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0DC69" w14:textId="6488FB08" w:rsidR="00E015E3" w:rsidRPr="009E6533" w:rsidRDefault="00E015E3"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Title:</w:t>
      </w:r>
    </w:p>
    <w:p w14:paraId="76134BA1" w14:textId="5D4944A4" w:rsidR="00E015E3" w:rsidRPr="009E6533" w:rsidRDefault="00E015E3" w:rsidP="009E6533">
      <w:pPr>
        <w:spacing w:after="0" w:line="360" w:lineRule="auto"/>
        <w:jc w:val="both"/>
        <w:rPr>
          <w:rFonts w:ascii="Arial" w:eastAsia="Arial,Times New Roman" w:hAnsi="Arial" w:cs="Arial"/>
          <w:bCs/>
          <w:sz w:val="24"/>
          <w:szCs w:val="24"/>
        </w:rPr>
      </w:pPr>
    </w:p>
    <w:p w14:paraId="5EDB29CF" w14:textId="7CCCAAF0" w:rsidR="00E015E3" w:rsidRPr="009E6533" w:rsidRDefault="00E015E3"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Economic impacts of Iron Man Wales on the county of Pembrokeshire.</w:t>
      </w:r>
    </w:p>
    <w:p w14:paraId="4A2F9777" w14:textId="77777777" w:rsidR="00E015E3" w:rsidRPr="009E6533" w:rsidRDefault="00E015E3" w:rsidP="009E6533">
      <w:pPr>
        <w:spacing w:after="0" w:line="360" w:lineRule="auto"/>
        <w:jc w:val="both"/>
        <w:rPr>
          <w:rFonts w:ascii="Arial" w:eastAsia="Arial,Times New Roman" w:hAnsi="Arial" w:cs="Arial"/>
          <w:bCs/>
          <w:sz w:val="24"/>
          <w:szCs w:val="24"/>
        </w:rPr>
      </w:pPr>
    </w:p>
    <w:p w14:paraId="0D9A6B21" w14:textId="77777777" w:rsidR="00E015E3" w:rsidRPr="009E6533" w:rsidRDefault="00E015E3" w:rsidP="009E6533">
      <w:pPr>
        <w:spacing w:after="0" w:line="360" w:lineRule="auto"/>
        <w:jc w:val="both"/>
        <w:rPr>
          <w:rFonts w:ascii="Arial" w:eastAsia="Arial,Times New Roman" w:hAnsi="Arial" w:cs="Arial"/>
          <w:bCs/>
          <w:sz w:val="24"/>
          <w:szCs w:val="24"/>
        </w:rPr>
      </w:pPr>
    </w:p>
    <w:p w14:paraId="45450590" w14:textId="1ED28739" w:rsidR="00E4693B" w:rsidRPr="009E6533" w:rsidRDefault="00E015E3"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Introduction:</w:t>
      </w:r>
    </w:p>
    <w:p w14:paraId="2BEA87B0" w14:textId="21BC362F" w:rsidR="00E015E3" w:rsidRPr="009E6533" w:rsidRDefault="00E015E3" w:rsidP="009E6533">
      <w:pPr>
        <w:spacing w:after="0" w:line="360" w:lineRule="auto"/>
        <w:jc w:val="both"/>
        <w:rPr>
          <w:rFonts w:ascii="Arial" w:eastAsia="Arial,Times New Roman" w:hAnsi="Arial" w:cs="Arial"/>
          <w:bCs/>
          <w:sz w:val="24"/>
          <w:szCs w:val="24"/>
        </w:rPr>
      </w:pPr>
    </w:p>
    <w:p w14:paraId="4C7769E3" w14:textId="6B561790" w:rsidR="00E015E3" w:rsidRPr="009E6533" w:rsidRDefault="00E015E3"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The tas</w:t>
      </w:r>
      <w:r w:rsidR="002931DA" w:rsidRPr="009E6533">
        <w:rPr>
          <w:rFonts w:ascii="Arial" w:eastAsia="Arial,Times New Roman" w:hAnsi="Arial" w:cs="Arial"/>
          <w:bCs/>
          <w:sz w:val="24"/>
          <w:szCs w:val="24"/>
        </w:rPr>
        <w:t xml:space="preserve">k has been set to conduct a research </w:t>
      </w:r>
      <w:r w:rsidR="00B33D4A" w:rsidRPr="009E6533">
        <w:rPr>
          <w:rFonts w:ascii="Arial" w:eastAsia="Arial,Times New Roman" w:hAnsi="Arial" w:cs="Arial"/>
          <w:bCs/>
          <w:sz w:val="24"/>
          <w:szCs w:val="24"/>
        </w:rPr>
        <w:t>proposal. Into</w:t>
      </w:r>
      <w:r w:rsidR="00103518" w:rsidRPr="009E6533">
        <w:rPr>
          <w:rFonts w:ascii="Arial" w:eastAsia="Arial,Times New Roman" w:hAnsi="Arial" w:cs="Arial"/>
          <w:bCs/>
          <w:sz w:val="24"/>
          <w:szCs w:val="24"/>
        </w:rPr>
        <w:t xml:space="preserve"> a topical area of interest within Tourism Management. The proposal</w:t>
      </w:r>
      <w:r w:rsidR="007D1BC3" w:rsidRPr="009E6533">
        <w:rPr>
          <w:rFonts w:ascii="Arial" w:eastAsia="Arial,Times New Roman" w:hAnsi="Arial" w:cs="Arial"/>
          <w:bCs/>
          <w:sz w:val="24"/>
          <w:szCs w:val="24"/>
        </w:rPr>
        <w:t xml:space="preserve"> chosen to create a case study using a </w:t>
      </w:r>
      <w:r w:rsidR="00B33D4A" w:rsidRPr="009E6533">
        <w:rPr>
          <w:rFonts w:ascii="Arial" w:eastAsia="Arial,Times New Roman" w:hAnsi="Arial" w:cs="Arial"/>
          <w:bCs/>
          <w:sz w:val="24"/>
          <w:szCs w:val="24"/>
        </w:rPr>
        <w:t>triangulation</w:t>
      </w:r>
      <w:r w:rsidR="007D1BC3" w:rsidRPr="009E6533">
        <w:rPr>
          <w:rFonts w:ascii="Arial" w:eastAsia="Arial,Times New Roman" w:hAnsi="Arial" w:cs="Arial"/>
          <w:bCs/>
          <w:sz w:val="24"/>
          <w:szCs w:val="24"/>
        </w:rPr>
        <w:t xml:space="preserve"> approach,</w:t>
      </w:r>
      <w:r w:rsidR="0031525F" w:rsidRPr="009E6533">
        <w:rPr>
          <w:rFonts w:ascii="Arial" w:eastAsia="Arial,Times New Roman" w:hAnsi="Arial" w:cs="Arial"/>
          <w:bCs/>
          <w:sz w:val="24"/>
          <w:szCs w:val="24"/>
        </w:rPr>
        <w:t xml:space="preserve"> (Veal A,J 2006)</w:t>
      </w:r>
      <w:r w:rsidR="007D1BC3" w:rsidRPr="009E6533">
        <w:rPr>
          <w:rFonts w:ascii="Arial" w:eastAsia="Arial,Times New Roman" w:hAnsi="Arial" w:cs="Arial"/>
          <w:bCs/>
          <w:sz w:val="24"/>
          <w:szCs w:val="24"/>
        </w:rPr>
        <w:t xml:space="preserve"> on the economic </w:t>
      </w:r>
      <w:r w:rsidR="00B33D4A" w:rsidRPr="009E6533">
        <w:rPr>
          <w:rFonts w:ascii="Arial" w:eastAsia="Arial,Times New Roman" w:hAnsi="Arial" w:cs="Arial"/>
          <w:bCs/>
          <w:sz w:val="24"/>
          <w:szCs w:val="24"/>
        </w:rPr>
        <w:t>impacts</w:t>
      </w:r>
      <w:r w:rsidR="007D1BC3" w:rsidRPr="009E6533">
        <w:rPr>
          <w:rFonts w:ascii="Arial" w:eastAsia="Arial,Times New Roman" w:hAnsi="Arial" w:cs="Arial"/>
          <w:bCs/>
          <w:sz w:val="24"/>
          <w:szCs w:val="24"/>
        </w:rPr>
        <w:t xml:space="preserve"> of Iron Man Wales within Pembrokeshire. The purposed findings to understand the economic benefits</w:t>
      </w:r>
      <w:r w:rsidR="0031525F" w:rsidRPr="009E6533">
        <w:rPr>
          <w:rFonts w:ascii="Arial" w:eastAsia="Arial,Times New Roman" w:hAnsi="Arial" w:cs="Arial"/>
          <w:bCs/>
          <w:sz w:val="24"/>
          <w:szCs w:val="24"/>
        </w:rPr>
        <w:t>;</w:t>
      </w:r>
      <w:r w:rsidR="00345F0C" w:rsidRPr="009E6533">
        <w:rPr>
          <w:rFonts w:ascii="Arial" w:eastAsia="Arial,Times New Roman" w:hAnsi="Arial" w:cs="Arial"/>
          <w:bCs/>
          <w:sz w:val="24"/>
          <w:szCs w:val="24"/>
        </w:rPr>
        <w:t xml:space="preserve"> if it</w:t>
      </w:r>
      <w:r w:rsidR="007D1BC3" w:rsidRPr="009E6533">
        <w:rPr>
          <w:rFonts w:ascii="Arial" w:eastAsia="Arial,Times New Roman" w:hAnsi="Arial" w:cs="Arial"/>
          <w:bCs/>
          <w:sz w:val="24"/>
          <w:szCs w:val="24"/>
        </w:rPr>
        <w:t xml:space="preserve"> is that of the </w:t>
      </w:r>
      <w:r w:rsidR="00B33D4A" w:rsidRPr="009E6533">
        <w:rPr>
          <w:rFonts w:ascii="Arial" w:eastAsia="Arial,Times New Roman" w:hAnsi="Arial" w:cs="Arial"/>
          <w:bCs/>
          <w:sz w:val="24"/>
          <w:szCs w:val="24"/>
        </w:rPr>
        <w:t>entire</w:t>
      </w:r>
      <w:r w:rsidR="007D1BC3" w:rsidRPr="009E6533">
        <w:rPr>
          <w:rFonts w:ascii="Arial" w:eastAsia="Arial,Times New Roman" w:hAnsi="Arial" w:cs="Arial"/>
          <w:bCs/>
          <w:sz w:val="24"/>
          <w:szCs w:val="24"/>
        </w:rPr>
        <w:t xml:space="preserve"> county or </w:t>
      </w:r>
      <w:r w:rsidR="00B33D4A" w:rsidRPr="009E6533">
        <w:rPr>
          <w:rFonts w:ascii="Arial" w:eastAsia="Arial,Times New Roman" w:hAnsi="Arial" w:cs="Arial"/>
          <w:bCs/>
          <w:sz w:val="24"/>
          <w:szCs w:val="24"/>
        </w:rPr>
        <w:t xml:space="preserve">isolated to the events primary location of Tenby. The topic is current and relevant to understand </w:t>
      </w:r>
      <w:r w:rsidR="00553D23" w:rsidRPr="009E6533">
        <w:rPr>
          <w:rFonts w:ascii="Arial" w:eastAsia="Arial,Times New Roman" w:hAnsi="Arial" w:cs="Arial"/>
          <w:bCs/>
          <w:sz w:val="24"/>
          <w:szCs w:val="24"/>
        </w:rPr>
        <w:t>the events</w:t>
      </w:r>
      <w:r w:rsidR="00B33D4A" w:rsidRPr="009E6533">
        <w:rPr>
          <w:rFonts w:ascii="Arial" w:eastAsia="Arial,Times New Roman" w:hAnsi="Arial" w:cs="Arial"/>
          <w:bCs/>
          <w:sz w:val="24"/>
          <w:szCs w:val="24"/>
        </w:rPr>
        <w:t xml:space="preserve"> sustainability, the research methods </w:t>
      </w:r>
      <w:r w:rsidR="00345F0C" w:rsidRPr="009E6533">
        <w:rPr>
          <w:rFonts w:ascii="Arial" w:eastAsia="Arial,Times New Roman" w:hAnsi="Arial" w:cs="Arial"/>
          <w:bCs/>
          <w:sz w:val="24"/>
          <w:szCs w:val="24"/>
        </w:rPr>
        <w:t xml:space="preserve">have been </w:t>
      </w:r>
      <w:r w:rsidR="00B33D4A" w:rsidRPr="009E6533">
        <w:rPr>
          <w:rFonts w:ascii="Arial" w:eastAsia="Arial,Times New Roman" w:hAnsi="Arial" w:cs="Arial"/>
          <w:bCs/>
          <w:sz w:val="24"/>
          <w:szCs w:val="24"/>
        </w:rPr>
        <w:t>chosen</w:t>
      </w:r>
      <w:r w:rsidR="00D00466" w:rsidRPr="009E6533">
        <w:rPr>
          <w:rFonts w:ascii="Arial" w:eastAsia="Arial,Times New Roman" w:hAnsi="Arial" w:cs="Arial"/>
          <w:bCs/>
          <w:sz w:val="24"/>
          <w:szCs w:val="24"/>
        </w:rPr>
        <w:t xml:space="preserve"> a</w:t>
      </w:r>
      <w:r w:rsidR="00345F0C" w:rsidRPr="009E6533">
        <w:rPr>
          <w:rFonts w:ascii="Arial" w:eastAsia="Arial,Times New Roman" w:hAnsi="Arial" w:cs="Arial"/>
          <w:bCs/>
          <w:sz w:val="24"/>
          <w:szCs w:val="24"/>
        </w:rPr>
        <w:t>s</w:t>
      </w:r>
      <w:r w:rsidR="00B33D4A" w:rsidRPr="009E6533">
        <w:rPr>
          <w:rFonts w:ascii="Arial" w:eastAsia="Arial,Times New Roman" w:hAnsi="Arial" w:cs="Arial"/>
          <w:bCs/>
          <w:sz w:val="24"/>
          <w:szCs w:val="24"/>
        </w:rPr>
        <w:t xml:space="preserve"> </w:t>
      </w:r>
      <w:r w:rsidR="00345F0C" w:rsidRPr="009E6533">
        <w:rPr>
          <w:rFonts w:ascii="Arial" w:eastAsia="Arial,Times New Roman" w:hAnsi="Arial" w:cs="Arial"/>
          <w:bCs/>
          <w:sz w:val="24"/>
          <w:szCs w:val="24"/>
        </w:rPr>
        <w:t>having</w:t>
      </w:r>
      <w:r w:rsidR="00B33D4A" w:rsidRPr="009E6533">
        <w:rPr>
          <w:rFonts w:ascii="Arial" w:eastAsia="Arial,Times New Roman" w:hAnsi="Arial" w:cs="Arial"/>
          <w:bCs/>
          <w:sz w:val="24"/>
          <w:szCs w:val="24"/>
        </w:rPr>
        <w:t xml:space="preserve"> </w:t>
      </w:r>
      <w:r w:rsidR="00345F0C" w:rsidRPr="009E6533">
        <w:rPr>
          <w:rFonts w:ascii="Arial" w:eastAsia="Arial,Times New Roman" w:hAnsi="Arial" w:cs="Arial"/>
          <w:bCs/>
          <w:sz w:val="24"/>
          <w:szCs w:val="24"/>
        </w:rPr>
        <w:t>access/opportunity</w:t>
      </w:r>
      <w:r w:rsidR="00B33D4A" w:rsidRPr="009E6533">
        <w:rPr>
          <w:rFonts w:ascii="Arial" w:eastAsia="Arial,Times New Roman" w:hAnsi="Arial" w:cs="Arial"/>
          <w:bCs/>
          <w:sz w:val="24"/>
          <w:szCs w:val="24"/>
        </w:rPr>
        <w:t xml:space="preserve"> into the insight of industry professionals and key stakeholders. (Boothe Et. Al 2003)</w:t>
      </w:r>
    </w:p>
    <w:p w14:paraId="24D0E40C" w14:textId="77777777" w:rsidR="00E4693B" w:rsidRPr="009E6533" w:rsidRDefault="00E4693B" w:rsidP="009E6533">
      <w:pPr>
        <w:spacing w:after="0" w:line="360" w:lineRule="auto"/>
        <w:jc w:val="both"/>
        <w:rPr>
          <w:rFonts w:ascii="Arial" w:eastAsia="Arial,Times New Roman" w:hAnsi="Arial" w:cs="Arial"/>
          <w:bCs/>
          <w:sz w:val="24"/>
          <w:szCs w:val="24"/>
        </w:rPr>
      </w:pPr>
    </w:p>
    <w:p w14:paraId="542EB891" w14:textId="77777777" w:rsidR="00E4693B" w:rsidRPr="009E6533" w:rsidRDefault="00E4693B" w:rsidP="009E6533">
      <w:pPr>
        <w:spacing w:after="0" w:line="360" w:lineRule="auto"/>
        <w:jc w:val="both"/>
        <w:rPr>
          <w:rFonts w:ascii="Arial" w:eastAsia="Arial,Times New Roman" w:hAnsi="Arial" w:cs="Arial"/>
          <w:bCs/>
          <w:sz w:val="24"/>
          <w:szCs w:val="24"/>
        </w:rPr>
      </w:pPr>
    </w:p>
    <w:p w14:paraId="1ACB312A" w14:textId="7CC95E2C" w:rsidR="0038111F" w:rsidRPr="009E6533" w:rsidRDefault="0038111F"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Purpose Statement:</w:t>
      </w:r>
    </w:p>
    <w:p w14:paraId="5E2C2076" w14:textId="77777777" w:rsidR="0038111F" w:rsidRPr="009E6533" w:rsidRDefault="0038111F" w:rsidP="009E6533">
      <w:pPr>
        <w:spacing w:after="0" w:line="360" w:lineRule="auto"/>
        <w:jc w:val="both"/>
        <w:rPr>
          <w:rFonts w:ascii="Arial" w:eastAsia="Arial,Times New Roman" w:hAnsi="Arial" w:cs="Arial"/>
          <w:bCs/>
          <w:sz w:val="24"/>
          <w:szCs w:val="24"/>
        </w:rPr>
      </w:pPr>
    </w:p>
    <w:p w14:paraId="5F57E5EC" w14:textId="5737A0E2" w:rsidR="0038111F" w:rsidRPr="009E6533" w:rsidRDefault="0038111F"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The </w:t>
      </w:r>
      <w:r w:rsidR="0031525F" w:rsidRPr="009E6533">
        <w:rPr>
          <w:rFonts w:ascii="Arial" w:eastAsia="Arial,Times New Roman" w:hAnsi="Arial" w:cs="Arial"/>
          <w:bCs/>
          <w:sz w:val="24"/>
          <w:szCs w:val="24"/>
        </w:rPr>
        <w:t>proposal</w:t>
      </w:r>
      <w:r w:rsidRPr="009E6533">
        <w:rPr>
          <w:rFonts w:ascii="Arial" w:eastAsia="Arial,Times New Roman" w:hAnsi="Arial" w:cs="Arial"/>
          <w:bCs/>
          <w:sz w:val="24"/>
          <w:szCs w:val="24"/>
        </w:rPr>
        <w:t xml:space="preserve"> is to produce basic research </w:t>
      </w:r>
      <w:r w:rsidR="0031525F" w:rsidRPr="009E6533">
        <w:rPr>
          <w:rFonts w:ascii="Arial" w:eastAsia="Arial,Times New Roman" w:hAnsi="Arial" w:cs="Arial"/>
          <w:bCs/>
          <w:sz w:val="24"/>
          <w:szCs w:val="24"/>
        </w:rPr>
        <w:t xml:space="preserve">(Mayo, F. 2014) </w:t>
      </w:r>
      <w:r w:rsidRPr="009E6533">
        <w:rPr>
          <w:rFonts w:ascii="Arial" w:eastAsia="Arial,Times New Roman" w:hAnsi="Arial" w:cs="Arial"/>
          <w:bCs/>
          <w:sz w:val="24"/>
          <w:szCs w:val="24"/>
        </w:rPr>
        <w:t>to ascertain the economic impacts of Sports Tourism within Pembrokeshire, specifically the high-profile Iron Man Wales Triathlon event. The reason this is important is to gain insight to establish if the benefits span the entire county. Therefore, a triangulat</w:t>
      </w:r>
      <w:r w:rsidR="0031525F" w:rsidRPr="009E6533">
        <w:rPr>
          <w:rFonts w:ascii="Arial" w:eastAsia="Arial,Times New Roman" w:hAnsi="Arial" w:cs="Arial"/>
          <w:bCs/>
          <w:sz w:val="24"/>
          <w:szCs w:val="24"/>
        </w:rPr>
        <w:t>ion</w:t>
      </w:r>
      <w:r w:rsidRPr="009E6533">
        <w:rPr>
          <w:rFonts w:ascii="Arial" w:eastAsia="Arial,Times New Roman" w:hAnsi="Arial" w:cs="Arial"/>
          <w:bCs/>
          <w:sz w:val="24"/>
          <w:szCs w:val="24"/>
        </w:rPr>
        <w:t xml:space="preserve"> approach of qualitative, quantitative and interview research will be conducted to create a case study of the economic impacts of Iron Man Wales within the county of Pembrokeshire. </w:t>
      </w:r>
    </w:p>
    <w:p w14:paraId="5409E4A2" w14:textId="77777777" w:rsidR="00AA10E1" w:rsidRPr="009E6533" w:rsidRDefault="00AA10E1" w:rsidP="009E6533">
      <w:pPr>
        <w:spacing w:after="0" w:line="360" w:lineRule="auto"/>
        <w:jc w:val="both"/>
        <w:rPr>
          <w:rFonts w:ascii="Arial" w:eastAsia="Arial,Times New Roman" w:hAnsi="Arial" w:cs="Arial"/>
          <w:bCs/>
          <w:sz w:val="24"/>
          <w:szCs w:val="24"/>
        </w:rPr>
      </w:pPr>
    </w:p>
    <w:p w14:paraId="1A950447" w14:textId="77777777" w:rsidR="00AA10E1" w:rsidRPr="009E6533" w:rsidRDefault="00AA10E1" w:rsidP="009E6533">
      <w:pPr>
        <w:spacing w:after="0" w:line="360" w:lineRule="auto"/>
        <w:jc w:val="both"/>
        <w:rPr>
          <w:rFonts w:ascii="Arial" w:eastAsia="Arial,Times New Roman" w:hAnsi="Arial" w:cs="Arial"/>
          <w:bCs/>
          <w:sz w:val="24"/>
          <w:szCs w:val="24"/>
        </w:rPr>
      </w:pPr>
    </w:p>
    <w:p w14:paraId="61D1E112" w14:textId="0A22FEB7" w:rsidR="00AA10E1" w:rsidRPr="009E6533" w:rsidRDefault="00AA10E1"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A</w:t>
      </w:r>
      <w:r w:rsidR="0038111F" w:rsidRPr="009E6533">
        <w:rPr>
          <w:rFonts w:ascii="Arial" w:eastAsia="Arial,Times New Roman" w:hAnsi="Arial" w:cs="Arial"/>
          <w:bCs/>
          <w:sz w:val="24"/>
          <w:szCs w:val="24"/>
        </w:rPr>
        <w:t>ims and objectives:</w:t>
      </w:r>
    </w:p>
    <w:p w14:paraId="7B9262BB" w14:textId="39E29F3D" w:rsidR="0038111F" w:rsidRPr="009E6533" w:rsidRDefault="0038111F" w:rsidP="009E6533">
      <w:pPr>
        <w:spacing w:after="0" w:line="360" w:lineRule="auto"/>
        <w:jc w:val="both"/>
        <w:rPr>
          <w:rFonts w:ascii="Arial" w:eastAsia="Arial,Times New Roman" w:hAnsi="Arial" w:cs="Arial"/>
          <w:bCs/>
          <w:sz w:val="24"/>
          <w:szCs w:val="24"/>
        </w:rPr>
      </w:pPr>
    </w:p>
    <w:p w14:paraId="4603B203" w14:textId="2225921C" w:rsidR="0038111F" w:rsidRPr="009E6533" w:rsidRDefault="0038111F"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The </w:t>
      </w:r>
      <w:r w:rsidR="0031525F" w:rsidRPr="009E6533">
        <w:rPr>
          <w:rFonts w:ascii="Arial" w:eastAsia="Arial,Times New Roman" w:hAnsi="Arial" w:cs="Arial"/>
          <w:bCs/>
          <w:sz w:val="24"/>
          <w:szCs w:val="24"/>
        </w:rPr>
        <w:t>overarching</w:t>
      </w:r>
      <w:r w:rsidRPr="009E6533">
        <w:rPr>
          <w:rFonts w:ascii="Arial" w:eastAsia="Arial,Times New Roman" w:hAnsi="Arial" w:cs="Arial"/>
          <w:bCs/>
          <w:sz w:val="24"/>
          <w:szCs w:val="24"/>
        </w:rPr>
        <w:t xml:space="preserve"> </w:t>
      </w:r>
      <w:r w:rsidR="0031525F" w:rsidRPr="009E6533">
        <w:rPr>
          <w:rFonts w:ascii="Arial" w:eastAsia="Arial,Times New Roman" w:hAnsi="Arial" w:cs="Arial"/>
          <w:bCs/>
          <w:sz w:val="24"/>
          <w:szCs w:val="24"/>
        </w:rPr>
        <w:t>aims</w:t>
      </w:r>
      <w:r w:rsidRPr="009E6533">
        <w:rPr>
          <w:rFonts w:ascii="Arial" w:eastAsia="Arial,Times New Roman" w:hAnsi="Arial" w:cs="Arial"/>
          <w:bCs/>
          <w:sz w:val="24"/>
          <w:szCs w:val="24"/>
        </w:rPr>
        <w:t xml:space="preserve"> as defined in the purpose statement to </w:t>
      </w:r>
      <w:r w:rsidR="006C3133" w:rsidRPr="009E6533">
        <w:rPr>
          <w:rFonts w:ascii="Arial" w:eastAsia="Arial,Times New Roman" w:hAnsi="Arial" w:cs="Arial"/>
          <w:bCs/>
          <w:sz w:val="24"/>
          <w:szCs w:val="24"/>
        </w:rPr>
        <w:t>investigate</w:t>
      </w:r>
      <w:r w:rsidR="007631D9" w:rsidRPr="009E6533">
        <w:rPr>
          <w:rFonts w:ascii="Arial" w:eastAsia="Arial,Times New Roman" w:hAnsi="Arial" w:cs="Arial"/>
          <w:bCs/>
          <w:sz w:val="24"/>
          <w:szCs w:val="24"/>
        </w:rPr>
        <w:t xml:space="preserve"> </w:t>
      </w:r>
      <w:r w:rsidRPr="009E6533">
        <w:rPr>
          <w:rFonts w:ascii="Arial" w:eastAsia="Arial,Times New Roman" w:hAnsi="Arial" w:cs="Arial"/>
          <w:bCs/>
          <w:sz w:val="24"/>
          <w:szCs w:val="24"/>
        </w:rPr>
        <w:t>the economic impacts of Iron Man Wales, within the county of Pembrokeshire.</w:t>
      </w:r>
    </w:p>
    <w:p w14:paraId="26B2D967" w14:textId="364B0F46" w:rsidR="0038111F" w:rsidRPr="009E6533" w:rsidRDefault="0038111F" w:rsidP="009E6533">
      <w:pPr>
        <w:spacing w:after="0" w:line="360" w:lineRule="auto"/>
        <w:jc w:val="both"/>
        <w:rPr>
          <w:rFonts w:ascii="Arial" w:eastAsia="Arial,Times New Roman" w:hAnsi="Arial" w:cs="Arial"/>
          <w:bCs/>
          <w:sz w:val="24"/>
          <w:szCs w:val="24"/>
        </w:rPr>
      </w:pPr>
    </w:p>
    <w:p w14:paraId="7895B583" w14:textId="12E7B55B" w:rsidR="0038111F" w:rsidRPr="009E6533" w:rsidRDefault="0038111F"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Three primary objectives:</w:t>
      </w:r>
    </w:p>
    <w:p w14:paraId="5E2523F9" w14:textId="51E1DEF9" w:rsidR="0038111F" w:rsidRPr="009E6533" w:rsidRDefault="0038111F" w:rsidP="009E6533">
      <w:pPr>
        <w:spacing w:after="0" w:line="360" w:lineRule="auto"/>
        <w:jc w:val="both"/>
        <w:rPr>
          <w:rFonts w:ascii="Arial" w:eastAsia="Arial,Times New Roman" w:hAnsi="Arial" w:cs="Arial"/>
          <w:bCs/>
          <w:sz w:val="24"/>
          <w:szCs w:val="24"/>
        </w:rPr>
      </w:pPr>
    </w:p>
    <w:p w14:paraId="6260C86B" w14:textId="77777777" w:rsidR="00D015C5" w:rsidRPr="009E6533" w:rsidRDefault="00D015C5" w:rsidP="009E6533">
      <w:pPr>
        <w:pStyle w:val="ListParagraph"/>
        <w:numPr>
          <w:ilvl w:val="3"/>
          <w:numId w:val="7"/>
        </w:num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To create an overview of spectator trends in relation to their financial spending. </w:t>
      </w:r>
    </w:p>
    <w:p w14:paraId="4BB4621B" w14:textId="5E8FDD8E" w:rsidR="00AA10E1" w:rsidRPr="009E6533" w:rsidRDefault="0038111F" w:rsidP="009E6533">
      <w:pPr>
        <w:pStyle w:val="ListParagraph"/>
        <w:numPr>
          <w:ilvl w:val="3"/>
          <w:numId w:val="7"/>
        </w:num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To </w:t>
      </w:r>
      <w:r w:rsidR="007631D9" w:rsidRPr="009E6533">
        <w:rPr>
          <w:rFonts w:ascii="Arial" w:eastAsia="Arial,Times New Roman" w:hAnsi="Arial" w:cs="Arial"/>
          <w:bCs/>
          <w:sz w:val="24"/>
          <w:szCs w:val="24"/>
        </w:rPr>
        <w:t>understand</w:t>
      </w:r>
      <w:r w:rsidRPr="009E6533">
        <w:rPr>
          <w:rFonts w:ascii="Arial" w:eastAsia="Arial,Times New Roman" w:hAnsi="Arial" w:cs="Arial"/>
          <w:bCs/>
          <w:sz w:val="24"/>
          <w:szCs w:val="24"/>
        </w:rPr>
        <w:t xml:space="preserve"> specific </w:t>
      </w:r>
      <w:r w:rsidR="007631D9" w:rsidRPr="009E6533">
        <w:rPr>
          <w:rFonts w:ascii="Arial" w:eastAsia="Arial,Times New Roman" w:hAnsi="Arial" w:cs="Arial"/>
          <w:bCs/>
          <w:sz w:val="24"/>
          <w:szCs w:val="24"/>
        </w:rPr>
        <w:t>patterns</w:t>
      </w:r>
      <w:r w:rsidRPr="009E6533">
        <w:rPr>
          <w:rFonts w:ascii="Arial" w:eastAsia="Arial,Times New Roman" w:hAnsi="Arial" w:cs="Arial"/>
          <w:bCs/>
          <w:sz w:val="24"/>
          <w:szCs w:val="24"/>
        </w:rPr>
        <w:t xml:space="preserve"> o</w:t>
      </w:r>
      <w:r w:rsidR="007631D9" w:rsidRPr="009E6533">
        <w:rPr>
          <w:rFonts w:ascii="Arial" w:eastAsia="Arial,Times New Roman" w:hAnsi="Arial" w:cs="Arial"/>
          <w:bCs/>
          <w:sz w:val="24"/>
          <w:szCs w:val="24"/>
        </w:rPr>
        <w:t>f</w:t>
      </w:r>
      <w:r w:rsidRPr="009E6533">
        <w:rPr>
          <w:rFonts w:ascii="Arial" w:eastAsia="Arial,Times New Roman" w:hAnsi="Arial" w:cs="Arial"/>
          <w:bCs/>
          <w:sz w:val="24"/>
          <w:szCs w:val="24"/>
        </w:rPr>
        <w:t xml:space="preserve"> event participants and their accompanying party </w:t>
      </w:r>
      <w:r w:rsidR="0031525F" w:rsidRPr="009E6533">
        <w:rPr>
          <w:rFonts w:ascii="Arial" w:eastAsia="Arial,Times New Roman" w:hAnsi="Arial" w:cs="Arial"/>
          <w:bCs/>
          <w:sz w:val="24"/>
          <w:szCs w:val="24"/>
        </w:rPr>
        <w:t>expenditure</w:t>
      </w:r>
      <w:r w:rsidRPr="009E6533">
        <w:rPr>
          <w:rFonts w:ascii="Arial" w:eastAsia="Arial,Times New Roman" w:hAnsi="Arial" w:cs="Arial"/>
          <w:bCs/>
          <w:sz w:val="24"/>
          <w:szCs w:val="24"/>
        </w:rPr>
        <w:t xml:space="preserve"> patterns.</w:t>
      </w:r>
    </w:p>
    <w:p w14:paraId="46B14588" w14:textId="0599C5FB" w:rsidR="002B76ED" w:rsidRPr="009E6533" w:rsidRDefault="00345F0C" w:rsidP="009E6533">
      <w:pPr>
        <w:pStyle w:val="ListParagraph"/>
        <w:numPr>
          <w:ilvl w:val="3"/>
          <w:numId w:val="7"/>
        </w:num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Investigate </w:t>
      </w:r>
      <w:r w:rsidR="0038111F" w:rsidRPr="009E6533">
        <w:rPr>
          <w:rFonts w:ascii="Arial" w:eastAsia="Arial,Times New Roman" w:hAnsi="Arial" w:cs="Arial"/>
          <w:bCs/>
          <w:sz w:val="24"/>
          <w:szCs w:val="24"/>
        </w:rPr>
        <w:t xml:space="preserve">the opinions of </w:t>
      </w:r>
      <w:r w:rsidR="0031525F" w:rsidRPr="009E6533">
        <w:rPr>
          <w:rFonts w:ascii="Arial" w:eastAsia="Arial,Times New Roman" w:hAnsi="Arial" w:cs="Arial"/>
          <w:bCs/>
          <w:sz w:val="24"/>
          <w:szCs w:val="24"/>
        </w:rPr>
        <w:t>industry</w:t>
      </w:r>
      <w:r w:rsidR="0038111F" w:rsidRPr="009E6533">
        <w:rPr>
          <w:rFonts w:ascii="Arial" w:eastAsia="Arial,Times New Roman" w:hAnsi="Arial" w:cs="Arial"/>
          <w:bCs/>
          <w:sz w:val="24"/>
          <w:szCs w:val="24"/>
        </w:rPr>
        <w:t xml:space="preserve"> professionals and key stake </w:t>
      </w:r>
      <w:r w:rsidR="0031525F" w:rsidRPr="009E6533">
        <w:rPr>
          <w:rFonts w:ascii="Arial" w:eastAsia="Arial,Times New Roman" w:hAnsi="Arial" w:cs="Arial"/>
          <w:bCs/>
          <w:sz w:val="24"/>
          <w:szCs w:val="24"/>
        </w:rPr>
        <w:t>holders’</w:t>
      </w:r>
      <w:r w:rsidR="0038111F" w:rsidRPr="009E6533">
        <w:rPr>
          <w:rFonts w:ascii="Arial" w:eastAsia="Arial,Times New Roman" w:hAnsi="Arial" w:cs="Arial"/>
          <w:bCs/>
          <w:sz w:val="24"/>
          <w:szCs w:val="24"/>
        </w:rPr>
        <w:t xml:space="preserve"> perceptions</w:t>
      </w:r>
      <w:r w:rsidR="002B76ED" w:rsidRPr="009E6533">
        <w:rPr>
          <w:rFonts w:ascii="Arial" w:eastAsia="Arial,Times New Roman" w:hAnsi="Arial" w:cs="Arial"/>
          <w:bCs/>
          <w:sz w:val="24"/>
          <w:szCs w:val="24"/>
        </w:rPr>
        <w:t xml:space="preserve"> on the economic impacts of Iron Man Wales.</w:t>
      </w:r>
    </w:p>
    <w:p w14:paraId="6224753B" w14:textId="3648ABEB" w:rsidR="00C844A5" w:rsidRPr="009E6533" w:rsidRDefault="00C844A5" w:rsidP="009E6533">
      <w:pPr>
        <w:pStyle w:val="ListParagraph"/>
        <w:spacing w:after="0" w:line="360" w:lineRule="auto"/>
        <w:ind w:left="1800"/>
        <w:jc w:val="both"/>
        <w:rPr>
          <w:rFonts w:ascii="Arial" w:eastAsia="Arial,Times New Roman" w:hAnsi="Arial" w:cs="Arial"/>
          <w:bCs/>
          <w:sz w:val="24"/>
          <w:szCs w:val="24"/>
        </w:rPr>
      </w:pPr>
    </w:p>
    <w:p w14:paraId="77FFDDA8" w14:textId="160F9F74" w:rsidR="004260F3" w:rsidRPr="009E6533" w:rsidRDefault="00D015C5"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Literature</w:t>
      </w:r>
      <w:r w:rsidR="00AF47ED" w:rsidRPr="009E6533">
        <w:rPr>
          <w:rFonts w:ascii="Arial" w:eastAsia="Arial,Times New Roman" w:hAnsi="Arial" w:cs="Arial"/>
          <w:bCs/>
          <w:sz w:val="24"/>
          <w:szCs w:val="24"/>
        </w:rPr>
        <w:t xml:space="preserve"> review ~ </w:t>
      </w:r>
      <w:r w:rsidR="00621D6E" w:rsidRPr="009E6533">
        <w:rPr>
          <w:rFonts w:ascii="Arial" w:eastAsia="Arial,Times New Roman" w:hAnsi="Arial" w:cs="Arial"/>
          <w:bCs/>
          <w:sz w:val="24"/>
          <w:szCs w:val="24"/>
        </w:rPr>
        <w:t>Contextual Background</w:t>
      </w:r>
      <w:r w:rsidR="00AF47ED" w:rsidRPr="009E6533">
        <w:rPr>
          <w:rFonts w:ascii="Arial" w:eastAsia="Arial,Times New Roman" w:hAnsi="Arial" w:cs="Arial"/>
          <w:bCs/>
          <w:sz w:val="24"/>
          <w:szCs w:val="24"/>
        </w:rPr>
        <w:t>:</w:t>
      </w:r>
    </w:p>
    <w:p w14:paraId="043533D8" w14:textId="0812A503" w:rsidR="00AF47ED" w:rsidRPr="009E6533" w:rsidRDefault="00AF47ED" w:rsidP="009E6533">
      <w:pPr>
        <w:spacing w:after="0" w:line="360" w:lineRule="auto"/>
        <w:jc w:val="both"/>
        <w:rPr>
          <w:rFonts w:ascii="Arial" w:eastAsia="Arial,Times New Roman" w:hAnsi="Arial" w:cs="Arial"/>
          <w:bCs/>
          <w:sz w:val="24"/>
          <w:szCs w:val="24"/>
        </w:rPr>
      </w:pPr>
    </w:p>
    <w:p w14:paraId="4E5118C4" w14:textId="7376C902" w:rsidR="00AF47ED" w:rsidRPr="009E6533" w:rsidRDefault="00AF47ED" w:rsidP="009E6533">
      <w:pPr>
        <w:spacing w:after="0" w:line="360" w:lineRule="auto"/>
        <w:jc w:val="both"/>
        <w:rPr>
          <w:rFonts w:ascii="Arial" w:eastAsia="Arial,Times New Roman" w:hAnsi="Arial" w:cs="Arial"/>
          <w:bCs/>
          <w:sz w:val="24"/>
          <w:szCs w:val="24"/>
        </w:rPr>
      </w:pPr>
      <w:r w:rsidRPr="009E6533">
        <w:rPr>
          <w:rFonts w:ascii="Arial" w:eastAsia="Arial,Times New Roman" w:hAnsi="Arial" w:cs="Arial"/>
          <w:bCs/>
          <w:sz w:val="24"/>
          <w:szCs w:val="24"/>
        </w:rPr>
        <w:t xml:space="preserve">Conducting a </w:t>
      </w:r>
      <w:r w:rsidR="00345F0C" w:rsidRPr="009E6533">
        <w:rPr>
          <w:rFonts w:ascii="Arial" w:eastAsia="Arial,Times New Roman" w:hAnsi="Arial" w:cs="Arial"/>
          <w:bCs/>
          <w:sz w:val="24"/>
          <w:szCs w:val="24"/>
        </w:rPr>
        <w:t>literature</w:t>
      </w:r>
      <w:r w:rsidR="003E7C3E" w:rsidRPr="009E6533">
        <w:rPr>
          <w:rFonts w:ascii="Arial" w:eastAsia="Arial,Times New Roman" w:hAnsi="Arial" w:cs="Arial"/>
          <w:bCs/>
          <w:sz w:val="24"/>
          <w:szCs w:val="24"/>
        </w:rPr>
        <w:t xml:space="preserve"> review</w:t>
      </w:r>
      <w:r w:rsidRPr="009E6533">
        <w:rPr>
          <w:rFonts w:ascii="Arial" w:eastAsia="Arial,Times New Roman" w:hAnsi="Arial" w:cs="Arial"/>
          <w:bCs/>
          <w:sz w:val="24"/>
          <w:szCs w:val="24"/>
        </w:rPr>
        <w:t xml:space="preserve"> to gain insight into the proposal topic, has needed to look firstly at the broader topic of the economics of </w:t>
      </w:r>
      <w:r w:rsidR="007F6954" w:rsidRPr="009E6533">
        <w:rPr>
          <w:rFonts w:ascii="Arial" w:eastAsia="Arial,Times New Roman" w:hAnsi="Arial" w:cs="Arial"/>
          <w:bCs/>
          <w:sz w:val="24"/>
          <w:szCs w:val="24"/>
        </w:rPr>
        <w:t>Sports</w:t>
      </w:r>
      <w:r w:rsidRPr="009E6533">
        <w:rPr>
          <w:rFonts w:ascii="Arial" w:eastAsia="Arial,Times New Roman" w:hAnsi="Arial" w:cs="Arial"/>
          <w:bCs/>
          <w:sz w:val="24"/>
          <w:szCs w:val="24"/>
        </w:rPr>
        <w:t xml:space="preserve"> Tourism in various locations and events of various sizes</w:t>
      </w:r>
      <w:r w:rsidR="00E92914" w:rsidRPr="009E6533">
        <w:rPr>
          <w:rFonts w:ascii="Arial" w:eastAsia="Arial,Times New Roman" w:hAnsi="Arial" w:cs="Arial"/>
          <w:bCs/>
          <w:sz w:val="24"/>
          <w:szCs w:val="24"/>
        </w:rPr>
        <w:t xml:space="preserve"> delving into the wider academic perspective. The review leads to a narrowing analysis of </w:t>
      </w:r>
      <w:r w:rsidR="007F6954" w:rsidRPr="009E6533">
        <w:rPr>
          <w:rFonts w:ascii="Arial" w:eastAsia="Arial,Times New Roman" w:hAnsi="Arial" w:cs="Arial"/>
          <w:bCs/>
          <w:sz w:val="24"/>
          <w:szCs w:val="24"/>
        </w:rPr>
        <w:t xml:space="preserve">a </w:t>
      </w:r>
      <w:r w:rsidR="00E92914" w:rsidRPr="009E6533">
        <w:rPr>
          <w:rFonts w:ascii="Arial" w:eastAsia="Arial,Times New Roman" w:hAnsi="Arial" w:cs="Arial"/>
          <w:bCs/>
          <w:sz w:val="24"/>
          <w:szCs w:val="24"/>
        </w:rPr>
        <w:t xml:space="preserve">parallel </w:t>
      </w:r>
      <w:r w:rsidR="007F6954" w:rsidRPr="009E6533">
        <w:rPr>
          <w:rFonts w:ascii="Arial" w:eastAsia="Arial,Times New Roman" w:hAnsi="Arial" w:cs="Arial"/>
          <w:bCs/>
          <w:sz w:val="24"/>
          <w:szCs w:val="24"/>
        </w:rPr>
        <w:t>organisation</w:t>
      </w:r>
      <w:r w:rsidR="00F467E6" w:rsidRPr="009E6533">
        <w:rPr>
          <w:rFonts w:ascii="Arial" w:eastAsia="Arial,Times New Roman" w:hAnsi="Arial" w:cs="Arial"/>
          <w:bCs/>
          <w:sz w:val="24"/>
          <w:szCs w:val="24"/>
        </w:rPr>
        <w:t>s</w:t>
      </w:r>
      <w:r w:rsidR="00E92914" w:rsidRPr="009E6533">
        <w:rPr>
          <w:rFonts w:ascii="Arial" w:eastAsia="Arial,Times New Roman" w:hAnsi="Arial" w:cs="Arial"/>
          <w:bCs/>
          <w:sz w:val="24"/>
          <w:szCs w:val="24"/>
        </w:rPr>
        <w:t xml:space="preserve"> and a </w:t>
      </w:r>
      <w:r w:rsidR="004E4D20" w:rsidRPr="009E6533">
        <w:rPr>
          <w:rFonts w:ascii="Arial" w:eastAsia="Arial,Times New Roman" w:hAnsi="Arial" w:cs="Arial"/>
          <w:bCs/>
          <w:sz w:val="24"/>
          <w:szCs w:val="24"/>
        </w:rPr>
        <w:t>parallel</w:t>
      </w:r>
      <w:r w:rsidR="00E92914" w:rsidRPr="009E6533">
        <w:rPr>
          <w:rFonts w:ascii="Arial" w:eastAsia="Arial,Times New Roman" w:hAnsi="Arial" w:cs="Arial"/>
          <w:bCs/>
          <w:sz w:val="24"/>
          <w:szCs w:val="24"/>
        </w:rPr>
        <w:t xml:space="preserve"> </w:t>
      </w:r>
      <w:r w:rsidR="007F6954" w:rsidRPr="009E6533">
        <w:rPr>
          <w:rFonts w:ascii="Arial" w:eastAsia="Arial,Times New Roman" w:hAnsi="Arial" w:cs="Arial"/>
          <w:bCs/>
          <w:sz w:val="24"/>
          <w:szCs w:val="24"/>
        </w:rPr>
        <w:t>I</w:t>
      </w:r>
      <w:r w:rsidR="00E92914" w:rsidRPr="009E6533">
        <w:rPr>
          <w:rFonts w:ascii="Arial" w:eastAsia="Arial,Times New Roman" w:hAnsi="Arial" w:cs="Arial"/>
          <w:bCs/>
          <w:sz w:val="24"/>
          <w:szCs w:val="24"/>
        </w:rPr>
        <w:t xml:space="preserve">ron </w:t>
      </w:r>
      <w:r w:rsidR="007F6954" w:rsidRPr="009E6533">
        <w:rPr>
          <w:rFonts w:ascii="Arial" w:eastAsia="Arial,Times New Roman" w:hAnsi="Arial" w:cs="Arial"/>
          <w:bCs/>
          <w:sz w:val="24"/>
          <w:szCs w:val="24"/>
        </w:rPr>
        <w:t>M</w:t>
      </w:r>
      <w:r w:rsidR="00E92914" w:rsidRPr="009E6533">
        <w:rPr>
          <w:rFonts w:ascii="Arial" w:eastAsia="Arial,Times New Roman" w:hAnsi="Arial" w:cs="Arial"/>
          <w:bCs/>
          <w:sz w:val="24"/>
          <w:szCs w:val="24"/>
        </w:rPr>
        <w:t xml:space="preserve">an event. </w:t>
      </w:r>
      <w:r w:rsidR="00DF319D" w:rsidRPr="009E6533">
        <w:rPr>
          <w:rFonts w:ascii="Arial" w:eastAsia="Arial,Times New Roman" w:hAnsi="Arial" w:cs="Arial"/>
          <w:bCs/>
          <w:sz w:val="24"/>
          <w:szCs w:val="24"/>
        </w:rPr>
        <w:t xml:space="preserve">This has given </w:t>
      </w:r>
      <w:r w:rsidR="007F6954" w:rsidRPr="009E6533">
        <w:rPr>
          <w:rFonts w:ascii="Arial" w:eastAsia="Arial,Times New Roman" w:hAnsi="Arial" w:cs="Arial"/>
          <w:bCs/>
          <w:sz w:val="24"/>
          <w:szCs w:val="24"/>
        </w:rPr>
        <w:t xml:space="preserve">comparative </w:t>
      </w:r>
      <w:r w:rsidR="00DF319D" w:rsidRPr="009E6533">
        <w:rPr>
          <w:rFonts w:ascii="Arial" w:eastAsia="Arial,Times New Roman" w:hAnsi="Arial" w:cs="Arial"/>
          <w:bCs/>
          <w:sz w:val="24"/>
          <w:szCs w:val="24"/>
        </w:rPr>
        <w:t>insight to the area of research being proposed</w:t>
      </w:r>
      <w:r w:rsidR="007F6954" w:rsidRPr="009E6533">
        <w:rPr>
          <w:rFonts w:ascii="Arial" w:eastAsia="Arial,Times New Roman" w:hAnsi="Arial" w:cs="Arial"/>
          <w:bCs/>
          <w:sz w:val="24"/>
          <w:szCs w:val="24"/>
        </w:rPr>
        <w:t>.</w:t>
      </w:r>
      <w:r w:rsidR="00DF319D" w:rsidRPr="009E6533">
        <w:rPr>
          <w:rFonts w:ascii="Arial" w:eastAsia="Arial,Times New Roman" w:hAnsi="Arial" w:cs="Arial"/>
          <w:bCs/>
          <w:sz w:val="24"/>
          <w:szCs w:val="24"/>
        </w:rPr>
        <w:t xml:space="preserve"> </w:t>
      </w:r>
      <w:r w:rsidR="007F6954" w:rsidRPr="009E6533">
        <w:rPr>
          <w:rFonts w:ascii="Arial" w:eastAsia="Arial,Times New Roman" w:hAnsi="Arial" w:cs="Arial"/>
          <w:bCs/>
          <w:sz w:val="24"/>
          <w:szCs w:val="24"/>
        </w:rPr>
        <w:t>C</w:t>
      </w:r>
      <w:r w:rsidR="00DF319D" w:rsidRPr="009E6533">
        <w:rPr>
          <w:rFonts w:ascii="Arial" w:eastAsia="Arial,Times New Roman" w:hAnsi="Arial" w:cs="Arial"/>
          <w:bCs/>
          <w:sz w:val="24"/>
          <w:szCs w:val="24"/>
        </w:rPr>
        <w:t>urrently</w:t>
      </w:r>
      <w:r w:rsidR="007F6954" w:rsidRPr="009E6533">
        <w:rPr>
          <w:rFonts w:ascii="Arial" w:eastAsia="Arial,Times New Roman" w:hAnsi="Arial" w:cs="Arial"/>
          <w:bCs/>
          <w:sz w:val="24"/>
          <w:szCs w:val="24"/>
        </w:rPr>
        <w:t xml:space="preserve"> there appears to be very minimal </w:t>
      </w:r>
      <w:r w:rsidR="00685861" w:rsidRPr="009E6533">
        <w:rPr>
          <w:rFonts w:ascii="Arial" w:eastAsia="Arial,Times New Roman" w:hAnsi="Arial" w:cs="Arial"/>
          <w:bCs/>
          <w:sz w:val="24"/>
          <w:szCs w:val="24"/>
        </w:rPr>
        <w:t>economic</w:t>
      </w:r>
      <w:r w:rsidR="007F6954" w:rsidRPr="009E6533">
        <w:rPr>
          <w:rFonts w:ascii="Arial" w:eastAsia="Arial,Times New Roman" w:hAnsi="Arial" w:cs="Arial"/>
          <w:bCs/>
          <w:sz w:val="24"/>
          <w:szCs w:val="24"/>
        </w:rPr>
        <w:t xml:space="preserve"> research carried out on Iron Man </w:t>
      </w:r>
      <w:r w:rsidR="00685861" w:rsidRPr="009E6533">
        <w:rPr>
          <w:rFonts w:ascii="Arial" w:eastAsia="Arial,Times New Roman" w:hAnsi="Arial" w:cs="Arial"/>
          <w:bCs/>
          <w:sz w:val="24"/>
          <w:szCs w:val="24"/>
        </w:rPr>
        <w:t>Wales</w:t>
      </w:r>
      <w:r w:rsidR="007F6954" w:rsidRPr="009E6533">
        <w:rPr>
          <w:rFonts w:ascii="Arial" w:eastAsia="Arial,Times New Roman" w:hAnsi="Arial" w:cs="Arial"/>
          <w:bCs/>
          <w:sz w:val="24"/>
          <w:szCs w:val="24"/>
        </w:rPr>
        <w:t xml:space="preserve"> since the beginning of </w:t>
      </w:r>
      <w:r w:rsidR="00685861" w:rsidRPr="009E6533">
        <w:rPr>
          <w:rFonts w:ascii="Arial" w:eastAsia="Arial,Times New Roman" w:hAnsi="Arial" w:cs="Arial"/>
          <w:bCs/>
          <w:sz w:val="24"/>
          <w:szCs w:val="24"/>
        </w:rPr>
        <w:t>the</w:t>
      </w:r>
      <w:r w:rsidR="007F6954" w:rsidRPr="009E6533">
        <w:rPr>
          <w:rFonts w:ascii="Arial" w:eastAsia="Arial,Times New Roman" w:hAnsi="Arial" w:cs="Arial"/>
          <w:bCs/>
          <w:sz w:val="24"/>
          <w:szCs w:val="24"/>
        </w:rPr>
        <w:t xml:space="preserve"> annual</w:t>
      </w:r>
      <w:r w:rsidR="00623ED6" w:rsidRPr="009E6533">
        <w:rPr>
          <w:rFonts w:ascii="Arial" w:eastAsia="Arial,Times New Roman" w:hAnsi="Arial" w:cs="Arial"/>
          <w:bCs/>
          <w:sz w:val="24"/>
          <w:szCs w:val="24"/>
        </w:rPr>
        <w:t xml:space="preserve"> major sporting</w:t>
      </w:r>
      <w:r w:rsidR="007F6954" w:rsidRPr="009E6533">
        <w:rPr>
          <w:rFonts w:ascii="Arial" w:eastAsia="Arial,Times New Roman" w:hAnsi="Arial" w:cs="Arial"/>
          <w:bCs/>
          <w:sz w:val="24"/>
          <w:szCs w:val="24"/>
        </w:rPr>
        <w:t xml:space="preserve"> event eight years ago</w:t>
      </w:r>
      <w:r w:rsidR="00DF319D" w:rsidRPr="009E6533">
        <w:rPr>
          <w:rFonts w:ascii="Arial" w:eastAsia="Arial,Times New Roman" w:hAnsi="Arial" w:cs="Arial"/>
          <w:bCs/>
          <w:sz w:val="24"/>
          <w:szCs w:val="24"/>
        </w:rPr>
        <w:t xml:space="preserve">, justifying the current need for this proposal. </w:t>
      </w:r>
      <w:r w:rsidR="007F6954" w:rsidRPr="009E6533">
        <w:rPr>
          <w:rFonts w:ascii="Arial" w:eastAsia="Arial,Times New Roman" w:hAnsi="Arial" w:cs="Arial"/>
          <w:bCs/>
          <w:sz w:val="24"/>
          <w:szCs w:val="24"/>
        </w:rPr>
        <w:t>Finally,</w:t>
      </w:r>
      <w:r w:rsidR="00DF319D" w:rsidRPr="009E6533">
        <w:rPr>
          <w:rFonts w:ascii="Arial" w:eastAsia="Arial,Times New Roman" w:hAnsi="Arial" w:cs="Arial"/>
          <w:bCs/>
          <w:sz w:val="24"/>
          <w:szCs w:val="24"/>
        </w:rPr>
        <w:t xml:space="preserve"> the background is set using statistical data acquired from</w:t>
      </w:r>
      <w:r w:rsidR="002236E2">
        <w:rPr>
          <w:rFonts w:ascii="Arial" w:eastAsia="Arial,Times New Roman" w:hAnsi="Arial" w:cs="Arial"/>
          <w:bCs/>
          <w:sz w:val="24"/>
          <w:szCs w:val="24"/>
        </w:rPr>
        <w:t xml:space="preserve"> Welsh Government</w:t>
      </w:r>
      <w:r w:rsidR="00DF319D" w:rsidRPr="009E6533">
        <w:rPr>
          <w:rFonts w:ascii="Arial" w:eastAsia="Arial,Times New Roman" w:hAnsi="Arial" w:cs="Arial"/>
          <w:bCs/>
          <w:sz w:val="24"/>
          <w:szCs w:val="24"/>
        </w:rPr>
        <w:t xml:space="preserve"> and media</w:t>
      </w:r>
      <w:r w:rsidR="007F6954" w:rsidRPr="009E6533">
        <w:rPr>
          <w:rFonts w:ascii="Arial" w:eastAsia="Arial,Times New Roman" w:hAnsi="Arial" w:cs="Arial"/>
          <w:bCs/>
          <w:sz w:val="24"/>
          <w:szCs w:val="24"/>
        </w:rPr>
        <w:t xml:space="preserve"> on visitor numbers to the county.</w:t>
      </w:r>
    </w:p>
    <w:p w14:paraId="7A70EDAE" w14:textId="595B181B" w:rsidR="007F6954" w:rsidRPr="009E6533" w:rsidRDefault="007F6954" w:rsidP="009E6533">
      <w:pPr>
        <w:spacing w:after="0" w:line="360" w:lineRule="auto"/>
        <w:jc w:val="both"/>
        <w:rPr>
          <w:rFonts w:ascii="Arial" w:eastAsia="Arial,Times New Roman" w:hAnsi="Arial" w:cs="Arial"/>
          <w:bCs/>
          <w:sz w:val="24"/>
          <w:szCs w:val="24"/>
        </w:rPr>
      </w:pPr>
    </w:p>
    <w:p w14:paraId="16B8B33B" w14:textId="63534DF8" w:rsidR="007F6954" w:rsidRPr="009E6533" w:rsidRDefault="007F6954" w:rsidP="009E6533">
      <w:pPr>
        <w:spacing w:after="0" w:line="360" w:lineRule="auto"/>
        <w:jc w:val="both"/>
        <w:rPr>
          <w:rFonts w:ascii="Arial" w:eastAsia="Times New Roman" w:hAnsi="Arial" w:cs="Arial"/>
          <w:sz w:val="24"/>
          <w:szCs w:val="24"/>
          <w:lang w:val="en-US"/>
        </w:rPr>
      </w:pPr>
      <w:r w:rsidRPr="009E6533">
        <w:rPr>
          <w:rFonts w:ascii="Arial" w:eastAsia="Arial,Times New Roman" w:hAnsi="Arial" w:cs="Arial"/>
          <w:bCs/>
          <w:sz w:val="24"/>
          <w:szCs w:val="24"/>
        </w:rPr>
        <w:t xml:space="preserve">The broader </w:t>
      </w:r>
      <w:r w:rsidR="00D13D3D" w:rsidRPr="009E6533">
        <w:rPr>
          <w:rFonts w:ascii="Arial" w:eastAsia="Arial,Times New Roman" w:hAnsi="Arial" w:cs="Arial"/>
          <w:bCs/>
          <w:sz w:val="24"/>
          <w:szCs w:val="24"/>
        </w:rPr>
        <w:t>investigation into the background of academic sources reveals the evidence that ‘</w:t>
      </w:r>
      <w:r w:rsidR="00D13D3D" w:rsidRPr="009E6533">
        <w:rPr>
          <w:rFonts w:ascii="Arial" w:eastAsia="Times New Roman" w:hAnsi="Arial" w:cs="Arial"/>
          <w:sz w:val="24"/>
          <w:szCs w:val="24"/>
          <w:lang w:val="en-US"/>
        </w:rPr>
        <w:t>Sports tourism increasingly serves as a tool to spur local economic development’ (Freeman</w:t>
      </w:r>
      <w:r w:rsidR="0052313F" w:rsidRPr="009E6533">
        <w:rPr>
          <w:rFonts w:ascii="Arial" w:eastAsia="Times New Roman" w:hAnsi="Arial" w:cs="Arial"/>
          <w:sz w:val="24"/>
          <w:szCs w:val="24"/>
          <w:lang w:val="en-US"/>
        </w:rPr>
        <w:t xml:space="preserve"> K.M. 2017). Whilst this citation arguably sees the industry as a direct tool to stimulate tourism, the critical word is ‘local’ and to what extent do the impacts flow out into the locality?</w:t>
      </w:r>
    </w:p>
    <w:p w14:paraId="0DE31F54" w14:textId="4082F7C3" w:rsidR="0052313F" w:rsidRPr="009E6533" w:rsidRDefault="0052313F" w:rsidP="009E6533">
      <w:pPr>
        <w:spacing w:before="100" w:beforeAutospacing="1" w:after="100" w:afterAutospacing="1" w:line="360" w:lineRule="auto"/>
        <w:rPr>
          <w:rFonts w:ascii="Arial" w:eastAsia="Times New Roman" w:hAnsi="Arial" w:cs="Arial"/>
          <w:sz w:val="24"/>
          <w:szCs w:val="24"/>
          <w:lang w:val="en-US"/>
        </w:rPr>
      </w:pPr>
      <w:r w:rsidRPr="009E6533">
        <w:rPr>
          <w:rFonts w:ascii="Arial" w:eastAsia="Arial,Times New Roman" w:hAnsi="Arial" w:cs="Arial"/>
          <w:bCs/>
          <w:sz w:val="24"/>
          <w:szCs w:val="24"/>
        </w:rPr>
        <w:t xml:space="preserve">Further research into existing literature reiterates the </w:t>
      </w:r>
      <w:r w:rsidR="007573BE" w:rsidRPr="009E6533">
        <w:rPr>
          <w:rFonts w:ascii="Arial" w:eastAsia="Arial,Times New Roman" w:hAnsi="Arial" w:cs="Arial"/>
          <w:bCs/>
          <w:sz w:val="24"/>
          <w:szCs w:val="24"/>
        </w:rPr>
        <w:t>demand</w:t>
      </w:r>
      <w:r w:rsidRPr="009E6533">
        <w:rPr>
          <w:rFonts w:ascii="Arial" w:eastAsia="Arial,Times New Roman" w:hAnsi="Arial" w:cs="Arial"/>
          <w:bCs/>
          <w:sz w:val="24"/>
          <w:szCs w:val="24"/>
        </w:rPr>
        <w:t xml:space="preserve"> for this research</w:t>
      </w:r>
      <w:r w:rsidR="007573BE" w:rsidRPr="009E6533">
        <w:rPr>
          <w:rFonts w:ascii="Arial" w:eastAsia="Arial,Times New Roman" w:hAnsi="Arial" w:cs="Arial"/>
          <w:bCs/>
          <w:sz w:val="24"/>
          <w:szCs w:val="24"/>
        </w:rPr>
        <w:t xml:space="preserve"> proposal current providing vital</w:t>
      </w:r>
      <w:r w:rsidRPr="009E6533">
        <w:rPr>
          <w:rFonts w:ascii="Arial" w:eastAsia="Arial,Times New Roman" w:hAnsi="Arial" w:cs="Arial"/>
          <w:bCs/>
          <w:sz w:val="24"/>
          <w:szCs w:val="24"/>
        </w:rPr>
        <w:t xml:space="preserve"> purpose </w:t>
      </w:r>
      <w:r w:rsidR="007573BE" w:rsidRPr="009E6533">
        <w:rPr>
          <w:rFonts w:ascii="Arial" w:eastAsia="Arial,Times New Roman" w:hAnsi="Arial" w:cs="Arial"/>
          <w:bCs/>
          <w:sz w:val="24"/>
          <w:szCs w:val="24"/>
        </w:rPr>
        <w:t>for</w:t>
      </w:r>
      <w:r w:rsidRPr="009E6533">
        <w:rPr>
          <w:rFonts w:ascii="Arial" w:eastAsia="Arial,Times New Roman" w:hAnsi="Arial" w:cs="Arial"/>
          <w:bCs/>
          <w:sz w:val="24"/>
          <w:szCs w:val="24"/>
        </w:rPr>
        <w:t xml:space="preserve"> local management </w:t>
      </w:r>
      <w:r w:rsidR="007573BE" w:rsidRPr="009E6533">
        <w:rPr>
          <w:rFonts w:ascii="Arial" w:eastAsia="Arial,Times New Roman" w:hAnsi="Arial" w:cs="Arial"/>
          <w:bCs/>
          <w:sz w:val="24"/>
          <w:szCs w:val="24"/>
        </w:rPr>
        <w:t>in</w:t>
      </w:r>
      <w:r w:rsidRPr="009E6533">
        <w:rPr>
          <w:rFonts w:ascii="Arial" w:eastAsia="Arial,Times New Roman" w:hAnsi="Arial" w:cs="Arial"/>
          <w:bCs/>
          <w:sz w:val="24"/>
          <w:szCs w:val="24"/>
        </w:rPr>
        <w:t xml:space="preserve"> </w:t>
      </w:r>
      <w:r w:rsidR="007573BE" w:rsidRPr="009E6533">
        <w:rPr>
          <w:rFonts w:ascii="Arial" w:eastAsia="Arial,Times New Roman" w:hAnsi="Arial" w:cs="Arial"/>
          <w:bCs/>
          <w:sz w:val="24"/>
          <w:szCs w:val="24"/>
        </w:rPr>
        <w:t xml:space="preserve">assessing its sustainability, this </w:t>
      </w:r>
      <w:r w:rsidR="007573BE" w:rsidRPr="009E6533">
        <w:rPr>
          <w:rFonts w:ascii="Arial" w:eastAsia="Arial,Times New Roman" w:hAnsi="Arial" w:cs="Arial"/>
          <w:bCs/>
          <w:sz w:val="24"/>
          <w:szCs w:val="24"/>
        </w:rPr>
        <w:lastRenderedPageBreak/>
        <w:t>was recognised by Getz. Et. Al. (2007) citing ‘</w:t>
      </w:r>
      <w:r w:rsidR="007573BE" w:rsidRPr="009E6533">
        <w:rPr>
          <w:rFonts w:ascii="Arial" w:eastAsia="Times New Roman" w:hAnsi="Arial" w:cs="Arial"/>
          <w:sz w:val="24"/>
          <w:szCs w:val="24"/>
          <w:lang w:val="en-US"/>
        </w:rPr>
        <w:t>Measuring sport events impacts is a subject with a significant academic and managerial interest’.</w:t>
      </w:r>
    </w:p>
    <w:p w14:paraId="75B698A0" w14:textId="1C3DE850" w:rsidR="00727CE2" w:rsidRPr="009E6533" w:rsidRDefault="00685861" w:rsidP="009E6533">
      <w:pPr>
        <w:spacing w:before="100" w:beforeAutospacing="1" w:after="100" w:afterAutospacing="1"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 xml:space="preserve">Another academic resource demonstrates that this type of event is now coining its own category within Sports Tourism </w:t>
      </w:r>
      <w:r w:rsidR="00727CE2" w:rsidRPr="009E6533">
        <w:rPr>
          <w:rFonts w:ascii="Arial" w:eastAsia="Times New Roman" w:hAnsi="Arial" w:cs="Arial"/>
          <w:sz w:val="24"/>
          <w:szCs w:val="24"/>
          <w:lang w:val="en-US"/>
        </w:rPr>
        <w:t>‘Active sport tourism has been defined as travel away from the home environment to actively participate in sport’</w:t>
      </w:r>
      <w:r w:rsidR="009808F1" w:rsidRPr="009E6533">
        <w:rPr>
          <w:rFonts w:ascii="Arial" w:eastAsia="Times New Roman" w:hAnsi="Arial" w:cs="Arial"/>
          <w:sz w:val="24"/>
          <w:szCs w:val="24"/>
          <w:lang w:val="en-US"/>
        </w:rPr>
        <w:t xml:space="preserve"> Siu Yin Cheung. (2016).</w:t>
      </w:r>
    </w:p>
    <w:p w14:paraId="550545D5" w14:textId="5578A31F" w:rsidR="00381CBF" w:rsidRPr="009E6533" w:rsidRDefault="00DA2636" w:rsidP="009E6533">
      <w:pPr>
        <w:spacing w:after="0" w:line="360" w:lineRule="auto"/>
        <w:jc w:val="both"/>
        <w:rPr>
          <w:rFonts w:ascii="Arial" w:eastAsia="Arial,Times New Roman" w:hAnsi="Arial" w:cs="Arial"/>
          <w:bCs/>
          <w:sz w:val="24"/>
          <w:szCs w:val="24"/>
        </w:rPr>
      </w:pPr>
      <w:r w:rsidRPr="009E6533">
        <w:rPr>
          <w:rFonts w:ascii="Arial" w:eastAsia="Times New Roman" w:hAnsi="Arial" w:cs="Arial"/>
          <w:sz w:val="24"/>
          <w:szCs w:val="24"/>
          <w:lang w:val="en-US"/>
        </w:rPr>
        <w:t xml:space="preserve">Narrowing down the resource research to  a </w:t>
      </w:r>
      <w:r w:rsidR="004E4D20" w:rsidRPr="009E6533">
        <w:rPr>
          <w:rFonts w:ascii="Arial" w:eastAsia="Times New Roman" w:hAnsi="Arial" w:cs="Arial"/>
          <w:sz w:val="24"/>
          <w:szCs w:val="24"/>
          <w:lang w:val="en-US"/>
        </w:rPr>
        <w:t>parallel</w:t>
      </w:r>
      <w:r w:rsidRPr="009E6533">
        <w:rPr>
          <w:rFonts w:ascii="Arial" w:eastAsia="Times New Roman" w:hAnsi="Arial" w:cs="Arial"/>
          <w:sz w:val="24"/>
          <w:szCs w:val="24"/>
          <w:lang w:val="en-US"/>
        </w:rPr>
        <w:t xml:space="preserve"> organization in this case the Pan American Junior </w:t>
      </w:r>
      <w:r w:rsidR="004E4D20" w:rsidRPr="009E6533">
        <w:rPr>
          <w:rFonts w:ascii="Arial" w:eastAsia="Times New Roman" w:hAnsi="Arial" w:cs="Arial"/>
          <w:sz w:val="24"/>
          <w:szCs w:val="24"/>
          <w:lang w:val="en-US"/>
        </w:rPr>
        <w:t>Athletic</w:t>
      </w:r>
      <w:r w:rsidRPr="009E6533">
        <w:rPr>
          <w:rFonts w:ascii="Arial" w:eastAsia="Times New Roman" w:hAnsi="Arial" w:cs="Arial"/>
          <w:sz w:val="24"/>
          <w:szCs w:val="24"/>
          <w:lang w:val="en-US"/>
        </w:rPr>
        <w:t xml:space="preserve"> Championship where the </w:t>
      </w:r>
      <w:r w:rsidR="004E4D20" w:rsidRPr="009E6533">
        <w:rPr>
          <w:rFonts w:ascii="Arial" w:eastAsia="Times New Roman" w:hAnsi="Arial" w:cs="Arial"/>
          <w:sz w:val="24"/>
          <w:szCs w:val="24"/>
          <w:lang w:val="en-US"/>
        </w:rPr>
        <w:t>research</w:t>
      </w:r>
      <w:r w:rsidRPr="009E6533">
        <w:rPr>
          <w:rFonts w:ascii="Arial" w:eastAsia="Times New Roman" w:hAnsi="Arial" w:cs="Arial"/>
          <w:sz w:val="24"/>
          <w:szCs w:val="24"/>
          <w:lang w:val="en-US"/>
        </w:rPr>
        <w:t xml:space="preserve"> investigates </w:t>
      </w:r>
      <w:r w:rsidR="00381CBF" w:rsidRPr="009E6533">
        <w:rPr>
          <w:rFonts w:ascii="Arial" w:eastAsia="Arial,Times New Roman" w:hAnsi="Arial" w:cs="Arial"/>
          <w:bCs/>
          <w:sz w:val="24"/>
          <w:szCs w:val="24"/>
        </w:rPr>
        <w:t xml:space="preserve">Cost Benefit </w:t>
      </w:r>
      <w:r w:rsidR="004E4D20" w:rsidRPr="009E6533">
        <w:rPr>
          <w:rFonts w:ascii="Arial" w:eastAsia="Arial,Times New Roman" w:hAnsi="Arial" w:cs="Arial"/>
          <w:bCs/>
          <w:sz w:val="24"/>
          <w:szCs w:val="24"/>
        </w:rPr>
        <w:t>A</w:t>
      </w:r>
      <w:r w:rsidR="00381CBF" w:rsidRPr="009E6533">
        <w:rPr>
          <w:rFonts w:ascii="Arial" w:eastAsia="Arial,Times New Roman" w:hAnsi="Arial" w:cs="Arial"/>
          <w:bCs/>
          <w:sz w:val="24"/>
          <w:szCs w:val="24"/>
        </w:rPr>
        <w:t>nalysis</w:t>
      </w:r>
      <w:r w:rsidR="004E4D20" w:rsidRPr="009E6533">
        <w:rPr>
          <w:rFonts w:ascii="Arial" w:eastAsia="Arial,Times New Roman" w:hAnsi="Arial" w:cs="Arial"/>
          <w:bCs/>
          <w:sz w:val="24"/>
          <w:szCs w:val="24"/>
        </w:rPr>
        <w:t xml:space="preserve"> ‘</w:t>
      </w:r>
      <w:r w:rsidR="00381CBF" w:rsidRPr="009E6533">
        <w:rPr>
          <w:rFonts w:ascii="Arial" w:eastAsia="Arial,Times New Roman" w:hAnsi="Arial" w:cs="Arial"/>
          <w:bCs/>
          <w:sz w:val="24"/>
          <w:szCs w:val="24"/>
        </w:rPr>
        <w:t xml:space="preserve">The data collection to conduct a CBA are extensive, and only a few studies so far have been applied to actually evaluating sports events using a CBA…CBA looks at the broader question of what society loses and gains from the result of hosting an event’ (Taks, M. Et. Al. 2011). This </w:t>
      </w:r>
      <w:r w:rsidR="004E4D20" w:rsidRPr="009E6533">
        <w:rPr>
          <w:rFonts w:ascii="Arial" w:eastAsia="Arial,Times New Roman" w:hAnsi="Arial" w:cs="Arial"/>
          <w:bCs/>
          <w:sz w:val="24"/>
          <w:szCs w:val="24"/>
        </w:rPr>
        <w:t>quantitative</w:t>
      </w:r>
      <w:r w:rsidR="00381CBF" w:rsidRPr="009E6533">
        <w:rPr>
          <w:rFonts w:ascii="Arial" w:eastAsia="Arial,Times New Roman" w:hAnsi="Arial" w:cs="Arial"/>
          <w:bCs/>
          <w:sz w:val="24"/>
          <w:szCs w:val="24"/>
        </w:rPr>
        <w:t xml:space="preserve"> study method based on </w:t>
      </w:r>
      <w:r w:rsidR="004E4D20" w:rsidRPr="009E6533">
        <w:rPr>
          <w:rFonts w:ascii="Arial" w:eastAsia="Arial,Times New Roman" w:hAnsi="Arial" w:cs="Arial"/>
          <w:bCs/>
          <w:sz w:val="24"/>
          <w:szCs w:val="24"/>
        </w:rPr>
        <w:t>academic</w:t>
      </w:r>
      <w:r w:rsidR="00381CBF" w:rsidRPr="009E6533">
        <w:rPr>
          <w:rFonts w:ascii="Arial" w:eastAsia="Arial,Times New Roman" w:hAnsi="Arial" w:cs="Arial"/>
          <w:bCs/>
          <w:sz w:val="24"/>
          <w:szCs w:val="24"/>
        </w:rPr>
        <w:t xml:space="preserve"> structured analysis attained their </w:t>
      </w:r>
      <w:r w:rsidR="004E4D20" w:rsidRPr="009E6533">
        <w:rPr>
          <w:rFonts w:ascii="Arial" w:eastAsia="Arial,Times New Roman" w:hAnsi="Arial" w:cs="Arial"/>
          <w:bCs/>
          <w:sz w:val="24"/>
          <w:szCs w:val="24"/>
        </w:rPr>
        <w:t xml:space="preserve">evidence </w:t>
      </w:r>
      <w:r w:rsidR="004E4D20" w:rsidRPr="009E6533">
        <w:rPr>
          <w:rFonts w:ascii="Arial" w:eastAsia="Times New Roman" w:hAnsi="Arial" w:cs="Arial"/>
          <w:sz w:val="24"/>
          <w:szCs w:val="24"/>
          <w:lang w:val="en-US"/>
        </w:rPr>
        <w:t xml:space="preserve">using Questionnaire and Data Collection specifying ‘Visitor spending of spectators and participants. Data on local and non-local visitor spending were collected through a written questionnaire. Non-locals were defined as visitors living outside the region under investigation’ </w:t>
      </w:r>
      <w:r w:rsidR="004E4D20" w:rsidRPr="009E6533">
        <w:rPr>
          <w:rFonts w:ascii="Arial" w:eastAsia="Arial,Times New Roman" w:hAnsi="Arial" w:cs="Arial"/>
          <w:bCs/>
          <w:sz w:val="24"/>
          <w:szCs w:val="24"/>
        </w:rPr>
        <w:t>(Taks, M. Et. Al. 2011). This being one extract of their required data collection, relative to this research proposal.</w:t>
      </w:r>
    </w:p>
    <w:p w14:paraId="727B7699" w14:textId="05C63E72" w:rsidR="00E3425F" w:rsidRPr="009E6533" w:rsidRDefault="00623ED6" w:rsidP="009E6533">
      <w:pPr>
        <w:spacing w:before="100" w:beforeAutospacing="1" w:after="100" w:afterAutospacing="1" w:line="360" w:lineRule="auto"/>
        <w:rPr>
          <w:rFonts w:ascii="Arial" w:eastAsia="Times New Roman" w:hAnsi="Arial" w:cs="Arial"/>
          <w:sz w:val="24"/>
          <w:szCs w:val="24"/>
          <w:lang w:val="en-US"/>
        </w:rPr>
      </w:pPr>
      <w:r w:rsidRPr="009E6533">
        <w:rPr>
          <w:rFonts w:ascii="Arial" w:eastAsia="Arial,Times New Roman" w:hAnsi="Arial" w:cs="Arial"/>
          <w:bCs/>
          <w:sz w:val="24"/>
          <w:szCs w:val="24"/>
        </w:rPr>
        <w:t xml:space="preserve">The </w:t>
      </w:r>
      <w:r w:rsidR="00B0626E" w:rsidRPr="009E6533">
        <w:rPr>
          <w:rFonts w:ascii="Arial" w:eastAsia="Arial,Times New Roman" w:hAnsi="Arial" w:cs="Arial"/>
          <w:bCs/>
          <w:sz w:val="24"/>
          <w:szCs w:val="24"/>
        </w:rPr>
        <w:t xml:space="preserve">contextual </w:t>
      </w:r>
      <w:r w:rsidRPr="009E6533">
        <w:rPr>
          <w:rFonts w:ascii="Arial" w:eastAsia="Arial,Times New Roman" w:hAnsi="Arial" w:cs="Arial"/>
          <w:bCs/>
          <w:sz w:val="24"/>
          <w:szCs w:val="24"/>
        </w:rPr>
        <w:t xml:space="preserve">background research </w:t>
      </w:r>
      <w:r w:rsidR="00B0626E" w:rsidRPr="009E6533">
        <w:rPr>
          <w:rFonts w:ascii="Arial" w:eastAsia="Arial,Times New Roman" w:hAnsi="Arial" w:cs="Arial"/>
          <w:bCs/>
          <w:sz w:val="24"/>
          <w:szCs w:val="24"/>
        </w:rPr>
        <w:t xml:space="preserve">summarises the method and </w:t>
      </w:r>
      <w:r w:rsidR="00E44794" w:rsidRPr="009E6533">
        <w:rPr>
          <w:rFonts w:ascii="Arial" w:eastAsia="Arial,Times New Roman" w:hAnsi="Arial" w:cs="Arial"/>
          <w:bCs/>
          <w:sz w:val="24"/>
          <w:szCs w:val="24"/>
        </w:rPr>
        <w:t>strategies</w:t>
      </w:r>
      <w:r w:rsidR="00B0626E" w:rsidRPr="009E6533">
        <w:rPr>
          <w:rFonts w:ascii="Arial" w:eastAsia="Arial,Times New Roman" w:hAnsi="Arial" w:cs="Arial"/>
          <w:bCs/>
          <w:sz w:val="24"/>
          <w:szCs w:val="24"/>
        </w:rPr>
        <w:t xml:space="preserve"> employed for an article researching a comparative triathlon event. They conduct their research using </w:t>
      </w:r>
      <w:r w:rsidR="00E44794" w:rsidRPr="009E6533">
        <w:rPr>
          <w:rFonts w:ascii="Arial" w:eastAsia="Arial,Times New Roman" w:hAnsi="Arial" w:cs="Arial"/>
          <w:bCs/>
          <w:sz w:val="24"/>
          <w:szCs w:val="24"/>
        </w:rPr>
        <w:t>qualitative</w:t>
      </w:r>
      <w:r w:rsidR="00B0626E" w:rsidRPr="009E6533">
        <w:rPr>
          <w:rFonts w:ascii="Arial" w:eastAsia="Arial,Times New Roman" w:hAnsi="Arial" w:cs="Arial"/>
          <w:bCs/>
          <w:sz w:val="24"/>
          <w:szCs w:val="24"/>
        </w:rPr>
        <w:t xml:space="preserve"> approach ‘</w:t>
      </w:r>
      <w:r w:rsidR="00E3425F" w:rsidRPr="009E6533">
        <w:rPr>
          <w:rFonts w:ascii="Arial" w:eastAsia="Times New Roman" w:hAnsi="Arial" w:cs="Arial"/>
          <w:sz w:val="24"/>
          <w:szCs w:val="24"/>
          <w:lang w:val="en-US"/>
        </w:rPr>
        <w:t>As sport events are intensive in stakeholders’ relationships, the creation and strengthening of networks among these stakeholders should be a first priority of strategies aiming at building events’ legacies. The purpose of this study is to explore the generation of effective networks in a regional triathlon event using social network analysis theory and techniques. Ten key stakeholders from the sports and tourism areas were interviewed</w:t>
      </w:r>
      <w:r w:rsidR="00B0626E" w:rsidRPr="009E6533">
        <w:rPr>
          <w:rFonts w:ascii="Arial" w:eastAsia="Times New Roman" w:hAnsi="Arial" w:cs="Arial"/>
          <w:sz w:val="24"/>
          <w:szCs w:val="24"/>
          <w:lang w:val="en-US"/>
        </w:rPr>
        <w:t xml:space="preserve">’ (Sallent, O. Et.Al. 2011) Their summary values their </w:t>
      </w:r>
      <w:r w:rsidR="00E44794" w:rsidRPr="009E6533">
        <w:rPr>
          <w:rFonts w:ascii="Arial" w:eastAsia="Times New Roman" w:hAnsi="Arial" w:cs="Arial"/>
          <w:sz w:val="24"/>
          <w:szCs w:val="24"/>
          <w:lang w:val="en-US"/>
        </w:rPr>
        <w:t>research</w:t>
      </w:r>
      <w:r w:rsidR="00B0626E" w:rsidRPr="009E6533">
        <w:rPr>
          <w:rFonts w:ascii="Arial" w:eastAsia="Times New Roman" w:hAnsi="Arial" w:cs="Arial"/>
          <w:sz w:val="24"/>
          <w:szCs w:val="24"/>
          <w:lang w:val="en-US"/>
        </w:rPr>
        <w:t xml:space="preserve"> for the purpose of managers in ensuring th</w:t>
      </w:r>
      <w:r w:rsidR="00E44794" w:rsidRPr="009E6533">
        <w:rPr>
          <w:rFonts w:ascii="Arial" w:eastAsia="Times New Roman" w:hAnsi="Arial" w:cs="Arial"/>
          <w:sz w:val="24"/>
          <w:szCs w:val="24"/>
          <w:lang w:val="en-US"/>
        </w:rPr>
        <w:t>e effectiveness of</w:t>
      </w:r>
      <w:r w:rsidR="00B0626E" w:rsidRPr="009E6533">
        <w:rPr>
          <w:rFonts w:ascii="Arial" w:eastAsia="Times New Roman" w:hAnsi="Arial" w:cs="Arial"/>
          <w:sz w:val="24"/>
          <w:szCs w:val="24"/>
          <w:lang w:val="en-US"/>
        </w:rPr>
        <w:t xml:space="preserve"> positive </w:t>
      </w:r>
      <w:r w:rsidR="00E44794" w:rsidRPr="009E6533">
        <w:rPr>
          <w:rFonts w:ascii="Arial" w:eastAsia="Times New Roman" w:hAnsi="Arial" w:cs="Arial"/>
          <w:sz w:val="24"/>
          <w:szCs w:val="24"/>
          <w:lang w:val="en-US"/>
        </w:rPr>
        <w:t>legacies.</w:t>
      </w:r>
    </w:p>
    <w:p w14:paraId="5AEAE1FB" w14:textId="23D0C42F" w:rsidR="00E44794" w:rsidRPr="009E6533" w:rsidRDefault="00E44794" w:rsidP="009E6533">
      <w:pPr>
        <w:pStyle w:val="NormalWeb"/>
        <w:spacing w:after="0" w:line="360" w:lineRule="auto"/>
        <w:textAlignment w:val="baseline"/>
        <w:rPr>
          <w:rFonts w:ascii="Arial" w:hAnsi="Arial" w:cs="Arial"/>
        </w:rPr>
      </w:pPr>
      <w:r w:rsidRPr="009E6533">
        <w:rPr>
          <w:rFonts w:ascii="Arial" w:hAnsi="Arial" w:cs="Arial"/>
        </w:rPr>
        <w:t xml:space="preserve">Critically the review can draw on a direct comparative, a research report conducted in an Iron Man Event in Lake Placid in 2005. The prime purpose of this report was to measure the economic impact of the event on the local economy. Their evidence was </w:t>
      </w:r>
      <w:r w:rsidRPr="009E6533">
        <w:rPr>
          <w:rFonts w:ascii="Arial" w:hAnsi="Arial" w:cs="Arial"/>
        </w:rPr>
        <w:lastRenderedPageBreak/>
        <w:t xml:space="preserve">acquired using Survey Monkey via a questionnaire sent out post event to participants email addresses. The questionnaire </w:t>
      </w:r>
      <w:r w:rsidR="004F2759" w:rsidRPr="009E6533">
        <w:rPr>
          <w:rFonts w:ascii="Arial" w:hAnsi="Arial" w:cs="Arial"/>
        </w:rPr>
        <w:t xml:space="preserve">was structured using both quantitative and qualitative </w:t>
      </w:r>
      <w:r w:rsidR="007D5CA2" w:rsidRPr="009E6533">
        <w:rPr>
          <w:rFonts w:ascii="Arial" w:hAnsi="Arial" w:cs="Arial"/>
        </w:rPr>
        <w:t>questionnaires</w:t>
      </w:r>
      <w:r w:rsidR="004F2759" w:rsidRPr="009E6533">
        <w:rPr>
          <w:rFonts w:ascii="Arial" w:hAnsi="Arial" w:cs="Arial"/>
        </w:rPr>
        <w:t>. It questioned three fundamental areas</w:t>
      </w:r>
      <w:r w:rsidRPr="009E6533">
        <w:rPr>
          <w:rFonts w:ascii="Arial" w:hAnsi="Arial" w:cs="Arial"/>
        </w:rPr>
        <w:t xml:space="preserve"> </w:t>
      </w:r>
      <w:r w:rsidR="004F2759" w:rsidRPr="009E6533">
        <w:rPr>
          <w:rFonts w:ascii="Arial" w:hAnsi="Arial" w:cs="Arial"/>
        </w:rPr>
        <w:t>‘</w:t>
      </w:r>
      <w:r w:rsidRPr="009E6533">
        <w:rPr>
          <w:rFonts w:ascii="Arial" w:hAnsi="Arial" w:cs="Arial"/>
        </w:rPr>
        <w:t>Motivation to participate in the Lake Placid Ironman versus other Ironman events</w:t>
      </w:r>
      <w:r w:rsidR="004F2759" w:rsidRPr="009E6533">
        <w:rPr>
          <w:rFonts w:ascii="Arial" w:hAnsi="Arial" w:cs="Arial"/>
        </w:rPr>
        <w:t>...</w:t>
      </w:r>
      <w:r w:rsidRPr="009E6533">
        <w:rPr>
          <w:rFonts w:ascii="Arial" w:hAnsi="Arial" w:cs="Arial"/>
        </w:rPr>
        <w:t>Specific expenditures by race participants and their travel parties during the race event and training visits prior to the event</w:t>
      </w:r>
      <w:r w:rsidR="004F2759" w:rsidRPr="009E6533">
        <w:rPr>
          <w:rFonts w:ascii="Arial" w:hAnsi="Arial" w:cs="Arial"/>
        </w:rPr>
        <w:t>…</w:t>
      </w:r>
      <w:r w:rsidRPr="009E6533">
        <w:rPr>
          <w:rFonts w:ascii="Arial" w:hAnsi="Arial" w:cs="Arial"/>
        </w:rPr>
        <w:t>Where participants and their travel parties chose to stay within Essex County for race and pre-race trips as well as their lodging choices</w:t>
      </w:r>
      <w:r w:rsidR="004F2759" w:rsidRPr="009E6533">
        <w:rPr>
          <w:rFonts w:ascii="Arial" w:hAnsi="Arial" w:cs="Arial"/>
        </w:rPr>
        <w:t>’ (university of New York. 2005).</w:t>
      </w:r>
    </w:p>
    <w:p w14:paraId="5BFF3370" w14:textId="0D4D5DCB" w:rsidR="004F2759" w:rsidRDefault="004F2759" w:rsidP="009E6533">
      <w:pPr>
        <w:pStyle w:val="NormalWeb"/>
        <w:spacing w:before="0" w:beforeAutospacing="0" w:after="0" w:afterAutospacing="0" w:line="360" w:lineRule="auto"/>
        <w:textAlignment w:val="baseline"/>
        <w:rPr>
          <w:rFonts w:ascii="Arial" w:hAnsi="Arial" w:cs="Arial"/>
        </w:rPr>
      </w:pPr>
      <w:r w:rsidRPr="009E6533">
        <w:rPr>
          <w:rFonts w:ascii="Arial" w:hAnsi="Arial" w:cs="Arial"/>
        </w:rPr>
        <w:t xml:space="preserve">Lastly extracts retrieved from local media on the impacts of Iron Man Wales ‘Its cabinet </w:t>
      </w:r>
      <w:hyperlink r:id="rId7" w:history="1">
        <w:r w:rsidRPr="009E6533">
          <w:rPr>
            <w:rStyle w:val="Hyperlink"/>
            <w:rFonts w:ascii="Arial" w:hAnsi="Arial" w:cs="Arial"/>
            <w:bCs/>
            <w:color w:val="auto"/>
            <w:u w:val="none"/>
            <w:bdr w:val="none" w:sz="0" w:space="0" w:color="auto" w:frame="1"/>
          </w:rPr>
          <w:t>backed</w:t>
        </w:r>
      </w:hyperlink>
      <w:r w:rsidRPr="009E6533">
        <w:rPr>
          <w:rFonts w:ascii="Arial" w:hAnsi="Arial" w:cs="Arial"/>
        </w:rPr>
        <w:t xml:space="preserve"> the signing of a new host agreement which will see the annual triathlon stay in Pembrokeshire until 2021. A report said the event, which had almost 2,000 competitors last year, is worth £3.7m a year to the economy. It attracts athletes and visitors from around the world and places Pembrokeshire on the global scene</w:t>
      </w:r>
      <w:r w:rsidR="00B350C2" w:rsidRPr="009E6533">
        <w:rPr>
          <w:rFonts w:ascii="Arial" w:hAnsi="Arial" w:cs="Arial"/>
        </w:rPr>
        <w:t>’</w:t>
      </w:r>
      <w:r w:rsidRPr="009E6533">
        <w:rPr>
          <w:rFonts w:ascii="Arial" w:hAnsi="Arial" w:cs="Arial"/>
        </w:rPr>
        <w:t>.</w:t>
      </w:r>
      <w:r w:rsidR="00B350C2" w:rsidRPr="009E6533">
        <w:rPr>
          <w:rFonts w:ascii="Arial" w:hAnsi="Arial" w:cs="Arial"/>
        </w:rPr>
        <w:t xml:space="preserve"> (BBC.co.uk</w:t>
      </w:r>
      <w:r w:rsidR="002240CE" w:rsidRPr="009E6533">
        <w:rPr>
          <w:rFonts w:ascii="Arial" w:hAnsi="Arial" w:cs="Arial"/>
        </w:rPr>
        <w:t xml:space="preserve"> 2017</w:t>
      </w:r>
      <w:r w:rsidR="00587CC7" w:rsidRPr="009E6533">
        <w:rPr>
          <w:rFonts w:ascii="Arial" w:hAnsi="Arial" w:cs="Arial"/>
        </w:rPr>
        <w:t>)</w:t>
      </w:r>
      <w:r w:rsidR="002236E2">
        <w:rPr>
          <w:rFonts w:ascii="Arial" w:hAnsi="Arial" w:cs="Arial"/>
        </w:rPr>
        <w:t>. The Welsh government statistics (Appendix D) demonstrate the strong figures of visitor numbers domestically and internationally.</w:t>
      </w:r>
    </w:p>
    <w:p w14:paraId="38609B85" w14:textId="77777777" w:rsidR="002236E2" w:rsidRPr="009E6533" w:rsidRDefault="002236E2" w:rsidP="009E6533">
      <w:pPr>
        <w:pStyle w:val="NormalWeb"/>
        <w:spacing w:before="0" w:beforeAutospacing="0" w:after="0" w:afterAutospacing="0" w:line="360" w:lineRule="auto"/>
        <w:textAlignment w:val="baseline"/>
        <w:rPr>
          <w:rFonts w:ascii="Arial" w:hAnsi="Arial" w:cs="Arial"/>
        </w:rPr>
      </w:pPr>
    </w:p>
    <w:p w14:paraId="660DF723" w14:textId="1B030882" w:rsidR="004F2759" w:rsidRPr="009E6533" w:rsidRDefault="004F2759" w:rsidP="009E6533">
      <w:pPr>
        <w:pStyle w:val="NormalWeb"/>
        <w:spacing w:after="0" w:line="360" w:lineRule="auto"/>
        <w:textAlignment w:val="baseline"/>
        <w:rPr>
          <w:rFonts w:ascii="Arial" w:hAnsi="Arial" w:cs="Arial"/>
        </w:rPr>
      </w:pPr>
      <w:r w:rsidRPr="009E6533">
        <w:rPr>
          <w:rFonts w:ascii="Arial" w:hAnsi="Arial" w:cs="Arial"/>
        </w:rPr>
        <w:t xml:space="preserve">The contextual background provides this research proposal with a global perspective on the sports tourism industry then progressively </w:t>
      </w:r>
      <w:r w:rsidR="007D5CA2" w:rsidRPr="009E6533">
        <w:rPr>
          <w:rFonts w:ascii="Arial" w:hAnsi="Arial" w:cs="Arial"/>
        </w:rPr>
        <w:t>channeling the research into specific comparative secondary research. With a final extract on media reporting on the Iron Man Wales event.</w:t>
      </w:r>
    </w:p>
    <w:p w14:paraId="5E6A1700" w14:textId="2701488C" w:rsidR="007D5CA2" w:rsidRPr="009E6533" w:rsidRDefault="007D5CA2" w:rsidP="009E6533">
      <w:pPr>
        <w:pStyle w:val="NormalWeb"/>
        <w:spacing w:after="0" w:line="360" w:lineRule="auto"/>
        <w:textAlignment w:val="baseline"/>
        <w:rPr>
          <w:rFonts w:ascii="Arial" w:hAnsi="Arial" w:cs="Arial"/>
        </w:rPr>
      </w:pPr>
    </w:p>
    <w:p w14:paraId="7748EBC3" w14:textId="594936B9" w:rsidR="007D5CA2" w:rsidRPr="009E6533" w:rsidRDefault="007D5CA2" w:rsidP="009E6533">
      <w:pPr>
        <w:pStyle w:val="NormalWeb"/>
        <w:spacing w:after="0" w:line="360" w:lineRule="auto"/>
        <w:textAlignment w:val="baseline"/>
        <w:rPr>
          <w:rFonts w:ascii="Arial" w:hAnsi="Arial" w:cs="Arial"/>
        </w:rPr>
      </w:pPr>
      <w:r w:rsidRPr="009E6533">
        <w:rPr>
          <w:rFonts w:ascii="Arial" w:hAnsi="Arial" w:cs="Arial"/>
        </w:rPr>
        <w:t>Research Philosophy</w:t>
      </w:r>
      <w:r w:rsidR="00010F95" w:rsidRPr="009E6533">
        <w:rPr>
          <w:rFonts w:ascii="Arial" w:hAnsi="Arial" w:cs="Arial"/>
        </w:rPr>
        <w:t>:</w:t>
      </w:r>
    </w:p>
    <w:p w14:paraId="4DF07B7F" w14:textId="0FD0900B" w:rsidR="00010F95" w:rsidRPr="009E6533" w:rsidRDefault="005506F1" w:rsidP="009E6533">
      <w:pPr>
        <w:pStyle w:val="NormalWeb"/>
        <w:spacing w:after="0" w:line="360" w:lineRule="auto"/>
        <w:textAlignment w:val="baseline"/>
        <w:rPr>
          <w:rFonts w:ascii="Arial" w:hAnsi="Arial" w:cs="Arial"/>
        </w:rPr>
      </w:pPr>
      <w:r w:rsidRPr="009E6533">
        <w:rPr>
          <w:rFonts w:ascii="Arial" w:hAnsi="Arial" w:cs="Arial"/>
        </w:rPr>
        <w:t xml:space="preserve">The case study method </w:t>
      </w:r>
      <w:r w:rsidR="00DF3DA3" w:rsidRPr="009E6533">
        <w:rPr>
          <w:rFonts w:ascii="Arial" w:hAnsi="Arial" w:cs="Arial"/>
        </w:rPr>
        <w:t xml:space="preserve">that </w:t>
      </w:r>
      <w:r w:rsidRPr="009E6533">
        <w:rPr>
          <w:rFonts w:ascii="Arial" w:hAnsi="Arial" w:cs="Arial"/>
        </w:rPr>
        <w:t>has been adopted for this research purpose</w:t>
      </w:r>
      <w:r w:rsidR="0034797A" w:rsidRPr="009E6533">
        <w:rPr>
          <w:rFonts w:ascii="Arial" w:hAnsi="Arial" w:cs="Arial"/>
        </w:rPr>
        <w:t xml:space="preserve"> is the Case Study Method as explained by Yin, R. (2018) that this method relies on multiple research techniques to establish the evidence for the main research aim to be understood. He continues to state that the data</w:t>
      </w:r>
      <w:r w:rsidR="008A2DE2" w:rsidRPr="009E6533">
        <w:rPr>
          <w:rFonts w:ascii="Arial" w:hAnsi="Arial" w:cs="Arial"/>
        </w:rPr>
        <w:t xml:space="preserve"> collection</w:t>
      </w:r>
      <w:r w:rsidR="0034797A" w:rsidRPr="009E6533">
        <w:rPr>
          <w:rFonts w:ascii="Arial" w:hAnsi="Arial" w:cs="Arial"/>
        </w:rPr>
        <w:t xml:space="preserve"> needs to</w:t>
      </w:r>
      <w:r w:rsidR="00D01006" w:rsidRPr="009E6533">
        <w:rPr>
          <w:rFonts w:ascii="Arial" w:hAnsi="Arial" w:cs="Arial"/>
        </w:rPr>
        <w:t xml:space="preserve"> </w:t>
      </w:r>
      <w:r w:rsidR="0034797A" w:rsidRPr="009E6533">
        <w:rPr>
          <w:rFonts w:ascii="Arial" w:hAnsi="Arial" w:cs="Arial"/>
        </w:rPr>
        <w:t>converge in a triangulation approach</w:t>
      </w:r>
      <w:r w:rsidR="008A2DE2" w:rsidRPr="009E6533">
        <w:rPr>
          <w:rFonts w:ascii="Arial" w:hAnsi="Arial" w:cs="Arial"/>
        </w:rPr>
        <w:t>. This method approach allows for many variables</w:t>
      </w:r>
      <w:r w:rsidR="004655B5" w:rsidRPr="009E6533">
        <w:rPr>
          <w:rFonts w:ascii="Arial" w:hAnsi="Arial" w:cs="Arial"/>
        </w:rPr>
        <w:t xml:space="preserve"> rather</w:t>
      </w:r>
      <w:r w:rsidR="008A2DE2" w:rsidRPr="009E6533">
        <w:rPr>
          <w:rFonts w:ascii="Arial" w:hAnsi="Arial" w:cs="Arial"/>
        </w:rPr>
        <w:t xml:space="preserve"> than targeted specific data collection, which we will create a </w:t>
      </w:r>
      <w:r w:rsidR="00D01006" w:rsidRPr="009E6533">
        <w:rPr>
          <w:rFonts w:ascii="Arial" w:hAnsi="Arial" w:cs="Arial"/>
        </w:rPr>
        <w:t>mellifluous</w:t>
      </w:r>
      <w:r w:rsidR="008A2DE2" w:rsidRPr="009E6533">
        <w:rPr>
          <w:rFonts w:ascii="Arial" w:hAnsi="Arial" w:cs="Arial"/>
        </w:rPr>
        <w:t xml:space="preserve"> </w:t>
      </w:r>
      <w:r w:rsidR="00D01006" w:rsidRPr="009E6533">
        <w:rPr>
          <w:rFonts w:ascii="Arial" w:hAnsi="Arial" w:cs="Arial"/>
        </w:rPr>
        <w:t xml:space="preserve">macro research case </w:t>
      </w:r>
      <w:r w:rsidR="00D01006" w:rsidRPr="009E6533">
        <w:rPr>
          <w:rFonts w:ascii="Arial" w:hAnsi="Arial" w:cs="Arial"/>
        </w:rPr>
        <w:lastRenderedPageBreak/>
        <w:t xml:space="preserve">study to be used for the sustainability purpose of Iron Man Wales and its prosperity for the entirety of the county of Pembrokeshire. </w:t>
      </w:r>
    </w:p>
    <w:p w14:paraId="451AD334" w14:textId="26C0F8A8" w:rsidR="004655B5" w:rsidRPr="009E6533" w:rsidRDefault="004655B5" w:rsidP="009E6533">
      <w:pPr>
        <w:pStyle w:val="NormalWeb"/>
        <w:spacing w:after="0" w:line="360" w:lineRule="auto"/>
        <w:textAlignment w:val="baseline"/>
        <w:rPr>
          <w:rFonts w:ascii="Arial" w:hAnsi="Arial" w:cs="Arial"/>
        </w:rPr>
      </w:pPr>
      <w:r w:rsidRPr="009E6533">
        <w:rPr>
          <w:rFonts w:ascii="Arial" w:hAnsi="Arial" w:cs="Arial"/>
        </w:rPr>
        <w:t xml:space="preserve">Research </w:t>
      </w:r>
      <w:r w:rsidR="00C8500C" w:rsidRPr="009E6533">
        <w:rPr>
          <w:rFonts w:ascii="Arial" w:hAnsi="Arial" w:cs="Arial"/>
        </w:rPr>
        <w:t>Approach</w:t>
      </w:r>
      <w:r w:rsidRPr="009E6533">
        <w:rPr>
          <w:rFonts w:ascii="Arial" w:hAnsi="Arial" w:cs="Arial"/>
        </w:rPr>
        <w:t>:</w:t>
      </w:r>
    </w:p>
    <w:p w14:paraId="26F39C71" w14:textId="45219723" w:rsidR="00D01006" w:rsidRPr="009E6533" w:rsidRDefault="00D01006" w:rsidP="009E6533">
      <w:pPr>
        <w:pStyle w:val="NormalWeb"/>
        <w:spacing w:after="0" w:line="360" w:lineRule="auto"/>
        <w:textAlignment w:val="baseline"/>
        <w:rPr>
          <w:rFonts w:ascii="Arial" w:hAnsi="Arial" w:cs="Arial"/>
        </w:rPr>
      </w:pPr>
      <w:r w:rsidRPr="009E6533">
        <w:rPr>
          <w:rFonts w:ascii="Arial" w:hAnsi="Arial" w:cs="Arial"/>
        </w:rPr>
        <w:t>The triangulat</w:t>
      </w:r>
      <w:r w:rsidR="00C8500C" w:rsidRPr="009E6533">
        <w:rPr>
          <w:rFonts w:ascii="Arial" w:hAnsi="Arial" w:cs="Arial"/>
        </w:rPr>
        <w:t>ion</w:t>
      </w:r>
      <w:r w:rsidRPr="009E6533">
        <w:rPr>
          <w:rFonts w:ascii="Arial" w:hAnsi="Arial" w:cs="Arial"/>
        </w:rPr>
        <w:t xml:space="preserve"> approach to be </w:t>
      </w:r>
      <w:r w:rsidR="004655B5" w:rsidRPr="009E6533">
        <w:rPr>
          <w:rFonts w:ascii="Arial" w:hAnsi="Arial" w:cs="Arial"/>
        </w:rPr>
        <w:t xml:space="preserve">endorsed for this research will be a quantitative spectator survey conducted during the event. A qualitative </w:t>
      </w:r>
      <w:r w:rsidR="007561A4" w:rsidRPr="009E6533">
        <w:rPr>
          <w:rFonts w:ascii="Arial" w:hAnsi="Arial" w:cs="Arial"/>
        </w:rPr>
        <w:t>e-</w:t>
      </w:r>
      <w:r w:rsidR="004655B5" w:rsidRPr="009E6533">
        <w:rPr>
          <w:rFonts w:ascii="Arial" w:hAnsi="Arial" w:cs="Arial"/>
        </w:rPr>
        <w:t xml:space="preserve">questionnaire </w:t>
      </w:r>
      <w:r w:rsidR="00C8500C" w:rsidRPr="009E6533">
        <w:rPr>
          <w:rFonts w:ascii="Arial" w:hAnsi="Arial" w:cs="Arial"/>
        </w:rPr>
        <w:t xml:space="preserve">sent out via MailChimp to race participants and an interview process with several key stakeholders. </w:t>
      </w:r>
      <w:r w:rsidR="00736053" w:rsidRPr="009E6533">
        <w:rPr>
          <w:rFonts w:ascii="Arial" w:hAnsi="Arial" w:cs="Arial"/>
        </w:rPr>
        <w:t xml:space="preserve">According to Veal, A.J (2006) one of the merits </w:t>
      </w:r>
      <w:r w:rsidR="007561A4" w:rsidRPr="009E6533">
        <w:rPr>
          <w:rFonts w:ascii="Arial" w:hAnsi="Arial" w:cs="Arial"/>
        </w:rPr>
        <w:t>of the case study approach is the multiple methods-triangulation approach ‘are implicit and seen as a strength’.</w:t>
      </w:r>
    </w:p>
    <w:p w14:paraId="34AFFCD9" w14:textId="77777777" w:rsidR="00B350C2" w:rsidRPr="009E6533" w:rsidRDefault="00B350C2" w:rsidP="009E6533">
      <w:pPr>
        <w:pStyle w:val="NormalWeb"/>
        <w:spacing w:after="0" w:line="360" w:lineRule="auto"/>
        <w:textAlignment w:val="baseline"/>
        <w:rPr>
          <w:rFonts w:ascii="Arial" w:hAnsi="Arial" w:cs="Arial"/>
        </w:rPr>
      </w:pPr>
    </w:p>
    <w:p w14:paraId="12C2728A" w14:textId="1A2C9022" w:rsidR="007561A4" w:rsidRPr="009E6533" w:rsidRDefault="007561A4" w:rsidP="009E6533">
      <w:pPr>
        <w:pStyle w:val="NormalWeb"/>
        <w:spacing w:after="0" w:line="360" w:lineRule="auto"/>
        <w:textAlignment w:val="baseline"/>
        <w:rPr>
          <w:rFonts w:ascii="Arial" w:hAnsi="Arial" w:cs="Arial"/>
        </w:rPr>
      </w:pPr>
      <w:r w:rsidRPr="009E6533">
        <w:rPr>
          <w:rFonts w:ascii="Arial" w:hAnsi="Arial" w:cs="Arial"/>
        </w:rPr>
        <w:t xml:space="preserve">Research </w:t>
      </w:r>
      <w:r w:rsidR="00EF3D61" w:rsidRPr="009E6533">
        <w:rPr>
          <w:rFonts w:ascii="Arial" w:hAnsi="Arial" w:cs="Arial"/>
        </w:rPr>
        <w:t>Strategy</w:t>
      </w:r>
      <w:r w:rsidRPr="009E6533">
        <w:rPr>
          <w:rFonts w:ascii="Arial" w:hAnsi="Arial" w:cs="Arial"/>
        </w:rPr>
        <w:t>:</w:t>
      </w:r>
    </w:p>
    <w:p w14:paraId="6BA58E6D" w14:textId="53024E02" w:rsidR="007561A4" w:rsidRPr="009E6533" w:rsidRDefault="007561A4" w:rsidP="009E6533">
      <w:pPr>
        <w:pStyle w:val="NormalWeb"/>
        <w:spacing w:after="0" w:line="360" w:lineRule="auto"/>
        <w:textAlignment w:val="baseline"/>
        <w:rPr>
          <w:rFonts w:ascii="Arial" w:hAnsi="Arial" w:cs="Arial"/>
        </w:rPr>
      </w:pPr>
      <w:r w:rsidRPr="009E6533">
        <w:rPr>
          <w:rFonts w:ascii="Arial" w:hAnsi="Arial" w:cs="Arial"/>
        </w:rPr>
        <w:t xml:space="preserve">The first method being a </w:t>
      </w:r>
      <w:r w:rsidR="00EF3D61" w:rsidRPr="009E6533">
        <w:rPr>
          <w:rFonts w:ascii="Arial" w:hAnsi="Arial" w:cs="Arial"/>
        </w:rPr>
        <w:t>quantitative</w:t>
      </w:r>
      <w:r w:rsidRPr="009E6533">
        <w:rPr>
          <w:rFonts w:ascii="Arial" w:hAnsi="Arial" w:cs="Arial"/>
        </w:rPr>
        <w:t xml:space="preserve"> </w:t>
      </w:r>
      <w:r w:rsidR="00EF3D61" w:rsidRPr="009E6533">
        <w:rPr>
          <w:rFonts w:ascii="Arial" w:hAnsi="Arial" w:cs="Arial"/>
        </w:rPr>
        <w:t>spectators</w:t>
      </w:r>
      <w:r w:rsidRPr="009E6533">
        <w:rPr>
          <w:rFonts w:ascii="Arial" w:hAnsi="Arial" w:cs="Arial"/>
        </w:rPr>
        <w:t xml:space="preserve"> </w:t>
      </w:r>
      <w:r w:rsidR="000D4B2D" w:rsidRPr="009E6533">
        <w:rPr>
          <w:rFonts w:ascii="Arial" w:hAnsi="Arial" w:cs="Arial"/>
        </w:rPr>
        <w:t xml:space="preserve">descriptive </w:t>
      </w:r>
      <w:r w:rsidRPr="009E6533">
        <w:rPr>
          <w:rFonts w:ascii="Arial" w:hAnsi="Arial" w:cs="Arial"/>
        </w:rPr>
        <w:t>survey</w:t>
      </w:r>
      <w:r w:rsidR="00B20A09" w:rsidRPr="009E6533">
        <w:rPr>
          <w:rFonts w:ascii="Arial" w:hAnsi="Arial" w:cs="Arial"/>
        </w:rPr>
        <w:t xml:space="preserve">. </w:t>
      </w:r>
      <w:r w:rsidR="009E6533">
        <w:rPr>
          <w:rFonts w:ascii="Arial" w:hAnsi="Arial" w:cs="Arial"/>
        </w:rPr>
        <w:t xml:space="preserve">(Appendix A) </w:t>
      </w:r>
      <w:r w:rsidR="002928DB" w:rsidRPr="009E6533">
        <w:rPr>
          <w:rFonts w:ascii="Arial" w:hAnsi="Arial" w:cs="Arial"/>
        </w:rPr>
        <w:t xml:space="preserve">The strategy endorsed will use a probability sampling strategy. It is critical to create a sampling strategy that will reflect the wider population, using randomized techniques to ensure bias is obsolete. Simple random sampling will be used during the day of the event in Tenby town. Every tenth person walking past will be asked to complete the survey. The </w:t>
      </w:r>
      <w:r w:rsidR="00D015C5" w:rsidRPr="009E6533">
        <w:rPr>
          <w:rFonts w:ascii="Arial" w:hAnsi="Arial" w:cs="Arial"/>
        </w:rPr>
        <w:t xml:space="preserve">primary </w:t>
      </w:r>
      <w:r w:rsidR="002928DB" w:rsidRPr="009E6533">
        <w:rPr>
          <w:rFonts w:ascii="Arial" w:hAnsi="Arial" w:cs="Arial"/>
        </w:rPr>
        <w:t>questions establishing if they are visiting for the purpose to spectate the event, if they are local (resident of Pembrokeshire) or a visitor</w:t>
      </w:r>
      <w:r w:rsidR="00D015C5" w:rsidRPr="009E6533">
        <w:rPr>
          <w:rFonts w:ascii="Arial" w:hAnsi="Arial" w:cs="Arial"/>
        </w:rPr>
        <w:t>. Leading to spending trends of their activities during the event</w:t>
      </w:r>
      <w:r w:rsidR="00DB3A6E" w:rsidRPr="009E6533">
        <w:rPr>
          <w:rFonts w:ascii="Arial" w:hAnsi="Arial" w:cs="Arial"/>
        </w:rPr>
        <w:t>. Questions establishing the demographics will be asked to create a</w:t>
      </w:r>
      <w:r w:rsidR="003E0E72" w:rsidRPr="009E6533">
        <w:rPr>
          <w:rFonts w:ascii="Arial" w:hAnsi="Arial" w:cs="Arial"/>
        </w:rPr>
        <w:t>n</w:t>
      </w:r>
      <w:r w:rsidR="00DB3A6E" w:rsidRPr="009E6533">
        <w:rPr>
          <w:rFonts w:ascii="Arial" w:hAnsi="Arial" w:cs="Arial"/>
        </w:rPr>
        <w:t xml:space="preserve"> understanding of the spectator population.</w:t>
      </w:r>
      <w:r w:rsidR="000D4B2D" w:rsidRPr="009E6533">
        <w:rPr>
          <w:rFonts w:ascii="Arial" w:hAnsi="Arial" w:cs="Arial"/>
        </w:rPr>
        <w:t xml:space="preserve"> (Gill, j. &amp; </w:t>
      </w:r>
      <w:r w:rsidR="002240CE" w:rsidRPr="009E6533">
        <w:rPr>
          <w:rFonts w:ascii="Arial" w:hAnsi="Arial" w:cs="Arial"/>
        </w:rPr>
        <w:t>Johnson, P. 2010)</w:t>
      </w:r>
    </w:p>
    <w:p w14:paraId="2AFD5938" w14:textId="77CF635C" w:rsidR="00DB3A6E" w:rsidRPr="009E6533" w:rsidRDefault="00DB3A6E" w:rsidP="009E6533">
      <w:pPr>
        <w:pStyle w:val="NormalWeb"/>
        <w:spacing w:after="0" w:line="360" w:lineRule="auto"/>
        <w:textAlignment w:val="baseline"/>
        <w:rPr>
          <w:rFonts w:ascii="Arial" w:hAnsi="Arial" w:cs="Arial"/>
        </w:rPr>
      </w:pPr>
      <w:r w:rsidRPr="009E6533">
        <w:rPr>
          <w:rFonts w:ascii="Arial" w:hAnsi="Arial" w:cs="Arial"/>
        </w:rPr>
        <w:t xml:space="preserve">A pilot of the </w:t>
      </w:r>
      <w:r w:rsidR="006F00F9" w:rsidRPr="009E6533">
        <w:rPr>
          <w:rFonts w:ascii="Arial" w:hAnsi="Arial" w:cs="Arial"/>
        </w:rPr>
        <w:t>survey</w:t>
      </w:r>
      <w:r w:rsidRPr="009E6533">
        <w:rPr>
          <w:rFonts w:ascii="Arial" w:hAnsi="Arial" w:cs="Arial"/>
        </w:rPr>
        <w:t xml:space="preserve"> will be conducted hypothetically on a group of </w:t>
      </w:r>
      <w:r w:rsidR="006F00F9" w:rsidRPr="009E6533">
        <w:rPr>
          <w:rFonts w:ascii="Arial" w:hAnsi="Arial" w:cs="Arial"/>
        </w:rPr>
        <w:t>individuals</w:t>
      </w:r>
      <w:r w:rsidRPr="009E6533">
        <w:rPr>
          <w:rFonts w:ascii="Arial" w:hAnsi="Arial" w:cs="Arial"/>
        </w:rPr>
        <w:t xml:space="preserve"> who will be supporting the research proposal.</w:t>
      </w:r>
      <w:r w:rsidR="00D22205" w:rsidRPr="009E6533">
        <w:rPr>
          <w:rFonts w:ascii="Arial" w:hAnsi="Arial" w:cs="Arial"/>
        </w:rPr>
        <w:t xml:space="preserve"> During the survey to encourage individuals to participate the questions should take no longer then five minutes. An incentive of a local attraction, activity, restaurant or accommodation provider could be sought, all entrants would be entered into prized draw. This would encourage participation.</w:t>
      </w:r>
    </w:p>
    <w:p w14:paraId="4A6DB30B" w14:textId="0CF68A06" w:rsidR="005121F7" w:rsidRPr="009E6533" w:rsidRDefault="00DB3A6E" w:rsidP="009E6533">
      <w:pPr>
        <w:pStyle w:val="NormalWeb"/>
        <w:spacing w:after="0" w:line="360" w:lineRule="auto"/>
        <w:textAlignment w:val="baseline"/>
        <w:rPr>
          <w:rFonts w:ascii="Arial" w:hAnsi="Arial" w:cs="Arial"/>
        </w:rPr>
      </w:pPr>
      <w:r w:rsidRPr="009E6533">
        <w:rPr>
          <w:rFonts w:ascii="Arial" w:hAnsi="Arial" w:cs="Arial"/>
        </w:rPr>
        <w:lastRenderedPageBreak/>
        <w:t>The next method to be conducted will be via an email</w:t>
      </w:r>
      <w:r w:rsidR="005121F7" w:rsidRPr="009E6533">
        <w:rPr>
          <w:rFonts w:ascii="Arial" w:hAnsi="Arial" w:cs="Arial"/>
        </w:rPr>
        <w:t xml:space="preserve"> qualitative</w:t>
      </w:r>
      <w:r w:rsidRPr="009E6533">
        <w:rPr>
          <w:rFonts w:ascii="Arial" w:hAnsi="Arial" w:cs="Arial"/>
        </w:rPr>
        <w:t xml:space="preserve"> e-questionnaire using MailChimp to the participants of the event.</w:t>
      </w:r>
      <w:r w:rsidR="003B5548">
        <w:rPr>
          <w:rFonts w:ascii="Arial" w:hAnsi="Arial" w:cs="Arial"/>
        </w:rPr>
        <w:t xml:space="preserve"> (Appendix B)</w:t>
      </w:r>
      <w:r w:rsidRPr="009E6533">
        <w:rPr>
          <w:rFonts w:ascii="Arial" w:hAnsi="Arial" w:cs="Arial"/>
        </w:rPr>
        <w:t xml:space="preserve"> Their permission for contacting them will have been acquired previously. This non-</w:t>
      </w:r>
      <w:r w:rsidR="006F00F9" w:rsidRPr="009E6533">
        <w:rPr>
          <w:rFonts w:ascii="Arial" w:hAnsi="Arial" w:cs="Arial"/>
        </w:rPr>
        <w:t>probability</w:t>
      </w:r>
      <w:r w:rsidRPr="009E6533">
        <w:rPr>
          <w:rFonts w:ascii="Arial" w:hAnsi="Arial" w:cs="Arial"/>
        </w:rPr>
        <w:t xml:space="preserve"> </w:t>
      </w:r>
      <w:r w:rsidR="006F00F9" w:rsidRPr="009E6533">
        <w:rPr>
          <w:rFonts w:ascii="Arial" w:hAnsi="Arial" w:cs="Arial"/>
        </w:rPr>
        <w:t xml:space="preserve">sampling strategy will involve purposive sampling. The individuals targeted must meet the criteria of being a participant to be targeted for the questionnaire. </w:t>
      </w:r>
      <w:bookmarkStart w:id="0" w:name="_Hlk507965468"/>
      <w:r w:rsidR="006F00F9" w:rsidRPr="009E6533">
        <w:rPr>
          <w:rFonts w:ascii="Arial" w:hAnsi="Arial" w:cs="Arial"/>
        </w:rPr>
        <w:t xml:space="preserve">The primary questions asked will be to establish their length </w:t>
      </w:r>
      <w:r w:rsidR="005121F7" w:rsidRPr="009E6533">
        <w:rPr>
          <w:rFonts w:ascii="Arial" w:hAnsi="Arial" w:cs="Arial"/>
        </w:rPr>
        <w:t xml:space="preserve">and quality of </w:t>
      </w:r>
      <w:r w:rsidR="006F00F9" w:rsidRPr="009E6533">
        <w:rPr>
          <w:rFonts w:ascii="Arial" w:hAnsi="Arial" w:cs="Arial"/>
        </w:rPr>
        <w:t xml:space="preserve">stay, their accommodation </w:t>
      </w:r>
      <w:r w:rsidR="005121F7" w:rsidRPr="009E6533">
        <w:rPr>
          <w:rFonts w:ascii="Arial" w:hAnsi="Arial" w:cs="Arial"/>
        </w:rPr>
        <w:t>review</w:t>
      </w:r>
      <w:r w:rsidR="006F00F9" w:rsidRPr="009E6533">
        <w:rPr>
          <w:rFonts w:ascii="Arial" w:hAnsi="Arial" w:cs="Arial"/>
        </w:rPr>
        <w:t xml:space="preserve">, </w:t>
      </w:r>
      <w:r w:rsidR="005121F7" w:rsidRPr="009E6533">
        <w:rPr>
          <w:rFonts w:ascii="Arial" w:hAnsi="Arial" w:cs="Arial"/>
        </w:rPr>
        <w:t xml:space="preserve">create picture of </w:t>
      </w:r>
      <w:r w:rsidR="006F00F9" w:rsidRPr="009E6533">
        <w:rPr>
          <w:rFonts w:ascii="Arial" w:hAnsi="Arial" w:cs="Arial"/>
        </w:rPr>
        <w:t xml:space="preserve">accompanying members (If any) in their party. The questionnaire will lead to their intentions to return to the county and if they would recommend to friends and family. </w:t>
      </w:r>
      <w:r w:rsidR="00D22205" w:rsidRPr="009E6533">
        <w:rPr>
          <w:rFonts w:ascii="Arial" w:hAnsi="Arial" w:cs="Arial"/>
        </w:rPr>
        <w:t>Finally,</w:t>
      </w:r>
      <w:r w:rsidR="005121F7" w:rsidRPr="009E6533">
        <w:rPr>
          <w:rFonts w:ascii="Arial" w:hAnsi="Arial" w:cs="Arial"/>
        </w:rPr>
        <w:t xml:space="preserve"> the</w:t>
      </w:r>
      <w:r w:rsidR="006F00F9" w:rsidRPr="009E6533">
        <w:rPr>
          <w:rFonts w:ascii="Arial" w:hAnsi="Arial" w:cs="Arial"/>
        </w:rPr>
        <w:t xml:space="preserve"> questionnaire would </w:t>
      </w:r>
      <w:r w:rsidR="00D22205" w:rsidRPr="009E6533">
        <w:rPr>
          <w:rFonts w:ascii="Arial" w:hAnsi="Arial" w:cs="Arial"/>
        </w:rPr>
        <w:t>ask</w:t>
      </w:r>
      <w:r w:rsidR="006F00F9" w:rsidRPr="009E6533">
        <w:rPr>
          <w:rFonts w:ascii="Arial" w:hAnsi="Arial" w:cs="Arial"/>
        </w:rPr>
        <w:t xml:space="preserve"> to their impressions of the county and analyse their benefits for choosing this iron man over another.</w:t>
      </w:r>
      <w:bookmarkEnd w:id="0"/>
    </w:p>
    <w:p w14:paraId="69252914" w14:textId="3088AB65" w:rsidR="005121F7" w:rsidRPr="009E6533" w:rsidRDefault="005121F7" w:rsidP="009E6533">
      <w:pPr>
        <w:pStyle w:val="NormalWeb"/>
        <w:spacing w:after="0" w:line="360" w:lineRule="auto"/>
        <w:textAlignment w:val="baseline"/>
        <w:rPr>
          <w:rFonts w:ascii="Arial" w:hAnsi="Arial" w:cs="Arial"/>
        </w:rPr>
      </w:pPr>
      <w:r w:rsidRPr="009E6533">
        <w:rPr>
          <w:rFonts w:ascii="Arial" w:hAnsi="Arial" w:cs="Arial"/>
        </w:rPr>
        <w:t>The questionnaire would be sent out within ten days of the event, to capture current feelings and impressions. The questions would be piloted first amongst individuals involved in the research proposal to ensure their clarity.</w:t>
      </w:r>
      <w:r w:rsidR="00D22205" w:rsidRPr="009E6533">
        <w:rPr>
          <w:rFonts w:ascii="Arial" w:hAnsi="Arial" w:cs="Arial"/>
        </w:rPr>
        <w:t xml:space="preserve"> To encourage participation sponsorship of a local restaurant or accommodation provider could be secured to act as prize for all returned questionnaires being entered into a prize draw. </w:t>
      </w:r>
    </w:p>
    <w:p w14:paraId="06241145" w14:textId="6C13DDA8" w:rsidR="003E0E72" w:rsidRDefault="00913756" w:rsidP="009E6533">
      <w:pPr>
        <w:pStyle w:val="NormalWeb"/>
        <w:spacing w:after="0" w:line="360" w:lineRule="auto"/>
        <w:textAlignment w:val="baseline"/>
        <w:rPr>
          <w:rFonts w:ascii="Arial" w:hAnsi="Arial" w:cs="Arial"/>
        </w:rPr>
      </w:pPr>
      <w:r w:rsidRPr="009E6533">
        <w:rPr>
          <w:rFonts w:ascii="Arial" w:hAnsi="Arial" w:cs="Arial"/>
        </w:rPr>
        <w:t xml:space="preserve">The third and final area to be researched are the interviews with local stakeholders. </w:t>
      </w:r>
      <w:r w:rsidR="003B5548">
        <w:rPr>
          <w:rFonts w:ascii="Arial" w:hAnsi="Arial" w:cs="Arial"/>
        </w:rPr>
        <w:t xml:space="preserve">(appendix C) </w:t>
      </w:r>
      <w:r w:rsidRPr="009E6533">
        <w:rPr>
          <w:rFonts w:ascii="Arial" w:hAnsi="Arial" w:cs="Arial"/>
        </w:rPr>
        <w:t xml:space="preserve">These will be conducted as structured </w:t>
      </w:r>
      <w:r w:rsidR="0093266F" w:rsidRPr="009E6533">
        <w:rPr>
          <w:rFonts w:ascii="Arial" w:hAnsi="Arial" w:cs="Arial"/>
        </w:rPr>
        <w:t xml:space="preserve">interviews applying a certain series of questions. The interview will be on a one to one basis with </w:t>
      </w:r>
      <w:r w:rsidR="00450C36" w:rsidRPr="009E6533">
        <w:rPr>
          <w:rFonts w:ascii="Arial" w:hAnsi="Arial" w:cs="Arial"/>
        </w:rPr>
        <w:t xml:space="preserve">stakeholders around the county. </w:t>
      </w:r>
      <w:r w:rsidR="00FA3241" w:rsidRPr="009E6533">
        <w:rPr>
          <w:rFonts w:ascii="Arial" w:hAnsi="Arial" w:cs="Arial"/>
        </w:rPr>
        <w:t>Firstly,</w:t>
      </w:r>
      <w:r w:rsidR="00450C36" w:rsidRPr="009E6533">
        <w:rPr>
          <w:rFonts w:ascii="Arial" w:hAnsi="Arial" w:cs="Arial"/>
        </w:rPr>
        <w:t xml:space="preserve"> being with Pembrokeshire Tourism, accommodation provider and restaurant</w:t>
      </w:r>
      <w:r w:rsidR="00446198" w:rsidRPr="009E6533">
        <w:rPr>
          <w:rFonts w:ascii="Arial" w:hAnsi="Arial" w:cs="Arial"/>
        </w:rPr>
        <w:t>s</w:t>
      </w:r>
      <w:r w:rsidR="00450C36" w:rsidRPr="009E6533">
        <w:rPr>
          <w:rFonts w:ascii="Arial" w:hAnsi="Arial" w:cs="Arial"/>
        </w:rPr>
        <w:t xml:space="preserve"> from Tenby and one from Fishguard</w:t>
      </w:r>
      <w:r w:rsidR="00446198" w:rsidRPr="009E6533">
        <w:rPr>
          <w:rFonts w:ascii="Arial" w:hAnsi="Arial" w:cs="Arial"/>
        </w:rPr>
        <w:t>. Then finally residents of Tenby and Narberth on the cycle course, then residents from St. David’s and Newport off the course. The sources will provide a macro views and depth of information from stake holders across the county. The inter</w:t>
      </w:r>
      <w:r w:rsidR="00605CCD" w:rsidRPr="009E6533">
        <w:rPr>
          <w:rFonts w:ascii="Arial" w:hAnsi="Arial" w:cs="Arial"/>
        </w:rPr>
        <w:t xml:space="preserve">views would be conducted within a month of Iron Man Wales as views and feelings will be poignant for the individuals being interviewed. </w:t>
      </w:r>
      <w:r w:rsidR="00756EFF" w:rsidRPr="009E6533">
        <w:rPr>
          <w:rFonts w:ascii="Arial" w:hAnsi="Arial" w:cs="Arial"/>
        </w:rPr>
        <w:t xml:space="preserve">The data collected will give current feedback and insight into the event straight from the stakeholders. ‘The information provided could be the result of a </w:t>
      </w:r>
      <w:r w:rsidR="002B76ED" w:rsidRPr="009E6533">
        <w:rPr>
          <w:rFonts w:ascii="Arial" w:hAnsi="Arial" w:cs="Arial"/>
        </w:rPr>
        <w:t>careful analysis</w:t>
      </w:r>
      <w:r w:rsidR="00756EFF" w:rsidRPr="009E6533">
        <w:rPr>
          <w:rFonts w:ascii="Arial" w:hAnsi="Arial" w:cs="Arial"/>
        </w:rPr>
        <w:t xml:space="preserve"> of data gathered firsthand’ </w:t>
      </w:r>
      <w:r w:rsidR="00FA3241" w:rsidRPr="009E6533">
        <w:rPr>
          <w:rFonts w:ascii="Arial" w:hAnsi="Arial" w:cs="Arial"/>
        </w:rPr>
        <w:t>(Sekran, 2003)</w:t>
      </w:r>
    </w:p>
    <w:p w14:paraId="512B569D" w14:textId="77777777" w:rsidR="002236E2" w:rsidRPr="009E6533" w:rsidRDefault="002236E2" w:rsidP="009E6533">
      <w:pPr>
        <w:pStyle w:val="NormalWeb"/>
        <w:spacing w:after="0" w:line="360" w:lineRule="auto"/>
        <w:textAlignment w:val="baseline"/>
        <w:rPr>
          <w:rFonts w:ascii="Arial" w:hAnsi="Arial" w:cs="Arial"/>
        </w:rPr>
      </w:pPr>
    </w:p>
    <w:p w14:paraId="6D2D799B" w14:textId="1E5A42BE" w:rsidR="00605CCD" w:rsidRPr="009E6533" w:rsidRDefault="00605CCD" w:rsidP="009E6533">
      <w:pPr>
        <w:pStyle w:val="NormalWeb"/>
        <w:spacing w:after="0" w:line="360" w:lineRule="auto"/>
        <w:textAlignment w:val="baseline"/>
        <w:rPr>
          <w:rFonts w:ascii="Arial" w:hAnsi="Arial" w:cs="Arial"/>
        </w:rPr>
      </w:pPr>
      <w:r w:rsidRPr="009E6533">
        <w:rPr>
          <w:rFonts w:ascii="Arial" w:hAnsi="Arial" w:cs="Arial"/>
        </w:rPr>
        <w:lastRenderedPageBreak/>
        <w:t>Time context:</w:t>
      </w:r>
    </w:p>
    <w:p w14:paraId="07BF2681" w14:textId="7DDB6A1D" w:rsidR="00605CCD" w:rsidRPr="009E6533" w:rsidRDefault="00605CCD" w:rsidP="009E6533">
      <w:pPr>
        <w:pStyle w:val="NormalWeb"/>
        <w:spacing w:line="360" w:lineRule="auto"/>
        <w:textAlignment w:val="baseline"/>
        <w:rPr>
          <w:rFonts w:ascii="Arial" w:hAnsi="Arial" w:cs="Arial"/>
        </w:rPr>
      </w:pPr>
      <w:r w:rsidRPr="009E6533">
        <w:rPr>
          <w:rFonts w:ascii="Arial" w:hAnsi="Arial" w:cs="Arial"/>
        </w:rPr>
        <w:t>The essence of the research methods being employed demands the research to be current, as the effectiveness of the research may be comprised</w:t>
      </w:r>
      <w:r w:rsidR="00756EFF" w:rsidRPr="009E6533">
        <w:rPr>
          <w:rFonts w:ascii="Arial" w:hAnsi="Arial" w:cs="Arial"/>
        </w:rPr>
        <w:t xml:space="preserve"> if time lapse</w:t>
      </w:r>
      <w:r w:rsidR="000D4B2D" w:rsidRPr="009E6533">
        <w:rPr>
          <w:rFonts w:ascii="Arial" w:hAnsi="Arial" w:cs="Arial"/>
        </w:rPr>
        <w:t>s</w:t>
      </w:r>
      <w:r w:rsidR="00756EFF" w:rsidRPr="009E6533">
        <w:rPr>
          <w:rFonts w:ascii="Arial" w:hAnsi="Arial" w:cs="Arial"/>
        </w:rPr>
        <w:t>. Therefore</w:t>
      </w:r>
      <w:r w:rsidR="002B76ED" w:rsidRPr="009E6533">
        <w:rPr>
          <w:rFonts w:ascii="Arial" w:hAnsi="Arial" w:cs="Arial"/>
        </w:rPr>
        <w:t>,</w:t>
      </w:r>
      <w:r w:rsidR="00756EFF" w:rsidRPr="009E6533">
        <w:rPr>
          <w:rFonts w:ascii="Arial" w:hAnsi="Arial" w:cs="Arial"/>
        </w:rPr>
        <w:t xml:space="preserve"> the research will be conducted within a month of the event.</w:t>
      </w:r>
      <w:r w:rsidR="002B76ED" w:rsidRPr="009E6533">
        <w:rPr>
          <w:rFonts w:ascii="Arial" w:hAnsi="Arial" w:cs="Arial"/>
        </w:rPr>
        <w:t xml:space="preserve"> With a further two months to process the data collected.</w:t>
      </w:r>
    </w:p>
    <w:p w14:paraId="6834A7D5" w14:textId="77777777" w:rsidR="009E6533" w:rsidRDefault="009E6533" w:rsidP="009E6533">
      <w:pPr>
        <w:pStyle w:val="NormalWeb"/>
        <w:spacing w:line="360" w:lineRule="auto"/>
        <w:textAlignment w:val="baseline"/>
        <w:rPr>
          <w:rFonts w:ascii="Arial" w:hAnsi="Arial" w:cs="Arial"/>
        </w:rPr>
      </w:pPr>
    </w:p>
    <w:p w14:paraId="6582E41A" w14:textId="6B9C59F9" w:rsidR="000D4B2D" w:rsidRPr="009E6533" w:rsidRDefault="000D4B2D" w:rsidP="009E6533">
      <w:pPr>
        <w:pStyle w:val="NormalWeb"/>
        <w:spacing w:line="360" w:lineRule="auto"/>
        <w:textAlignment w:val="baseline"/>
        <w:rPr>
          <w:rFonts w:ascii="Arial" w:hAnsi="Arial" w:cs="Arial"/>
        </w:rPr>
      </w:pPr>
      <w:r w:rsidRPr="009E6533">
        <w:rPr>
          <w:rFonts w:ascii="Arial" w:hAnsi="Arial" w:cs="Arial"/>
        </w:rPr>
        <w:t>Data Analysis:</w:t>
      </w:r>
    </w:p>
    <w:p w14:paraId="5CDCED9E" w14:textId="5337B54C" w:rsidR="00631928" w:rsidRPr="009E6533" w:rsidRDefault="00631928" w:rsidP="009E6533">
      <w:pPr>
        <w:pStyle w:val="NormalWeb"/>
        <w:spacing w:line="360" w:lineRule="auto"/>
        <w:textAlignment w:val="baseline"/>
        <w:rPr>
          <w:rFonts w:ascii="Arial" w:hAnsi="Arial" w:cs="Arial"/>
        </w:rPr>
      </w:pPr>
      <w:r w:rsidRPr="009E6533">
        <w:rPr>
          <w:rFonts w:ascii="Arial" w:hAnsi="Arial" w:cs="Arial"/>
        </w:rPr>
        <w:t>The challenge to collate the collected data into categories, using structures to display and compare results. (Creswel</w:t>
      </w:r>
      <w:r w:rsidR="00A232B4" w:rsidRPr="009E6533">
        <w:rPr>
          <w:rFonts w:ascii="Arial" w:hAnsi="Arial" w:cs="Arial"/>
        </w:rPr>
        <w:t>l 2007)</w:t>
      </w:r>
      <w:r w:rsidR="00F050A1" w:rsidRPr="009E6533">
        <w:rPr>
          <w:rFonts w:ascii="Arial" w:hAnsi="Arial" w:cs="Arial"/>
        </w:rPr>
        <w:t xml:space="preserve">. The data analysed will be presented to display the </w:t>
      </w:r>
      <w:r w:rsidR="00286FF5" w:rsidRPr="009E6533">
        <w:rPr>
          <w:rFonts w:ascii="Arial" w:hAnsi="Arial" w:cs="Arial"/>
        </w:rPr>
        <w:t>research</w:t>
      </w:r>
      <w:r w:rsidR="00F050A1" w:rsidRPr="009E6533">
        <w:rPr>
          <w:rFonts w:ascii="Arial" w:hAnsi="Arial" w:cs="Arial"/>
        </w:rPr>
        <w:t xml:space="preserve"> findings by use of SPSS package, </w:t>
      </w:r>
      <w:r w:rsidR="00286FF5" w:rsidRPr="009E6533">
        <w:rPr>
          <w:rFonts w:ascii="Arial" w:hAnsi="Arial" w:cs="Arial"/>
        </w:rPr>
        <w:t>F</w:t>
      </w:r>
      <w:r w:rsidR="00F050A1" w:rsidRPr="009E6533">
        <w:rPr>
          <w:rFonts w:ascii="Arial" w:hAnsi="Arial" w:cs="Arial"/>
        </w:rPr>
        <w:t xml:space="preserve">requency tables, Gantt charts, Matrix tables, and </w:t>
      </w:r>
      <w:r w:rsidR="00286FF5" w:rsidRPr="009E6533">
        <w:rPr>
          <w:rFonts w:ascii="Arial" w:hAnsi="Arial" w:cs="Arial"/>
        </w:rPr>
        <w:t>P</w:t>
      </w:r>
      <w:r w:rsidR="00F050A1" w:rsidRPr="009E6533">
        <w:rPr>
          <w:rFonts w:ascii="Arial" w:hAnsi="Arial" w:cs="Arial"/>
        </w:rPr>
        <w:t>ie charts. The</w:t>
      </w:r>
      <w:r w:rsidR="00286FF5" w:rsidRPr="009E6533">
        <w:rPr>
          <w:rFonts w:ascii="Arial" w:hAnsi="Arial" w:cs="Arial"/>
        </w:rPr>
        <w:t xml:space="preserve"> significance of the data findings to be presented in a patterned visual manner, to apply the research proposal key objectives. Providing the reader with possible answers and insights of the sustainability of the Iron Man Wales event.</w:t>
      </w:r>
    </w:p>
    <w:p w14:paraId="04A02A9D" w14:textId="04D5615D" w:rsidR="000D4B2D" w:rsidRPr="009E6533" w:rsidRDefault="000D4B2D" w:rsidP="009E6533">
      <w:pPr>
        <w:pStyle w:val="NormalWeb"/>
        <w:spacing w:line="360" w:lineRule="auto"/>
        <w:textAlignment w:val="baseline"/>
        <w:rPr>
          <w:rFonts w:ascii="Arial" w:hAnsi="Arial" w:cs="Arial"/>
        </w:rPr>
      </w:pPr>
      <w:r w:rsidRPr="009E6533">
        <w:rPr>
          <w:rFonts w:ascii="Arial" w:hAnsi="Arial" w:cs="Arial"/>
        </w:rPr>
        <w:t>Resource Planning:</w:t>
      </w:r>
    </w:p>
    <w:p w14:paraId="0904EEBA" w14:textId="79CEC2AB" w:rsidR="00286FF5" w:rsidRPr="009E6533" w:rsidRDefault="00286FF5" w:rsidP="009E6533">
      <w:pPr>
        <w:pStyle w:val="NormalWeb"/>
        <w:spacing w:line="360" w:lineRule="auto"/>
        <w:textAlignment w:val="baseline"/>
        <w:rPr>
          <w:rFonts w:ascii="Arial" w:hAnsi="Arial" w:cs="Arial"/>
        </w:rPr>
      </w:pPr>
      <w:r w:rsidRPr="009E6533">
        <w:rPr>
          <w:rFonts w:ascii="Arial" w:hAnsi="Arial" w:cs="Arial"/>
        </w:rPr>
        <w:t xml:space="preserve">For the survey human resource would require four volunteer researchers to work in pairs in shifts throughout the day of the event starting early from eight in the morning to eight un the evening. They would need use of clip boards and pens, </w:t>
      </w:r>
      <w:r w:rsidR="00913B99" w:rsidRPr="009E6533">
        <w:rPr>
          <w:rFonts w:ascii="Arial" w:hAnsi="Arial" w:cs="Arial"/>
        </w:rPr>
        <w:t>and files containing the questionnaire sheets.</w:t>
      </w:r>
    </w:p>
    <w:p w14:paraId="0C0F11DC" w14:textId="260517FB" w:rsidR="00913B99" w:rsidRPr="009E6533" w:rsidRDefault="00913B99" w:rsidP="009E6533">
      <w:pPr>
        <w:pStyle w:val="NormalWeb"/>
        <w:spacing w:line="360" w:lineRule="auto"/>
        <w:textAlignment w:val="baseline"/>
        <w:rPr>
          <w:rFonts w:ascii="Arial" w:hAnsi="Arial" w:cs="Arial"/>
        </w:rPr>
      </w:pPr>
      <w:r w:rsidRPr="009E6533">
        <w:rPr>
          <w:rFonts w:ascii="Arial" w:hAnsi="Arial" w:cs="Arial"/>
        </w:rPr>
        <w:t>For the e-questionnaire, the participants would have had to approve and supply their emails being given to compile an email list via MailChimp. This would need to be supported by the Iron Man management by adding an opt in/tick box on their participant literature.</w:t>
      </w:r>
    </w:p>
    <w:p w14:paraId="2C75C7D5" w14:textId="275A0788" w:rsidR="00913B99" w:rsidRPr="009E6533" w:rsidRDefault="00913B99" w:rsidP="009E6533">
      <w:pPr>
        <w:pStyle w:val="NormalWeb"/>
        <w:spacing w:line="360" w:lineRule="auto"/>
        <w:textAlignment w:val="baseline"/>
        <w:rPr>
          <w:rFonts w:ascii="Arial" w:hAnsi="Arial" w:cs="Arial"/>
        </w:rPr>
      </w:pPr>
      <w:r w:rsidRPr="009E6533">
        <w:rPr>
          <w:rFonts w:ascii="Arial" w:hAnsi="Arial" w:cs="Arial"/>
        </w:rPr>
        <w:t>The interview process would require the planning of arrangements of interview meetings across the county.</w:t>
      </w:r>
      <w:r w:rsidR="00767AF1" w:rsidRPr="009E6533">
        <w:rPr>
          <w:rFonts w:ascii="Arial" w:hAnsi="Arial" w:cs="Arial"/>
        </w:rPr>
        <w:t xml:space="preserve"> This would require a car and two to three days of appointments. The use of pen and files to write responses. </w:t>
      </w:r>
    </w:p>
    <w:p w14:paraId="1046BD35" w14:textId="77777777" w:rsidR="00286FF5" w:rsidRPr="009E6533" w:rsidRDefault="00286FF5" w:rsidP="009E6533">
      <w:pPr>
        <w:pStyle w:val="NormalWeb"/>
        <w:spacing w:line="360" w:lineRule="auto"/>
        <w:textAlignment w:val="baseline"/>
        <w:rPr>
          <w:rFonts w:ascii="Arial" w:hAnsi="Arial" w:cs="Arial"/>
        </w:rPr>
      </w:pPr>
    </w:p>
    <w:p w14:paraId="104B3786" w14:textId="06A6A41F" w:rsidR="000D4B2D" w:rsidRDefault="000D4B2D" w:rsidP="009E6533">
      <w:pPr>
        <w:pStyle w:val="NormalWeb"/>
        <w:spacing w:line="360" w:lineRule="auto"/>
        <w:textAlignment w:val="baseline"/>
        <w:rPr>
          <w:rFonts w:ascii="Arial" w:hAnsi="Arial" w:cs="Arial"/>
        </w:rPr>
      </w:pPr>
      <w:r w:rsidRPr="009E6533">
        <w:rPr>
          <w:rFonts w:ascii="Arial" w:hAnsi="Arial" w:cs="Arial"/>
        </w:rPr>
        <w:t>Limitations and Ethical Consideration:</w:t>
      </w:r>
    </w:p>
    <w:p w14:paraId="41F2FFFF" w14:textId="47A3FEB9" w:rsidR="002236E2" w:rsidRPr="009E6533" w:rsidRDefault="002236E2" w:rsidP="009E6533">
      <w:pPr>
        <w:pStyle w:val="NormalWeb"/>
        <w:spacing w:line="360" w:lineRule="auto"/>
        <w:textAlignment w:val="baseline"/>
        <w:rPr>
          <w:rFonts w:ascii="Arial" w:hAnsi="Arial" w:cs="Arial"/>
        </w:rPr>
      </w:pPr>
      <w:r>
        <w:rPr>
          <w:rFonts w:ascii="Arial" w:hAnsi="Arial" w:cs="Arial"/>
        </w:rPr>
        <w:t>Using SMART objectives set out by the CMI</w:t>
      </w:r>
      <w:r w:rsidR="0097092B">
        <w:rPr>
          <w:rFonts w:ascii="Arial" w:hAnsi="Arial" w:cs="Arial"/>
        </w:rPr>
        <w:t xml:space="preserve"> (2016)</w:t>
      </w:r>
      <w:r>
        <w:rPr>
          <w:rFonts w:ascii="Arial" w:hAnsi="Arial" w:cs="Arial"/>
        </w:rPr>
        <w:t xml:space="preserve"> </w:t>
      </w:r>
      <w:r w:rsidR="0097092B">
        <w:rPr>
          <w:rFonts w:ascii="Arial" w:hAnsi="Arial" w:cs="Arial"/>
        </w:rPr>
        <w:t>ensuring</w:t>
      </w:r>
      <w:r>
        <w:rPr>
          <w:rFonts w:ascii="Arial" w:hAnsi="Arial" w:cs="Arial"/>
        </w:rPr>
        <w:t xml:space="preserve"> the research </w:t>
      </w:r>
      <w:r w:rsidR="0097092B">
        <w:rPr>
          <w:rFonts w:ascii="Arial" w:hAnsi="Arial" w:cs="Arial"/>
        </w:rPr>
        <w:t>objectives are specific, measurable, achievable, realistic and timely. Keeping these goals coherent to each and every step of the research process.</w:t>
      </w:r>
    </w:p>
    <w:p w14:paraId="67D5E889" w14:textId="793A1840" w:rsidR="00767AF1" w:rsidRPr="009E6533" w:rsidRDefault="00767AF1" w:rsidP="009E6533">
      <w:pPr>
        <w:pStyle w:val="NormalWeb"/>
        <w:spacing w:line="360" w:lineRule="auto"/>
        <w:textAlignment w:val="baseline"/>
        <w:rPr>
          <w:rFonts w:ascii="Arial" w:hAnsi="Arial" w:cs="Arial"/>
        </w:rPr>
      </w:pPr>
      <w:r w:rsidRPr="009E6533">
        <w:rPr>
          <w:rFonts w:ascii="Arial" w:hAnsi="Arial" w:cs="Arial"/>
        </w:rPr>
        <w:t xml:space="preserve">Limitations would be applied to all individuals approached to be the age of sixteen and above. On the day of the event the weather if precarious could prevent individuals wanting to stop and talk. </w:t>
      </w:r>
      <w:r w:rsidR="002B1B91" w:rsidRPr="009E6533">
        <w:rPr>
          <w:rFonts w:ascii="Arial" w:hAnsi="Arial" w:cs="Arial"/>
        </w:rPr>
        <w:t xml:space="preserve">The volunteer interviewers would need to be supported with human resource and health and safety policies in place. </w:t>
      </w:r>
      <w:r w:rsidRPr="009E6533">
        <w:rPr>
          <w:rFonts w:ascii="Arial" w:hAnsi="Arial" w:cs="Arial"/>
        </w:rPr>
        <w:t>The event participants may not want to disclose their email addresses. If they have supplied their personal data, it becomes law abiding to protect their data (Data Protection Act 1998). The personal information would be recorded and stored on a laptop with security settings.</w:t>
      </w:r>
      <w:r w:rsidR="0098748C" w:rsidRPr="009E6533">
        <w:rPr>
          <w:rFonts w:ascii="Arial" w:hAnsi="Arial" w:cs="Arial"/>
        </w:rPr>
        <w:t xml:space="preserve"> The Stakeholders may find it restrictive to allow time of the interviewer to visit. They also may want to keep their views private, however every assurance given to ensure confidentiality.</w:t>
      </w:r>
    </w:p>
    <w:p w14:paraId="2F7A3848" w14:textId="6450FEC8" w:rsidR="0098748C" w:rsidRPr="009E6533" w:rsidRDefault="000D4B2D" w:rsidP="009E6533">
      <w:pPr>
        <w:pStyle w:val="NormalWeb"/>
        <w:spacing w:line="360" w:lineRule="auto"/>
        <w:textAlignment w:val="baseline"/>
        <w:rPr>
          <w:rFonts w:ascii="Arial" w:hAnsi="Arial" w:cs="Arial"/>
        </w:rPr>
      </w:pPr>
      <w:r w:rsidRPr="009E6533">
        <w:rPr>
          <w:rFonts w:ascii="Arial" w:hAnsi="Arial" w:cs="Arial"/>
        </w:rPr>
        <w:t>Reliability and validity:</w:t>
      </w:r>
    </w:p>
    <w:p w14:paraId="03D333E6" w14:textId="7304A150" w:rsidR="002B1B91" w:rsidRPr="009E6533" w:rsidRDefault="002B1B91" w:rsidP="009E6533">
      <w:pPr>
        <w:pStyle w:val="NormalWeb"/>
        <w:spacing w:line="360" w:lineRule="auto"/>
        <w:textAlignment w:val="baseline"/>
        <w:rPr>
          <w:rFonts w:ascii="Arial" w:hAnsi="Arial" w:cs="Arial"/>
        </w:rPr>
      </w:pPr>
      <w:r w:rsidRPr="009E6533">
        <w:rPr>
          <w:rFonts w:ascii="Arial" w:hAnsi="Arial" w:cs="Arial"/>
        </w:rPr>
        <w:t>The reliability and validity rely on the reduction of variables. This being achieved by keeping the focus on the research proposals key aims consistent and purposeful. The terms of validity are said to include quality, rigor and trustworthiness (Golaafshani 2003)</w:t>
      </w:r>
      <w:r w:rsidR="001F3188" w:rsidRPr="009E6533">
        <w:rPr>
          <w:rFonts w:ascii="Arial" w:hAnsi="Arial" w:cs="Arial"/>
        </w:rPr>
        <w:t>.</w:t>
      </w:r>
    </w:p>
    <w:p w14:paraId="13AD6FDA" w14:textId="13577D4E" w:rsidR="001F3188" w:rsidRPr="009E6533" w:rsidRDefault="001F3188" w:rsidP="009E6533">
      <w:pPr>
        <w:pStyle w:val="NormalWeb"/>
        <w:spacing w:line="360" w:lineRule="auto"/>
        <w:textAlignment w:val="baseline"/>
        <w:rPr>
          <w:rFonts w:ascii="Arial" w:hAnsi="Arial" w:cs="Arial"/>
        </w:rPr>
      </w:pPr>
      <w:r w:rsidRPr="009E6533">
        <w:rPr>
          <w:rFonts w:ascii="Arial" w:hAnsi="Arial" w:cs="Arial"/>
        </w:rPr>
        <w:t>The training and morale of the volunteers, their consistency and accuracy in every questionnaire. The online e-questionnaire may be filtered into Other/SPAM inbox, thus not providing an opportunity of all participants conduct the questionnaire. The interviewer would need the primary researcher to conduct all of the interviews to limit the variables of data responses. If the interviewer was to vary it could provide inconsistent to the reported responses.</w:t>
      </w:r>
    </w:p>
    <w:p w14:paraId="2EE76C1E" w14:textId="77777777" w:rsidR="000D4B2D" w:rsidRDefault="000D4B2D" w:rsidP="002B76ED">
      <w:pPr>
        <w:pStyle w:val="NormalWeb"/>
        <w:spacing w:line="330" w:lineRule="atLeast"/>
        <w:textAlignment w:val="baseline"/>
        <w:rPr>
          <w:rFonts w:ascii="Helvetica" w:hAnsi="Helvetica"/>
          <w:color w:val="404040"/>
        </w:rPr>
      </w:pPr>
    </w:p>
    <w:p w14:paraId="0E0DEAD8" w14:textId="77777777" w:rsidR="000D4B2D" w:rsidRDefault="000D4B2D" w:rsidP="002B76ED">
      <w:pPr>
        <w:pStyle w:val="NormalWeb"/>
        <w:spacing w:line="330" w:lineRule="atLeast"/>
        <w:textAlignment w:val="baseline"/>
        <w:rPr>
          <w:rFonts w:ascii="Helvetica" w:hAnsi="Helvetica"/>
          <w:color w:val="404040"/>
        </w:rPr>
      </w:pPr>
    </w:p>
    <w:p w14:paraId="4ED5FB9C" w14:textId="77777777" w:rsidR="00446198" w:rsidRDefault="00446198" w:rsidP="004F2759">
      <w:pPr>
        <w:pStyle w:val="NormalWeb"/>
        <w:spacing w:after="0" w:line="330" w:lineRule="atLeast"/>
        <w:textAlignment w:val="baseline"/>
        <w:rPr>
          <w:rFonts w:ascii="Helvetica" w:hAnsi="Helvetica"/>
          <w:color w:val="404040"/>
        </w:rPr>
      </w:pPr>
    </w:p>
    <w:p w14:paraId="21563DBC" w14:textId="008B4638" w:rsidR="00E44794" w:rsidRPr="00B0626E" w:rsidRDefault="00E44794" w:rsidP="00727CE2">
      <w:pPr>
        <w:spacing w:before="100" w:beforeAutospacing="1" w:after="100" w:afterAutospacing="1" w:line="360" w:lineRule="auto"/>
        <w:rPr>
          <w:rFonts w:ascii="Times New Roman" w:eastAsia="Times New Roman" w:hAnsi="Times New Roman" w:cs="Times New Roman"/>
          <w:sz w:val="24"/>
          <w:szCs w:val="24"/>
          <w:lang w:val="en-US"/>
        </w:rPr>
      </w:pPr>
    </w:p>
    <w:p w14:paraId="7B67CC54" w14:textId="1D28EB3F" w:rsidR="00685861" w:rsidRPr="007573BE" w:rsidRDefault="00685861" w:rsidP="007573BE">
      <w:pPr>
        <w:spacing w:before="100" w:beforeAutospacing="1" w:after="100" w:afterAutospacing="1" w:line="240" w:lineRule="auto"/>
        <w:rPr>
          <w:rFonts w:ascii="Times New Roman" w:eastAsia="Times New Roman" w:hAnsi="Times New Roman" w:cs="Times New Roman"/>
          <w:sz w:val="24"/>
          <w:szCs w:val="24"/>
          <w:lang w:val="en-US"/>
        </w:rPr>
      </w:pPr>
    </w:p>
    <w:p w14:paraId="407C38E9" w14:textId="78A02A44" w:rsidR="00AF47ED" w:rsidRDefault="00AF47ED" w:rsidP="004260F3">
      <w:pPr>
        <w:spacing w:after="0" w:line="240" w:lineRule="auto"/>
        <w:jc w:val="both"/>
        <w:rPr>
          <w:rFonts w:ascii="Arial,Times New Roman" w:eastAsia="Arial,Times New Roman" w:hAnsi="Arial,Times New Roman" w:cs="Arial,Times New Roman"/>
          <w:b/>
          <w:bCs/>
        </w:rPr>
      </w:pPr>
    </w:p>
    <w:p w14:paraId="17BDC3A0" w14:textId="6068C791" w:rsidR="0038111F" w:rsidRDefault="0038111F" w:rsidP="004260F3">
      <w:pPr>
        <w:spacing w:after="0" w:line="240" w:lineRule="auto"/>
        <w:jc w:val="both"/>
        <w:rPr>
          <w:rFonts w:ascii="Arial,Times New Roman" w:eastAsia="Arial,Times New Roman" w:hAnsi="Arial,Times New Roman" w:cs="Arial,Times New Roman"/>
          <w:b/>
          <w:bCs/>
        </w:rPr>
      </w:pPr>
    </w:p>
    <w:p w14:paraId="2EBCFEB0" w14:textId="238366D4" w:rsidR="0038111F" w:rsidRDefault="0038111F" w:rsidP="004260F3">
      <w:pPr>
        <w:spacing w:after="0" w:line="240" w:lineRule="auto"/>
        <w:jc w:val="both"/>
        <w:rPr>
          <w:rFonts w:ascii="Arial,Times New Roman" w:eastAsia="Arial,Times New Roman" w:hAnsi="Arial,Times New Roman" w:cs="Arial,Times New Roman"/>
          <w:b/>
          <w:bCs/>
        </w:rPr>
      </w:pPr>
    </w:p>
    <w:p w14:paraId="501DFA65" w14:textId="15DF94A9" w:rsidR="00605C53" w:rsidRDefault="00605C53"/>
    <w:p w14:paraId="3D56D3B6" w14:textId="4704CF6C" w:rsidR="0038111F" w:rsidRPr="009E6533" w:rsidRDefault="0038111F" w:rsidP="009E6533">
      <w:pPr>
        <w:spacing w:line="360" w:lineRule="auto"/>
        <w:rPr>
          <w:rFonts w:ascii="Arial" w:hAnsi="Arial" w:cs="Arial"/>
        </w:rPr>
      </w:pPr>
    </w:p>
    <w:p w14:paraId="1E964810" w14:textId="40FE6ED7" w:rsidR="0038111F" w:rsidRPr="009E6533" w:rsidRDefault="0038111F" w:rsidP="009E6533">
      <w:pPr>
        <w:spacing w:line="360" w:lineRule="auto"/>
        <w:rPr>
          <w:rFonts w:ascii="Arial" w:hAnsi="Arial" w:cs="Arial"/>
        </w:rPr>
      </w:pPr>
      <w:r w:rsidRPr="009E6533">
        <w:rPr>
          <w:rFonts w:ascii="Arial" w:hAnsi="Arial" w:cs="Arial"/>
        </w:rPr>
        <w:t>References:</w:t>
      </w:r>
    </w:p>
    <w:p w14:paraId="37440B00" w14:textId="543403FA" w:rsidR="00B350C2" w:rsidRPr="009E6533" w:rsidRDefault="009E6533" w:rsidP="009E6533">
      <w:pPr>
        <w:spacing w:after="0" w:line="360" w:lineRule="auto"/>
        <w:jc w:val="both"/>
        <w:rPr>
          <w:rFonts w:ascii="Arial" w:eastAsia="Arial,Times New Roman" w:hAnsi="Arial" w:cs="Arial"/>
          <w:bCs/>
        </w:rPr>
      </w:pPr>
      <w:r w:rsidRPr="009E6533">
        <w:rPr>
          <w:rFonts w:ascii="Arial" w:hAnsi="Arial" w:cs="Arial"/>
        </w:rPr>
        <w:t xml:space="preserve">BBC.co.uk </w:t>
      </w:r>
      <w:hyperlink r:id="rId8" w:history="1">
        <w:r w:rsidRPr="009E6533">
          <w:rPr>
            <w:rStyle w:val="Hyperlink"/>
            <w:rFonts w:ascii="Arial" w:eastAsia="Arial,Times New Roman" w:hAnsi="Arial" w:cs="Arial"/>
            <w:bCs/>
            <w:color w:val="auto"/>
          </w:rPr>
          <w:t>http://www.bbc.co.uk/news/uk-wales-south-west-wales-40190457</w:t>
        </w:r>
      </w:hyperlink>
      <w:r w:rsidR="00B350C2" w:rsidRPr="009E6533">
        <w:rPr>
          <w:rStyle w:val="Hyperlink"/>
          <w:rFonts w:ascii="Arial" w:eastAsia="Arial,Times New Roman" w:hAnsi="Arial" w:cs="Arial"/>
          <w:bCs/>
          <w:color w:val="auto"/>
        </w:rPr>
        <w:t xml:space="preserve">  </w:t>
      </w:r>
      <w:r w:rsidR="00B350C2" w:rsidRPr="009E6533">
        <w:rPr>
          <w:rStyle w:val="Hyperlink"/>
          <w:rFonts w:ascii="Arial" w:eastAsia="Arial,Times New Roman" w:hAnsi="Arial" w:cs="Arial"/>
          <w:bCs/>
          <w:color w:val="auto"/>
          <w:u w:val="none"/>
        </w:rPr>
        <w:t>accessed online 4.3.18</w:t>
      </w:r>
    </w:p>
    <w:p w14:paraId="0778904A" w14:textId="77777777" w:rsidR="00B350C2" w:rsidRPr="009E6533" w:rsidRDefault="00B350C2" w:rsidP="009E6533">
      <w:pPr>
        <w:spacing w:line="360" w:lineRule="auto"/>
        <w:rPr>
          <w:rFonts w:ascii="Arial" w:hAnsi="Arial" w:cs="Arial"/>
        </w:rPr>
      </w:pPr>
    </w:p>
    <w:p w14:paraId="46580CDA" w14:textId="59BF1A2A" w:rsidR="00B33D4A" w:rsidRPr="009E6533" w:rsidRDefault="00B33D4A" w:rsidP="009E6533">
      <w:pPr>
        <w:spacing w:line="360" w:lineRule="auto"/>
        <w:rPr>
          <w:rFonts w:ascii="Arial" w:hAnsi="Arial" w:cs="Arial"/>
        </w:rPr>
      </w:pPr>
      <w:r w:rsidRPr="009E6533">
        <w:rPr>
          <w:rFonts w:ascii="Arial" w:hAnsi="Arial" w:cs="Arial"/>
        </w:rPr>
        <w:t xml:space="preserve">Booth, W. Gregory, G. Williams, j. </w:t>
      </w:r>
      <w:r w:rsidR="002240CE" w:rsidRPr="009E6533">
        <w:rPr>
          <w:rFonts w:ascii="Arial" w:hAnsi="Arial" w:cs="Arial"/>
        </w:rPr>
        <w:t xml:space="preserve">(2003) </w:t>
      </w:r>
      <w:r w:rsidRPr="009E6533">
        <w:rPr>
          <w:rFonts w:ascii="Arial" w:hAnsi="Arial" w:cs="Arial"/>
          <w:u w:val="single"/>
        </w:rPr>
        <w:t xml:space="preserve">The Craft of </w:t>
      </w:r>
      <w:r w:rsidR="00A232B4" w:rsidRPr="009E6533">
        <w:rPr>
          <w:rFonts w:ascii="Arial" w:hAnsi="Arial" w:cs="Arial"/>
          <w:u w:val="single"/>
        </w:rPr>
        <w:t>Research</w:t>
      </w:r>
      <w:r w:rsidR="00A232B4" w:rsidRPr="009E6533">
        <w:rPr>
          <w:rFonts w:ascii="Arial" w:hAnsi="Arial" w:cs="Arial"/>
        </w:rPr>
        <w:t xml:space="preserve"> University</w:t>
      </w:r>
      <w:r w:rsidRPr="009E6533">
        <w:rPr>
          <w:rFonts w:ascii="Arial" w:hAnsi="Arial" w:cs="Arial"/>
        </w:rPr>
        <w:t xml:space="preserve"> of Chicago Press.</w:t>
      </w:r>
    </w:p>
    <w:p w14:paraId="678491EF" w14:textId="796FC8EF" w:rsidR="00A232B4" w:rsidRDefault="00A232B4" w:rsidP="009E6533">
      <w:pPr>
        <w:spacing w:line="360" w:lineRule="auto"/>
        <w:rPr>
          <w:rFonts w:ascii="Arial" w:hAnsi="Arial" w:cs="Arial"/>
        </w:rPr>
      </w:pPr>
      <w:r w:rsidRPr="009E6533">
        <w:rPr>
          <w:rFonts w:ascii="Arial" w:hAnsi="Arial" w:cs="Arial"/>
        </w:rPr>
        <w:t xml:space="preserve">Creswell, J. W. </w:t>
      </w:r>
      <w:r w:rsidRPr="009E6533">
        <w:rPr>
          <w:rFonts w:ascii="Arial" w:hAnsi="Arial" w:cs="Arial"/>
          <w:u w:val="single"/>
        </w:rPr>
        <w:t>Qualitative Inquiry and Research Design</w:t>
      </w:r>
      <w:r w:rsidRPr="009E6533">
        <w:rPr>
          <w:rFonts w:ascii="Arial" w:hAnsi="Arial" w:cs="Arial"/>
        </w:rPr>
        <w:t xml:space="preserve"> International Journal of Research Design.</w:t>
      </w:r>
    </w:p>
    <w:p w14:paraId="507C6ED6" w14:textId="308407D8" w:rsidR="0097092B" w:rsidRPr="009E6533" w:rsidRDefault="0097092B" w:rsidP="009E6533">
      <w:pPr>
        <w:spacing w:line="360" w:lineRule="auto"/>
        <w:rPr>
          <w:rFonts w:ascii="Arial" w:hAnsi="Arial" w:cs="Arial"/>
        </w:rPr>
      </w:pPr>
      <w:r>
        <w:rPr>
          <w:rFonts w:ascii="Arial" w:hAnsi="Arial" w:cs="Arial"/>
        </w:rPr>
        <w:t xml:space="preserve"> CMI </w:t>
      </w:r>
      <w:hyperlink r:id="rId9" w:history="1">
        <w:r w:rsidRPr="005E165A">
          <w:rPr>
            <w:rStyle w:val="Hyperlink"/>
            <w:rFonts w:ascii="Arial" w:hAnsi="Arial" w:cs="Arial"/>
          </w:rPr>
          <w:t>www.cmi.edu/documents</w:t>
        </w:r>
      </w:hyperlink>
      <w:r>
        <w:rPr>
          <w:rFonts w:ascii="Arial" w:hAnsi="Arial" w:cs="Arial"/>
        </w:rPr>
        <w:t xml:space="preserve"> Accessed online 4.3.18</w:t>
      </w:r>
      <w:bookmarkStart w:id="1" w:name="_GoBack"/>
      <w:bookmarkEnd w:id="1"/>
    </w:p>
    <w:p w14:paraId="7DD299B2" w14:textId="48767891" w:rsidR="0098748C" w:rsidRPr="009E6533" w:rsidRDefault="0098748C" w:rsidP="009E6533">
      <w:pPr>
        <w:spacing w:line="360" w:lineRule="auto"/>
        <w:rPr>
          <w:rFonts w:ascii="Arial" w:hAnsi="Arial" w:cs="Arial"/>
        </w:rPr>
      </w:pPr>
      <w:r w:rsidRPr="009E6533">
        <w:rPr>
          <w:rFonts w:ascii="Arial" w:hAnsi="Arial" w:cs="Arial"/>
        </w:rPr>
        <w:t xml:space="preserve">Data Protection Act (1998) </w:t>
      </w:r>
      <w:hyperlink r:id="rId10" w:history="1">
        <w:r w:rsidRPr="009E6533">
          <w:rPr>
            <w:rStyle w:val="Hyperlink"/>
            <w:rFonts w:ascii="Arial" w:hAnsi="Arial" w:cs="Arial"/>
            <w:color w:val="auto"/>
          </w:rPr>
          <w:t xml:space="preserve">https://www.gov.uk/data-protection </w:t>
        </w:r>
        <w:r w:rsidRPr="009E6533">
          <w:rPr>
            <w:rStyle w:val="Hyperlink"/>
            <w:rFonts w:ascii="Arial" w:hAnsi="Arial" w:cs="Arial"/>
            <w:color w:val="auto"/>
            <w:u w:val="none"/>
          </w:rPr>
          <w:t>accesed on 5.3.18</w:t>
        </w:r>
      </w:hyperlink>
      <w:r w:rsidRPr="009E6533">
        <w:rPr>
          <w:rFonts w:ascii="Arial" w:hAnsi="Arial" w:cs="Arial"/>
        </w:rPr>
        <w:t xml:space="preserve"> </w:t>
      </w:r>
    </w:p>
    <w:p w14:paraId="6C7FE99C" w14:textId="7B590E31" w:rsidR="00D13D3D" w:rsidRPr="009E6533" w:rsidRDefault="00D13D3D" w:rsidP="009E6533">
      <w:pPr>
        <w:spacing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 xml:space="preserve">Freeman, Kayla Marie. (2017). </w:t>
      </w:r>
      <w:r w:rsidRPr="009E6533">
        <w:rPr>
          <w:rFonts w:ascii="Arial" w:eastAsia="Times New Roman" w:hAnsi="Arial" w:cs="Arial"/>
          <w:sz w:val="24"/>
          <w:szCs w:val="24"/>
          <w:u w:val="single"/>
          <w:lang w:val="en-US"/>
        </w:rPr>
        <w:t>ESTIMATING THE ANNUAL ECONOMIC IMPACT OF SPORTS TOURISM PROGRAMS USING SECONDARY DATA</w:t>
      </w:r>
      <w:r w:rsidRPr="009E6533">
        <w:rPr>
          <w:rFonts w:ascii="Arial" w:eastAsia="Times New Roman" w:hAnsi="Arial" w:cs="Arial"/>
          <w:sz w:val="24"/>
          <w:szCs w:val="24"/>
          <w:lang w:val="en-US"/>
        </w:rPr>
        <w:t>. Journal of Contemporary Athletics</w:t>
      </w:r>
      <w:r w:rsidR="007573BE" w:rsidRPr="009E6533">
        <w:rPr>
          <w:rFonts w:ascii="Arial" w:eastAsia="Times New Roman" w:hAnsi="Arial" w:cs="Arial"/>
          <w:sz w:val="24"/>
          <w:szCs w:val="24"/>
          <w:lang w:val="en-US"/>
        </w:rPr>
        <w:t>.</w:t>
      </w:r>
    </w:p>
    <w:p w14:paraId="2AF39697" w14:textId="67718149" w:rsidR="007573BE" w:rsidRPr="009E6533" w:rsidRDefault="007573BE" w:rsidP="009E6533">
      <w:pPr>
        <w:spacing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 xml:space="preserve">Getz, </w:t>
      </w:r>
      <w:r w:rsidR="002240CE" w:rsidRPr="009E6533">
        <w:rPr>
          <w:rFonts w:ascii="Arial" w:eastAsia="Times New Roman" w:hAnsi="Arial" w:cs="Arial"/>
          <w:sz w:val="24"/>
          <w:szCs w:val="24"/>
          <w:lang w:val="en-US"/>
        </w:rPr>
        <w:t>D. (</w:t>
      </w:r>
      <w:r w:rsidRPr="009E6533">
        <w:rPr>
          <w:rFonts w:ascii="Arial" w:eastAsia="Times New Roman" w:hAnsi="Arial" w:cs="Arial"/>
          <w:sz w:val="24"/>
          <w:szCs w:val="24"/>
          <w:lang w:val="en-US"/>
        </w:rPr>
        <w:t>2007</w:t>
      </w:r>
      <w:r w:rsidR="002240CE" w:rsidRPr="009E6533">
        <w:rPr>
          <w:rFonts w:ascii="Arial" w:eastAsia="Times New Roman" w:hAnsi="Arial" w:cs="Arial"/>
          <w:sz w:val="24"/>
          <w:szCs w:val="24"/>
          <w:lang w:val="en-US"/>
        </w:rPr>
        <w:t xml:space="preserve">) </w:t>
      </w:r>
      <w:r w:rsidR="002240CE" w:rsidRPr="009E6533">
        <w:rPr>
          <w:rFonts w:ascii="Arial" w:eastAsia="Times New Roman" w:hAnsi="Arial" w:cs="Arial"/>
          <w:sz w:val="24"/>
          <w:szCs w:val="24"/>
          <w:u w:val="single"/>
          <w:lang w:val="en-US"/>
        </w:rPr>
        <w:t>Event Studies</w:t>
      </w:r>
      <w:r w:rsidRPr="009E6533">
        <w:rPr>
          <w:rFonts w:ascii="Arial" w:eastAsia="Times New Roman" w:hAnsi="Arial" w:cs="Arial"/>
          <w:sz w:val="24"/>
          <w:szCs w:val="24"/>
          <w:lang w:val="en-US"/>
        </w:rPr>
        <w:t>.</w:t>
      </w:r>
      <w:r w:rsidR="002240CE" w:rsidRPr="009E6533">
        <w:rPr>
          <w:rFonts w:ascii="Arial" w:eastAsia="Times New Roman" w:hAnsi="Arial" w:cs="Arial"/>
          <w:sz w:val="24"/>
          <w:szCs w:val="24"/>
          <w:lang w:val="en-US"/>
        </w:rPr>
        <w:t xml:space="preserve"> Routledge</w:t>
      </w:r>
    </w:p>
    <w:p w14:paraId="5D7B815A" w14:textId="03DCB7B3" w:rsidR="002240CE" w:rsidRPr="009E6533" w:rsidRDefault="002240CE" w:rsidP="009E6533">
      <w:pPr>
        <w:spacing w:line="360" w:lineRule="auto"/>
        <w:rPr>
          <w:rFonts w:ascii="Arial" w:hAnsi="Arial" w:cs="Arial"/>
        </w:rPr>
      </w:pPr>
      <w:r w:rsidRPr="009E6533">
        <w:rPr>
          <w:rFonts w:ascii="Arial" w:hAnsi="Arial" w:cs="Arial"/>
        </w:rPr>
        <w:t xml:space="preserve">Gill, j. &amp; Johnson, P. (2010) </w:t>
      </w:r>
      <w:r w:rsidRPr="009E6533">
        <w:rPr>
          <w:rFonts w:ascii="Arial" w:hAnsi="Arial" w:cs="Arial"/>
          <w:u w:val="single"/>
        </w:rPr>
        <w:t>Research Methods for Managers</w:t>
      </w:r>
      <w:r w:rsidRPr="009E6533">
        <w:rPr>
          <w:rFonts w:ascii="Arial" w:hAnsi="Arial" w:cs="Arial"/>
        </w:rPr>
        <w:t xml:space="preserve"> Sage publications ltd.</w:t>
      </w:r>
    </w:p>
    <w:p w14:paraId="457FF3CB" w14:textId="69792FAF" w:rsidR="002B1B91" w:rsidRPr="009E6533" w:rsidRDefault="002B1B91" w:rsidP="009E6533">
      <w:pPr>
        <w:spacing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Golaafshan</w:t>
      </w:r>
      <w:r w:rsidR="001F3188" w:rsidRPr="009E6533">
        <w:rPr>
          <w:rFonts w:ascii="Arial" w:eastAsia="Times New Roman" w:hAnsi="Arial" w:cs="Arial"/>
          <w:sz w:val="24"/>
          <w:szCs w:val="24"/>
          <w:lang w:val="en-US"/>
        </w:rPr>
        <w:t xml:space="preserve">i, N. (2003) </w:t>
      </w:r>
      <w:r w:rsidR="001F3188" w:rsidRPr="009E6533">
        <w:rPr>
          <w:rFonts w:ascii="Arial" w:eastAsia="Times New Roman" w:hAnsi="Arial" w:cs="Arial"/>
          <w:sz w:val="24"/>
          <w:szCs w:val="24"/>
          <w:u w:val="single"/>
          <w:lang w:val="en-US"/>
        </w:rPr>
        <w:t>Understanding Reliability and Validity in Quantitative Research</w:t>
      </w:r>
      <w:r w:rsidR="001F3188" w:rsidRPr="009E6533">
        <w:rPr>
          <w:rFonts w:ascii="Arial" w:eastAsia="Times New Roman" w:hAnsi="Arial" w:cs="Arial"/>
          <w:sz w:val="24"/>
          <w:szCs w:val="24"/>
          <w:lang w:val="en-US"/>
        </w:rPr>
        <w:t xml:space="preserve"> The Qualatative Report</w:t>
      </w:r>
    </w:p>
    <w:p w14:paraId="1F0D75C4" w14:textId="57EFDF23" w:rsidR="009E6533" w:rsidRPr="009E6533" w:rsidRDefault="009E6533" w:rsidP="009E6533">
      <w:pPr>
        <w:spacing w:line="360" w:lineRule="auto"/>
        <w:rPr>
          <w:rFonts w:ascii="Arial" w:hAnsi="Arial" w:cs="Arial"/>
        </w:rPr>
      </w:pPr>
      <w:r w:rsidRPr="009E6533">
        <w:rPr>
          <w:rFonts w:ascii="Arial" w:hAnsi="Arial" w:cs="Arial"/>
        </w:rPr>
        <w:lastRenderedPageBreak/>
        <w:t xml:space="preserve">Mayo, Frederick B </w:t>
      </w:r>
      <w:r w:rsidRPr="009E6533">
        <w:rPr>
          <w:rFonts w:ascii="Arial" w:hAnsi="Arial" w:cs="Arial"/>
          <w:u w:val="single"/>
        </w:rPr>
        <w:t>Planning a Applied Research Project in Hospitality, Tourism and Sports.</w:t>
      </w:r>
      <w:r w:rsidRPr="009E6533">
        <w:rPr>
          <w:rFonts w:ascii="Arial" w:hAnsi="Arial" w:cs="Arial"/>
        </w:rPr>
        <w:t xml:space="preserve"> 2014</w:t>
      </w:r>
    </w:p>
    <w:p w14:paraId="23357428" w14:textId="08D2FD80" w:rsidR="009E6533" w:rsidRPr="009E6533" w:rsidRDefault="009E6533" w:rsidP="009E6533">
      <w:pPr>
        <w:pStyle w:val="Heading1"/>
        <w:spacing w:before="0" w:beforeAutospacing="0" w:after="150" w:afterAutospacing="0" w:line="360" w:lineRule="auto"/>
        <w:rPr>
          <w:rFonts w:ascii="Arial" w:hAnsi="Arial" w:cs="Arial"/>
          <w:b w:val="0"/>
          <w:sz w:val="24"/>
          <w:szCs w:val="24"/>
        </w:rPr>
      </w:pPr>
      <w:hyperlink r:id="rId11" w:history="1">
        <w:r w:rsidRPr="009E6533">
          <w:rPr>
            <w:rStyle w:val="Hyperlink"/>
            <w:rFonts w:ascii="Arial" w:hAnsi="Arial" w:cs="Arial"/>
            <w:b w:val="0"/>
            <w:color w:val="auto"/>
            <w:sz w:val="24"/>
            <w:szCs w:val="24"/>
            <w:u w:val="none"/>
          </w:rPr>
          <w:t>Robert K. Yin</w:t>
        </w:r>
      </w:hyperlink>
      <w:r w:rsidRPr="009E6533">
        <w:rPr>
          <w:rFonts w:ascii="Arial" w:hAnsi="Arial" w:cs="Arial"/>
          <w:b w:val="0"/>
          <w:sz w:val="24"/>
          <w:szCs w:val="24"/>
        </w:rPr>
        <w:t xml:space="preserve"> (2018) </w:t>
      </w:r>
      <w:r w:rsidRPr="009E6533">
        <w:rPr>
          <w:rFonts w:ascii="Arial" w:hAnsi="Arial" w:cs="Arial"/>
          <w:b w:val="0"/>
          <w:bCs w:val="0"/>
          <w:sz w:val="24"/>
          <w:szCs w:val="24"/>
        </w:rPr>
        <w:t xml:space="preserve">Case </w:t>
      </w:r>
      <w:r w:rsidRPr="009E6533">
        <w:rPr>
          <w:rFonts w:ascii="Arial" w:hAnsi="Arial" w:cs="Arial"/>
          <w:b w:val="0"/>
          <w:bCs w:val="0"/>
          <w:sz w:val="24"/>
          <w:szCs w:val="24"/>
          <w:u w:val="single"/>
        </w:rPr>
        <w:t>Study Research and Applications Design and Methods</w:t>
      </w:r>
      <w:r w:rsidRPr="009E6533">
        <w:rPr>
          <w:rFonts w:ascii="Arial" w:hAnsi="Arial" w:cs="Arial"/>
          <w:b w:val="0"/>
          <w:sz w:val="24"/>
          <w:szCs w:val="24"/>
        </w:rPr>
        <w:t xml:space="preserve"> Sage Publications, Inc</w:t>
      </w:r>
    </w:p>
    <w:p w14:paraId="2153C7E8" w14:textId="06B887A6" w:rsidR="009E6533" w:rsidRPr="009E6533" w:rsidRDefault="009E6533" w:rsidP="009E6533">
      <w:pPr>
        <w:spacing w:before="100" w:beforeAutospacing="1" w:after="100" w:afterAutospacing="1"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Sallent O, Palau R, Guia J</w:t>
      </w:r>
      <w:r w:rsidRPr="009E6533">
        <w:rPr>
          <w:rFonts w:ascii="Arial" w:eastAsia="Times New Roman" w:hAnsi="Arial" w:cs="Arial"/>
          <w:sz w:val="24"/>
          <w:szCs w:val="24"/>
          <w:u w:val="single"/>
          <w:lang w:val="en-US"/>
        </w:rPr>
        <w:t>. Exploring the Legacy of Sport Events on Sport Tourism Networks</w:t>
      </w:r>
      <w:r w:rsidRPr="009E6533">
        <w:rPr>
          <w:rFonts w:ascii="Arial" w:eastAsia="Times New Roman" w:hAnsi="Arial" w:cs="Arial"/>
          <w:sz w:val="24"/>
          <w:szCs w:val="24"/>
          <w:lang w:val="en-US"/>
        </w:rPr>
        <w:t xml:space="preserve">. European Sport Management Quarterly [serial online]. October 2011;11(4):397-421. Available from: SPORTDiscus with Full Text, Ipswich, MA. Accessed February 14, 2018. </w:t>
      </w:r>
    </w:p>
    <w:p w14:paraId="3AFFEC49" w14:textId="13C04716" w:rsidR="00756EFF" w:rsidRPr="009E6533" w:rsidRDefault="00756EFF" w:rsidP="009E6533">
      <w:pPr>
        <w:spacing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Sekran, Uma</w:t>
      </w:r>
      <w:r w:rsidR="002B76ED" w:rsidRPr="009E6533">
        <w:rPr>
          <w:rFonts w:ascii="Arial" w:eastAsia="Times New Roman" w:hAnsi="Arial" w:cs="Arial"/>
          <w:sz w:val="24"/>
          <w:szCs w:val="24"/>
          <w:lang w:val="en-US"/>
        </w:rPr>
        <w:t>.</w:t>
      </w:r>
      <w:r w:rsidRPr="009E6533">
        <w:rPr>
          <w:rFonts w:ascii="Arial" w:eastAsia="Times New Roman" w:hAnsi="Arial" w:cs="Arial"/>
          <w:sz w:val="24"/>
          <w:szCs w:val="24"/>
          <w:lang w:val="en-US"/>
        </w:rPr>
        <w:t xml:space="preserve"> </w:t>
      </w:r>
      <w:r w:rsidR="002240CE" w:rsidRPr="009E6533">
        <w:rPr>
          <w:rFonts w:ascii="Arial" w:eastAsia="Times New Roman" w:hAnsi="Arial" w:cs="Arial"/>
          <w:sz w:val="24"/>
          <w:szCs w:val="24"/>
          <w:lang w:val="en-US"/>
        </w:rPr>
        <w:t xml:space="preserve">(2003) </w:t>
      </w:r>
      <w:r w:rsidRPr="009E6533">
        <w:rPr>
          <w:rFonts w:ascii="Arial" w:eastAsia="Times New Roman" w:hAnsi="Arial" w:cs="Arial"/>
          <w:sz w:val="24"/>
          <w:szCs w:val="24"/>
          <w:u w:val="single"/>
          <w:lang w:val="en-US"/>
        </w:rPr>
        <w:t>A Skill-Building Approach</w:t>
      </w:r>
      <w:r w:rsidRPr="009E6533">
        <w:rPr>
          <w:rFonts w:ascii="Arial" w:eastAsia="Times New Roman" w:hAnsi="Arial" w:cs="Arial"/>
          <w:sz w:val="24"/>
          <w:szCs w:val="24"/>
          <w:lang w:val="en-US"/>
        </w:rPr>
        <w:t xml:space="preserve"> </w:t>
      </w:r>
      <w:r w:rsidR="002B76ED" w:rsidRPr="009E6533">
        <w:rPr>
          <w:rFonts w:ascii="Arial" w:eastAsia="Times New Roman" w:hAnsi="Arial" w:cs="Arial"/>
          <w:sz w:val="24"/>
          <w:szCs w:val="24"/>
          <w:lang w:val="en-US"/>
        </w:rPr>
        <w:t>John Wiley &amp; Sons, Inc.</w:t>
      </w:r>
    </w:p>
    <w:p w14:paraId="57E7E009" w14:textId="4978FBC1" w:rsidR="00727CE2" w:rsidRPr="009E6533" w:rsidRDefault="00727CE2" w:rsidP="009E6533">
      <w:pPr>
        <w:spacing w:before="100" w:beforeAutospacing="1" w:after="100" w:afterAutospacing="1" w:line="360" w:lineRule="auto"/>
        <w:rPr>
          <w:rFonts w:ascii="Arial" w:eastAsia="Times New Roman" w:hAnsi="Arial" w:cs="Arial"/>
          <w:sz w:val="24"/>
          <w:szCs w:val="24"/>
          <w:lang w:val="en-US"/>
        </w:rPr>
      </w:pPr>
      <w:r w:rsidRPr="009E6533">
        <w:rPr>
          <w:rFonts w:ascii="Arial" w:eastAsia="Times New Roman" w:hAnsi="Arial" w:cs="Arial"/>
          <w:sz w:val="24"/>
          <w:szCs w:val="24"/>
          <w:lang w:val="en-US"/>
        </w:rPr>
        <w:t>Siu Yin Cheung. (2016).</w:t>
      </w:r>
      <w:r w:rsidRPr="009E6533">
        <w:rPr>
          <w:rFonts w:ascii="Arial" w:eastAsia="Times New Roman" w:hAnsi="Arial" w:cs="Arial"/>
          <w:sz w:val="24"/>
          <w:szCs w:val="24"/>
          <w:u w:val="single"/>
          <w:lang w:val="en-US"/>
        </w:rPr>
        <w:t xml:space="preserve"> ELITE ACTIVE SPORT TOURISTS: ECONOMIC IMPACTS AND PERCEPTIONS OF DESTINATION IMAGE</w:t>
      </w:r>
      <w:r w:rsidRPr="009E6533">
        <w:rPr>
          <w:rFonts w:ascii="Arial" w:eastAsia="Times New Roman" w:hAnsi="Arial" w:cs="Arial"/>
          <w:sz w:val="24"/>
          <w:szCs w:val="24"/>
          <w:lang w:val="en-US"/>
        </w:rPr>
        <w:t xml:space="preserve">. Event Management, 20(1), 99-109. </w:t>
      </w:r>
    </w:p>
    <w:p w14:paraId="71919C3B" w14:textId="15279DE9" w:rsidR="004E4D20" w:rsidRPr="009E6533" w:rsidRDefault="004E4D20" w:rsidP="009E6533">
      <w:pPr>
        <w:spacing w:after="0" w:line="360" w:lineRule="auto"/>
        <w:jc w:val="both"/>
        <w:rPr>
          <w:rFonts w:ascii="Arial" w:hAnsi="Arial" w:cs="Arial"/>
          <w:sz w:val="18"/>
          <w:szCs w:val="18"/>
        </w:rPr>
      </w:pPr>
      <w:r w:rsidRPr="009E6533">
        <w:rPr>
          <w:rFonts w:ascii="Arial" w:hAnsi="Arial" w:cs="Arial"/>
          <w:sz w:val="18"/>
          <w:szCs w:val="18"/>
        </w:rPr>
        <w:t xml:space="preserve">TAKS, M., KESENNE, S., CHALIP, L., GREEN, B.C. and MARTYN, S., 2011. </w:t>
      </w:r>
      <w:r w:rsidRPr="009E6533">
        <w:rPr>
          <w:rFonts w:ascii="Arial" w:hAnsi="Arial" w:cs="Arial"/>
          <w:sz w:val="18"/>
          <w:szCs w:val="18"/>
          <w:u w:val="single"/>
        </w:rPr>
        <w:t>Economic Impact Analysis Versus Cost Benefit Analysis</w:t>
      </w:r>
      <w:r w:rsidRPr="009E6533">
        <w:rPr>
          <w:rFonts w:ascii="Arial" w:hAnsi="Arial" w:cs="Arial"/>
          <w:sz w:val="18"/>
          <w:szCs w:val="18"/>
        </w:rPr>
        <w:t xml:space="preserve">: The Case of a Medium-Sized Sport Event. </w:t>
      </w:r>
      <w:r w:rsidRPr="009E6533">
        <w:rPr>
          <w:rFonts w:ascii="Arial" w:hAnsi="Arial" w:cs="Arial"/>
          <w:i/>
          <w:iCs/>
          <w:sz w:val="18"/>
          <w:szCs w:val="18"/>
        </w:rPr>
        <w:t xml:space="preserve">International Journal of Sport Finance, </w:t>
      </w:r>
      <w:r w:rsidRPr="009E6533">
        <w:rPr>
          <w:rFonts w:ascii="Arial" w:hAnsi="Arial" w:cs="Arial"/>
          <w:bCs/>
          <w:sz w:val="18"/>
          <w:szCs w:val="18"/>
        </w:rPr>
        <w:t>6</w:t>
      </w:r>
      <w:r w:rsidRPr="009E6533">
        <w:rPr>
          <w:rFonts w:ascii="Arial" w:hAnsi="Arial" w:cs="Arial"/>
          <w:sz w:val="18"/>
          <w:szCs w:val="18"/>
        </w:rPr>
        <w:t>(3), pp. 187-203.</w:t>
      </w:r>
    </w:p>
    <w:p w14:paraId="25A8F7ED" w14:textId="77777777" w:rsidR="009E6533" w:rsidRDefault="009E6533" w:rsidP="009E6533">
      <w:pPr>
        <w:spacing w:line="360" w:lineRule="auto"/>
        <w:rPr>
          <w:rFonts w:ascii="Arial" w:hAnsi="Arial" w:cs="Arial"/>
          <w:caps/>
          <w:sz w:val="24"/>
          <w:szCs w:val="24"/>
        </w:rPr>
      </w:pPr>
    </w:p>
    <w:p w14:paraId="3C309EB7" w14:textId="1A075087" w:rsidR="009E6533" w:rsidRPr="009E6533" w:rsidRDefault="009E6533" w:rsidP="009E6533">
      <w:pPr>
        <w:spacing w:line="360" w:lineRule="auto"/>
        <w:rPr>
          <w:rFonts w:ascii="Arial" w:hAnsi="Arial" w:cs="Arial"/>
        </w:rPr>
      </w:pPr>
      <w:r w:rsidRPr="009E6533">
        <w:rPr>
          <w:rFonts w:ascii="Arial" w:hAnsi="Arial" w:cs="Arial"/>
        </w:rPr>
        <w:t xml:space="preserve">Veal, A. J. (2006) </w:t>
      </w:r>
      <w:r w:rsidRPr="009E6533">
        <w:rPr>
          <w:rFonts w:ascii="Arial" w:hAnsi="Arial" w:cs="Arial"/>
          <w:u w:val="single"/>
        </w:rPr>
        <w:t>Research Methods for Leisure and Tourism</w:t>
      </w:r>
      <w:r w:rsidRPr="009E6533">
        <w:rPr>
          <w:rFonts w:ascii="Arial" w:hAnsi="Arial" w:cs="Arial"/>
        </w:rPr>
        <w:t xml:space="preserve"> Pearson Education Ltd</w:t>
      </w:r>
      <w:r>
        <w:rPr>
          <w:rFonts w:ascii="Arial" w:hAnsi="Arial" w:cs="Arial"/>
        </w:rPr>
        <w:t>.</w:t>
      </w:r>
    </w:p>
    <w:p w14:paraId="450A6E27" w14:textId="77777777" w:rsidR="009E6533" w:rsidRPr="0034797A" w:rsidRDefault="009E6533" w:rsidP="0034797A">
      <w:pPr>
        <w:rPr>
          <w:rFonts w:ascii="Arial" w:hAnsi="Arial" w:cs="Arial"/>
          <w:caps/>
          <w:sz w:val="24"/>
          <w:szCs w:val="24"/>
        </w:rPr>
      </w:pPr>
    </w:p>
    <w:p w14:paraId="2BE1B55C" w14:textId="77777777" w:rsidR="00E44794" w:rsidRDefault="00E44794" w:rsidP="004E4D20">
      <w:pPr>
        <w:spacing w:after="0" w:line="240" w:lineRule="auto"/>
        <w:jc w:val="both"/>
        <w:rPr>
          <w:rFonts w:ascii="Arial,Times New Roman" w:eastAsia="Arial,Times New Roman" w:hAnsi="Arial,Times New Roman" w:cs="Arial,Times New Roman"/>
          <w:b/>
          <w:bCs/>
        </w:rPr>
      </w:pPr>
    </w:p>
    <w:p w14:paraId="25B6D18C" w14:textId="13C6E02E" w:rsidR="004E4D20" w:rsidRDefault="003B5548" w:rsidP="00B350C2">
      <w:pPr>
        <w:spacing w:before="100" w:beforeAutospacing="1" w:after="100" w:afterAutospacing="1" w:line="360" w:lineRule="auto"/>
        <w:rPr>
          <w:rFonts w:ascii="Arial" w:eastAsia="Times New Roman" w:hAnsi="Arial" w:cs="Arial"/>
          <w:sz w:val="24"/>
          <w:szCs w:val="24"/>
          <w:lang w:val="en-US"/>
        </w:rPr>
      </w:pPr>
      <w:r>
        <w:rPr>
          <w:rFonts w:ascii="Arial" w:eastAsia="Times New Roman" w:hAnsi="Arial" w:cs="Arial"/>
          <w:sz w:val="24"/>
          <w:szCs w:val="24"/>
          <w:lang w:val="en-US"/>
        </w:rPr>
        <w:t>Appendices:</w:t>
      </w:r>
    </w:p>
    <w:p w14:paraId="4F93012D" w14:textId="39FD3D4B" w:rsidR="003B5548" w:rsidRDefault="003B5548" w:rsidP="00B350C2">
      <w:pPr>
        <w:spacing w:before="100" w:beforeAutospacing="1" w:after="100" w:afterAutospacing="1" w:line="360" w:lineRule="auto"/>
        <w:rPr>
          <w:rFonts w:ascii="Arial" w:eastAsia="Times New Roman" w:hAnsi="Arial" w:cs="Arial"/>
          <w:sz w:val="24"/>
          <w:szCs w:val="24"/>
          <w:lang w:val="en-US"/>
        </w:rPr>
      </w:pPr>
      <w:r>
        <w:rPr>
          <w:rFonts w:ascii="Arial" w:eastAsia="Times New Roman" w:hAnsi="Arial" w:cs="Arial"/>
          <w:sz w:val="24"/>
          <w:szCs w:val="24"/>
          <w:lang w:val="en-US"/>
        </w:rPr>
        <w:t>Appendix A:</w:t>
      </w:r>
    </w:p>
    <w:p w14:paraId="67569012" w14:textId="77777777" w:rsidR="003B5548" w:rsidRDefault="003B5548" w:rsidP="003B5548">
      <w:pPr>
        <w:jc w:val="both"/>
        <w:rPr>
          <w:rFonts w:ascii="Arial" w:hAnsi="Arial" w:cs="Arial"/>
        </w:rPr>
      </w:pPr>
      <w:r>
        <w:rPr>
          <w:rFonts w:ascii="Arial" w:hAnsi="Arial" w:cs="Arial"/>
        </w:rPr>
        <w:t>Spectator Survey:</w:t>
      </w:r>
    </w:p>
    <w:p w14:paraId="7EE1E84A" w14:textId="77777777" w:rsidR="003B5548" w:rsidRDefault="003B5548" w:rsidP="003B5548">
      <w:pPr>
        <w:jc w:val="both"/>
        <w:rPr>
          <w:rFonts w:ascii="Arial" w:hAnsi="Arial" w:cs="Arial"/>
        </w:rPr>
      </w:pPr>
    </w:p>
    <w:p w14:paraId="3B995259"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Male / Female?</w:t>
      </w:r>
    </w:p>
    <w:p w14:paraId="03F8F6BA"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Age (16+) 16- 25 / 25-40 /41 – 65 / 65 +</w:t>
      </w:r>
    </w:p>
    <w:p w14:paraId="011E019C"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Are you here to spectate</w:t>
      </w:r>
      <w:r w:rsidRPr="00502A1A">
        <w:rPr>
          <w:rFonts w:ascii="Arial" w:hAnsi="Arial" w:cs="Arial"/>
        </w:rPr>
        <w:t xml:space="preserve"> the Iron Man Wales event?</w:t>
      </w:r>
    </w:p>
    <w:p w14:paraId="77306E72" w14:textId="77777777" w:rsidR="003B5548" w:rsidRPr="00502A1A" w:rsidRDefault="003B5548" w:rsidP="003B5548">
      <w:pPr>
        <w:numPr>
          <w:ilvl w:val="0"/>
          <w:numId w:val="10"/>
        </w:numPr>
        <w:spacing w:after="0" w:line="240" w:lineRule="auto"/>
        <w:jc w:val="both"/>
        <w:rPr>
          <w:rFonts w:ascii="Arial" w:hAnsi="Arial" w:cs="Arial"/>
        </w:rPr>
      </w:pPr>
      <w:r>
        <w:rPr>
          <w:rFonts w:ascii="Arial" w:hAnsi="Arial" w:cs="Arial"/>
        </w:rPr>
        <w:t>If yes please continue, if no do you find the event has affected your quality of time?</w:t>
      </w:r>
    </w:p>
    <w:p w14:paraId="180A1523"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Do you live in the county of Pe</w:t>
      </w:r>
      <w:r w:rsidRPr="00502A1A">
        <w:rPr>
          <w:rFonts w:ascii="Arial" w:hAnsi="Arial" w:cs="Arial"/>
        </w:rPr>
        <w:t>mbrokeshire?</w:t>
      </w:r>
    </w:p>
    <w:p w14:paraId="55D9992F" w14:textId="77777777" w:rsidR="003B5548" w:rsidRPr="00502A1A" w:rsidRDefault="003B5548" w:rsidP="003B5548">
      <w:pPr>
        <w:numPr>
          <w:ilvl w:val="0"/>
          <w:numId w:val="10"/>
        </w:numPr>
        <w:spacing w:after="0" w:line="240" w:lineRule="auto"/>
        <w:jc w:val="both"/>
        <w:rPr>
          <w:rFonts w:ascii="Arial" w:hAnsi="Arial" w:cs="Arial"/>
        </w:rPr>
      </w:pPr>
      <w:r>
        <w:rPr>
          <w:rFonts w:ascii="Arial" w:hAnsi="Arial" w:cs="Arial"/>
        </w:rPr>
        <w:t>If no where are you from?</w:t>
      </w:r>
    </w:p>
    <w:p w14:paraId="17D68621"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Do you intend to eat out today?</w:t>
      </w:r>
    </w:p>
    <w:p w14:paraId="1BE4629A"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lastRenderedPageBreak/>
        <w:t>Will you be visiting any other attractions today or during your visit?</w:t>
      </w:r>
    </w:p>
    <w:p w14:paraId="23A773C8"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If so where?</w:t>
      </w:r>
    </w:p>
    <w:p w14:paraId="6A117E38"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What would be you/your party estimated spend today 1-50 / 50 – 100 / 100+</w:t>
      </w:r>
    </w:p>
    <w:p w14:paraId="3C241DE2"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Will you come again next year?</w:t>
      </w:r>
    </w:p>
    <w:p w14:paraId="509B4463"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Would you advocate this experience to a friend?</w:t>
      </w:r>
    </w:p>
    <w:p w14:paraId="6F9B6945" w14:textId="77777777" w:rsidR="003B5548" w:rsidRDefault="003B5548" w:rsidP="003B5548">
      <w:pPr>
        <w:numPr>
          <w:ilvl w:val="0"/>
          <w:numId w:val="10"/>
        </w:numPr>
        <w:spacing w:after="0" w:line="240" w:lineRule="auto"/>
        <w:jc w:val="both"/>
        <w:rPr>
          <w:rFonts w:ascii="Arial" w:hAnsi="Arial" w:cs="Arial"/>
        </w:rPr>
      </w:pPr>
      <w:r>
        <w:rPr>
          <w:rFonts w:ascii="Arial" w:hAnsi="Arial" w:cs="Arial"/>
        </w:rPr>
        <w:t>Do you think the event should stay in the county?</w:t>
      </w:r>
    </w:p>
    <w:p w14:paraId="38227E11" w14:textId="209EB5A3" w:rsidR="003B5548" w:rsidRDefault="003B5548" w:rsidP="003B5548">
      <w:pPr>
        <w:numPr>
          <w:ilvl w:val="0"/>
          <w:numId w:val="10"/>
        </w:numPr>
        <w:spacing w:after="0" w:line="240" w:lineRule="auto"/>
        <w:jc w:val="both"/>
        <w:rPr>
          <w:rFonts w:ascii="Arial" w:hAnsi="Arial" w:cs="Arial"/>
        </w:rPr>
      </w:pPr>
      <w:r>
        <w:rPr>
          <w:rFonts w:ascii="Arial" w:hAnsi="Arial" w:cs="Arial"/>
        </w:rPr>
        <w:t>If so would agree on consultation of the course being moved to incorporate other areas?</w:t>
      </w:r>
    </w:p>
    <w:p w14:paraId="03AAE1C5" w14:textId="4DA3F4D8" w:rsidR="003B5548" w:rsidRDefault="003B5548" w:rsidP="003B5548">
      <w:pPr>
        <w:spacing w:after="0" w:line="240" w:lineRule="auto"/>
        <w:jc w:val="both"/>
        <w:rPr>
          <w:rFonts w:ascii="Arial" w:hAnsi="Arial" w:cs="Arial"/>
        </w:rPr>
      </w:pPr>
    </w:p>
    <w:p w14:paraId="0A3C6462" w14:textId="77777777" w:rsidR="003B5548" w:rsidRDefault="003B5548" w:rsidP="003B5548">
      <w:pPr>
        <w:spacing w:after="0" w:line="240" w:lineRule="auto"/>
        <w:jc w:val="both"/>
        <w:rPr>
          <w:rFonts w:ascii="Arial" w:hAnsi="Arial" w:cs="Arial"/>
        </w:rPr>
      </w:pPr>
    </w:p>
    <w:p w14:paraId="4151FC29" w14:textId="77777777" w:rsidR="003B5548" w:rsidRDefault="003B5548" w:rsidP="003B5548">
      <w:pPr>
        <w:spacing w:after="0" w:line="240" w:lineRule="auto"/>
        <w:jc w:val="both"/>
        <w:rPr>
          <w:rFonts w:ascii="Arial" w:hAnsi="Arial" w:cs="Arial"/>
        </w:rPr>
      </w:pPr>
    </w:p>
    <w:p w14:paraId="1681A7BB" w14:textId="77777777" w:rsidR="003B5548" w:rsidRDefault="003B5548" w:rsidP="003B5548">
      <w:pPr>
        <w:spacing w:after="0" w:line="240" w:lineRule="auto"/>
        <w:jc w:val="both"/>
        <w:rPr>
          <w:rFonts w:ascii="Arial" w:hAnsi="Arial" w:cs="Arial"/>
        </w:rPr>
      </w:pPr>
    </w:p>
    <w:p w14:paraId="03F3109D" w14:textId="77777777" w:rsidR="003B5548" w:rsidRDefault="003B5548" w:rsidP="003B5548">
      <w:pPr>
        <w:spacing w:after="0" w:line="240" w:lineRule="auto"/>
        <w:jc w:val="both"/>
        <w:rPr>
          <w:rFonts w:ascii="Arial" w:hAnsi="Arial" w:cs="Arial"/>
        </w:rPr>
      </w:pPr>
    </w:p>
    <w:p w14:paraId="51CE44E2" w14:textId="77777777" w:rsidR="003B5548" w:rsidRDefault="003B5548" w:rsidP="003B5548">
      <w:pPr>
        <w:spacing w:after="0" w:line="240" w:lineRule="auto"/>
        <w:jc w:val="both"/>
        <w:rPr>
          <w:rFonts w:ascii="Arial" w:hAnsi="Arial" w:cs="Arial"/>
        </w:rPr>
      </w:pPr>
    </w:p>
    <w:p w14:paraId="280F2E9F" w14:textId="77777777" w:rsidR="003B5548" w:rsidRDefault="003B5548" w:rsidP="003B5548">
      <w:pPr>
        <w:spacing w:after="0" w:line="240" w:lineRule="auto"/>
        <w:jc w:val="both"/>
        <w:rPr>
          <w:rFonts w:ascii="Arial" w:hAnsi="Arial" w:cs="Arial"/>
        </w:rPr>
      </w:pPr>
    </w:p>
    <w:p w14:paraId="6222F258" w14:textId="77777777" w:rsidR="003B5548" w:rsidRDefault="003B5548" w:rsidP="003B5548">
      <w:pPr>
        <w:spacing w:after="0" w:line="240" w:lineRule="auto"/>
        <w:jc w:val="both"/>
        <w:rPr>
          <w:rFonts w:ascii="Arial" w:hAnsi="Arial" w:cs="Arial"/>
        </w:rPr>
      </w:pPr>
    </w:p>
    <w:p w14:paraId="3944DB8B" w14:textId="77777777" w:rsidR="003B5548" w:rsidRDefault="003B5548" w:rsidP="003B5548">
      <w:pPr>
        <w:spacing w:after="0" w:line="240" w:lineRule="auto"/>
        <w:jc w:val="both"/>
        <w:rPr>
          <w:rFonts w:ascii="Arial" w:hAnsi="Arial" w:cs="Arial"/>
        </w:rPr>
      </w:pPr>
    </w:p>
    <w:p w14:paraId="25F4D7BD" w14:textId="71B7F527" w:rsidR="003B5548" w:rsidRDefault="003B5548" w:rsidP="003B5548">
      <w:pPr>
        <w:spacing w:after="0" w:line="240" w:lineRule="auto"/>
        <w:jc w:val="both"/>
        <w:rPr>
          <w:rFonts w:ascii="Arial" w:hAnsi="Arial" w:cs="Arial"/>
        </w:rPr>
      </w:pPr>
      <w:r>
        <w:rPr>
          <w:rFonts w:ascii="Arial" w:hAnsi="Arial" w:cs="Arial"/>
        </w:rPr>
        <w:t>Appendix B:</w:t>
      </w:r>
    </w:p>
    <w:p w14:paraId="2F971D2E" w14:textId="5347412E" w:rsidR="003B5548" w:rsidRDefault="003B5548" w:rsidP="003B5548">
      <w:pPr>
        <w:spacing w:after="0" w:line="240" w:lineRule="auto"/>
        <w:jc w:val="both"/>
        <w:rPr>
          <w:rFonts w:ascii="Arial" w:hAnsi="Arial" w:cs="Arial"/>
        </w:rPr>
      </w:pPr>
    </w:p>
    <w:p w14:paraId="33C6877E" w14:textId="11F6D5B6" w:rsidR="003B5548" w:rsidRDefault="003B5548" w:rsidP="003B5548">
      <w:pPr>
        <w:jc w:val="both"/>
        <w:rPr>
          <w:rFonts w:ascii="Arial" w:hAnsi="Arial" w:cs="Arial"/>
        </w:rPr>
      </w:pPr>
      <w:r>
        <w:rPr>
          <w:rFonts w:ascii="Arial" w:hAnsi="Arial" w:cs="Arial"/>
        </w:rPr>
        <w:t>E- Questionnaire:</w:t>
      </w:r>
    </w:p>
    <w:p w14:paraId="6248C7E2" w14:textId="77777777" w:rsidR="003B5548" w:rsidRDefault="003B5548" w:rsidP="003B5548">
      <w:pPr>
        <w:jc w:val="both"/>
        <w:rPr>
          <w:rFonts w:ascii="Arial" w:hAnsi="Arial" w:cs="Arial"/>
        </w:rPr>
      </w:pPr>
    </w:p>
    <w:p w14:paraId="1D292483"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How was your stay in Pembrokeshire?</w:t>
      </w:r>
    </w:p>
    <w:p w14:paraId="4E6A6F49"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How long was your stay?</w:t>
      </w:r>
    </w:p>
    <w:p w14:paraId="643C181D"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Where did you stay and accommodation type?</w:t>
      </w:r>
    </w:p>
    <w:p w14:paraId="7075ED25"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What would be your review of the accommodation?</w:t>
      </w:r>
    </w:p>
    <w:p w14:paraId="771791C2"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Did you have any family friends accompanying you?</w:t>
      </w:r>
    </w:p>
    <w:p w14:paraId="5E3FC047"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Based on your stay would you or any of your accompanying party recommend Pembrokeshire?</w:t>
      </w:r>
    </w:p>
    <w:p w14:paraId="4EC046EC"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What would be your most enjoyable aspects of visiting Pembrokeshire?</w:t>
      </w:r>
    </w:p>
    <w:p w14:paraId="416DB17D" w14:textId="77777777" w:rsidR="003B5548" w:rsidRDefault="003B5548" w:rsidP="003B5548">
      <w:pPr>
        <w:numPr>
          <w:ilvl w:val="0"/>
          <w:numId w:val="11"/>
        </w:numPr>
        <w:spacing w:after="0" w:line="240" w:lineRule="auto"/>
        <w:jc w:val="both"/>
        <w:rPr>
          <w:rFonts w:ascii="Arial" w:hAnsi="Arial" w:cs="Arial"/>
        </w:rPr>
      </w:pPr>
      <w:r>
        <w:rPr>
          <w:rFonts w:ascii="Arial" w:hAnsi="Arial" w:cs="Arial"/>
        </w:rPr>
        <w:t>Are you considering competing in the event again?</w:t>
      </w:r>
    </w:p>
    <w:p w14:paraId="6F9C68E2" w14:textId="5A1F7D19" w:rsidR="003B5548" w:rsidRDefault="003B5548" w:rsidP="003B5548">
      <w:pPr>
        <w:numPr>
          <w:ilvl w:val="0"/>
          <w:numId w:val="11"/>
        </w:numPr>
        <w:spacing w:after="0" w:line="240" w:lineRule="auto"/>
        <w:jc w:val="both"/>
        <w:rPr>
          <w:rFonts w:ascii="Arial" w:hAnsi="Arial" w:cs="Arial"/>
        </w:rPr>
      </w:pPr>
      <w:r>
        <w:rPr>
          <w:rFonts w:ascii="Arial" w:hAnsi="Arial" w:cs="Arial"/>
        </w:rPr>
        <w:t>If so what are your reasons for choosing the Iron Man Wales?</w:t>
      </w:r>
    </w:p>
    <w:p w14:paraId="050F04EC" w14:textId="62362EB0" w:rsidR="003B5548" w:rsidRDefault="003B5548" w:rsidP="003B5548">
      <w:pPr>
        <w:spacing w:after="0" w:line="240" w:lineRule="auto"/>
        <w:ind w:left="360"/>
        <w:jc w:val="both"/>
        <w:rPr>
          <w:rFonts w:ascii="Arial" w:hAnsi="Arial" w:cs="Arial"/>
        </w:rPr>
      </w:pPr>
    </w:p>
    <w:p w14:paraId="53AA01C2" w14:textId="311D0A13" w:rsidR="003B5548" w:rsidRDefault="003B5548" w:rsidP="003B5548">
      <w:pPr>
        <w:spacing w:after="0" w:line="240" w:lineRule="auto"/>
        <w:ind w:left="360"/>
        <w:jc w:val="both"/>
        <w:rPr>
          <w:rFonts w:ascii="Arial" w:hAnsi="Arial" w:cs="Arial"/>
        </w:rPr>
      </w:pPr>
      <w:r>
        <w:rPr>
          <w:rFonts w:ascii="Arial" w:hAnsi="Arial" w:cs="Arial"/>
        </w:rPr>
        <w:t>Appendix C:</w:t>
      </w:r>
    </w:p>
    <w:p w14:paraId="4218369F" w14:textId="35F442AF" w:rsidR="003B5548" w:rsidRDefault="003B5548" w:rsidP="003B5548">
      <w:pPr>
        <w:spacing w:after="0" w:line="240" w:lineRule="auto"/>
        <w:ind w:left="360"/>
        <w:jc w:val="both"/>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344"/>
      </w:tblGrid>
      <w:tr w:rsidR="003B5548" w:rsidRPr="009C682B" w14:paraId="3E77BDA1" w14:textId="77777777" w:rsidTr="00834786">
        <w:tc>
          <w:tcPr>
            <w:tcW w:w="9865" w:type="dxa"/>
            <w:shd w:val="clear" w:color="auto" w:fill="auto"/>
          </w:tcPr>
          <w:p w14:paraId="359F61CD" w14:textId="77777777" w:rsidR="003B5548" w:rsidRPr="009C682B" w:rsidRDefault="003B5548" w:rsidP="00834786">
            <w:pPr>
              <w:rPr>
                <w:rFonts w:ascii="Arial" w:hAnsi="Arial" w:cs="Arial"/>
              </w:rPr>
            </w:pPr>
            <w:r>
              <w:rPr>
                <w:rFonts w:ascii="Arial" w:hAnsi="Arial" w:cs="Arial"/>
              </w:rPr>
              <w:t>What is your stake holder position within Pembrokeshire?</w:t>
            </w:r>
          </w:p>
        </w:tc>
      </w:tr>
      <w:tr w:rsidR="003B5548" w:rsidRPr="009C682B" w14:paraId="69BAC47D" w14:textId="77777777" w:rsidTr="00834786">
        <w:tc>
          <w:tcPr>
            <w:tcW w:w="9865" w:type="dxa"/>
            <w:shd w:val="clear" w:color="auto" w:fill="auto"/>
          </w:tcPr>
          <w:p w14:paraId="12B2A042" w14:textId="77777777" w:rsidR="003B5548" w:rsidRPr="009C682B" w:rsidRDefault="003B5548" w:rsidP="00834786">
            <w:pPr>
              <w:rPr>
                <w:rFonts w:ascii="Arial" w:hAnsi="Arial" w:cs="Arial"/>
              </w:rPr>
            </w:pPr>
            <w:r>
              <w:rPr>
                <w:rFonts w:ascii="Arial" w:hAnsi="Arial" w:cs="Arial"/>
              </w:rPr>
              <w:t>If a business does your business benefit from Iron Man Wales?</w:t>
            </w:r>
          </w:p>
        </w:tc>
      </w:tr>
      <w:tr w:rsidR="003B5548" w:rsidRPr="009C682B" w14:paraId="4A4733ED" w14:textId="77777777" w:rsidTr="00834786">
        <w:tc>
          <w:tcPr>
            <w:tcW w:w="9865" w:type="dxa"/>
            <w:shd w:val="clear" w:color="auto" w:fill="auto"/>
          </w:tcPr>
          <w:p w14:paraId="3D10D84F" w14:textId="77777777" w:rsidR="003B5548" w:rsidRPr="009C682B" w:rsidRDefault="003B5548" w:rsidP="00834786">
            <w:pPr>
              <w:rPr>
                <w:rFonts w:ascii="Arial" w:hAnsi="Arial" w:cs="Arial"/>
              </w:rPr>
            </w:pPr>
            <w:r>
              <w:rPr>
                <w:rFonts w:ascii="Arial" w:hAnsi="Arial" w:cs="Arial"/>
              </w:rPr>
              <w:t>Do you consider the event to be positive for the entire county?</w:t>
            </w:r>
          </w:p>
        </w:tc>
      </w:tr>
      <w:tr w:rsidR="003B5548" w:rsidRPr="009C682B" w14:paraId="1B66229C" w14:textId="77777777" w:rsidTr="00834786">
        <w:tc>
          <w:tcPr>
            <w:tcW w:w="9865" w:type="dxa"/>
            <w:shd w:val="clear" w:color="auto" w:fill="auto"/>
          </w:tcPr>
          <w:p w14:paraId="289FF426" w14:textId="77777777" w:rsidR="003B5548" w:rsidRPr="009C682B" w:rsidRDefault="003B5548" w:rsidP="00834786">
            <w:pPr>
              <w:rPr>
                <w:rFonts w:ascii="Arial" w:hAnsi="Arial" w:cs="Arial"/>
              </w:rPr>
            </w:pPr>
            <w:r>
              <w:rPr>
                <w:rFonts w:ascii="Arial" w:hAnsi="Arial" w:cs="Arial"/>
              </w:rPr>
              <w:t>What are your views on the event creating exposure for the county, on a national/international basis?</w:t>
            </w:r>
          </w:p>
        </w:tc>
      </w:tr>
      <w:tr w:rsidR="003B5548" w:rsidRPr="009C682B" w14:paraId="1B7BCD74" w14:textId="77777777" w:rsidTr="00834786">
        <w:tc>
          <w:tcPr>
            <w:tcW w:w="9865" w:type="dxa"/>
            <w:shd w:val="clear" w:color="auto" w:fill="auto"/>
          </w:tcPr>
          <w:p w14:paraId="384A751E" w14:textId="77777777" w:rsidR="003B5548" w:rsidRPr="009C682B" w:rsidRDefault="003B5548" w:rsidP="00834786">
            <w:pPr>
              <w:rPr>
                <w:rFonts w:ascii="Arial" w:hAnsi="Arial" w:cs="Arial"/>
              </w:rPr>
            </w:pPr>
            <w:r>
              <w:rPr>
                <w:rFonts w:ascii="Arial" w:hAnsi="Arial" w:cs="Arial"/>
              </w:rPr>
              <w:t>Are you effected by the disruption it causes on the day of the event?</w:t>
            </w:r>
          </w:p>
        </w:tc>
      </w:tr>
      <w:tr w:rsidR="003B5548" w:rsidRPr="009C682B" w14:paraId="59BA3533" w14:textId="77777777" w:rsidTr="00834786">
        <w:tc>
          <w:tcPr>
            <w:tcW w:w="9865" w:type="dxa"/>
            <w:shd w:val="clear" w:color="auto" w:fill="auto"/>
          </w:tcPr>
          <w:p w14:paraId="77858E8A" w14:textId="77777777" w:rsidR="003B5548" w:rsidRPr="009C682B" w:rsidRDefault="003B5548" w:rsidP="00834786">
            <w:pPr>
              <w:rPr>
                <w:rFonts w:ascii="Arial" w:hAnsi="Arial" w:cs="Arial"/>
              </w:rPr>
            </w:pPr>
            <w:r>
              <w:rPr>
                <w:rFonts w:ascii="Arial" w:hAnsi="Arial" w:cs="Arial"/>
              </w:rPr>
              <w:t>Do your views support the opinion that it may well deter visitors due to excessive crowds?</w:t>
            </w:r>
          </w:p>
        </w:tc>
      </w:tr>
      <w:tr w:rsidR="003B5548" w:rsidRPr="009C682B" w14:paraId="7425045A" w14:textId="77777777" w:rsidTr="00834786">
        <w:tc>
          <w:tcPr>
            <w:tcW w:w="9865" w:type="dxa"/>
            <w:shd w:val="clear" w:color="auto" w:fill="auto"/>
          </w:tcPr>
          <w:p w14:paraId="5797C31D" w14:textId="77777777" w:rsidR="003B5548" w:rsidRPr="009C682B" w:rsidRDefault="003B5548" w:rsidP="00834786">
            <w:pPr>
              <w:rPr>
                <w:rFonts w:ascii="Arial" w:hAnsi="Arial" w:cs="Arial"/>
              </w:rPr>
            </w:pPr>
            <w:r>
              <w:rPr>
                <w:rFonts w:ascii="Arial" w:hAnsi="Arial" w:cs="Arial"/>
              </w:rPr>
              <w:t>Would you like to see Iron Man Wales stay in Pembrokeshire?</w:t>
            </w:r>
          </w:p>
        </w:tc>
      </w:tr>
      <w:tr w:rsidR="003B5548" w:rsidRPr="009C682B" w14:paraId="610712A6" w14:textId="77777777" w:rsidTr="00834786">
        <w:tc>
          <w:tcPr>
            <w:tcW w:w="9865" w:type="dxa"/>
            <w:shd w:val="clear" w:color="auto" w:fill="auto"/>
          </w:tcPr>
          <w:p w14:paraId="4B24E236" w14:textId="77777777" w:rsidR="003B5548" w:rsidRPr="009C682B" w:rsidRDefault="003B5548" w:rsidP="00834786">
            <w:pPr>
              <w:rPr>
                <w:rFonts w:ascii="Arial" w:hAnsi="Arial" w:cs="Arial"/>
              </w:rPr>
            </w:pPr>
            <w:r>
              <w:rPr>
                <w:rFonts w:ascii="Arial" w:hAnsi="Arial" w:cs="Arial"/>
              </w:rPr>
              <w:lastRenderedPageBreak/>
              <w:t>Do you support the idea of a consultation to adapt the course route to benefit other areas of the county?</w:t>
            </w:r>
          </w:p>
        </w:tc>
      </w:tr>
    </w:tbl>
    <w:p w14:paraId="76AF1401" w14:textId="7FAD120A" w:rsidR="003B5548" w:rsidRDefault="003B5548" w:rsidP="003B5548">
      <w:pPr>
        <w:spacing w:after="0" w:line="240" w:lineRule="auto"/>
        <w:ind w:left="360"/>
        <w:jc w:val="both"/>
        <w:rPr>
          <w:rFonts w:ascii="Arial" w:hAnsi="Arial" w:cs="Arial"/>
        </w:rPr>
      </w:pPr>
    </w:p>
    <w:p w14:paraId="2D99FC93" w14:textId="3E04F9BE" w:rsidR="002236E2" w:rsidRDefault="002236E2" w:rsidP="003B5548">
      <w:pPr>
        <w:spacing w:after="0" w:line="240" w:lineRule="auto"/>
        <w:ind w:left="360"/>
        <w:jc w:val="both"/>
        <w:rPr>
          <w:rFonts w:ascii="Arial" w:hAnsi="Arial" w:cs="Arial"/>
        </w:rPr>
      </w:pPr>
      <w:r>
        <w:rPr>
          <w:rFonts w:ascii="Arial" w:hAnsi="Arial" w:cs="Arial"/>
        </w:rPr>
        <w:t>Appendix D:</w:t>
      </w:r>
    </w:p>
    <w:p w14:paraId="5FEDD619" w14:textId="423B6263" w:rsidR="002236E2" w:rsidRDefault="002236E2" w:rsidP="003B5548">
      <w:pPr>
        <w:spacing w:after="0" w:line="240" w:lineRule="auto"/>
        <w:ind w:left="360"/>
        <w:jc w:val="both"/>
        <w:rPr>
          <w:rFonts w:ascii="Arial" w:hAnsi="Arial" w:cs="Arial"/>
        </w:rPr>
      </w:pPr>
    </w:p>
    <w:p w14:paraId="05ED20CA" w14:textId="77777777" w:rsidR="002236E2" w:rsidRDefault="002236E2" w:rsidP="002236E2">
      <w:pPr>
        <w:numPr>
          <w:ilvl w:val="0"/>
          <w:numId w:val="12"/>
        </w:numPr>
        <w:spacing w:after="120" w:line="240" w:lineRule="auto"/>
        <w:ind w:left="375"/>
        <w:rPr>
          <w:rFonts w:ascii="Arial" w:hAnsi="Arial" w:cs="Arial"/>
          <w:color w:val="333333"/>
          <w:lang w:val="en-US"/>
        </w:rPr>
      </w:pPr>
      <w:r>
        <w:rPr>
          <w:rFonts w:ascii="Arial" w:hAnsi="Arial" w:cs="Arial"/>
          <w:color w:val="333333"/>
        </w:rPr>
        <w:t>In 2015, there were 10,45 million overnight trips to Wales by GB residents.  The associated spend was £1,975 million</w:t>
      </w:r>
    </w:p>
    <w:p w14:paraId="750F85F9" w14:textId="77777777" w:rsidR="002236E2" w:rsidRDefault="002236E2" w:rsidP="002236E2">
      <w:pPr>
        <w:numPr>
          <w:ilvl w:val="0"/>
          <w:numId w:val="13"/>
        </w:numPr>
        <w:spacing w:after="120" w:line="240" w:lineRule="auto"/>
        <w:ind w:left="375"/>
        <w:rPr>
          <w:rFonts w:ascii="Arial" w:hAnsi="Arial" w:cs="Arial"/>
          <w:color w:val="333333"/>
        </w:rPr>
      </w:pPr>
      <w:r>
        <w:rPr>
          <w:rFonts w:ascii="Arial" w:hAnsi="Arial" w:cs="Arial"/>
          <w:color w:val="333333"/>
        </w:rPr>
        <w:t>60% of GB visitors to Wales came for a holiday, 27% to visit friends or relatives and 9% on business</w:t>
      </w:r>
    </w:p>
    <w:p w14:paraId="6F93A22E" w14:textId="77777777" w:rsidR="002236E2" w:rsidRDefault="002236E2" w:rsidP="002236E2">
      <w:pPr>
        <w:numPr>
          <w:ilvl w:val="0"/>
          <w:numId w:val="14"/>
        </w:numPr>
        <w:spacing w:after="0" w:line="240" w:lineRule="auto"/>
        <w:ind w:left="375"/>
        <w:rPr>
          <w:rFonts w:ascii="Arial" w:hAnsi="Arial" w:cs="Arial"/>
          <w:color w:val="333333"/>
        </w:rPr>
      </w:pPr>
      <w:r>
        <w:rPr>
          <w:rFonts w:ascii="Arial" w:hAnsi="Arial" w:cs="Arial"/>
          <w:color w:val="333333"/>
        </w:rPr>
        <w:t>the Great Britain Day Visits survey indicates that just under 75 million day visits are made to destinations in Wales annually with expenditure amounting to over £2.7 billion. </w:t>
      </w:r>
    </w:p>
    <w:p w14:paraId="0DC1C150" w14:textId="77777777" w:rsidR="002236E2" w:rsidRDefault="002236E2" w:rsidP="002236E2">
      <w:pPr>
        <w:rPr>
          <w:rFonts w:ascii="Times New Roman" w:hAnsi="Times New Roman" w:cs="Times New Roman"/>
        </w:rPr>
      </w:pPr>
      <w:r>
        <w:rPr>
          <w:rFonts w:ascii="Arial" w:hAnsi="Arial" w:cs="Arial"/>
          <w:color w:val="333333"/>
        </w:rPr>
        <w:br/>
      </w:r>
    </w:p>
    <w:p w14:paraId="5D21E49D" w14:textId="77777777" w:rsidR="002236E2" w:rsidRDefault="002236E2" w:rsidP="002236E2">
      <w:pPr>
        <w:pStyle w:val="Heading3"/>
        <w:spacing w:before="0" w:after="225" w:line="530" w:lineRule="atLeast"/>
        <w:rPr>
          <w:rFonts w:ascii="Arial" w:hAnsi="Arial" w:cs="Arial"/>
          <w:color w:val="333333"/>
          <w:spacing w:val="-20"/>
          <w:sz w:val="41"/>
          <w:szCs w:val="41"/>
        </w:rPr>
      </w:pPr>
      <w:r>
        <w:rPr>
          <w:rFonts w:ascii="Arial" w:hAnsi="Arial" w:cs="Arial"/>
          <w:color w:val="333333"/>
          <w:spacing w:val="-20"/>
          <w:sz w:val="41"/>
          <w:szCs w:val="41"/>
        </w:rPr>
        <w:t>International Tourism</w:t>
      </w:r>
    </w:p>
    <w:p w14:paraId="784C50F8" w14:textId="77777777" w:rsidR="002236E2" w:rsidRDefault="002236E2" w:rsidP="002236E2">
      <w:pPr>
        <w:numPr>
          <w:ilvl w:val="0"/>
          <w:numId w:val="15"/>
        </w:numPr>
        <w:spacing w:after="120" w:line="240" w:lineRule="auto"/>
        <w:ind w:left="375"/>
        <w:rPr>
          <w:rFonts w:ascii="Arial" w:hAnsi="Arial" w:cs="Arial"/>
          <w:color w:val="333333"/>
          <w:sz w:val="24"/>
          <w:szCs w:val="24"/>
        </w:rPr>
      </w:pPr>
      <w:r>
        <w:rPr>
          <w:rFonts w:ascii="Arial" w:hAnsi="Arial" w:cs="Arial"/>
          <w:color w:val="333333"/>
        </w:rPr>
        <w:t>Wales attracted 970,000 international visitors spending £410 million during 2015</w:t>
      </w:r>
    </w:p>
    <w:p w14:paraId="22CB368D" w14:textId="77777777" w:rsidR="002236E2" w:rsidRDefault="002236E2" w:rsidP="002236E2">
      <w:pPr>
        <w:numPr>
          <w:ilvl w:val="0"/>
          <w:numId w:val="16"/>
        </w:numPr>
        <w:spacing w:after="120" w:line="240" w:lineRule="auto"/>
        <w:ind w:left="375"/>
        <w:rPr>
          <w:rFonts w:ascii="Arial" w:hAnsi="Arial" w:cs="Arial"/>
          <w:color w:val="333333"/>
        </w:rPr>
      </w:pPr>
      <w:r>
        <w:rPr>
          <w:rFonts w:ascii="Arial" w:hAnsi="Arial" w:cs="Arial"/>
          <w:color w:val="333333"/>
        </w:rPr>
        <w:t>the 4 top generating countries for overseas tourism to Wales were the Republic of Ireland (129,000) , France (105,000), Germany (97,000) and USA (91,000)</w:t>
      </w:r>
    </w:p>
    <w:p w14:paraId="68F88DD2" w14:textId="77777777" w:rsidR="002236E2" w:rsidRDefault="002236E2" w:rsidP="002236E2">
      <w:pPr>
        <w:numPr>
          <w:ilvl w:val="0"/>
          <w:numId w:val="17"/>
        </w:numPr>
        <w:spacing w:after="120" w:line="240" w:lineRule="auto"/>
        <w:ind w:left="375"/>
        <w:rPr>
          <w:rFonts w:ascii="Arial" w:hAnsi="Arial" w:cs="Arial"/>
          <w:color w:val="333333"/>
        </w:rPr>
      </w:pPr>
      <w:r>
        <w:rPr>
          <w:rFonts w:ascii="Arial" w:hAnsi="Arial" w:cs="Arial"/>
          <w:color w:val="333333"/>
        </w:rPr>
        <w:t>38% of International visitors were on a holiday trip, 32% were visiting friends or relatives and 18% were on business during 2015.</w:t>
      </w:r>
    </w:p>
    <w:p w14:paraId="7B3A399E" w14:textId="77777777" w:rsidR="002236E2" w:rsidRPr="003B5548" w:rsidRDefault="002236E2" w:rsidP="003B5548">
      <w:pPr>
        <w:spacing w:after="0" w:line="240" w:lineRule="auto"/>
        <w:ind w:left="360"/>
        <w:jc w:val="both"/>
        <w:rPr>
          <w:rFonts w:ascii="Arial" w:hAnsi="Arial" w:cs="Arial"/>
        </w:rPr>
      </w:pPr>
    </w:p>
    <w:p w14:paraId="3F9F8FA5" w14:textId="77777777" w:rsidR="003B5548" w:rsidRPr="00B350C2" w:rsidRDefault="003B5548" w:rsidP="00B350C2">
      <w:pPr>
        <w:spacing w:before="100" w:beforeAutospacing="1" w:after="100" w:afterAutospacing="1" w:line="360" w:lineRule="auto"/>
        <w:rPr>
          <w:rFonts w:ascii="Arial" w:eastAsia="Times New Roman" w:hAnsi="Arial" w:cs="Arial"/>
          <w:sz w:val="24"/>
          <w:szCs w:val="24"/>
          <w:lang w:val="en-US"/>
        </w:rPr>
      </w:pPr>
    </w:p>
    <w:p w14:paraId="0D3F7E95" w14:textId="77777777" w:rsidR="00727CE2" w:rsidRDefault="00727CE2"/>
    <w:p w14:paraId="543DEB6A" w14:textId="77777777" w:rsidR="00D13D3D" w:rsidRDefault="00D13D3D"/>
    <w:p w14:paraId="4C729457" w14:textId="77777777" w:rsidR="00D13D3D" w:rsidRPr="0038111F" w:rsidRDefault="00D13D3D"/>
    <w:sectPr w:rsidR="00D13D3D" w:rsidRPr="0038111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1548A" w14:textId="77777777" w:rsidR="00465283" w:rsidRDefault="00465283" w:rsidP="009115E1">
      <w:pPr>
        <w:spacing w:after="0" w:line="240" w:lineRule="auto"/>
      </w:pPr>
      <w:r>
        <w:separator/>
      </w:r>
    </w:p>
  </w:endnote>
  <w:endnote w:type="continuationSeparator" w:id="0">
    <w:p w14:paraId="27C75B20" w14:textId="77777777" w:rsidR="00465283" w:rsidRDefault="00465283" w:rsidP="0091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Times New Roman">
    <w:altName w:val="Times New Roman"/>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840A9D" w14:textId="77777777" w:rsidR="00465283" w:rsidRDefault="00465283" w:rsidP="009115E1">
      <w:pPr>
        <w:spacing w:after="0" w:line="240" w:lineRule="auto"/>
      </w:pPr>
      <w:r>
        <w:separator/>
      </w:r>
    </w:p>
  </w:footnote>
  <w:footnote w:type="continuationSeparator" w:id="0">
    <w:p w14:paraId="2F2BAC1B" w14:textId="77777777" w:rsidR="00465283" w:rsidRDefault="00465283" w:rsidP="00911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721AA"/>
    <w:multiLevelType w:val="multilevel"/>
    <w:tmpl w:val="6A166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C85D51"/>
    <w:multiLevelType w:val="hybridMultilevel"/>
    <w:tmpl w:val="80722320"/>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EB18A436">
      <w:start w:val="1"/>
      <w:numFmt w:val="upperRoman"/>
      <w:lvlText w:val="%4."/>
      <w:lvlJc w:val="right"/>
      <w:pPr>
        <w:tabs>
          <w:tab w:val="num" w:pos="2160"/>
        </w:tabs>
        <w:ind w:left="2160" w:hanging="360"/>
      </w:pPr>
      <w:rPr>
        <w:b w:val="0"/>
      </w:r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15:restartNumberingAfterBreak="0">
    <w:nsid w:val="1B4E27F4"/>
    <w:multiLevelType w:val="multilevel"/>
    <w:tmpl w:val="FF446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4" w15:restartNumberingAfterBreak="0">
    <w:nsid w:val="21027EE6"/>
    <w:multiLevelType w:val="multilevel"/>
    <w:tmpl w:val="1CA43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4C936025"/>
    <w:multiLevelType w:val="multilevel"/>
    <w:tmpl w:val="46DE0D4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797517"/>
    <w:multiLevelType w:val="multilevel"/>
    <w:tmpl w:val="64D46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525FD"/>
    <w:multiLevelType w:val="hybridMultilevel"/>
    <w:tmpl w:val="0F76763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025B9C"/>
    <w:multiLevelType w:val="hybridMultilevel"/>
    <w:tmpl w:val="7E4230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1E76EB3"/>
    <w:multiLevelType w:val="multilevel"/>
    <w:tmpl w:val="558EB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646432"/>
    <w:multiLevelType w:val="multilevel"/>
    <w:tmpl w:val="51B28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C768B7"/>
    <w:multiLevelType w:val="hybridMultilevel"/>
    <w:tmpl w:val="A7784C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F966346"/>
    <w:multiLevelType w:val="hybridMultilevel"/>
    <w:tmpl w:val="91FE3912"/>
    <w:lvl w:ilvl="0" w:tplc="C870201E">
      <w:start w:val="3"/>
      <w:numFmt w:val="decimal"/>
      <w:lvlText w:val="%1."/>
      <w:lvlJc w:val="left"/>
      <w:pPr>
        <w:ind w:left="432" w:hanging="360"/>
      </w:pPr>
      <w:rPr>
        <w:rFonts w:hint="default"/>
      </w:rPr>
    </w:lvl>
    <w:lvl w:ilvl="1" w:tplc="04090019" w:tentative="1">
      <w:start w:val="1"/>
      <w:numFmt w:val="lowerLetter"/>
      <w:lvlText w:val="%2."/>
      <w:lvlJc w:val="left"/>
      <w:pPr>
        <w:ind w:left="1152" w:hanging="360"/>
      </w:pPr>
    </w:lvl>
    <w:lvl w:ilvl="2" w:tplc="0409001B" w:tentative="1">
      <w:start w:val="1"/>
      <w:numFmt w:val="lowerRoman"/>
      <w:lvlText w:val="%3."/>
      <w:lvlJc w:val="right"/>
      <w:pPr>
        <w:ind w:left="1872" w:hanging="180"/>
      </w:pPr>
    </w:lvl>
    <w:lvl w:ilvl="3" w:tplc="0409000F" w:tentative="1">
      <w:start w:val="1"/>
      <w:numFmt w:val="decimal"/>
      <w:lvlText w:val="%4."/>
      <w:lvlJc w:val="left"/>
      <w:pPr>
        <w:ind w:left="2592" w:hanging="360"/>
      </w:pPr>
    </w:lvl>
    <w:lvl w:ilvl="4" w:tplc="04090019" w:tentative="1">
      <w:start w:val="1"/>
      <w:numFmt w:val="lowerLetter"/>
      <w:lvlText w:val="%5."/>
      <w:lvlJc w:val="left"/>
      <w:pPr>
        <w:ind w:left="3312" w:hanging="360"/>
      </w:pPr>
    </w:lvl>
    <w:lvl w:ilvl="5" w:tplc="0409001B" w:tentative="1">
      <w:start w:val="1"/>
      <w:numFmt w:val="lowerRoman"/>
      <w:lvlText w:val="%6."/>
      <w:lvlJc w:val="right"/>
      <w:pPr>
        <w:ind w:left="4032" w:hanging="180"/>
      </w:pPr>
    </w:lvl>
    <w:lvl w:ilvl="6" w:tplc="0409000F" w:tentative="1">
      <w:start w:val="1"/>
      <w:numFmt w:val="decimal"/>
      <w:lvlText w:val="%7."/>
      <w:lvlJc w:val="left"/>
      <w:pPr>
        <w:ind w:left="4752" w:hanging="360"/>
      </w:pPr>
    </w:lvl>
    <w:lvl w:ilvl="7" w:tplc="04090019" w:tentative="1">
      <w:start w:val="1"/>
      <w:numFmt w:val="lowerLetter"/>
      <w:lvlText w:val="%8."/>
      <w:lvlJc w:val="left"/>
      <w:pPr>
        <w:ind w:left="5472" w:hanging="360"/>
      </w:pPr>
    </w:lvl>
    <w:lvl w:ilvl="8" w:tplc="0409001B" w:tentative="1">
      <w:start w:val="1"/>
      <w:numFmt w:val="lowerRoman"/>
      <w:lvlText w:val="%9."/>
      <w:lvlJc w:val="right"/>
      <w:pPr>
        <w:ind w:left="6192" w:hanging="180"/>
      </w:pPr>
    </w:lvl>
  </w:abstractNum>
  <w:num w:numId="1">
    <w:abstractNumId w:val="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num>
  <w:num w:numId="3">
    <w:abstractNumId w:val="13"/>
  </w:num>
  <w:num w:numId="4">
    <w:abstractNumId w:val="12"/>
  </w:num>
  <w:num w:numId="5">
    <w:abstractNumId w:val="3"/>
  </w:num>
  <w:num w:numId="6">
    <w:abstractNumId w:val="5"/>
  </w:num>
  <w:num w:numId="7">
    <w:abstractNumId w:val="1"/>
  </w:num>
  <w:num w:numId="8">
    <w:abstractNumId w:val="14"/>
  </w:num>
  <w:num w:numId="9">
    <w:abstractNumId w:val="2"/>
  </w:num>
  <w:num w:numId="10">
    <w:abstractNumId w:val="8"/>
  </w:num>
  <w:num w:numId="11">
    <w:abstractNumId w:val="9"/>
  </w:num>
  <w:num w:numId="12">
    <w:abstractNumId w:val="11"/>
  </w:num>
  <w:num w:numId="13">
    <w:abstractNumId w:val="0"/>
  </w:num>
  <w:num w:numId="14">
    <w:abstractNumId w:val="6"/>
  </w:num>
  <w:num w:numId="15">
    <w:abstractNumId w:val="7"/>
  </w:num>
  <w:num w:numId="16">
    <w:abstractNumId w:val="10"/>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C53"/>
    <w:rsid w:val="00010F95"/>
    <w:rsid w:val="000C1A05"/>
    <w:rsid w:val="000D4B2D"/>
    <w:rsid w:val="00103518"/>
    <w:rsid w:val="001105B9"/>
    <w:rsid w:val="00141F37"/>
    <w:rsid w:val="0016746A"/>
    <w:rsid w:val="001A03E9"/>
    <w:rsid w:val="001E07E0"/>
    <w:rsid w:val="001F3188"/>
    <w:rsid w:val="002236E2"/>
    <w:rsid w:val="002240CE"/>
    <w:rsid w:val="00286FF5"/>
    <w:rsid w:val="002928DB"/>
    <w:rsid w:val="002931DA"/>
    <w:rsid w:val="00293203"/>
    <w:rsid w:val="002A6182"/>
    <w:rsid w:val="002B1B91"/>
    <w:rsid w:val="002B76ED"/>
    <w:rsid w:val="0031525F"/>
    <w:rsid w:val="00345F0C"/>
    <w:rsid w:val="0034797A"/>
    <w:rsid w:val="0038111F"/>
    <w:rsid w:val="00381CBF"/>
    <w:rsid w:val="003B5548"/>
    <w:rsid w:val="003E0E72"/>
    <w:rsid w:val="003E7C3E"/>
    <w:rsid w:val="004260F3"/>
    <w:rsid w:val="00446198"/>
    <w:rsid w:val="00450C36"/>
    <w:rsid w:val="00465283"/>
    <w:rsid w:val="004655B5"/>
    <w:rsid w:val="004E4D20"/>
    <w:rsid w:val="004F2759"/>
    <w:rsid w:val="005121F7"/>
    <w:rsid w:val="0052313F"/>
    <w:rsid w:val="0053653E"/>
    <w:rsid w:val="005506F1"/>
    <w:rsid w:val="00553D23"/>
    <w:rsid w:val="00587CC7"/>
    <w:rsid w:val="00605C53"/>
    <w:rsid w:val="00605CCD"/>
    <w:rsid w:val="00621D6E"/>
    <w:rsid w:val="00623ED6"/>
    <w:rsid w:val="00631928"/>
    <w:rsid w:val="00685861"/>
    <w:rsid w:val="006A6704"/>
    <w:rsid w:val="006C3133"/>
    <w:rsid w:val="006F00F9"/>
    <w:rsid w:val="00727CE2"/>
    <w:rsid w:val="00736053"/>
    <w:rsid w:val="007561A4"/>
    <w:rsid w:val="00756EFF"/>
    <w:rsid w:val="007573BE"/>
    <w:rsid w:val="007631D9"/>
    <w:rsid w:val="00767AF1"/>
    <w:rsid w:val="007D1BC3"/>
    <w:rsid w:val="007D5CA2"/>
    <w:rsid w:val="007F6954"/>
    <w:rsid w:val="00834786"/>
    <w:rsid w:val="00857426"/>
    <w:rsid w:val="00894CF7"/>
    <w:rsid w:val="008A2DE2"/>
    <w:rsid w:val="008B47EA"/>
    <w:rsid w:val="008F2C06"/>
    <w:rsid w:val="009115E1"/>
    <w:rsid w:val="00913756"/>
    <w:rsid w:val="00913B99"/>
    <w:rsid w:val="0093266F"/>
    <w:rsid w:val="0097092B"/>
    <w:rsid w:val="009808F1"/>
    <w:rsid w:val="0098748C"/>
    <w:rsid w:val="0099216A"/>
    <w:rsid w:val="009E4A99"/>
    <w:rsid w:val="009E6533"/>
    <w:rsid w:val="00A232B4"/>
    <w:rsid w:val="00A27828"/>
    <w:rsid w:val="00A71F4B"/>
    <w:rsid w:val="00AA10E1"/>
    <w:rsid w:val="00AA6E6A"/>
    <w:rsid w:val="00AF47ED"/>
    <w:rsid w:val="00B0626E"/>
    <w:rsid w:val="00B20A09"/>
    <w:rsid w:val="00B20D63"/>
    <w:rsid w:val="00B33D4A"/>
    <w:rsid w:val="00B350C2"/>
    <w:rsid w:val="00C844A5"/>
    <w:rsid w:val="00C8500C"/>
    <w:rsid w:val="00C96ECD"/>
    <w:rsid w:val="00CC1807"/>
    <w:rsid w:val="00D00466"/>
    <w:rsid w:val="00D01006"/>
    <w:rsid w:val="00D015C5"/>
    <w:rsid w:val="00D13D3D"/>
    <w:rsid w:val="00D22205"/>
    <w:rsid w:val="00DA2636"/>
    <w:rsid w:val="00DB3A6E"/>
    <w:rsid w:val="00DF319D"/>
    <w:rsid w:val="00DF3DA3"/>
    <w:rsid w:val="00E015E3"/>
    <w:rsid w:val="00E3425F"/>
    <w:rsid w:val="00E44794"/>
    <w:rsid w:val="00E4693B"/>
    <w:rsid w:val="00E92914"/>
    <w:rsid w:val="00EF3D61"/>
    <w:rsid w:val="00F050A1"/>
    <w:rsid w:val="00F467E6"/>
    <w:rsid w:val="00F60709"/>
    <w:rsid w:val="00F70F4A"/>
    <w:rsid w:val="00FA3241"/>
    <w:rsid w:val="00FB28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D09E9"/>
  <w15:chartTrackingRefBased/>
  <w15:docId w15:val="{6FEF982D-9901-474C-95AB-8F742ACC0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5C53"/>
    <w:pPr>
      <w:spacing w:after="200" w:line="276" w:lineRule="auto"/>
    </w:pPr>
    <w:rPr>
      <w:lang w:val="en-GB"/>
    </w:rPr>
  </w:style>
  <w:style w:type="paragraph" w:styleId="Heading1">
    <w:name w:val="heading 1"/>
    <w:basedOn w:val="Normal"/>
    <w:link w:val="Heading1Char"/>
    <w:uiPriority w:val="9"/>
    <w:qFormat/>
    <w:rsid w:val="0034797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3">
    <w:name w:val="heading 3"/>
    <w:basedOn w:val="Normal"/>
    <w:next w:val="Normal"/>
    <w:link w:val="Heading3Char"/>
    <w:uiPriority w:val="9"/>
    <w:semiHidden/>
    <w:unhideWhenUsed/>
    <w:qFormat/>
    <w:rsid w:val="002236E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E07E0"/>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1E07E0"/>
    <w:rPr>
      <w:color w:val="0000FF"/>
      <w:u w:val="single"/>
    </w:rPr>
  </w:style>
  <w:style w:type="paragraph" w:styleId="ListParagraph">
    <w:name w:val="List Paragraph"/>
    <w:basedOn w:val="Normal"/>
    <w:uiPriority w:val="34"/>
    <w:qFormat/>
    <w:rsid w:val="00CC1807"/>
    <w:pPr>
      <w:ind w:left="720"/>
      <w:contextualSpacing/>
    </w:pPr>
  </w:style>
  <w:style w:type="character" w:styleId="UnresolvedMention">
    <w:name w:val="Unresolved Mention"/>
    <w:basedOn w:val="DefaultParagraphFont"/>
    <w:uiPriority w:val="99"/>
    <w:semiHidden/>
    <w:unhideWhenUsed/>
    <w:rsid w:val="0038111F"/>
    <w:rPr>
      <w:color w:val="808080"/>
      <w:shd w:val="clear" w:color="auto" w:fill="E6E6E6"/>
    </w:rPr>
  </w:style>
  <w:style w:type="paragraph" w:styleId="Header">
    <w:name w:val="header"/>
    <w:basedOn w:val="Normal"/>
    <w:link w:val="HeaderChar"/>
    <w:uiPriority w:val="99"/>
    <w:unhideWhenUsed/>
    <w:rsid w:val="009115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115E1"/>
    <w:rPr>
      <w:lang w:val="en-GB"/>
    </w:rPr>
  </w:style>
  <w:style w:type="paragraph" w:styleId="Footer">
    <w:name w:val="footer"/>
    <w:basedOn w:val="Normal"/>
    <w:link w:val="FooterChar"/>
    <w:uiPriority w:val="99"/>
    <w:unhideWhenUsed/>
    <w:rsid w:val="00911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115E1"/>
    <w:rPr>
      <w:lang w:val="en-GB"/>
    </w:rPr>
  </w:style>
  <w:style w:type="character" w:customStyle="1" w:styleId="Heading1Char">
    <w:name w:val="Heading 1 Char"/>
    <w:basedOn w:val="DefaultParagraphFont"/>
    <w:link w:val="Heading1"/>
    <w:uiPriority w:val="9"/>
    <w:rsid w:val="0034797A"/>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semiHidden/>
    <w:rsid w:val="002236E2"/>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479721">
      <w:bodyDiv w:val="1"/>
      <w:marLeft w:val="0"/>
      <w:marRight w:val="0"/>
      <w:marTop w:val="0"/>
      <w:marBottom w:val="0"/>
      <w:divBdr>
        <w:top w:val="none" w:sz="0" w:space="0" w:color="auto"/>
        <w:left w:val="none" w:sz="0" w:space="0" w:color="auto"/>
        <w:bottom w:val="none" w:sz="0" w:space="0" w:color="auto"/>
        <w:right w:val="none" w:sz="0" w:space="0" w:color="auto"/>
      </w:divBdr>
    </w:div>
    <w:div w:id="513225179">
      <w:bodyDiv w:val="1"/>
      <w:marLeft w:val="0"/>
      <w:marRight w:val="0"/>
      <w:marTop w:val="0"/>
      <w:marBottom w:val="0"/>
      <w:divBdr>
        <w:top w:val="none" w:sz="0" w:space="0" w:color="auto"/>
        <w:left w:val="none" w:sz="0" w:space="0" w:color="auto"/>
        <w:bottom w:val="none" w:sz="0" w:space="0" w:color="auto"/>
        <w:right w:val="none" w:sz="0" w:space="0" w:color="auto"/>
      </w:divBdr>
    </w:div>
    <w:div w:id="1089737450">
      <w:bodyDiv w:val="1"/>
      <w:marLeft w:val="0"/>
      <w:marRight w:val="0"/>
      <w:marTop w:val="0"/>
      <w:marBottom w:val="0"/>
      <w:divBdr>
        <w:top w:val="none" w:sz="0" w:space="0" w:color="auto"/>
        <w:left w:val="none" w:sz="0" w:space="0" w:color="auto"/>
        <w:bottom w:val="none" w:sz="0" w:space="0" w:color="auto"/>
        <w:right w:val="none" w:sz="0" w:space="0" w:color="auto"/>
      </w:divBdr>
    </w:div>
    <w:div w:id="1273320499">
      <w:bodyDiv w:val="1"/>
      <w:marLeft w:val="0"/>
      <w:marRight w:val="0"/>
      <w:marTop w:val="0"/>
      <w:marBottom w:val="0"/>
      <w:divBdr>
        <w:top w:val="none" w:sz="0" w:space="0" w:color="auto"/>
        <w:left w:val="none" w:sz="0" w:space="0" w:color="auto"/>
        <w:bottom w:val="none" w:sz="0" w:space="0" w:color="auto"/>
        <w:right w:val="none" w:sz="0" w:space="0" w:color="auto"/>
      </w:divBdr>
    </w:div>
    <w:div w:id="1284265920">
      <w:bodyDiv w:val="1"/>
      <w:marLeft w:val="0"/>
      <w:marRight w:val="0"/>
      <w:marTop w:val="0"/>
      <w:marBottom w:val="0"/>
      <w:divBdr>
        <w:top w:val="none" w:sz="0" w:space="0" w:color="auto"/>
        <w:left w:val="none" w:sz="0" w:space="0" w:color="auto"/>
        <w:bottom w:val="none" w:sz="0" w:space="0" w:color="auto"/>
        <w:right w:val="none" w:sz="0" w:space="0" w:color="auto"/>
      </w:divBdr>
      <w:divsChild>
        <w:div w:id="177158189">
          <w:marLeft w:val="0"/>
          <w:marRight w:val="900"/>
          <w:marTop w:val="0"/>
          <w:marBottom w:val="0"/>
          <w:divBdr>
            <w:top w:val="none" w:sz="0" w:space="0" w:color="auto"/>
            <w:left w:val="none" w:sz="0" w:space="0" w:color="auto"/>
            <w:bottom w:val="none" w:sz="0" w:space="0" w:color="auto"/>
            <w:right w:val="none" w:sz="0" w:space="0" w:color="auto"/>
          </w:divBdr>
          <w:divsChild>
            <w:div w:id="1962108125">
              <w:marLeft w:val="0"/>
              <w:marRight w:val="0"/>
              <w:marTop w:val="0"/>
              <w:marBottom w:val="0"/>
              <w:divBdr>
                <w:top w:val="none" w:sz="0" w:space="0" w:color="auto"/>
                <w:left w:val="none" w:sz="0" w:space="0" w:color="auto"/>
                <w:bottom w:val="none" w:sz="0" w:space="0" w:color="auto"/>
                <w:right w:val="none" w:sz="0" w:space="0" w:color="auto"/>
              </w:divBdr>
            </w:div>
          </w:divsChild>
        </w:div>
        <w:div w:id="959189621">
          <w:marLeft w:val="0"/>
          <w:marRight w:val="0"/>
          <w:marTop w:val="0"/>
          <w:marBottom w:val="0"/>
          <w:divBdr>
            <w:top w:val="none" w:sz="0" w:space="0" w:color="auto"/>
            <w:left w:val="none" w:sz="0" w:space="0" w:color="auto"/>
            <w:bottom w:val="none" w:sz="0" w:space="0" w:color="auto"/>
            <w:right w:val="none" w:sz="0" w:space="0" w:color="auto"/>
          </w:divBdr>
        </w:div>
        <w:div w:id="586353579">
          <w:marLeft w:val="0"/>
          <w:marRight w:val="0"/>
          <w:marTop w:val="0"/>
          <w:marBottom w:val="0"/>
          <w:divBdr>
            <w:top w:val="none" w:sz="0" w:space="0" w:color="auto"/>
            <w:left w:val="none" w:sz="0" w:space="0" w:color="auto"/>
            <w:bottom w:val="none" w:sz="0" w:space="0" w:color="auto"/>
            <w:right w:val="none" w:sz="0" w:space="0" w:color="auto"/>
          </w:divBdr>
        </w:div>
        <w:div w:id="897015453">
          <w:marLeft w:val="0"/>
          <w:marRight w:val="0"/>
          <w:marTop w:val="0"/>
          <w:marBottom w:val="210"/>
          <w:divBdr>
            <w:top w:val="none" w:sz="0" w:space="0" w:color="auto"/>
            <w:left w:val="none" w:sz="0" w:space="0" w:color="auto"/>
            <w:bottom w:val="none" w:sz="0" w:space="0" w:color="auto"/>
            <w:right w:val="none" w:sz="0" w:space="0" w:color="auto"/>
          </w:divBdr>
          <w:divsChild>
            <w:div w:id="165933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431670">
      <w:bodyDiv w:val="1"/>
      <w:marLeft w:val="0"/>
      <w:marRight w:val="0"/>
      <w:marTop w:val="0"/>
      <w:marBottom w:val="0"/>
      <w:divBdr>
        <w:top w:val="none" w:sz="0" w:space="0" w:color="auto"/>
        <w:left w:val="none" w:sz="0" w:space="0" w:color="auto"/>
        <w:bottom w:val="none" w:sz="0" w:space="0" w:color="auto"/>
        <w:right w:val="none" w:sz="0" w:space="0" w:color="auto"/>
      </w:divBdr>
    </w:div>
    <w:div w:id="1672413630">
      <w:bodyDiv w:val="1"/>
      <w:marLeft w:val="0"/>
      <w:marRight w:val="0"/>
      <w:marTop w:val="0"/>
      <w:marBottom w:val="0"/>
      <w:divBdr>
        <w:top w:val="none" w:sz="0" w:space="0" w:color="auto"/>
        <w:left w:val="none" w:sz="0" w:space="0" w:color="auto"/>
        <w:bottom w:val="none" w:sz="0" w:space="0" w:color="auto"/>
        <w:right w:val="none" w:sz="0" w:space="0" w:color="auto"/>
      </w:divBdr>
    </w:div>
    <w:div w:id="1811826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uk-wales-south-west-wales-40190457"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mgenglish.pembrokeshire.gov.uk/ieListDocuments.aspx?CId=281&amp;MId=4036&amp;LLL=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uk.sagepub.com/en-gb/eur/author/robert-k-yin" TargetMode="External"/><Relationship Id="rId5" Type="http://schemas.openxmlformats.org/officeDocument/2006/relationships/footnotes" Target="footnotes.xml"/><Relationship Id="rId10" Type="http://schemas.openxmlformats.org/officeDocument/2006/relationships/hyperlink" Target="https://www.gov.uk/data-protection%20accesed%20on%205.3.18" TargetMode="External"/><Relationship Id="rId4" Type="http://schemas.openxmlformats.org/officeDocument/2006/relationships/webSettings" Target="webSettings.xml"/><Relationship Id="rId9" Type="http://schemas.openxmlformats.org/officeDocument/2006/relationships/hyperlink" Target="http://www.cmi.edu/docu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1863</TotalTime>
  <Pages>12</Pages>
  <Words>2947</Words>
  <Characters>16804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Craig (P148404)</dc:creator>
  <cp:keywords/>
  <dc:description/>
  <cp:lastModifiedBy>Nerys Craig (P148404)</cp:lastModifiedBy>
  <cp:revision>3</cp:revision>
  <dcterms:created xsi:type="dcterms:W3CDTF">2018-03-05T09:37:00Z</dcterms:created>
  <dcterms:modified xsi:type="dcterms:W3CDTF">2018-03-09T09:37:00Z</dcterms:modified>
</cp:coreProperties>
</file>