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lang w:eastAsia="en-US"/>
          <w14:ligatures w14:val="standardContextual"/>
        </w:rPr>
        <w:id w:val="-266464810"/>
        <w:docPartObj>
          <w:docPartGallery w:val="Cover Pages"/>
          <w:docPartUnique/>
        </w:docPartObj>
      </w:sdtPr>
      <w:sdtEndPr>
        <w:rPr>
          <w:rStyle w:val="Heading3Char"/>
          <w:rFonts w:eastAsiaTheme="majorEastAsia"/>
          <w:color w:val="0F4761" w:themeColor="accent1" w:themeShade="BF"/>
          <w:sz w:val="28"/>
          <w:szCs w:val="28"/>
        </w:rPr>
      </w:sdtEndPr>
      <w:sdtContent>
        <w:p w14:paraId="1445B9CC" w14:textId="4916CDA1" w:rsidR="00F207C0" w:rsidRPr="00C87AFA" w:rsidRDefault="000103BE" w:rsidP="00C87AFA">
          <w:pPr>
            <w:pStyle w:val="NoSpacing"/>
            <w:spacing w:before="1540" w:after="240" w:line="360" w:lineRule="auto"/>
            <w:rPr>
              <w:rFonts w:ascii="Arial" w:eastAsiaTheme="minorHAnsi" w:hAnsi="Arial" w:cs="Arial"/>
              <w:color w:val="156082" w:themeColor="accent1"/>
              <w:kern w:val="2"/>
              <w:lang w:eastAsia="en-US"/>
              <w14:ligatures w14:val="standardContextual"/>
            </w:rPr>
          </w:pPr>
          <w:r w:rsidRPr="00C87AFA">
            <w:rPr>
              <w:rFonts w:ascii="Arial" w:eastAsiaTheme="minorHAnsi" w:hAnsi="Arial" w:cs="Arial"/>
              <w:noProof/>
              <w:color w:val="156082" w:themeColor="accent1"/>
              <w:kern w:val="2"/>
              <w14:ligatures w14:val="standardContextual"/>
            </w:rPr>
            <w:t xml:space="preserve">                   </w:t>
          </w:r>
          <w:r w:rsidR="00F207C0" w:rsidRPr="00C87AFA">
            <w:rPr>
              <w:rFonts w:ascii="Arial" w:eastAsiaTheme="minorHAnsi" w:hAnsi="Arial" w:cs="Arial"/>
              <w:noProof/>
              <w:color w:val="156082" w:themeColor="accent1"/>
              <w:kern w:val="2"/>
              <w14:ligatures w14:val="standardContextual"/>
            </w:rPr>
            <w:drawing>
              <wp:inline distT="0" distB="0" distL="0" distR="0" wp14:anchorId="12F70B88" wp14:editId="3BCF0266">
                <wp:extent cx="3894670" cy="1524000"/>
                <wp:effectExtent l="0" t="0" r="0" b="0"/>
                <wp:docPr id="64110575" name="Picture 12"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10575" name="Picture 12" descr="A logo with black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34190" cy="1539464"/>
                        </a:xfrm>
                        <a:prstGeom prst="rect">
                          <a:avLst/>
                        </a:prstGeom>
                      </pic:spPr>
                    </pic:pic>
                  </a:graphicData>
                </a:graphic>
              </wp:inline>
            </w:drawing>
          </w:r>
          <w:bookmarkStart w:id="0" w:name="_Hlk189560006"/>
          <w:r w:rsidR="00FF452D" w:rsidRPr="00C87AFA">
            <w:rPr>
              <w:rFonts w:ascii="Arial" w:hAnsi="Arial" w:cs="Arial"/>
              <w:sz w:val="14"/>
              <w:szCs w:val="14"/>
            </w:rPr>
            <w:t>Study In UK,</w:t>
          </w:r>
          <w:r w:rsidR="00C87AFA" w:rsidRPr="00C87AFA">
            <w:rPr>
              <w:rFonts w:ascii="Arial" w:hAnsi="Arial" w:cs="Arial"/>
              <w:sz w:val="14"/>
              <w:szCs w:val="14"/>
            </w:rPr>
            <w:t xml:space="preserve"> </w:t>
          </w:r>
          <w:r w:rsidR="00FF452D" w:rsidRPr="00C87AFA">
            <w:rPr>
              <w:rFonts w:ascii="Arial" w:hAnsi="Arial" w:cs="Arial"/>
              <w:sz w:val="14"/>
              <w:szCs w:val="14"/>
            </w:rPr>
            <w:t>(2025).</w:t>
          </w:r>
          <w:bookmarkEnd w:id="0"/>
        </w:p>
        <w:p w14:paraId="2A58722B" w14:textId="5FC14375" w:rsidR="00B47220" w:rsidRPr="00C87AFA" w:rsidRDefault="00B47220" w:rsidP="00C87AFA">
          <w:pPr>
            <w:pStyle w:val="NoSpacing"/>
            <w:spacing w:before="1540" w:after="240" w:line="360" w:lineRule="auto"/>
            <w:jc w:val="center"/>
            <w:rPr>
              <w:rFonts w:ascii="Arial" w:hAnsi="Arial" w:cs="Arial"/>
              <w:color w:val="156082" w:themeColor="accent1"/>
            </w:rPr>
          </w:pPr>
          <w:r w:rsidRPr="00C87AFA">
            <w:rPr>
              <w:rFonts w:ascii="Arial" w:hAnsi="Arial" w:cs="Arial"/>
              <w:noProof/>
              <w:color w:val="156082" w:themeColor="accent1"/>
            </w:rPr>
            <w:drawing>
              <wp:inline distT="0" distB="0" distL="0" distR="0" wp14:anchorId="0003BEED" wp14:editId="6A661907">
                <wp:extent cx="592356" cy="313831"/>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610205" cy="323288"/>
                        </a:xfrm>
                        <a:prstGeom prst="rect">
                          <a:avLst/>
                        </a:prstGeom>
                        <a:noFill/>
                        <a:ln>
                          <a:noFill/>
                        </a:ln>
                      </pic:spPr>
                    </pic:pic>
                  </a:graphicData>
                </a:graphic>
              </wp:inline>
            </w:drawing>
          </w:r>
        </w:p>
        <w:sdt>
          <w:sdtPr>
            <w:rPr>
              <w:rFonts w:ascii="Calibri" w:eastAsiaTheme="majorEastAsia" w:hAnsi="Calibri" w:cs="Calibri"/>
              <w:caps/>
              <w:color w:val="156082" w:themeColor="accent1"/>
              <w:sz w:val="28"/>
              <w:szCs w:val="28"/>
            </w:rPr>
            <w:alias w:val="Title"/>
            <w:tag w:val=""/>
            <w:id w:val="1735040861"/>
            <w:placeholder>
              <w:docPart w:val="398A9C984FAC4317AC0170503047CEDD"/>
            </w:placeholder>
            <w:dataBinding w:prefixMappings="xmlns:ns0='http://purl.org/dc/elements/1.1/' xmlns:ns1='http://schemas.openxmlformats.org/package/2006/metadata/core-properties' " w:xpath="/ns1:coreProperties[1]/ns0:title[1]" w:storeItemID="{6C3C8BC8-F283-45AE-878A-BAB7291924A1}"/>
            <w:text/>
          </w:sdtPr>
          <w:sdtContent>
            <w:p w14:paraId="1E209ADD" w14:textId="5526368D" w:rsidR="00B47220" w:rsidRPr="00895894" w:rsidRDefault="000111D9" w:rsidP="00C87AFA">
              <w:pPr>
                <w:pStyle w:val="NoSpacing"/>
                <w:pBdr>
                  <w:top w:val="single" w:sz="6" w:space="6" w:color="156082" w:themeColor="accent1"/>
                  <w:bottom w:val="single" w:sz="6" w:space="6" w:color="156082" w:themeColor="accent1"/>
                </w:pBdr>
                <w:spacing w:after="240" w:line="360" w:lineRule="auto"/>
                <w:jc w:val="center"/>
                <w:rPr>
                  <w:rFonts w:ascii="Calibri" w:eastAsiaTheme="majorEastAsia" w:hAnsi="Calibri" w:cs="Calibri"/>
                  <w:caps/>
                  <w:color w:val="156082" w:themeColor="accent1"/>
                  <w:sz w:val="28"/>
                  <w:szCs w:val="28"/>
                </w:rPr>
              </w:pPr>
              <w:r>
                <w:rPr>
                  <w:rFonts w:ascii="Calibri" w:eastAsiaTheme="majorEastAsia" w:hAnsi="Calibri" w:cs="Calibri"/>
                  <w:caps/>
                  <w:color w:val="156082" w:themeColor="accent1"/>
                  <w:sz w:val="28"/>
                  <w:szCs w:val="28"/>
                </w:rPr>
                <w:t>A DBA Research</w:t>
              </w:r>
              <w:r w:rsidR="00695690">
                <w:rPr>
                  <w:rFonts w:ascii="Calibri" w:eastAsiaTheme="majorEastAsia" w:hAnsi="Calibri" w:cs="Calibri"/>
                  <w:caps/>
                  <w:color w:val="156082" w:themeColor="accent1"/>
                  <w:sz w:val="28"/>
                  <w:szCs w:val="28"/>
                </w:rPr>
                <w:t xml:space="preserve"> </w:t>
              </w:r>
              <w:r w:rsidR="00713807">
                <w:rPr>
                  <w:rFonts w:ascii="Calibri" w:eastAsiaTheme="majorEastAsia" w:hAnsi="Calibri" w:cs="Calibri"/>
                  <w:caps/>
                  <w:color w:val="156082" w:themeColor="accent1"/>
                  <w:sz w:val="28"/>
                  <w:szCs w:val="28"/>
                </w:rPr>
                <w:t>ON</w:t>
              </w:r>
              <w:r w:rsidR="007043CD">
                <w:rPr>
                  <w:rFonts w:ascii="Calibri" w:eastAsiaTheme="majorEastAsia" w:hAnsi="Calibri" w:cs="Calibri"/>
                  <w:caps/>
                  <w:color w:val="156082" w:themeColor="accent1"/>
                  <w:sz w:val="28"/>
                  <w:szCs w:val="28"/>
                </w:rPr>
                <w:t xml:space="preserve"> THE TOPIC OF </w:t>
              </w:r>
              <w:r w:rsidR="003B3812" w:rsidRPr="00895894">
                <w:rPr>
                  <w:rFonts w:ascii="Calibri" w:eastAsiaTheme="majorEastAsia" w:hAnsi="Calibri" w:cs="Calibri"/>
                  <w:caps/>
                  <w:color w:val="156082" w:themeColor="accent1"/>
                  <w:sz w:val="28"/>
                  <w:szCs w:val="28"/>
                </w:rPr>
                <w:t>An Exploration of Boko Haram’s Conflict Impact on Women's Livelihoods, Business Resilience, and Economic Sustainability in Northeastern Nigeria: A Systematic literature Review</w:t>
              </w:r>
            </w:p>
          </w:sdtContent>
        </w:sdt>
        <w:sdt>
          <w:sdtPr>
            <w:rPr>
              <w:rFonts w:ascii="Calibri" w:hAnsi="Calibri" w:cs="Calibri"/>
              <w:color w:val="156082" w:themeColor="accent1"/>
            </w:rPr>
            <w:alias w:val="Subtitle"/>
            <w:tag w:val=""/>
            <w:id w:val="328029620"/>
            <w:placeholder>
              <w:docPart w:val="20ABAF3AA2A14ABFB9014B23E7B38916"/>
            </w:placeholder>
            <w:dataBinding w:prefixMappings="xmlns:ns0='http://purl.org/dc/elements/1.1/' xmlns:ns1='http://schemas.openxmlformats.org/package/2006/metadata/core-properties' " w:xpath="/ns1:coreProperties[1]/ns0:subject[1]" w:storeItemID="{6C3C8BC8-F283-45AE-878A-BAB7291924A1}"/>
            <w:text/>
          </w:sdtPr>
          <w:sdtContent>
            <w:p w14:paraId="63E1CF73" w14:textId="37E1F76C" w:rsidR="00B47220" w:rsidRPr="00C87AFA" w:rsidRDefault="003B3812" w:rsidP="00C87AFA">
              <w:pPr>
                <w:pStyle w:val="NoSpacing"/>
                <w:spacing w:line="360" w:lineRule="auto"/>
                <w:jc w:val="center"/>
                <w:rPr>
                  <w:rFonts w:ascii="Arial" w:hAnsi="Arial" w:cs="Arial"/>
                  <w:color w:val="156082" w:themeColor="accent1"/>
                </w:rPr>
              </w:pPr>
              <w:r w:rsidRPr="00895894">
                <w:rPr>
                  <w:rFonts w:ascii="Calibri" w:hAnsi="Calibri" w:cs="Calibri"/>
                  <w:color w:val="156082" w:themeColor="accent1"/>
                </w:rPr>
                <w:t>Converting Research into Practice LCDB 7010</w:t>
              </w:r>
            </w:p>
          </w:sdtContent>
        </w:sdt>
        <w:p w14:paraId="68E04D56" w14:textId="77777777" w:rsidR="00B47220" w:rsidRPr="00C87AFA" w:rsidRDefault="00B47220" w:rsidP="00C87AFA">
          <w:pPr>
            <w:pStyle w:val="NoSpacing"/>
            <w:spacing w:before="480" w:line="360" w:lineRule="auto"/>
            <w:jc w:val="center"/>
            <w:rPr>
              <w:rFonts w:ascii="Arial" w:hAnsi="Arial" w:cs="Arial"/>
              <w:color w:val="156082" w:themeColor="accent1"/>
            </w:rPr>
          </w:pPr>
          <w:r w:rsidRPr="00C87AFA">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2D4BD377" wp14:editId="50FC37C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6-04-02T00:00:00Z">
                                    <w:dateFormat w:val="dd MMMM yyyy"/>
                                    <w:lid w:val="en-GB"/>
                                    <w:storeMappedDataAs w:val="dateTime"/>
                                    <w:calendar w:val="gregorian"/>
                                  </w:date>
                                </w:sdtPr>
                                <w:sdtContent>
                                  <w:p w14:paraId="6BEBB713" w14:textId="6A7793A8" w:rsidR="00B47220" w:rsidRPr="00895894" w:rsidRDefault="00193D89">
                                    <w:pPr>
                                      <w:pStyle w:val="NoSpacing"/>
                                      <w:spacing w:after="40"/>
                                      <w:jc w:val="center"/>
                                      <w:rPr>
                                        <w:rFonts w:ascii="Calibri" w:hAnsi="Calibri" w:cs="Calibri"/>
                                        <w:caps/>
                                        <w:color w:val="156082" w:themeColor="accent1"/>
                                        <w:sz w:val="24"/>
                                        <w:szCs w:val="24"/>
                                      </w:rPr>
                                    </w:pPr>
                                    <w:r>
                                      <w:rPr>
                                        <w:rFonts w:ascii="Calibri" w:hAnsi="Calibri" w:cs="Calibri"/>
                                        <w:caps/>
                                        <w:color w:val="156082" w:themeColor="accent1"/>
                                        <w:sz w:val="24"/>
                                        <w:szCs w:val="24"/>
                                      </w:rPr>
                                      <w:t>02 April 2026</w:t>
                                    </w:r>
                                  </w:p>
                                </w:sdtContent>
                              </w:sdt>
                              <w:p w14:paraId="4CDB426C" w14:textId="27156480" w:rsidR="00B47220" w:rsidRPr="00895894" w:rsidRDefault="00000000">
                                <w:pPr>
                                  <w:pStyle w:val="NoSpacing"/>
                                  <w:jc w:val="center"/>
                                  <w:rPr>
                                    <w:rFonts w:ascii="Calibri" w:hAnsi="Calibri" w:cs="Calibri"/>
                                    <w:color w:val="156082" w:themeColor="accent1"/>
                                    <w:sz w:val="20"/>
                                    <w:szCs w:val="20"/>
                                  </w:rPr>
                                </w:pPr>
                                <w:sdt>
                                  <w:sdtPr>
                                    <w:rPr>
                                      <w:rFonts w:ascii="Calibri" w:hAnsi="Calibri" w:cs="Calibri"/>
                                      <w:caps/>
                                      <w:color w:val="156082" w:themeColor="accent1"/>
                                      <w:sz w:val="20"/>
                                      <w:szCs w:val="20"/>
                                    </w:rPr>
                                    <w:alias w:val="Company"/>
                                    <w:tag w:val=""/>
                                    <w:id w:val="1390145197"/>
                                    <w:dataBinding w:prefixMappings="xmlns:ns0='http://schemas.openxmlformats.org/officeDocument/2006/extended-properties' " w:xpath="/ns0:Properties[1]/ns0:Company[1]" w:storeItemID="{6668398D-A668-4E3E-A5EB-62B293D839F1}"/>
                                    <w:text/>
                                  </w:sdtPr>
                                  <w:sdtContent>
                                    <w:r w:rsidR="00B47220" w:rsidRPr="00895894">
                                      <w:rPr>
                                        <w:rFonts w:ascii="Calibri" w:hAnsi="Calibri" w:cs="Calibri"/>
                                        <w:caps/>
                                        <w:color w:val="156082" w:themeColor="accent1"/>
                                        <w:sz w:val="20"/>
                                        <w:szCs w:val="20"/>
                                      </w:rPr>
                                      <w:t>S</w:t>
                                    </w:r>
                                    <w:r w:rsidR="008D3ACB" w:rsidRPr="00895894">
                                      <w:rPr>
                                        <w:rFonts w:ascii="Calibri" w:hAnsi="Calibri" w:cs="Calibri"/>
                                        <w:caps/>
                                        <w:color w:val="156082" w:themeColor="accent1"/>
                                        <w:sz w:val="20"/>
                                        <w:szCs w:val="20"/>
                                      </w:rPr>
                                      <w:t>tuden</w:t>
                                    </w:r>
                                    <w:r w:rsidR="00DA5F23" w:rsidRPr="00895894">
                                      <w:rPr>
                                        <w:rFonts w:ascii="Calibri" w:hAnsi="Calibri" w:cs="Calibri"/>
                                        <w:caps/>
                                        <w:color w:val="156082" w:themeColor="accent1"/>
                                        <w:sz w:val="20"/>
                                        <w:szCs w:val="20"/>
                                      </w:rPr>
                                      <w:t>t</w:t>
                                    </w:r>
                                    <w:r w:rsidR="008D3ACB" w:rsidRPr="00895894">
                                      <w:rPr>
                                        <w:rFonts w:ascii="Calibri" w:hAnsi="Calibri" w:cs="Calibri"/>
                                        <w:caps/>
                                        <w:color w:val="156082" w:themeColor="accent1"/>
                                        <w:sz w:val="20"/>
                                        <w:szCs w:val="20"/>
                                      </w:rPr>
                                      <w:t>: Sabrina Reid 1920873</w:t>
                                    </w:r>
                                  </w:sdtContent>
                                </w:sdt>
                              </w:p>
                              <w:p w14:paraId="12900014" w14:textId="7C914F6C" w:rsidR="00B47220" w:rsidRPr="00895894" w:rsidRDefault="00000000">
                                <w:pPr>
                                  <w:pStyle w:val="NoSpacing"/>
                                  <w:jc w:val="center"/>
                                  <w:rPr>
                                    <w:rFonts w:ascii="Calibri" w:hAnsi="Calibri" w:cs="Calibri"/>
                                    <w:color w:val="156082" w:themeColor="accent1"/>
                                    <w:sz w:val="20"/>
                                    <w:szCs w:val="20"/>
                                  </w:rPr>
                                </w:pPr>
                                <w:sdt>
                                  <w:sdtPr>
                                    <w:rPr>
                                      <w:rFonts w:ascii="Calibri" w:hAnsi="Calibri" w:cs="Calibri"/>
                                      <w:color w:val="156082" w:themeColor="accent1"/>
                                      <w:sz w:val="20"/>
                                      <w:szCs w:val="20"/>
                                    </w:rPr>
                                    <w:alias w:val="Address"/>
                                    <w:tag w:val=""/>
                                    <w:id w:val="-726379553"/>
                                    <w:dataBinding w:prefixMappings="xmlns:ns0='http://schemas.microsoft.com/office/2006/coverPageProps' " w:xpath="/ns0:CoverPageProperties[1]/ns0:CompanyAddress[1]" w:storeItemID="{55AF091B-3C7A-41E3-B477-F2FDAA23CFDA}"/>
                                    <w:text/>
                                  </w:sdtPr>
                                  <w:sdtContent>
                                    <w:r w:rsidR="008D3ACB" w:rsidRPr="00895894">
                                      <w:rPr>
                                        <w:rFonts w:ascii="Calibri" w:hAnsi="Calibri" w:cs="Calibri"/>
                                        <w:color w:val="156082" w:themeColor="accent1"/>
                                        <w:sz w:val="20"/>
                                        <w:szCs w:val="20"/>
                                      </w:rPr>
                                      <w:t>Lecturer</w:t>
                                    </w:r>
                                    <w:r w:rsidR="00687917" w:rsidRPr="00895894">
                                      <w:rPr>
                                        <w:rFonts w:ascii="Calibri" w:hAnsi="Calibri" w:cs="Calibri"/>
                                        <w:color w:val="156082" w:themeColor="accent1"/>
                                        <w:sz w:val="20"/>
                                        <w:szCs w:val="20"/>
                                      </w:rPr>
                                      <w:t>:</w:t>
                                    </w:r>
                                    <w:r w:rsidR="008D3ACB" w:rsidRPr="00895894">
                                      <w:rPr>
                                        <w:rFonts w:ascii="Calibri" w:hAnsi="Calibri" w:cs="Calibri"/>
                                        <w:color w:val="156082" w:themeColor="accent1"/>
                                        <w:sz w:val="20"/>
                                        <w:szCs w:val="20"/>
                                      </w:rPr>
                                      <w:t xml:space="preserve"> </w:t>
                                    </w:r>
                                    <w:r w:rsidR="00687917" w:rsidRPr="00895894">
                                      <w:rPr>
                                        <w:rFonts w:ascii="Calibri" w:hAnsi="Calibri" w:cs="Calibri"/>
                                        <w:color w:val="156082" w:themeColor="accent1"/>
                                        <w:sz w:val="20"/>
                                        <w:szCs w:val="20"/>
                                      </w:rPr>
                                      <w:t>Dr Eno</w:t>
                                    </w:r>
                                    <w:r w:rsidR="00DA5F23" w:rsidRPr="00895894">
                                      <w:rPr>
                                        <w:rFonts w:ascii="Calibri" w:hAnsi="Calibri" w:cs="Calibri"/>
                                        <w:color w:val="156082" w:themeColor="accent1"/>
                                        <w:sz w:val="20"/>
                                        <w:szCs w:val="20"/>
                                      </w:rPr>
                                      <w:t xml:space="preserve"> Amasi</w:t>
                                    </w:r>
                                    <w:r w:rsidR="00687917" w:rsidRPr="00895894">
                                      <w:rPr>
                                        <w:rFonts w:ascii="Calibri" w:hAnsi="Calibri" w:cs="Calibri"/>
                                        <w:color w:val="156082" w:themeColor="accent1"/>
                                        <w:sz w:val="20"/>
                                        <w:szCs w:val="20"/>
                                      </w:rPr>
                                      <w:t xml:space="preserve"> Maycock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4BD37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Calibri" w:hAnsi="Calibri" w:cs="Calibri"/>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6-04-02T00:00:00Z">
                              <w:dateFormat w:val="dd MMMM yyyy"/>
                              <w:lid w:val="en-GB"/>
                              <w:storeMappedDataAs w:val="dateTime"/>
                              <w:calendar w:val="gregorian"/>
                            </w:date>
                          </w:sdtPr>
                          <w:sdtContent>
                            <w:p w14:paraId="6BEBB713" w14:textId="6A7793A8" w:rsidR="00B47220" w:rsidRPr="00895894" w:rsidRDefault="00193D89">
                              <w:pPr>
                                <w:pStyle w:val="NoSpacing"/>
                                <w:spacing w:after="40"/>
                                <w:jc w:val="center"/>
                                <w:rPr>
                                  <w:rFonts w:ascii="Calibri" w:hAnsi="Calibri" w:cs="Calibri"/>
                                  <w:caps/>
                                  <w:color w:val="156082" w:themeColor="accent1"/>
                                  <w:sz w:val="24"/>
                                  <w:szCs w:val="24"/>
                                </w:rPr>
                              </w:pPr>
                              <w:r>
                                <w:rPr>
                                  <w:rFonts w:ascii="Calibri" w:hAnsi="Calibri" w:cs="Calibri"/>
                                  <w:caps/>
                                  <w:color w:val="156082" w:themeColor="accent1"/>
                                  <w:sz w:val="24"/>
                                  <w:szCs w:val="24"/>
                                </w:rPr>
                                <w:t>02 April 2026</w:t>
                              </w:r>
                            </w:p>
                          </w:sdtContent>
                        </w:sdt>
                        <w:p w14:paraId="4CDB426C" w14:textId="27156480" w:rsidR="00B47220" w:rsidRPr="00895894" w:rsidRDefault="00000000">
                          <w:pPr>
                            <w:pStyle w:val="NoSpacing"/>
                            <w:jc w:val="center"/>
                            <w:rPr>
                              <w:rFonts w:ascii="Calibri" w:hAnsi="Calibri" w:cs="Calibri"/>
                              <w:color w:val="156082" w:themeColor="accent1"/>
                              <w:sz w:val="20"/>
                              <w:szCs w:val="20"/>
                            </w:rPr>
                          </w:pPr>
                          <w:sdt>
                            <w:sdtPr>
                              <w:rPr>
                                <w:rFonts w:ascii="Calibri" w:hAnsi="Calibri" w:cs="Calibri"/>
                                <w:caps/>
                                <w:color w:val="156082" w:themeColor="accent1"/>
                                <w:sz w:val="20"/>
                                <w:szCs w:val="20"/>
                              </w:rPr>
                              <w:alias w:val="Company"/>
                              <w:tag w:val=""/>
                              <w:id w:val="1390145197"/>
                              <w:dataBinding w:prefixMappings="xmlns:ns0='http://schemas.openxmlformats.org/officeDocument/2006/extended-properties' " w:xpath="/ns0:Properties[1]/ns0:Company[1]" w:storeItemID="{6668398D-A668-4E3E-A5EB-62B293D839F1}"/>
                              <w:text/>
                            </w:sdtPr>
                            <w:sdtContent>
                              <w:r w:rsidR="00B47220" w:rsidRPr="00895894">
                                <w:rPr>
                                  <w:rFonts w:ascii="Calibri" w:hAnsi="Calibri" w:cs="Calibri"/>
                                  <w:caps/>
                                  <w:color w:val="156082" w:themeColor="accent1"/>
                                  <w:sz w:val="20"/>
                                  <w:szCs w:val="20"/>
                                </w:rPr>
                                <w:t>S</w:t>
                              </w:r>
                              <w:r w:rsidR="008D3ACB" w:rsidRPr="00895894">
                                <w:rPr>
                                  <w:rFonts w:ascii="Calibri" w:hAnsi="Calibri" w:cs="Calibri"/>
                                  <w:caps/>
                                  <w:color w:val="156082" w:themeColor="accent1"/>
                                  <w:sz w:val="20"/>
                                  <w:szCs w:val="20"/>
                                </w:rPr>
                                <w:t>tuden</w:t>
                              </w:r>
                              <w:r w:rsidR="00DA5F23" w:rsidRPr="00895894">
                                <w:rPr>
                                  <w:rFonts w:ascii="Calibri" w:hAnsi="Calibri" w:cs="Calibri"/>
                                  <w:caps/>
                                  <w:color w:val="156082" w:themeColor="accent1"/>
                                  <w:sz w:val="20"/>
                                  <w:szCs w:val="20"/>
                                </w:rPr>
                                <w:t>t</w:t>
                              </w:r>
                              <w:r w:rsidR="008D3ACB" w:rsidRPr="00895894">
                                <w:rPr>
                                  <w:rFonts w:ascii="Calibri" w:hAnsi="Calibri" w:cs="Calibri"/>
                                  <w:caps/>
                                  <w:color w:val="156082" w:themeColor="accent1"/>
                                  <w:sz w:val="20"/>
                                  <w:szCs w:val="20"/>
                                </w:rPr>
                                <w:t>: Sabrina Reid 1920873</w:t>
                              </w:r>
                            </w:sdtContent>
                          </w:sdt>
                        </w:p>
                        <w:p w14:paraId="12900014" w14:textId="7C914F6C" w:rsidR="00B47220" w:rsidRPr="00895894" w:rsidRDefault="00000000">
                          <w:pPr>
                            <w:pStyle w:val="NoSpacing"/>
                            <w:jc w:val="center"/>
                            <w:rPr>
                              <w:rFonts w:ascii="Calibri" w:hAnsi="Calibri" w:cs="Calibri"/>
                              <w:color w:val="156082" w:themeColor="accent1"/>
                              <w:sz w:val="20"/>
                              <w:szCs w:val="20"/>
                            </w:rPr>
                          </w:pPr>
                          <w:sdt>
                            <w:sdtPr>
                              <w:rPr>
                                <w:rFonts w:ascii="Calibri" w:hAnsi="Calibri" w:cs="Calibri"/>
                                <w:color w:val="156082" w:themeColor="accent1"/>
                                <w:sz w:val="20"/>
                                <w:szCs w:val="20"/>
                              </w:rPr>
                              <w:alias w:val="Address"/>
                              <w:tag w:val=""/>
                              <w:id w:val="-726379553"/>
                              <w:dataBinding w:prefixMappings="xmlns:ns0='http://schemas.microsoft.com/office/2006/coverPageProps' " w:xpath="/ns0:CoverPageProperties[1]/ns0:CompanyAddress[1]" w:storeItemID="{55AF091B-3C7A-41E3-B477-F2FDAA23CFDA}"/>
                              <w:text/>
                            </w:sdtPr>
                            <w:sdtContent>
                              <w:r w:rsidR="008D3ACB" w:rsidRPr="00895894">
                                <w:rPr>
                                  <w:rFonts w:ascii="Calibri" w:hAnsi="Calibri" w:cs="Calibri"/>
                                  <w:color w:val="156082" w:themeColor="accent1"/>
                                  <w:sz w:val="20"/>
                                  <w:szCs w:val="20"/>
                                </w:rPr>
                                <w:t>Lecturer</w:t>
                              </w:r>
                              <w:r w:rsidR="00687917" w:rsidRPr="00895894">
                                <w:rPr>
                                  <w:rFonts w:ascii="Calibri" w:hAnsi="Calibri" w:cs="Calibri"/>
                                  <w:color w:val="156082" w:themeColor="accent1"/>
                                  <w:sz w:val="20"/>
                                  <w:szCs w:val="20"/>
                                </w:rPr>
                                <w:t>:</w:t>
                              </w:r>
                              <w:r w:rsidR="008D3ACB" w:rsidRPr="00895894">
                                <w:rPr>
                                  <w:rFonts w:ascii="Calibri" w:hAnsi="Calibri" w:cs="Calibri"/>
                                  <w:color w:val="156082" w:themeColor="accent1"/>
                                  <w:sz w:val="20"/>
                                  <w:szCs w:val="20"/>
                                </w:rPr>
                                <w:t xml:space="preserve"> </w:t>
                              </w:r>
                              <w:r w:rsidR="00687917" w:rsidRPr="00895894">
                                <w:rPr>
                                  <w:rFonts w:ascii="Calibri" w:hAnsi="Calibri" w:cs="Calibri"/>
                                  <w:color w:val="156082" w:themeColor="accent1"/>
                                  <w:sz w:val="20"/>
                                  <w:szCs w:val="20"/>
                                </w:rPr>
                                <w:t>Dr Eno</w:t>
                              </w:r>
                              <w:r w:rsidR="00DA5F23" w:rsidRPr="00895894">
                                <w:rPr>
                                  <w:rFonts w:ascii="Calibri" w:hAnsi="Calibri" w:cs="Calibri"/>
                                  <w:color w:val="156082" w:themeColor="accent1"/>
                                  <w:sz w:val="20"/>
                                  <w:szCs w:val="20"/>
                                </w:rPr>
                                <w:t xml:space="preserve"> Amasi</w:t>
                              </w:r>
                              <w:r w:rsidR="00687917" w:rsidRPr="00895894">
                                <w:rPr>
                                  <w:rFonts w:ascii="Calibri" w:hAnsi="Calibri" w:cs="Calibri"/>
                                  <w:color w:val="156082" w:themeColor="accent1"/>
                                  <w:sz w:val="20"/>
                                  <w:szCs w:val="20"/>
                                </w:rPr>
                                <w:t xml:space="preserve"> Maycock</w:t>
                              </w:r>
                            </w:sdtContent>
                          </w:sdt>
                        </w:p>
                      </w:txbxContent>
                    </v:textbox>
                    <w10:wrap anchorx="margin" anchory="page"/>
                  </v:shape>
                </w:pict>
              </mc:Fallback>
            </mc:AlternateContent>
          </w:r>
          <w:r w:rsidRPr="00C87AFA">
            <w:rPr>
              <w:rFonts w:ascii="Arial" w:hAnsi="Arial" w:cs="Arial"/>
              <w:noProof/>
              <w:color w:val="156082" w:themeColor="accent1"/>
            </w:rPr>
            <w:drawing>
              <wp:inline distT="0" distB="0" distL="0" distR="0" wp14:anchorId="76F40685" wp14:editId="2D6F560E">
                <wp:extent cx="377727" cy="238362"/>
                <wp:effectExtent l="0" t="0" r="381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84054" cy="242355"/>
                        </a:xfrm>
                        <a:prstGeom prst="rect">
                          <a:avLst/>
                        </a:prstGeom>
                      </pic:spPr>
                    </pic:pic>
                  </a:graphicData>
                </a:graphic>
              </wp:inline>
            </w:drawing>
          </w:r>
        </w:p>
        <w:p w14:paraId="49A3202B" w14:textId="7B93ED44" w:rsidR="00B47220" w:rsidRPr="00C87AFA" w:rsidRDefault="00B47220" w:rsidP="00C87AFA">
          <w:pPr>
            <w:spacing w:line="360" w:lineRule="auto"/>
            <w:jc w:val="both"/>
            <w:rPr>
              <w:rStyle w:val="Heading3Char"/>
              <w:rFonts w:ascii="Arial" w:hAnsi="Arial" w:cs="Arial"/>
              <w:sz w:val="22"/>
              <w:szCs w:val="22"/>
            </w:rPr>
          </w:pPr>
          <w:r w:rsidRPr="00C87AFA">
            <w:rPr>
              <w:rStyle w:val="Heading3Char"/>
              <w:rFonts w:ascii="Arial" w:hAnsi="Arial" w:cs="Arial"/>
              <w:sz w:val="22"/>
              <w:szCs w:val="22"/>
            </w:rPr>
            <w:br w:type="page"/>
          </w:r>
        </w:p>
      </w:sdtContent>
    </w:sdt>
    <w:sdt>
      <w:sdtPr>
        <w:rPr>
          <w:rFonts w:ascii="Arial" w:eastAsiaTheme="minorHAnsi" w:hAnsi="Arial" w:cs="Arial"/>
          <w:color w:val="auto"/>
          <w:kern w:val="2"/>
          <w:sz w:val="22"/>
          <w:szCs w:val="22"/>
          <w:lang w:eastAsia="en-US"/>
          <w14:ligatures w14:val="standardContextual"/>
        </w:rPr>
        <w:id w:val="-146124355"/>
        <w:docPartObj>
          <w:docPartGallery w:val="Table of Contents"/>
          <w:docPartUnique/>
        </w:docPartObj>
      </w:sdtPr>
      <w:sdtEndPr>
        <w:rPr>
          <w:b/>
          <w:bCs/>
        </w:rPr>
      </w:sdtEndPr>
      <w:sdtContent>
        <w:p w14:paraId="71C9BBC1" w14:textId="0A084E06" w:rsidR="00812946" w:rsidRPr="009B1CB5" w:rsidRDefault="00812946" w:rsidP="00C87AFA">
          <w:pPr>
            <w:pStyle w:val="TOCHeading"/>
            <w:spacing w:line="360" w:lineRule="auto"/>
            <w:jc w:val="both"/>
            <w:rPr>
              <w:rFonts w:ascii="Calibri" w:hAnsi="Calibri" w:cs="Calibri"/>
              <w:sz w:val="28"/>
              <w:szCs w:val="28"/>
            </w:rPr>
          </w:pPr>
          <w:r w:rsidRPr="009B1CB5">
            <w:rPr>
              <w:rFonts w:ascii="Calibri" w:hAnsi="Calibri" w:cs="Calibri"/>
              <w:sz w:val="28"/>
              <w:szCs w:val="28"/>
            </w:rPr>
            <w:t>Table of Contents</w:t>
          </w:r>
        </w:p>
        <w:p w14:paraId="49840191" w14:textId="4AAA7EB1" w:rsidR="007B1E40" w:rsidRDefault="00812946">
          <w:pPr>
            <w:pStyle w:val="TOC2"/>
            <w:tabs>
              <w:tab w:val="right" w:leader="dot" w:pos="9016"/>
            </w:tabs>
            <w:rPr>
              <w:rFonts w:eastAsiaTheme="minorEastAsia"/>
              <w:noProof/>
              <w:sz w:val="24"/>
              <w:szCs w:val="24"/>
              <w:lang w:eastAsia="en-GB"/>
            </w:rPr>
          </w:pPr>
          <w:r w:rsidRPr="00C87AFA">
            <w:rPr>
              <w:rFonts w:ascii="Arial" w:hAnsi="Arial" w:cs="Arial"/>
            </w:rPr>
            <w:fldChar w:fldCharType="begin"/>
          </w:r>
          <w:r w:rsidRPr="00C87AFA">
            <w:rPr>
              <w:rFonts w:ascii="Arial" w:hAnsi="Arial" w:cs="Arial"/>
            </w:rPr>
            <w:instrText xml:space="preserve"> TOC \o "1-3" \h \z \u </w:instrText>
          </w:r>
          <w:r w:rsidRPr="00C87AFA">
            <w:rPr>
              <w:rFonts w:ascii="Arial" w:hAnsi="Arial" w:cs="Arial"/>
            </w:rPr>
            <w:fldChar w:fldCharType="separate"/>
          </w:r>
          <w:hyperlink w:anchor="_Toc227788472" w:history="1">
            <w:r w:rsidR="007B1E40" w:rsidRPr="00D37515">
              <w:rPr>
                <w:rStyle w:val="Hyperlink"/>
                <w:noProof/>
              </w:rPr>
              <w:t>Introduction and Background of Research and Problem Statement</w:t>
            </w:r>
            <w:r w:rsidR="007B1E40">
              <w:rPr>
                <w:noProof/>
                <w:webHidden/>
              </w:rPr>
              <w:tab/>
            </w:r>
            <w:r w:rsidR="007B1E40">
              <w:rPr>
                <w:noProof/>
                <w:webHidden/>
              </w:rPr>
              <w:fldChar w:fldCharType="begin"/>
            </w:r>
            <w:r w:rsidR="007B1E40">
              <w:rPr>
                <w:noProof/>
                <w:webHidden/>
              </w:rPr>
              <w:instrText xml:space="preserve"> PAGEREF _Toc227788472 \h </w:instrText>
            </w:r>
            <w:r w:rsidR="007B1E40">
              <w:rPr>
                <w:noProof/>
                <w:webHidden/>
              </w:rPr>
            </w:r>
            <w:r w:rsidR="007B1E40">
              <w:rPr>
                <w:noProof/>
                <w:webHidden/>
              </w:rPr>
              <w:fldChar w:fldCharType="separate"/>
            </w:r>
            <w:r w:rsidR="007B1E40">
              <w:rPr>
                <w:noProof/>
                <w:webHidden/>
              </w:rPr>
              <w:t>4</w:t>
            </w:r>
            <w:r w:rsidR="007B1E40">
              <w:rPr>
                <w:noProof/>
                <w:webHidden/>
              </w:rPr>
              <w:fldChar w:fldCharType="end"/>
            </w:r>
          </w:hyperlink>
        </w:p>
        <w:p w14:paraId="683CF81B" w14:textId="519723D8" w:rsidR="007B1E40" w:rsidRDefault="007B1E40">
          <w:pPr>
            <w:pStyle w:val="TOC3"/>
            <w:tabs>
              <w:tab w:val="left" w:pos="960"/>
              <w:tab w:val="right" w:leader="dot" w:pos="9016"/>
            </w:tabs>
            <w:rPr>
              <w:rFonts w:eastAsiaTheme="minorEastAsia"/>
              <w:noProof/>
              <w:sz w:val="24"/>
              <w:szCs w:val="24"/>
              <w:lang w:eastAsia="en-GB"/>
            </w:rPr>
          </w:pPr>
          <w:hyperlink w:anchor="_Toc227788473" w:history="1">
            <w:r w:rsidRPr="00D37515">
              <w:rPr>
                <w:rStyle w:val="Hyperlink"/>
                <w:noProof/>
              </w:rPr>
              <w:t>1</w:t>
            </w:r>
            <w:r>
              <w:rPr>
                <w:rFonts w:eastAsiaTheme="minorEastAsia"/>
                <w:noProof/>
                <w:sz w:val="24"/>
                <w:szCs w:val="24"/>
                <w:lang w:eastAsia="en-GB"/>
              </w:rPr>
              <w:tab/>
            </w:r>
            <w:r w:rsidRPr="00D37515">
              <w:rPr>
                <w:rStyle w:val="Hyperlink"/>
                <w:noProof/>
              </w:rPr>
              <w:t>Research Gap</w:t>
            </w:r>
            <w:r>
              <w:rPr>
                <w:noProof/>
                <w:webHidden/>
              </w:rPr>
              <w:tab/>
            </w:r>
            <w:r>
              <w:rPr>
                <w:noProof/>
                <w:webHidden/>
              </w:rPr>
              <w:fldChar w:fldCharType="begin"/>
            </w:r>
            <w:r>
              <w:rPr>
                <w:noProof/>
                <w:webHidden/>
              </w:rPr>
              <w:instrText xml:space="preserve"> PAGEREF _Toc227788473 \h </w:instrText>
            </w:r>
            <w:r>
              <w:rPr>
                <w:noProof/>
                <w:webHidden/>
              </w:rPr>
            </w:r>
            <w:r>
              <w:rPr>
                <w:noProof/>
                <w:webHidden/>
              </w:rPr>
              <w:fldChar w:fldCharType="separate"/>
            </w:r>
            <w:r>
              <w:rPr>
                <w:noProof/>
                <w:webHidden/>
              </w:rPr>
              <w:t>6</w:t>
            </w:r>
            <w:r>
              <w:rPr>
                <w:noProof/>
                <w:webHidden/>
              </w:rPr>
              <w:fldChar w:fldCharType="end"/>
            </w:r>
          </w:hyperlink>
        </w:p>
        <w:p w14:paraId="06071B40" w14:textId="73B34BB8" w:rsidR="007B1E40" w:rsidRDefault="007B1E40">
          <w:pPr>
            <w:pStyle w:val="TOC3"/>
            <w:tabs>
              <w:tab w:val="right" w:leader="dot" w:pos="9016"/>
            </w:tabs>
            <w:rPr>
              <w:rFonts w:eastAsiaTheme="minorEastAsia"/>
              <w:noProof/>
              <w:sz w:val="24"/>
              <w:szCs w:val="24"/>
              <w:lang w:eastAsia="en-GB"/>
            </w:rPr>
          </w:pPr>
          <w:hyperlink w:anchor="_Toc227788474" w:history="1">
            <w:r w:rsidRPr="00D37515">
              <w:rPr>
                <w:rStyle w:val="Hyperlink"/>
                <w:noProof/>
              </w:rPr>
              <w:t>1.1 Research Aims and Objectives and Questions</w:t>
            </w:r>
            <w:r>
              <w:rPr>
                <w:noProof/>
                <w:webHidden/>
              </w:rPr>
              <w:tab/>
            </w:r>
            <w:r>
              <w:rPr>
                <w:noProof/>
                <w:webHidden/>
              </w:rPr>
              <w:fldChar w:fldCharType="begin"/>
            </w:r>
            <w:r>
              <w:rPr>
                <w:noProof/>
                <w:webHidden/>
              </w:rPr>
              <w:instrText xml:space="preserve"> PAGEREF _Toc227788474 \h </w:instrText>
            </w:r>
            <w:r>
              <w:rPr>
                <w:noProof/>
                <w:webHidden/>
              </w:rPr>
            </w:r>
            <w:r>
              <w:rPr>
                <w:noProof/>
                <w:webHidden/>
              </w:rPr>
              <w:fldChar w:fldCharType="separate"/>
            </w:r>
            <w:r>
              <w:rPr>
                <w:noProof/>
                <w:webHidden/>
              </w:rPr>
              <w:t>6</w:t>
            </w:r>
            <w:r>
              <w:rPr>
                <w:noProof/>
                <w:webHidden/>
              </w:rPr>
              <w:fldChar w:fldCharType="end"/>
            </w:r>
          </w:hyperlink>
        </w:p>
        <w:p w14:paraId="59AD07E4" w14:textId="29B488D4" w:rsidR="007B1E40" w:rsidRDefault="007B1E40">
          <w:pPr>
            <w:pStyle w:val="TOC3"/>
            <w:tabs>
              <w:tab w:val="right" w:leader="dot" w:pos="9016"/>
            </w:tabs>
            <w:rPr>
              <w:rFonts w:eastAsiaTheme="minorEastAsia"/>
              <w:noProof/>
              <w:sz w:val="24"/>
              <w:szCs w:val="24"/>
              <w:lang w:eastAsia="en-GB"/>
            </w:rPr>
          </w:pPr>
          <w:hyperlink w:anchor="_Toc227788475" w:history="1">
            <w:r w:rsidRPr="00D37515">
              <w:rPr>
                <w:rStyle w:val="Hyperlink"/>
                <w:noProof/>
              </w:rPr>
              <w:t>1.1.1 The Aim</w:t>
            </w:r>
            <w:r>
              <w:rPr>
                <w:noProof/>
                <w:webHidden/>
              </w:rPr>
              <w:tab/>
            </w:r>
            <w:r>
              <w:rPr>
                <w:noProof/>
                <w:webHidden/>
              </w:rPr>
              <w:fldChar w:fldCharType="begin"/>
            </w:r>
            <w:r>
              <w:rPr>
                <w:noProof/>
                <w:webHidden/>
              </w:rPr>
              <w:instrText xml:space="preserve"> PAGEREF _Toc227788475 \h </w:instrText>
            </w:r>
            <w:r>
              <w:rPr>
                <w:noProof/>
                <w:webHidden/>
              </w:rPr>
            </w:r>
            <w:r>
              <w:rPr>
                <w:noProof/>
                <w:webHidden/>
              </w:rPr>
              <w:fldChar w:fldCharType="separate"/>
            </w:r>
            <w:r>
              <w:rPr>
                <w:noProof/>
                <w:webHidden/>
              </w:rPr>
              <w:t>6</w:t>
            </w:r>
            <w:r>
              <w:rPr>
                <w:noProof/>
                <w:webHidden/>
              </w:rPr>
              <w:fldChar w:fldCharType="end"/>
            </w:r>
          </w:hyperlink>
        </w:p>
        <w:p w14:paraId="5E14A505" w14:textId="1859F89B" w:rsidR="007B1E40" w:rsidRDefault="007B1E40">
          <w:pPr>
            <w:pStyle w:val="TOC3"/>
            <w:tabs>
              <w:tab w:val="right" w:leader="dot" w:pos="9016"/>
            </w:tabs>
            <w:rPr>
              <w:rFonts w:eastAsiaTheme="minorEastAsia"/>
              <w:noProof/>
              <w:sz w:val="24"/>
              <w:szCs w:val="24"/>
              <w:lang w:eastAsia="en-GB"/>
            </w:rPr>
          </w:pPr>
          <w:hyperlink w:anchor="_Toc227788476" w:history="1">
            <w:r w:rsidRPr="00D37515">
              <w:rPr>
                <w:rStyle w:val="Hyperlink"/>
                <w:noProof/>
              </w:rPr>
              <w:t>1.1.2 The Objectives</w:t>
            </w:r>
            <w:r>
              <w:rPr>
                <w:noProof/>
                <w:webHidden/>
              </w:rPr>
              <w:tab/>
            </w:r>
            <w:r>
              <w:rPr>
                <w:noProof/>
                <w:webHidden/>
              </w:rPr>
              <w:fldChar w:fldCharType="begin"/>
            </w:r>
            <w:r>
              <w:rPr>
                <w:noProof/>
                <w:webHidden/>
              </w:rPr>
              <w:instrText xml:space="preserve"> PAGEREF _Toc227788476 \h </w:instrText>
            </w:r>
            <w:r>
              <w:rPr>
                <w:noProof/>
                <w:webHidden/>
              </w:rPr>
            </w:r>
            <w:r>
              <w:rPr>
                <w:noProof/>
                <w:webHidden/>
              </w:rPr>
              <w:fldChar w:fldCharType="separate"/>
            </w:r>
            <w:r>
              <w:rPr>
                <w:noProof/>
                <w:webHidden/>
              </w:rPr>
              <w:t>6</w:t>
            </w:r>
            <w:r>
              <w:rPr>
                <w:noProof/>
                <w:webHidden/>
              </w:rPr>
              <w:fldChar w:fldCharType="end"/>
            </w:r>
          </w:hyperlink>
        </w:p>
        <w:p w14:paraId="590B9FEF" w14:textId="5FC59A51" w:rsidR="007B1E40" w:rsidRDefault="007B1E40">
          <w:pPr>
            <w:pStyle w:val="TOC3"/>
            <w:tabs>
              <w:tab w:val="right" w:leader="dot" w:pos="9016"/>
            </w:tabs>
            <w:rPr>
              <w:rFonts w:eastAsiaTheme="minorEastAsia"/>
              <w:noProof/>
              <w:sz w:val="24"/>
              <w:szCs w:val="24"/>
              <w:lang w:eastAsia="en-GB"/>
            </w:rPr>
          </w:pPr>
          <w:hyperlink w:anchor="_Toc227788477" w:history="1">
            <w:r w:rsidRPr="00D37515">
              <w:rPr>
                <w:rStyle w:val="Hyperlink"/>
                <w:noProof/>
              </w:rPr>
              <w:t>1.2 Scope of Study</w:t>
            </w:r>
            <w:r>
              <w:rPr>
                <w:noProof/>
                <w:webHidden/>
              </w:rPr>
              <w:tab/>
            </w:r>
            <w:r>
              <w:rPr>
                <w:noProof/>
                <w:webHidden/>
              </w:rPr>
              <w:fldChar w:fldCharType="begin"/>
            </w:r>
            <w:r>
              <w:rPr>
                <w:noProof/>
                <w:webHidden/>
              </w:rPr>
              <w:instrText xml:space="preserve"> PAGEREF _Toc227788477 \h </w:instrText>
            </w:r>
            <w:r>
              <w:rPr>
                <w:noProof/>
                <w:webHidden/>
              </w:rPr>
            </w:r>
            <w:r>
              <w:rPr>
                <w:noProof/>
                <w:webHidden/>
              </w:rPr>
              <w:fldChar w:fldCharType="separate"/>
            </w:r>
            <w:r>
              <w:rPr>
                <w:noProof/>
                <w:webHidden/>
              </w:rPr>
              <w:t>7</w:t>
            </w:r>
            <w:r>
              <w:rPr>
                <w:noProof/>
                <w:webHidden/>
              </w:rPr>
              <w:fldChar w:fldCharType="end"/>
            </w:r>
          </w:hyperlink>
        </w:p>
        <w:p w14:paraId="2E037BFA" w14:textId="288A3C16" w:rsidR="007B1E40" w:rsidRDefault="007B1E40">
          <w:pPr>
            <w:pStyle w:val="TOC3"/>
            <w:tabs>
              <w:tab w:val="right" w:leader="dot" w:pos="9016"/>
            </w:tabs>
            <w:rPr>
              <w:rFonts w:eastAsiaTheme="minorEastAsia"/>
              <w:noProof/>
              <w:sz w:val="24"/>
              <w:szCs w:val="24"/>
              <w:lang w:eastAsia="en-GB"/>
            </w:rPr>
          </w:pPr>
          <w:hyperlink w:anchor="_Toc227788478" w:history="1">
            <w:r w:rsidRPr="00D37515">
              <w:rPr>
                <w:rStyle w:val="Hyperlink"/>
                <w:noProof/>
              </w:rPr>
              <w:t>1.2.2 Challenges of the study</w:t>
            </w:r>
            <w:r>
              <w:rPr>
                <w:noProof/>
                <w:webHidden/>
              </w:rPr>
              <w:tab/>
            </w:r>
            <w:r>
              <w:rPr>
                <w:noProof/>
                <w:webHidden/>
              </w:rPr>
              <w:fldChar w:fldCharType="begin"/>
            </w:r>
            <w:r>
              <w:rPr>
                <w:noProof/>
                <w:webHidden/>
              </w:rPr>
              <w:instrText xml:space="preserve"> PAGEREF _Toc227788478 \h </w:instrText>
            </w:r>
            <w:r>
              <w:rPr>
                <w:noProof/>
                <w:webHidden/>
              </w:rPr>
            </w:r>
            <w:r>
              <w:rPr>
                <w:noProof/>
                <w:webHidden/>
              </w:rPr>
              <w:fldChar w:fldCharType="separate"/>
            </w:r>
            <w:r>
              <w:rPr>
                <w:noProof/>
                <w:webHidden/>
              </w:rPr>
              <w:t>7</w:t>
            </w:r>
            <w:r>
              <w:rPr>
                <w:noProof/>
                <w:webHidden/>
              </w:rPr>
              <w:fldChar w:fldCharType="end"/>
            </w:r>
          </w:hyperlink>
        </w:p>
        <w:p w14:paraId="56B7EBBA" w14:textId="78EAD1C0" w:rsidR="007B1E40" w:rsidRDefault="007B1E40">
          <w:pPr>
            <w:pStyle w:val="TOC3"/>
            <w:tabs>
              <w:tab w:val="right" w:leader="dot" w:pos="9016"/>
            </w:tabs>
            <w:rPr>
              <w:rFonts w:eastAsiaTheme="minorEastAsia"/>
              <w:noProof/>
              <w:sz w:val="24"/>
              <w:szCs w:val="24"/>
              <w:lang w:eastAsia="en-GB"/>
            </w:rPr>
          </w:pPr>
          <w:hyperlink w:anchor="_Toc227788479" w:history="1">
            <w:r w:rsidRPr="00D37515">
              <w:rPr>
                <w:rStyle w:val="Hyperlink"/>
                <w:noProof/>
              </w:rPr>
              <w:t>1.2.3 Research Questions</w:t>
            </w:r>
            <w:r>
              <w:rPr>
                <w:noProof/>
                <w:webHidden/>
              </w:rPr>
              <w:tab/>
            </w:r>
            <w:r>
              <w:rPr>
                <w:noProof/>
                <w:webHidden/>
              </w:rPr>
              <w:fldChar w:fldCharType="begin"/>
            </w:r>
            <w:r>
              <w:rPr>
                <w:noProof/>
                <w:webHidden/>
              </w:rPr>
              <w:instrText xml:space="preserve"> PAGEREF _Toc227788479 \h </w:instrText>
            </w:r>
            <w:r>
              <w:rPr>
                <w:noProof/>
                <w:webHidden/>
              </w:rPr>
            </w:r>
            <w:r>
              <w:rPr>
                <w:noProof/>
                <w:webHidden/>
              </w:rPr>
              <w:fldChar w:fldCharType="separate"/>
            </w:r>
            <w:r>
              <w:rPr>
                <w:noProof/>
                <w:webHidden/>
              </w:rPr>
              <w:t>7</w:t>
            </w:r>
            <w:r>
              <w:rPr>
                <w:noProof/>
                <w:webHidden/>
              </w:rPr>
              <w:fldChar w:fldCharType="end"/>
            </w:r>
          </w:hyperlink>
        </w:p>
        <w:p w14:paraId="68DB2A77" w14:textId="68162EA9" w:rsidR="007B1E40" w:rsidRDefault="007B1E40">
          <w:pPr>
            <w:pStyle w:val="TOC3"/>
            <w:tabs>
              <w:tab w:val="right" w:leader="dot" w:pos="9016"/>
            </w:tabs>
            <w:rPr>
              <w:rFonts w:eastAsiaTheme="minorEastAsia"/>
              <w:noProof/>
              <w:sz w:val="24"/>
              <w:szCs w:val="24"/>
              <w:lang w:eastAsia="en-GB"/>
            </w:rPr>
          </w:pPr>
          <w:hyperlink w:anchor="_Toc227788480" w:history="1">
            <w:r w:rsidRPr="00D37515">
              <w:rPr>
                <w:rStyle w:val="Hyperlink"/>
                <w:noProof/>
              </w:rPr>
              <w:t>2 Systematic Literature Review</w:t>
            </w:r>
            <w:r>
              <w:rPr>
                <w:noProof/>
                <w:webHidden/>
              </w:rPr>
              <w:tab/>
            </w:r>
            <w:r>
              <w:rPr>
                <w:noProof/>
                <w:webHidden/>
              </w:rPr>
              <w:fldChar w:fldCharType="begin"/>
            </w:r>
            <w:r>
              <w:rPr>
                <w:noProof/>
                <w:webHidden/>
              </w:rPr>
              <w:instrText xml:space="preserve"> PAGEREF _Toc227788480 \h </w:instrText>
            </w:r>
            <w:r>
              <w:rPr>
                <w:noProof/>
                <w:webHidden/>
              </w:rPr>
            </w:r>
            <w:r>
              <w:rPr>
                <w:noProof/>
                <w:webHidden/>
              </w:rPr>
              <w:fldChar w:fldCharType="separate"/>
            </w:r>
            <w:r>
              <w:rPr>
                <w:noProof/>
                <w:webHidden/>
              </w:rPr>
              <w:t>8</w:t>
            </w:r>
            <w:r>
              <w:rPr>
                <w:noProof/>
                <w:webHidden/>
              </w:rPr>
              <w:fldChar w:fldCharType="end"/>
            </w:r>
          </w:hyperlink>
        </w:p>
        <w:p w14:paraId="3AF906A6" w14:textId="0F07DAB4" w:rsidR="007B1E40" w:rsidRDefault="007B1E40">
          <w:pPr>
            <w:pStyle w:val="TOC3"/>
            <w:tabs>
              <w:tab w:val="right" w:leader="dot" w:pos="9016"/>
            </w:tabs>
            <w:rPr>
              <w:rFonts w:eastAsiaTheme="minorEastAsia"/>
              <w:noProof/>
              <w:sz w:val="24"/>
              <w:szCs w:val="24"/>
              <w:lang w:eastAsia="en-GB"/>
            </w:rPr>
          </w:pPr>
          <w:hyperlink w:anchor="_Toc227788481" w:history="1">
            <w:r w:rsidRPr="00D37515">
              <w:rPr>
                <w:rStyle w:val="Hyperlink"/>
                <w:noProof/>
              </w:rPr>
              <w:t>2.1 Theoretical/Conceptual Framework of this Study</w:t>
            </w:r>
            <w:r>
              <w:rPr>
                <w:noProof/>
                <w:webHidden/>
              </w:rPr>
              <w:tab/>
            </w:r>
            <w:r>
              <w:rPr>
                <w:noProof/>
                <w:webHidden/>
              </w:rPr>
              <w:fldChar w:fldCharType="begin"/>
            </w:r>
            <w:r>
              <w:rPr>
                <w:noProof/>
                <w:webHidden/>
              </w:rPr>
              <w:instrText xml:space="preserve"> PAGEREF _Toc227788481 \h </w:instrText>
            </w:r>
            <w:r>
              <w:rPr>
                <w:noProof/>
                <w:webHidden/>
              </w:rPr>
            </w:r>
            <w:r>
              <w:rPr>
                <w:noProof/>
                <w:webHidden/>
              </w:rPr>
              <w:fldChar w:fldCharType="separate"/>
            </w:r>
            <w:r>
              <w:rPr>
                <w:noProof/>
                <w:webHidden/>
              </w:rPr>
              <w:t>8</w:t>
            </w:r>
            <w:r>
              <w:rPr>
                <w:noProof/>
                <w:webHidden/>
              </w:rPr>
              <w:fldChar w:fldCharType="end"/>
            </w:r>
          </w:hyperlink>
        </w:p>
        <w:p w14:paraId="7E80EBF6" w14:textId="1C750E3A" w:rsidR="007B1E40" w:rsidRDefault="007B1E40">
          <w:pPr>
            <w:pStyle w:val="TOC3"/>
            <w:tabs>
              <w:tab w:val="right" w:leader="dot" w:pos="9016"/>
            </w:tabs>
            <w:rPr>
              <w:rFonts w:eastAsiaTheme="minorEastAsia"/>
              <w:noProof/>
              <w:sz w:val="24"/>
              <w:szCs w:val="24"/>
              <w:lang w:eastAsia="en-GB"/>
            </w:rPr>
          </w:pPr>
          <w:hyperlink w:anchor="_Toc227788482" w:history="1">
            <w:r w:rsidRPr="00D37515">
              <w:rPr>
                <w:rStyle w:val="Hyperlink"/>
                <w:noProof/>
              </w:rPr>
              <w:t>2.1.2 Conceptual Framework</w:t>
            </w:r>
            <w:r>
              <w:rPr>
                <w:noProof/>
                <w:webHidden/>
              </w:rPr>
              <w:tab/>
            </w:r>
            <w:r>
              <w:rPr>
                <w:noProof/>
                <w:webHidden/>
              </w:rPr>
              <w:fldChar w:fldCharType="begin"/>
            </w:r>
            <w:r>
              <w:rPr>
                <w:noProof/>
                <w:webHidden/>
              </w:rPr>
              <w:instrText xml:space="preserve"> PAGEREF _Toc227788482 \h </w:instrText>
            </w:r>
            <w:r>
              <w:rPr>
                <w:noProof/>
                <w:webHidden/>
              </w:rPr>
            </w:r>
            <w:r>
              <w:rPr>
                <w:noProof/>
                <w:webHidden/>
              </w:rPr>
              <w:fldChar w:fldCharType="separate"/>
            </w:r>
            <w:r>
              <w:rPr>
                <w:noProof/>
                <w:webHidden/>
              </w:rPr>
              <w:t>8</w:t>
            </w:r>
            <w:r>
              <w:rPr>
                <w:noProof/>
                <w:webHidden/>
              </w:rPr>
              <w:fldChar w:fldCharType="end"/>
            </w:r>
          </w:hyperlink>
        </w:p>
        <w:p w14:paraId="32E93E85" w14:textId="55982C09" w:rsidR="007B1E40" w:rsidRDefault="007B1E40">
          <w:pPr>
            <w:pStyle w:val="TOC3"/>
            <w:tabs>
              <w:tab w:val="right" w:leader="dot" w:pos="9016"/>
            </w:tabs>
            <w:rPr>
              <w:rFonts w:eastAsiaTheme="minorEastAsia"/>
              <w:noProof/>
              <w:sz w:val="24"/>
              <w:szCs w:val="24"/>
              <w:lang w:eastAsia="en-GB"/>
            </w:rPr>
          </w:pPr>
          <w:hyperlink w:anchor="_Toc227788483" w:history="1">
            <w:r w:rsidRPr="00D37515">
              <w:rPr>
                <w:rStyle w:val="Hyperlink"/>
                <w:noProof/>
              </w:rPr>
              <w:t>2.1.3 Methodology</w:t>
            </w:r>
            <w:r>
              <w:rPr>
                <w:noProof/>
                <w:webHidden/>
              </w:rPr>
              <w:tab/>
            </w:r>
            <w:r>
              <w:rPr>
                <w:noProof/>
                <w:webHidden/>
              </w:rPr>
              <w:fldChar w:fldCharType="begin"/>
            </w:r>
            <w:r>
              <w:rPr>
                <w:noProof/>
                <w:webHidden/>
              </w:rPr>
              <w:instrText xml:space="preserve"> PAGEREF _Toc227788483 \h </w:instrText>
            </w:r>
            <w:r>
              <w:rPr>
                <w:noProof/>
                <w:webHidden/>
              </w:rPr>
            </w:r>
            <w:r>
              <w:rPr>
                <w:noProof/>
                <w:webHidden/>
              </w:rPr>
              <w:fldChar w:fldCharType="separate"/>
            </w:r>
            <w:r>
              <w:rPr>
                <w:noProof/>
                <w:webHidden/>
              </w:rPr>
              <w:t>12</w:t>
            </w:r>
            <w:r>
              <w:rPr>
                <w:noProof/>
                <w:webHidden/>
              </w:rPr>
              <w:fldChar w:fldCharType="end"/>
            </w:r>
          </w:hyperlink>
        </w:p>
        <w:p w14:paraId="39103B6D" w14:textId="6F5CCD54" w:rsidR="007B1E40" w:rsidRDefault="007B1E40">
          <w:pPr>
            <w:pStyle w:val="TOC3"/>
            <w:tabs>
              <w:tab w:val="right" w:leader="dot" w:pos="9016"/>
            </w:tabs>
            <w:rPr>
              <w:rFonts w:eastAsiaTheme="minorEastAsia"/>
              <w:noProof/>
              <w:sz w:val="24"/>
              <w:szCs w:val="24"/>
              <w:lang w:eastAsia="en-GB"/>
            </w:rPr>
          </w:pPr>
          <w:hyperlink w:anchor="_Toc227788484" w:history="1">
            <w:r w:rsidRPr="00D37515">
              <w:rPr>
                <w:rStyle w:val="Hyperlink"/>
                <w:noProof/>
              </w:rPr>
              <w:t>2.1.4 CIMO Framework</w:t>
            </w:r>
            <w:r>
              <w:rPr>
                <w:noProof/>
                <w:webHidden/>
              </w:rPr>
              <w:tab/>
            </w:r>
            <w:r>
              <w:rPr>
                <w:noProof/>
                <w:webHidden/>
              </w:rPr>
              <w:fldChar w:fldCharType="begin"/>
            </w:r>
            <w:r>
              <w:rPr>
                <w:noProof/>
                <w:webHidden/>
              </w:rPr>
              <w:instrText xml:space="preserve"> PAGEREF _Toc227788484 \h </w:instrText>
            </w:r>
            <w:r>
              <w:rPr>
                <w:noProof/>
                <w:webHidden/>
              </w:rPr>
            </w:r>
            <w:r>
              <w:rPr>
                <w:noProof/>
                <w:webHidden/>
              </w:rPr>
              <w:fldChar w:fldCharType="separate"/>
            </w:r>
            <w:r>
              <w:rPr>
                <w:noProof/>
                <w:webHidden/>
              </w:rPr>
              <w:t>14</w:t>
            </w:r>
            <w:r>
              <w:rPr>
                <w:noProof/>
                <w:webHidden/>
              </w:rPr>
              <w:fldChar w:fldCharType="end"/>
            </w:r>
          </w:hyperlink>
        </w:p>
        <w:p w14:paraId="3EC48689" w14:textId="23169863" w:rsidR="007B1E40" w:rsidRDefault="007B1E40">
          <w:pPr>
            <w:pStyle w:val="TOC3"/>
            <w:tabs>
              <w:tab w:val="right" w:leader="dot" w:pos="9016"/>
            </w:tabs>
            <w:rPr>
              <w:rFonts w:eastAsiaTheme="minorEastAsia"/>
              <w:noProof/>
              <w:sz w:val="24"/>
              <w:szCs w:val="24"/>
              <w:lang w:eastAsia="en-GB"/>
            </w:rPr>
          </w:pPr>
          <w:hyperlink w:anchor="_Toc227788485" w:history="1">
            <w:r w:rsidRPr="00D37515">
              <w:rPr>
                <w:rStyle w:val="Hyperlink"/>
                <w:noProof/>
              </w:rPr>
              <w:t>2.2 Database</w:t>
            </w:r>
            <w:r>
              <w:rPr>
                <w:noProof/>
                <w:webHidden/>
              </w:rPr>
              <w:tab/>
            </w:r>
            <w:r>
              <w:rPr>
                <w:noProof/>
                <w:webHidden/>
              </w:rPr>
              <w:fldChar w:fldCharType="begin"/>
            </w:r>
            <w:r>
              <w:rPr>
                <w:noProof/>
                <w:webHidden/>
              </w:rPr>
              <w:instrText xml:space="preserve"> PAGEREF _Toc227788485 \h </w:instrText>
            </w:r>
            <w:r>
              <w:rPr>
                <w:noProof/>
                <w:webHidden/>
              </w:rPr>
            </w:r>
            <w:r>
              <w:rPr>
                <w:noProof/>
                <w:webHidden/>
              </w:rPr>
              <w:fldChar w:fldCharType="separate"/>
            </w:r>
            <w:r>
              <w:rPr>
                <w:noProof/>
                <w:webHidden/>
              </w:rPr>
              <w:t>15</w:t>
            </w:r>
            <w:r>
              <w:rPr>
                <w:noProof/>
                <w:webHidden/>
              </w:rPr>
              <w:fldChar w:fldCharType="end"/>
            </w:r>
          </w:hyperlink>
        </w:p>
        <w:p w14:paraId="146A099E" w14:textId="3074DAAD" w:rsidR="007B1E40" w:rsidRDefault="007B1E40">
          <w:pPr>
            <w:pStyle w:val="TOC3"/>
            <w:tabs>
              <w:tab w:val="right" w:leader="dot" w:pos="9016"/>
            </w:tabs>
            <w:rPr>
              <w:rFonts w:eastAsiaTheme="minorEastAsia"/>
              <w:noProof/>
              <w:sz w:val="24"/>
              <w:szCs w:val="24"/>
              <w:lang w:eastAsia="en-GB"/>
            </w:rPr>
          </w:pPr>
          <w:hyperlink w:anchor="_Toc227788486" w:history="1">
            <w:r w:rsidRPr="00D37515">
              <w:rPr>
                <w:rStyle w:val="Hyperlink"/>
                <w:noProof/>
              </w:rPr>
              <w:t>2.3 Keywords</w:t>
            </w:r>
            <w:r>
              <w:rPr>
                <w:noProof/>
                <w:webHidden/>
              </w:rPr>
              <w:tab/>
            </w:r>
            <w:r>
              <w:rPr>
                <w:noProof/>
                <w:webHidden/>
              </w:rPr>
              <w:fldChar w:fldCharType="begin"/>
            </w:r>
            <w:r>
              <w:rPr>
                <w:noProof/>
                <w:webHidden/>
              </w:rPr>
              <w:instrText xml:space="preserve"> PAGEREF _Toc227788486 \h </w:instrText>
            </w:r>
            <w:r>
              <w:rPr>
                <w:noProof/>
                <w:webHidden/>
              </w:rPr>
            </w:r>
            <w:r>
              <w:rPr>
                <w:noProof/>
                <w:webHidden/>
              </w:rPr>
              <w:fldChar w:fldCharType="separate"/>
            </w:r>
            <w:r>
              <w:rPr>
                <w:noProof/>
                <w:webHidden/>
              </w:rPr>
              <w:t>16</w:t>
            </w:r>
            <w:r>
              <w:rPr>
                <w:noProof/>
                <w:webHidden/>
              </w:rPr>
              <w:fldChar w:fldCharType="end"/>
            </w:r>
          </w:hyperlink>
        </w:p>
        <w:p w14:paraId="42FFAFB1" w14:textId="2F9D31C2" w:rsidR="007B1E40" w:rsidRDefault="007B1E40">
          <w:pPr>
            <w:pStyle w:val="TOC3"/>
            <w:tabs>
              <w:tab w:val="right" w:leader="dot" w:pos="9016"/>
            </w:tabs>
            <w:rPr>
              <w:rFonts w:eastAsiaTheme="minorEastAsia"/>
              <w:noProof/>
              <w:sz w:val="24"/>
              <w:szCs w:val="24"/>
              <w:lang w:eastAsia="en-GB"/>
            </w:rPr>
          </w:pPr>
          <w:hyperlink w:anchor="_Toc227788487" w:history="1">
            <w:r w:rsidRPr="00D37515">
              <w:rPr>
                <w:rStyle w:val="Hyperlink"/>
                <w:noProof/>
              </w:rPr>
              <w:t>2.4 Inclusion/Exclusion Criteria</w:t>
            </w:r>
            <w:r>
              <w:rPr>
                <w:noProof/>
                <w:webHidden/>
              </w:rPr>
              <w:tab/>
            </w:r>
            <w:r>
              <w:rPr>
                <w:noProof/>
                <w:webHidden/>
              </w:rPr>
              <w:fldChar w:fldCharType="begin"/>
            </w:r>
            <w:r>
              <w:rPr>
                <w:noProof/>
                <w:webHidden/>
              </w:rPr>
              <w:instrText xml:space="preserve"> PAGEREF _Toc227788487 \h </w:instrText>
            </w:r>
            <w:r>
              <w:rPr>
                <w:noProof/>
                <w:webHidden/>
              </w:rPr>
            </w:r>
            <w:r>
              <w:rPr>
                <w:noProof/>
                <w:webHidden/>
              </w:rPr>
              <w:fldChar w:fldCharType="separate"/>
            </w:r>
            <w:r>
              <w:rPr>
                <w:noProof/>
                <w:webHidden/>
              </w:rPr>
              <w:t>16</w:t>
            </w:r>
            <w:r>
              <w:rPr>
                <w:noProof/>
                <w:webHidden/>
              </w:rPr>
              <w:fldChar w:fldCharType="end"/>
            </w:r>
          </w:hyperlink>
        </w:p>
        <w:p w14:paraId="6603E31A" w14:textId="2F8CDA44" w:rsidR="007B1E40" w:rsidRDefault="007B1E40">
          <w:pPr>
            <w:pStyle w:val="TOC3"/>
            <w:tabs>
              <w:tab w:val="right" w:leader="dot" w:pos="9016"/>
            </w:tabs>
            <w:rPr>
              <w:rFonts w:eastAsiaTheme="minorEastAsia"/>
              <w:noProof/>
              <w:sz w:val="24"/>
              <w:szCs w:val="24"/>
              <w:lang w:eastAsia="en-GB"/>
            </w:rPr>
          </w:pPr>
          <w:hyperlink w:anchor="_Toc227788488" w:history="1">
            <w:r w:rsidRPr="00D37515">
              <w:rPr>
                <w:rStyle w:val="Hyperlink"/>
                <w:noProof/>
              </w:rPr>
              <w:t>2.5 Quality Appraisal</w:t>
            </w:r>
            <w:r>
              <w:rPr>
                <w:noProof/>
                <w:webHidden/>
              </w:rPr>
              <w:tab/>
            </w:r>
            <w:r>
              <w:rPr>
                <w:noProof/>
                <w:webHidden/>
              </w:rPr>
              <w:fldChar w:fldCharType="begin"/>
            </w:r>
            <w:r>
              <w:rPr>
                <w:noProof/>
                <w:webHidden/>
              </w:rPr>
              <w:instrText xml:space="preserve"> PAGEREF _Toc227788488 \h </w:instrText>
            </w:r>
            <w:r>
              <w:rPr>
                <w:noProof/>
                <w:webHidden/>
              </w:rPr>
            </w:r>
            <w:r>
              <w:rPr>
                <w:noProof/>
                <w:webHidden/>
              </w:rPr>
              <w:fldChar w:fldCharType="separate"/>
            </w:r>
            <w:r>
              <w:rPr>
                <w:noProof/>
                <w:webHidden/>
              </w:rPr>
              <w:t>18</w:t>
            </w:r>
            <w:r>
              <w:rPr>
                <w:noProof/>
                <w:webHidden/>
              </w:rPr>
              <w:fldChar w:fldCharType="end"/>
            </w:r>
          </w:hyperlink>
        </w:p>
        <w:p w14:paraId="3E2C596D" w14:textId="5329F8D6" w:rsidR="007B1E40" w:rsidRDefault="007B1E40">
          <w:pPr>
            <w:pStyle w:val="TOC3"/>
            <w:tabs>
              <w:tab w:val="right" w:leader="dot" w:pos="9016"/>
            </w:tabs>
            <w:rPr>
              <w:rFonts w:eastAsiaTheme="minorEastAsia"/>
              <w:noProof/>
              <w:sz w:val="24"/>
              <w:szCs w:val="24"/>
              <w:lang w:eastAsia="en-GB"/>
            </w:rPr>
          </w:pPr>
          <w:hyperlink w:anchor="_Toc227788489" w:history="1">
            <w:r w:rsidRPr="00D37515">
              <w:rPr>
                <w:rStyle w:val="Hyperlink"/>
                <w:rFonts w:ascii="Calibri" w:hAnsi="Calibri" w:cs="Calibri"/>
                <w:noProof/>
              </w:rPr>
              <w:t xml:space="preserve">2.6 </w:t>
            </w:r>
            <w:r w:rsidRPr="00D37515">
              <w:rPr>
                <w:rStyle w:val="Hyperlink"/>
                <w:noProof/>
              </w:rPr>
              <w:t>Prisma Mapping</w:t>
            </w:r>
            <w:r>
              <w:rPr>
                <w:noProof/>
                <w:webHidden/>
              </w:rPr>
              <w:tab/>
            </w:r>
            <w:r>
              <w:rPr>
                <w:noProof/>
                <w:webHidden/>
              </w:rPr>
              <w:fldChar w:fldCharType="begin"/>
            </w:r>
            <w:r>
              <w:rPr>
                <w:noProof/>
                <w:webHidden/>
              </w:rPr>
              <w:instrText xml:space="preserve"> PAGEREF _Toc227788489 \h </w:instrText>
            </w:r>
            <w:r>
              <w:rPr>
                <w:noProof/>
                <w:webHidden/>
              </w:rPr>
            </w:r>
            <w:r>
              <w:rPr>
                <w:noProof/>
                <w:webHidden/>
              </w:rPr>
              <w:fldChar w:fldCharType="separate"/>
            </w:r>
            <w:r>
              <w:rPr>
                <w:noProof/>
                <w:webHidden/>
              </w:rPr>
              <w:t>18</w:t>
            </w:r>
            <w:r>
              <w:rPr>
                <w:noProof/>
                <w:webHidden/>
              </w:rPr>
              <w:fldChar w:fldCharType="end"/>
            </w:r>
          </w:hyperlink>
        </w:p>
        <w:p w14:paraId="466F838A" w14:textId="760055AF" w:rsidR="007B1E40" w:rsidRDefault="007B1E40">
          <w:pPr>
            <w:pStyle w:val="TOC2"/>
            <w:tabs>
              <w:tab w:val="right" w:leader="dot" w:pos="9016"/>
            </w:tabs>
            <w:rPr>
              <w:rFonts w:eastAsiaTheme="minorEastAsia"/>
              <w:noProof/>
              <w:sz w:val="24"/>
              <w:szCs w:val="24"/>
              <w:lang w:eastAsia="en-GB"/>
            </w:rPr>
          </w:pPr>
          <w:hyperlink w:anchor="_Toc227788490" w:history="1">
            <w:r w:rsidRPr="00D37515">
              <w:rPr>
                <w:rStyle w:val="Hyperlink"/>
                <w:rFonts w:eastAsia="Times New Roman"/>
                <w:noProof/>
                <w:lang w:eastAsia="en-GB"/>
              </w:rPr>
              <w:t>3 Data Analysis</w:t>
            </w:r>
            <w:r>
              <w:rPr>
                <w:noProof/>
                <w:webHidden/>
              </w:rPr>
              <w:tab/>
            </w:r>
            <w:r>
              <w:rPr>
                <w:noProof/>
                <w:webHidden/>
              </w:rPr>
              <w:fldChar w:fldCharType="begin"/>
            </w:r>
            <w:r>
              <w:rPr>
                <w:noProof/>
                <w:webHidden/>
              </w:rPr>
              <w:instrText xml:space="preserve"> PAGEREF _Toc227788490 \h </w:instrText>
            </w:r>
            <w:r>
              <w:rPr>
                <w:noProof/>
                <w:webHidden/>
              </w:rPr>
            </w:r>
            <w:r>
              <w:rPr>
                <w:noProof/>
                <w:webHidden/>
              </w:rPr>
              <w:fldChar w:fldCharType="separate"/>
            </w:r>
            <w:r>
              <w:rPr>
                <w:noProof/>
                <w:webHidden/>
              </w:rPr>
              <w:t>19</w:t>
            </w:r>
            <w:r>
              <w:rPr>
                <w:noProof/>
                <w:webHidden/>
              </w:rPr>
              <w:fldChar w:fldCharType="end"/>
            </w:r>
          </w:hyperlink>
        </w:p>
        <w:p w14:paraId="3F160FE9" w14:textId="1B59F0AA" w:rsidR="007B1E40" w:rsidRDefault="007B1E40">
          <w:pPr>
            <w:pStyle w:val="TOC3"/>
            <w:tabs>
              <w:tab w:val="right" w:leader="dot" w:pos="9016"/>
            </w:tabs>
            <w:rPr>
              <w:rFonts w:eastAsiaTheme="minorEastAsia"/>
              <w:noProof/>
              <w:sz w:val="24"/>
              <w:szCs w:val="24"/>
              <w:lang w:eastAsia="en-GB"/>
            </w:rPr>
          </w:pPr>
          <w:hyperlink w:anchor="_Toc227788491" w:history="1">
            <w:r w:rsidRPr="00D37515">
              <w:rPr>
                <w:rStyle w:val="Hyperlink"/>
                <w:noProof/>
                <w:lang w:eastAsia="en-GB"/>
              </w:rPr>
              <w:t>3.1 Context</w:t>
            </w:r>
            <w:r>
              <w:rPr>
                <w:noProof/>
                <w:webHidden/>
              </w:rPr>
              <w:tab/>
            </w:r>
            <w:r>
              <w:rPr>
                <w:noProof/>
                <w:webHidden/>
              </w:rPr>
              <w:fldChar w:fldCharType="begin"/>
            </w:r>
            <w:r>
              <w:rPr>
                <w:noProof/>
                <w:webHidden/>
              </w:rPr>
              <w:instrText xml:space="preserve"> PAGEREF _Toc227788491 \h </w:instrText>
            </w:r>
            <w:r>
              <w:rPr>
                <w:noProof/>
                <w:webHidden/>
              </w:rPr>
            </w:r>
            <w:r>
              <w:rPr>
                <w:noProof/>
                <w:webHidden/>
              </w:rPr>
              <w:fldChar w:fldCharType="separate"/>
            </w:r>
            <w:r>
              <w:rPr>
                <w:noProof/>
                <w:webHidden/>
              </w:rPr>
              <w:t>19</w:t>
            </w:r>
            <w:r>
              <w:rPr>
                <w:noProof/>
                <w:webHidden/>
              </w:rPr>
              <w:fldChar w:fldCharType="end"/>
            </w:r>
          </w:hyperlink>
        </w:p>
        <w:p w14:paraId="4C6D421F" w14:textId="15CB11CE" w:rsidR="007B1E40" w:rsidRDefault="007B1E40">
          <w:pPr>
            <w:pStyle w:val="TOC3"/>
            <w:tabs>
              <w:tab w:val="right" w:leader="dot" w:pos="9016"/>
            </w:tabs>
            <w:rPr>
              <w:rFonts w:eastAsiaTheme="minorEastAsia"/>
              <w:noProof/>
              <w:sz w:val="24"/>
              <w:szCs w:val="24"/>
              <w:lang w:eastAsia="en-GB"/>
            </w:rPr>
          </w:pPr>
          <w:hyperlink w:anchor="_Toc227788492" w:history="1">
            <w:r w:rsidRPr="00D37515">
              <w:rPr>
                <w:rStyle w:val="Hyperlink"/>
                <w:rFonts w:eastAsia="Times New Roman"/>
                <w:noProof/>
                <w:lang w:eastAsia="en-GB"/>
              </w:rPr>
              <w:t>3.2 Methodological Choice</w:t>
            </w:r>
            <w:r>
              <w:rPr>
                <w:noProof/>
                <w:webHidden/>
              </w:rPr>
              <w:tab/>
            </w:r>
            <w:r>
              <w:rPr>
                <w:noProof/>
                <w:webHidden/>
              </w:rPr>
              <w:fldChar w:fldCharType="begin"/>
            </w:r>
            <w:r>
              <w:rPr>
                <w:noProof/>
                <w:webHidden/>
              </w:rPr>
              <w:instrText xml:space="preserve"> PAGEREF _Toc227788492 \h </w:instrText>
            </w:r>
            <w:r>
              <w:rPr>
                <w:noProof/>
                <w:webHidden/>
              </w:rPr>
            </w:r>
            <w:r>
              <w:rPr>
                <w:noProof/>
                <w:webHidden/>
              </w:rPr>
              <w:fldChar w:fldCharType="separate"/>
            </w:r>
            <w:r>
              <w:rPr>
                <w:noProof/>
                <w:webHidden/>
              </w:rPr>
              <w:t>22</w:t>
            </w:r>
            <w:r>
              <w:rPr>
                <w:noProof/>
                <w:webHidden/>
              </w:rPr>
              <w:fldChar w:fldCharType="end"/>
            </w:r>
          </w:hyperlink>
        </w:p>
        <w:p w14:paraId="168E8F5B" w14:textId="27D59A67" w:rsidR="007B1E40" w:rsidRDefault="007B1E40">
          <w:pPr>
            <w:pStyle w:val="TOC3"/>
            <w:tabs>
              <w:tab w:val="right" w:leader="dot" w:pos="9016"/>
            </w:tabs>
            <w:rPr>
              <w:rFonts w:eastAsiaTheme="minorEastAsia"/>
              <w:noProof/>
              <w:sz w:val="24"/>
              <w:szCs w:val="24"/>
              <w:lang w:eastAsia="en-GB"/>
            </w:rPr>
          </w:pPr>
          <w:hyperlink w:anchor="_Toc227788493" w:history="1">
            <w:r w:rsidRPr="00D37515">
              <w:rPr>
                <w:rStyle w:val="Hyperlink"/>
                <w:noProof/>
                <w:lang w:eastAsia="en-GB"/>
              </w:rPr>
              <w:t>3.4 Methodological Choice for Review Table</w:t>
            </w:r>
            <w:r>
              <w:rPr>
                <w:noProof/>
                <w:webHidden/>
              </w:rPr>
              <w:tab/>
            </w:r>
            <w:r>
              <w:rPr>
                <w:noProof/>
                <w:webHidden/>
              </w:rPr>
              <w:fldChar w:fldCharType="begin"/>
            </w:r>
            <w:r>
              <w:rPr>
                <w:noProof/>
                <w:webHidden/>
              </w:rPr>
              <w:instrText xml:space="preserve"> PAGEREF _Toc227788493 \h </w:instrText>
            </w:r>
            <w:r>
              <w:rPr>
                <w:noProof/>
                <w:webHidden/>
              </w:rPr>
            </w:r>
            <w:r>
              <w:rPr>
                <w:noProof/>
                <w:webHidden/>
              </w:rPr>
              <w:fldChar w:fldCharType="separate"/>
            </w:r>
            <w:r>
              <w:rPr>
                <w:noProof/>
                <w:webHidden/>
              </w:rPr>
              <w:t>23</w:t>
            </w:r>
            <w:r>
              <w:rPr>
                <w:noProof/>
                <w:webHidden/>
              </w:rPr>
              <w:fldChar w:fldCharType="end"/>
            </w:r>
          </w:hyperlink>
        </w:p>
        <w:p w14:paraId="761E65B4" w14:textId="01EC7A95" w:rsidR="007B1E40" w:rsidRDefault="007B1E40">
          <w:pPr>
            <w:pStyle w:val="TOC3"/>
            <w:tabs>
              <w:tab w:val="right" w:leader="dot" w:pos="9016"/>
            </w:tabs>
            <w:rPr>
              <w:rFonts w:eastAsiaTheme="minorEastAsia"/>
              <w:noProof/>
              <w:sz w:val="24"/>
              <w:szCs w:val="24"/>
              <w:lang w:eastAsia="en-GB"/>
            </w:rPr>
          </w:pPr>
          <w:hyperlink w:anchor="_Toc227788494" w:history="1">
            <w:r w:rsidRPr="00D37515">
              <w:rPr>
                <w:rStyle w:val="Hyperlink"/>
                <w:noProof/>
              </w:rPr>
              <w:t>4 Thematic Analysis</w:t>
            </w:r>
            <w:r>
              <w:rPr>
                <w:noProof/>
                <w:webHidden/>
              </w:rPr>
              <w:tab/>
            </w:r>
            <w:r>
              <w:rPr>
                <w:noProof/>
                <w:webHidden/>
              </w:rPr>
              <w:fldChar w:fldCharType="begin"/>
            </w:r>
            <w:r>
              <w:rPr>
                <w:noProof/>
                <w:webHidden/>
              </w:rPr>
              <w:instrText xml:space="preserve"> PAGEREF _Toc227788494 \h </w:instrText>
            </w:r>
            <w:r>
              <w:rPr>
                <w:noProof/>
                <w:webHidden/>
              </w:rPr>
            </w:r>
            <w:r>
              <w:rPr>
                <w:noProof/>
                <w:webHidden/>
              </w:rPr>
              <w:fldChar w:fldCharType="separate"/>
            </w:r>
            <w:r>
              <w:rPr>
                <w:noProof/>
                <w:webHidden/>
              </w:rPr>
              <w:t>25</w:t>
            </w:r>
            <w:r>
              <w:rPr>
                <w:noProof/>
                <w:webHidden/>
              </w:rPr>
              <w:fldChar w:fldCharType="end"/>
            </w:r>
          </w:hyperlink>
        </w:p>
        <w:p w14:paraId="0730ADD2" w14:textId="47664F56" w:rsidR="007B1E40" w:rsidRDefault="007B1E40">
          <w:pPr>
            <w:pStyle w:val="TOC3"/>
            <w:tabs>
              <w:tab w:val="right" w:leader="dot" w:pos="9016"/>
            </w:tabs>
            <w:rPr>
              <w:rFonts w:eastAsiaTheme="minorEastAsia"/>
              <w:noProof/>
              <w:sz w:val="24"/>
              <w:szCs w:val="24"/>
              <w:lang w:eastAsia="en-GB"/>
            </w:rPr>
          </w:pPr>
          <w:hyperlink w:anchor="_Toc227788495" w:history="1">
            <w:r w:rsidRPr="00D37515">
              <w:rPr>
                <w:rStyle w:val="Hyperlink"/>
                <w:noProof/>
              </w:rPr>
              <w:t>5 Discussion</w:t>
            </w:r>
            <w:r>
              <w:rPr>
                <w:noProof/>
                <w:webHidden/>
              </w:rPr>
              <w:tab/>
            </w:r>
            <w:r>
              <w:rPr>
                <w:noProof/>
                <w:webHidden/>
              </w:rPr>
              <w:fldChar w:fldCharType="begin"/>
            </w:r>
            <w:r>
              <w:rPr>
                <w:noProof/>
                <w:webHidden/>
              </w:rPr>
              <w:instrText xml:space="preserve"> PAGEREF _Toc227788495 \h </w:instrText>
            </w:r>
            <w:r>
              <w:rPr>
                <w:noProof/>
                <w:webHidden/>
              </w:rPr>
            </w:r>
            <w:r>
              <w:rPr>
                <w:noProof/>
                <w:webHidden/>
              </w:rPr>
              <w:fldChar w:fldCharType="separate"/>
            </w:r>
            <w:r>
              <w:rPr>
                <w:noProof/>
                <w:webHidden/>
              </w:rPr>
              <w:t>28</w:t>
            </w:r>
            <w:r>
              <w:rPr>
                <w:noProof/>
                <w:webHidden/>
              </w:rPr>
              <w:fldChar w:fldCharType="end"/>
            </w:r>
          </w:hyperlink>
        </w:p>
        <w:p w14:paraId="7188F57A" w14:textId="510FC56B" w:rsidR="007B1E40" w:rsidRDefault="007B1E40">
          <w:pPr>
            <w:pStyle w:val="TOC3"/>
            <w:tabs>
              <w:tab w:val="right" w:leader="dot" w:pos="9016"/>
            </w:tabs>
            <w:rPr>
              <w:rFonts w:eastAsiaTheme="minorEastAsia"/>
              <w:noProof/>
              <w:sz w:val="24"/>
              <w:szCs w:val="24"/>
              <w:lang w:eastAsia="en-GB"/>
            </w:rPr>
          </w:pPr>
          <w:hyperlink w:anchor="_Toc227788496" w:history="1">
            <w:r w:rsidRPr="00D37515">
              <w:rPr>
                <w:rStyle w:val="Hyperlink"/>
                <w:noProof/>
              </w:rPr>
              <w:t>5.1. Expected Contributions and Policy Development</w:t>
            </w:r>
            <w:r>
              <w:rPr>
                <w:noProof/>
                <w:webHidden/>
              </w:rPr>
              <w:tab/>
            </w:r>
            <w:r>
              <w:rPr>
                <w:noProof/>
                <w:webHidden/>
              </w:rPr>
              <w:fldChar w:fldCharType="begin"/>
            </w:r>
            <w:r>
              <w:rPr>
                <w:noProof/>
                <w:webHidden/>
              </w:rPr>
              <w:instrText xml:space="preserve"> PAGEREF _Toc227788496 \h </w:instrText>
            </w:r>
            <w:r>
              <w:rPr>
                <w:noProof/>
                <w:webHidden/>
              </w:rPr>
            </w:r>
            <w:r>
              <w:rPr>
                <w:noProof/>
                <w:webHidden/>
              </w:rPr>
              <w:fldChar w:fldCharType="separate"/>
            </w:r>
            <w:r>
              <w:rPr>
                <w:noProof/>
                <w:webHidden/>
              </w:rPr>
              <w:t>29</w:t>
            </w:r>
            <w:r>
              <w:rPr>
                <w:noProof/>
                <w:webHidden/>
              </w:rPr>
              <w:fldChar w:fldCharType="end"/>
            </w:r>
          </w:hyperlink>
        </w:p>
        <w:p w14:paraId="2E3E3F42" w14:textId="021EE924" w:rsidR="007B1E40" w:rsidRDefault="007B1E40">
          <w:pPr>
            <w:pStyle w:val="TOC3"/>
            <w:tabs>
              <w:tab w:val="right" w:leader="dot" w:pos="9016"/>
            </w:tabs>
            <w:rPr>
              <w:rFonts w:eastAsiaTheme="minorEastAsia"/>
              <w:noProof/>
              <w:sz w:val="24"/>
              <w:szCs w:val="24"/>
              <w:lang w:eastAsia="en-GB"/>
            </w:rPr>
          </w:pPr>
          <w:hyperlink w:anchor="_Toc227788497" w:history="1">
            <w:r w:rsidRPr="00D37515">
              <w:rPr>
                <w:rStyle w:val="Hyperlink"/>
                <w:noProof/>
              </w:rPr>
              <w:t>5.1.1 Academic Contribution</w:t>
            </w:r>
            <w:r>
              <w:rPr>
                <w:noProof/>
                <w:webHidden/>
              </w:rPr>
              <w:tab/>
            </w:r>
            <w:r>
              <w:rPr>
                <w:noProof/>
                <w:webHidden/>
              </w:rPr>
              <w:fldChar w:fldCharType="begin"/>
            </w:r>
            <w:r>
              <w:rPr>
                <w:noProof/>
                <w:webHidden/>
              </w:rPr>
              <w:instrText xml:space="preserve"> PAGEREF _Toc227788497 \h </w:instrText>
            </w:r>
            <w:r>
              <w:rPr>
                <w:noProof/>
                <w:webHidden/>
              </w:rPr>
            </w:r>
            <w:r>
              <w:rPr>
                <w:noProof/>
                <w:webHidden/>
              </w:rPr>
              <w:fldChar w:fldCharType="separate"/>
            </w:r>
            <w:r>
              <w:rPr>
                <w:noProof/>
                <w:webHidden/>
              </w:rPr>
              <w:t>29</w:t>
            </w:r>
            <w:r>
              <w:rPr>
                <w:noProof/>
                <w:webHidden/>
              </w:rPr>
              <w:fldChar w:fldCharType="end"/>
            </w:r>
          </w:hyperlink>
        </w:p>
        <w:p w14:paraId="250D9D39" w14:textId="71279DEF" w:rsidR="007B1E40" w:rsidRDefault="007B1E40">
          <w:pPr>
            <w:pStyle w:val="TOC3"/>
            <w:tabs>
              <w:tab w:val="right" w:leader="dot" w:pos="9016"/>
            </w:tabs>
            <w:rPr>
              <w:rFonts w:eastAsiaTheme="minorEastAsia"/>
              <w:noProof/>
              <w:sz w:val="24"/>
              <w:szCs w:val="24"/>
              <w:lang w:eastAsia="en-GB"/>
            </w:rPr>
          </w:pPr>
          <w:hyperlink w:anchor="_Toc227788498" w:history="1">
            <w:r w:rsidRPr="00D37515">
              <w:rPr>
                <w:rStyle w:val="Hyperlink"/>
                <w:rFonts w:eastAsia="Times New Roman"/>
                <w:noProof/>
                <w:lang w:eastAsia="en-GB"/>
              </w:rPr>
              <w:t>5.1.2 Policy Development</w:t>
            </w:r>
            <w:r>
              <w:rPr>
                <w:noProof/>
                <w:webHidden/>
              </w:rPr>
              <w:tab/>
            </w:r>
            <w:r>
              <w:rPr>
                <w:noProof/>
                <w:webHidden/>
              </w:rPr>
              <w:fldChar w:fldCharType="begin"/>
            </w:r>
            <w:r>
              <w:rPr>
                <w:noProof/>
                <w:webHidden/>
              </w:rPr>
              <w:instrText xml:space="preserve"> PAGEREF _Toc227788498 \h </w:instrText>
            </w:r>
            <w:r>
              <w:rPr>
                <w:noProof/>
                <w:webHidden/>
              </w:rPr>
            </w:r>
            <w:r>
              <w:rPr>
                <w:noProof/>
                <w:webHidden/>
              </w:rPr>
              <w:fldChar w:fldCharType="separate"/>
            </w:r>
            <w:r>
              <w:rPr>
                <w:noProof/>
                <w:webHidden/>
              </w:rPr>
              <w:t>29</w:t>
            </w:r>
            <w:r>
              <w:rPr>
                <w:noProof/>
                <w:webHidden/>
              </w:rPr>
              <w:fldChar w:fldCharType="end"/>
            </w:r>
          </w:hyperlink>
        </w:p>
        <w:p w14:paraId="165549CF" w14:textId="72662C39" w:rsidR="007B1E40" w:rsidRDefault="007B1E40">
          <w:pPr>
            <w:pStyle w:val="TOC3"/>
            <w:tabs>
              <w:tab w:val="right" w:leader="dot" w:pos="9016"/>
            </w:tabs>
            <w:rPr>
              <w:rFonts w:eastAsiaTheme="minorEastAsia"/>
              <w:noProof/>
              <w:sz w:val="24"/>
              <w:szCs w:val="24"/>
              <w:lang w:eastAsia="en-GB"/>
            </w:rPr>
          </w:pPr>
          <w:hyperlink w:anchor="_Toc227788499" w:history="1">
            <w:r w:rsidRPr="00D37515">
              <w:rPr>
                <w:rStyle w:val="Hyperlink"/>
                <w:rFonts w:eastAsia="Times New Roman"/>
                <w:noProof/>
                <w:lang w:eastAsia="en-GB"/>
              </w:rPr>
              <w:t>5.2 Future Research Gap</w:t>
            </w:r>
            <w:r>
              <w:rPr>
                <w:noProof/>
                <w:webHidden/>
              </w:rPr>
              <w:tab/>
            </w:r>
            <w:r>
              <w:rPr>
                <w:noProof/>
                <w:webHidden/>
              </w:rPr>
              <w:fldChar w:fldCharType="begin"/>
            </w:r>
            <w:r>
              <w:rPr>
                <w:noProof/>
                <w:webHidden/>
              </w:rPr>
              <w:instrText xml:space="preserve"> PAGEREF _Toc227788499 \h </w:instrText>
            </w:r>
            <w:r>
              <w:rPr>
                <w:noProof/>
                <w:webHidden/>
              </w:rPr>
            </w:r>
            <w:r>
              <w:rPr>
                <w:noProof/>
                <w:webHidden/>
              </w:rPr>
              <w:fldChar w:fldCharType="separate"/>
            </w:r>
            <w:r>
              <w:rPr>
                <w:noProof/>
                <w:webHidden/>
              </w:rPr>
              <w:t>30</w:t>
            </w:r>
            <w:r>
              <w:rPr>
                <w:noProof/>
                <w:webHidden/>
              </w:rPr>
              <w:fldChar w:fldCharType="end"/>
            </w:r>
          </w:hyperlink>
        </w:p>
        <w:p w14:paraId="60FD4338" w14:textId="3598B3FB" w:rsidR="007B1E40" w:rsidRDefault="007B1E40">
          <w:pPr>
            <w:pStyle w:val="TOC3"/>
            <w:tabs>
              <w:tab w:val="right" w:leader="dot" w:pos="9016"/>
            </w:tabs>
            <w:rPr>
              <w:rFonts w:eastAsiaTheme="minorEastAsia"/>
              <w:noProof/>
              <w:sz w:val="24"/>
              <w:szCs w:val="24"/>
              <w:lang w:eastAsia="en-GB"/>
            </w:rPr>
          </w:pPr>
          <w:hyperlink w:anchor="_Toc227788500" w:history="1">
            <w:r w:rsidRPr="00D37515">
              <w:rPr>
                <w:rStyle w:val="Hyperlink"/>
                <w:noProof/>
              </w:rPr>
              <w:t>5.3 Limitations of the Study</w:t>
            </w:r>
            <w:r>
              <w:rPr>
                <w:noProof/>
                <w:webHidden/>
              </w:rPr>
              <w:tab/>
            </w:r>
            <w:r>
              <w:rPr>
                <w:noProof/>
                <w:webHidden/>
              </w:rPr>
              <w:fldChar w:fldCharType="begin"/>
            </w:r>
            <w:r>
              <w:rPr>
                <w:noProof/>
                <w:webHidden/>
              </w:rPr>
              <w:instrText xml:space="preserve"> PAGEREF _Toc227788500 \h </w:instrText>
            </w:r>
            <w:r>
              <w:rPr>
                <w:noProof/>
                <w:webHidden/>
              </w:rPr>
            </w:r>
            <w:r>
              <w:rPr>
                <w:noProof/>
                <w:webHidden/>
              </w:rPr>
              <w:fldChar w:fldCharType="separate"/>
            </w:r>
            <w:r>
              <w:rPr>
                <w:noProof/>
                <w:webHidden/>
              </w:rPr>
              <w:t>30</w:t>
            </w:r>
            <w:r>
              <w:rPr>
                <w:noProof/>
                <w:webHidden/>
              </w:rPr>
              <w:fldChar w:fldCharType="end"/>
            </w:r>
          </w:hyperlink>
        </w:p>
        <w:p w14:paraId="6F089DF2" w14:textId="572428D8" w:rsidR="007B1E40" w:rsidRDefault="007B1E40">
          <w:pPr>
            <w:pStyle w:val="TOC3"/>
            <w:tabs>
              <w:tab w:val="right" w:leader="dot" w:pos="9016"/>
            </w:tabs>
            <w:rPr>
              <w:rFonts w:eastAsiaTheme="minorEastAsia"/>
              <w:noProof/>
              <w:sz w:val="24"/>
              <w:szCs w:val="24"/>
              <w:lang w:eastAsia="en-GB"/>
            </w:rPr>
          </w:pPr>
          <w:hyperlink w:anchor="_Toc227788501" w:history="1">
            <w:r w:rsidRPr="00D37515">
              <w:rPr>
                <w:rStyle w:val="Hyperlink"/>
                <w:noProof/>
              </w:rPr>
              <w:t>6 Conclusion</w:t>
            </w:r>
            <w:r>
              <w:rPr>
                <w:noProof/>
                <w:webHidden/>
              </w:rPr>
              <w:tab/>
            </w:r>
            <w:r>
              <w:rPr>
                <w:noProof/>
                <w:webHidden/>
              </w:rPr>
              <w:fldChar w:fldCharType="begin"/>
            </w:r>
            <w:r>
              <w:rPr>
                <w:noProof/>
                <w:webHidden/>
              </w:rPr>
              <w:instrText xml:space="preserve"> PAGEREF _Toc227788501 \h </w:instrText>
            </w:r>
            <w:r>
              <w:rPr>
                <w:noProof/>
                <w:webHidden/>
              </w:rPr>
            </w:r>
            <w:r>
              <w:rPr>
                <w:noProof/>
                <w:webHidden/>
              </w:rPr>
              <w:fldChar w:fldCharType="separate"/>
            </w:r>
            <w:r>
              <w:rPr>
                <w:noProof/>
                <w:webHidden/>
              </w:rPr>
              <w:t>31</w:t>
            </w:r>
            <w:r>
              <w:rPr>
                <w:noProof/>
                <w:webHidden/>
              </w:rPr>
              <w:fldChar w:fldCharType="end"/>
            </w:r>
          </w:hyperlink>
        </w:p>
        <w:p w14:paraId="38A04E9E" w14:textId="2670C07C" w:rsidR="007B1E40" w:rsidRDefault="007B1E40">
          <w:pPr>
            <w:pStyle w:val="TOC3"/>
            <w:tabs>
              <w:tab w:val="right" w:leader="dot" w:pos="9016"/>
            </w:tabs>
            <w:rPr>
              <w:rFonts w:eastAsiaTheme="minorEastAsia"/>
              <w:noProof/>
              <w:sz w:val="24"/>
              <w:szCs w:val="24"/>
              <w:lang w:eastAsia="en-GB"/>
            </w:rPr>
          </w:pPr>
          <w:hyperlink w:anchor="_Toc227788502" w:history="1">
            <w:r w:rsidRPr="00D37515">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_Toc227788502 \h </w:instrText>
            </w:r>
            <w:r>
              <w:rPr>
                <w:noProof/>
                <w:webHidden/>
              </w:rPr>
            </w:r>
            <w:r>
              <w:rPr>
                <w:noProof/>
                <w:webHidden/>
              </w:rPr>
              <w:fldChar w:fldCharType="separate"/>
            </w:r>
            <w:r>
              <w:rPr>
                <w:noProof/>
                <w:webHidden/>
              </w:rPr>
              <w:t>31</w:t>
            </w:r>
            <w:r>
              <w:rPr>
                <w:noProof/>
                <w:webHidden/>
              </w:rPr>
              <w:fldChar w:fldCharType="end"/>
            </w:r>
          </w:hyperlink>
        </w:p>
        <w:p w14:paraId="78F4C70E" w14:textId="48F5D183" w:rsidR="007B1E40" w:rsidRDefault="007B1E40">
          <w:pPr>
            <w:pStyle w:val="TOC2"/>
            <w:tabs>
              <w:tab w:val="right" w:leader="dot" w:pos="9016"/>
            </w:tabs>
            <w:rPr>
              <w:rFonts w:eastAsiaTheme="minorEastAsia"/>
              <w:noProof/>
              <w:sz w:val="24"/>
              <w:szCs w:val="24"/>
              <w:lang w:eastAsia="en-GB"/>
            </w:rPr>
          </w:pPr>
          <w:hyperlink w:anchor="_Toc227788503" w:history="1">
            <w:r w:rsidRPr="00D37515">
              <w:rPr>
                <w:rStyle w:val="Hyperlink"/>
                <w:noProof/>
              </w:rPr>
              <w:t>Reflective Report</w:t>
            </w:r>
            <w:r>
              <w:rPr>
                <w:noProof/>
                <w:webHidden/>
              </w:rPr>
              <w:tab/>
            </w:r>
            <w:r>
              <w:rPr>
                <w:noProof/>
                <w:webHidden/>
              </w:rPr>
              <w:fldChar w:fldCharType="begin"/>
            </w:r>
            <w:r>
              <w:rPr>
                <w:noProof/>
                <w:webHidden/>
              </w:rPr>
              <w:instrText xml:space="preserve"> PAGEREF _Toc227788503 \h </w:instrText>
            </w:r>
            <w:r>
              <w:rPr>
                <w:noProof/>
                <w:webHidden/>
              </w:rPr>
            </w:r>
            <w:r>
              <w:rPr>
                <w:noProof/>
                <w:webHidden/>
              </w:rPr>
              <w:fldChar w:fldCharType="separate"/>
            </w:r>
            <w:r>
              <w:rPr>
                <w:noProof/>
                <w:webHidden/>
              </w:rPr>
              <w:t>40</w:t>
            </w:r>
            <w:r>
              <w:rPr>
                <w:noProof/>
                <w:webHidden/>
              </w:rPr>
              <w:fldChar w:fldCharType="end"/>
            </w:r>
          </w:hyperlink>
        </w:p>
        <w:p w14:paraId="6185651C" w14:textId="7BAAF36E" w:rsidR="007B1E40" w:rsidRDefault="007B1E40">
          <w:pPr>
            <w:pStyle w:val="TOC2"/>
            <w:tabs>
              <w:tab w:val="right" w:leader="dot" w:pos="9016"/>
            </w:tabs>
            <w:rPr>
              <w:rFonts w:eastAsiaTheme="minorEastAsia"/>
              <w:noProof/>
              <w:sz w:val="24"/>
              <w:szCs w:val="24"/>
              <w:lang w:eastAsia="en-GB"/>
            </w:rPr>
          </w:pPr>
          <w:hyperlink w:anchor="_Toc227788504" w:history="1">
            <w:r w:rsidRPr="00D37515">
              <w:rPr>
                <w:rStyle w:val="Hyperlink"/>
                <w:rFonts w:asciiTheme="majorHAnsi" w:eastAsiaTheme="majorEastAsia" w:hAnsiTheme="majorHAnsi" w:cstheme="majorBidi"/>
                <w:noProof/>
              </w:rPr>
              <w:t>Converting Research into Practice LCDB 7010 Reflective Report</w:t>
            </w:r>
            <w:r>
              <w:rPr>
                <w:noProof/>
                <w:webHidden/>
              </w:rPr>
              <w:tab/>
            </w:r>
            <w:r>
              <w:rPr>
                <w:noProof/>
                <w:webHidden/>
              </w:rPr>
              <w:fldChar w:fldCharType="begin"/>
            </w:r>
            <w:r>
              <w:rPr>
                <w:noProof/>
                <w:webHidden/>
              </w:rPr>
              <w:instrText xml:space="preserve"> PAGEREF _Toc227788504 \h </w:instrText>
            </w:r>
            <w:r>
              <w:rPr>
                <w:noProof/>
                <w:webHidden/>
              </w:rPr>
            </w:r>
            <w:r>
              <w:rPr>
                <w:noProof/>
                <w:webHidden/>
              </w:rPr>
              <w:fldChar w:fldCharType="separate"/>
            </w:r>
            <w:r>
              <w:rPr>
                <w:noProof/>
                <w:webHidden/>
              </w:rPr>
              <w:t>40</w:t>
            </w:r>
            <w:r>
              <w:rPr>
                <w:noProof/>
                <w:webHidden/>
              </w:rPr>
              <w:fldChar w:fldCharType="end"/>
            </w:r>
          </w:hyperlink>
        </w:p>
        <w:p w14:paraId="5584DB48" w14:textId="71BF8958" w:rsidR="007B1E40" w:rsidRDefault="007B1E40">
          <w:pPr>
            <w:pStyle w:val="TOC3"/>
            <w:tabs>
              <w:tab w:val="right" w:leader="dot" w:pos="9016"/>
            </w:tabs>
            <w:rPr>
              <w:rFonts w:eastAsiaTheme="minorEastAsia"/>
              <w:noProof/>
              <w:sz w:val="24"/>
              <w:szCs w:val="24"/>
              <w:lang w:eastAsia="en-GB"/>
            </w:rPr>
          </w:pPr>
          <w:hyperlink w:anchor="_Toc227788505" w:history="1">
            <w:r w:rsidRPr="00D37515">
              <w:rPr>
                <w:rStyle w:val="Hyperlink"/>
                <w:rFonts w:eastAsiaTheme="majorEastAsia" w:cstheme="majorBidi"/>
                <w:noProof/>
              </w:rPr>
              <w:t>13</w:t>
            </w:r>
            <w:r w:rsidRPr="00D37515">
              <w:rPr>
                <w:rStyle w:val="Hyperlink"/>
                <w:rFonts w:eastAsiaTheme="majorEastAsia" w:cstheme="majorBidi"/>
                <w:noProof/>
                <w:vertAlign w:val="superscript"/>
              </w:rPr>
              <w:t>th</w:t>
            </w:r>
            <w:r w:rsidRPr="00D37515">
              <w:rPr>
                <w:rStyle w:val="Hyperlink"/>
                <w:rFonts w:eastAsiaTheme="majorEastAsia" w:cstheme="majorBidi"/>
                <w:noProof/>
              </w:rPr>
              <w:t xml:space="preserve"> January 2026</w:t>
            </w:r>
            <w:r>
              <w:rPr>
                <w:noProof/>
                <w:webHidden/>
              </w:rPr>
              <w:tab/>
            </w:r>
            <w:r>
              <w:rPr>
                <w:noProof/>
                <w:webHidden/>
              </w:rPr>
              <w:fldChar w:fldCharType="begin"/>
            </w:r>
            <w:r>
              <w:rPr>
                <w:noProof/>
                <w:webHidden/>
              </w:rPr>
              <w:instrText xml:space="preserve"> PAGEREF _Toc227788505 \h </w:instrText>
            </w:r>
            <w:r>
              <w:rPr>
                <w:noProof/>
                <w:webHidden/>
              </w:rPr>
            </w:r>
            <w:r>
              <w:rPr>
                <w:noProof/>
                <w:webHidden/>
              </w:rPr>
              <w:fldChar w:fldCharType="separate"/>
            </w:r>
            <w:r>
              <w:rPr>
                <w:noProof/>
                <w:webHidden/>
              </w:rPr>
              <w:t>41</w:t>
            </w:r>
            <w:r>
              <w:rPr>
                <w:noProof/>
                <w:webHidden/>
              </w:rPr>
              <w:fldChar w:fldCharType="end"/>
            </w:r>
          </w:hyperlink>
        </w:p>
        <w:p w14:paraId="64DD3983" w14:textId="41FFB02E" w:rsidR="007B1E40" w:rsidRDefault="007B1E40">
          <w:pPr>
            <w:pStyle w:val="TOC3"/>
            <w:tabs>
              <w:tab w:val="right" w:leader="dot" w:pos="9016"/>
            </w:tabs>
            <w:rPr>
              <w:rFonts w:eastAsiaTheme="minorEastAsia"/>
              <w:noProof/>
              <w:sz w:val="24"/>
              <w:szCs w:val="24"/>
              <w:lang w:eastAsia="en-GB"/>
            </w:rPr>
          </w:pPr>
          <w:hyperlink w:anchor="_Toc227788506" w:history="1">
            <w:r w:rsidRPr="00D37515">
              <w:rPr>
                <w:rStyle w:val="Hyperlink"/>
                <w:rFonts w:eastAsiaTheme="majorEastAsia" w:cstheme="majorBidi"/>
                <w:noProof/>
              </w:rPr>
              <w:t>20</w:t>
            </w:r>
            <w:r w:rsidRPr="00D37515">
              <w:rPr>
                <w:rStyle w:val="Hyperlink"/>
                <w:rFonts w:eastAsiaTheme="majorEastAsia" w:cstheme="majorBidi"/>
                <w:noProof/>
                <w:vertAlign w:val="superscript"/>
              </w:rPr>
              <w:t>th</w:t>
            </w:r>
            <w:r w:rsidRPr="00D37515">
              <w:rPr>
                <w:rStyle w:val="Hyperlink"/>
                <w:rFonts w:eastAsiaTheme="majorEastAsia" w:cstheme="majorBidi"/>
                <w:noProof/>
              </w:rPr>
              <w:t xml:space="preserve"> January 2026</w:t>
            </w:r>
            <w:r>
              <w:rPr>
                <w:noProof/>
                <w:webHidden/>
              </w:rPr>
              <w:tab/>
            </w:r>
            <w:r>
              <w:rPr>
                <w:noProof/>
                <w:webHidden/>
              </w:rPr>
              <w:fldChar w:fldCharType="begin"/>
            </w:r>
            <w:r>
              <w:rPr>
                <w:noProof/>
                <w:webHidden/>
              </w:rPr>
              <w:instrText xml:space="preserve"> PAGEREF _Toc227788506 \h </w:instrText>
            </w:r>
            <w:r>
              <w:rPr>
                <w:noProof/>
                <w:webHidden/>
              </w:rPr>
            </w:r>
            <w:r>
              <w:rPr>
                <w:noProof/>
                <w:webHidden/>
              </w:rPr>
              <w:fldChar w:fldCharType="separate"/>
            </w:r>
            <w:r>
              <w:rPr>
                <w:noProof/>
                <w:webHidden/>
              </w:rPr>
              <w:t>41</w:t>
            </w:r>
            <w:r>
              <w:rPr>
                <w:noProof/>
                <w:webHidden/>
              </w:rPr>
              <w:fldChar w:fldCharType="end"/>
            </w:r>
          </w:hyperlink>
        </w:p>
        <w:p w14:paraId="15F4470F" w14:textId="487AAEA4" w:rsidR="007B1E40" w:rsidRDefault="007B1E40">
          <w:pPr>
            <w:pStyle w:val="TOC3"/>
            <w:tabs>
              <w:tab w:val="right" w:leader="dot" w:pos="9016"/>
            </w:tabs>
            <w:rPr>
              <w:rFonts w:eastAsiaTheme="minorEastAsia"/>
              <w:noProof/>
              <w:sz w:val="24"/>
              <w:szCs w:val="24"/>
              <w:lang w:eastAsia="en-GB"/>
            </w:rPr>
          </w:pPr>
          <w:hyperlink w:anchor="_Toc227788507" w:history="1">
            <w:r w:rsidRPr="00D37515">
              <w:rPr>
                <w:rStyle w:val="Hyperlink"/>
                <w:rFonts w:eastAsiaTheme="majorEastAsia" w:cstheme="majorBidi"/>
                <w:noProof/>
              </w:rPr>
              <w:t>27</w:t>
            </w:r>
            <w:r w:rsidRPr="00D37515">
              <w:rPr>
                <w:rStyle w:val="Hyperlink"/>
                <w:rFonts w:eastAsiaTheme="majorEastAsia" w:cstheme="majorBidi"/>
                <w:noProof/>
                <w:vertAlign w:val="superscript"/>
              </w:rPr>
              <w:t>th</w:t>
            </w:r>
            <w:r w:rsidRPr="00D37515">
              <w:rPr>
                <w:rStyle w:val="Hyperlink"/>
                <w:rFonts w:eastAsiaTheme="majorEastAsia" w:cstheme="majorBidi"/>
                <w:noProof/>
              </w:rPr>
              <w:t xml:space="preserve"> January 2026</w:t>
            </w:r>
            <w:r>
              <w:rPr>
                <w:noProof/>
                <w:webHidden/>
              </w:rPr>
              <w:tab/>
            </w:r>
            <w:r>
              <w:rPr>
                <w:noProof/>
                <w:webHidden/>
              </w:rPr>
              <w:fldChar w:fldCharType="begin"/>
            </w:r>
            <w:r>
              <w:rPr>
                <w:noProof/>
                <w:webHidden/>
              </w:rPr>
              <w:instrText xml:space="preserve"> PAGEREF _Toc227788507 \h </w:instrText>
            </w:r>
            <w:r>
              <w:rPr>
                <w:noProof/>
                <w:webHidden/>
              </w:rPr>
            </w:r>
            <w:r>
              <w:rPr>
                <w:noProof/>
                <w:webHidden/>
              </w:rPr>
              <w:fldChar w:fldCharType="separate"/>
            </w:r>
            <w:r>
              <w:rPr>
                <w:noProof/>
                <w:webHidden/>
              </w:rPr>
              <w:t>42</w:t>
            </w:r>
            <w:r>
              <w:rPr>
                <w:noProof/>
                <w:webHidden/>
              </w:rPr>
              <w:fldChar w:fldCharType="end"/>
            </w:r>
          </w:hyperlink>
        </w:p>
        <w:p w14:paraId="5756D693" w14:textId="53B76584" w:rsidR="007B1E40" w:rsidRDefault="007B1E40">
          <w:pPr>
            <w:pStyle w:val="TOC3"/>
            <w:tabs>
              <w:tab w:val="right" w:leader="dot" w:pos="9016"/>
            </w:tabs>
            <w:rPr>
              <w:rFonts w:eastAsiaTheme="minorEastAsia"/>
              <w:noProof/>
              <w:sz w:val="24"/>
              <w:szCs w:val="24"/>
              <w:lang w:eastAsia="en-GB"/>
            </w:rPr>
          </w:pPr>
          <w:hyperlink w:anchor="_Toc227788508" w:history="1">
            <w:r w:rsidRPr="00D37515">
              <w:rPr>
                <w:rStyle w:val="Hyperlink"/>
                <w:rFonts w:eastAsiaTheme="majorEastAsia" w:cstheme="majorBidi"/>
                <w:noProof/>
              </w:rPr>
              <w:t>3</w:t>
            </w:r>
            <w:r w:rsidRPr="00D37515">
              <w:rPr>
                <w:rStyle w:val="Hyperlink"/>
                <w:rFonts w:eastAsiaTheme="majorEastAsia" w:cstheme="majorBidi"/>
                <w:noProof/>
                <w:vertAlign w:val="superscript"/>
              </w:rPr>
              <w:t>rd</w:t>
            </w:r>
            <w:r w:rsidRPr="00D37515">
              <w:rPr>
                <w:rStyle w:val="Hyperlink"/>
                <w:rFonts w:eastAsiaTheme="majorEastAsia" w:cstheme="majorBidi"/>
                <w:noProof/>
              </w:rPr>
              <w:t xml:space="preserve"> February 2026</w:t>
            </w:r>
            <w:r>
              <w:rPr>
                <w:noProof/>
                <w:webHidden/>
              </w:rPr>
              <w:tab/>
            </w:r>
            <w:r>
              <w:rPr>
                <w:noProof/>
                <w:webHidden/>
              </w:rPr>
              <w:fldChar w:fldCharType="begin"/>
            </w:r>
            <w:r>
              <w:rPr>
                <w:noProof/>
                <w:webHidden/>
              </w:rPr>
              <w:instrText xml:space="preserve"> PAGEREF _Toc227788508 \h </w:instrText>
            </w:r>
            <w:r>
              <w:rPr>
                <w:noProof/>
                <w:webHidden/>
              </w:rPr>
            </w:r>
            <w:r>
              <w:rPr>
                <w:noProof/>
                <w:webHidden/>
              </w:rPr>
              <w:fldChar w:fldCharType="separate"/>
            </w:r>
            <w:r>
              <w:rPr>
                <w:noProof/>
                <w:webHidden/>
              </w:rPr>
              <w:t>42</w:t>
            </w:r>
            <w:r>
              <w:rPr>
                <w:noProof/>
                <w:webHidden/>
              </w:rPr>
              <w:fldChar w:fldCharType="end"/>
            </w:r>
          </w:hyperlink>
        </w:p>
        <w:p w14:paraId="3972B439" w14:textId="4978278C" w:rsidR="007B1E40" w:rsidRDefault="007B1E40">
          <w:pPr>
            <w:pStyle w:val="TOC3"/>
            <w:tabs>
              <w:tab w:val="right" w:leader="dot" w:pos="9016"/>
            </w:tabs>
            <w:rPr>
              <w:rFonts w:eastAsiaTheme="minorEastAsia"/>
              <w:noProof/>
              <w:sz w:val="24"/>
              <w:szCs w:val="24"/>
              <w:lang w:eastAsia="en-GB"/>
            </w:rPr>
          </w:pPr>
          <w:hyperlink w:anchor="_Toc227788509" w:history="1">
            <w:r w:rsidRPr="00D37515">
              <w:rPr>
                <w:rStyle w:val="Hyperlink"/>
                <w:rFonts w:eastAsiaTheme="majorEastAsia" w:cstheme="majorBidi"/>
                <w:noProof/>
              </w:rPr>
              <w:t>10</w:t>
            </w:r>
            <w:r w:rsidRPr="00D37515">
              <w:rPr>
                <w:rStyle w:val="Hyperlink"/>
                <w:rFonts w:eastAsiaTheme="majorEastAsia" w:cstheme="majorBidi"/>
                <w:noProof/>
                <w:vertAlign w:val="superscript"/>
              </w:rPr>
              <w:t>th</w:t>
            </w:r>
            <w:r w:rsidRPr="00D37515">
              <w:rPr>
                <w:rStyle w:val="Hyperlink"/>
                <w:rFonts w:eastAsiaTheme="majorEastAsia" w:cstheme="majorBidi"/>
                <w:noProof/>
              </w:rPr>
              <w:t xml:space="preserve"> February 2026</w:t>
            </w:r>
            <w:r>
              <w:rPr>
                <w:noProof/>
                <w:webHidden/>
              </w:rPr>
              <w:tab/>
            </w:r>
            <w:r>
              <w:rPr>
                <w:noProof/>
                <w:webHidden/>
              </w:rPr>
              <w:fldChar w:fldCharType="begin"/>
            </w:r>
            <w:r>
              <w:rPr>
                <w:noProof/>
                <w:webHidden/>
              </w:rPr>
              <w:instrText xml:space="preserve"> PAGEREF _Toc227788509 \h </w:instrText>
            </w:r>
            <w:r>
              <w:rPr>
                <w:noProof/>
                <w:webHidden/>
              </w:rPr>
            </w:r>
            <w:r>
              <w:rPr>
                <w:noProof/>
                <w:webHidden/>
              </w:rPr>
              <w:fldChar w:fldCharType="separate"/>
            </w:r>
            <w:r>
              <w:rPr>
                <w:noProof/>
                <w:webHidden/>
              </w:rPr>
              <w:t>43</w:t>
            </w:r>
            <w:r>
              <w:rPr>
                <w:noProof/>
                <w:webHidden/>
              </w:rPr>
              <w:fldChar w:fldCharType="end"/>
            </w:r>
          </w:hyperlink>
        </w:p>
        <w:p w14:paraId="0078BAFD" w14:textId="7998215C" w:rsidR="007B1E40" w:rsidRDefault="007B1E40">
          <w:pPr>
            <w:pStyle w:val="TOC3"/>
            <w:tabs>
              <w:tab w:val="right" w:leader="dot" w:pos="9016"/>
            </w:tabs>
            <w:rPr>
              <w:rFonts w:eastAsiaTheme="minorEastAsia"/>
              <w:noProof/>
              <w:sz w:val="24"/>
              <w:szCs w:val="24"/>
              <w:lang w:eastAsia="en-GB"/>
            </w:rPr>
          </w:pPr>
          <w:hyperlink w:anchor="_Toc227788510" w:history="1">
            <w:r w:rsidRPr="00D37515">
              <w:rPr>
                <w:rStyle w:val="Hyperlink"/>
                <w:rFonts w:eastAsiaTheme="majorEastAsia" w:cstheme="majorBidi"/>
                <w:noProof/>
              </w:rPr>
              <w:t>17</w:t>
            </w:r>
            <w:r w:rsidRPr="00D37515">
              <w:rPr>
                <w:rStyle w:val="Hyperlink"/>
                <w:rFonts w:eastAsiaTheme="majorEastAsia" w:cstheme="majorBidi"/>
                <w:noProof/>
                <w:vertAlign w:val="superscript"/>
              </w:rPr>
              <w:t>th</w:t>
            </w:r>
            <w:r w:rsidRPr="00D37515">
              <w:rPr>
                <w:rStyle w:val="Hyperlink"/>
                <w:rFonts w:eastAsiaTheme="majorEastAsia" w:cstheme="majorBidi"/>
                <w:noProof/>
              </w:rPr>
              <w:t xml:space="preserve"> February 2026</w:t>
            </w:r>
            <w:r>
              <w:rPr>
                <w:noProof/>
                <w:webHidden/>
              </w:rPr>
              <w:tab/>
            </w:r>
            <w:r>
              <w:rPr>
                <w:noProof/>
                <w:webHidden/>
              </w:rPr>
              <w:fldChar w:fldCharType="begin"/>
            </w:r>
            <w:r>
              <w:rPr>
                <w:noProof/>
                <w:webHidden/>
              </w:rPr>
              <w:instrText xml:space="preserve"> PAGEREF _Toc227788510 \h </w:instrText>
            </w:r>
            <w:r>
              <w:rPr>
                <w:noProof/>
                <w:webHidden/>
              </w:rPr>
            </w:r>
            <w:r>
              <w:rPr>
                <w:noProof/>
                <w:webHidden/>
              </w:rPr>
              <w:fldChar w:fldCharType="separate"/>
            </w:r>
            <w:r>
              <w:rPr>
                <w:noProof/>
                <w:webHidden/>
              </w:rPr>
              <w:t>43</w:t>
            </w:r>
            <w:r>
              <w:rPr>
                <w:noProof/>
                <w:webHidden/>
              </w:rPr>
              <w:fldChar w:fldCharType="end"/>
            </w:r>
          </w:hyperlink>
        </w:p>
        <w:p w14:paraId="32AA2BF1" w14:textId="53EF6C2E" w:rsidR="007B1E40" w:rsidRDefault="007B1E40">
          <w:pPr>
            <w:pStyle w:val="TOC3"/>
            <w:tabs>
              <w:tab w:val="right" w:leader="dot" w:pos="9016"/>
            </w:tabs>
            <w:rPr>
              <w:rFonts w:eastAsiaTheme="minorEastAsia"/>
              <w:noProof/>
              <w:sz w:val="24"/>
              <w:szCs w:val="24"/>
              <w:lang w:eastAsia="en-GB"/>
            </w:rPr>
          </w:pPr>
          <w:hyperlink w:anchor="_Toc227788511" w:history="1">
            <w:r w:rsidRPr="00D37515">
              <w:rPr>
                <w:rStyle w:val="Hyperlink"/>
                <w:rFonts w:eastAsiaTheme="majorEastAsia" w:cstheme="majorBidi"/>
                <w:noProof/>
              </w:rPr>
              <w:t>24</w:t>
            </w:r>
            <w:r w:rsidRPr="00D37515">
              <w:rPr>
                <w:rStyle w:val="Hyperlink"/>
                <w:rFonts w:eastAsiaTheme="majorEastAsia" w:cstheme="majorBidi"/>
                <w:noProof/>
                <w:vertAlign w:val="superscript"/>
              </w:rPr>
              <w:t>th</w:t>
            </w:r>
            <w:r w:rsidRPr="00D37515">
              <w:rPr>
                <w:rStyle w:val="Hyperlink"/>
                <w:rFonts w:eastAsiaTheme="majorEastAsia" w:cstheme="majorBidi"/>
                <w:noProof/>
              </w:rPr>
              <w:t xml:space="preserve"> February 2026</w:t>
            </w:r>
            <w:r>
              <w:rPr>
                <w:noProof/>
                <w:webHidden/>
              </w:rPr>
              <w:tab/>
            </w:r>
            <w:r>
              <w:rPr>
                <w:noProof/>
                <w:webHidden/>
              </w:rPr>
              <w:fldChar w:fldCharType="begin"/>
            </w:r>
            <w:r>
              <w:rPr>
                <w:noProof/>
                <w:webHidden/>
              </w:rPr>
              <w:instrText xml:space="preserve"> PAGEREF _Toc227788511 \h </w:instrText>
            </w:r>
            <w:r>
              <w:rPr>
                <w:noProof/>
                <w:webHidden/>
              </w:rPr>
            </w:r>
            <w:r>
              <w:rPr>
                <w:noProof/>
                <w:webHidden/>
              </w:rPr>
              <w:fldChar w:fldCharType="separate"/>
            </w:r>
            <w:r>
              <w:rPr>
                <w:noProof/>
                <w:webHidden/>
              </w:rPr>
              <w:t>43</w:t>
            </w:r>
            <w:r>
              <w:rPr>
                <w:noProof/>
                <w:webHidden/>
              </w:rPr>
              <w:fldChar w:fldCharType="end"/>
            </w:r>
          </w:hyperlink>
        </w:p>
        <w:p w14:paraId="45648096" w14:textId="2016C3EB" w:rsidR="007B1E40" w:rsidRDefault="007B1E40">
          <w:pPr>
            <w:pStyle w:val="TOC3"/>
            <w:tabs>
              <w:tab w:val="right" w:leader="dot" w:pos="9016"/>
            </w:tabs>
            <w:rPr>
              <w:rFonts w:eastAsiaTheme="minorEastAsia"/>
              <w:noProof/>
              <w:sz w:val="24"/>
              <w:szCs w:val="24"/>
              <w:lang w:eastAsia="en-GB"/>
            </w:rPr>
          </w:pPr>
          <w:hyperlink w:anchor="_Toc227788512" w:history="1">
            <w:r w:rsidRPr="00D37515">
              <w:rPr>
                <w:rStyle w:val="Hyperlink"/>
                <w:rFonts w:eastAsiaTheme="majorEastAsia" w:cstheme="majorBidi"/>
                <w:noProof/>
              </w:rPr>
              <w:t>3</w:t>
            </w:r>
            <w:r w:rsidRPr="00D37515">
              <w:rPr>
                <w:rStyle w:val="Hyperlink"/>
                <w:rFonts w:eastAsiaTheme="majorEastAsia" w:cstheme="majorBidi"/>
                <w:noProof/>
                <w:vertAlign w:val="superscript"/>
              </w:rPr>
              <w:t>rd</w:t>
            </w:r>
            <w:r w:rsidRPr="00D37515">
              <w:rPr>
                <w:rStyle w:val="Hyperlink"/>
                <w:rFonts w:eastAsiaTheme="majorEastAsia" w:cstheme="majorBidi"/>
                <w:noProof/>
              </w:rPr>
              <w:t xml:space="preserve"> March 2026</w:t>
            </w:r>
            <w:r>
              <w:rPr>
                <w:noProof/>
                <w:webHidden/>
              </w:rPr>
              <w:tab/>
            </w:r>
            <w:r>
              <w:rPr>
                <w:noProof/>
                <w:webHidden/>
              </w:rPr>
              <w:fldChar w:fldCharType="begin"/>
            </w:r>
            <w:r>
              <w:rPr>
                <w:noProof/>
                <w:webHidden/>
              </w:rPr>
              <w:instrText xml:space="preserve"> PAGEREF _Toc227788512 \h </w:instrText>
            </w:r>
            <w:r>
              <w:rPr>
                <w:noProof/>
                <w:webHidden/>
              </w:rPr>
            </w:r>
            <w:r>
              <w:rPr>
                <w:noProof/>
                <w:webHidden/>
              </w:rPr>
              <w:fldChar w:fldCharType="separate"/>
            </w:r>
            <w:r>
              <w:rPr>
                <w:noProof/>
                <w:webHidden/>
              </w:rPr>
              <w:t>44</w:t>
            </w:r>
            <w:r>
              <w:rPr>
                <w:noProof/>
                <w:webHidden/>
              </w:rPr>
              <w:fldChar w:fldCharType="end"/>
            </w:r>
          </w:hyperlink>
        </w:p>
        <w:p w14:paraId="3BA5DD23" w14:textId="18942C10" w:rsidR="007B1E40" w:rsidRDefault="007B1E40">
          <w:pPr>
            <w:pStyle w:val="TOC3"/>
            <w:tabs>
              <w:tab w:val="right" w:leader="dot" w:pos="9016"/>
            </w:tabs>
            <w:rPr>
              <w:rFonts w:eastAsiaTheme="minorEastAsia"/>
              <w:noProof/>
              <w:sz w:val="24"/>
              <w:szCs w:val="24"/>
              <w:lang w:eastAsia="en-GB"/>
            </w:rPr>
          </w:pPr>
          <w:hyperlink w:anchor="_Toc227788513" w:history="1">
            <w:r w:rsidRPr="00D37515">
              <w:rPr>
                <w:rStyle w:val="Hyperlink"/>
                <w:rFonts w:eastAsiaTheme="majorEastAsia" w:cstheme="majorBidi"/>
                <w:noProof/>
              </w:rPr>
              <w:t>17th March 2026</w:t>
            </w:r>
            <w:r>
              <w:rPr>
                <w:noProof/>
                <w:webHidden/>
              </w:rPr>
              <w:tab/>
            </w:r>
            <w:r>
              <w:rPr>
                <w:noProof/>
                <w:webHidden/>
              </w:rPr>
              <w:fldChar w:fldCharType="begin"/>
            </w:r>
            <w:r>
              <w:rPr>
                <w:noProof/>
                <w:webHidden/>
              </w:rPr>
              <w:instrText xml:space="preserve"> PAGEREF _Toc227788513 \h </w:instrText>
            </w:r>
            <w:r>
              <w:rPr>
                <w:noProof/>
                <w:webHidden/>
              </w:rPr>
            </w:r>
            <w:r>
              <w:rPr>
                <w:noProof/>
                <w:webHidden/>
              </w:rPr>
              <w:fldChar w:fldCharType="separate"/>
            </w:r>
            <w:r>
              <w:rPr>
                <w:noProof/>
                <w:webHidden/>
              </w:rPr>
              <w:t>44</w:t>
            </w:r>
            <w:r>
              <w:rPr>
                <w:noProof/>
                <w:webHidden/>
              </w:rPr>
              <w:fldChar w:fldCharType="end"/>
            </w:r>
          </w:hyperlink>
        </w:p>
        <w:p w14:paraId="65215364" w14:textId="33671AAF" w:rsidR="007B1E40" w:rsidRDefault="007B1E40">
          <w:pPr>
            <w:pStyle w:val="TOC3"/>
            <w:tabs>
              <w:tab w:val="right" w:leader="dot" w:pos="9016"/>
            </w:tabs>
            <w:rPr>
              <w:rFonts w:eastAsiaTheme="minorEastAsia"/>
              <w:noProof/>
              <w:sz w:val="24"/>
              <w:szCs w:val="24"/>
              <w:lang w:eastAsia="en-GB"/>
            </w:rPr>
          </w:pPr>
          <w:hyperlink w:anchor="_Toc227788514" w:history="1">
            <w:r w:rsidRPr="00D37515">
              <w:rPr>
                <w:rStyle w:val="Hyperlink"/>
                <w:rFonts w:eastAsiaTheme="majorEastAsia" w:cstheme="majorBidi"/>
                <w:noProof/>
              </w:rPr>
              <w:t>24</w:t>
            </w:r>
            <w:r w:rsidRPr="00D37515">
              <w:rPr>
                <w:rStyle w:val="Hyperlink"/>
                <w:rFonts w:eastAsiaTheme="majorEastAsia" w:cstheme="majorBidi"/>
                <w:noProof/>
                <w:vertAlign w:val="superscript"/>
              </w:rPr>
              <w:t>th</w:t>
            </w:r>
            <w:r w:rsidRPr="00D37515">
              <w:rPr>
                <w:rStyle w:val="Hyperlink"/>
                <w:rFonts w:eastAsiaTheme="majorEastAsia" w:cstheme="majorBidi"/>
                <w:noProof/>
              </w:rPr>
              <w:t xml:space="preserve"> March 2026</w:t>
            </w:r>
            <w:r>
              <w:rPr>
                <w:noProof/>
                <w:webHidden/>
              </w:rPr>
              <w:tab/>
            </w:r>
            <w:r>
              <w:rPr>
                <w:noProof/>
                <w:webHidden/>
              </w:rPr>
              <w:fldChar w:fldCharType="begin"/>
            </w:r>
            <w:r>
              <w:rPr>
                <w:noProof/>
                <w:webHidden/>
              </w:rPr>
              <w:instrText xml:space="preserve"> PAGEREF _Toc227788514 \h </w:instrText>
            </w:r>
            <w:r>
              <w:rPr>
                <w:noProof/>
                <w:webHidden/>
              </w:rPr>
            </w:r>
            <w:r>
              <w:rPr>
                <w:noProof/>
                <w:webHidden/>
              </w:rPr>
              <w:fldChar w:fldCharType="separate"/>
            </w:r>
            <w:r>
              <w:rPr>
                <w:noProof/>
                <w:webHidden/>
              </w:rPr>
              <w:t>45</w:t>
            </w:r>
            <w:r>
              <w:rPr>
                <w:noProof/>
                <w:webHidden/>
              </w:rPr>
              <w:fldChar w:fldCharType="end"/>
            </w:r>
          </w:hyperlink>
        </w:p>
        <w:p w14:paraId="4A890EB3" w14:textId="232C7D5E" w:rsidR="007B1E40" w:rsidRDefault="007B1E40">
          <w:pPr>
            <w:pStyle w:val="TOC3"/>
            <w:tabs>
              <w:tab w:val="right" w:leader="dot" w:pos="9016"/>
            </w:tabs>
            <w:rPr>
              <w:rFonts w:eastAsiaTheme="minorEastAsia"/>
              <w:noProof/>
              <w:sz w:val="24"/>
              <w:szCs w:val="24"/>
              <w:lang w:eastAsia="en-GB"/>
            </w:rPr>
          </w:pPr>
          <w:hyperlink w:anchor="_Toc227788515" w:history="1">
            <w:r w:rsidRPr="00D37515">
              <w:rPr>
                <w:rStyle w:val="Hyperlink"/>
                <w:rFonts w:eastAsiaTheme="majorEastAsia" w:cstheme="majorBidi"/>
                <w:noProof/>
              </w:rPr>
              <w:t>2</w:t>
            </w:r>
            <w:r w:rsidRPr="00D37515">
              <w:rPr>
                <w:rStyle w:val="Hyperlink"/>
                <w:rFonts w:eastAsiaTheme="majorEastAsia" w:cstheme="majorBidi"/>
                <w:noProof/>
                <w:vertAlign w:val="superscript"/>
              </w:rPr>
              <w:t xml:space="preserve">nd </w:t>
            </w:r>
            <w:r w:rsidRPr="00D37515">
              <w:rPr>
                <w:rStyle w:val="Hyperlink"/>
                <w:rFonts w:eastAsiaTheme="majorEastAsia" w:cstheme="majorBidi"/>
                <w:noProof/>
              </w:rPr>
              <w:t>April 2026</w:t>
            </w:r>
            <w:r>
              <w:rPr>
                <w:noProof/>
                <w:webHidden/>
              </w:rPr>
              <w:tab/>
            </w:r>
            <w:r>
              <w:rPr>
                <w:noProof/>
                <w:webHidden/>
              </w:rPr>
              <w:fldChar w:fldCharType="begin"/>
            </w:r>
            <w:r>
              <w:rPr>
                <w:noProof/>
                <w:webHidden/>
              </w:rPr>
              <w:instrText xml:space="preserve"> PAGEREF _Toc227788515 \h </w:instrText>
            </w:r>
            <w:r>
              <w:rPr>
                <w:noProof/>
                <w:webHidden/>
              </w:rPr>
            </w:r>
            <w:r>
              <w:rPr>
                <w:noProof/>
                <w:webHidden/>
              </w:rPr>
              <w:fldChar w:fldCharType="separate"/>
            </w:r>
            <w:r>
              <w:rPr>
                <w:noProof/>
                <w:webHidden/>
              </w:rPr>
              <w:t>45</w:t>
            </w:r>
            <w:r>
              <w:rPr>
                <w:noProof/>
                <w:webHidden/>
              </w:rPr>
              <w:fldChar w:fldCharType="end"/>
            </w:r>
          </w:hyperlink>
        </w:p>
        <w:p w14:paraId="0705CE09" w14:textId="275D10C1" w:rsidR="007B1E40" w:rsidRDefault="007B1E40">
          <w:pPr>
            <w:pStyle w:val="TOC2"/>
            <w:tabs>
              <w:tab w:val="right" w:leader="dot" w:pos="9016"/>
            </w:tabs>
            <w:rPr>
              <w:rFonts w:eastAsiaTheme="minorEastAsia"/>
              <w:noProof/>
              <w:sz w:val="24"/>
              <w:szCs w:val="24"/>
              <w:lang w:eastAsia="en-GB"/>
            </w:rPr>
          </w:pPr>
          <w:hyperlink w:anchor="_Toc227788516" w:history="1">
            <w:r w:rsidRPr="00D37515">
              <w:rPr>
                <w:rStyle w:val="Hyperlink"/>
                <w:noProof/>
              </w:rPr>
              <w:t>Ethics Form</w:t>
            </w:r>
            <w:r>
              <w:rPr>
                <w:noProof/>
                <w:webHidden/>
              </w:rPr>
              <w:tab/>
            </w:r>
            <w:r>
              <w:rPr>
                <w:noProof/>
                <w:webHidden/>
              </w:rPr>
              <w:fldChar w:fldCharType="begin"/>
            </w:r>
            <w:r>
              <w:rPr>
                <w:noProof/>
                <w:webHidden/>
              </w:rPr>
              <w:instrText xml:space="preserve"> PAGEREF _Toc227788516 \h </w:instrText>
            </w:r>
            <w:r>
              <w:rPr>
                <w:noProof/>
                <w:webHidden/>
              </w:rPr>
            </w:r>
            <w:r>
              <w:rPr>
                <w:noProof/>
                <w:webHidden/>
              </w:rPr>
              <w:fldChar w:fldCharType="separate"/>
            </w:r>
            <w:r>
              <w:rPr>
                <w:noProof/>
                <w:webHidden/>
              </w:rPr>
              <w:t>46</w:t>
            </w:r>
            <w:r>
              <w:rPr>
                <w:noProof/>
                <w:webHidden/>
              </w:rPr>
              <w:fldChar w:fldCharType="end"/>
            </w:r>
          </w:hyperlink>
        </w:p>
        <w:p w14:paraId="0EAC8461" w14:textId="04BDDD0E" w:rsidR="00C51B01" w:rsidRPr="00B37098" w:rsidRDefault="00812946" w:rsidP="00B37098">
          <w:pPr>
            <w:spacing w:line="360" w:lineRule="auto"/>
            <w:jc w:val="both"/>
            <w:rPr>
              <w:rFonts w:ascii="Arial" w:hAnsi="Arial" w:cs="Arial"/>
            </w:rPr>
          </w:pPr>
          <w:r w:rsidRPr="00C87AFA">
            <w:rPr>
              <w:rFonts w:ascii="Arial" w:hAnsi="Arial" w:cs="Arial"/>
              <w:b/>
              <w:bCs/>
            </w:rPr>
            <w:fldChar w:fldCharType="end"/>
          </w:r>
        </w:p>
      </w:sdtContent>
    </w:sdt>
    <w:p w14:paraId="16D10605" w14:textId="77777777" w:rsidR="00EB1DA9" w:rsidRDefault="00EB1DA9" w:rsidP="00EA507E">
      <w:pPr>
        <w:pStyle w:val="Title"/>
        <w:spacing w:line="360" w:lineRule="auto"/>
        <w:jc w:val="center"/>
        <w:rPr>
          <w:rFonts w:ascii="Arial" w:hAnsi="Arial" w:cs="Arial"/>
          <w:b/>
          <w:bCs/>
          <w:sz w:val="40"/>
          <w:szCs w:val="40"/>
        </w:rPr>
      </w:pPr>
    </w:p>
    <w:p w14:paraId="2414265C" w14:textId="77777777" w:rsidR="00EB1DA9" w:rsidRDefault="00EB1DA9" w:rsidP="00EA507E">
      <w:pPr>
        <w:pStyle w:val="Title"/>
        <w:spacing w:line="360" w:lineRule="auto"/>
        <w:jc w:val="center"/>
        <w:rPr>
          <w:rFonts w:ascii="Arial" w:hAnsi="Arial" w:cs="Arial"/>
          <w:b/>
          <w:bCs/>
          <w:sz w:val="40"/>
          <w:szCs w:val="40"/>
        </w:rPr>
      </w:pPr>
    </w:p>
    <w:p w14:paraId="723852A7" w14:textId="77777777" w:rsidR="00EB1DA9" w:rsidRDefault="00EB1DA9" w:rsidP="00EA507E">
      <w:pPr>
        <w:pStyle w:val="Title"/>
        <w:spacing w:line="360" w:lineRule="auto"/>
        <w:jc w:val="center"/>
        <w:rPr>
          <w:rFonts w:ascii="Arial" w:hAnsi="Arial" w:cs="Arial"/>
          <w:b/>
          <w:bCs/>
          <w:sz w:val="40"/>
          <w:szCs w:val="40"/>
        </w:rPr>
      </w:pPr>
    </w:p>
    <w:p w14:paraId="0B37E8B2" w14:textId="77777777" w:rsidR="00EB1DA9" w:rsidRDefault="00EB1DA9" w:rsidP="00EA507E">
      <w:pPr>
        <w:pStyle w:val="Title"/>
        <w:spacing w:line="360" w:lineRule="auto"/>
        <w:jc w:val="center"/>
        <w:rPr>
          <w:rFonts w:ascii="Arial" w:hAnsi="Arial" w:cs="Arial"/>
          <w:b/>
          <w:bCs/>
          <w:sz w:val="40"/>
          <w:szCs w:val="40"/>
        </w:rPr>
      </w:pPr>
    </w:p>
    <w:p w14:paraId="7FF525EA" w14:textId="77777777" w:rsidR="00EB1DA9" w:rsidRDefault="00EB1DA9" w:rsidP="00EA507E">
      <w:pPr>
        <w:pStyle w:val="Title"/>
        <w:spacing w:line="360" w:lineRule="auto"/>
        <w:jc w:val="center"/>
        <w:rPr>
          <w:rFonts w:ascii="Arial" w:hAnsi="Arial" w:cs="Arial"/>
          <w:b/>
          <w:bCs/>
          <w:sz w:val="40"/>
          <w:szCs w:val="40"/>
        </w:rPr>
      </w:pPr>
    </w:p>
    <w:p w14:paraId="2EF88B0D" w14:textId="77777777" w:rsidR="00EB1DA9" w:rsidRDefault="00EB1DA9" w:rsidP="00EA507E">
      <w:pPr>
        <w:pStyle w:val="Title"/>
        <w:spacing w:line="360" w:lineRule="auto"/>
        <w:jc w:val="center"/>
        <w:rPr>
          <w:rFonts w:ascii="Arial" w:hAnsi="Arial" w:cs="Arial"/>
          <w:b/>
          <w:bCs/>
          <w:sz w:val="40"/>
          <w:szCs w:val="40"/>
        </w:rPr>
      </w:pPr>
    </w:p>
    <w:p w14:paraId="366C268A" w14:textId="77777777" w:rsidR="00EB1DA9" w:rsidRDefault="00EB1DA9" w:rsidP="00EA507E">
      <w:pPr>
        <w:pStyle w:val="Title"/>
        <w:spacing w:line="360" w:lineRule="auto"/>
        <w:jc w:val="center"/>
        <w:rPr>
          <w:rFonts w:ascii="Arial" w:hAnsi="Arial" w:cs="Arial"/>
          <w:b/>
          <w:bCs/>
          <w:sz w:val="40"/>
          <w:szCs w:val="40"/>
        </w:rPr>
      </w:pPr>
    </w:p>
    <w:p w14:paraId="593A72FA" w14:textId="77777777" w:rsidR="00EB1DA9" w:rsidRDefault="00EB1DA9" w:rsidP="00EA507E">
      <w:pPr>
        <w:pStyle w:val="Title"/>
        <w:spacing w:line="360" w:lineRule="auto"/>
        <w:jc w:val="center"/>
        <w:rPr>
          <w:rFonts w:ascii="Arial" w:hAnsi="Arial" w:cs="Arial"/>
          <w:b/>
          <w:bCs/>
          <w:sz w:val="40"/>
          <w:szCs w:val="40"/>
        </w:rPr>
      </w:pPr>
    </w:p>
    <w:p w14:paraId="3B938671" w14:textId="77777777" w:rsidR="00EB1DA9" w:rsidRDefault="00EB1DA9" w:rsidP="00EA507E">
      <w:pPr>
        <w:pStyle w:val="Title"/>
        <w:spacing w:line="360" w:lineRule="auto"/>
        <w:jc w:val="center"/>
        <w:rPr>
          <w:rFonts w:ascii="Arial" w:hAnsi="Arial" w:cs="Arial"/>
          <w:b/>
          <w:bCs/>
          <w:sz w:val="40"/>
          <w:szCs w:val="40"/>
        </w:rPr>
      </w:pPr>
    </w:p>
    <w:p w14:paraId="1C8E1AF3" w14:textId="3259D6D5" w:rsidR="001524E6" w:rsidRPr="0073145A" w:rsidRDefault="001524E6" w:rsidP="00EA507E">
      <w:pPr>
        <w:pStyle w:val="Title"/>
        <w:spacing w:line="360" w:lineRule="auto"/>
        <w:jc w:val="center"/>
        <w:rPr>
          <w:rFonts w:ascii="Arial" w:hAnsi="Arial" w:cs="Arial"/>
          <w:b/>
          <w:bCs/>
          <w:sz w:val="40"/>
          <w:szCs w:val="40"/>
        </w:rPr>
      </w:pPr>
      <w:r w:rsidRPr="0073145A">
        <w:rPr>
          <w:rFonts w:ascii="Arial" w:hAnsi="Arial" w:cs="Arial"/>
          <w:b/>
          <w:bCs/>
          <w:sz w:val="40"/>
          <w:szCs w:val="40"/>
        </w:rPr>
        <w:lastRenderedPageBreak/>
        <w:t xml:space="preserve">A </w:t>
      </w:r>
      <w:r w:rsidR="00C53815" w:rsidRPr="0073145A">
        <w:rPr>
          <w:rFonts w:ascii="Arial" w:hAnsi="Arial" w:cs="Arial"/>
          <w:b/>
          <w:bCs/>
          <w:sz w:val="40"/>
          <w:szCs w:val="40"/>
        </w:rPr>
        <w:t>DBA</w:t>
      </w:r>
      <w:r w:rsidR="00821AA8" w:rsidRPr="0073145A">
        <w:rPr>
          <w:rFonts w:ascii="Arial" w:hAnsi="Arial" w:cs="Arial"/>
          <w:b/>
          <w:bCs/>
          <w:sz w:val="40"/>
          <w:szCs w:val="40"/>
        </w:rPr>
        <w:t xml:space="preserve"> </w:t>
      </w:r>
      <w:r w:rsidR="00EF6009" w:rsidRPr="0073145A">
        <w:rPr>
          <w:rFonts w:ascii="Arial" w:hAnsi="Arial" w:cs="Arial"/>
          <w:b/>
          <w:bCs/>
          <w:sz w:val="40"/>
          <w:szCs w:val="40"/>
        </w:rPr>
        <w:t>research proposal on the topic of an exploration</w:t>
      </w:r>
      <w:r w:rsidR="00043E69" w:rsidRPr="0073145A">
        <w:rPr>
          <w:rFonts w:ascii="Arial" w:hAnsi="Arial" w:cs="Arial"/>
          <w:b/>
          <w:bCs/>
          <w:sz w:val="40"/>
          <w:szCs w:val="40"/>
        </w:rPr>
        <w:t xml:space="preserve"> of Boko Haram’s conflict impact on women’s </w:t>
      </w:r>
      <w:r w:rsidR="00464274" w:rsidRPr="0073145A">
        <w:rPr>
          <w:rFonts w:ascii="Arial" w:hAnsi="Arial" w:cs="Arial"/>
          <w:b/>
          <w:bCs/>
          <w:sz w:val="40"/>
          <w:szCs w:val="40"/>
        </w:rPr>
        <w:t xml:space="preserve">livelihoods, business resilience, and economic sustainability in </w:t>
      </w:r>
      <w:r w:rsidR="003B13D2" w:rsidRPr="0073145A">
        <w:rPr>
          <w:rFonts w:ascii="Arial" w:hAnsi="Arial" w:cs="Arial"/>
          <w:b/>
          <w:bCs/>
          <w:sz w:val="40"/>
          <w:szCs w:val="40"/>
        </w:rPr>
        <w:t>N</w:t>
      </w:r>
      <w:r w:rsidR="00464274" w:rsidRPr="0073145A">
        <w:rPr>
          <w:rFonts w:ascii="Arial" w:hAnsi="Arial" w:cs="Arial"/>
          <w:b/>
          <w:bCs/>
          <w:sz w:val="40"/>
          <w:szCs w:val="40"/>
        </w:rPr>
        <w:t>orthe</w:t>
      </w:r>
      <w:r w:rsidR="003B13D2" w:rsidRPr="0073145A">
        <w:rPr>
          <w:rFonts w:ascii="Arial" w:hAnsi="Arial" w:cs="Arial"/>
          <w:b/>
          <w:bCs/>
          <w:sz w:val="40"/>
          <w:szCs w:val="40"/>
        </w:rPr>
        <w:t>astern Nigeria: A systematic literature</w:t>
      </w:r>
      <w:r w:rsidR="00576BF8" w:rsidRPr="0073145A">
        <w:rPr>
          <w:rFonts w:ascii="Arial" w:hAnsi="Arial" w:cs="Arial"/>
          <w:b/>
          <w:bCs/>
          <w:sz w:val="40"/>
          <w:szCs w:val="40"/>
        </w:rPr>
        <w:t xml:space="preserve"> review.</w:t>
      </w:r>
    </w:p>
    <w:p w14:paraId="6514E8FD" w14:textId="77777777" w:rsidR="008A1680" w:rsidRDefault="008A1680" w:rsidP="008A1680"/>
    <w:p w14:paraId="6D4F531D" w14:textId="0CF8DE36" w:rsidR="008A1680" w:rsidRPr="0073145A" w:rsidRDefault="008A1680" w:rsidP="008A1680">
      <w:pPr>
        <w:jc w:val="center"/>
        <w:rPr>
          <w:rFonts w:ascii="Arial" w:hAnsi="Arial" w:cs="Arial"/>
          <w:sz w:val="32"/>
          <w:szCs w:val="32"/>
        </w:rPr>
      </w:pPr>
      <w:r w:rsidRPr="0073145A">
        <w:rPr>
          <w:rFonts w:ascii="Arial" w:hAnsi="Arial" w:cs="Arial"/>
          <w:sz w:val="32"/>
          <w:szCs w:val="32"/>
        </w:rPr>
        <w:t>Sabrina</w:t>
      </w:r>
      <w:r w:rsidR="005571E8" w:rsidRPr="0073145A">
        <w:rPr>
          <w:rFonts w:ascii="Arial" w:hAnsi="Arial" w:cs="Arial"/>
          <w:sz w:val="32"/>
          <w:szCs w:val="32"/>
        </w:rPr>
        <w:t xml:space="preserve"> E</w:t>
      </w:r>
      <w:r w:rsidRPr="0073145A">
        <w:rPr>
          <w:rFonts w:ascii="Arial" w:hAnsi="Arial" w:cs="Arial"/>
          <w:sz w:val="32"/>
          <w:szCs w:val="32"/>
        </w:rPr>
        <w:t xml:space="preserve"> Reid</w:t>
      </w:r>
    </w:p>
    <w:p w14:paraId="1C9E1C76" w14:textId="0F5E2F7C" w:rsidR="005571E8" w:rsidRPr="0073145A" w:rsidRDefault="00D512A6" w:rsidP="008A1680">
      <w:pPr>
        <w:jc w:val="center"/>
        <w:rPr>
          <w:rFonts w:ascii="Arial" w:hAnsi="Arial" w:cs="Arial"/>
          <w:i/>
          <w:iCs/>
          <w:sz w:val="28"/>
          <w:szCs w:val="28"/>
        </w:rPr>
      </w:pPr>
      <w:r w:rsidRPr="0073145A">
        <w:rPr>
          <w:rFonts w:ascii="Arial" w:hAnsi="Arial" w:cs="Arial"/>
          <w:i/>
          <w:iCs/>
          <w:sz w:val="28"/>
          <w:szCs w:val="28"/>
        </w:rPr>
        <w:t xml:space="preserve">DBA Candidate </w:t>
      </w:r>
      <w:r w:rsidR="005571E8" w:rsidRPr="0073145A">
        <w:rPr>
          <w:rFonts w:ascii="Arial" w:hAnsi="Arial" w:cs="Arial"/>
          <w:i/>
          <w:iCs/>
          <w:sz w:val="28"/>
          <w:szCs w:val="28"/>
        </w:rPr>
        <w:t xml:space="preserve">Converting Research into Practice </w:t>
      </w:r>
      <w:r w:rsidR="006F6299" w:rsidRPr="0073145A">
        <w:rPr>
          <w:rFonts w:ascii="Arial" w:hAnsi="Arial" w:cs="Arial"/>
          <w:i/>
          <w:iCs/>
          <w:sz w:val="28"/>
          <w:szCs w:val="28"/>
        </w:rPr>
        <w:t>LCDB 7010</w:t>
      </w:r>
    </w:p>
    <w:p w14:paraId="3CBE03AB" w14:textId="672DD577" w:rsidR="00632627" w:rsidRPr="0073145A" w:rsidRDefault="00632627" w:rsidP="008A1680">
      <w:pPr>
        <w:jc w:val="center"/>
        <w:rPr>
          <w:rFonts w:ascii="Arial" w:hAnsi="Arial" w:cs="Arial"/>
          <w:i/>
          <w:iCs/>
          <w:sz w:val="28"/>
          <w:szCs w:val="28"/>
        </w:rPr>
      </w:pPr>
      <w:r w:rsidRPr="0073145A">
        <w:rPr>
          <w:rFonts w:ascii="Arial" w:hAnsi="Arial" w:cs="Arial"/>
          <w:i/>
          <w:iCs/>
          <w:sz w:val="28"/>
          <w:szCs w:val="28"/>
        </w:rPr>
        <w:t>University of Wales Trinity Saint David</w:t>
      </w:r>
    </w:p>
    <w:p w14:paraId="145D1F48" w14:textId="77777777" w:rsidR="005571E8" w:rsidRPr="008A1680" w:rsidRDefault="005571E8" w:rsidP="005571E8">
      <w:pPr>
        <w:jc w:val="both"/>
        <w:rPr>
          <w:rFonts w:ascii="Arial" w:hAnsi="Arial" w:cs="Arial"/>
          <w:sz w:val="24"/>
          <w:szCs w:val="24"/>
        </w:rPr>
      </w:pPr>
    </w:p>
    <w:p w14:paraId="6E0A7015" w14:textId="77777777" w:rsidR="00334EE3" w:rsidRPr="00244096" w:rsidRDefault="00304A0F" w:rsidP="00820219">
      <w:pPr>
        <w:spacing w:line="360" w:lineRule="auto"/>
        <w:jc w:val="both"/>
        <w:rPr>
          <w:rStyle w:val="Strong"/>
          <w:rFonts w:ascii="Arial" w:hAnsi="Arial" w:cs="Arial"/>
        </w:rPr>
      </w:pPr>
      <w:r w:rsidRPr="00244096">
        <w:rPr>
          <w:rStyle w:val="Strong"/>
          <w:rFonts w:ascii="Arial" w:hAnsi="Arial" w:cs="Arial"/>
        </w:rPr>
        <w:t>Abstract</w:t>
      </w:r>
    </w:p>
    <w:p w14:paraId="264D58BF" w14:textId="5D06C4D8" w:rsidR="00334EE3" w:rsidRPr="00244096" w:rsidRDefault="00A064C7" w:rsidP="00820219">
      <w:pPr>
        <w:spacing w:line="360" w:lineRule="auto"/>
        <w:jc w:val="both"/>
        <w:rPr>
          <w:rFonts w:ascii="Arial" w:hAnsi="Arial" w:cs="Arial"/>
        </w:rPr>
      </w:pPr>
      <w:r w:rsidRPr="00244096">
        <w:rPr>
          <w:rStyle w:val="Strong"/>
          <w:rFonts w:ascii="Arial" w:hAnsi="Arial" w:cs="Arial"/>
        </w:rPr>
        <w:t>Purpose</w:t>
      </w:r>
      <w:r w:rsidR="004D3B4F">
        <w:rPr>
          <w:rFonts w:ascii="Arial" w:hAnsi="Arial" w:cs="Arial"/>
        </w:rPr>
        <w:t xml:space="preserve"> - </w:t>
      </w:r>
      <w:r w:rsidR="003637D1" w:rsidRPr="003637D1">
        <w:rPr>
          <w:rFonts w:ascii="Arial" w:hAnsi="Arial" w:cs="Arial"/>
        </w:rPr>
        <w:t>This study aims to systematically review and critically synthesise the literature regarding the impact of Boko Haram’s insurgency in Northeastern Nigeria on women’s livelihoods, financial independence, and the resilience and sustainability of their income-generating activities and microbusinesses.</w:t>
      </w:r>
    </w:p>
    <w:p w14:paraId="4CFA0725" w14:textId="7EA78FF9" w:rsidR="009F0488" w:rsidRPr="00244096" w:rsidRDefault="00A064C7" w:rsidP="00820219">
      <w:pPr>
        <w:spacing w:line="360" w:lineRule="auto"/>
        <w:jc w:val="both"/>
        <w:rPr>
          <w:rFonts w:ascii="Arial" w:hAnsi="Arial" w:cs="Arial"/>
        </w:rPr>
      </w:pPr>
      <w:r w:rsidRPr="00244096">
        <w:rPr>
          <w:rStyle w:val="Strong"/>
          <w:rFonts w:ascii="Arial" w:hAnsi="Arial" w:cs="Arial"/>
        </w:rPr>
        <w:t>Design/methodology</w:t>
      </w:r>
      <w:r w:rsidR="009F0488" w:rsidRPr="00244096">
        <w:rPr>
          <w:rStyle w:val="Strong"/>
          <w:rFonts w:ascii="Arial" w:hAnsi="Arial" w:cs="Arial"/>
        </w:rPr>
        <w:t>/approach</w:t>
      </w:r>
      <w:r w:rsidR="00C21046" w:rsidRPr="00244096">
        <w:rPr>
          <w:rFonts w:ascii="Arial" w:hAnsi="Arial" w:cs="Arial"/>
        </w:rPr>
        <w:t xml:space="preserve"> -</w:t>
      </w:r>
      <w:r w:rsidR="003A68F8">
        <w:rPr>
          <w:rFonts w:ascii="Arial" w:hAnsi="Arial" w:cs="Arial"/>
        </w:rPr>
        <w:t xml:space="preserve"> </w:t>
      </w:r>
      <w:r w:rsidR="003A68F8" w:rsidRPr="003A68F8">
        <w:rPr>
          <w:rFonts w:ascii="Arial" w:hAnsi="Arial" w:cs="Arial"/>
        </w:rPr>
        <w:t>A PRISMA</w:t>
      </w:r>
      <w:r w:rsidR="003A68F8" w:rsidRPr="003A68F8">
        <w:rPr>
          <w:rFonts w:ascii="Cambria Math" w:hAnsi="Cambria Math" w:cs="Cambria Math"/>
        </w:rPr>
        <w:t>‑</w:t>
      </w:r>
      <w:r w:rsidR="003A68F8" w:rsidRPr="003A68F8">
        <w:rPr>
          <w:rFonts w:ascii="Arial" w:hAnsi="Arial" w:cs="Arial"/>
        </w:rPr>
        <w:t>guided systematic literature review of empirical and grey literature (200</w:t>
      </w:r>
      <w:r w:rsidR="00986ED8">
        <w:rPr>
          <w:rFonts w:ascii="Arial" w:hAnsi="Arial" w:cs="Arial"/>
        </w:rPr>
        <w:t>5</w:t>
      </w:r>
      <w:r w:rsidR="003A68F8" w:rsidRPr="003A68F8">
        <w:rPr>
          <w:rFonts w:ascii="Arial" w:hAnsi="Arial" w:cs="Arial"/>
        </w:rPr>
        <w:t>–2026) across major academic databases and humanitarian reports, using thematic analysis within an integrated framework combining conflict/fragility, feminist security, and sustainable livelihoods perspectives. Studies were appraised for quality and gaps using established criteria.</w:t>
      </w:r>
    </w:p>
    <w:p w14:paraId="3637C1B7" w14:textId="2DB4AD3B" w:rsidR="009F0488" w:rsidRPr="00244096" w:rsidRDefault="009F0488" w:rsidP="00820219">
      <w:pPr>
        <w:spacing w:line="360" w:lineRule="auto"/>
        <w:jc w:val="both"/>
        <w:rPr>
          <w:rFonts w:ascii="Arial" w:hAnsi="Arial" w:cs="Arial"/>
        </w:rPr>
      </w:pPr>
      <w:r w:rsidRPr="00244096">
        <w:rPr>
          <w:rStyle w:val="Strong"/>
          <w:rFonts w:ascii="Arial" w:hAnsi="Arial" w:cs="Arial"/>
        </w:rPr>
        <w:t>Findings</w:t>
      </w:r>
      <w:r w:rsidR="00C21046" w:rsidRPr="00244096">
        <w:rPr>
          <w:rFonts w:ascii="Arial" w:hAnsi="Arial" w:cs="Arial"/>
        </w:rPr>
        <w:t xml:space="preserve"> -</w:t>
      </w:r>
      <w:r w:rsidR="009D4FB8">
        <w:rPr>
          <w:rFonts w:ascii="Arial" w:hAnsi="Arial" w:cs="Arial"/>
        </w:rPr>
        <w:t xml:space="preserve"> </w:t>
      </w:r>
      <w:r w:rsidR="009D4FB8" w:rsidRPr="009D4FB8">
        <w:rPr>
          <w:rFonts w:ascii="Arial" w:hAnsi="Arial" w:cs="Arial"/>
        </w:rPr>
        <w:t xml:space="preserve">The insurgency has resulted in significant asset and income losses, disruptions to markets and agriculture, restricted mobility, and increased protection risks for women, who are primarily engaged in informal micro-enterprises and caregiving roles. Women utilise a range of adaptive strategies, including income diversification, petty trade, participation in cooperatives, and reliance on NGO support, which yield varied resilience outcomes. Existing evidence remains largely descriptive, localised, and cross-sectional, with insufficient </w:t>
      </w:r>
      <w:r w:rsidR="009D4FB8" w:rsidRPr="009D4FB8">
        <w:rPr>
          <w:rFonts w:ascii="Arial" w:hAnsi="Arial" w:cs="Arial"/>
        </w:rPr>
        <w:lastRenderedPageBreak/>
        <w:t>intersectional analysis, limited firm-level and longitudinal data, and a scarcity of rigorous impact evaluations.</w:t>
      </w:r>
    </w:p>
    <w:p w14:paraId="6A060BB1" w14:textId="2DE960BD" w:rsidR="009F0488" w:rsidRPr="00244096" w:rsidRDefault="009F0488" w:rsidP="00820219">
      <w:pPr>
        <w:spacing w:line="360" w:lineRule="auto"/>
        <w:jc w:val="both"/>
        <w:rPr>
          <w:rFonts w:ascii="Arial" w:hAnsi="Arial" w:cs="Arial"/>
        </w:rPr>
      </w:pPr>
      <w:r w:rsidRPr="00244096">
        <w:rPr>
          <w:rStyle w:val="Strong"/>
          <w:rFonts w:ascii="Arial" w:hAnsi="Arial" w:cs="Arial"/>
        </w:rPr>
        <w:t>Practical Implications</w:t>
      </w:r>
      <w:r w:rsidR="008B4DD6">
        <w:rPr>
          <w:rFonts w:ascii="Arial" w:hAnsi="Arial" w:cs="Arial"/>
        </w:rPr>
        <w:t xml:space="preserve"> - </w:t>
      </w:r>
      <w:r w:rsidR="008B4DD6" w:rsidRPr="008B4DD6">
        <w:rPr>
          <w:rFonts w:ascii="Arial" w:hAnsi="Arial" w:cs="Arial"/>
        </w:rPr>
        <w:t>Policy frameworks should prioritise gender-responsive and protection-integrated economic interventions, such as targeted microfinance, cash-plus programs, market access initiatives, and cooperative support. Additionally, strengthening local institutions and allocating resources for longitudinal and impact-evaluation research are essential to facilitate sustainable recovery.</w:t>
      </w:r>
    </w:p>
    <w:p w14:paraId="4D815DCE" w14:textId="65B761DE" w:rsidR="00C21046" w:rsidRPr="00244096" w:rsidRDefault="009F0488" w:rsidP="00820219">
      <w:pPr>
        <w:spacing w:line="360" w:lineRule="auto"/>
        <w:jc w:val="both"/>
        <w:rPr>
          <w:rFonts w:ascii="Arial" w:hAnsi="Arial" w:cs="Arial"/>
        </w:rPr>
      </w:pPr>
      <w:r w:rsidRPr="00244096">
        <w:rPr>
          <w:rStyle w:val="Strong"/>
          <w:rFonts w:ascii="Arial" w:hAnsi="Arial" w:cs="Arial"/>
        </w:rPr>
        <w:t>Orig</w:t>
      </w:r>
      <w:r w:rsidR="00C21046" w:rsidRPr="00244096">
        <w:rPr>
          <w:rStyle w:val="Strong"/>
          <w:rFonts w:ascii="Arial" w:hAnsi="Arial" w:cs="Arial"/>
        </w:rPr>
        <w:t>inality/value</w:t>
      </w:r>
      <w:r w:rsidR="00D76769">
        <w:rPr>
          <w:rFonts w:ascii="Arial" w:hAnsi="Arial" w:cs="Arial"/>
        </w:rPr>
        <w:t xml:space="preserve"> - </w:t>
      </w:r>
      <w:r w:rsidR="00D76769" w:rsidRPr="00D76769">
        <w:rPr>
          <w:rFonts w:ascii="Arial" w:hAnsi="Arial" w:cs="Arial"/>
        </w:rPr>
        <w:t>This review positions women as active economic agents in conflict-affected contexts, incorporates multidisciplinary theoretical frameworks, identifies key methodological and conceptual gaps, and proposes a focused research and policy agenda to facilitate the transition from short-term coping strategies to sustainable economic resilience.</w:t>
      </w:r>
    </w:p>
    <w:p w14:paraId="672B9AA5" w14:textId="03EB82C6" w:rsidR="00C21046" w:rsidRPr="00244096" w:rsidRDefault="005A628F" w:rsidP="00820219">
      <w:pPr>
        <w:spacing w:line="360" w:lineRule="auto"/>
        <w:jc w:val="both"/>
        <w:rPr>
          <w:rStyle w:val="Strong"/>
          <w:rFonts w:ascii="Arial" w:hAnsi="Arial" w:cs="Arial"/>
          <w:b w:val="0"/>
          <w:bCs w:val="0"/>
        </w:rPr>
      </w:pPr>
      <w:r w:rsidRPr="00244096">
        <w:rPr>
          <w:rStyle w:val="Strong"/>
          <w:rFonts w:ascii="Arial" w:hAnsi="Arial" w:cs="Arial"/>
        </w:rPr>
        <w:t>Keywords</w:t>
      </w:r>
      <w:r w:rsidR="00E268E6" w:rsidRPr="00244096">
        <w:rPr>
          <w:rStyle w:val="Strong"/>
          <w:rFonts w:ascii="Arial" w:hAnsi="Arial" w:cs="Arial"/>
        </w:rPr>
        <w:t>:</w:t>
      </w:r>
      <w:r w:rsidR="00771D11" w:rsidRPr="00244096">
        <w:rPr>
          <w:rStyle w:val="Strong"/>
          <w:rFonts w:ascii="Arial" w:hAnsi="Arial" w:cs="Arial"/>
          <w:b w:val="0"/>
          <w:bCs w:val="0"/>
        </w:rPr>
        <w:t xml:space="preserve"> </w:t>
      </w:r>
      <w:r w:rsidR="00DB5D6F" w:rsidRPr="00DB5D6F">
        <w:rPr>
          <w:rStyle w:val="Strong"/>
          <w:rFonts w:ascii="Arial" w:hAnsi="Arial" w:cs="Arial"/>
          <w:b w:val="0"/>
          <w:bCs w:val="0"/>
        </w:rPr>
        <w:t>Boko Haram</w:t>
      </w:r>
      <w:r w:rsidR="008048EF" w:rsidRPr="00DB5D6F">
        <w:rPr>
          <w:rStyle w:val="Strong"/>
          <w:rFonts w:ascii="Arial" w:hAnsi="Arial" w:cs="Arial"/>
          <w:b w:val="0"/>
          <w:bCs w:val="0"/>
        </w:rPr>
        <w:t xml:space="preserve">; Women’s Livelihoods; Microbusiness Resilience; Gendered Economics; </w:t>
      </w:r>
      <w:r w:rsidR="00DB5D6F" w:rsidRPr="00DB5D6F">
        <w:rPr>
          <w:rStyle w:val="Strong"/>
          <w:rFonts w:ascii="Arial" w:hAnsi="Arial" w:cs="Arial"/>
          <w:b w:val="0"/>
          <w:bCs w:val="0"/>
        </w:rPr>
        <w:t>Northeastern Nigeria</w:t>
      </w:r>
      <w:r w:rsidR="008048EF" w:rsidRPr="00DB5D6F">
        <w:rPr>
          <w:rStyle w:val="Strong"/>
          <w:rFonts w:ascii="Arial" w:hAnsi="Arial" w:cs="Arial"/>
          <w:b w:val="0"/>
          <w:bCs w:val="0"/>
        </w:rPr>
        <w:t>; Conflict; Sustainable Livelihoods</w:t>
      </w:r>
      <w:r w:rsidR="00DB5D6F" w:rsidRPr="00DB5D6F">
        <w:rPr>
          <w:rStyle w:val="Strong"/>
          <w:rFonts w:ascii="Arial" w:hAnsi="Arial" w:cs="Arial"/>
          <w:b w:val="0"/>
          <w:bCs w:val="0"/>
        </w:rPr>
        <w:t>.</w:t>
      </w:r>
    </w:p>
    <w:p w14:paraId="316E4BD2" w14:textId="49E212CE" w:rsidR="00731482" w:rsidRDefault="005A628F" w:rsidP="00820219">
      <w:pPr>
        <w:spacing w:line="360" w:lineRule="auto"/>
        <w:jc w:val="both"/>
        <w:rPr>
          <w:rStyle w:val="Strong"/>
          <w:rFonts w:ascii="Arial" w:hAnsi="Arial" w:cs="Arial"/>
          <w:b w:val="0"/>
          <w:bCs w:val="0"/>
        </w:rPr>
      </w:pPr>
      <w:r w:rsidRPr="00244096">
        <w:rPr>
          <w:rStyle w:val="Strong"/>
          <w:rFonts w:ascii="Arial" w:hAnsi="Arial" w:cs="Arial"/>
        </w:rPr>
        <w:t>Paper type</w:t>
      </w:r>
      <w:r w:rsidR="00244096" w:rsidRPr="00244096">
        <w:rPr>
          <w:rStyle w:val="Strong"/>
          <w:rFonts w:ascii="Arial" w:hAnsi="Arial" w:cs="Arial"/>
        </w:rPr>
        <w:t>:</w:t>
      </w:r>
      <w:r w:rsidR="00E268E6" w:rsidRPr="00244096">
        <w:rPr>
          <w:rStyle w:val="Strong"/>
          <w:rFonts w:ascii="Arial" w:hAnsi="Arial" w:cs="Arial"/>
        </w:rPr>
        <w:t xml:space="preserve"> </w:t>
      </w:r>
      <w:r w:rsidR="00E268E6" w:rsidRPr="00244096">
        <w:rPr>
          <w:rStyle w:val="Strong"/>
          <w:rFonts w:ascii="Arial" w:hAnsi="Arial" w:cs="Arial"/>
          <w:b w:val="0"/>
          <w:bCs w:val="0"/>
        </w:rPr>
        <w:t>Literature review</w:t>
      </w:r>
    </w:p>
    <w:p w14:paraId="0695853C" w14:textId="77777777" w:rsidR="001D1449" w:rsidRPr="00820219" w:rsidRDefault="001D1449" w:rsidP="00820219">
      <w:pPr>
        <w:spacing w:line="360" w:lineRule="auto"/>
        <w:jc w:val="both"/>
        <w:rPr>
          <w:rFonts w:ascii="Arial" w:hAnsi="Arial" w:cs="Arial"/>
        </w:rPr>
      </w:pPr>
    </w:p>
    <w:p w14:paraId="2921E180" w14:textId="013CD30C" w:rsidR="00C87AFA" w:rsidRPr="00D83316" w:rsidRDefault="00962776" w:rsidP="00D83316">
      <w:pPr>
        <w:pStyle w:val="Heading2"/>
      </w:pPr>
      <w:bookmarkStart w:id="1" w:name="_Toc227788472"/>
      <w:r w:rsidRPr="00D83316">
        <w:rPr>
          <w:rStyle w:val="Heading3Char"/>
          <w:sz w:val="32"/>
          <w:szCs w:val="32"/>
        </w:rPr>
        <w:t xml:space="preserve">Introduction and </w:t>
      </w:r>
      <w:r w:rsidR="0080330A" w:rsidRPr="00D83316">
        <w:rPr>
          <w:rStyle w:val="Heading3Char"/>
          <w:sz w:val="32"/>
          <w:szCs w:val="32"/>
        </w:rPr>
        <w:t xml:space="preserve">Background of </w:t>
      </w:r>
      <w:r w:rsidR="003760D7" w:rsidRPr="00D83316">
        <w:rPr>
          <w:rStyle w:val="Heading3Char"/>
          <w:sz w:val="32"/>
          <w:szCs w:val="32"/>
        </w:rPr>
        <w:t>R</w:t>
      </w:r>
      <w:r w:rsidR="0080330A" w:rsidRPr="00D83316">
        <w:rPr>
          <w:rStyle w:val="Heading3Char"/>
          <w:sz w:val="32"/>
          <w:szCs w:val="32"/>
        </w:rPr>
        <w:t>esearch</w:t>
      </w:r>
      <w:r w:rsidR="003760D7" w:rsidRPr="00D83316">
        <w:rPr>
          <w:rStyle w:val="Heading3Char"/>
          <w:sz w:val="32"/>
          <w:szCs w:val="32"/>
        </w:rPr>
        <w:t xml:space="preserve"> and Problem Statement</w:t>
      </w:r>
      <w:bookmarkEnd w:id="1"/>
    </w:p>
    <w:p w14:paraId="6EAD2EFF" w14:textId="4A06D1D5" w:rsidR="00EE3FAB" w:rsidRDefault="00F750E6" w:rsidP="00820219">
      <w:pPr>
        <w:spacing w:line="360" w:lineRule="auto"/>
        <w:jc w:val="both"/>
        <w:rPr>
          <w:rFonts w:ascii="Arial" w:hAnsi="Arial" w:cs="Arial"/>
        </w:rPr>
      </w:pPr>
      <w:r w:rsidRPr="00F750E6">
        <w:rPr>
          <w:rFonts w:ascii="Arial" w:hAnsi="Arial" w:cs="Arial"/>
        </w:rPr>
        <w:t>The term “Boko Haram” emerged through media and local community use. In Hausa, “Boko” denotes Western education, while “Haram,” a Hausa term derived from Arabic, signifies something forbidden or prohibited in Islam. Therefore, “Boko Haram” is commonly interpreted as the prohibition of Western education within an Islamic context.</w:t>
      </w:r>
      <w:r w:rsidR="0089387E">
        <w:rPr>
          <w:rFonts w:ascii="Arial" w:hAnsi="Arial" w:cs="Arial"/>
        </w:rPr>
        <w:t xml:space="preserve"> </w:t>
      </w:r>
      <w:r w:rsidR="0089387E" w:rsidRPr="0089387E">
        <w:rPr>
          <w:rFonts w:ascii="Arial" w:hAnsi="Arial" w:cs="Arial"/>
        </w:rPr>
        <w:t>The group known as Boko Haram is officially referred to as “Jama’atu Ahlis Sunna Lidda’awati Wal-Jihad,” which translates from Arabic as “people of the way of Prophet Mohammed and community of Muslims in line with the earlier generation of Muslims”</w:t>
      </w:r>
      <w:r w:rsidR="00B54F5A">
        <w:rPr>
          <w:rFonts w:ascii="Arial" w:hAnsi="Arial" w:cs="Arial"/>
        </w:rPr>
        <w:t xml:space="preserve"> </w:t>
      </w:r>
      <w:r w:rsidR="000D2C52">
        <w:rPr>
          <w:rFonts w:ascii="Arial" w:hAnsi="Arial" w:cs="Arial"/>
        </w:rPr>
        <w:t>(</w:t>
      </w:r>
      <w:r w:rsidR="000D2C52" w:rsidRPr="00277893">
        <w:rPr>
          <w:rFonts w:ascii="Arial" w:hAnsi="Arial" w:cs="Arial"/>
        </w:rPr>
        <w:t>Abdu</w:t>
      </w:r>
      <w:r w:rsidR="000D2C52">
        <w:rPr>
          <w:rFonts w:ascii="Arial" w:hAnsi="Arial" w:cs="Arial"/>
        </w:rPr>
        <w:t xml:space="preserve"> </w:t>
      </w:r>
      <w:r w:rsidR="000D2C52" w:rsidRPr="00277893">
        <w:rPr>
          <w:rFonts w:ascii="Arial" w:hAnsi="Arial" w:cs="Arial"/>
        </w:rPr>
        <w:t>and Shehu, 2019)</w:t>
      </w:r>
      <w:r w:rsidR="000D2C52">
        <w:rPr>
          <w:rFonts w:ascii="Arial" w:hAnsi="Arial" w:cs="Arial"/>
        </w:rPr>
        <w:t xml:space="preserve">. </w:t>
      </w:r>
      <w:r w:rsidR="00B5662E" w:rsidRPr="00B5662E">
        <w:rPr>
          <w:rFonts w:ascii="Arial" w:hAnsi="Arial" w:cs="Arial"/>
        </w:rPr>
        <w:t>Within this research study, the term “Boko Haram” will be used to refer to “Jama’atu Ahlis Sunna Lidda’awati Wal-Jihad.”</w:t>
      </w:r>
    </w:p>
    <w:p w14:paraId="4C893231" w14:textId="4D45716A" w:rsidR="00820219" w:rsidRDefault="007A121E" w:rsidP="00820219">
      <w:pPr>
        <w:spacing w:line="360" w:lineRule="auto"/>
        <w:jc w:val="both"/>
        <w:rPr>
          <w:rFonts w:ascii="Arial" w:hAnsi="Arial" w:cs="Arial"/>
        </w:rPr>
      </w:pPr>
      <w:r w:rsidRPr="0054771A">
        <w:rPr>
          <w:rFonts w:ascii="Arial" w:hAnsi="Arial" w:cs="Arial"/>
        </w:rPr>
        <w:t>Boko Haram</w:t>
      </w:r>
      <w:r w:rsidR="00820219" w:rsidRPr="0054771A">
        <w:rPr>
          <w:rFonts w:ascii="Arial" w:hAnsi="Arial" w:cs="Arial"/>
        </w:rPr>
        <w:t xml:space="preserve"> </w:t>
      </w:r>
      <w:r w:rsidR="00820219" w:rsidRPr="00A55F05">
        <w:rPr>
          <w:rFonts w:ascii="Arial" w:hAnsi="Arial" w:cs="Arial"/>
        </w:rPr>
        <w:t xml:space="preserve">has emerged as one of the most destabilising forces in West Africa (Tafida et al., 2023), with </w:t>
      </w:r>
      <w:r w:rsidR="00B5662E">
        <w:rPr>
          <w:rFonts w:ascii="Arial" w:hAnsi="Arial" w:cs="Arial"/>
        </w:rPr>
        <w:t>North-Eastern</w:t>
      </w:r>
      <w:r w:rsidR="00820219" w:rsidRPr="00A55F05">
        <w:rPr>
          <w:rFonts w:ascii="Arial" w:hAnsi="Arial" w:cs="Arial"/>
        </w:rPr>
        <w:t xml:space="preserve"> Nigeria bearing the brunt of its violence since 2009. The insurgency has resulted in </w:t>
      </w:r>
      <w:r w:rsidR="005453E0" w:rsidRPr="005453E0">
        <w:rPr>
          <w:rFonts w:ascii="Arial" w:hAnsi="Arial" w:cs="Arial"/>
        </w:rPr>
        <w:t>7.9 million people requiring assistance and over 1.8 million displaced</w:t>
      </w:r>
      <w:r w:rsidR="00702402">
        <w:rPr>
          <w:rFonts w:ascii="Arial" w:hAnsi="Arial" w:cs="Arial"/>
        </w:rPr>
        <w:t xml:space="preserve">. </w:t>
      </w:r>
      <w:proofErr w:type="gramStart"/>
      <w:r w:rsidR="00702402">
        <w:rPr>
          <w:rFonts w:ascii="Arial" w:hAnsi="Arial" w:cs="Arial"/>
        </w:rPr>
        <w:t>The majority of</w:t>
      </w:r>
      <w:proofErr w:type="gramEnd"/>
      <w:r w:rsidR="00702402">
        <w:rPr>
          <w:rFonts w:ascii="Arial" w:hAnsi="Arial" w:cs="Arial"/>
        </w:rPr>
        <w:t xml:space="preserve"> internally displaced persons (IDPs) reside in Borno, Adamawa, and Yobe, with women comprising 54 per cent</w:t>
      </w:r>
      <w:r w:rsidR="000E2CD2" w:rsidRPr="000E2CD2">
        <w:rPr>
          <w:rFonts w:ascii="Arial" w:hAnsi="Arial" w:cs="Arial"/>
        </w:rPr>
        <w:t xml:space="preserve"> of this population. Severe overcrowding in camps and informal </w:t>
      </w:r>
      <w:r w:rsidR="000E2CD2" w:rsidRPr="000E2CD2">
        <w:rPr>
          <w:rFonts w:ascii="Arial" w:hAnsi="Arial" w:cs="Arial"/>
        </w:rPr>
        <w:lastRenderedPageBreak/>
        <w:t>settlements exacerbates existing vulnerabilities</w:t>
      </w:r>
      <w:r w:rsidR="00702402">
        <w:rPr>
          <w:rFonts w:ascii="Arial" w:hAnsi="Arial" w:cs="Arial"/>
        </w:rPr>
        <w:t>,</w:t>
      </w:r>
      <w:r w:rsidR="00820219" w:rsidRPr="00A55F05">
        <w:rPr>
          <w:rFonts w:ascii="Arial" w:hAnsi="Arial" w:cs="Arial"/>
        </w:rPr>
        <w:t xml:space="preserve"> loss of life, and destruction of infrastructure, yet the </w:t>
      </w:r>
      <w:r w:rsidR="00820219" w:rsidRPr="0054771A">
        <w:rPr>
          <w:rFonts w:ascii="Arial" w:hAnsi="Arial" w:cs="Arial"/>
        </w:rPr>
        <w:t>long-term</w:t>
      </w:r>
      <w:r w:rsidR="00820219" w:rsidRPr="00A55F05">
        <w:rPr>
          <w:rFonts w:ascii="Arial" w:hAnsi="Arial" w:cs="Arial"/>
        </w:rPr>
        <w:t xml:space="preserve"> economic implications for households</w:t>
      </w:r>
      <w:r w:rsidR="00820219" w:rsidRPr="0054771A">
        <w:rPr>
          <w:rFonts w:ascii="Arial" w:hAnsi="Arial" w:cs="Arial"/>
        </w:rPr>
        <w:t xml:space="preserve">, </w:t>
      </w:r>
      <w:r w:rsidR="00820219" w:rsidRPr="00A55F05">
        <w:rPr>
          <w:rFonts w:ascii="Arial" w:hAnsi="Arial" w:cs="Arial"/>
        </w:rPr>
        <w:t>particularly women’s livelihoods</w:t>
      </w:r>
      <w:r w:rsidR="00820219" w:rsidRPr="0054771A">
        <w:rPr>
          <w:rFonts w:ascii="Arial" w:hAnsi="Arial" w:cs="Arial"/>
        </w:rPr>
        <w:t xml:space="preserve">, </w:t>
      </w:r>
      <w:r w:rsidR="00820219" w:rsidRPr="00A55F05">
        <w:rPr>
          <w:rFonts w:ascii="Arial" w:hAnsi="Arial" w:cs="Arial"/>
        </w:rPr>
        <w:t>remain insufficiently explored (Daouda, 2020</w:t>
      </w:r>
      <w:r w:rsidR="00702402">
        <w:rPr>
          <w:rFonts w:ascii="Arial" w:hAnsi="Arial" w:cs="Arial"/>
        </w:rPr>
        <w:t>;</w:t>
      </w:r>
      <w:r w:rsidR="000D6B78">
        <w:rPr>
          <w:rFonts w:ascii="Arial" w:hAnsi="Arial" w:cs="Arial"/>
        </w:rPr>
        <w:t xml:space="preserve"> </w:t>
      </w:r>
      <w:proofErr w:type="spellStart"/>
      <w:r w:rsidR="00D56F68" w:rsidRPr="000D6B78">
        <w:rPr>
          <w:rFonts w:ascii="Arial" w:hAnsi="Arial" w:cs="Arial"/>
        </w:rPr>
        <w:t>Unaegbu</w:t>
      </w:r>
      <w:proofErr w:type="spellEnd"/>
      <w:r w:rsidR="00D56F68" w:rsidRPr="000D6B78">
        <w:rPr>
          <w:rFonts w:ascii="Arial" w:hAnsi="Arial" w:cs="Arial"/>
        </w:rPr>
        <w:t xml:space="preserve"> et</w:t>
      </w:r>
      <w:r w:rsidR="000D6B78" w:rsidRPr="000D6B78">
        <w:rPr>
          <w:rFonts w:ascii="Arial" w:hAnsi="Arial" w:cs="Arial"/>
        </w:rPr>
        <w:t xml:space="preserve"> al., </w:t>
      </w:r>
      <w:r w:rsidR="00D56F68" w:rsidRPr="000D6B78">
        <w:rPr>
          <w:rFonts w:ascii="Arial" w:hAnsi="Arial" w:cs="Arial"/>
        </w:rPr>
        <w:t>2020</w:t>
      </w:r>
      <w:r w:rsidR="00820219" w:rsidRPr="00A55F05">
        <w:rPr>
          <w:rFonts w:ascii="Arial" w:hAnsi="Arial" w:cs="Arial"/>
        </w:rPr>
        <w:t xml:space="preserve">). Current estimates indicate over 38,000 deaths, 2.5 million internally displaced persons, 244,000 refugees, and nearly one million children forced out of school, contributing to the region’s disproportionate share of Nigeria’s </w:t>
      </w:r>
      <w:r w:rsidR="00820219" w:rsidRPr="0054771A">
        <w:rPr>
          <w:rFonts w:ascii="Arial" w:hAnsi="Arial" w:cs="Arial"/>
        </w:rPr>
        <w:t>out-of-school</w:t>
      </w:r>
      <w:r w:rsidR="00820219" w:rsidRPr="00A55F05">
        <w:rPr>
          <w:rFonts w:ascii="Arial" w:hAnsi="Arial" w:cs="Arial"/>
        </w:rPr>
        <w:t xml:space="preserve"> population (Abiodun et al., 2020; Shola, 2020; WHO, 2026).</w:t>
      </w:r>
    </w:p>
    <w:p w14:paraId="46575426" w14:textId="165DAD4C" w:rsidR="00820219" w:rsidRPr="00A55F05" w:rsidRDefault="00820219" w:rsidP="00820219">
      <w:pPr>
        <w:spacing w:line="360" w:lineRule="auto"/>
        <w:jc w:val="both"/>
        <w:rPr>
          <w:rFonts w:ascii="Arial" w:hAnsi="Arial" w:cs="Arial"/>
        </w:rPr>
      </w:pPr>
      <w:r w:rsidRPr="00A55F05">
        <w:rPr>
          <w:rFonts w:ascii="Arial" w:hAnsi="Arial" w:cs="Arial"/>
        </w:rPr>
        <w:t xml:space="preserve">The conflict is rooted in intersecting drivers of poverty, religious extremism, and political marginalisation, all of which have severely disrupted rural life (Abubakar </w:t>
      </w:r>
      <w:r w:rsidRPr="0054771A">
        <w:rPr>
          <w:rFonts w:ascii="Arial" w:hAnsi="Arial" w:cs="Arial"/>
        </w:rPr>
        <w:t>and</w:t>
      </w:r>
      <w:r w:rsidRPr="00A55F05">
        <w:rPr>
          <w:rFonts w:ascii="Arial" w:hAnsi="Arial" w:cs="Arial"/>
        </w:rPr>
        <w:t xml:space="preserve"> Amurtiya, 2023). Displacement has forced households to abandon farms, livestock, and financial assets, while those who remain face heightened isolation and declining economic activity. The destruction of infrastructure, persistent insecurity, and restricted mobility have weakened trade networks and sharply reduced commercial activity (</w:t>
      </w:r>
      <w:r w:rsidRPr="0054771A">
        <w:rPr>
          <w:rFonts w:ascii="Arial" w:hAnsi="Arial" w:cs="Arial"/>
        </w:rPr>
        <w:t>Daouda, 2020; Abubakar and Amurtiya, 2023</w:t>
      </w:r>
      <w:r w:rsidRPr="00A55F05">
        <w:rPr>
          <w:rFonts w:ascii="Arial" w:hAnsi="Arial" w:cs="Arial"/>
        </w:rPr>
        <w:t xml:space="preserve">). </w:t>
      </w:r>
      <w:r w:rsidR="00B64C26" w:rsidRPr="00B64C26">
        <w:rPr>
          <w:rFonts w:ascii="Arial" w:hAnsi="Arial" w:cs="Arial"/>
        </w:rPr>
        <w:t xml:space="preserve">The </w:t>
      </w:r>
      <w:r w:rsidR="00B64C26" w:rsidRPr="003A5209">
        <w:rPr>
          <w:rFonts w:ascii="Arial" w:hAnsi="Arial" w:cs="Arial"/>
        </w:rPr>
        <w:t>Joint Shadow Report to the CEDAW Committee (67th Session, 2017</w:t>
      </w:r>
      <w:r w:rsidR="00B64C26" w:rsidRPr="00B64C26">
        <w:rPr>
          <w:rFonts w:ascii="Arial" w:hAnsi="Arial" w:cs="Arial"/>
        </w:rPr>
        <w:t>) indicates that the search for grazing land by herders has intensified violent farmer–herder conflicts across regions such as North</w:t>
      </w:r>
      <w:r w:rsidR="00B64C26" w:rsidRPr="00B64C26">
        <w:rPr>
          <w:rFonts w:ascii="Cambria Math" w:hAnsi="Cambria Math" w:cs="Cambria Math"/>
        </w:rPr>
        <w:t>‑</w:t>
      </w:r>
      <w:r w:rsidR="00B64C26" w:rsidRPr="00B64C26">
        <w:rPr>
          <w:rFonts w:ascii="Arial" w:hAnsi="Arial" w:cs="Arial"/>
        </w:rPr>
        <w:t xml:space="preserve">East Nigeria, the Niger Delta, North Central, and the Southeast. In rural areas with significant populations of women farmers, concerns about cattle destroying crops have forced many women to abandon farming, thereby exacerbating poverty and resource scarcity. Limited security presence further exposes both women and men to attacks by herders and other armed groups. </w:t>
      </w:r>
      <w:r w:rsidR="00B64C26" w:rsidRPr="008F6C1B">
        <w:rPr>
          <w:rFonts w:ascii="Arial" w:hAnsi="Arial" w:cs="Arial"/>
        </w:rPr>
        <w:t>These insecurity dynamics have also resulted in the displacement of numerous communities affected by insurgency (</w:t>
      </w:r>
      <w:r w:rsidR="003A5209" w:rsidRPr="008F6C1B">
        <w:rPr>
          <w:rFonts w:ascii="Arial" w:hAnsi="Arial" w:cs="Arial"/>
        </w:rPr>
        <w:t>Afolabi, 2022</w:t>
      </w:r>
      <w:r w:rsidR="00B64C26">
        <w:rPr>
          <w:rFonts w:ascii="Arial" w:hAnsi="Arial" w:cs="Arial"/>
        </w:rPr>
        <w:t>)</w:t>
      </w:r>
      <w:r w:rsidR="008E6B57">
        <w:rPr>
          <w:rFonts w:ascii="Arial" w:hAnsi="Arial" w:cs="Arial"/>
        </w:rPr>
        <w:t xml:space="preserve">. </w:t>
      </w:r>
      <w:r w:rsidR="008F6C1B">
        <w:rPr>
          <w:rFonts w:ascii="Arial" w:hAnsi="Arial" w:cs="Arial"/>
        </w:rPr>
        <w:t xml:space="preserve"> A</w:t>
      </w:r>
      <w:r w:rsidR="008E6B57" w:rsidRPr="008E6B57">
        <w:rPr>
          <w:rFonts w:ascii="Arial" w:hAnsi="Arial" w:cs="Arial"/>
        </w:rPr>
        <w:t>ccording to the Department of Political Science (2020), Boko Haram has forcibly recruited young boys and men or killed those who refused to pledge allegiance (Amnesty International, 2015). The group has systematically employed gender-based violence as a weapon of war against civilians (</w:t>
      </w:r>
      <w:proofErr w:type="spellStart"/>
      <w:r w:rsidR="008E6B57" w:rsidRPr="008E6B57">
        <w:rPr>
          <w:rFonts w:ascii="Arial" w:hAnsi="Arial" w:cs="Arial"/>
        </w:rPr>
        <w:t>Agbiboa</w:t>
      </w:r>
      <w:proofErr w:type="spellEnd"/>
      <w:r w:rsidR="008E6B57" w:rsidRPr="008E6B57">
        <w:rPr>
          <w:rFonts w:ascii="Arial" w:hAnsi="Arial" w:cs="Arial"/>
        </w:rPr>
        <w:t>, 2013). A notable example is the abduction of 276 schoolgirls from Chibok in April 2014, which attracted international attention and initiated the #BringBackOurGirls campaign</w:t>
      </w:r>
      <w:r w:rsidR="00E94006">
        <w:rPr>
          <w:rFonts w:ascii="Arial" w:hAnsi="Arial" w:cs="Arial"/>
        </w:rPr>
        <w:t xml:space="preserve"> </w:t>
      </w:r>
      <w:r w:rsidR="00E94006" w:rsidRPr="00E94006">
        <w:rPr>
          <w:rFonts w:ascii="Arial" w:hAnsi="Arial" w:cs="Arial"/>
        </w:rPr>
        <w:t>(Iman et al., 2020).</w:t>
      </w:r>
      <w:r w:rsidR="008F6C1B">
        <w:rPr>
          <w:rFonts w:ascii="Arial" w:hAnsi="Arial" w:cs="Arial"/>
        </w:rPr>
        <w:t xml:space="preserve"> </w:t>
      </w:r>
      <w:r w:rsidRPr="00A55F05">
        <w:rPr>
          <w:rFonts w:ascii="Arial" w:hAnsi="Arial" w:cs="Arial"/>
        </w:rPr>
        <w:t>Agricultural production</w:t>
      </w:r>
      <w:r w:rsidRPr="0054771A">
        <w:rPr>
          <w:rFonts w:ascii="Arial" w:hAnsi="Arial" w:cs="Arial"/>
        </w:rPr>
        <w:t xml:space="preserve">, </w:t>
      </w:r>
      <w:r w:rsidRPr="00A55F05">
        <w:rPr>
          <w:rFonts w:ascii="Arial" w:hAnsi="Arial" w:cs="Arial"/>
        </w:rPr>
        <w:t>central to the region’s economy</w:t>
      </w:r>
      <w:r w:rsidRPr="0054771A">
        <w:rPr>
          <w:rFonts w:ascii="Arial" w:hAnsi="Arial" w:cs="Arial"/>
        </w:rPr>
        <w:t xml:space="preserve">, </w:t>
      </w:r>
      <w:r w:rsidRPr="00A55F05">
        <w:rPr>
          <w:rFonts w:ascii="Arial" w:hAnsi="Arial" w:cs="Arial"/>
        </w:rPr>
        <w:t>has declined due to limited access to farmland, rising input costs, and unsafe transport routes (</w:t>
      </w:r>
      <w:r w:rsidRPr="0054771A">
        <w:rPr>
          <w:rFonts w:ascii="Arial" w:hAnsi="Arial" w:cs="Arial"/>
        </w:rPr>
        <w:t xml:space="preserve">Kimenyi et al., 2014; Muhammad, 2015; </w:t>
      </w:r>
      <w:r w:rsidRPr="00A55F05">
        <w:rPr>
          <w:rFonts w:ascii="Arial" w:hAnsi="Arial" w:cs="Arial"/>
        </w:rPr>
        <w:t>Adebisi et al., 2016;</w:t>
      </w:r>
      <w:r w:rsidRPr="0054771A">
        <w:rPr>
          <w:rFonts w:ascii="Arial" w:hAnsi="Arial" w:cs="Arial"/>
        </w:rPr>
        <w:t xml:space="preserve"> </w:t>
      </w:r>
      <w:r w:rsidRPr="00A55F05">
        <w:rPr>
          <w:rFonts w:ascii="Arial" w:hAnsi="Arial" w:cs="Arial"/>
        </w:rPr>
        <w:t xml:space="preserve">Campbell </w:t>
      </w:r>
      <w:r w:rsidRPr="0054771A">
        <w:rPr>
          <w:rFonts w:ascii="Arial" w:hAnsi="Arial" w:cs="Arial"/>
        </w:rPr>
        <w:t>and</w:t>
      </w:r>
      <w:r w:rsidRPr="00A55F05">
        <w:rPr>
          <w:rFonts w:ascii="Arial" w:hAnsi="Arial" w:cs="Arial"/>
        </w:rPr>
        <w:t xml:space="preserve"> Harwood, 2018). Informal business networks and supply chains have also deteriorated, as insecurity restricts access to markets and raw materials (Meagher, 2011</w:t>
      </w:r>
      <w:r w:rsidRPr="0054771A">
        <w:rPr>
          <w:rFonts w:ascii="Arial" w:hAnsi="Arial" w:cs="Arial"/>
        </w:rPr>
        <w:t>; The Federal Republic of Nigeria National Bureau of Statistics, 2014; UNICEF, 2015; UNDP, 2017</w:t>
      </w:r>
      <w:r w:rsidRPr="00A55F05">
        <w:rPr>
          <w:rFonts w:ascii="Arial" w:hAnsi="Arial" w:cs="Arial"/>
        </w:rPr>
        <w:t>).</w:t>
      </w:r>
    </w:p>
    <w:p w14:paraId="1F44012F" w14:textId="637C746F" w:rsidR="00820219" w:rsidRPr="00441EBE" w:rsidRDefault="00820219" w:rsidP="00820219">
      <w:pPr>
        <w:spacing w:line="360" w:lineRule="auto"/>
        <w:jc w:val="both"/>
        <w:rPr>
          <w:rFonts w:ascii="Arial" w:hAnsi="Arial" w:cs="Arial"/>
        </w:rPr>
      </w:pPr>
      <w:r w:rsidRPr="00441EBE">
        <w:rPr>
          <w:rFonts w:ascii="Arial" w:hAnsi="Arial" w:cs="Arial"/>
        </w:rPr>
        <w:t>Within this fragile economic landscape, women play a critical role in sustaining household livelihoods through micro</w:t>
      </w:r>
      <w:r w:rsidRPr="00441EBE">
        <w:rPr>
          <w:rFonts w:ascii="Arial" w:hAnsi="Arial" w:cs="Arial"/>
        </w:rPr>
        <w:noBreakHyphen/>
        <w:t xml:space="preserve">enterprises such as petty trading, food processing, subsistence </w:t>
      </w:r>
      <w:r w:rsidRPr="00441EBE">
        <w:rPr>
          <w:rFonts w:ascii="Arial" w:hAnsi="Arial" w:cs="Arial"/>
        </w:rPr>
        <w:lastRenderedPageBreak/>
        <w:t xml:space="preserve">farming, and </w:t>
      </w:r>
      <w:r w:rsidRPr="0054771A">
        <w:rPr>
          <w:rFonts w:ascii="Arial" w:hAnsi="Arial" w:cs="Arial"/>
        </w:rPr>
        <w:t>cross-border</w:t>
      </w:r>
      <w:r w:rsidRPr="00441EBE">
        <w:rPr>
          <w:rFonts w:ascii="Arial" w:hAnsi="Arial" w:cs="Arial"/>
        </w:rPr>
        <w:t xml:space="preserve"> commerce (El</w:t>
      </w:r>
      <w:r w:rsidRPr="00441EBE">
        <w:rPr>
          <w:rFonts w:ascii="Arial" w:hAnsi="Arial" w:cs="Arial"/>
        </w:rPr>
        <w:noBreakHyphen/>
        <w:t xml:space="preserve">Bushra </w:t>
      </w:r>
      <w:r w:rsidRPr="0054771A">
        <w:rPr>
          <w:rFonts w:ascii="Arial" w:hAnsi="Arial" w:cs="Arial"/>
        </w:rPr>
        <w:t>and</w:t>
      </w:r>
      <w:r w:rsidRPr="00441EBE">
        <w:rPr>
          <w:rFonts w:ascii="Arial" w:hAnsi="Arial" w:cs="Arial"/>
        </w:rPr>
        <w:t xml:space="preserve"> Sahl, 2005). Their concentration in informal sectors, combined with gendered labour norms and limited access to formal employment, heightens their exposure to </w:t>
      </w:r>
      <w:r w:rsidRPr="0054771A">
        <w:rPr>
          <w:rFonts w:ascii="Arial" w:hAnsi="Arial" w:cs="Arial"/>
        </w:rPr>
        <w:t>conflict-related</w:t>
      </w:r>
      <w:r w:rsidRPr="00441EBE">
        <w:rPr>
          <w:rFonts w:ascii="Arial" w:hAnsi="Arial" w:cs="Arial"/>
        </w:rPr>
        <w:t xml:space="preserve"> risks (Chant </w:t>
      </w:r>
      <w:r w:rsidRPr="0054771A">
        <w:rPr>
          <w:rFonts w:ascii="Arial" w:hAnsi="Arial" w:cs="Arial"/>
        </w:rPr>
        <w:t>and</w:t>
      </w:r>
      <w:r w:rsidRPr="00441EBE">
        <w:rPr>
          <w:rFonts w:ascii="Arial" w:hAnsi="Arial" w:cs="Arial"/>
        </w:rPr>
        <w:t xml:space="preserve"> Sweetman, 2012). However, emerging scholarship highlights women’s resilience, demonstrating how they adapt economic strategies in response to insecurity, displacement, and financial instability (Justino, 201</w:t>
      </w:r>
      <w:r w:rsidR="00423545">
        <w:rPr>
          <w:rFonts w:ascii="Arial" w:hAnsi="Arial" w:cs="Arial"/>
        </w:rPr>
        <w:t>2</w:t>
      </w:r>
      <w:r w:rsidRPr="00441EBE">
        <w:rPr>
          <w:rFonts w:ascii="Arial" w:hAnsi="Arial" w:cs="Arial"/>
        </w:rPr>
        <w:t>). Women frequently assume primary economic responsibility due to the death, disappearance, or displacement of male household members, yet continue to face barriers in accessing land, capital, and markets (Buvinić et al., 201</w:t>
      </w:r>
      <w:r w:rsidR="00FE3C04" w:rsidRPr="00FE3C04">
        <w:rPr>
          <w:rFonts w:ascii="Arial" w:hAnsi="Arial" w:cs="Arial"/>
        </w:rPr>
        <w:t>4</w:t>
      </w:r>
      <w:r w:rsidRPr="00441EBE">
        <w:rPr>
          <w:rFonts w:ascii="Arial" w:hAnsi="Arial" w:cs="Arial"/>
        </w:rPr>
        <w:t>; UNFPA, 2025). Their micro</w:t>
      </w:r>
      <w:r w:rsidRPr="00441EBE">
        <w:rPr>
          <w:rFonts w:ascii="Arial" w:hAnsi="Arial" w:cs="Arial"/>
        </w:rPr>
        <w:noBreakHyphen/>
        <w:t>enterprises remain central to household survival amid market collapse and institutional fragility (International Crisis Group, 20</w:t>
      </w:r>
      <w:r w:rsidR="009C3207" w:rsidRPr="009C3207">
        <w:rPr>
          <w:rFonts w:ascii="Arial" w:hAnsi="Arial" w:cs="Arial"/>
        </w:rPr>
        <w:t>2</w:t>
      </w:r>
      <w:r w:rsidRPr="00441EBE">
        <w:rPr>
          <w:rFonts w:ascii="Arial" w:hAnsi="Arial" w:cs="Arial"/>
        </w:rPr>
        <w:t>6).</w:t>
      </w:r>
    </w:p>
    <w:p w14:paraId="056500ED" w14:textId="292DF6A3" w:rsidR="00241034" w:rsidRDefault="00820219" w:rsidP="003D62D7">
      <w:pPr>
        <w:spacing w:line="360" w:lineRule="auto"/>
        <w:jc w:val="both"/>
        <w:rPr>
          <w:rFonts w:ascii="Arial" w:hAnsi="Arial" w:cs="Arial"/>
        </w:rPr>
      </w:pPr>
      <w:r w:rsidRPr="00820219">
        <w:rPr>
          <w:rFonts w:ascii="Arial" w:hAnsi="Arial" w:cs="Arial"/>
        </w:rPr>
        <w:t>Against this backdrop, this study undertakes a systematic literature review to critically synthesise existing research on the impact of Boko Haram’s conflict on women’s livelihoods, business resilience, and economic sustainability. It seeks to shift the narrative from viewing women solely as victims to recognising them as active economic agents who navigate, adapt, and sustain livelihoods under prolonged insecurity</w:t>
      </w:r>
      <w:r w:rsidR="007E3BF0" w:rsidRPr="00820219">
        <w:rPr>
          <w:rFonts w:ascii="Arial" w:hAnsi="Arial" w:cs="Arial"/>
        </w:rPr>
        <w:t>.</w:t>
      </w:r>
    </w:p>
    <w:p w14:paraId="65CACEB4" w14:textId="0B7DEFA9" w:rsidR="00774B7B" w:rsidRPr="00405ED0" w:rsidRDefault="00774B7B" w:rsidP="00CB6B52">
      <w:pPr>
        <w:pStyle w:val="Heading3"/>
        <w:numPr>
          <w:ilvl w:val="0"/>
          <w:numId w:val="33"/>
        </w:numPr>
      </w:pPr>
      <w:bookmarkStart w:id="2" w:name="_Toc227788473"/>
      <w:r w:rsidRPr="00405ED0">
        <w:t>Research Gap</w:t>
      </w:r>
      <w:bookmarkEnd w:id="2"/>
      <w:r w:rsidRPr="00405ED0">
        <w:t xml:space="preserve"> </w:t>
      </w:r>
    </w:p>
    <w:p w14:paraId="1AAB78FA" w14:textId="100E592A" w:rsidR="00493697" w:rsidRDefault="00774B7B" w:rsidP="00493697">
      <w:pPr>
        <w:spacing w:line="360" w:lineRule="auto"/>
        <w:jc w:val="both"/>
        <w:rPr>
          <w:rFonts w:ascii="Arial" w:hAnsi="Arial" w:cs="Arial"/>
        </w:rPr>
      </w:pPr>
      <w:r w:rsidRPr="00774B7B">
        <w:rPr>
          <w:rFonts w:ascii="Arial" w:hAnsi="Arial" w:cs="Arial"/>
        </w:rPr>
        <w:t xml:space="preserve">The existing literature reveals a significant gap in comprehending the gendered and socioeconomic consequences of violence against women. While extensive research has been conducted into the form and incidence of violence, significantly less emphasis has been placed on how this type of violence disproportionately impacts women from various socioeconomic backgrounds. Women in marginalised or resource-poor situations </w:t>
      </w:r>
      <w:r w:rsidR="00A969DC">
        <w:rPr>
          <w:rFonts w:ascii="Arial" w:hAnsi="Arial" w:cs="Arial"/>
        </w:rPr>
        <w:t>face unique mental, physical, and long-term economic consequences, underscoring</w:t>
      </w:r>
      <w:r w:rsidRPr="00774B7B">
        <w:rPr>
          <w:rFonts w:ascii="Arial" w:hAnsi="Arial" w:cs="Arial"/>
        </w:rPr>
        <w:t xml:space="preserve"> the importance of intersectional analysis. Addressing this omission is critical to designing customised policies and interventions that address the various circumstances of affected women</w:t>
      </w:r>
      <w:r w:rsidR="00F510E1">
        <w:rPr>
          <w:rFonts w:ascii="Arial" w:hAnsi="Arial" w:cs="Arial"/>
        </w:rPr>
        <w:t>.</w:t>
      </w:r>
      <w:r w:rsidR="00F7718F">
        <w:rPr>
          <w:rFonts w:ascii="Arial" w:hAnsi="Arial" w:cs="Arial"/>
        </w:rPr>
        <w:t xml:space="preserve"> </w:t>
      </w:r>
    </w:p>
    <w:p w14:paraId="34CE4D2B" w14:textId="12583DFC" w:rsidR="0069404D" w:rsidRPr="00405ED0" w:rsidRDefault="00820219" w:rsidP="00405ED0">
      <w:pPr>
        <w:pStyle w:val="Heading3"/>
      </w:pPr>
      <w:bookmarkStart w:id="3" w:name="_Toc227788474"/>
      <w:r w:rsidRPr="00405ED0">
        <w:rPr>
          <w:rStyle w:val="Heading3Char"/>
        </w:rPr>
        <w:t>1.1 Research</w:t>
      </w:r>
      <w:r w:rsidR="0080330A" w:rsidRPr="00405ED0">
        <w:rPr>
          <w:rStyle w:val="Heading3Char"/>
        </w:rPr>
        <w:t xml:space="preserve"> </w:t>
      </w:r>
      <w:r w:rsidR="003760D7" w:rsidRPr="00405ED0">
        <w:rPr>
          <w:rStyle w:val="Heading3Char"/>
        </w:rPr>
        <w:t>A</w:t>
      </w:r>
      <w:r w:rsidR="0080330A" w:rsidRPr="00405ED0">
        <w:rPr>
          <w:rStyle w:val="Heading3Char"/>
        </w:rPr>
        <w:t xml:space="preserve">ims and </w:t>
      </w:r>
      <w:r w:rsidR="003760D7" w:rsidRPr="00405ED0">
        <w:rPr>
          <w:rStyle w:val="Heading3Char"/>
        </w:rPr>
        <w:t>O</w:t>
      </w:r>
      <w:r w:rsidR="0080330A" w:rsidRPr="00405ED0">
        <w:rPr>
          <w:rStyle w:val="Heading3Char"/>
        </w:rPr>
        <w:t>bjectives</w:t>
      </w:r>
      <w:r w:rsidR="003760D7" w:rsidRPr="00405ED0">
        <w:rPr>
          <w:rStyle w:val="Heading3Char"/>
        </w:rPr>
        <w:t xml:space="preserve"> and Questions</w:t>
      </w:r>
      <w:bookmarkEnd w:id="3"/>
    </w:p>
    <w:p w14:paraId="3E7373F6" w14:textId="1B9283A9" w:rsidR="0069404D" w:rsidRPr="00405ED0" w:rsidRDefault="00884EC7" w:rsidP="00405ED0">
      <w:pPr>
        <w:pStyle w:val="Heading3"/>
      </w:pPr>
      <w:bookmarkStart w:id="4" w:name="_Toc227788475"/>
      <w:r w:rsidRPr="00405ED0">
        <w:t>1.1.</w:t>
      </w:r>
      <w:r w:rsidR="0024582D" w:rsidRPr="00405ED0">
        <w:t>1</w:t>
      </w:r>
      <w:r w:rsidR="000D2F0E" w:rsidRPr="00405ED0">
        <w:t xml:space="preserve"> </w:t>
      </w:r>
      <w:r w:rsidR="0069404D" w:rsidRPr="00405ED0">
        <w:t>The Aim</w:t>
      </w:r>
      <w:bookmarkEnd w:id="4"/>
    </w:p>
    <w:p w14:paraId="42FD94B0" w14:textId="0CD0C85C" w:rsidR="00405537" w:rsidRPr="005A394A" w:rsidRDefault="00232E2D" w:rsidP="00C87AFA">
      <w:pPr>
        <w:pStyle w:val="ListParagraph"/>
        <w:spacing w:line="360" w:lineRule="auto"/>
        <w:jc w:val="both"/>
        <w:rPr>
          <w:rFonts w:ascii="Arial" w:hAnsi="Arial" w:cs="Arial"/>
        </w:rPr>
      </w:pPr>
      <w:r w:rsidRPr="005A394A">
        <w:rPr>
          <w:rFonts w:ascii="Arial" w:hAnsi="Arial" w:cs="Arial"/>
        </w:rPr>
        <w:t>This study aims to systematically review and critically synthesise relevant literature on how Boko Haram’s conflict in northeastern Nigeria affects women’s livelihoods, financial independence, and the resilience and sustainability of their income-generating activities and micro businesses.</w:t>
      </w:r>
    </w:p>
    <w:p w14:paraId="3513CD98" w14:textId="71A34DA7" w:rsidR="00AC0AAD" w:rsidRPr="00405ED0" w:rsidRDefault="00A12F95" w:rsidP="00405ED0">
      <w:pPr>
        <w:pStyle w:val="Heading3"/>
      </w:pPr>
      <w:bookmarkStart w:id="5" w:name="_Toc227788476"/>
      <w:r>
        <w:lastRenderedPageBreak/>
        <w:t xml:space="preserve">1.1.2 </w:t>
      </w:r>
      <w:r w:rsidR="00AC0AAD" w:rsidRPr="00405ED0">
        <w:t>The O</w:t>
      </w:r>
      <w:r w:rsidR="00062C0F" w:rsidRPr="00405ED0">
        <w:t>bjectives</w:t>
      </w:r>
      <w:bookmarkEnd w:id="5"/>
    </w:p>
    <w:p w14:paraId="584744C1" w14:textId="63F67729" w:rsidR="00720499" w:rsidRPr="003D7EAD" w:rsidRDefault="00ED5EEF" w:rsidP="003D7EAD">
      <w:pPr>
        <w:pStyle w:val="ListParagraph"/>
        <w:numPr>
          <w:ilvl w:val="0"/>
          <w:numId w:val="24"/>
        </w:numPr>
        <w:spacing w:line="360" w:lineRule="auto"/>
        <w:jc w:val="both"/>
        <w:rPr>
          <w:rFonts w:ascii="Arial" w:hAnsi="Arial" w:cs="Arial"/>
        </w:rPr>
      </w:pPr>
      <w:r w:rsidRPr="003D7EAD">
        <w:rPr>
          <w:rFonts w:ascii="Arial" w:hAnsi="Arial" w:cs="Arial"/>
        </w:rPr>
        <w:t xml:space="preserve">To critically assess and </w:t>
      </w:r>
      <w:r w:rsidR="000C378E" w:rsidRPr="003D7EAD">
        <w:rPr>
          <w:rFonts w:ascii="Arial" w:hAnsi="Arial" w:cs="Arial"/>
        </w:rPr>
        <w:t>synthesise</w:t>
      </w:r>
      <w:r w:rsidRPr="003D7EAD">
        <w:rPr>
          <w:rFonts w:ascii="Arial" w:hAnsi="Arial" w:cs="Arial"/>
        </w:rPr>
        <w:t xml:space="preserve"> existing research on the economic effects of Boko Haram’s conflict on </w:t>
      </w:r>
      <w:r w:rsidR="00781FE2" w:rsidRPr="003D7EAD">
        <w:rPr>
          <w:rFonts w:ascii="Arial" w:hAnsi="Arial" w:cs="Arial"/>
        </w:rPr>
        <w:t>women’s livelihoods and their ability to earn income in conflict-affected communities,</w:t>
      </w:r>
      <w:r w:rsidR="000C378E" w:rsidRPr="003D7EAD">
        <w:rPr>
          <w:rFonts w:ascii="Arial" w:hAnsi="Arial" w:cs="Arial"/>
        </w:rPr>
        <w:t xml:space="preserve"> assessing the strength of current evidence, interrogating underlying assumptions, and identifying conceptual, methodological, and contextual gaps in the literature.</w:t>
      </w:r>
    </w:p>
    <w:p w14:paraId="2E7C8F55" w14:textId="77777777" w:rsidR="005F5911" w:rsidRPr="00C87AFA" w:rsidRDefault="006F78EF" w:rsidP="00C87AFA">
      <w:pPr>
        <w:pStyle w:val="ListParagraph"/>
        <w:numPr>
          <w:ilvl w:val="0"/>
          <w:numId w:val="24"/>
        </w:numPr>
        <w:spacing w:line="360" w:lineRule="auto"/>
        <w:jc w:val="both"/>
        <w:rPr>
          <w:rFonts w:ascii="Arial" w:hAnsi="Arial" w:cs="Arial"/>
        </w:rPr>
      </w:pPr>
      <w:r w:rsidRPr="00C87AFA">
        <w:rPr>
          <w:rFonts w:ascii="Arial" w:hAnsi="Arial" w:cs="Arial"/>
        </w:rPr>
        <w:t xml:space="preserve">To critically evaluate and integrate existing research on the challenges </w:t>
      </w:r>
      <w:r w:rsidR="005A389C" w:rsidRPr="00C87AFA">
        <w:rPr>
          <w:rFonts w:ascii="Arial" w:hAnsi="Arial" w:cs="Arial"/>
        </w:rPr>
        <w:t>women encounter in attaining economic resilience and sustainable livelihoods in insurgency-affected settings, this involves evaluating the quality and assumptions of current evidence and pinpointing gaps in the literature related to concepts, methods, and context.</w:t>
      </w:r>
    </w:p>
    <w:p w14:paraId="5E0B8EF7" w14:textId="6730453F" w:rsidR="00ED5EEF" w:rsidRDefault="008602B8" w:rsidP="00C87AFA">
      <w:pPr>
        <w:pStyle w:val="ListParagraph"/>
        <w:numPr>
          <w:ilvl w:val="0"/>
          <w:numId w:val="24"/>
        </w:numPr>
        <w:spacing w:line="360" w:lineRule="auto"/>
        <w:jc w:val="both"/>
        <w:rPr>
          <w:rFonts w:ascii="Arial" w:hAnsi="Arial" w:cs="Arial"/>
        </w:rPr>
      </w:pPr>
      <w:r w:rsidRPr="00C87AFA">
        <w:rPr>
          <w:rFonts w:ascii="Arial" w:hAnsi="Arial" w:cs="Arial"/>
        </w:rPr>
        <w:t xml:space="preserve">To </w:t>
      </w:r>
      <w:r w:rsidR="000E7174" w:rsidRPr="00C87AFA">
        <w:rPr>
          <w:rFonts w:ascii="Arial" w:hAnsi="Arial" w:cs="Arial"/>
        </w:rPr>
        <w:t>examine</w:t>
      </w:r>
      <w:r w:rsidRPr="00C87AFA">
        <w:rPr>
          <w:rFonts w:ascii="Arial" w:hAnsi="Arial" w:cs="Arial"/>
        </w:rPr>
        <w:t xml:space="preserve"> existing research on the resilience and adaptation strategies women employ to sustain their livelihoods and businesses during conflict-related </w:t>
      </w:r>
      <w:r w:rsidR="002E7346" w:rsidRPr="00C87AFA">
        <w:rPr>
          <w:rFonts w:ascii="Arial" w:hAnsi="Arial" w:cs="Arial"/>
        </w:rPr>
        <w:t>market</w:t>
      </w:r>
      <w:r w:rsidRPr="00C87AFA">
        <w:rPr>
          <w:rFonts w:ascii="Arial" w:hAnsi="Arial" w:cs="Arial"/>
        </w:rPr>
        <w:t xml:space="preserve"> disruptions</w:t>
      </w:r>
      <w:r w:rsidR="004E5009" w:rsidRPr="00C87AFA">
        <w:rPr>
          <w:rFonts w:ascii="Arial" w:hAnsi="Arial" w:cs="Arial"/>
        </w:rPr>
        <w:t>, evaluating the strengths and weaknesses of current evidence and identifying gaps in concepts, methods, and context within the literature.</w:t>
      </w:r>
    </w:p>
    <w:p w14:paraId="5AE6C659" w14:textId="53214E76" w:rsidR="005A394A" w:rsidRPr="00405ED0" w:rsidRDefault="005A394A" w:rsidP="00405ED0">
      <w:pPr>
        <w:pStyle w:val="Heading3"/>
      </w:pPr>
      <w:bookmarkStart w:id="6" w:name="_Toc227788477"/>
      <w:r w:rsidRPr="00405ED0">
        <w:t>1.</w:t>
      </w:r>
      <w:r w:rsidR="008A2BED">
        <w:t>2</w:t>
      </w:r>
      <w:r w:rsidRPr="00405ED0">
        <w:t xml:space="preserve"> Scope of Study</w:t>
      </w:r>
      <w:bookmarkEnd w:id="6"/>
      <w:r w:rsidRPr="00405ED0">
        <w:t xml:space="preserve"> </w:t>
      </w:r>
    </w:p>
    <w:p w14:paraId="48AAB251" w14:textId="6227D564" w:rsidR="005A394A" w:rsidRPr="005A394A" w:rsidRDefault="005A394A" w:rsidP="005A394A">
      <w:pPr>
        <w:spacing w:line="360" w:lineRule="auto"/>
        <w:jc w:val="both"/>
        <w:rPr>
          <w:rFonts w:ascii="Arial" w:hAnsi="Arial" w:cs="Arial"/>
        </w:rPr>
      </w:pPr>
      <w:r w:rsidRPr="005A394A">
        <w:rPr>
          <w:rFonts w:ascii="Arial" w:hAnsi="Arial" w:cs="Arial"/>
        </w:rPr>
        <w:t xml:space="preserve">This systematic literature review examines how Boko Haram's insurgency impacts women's livelihoods, income-generating activities, and micro-business resilience throughout Northeastern Nigeria. The investigation focuses on women and female-headed households in conflict-affected areas, evaluating how violence, displacement, and insecurity alter their economic experiences and coping strategies with disrupted markets. The study covers peer-reviewed research, policy documents, and humanitarian reports published </w:t>
      </w:r>
      <w:r w:rsidR="00DE67D5">
        <w:rPr>
          <w:rFonts w:ascii="Arial" w:hAnsi="Arial" w:cs="Arial"/>
        </w:rPr>
        <w:t>from</w:t>
      </w:r>
      <w:r w:rsidRPr="005A394A">
        <w:rPr>
          <w:rFonts w:ascii="Arial" w:hAnsi="Arial" w:cs="Arial"/>
        </w:rPr>
        <w:t xml:space="preserve"> 2009</w:t>
      </w:r>
      <w:r w:rsidR="004F39C7">
        <w:rPr>
          <w:rFonts w:ascii="Arial" w:hAnsi="Arial" w:cs="Arial"/>
        </w:rPr>
        <w:t>;</w:t>
      </w:r>
      <w:r w:rsidRPr="005A394A">
        <w:rPr>
          <w:rFonts w:ascii="Arial" w:hAnsi="Arial" w:cs="Arial"/>
        </w:rPr>
        <w:t xml:space="preserve"> </w:t>
      </w:r>
      <w:r w:rsidR="00DE67D5">
        <w:rPr>
          <w:rFonts w:ascii="Arial" w:hAnsi="Arial" w:cs="Arial"/>
        </w:rPr>
        <w:t>however</w:t>
      </w:r>
      <w:r w:rsidR="004F39C7">
        <w:rPr>
          <w:rFonts w:ascii="Arial" w:hAnsi="Arial" w:cs="Arial"/>
        </w:rPr>
        <w:t>,</w:t>
      </w:r>
      <w:r w:rsidR="00DE67D5">
        <w:rPr>
          <w:rFonts w:ascii="Arial" w:hAnsi="Arial" w:cs="Arial"/>
        </w:rPr>
        <w:t xml:space="preserve"> it </w:t>
      </w:r>
      <w:r w:rsidRPr="005A394A">
        <w:rPr>
          <w:rFonts w:ascii="Arial" w:hAnsi="Arial" w:cs="Arial"/>
        </w:rPr>
        <w:t>excludes non-related material on women's economic conditions. The study assesses the conceptual, methodological, and contextual assumptions in the existing evidence and highlights inadequacies, including the lack of gender-sensitive and intersectional approaches.</w:t>
      </w:r>
    </w:p>
    <w:p w14:paraId="256C6C73" w14:textId="1E295FE4" w:rsidR="00CA4C43" w:rsidRDefault="00563D2B" w:rsidP="00405ED0">
      <w:pPr>
        <w:pStyle w:val="Heading3"/>
      </w:pPr>
      <w:bookmarkStart w:id="7" w:name="_Toc227788478"/>
      <w:r>
        <w:t xml:space="preserve">1.2.2 </w:t>
      </w:r>
      <w:r w:rsidR="00CA4C43" w:rsidRPr="00132C5C">
        <w:t>Challenges of the study</w:t>
      </w:r>
      <w:bookmarkEnd w:id="7"/>
      <w:r w:rsidR="003D7EAD" w:rsidRPr="00132C5C">
        <w:t xml:space="preserve"> </w:t>
      </w:r>
    </w:p>
    <w:p w14:paraId="23F1DEE7" w14:textId="3B05B041" w:rsidR="007D148D" w:rsidRPr="007D148D" w:rsidRDefault="00132C5C" w:rsidP="00132C5C">
      <w:pPr>
        <w:spacing w:line="360" w:lineRule="auto"/>
      </w:pPr>
      <w:r w:rsidRPr="00132C5C">
        <w:rPr>
          <w:rFonts w:ascii="Arial" w:hAnsi="Arial" w:cs="Arial"/>
        </w:rPr>
        <w:t xml:space="preserve">This study faced constraints due to limited, difficult-to-verify data from insecure regions, ethical restrictions that precluded primary data collection, and reliance on English-language, accessible sources, which may have excluded local or unpublished evidence. The small and heterogeneous evidence base, often consisting of grey literature, reduced generalisability. Additionally, the scarcity of longitudinal, panel, and firm-level data weakened both causal </w:t>
      </w:r>
      <w:r w:rsidRPr="00132C5C">
        <w:rPr>
          <w:rFonts w:ascii="Arial" w:hAnsi="Arial" w:cs="Arial"/>
        </w:rPr>
        <w:lastRenderedPageBreak/>
        <w:t>inference and long-term analysis. Concurrent shocks, such as COVID-19, farmer–herder conflict, and economic crises, complicated efforts to isolate the effects of Boko Haram. Inconsistent resilience measures and limited intersectional disaggregation further restricted nuanced interpretation. The geographic concentration of available data also narrowed the applicability of findings. Addressing these limitations would require substantial resources and multi-year, mixed-methods research beyond the scope of this study.</w:t>
      </w:r>
    </w:p>
    <w:p w14:paraId="4211BC75" w14:textId="550BD807" w:rsidR="00CA4C43" w:rsidRPr="00405ED0" w:rsidRDefault="00563D2B" w:rsidP="00405ED0">
      <w:pPr>
        <w:pStyle w:val="Heading3"/>
      </w:pPr>
      <w:bookmarkStart w:id="8" w:name="_Toc227788479"/>
      <w:r>
        <w:t xml:space="preserve">1.2.3 </w:t>
      </w:r>
      <w:r w:rsidR="00CA4C43" w:rsidRPr="00405ED0">
        <w:t>Research Questions</w:t>
      </w:r>
      <w:bookmarkEnd w:id="8"/>
    </w:p>
    <w:p w14:paraId="7EA150F5" w14:textId="06C208E0" w:rsidR="00493697" w:rsidRPr="00493697" w:rsidRDefault="00493697" w:rsidP="00493697">
      <w:pPr>
        <w:rPr>
          <w:rFonts w:ascii="Arial" w:hAnsi="Arial" w:cs="Arial"/>
        </w:rPr>
      </w:pPr>
      <w:proofErr w:type="gramStart"/>
      <w:r w:rsidRPr="00493697">
        <w:rPr>
          <w:rFonts w:ascii="Arial" w:hAnsi="Arial" w:cs="Arial"/>
        </w:rPr>
        <w:t>In particular, this</w:t>
      </w:r>
      <w:proofErr w:type="gramEnd"/>
      <w:r w:rsidRPr="00493697">
        <w:rPr>
          <w:rFonts w:ascii="Arial" w:hAnsi="Arial" w:cs="Arial"/>
        </w:rPr>
        <w:t xml:space="preserve"> study aimed to examine four research questions.</w:t>
      </w:r>
    </w:p>
    <w:p w14:paraId="3D77AC3F" w14:textId="41B9C84F" w:rsidR="00CA4C43" w:rsidRPr="00493697" w:rsidRDefault="00CA4C43" w:rsidP="00493697">
      <w:pPr>
        <w:pStyle w:val="ListParagraph"/>
        <w:numPr>
          <w:ilvl w:val="0"/>
          <w:numId w:val="30"/>
        </w:numPr>
        <w:spacing w:line="360" w:lineRule="auto"/>
        <w:rPr>
          <w:rFonts w:ascii="Arial" w:hAnsi="Arial" w:cs="Arial"/>
        </w:rPr>
      </w:pPr>
      <w:r w:rsidRPr="00493697">
        <w:rPr>
          <w:rFonts w:ascii="Arial" w:hAnsi="Arial" w:cs="Arial"/>
        </w:rPr>
        <w:t xml:space="preserve">In what ways has the Boko Haram insurgency impacted women’s livelihoods and their ability to earn income within communities affected by conflict? </w:t>
      </w:r>
    </w:p>
    <w:p w14:paraId="3317BB43" w14:textId="68F758D6" w:rsidR="00CA4C43" w:rsidRPr="00493697" w:rsidRDefault="00CA4C43" w:rsidP="00493697">
      <w:pPr>
        <w:pStyle w:val="ListParagraph"/>
        <w:numPr>
          <w:ilvl w:val="0"/>
          <w:numId w:val="30"/>
        </w:numPr>
        <w:spacing w:line="360" w:lineRule="auto"/>
        <w:rPr>
          <w:rFonts w:ascii="Arial" w:hAnsi="Arial" w:cs="Arial"/>
        </w:rPr>
      </w:pPr>
      <w:r w:rsidRPr="00493697">
        <w:rPr>
          <w:rFonts w:ascii="Arial" w:hAnsi="Arial" w:cs="Arial"/>
        </w:rPr>
        <w:t>What significant obstacles do women encounter in achieving economic resilience and sustainability amid the insurgency?</w:t>
      </w:r>
    </w:p>
    <w:p w14:paraId="3077D308" w14:textId="437EE5EA" w:rsidR="00CA4C43" w:rsidRPr="00493697" w:rsidRDefault="00CA4C43" w:rsidP="00493697">
      <w:pPr>
        <w:pStyle w:val="ListParagraph"/>
        <w:numPr>
          <w:ilvl w:val="0"/>
          <w:numId w:val="30"/>
        </w:numPr>
        <w:spacing w:line="360" w:lineRule="auto"/>
        <w:rPr>
          <w:rFonts w:ascii="Arial" w:hAnsi="Arial" w:cs="Arial"/>
        </w:rPr>
      </w:pPr>
      <w:r w:rsidRPr="00493697">
        <w:rPr>
          <w:rFonts w:ascii="Arial" w:hAnsi="Arial" w:cs="Arial"/>
        </w:rPr>
        <w:t>What strategies of resilience and adaptation have women employed to maintain their livelihoods and business operations during market disruptions caused by conflict?</w:t>
      </w:r>
    </w:p>
    <w:p w14:paraId="733C4D5E" w14:textId="4FF33411" w:rsidR="00CA4C43" w:rsidRPr="00493697" w:rsidRDefault="00CA4C43" w:rsidP="00493697">
      <w:pPr>
        <w:pStyle w:val="ListParagraph"/>
        <w:numPr>
          <w:ilvl w:val="0"/>
          <w:numId w:val="30"/>
        </w:numPr>
        <w:spacing w:line="360" w:lineRule="auto"/>
        <w:rPr>
          <w:rFonts w:ascii="Arial" w:hAnsi="Arial" w:cs="Arial"/>
        </w:rPr>
      </w:pPr>
      <w:r w:rsidRPr="00493697">
        <w:rPr>
          <w:rFonts w:ascii="Arial" w:hAnsi="Arial" w:cs="Arial"/>
        </w:rPr>
        <w:t xml:space="preserve">Where are the main gaps in existing knowledge, especially concerning gender-specific economic impacts and responses within the context affected by Boko Haram? </w:t>
      </w:r>
    </w:p>
    <w:p w14:paraId="4CC623DE" w14:textId="61075660" w:rsidR="00C52A6C" w:rsidRPr="00C52A6C" w:rsidRDefault="00FF480F" w:rsidP="00C52A6C">
      <w:pPr>
        <w:pStyle w:val="Heading3"/>
      </w:pPr>
      <w:bookmarkStart w:id="9" w:name="_Toc227788480"/>
      <w:r>
        <w:t>2</w:t>
      </w:r>
      <w:r w:rsidR="00563D2B">
        <w:t xml:space="preserve"> </w:t>
      </w:r>
      <w:r w:rsidR="005E7603" w:rsidRPr="00405ED0">
        <w:t xml:space="preserve">Systematic </w:t>
      </w:r>
      <w:r w:rsidR="00CA4C43" w:rsidRPr="00405ED0">
        <w:t xml:space="preserve">Literature </w:t>
      </w:r>
      <w:r w:rsidR="00D73154" w:rsidRPr="00405ED0">
        <w:t>R</w:t>
      </w:r>
      <w:r w:rsidR="00CA4C43" w:rsidRPr="00405ED0">
        <w:t>eview</w:t>
      </w:r>
      <w:bookmarkEnd w:id="9"/>
    </w:p>
    <w:p w14:paraId="4D634E0A" w14:textId="3A2AF8D8" w:rsidR="001F5607" w:rsidRDefault="00FF480F" w:rsidP="00C52A6C">
      <w:pPr>
        <w:spacing w:line="360" w:lineRule="auto"/>
        <w:rPr>
          <w:rFonts w:ascii="Arial" w:hAnsi="Arial" w:cs="Arial"/>
        </w:rPr>
      </w:pPr>
      <w:bookmarkStart w:id="10" w:name="_Toc227788481"/>
      <w:r>
        <w:rPr>
          <w:rStyle w:val="Heading3Char"/>
        </w:rPr>
        <w:t>2.1</w:t>
      </w:r>
      <w:r w:rsidR="00563D2B">
        <w:rPr>
          <w:rStyle w:val="Heading3Char"/>
        </w:rPr>
        <w:t xml:space="preserve"> </w:t>
      </w:r>
      <w:r w:rsidR="001F5607" w:rsidRPr="001D470E">
        <w:rPr>
          <w:rStyle w:val="Heading3Char"/>
        </w:rPr>
        <w:t>Theoretical</w:t>
      </w:r>
      <w:r w:rsidR="00A4292D">
        <w:rPr>
          <w:rStyle w:val="Heading3Char"/>
        </w:rPr>
        <w:t>/</w:t>
      </w:r>
      <w:r w:rsidR="001F5607" w:rsidRPr="001D470E">
        <w:rPr>
          <w:rStyle w:val="Heading3Char"/>
        </w:rPr>
        <w:t xml:space="preserve">Conceptual Framework of this </w:t>
      </w:r>
      <w:r w:rsidR="001D470E" w:rsidRPr="001D470E">
        <w:rPr>
          <w:rStyle w:val="Heading3Char"/>
        </w:rPr>
        <w:t>Stud</w:t>
      </w:r>
      <w:r w:rsidR="001D470E">
        <w:rPr>
          <w:rStyle w:val="Heading3Char"/>
        </w:rPr>
        <w:t>y</w:t>
      </w:r>
      <w:bookmarkEnd w:id="10"/>
    </w:p>
    <w:p w14:paraId="36AA7F70" w14:textId="14A22B71" w:rsidR="000B3917" w:rsidRPr="001D470E" w:rsidRDefault="000B3917" w:rsidP="00C52A6C">
      <w:pPr>
        <w:spacing w:line="360" w:lineRule="auto"/>
        <w:rPr>
          <w:rFonts w:ascii="Arial" w:hAnsi="Arial" w:cs="Arial"/>
        </w:rPr>
      </w:pPr>
      <w:r w:rsidRPr="001D470E">
        <w:rPr>
          <w:rFonts w:ascii="Arial" w:hAnsi="Arial" w:cs="Arial"/>
        </w:rPr>
        <w:t xml:space="preserve">This analytical synthesis framework combines conflict theory, feminist security viewpoints, and sustainable livelihoods theory to critically assess how the Boko Haram insurgency reconfigures women's economic autonomy in vulnerable contexts, especially in North-East Nigeria.  The diagram below shows the conceptual Framework for the above theories: </w:t>
      </w:r>
    </w:p>
    <w:p w14:paraId="45E7BF15" w14:textId="77777777" w:rsidR="000B3917" w:rsidRPr="000B3917" w:rsidRDefault="000B3917" w:rsidP="000B3917">
      <w:pPr>
        <w:spacing w:line="360" w:lineRule="auto"/>
        <w:jc w:val="both"/>
        <w:rPr>
          <w:rFonts w:ascii="Arial" w:hAnsi="Arial" w:cs="Arial"/>
        </w:rPr>
      </w:pPr>
      <w:r w:rsidRPr="000B3917">
        <w:rPr>
          <w:rFonts w:ascii="Arial" w:hAnsi="Arial" w:cs="Arial"/>
          <w:noProof/>
        </w:rPr>
        <w:lastRenderedPageBreak/>
        <w:drawing>
          <wp:inline distT="0" distB="0" distL="0" distR="0" wp14:anchorId="50658DBA" wp14:editId="62FAE8D1">
            <wp:extent cx="5638800" cy="3372909"/>
            <wp:effectExtent l="0" t="0" r="0" b="0"/>
            <wp:docPr id="2078819956" name="Picture 1" descr="The diagram illustrates a conceptual framework that connects state fragility, gendered insecurity, and sustainable rural livelihood theory, highlighting women's adaptation strategies for economic resilience and self-sufficien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819956" name="Picture 1" descr="The diagram illustrates a conceptual framework that connects state fragility, gendered insecurity, and sustainable rural livelihood theory, highlighting women's adaptation strategies for economic resilience and self-sufficiency.&#10;&#10;AI-generated content may be incorrect."/>
                    <pic:cNvPicPr/>
                  </pic:nvPicPr>
                  <pic:blipFill>
                    <a:blip r:embed="rId15"/>
                    <a:stretch>
                      <a:fillRect/>
                    </a:stretch>
                  </pic:blipFill>
                  <pic:spPr>
                    <a:xfrm>
                      <a:off x="0" y="0"/>
                      <a:ext cx="5663847" cy="3387891"/>
                    </a:xfrm>
                    <a:prstGeom prst="rect">
                      <a:avLst/>
                    </a:prstGeom>
                  </pic:spPr>
                </pic:pic>
              </a:graphicData>
            </a:graphic>
          </wp:inline>
        </w:drawing>
      </w:r>
    </w:p>
    <w:p w14:paraId="669A68D6" w14:textId="77777777" w:rsidR="000B3917" w:rsidRPr="000B3917" w:rsidRDefault="000B3917" w:rsidP="000B3917">
      <w:pPr>
        <w:spacing w:line="360" w:lineRule="auto"/>
        <w:ind w:left="720"/>
        <w:contextualSpacing/>
        <w:jc w:val="both"/>
        <w:rPr>
          <w:rFonts w:ascii="Arial" w:hAnsi="Arial" w:cs="Arial"/>
        </w:rPr>
      </w:pPr>
    </w:p>
    <w:p w14:paraId="4CB4BC46" w14:textId="77777777" w:rsidR="000B3917" w:rsidRDefault="000B3917" w:rsidP="001D470E">
      <w:pPr>
        <w:pStyle w:val="Heading4"/>
      </w:pPr>
      <w:r w:rsidRPr="000B3917">
        <w:t>Figure 1: Conceptual Framework diagram: Source(s): Authors’ Work</w:t>
      </w:r>
    </w:p>
    <w:p w14:paraId="511EEC8A" w14:textId="77777777" w:rsidR="00D34774" w:rsidRDefault="00D34774" w:rsidP="004019E8"/>
    <w:p w14:paraId="3C7E4589" w14:textId="091E9B76" w:rsidR="004019E8" w:rsidRDefault="00FF480F" w:rsidP="00D34774">
      <w:pPr>
        <w:pStyle w:val="Heading3"/>
      </w:pPr>
      <w:bookmarkStart w:id="11" w:name="_Toc227788482"/>
      <w:r>
        <w:t>2.</w:t>
      </w:r>
      <w:r w:rsidR="00C1414F">
        <w:t>1.2</w:t>
      </w:r>
      <w:r w:rsidR="00932F54">
        <w:t xml:space="preserve"> </w:t>
      </w:r>
      <w:r w:rsidR="00D34774">
        <w:t>Conceptual Framework</w:t>
      </w:r>
      <w:bookmarkEnd w:id="11"/>
      <w:r w:rsidR="00D34774">
        <w:t xml:space="preserve"> </w:t>
      </w:r>
    </w:p>
    <w:p w14:paraId="17ED930B" w14:textId="0557BA6B" w:rsidR="004019E8" w:rsidRPr="00333435" w:rsidRDefault="00DB0588" w:rsidP="00D16694">
      <w:pPr>
        <w:pStyle w:val="Heading5"/>
      </w:pPr>
      <w:r w:rsidRPr="00333435">
        <w:t xml:space="preserve">Conflict </w:t>
      </w:r>
      <w:r w:rsidR="00B709B4" w:rsidRPr="00333435">
        <w:t>T</w:t>
      </w:r>
      <w:r w:rsidRPr="00333435">
        <w:t>heory/</w:t>
      </w:r>
      <w:r w:rsidR="00B709B4" w:rsidRPr="00333435">
        <w:t xml:space="preserve"> State Fragility (</w:t>
      </w:r>
      <w:r w:rsidR="00992D8D" w:rsidRPr="00333435">
        <w:t>Collier 2019)</w:t>
      </w:r>
      <w:r w:rsidR="00B709B4" w:rsidRPr="00333435">
        <w:t xml:space="preserve"> </w:t>
      </w:r>
    </w:p>
    <w:p w14:paraId="108B4035" w14:textId="77777777" w:rsidR="008330BD" w:rsidRDefault="008330BD" w:rsidP="00EA2592">
      <w:pPr>
        <w:spacing w:line="360" w:lineRule="auto"/>
        <w:rPr>
          <w:rFonts w:ascii="Arial" w:hAnsi="Arial" w:cs="Arial"/>
        </w:rPr>
      </w:pPr>
      <w:r w:rsidRPr="008330BD">
        <w:rPr>
          <w:rFonts w:ascii="Arial" w:hAnsi="Arial" w:cs="Arial"/>
        </w:rPr>
        <w:t>In this context, conflict theory emphasises the disruptive effects of political violence, weak state capacity, and breakdowns in public order (state fragility) on social, economic, and institutional systems. Collier’s work connects armed conflict and fragility to market collapse, displacement, service losses, and constrained economic opportunities.</w:t>
      </w:r>
    </w:p>
    <w:p w14:paraId="3F60DD11" w14:textId="1DAD7287" w:rsidR="008330BD" w:rsidRPr="008330BD" w:rsidRDefault="008330BD" w:rsidP="00EA2592">
      <w:pPr>
        <w:spacing w:line="360" w:lineRule="auto"/>
        <w:rPr>
          <w:rFonts w:ascii="Arial" w:hAnsi="Arial" w:cs="Arial"/>
        </w:rPr>
      </w:pPr>
      <w:r w:rsidRPr="008330BD">
        <w:rPr>
          <w:rFonts w:ascii="Arial" w:hAnsi="Arial" w:cs="Arial"/>
        </w:rPr>
        <w:t>This theoretical framework situates women’s economic outcomes within the macro-level drivers of violence and institutional failure resulting from the Boko Haram insurgency.</w:t>
      </w:r>
    </w:p>
    <w:p w14:paraId="7DB1449F" w14:textId="1AB476B9" w:rsidR="008330BD" w:rsidRPr="008330BD" w:rsidRDefault="008330BD" w:rsidP="00556A5C">
      <w:pPr>
        <w:pStyle w:val="Heading5"/>
      </w:pPr>
      <w:r w:rsidRPr="008330BD">
        <w:t>Contribution to research aims and objectives:</w:t>
      </w:r>
    </w:p>
    <w:p w14:paraId="328E07F9" w14:textId="65CD6E47" w:rsidR="008330BD" w:rsidRPr="008330BD" w:rsidRDefault="008330BD" w:rsidP="00EA2592">
      <w:pPr>
        <w:spacing w:line="360" w:lineRule="auto"/>
        <w:rPr>
          <w:rFonts w:ascii="Arial" w:hAnsi="Arial" w:cs="Arial"/>
        </w:rPr>
      </w:pPr>
      <w:r w:rsidRPr="00D16694">
        <w:rPr>
          <w:rStyle w:val="Heading5Char"/>
        </w:rPr>
        <w:t>Objective 1 (economic effects):</w:t>
      </w:r>
      <w:r w:rsidRPr="008330BD">
        <w:rPr>
          <w:rFonts w:ascii="Arial" w:hAnsi="Arial" w:cs="Arial"/>
        </w:rPr>
        <w:t xml:space="preserve"> Offers a macro-causal perspective to explain how insurgency-induced insecurity, market disruption, displacement, and the collapse of public services constrain women’s income-generating opportunities.</w:t>
      </w:r>
    </w:p>
    <w:p w14:paraId="549F81A0" w14:textId="77EB8A8F" w:rsidR="008330BD" w:rsidRPr="008330BD" w:rsidRDefault="008330BD" w:rsidP="00EA2592">
      <w:pPr>
        <w:spacing w:line="360" w:lineRule="auto"/>
        <w:rPr>
          <w:rFonts w:ascii="Arial" w:hAnsi="Arial" w:cs="Arial"/>
        </w:rPr>
      </w:pPr>
      <w:r w:rsidRPr="00D16694">
        <w:rPr>
          <w:rStyle w:val="Heading5Char"/>
        </w:rPr>
        <w:lastRenderedPageBreak/>
        <w:t>Objective 2 (barriers to resilience):</w:t>
      </w:r>
      <w:r w:rsidRPr="008330BD">
        <w:rPr>
          <w:rFonts w:ascii="Arial" w:hAnsi="Arial" w:cs="Arial"/>
        </w:rPr>
        <w:t xml:space="preserve"> Identifies structural barriers such as insecurity, destroyed infrastructure, limited rule of law, and restricted mobility that impede recovery and perpetuate poverty traps.</w:t>
      </w:r>
    </w:p>
    <w:p w14:paraId="1DF35A05" w14:textId="063CC32D" w:rsidR="004019E8" w:rsidRDefault="008330BD" w:rsidP="00EA2592">
      <w:pPr>
        <w:spacing w:line="360" w:lineRule="auto"/>
        <w:rPr>
          <w:rFonts w:ascii="Arial" w:hAnsi="Arial" w:cs="Arial"/>
        </w:rPr>
      </w:pPr>
      <w:r w:rsidRPr="00D16694">
        <w:rPr>
          <w:rStyle w:val="Heading5Char"/>
        </w:rPr>
        <w:t>Objective 4 (gaps in knowledge):</w:t>
      </w:r>
      <w:r w:rsidRPr="008330BD">
        <w:rPr>
          <w:rFonts w:ascii="Arial" w:hAnsi="Arial" w:cs="Arial"/>
        </w:rPr>
        <w:t xml:space="preserve"> Highlights areas where existing literature may under-theorise state-level drivers or overemphasise micro-level coping strategies without adequately linking them to institutional fragility.</w:t>
      </w:r>
    </w:p>
    <w:p w14:paraId="71B7B629" w14:textId="28CF3482" w:rsidR="00EA2592" w:rsidRDefault="00AB1C84" w:rsidP="00D16694">
      <w:pPr>
        <w:pStyle w:val="Heading5"/>
      </w:pPr>
      <w:r>
        <w:t xml:space="preserve">Feminist </w:t>
      </w:r>
      <w:r w:rsidR="000E4DDE">
        <w:t>Security Perspectives/ Gen</w:t>
      </w:r>
      <w:r w:rsidR="00F76B43">
        <w:t>dered Insecurity (Tickner 1992</w:t>
      </w:r>
      <w:r w:rsidR="002318D3">
        <w:t>; Sjoberg 2013)</w:t>
      </w:r>
    </w:p>
    <w:p w14:paraId="4A7F7FB5" w14:textId="0B53E360" w:rsidR="00C87BAE" w:rsidRPr="00C87BAE" w:rsidRDefault="00C87BAE" w:rsidP="00C87BAE">
      <w:pPr>
        <w:spacing w:line="360" w:lineRule="auto"/>
        <w:rPr>
          <w:rFonts w:ascii="Arial" w:hAnsi="Arial" w:cs="Arial"/>
        </w:rPr>
      </w:pPr>
      <w:r w:rsidRPr="00C87BAE">
        <w:rPr>
          <w:rFonts w:ascii="Arial" w:hAnsi="Arial" w:cs="Arial"/>
        </w:rPr>
        <w:t>Feminist security approaches reconceptualise security by incorporating gendered experiences of violence, power relations, and the influence of gender norms on vulnerability and agency. Gendered insecurity emphasises that risks and impacts are experienced differently by women due to social roles, mobility restrictions, caregiving responsibilities, and limited access to resources.</w:t>
      </w:r>
    </w:p>
    <w:p w14:paraId="4A14C704" w14:textId="6D8EC3D5" w:rsidR="00C87BAE" w:rsidRPr="00C87BAE" w:rsidRDefault="00C87BAE" w:rsidP="00C87BAE">
      <w:pPr>
        <w:spacing w:line="360" w:lineRule="auto"/>
        <w:rPr>
          <w:rFonts w:ascii="Arial" w:hAnsi="Arial" w:cs="Arial"/>
        </w:rPr>
      </w:pPr>
      <w:r w:rsidRPr="00C87BAE">
        <w:rPr>
          <w:rFonts w:ascii="Arial" w:hAnsi="Arial" w:cs="Arial"/>
        </w:rPr>
        <w:t>This approach centres women’s specific experiences in conflict, examining how gender norms, protection concerns, and the gendered division of labour influence their livelihoods, decision-making, and exposure to economic harm.</w:t>
      </w:r>
    </w:p>
    <w:p w14:paraId="1A23C4F7" w14:textId="77777777" w:rsidR="00C87BAE" w:rsidRPr="00C87BAE" w:rsidRDefault="00C87BAE" w:rsidP="00535DFA">
      <w:pPr>
        <w:pStyle w:val="Heading5"/>
      </w:pPr>
      <w:r w:rsidRPr="00C87BAE">
        <w:t>Contribution to research aims and objectives:</w:t>
      </w:r>
    </w:p>
    <w:p w14:paraId="06D22509" w14:textId="40D7062C" w:rsidR="00C87BAE" w:rsidRPr="00C87BAE" w:rsidRDefault="00C87BAE" w:rsidP="00C87BAE">
      <w:pPr>
        <w:spacing w:line="360" w:lineRule="auto"/>
        <w:rPr>
          <w:rFonts w:ascii="Arial" w:hAnsi="Arial" w:cs="Arial"/>
        </w:rPr>
      </w:pPr>
      <w:r w:rsidRPr="00535DFA">
        <w:rPr>
          <w:rStyle w:val="Heading5Char"/>
        </w:rPr>
        <w:t>Objective 1:</w:t>
      </w:r>
      <w:r w:rsidRPr="00C87BAE">
        <w:rPr>
          <w:rFonts w:ascii="Arial" w:hAnsi="Arial" w:cs="Arial"/>
        </w:rPr>
        <w:t xml:space="preserve"> Ensures that the synthesis addresses gender-differentiated outcomes, such as disparities in market access between women and men traders.</w:t>
      </w:r>
    </w:p>
    <w:p w14:paraId="7EE3595D" w14:textId="77777777" w:rsidR="00C87BAE" w:rsidRDefault="00C87BAE" w:rsidP="00C87BAE">
      <w:pPr>
        <w:spacing w:line="360" w:lineRule="auto"/>
        <w:rPr>
          <w:rFonts w:ascii="Arial" w:hAnsi="Arial" w:cs="Arial"/>
        </w:rPr>
      </w:pPr>
      <w:r w:rsidRPr="00535DFA">
        <w:rPr>
          <w:rStyle w:val="Heading5Char"/>
        </w:rPr>
        <w:t>Objective 2:</w:t>
      </w:r>
      <w:r w:rsidRPr="00C87BAE">
        <w:rPr>
          <w:rFonts w:ascii="Arial" w:hAnsi="Arial" w:cs="Arial"/>
        </w:rPr>
        <w:t xml:space="preserve"> Identifies gender-specific obstacles, including caregiving responsibilities, limited access to credit, sexual violence, and restricted mobility, that hinder resilience and sustainability.</w:t>
      </w:r>
    </w:p>
    <w:p w14:paraId="2F1B5B51" w14:textId="754AB8F4" w:rsidR="00C87BAE" w:rsidRPr="00C87BAE" w:rsidRDefault="00C87BAE" w:rsidP="00C87BAE">
      <w:pPr>
        <w:spacing w:line="360" w:lineRule="auto"/>
        <w:rPr>
          <w:rFonts w:ascii="Arial" w:hAnsi="Arial" w:cs="Arial"/>
        </w:rPr>
      </w:pPr>
      <w:r w:rsidRPr="00535DFA">
        <w:rPr>
          <w:rStyle w:val="Heading5Char"/>
        </w:rPr>
        <w:t>Objective 3 (resilience strategies):</w:t>
      </w:r>
      <w:r w:rsidRPr="00C87BAE">
        <w:rPr>
          <w:rFonts w:ascii="Arial" w:hAnsi="Arial" w:cs="Arial"/>
        </w:rPr>
        <w:t xml:space="preserve"> Facilitates interpretation of adaptation strategies through a gender lens, such as informal networks, home-based enterprises, and changes in household roles, and evaluates whether these responses are empowering or perpetuate gendered constraints.</w:t>
      </w:r>
    </w:p>
    <w:p w14:paraId="7A19AAB0" w14:textId="478B0CB7" w:rsidR="00EA2592" w:rsidRDefault="00C87BAE" w:rsidP="00C87BAE">
      <w:pPr>
        <w:spacing w:line="360" w:lineRule="auto"/>
        <w:rPr>
          <w:rFonts w:ascii="Arial" w:hAnsi="Arial" w:cs="Arial"/>
        </w:rPr>
      </w:pPr>
      <w:r w:rsidRPr="00535DFA">
        <w:rPr>
          <w:rStyle w:val="Heading5Char"/>
        </w:rPr>
        <w:t>Objective 4:</w:t>
      </w:r>
      <w:r w:rsidRPr="00C87BAE">
        <w:rPr>
          <w:rFonts w:ascii="Arial" w:hAnsi="Arial" w:cs="Arial"/>
        </w:rPr>
        <w:t xml:space="preserve"> Identifies gaps in existing research where intersectional, gender-sensitive analysis is lacking, particularly regarding age, marital status, and displacement status.</w:t>
      </w:r>
    </w:p>
    <w:p w14:paraId="5FE85ED7" w14:textId="53F0D7F9" w:rsidR="00EA2592" w:rsidRDefault="003A5DB5" w:rsidP="00535DFA">
      <w:pPr>
        <w:pStyle w:val="Heading5"/>
      </w:pPr>
      <w:r>
        <w:t>Sustainable Livelihoods Theory</w:t>
      </w:r>
      <w:r w:rsidR="0047398F">
        <w:t xml:space="preserve"> (Scones 1998)</w:t>
      </w:r>
    </w:p>
    <w:p w14:paraId="2AC85A61" w14:textId="77777777" w:rsidR="00E7489F" w:rsidRPr="00E7489F" w:rsidRDefault="00E7489F" w:rsidP="00E7489F">
      <w:pPr>
        <w:spacing w:line="360" w:lineRule="auto"/>
        <w:rPr>
          <w:rFonts w:ascii="Arial" w:hAnsi="Arial" w:cs="Arial"/>
        </w:rPr>
      </w:pPr>
      <w:r w:rsidRPr="00E7489F">
        <w:rPr>
          <w:rFonts w:ascii="Arial" w:hAnsi="Arial" w:cs="Arial"/>
        </w:rPr>
        <w:t xml:space="preserve">Sustainable livelihoods theory conceptualises household wellbeing as contingent upon a portfolio of assets (human, social, natural, physical, financial), the vulnerability context, </w:t>
      </w:r>
      <w:r w:rsidRPr="00E7489F">
        <w:rPr>
          <w:rFonts w:ascii="Arial" w:hAnsi="Arial" w:cs="Arial"/>
        </w:rPr>
        <w:lastRenderedPageBreak/>
        <w:t>transforming structures and processes (such as institutions and policies), and livelihood strategies that shape outcomes, including income and resilience.</w:t>
      </w:r>
    </w:p>
    <w:p w14:paraId="63400C9C" w14:textId="77777777" w:rsidR="00E7489F" w:rsidRPr="00E7489F" w:rsidRDefault="00E7489F" w:rsidP="00E7489F">
      <w:pPr>
        <w:spacing w:line="360" w:lineRule="auto"/>
        <w:rPr>
          <w:rFonts w:ascii="Arial" w:hAnsi="Arial" w:cs="Arial"/>
        </w:rPr>
      </w:pPr>
      <w:r w:rsidRPr="00E7489F">
        <w:rPr>
          <w:rFonts w:ascii="Arial" w:hAnsi="Arial" w:cs="Arial"/>
        </w:rPr>
        <w:t>This theory provides a micro-to-macro framework for mapping women’s access to various forms of capital under insurgency, examining how shocks influence livelihood strategies, and identifying the determinants of sustainability and resilience in micro-businesses.</w:t>
      </w:r>
    </w:p>
    <w:p w14:paraId="2B30A08E" w14:textId="77777777" w:rsidR="00E7489F" w:rsidRPr="00E7489F" w:rsidRDefault="00E7489F" w:rsidP="00535DFA">
      <w:pPr>
        <w:pStyle w:val="Heading5"/>
      </w:pPr>
      <w:r w:rsidRPr="00E7489F">
        <w:t>Contribution to research aims and objectives:</w:t>
      </w:r>
    </w:p>
    <w:p w14:paraId="038C1FF0" w14:textId="77777777" w:rsidR="00E7489F" w:rsidRPr="00E7489F" w:rsidRDefault="00E7489F" w:rsidP="00E7489F">
      <w:pPr>
        <w:spacing w:line="360" w:lineRule="auto"/>
        <w:rPr>
          <w:rFonts w:ascii="Arial" w:hAnsi="Arial" w:cs="Arial"/>
        </w:rPr>
      </w:pPr>
      <w:r w:rsidRPr="00535DFA">
        <w:rPr>
          <w:rStyle w:val="Heading5Char"/>
        </w:rPr>
        <w:t>Objective 1:</w:t>
      </w:r>
      <w:r w:rsidRPr="00E7489F">
        <w:rPr>
          <w:rFonts w:ascii="Arial" w:hAnsi="Arial" w:cs="Arial"/>
        </w:rPr>
        <w:t xml:space="preserve"> The theory offers categories, such as asset and vulnerability contexts, to systematically assess evidence on how insurgency reduces or reconfigures women’s assets and incomes.</w:t>
      </w:r>
    </w:p>
    <w:p w14:paraId="31B1DE14" w14:textId="77777777" w:rsidR="00E7489F" w:rsidRPr="00E7489F" w:rsidRDefault="00E7489F" w:rsidP="00E7489F">
      <w:pPr>
        <w:spacing w:line="360" w:lineRule="auto"/>
        <w:rPr>
          <w:rFonts w:ascii="Arial" w:hAnsi="Arial" w:cs="Arial"/>
        </w:rPr>
      </w:pPr>
      <w:r w:rsidRPr="00535DFA">
        <w:rPr>
          <w:rStyle w:val="Heading5Char"/>
        </w:rPr>
        <w:t>Objective 2:</w:t>
      </w:r>
      <w:r w:rsidRPr="00E7489F">
        <w:rPr>
          <w:rFonts w:ascii="Arial" w:hAnsi="Arial" w:cs="Arial"/>
        </w:rPr>
        <w:t xml:space="preserve"> It provides a framework for identifying depleted assets, relevant institutional constraints, and the reasons certain strategies do not achieve sustainability.</w:t>
      </w:r>
    </w:p>
    <w:p w14:paraId="0FA17F55" w14:textId="77777777" w:rsidR="00E7489F" w:rsidRPr="00E7489F" w:rsidRDefault="00E7489F" w:rsidP="00E7489F">
      <w:pPr>
        <w:spacing w:line="360" w:lineRule="auto"/>
        <w:rPr>
          <w:rFonts w:ascii="Arial" w:hAnsi="Arial" w:cs="Arial"/>
        </w:rPr>
      </w:pPr>
      <w:r w:rsidRPr="00535DFA">
        <w:rPr>
          <w:rStyle w:val="Heading5Char"/>
        </w:rPr>
        <w:t>Objective 3:</w:t>
      </w:r>
      <w:r w:rsidRPr="00E7489F">
        <w:rPr>
          <w:rFonts w:ascii="Arial" w:hAnsi="Arial" w:cs="Arial"/>
        </w:rPr>
        <w:t xml:space="preserve"> The theory structures the analysis of adaptation strategies, such as diversification, migration, informal credit, and reduced consumption, as well as the criteria for sustainability and resilience.</w:t>
      </w:r>
    </w:p>
    <w:p w14:paraId="419EA018" w14:textId="77777777" w:rsidR="00E7489F" w:rsidRPr="00E7489F" w:rsidRDefault="00E7489F" w:rsidP="00E7489F">
      <w:pPr>
        <w:spacing w:line="360" w:lineRule="auto"/>
        <w:rPr>
          <w:rFonts w:ascii="Arial" w:hAnsi="Arial" w:cs="Arial"/>
        </w:rPr>
      </w:pPr>
      <w:r w:rsidRPr="007267FA">
        <w:rPr>
          <w:rStyle w:val="Heading5Char"/>
        </w:rPr>
        <w:t>Objective 4:</w:t>
      </w:r>
      <w:r w:rsidRPr="00E7489F">
        <w:rPr>
          <w:rFonts w:ascii="Arial" w:hAnsi="Arial" w:cs="Arial"/>
        </w:rPr>
        <w:t xml:space="preserve"> The framework highlights methodological gaps, such as the absence of longitudinal data on asset recovery and limited measurement of social capital, as well as conceptual gaps, including inadequate connections between gendered norms and asset access.</w:t>
      </w:r>
    </w:p>
    <w:p w14:paraId="42B0A6DA" w14:textId="7D7085BE" w:rsidR="00EA2592" w:rsidRDefault="00E7489F" w:rsidP="00E7489F">
      <w:pPr>
        <w:spacing w:line="360" w:lineRule="auto"/>
        <w:rPr>
          <w:rFonts w:ascii="Arial" w:hAnsi="Arial" w:cs="Arial"/>
        </w:rPr>
      </w:pPr>
      <w:r w:rsidRPr="007267FA">
        <w:rPr>
          <w:rStyle w:val="Heading5Char"/>
        </w:rPr>
        <w:t>Integrated contribution:</w:t>
      </w:r>
      <w:r w:rsidRPr="00E7489F">
        <w:rPr>
          <w:rFonts w:ascii="Arial" w:hAnsi="Arial" w:cs="Arial"/>
        </w:rPr>
        <w:t xml:space="preserve"> The combination of these elements enhances the comprehensiveness and analytical depth of the review.</w:t>
      </w:r>
    </w:p>
    <w:p w14:paraId="19A17703" w14:textId="5DF03ED7" w:rsidR="006C6AF9" w:rsidRPr="006C6AF9" w:rsidRDefault="006C6AF9" w:rsidP="006C6AF9">
      <w:pPr>
        <w:spacing w:line="360" w:lineRule="auto"/>
        <w:rPr>
          <w:rFonts w:ascii="Arial" w:hAnsi="Arial" w:cs="Arial"/>
        </w:rPr>
      </w:pPr>
      <w:r w:rsidRPr="00556A5C">
        <w:rPr>
          <w:rStyle w:val="Heading5Char"/>
        </w:rPr>
        <w:t>Complementarity:</w:t>
      </w:r>
      <w:r w:rsidRPr="006C6AF9">
        <w:rPr>
          <w:rFonts w:ascii="Arial" w:hAnsi="Arial" w:cs="Arial"/>
        </w:rPr>
        <w:t xml:space="preserve"> Conflict theory elucidates macro-level drivers and structural context. Feminist security theory highlights gendered pathways and differential impacts. Sustainable livelihoods theory explains how shocks lead to changes in assets, strategies, and outcomes. Collectively, these frameworks facilitate multi-level analysis from the state </w:t>
      </w:r>
      <w:r w:rsidR="00E70451" w:rsidRPr="00E70451">
        <w:rPr>
          <w:rFonts w:ascii="Arial" w:hAnsi="Arial" w:cs="Arial"/>
        </w:rPr>
        <w:sym w:font="Wingdings" w:char="F0E0"/>
      </w:r>
      <w:r w:rsidR="00F66688">
        <w:rPr>
          <w:rFonts w:ascii="Arial" w:hAnsi="Arial" w:cs="Arial"/>
        </w:rPr>
        <w:t xml:space="preserve"> </w:t>
      </w:r>
      <w:r w:rsidRPr="006C6AF9">
        <w:rPr>
          <w:rFonts w:ascii="Arial" w:hAnsi="Arial" w:cs="Arial"/>
        </w:rPr>
        <w:t>community</w:t>
      </w:r>
      <w:r w:rsidR="00F66688" w:rsidRPr="00F66688">
        <w:rPr>
          <w:rFonts w:ascii="Arial" w:hAnsi="Arial" w:cs="Arial"/>
        </w:rPr>
        <w:sym w:font="Wingdings" w:char="F0E0"/>
      </w:r>
      <w:r w:rsidR="00F66688">
        <w:rPr>
          <w:rFonts w:ascii="Arial" w:hAnsi="Arial" w:cs="Arial"/>
        </w:rPr>
        <w:t xml:space="preserve"> h</w:t>
      </w:r>
      <w:r w:rsidRPr="006C6AF9">
        <w:rPr>
          <w:rFonts w:ascii="Arial" w:hAnsi="Arial" w:cs="Arial"/>
        </w:rPr>
        <w:t>ousehold</w:t>
      </w:r>
      <w:r w:rsidR="00A917F2">
        <w:rPr>
          <w:rFonts w:ascii="Arial" w:hAnsi="Arial" w:cs="Arial"/>
        </w:rPr>
        <w:t>/</w:t>
      </w:r>
      <w:r w:rsidRPr="006C6AF9">
        <w:rPr>
          <w:rFonts w:ascii="Arial" w:hAnsi="Arial" w:cs="Arial"/>
        </w:rPr>
        <w:t>individual levels.</w:t>
      </w:r>
    </w:p>
    <w:p w14:paraId="2533BA88" w14:textId="625F7AAA" w:rsidR="006C6AF9" w:rsidRDefault="006C6AF9" w:rsidP="006C6AF9">
      <w:pPr>
        <w:spacing w:line="360" w:lineRule="auto"/>
        <w:rPr>
          <w:rFonts w:ascii="Arial" w:hAnsi="Arial" w:cs="Arial"/>
        </w:rPr>
      </w:pPr>
      <w:r w:rsidRPr="007267FA">
        <w:rPr>
          <w:rStyle w:val="Heading5Char"/>
        </w:rPr>
        <w:t>Achieving the study aim:</w:t>
      </w:r>
      <w:r w:rsidRPr="006C6AF9">
        <w:rPr>
          <w:rFonts w:ascii="Arial" w:hAnsi="Arial" w:cs="Arial"/>
        </w:rPr>
        <w:t xml:space="preserve"> The integrated framework enables systematic synthesis that accounts for causal mechanisms, such as the ways insurgency disrupts markets and institutions, gender-differentiated processes, including how women are uniquely affected and respond, and practical metrics of resilience and sustainability, such as asset portfolios and </w:t>
      </w:r>
      <w:r w:rsidRPr="006C6AF9">
        <w:rPr>
          <w:rFonts w:ascii="Arial" w:hAnsi="Arial" w:cs="Arial"/>
        </w:rPr>
        <w:lastRenderedPageBreak/>
        <w:t>livelihood strategies. This approach ensures that the review can critically assess evidence, interrogate assumptions, and identify conceptual, methodological, and contextual gaps.</w:t>
      </w:r>
    </w:p>
    <w:p w14:paraId="36B3603A" w14:textId="3BAECD4F" w:rsidR="004C1BF1" w:rsidRPr="004C1BF1" w:rsidRDefault="004C1BF1" w:rsidP="007267FA">
      <w:pPr>
        <w:pStyle w:val="Heading5"/>
      </w:pPr>
      <w:r w:rsidRPr="004C1BF1">
        <w:t>Implications for the Systematic Review Process</w:t>
      </w:r>
    </w:p>
    <w:p w14:paraId="1A7F4FCA" w14:textId="7B04F6F7" w:rsidR="004C1BF1" w:rsidRPr="004C1BF1" w:rsidRDefault="004C1BF1" w:rsidP="004C1BF1">
      <w:pPr>
        <w:spacing w:line="360" w:lineRule="auto"/>
        <w:rPr>
          <w:rFonts w:ascii="Arial" w:hAnsi="Arial" w:cs="Arial"/>
        </w:rPr>
      </w:pPr>
      <w:r w:rsidRPr="004C1BF1">
        <w:rPr>
          <w:rFonts w:ascii="Arial" w:hAnsi="Arial" w:cs="Arial"/>
        </w:rPr>
        <w:t>Coding and synthesis should employ the three frameworks to construct extraction categories, including macro drivers and state responses</w:t>
      </w:r>
      <w:r>
        <w:rPr>
          <w:rFonts w:ascii="Arial" w:hAnsi="Arial" w:cs="Arial"/>
        </w:rPr>
        <w:t>; gender norms and protection issues; asset changes; adaptation types;</w:t>
      </w:r>
      <w:r w:rsidRPr="004C1BF1">
        <w:rPr>
          <w:rFonts w:ascii="Arial" w:hAnsi="Arial" w:cs="Arial"/>
        </w:rPr>
        <w:t xml:space="preserve"> and sustainability indicators.</w:t>
      </w:r>
    </w:p>
    <w:p w14:paraId="1712C666" w14:textId="4FB6CBC9" w:rsidR="004C1BF1" w:rsidRPr="004C1BF1" w:rsidRDefault="004C1BF1" w:rsidP="004C1BF1">
      <w:pPr>
        <w:spacing w:line="360" w:lineRule="auto"/>
        <w:rPr>
          <w:rFonts w:ascii="Arial" w:hAnsi="Arial" w:cs="Arial"/>
        </w:rPr>
      </w:pPr>
      <w:r w:rsidRPr="004C1BF1">
        <w:rPr>
          <w:rFonts w:ascii="Arial" w:hAnsi="Arial" w:cs="Arial"/>
        </w:rPr>
        <w:t>Critical appraisal should evaluate whether studies address one or more analytical levels, including state, gendered household, and livelihood assets. Additionally, assess the strength of causal claims and the use of gender-sensitive and longitudinal methodologies.</w:t>
      </w:r>
    </w:p>
    <w:p w14:paraId="54E3571A" w14:textId="77777777" w:rsidR="00C52842" w:rsidRDefault="004C1BF1" w:rsidP="00C52842">
      <w:pPr>
        <w:spacing w:line="360" w:lineRule="auto"/>
        <w:rPr>
          <w:rFonts w:ascii="Arial" w:hAnsi="Arial" w:cs="Arial"/>
        </w:rPr>
      </w:pPr>
      <w:r w:rsidRPr="004C1BF1">
        <w:rPr>
          <w:rFonts w:ascii="Arial" w:hAnsi="Arial" w:cs="Arial"/>
        </w:rPr>
        <w:t>Gap identification should explicitly record instances where the literature treats women as a homogeneous group, overlooks institutional drivers, or fails to include measures of sustainability or resilience.</w:t>
      </w:r>
      <w:r w:rsidR="00C52842">
        <w:rPr>
          <w:rFonts w:ascii="Arial" w:hAnsi="Arial" w:cs="Arial"/>
        </w:rPr>
        <w:t xml:space="preserve"> </w:t>
      </w:r>
    </w:p>
    <w:p w14:paraId="7BB687A8" w14:textId="2C124B66" w:rsidR="00C52842" w:rsidRPr="008D2A6B" w:rsidRDefault="00C52842" w:rsidP="008D2A6B">
      <w:pPr>
        <w:pStyle w:val="ListParagraph"/>
        <w:numPr>
          <w:ilvl w:val="0"/>
          <w:numId w:val="34"/>
        </w:numPr>
        <w:spacing w:line="360" w:lineRule="auto"/>
        <w:rPr>
          <w:rFonts w:ascii="Arial" w:hAnsi="Arial" w:cs="Arial"/>
        </w:rPr>
      </w:pPr>
      <w:r w:rsidRPr="008D2A6B">
        <w:rPr>
          <w:rFonts w:ascii="Arial" w:hAnsi="Arial" w:cs="Arial"/>
        </w:rPr>
        <w:t>Conflict theory elucidates the structural causes and constraints that arise from insurgency.</w:t>
      </w:r>
    </w:p>
    <w:p w14:paraId="247F2341" w14:textId="77777777" w:rsidR="00C52842" w:rsidRPr="008D2A6B" w:rsidRDefault="00C52842" w:rsidP="008D2A6B">
      <w:pPr>
        <w:pStyle w:val="ListParagraph"/>
        <w:numPr>
          <w:ilvl w:val="0"/>
          <w:numId w:val="34"/>
        </w:numPr>
        <w:spacing w:line="360" w:lineRule="auto"/>
        <w:rPr>
          <w:rFonts w:ascii="Arial" w:hAnsi="Arial" w:cs="Arial"/>
        </w:rPr>
      </w:pPr>
      <w:r w:rsidRPr="008D2A6B">
        <w:rPr>
          <w:rFonts w:ascii="Arial" w:hAnsi="Arial" w:cs="Arial"/>
        </w:rPr>
        <w:t>Feminist security theory facilitates a gendered and intersectional analysis of impacts and responses.</w:t>
      </w:r>
    </w:p>
    <w:p w14:paraId="3C784BC1" w14:textId="77777777" w:rsidR="00C52842" w:rsidRPr="008D2A6B" w:rsidRDefault="00C52842" w:rsidP="008D2A6B">
      <w:pPr>
        <w:pStyle w:val="ListParagraph"/>
        <w:numPr>
          <w:ilvl w:val="0"/>
          <w:numId w:val="34"/>
        </w:numPr>
        <w:spacing w:line="360" w:lineRule="auto"/>
        <w:rPr>
          <w:rFonts w:ascii="Arial" w:hAnsi="Arial" w:cs="Arial"/>
        </w:rPr>
      </w:pPr>
      <w:r w:rsidRPr="008D2A6B">
        <w:rPr>
          <w:rFonts w:ascii="Arial" w:hAnsi="Arial" w:cs="Arial"/>
        </w:rPr>
        <w:t>Sustainable livelihoods theory provides a framework for operationalising assets, strategies, and criteria related to resilience and sustainability.</w:t>
      </w:r>
    </w:p>
    <w:p w14:paraId="6137F071" w14:textId="0A426F36" w:rsidR="00EA2592" w:rsidRDefault="00C52842" w:rsidP="00EA2592">
      <w:pPr>
        <w:spacing w:line="360" w:lineRule="auto"/>
        <w:rPr>
          <w:rFonts w:ascii="Arial" w:hAnsi="Arial" w:cs="Arial"/>
        </w:rPr>
      </w:pPr>
      <w:r w:rsidRPr="00C52842">
        <w:rPr>
          <w:rFonts w:ascii="Arial" w:hAnsi="Arial" w:cs="Arial"/>
        </w:rPr>
        <w:t>Collectively, these theories offer a robust, multi-level analytical toolkit for systematically critiquing and synthesising evidence on how Boko Haram’s conflict reshapes women’s economic lives, the barriers to resilience, the adaptation strategies employed, and the major gaps in the literature.</w:t>
      </w:r>
    </w:p>
    <w:p w14:paraId="63ABDFF4" w14:textId="4762189F" w:rsidR="00EA2592" w:rsidRPr="00EA2592" w:rsidRDefault="00FF480F" w:rsidP="00BC5991">
      <w:pPr>
        <w:pStyle w:val="Heading3"/>
      </w:pPr>
      <w:bookmarkStart w:id="12" w:name="_Toc227788483"/>
      <w:r>
        <w:t>2</w:t>
      </w:r>
      <w:r w:rsidR="006B5310">
        <w:t>.</w:t>
      </w:r>
      <w:r w:rsidR="00C1414F">
        <w:t>1.3</w:t>
      </w:r>
      <w:r w:rsidR="006B5310">
        <w:t xml:space="preserve"> </w:t>
      </w:r>
      <w:r w:rsidR="00EA2592" w:rsidRPr="00EA2592">
        <w:t>Methodology</w:t>
      </w:r>
      <w:bookmarkEnd w:id="12"/>
    </w:p>
    <w:p w14:paraId="5CD90603" w14:textId="64CBFDDA" w:rsidR="00EA2592" w:rsidRPr="00EA2592" w:rsidRDefault="00EA2592" w:rsidP="00567269">
      <w:pPr>
        <w:spacing w:line="360" w:lineRule="auto"/>
        <w:jc w:val="both"/>
      </w:pPr>
      <w:r w:rsidRPr="00EA2592">
        <w:rPr>
          <w:rFonts w:ascii="Arial" w:hAnsi="Arial" w:cs="Arial"/>
        </w:rPr>
        <w:t>This doctoral systematic literature review in business administration is grounded in a pragmatic research paradigm and aims to identify effective practices in a business context.</w:t>
      </w:r>
      <w:r w:rsidR="00B223F7">
        <w:rPr>
          <w:rFonts w:ascii="Arial" w:hAnsi="Arial" w:cs="Arial"/>
        </w:rPr>
        <w:t xml:space="preserve"> </w:t>
      </w:r>
      <w:r w:rsidR="00567269" w:rsidRPr="00567269">
        <w:rPr>
          <w:rFonts w:ascii="Arial" w:hAnsi="Arial" w:cs="Arial"/>
        </w:rPr>
        <w:t>Pragmatism is an appropriate paradigm for this study, as it facilitates the integration of multiple data types, the interrogation of conceptual and methodological assumptions, and the contextualisation of women’s livelihood experiences in conflict</w:t>
      </w:r>
      <w:r w:rsidR="00567269" w:rsidRPr="00567269">
        <w:rPr>
          <w:rFonts w:ascii="Cambria Math" w:hAnsi="Cambria Math" w:cs="Cambria Math"/>
        </w:rPr>
        <w:t>‑</w:t>
      </w:r>
      <w:r w:rsidR="00567269" w:rsidRPr="00567269">
        <w:rPr>
          <w:rFonts w:ascii="Arial" w:hAnsi="Arial" w:cs="Arial"/>
        </w:rPr>
        <w:t>affected settings. In contrast to positivism, which emphasises objective and generalisable causality, pragmatism enables a flexible, problem</w:t>
      </w:r>
      <w:r w:rsidR="00567269" w:rsidRPr="00567269">
        <w:rPr>
          <w:rFonts w:ascii="Cambria Math" w:hAnsi="Cambria Math" w:cs="Cambria Math"/>
        </w:rPr>
        <w:t>‑</w:t>
      </w:r>
      <w:r w:rsidR="00567269" w:rsidRPr="00567269">
        <w:rPr>
          <w:rFonts w:ascii="Arial" w:hAnsi="Arial" w:cs="Arial"/>
        </w:rPr>
        <w:t>driven approach that is well-suited to synthesising complex, context</w:t>
      </w:r>
      <w:r w:rsidR="00567269" w:rsidRPr="00567269">
        <w:rPr>
          <w:rFonts w:ascii="Cambria Math" w:hAnsi="Cambria Math" w:cs="Cambria Math"/>
        </w:rPr>
        <w:t>‑</w:t>
      </w:r>
      <w:r w:rsidR="00567269" w:rsidRPr="00567269">
        <w:rPr>
          <w:rFonts w:ascii="Arial" w:hAnsi="Arial" w:cs="Arial"/>
        </w:rPr>
        <w:t>dependent evidence on women’s economic resilience.</w:t>
      </w:r>
      <w:r w:rsidR="00B223F7">
        <w:rPr>
          <w:rFonts w:ascii="Arial" w:hAnsi="Arial" w:cs="Arial"/>
        </w:rPr>
        <w:t xml:space="preserve">  </w:t>
      </w:r>
      <w:r w:rsidR="00567269" w:rsidRPr="00567269">
        <w:rPr>
          <w:rFonts w:ascii="Arial" w:hAnsi="Arial" w:cs="Arial"/>
        </w:rPr>
        <w:t xml:space="preserve">The review utilises the </w:t>
      </w:r>
      <w:r w:rsidR="00567269" w:rsidRPr="00567269">
        <w:rPr>
          <w:rFonts w:ascii="Arial" w:hAnsi="Arial" w:cs="Arial"/>
        </w:rPr>
        <w:lastRenderedPageBreak/>
        <w:t xml:space="preserve">PRISMA framework, employing Boolean search strings (for example, Boko Haram AND women’s livelihoods; gender insecurity, Northeast Nigeria) across major academic databases, including EBSCO, ProQuest, JSTOR, Science Direct, Emerald, Sage, ResearchGate, Taylor </w:t>
      </w:r>
      <w:r w:rsidR="006B5310">
        <w:rPr>
          <w:rFonts w:ascii="Arial" w:hAnsi="Arial" w:cs="Arial"/>
        </w:rPr>
        <w:t>and</w:t>
      </w:r>
      <w:r w:rsidR="00567269" w:rsidRPr="00567269">
        <w:rPr>
          <w:rFonts w:ascii="Arial" w:hAnsi="Arial" w:cs="Arial"/>
        </w:rPr>
        <w:t xml:space="preserve"> Francis, SSRN, Elsevier, and Google Scholar. The PRISMA framework ensures a transparent, rigorous, and reproducible process for identifying, screening, and synthesising studies, with explicit documentation of inclusion and exclusion criteria and a comprehensive audit trail.</w:t>
      </w:r>
      <w:r w:rsidR="00B223F7">
        <w:rPr>
          <w:rFonts w:ascii="Arial" w:hAnsi="Arial" w:cs="Arial"/>
        </w:rPr>
        <w:t xml:space="preserve"> </w:t>
      </w:r>
      <w:r w:rsidR="00567269" w:rsidRPr="00567269">
        <w:rPr>
          <w:rFonts w:ascii="Arial" w:hAnsi="Arial" w:cs="Arial"/>
        </w:rPr>
        <w:t>The search strategy focused on empirical evidence regarding the effects of Boko Haram on women’s livelihoods, business resilience, and economic sustainability. The findings were synthesised using thematic analysis to connect theoretical frameworks with practical implications and to identify recurring barriers and success factors.</w:t>
      </w:r>
      <w:r w:rsidR="00B223F7">
        <w:rPr>
          <w:rFonts w:ascii="Arial" w:hAnsi="Arial" w:cs="Arial"/>
        </w:rPr>
        <w:t xml:space="preserve"> </w:t>
      </w:r>
      <w:r w:rsidR="00567269" w:rsidRPr="00567269">
        <w:rPr>
          <w:rFonts w:ascii="Arial" w:hAnsi="Arial" w:cs="Arial"/>
        </w:rPr>
        <w:t>This approach enhances methodological rigour and aligns with the pragmatic paradigm by facilitating the integration of diverse evidence and the critical examination of conceptual, methodological, and contextual gaps. The Saunders Research Onion (Saunders et al., 2023) provides the foundational framework for this design, guiding the study from philosophical orientation to data collection within a coherent and justifiable methodological structure.</w:t>
      </w:r>
      <w:r w:rsidRPr="00EA2592">
        <w:rPr>
          <w:noProof/>
        </w:rPr>
        <w:drawing>
          <wp:inline distT="0" distB="0" distL="0" distR="0" wp14:anchorId="717665BB" wp14:editId="6629A693">
            <wp:extent cx="5904854" cy="4082239"/>
            <wp:effectExtent l="0" t="0" r="1270" b="0"/>
            <wp:docPr id="196530923" name="Picture 1" descr="The image depicts a Venn diagram illustrating various research methodologies, including philosophies, methodologies, and research strategies, categorized into qualitative, quantitative, and mixed meth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0923" name="Picture 1" descr="The image depicts a Venn diagram illustrating various research methodologies, including philosophies, methodologies, and research strategies, categorized into qualitative, quantitative, and mixed methods.&#10;&#10;AI-generated content may be incorrect."/>
                    <pic:cNvPicPr/>
                  </pic:nvPicPr>
                  <pic:blipFill>
                    <a:blip r:embed="rId16"/>
                    <a:stretch>
                      <a:fillRect/>
                    </a:stretch>
                  </pic:blipFill>
                  <pic:spPr>
                    <a:xfrm>
                      <a:off x="0" y="0"/>
                      <a:ext cx="5931270" cy="4100501"/>
                    </a:xfrm>
                    <a:prstGeom prst="rect">
                      <a:avLst/>
                    </a:prstGeom>
                  </pic:spPr>
                </pic:pic>
              </a:graphicData>
            </a:graphic>
          </wp:inline>
        </w:drawing>
      </w:r>
    </w:p>
    <w:p w14:paraId="0CC8880B" w14:textId="77777777" w:rsidR="00EA2592" w:rsidRPr="00EA2592" w:rsidRDefault="00EA2592" w:rsidP="00EA2592">
      <w:pPr>
        <w:keepNext/>
        <w:keepLines/>
        <w:spacing w:before="80" w:after="40"/>
        <w:outlineLvl w:val="3"/>
        <w:rPr>
          <w:rFonts w:eastAsiaTheme="majorEastAsia" w:cstheme="majorBidi"/>
          <w:i/>
          <w:iCs/>
          <w:color w:val="0F4761" w:themeColor="accent1" w:themeShade="BF"/>
        </w:rPr>
      </w:pPr>
      <w:r w:rsidRPr="00EA2592">
        <w:rPr>
          <w:rFonts w:eastAsiaTheme="majorEastAsia" w:cstheme="majorBidi"/>
          <w:i/>
          <w:iCs/>
          <w:color w:val="0F4761" w:themeColor="accent1" w:themeShade="BF"/>
        </w:rPr>
        <w:lastRenderedPageBreak/>
        <w:t>Figure 2: The research Onion: Source: © 2022 Mark NK Saunders; developed from Saunders et al. 2023</w:t>
      </w:r>
    </w:p>
    <w:p w14:paraId="0417D781" w14:textId="77777777" w:rsidR="00EA2592" w:rsidRPr="00EA2592" w:rsidRDefault="00EA2592" w:rsidP="00B157B8">
      <w:pPr>
        <w:spacing w:line="360" w:lineRule="auto"/>
      </w:pPr>
    </w:p>
    <w:p w14:paraId="5E86DED1" w14:textId="0E7233EB" w:rsidR="00405A5E" w:rsidRPr="00760C8D" w:rsidRDefault="00B157B8" w:rsidP="00C07522">
      <w:pPr>
        <w:spacing w:line="360" w:lineRule="auto"/>
      </w:pPr>
      <w:r w:rsidRPr="00B157B8">
        <w:rPr>
          <w:rFonts w:ascii="Arial" w:eastAsia="Times New Roman" w:hAnsi="Arial" w:cs="Arial"/>
          <w:kern w:val="0"/>
          <w:lang w:eastAsia="en-GB"/>
          <w14:ligatures w14:val="none"/>
        </w:rPr>
        <w:t>The study adopts an interpretivist philosophy, acknowledging that women’s economic experiences in conflict-affected Northeastern Nigeria are socially constructed and are best understood through meanings assigned by the community. A multi-method qualitative design (Saunders, Lewis, and Thornhill, 2023) facilitates a comprehensive, contextual examination of how Boko Haram’s insurgency influences women’s livelihoods, resilience, and adaptation strategies.</w:t>
      </w:r>
      <w:r w:rsidR="00FF480F">
        <w:rPr>
          <w:rFonts w:ascii="Arial" w:eastAsia="Times New Roman" w:hAnsi="Arial" w:cs="Arial"/>
          <w:kern w:val="0"/>
          <w:lang w:eastAsia="en-GB"/>
          <w14:ligatures w14:val="none"/>
        </w:rPr>
        <w:t xml:space="preserve"> </w:t>
      </w:r>
      <w:r w:rsidRPr="00B157B8">
        <w:rPr>
          <w:rFonts w:ascii="Arial" w:eastAsia="Times New Roman" w:hAnsi="Arial" w:cs="Arial"/>
          <w:kern w:val="0"/>
          <w:lang w:eastAsia="en-GB"/>
          <w14:ligatures w14:val="none"/>
        </w:rPr>
        <w:t>Data drawn from academic and grey literature enable a systematic synthesis of diverse evidence regarding conflict-related economic disruption. Thematic analysis is employed to identify patterns across studies, and a longitudinal perspective is used to trace changes in women’s economic conditions and coping mechanisms since 200</w:t>
      </w:r>
      <w:r w:rsidR="00200E4B">
        <w:rPr>
          <w:rFonts w:ascii="Arial" w:eastAsia="Times New Roman" w:hAnsi="Arial" w:cs="Arial"/>
          <w:kern w:val="0"/>
          <w:lang w:eastAsia="en-GB"/>
          <w14:ligatures w14:val="none"/>
        </w:rPr>
        <w:t>9</w:t>
      </w:r>
      <w:r w:rsidRPr="00B157B8">
        <w:rPr>
          <w:rFonts w:ascii="Arial" w:eastAsia="Times New Roman" w:hAnsi="Arial" w:cs="Arial"/>
          <w:kern w:val="0"/>
          <w:lang w:eastAsia="en-GB"/>
          <w14:ligatures w14:val="none"/>
        </w:rPr>
        <w:t>.</w:t>
      </w:r>
      <w:r w:rsidR="00FF480F">
        <w:rPr>
          <w:rFonts w:ascii="Arial" w:eastAsia="Times New Roman" w:hAnsi="Arial" w:cs="Arial"/>
          <w:kern w:val="0"/>
          <w:lang w:eastAsia="en-GB"/>
          <w14:ligatures w14:val="none"/>
        </w:rPr>
        <w:t xml:space="preserve"> </w:t>
      </w:r>
      <w:r w:rsidRPr="00B157B8">
        <w:rPr>
          <w:rFonts w:ascii="Arial" w:eastAsia="Times New Roman" w:hAnsi="Arial" w:cs="Arial"/>
          <w:kern w:val="0"/>
          <w:lang w:eastAsia="en-GB"/>
          <w14:ligatures w14:val="none"/>
        </w:rPr>
        <w:t>This methodological approach aligns with the research questions and supports a nuanced, critically informed understanding of the economic impacts of insurgency, the barriers to women’s resilience, and the strategies employed to sustain livelihoods under prolonged insecurity.</w:t>
      </w:r>
    </w:p>
    <w:p w14:paraId="38B87AFF" w14:textId="5121C440" w:rsidR="00936EFC" w:rsidRPr="002540AD" w:rsidRDefault="00A12F95" w:rsidP="002540AD">
      <w:pPr>
        <w:pStyle w:val="Heading3"/>
      </w:pPr>
      <w:bookmarkStart w:id="13" w:name="_Toc227788484"/>
      <w:r>
        <w:t xml:space="preserve">2.1.4 </w:t>
      </w:r>
      <w:r w:rsidRPr="002540AD">
        <w:t>CIMO</w:t>
      </w:r>
      <w:r w:rsidR="00936EFC" w:rsidRPr="002540AD">
        <w:t xml:space="preserve"> Framework</w:t>
      </w:r>
      <w:bookmarkEnd w:id="13"/>
      <w:r w:rsidR="00936EFC" w:rsidRPr="002540AD">
        <w:t xml:space="preserve"> </w:t>
      </w:r>
    </w:p>
    <w:p w14:paraId="18534CF9" w14:textId="77777777" w:rsidR="00936EFC" w:rsidRPr="00C87AFA" w:rsidRDefault="00936EFC" w:rsidP="00936EFC">
      <w:pPr>
        <w:spacing w:line="360" w:lineRule="auto"/>
        <w:jc w:val="both"/>
        <w:rPr>
          <w:rFonts w:ascii="Arial" w:hAnsi="Arial" w:cs="Arial"/>
        </w:rPr>
      </w:pPr>
      <w:r w:rsidRPr="00C87AFA">
        <w:rPr>
          <w:rFonts w:ascii="Arial" w:hAnsi="Arial" w:cs="Arial"/>
        </w:rPr>
        <w:t>The CIMO framework is utilised in this study as it offers a structured and analytical approach to examining how Boko Haram’s insurgency affects</w:t>
      </w:r>
      <w:r>
        <w:rPr>
          <w:rFonts w:ascii="Arial" w:hAnsi="Arial" w:cs="Arial"/>
        </w:rPr>
        <w:t xml:space="preserve"> gender and</w:t>
      </w:r>
      <w:r w:rsidRPr="00C87AFA">
        <w:rPr>
          <w:rFonts w:ascii="Arial" w:hAnsi="Arial" w:cs="Arial"/>
        </w:rPr>
        <w:t xml:space="preserve"> women’s economic experiences in </w:t>
      </w:r>
      <w:r>
        <w:rPr>
          <w:rFonts w:ascii="Arial" w:hAnsi="Arial" w:cs="Arial"/>
        </w:rPr>
        <w:t>North-Eastern</w:t>
      </w:r>
      <w:r w:rsidRPr="00C87AFA">
        <w:rPr>
          <w:rFonts w:ascii="Arial" w:hAnsi="Arial" w:cs="Arial"/>
        </w:rPr>
        <w:t xml:space="preserve"> Nigeria. By defining the </w:t>
      </w:r>
      <w:r w:rsidRPr="00C87AFA">
        <w:rPr>
          <w:rFonts w:ascii="Arial" w:hAnsi="Arial" w:cs="Arial"/>
          <w:b/>
          <w:bCs/>
          <w:i/>
          <w:iCs/>
        </w:rPr>
        <w:t>context</w:t>
      </w:r>
      <w:r w:rsidRPr="00C87AFA">
        <w:rPr>
          <w:rFonts w:ascii="Arial" w:hAnsi="Arial" w:cs="Arial"/>
          <w:b/>
          <w:bCs/>
        </w:rPr>
        <w:t xml:space="preserve"> </w:t>
      </w:r>
      <w:r w:rsidRPr="00C87AFA">
        <w:rPr>
          <w:rFonts w:ascii="Arial" w:hAnsi="Arial" w:cs="Arial"/>
        </w:rPr>
        <w:t xml:space="preserve">as a focus on conflict-affected communities, the framework effectively situates the inquiry within the specific social and geographical environment under investigation. The </w:t>
      </w:r>
      <w:r w:rsidRPr="00C87AFA">
        <w:rPr>
          <w:rFonts w:ascii="Arial" w:hAnsi="Arial" w:cs="Arial"/>
          <w:b/>
          <w:bCs/>
          <w:i/>
          <w:iCs/>
        </w:rPr>
        <w:t>intervention</w:t>
      </w:r>
      <w:r w:rsidRPr="00C87AFA">
        <w:rPr>
          <w:rFonts w:ascii="Arial" w:hAnsi="Arial" w:cs="Arial"/>
        </w:rPr>
        <w:t xml:space="preserve">, characterised by the disruptions to economic systems, access to microfinance, livelihoods, and entrepreneurial opportunities caused by the conflict, clarifies the forces influencing women’s economic conditions. The </w:t>
      </w:r>
      <w:r w:rsidRPr="00C87AFA">
        <w:rPr>
          <w:rFonts w:ascii="Arial" w:hAnsi="Arial" w:cs="Arial"/>
          <w:b/>
          <w:bCs/>
          <w:i/>
          <w:iCs/>
        </w:rPr>
        <w:t>mechanism</w:t>
      </w:r>
      <w:r w:rsidRPr="00C87AFA">
        <w:rPr>
          <w:rFonts w:ascii="Arial" w:hAnsi="Arial" w:cs="Arial"/>
        </w:rPr>
        <w:t xml:space="preserve"> emphasises the processes through which these disruptions lead to the loss of livelihoods, the weakening of social networks, increased financial burdens, and reliance on informal coping strategies. Finally, the </w:t>
      </w:r>
      <w:r w:rsidRPr="00C87AFA">
        <w:rPr>
          <w:rFonts w:ascii="Arial" w:hAnsi="Arial" w:cs="Arial"/>
          <w:b/>
          <w:bCs/>
          <w:i/>
          <w:iCs/>
        </w:rPr>
        <w:t>outcome</w:t>
      </w:r>
      <w:r w:rsidRPr="00C87AFA">
        <w:rPr>
          <w:rFonts w:ascii="Arial" w:hAnsi="Arial" w:cs="Arial"/>
        </w:rPr>
        <w:t xml:space="preserve"> focuses on women’s economic resilience and the sustainability of their livelihoods, particularly the adaptation strategies they employ. This framework is thus appropriate as it facilitates a systematic, cause-and-effect understanding of how conflict dynamics create specific economic consequences for women, aligning seamlessly with the study’s objectives and research questions.</w:t>
      </w:r>
    </w:p>
    <w:p w14:paraId="4EBCB91C" w14:textId="77777777" w:rsidR="00936EFC" w:rsidRPr="00F346C3" w:rsidRDefault="00936EFC" w:rsidP="00936EFC">
      <w:pPr>
        <w:pStyle w:val="Heading5"/>
        <w:rPr>
          <w:rFonts w:ascii="Calibri" w:hAnsi="Calibri" w:cs="Calibri"/>
        </w:rPr>
      </w:pPr>
      <w:r w:rsidRPr="00F346C3">
        <w:rPr>
          <w:rFonts w:ascii="Calibri" w:hAnsi="Calibri" w:cs="Calibri"/>
        </w:rPr>
        <w:lastRenderedPageBreak/>
        <w:t xml:space="preserve">Table 2: CIMO Framework </w:t>
      </w:r>
    </w:p>
    <w:tbl>
      <w:tblPr>
        <w:tblStyle w:val="TableGrid"/>
        <w:tblW w:w="0" w:type="auto"/>
        <w:tblInd w:w="360" w:type="dxa"/>
        <w:tblLook w:val="04A0" w:firstRow="1" w:lastRow="0" w:firstColumn="1" w:lastColumn="0" w:noHBand="0" w:noVBand="1"/>
      </w:tblPr>
      <w:tblGrid>
        <w:gridCol w:w="4314"/>
        <w:gridCol w:w="4342"/>
      </w:tblGrid>
      <w:tr w:rsidR="00936EFC" w:rsidRPr="00C87AFA" w14:paraId="311959D5" w14:textId="77777777" w:rsidTr="00C16782">
        <w:tc>
          <w:tcPr>
            <w:tcW w:w="4314" w:type="dxa"/>
            <w:shd w:val="clear" w:color="auto" w:fill="D1D1D1" w:themeFill="background2" w:themeFillShade="E6"/>
          </w:tcPr>
          <w:p w14:paraId="39163A0B" w14:textId="77777777" w:rsidR="00936EFC" w:rsidRPr="00926465" w:rsidRDefault="00936EFC" w:rsidP="00C16782">
            <w:pPr>
              <w:spacing w:line="360" w:lineRule="auto"/>
              <w:jc w:val="center"/>
              <w:rPr>
                <w:rStyle w:val="SubtleReference"/>
                <w:rFonts w:ascii="Arial" w:hAnsi="Arial" w:cs="Arial"/>
                <w:b/>
                <w:bCs/>
                <w:color w:val="FFFFFF" w:themeColor="background1"/>
              </w:rPr>
            </w:pPr>
            <w:r w:rsidRPr="00926465">
              <w:rPr>
                <w:rStyle w:val="SubtleReference"/>
                <w:rFonts w:ascii="Arial" w:hAnsi="Arial" w:cs="Arial"/>
                <w:b/>
                <w:bCs/>
                <w:color w:val="FFFFFF" w:themeColor="background1"/>
              </w:rPr>
              <w:t>C</w:t>
            </w:r>
          </w:p>
          <w:p w14:paraId="24BD8DCA" w14:textId="77777777" w:rsidR="00936EFC" w:rsidRPr="00926465" w:rsidRDefault="00936EFC" w:rsidP="00C16782">
            <w:pPr>
              <w:spacing w:line="360" w:lineRule="auto"/>
              <w:jc w:val="center"/>
              <w:rPr>
                <w:rStyle w:val="SubtleReference"/>
                <w:rFonts w:ascii="Arial" w:hAnsi="Arial" w:cs="Arial"/>
                <w:b/>
                <w:bCs/>
                <w:color w:val="FFFFFF" w:themeColor="background1"/>
              </w:rPr>
            </w:pPr>
          </w:p>
          <w:p w14:paraId="16F55767" w14:textId="77777777" w:rsidR="00936EFC" w:rsidRPr="00C87AFA" w:rsidRDefault="00936EFC" w:rsidP="00C16782">
            <w:pPr>
              <w:spacing w:line="360" w:lineRule="auto"/>
              <w:jc w:val="center"/>
              <w:rPr>
                <w:rFonts w:ascii="Arial" w:hAnsi="Arial" w:cs="Arial"/>
                <w:b/>
                <w:bCs/>
                <w:i/>
                <w:iCs/>
              </w:rPr>
            </w:pPr>
            <w:r w:rsidRPr="00926465">
              <w:rPr>
                <w:rStyle w:val="SubtleReference"/>
                <w:rFonts w:ascii="Arial" w:hAnsi="Arial" w:cs="Arial"/>
                <w:b/>
                <w:bCs/>
                <w:color w:val="FFFFFF" w:themeColor="background1"/>
              </w:rPr>
              <w:t>Context</w:t>
            </w:r>
          </w:p>
        </w:tc>
        <w:tc>
          <w:tcPr>
            <w:tcW w:w="4342" w:type="dxa"/>
            <w:shd w:val="clear" w:color="auto" w:fill="D1D1D1" w:themeFill="background2" w:themeFillShade="E6"/>
          </w:tcPr>
          <w:p w14:paraId="5D26B5CD" w14:textId="77777777" w:rsidR="00936EFC" w:rsidRPr="00926465" w:rsidRDefault="00936EFC" w:rsidP="00C16782">
            <w:pPr>
              <w:pStyle w:val="Heading6"/>
              <w:spacing w:line="360" w:lineRule="auto"/>
              <w:jc w:val="center"/>
              <w:rPr>
                <w:rFonts w:ascii="Arial" w:hAnsi="Arial" w:cs="Arial"/>
                <w:b/>
                <w:bCs/>
              </w:rPr>
            </w:pPr>
            <w:r w:rsidRPr="00926465">
              <w:rPr>
                <w:rFonts w:ascii="Arial" w:hAnsi="Arial" w:cs="Arial"/>
                <w:b/>
                <w:bCs/>
                <w:color w:val="FFFFFF" w:themeColor="background1"/>
              </w:rPr>
              <w:t>Environment- Boko Haram, Northeastern Nigeria, Women and Female</w:t>
            </w:r>
            <w:r w:rsidRPr="00926465">
              <w:rPr>
                <w:rFonts w:ascii="Cambria Math" w:hAnsi="Cambria Math" w:cs="Cambria Math"/>
                <w:b/>
                <w:bCs/>
                <w:color w:val="FFFFFF" w:themeColor="background1"/>
              </w:rPr>
              <w:t>‑</w:t>
            </w:r>
            <w:r w:rsidRPr="00926465">
              <w:rPr>
                <w:rFonts w:ascii="Arial" w:hAnsi="Arial" w:cs="Arial"/>
                <w:b/>
                <w:bCs/>
                <w:color w:val="FFFFFF" w:themeColor="background1"/>
              </w:rPr>
              <w:t>headed Households in this Region and Gendered Vulnerabilities</w:t>
            </w:r>
          </w:p>
        </w:tc>
      </w:tr>
      <w:tr w:rsidR="00936EFC" w:rsidRPr="00C87AFA" w14:paraId="761D92ED" w14:textId="77777777" w:rsidTr="00C16782">
        <w:tc>
          <w:tcPr>
            <w:tcW w:w="4314" w:type="dxa"/>
            <w:shd w:val="clear" w:color="auto" w:fill="D1D1D1" w:themeFill="background2" w:themeFillShade="E6"/>
          </w:tcPr>
          <w:p w14:paraId="34980A7C" w14:textId="77777777" w:rsidR="00936EFC" w:rsidRPr="00926465" w:rsidRDefault="00936EFC" w:rsidP="00C16782">
            <w:pPr>
              <w:spacing w:line="360" w:lineRule="auto"/>
              <w:jc w:val="center"/>
              <w:rPr>
                <w:rStyle w:val="SubtleReference"/>
                <w:rFonts w:ascii="Arial" w:hAnsi="Arial" w:cs="Arial"/>
                <w:b/>
                <w:bCs/>
                <w:color w:val="FFFFFF" w:themeColor="background1"/>
              </w:rPr>
            </w:pPr>
            <w:r w:rsidRPr="00926465">
              <w:rPr>
                <w:rStyle w:val="SubtleReference"/>
                <w:rFonts w:ascii="Arial" w:hAnsi="Arial" w:cs="Arial"/>
                <w:b/>
                <w:bCs/>
                <w:color w:val="FFFFFF" w:themeColor="background1"/>
              </w:rPr>
              <w:t>I</w:t>
            </w:r>
          </w:p>
          <w:p w14:paraId="47D7032D" w14:textId="77777777" w:rsidR="00936EFC" w:rsidRPr="00926465" w:rsidRDefault="00936EFC" w:rsidP="00C16782">
            <w:pPr>
              <w:spacing w:line="360" w:lineRule="auto"/>
              <w:jc w:val="center"/>
              <w:rPr>
                <w:rStyle w:val="SubtleReference"/>
                <w:rFonts w:ascii="Arial" w:hAnsi="Arial" w:cs="Arial"/>
                <w:b/>
                <w:bCs/>
                <w:color w:val="FFFFFF" w:themeColor="background1"/>
              </w:rPr>
            </w:pPr>
          </w:p>
          <w:p w14:paraId="1EA19DCE" w14:textId="77777777" w:rsidR="00936EFC" w:rsidRPr="00C87AFA" w:rsidRDefault="00936EFC" w:rsidP="00C16782">
            <w:pPr>
              <w:spacing w:line="360" w:lineRule="auto"/>
              <w:jc w:val="center"/>
              <w:rPr>
                <w:rFonts w:ascii="Arial" w:hAnsi="Arial" w:cs="Arial"/>
                <w:b/>
                <w:bCs/>
                <w:i/>
                <w:iCs/>
              </w:rPr>
            </w:pPr>
            <w:r w:rsidRPr="00926465">
              <w:rPr>
                <w:rStyle w:val="SubtleReference"/>
                <w:rFonts w:ascii="Arial" w:hAnsi="Arial" w:cs="Arial"/>
                <w:b/>
                <w:bCs/>
                <w:color w:val="FFFFFF" w:themeColor="background1"/>
              </w:rPr>
              <w:t>Intervention</w:t>
            </w:r>
          </w:p>
        </w:tc>
        <w:tc>
          <w:tcPr>
            <w:tcW w:w="4342" w:type="dxa"/>
            <w:shd w:val="clear" w:color="auto" w:fill="D1D1D1" w:themeFill="background2" w:themeFillShade="E6"/>
          </w:tcPr>
          <w:p w14:paraId="392FB41D" w14:textId="77777777" w:rsidR="00936EFC" w:rsidRPr="00926465" w:rsidRDefault="00936EFC" w:rsidP="00C16782">
            <w:pPr>
              <w:pStyle w:val="Heading6"/>
              <w:spacing w:line="360" w:lineRule="auto"/>
              <w:jc w:val="center"/>
              <w:rPr>
                <w:rFonts w:ascii="Arial" w:hAnsi="Arial" w:cs="Arial"/>
                <w:b/>
                <w:bCs/>
              </w:rPr>
            </w:pPr>
            <w:r w:rsidRPr="00926465">
              <w:rPr>
                <w:rFonts w:ascii="Arial" w:hAnsi="Arial" w:cs="Arial"/>
                <w:b/>
                <w:bCs/>
                <w:color w:val="FFFFFF" w:themeColor="background1"/>
              </w:rPr>
              <w:t>Boko Haram Crisis on Conflict Dynamics and Disruptions, Restricted Mobility, Supply Chain, Collapse of Agricultural and Informal Economic System, Fragile Economic Systems, Microfinance, Livelihood, Entrepreneurship Initiatives</w:t>
            </w:r>
          </w:p>
        </w:tc>
      </w:tr>
      <w:tr w:rsidR="00936EFC" w:rsidRPr="00C87AFA" w14:paraId="040EA630" w14:textId="77777777" w:rsidTr="00C16782">
        <w:tc>
          <w:tcPr>
            <w:tcW w:w="4314" w:type="dxa"/>
            <w:shd w:val="clear" w:color="auto" w:fill="D1D1D1" w:themeFill="background2" w:themeFillShade="E6"/>
          </w:tcPr>
          <w:p w14:paraId="679A787E" w14:textId="77777777" w:rsidR="00936EFC" w:rsidRPr="00926465" w:rsidRDefault="00936EFC" w:rsidP="00C16782">
            <w:pPr>
              <w:spacing w:line="360" w:lineRule="auto"/>
              <w:jc w:val="center"/>
              <w:rPr>
                <w:rStyle w:val="SubtleReference"/>
                <w:rFonts w:ascii="Arial" w:hAnsi="Arial" w:cs="Arial"/>
                <w:b/>
                <w:bCs/>
                <w:color w:val="FFFFFF" w:themeColor="background1"/>
              </w:rPr>
            </w:pPr>
            <w:r w:rsidRPr="00926465">
              <w:rPr>
                <w:rStyle w:val="SubtleReference"/>
                <w:rFonts w:ascii="Arial" w:hAnsi="Arial" w:cs="Arial"/>
                <w:b/>
                <w:bCs/>
                <w:color w:val="FFFFFF" w:themeColor="background1"/>
              </w:rPr>
              <w:t>M</w:t>
            </w:r>
          </w:p>
          <w:p w14:paraId="2C0D7748" w14:textId="77777777" w:rsidR="00936EFC" w:rsidRPr="00926465" w:rsidRDefault="00936EFC" w:rsidP="00C16782">
            <w:pPr>
              <w:spacing w:line="360" w:lineRule="auto"/>
              <w:jc w:val="center"/>
              <w:rPr>
                <w:rStyle w:val="SubtleReference"/>
                <w:rFonts w:ascii="Arial" w:hAnsi="Arial" w:cs="Arial"/>
                <w:b/>
                <w:bCs/>
                <w:color w:val="FFFFFF" w:themeColor="background1"/>
              </w:rPr>
            </w:pPr>
          </w:p>
          <w:p w14:paraId="1BA5C227" w14:textId="77777777" w:rsidR="00936EFC" w:rsidRPr="00C87AFA" w:rsidRDefault="00936EFC" w:rsidP="00C16782">
            <w:pPr>
              <w:spacing w:line="360" w:lineRule="auto"/>
              <w:jc w:val="center"/>
              <w:rPr>
                <w:rFonts w:ascii="Arial" w:hAnsi="Arial" w:cs="Arial"/>
                <w:b/>
                <w:bCs/>
                <w:i/>
                <w:iCs/>
              </w:rPr>
            </w:pPr>
            <w:r w:rsidRPr="00926465">
              <w:rPr>
                <w:rStyle w:val="SubtleReference"/>
                <w:rFonts w:ascii="Arial" w:hAnsi="Arial" w:cs="Arial"/>
                <w:b/>
                <w:bCs/>
                <w:color w:val="FFFFFF" w:themeColor="background1"/>
              </w:rPr>
              <w:t>Mechanism</w:t>
            </w:r>
          </w:p>
        </w:tc>
        <w:tc>
          <w:tcPr>
            <w:tcW w:w="4342" w:type="dxa"/>
            <w:shd w:val="clear" w:color="auto" w:fill="D1D1D1" w:themeFill="background2" w:themeFillShade="E6"/>
          </w:tcPr>
          <w:p w14:paraId="41160019" w14:textId="77777777" w:rsidR="00936EFC" w:rsidRPr="00926465" w:rsidRDefault="00936EFC" w:rsidP="00C16782">
            <w:pPr>
              <w:pStyle w:val="Heading6"/>
              <w:spacing w:line="360" w:lineRule="auto"/>
              <w:jc w:val="center"/>
              <w:rPr>
                <w:rFonts w:ascii="Arial" w:hAnsi="Arial" w:cs="Arial"/>
                <w:b/>
                <w:bCs/>
              </w:rPr>
            </w:pPr>
            <w:r w:rsidRPr="00926465">
              <w:rPr>
                <w:rFonts w:ascii="Arial" w:hAnsi="Arial" w:cs="Arial"/>
                <w:b/>
                <w:bCs/>
                <w:color w:val="FFFFFF" w:themeColor="background1"/>
              </w:rPr>
              <w:t>Loss of Women's Economic Livelihoods, Social Networks and Micro Business, Barriers to Credit, Market and Productive Resources, Increased Financial Burden on Women, Informal Coping Mechanism</w:t>
            </w:r>
          </w:p>
        </w:tc>
      </w:tr>
      <w:tr w:rsidR="00936EFC" w:rsidRPr="00C87AFA" w14:paraId="424919EE" w14:textId="77777777" w:rsidTr="00C16782">
        <w:tc>
          <w:tcPr>
            <w:tcW w:w="4314" w:type="dxa"/>
            <w:shd w:val="clear" w:color="auto" w:fill="D1D1D1" w:themeFill="background2" w:themeFillShade="E6"/>
          </w:tcPr>
          <w:p w14:paraId="410A3084" w14:textId="77777777" w:rsidR="00936EFC" w:rsidRPr="00926465" w:rsidRDefault="00936EFC" w:rsidP="00C16782">
            <w:pPr>
              <w:spacing w:line="360" w:lineRule="auto"/>
              <w:jc w:val="center"/>
              <w:rPr>
                <w:rStyle w:val="SubtleReference"/>
                <w:rFonts w:ascii="Arial" w:hAnsi="Arial" w:cs="Arial"/>
                <w:b/>
                <w:bCs/>
                <w:color w:val="FFFFFF" w:themeColor="background1"/>
              </w:rPr>
            </w:pPr>
            <w:r w:rsidRPr="00926465">
              <w:rPr>
                <w:rStyle w:val="SubtleReference"/>
                <w:rFonts w:ascii="Arial" w:hAnsi="Arial" w:cs="Arial"/>
                <w:b/>
                <w:bCs/>
                <w:color w:val="FFFFFF" w:themeColor="background1"/>
              </w:rPr>
              <w:t>O</w:t>
            </w:r>
          </w:p>
          <w:p w14:paraId="3EF410D2" w14:textId="77777777" w:rsidR="00936EFC" w:rsidRPr="00926465" w:rsidRDefault="00936EFC" w:rsidP="00C16782">
            <w:pPr>
              <w:spacing w:line="360" w:lineRule="auto"/>
              <w:jc w:val="center"/>
              <w:rPr>
                <w:rStyle w:val="SubtleReference"/>
                <w:rFonts w:ascii="Arial" w:hAnsi="Arial" w:cs="Arial"/>
                <w:b/>
                <w:bCs/>
                <w:color w:val="FFFFFF" w:themeColor="background1"/>
              </w:rPr>
            </w:pPr>
          </w:p>
          <w:p w14:paraId="34360C1A" w14:textId="77777777" w:rsidR="00936EFC" w:rsidRPr="00C87AFA" w:rsidRDefault="00936EFC" w:rsidP="00C16782">
            <w:pPr>
              <w:spacing w:line="360" w:lineRule="auto"/>
              <w:jc w:val="center"/>
              <w:rPr>
                <w:rFonts w:ascii="Arial" w:hAnsi="Arial" w:cs="Arial"/>
                <w:b/>
                <w:bCs/>
                <w:i/>
                <w:iCs/>
              </w:rPr>
            </w:pPr>
            <w:r w:rsidRPr="00926465">
              <w:rPr>
                <w:rStyle w:val="SubtleReference"/>
                <w:rFonts w:ascii="Arial" w:hAnsi="Arial" w:cs="Arial"/>
                <w:b/>
                <w:bCs/>
                <w:color w:val="FFFFFF" w:themeColor="background1"/>
              </w:rPr>
              <w:t>Outcome Approach</w:t>
            </w:r>
          </w:p>
        </w:tc>
        <w:tc>
          <w:tcPr>
            <w:tcW w:w="4342" w:type="dxa"/>
            <w:shd w:val="clear" w:color="auto" w:fill="D1D1D1" w:themeFill="background2" w:themeFillShade="E6"/>
          </w:tcPr>
          <w:p w14:paraId="187B03AF" w14:textId="77777777" w:rsidR="00936EFC" w:rsidRPr="00926465" w:rsidRDefault="00936EFC" w:rsidP="00C16782">
            <w:pPr>
              <w:pStyle w:val="Heading6"/>
              <w:spacing w:line="360" w:lineRule="auto"/>
              <w:jc w:val="center"/>
              <w:rPr>
                <w:rFonts w:ascii="Arial" w:hAnsi="Arial" w:cs="Arial"/>
                <w:b/>
                <w:bCs/>
              </w:rPr>
            </w:pPr>
            <w:r w:rsidRPr="00926465">
              <w:rPr>
                <w:rFonts w:ascii="Arial" w:hAnsi="Arial" w:cs="Arial"/>
                <w:b/>
                <w:bCs/>
                <w:color w:val="FFFFFF" w:themeColor="background1"/>
              </w:rPr>
              <w:t>Women's Economic Resilience, Financial Independence, Sustainability of Micro – Business, Livelihoods, Source of Livelihood Adaptation Strategies</w:t>
            </w:r>
          </w:p>
        </w:tc>
      </w:tr>
    </w:tbl>
    <w:p w14:paraId="097492A3" w14:textId="77777777" w:rsidR="00936EFC" w:rsidRPr="00C87AFA" w:rsidRDefault="00936EFC" w:rsidP="00936EFC">
      <w:pPr>
        <w:spacing w:line="360" w:lineRule="auto"/>
        <w:jc w:val="both"/>
        <w:rPr>
          <w:rFonts w:ascii="Arial" w:hAnsi="Arial" w:cs="Arial"/>
        </w:rPr>
      </w:pPr>
      <w:r w:rsidRPr="00C87AFA">
        <w:rPr>
          <w:rFonts w:ascii="Arial" w:hAnsi="Arial" w:cs="Arial"/>
        </w:rPr>
        <w:t xml:space="preserve"> </w:t>
      </w:r>
    </w:p>
    <w:p w14:paraId="582A1C27" w14:textId="4936C4C9" w:rsidR="00936EFC" w:rsidRDefault="00E25B26" w:rsidP="00936EFC">
      <w:pPr>
        <w:pStyle w:val="Heading4"/>
        <w:rPr>
          <w:rFonts w:ascii="Calibri" w:hAnsi="Calibri" w:cs="Calibri"/>
        </w:rPr>
      </w:pPr>
      <w:r>
        <w:rPr>
          <w:rFonts w:ascii="Calibri" w:hAnsi="Calibri" w:cs="Calibri"/>
        </w:rPr>
        <w:t>Figure 3</w:t>
      </w:r>
      <w:r w:rsidR="005A4DA7">
        <w:rPr>
          <w:rFonts w:ascii="Calibri" w:hAnsi="Calibri" w:cs="Calibri"/>
        </w:rPr>
        <w:t xml:space="preserve">: </w:t>
      </w:r>
      <w:r w:rsidR="006B36BB">
        <w:rPr>
          <w:rFonts w:ascii="Calibri" w:hAnsi="Calibri" w:cs="Calibri"/>
        </w:rPr>
        <w:t xml:space="preserve">The CIMO </w:t>
      </w:r>
      <w:r w:rsidR="00DD0C77">
        <w:rPr>
          <w:rFonts w:ascii="Calibri" w:hAnsi="Calibri" w:cs="Calibri"/>
        </w:rPr>
        <w:t>F</w:t>
      </w:r>
      <w:r w:rsidR="006B36BB">
        <w:rPr>
          <w:rFonts w:ascii="Calibri" w:hAnsi="Calibri" w:cs="Calibri"/>
        </w:rPr>
        <w:t>rame</w:t>
      </w:r>
      <w:r w:rsidR="00DD0C77">
        <w:rPr>
          <w:rFonts w:ascii="Calibri" w:hAnsi="Calibri" w:cs="Calibri"/>
        </w:rPr>
        <w:t xml:space="preserve">work: </w:t>
      </w:r>
      <w:r w:rsidR="00936EFC" w:rsidRPr="00F346C3">
        <w:rPr>
          <w:rFonts w:ascii="Calibri" w:hAnsi="Calibri" w:cs="Calibri"/>
        </w:rPr>
        <w:t>Source(s): Authors’ Work</w:t>
      </w:r>
    </w:p>
    <w:p w14:paraId="1986A1E5" w14:textId="77777777" w:rsidR="002B726E" w:rsidRDefault="002B726E" w:rsidP="002B726E"/>
    <w:p w14:paraId="14F1F9E9" w14:textId="6526DC27" w:rsidR="002B726E" w:rsidRPr="002B726E" w:rsidRDefault="002B726E" w:rsidP="00E73996">
      <w:pPr>
        <w:pStyle w:val="Heading3"/>
      </w:pPr>
      <w:bookmarkStart w:id="14" w:name="_Toc227788485"/>
      <w:r w:rsidRPr="002B726E">
        <w:t>2.</w:t>
      </w:r>
      <w:r w:rsidR="00102F6A">
        <w:t>2</w:t>
      </w:r>
      <w:r w:rsidRPr="002B726E">
        <w:t xml:space="preserve"> Database</w:t>
      </w:r>
      <w:bookmarkEnd w:id="14"/>
      <w:r w:rsidRPr="002B726E">
        <w:t xml:space="preserve"> </w:t>
      </w:r>
    </w:p>
    <w:p w14:paraId="220D251B" w14:textId="205043E3" w:rsidR="002B726E" w:rsidRPr="00F05E6B" w:rsidRDefault="00156838" w:rsidP="002B726E">
      <w:r w:rsidRPr="00F05E6B">
        <w:t xml:space="preserve">Database </w:t>
      </w:r>
      <w:r w:rsidR="00F05E6B" w:rsidRPr="00F05E6B">
        <w:t>List</w:t>
      </w:r>
    </w:p>
    <w:tbl>
      <w:tblPr>
        <w:tblStyle w:val="LightShading-Accent1"/>
        <w:tblW w:w="5000" w:type="pct"/>
        <w:tblLook w:val="0660" w:firstRow="1" w:lastRow="1" w:firstColumn="0" w:lastColumn="0" w:noHBand="1" w:noVBand="1"/>
      </w:tblPr>
      <w:tblGrid>
        <w:gridCol w:w="2256"/>
        <w:gridCol w:w="2256"/>
        <w:gridCol w:w="2257"/>
        <w:gridCol w:w="2257"/>
      </w:tblGrid>
      <w:tr w:rsidR="002B726E" w:rsidRPr="002B726E" w14:paraId="1D089511" w14:textId="77777777" w:rsidTr="00C16782">
        <w:trPr>
          <w:cnfStyle w:val="100000000000" w:firstRow="1" w:lastRow="0" w:firstColumn="0" w:lastColumn="0" w:oddVBand="0" w:evenVBand="0" w:oddHBand="0" w:evenHBand="0" w:firstRowFirstColumn="0" w:firstRowLastColumn="0" w:lastRowFirstColumn="0" w:lastRowLastColumn="0"/>
        </w:trPr>
        <w:tc>
          <w:tcPr>
            <w:tcW w:w="1250" w:type="pct"/>
            <w:noWrap/>
          </w:tcPr>
          <w:p w14:paraId="6D553EE5"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b w:val="0"/>
                <w:bCs w:val="0"/>
                <w:color w:val="auto"/>
                <w:kern w:val="2"/>
                <w:lang w:eastAsia="en-US"/>
                <w14:ligatures w14:val="standardContextual"/>
              </w:rPr>
              <w:t xml:space="preserve">Search 1 </w:t>
            </w:r>
          </w:p>
          <w:p w14:paraId="7A5AB8F8" w14:textId="77777777" w:rsidR="002B726E" w:rsidRPr="002B726E" w:rsidRDefault="002B726E" w:rsidP="002B726E">
            <w:pPr>
              <w:spacing w:after="160" w:line="259" w:lineRule="auto"/>
              <w:rPr>
                <w:rFonts w:eastAsiaTheme="minorHAnsi"/>
                <w:b w:val="0"/>
                <w:bCs w:val="0"/>
                <w:color w:val="auto"/>
                <w:kern w:val="2"/>
                <w:lang w:eastAsia="en-US"/>
                <w14:ligatures w14:val="standardContextual"/>
              </w:rPr>
            </w:pPr>
            <w:r w:rsidRPr="002B726E">
              <w:rPr>
                <w:rFonts w:eastAsiaTheme="minorHAnsi"/>
                <w:b w:val="0"/>
                <w:bCs w:val="0"/>
                <w:color w:val="auto"/>
                <w:kern w:val="2"/>
                <w:lang w:eastAsia="en-US"/>
                <w14:ligatures w14:val="standardContextual"/>
              </w:rPr>
              <w:t>Database</w:t>
            </w:r>
          </w:p>
        </w:tc>
        <w:tc>
          <w:tcPr>
            <w:tcW w:w="1250" w:type="pct"/>
          </w:tcPr>
          <w:p w14:paraId="057703F3" w14:textId="77777777" w:rsidR="002B726E" w:rsidRPr="002B726E" w:rsidRDefault="002B726E" w:rsidP="002B726E">
            <w:pPr>
              <w:spacing w:after="160" w:line="259" w:lineRule="auto"/>
              <w:rPr>
                <w:rFonts w:eastAsiaTheme="minorHAnsi"/>
                <w:b w:val="0"/>
                <w:bCs w:val="0"/>
                <w:color w:val="auto"/>
                <w:kern w:val="2"/>
                <w:lang w:eastAsia="en-US"/>
                <w14:ligatures w14:val="standardContextual"/>
              </w:rPr>
            </w:pPr>
            <w:r w:rsidRPr="002B726E">
              <w:rPr>
                <w:rFonts w:eastAsiaTheme="minorHAnsi"/>
                <w:b w:val="0"/>
                <w:bCs w:val="0"/>
                <w:color w:val="auto"/>
                <w:kern w:val="2"/>
                <w:lang w:eastAsia="en-US"/>
                <w14:ligatures w14:val="standardContextual"/>
              </w:rPr>
              <w:t>Results</w:t>
            </w:r>
          </w:p>
        </w:tc>
        <w:tc>
          <w:tcPr>
            <w:tcW w:w="1250" w:type="pct"/>
          </w:tcPr>
          <w:p w14:paraId="41DF2C83"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b w:val="0"/>
                <w:bCs w:val="0"/>
                <w:color w:val="auto"/>
                <w:kern w:val="2"/>
                <w:lang w:eastAsia="en-US"/>
                <w14:ligatures w14:val="standardContextual"/>
              </w:rPr>
              <w:t xml:space="preserve">Search 2 </w:t>
            </w:r>
          </w:p>
          <w:p w14:paraId="29BB7003" w14:textId="77777777" w:rsidR="002B726E" w:rsidRPr="002B726E" w:rsidRDefault="002B726E" w:rsidP="002B726E">
            <w:pPr>
              <w:spacing w:after="160" w:line="259" w:lineRule="auto"/>
              <w:rPr>
                <w:rFonts w:eastAsiaTheme="minorHAnsi"/>
                <w:b w:val="0"/>
                <w:bCs w:val="0"/>
                <w:color w:val="auto"/>
                <w:kern w:val="2"/>
                <w:lang w:eastAsia="en-US"/>
                <w14:ligatures w14:val="standardContextual"/>
              </w:rPr>
            </w:pPr>
            <w:r w:rsidRPr="002B726E">
              <w:rPr>
                <w:rFonts w:eastAsiaTheme="minorHAnsi"/>
                <w:b w:val="0"/>
                <w:bCs w:val="0"/>
                <w:color w:val="auto"/>
                <w:kern w:val="2"/>
                <w:lang w:eastAsia="en-US"/>
                <w14:ligatures w14:val="standardContextual"/>
              </w:rPr>
              <w:t>Database</w:t>
            </w:r>
          </w:p>
        </w:tc>
        <w:tc>
          <w:tcPr>
            <w:tcW w:w="1250" w:type="pct"/>
          </w:tcPr>
          <w:p w14:paraId="16C4F570" w14:textId="77777777" w:rsidR="002B726E" w:rsidRPr="002B726E" w:rsidRDefault="002B726E" w:rsidP="002B726E">
            <w:pPr>
              <w:spacing w:after="160" w:line="259" w:lineRule="auto"/>
              <w:rPr>
                <w:rFonts w:eastAsiaTheme="minorHAnsi"/>
                <w:b w:val="0"/>
                <w:bCs w:val="0"/>
                <w:color w:val="auto"/>
                <w:kern w:val="2"/>
                <w:lang w:eastAsia="en-US"/>
                <w14:ligatures w14:val="standardContextual"/>
              </w:rPr>
            </w:pPr>
            <w:r w:rsidRPr="002B726E">
              <w:rPr>
                <w:rFonts w:eastAsiaTheme="minorHAnsi"/>
                <w:b w:val="0"/>
                <w:bCs w:val="0"/>
                <w:color w:val="auto"/>
                <w:kern w:val="2"/>
                <w:lang w:eastAsia="en-US"/>
                <w14:ligatures w14:val="standardContextual"/>
              </w:rPr>
              <w:t>Results</w:t>
            </w:r>
          </w:p>
        </w:tc>
      </w:tr>
      <w:tr w:rsidR="002B726E" w:rsidRPr="002B726E" w14:paraId="6E1C0C0A" w14:textId="77777777" w:rsidTr="00C16782">
        <w:tc>
          <w:tcPr>
            <w:tcW w:w="1250" w:type="pct"/>
            <w:noWrap/>
          </w:tcPr>
          <w:p w14:paraId="6D4B7CAC" w14:textId="77777777" w:rsidR="002B726E" w:rsidRPr="002B726E" w:rsidRDefault="002B726E" w:rsidP="002B726E">
            <w:pPr>
              <w:spacing w:after="160" w:line="259" w:lineRule="auto"/>
              <w:rPr>
                <w:rFonts w:eastAsiaTheme="minorHAnsi"/>
                <w:color w:val="auto"/>
                <w:kern w:val="2"/>
                <w:lang w:eastAsia="en-US"/>
                <w14:ligatures w14:val="standardContextual"/>
              </w:rPr>
            </w:pPr>
          </w:p>
        </w:tc>
        <w:tc>
          <w:tcPr>
            <w:tcW w:w="1250" w:type="pct"/>
          </w:tcPr>
          <w:p w14:paraId="03FAC7FA" w14:textId="6A0D6892" w:rsidR="002B726E" w:rsidRPr="002B726E" w:rsidRDefault="002B726E" w:rsidP="002B726E">
            <w:pPr>
              <w:spacing w:after="160" w:line="259" w:lineRule="auto"/>
              <w:rPr>
                <w:rFonts w:eastAsiaTheme="minorHAnsi"/>
                <w:i/>
                <w:iCs/>
                <w:color w:val="auto"/>
                <w:kern w:val="2"/>
                <w:lang w:eastAsia="en-US"/>
                <w14:ligatures w14:val="standardContextual"/>
              </w:rPr>
            </w:pPr>
          </w:p>
        </w:tc>
        <w:tc>
          <w:tcPr>
            <w:tcW w:w="1250" w:type="pct"/>
          </w:tcPr>
          <w:p w14:paraId="46D66E1A" w14:textId="77777777" w:rsidR="002B726E" w:rsidRPr="002B726E" w:rsidRDefault="002B726E" w:rsidP="002B726E">
            <w:pPr>
              <w:spacing w:after="160" w:line="259" w:lineRule="auto"/>
              <w:rPr>
                <w:rFonts w:eastAsiaTheme="minorHAnsi"/>
                <w:color w:val="auto"/>
                <w:kern w:val="2"/>
                <w:lang w:eastAsia="en-US"/>
                <w14:ligatures w14:val="standardContextual"/>
              </w:rPr>
            </w:pPr>
          </w:p>
        </w:tc>
        <w:tc>
          <w:tcPr>
            <w:tcW w:w="1250" w:type="pct"/>
          </w:tcPr>
          <w:p w14:paraId="2B4AC2B3" w14:textId="77777777" w:rsidR="002B726E" w:rsidRPr="002B726E" w:rsidRDefault="002B726E" w:rsidP="002B726E">
            <w:pPr>
              <w:spacing w:after="160" w:line="259" w:lineRule="auto"/>
              <w:rPr>
                <w:rFonts w:eastAsiaTheme="minorHAnsi"/>
                <w:color w:val="auto"/>
                <w:kern w:val="2"/>
                <w:lang w:eastAsia="en-US"/>
                <w14:ligatures w14:val="standardContextual"/>
              </w:rPr>
            </w:pPr>
          </w:p>
        </w:tc>
      </w:tr>
      <w:tr w:rsidR="002B726E" w:rsidRPr="002B726E" w14:paraId="03D96807" w14:textId="77777777" w:rsidTr="00C16782">
        <w:tc>
          <w:tcPr>
            <w:tcW w:w="1250" w:type="pct"/>
            <w:noWrap/>
          </w:tcPr>
          <w:p w14:paraId="4506D29E" w14:textId="1544932C" w:rsidR="002B726E" w:rsidRPr="002B726E" w:rsidRDefault="0038306B" w:rsidP="002B726E">
            <w:pPr>
              <w:spacing w:after="160" w:line="259" w:lineRule="auto"/>
              <w:rPr>
                <w:rFonts w:eastAsiaTheme="minorHAnsi"/>
                <w:color w:val="auto"/>
                <w:kern w:val="2"/>
                <w:lang w:eastAsia="en-US"/>
                <w14:ligatures w14:val="standardContextual"/>
              </w:rPr>
            </w:pPr>
            <w:r>
              <w:rPr>
                <w:rFonts w:eastAsiaTheme="minorHAnsi"/>
                <w:color w:val="auto"/>
                <w:kern w:val="2"/>
                <w:lang w:eastAsia="en-US"/>
                <w14:ligatures w14:val="standardContextual"/>
              </w:rPr>
              <w:lastRenderedPageBreak/>
              <w:t>JSTOR</w:t>
            </w:r>
          </w:p>
        </w:tc>
        <w:tc>
          <w:tcPr>
            <w:tcW w:w="1250" w:type="pct"/>
          </w:tcPr>
          <w:p w14:paraId="31CAE253"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4</w:t>
            </w:r>
          </w:p>
        </w:tc>
        <w:tc>
          <w:tcPr>
            <w:tcW w:w="1250" w:type="pct"/>
          </w:tcPr>
          <w:p w14:paraId="4F594558"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103</w:t>
            </w:r>
          </w:p>
        </w:tc>
        <w:tc>
          <w:tcPr>
            <w:tcW w:w="1250" w:type="pct"/>
          </w:tcPr>
          <w:p w14:paraId="2EC62DD7"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+7</w:t>
            </w:r>
          </w:p>
        </w:tc>
      </w:tr>
      <w:tr w:rsidR="002B726E" w:rsidRPr="002B726E" w14:paraId="33157DB2" w14:textId="77777777" w:rsidTr="00C16782">
        <w:tc>
          <w:tcPr>
            <w:tcW w:w="1250" w:type="pct"/>
            <w:noWrap/>
          </w:tcPr>
          <w:p w14:paraId="46787CA1"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 xml:space="preserve">EBSCO </w:t>
            </w:r>
          </w:p>
        </w:tc>
        <w:tc>
          <w:tcPr>
            <w:tcW w:w="1250" w:type="pct"/>
          </w:tcPr>
          <w:p w14:paraId="17520D26"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24</w:t>
            </w:r>
          </w:p>
        </w:tc>
        <w:tc>
          <w:tcPr>
            <w:tcW w:w="1250" w:type="pct"/>
          </w:tcPr>
          <w:p w14:paraId="41CF2A6B" w14:textId="10578824"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21</w:t>
            </w:r>
            <w:r w:rsidR="00620E9F">
              <w:rPr>
                <w:rFonts w:cs="Times New Roman"/>
                <w:color w:val="auto"/>
              </w:rPr>
              <w:t>0</w:t>
            </w:r>
          </w:p>
        </w:tc>
        <w:tc>
          <w:tcPr>
            <w:tcW w:w="1250" w:type="pct"/>
          </w:tcPr>
          <w:p w14:paraId="439B2CE1"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+9</w:t>
            </w:r>
          </w:p>
        </w:tc>
      </w:tr>
      <w:tr w:rsidR="002B726E" w:rsidRPr="002B726E" w14:paraId="56314EDB" w14:textId="77777777" w:rsidTr="00C16782">
        <w:tc>
          <w:tcPr>
            <w:tcW w:w="1250" w:type="pct"/>
            <w:noWrap/>
          </w:tcPr>
          <w:p w14:paraId="5A83D3DA"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 xml:space="preserve">ProQuest  </w:t>
            </w:r>
          </w:p>
        </w:tc>
        <w:tc>
          <w:tcPr>
            <w:tcW w:w="1250" w:type="pct"/>
          </w:tcPr>
          <w:p w14:paraId="0E634942"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5</w:t>
            </w:r>
          </w:p>
        </w:tc>
        <w:tc>
          <w:tcPr>
            <w:tcW w:w="1250" w:type="pct"/>
          </w:tcPr>
          <w:p w14:paraId="11FE3482"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120</w:t>
            </w:r>
          </w:p>
        </w:tc>
        <w:tc>
          <w:tcPr>
            <w:tcW w:w="1250" w:type="pct"/>
          </w:tcPr>
          <w:p w14:paraId="6031164C" w14:textId="6510FE74"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w:t>
            </w:r>
            <w:r w:rsidR="00125870">
              <w:rPr>
                <w:rFonts w:cs="Times New Roman"/>
                <w:color w:val="auto"/>
              </w:rPr>
              <w:t>13</w:t>
            </w:r>
          </w:p>
        </w:tc>
      </w:tr>
      <w:tr w:rsidR="002B726E" w:rsidRPr="002B726E" w14:paraId="2B38233D" w14:textId="77777777" w:rsidTr="00C16782">
        <w:tc>
          <w:tcPr>
            <w:tcW w:w="1250" w:type="pct"/>
            <w:noWrap/>
          </w:tcPr>
          <w:p w14:paraId="3CAAFAF4" w14:textId="2705AAE3" w:rsidR="002B726E" w:rsidRPr="002B726E" w:rsidRDefault="001826E2" w:rsidP="002B726E">
            <w:pPr>
              <w:spacing w:after="160" w:line="259" w:lineRule="auto"/>
              <w:rPr>
                <w:rFonts w:eastAsiaTheme="minorHAnsi"/>
                <w:color w:val="auto"/>
                <w:kern w:val="2"/>
                <w:lang w:eastAsia="en-US"/>
                <w14:ligatures w14:val="standardContextual"/>
              </w:rPr>
            </w:pPr>
            <w:r>
              <w:rPr>
                <w:rFonts w:eastAsiaTheme="minorHAnsi"/>
                <w:color w:val="auto"/>
                <w:kern w:val="2"/>
                <w:lang w:eastAsia="en-US"/>
                <w14:ligatures w14:val="standardContextual"/>
              </w:rPr>
              <w:t>Google Scholar</w:t>
            </w:r>
          </w:p>
        </w:tc>
        <w:tc>
          <w:tcPr>
            <w:tcW w:w="1250" w:type="pct"/>
          </w:tcPr>
          <w:p w14:paraId="066A42DA"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21</w:t>
            </w:r>
          </w:p>
        </w:tc>
        <w:tc>
          <w:tcPr>
            <w:tcW w:w="1250" w:type="pct"/>
          </w:tcPr>
          <w:p w14:paraId="3593615D" w14:textId="0C32DB97" w:rsidR="002B726E" w:rsidRPr="002B726E" w:rsidRDefault="000D17F4" w:rsidP="002B726E">
            <w:pPr>
              <w:tabs>
                <w:tab w:val="decimal" w:pos="360"/>
              </w:tabs>
              <w:spacing w:after="200" w:line="276" w:lineRule="auto"/>
              <w:rPr>
                <w:rFonts w:cs="Times New Roman"/>
                <w:color w:val="auto"/>
              </w:rPr>
            </w:pPr>
            <w:r>
              <w:rPr>
                <w:rFonts w:cs="Times New Roman"/>
                <w:color w:val="auto"/>
              </w:rPr>
              <w:t>21</w:t>
            </w:r>
            <w:r w:rsidR="00620E9F">
              <w:rPr>
                <w:rFonts w:cs="Times New Roman"/>
                <w:color w:val="auto"/>
              </w:rPr>
              <w:t>4</w:t>
            </w:r>
          </w:p>
        </w:tc>
        <w:tc>
          <w:tcPr>
            <w:tcW w:w="1250" w:type="pct"/>
          </w:tcPr>
          <w:p w14:paraId="720B0127" w14:textId="6C61FFF9"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w:t>
            </w:r>
            <w:r w:rsidR="00125870">
              <w:rPr>
                <w:rFonts w:cs="Times New Roman"/>
                <w:color w:val="auto"/>
              </w:rPr>
              <w:t>77</w:t>
            </w:r>
          </w:p>
        </w:tc>
      </w:tr>
      <w:tr w:rsidR="002B726E" w:rsidRPr="002B726E" w14:paraId="231EB9F7" w14:textId="77777777" w:rsidTr="00C16782">
        <w:tc>
          <w:tcPr>
            <w:tcW w:w="1250" w:type="pct"/>
            <w:noWrap/>
          </w:tcPr>
          <w:p w14:paraId="23ACAE8F"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 xml:space="preserve">Science Direct </w:t>
            </w:r>
          </w:p>
        </w:tc>
        <w:tc>
          <w:tcPr>
            <w:tcW w:w="1250" w:type="pct"/>
          </w:tcPr>
          <w:p w14:paraId="32B15DCC"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8</w:t>
            </w:r>
          </w:p>
        </w:tc>
        <w:tc>
          <w:tcPr>
            <w:tcW w:w="1250" w:type="pct"/>
          </w:tcPr>
          <w:p w14:paraId="59681747" w14:textId="27D77315" w:rsidR="002B726E" w:rsidRPr="002B726E" w:rsidRDefault="000D17F4" w:rsidP="002B726E">
            <w:pPr>
              <w:tabs>
                <w:tab w:val="decimal" w:pos="360"/>
              </w:tabs>
              <w:spacing w:after="200" w:line="276" w:lineRule="auto"/>
              <w:rPr>
                <w:rFonts w:cs="Times New Roman"/>
                <w:color w:val="auto"/>
              </w:rPr>
            </w:pPr>
            <w:r>
              <w:rPr>
                <w:rFonts w:cs="Times New Roman"/>
                <w:color w:val="auto"/>
              </w:rPr>
              <w:t>121</w:t>
            </w:r>
          </w:p>
        </w:tc>
        <w:tc>
          <w:tcPr>
            <w:tcW w:w="1250" w:type="pct"/>
          </w:tcPr>
          <w:p w14:paraId="0951D32A"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-8</w:t>
            </w:r>
          </w:p>
        </w:tc>
      </w:tr>
      <w:tr w:rsidR="002B726E" w:rsidRPr="002B726E" w14:paraId="4A5E4587" w14:textId="77777777" w:rsidTr="00C16782">
        <w:tc>
          <w:tcPr>
            <w:tcW w:w="1250" w:type="pct"/>
            <w:noWrap/>
          </w:tcPr>
          <w:p w14:paraId="3E54F183" w14:textId="5660BF3D" w:rsidR="002B726E" w:rsidRPr="002B726E" w:rsidRDefault="001826E2" w:rsidP="002B726E">
            <w:pPr>
              <w:spacing w:after="160" w:line="259" w:lineRule="auto"/>
              <w:rPr>
                <w:rFonts w:eastAsiaTheme="minorHAnsi"/>
                <w:color w:val="auto"/>
                <w:kern w:val="2"/>
                <w:lang w:eastAsia="en-US"/>
                <w14:ligatures w14:val="standardContextual"/>
              </w:rPr>
            </w:pPr>
            <w:r>
              <w:rPr>
                <w:rFonts w:eastAsiaTheme="minorHAnsi"/>
                <w:color w:val="auto"/>
                <w:kern w:val="2"/>
                <w:lang w:eastAsia="en-US"/>
                <w14:ligatures w14:val="standardContextual"/>
              </w:rPr>
              <w:t>Elsevier</w:t>
            </w:r>
          </w:p>
        </w:tc>
        <w:tc>
          <w:tcPr>
            <w:tcW w:w="1250" w:type="pct"/>
          </w:tcPr>
          <w:p w14:paraId="5BC2026F"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24</w:t>
            </w:r>
          </w:p>
        </w:tc>
        <w:tc>
          <w:tcPr>
            <w:tcW w:w="1250" w:type="pct"/>
          </w:tcPr>
          <w:p w14:paraId="3CE43FFB"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20</w:t>
            </w:r>
          </w:p>
        </w:tc>
        <w:tc>
          <w:tcPr>
            <w:tcW w:w="1250" w:type="pct"/>
          </w:tcPr>
          <w:p w14:paraId="1B7749FE"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+4</w:t>
            </w:r>
          </w:p>
        </w:tc>
      </w:tr>
      <w:tr w:rsidR="002B726E" w:rsidRPr="002B726E" w14:paraId="7D6511C6" w14:textId="77777777" w:rsidTr="00C16782">
        <w:tc>
          <w:tcPr>
            <w:tcW w:w="1250" w:type="pct"/>
            <w:noWrap/>
          </w:tcPr>
          <w:p w14:paraId="1D9E24FC" w14:textId="07F81DE4" w:rsidR="002B726E" w:rsidRPr="002B726E" w:rsidRDefault="001826E2" w:rsidP="002B726E">
            <w:pPr>
              <w:spacing w:after="160" w:line="259" w:lineRule="auto"/>
              <w:rPr>
                <w:rFonts w:eastAsiaTheme="minorHAnsi"/>
                <w:color w:val="auto"/>
                <w:kern w:val="2"/>
                <w:lang w:eastAsia="en-US"/>
                <w14:ligatures w14:val="standardContextual"/>
              </w:rPr>
            </w:pPr>
            <w:r>
              <w:rPr>
                <w:rFonts w:eastAsiaTheme="minorHAnsi"/>
                <w:color w:val="auto"/>
                <w:kern w:val="2"/>
                <w:lang w:eastAsia="en-US"/>
                <w14:ligatures w14:val="standardContextual"/>
              </w:rPr>
              <w:t>SSRN</w:t>
            </w:r>
          </w:p>
        </w:tc>
        <w:tc>
          <w:tcPr>
            <w:tcW w:w="1250" w:type="pct"/>
          </w:tcPr>
          <w:p w14:paraId="56FDA253"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43</w:t>
            </w:r>
          </w:p>
        </w:tc>
        <w:tc>
          <w:tcPr>
            <w:tcW w:w="1250" w:type="pct"/>
          </w:tcPr>
          <w:p w14:paraId="5B492EA1"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53</w:t>
            </w:r>
          </w:p>
        </w:tc>
        <w:tc>
          <w:tcPr>
            <w:tcW w:w="1250" w:type="pct"/>
          </w:tcPr>
          <w:p w14:paraId="218EC695"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-10</w:t>
            </w:r>
          </w:p>
        </w:tc>
      </w:tr>
      <w:tr w:rsidR="002B726E" w:rsidRPr="002B726E" w14:paraId="3F560EBA" w14:textId="77777777" w:rsidTr="00C16782">
        <w:tc>
          <w:tcPr>
            <w:tcW w:w="1250" w:type="pct"/>
            <w:noWrap/>
          </w:tcPr>
          <w:p w14:paraId="2967DC5B" w14:textId="63D6234A" w:rsidR="002B726E" w:rsidRPr="002B726E" w:rsidRDefault="001C277D" w:rsidP="002B726E">
            <w:pPr>
              <w:spacing w:after="160" w:line="259" w:lineRule="auto"/>
              <w:rPr>
                <w:rFonts w:eastAsiaTheme="minorHAnsi"/>
                <w:color w:val="auto"/>
                <w:kern w:val="2"/>
                <w:lang w:eastAsia="en-US"/>
                <w14:ligatures w14:val="standardContextual"/>
              </w:rPr>
            </w:pPr>
            <w:r>
              <w:rPr>
                <w:rFonts w:eastAsiaTheme="minorHAnsi"/>
                <w:color w:val="auto"/>
                <w:kern w:val="2"/>
                <w:lang w:eastAsia="en-US"/>
                <w14:ligatures w14:val="standardContextual"/>
              </w:rPr>
              <w:t>Taylor and Francis</w:t>
            </w:r>
            <w:r w:rsidR="002B726E" w:rsidRPr="002B726E">
              <w:rPr>
                <w:rFonts w:eastAsiaTheme="minorHAnsi"/>
                <w:color w:val="auto"/>
                <w:kern w:val="2"/>
                <w:lang w:eastAsia="en-US"/>
                <w14:ligatures w14:val="standardContextual"/>
              </w:rPr>
              <w:t xml:space="preserve"> </w:t>
            </w:r>
          </w:p>
        </w:tc>
        <w:tc>
          <w:tcPr>
            <w:tcW w:w="1250" w:type="pct"/>
          </w:tcPr>
          <w:p w14:paraId="107D599E"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3</w:t>
            </w:r>
          </w:p>
        </w:tc>
        <w:tc>
          <w:tcPr>
            <w:tcW w:w="1250" w:type="pct"/>
          </w:tcPr>
          <w:p w14:paraId="33E3AB9C"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11</w:t>
            </w:r>
          </w:p>
        </w:tc>
        <w:tc>
          <w:tcPr>
            <w:tcW w:w="1250" w:type="pct"/>
          </w:tcPr>
          <w:p w14:paraId="403B55C4"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-8</w:t>
            </w:r>
          </w:p>
        </w:tc>
      </w:tr>
      <w:tr w:rsidR="002B726E" w:rsidRPr="002B726E" w14:paraId="055AAE52" w14:textId="77777777" w:rsidTr="00C16782">
        <w:tc>
          <w:tcPr>
            <w:tcW w:w="1250" w:type="pct"/>
            <w:noWrap/>
          </w:tcPr>
          <w:p w14:paraId="637FDD32" w14:textId="7E99DB4E" w:rsidR="002B726E" w:rsidRPr="002B726E" w:rsidRDefault="0045026B" w:rsidP="002B726E">
            <w:pPr>
              <w:spacing w:after="160" w:line="259" w:lineRule="auto"/>
              <w:rPr>
                <w:rFonts w:eastAsiaTheme="minorHAnsi"/>
                <w:color w:val="auto"/>
                <w:kern w:val="2"/>
                <w:lang w:eastAsia="en-US"/>
                <w14:ligatures w14:val="standardContextual"/>
              </w:rPr>
            </w:pPr>
            <w:r>
              <w:rPr>
                <w:rFonts w:eastAsiaTheme="minorHAnsi"/>
                <w:color w:val="auto"/>
                <w:kern w:val="2"/>
                <w:lang w:eastAsia="en-US"/>
                <w14:ligatures w14:val="standardContextual"/>
              </w:rPr>
              <w:t>S</w:t>
            </w:r>
            <w:r w:rsidR="007E67AA">
              <w:rPr>
                <w:rFonts w:eastAsiaTheme="minorHAnsi"/>
                <w:color w:val="auto"/>
                <w:kern w:val="2"/>
                <w:lang w:eastAsia="en-US"/>
                <w14:ligatures w14:val="standardContextual"/>
              </w:rPr>
              <w:t>age</w:t>
            </w:r>
          </w:p>
        </w:tc>
        <w:tc>
          <w:tcPr>
            <w:tcW w:w="1250" w:type="pct"/>
          </w:tcPr>
          <w:p w14:paraId="3B55A905"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9</w:t>
            </w:r>
          </w:p>
        </w:tc>
        <w:tc>
          <w:tcPr>
            <w:tcW w:w="1250" w:type="pct"/>
          </w:tcPr>
          <w:p w14:paraId="60420732"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4</w:t>
            </w:r>
          </w:p>
        </w:tc>
        <w:tc>
          <w:tcPr>
            <w:tcW w:w="1250" w:type="pct"/>
          </w:tcPr>
          <w:p w14:paraId="601AF5F5"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+5</w:t>
            </w:r>
          </w:p>
        </w:tc>
      </w:tr>
      <w:tr w:rsidR="002B726E" w:rsidRPr="002B726E" w14:paraId="495D62DE" w14:textId="77777777" w:rsidTr="00C16782">
        <w:tc>
          <w:tcPr>
            <w:tcW w:w="1250" w:type="pct"/>
            <w:noWrap/>
          </w:tcPr>
          <w:p w14:paraId="02DE2C00" w14:textId="33E8D3A4" w:rsidR="002B726E" w:rsidRPr="002B726E" w:rsidRDefault="007E67AA" w:rsidP="002B726E">
            <w:pPr>
              <w:spacing w:after="160" w:line="259" w:lineRule="auto"/>
              <w:rPr>
                <w:rFonts w:eastAsiaTheme="minorHAnsi"/>
                <w:color w:val="auto"/>
                <w:kern w:val="2"/>
                <w:lang w:eastAsia="en-US"/>
                <w14:ligatures w14:val="standardContextual"/>
              </w:rPr>
            </w:pPr>
            <w:r>
              <w:rPr>
                <w:rFonts w:eastAsiaTheme="minorHAnsi"/>
                <w:color w:val="auto"/>
                <w:kern w:val="2"/>
                <w:lang w:eastAsia="en-US"/>
                <w14:ligatures w14:val="standardContextual"/>
              </w:rPr>
              <w:t>ResearchGate</w:t>
            </w:r>
          </w:p>
        </w:tc>
        <w:tc>
          <w:tcPr>
            <w:tcW w:w="1250" w:type="pct"/>
          </w:tcPr>
          <w:p w14:paraId="204AB5EC"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53</w:t>
            </w:r>
          </w:p>
        </w:tc>
        <w:tc>
          <w:tcPr>
            <w:tcW w:w="1250" w:type="pct"/>
          </w:tcPr>
          <w:p w14:paraId="6D31E1DF"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52</w:t>
            </w:r>
          </w:p>
        </w:tc>
        <w:tc>
          <w:tcPr>
            <w:tcW w:w="1250" w:type="pct"/>
          </w:tcPr>
          <w:p w14:paraId="2DB30F44"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+1</w:t>
            </w:r>
          </w:p>
        </w:tc>
      </w:tr>
      <w:tr w:rsidR="002B726E" w:rsidRPr="002B726E" w14:paraId="626037FE" w14:textId="77777777" w:rsidTr="00C16782">
        <w:trPr>
          <w:cnfStyle w:val="010000000000" w:firstRow="0" w:lastRow="1" w:firstColumn="0" w:lastColumn="0" w:oddVBand="0" w:evenVBand="0" w:oddHBand="0" w:evenHBand="0" w:firstRowFirstColumn="0" w:firstRowLastColumn="0" w:lastRowFirstColumn="0" w:lastRowLastColumn="0"/>
        </w:trPr>
        <w:tc>
          <w:tcPr>
            <w:tcW w:w="1250" w:type="pct"/>
            <w:noWrap/>
          </w:tcPr>
          <w:p w14:paraId="1EA6BD36" w14:textId="77777777" w:rsidR="002B726E" w:rsidRPr="002B726E" w:rsidRDefault="002B726E" w:rsidP="002B726E">
            <w:pPr>
              <w:spacing w:after="160" w:line="259" w:lineRule="auto"/>
              <w:rPr>
                <w:rFonts w:eastAsiaTheme="minorHAnsi"/>
                <w:b w:val="0"/>
                <w:bCs w:val="0"/>
                <w:color w:val="auto"/>
                <w:kern w:val="2"/>
                <w:lang w:eastAsia="en-US"/>
                <w14:ligatures w14:val="standardContextual"/>
              </w:rPr>
            </w:pPr>
            <w:r w:rsidRPr="002B726E">
              <w:rPr>
                <w:rFonts w:eastAsiaTheme="minorHAnsi"/>
                <w:b w:val="0"/>
                <w:bCs w:val="0"/>
                <w:color w:val="auto"/>
                <w:kern w:val="2"/>
                <w:lang w:eastAsia="en-US"/>
                <w14:ligatures w14:val="standardContextual"/>
              </w:rPr>
              <w:t>Total</w:t>
            </w:r>
          </w:p>
        </w:tc>
        <w:tc>
          <w:tcPr>
            <w:tcW w:w="1250" w:type="pct"/>
          </w:tcPr>
          <w:p w14:paraId="7DB57CEE" w14:textId="0BBF77F3" w:rsidR="002B726E" w:rsidRPr="002B726E" w:rsidRDefault="005D2B0A" w:rsidP="002B726E">
            <w:pPr>
              <w:tabs>
                <w:tab w:val="decimal" w:pos="360"/>
              </w:tabs>
              <w:spacing w:after="200" w:line="276" w:lineRule="auto"/>
              <w:rPr>
                <w:rFonts w:cs="Times New Roman"/>
                <w:b w:val="0"/>
                <w:bCs w:val="0"/>
                <w:color w:val="auto"/>
              </w:rPr>
            </w:pPr>
            <w:r>
              <w:rPr>
                <w:rFonts w:cs="Times New Roman"/>
                <w:b w:val="0"/>
                <w:bCs w:val="0"/>
                <w:color w:val="auto"/>
              </w:rPr>
              <w:t>194</w:t>
            </w:r>
          </w:p>
        </w:tc>
        <w:tc>
          <w:tcPr>
            <w:tcW w:w="1250" w:type="pct"/>
          </w:tcPr>
          <w:p w14:paraId="3686BF22" w14:textId="77777777" w:rsidR="002B726E" w:rsidRPr="002B726E" w:rsidRDefault="002B726E" w:rsidP="002B726E">
            <w:pPr>
              <w:tabs>
                <w:tab w:val="decimal" w:pos="360"/>
              </w:tabs>
              <w:spacing w:after="200" w:line="276" w:lineRule="auto"/>
              <w:rPr>
                <w:rFonts w:cs="Times New Roman"/>
                <w:b w:val="0"/>
                <w:bCs w:val="0"/>
                <w:color w:val="auto"/>
              </w:rPr>
            </w:pPr>
            <w:r w:rsidRPr="002B726E">
              <w:rPr>
                <w:rFonts w:cs="Times New Roman"/>
                <w:b w:val="0"/>
                <w:bCs w:val="0"/>
                <w:color w:val="auto"/>
              </w:rPr>
              <w:t>908</w:t>
            </w:r>
          </w:p>
        </w:tc>
        <w:tc>
          <w:tcPr>
            <w:tcW w:w="1250" w:type="pct"/>
          </w:tcPr>
          <w:p w14:paraId="6A5F3AD0" w14:textId="77777777" w:rsidR="002B726E" w:rsidRPr="002B726E" w:rsidRDefault="002B726E" w:rsidP="002B726E">
            <w:pPr>
              <w:tabs>
                <w:tab w:val="decimal" w:pos="360"/>
              </w:tabs>
              <w:spacing w:after="200" w:line="276" w:lineRule="auto"/>
              <w:rPr>
                <w:rFonts w:cs="Times New Roman"/>
                <w:b w:val="0"/>
                <w:bCs w:val="0"/>
                <w:color w:val="auto"/>
              </w:rPr>
            </w:pPr>
            <w:r w:rsidRPr="002B726E">
              <w:rPr>
                <w:rFonts w:cs="Times New Roman"/>
                <w:b w:val="0"/>
                <w:bCs w:val="0"/>
                <w:color w:val="auto"/>
              </w:rPr>
              <w:t>90</w:t>
            </w:r>
          </w:p>
        </w:tc>
      </w:tr>
    </w:tbl>
    <w:p w14:paraId="205103D6" w14:textId="691569FE" w:rsidR="002B726E" w:rsidRPr="00FF2580" w:rsidRDefault="00DD0C77" w:rsidP="00FF2580">
      <w:pPr>
        <w:pStyle w:val="Heading4"/>
        <w:rPr>
          <w:rFonts w:eastAsiaTheme="minorEastAsia"/>
          <w:sz w:val="20"/>
          <w:szCs w:val="20"/>
          <w:lang w:eastAsia="en-GB"/>
        </w:rPr>
      </w:pPr>
      <w:r w:rsidRPr="00FF2580">
        <w:rPr>
          <w:rFonts w:eastAsiaTheme="minorEastAsia"/>
          <w:lang w:eastAsia="en-GB"/>
        </w:rPr>
        <w:t>Figure 4</w:t>
      </w:r>
      <w:r w:rsidR="005A4DA7">
        <w:rPr>
          <w:rFonts w:eastAsiaTheme="minorEastAsia"/>
          <w:lang w:eastAsia="en-GB"/>
        </w:rPr>
        <w:t xml:space="preserve">: </w:t>
      </w:r>
      <w:r w:rsidRPr="00FF2580">
        <w:rPr>
          <w:rFonts w:eastAsiaTheme="minorEastAsia"/>
          <w:lang w:eastAsia="en-GB"/>
        </w:rPr>
        <w:t xml:space="preserve"> </w:t>
      </w:r>
      <w:r w:rsidR="004A78FB" w:rsidRPr="00FF2580">
        <w:rPr>
          <w:rFonts w:eastAsiaTheme="minorEastAsia"/>
          <w:lang w:eastAsia="en-GB"/>
        </w:rPr>
        <w:t>Database list</w:t>
      </w:r>
      <w:r w:rsidR="000C4809" w:rsidRPr="00FF2580">
        <w:rPr>
          <w:rFonts w:eastAsiaTheme="minorEastAsia"/>
          <w:lang w:eastAsia="en-GB"/>
        </w:rPr>
        <w:t xml:space="preserve">: </w:t>
      </w:r>
      <w:r w:rsidR="004A78FB" w:rsidRPr="00FF2580">
        <w:rPr>
          <w:rFonts w:eastAsiaTheme="minorEastAsia"/>
          <w:lang w:eastAsia="en-GB"/>
        </w:rPr>
        <w:t xml:space="preserve"> </w:t>
      </w:r>
      <w:r w:rsidR="002B726E" w:rsidRPr="00FF2580">
        <w:rPr>
          <w:rFonts w:eastAsiaTheme="minorEastAsia"/>
          <w:lang w:eastAsia="en-GB"/>
        </w:rPr>
        <w:t>Source</w:t>
      </w:r>
      <w:r w:rsidR="000C4809" w:rsidRPr="00FF2580">
        <w:rPr>
          <w:rFonts w:eastAsiaTheme="minorEastAsia"/>
          <w:lang w:eastAsia="en-GB"/>
        </w:rPr>
        <w:t>(s)</w:t>
      </w:r>
      <w:r w:rsidR="002B726E" w:rsidRPr="00FF2580">
        <w:rPr>
          <w:rFonts w:eastAsiaTheme="minorEastAsia"/>
          <w:lang w:eastAsia="en-GB"/>
        </w:rPr>
        <w:t xml:space="preserve">: </w:t>
      </w:r>
      <w:r w:rsidR="004A78FB" w:rsidRPr="00FF2580">
        <w:rPr>
          <w:rFonts w:eastAsiaTheme="minorEastAsia"/>
          <w:lang w:eastAsia="en-GB"/>
        </w:rPr>
        <w:t>Author's</w:t>
      </w:r>
      <w:r w:rsidR="004F6307" w:rsidRPr="00FF2580">
        <w:rPr>
          <w:rFonts w:eastAsiaTheme="minorEastAsia"/>
          <w:lang w:eastAsia="en-GB"/>
        </w:rPr>
        <w:t xml:space="preserve"> work</w:t>
      </w:r>
    </w:p>
    <w:p w14:paraId="1A41CE6E" w14:textId="77777777" w:rsidR="002B726E" w:rsidRDefault="002B726E" w:rsidP="002B726E">
      <w:pPr>
        <w:spacing w:line="360" w:lineRule="auto"/>
        <w:jc w:val="both"/>
        <w:rPr>
          <w:rFonts w:ascii="Arial" w:hAnsi="Arial" w:cs="Arial"/>
        </w:rPr>
      </w:pPr>
    </w:p>
    <w:p w14:paraId="0CE770D2" w14:textId="356F76D9" w:rsidR="002B726E" w:rsidRPr="002B726E" w:rsidRDefault="002B726E" w:rsidP="002B726E">
      <w:pPr>
        <w:spacing w:line="360" w:lineRule="auto"/>
        <w:jc w:val="both"/>
        <w:rPr>
          <w:rFonts w:ascii="Arial" w:hAnsi="Arial" w:cs="Arial"/>
          <w:b/>
          <w:bCs/>
          <w:color w:val="EE0000"/>
        </w:rPr>
      </w:pPr>
      <w:r w:rsidRPr="002B726E">
        <w:rPr>
          <w:rFonts w:ascii="Arial" w:hAnsi="Arial" w:cs="Arial"/>
        </w:rPr>
        <w:t>This study draws on a diverse array of sources, including academic databases, institutional repositories, and recognised international organisations. Notable resources include the University of Wales Trinity Saint David E-Library, Open Africa, Research Online, Emerald Publishing, Sage, ResearchGate, Taylor and Francis, Library of Science, ScienceDirect, SSRN (Elsevier), Google Scholar, and Monash University resources. Additionally, the research references reports and datasets from the World Health Organisation, the United Nations Development Programme, UNICEF, the National Bureau of Statistics of the Federal Republic of Nigeria, Academia.edu, ProQuest, JSTOR, the European Journal of Education Studies, Nigeria Nutrition and Health platforms, and the World Bank Group</w:t>
      </w:r>
      <w:r w:rsidR="00017F92">
        <w:rPr>
          <w:rFonts w:ascii="Arial" w:hAnsi="Arial" w:cs="Arial"/>
        </w:rPr>
        <w:t>,</w:t>
      </w:r>
      <w:r w:rsidR="00F05E6B">
        <w:rPr>
          <w:rFonts w:ascii="Arial" w:hAnsi="Arial" w:cs="Arial"/>
        </w:rPr>
        <w:t xml:space="preserve"> in addition to grey </w:t>
      </w:r>
      <w:r w:rsidR="00017F92">
        <w:rPr>
          <w:rFonts w:ascii="Arial" w:hAnsi="Arial" w:cs="Arial"/>
        </w:rPr>
        <w:t>literature.</w:t>
      </w:r>
    </w:p>
    <w:p w14:paraId="25DFD04D" w14:textId="79ADC7D0" w:rsidR="002B726E" w:rsidRPr="002B726E" w:rsidRDefault="002B726E" w:rsidP="00E73996">
      <w:pPr>
        <w:pStyle w:val="Heading3"/>
      </w:pPr>
      <w:bookmarkStart w:id="15" w:name="_Toc227788486"/>
      <w:r w:rsidRPr="002B726E">
        <w:t>2.</w:t>
      </w:r>
      <w:r w:rsidR="00102F6A">
        <w:t>3</w:t>
      </w:r>
      <w:r w:rsidRPr="002B726E">
        <w:t xml:space="preserve"> Keywords</w:t>
      </w:r>
      <w:bookmarkEnd w:id="15"/>
    </w:p>
    <w:p w14:paraId="1646F3AA" w14:textId="2881407F" w:rsidR="002B726E" w:rsidRPr="0068535F" w:rsidRDefault="002B726E" w:rsidP="002B726E">
      <w:pPr>
        <w:spacing w:line="360" w:lineRule="auto"/>
        <w:jc w:val="both"/>
        <w:rPr>
          <w:rFonts w:ascii="Arial" w:hAnsi="Arial" w:cs="Arial"/>
          <w:color w:val="000000" w:themeColor="text1"/>
        </w:rPr>
      </w:pPr>
      <w:r w:rsidRPr="0068535F">
        <w:rPr>
          <w:rFonts w:ascii="Arial" w:hAnsi="Arial" w:cs="Arial"/>
          <w:color w:val="000000" w:themeColor="text1"/>
        </w:rPr>
        <w:t>Boko Haram’s Conflict; Women’s Livelihoods; Financial Self-Sufficiency; Income Generating; Micro Businesses; Conflict-Affected Communities,</w:t>
      </w:r>
      <w:r w:rsidR="003C3EF5" w:rsidRPr="0068535F">
        <w:rPr>
          <w:rFonts w:ascii="Arial" w:hAnsi="Arial" w:cs="Arial"/>
          <w:color w:val="000000" w:themeColor="text1"/>
        </w:rPr>
        <w:t xml:space="preserve"> </w:t>
      </w:r>
      <w:r w:rsidR="00C902B3" w:rsidRPr="0068535F">
        <w:rPr>
          <w:rFonts w:ascii="Arial" w:hAnsi="Arial" w:cs="Arial"/>
          <w:color w:val="000000" w:themeColor="text1"/>
        </w:rPr>
        <w:t>G</w:t>
      </w:r>
      <w:r w:rsidR="003C3EF5" w:rsidRPr="0068535F">
        <w:rPr>
          <w:rFonts w:ascii="Arial" w:hAnsi="Arial" w:cs="Arial"/>
          <w:color w:val="000000" w:themeColor="text1"/>
        </w:rPr>
        <w:t xml:space="preserve">endered </w:t>
      </w:r>
      <w:r w:rsidR="00C902B3" w:rsidRPr="0068535F">
        <w:rPr>
          <w:rFonts w:ascii="Arial" w:hAnsi="Arial" w:cs="Arial"/>
          <w:color w:val="000000" w:themeColor="text1"/>
        </w:rPr>
        <w:t>Economics,</w:t>
      </w:r>
      <w:r w:rsidRPr="0068535F">
        <w:rPr>
          <w:rFonts w:ascii="Arial" w:hAnsi="Arial" w:cs="Arial"/>
          <w:color w:val="000000" w:themeColor="text1"/>
        </w:rPr>
        <w:t xml:space="preserve"> Northeastern Nigeria.</w:t>
      </w:r>
    </w:p>
    <w:p w14:paraId="3AFE847E" w14:textId="58611E99" w:rsidR="002B726E" w:rsidRPr="00E73996" w:rsidRDefault="002B726E" w:rsidP="00E73996">
      <w:pPr>
        <w:pStyle w:val="Heading3"/>
      </w:pPr>
      <w:bookmarkStart w:id="16" w:name="_Toc227788487"/>
      <w:r w:rsidRPr="00E73996">
        <w:lastRenderedPageBreak/>
        <w:t>2.</w:t>
      </w:r>
      <w:r w:rsidR="00102F6A">
        <w:t>4</w:t>
      </w:r>
      <w:r w:rsidRPr="00E73996">
        <w:t xml:space="preserve"> </w:t>
      </w:r>
      <w:r w:rsidRPr="00E73996">
        <w:rPr>
          <w:rStyle w:val="Heading3Char"/>
        </w:rPr>
        <w:t>Inclusion/Exclusion Criteria</w:t>
      </w:r>
      <w:bookmarkEnd w:id="16"/>
      <w:r w:rsidRPr="00E73996">
        <w:t xml:space="preserve"> </w:t>
      </w:r>
    </w:p>
    <w:p w14:paraId="512DB767" w14:textId="4833A163" w:rsidR="002B726E" w:rsidRPr="002B726E" w:rsidRDefault="002B726E" w:rsidP="002B726E">
      <w:pPr>
        <w:spacing w:line="360" w:lineRule="auto"/>
        <w:rPr>
          <w:rFonts w:ascii="Arial" w:hAnsi="Arial" w:cs="Arial"/>
        </w:rPr>
      </w:pPr>
      <w:r w:rsidRPr="002B726E">
        <w:rPr>
          <w:rFonts w:ascii="Arial" w:hAnsi="Arial" w:cs="Arial"/>
        </w:rPr>
        <w:t xml:space="preserve">Table 1 outlines the inclusion and exclusion criteria, emphasising the restriction to </w:t>
      </w:r>
      <w:r w:rsidR="00986ED8">
        <w:rPr>
          <w:rFonts w:ascii="Arial" w:hAnsi="Arial" w:cs="Arial"/>
        </w:rPr>
        <w:t>empirical studies employed in</w:t>
      </w:r>
      <w:r w:rsidRPr="002B726E">
        <w:rPr>
          <w:rFonts w:ascii="Arial" w:hAnsi="Arial" w:cs="Arial"/>
        </w:rPr>
        <w:t xml:space="preserve"> this study. The focus on empirical research enhances the relevance of the findings to the study of the Boko Haram conflict. The reported results synthesise evidence from research that explores gender issues, women's livelihoods, business resilience, and economic sustainability in northeastern Nigeria.</w:t>
      </w:r>
    </w:p>
    <w:p w14:paraId="61E1DE41" w14:textId="77777777" w:rsidR="002B726E" w:rsidRPr="002B726E" w:rsidRDefault="002B726E" w:rsidP="002B726E">
      <w:pPr>
        <w:keepNext/>
        <w:keepLines/>
        <w:spacing w:before="80" w:after="40"/>
        <w:outlineLvl w:val="4"/>
        <w:rPr>
          <w:rFonts w:ascii="Calibri" w:eastAsiaTheme="majorEastAsia" w:hAnsi="Calibri" w:cs="Calibri"/>
          <w:color w:val="0F4761" w:themeColor="accent1" w:themeShade="BF"/>
        </w:rPr>
      </w:pPr>
      <w:r w:rsidRPr="002B726E">
        <w:rPr>
          <w:rFonts w:ascii="Calibri" w:eastAsiaTheme="majorEastAsia" w:hAnsi="Calibri" w:cs="Calibri"/>
          <w:color w:val="0F4761" w:themeColor="accent1" w:themeShade="BF"/>
        </w:rPr>
        <w:t>Table 1: Inclusive and Exclusive Criteria</w:t>
      </w:r>
    </w:p>
    <w:p w14:paraId="0EABE6C2" w14:textId="78D8B484" w:rsidR="002B726E" w:rsidRPr="001D390C" w:rsidRDefault="001D390C" w:rsidP="001D390C">
      <w:pPr>
        <w:pStyle w:val="Heading4"/>
      </w:pPr>
      <w:r w:rsidRPr="001D390C">
        <w:t>Inclusion and Exclusion Table</w:t>
      </w:r>
    </w:p>
    <w:p w14:paraId="73C0573F" w14:textId="77777777" w:rsidR="002B726E" w:rsidRPr="002B726E" w:rsidRDefault="002B726E" w:rsidP="002B726E"/>
    <w:tbl>
      <w:tblPr>
        <w:tblStyle w:val="LightShading-Accent1"/>
        <w:tblW w:w="4026" w:type="pct"/>
        <w:tblLayout w:type="fixed"/>
        <w:tblLook w:val="0660" w:firstRow="1" w:lastRow="1" w:firstColumn="0" w:lastColumn="0" w:noHBand="1" w:noVBand="1"/>
      </w:tblPr>
      <w:tblGrid>
        <w:gridCol w:w="2080"/>
        <w:gridCol w:w="2631"/>
        <w:gridCol w:w="2321"/>
        <w:gridCol w:w="236"/>
      </w:tblGrid>
      <w:tr w:rsidR="002B726E" w:rsidRPr="002B726E" w14:paraId="4014FE2F" w14:textId="77777777" w:rsidTr="00C16782">
        <w:trPr>
          <w:cnfStyle w:val="100000000000" w:firstRow="1" w:lastRow="0" w:firstColumn="0" w:lastColumn="0" w:oddVBand="0" w:evenVBand="0" w:oddHBand="0" w:evenHBand="0" w:firstRowFirstColumn="0" w:firstRowLastColumn="0" w:lastRowFirstColumn="0" w:lastRowLastColumn="0"/>
          <w:trHeight w:val="199"/>
        </w:trPr>
        <w:tc>
          <w:tcPr>
            <w:tcW w:w="1431" w:type="pct"/>
            <w:noWrap/>
          </w:tcPr>
          <w:p w14:paraId="34E003A0" w14:textId="77777777" w:rsidR="002B726E" w:rsidRPr="002B726E" w:rsidRDefault="002B726E" w:rsidP="002B726E">
            <w:pPr>
              <w:spacing w:after="160" w:line="259" w:lineRule="auto"/>
              <w:rPr>
                <w:rFonts w:eastAsiaTheme="minorHAnsi"/>
                <w:b w:val="0"/>
                <w:bCs w:val="0"/>
                <w:color w:val="auto"/>
                <w:kern w:val="2"/>
                <w:lang w:eastAsia="en-US"/>
                <w14:ligatures w14:val="standardContextual"/>
              </w:rPr>
            </w:pPr>
            <w:r w:rsidRPr="002B726E">
              <w:rPr>
                <w:rFonts w:eastAsiaTheme="minorHAnsi"/>
                <w:b w:val="0"/>
                <w:bCs w:val="0"/>
                <w:color w:val="auto"/>
                <w:kern w:val="2"/>
                <w:lang w:eastAsia="en-US"/>
                <w14:ligatures w14:val="standardContextual"/>
              </w:rPr>
              <w:t>Criteria</w:t>
            </w:r>
          </w:p>
        </w:tc>
        <w:tc>
          <w:tcPr>
            <w:tcW w:w="1810" w:type="pct"/>
          </w:tcPr>
          <w:p w14:paraId="10F7CECB" w14:textId="77777777" w:rsidR="002B726E" w:rsidRPr="002B726E" w:rsidRDefault="002B726E" w:rsidP="002B726E">
            <w:pPr>
              <w:spacing w:after="160" w:line="259" w:lineRule="auto"/>
              <w:rPr>
                <w:rFonts w:eastAsiaTheme="minorHAnsi"/>
                <w:b w:val="0"/>
                <w:bCs w:val="0"/>
                <w:color w:val="auto"/>
                <w:kern w:val="2"/>
                <w:lang w:eastAsia="en-US"/>
                <w14:ligatures w14:val="standardContextual"/>
              </w:rPr>
            </w:pPr>
            <w:r w:rsidRPr="002B726E">
              <w:rPr>
                <w:rFonts w:eastAsiaTheme="minorHAnsi"/>
                <w:b w:val="0"/>
                <w:bCs w:val="0"/>
                <w:color w:val="auto"/>
                <w:kern w:val="2"/>
                <w:lang w:eastAsia="en-US"/>
                <w14:ligatures w14:val="standardContextual"/>
              </w:rPr>
              <w:t>Inclusion</w:t>
            </w:r>
          </w:p>
        </w:tc>
        <w:tc>
          <w:tcPr>
            <w:tcW w:w="1597" w:type="pct"/>
          </w:tcPr>
          <w:p w14:paraId="0DC50808" w14:textId="77777777" w:rsidR="002B726E" w:rsidRPr="002B726E" w:rsidRDefault="002B726E" w:rsidP="002B726E">
            <w:pPr>
              <w:spacing w:after="160" w:line="259" w:lineRule="auto"/>
              <w:rPr>
                <w:rFonts w:eastAsiaTheme="minorHAnsi"/>
                <w:b w:val="0"/>
                <w:bCs w:val="0"/>
                <w:color w:val="auto"/>
                <w:kern w:val="2"/>
                <w:lang w:eastAsia="en-US"/>
                <w14:ligatures w14:val="standardContextual"/>
              </w:rPr>
            </w:pPr>
            <w:r w:rsidRPr="002B726E">
              <w:rPr>
                <w:rFonts w:eastAsiaTheme="minorHAnsi"/>
                <w:b w:val="0"/>
                <w:bCs w:val="0"/>
                <w:color w:val="auto"/>
                <w:kern w:val="2"/>
                <w:lang w:eastAsia="en-US"/>
                <w14:ligatures w14:val="standardContextual"/>
              </w:rPr>
              <w:t>Exclusion</w:t>
            </w:r>
          </w:p>
        </w:tc>
        <w:tc>
          <w:tcPr>
            <w:tcW w:w="162" w:type="pct"/>
          </w:tcPr>
          <w:p w14:paraId="5AD1DCEB" w14:textId="77777777" w:rsidR="002B726E" w:rsidRPr="002B726E" w:rsidRDefault="002B726E" w:rsidP="002B726E">
            <w:pPr>
              <w:spacing w:after="160" w:line="259" w:lineRule="auto"/>
              <w:rPr>
                <w:rFonts w:eastAsiaTheme="minorHAnsi"/>
                <w:b w:val="0"/>
                <w:bCs w:val="0"/>
                <w:color w:val="auto"/>
                <w:kern w:val="2"/>
                <w:lang w:eastAsia="en-US"/>
                <w14:ligatures w14:val="standardContextual"/>
              </w:rPr>
            </w:pPr>
          </w:p>
        </w:tc>
      </w:tr>
      <w:tr w:rsidR="002B726E" w:rsidRPr="002B726E" w14:paraId="1ACB54F4" w14:textId="77777777" w:rsidTr="00C16782">
        <w:trPr>
          <w:trHeight w:val="199"/>
        </w:trPr>
        <w:tc>
          <w:tcPr>
            <w:tcW w:w="1431" w:type="pct"/>
            <w:noWrap/>
          </w:tcPr>
          <w:p w14:paraId="0068309D" w14:textId="77777777" w:rsidR="002B726E" w:rsidRPr="002B726E" w:rsidRDefault="002B726E" w:rsidP="002B726E">
            <w:pPr>
              <w:spacing w:after="160" w:line="259" w:lineRule="auto"/>
              <w:rPr>
                <w:rFonts w:eastAsiaTheme="minorHAnsi"/>
                <w:color w:val="auto"/>
                <w:kern w:val="2"/>
                <w:lang w:eastAsia="en-US"/>
                <w14:ligatures w14:val="standardContextual"/>
              </w:rPr>
            </w:pPr>
          </w:p>
        </w:tc>
        <w:tc>
          <w:tcPr>
            <w:tcW w:w="1810" w:type="pct"/>
          </w:tcPr>
          <w:p w14:paraId="381D9ADA" w14:textId="77777777" w:rsidR="002B726E" w:rsidRPr="002B726E" w:rsidRDefault="002B726E" w:rsidP="002B726E">
            <w:pPr>
              <w:spacing w:after="160" w:line="259" w:lineRule="auto"/>
              <w:rPr>
                <w:rFonts w:eastAsiaTheme="minorHAnsi"/>
                <w:i/>
                <w:iCs/>
                <w:color w:val="auto"/>
                <w:kern w:val="2"/>
                <w:lang w:eastAsia="en-US"/>
                <w14:ligatures w14:val="standardContextual"/>
              </w:rPr>
            </w:pPr>
          </w:p>
        </w:tc>
        <w:tc>
          <w:tcPr>
            <w:tcW w:w="1597" w:type="pct"/>
          </w:tcPr>
          <w:p w14:paraId="62CA704A" w14:textId="77777777" w:rsidR="002B726E" w:rsidRPr="002B726E" w:rsidRDefault="002B726E" w:rsidP="002B726E">
            <w:pPr>
              <w:spacing w:after="160" w:line="259" w:lineRule="auto"/>
              <w:rPr>
                <w:rFonts w:eastAsiaTheme="minorHAnsi"/>
                <w:color w:val="auto"/>
                <w:kern w:val="2"/>
                <w:lang w:eastAsia="en-US"/>
                <w14:ligatures w14:val="standardContextual"/>
              </w:rPr>
            </w:pPr>
          </w:p>
        </w:tc>
        <w:tc>
          <w:tcPr>
            <w:tcW w:w="162" w:type="pct"/>
          </w:tcPr>
          <w:p w14:paraId="0B42BFF8" w14:textId="77777777" w:rsidR="002B726E" w:rsidRPr="002B726E" w:rsidRDefault="002B726E" w:rsidP="002B726E">
            <w:pPr>
              <w:spacing w:after="160" w:line="259" w:lineRule="auto"/>
              <w:rPr>
                <w:rFonts w:eastAsiaTheme="minorHAnsi"/>
                <w:color w:val="auto"/>
                <w:kern w:val="2"/>
                <w:lang w:eastAsia="en-US"/>
                <w14:ligatures w14:val="standardContextual"/>
              </w:rPr>
            </w:pPr>
          </w:p>
        </w:tc>
      </w:tr>
      <w:tr w:rsidR="002B726E" w:rsidRPr="002B726E" w14:paraId="50D50AB8" w14:textId="77777777" w:rsidTr="00C16782">
        <w:trPr>
          <w:trHeight w:val="381"/>
        </w:trPr>
        <w:tc>
          <w:tcPr>
            <w:tcW w:w="1431" w:type="pct"/>
            <w:noWrap/>
          </w:tcPr>
          <w:p w14:paraId="0586CF8A"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 xml:space="preserve">Language </w:t>
            </w:r>
          </w:p>
        </w:tc>
        <w:tc>
          <w:tcPr>
            <w:tcW w:w="1810" w:type="pct"/>
          </w:tcPr>
          <w:p w14:paraId="59C0633E" w14:textId="77777777" w:rsidR="00945655" w:rsidRDefault="002B726E" w:rsidP="002B726E">
            <w:pPr>
              <w:tabs>
                <w:tab w:val="decimal" w:pos="360"/>
              </w:tabs>
              <w:spacing w:after="200" w:line="276" w:lineRule="auto"/>
              <w:rPr>
                <w:rFonts w:cs="Times New Roman"/>
                <w:color w:val="auto"/>
              </w:rPr>
            </w:pPr>
            <w:r w:rsidRPr="002B726E">
              <w:rPr>
                <w:rFonts w:cs="Times New Roman"/>
                <w:color w:val="auto"/>
              </w:rPr>
              <w:t>English</w:t>
            </w:r>
            <w:r w:rsidR="00945655">
              <w:rPr>
                <w:rFonts w:cs="Times New Roman"/>
                <w:color w:val="auto"/>
              </w:rPr>
              <w:t xml:space="preserve"> </w:t>
            </w:r>
          </w:p>
          <w:p w14:paraId="1FD48BC5" w14:textId="49AF00D9" w:rsidR="002B726E" w:rsidRPr="002B726E" w:rsidRDefault="00945655" w:rsidP="002B726E">
            <w:pPr>
              <w:tabs>
                <w:tab w:val="decimal" w:pos="360"/>
              </w:tabs>
              <w:spacing w:after="200" w:line="276" w:lineRule="auto"/>
              <w:rPr>
                <w:rFonts w:cs="Times New Roman"/>
                <w:color w:val="auto"/>
              </w:rPr>
            </w:pPr>
            <w:r>
              <w:rPr>
                <w:rFonts w:cs="Times New Roman"/>
                <w:color w:val="auto"/>
              </w:rPr>
              <w:t>Muslim</w:t>
            </w:r>
          </w:p>
        </w:tc>
        <w:tc>
          <w:tcPr>
            <w:tcW w:w="1597" w:type="pct"/>
          </w:tcPr>
          <w:p w14:paraId="240174CD" w14:textId="77777777" w:rsidR="00580DA1" w:rsidRDefault="002B726E" w:rsidP="002B726E">
            <w:pPr>
              <w:tabs>
                <w:tab w:val="decimal" w:pos="360"/>
              </w:tabs>
              <w:spacing w:after="200" w:line="276" w:lineRule="auto"/>
              <w:rPr>
                <w:rFonts w:cs="Times New Roman"/>
                <w:color w:val="auto"/>
              </w:rPr>
            </w:pPr>
            <w:r w:rsidRPr="002B726E">
              <w:rPr>
                <w:rFonts w:cs="Times New Roman"/>
                <w:color w:val="auto"/>
              </w:rPr>
              <w:t>Non-English</w:t>
            </w:r>
          </w:p>
          <w:p w14:paraId="3802C59B" w14:textId="5D47BBEE" w:rsidR="002B726E" w:rsidRPr="002B726E" w:rsidRDefault="00580DA1" w:rsidP="002B726E">
            <w:pPr>
              <w:tabs>
                <w:tab w:val="decimal" w:pos="360"/>
              </w:tabs>
              <w:spacing w:after="200" w:line="276" w:lineRule="auto"/>
              <w:rPr>
                <w:rFonts w:cs="Times New Roman"/>
                <w:color w:val="auto"/>
              </w:rPr>
            </w:pPr>
            <w:r>
              <w:rPr>
                <w:rFonts w:cs="Times New Roman"/>
                <w:color w:val="auto"/>
              </w:rPr>
              <w:t xml:space="preserve"> Non-Muslim</w:t>
            </w:r>
          </w:p>
        </w:tc>
        <w:tc>
          <w:tcPr>
            <w:tcW w:w="162" w:type="pct"/>
          </w:tcPr>
          <w:p w14:paraId="5D639842" w14:textId="77777777" w:rsidR="002B726E" w:rsidRPr="002B726E" w:rsidRDefault="002B726E" w:rsidP="002B726E">
            <w:pPr>
              <w:tabs>
                <w:tab w:val="decimal" w:pos="360"/>
              </w:tabs>
              <w:spacing w:after="200" w:line="276" w:lineRule="auto"/>
              <w:rPr>
                <w:rFonts w:cs="Times New Roman"/>
                <w:color w:val="auto"/>
              </w:rPr>
            </w:pPr>
          </w:p>
        </w:tc>
      </w:tr>
      <w:tr w:rsidR="002B726E" w:rsidRPr="002B726E" w14:paraId="2389EE64" w14:textId="77777777" w:rsidTr="00C16782">
        <w:trPr>
          <w:trHeight w:val="627"/>
        </w:trPr>
        <w:tc>
          <w:tcPr>
            <w:tcW w:w="1431" w:type="pct"/>
            <w:noWrap/>
          </w:tcPr>
          <w:p w14:paraId="18092085"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Document Type</w:t>
            </w:r>
          </w:p>
        </w:tc>
        <w:tc>
          <w:tcPr>
            <w:tcW w:w="1810" w:type="pct"/>
          </w:tcPr>
          <w:p w14:paraId="31314278" w14:textId="485CDB30"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Peer – reviewed Journals, Government Reports, Government statistics, Grey Literature</w:t>
            </w:r>
            <w:r w:rsidR="00C77496">
              <w:rPr>
                <w:rFonts w:cs="Times New Roman"/>
                <w:color w:val="auto"/>
              </w:rPr>
              <w:t>, Blogs, Newspapers</w:t>
            </w:r>
            <w:r w:rsidR="00A74F8D">
              <w:rPr>
                <w:rFonts w:cs="Times New Roman"/>
                <w:color w:val="auto"/>
              </w:rPr>
              <w:t>, Editorials</w:t>
            </w:r>
            <w:r w:rsidR="00195245">
              <w:rPr>
                <w:rFonts w:cs="Times New Roman"/>
                <w:color w:val="auto"/>
              </w:rPr>
              <w:t xml:space="preserve"> </w:t>
            </w:r>
          </w:p>
        </w:tc>
        <w:tc>
          <w:tcPr>
            <w:tcW w:w="1597" w:type="pct"/>
          </w:tcPr>
          <w:p w14:paraId="49CFB941" w14:textId="0F6DBBC3"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Social media</w:t>
            </w:r>
          </w:p>
        </w:tc>
        <w:tc>
          <w:tcPr>
            <w:tcW w:w="162" w:type="pct"/>
          </w:tcPr>
          <w:p w14:paraId="4102CD47" w14:textId="77777777" w:rsidR="002B726E" w:rsidRPr="002B726E" w:rsidRDefault="002B726E" w:rsidP="002B726E">
            <w:pPr>
              <w:tabs>
                <w:tab w:val="decimal" w:pos="360"/>
              </w:tabs>
              <w:spacing w:after="200" w:line="276" w:lineRule="auto"/>
              <w:rPr>
                <w:rFonts w:cs="Times New Roman"/>
                <w:color w:val="auto"/>
              </w:rPr>
            </w:pPr>
          </w:p>
        </w:tc>
      </w:tr>
      <w:tr w:rsidR="002B726E" w:rsidRPr="002B726E" w14:paraId="2BA5EB2A" w14:textId="77777777" w:rsidTr="00C16782">
        <w:trPr>
          <w:trHeight w:val="618"/>
        </w:trPr>
        <w:tc>
          <w:tcPr>
            <w:tcW w:w="1431" w:type="pct"/>
            <w:noWrap/>
          </w:tcPr>
          <w:p w14:paraId="7D8B44BF"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 xml:space="preserve">Study Design </w:t>
            </w:r>
          </w:p>
        </w:tc>
        <w:tc>
          <w:tcPr>
            <w:tcW w:w="1810" w:type="pct"/>
          </w:tcPr>
          <w:p w14:paraId="62D94C18"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 xml:space="preserve">Empirical (Qualitative/Quantitative) </w:t>
            </w:r>
          </w:p>
        </w:tc>
        <w:tc>
          <w:tcPr>
            <w:tcW w:w="1597" w:type="pct"/>
          </w:tcPr>
          <w:p w14:paraId="45492689" w14:textId="5B927D2E"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 xml:space="preserve">Purely Theoretical </w:t>
            </w:r>
          </w:p>
        </w:tc>
        <w:tc>
          <w:tcPr>
            <w:tcW w:w="162" w:type="pct"/>
          </w:tcPr>
          <w:p w14:paraId="22582C3D" w14:textId="77777777" w:rsidR="002B726E" w:rsidRPr="002B726E" w:rsidRDefault="002B726E" w:rsidP="002B726E">
            <w:pPr>
              <w:tabs>
                <w:tab w:val="decimal" w:pos="360"/>
              </w:tabs>
              <w:spacing w:after="200" w:line="276" w:lineRule="auto"/>
              <w:rPr>
                <w:rFonts w:cs="Times New Roman"/>
                <w:color w:val="auto"/>
              </w:rPr>
            </w:pPr>
          </w:p>
        </w:tc>
      </w:tr>
      <w:tr w:rsidR="002B726E" w:rsidRPr="002B726E" w14:paraId="1684A788" w14:textId="77777777" w:rsidTr="00C16782">
        <w:trPr>
          <w:trHeight w:val="618"/>
        </w:trPr>
        <w:tc>
          <w:tcPr>
            <w:tcW w:w="1431" w:type="pct"/>
            <w:noWrap/>
          </w:tcPr>
          <w:p w14:paraId="173B7D48"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Sector</w:t>
            </w:r>
          </w:p>
        </w:tc>
        <w:tc>
          <w:tcPr>
            <w:tcW w:w="1810" w:type="pct"/>
          </w:tcPr>
          <w:p w14:paraId="332A6BB8" w14:textId="77777777" w:rsidR="002B726E" w:rsidRDefault="002B726E" w:rsidP="002B726E">
            <w:pPr>
              <w:tabs>
                <w:tab w:val="decimal" w:pos="360"/>
              </w:tabs>
              <w:spacing w:after="200" w:line="276" w:lineRule="auto"/>
              <w:rPr>
                <w:rFonts w:cs="Times New Roman"/>
                <w:color w:val="auto"/>
              </w:rPr>
            </w:pPr>
            <w:r w:rsidRPr="002B726E">
              <w:rPr>
                <w:rFonts w:cs="Times New Roman"/>
                <w:color w:val="auto"/>
              </w:rPr>
              <w:t>Manufacturing/Industry 4.0</w:t>
            </w:r>
          </w:p>
          <w:p w14:paraId="6041F085" w14:textId="2DA60129" w:rsidR="00F87D29" w:rsidRPr="002B726E" w:rsidRDefault="00F87D29" w:rsidP="00F87D29">
            <w:pPr>
              <w:tabs>
                <w:tab w:val="decimal" w:pos="360"/>
              </w:tabs>
              <w:spacing w:after="200" w:line="276" w:lineRule="auto"/>
              <w:rPr>
                <w:rFonts w:cs="Times New Roman"/>
                <w:color w:val="auto"/>
              </w:rPr>
            </w:pPr>
            <w:r w:rsidRPr="00F87D29">
              <w:rPr>
                <w:rFonts w:cs="Times New Roman"/>
                <w:color w:val="auto"/>
              </w:rPr>
              <w:t>Healthcare/Education</w:t>
            </w:r>
            <w:r w:rsidRPr="00F87D29">
              <w:rPr>
                <w:rFonts w:cs="Times New Roman"/>
                <w:color w:val="auto"/>
              </w:rPr>
              <w:tab/>
            </w:r>
          </w:p>
        </w:tc>
        <w:tc>
          <w:tcPr>
            <w:tcW w:w="1597" w:type="pct"/>
          </w:tcPr>
          <w:p w14:paraId="5CB51573" w14:textId="79DEB0F1" w:rsidR="002B726E" w:rsidRPr="002B726E" w:rsidRDefault="002B726E" w:rsidP="002B726E">
            <w:pPr>
              <w:tabs>
                <w:tab w:val="decimal" w:pos="360"/>
              </w:tabs>
              <w:spacing w:after="200" w:line="276" w:lineRule="auto"/>
              <w:rPr>
                <w:rFonts w:cs="Times New Roman"/>
                <w:color w:val="auto"/>
              </w:rPr>
            </w:pPr>
          </w:p>
        </w:tc>
        <w:tc>
          <w:tcPr>
            <w:tcW w:w="162" w:type="pct"/>
          </w:tcPr>
          <w:p w14:paraId="2A04D5A3" w14:textId="77777777" w:rsidR="002B726E" w:rsidRPr="002B726E" w:rsidRDefault="002B726E" w:rsidP="002B726E">
            <w:pPr>
              <w:tabs>
                <w:tab w:val="decimal" w:pos="360"/>
              </w:tabs>
              <w:spacing w:after="200" w:line="276" w:lineRule="auto"/>
              <w:rPr>
                <w:rFonts w:cs="Times New Roman"/>
                <w:color w:val="auto"/>
              </w:rPr>
            </w:pPr>
          </w:p>
        </w:tc>
      </w:tr>
      <w:tr w:rsidR="002B726E" w:rsidRPr="002B726E" w14:paraId="4ADAD18D" w14:textId="77777777" w:rsidTr="00C16782">
        <w:trPr>
          <w:trHeight w:val="618"/>
        </w:trPr>
        <w:tc>
          <w:tcPr>
            <w:tcW w:w="1431" w:type="pct"/>
            <w:noWrap/>
          </w:tcPr>
          <w:p w14:paraId="7A1BD3A9"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Timeline of Study</w:t>
            </w:r>
          </w:p>
        </w:tc>
        <w:tc>
          <w:tcPr>
            <w:tcW w:w="1810" w:type="pct"/>
          </w:tcPr>
          <w:p w14:paraId="1893F0A2" w14:textId="524857C1"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Articles Published From 200</w:t>
            </w:r>
            <w:r w:rsidR="00986ED8">
              <w:rPr>
                <w:rFonts w:cs="Times New Roman"/>
                <w:color w:val="auto"/>
              </w:rPr>
              <w:t>5</w:t>
            </w:r>
            <w:r w:rsidRPr="002B726E">
              <w:rPr>
                <w:rFonts w:cs="Times New Roman"/>
                <w:color w:val="auto"/>
              </w:rPr>
              <w:t xml:space="preserve"> to 2026</w:t>
            </w:r>
          </w:p>
        </w:tc>
        <w:tc>
          <w:tcPr>
            <w:tcW w:w="1597" w:type="pct"/>
          </w:tcPr>
          <w:p w14:paraId="7E83429A" w14:textId="5A3C98C1"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Articles Published Before 200</w:t>
            </w:r>
            <w:r w:rsidR="00986ED8">
              <w:rPr>
                <w:rFonts w:cs="Times New Roman"/>
                <w:color w:val="auto"/>
              </w:rPr>
              <w:t>4</w:t>
            </w:r>
          </w:p>
        </w:tc>
        <w:tc>
          <w:tcPr>
            <w:tcW w:w="162" w:type="pct"/>
          </w:tcPr>
          <w:p w14:paraId="0C9F004A" w14:textId="77777777" w:rsidR="002B726E" w:rsidRPr="002B726E" w:rsidRDefault="002B726E" w:rsidP="002B726E">
            <w:pPr>
              <w:tabs>
                <w:tab w:val="decimal" w:pos="360"/>
              </w:tabs>
              <w:spacing w:after="200" w:line="276" w:lineRule="auto"/>
              <w:rPr>
                <w:rFonts w:cs="Times New Roman"/>
                <w:color w:val="auto"/>
              </w:rPr>
            </w:pPr>
          </w:p>
        </w:tc>
      </w:tr>
      <w:tr w:rsidR="002B726E" w:rsidRPr="002B726E" w14:paraId="6365F331" w14:textId="77777777" w:rsidTr="00C16782">
        <w:trPr>
          <w:trHeight w:val="199"/>
        </w:trPr>
        <w:tc>
          <w:tcPr>
            <w:tcW w:w="1431" w:type="pct"/>
            <w:noWrap/>
          </w:tcPr>
          <w:p w14:paraId="47A5F0AE" w14:textId="77777777" w:rsidR="002B726E" w:rsidRPr="002B726E" w:rsidRDefault="002B726E" w:rsidP="002B726E">
            <w:pPr>
              <w:spacing w:after="160" w:line="259" w:lineRule="auto"/>
              <w:rPr>
                <w:rFonts w:eastAsiaTheme="minorHAnsi"/>
                <w:color w:val="auto"/>
                <w:kern w:val="2"/>
                <w:lang w:eastAsia="en-US"/>
                <w14:ligatures w14:val="standardContextual"/>
              </w:rPr>
            </w:pPr>
          </w:p>
        </w:tc>
        <w:tc>
          <w:tcPr>
            <w:tcW w:w="1810" w:type="pct"/>
          </w:tcPr>
          <w:p w14:paraId="440F109D" w14:textId="77777777" w:rsidR="002B726E" w:rsidRPr="002B726E" w:rsidRDefault="002B726E" w:rsidP="002B726E">
            <w:pPr>
              <w:spacing w:after="160" w:line="259" w:lineRule="auto"/>
              <w:rPr>
                <w:rFonts w:eastAsiaTheme="minorHAnsi"/>
                <w:i/>
                <w:iCs/>
                <w:color w:val="auto"/>
                <w:kern w:val="2"/>
                <w:lang w:eastAsia="en-US"/>
                <w14:ligatures w14:val="standardContextual"/>
              </w:rPr>
            </w:pPr>
          </w:p>
        </w:tc>
        <w:tc>
          <w:tcPr>
            <w:tcW w:w="1597" w:type="pct"/>
          </w:tcPr>
          <w:p w14:paraId="10FD22DE" w14:textId="77777777" w:rsidR="002B726E" w:rsidRPr="002B726E" w:rsidRDefault="002B726E" w:rsidP="002B726E">
            <w:pPr>
              <w:spacing w:after="160" w:line="259" w:lineRule="auto"/>
              <w:rPr>
                <w:rFonts w:eastAsiaTheme="minorHAnsi"/>
                <w:color w:val="auto"/>
                <w:kern w:val="2"/>
                <w:lang w:eastAsia="en-US"/>
                <w14:ligatures w14:val="standardContextual"/>
              </w:rPr>
            </w:pPr>
          </w:p>
        </w:tc>
        <w:tc>
          <w:tcPr>
            <w:tcW w:w="162" w:type="pct"/>
          </w:tcPr>
          <w:p w14:paraId="5A2F4B3B" w14:textId="77777777" w:rsidR="002B726E" w:rsidRPr="002B726E" w:rsidRDefault="002B726E" w:rsidP="002B726E">
            <w:pPr>
              <w:spacing w:after="160" w:line="259" w:lineRule="auto"/>
              <w:rPr>
                <w:rFonts w:eastAsiaTheme="minorHAnsi"/>
                <w:color w:val="auto"/>
                <w:kern w:val="2"/>
                <w:lang w:eastAsia="en-US"/>
                <w14:ligatures w14:val="standardContextual"/>
              </w:rPr>
            </w:pPr>
          </w:p>
        </w:tc>
      </w:tr>
      <w:tr w:rsidR="002B726E" w:rsidRPr="002B726E" w14:paraId="5C56FF29" w14:textId="77777777" w:rsidTr="00C16782">
        <w:trPr>
          <w:trHeight w:val="1174"/>
        </w:trPr>
        <w:tc>
          <w:tcPr>
            <w:tcW w:w="1431" w:type="pct"/>
            <w:noWrap/>
          </w:tcPr>
          <w:p w14:paraId="592F9A0E"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Keywords of Study</w:t>
            </w:r>
          </w:p>
        </w:tc>
        <w:tc>
          <w:tcPr>
            <w:tcW w:w="1810" w:type="pct"/>
          </w:tcPr>
          <w:p w14:paraId="12360393"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 xml:space="preserve">Articles consisting of the keywords: Boko Haram’s Conflict; Women’s Livelihoods; Gendered Insecurity; Financial Self-Sufficiency; Income </w:t>
            </w:r>
            <w:r w:rsidRPr="002B726E">
              <w:rPr>
                <w:rFonts w:cs="Times New Roman"/>
                <w:color w:val="auto"/>
              </w:rPr>
              <w:lastRenderedPageBreak/>
              <w:t>Generating; Micro Businesses; Conflict-Affected Communities; Northeastern Nigeria</w:t>
            </w:r>
          </w:p>
        </w:tc>
        <w:tc>
          <w:tcPr>
            <w:tcW w:w="1597" w:type="pct"/>
          </w:tcPr>
          <w:p w14:paraId="3D33D4E0" w14:textId="77777777" w:rsidR="002B726E" w:rsidRPr="002B726E" w:rsidRDefault="002B726E" w:rsidP="002B726E">
            <w:pPr>
              <w:tabs>
                <w:tab w:val="decimal" w:pos="360"/>
              </w:tabs>
              <w:spacing w:after="200" w:line="276" w:lineRule="auto"/>
              <w:rPr>
                <w:rFonts w:cs="Times New Roman"/>
                <w:color w:val="auto"/>
              </w:rPr>
            </w:pPr>
          </w:p>
        </w:tc>
        <w:tc>
          <w:tcPr>
            <w:tcW w:w="162" w:type="pct"/>
          </w:tcPr>
          <w:p w14:paraId="087A713E" w14:textId="77777777" w:rsidR="002B726E" w:rsidRPr="002B726E" w:rsidRDefault="002B726E" w:rsidP="002B726E">
            <w:pPr>
              <w:tabs>
                <w:tab w:val="decimal" w:pos="360"/>
              </w:tabs>
              <w:spacing w:after="200" w:line="276" w:lineRule="auto"/>
              <w:rPr>
                <w:rFonts w:cs="Times New Roman"/>
                <w:color w:val="auto"/>
              </w:rPr>
            </w:pPr>
          </w:p>
        </w:tc>
      </w:tr>
      <w:tr w:rsidR="002B726E" w:rsidRPr="002B726E" w14:paraId="297482D8" w14:textId="77777777" w:rsidTr="00C16782">
        <w:trPr>
          <w:trHeight w:val="108"/>
        </w:trPr>
        <w:tc>
          <w:tcPr>
            <w:tcW w:w="1431" w:type="pct"/>
            <w:noWrap/>
          </w:tcPr>
          <w:p w14:paraId="1087A51C"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 xml:space="preserve">Country and Region </w:t>
            </w:r>
          </w:p>
          <w:p w14:paraId="3ED5D526" w14:textId="77777777" w:rsidR="002B726E" w:rsidRPr="002B726E" w:rsidRDefault="002B726E" w:rsidP="002B726E">
            <w:pPr>
              <w:spacing w:after="160" w:line="259" w:lineRule="auto"/>
              <w:rPr>
                <w:rFonts w:eastAsiaTheme="minorHAnsi"/>
                <w:color w:val="auto"/>
                <w:kern w:val="2"/>
                <w:lang w:eastAsia="en-US"/>
                <w14:ligatures w14:val="standardContextual"/>
              </w:rPr>
            </w:pPr>
            <w:r w:rsidRPr="002B726E">
              <w:rPr>
                <w:rFonts w:eastAsiaTheme="minorHAnsi"/>
                <w:color w:val="auto"/>
                <w:kern w:val="2"/>
                <w:lang w:eastAsia="en-US"/>
                <w14:ligatures w14:val="standardContextual"/>
              </w:rPr>
              <w:t>of Study</w:t>
            </w:r>
          </w:p>
        </w:tc>
        <w:tc>
          <w:tcPr>
            <w:tcW w:w="1810" w:type="pct"/>
          </w:tcPr>
          <w:p w14:paraId="2C5EF291"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Northeastern Nigeria</w:t>
            </w:r>
          </w:p>
        </w:tc>
        <w:tc>
          <w:tcPr>
            <w:tcW w:w="1597" w:type="pct"/>
          </w:tcPr>
          <w:p w14:paraId="518C5D65" w14:textId="77777777" w:rsidR="002B726E" w:rsidRPr="002B726E" w:rsidRDefault="002B726E" w:rsidP="002B726E">
            <w:pPr>
              <w:tabs>
                <w:tab w:val="decimal" w:pos="360"/>
              </w:tabs>
              <w:spacing w:after="200" w:line="276" w:lineRule="auto"/>
              <w:rPr>
                <w:rFonts w:cs="Times New Roman"/>
                <w:color w:val="auto"/>
              </w:rPr>
            </w:pPr>
            <w:r w:rsidRPr="002B726E">
              <w:rPr>
                <w:rFonts w:cs="Times New Roman"/>
                <w:color w:val="auto"/>
              </w:rPr>
              <w:t>Population Outside of Northeastern Nigeria</w:t>
            </w:r>
          </w:p>
        </w:tc>
        <w:tc>
          <w:tcPr>
            <w:tcW w:w="162" w:type="pct"/>
          </w:tcPr>
          <w:p w14:paraId="10E7D8CA" w14:textId="77777777" w:rsidR="002B726E" w:rsidRPr="002B726E" w:rsidRDefault="002B726E" w:rsidP="002B726E">
            <w:pPr>
              <w:tabs>
                <w:tab w:val="decimal" w:pos="360"/>
              </w:tabs>
              <w:spacing w:after="200" w:line="276" w:lineRule="auto"/>
              <w:rPr>
                <w:rFonts w:cs="Times New Roman"/>
                <w:color w:val="auto"/>
              </w:rPr>
            </w:pPr>
          </w:p>
        </w:tc>
      </w:tr>
      <w:tr w:rsidR="002B726E" w:rsidRPr="002B726E" w14:paraId="20B7241D" w14:textId="77777777" w:rsidTr="00C16782">
        <w:trPr>
          <w:cnfStyle w:val="010000000000" w:firstRow="0" w:lastRow="1" w:firstColumn="0" w:lastColumn="0" w:oddVBand="0" w:evenVBand="0" w:oddHBand="0" w:evenHBand="0" w:firstRowFirstColumn="0" w:firstRowLastColumn="0" w:lastRowFirstColumn="0" w:lastRowLastColumn="0"/>
          <w:trHeight w:val="36"/>
        </w:trPr>
        <w:tc>
          <w:tcPr>
            <w:tcW w:w="1431" w:type="pct"/>
            <w:noWrap/>
          </w:tcPr>
          <w:p w14:paraId="75CC5A8D" w14:textId="77777777" w:rsidR="002B726E" w:rsidRPr="002B726E" w:rsidRDefault="002B726E" w:rsidP="002B726E">
            <w:pPr>
              <w:spacing w:after="160" w:line="259" w:lineRule="auto"/>
              <w:rPr>
                <w:rFonts w:eastAsiaTheme="minorHAnsi"/>
                <w:b w:val="0"/>
                <w:bCs w:val="0"/>
                <w:color w:val="auto"/>
                <w:kern w:val="2"/>
                <w:lang w:eastAsia="en-US"/>
                <w14:ligatures w14:val="standardContextual"/>
              </w:rPr>
            </w:pPr>
          </w:p>
        </w:tc>
        <w:tc>
          <w:tcPr>
            <w:tcW w:w="1810" w:type="pct"/>
          </w:tcPr>
          <w:p w14:paraId="3BBADB5E" w14:textId="77777777" w:rsidR="002B726E" w:rsidRPr="002B726E" w:rsidRDefault="002B726E" w:rsidP="002B726E">
            <w:pPr>
              <w:tabs>
                <w:tab w:val="decimal" w:pos="360"/>
              </w:tabs>
              <w:spacing w:after="200" w:line="276" w:lineRule="auto"/>
              <w:rPr>
                <w:rFonts w:cs="Times New Roman"/>
                <w:b w:val="0"/>
                <w:bCs w:val="0"/>
                <w:color w:val="auto"/>
              </w:rPr>
            </w:pPr>
          </w:p>
        </w:tc>
        <w:tc>
          <w:tcPr>
            <w:tcW w:w="1597" w:type="pct"/>
          </w:tcPr>
          <w:p w14:paraId="0A7E80A4" w14:textId="77777777" w:rsidR="002B726E" w:rsidRPr="002B726E" w:rsidRDefault="002B726E" w:rsidP="002B726E">
            <w:pPr>
              <w:tabs>
                <w:tab w:val="decimal" w:pos="360"/>
              </w:tabs>
              <w:spacing w:after="200" w:line="276" w:lineRule="auto"/>
              <w:rPr>
                <w:rFonts w:cs="Times New Roman"/>
                <w:b w:val="0"/>
                <w:bCs w:val="0"/>
                <w:color w:val="auto"/>
              </w:rPr>
            </w:pPr>
          </w:p>
        </w:tc>
        <w:tc>
          <w:tcPr>
            <w:tcW w:w="162" w:type="pct"/>
          </w:tcPr>
          <w:p w14:paraId="3219BEBD" w14:textId="77777777" w:rsidR="002B726E" w:rsidRPr="002B726E" w:rsidRDefault="002B726E" w:rsidP="002B726E">
            <w:pPr>
              <w:tabs>
                <w:tab w:val="decimal" w:pos="360"/>
              </w:tabs>
              <w:spacing w:after="200" w:line="276" w:lineRule="auto"/>
              <w:rPr>
                <w:rFonts w:cs="Times New Roman"/>
                <w:b w:val="0"/>
                <w:bCs w:val="0"/>
                <w:color w:val="auto"/>
              </w:rPr>
            </w:pPr>
          </w:p>
        </w:tc>
      </w:tr>
    </w:tbl>
    <w:p w14:paraId="2CF14301" w14:textId="7396D969" w:rsidR="002B726E" w:rsidRPr="002B726E" w:rsidRDefault="001D390C" w:rsidP="00C77496">
      <w:pPr>
        <w:pStyle w:val="Heading4"/>
      </w:pPr>
      <w:r>
        <w:t>Figure 5</w:t>
      </w:r>
      <w:r w:rsidR="007A008F">
        <w:t xml:space="preserve">: </w:t>
      </w:r>
      <w:r>
        <w:t xml:space="preserve"> Inclusion and Exclusion Table</w:t>
      </w:r>
      <w:r w:rsidR="00C77496">
        <w:t xml:space="preserve">: </w:t>
      </w:r>
      <w:r w:rsidR="002B726E" w:rsidRPr="002B726E">
        <w:t>Source(s): Authors’ Work</w:t>
      </w:r>
    </w:p>
    <w:p w14:paraId="3EA4485E" w14:textId="77777777" w:rsidR="002B726E" w:rsidRPr="002B726E" w:rsidRDefault="002B726E" w:rsidP="002B726E">
      <w:pPr>
        <w:spacing w:line="360" w:lineRule="auto"/>
        <w:jc w:val="both"/>
        <w:rPr>
          <w:rFonts w:ascii="Arial" w:hAnsi="Arial" w:cs="Arial"/>
        </w:rPr>
      </w:pPr>
    </w:p>
    <w:p w14:paraId="5379F699" w14:textId="6741B850" w:rsidR="00BB6E1C" w:rsidRPr="00BB6E1C" w:rsidRDefault="00102F6A" w:rsidP="00BB6E1C">
      <w:pPr>
        <w:pStyle w:val="Heading3"/>
        <w:rPr>
          <w:rFonts w:ascii="Arial" w:hAnsi="Arial" w:cs="Arial"/>
        </w:rPr>
      </w:pPr>
      <w:bookmarkStart w:id="17" w:name="_Toc227788488"/>
      <w:r>
        <w:t xml:space="preserve">2.5 </w:t>
      </w:r>
      <w:r w:rsidR="0099142A">
        <w:t>Quality Appraisal</w:t>
      </w:r>
      <w:bookmarkEnd w:id="17"/>
      <w:r w:rsidR="0099142A">
        <w:t xml:space="preserve"> </w:t>
      </w:r>
    </w:p>
    <w:p w14:paraId="320AD6CC" w14:textId="7E9CB62E" w:rsidR="002B726E" w:rsidRPr="00BB6E1C" w:rsidRDefault="00BB6E1C" w:rsidP="00BB6E1C">
      <w:pPr>
        <w:spacing w:line="360" w:lineRule="auto"/>
        <w:rPr>
          <w:rFonts w:ascii="Arial" w:hAnsi="Arial" w:cs="Arial"/>
        </w:rPr>
      </w:pPr>
      <w:r w:rsidRPr="00BB6E1C">
        <w:rPr>
          <w:rFonts w:ascii="Arial" w:hAnsi="Arial" w:cs="Arial"/>
        </w:rPr>
        <w:t>Given the contextual constraints within the country and states under review, and the limited availability of high-quality sources, articles from outside ABS-ranked journals, including grey literature, were incorporated. The CASP programme was subsequently used to systematically evaluate the reliability, applicability, and quality of all included studies to assess their suitability for informing business solutions.</w:t>
      </w:r>
    </w:p>
    <w:p w14:paraId="4D9F3CF3" w14:textId="62E975DD" w:rsidR="00936EFC" w:rsidRPr="001110E7" w:rsidRDefault="00936EFC" w:rsidP="00936EFC">
      <w:pPr>
        <w:pStyle w:val="Heading3"/>
        <w:rPr>
          <w:b/>
          <w:bCs/>
          <w:color w:val="EE0000"/>
          <w:sz w:val="36"/>
          <w:szCs w:val="36"/>
        </w:rPr>
      </w:pPr>
      <w:bookmarkStart w:id="18" w:name="_Toc227788489"/>
      <w:r w:rsidRPr="00F346C3">
        <w:rPr>
          <w:rFonts w:ascii="Calibri" w:hAnsi="Calibri" w:cs="Calibri"/>
        </w:rPr>
        <w:t>2.</w:t>
      </w:r>
      <w:r>
        <w:rPr>
          <w:rFonts w:ascii="Calibri" w:hAnsi="Calibri" w:cs="Calibri"/>
        </w:rPr>
        <w:t>6</w:t>
      </w:r>
      <w:r w:rsidRPr="00F346C3">
        <w:rPr>
          <w:rFonts w:ascii="Calibri" w:hAnsi="Calibri" w:cs="Calibri"/>
        </w:rPr>
        <w:t xml:space="preserve"> </w:t>
      </w:r>
      <w:r w:rsidRPr="00E73996">
        <w:t>Prisma Mapping</w:t>
      </w:r>
      <w:bookmarkEnd w:id="18"/>
      <w:r w:rsidRPr="00E73996">
        <w:t xml:space="preserve"> </w:t>
      </w:r>
    </w:p>
    <w:p w14:paraId="133B3EEB" w14:textId="77777777" w:rsidR="00E84F7F" w:rsidRDefault="00E84F7F" w:rsidP="00E84F7F">
      <w:pPr>
        <w:spacing w:line="360" w:lineRule="auto"/>
        <w:jc w:val="both"/>
        <w:rPr>
          <w:rFonts w:ascii="Arial" w:hAnsi="Arial" w:cs="Arial"/>
        </w:rPr>
      </w:pPr>
      <w:r w:rsidRPr="00E84F7F">
        <w:rPr>
          <w:rFonts w:ascii="Arial" w:hAnsi="Arial" w:cs="Arial"/>
        </w:rPr>
        <w:t>The initial data collection process identified 175 items. Two items were removed as duplicates, and 113 were excluded for being outside the study's scope. An additional 8 items were excluded during the timeframe screening. Due to the specific context of the country and its states under review, as well as the limitations of available information, articles that did not meet the ABS journal ranking quality criteria, including grey literature, were included. The CASP programme was then applied to systematically evaluate the reliability, applicability, and quality of the articles. Ultimately, 52 papers met all inclusion criteria and were selected for final evaluation.</w:t>
      </w:r>
    </w:p>
    <w:p w14:paraId="616C6598" w14:textId="3D30C67B" w:rsidR="009D56E6" w:rsidRDefault="008443EA" w:rsidP="00E84F7F">
      <w:pPr>
        <w:spacing w:line="360" w:lineRule="auto"/>
        <w:jc w:val="both"/>
        <w:rPr>
          <w:rFonts w:eastAsia="Times New Roman"/>
          <w:lang w:eastAsia="en-GB"/>
        </w:rPr>
      </w:pPr>
      <w:r w:rsidRPr="008443EA">
        <w:rPr>
          <w:noProof/>
        </w:rPr>
        <w:lastRenderedPageBreak/>
        <w:drawing>
          <wp:inline distT="0" distB="0" distL="0" distR="0" wp14:anchorId="7D805174" wp14:editId="18361C35">
            <wp:extent cx="5731510" cy="3523615"/>
            <wp:effectExtent l="0" t="0" r="2540" b="635"/>
            <wp:docPr id="65296903" name="Picture 1" descr="The diagram illustrates the process of identifying and filtering articles for inclusion in a research study, detailing the steps from database screening to quality che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6903" name="Picture 1" descr="The diagram illustrates the process of identifying and filtering articles for inclusion in a research study, detailing the steps from database screening to quality check.&#10;&#10;AI-generated content may be incorrect."/>
                    <pic:cNvPicPr/>
                  </pic:nvPicPr>
                  <pic:blipFill>
                    <a:blip r:embed="rId17"/>
                    <a:stretch>
                      <a:fillRect/>
                    </a:stretch>
                  </pic:blipFill>
                  <pic:spPr>
                    <a:xfrm>
                      <a:off x="0" y="0"/>
                      <a:ext cx="5731510" cy="3523615"/>
                    </a:xfrm>
                    <a:prstGeom prst="rect">
                      <a:avLst/>
                    </a:prstGeom>
                  </pic:spPr>
                </pic:pic>
              </a:graphicData>
            </a:graphic>
          </wp:inline>
        </w:drawing>
      </w:r>
      <w:r w:rsidR="00C42401">
        <w:rPr>
          <w:rFonts w:eastAsia="Times New Roman"/>
          <w:lang w:eastAsia="en-GB"/>
        </w:rPr>
        <w:t xml:space="preserve"> </w:t>
      </w:r>
    </w:p>
    <w:p w14:paraId="2D0A4268" w14:textId="6093D6DD" w:rsidR="00E4615F" w:rsidRDefault="009E4230" w:rsidP="009E4230">
      <w:pPr>
        <w:pStyle w:val="Heading4"/>
        <w:rPr>
          <w:rFonts w:eastAsia="Times New Roman"/>
          <w:lang w:eastAsia="en-GB"/>
        </w:rPr>
      </w:pPr>
      <w:r w:rsidRPr="009E4230">
        <w:rPr>
          <w:rFonts w:eastAsia="Times New Roman"/>
          <w:lang w:eastAsia="en-GB"/>
        </w:rPr>
        <w:t xml:space="preserve">Figure </w:t>
      </w:r>
      <w:r>
        <w:rPr>
          <w:rFonts w:eastAsia="Times New Roman"/>
          <w:lang w:eastAsia="en-GB"/>
        </w:rPr>
        <w:t>6</w:t>
      </w:r>
      <w:r w:rsidR="007A008F">
        <w:rPr>
          <w:rFonts w:eastAsia="Times New Roman"/>
          <w:lang w:eastAsia="en-GB"/>
        </w:rPr>
        <w:t xml:space="preserve">: </w:t>
      </w:r>
      <w:r w:rsidRPr="009E4230">
        <w:rPr>
          <w:rFonts w:eastAsia="Times New Roman"/>
          <w:lang w:eastAsia="en-GB"/>
        </w:rPr>
        <w:t xml:space="preserve"> </w:t>
      </w:r>
      <w:r>
        <w:rPr>
          <w:rFonts w:eastAsia="Times New Roman"/>
          <w:lang w:eastAsia="en-GB"/>
        </w:rPr>
        <w:t>PRISMA Mapping</w:t>
      </w:r>
      <w:r w:rsidRPr="009E4230">
        <w:rPr>
          <w:rFonts w:eastAsia="Times New Roman"/>
          <w:lang w:eastAsia="en-GB"/>
        </w:rPr>
        <w:t>: Source(s): Authors’ Work</w:t>
      </w:r>
    </w:p>
    <w:p w14:paraId="489929BE" w14:textId="5456E4EA" w:rsidR="00A33318" w:rsidRDefault="00001961" w:rsidP="008200ED">
      <w:pPr>
        <w:pStyle w:val="Heading2"/>
        <w:rPr>
          <w:rFonts w:eastAsia="Times New Roman"/>
          <w:lang w:eastAsia="en-GB"/>
        </w:rPr>
      </w:pPr>
      <w:bookmarkStart w:id="19" w:name="_Toc227788490"/>
      <w:r>
        <w:rPr>
          <w:rFonts w:eastAsia="Times New Roman"/>
          <w:lang w:eastAsia="en-GB"/>
        </w:rPr>
        <w:t xml:space="preserve">3 </w:t>
      </w:r>
      <w:r w:rsidR="004B5FD8">
        <w:rPr>
          <w:rFonts w:eastAsia="Times New Roman"/>
          <w:lang w:eastAsia="en-GB"/>
        </w:rPr>
        <w:t>D</w:t>
      </w:r>
      <w:r w:rsidR="00232ED6">
        <w:rPr>
          <w:rFonts w:eastAsia="Times New Roman"/>
          <w:lang w:eastAsia="en-GB"/>
        </w:rPr>
        <w:t>ata Analysis</w:t>
      </w:r>
      <w:bookmarkEnd w:id="19"/>
    </w:p>
    <w:p w14:paraId="1E3ECDA5" w14:textId="4E613C45" w:rsidR="000F5203" w:rsidRPr="000F5203" w:rsidRDefault="00001961" w:rsidP="000F5203">
      <w:pPr>
        <w:pStyle w:val="Heading3"/>
        <w:rPr>
          <w:lang w:eastAsia="en-GB"/>
        </w:rPr>
      </w:pPr>
      <w:bookmarkStart w:id="20" w:name="_Toc227788491"/>
      <w:r>
        <w:rPr>
          <w:lang w:eastAsia="en-GB"/>
        </w:rPr>
        <w:t xml:space="preserve">3.1 </w:t>
      </w:r>
      <w:r w:rsidR="000F5203">
        <w:rPr>
          <w:lang w:eastAsia="en-GB"/>
        </w:rPr>
        <w:t>Context</w:t>
      </w:r>
      <w:bookmarkEnd w:id="20"/>
      <w:r w:rsidR="000F5203">
        <w:rPr>
          <w:lang w:eastAsia="en-GB"/>
        </w:rPr>
        <w:t xml:space="preserve"> </w:t>
      </w:r>
    </w:p>
    <w:p w14:paraId="467B3CF5" w14:textId="00DE5AE6" w:rsidR="00A33318" w:rsidRDefault="00A33318" w:rsidP="00A33318">
      <w:r>
        <w:rPr>
          <w:lang w:eastAsia="en-GB"/>
        </w:rPr>
        <w:fldChar w:fldCharType="begin"/>
      </w:r>
      <w:r>
        <w:rPr>
          <w:lang w:eastAsia="en-GB"/>
        </w:rPr>
        <w:instrText xml:space="preserve"> LINK Excel.OpenDocumentSpreadsheet.12 "Book2" "Sheet2!R1C1:R52C11" \a \f 5 \h  \* MERGEFORMAT </w:instrText>
      </w:r>
      <w:r>
        <w:rPr>
          <w:lang w:eastAsia="en-GB"/>
        </w:rPr>
        <w:fldChar w:fldCharType="separate"/>
      </w:r>
    </w:p>
    <w:tbl>
      <w:tblPr>
        <w:tblW w:w="9923" w:type="dxa"/>
        <w:tblInd w:w="-147" w:type="dxa"/>
        <w:tblLayout w:type="fixed"/>
        <w:tblCellMar>
          <w:left w:w="0" w:type="dxa"/>
          <w:right w:w="0" w:type="dxa"/>
        </w:tblCellMar>
        <w:tblLook w:val="04A0" w:firstRow="1" w:lastRow="0" w:firstColumn="1" w:lastColumn="0" w:noHBand="0" w:noVBand="1"/>
      </w:tblPr>
      <w:tblGrid>
        <w:gridCol w:w="426"/>
        <w:gridCol w:w="992"/>
        <w:gridCol w:w="425"/>
        <w:gridCol w:w="1134"/>
        <w:gridCol w:w="1134"/>
        <w:gridCol w:w="426"/>
        <w:gridCol w:w="1134"/>
        <w:gridCol w:w="992"/>
        <w:gridCol w:w="992"/>
        <w:gridCol w:w="567"/>
        <w:gridCol w:w="1701"/>
      </w:tblGrid>
      <w:tr w:rsidR="00F55F79" w:rsidRPr="00A33318" w14:paraId="62A570BC" w14:textId="77777777" w:rsidTr="00E32D2F">
        <w:trPr>
          <w:trHeight w:val="404"/>
        </w:trPr>
        <w:tc>
          <w:tcPr>
            <w:tcW w:w="426" w:type="dxa"/>
            <w:tcBorders>
              <w:top w:val="single" w:sz="4" w:space="0" w:color="auto"/>
              <w:left w:val="single" w:sz="4" w:space="0" w:color="auto"/>
              <w:bottom w:val="single" w:sz="4" w:space="0" w:color="auto"/>
              <w:right w:val="single" w:sz="4" w:space="0" w:color="auto"/>
            </w:tcBorders>
            <w:shd w:val="clear" w:color="000000" w:fill="94DCF8"/>
            <w:noWrap/>
            <w:tcMar>
              <w:top w:w="15" w:type="dxa"/>
              <w:left w:w="15" w:type="dxa"/>
              <w:bottom w:w="0" w:type="dxa"/>
              <w:right w:w="15" w:type="dxa"/>
            </w:tcMar>
            <w:vAlign w:val="center"/>
            <w:hideMark/>
          </w:tcPr>
          <w:p w14:paraId="3A05CA9F" w14:textId="74B6F8E4" w:rsidR="00A33318" w:rsidRPr="00A33318" w:rsidRDefault="00CA2A9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S. N</w:t>
            </w:r>
          </w:p>
        </w:tc>
        <w:tc>
          <w:tcPr>
            <w:tcW w:w="992" w:type="dxa"/>
            <w:tcBorders>
              <w:top w:val="single" w:sz="4" w:space="0" w:color="auto"/>
              <w:left w:val="nil"/>
              <w:bottom w:val="single" w:sz="4" w:space="0" w:color="auto"/>
              <w:right w:val="single" w:sz="4" w:space="0" w:color="auto"/>
            </w:tcBorders>
            <w:shd w:val="clear" w:color="000000" w:fill="94DCF8"/>
            <w:noWrap/>
            <w:tcMar>
              <w:top w:w="15" w:type="dxa"/>
              <w:left w:w="15" w:type="dxa"/>
              <w:bottom w:w="0" w:type="dxa"/>
              <w:right w:w="15" w:type="dxa"/>
            </w:tcMar>
            <w:hideMark/>
          </w:tcPr>
          <w:p w14:paraId="0B3B197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Citation</w:t>
            </w:r>
          </w:p>
        </w:tc>
        <w:tc>
          <w:tcPr>
            <w:tcW w:w="425" w:type="dxa"/>
            <w:tcBorders>
              <w:top w:val="single" w:sz="4" w:space="0" w:color="auto"/>
              <w:left w:val="nil"/>
              <w:bottom w:val="single" w:sz="4" w:space="0" w:color="auto"/>
              <w:right w:val="single" w:sz="4" w:space="0" w:color="auto"/>
            </w:tcBorders>
            <w:shd w:val="clear" w:color="000000" w:fill="94DCF8"/>
            <w:noWrap/>
            <w:tcMar>
              <w:top w:w="15" w:type="dxa"/>
              <w:left w:w="15" w:type="dxa"/>
              <w:bottom w:w="0" w:type="dxa"/>
              <w:right w:w="15" w:type="dxa"/>
            </w:tcMar>
            <w:vAlign w:val="center"/>
            <w:hideMark/>
          </w:tcPr>
          <w:p w14:paraId="754DC78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 xml:space="preserve">Year </w:t>
            </w:r>
          </w:p>
        </w:tc>
        <w:tc>
          <w:tcPr>
            <w:tcW w:w="1134" w:type="dxa"/>
            <w:tcBorders>
              <w:top w:val="single" w:sz="4" w:space="0" w:color="auto"/>
              <w:left w:val="nil"/>
              <w:bottom w:val="single" w:sz="4" w:space="0" w:color="auto"/>
              <w:right w:val="single" w:sz="4" w:space="0" w:color="auto"/>
            </w:tcBorders>
            <w:shd w:val="clear" w:color="000000" w:fill="94DCF8"/>
            <w:noWrap/>
            <w:tcMar>
              <w:top w:w="15" w:type="dxa"/>
              <w:left w:w="15" w:type="dxa"/>
              <w:bottom w:w="0" w:type="dxa"/>
              <w:right w:w="15" w:type="dxa"/>
            </w:tcMar>
            <w:hideMark/>
          </w:tcPr>
          <w:p w14:paraId="43ED185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Country</w:t>
            </w:r>
          </w:p>
        </w:tc>
        <w:tc>
          <w:tcPr>
            <w:tcW w:w="1134" w:type="dxa"/>
            <w:tcBorders>
              <w:top w:val="single" w:sz="4" w:space="0" w:color="auto"/>
              <w:left w:val="nil"/>
              <w:bottom w:val="single" w:sz="4" w:space="0" w:color="auto"/>
              <w:right w:val="single" w:sz="4" w:space="0" w:color="auto"/>
            </w:tcBorders>
            <w:shd w:val="clear" w:color="000000" w:fill="94DCF8"/>
            <w:noWrap/>
            <w:tcMar>
              <w:top w:w="15" w:type="dxa"/>
              <w:left w:w="15" w:type="dxa"/>
              <w:bottom w:w="0" w:type="dxa"/>
              <w:right w:w="15" w:type="dxa"/>
            </w:tcMar>
            <w:hideMark/>
          </w:tcPr>
          <w:p w14:paraId="69A0AF7A" w14:textId="77777777" w:rsid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 xml:space="preserve">State </w:t>
            </w:r>
          </w:p>
          <w:p w14:paraId="79CC3472" w14:textId="6355B229"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 xml:space="preserve">(If </w:t>
            </w:r>
            <w:r w:rsidRPr="00A33318">
              <w:rPr>
                <w:rFonts w:ascii="Arial" w:eastAsia="Times New Roman" w:hAnsi="Arial" w:cs="Arial"/>
                <w:b/>
                <w:bCs/>
                <w:color w:val="000000"/>
                <w:kern w:val="0"/>
                <w:sz w:val="16"/>
                <w:szCs w:val="16"/>
                <w:lang w:eastAsia="en-GB"/>
                <w14:ligatures w14:val="none"/>
              </w:rPr>
              <w:t>specified</w:t>
            </w:r>
            <w:r w:rsidRPr="00A33318">
              <w:rPr>
                <w:rFonts w:ascii="Arial" w:eastAsia="Times New Roman" w:hAnsi="Arial" w:cs="Arial"/>
                <w:b/>
                <w:bCs/>
                <w:color w:val="000000"/>
                <w:kern w:val="0"/>
                <w:sz w:val="16"/>
                <w:szCs w:val="16"/>
                <w:lang w:eastAsia="en-GB"/>
                <w14:ligatures w14:val="none"/>
              </w:rPr>
              <w:t>)</w:t>
            </w:r>
          </w:p>
        </w:tc>
        <w:tc>
          <w:tcPr>
            <w:tcW w:w="426" w:type="dxa"/>
            <w:tcBorders>
              <w:top w:val="single" w:sz="4" w:space="0" w:color="auto"/>
              <w:left w:val="nil"/>
              <w:bottom w:val="single" w:sz="4" w:space="0" w:color="auto"/>
              <w:right w:val="single" w:sz="4" w:space="0" w:color="auto"/>
            </w:tcBorders>
            <w:shd w:val="clear" w:color="000000" w:fill="94DCF8"/>
            <w:tcMar>
              <w:top w:w="15" w:type="dxa"/>
              <w:left w:w="15" w:type="dxa"/>
              <w:bottom w:w="0" w:type="dxa"/>
              <w:right w:w="15" w:type="dxa"/>
            </w:tcMar>
            <w:vAlign w:val="center"/>
            <w:hideMark/>
          </w:tcPr>
          <w:p w14:paraId="2A04EE0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State Total</w:t>
            </w:r>
          </w:p>
        </w:tc>
        <w:tc>
          <w:tcPr>
            <w:tcW w:w="1134" w:type="dxa"/>
            <w:tcBorders>
              <w:top w:val="single" w:sz="4" w:space="0" w:color="auto"/>
              <w:left w:val="nil"/>
              <w:bottom w:val="single" w:sz="4" w:space="0" w:color="auto"/>
              <w:right w:val="single" w:sz="4" w:space="0" w:color="auto"/>
            </w:tcBorders>
            <w:shd w:val="clear" w:color="000000" w:fill="94DCF8"/>
            <w:noWrap/>
            <w:tcMar>
              <w:top w:w="15" w:type="dxa"/>
              <w:left w:w="15" w:type="dxa"/>
              <w:bottom w:w="0" w:type="dxa"/>
              <w:right w:w="15" w:type="dxa"/>
            </w:tcMar>
            <w:hideMark/>
          </w:tcPr>
          <w:p w14:paraId="36910EA5" w14:textId="77777777" w:rsid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People/</w:t>
            </w:r>
          </w:p>
          <w:p w14:paraId="1A2B681E" w14:textId="5478BA54"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Population</w:t>
            </w:r>
          </w:p>
        </w:tc>
        <w:tc>
          <w:tcPr>
            <w:tcW w:w="992" w:type="dxa"/>
            <w:tcBorders>
              <w:top w:val="single" w:sz="4" w:space="0" w:color="auto"/>
              <w:left w:val="nil"/>
              <w:bottom w:val="single" w:sz="4" w:space="0" w:color="auto"/>
              <w:right w:val="single" w:sz="4" w:space="0" w:color="auto"/>
            </w:tcBorders>
            <w:shd w:val="clear" w:color="000000" w:fill="94DCF8"/>
            <w:tcMar>
              <w:top w:w="15" w:type="dxa"/>
              <w:left w:w="15" w:type="dxa"/>
              <w:bottom w:w="0" w:type="dxa"/>
              <w:right w:w="15" w:type="dxa"/>
            </w:tcMar>
            <w:vAlign w:val="center"/>
            <w:hideMark/>
          </w:tcPr>
          <w:p w14:paraId="0E4612E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Population Total</w:t>
            </w:r>
          </w:p>
        </w:tc>
        <w:tc>
          <w:tcPr>
            <w:tcW w:w="992" w:type="dxa"/>
            <w:tcBorders>
              <w:top w:val="single" w:sz="4" w:space="0" w:color="auto"/>
              <w:left w:val="nil"/>
              <w:bottom w:val="single" w:sz="4" w:space="0" w:color="auto"/>
              <w:right w:val="single" w:sz="4" w:space="0" w:color="auto"/>
            </w:tcBorders>
            <w:shd w:val="clear" w:color="000000" w:fill="94DCF8"/>
            <w:noWrap/>
            <w:tcMar>
              <w:top w:w="15" w:type="dxa"/>
              <w:left w:w="15" w:type="dxa"/>
              <w:bottom w:w="0" w:type="dxa"/>
              <w:right w:w="15" w:type="dxa"/>
            </w:tcMar>
            <w:hideMark/>
          </w:tcPr>
          <w:p w14:paraId="6A6D6B64" w14:textId="77777777" w:rsid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Industries/</w:t>
            </w:r>
          </w:p>
          <w:p w14:paraId="314EFC42" w14:textId="75EB9985"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 xml:space="preserve">Sector </w:t>
            </w:r>
          </w:p>
        </w:tc>
        <w:tc>
          <w:tcPr>
            <w:tcW w:w="567" w:type="dxa"/>
            <w:tcBorders>
              <w:top w:val="single" w:sz="4" w:space="0" w:color="auto"/>
              <w:left w:val="nil"/>
              <w:bottom w:val="single" w:sz="4" w:space="0" w:color="auto"/>
              <w:right w:val="single" w:sz="4" w:space="0" w:color="auto"/>
            </w:tcBorders>
            <w:shd w:val="clear" w:color="000000" w:fill="94DCF8"/>
            <w:tcMar>
              <w:top w:w="15" w:type="dxa"/>
              <w:left w:w="15" w:type="dxa"/>
              <w:bottom w:w="0" w:type="dxa"/>
              <w:right w:w="15" w:type="dxa"/>
            </w:tcMar>
            <w:vAlign w:val="center"/>
            <w:hideMark/>
          </w:tcPr>
          <w:p w14:paraId="3E30447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Sector Total</w:t>
            </w:r>
          </w:p>
        </w:tc>
        <w:tc>
          <w:tcPr>
            <w:tcW w:w="1701" w:type="dxa"/>
            <w:tcBorders>
              <w:top w:val="single" w:sz="4" w:space="0" w:color="auto"/>
              <w:left w:val="nil"/>
              <w:bottom w:val="single" w:sz="4" w:space="0" w:color="auto"/>
              <w:right w:val="single" w:sz="4" w:space="0" w:color="auto"/>
            </w:tcBorders>
            <w:shd w:val="clear" w:color="000000" w:fill="94DCF8"/>
            <w:noWrap/>
            <w:tcMar>
              <w:top w:w="15" w:type="dxa"/>
              <w:left w:w="15" w:type="dxa"/>
              <w:bottom w:w="0" w:type="dxa"/>
              <w:right w:w="15" w:type="dxa"/>
            </w:tcMar>
            <w:hideMark/>
          </w:tcPr>
          <w:p w14:paraId="5CC091C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Themes/ Evidence</w:t>
            </w:r>
          </w:p>
        </w:tc>
      </w:tr>
      <w:tr w:rsidR="00F55F79" w:rsidRPr="00A33318" w14:paraId="7A138969"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FE2B64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777EE2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Collier</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0EF7392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D57C2B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 / fragile states</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AD4C50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General (macro-level)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F96CD3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74BC1F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State institutions / general population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05D453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53483E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AB50E9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7EFE3A6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State fragility; macro drivers of conflict; market collapse; institutional failure</w:t>
            </w:r>
          </w:p>
        </w:tc>
      </w:tr>
      <w:tr w:rsidR="00F55F79" w:rsidRPr="00A33318" w14:paraId="4A992164"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A8B750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3169A4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Tickner</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0529DA8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1992</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1B252F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Global</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1260F0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C1C0B1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AE32383" w14:textId="46D117AD"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security scholars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6D6397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367AB8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B2D1CD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4CB804B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Feminist security perspective; gendered insecurity concept</w:t>
            </w:r>
          </w:p>
        </w:tc>
      </w:tr>
      <w:tr w:rsidR="00F55F79" w:rsidRPr="00A33318" w14:paraId="7C3F305F"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FA2D56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54E2266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Sjoberg</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02E8815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2013</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CB7598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Global</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0F23EE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862F60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7849460" w14:textId="5E862AFA"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security scholars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43D050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3F7F6A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ABE353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3E0C630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Feminist security perspective; gendered insecurity concept</w:t>
            </w:r>
          </w:p>
        </w:tc>
      </w:tr>
      <w:tr w:rsidR="00F55F79" w:rsidRPr="00A33318" w14:paraId="23C031FF"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F2F94E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F6FA35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Enloe</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78DA9A3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2016</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55A5C95"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Global</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69EBA0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253D97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5CB71AB" w14:textId="5C2B9E92"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security scholars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8D47E1E"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AF72C4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76B52E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7B59167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Gendered lenses on conflict and political economy</w:t>
            </w:r>
          </w:p>
        </w:tc>
      </w:tr>
      <w:tr w:rsidR="00F55F79" w:rsidRPr="00A33318" w14:paraId="6CD6EF1E"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F4AB7D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107C63E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Scoones</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0F11DE8E"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1998</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B93993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Global</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868E21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AB563E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BC6FB9E" w14:textId="106F3A82"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Households/ livelihoods practitioners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BAFE70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63E5FC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 informal sectors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1EDB25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76DF3A9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Sustainable livelihoods framework: assets, vulnerability, strategies, outcomes</w:t>
            </w:r>
          </w:p>
        </w:tc>
      </w:tr>
      <w:tr w:rsidR="00F55F79" w:rsidRPr="00A33318" w14:paraId="367D60FF"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CA04A5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C4F8EA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Justino</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320108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2012</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026FB0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 (conflict-affected settings)</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27A5D7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B618BF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843000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Households; women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D65356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EBFA6D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Informal sectors; agriculture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9702C7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4F66D16F" w14:textId="643CD811"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Insecurity increases transaction costs, limits mobility, disrupts supply chains</w:t>
            </w:r>
            <w:r w:rsidR="000C694B">
              <w:rPr>
                <w:rFonts w:ascii="Arial" w:eastAsia="Times New Roman" w:hAnsi="Arial" w:cs="Arial"/>
                <w:color w:val="000000"/>
                <w:kern w:val="0"/>
                <w:sz w:val="16"/>
                <w:szCs w:val="16"/>
                <w:lang w:eastAsia="en-GB"/>
                <w14:ligatures w14:val="none"/>
              </w:rPr>
              <w:t>, and</w:t>
            </w:r>
            <w:r w:rsidRPr="00A33318">
              <w:rPr>
                <w:rFonts w:ascii="Arial" w:eastAsia="Times New Roman" w:hAnsi="Arial" w:cs="Arial"/>
                <w:color w:val="000000"/>
                <w:kern w:val="0"/>
                <w:sz w:val="16"/>
                <w:szCs w:val="16"/>
                <w:lang w:eastAsia="en-GB"/>
                <w14:ligatures w14:val="none"/>
              </w:rPr>
              <w:t xml:space="preserve"> impacts livelihoods</w:t>
            </w:r>
          </w:p>
        </w:tc>
      </w:tr>
      <w:tr w:rsidR="00F55F79" w:rsidRPr="00A33318" w14:paraId="5A0FE80E"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2FEF00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lastRenderedPageBreak/>
              <w:t>7</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94B0AC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Ludolph; </w:t>
            </w:r>
            <w:proofErr w:type="spellStart"/>
            <w:r w:rsidRPr="00A33318">
              <w:rPr>
                <w:rFonts w:ascii="Arial" w:eastAsia="Times New Roman" w:hAnsi="Arial" w:cs="Arial"/>
                <w:color w:val="000000"/>
                <w:kern w:val="0"/>
                <w:sz w:val="16"/>
                <w:szCs w:val="16"/>
                <w:lang w:eastAsia="en-GB"/>
                <w14:ligatures w14:val="none"/>
              </w:rPr>
              <w:t>Šedová</w:t>
            </w:r>
            <w:proofErr w:type="spellEnd"/>
            <w:r w:rsidRPr="00A33318">
              <w:rPr>
                <w:rFonts w:ascii="Arial" w:eastAsia="Times New Roman" w:hAnsi="Arial" w:cs="Arial"/>
                <w:color w:val="000000"/>
                <w:kern w:val="0"/>
                <w:sz w:val="16"/>
                <w:szCs w:val="16"/>
                <w:lang w:eastAsia="en-GB"/>
                <w14:ligatures w14:val="none"/>
              </w:rPr>
              <w:t xml:space="preserve">; </w:t>
            </w:r>
            <w:proofErr w:type="spellStart"/>
            <w:r w:rsidRPr="00A33318">
              <w:rPr>
                <w:rFonts w:ascii="Arial" w:eastAsia="Times New Roman" w:hAnsi="Arial" w:cs="Arial"/>
                <w:color w:val="000000"/>
                <w:kern w:val="0"/>
                <w:sz w:val="16"/>
                <w:szCs w:val="16"/>
                <w:lang w:eastAsia="en-GB"/>
                <w14:ligatures w14:val="none"/>
              </w:rPr>
              <w:t>Talevi</w:t>
            </w:r>
            <w:proofErr w:type="spellEnd"/>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EE8F35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2022</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9CB73C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 (conflict contexts)</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D24C86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72927B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0E604A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Communities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34C6A3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593454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Supply chains; trade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DD670D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26B3C817" w14:textId="7CFC42F5"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Effects of insecurity on supply chains, markets, </w:t>
            </w:r>
            <w:r w:rsidR="000C694B">
              <w:rPr>
                <w:rFonts w:ascii="Arial" w:eastAsia="Times New Roman" w:hAnsi="Arial" w:cs="Arial"/>
                <w:color w:val="000000"/>
                <w:kern w:val="0"/>
                <w:sz w:val="16"/>
                <w:szCs w:val="16"/>
                <w:lang w:eastAsia="en-GB"/>
                <w14:ligatures w14:val="none"/>
              </w:rPr>
              <w:t xml:space="preserve">and </w:t>
            </w:r>
            <w:r w:rsidRPr="00A33318">
              <w:rPr>
                <w:rFonts w:ascii="Arial" w:eastAsia="Times New Roman" w:hAnsi="Arial" w:cs="Arial"/>
                <w:color w:val="000000"/>
                <w:kern w:val="0"/>
                <w:sz w:val="16"/>
                <w:szCs w:val="16"/>
                <w:lang w:eastAsia="en-GB"/>
                <w14:ligatures w14:val="none"/>
              </w:rPr>
              <w:t>economic activity</w:t>
            </w:r>
          </w:p>
        </w:tc>
      </w:tr>
      <w:tr w:rsidR="00F55F79" w:rsidRPr="00A33318" w14:paraId="2A3A224D"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F4648C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8</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6632FD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Vargas; Tasie; Reardon</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62F4FB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0127FB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 (Northern regions)</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0BB687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Northern Nigeria (predominantly)</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0A2E81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4AF35F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Traders (predominantly male sample)</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0B61CA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574DC1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Trade (maize trading)</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F2B965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2633BF2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Trader attrition linked to insecurity; ACLED-based insecurity analysis</w:t>
            </w:r>
          </w:p>
        </w:tc>
      </w:tr>
      <w:tr w:rsidR="00F55F79" w:rsidRPr="00A33318" w14:paraId="592D9552"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342AE9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9</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031207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ACLED (dataset)</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77B82D6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2026</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FB1D78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4A53C1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Borno; Adamawa; Yobe (and others)</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1FE27A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E44E6F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General population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45DB11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96019B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All sectors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6C6A70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7E03219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Incident data: non-state violence, fatalities, abductions, attacks, looting, sexual violence</w:t>
            </w:r>
          </w:p>
        </w:tc>
      </w:tr>
      <w:tr w:rsidR="00F55F79" w:rsidRPr="00A33318" w14:paraId="5AE5AA9D"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4C64C6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10</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66E98B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proofErr w:type="spellStart"/>
            <w:r w:rsidRPr="00A33318">
              <w:rPr>
                <w:rFonts w:ascii="Arial" w:eastAsia="Times New Roman" w:hAnsi="Arial" w:cs="Arial"/>
                <w:color w:val="000000"/>
                <w:kern w:val="0"/>
                <w:sz w:val="16"/>
                <w:szCs w:val="16"/>
                <w:lang w:eastAsia="en-GB"/>
                <w14:ligatures w14:val="none"/>
              </w:rPr>
              <w:t>Aigbedion</w:t>
            </w:r>
            <w:proofErr w:type="spellEnd"/>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5BE550E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75DEFD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 (rural/insurgency-affected)</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9C69B8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348E85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F059C0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Rural women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53FBD9E"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95A20A7" w14:textId="074BF125"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Agriculture; livestock; </w:t>
            </w:r>
            <w:r w:rsidR="00CA2A98" w:rsidRPr="00A33318">
              <w:rPr>
                <w:rFonts w:ascii="Arial" w:eastAsia="Times New Roman" w:hAnsi="Arial" w:cs="Arial"/>
                <w:color w:val="000000"/>
                <w:kern w:val="0"/>
                <w:sz w:val="16"/>
                <w:szCs w:val="16"/>
                <w:lang w:eastAsia="en-GB"/>
                <w14:ligatures w14:val="none"/>
              </w:rPr>
              <w:t>Agri</w:t>
            </w:r>
            <w:r w:rsidRPr="00A33318">
              <w:rPr>
                <w:rFonts w:ascii="Arial" w:eastAsia="Times New Roman" w:hAnsi="Arial" w:cs="Arial"/>
                <w:color w:val="000000"/>
                <w:kern w:val="0"/>
                <w:sz w:val="16"/>
                <w:szCs w:val="16"/>
                <w:lang w:eastAsia="en-GB"/>
                <w14:ligatures w14:val="none"/>
              </w:rPr>
              <w:t xml:space="preserve"> value chains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1A380B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088E6C8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Loss of income; loss of farmland; loss of livestock; disrupted inputs/outputs</w:t>
            </w:r>
          </w:p>
        </w:tc>
      </w:tr>
      <w:tr w:rsidR="00F55F79" w:rsidRPr="00A33318" w14:paraId="06F804F0"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7CF3EC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4A70CF1" w14:textId="23DE68E2"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Abdu </w:t>
            </w:r>
            <w:r w:rsidR="000C694B" w:rsidRPr="00A33318">
              <w:rPr>
                <w:rFonts w:ascii="Arial" w:eastAsia="Times New Roman" w:hAnsi="Arial" w:cs="Arial"/>
                <w:color w:val="000000"/>
                <w:kern w:val="0"/>
                <w:sz w:val="16"/>
                <w:szCs w:val="16"/>
                <w:lang w:eastAsia="en-GB"/>
                <w14:ligatures w14:val="none"/>
              </w:rPr>
              <w:t>and Shehu</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7A82E1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9FC756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530DCD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E94F79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3EAA9B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Communities; local actors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C7E30FE"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502A53B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2DB873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3ADE8DF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Definition/translation of "Boko Haram" (Jama’atu Ahlis Sunna Lidda’awati Wal-Jihad)</w:t>
            </w:r>
          </w:p>
        </w:tc>
      </w:tr>
      <w:tr w:rsidR="00F55F79" w:rsidRPr="00A33318" w14:paraId="6993E185"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3E2200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4F2EF1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Tafida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6CB946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2023</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B08489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West Africa / 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7D4E22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w:t>
            </w:r>
            <w:r w:rsidRPr="00A33318">
              <w:rPr>
                <w:rFonts w:ascii="Arial" w:eastAsia="Times New Roman" w:hAnsi="Arial" w:cs="Arial"/>
                <w:color w:val="000000"/>
                <w:kern w:val="0"/>
                <w:sz w:val="16"/>
                <w:szCs w:val="16"/>
                <w:lang w:eastAsia="en-GB"/>
                <w14:ligatures w14:val="none"/>
              </w:rPr>
              <w:noBreakHyphen/>
              <w:t>East Nigeria</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CF3E4B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399A9A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General population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90D4FF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EC1A5B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All sectors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5FE9E5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040C5E8C" w14:textId="266A5BFA"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Boko Haram as </w:t>
            </w:r>
            <w:r w:rsidR="000C694B">
              <w:rPr>
                <w:rFonts w:ascii="Arial" w:eastAsia="Times New Roman" w:hAnsi="Arial" w:cs="Arial"/>
                <w:color w:val="000000"/>
                <w:kern w:val="0"/>
                <w:sz w:val="16"/>
                <w:szCs w:val="16"/>
                <w:lang w:eastAsia="en-GB"/>
                <w14:ligatures w14:val="none"/>
              </w:rPr>
              <w:t xml:space="preserve">a </w:t>
            </w:r>
            <w:r w:rsidRPr="00A33318">
              <w:rPr>
                <w:rFonts w:ascii="Arial" w:eastAsia="Times New Roman" w:hAnsi="Arial" w:cs="Arial"/>
                <w:color w:val="000000"/>
                <w:kern w:val="0"/>
                <w:sz w:val="16"/>
                <w:szCs w:val="16"/>
                <w:lang w:eastAsia="en-GB"/>
                <w14:ligatures w14:val="none"/>
              </w:rPr>
              <w:t>major destabilising force; regional impact since 2009</w:t>
            </w:r>
          </w:p>
        </w:tc>
      </w:tr>
      <w:tr w:rsidR="00F55F79" w:rsidRPr="00A33318" w14:paraId="5CFB37EA" w14:textId="77777777" w:rsidTr="00E32D2F">
        <w:trPr>
          <w:trHeight w:val="1015"/>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93FA22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93C8F2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Daouda</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34CB4F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2020</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0C753D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9E8B02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Borno; Adamawa; Yobe</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EBABFD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D5E04E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Households; women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AEFDAEE"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EAEA65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 markets; shelter</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D30353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3D756D9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Displacement; overcrowded camps; infrastructure destruction; economic implications for households (women)</w:t>
            </w:r>
          </w:p>
        </w:tc>
      </w:tr>
      <w:tr w:rsidR="00F55F79" w:rsidRPr="00A33318" w14:paraId="628157A3"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C9CECF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1B3B9B3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Abiodun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58BE84D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2020</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FFC041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2362FE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3D8EF0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456191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Children; households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60E2AE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1890B0B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Education; agriculture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1D748F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3B16532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Deaths; displacement; out-of-school children; education disruption</w:t>
            </w:r>
          </w:p>
        </w:tc>
      </w:tr>
      <w:tr w:rsidR="00F55F79" w:rsidRPr="00A33318" w14:paraId="78D51BC0"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70BEFD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FFCECF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Shola</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51B7BB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2020</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A673B2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5564A0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A629AC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3D7980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Children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0F0546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EE2EA0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Education</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238FCF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7F4E45B5"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School closures; children out of school</w:t>
            </w:r>
          </w:p>
        </w:tc>
      </w:tr>
      <w:tr w:rsidR="00F55F79" w:rsidRPr="00A33318" w14:paraId="046BF8A7"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2967D4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250CF4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WHO (report)</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712BCED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2026</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8AC2E2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074A48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5D7C42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18BE29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Children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E812C1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C869CF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Health; education</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340ABB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33093CB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Children forced out of school; health/education impacts</w:t>
            </w:r>
          </w:p>
        </w:tc>
      </w:tr>
      <w:tr w:rsidR="00F55F79" w:rsidRPr="00A33318" w14:paraId="2E145721"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D2ED7E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17</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91DFD28" w14:textId="323B52C5"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Abubakar </w:t>
            </w:r>
            <w:r w:rsidR="00717062" w:rsidRPr="00A33318">
              <w:rPr>
                <w:rFonts w:ascii="Arial" w:eastAsia="Times New Roman" w:hAnsi="Arial" w:cs="Arial"/>
                <w:color w:val="000000"/>
                <w:kern w:val="0"/>
                <w:sz w:val="16"/>
                <w:szCs w:val="16"/>
                <w:lang w:eastAsia="en-GB"/>
                <w14:ligatures w14:val="none"/>
              </w:rPr>
              <w:t>and Amurtiya</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E85B68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2023</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AB75DF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79B895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4EFCD0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E9A69C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Households; women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4D7D88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79A442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 markets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434695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69BA607C" w14:textId="0B4DC8D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Poverty</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religious extremism</w:t>
            </w:r>
            <w:r w:rsidR="00CA2A98">
              <w:rPr>
                <w:rFonts w:ascii="Arial" w:eastAsia="Times New Roman" w:hAnsi="Arial" w:cs="Arial"/>
                <w:color w:val="000000"/>
                <w:kern w:val="0"/>
                <w:sz w:val="16"/>
                <w:szCs w:val="16"/>
                <w:lang w:eastAsia="en-GB"/>
                <w14:ligatures w14:val="none"/>
              </w:rPr>
              <w:t>, and</w:t>
            </w:r>
            <w:r w:rsidRPr="00A33318">
              <w:rPr>
                <w:rFonts w:ascii="Arial" w:eastAsia="Times New Roman" w:hAnsi="Arial" w:cs="Arial"/>
                <w:color w:val="000000"/>
                <w:kern w:val="0"/>
                <w:sz w:val="16"/>
                <w:szCs w:val="16"/>
                <w:lang w:eastAsia="en-GB"/>
                <w14:ligatures w14:val="none"/>
              </w:rPr>
              <w:t xml:space="preserve"> political marginalisation as conflict drivers; rural disruption</w:t>
            </w:r>
          </w:p>
        </w:tc>
      </w:tr>
      <w:tr w:rsidR="00F55F79" w:rsidRPr="00A33318" w14:paraId="67B70811"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D5F5DE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18</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EA2941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Afolabi</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2E17945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2022</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9A2959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D5270D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EC0BD6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32F009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Rural communities; women farmers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D35A71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E583DA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 pastoralism</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A41115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0D433E3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Farmer–herder conflicts; cattle destroying crops; displacement of women farmers</w:t>
            </w:r>
          </w:p>
        </w:tc>
      </w:tr>
      <w:tr w:rsidR="00F55F79" w:rsidRPr="00A33318" w14:paraId="150CB0E8"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3BD5B9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26F09B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Joint Shadow Report to CEDAW</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8D4A04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2017</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016764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8C34BA5"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w:t>
            </w:r>
            <w:r w:rsidRPr="00A33318">
              <w:rPr>
                <w:rFonts w:ascii="Arial" w:eastAsia="Times New Roman" w:hAnsi="Arial" w:cs="Arial"/>
                <w:color w:val="000000"/>
                <w:kern w:val="0"/>
                <w:sz w:val="16"/>
                <w:szCs w:val="16"/>
                <w:lang w:eastAsia="en-GB"/>
                <w14:ligatures w14:val="none"/>
              </w:rPr>
              <w:noBreakHyphen/>
              <w:t>East; Niger Delta; North Central; Southeast</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739BCF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D1399F7" w14:textId="40C86596"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Rural women</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farmers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40655B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2136E8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 grazing; pastoralism</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E830B9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0460EA64" w14:textId="6D29880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Grazing pressures</w:t>
            </w:r>
            <w:r w:rsidR="00CA2A98">
              <w:rPr>
                <w:rFonts w:ascii="Arial" w:eastAsia="Times New Roman" w:hAnsi="Arial" w:cs="Arial"/>
                <w:color w:val="000000"/>
                <w:kern w:val="0"/>
                <w:sz w:val="16"/>
                <w:szCs w:val="16"/>
                <w:lang w:eastAsia="en-GB"/>
                <w14:ligatures w14:val="none"/>
              </w:rPr>
              <w:t>: farmer–herder</w:t>
            </w:r>
            <w:r w:rsidRPr="00A33318">
              <w:rPr>
                <w:rFonts w:ascii="Arial" w:eastAsia="Times New Roman" w:hAnsi="Arial" w:cs="Arial"/>
                <w:color w:val="000000"/>
                <w:kern w:val="0"/>
                <w:sz w:val="16"/>
                <w:szCs w:val="16"/>
                <w:lang w:eastAsia="en-GB"/>
                <w14:ligatures w14:val="none"/>
              </w:rPr>
              <w:t xml:space="preserve"> conflict affecting women farmers</w:t>
            </w:r>
          </w:p>
        </w:tc>
      </w:tr>
      <w:tr w:rsidR="00F55F79" w:rsidRPr="00A33318" w14:paraId="46744EDB"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2EB7F1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F7646E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Department of Political Science (report)</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78BE23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2020</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C71417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FE8B5D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D94C38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F1D3A4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Young men; boys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F52814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1B364A7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CD2E68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0</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11E2D78F" w14:textId="2F7BFA13"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Forced recruitment</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killings</w:t>
            </w:r>
            <w:r w:rsidR="00CA2A98">
              <w:rPr>
                <w:rFonts w:ascii="Arial" w:eastAsia="Times New Roman" w:hAnsi="Arial" w:cs="Arial"/>
                <w:color w:val="000000"/>
                <w:kern w:val="0"/>
                <w:sz w:val="16"/>
                <w:szCs w:val="16"/>
                <w:lang w:eastAsia="en-GB"/>
                <w14:ligatures w14:val="none"/>
              </w:rPr>
              <w:t>, and</w:t>
            </w:r>
            <w:r w:rsidRPr="00A33318">
              <w:rPr>
                <w:rFonts w:ascii="Arial" w:eastAsia="Times New Roman" w:hAnsi="Arial" w:cs="Arial"/>
                <w:color w:val="000000"/>
                <w:kern w:val="0"/>
                <w:sz w:val="16"/>
                <w:szCs w:val="16"/>
                <w:lang w:eastAsia="en-GB"/>
                <w14:ligatures w14:val="none"/>
              </w:rPr>
              <w:t xml:space="preserve"> Boko Haram conscription practices</w:t>
            </w:r>
          </w:p>
        </w:tc>
      </w:tr>
      <w:tr w:rsidR="00F55F79" w:rsidRPr="00A33318" w14:paraId="6626D307"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702137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5B1389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Amnesty International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AD3A3B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2015</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43B535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2F8A6C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(noted incidents)</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823751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34FC7C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Civilians (women, girls, boys)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6B0D22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87ACB0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9CABEF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0</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520D5FF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Human rights abuses; forced recruitment; Chibok abduction reference</w:t>
            </w:r>
          </w:p>
        </w:tc>
      </w:tr>
      <w:tr w:rsidR="00F55F79" w:rsidRPr="00A33318" w14:paraId="521B87B5"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A7AA70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E65CE0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proofErr w:type="spellStart"/>
            <w:r w:rsidRPr="00A33318">
              <w:rPr>
                <w:rFonts w:ascii="Arial" w:eastAsia="Times New Roman" w:hAnsi="Arial" w:cs="Arial"/>
                <w:color w:val="000000"/>
                <w:kern w:val="0"/>
                <w:sz w:val="16"/>
                <w:szCs w:val="16"/>
                <w:lang w:eastAsia="en-GB"/>
                <w14:ligatures w14:val="none"/>
              </w:rPr>
              <w:t>Agbiboa</w:t>
            </w:r>
            <w:proofErr w:type="spellEnd"/>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29E5F6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2013</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0BFB3D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563E1E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3DE32B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E4D371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Civilians; women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347D45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55AAA72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EDCA72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0</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4204ED97" w14:textId="280E8539"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Use of gender-based violence as </w:t>
            </w:r>
            <w:r w:rsidR="00CA2A98">
              <w:rPr>
                <w:rFonts w:ascii="Arial" w:eastAsia="Times New Roman" w:hAnsi="Arial" w:cs="Arial"/>
                <w:color w:val="000000"/>
                <w:kern w:val="0"/>
                <w:sz w:val="16"/>
                <w:szCs w:val="16"/>
                <w:lang w:eastAsia="en-GB"/>
                <w14:ligatures w14:val="none"/>
              </w:rPr>
              <w:t xml:space="preserve">a </w:t>
            </w:r>
            <w:r w:rsidRPr="00A33318">
              <w:rPr>
                <w:rFonts w:ascii="Arial" w:eastAsia="Times New Roman" w:hAnsi="Arial" w:cs="Arial"/>
                <w:color w:val="000000"/>
                <w:kern w:val="0"/>
                <w:sz w:val="16"/>
                <w:szCs w:val="16"/>
                <w:lang w:eastAsia="en-GB"/>
                <w14:ligatures w14:val="none"/>
              </w:rPr>
              <w:t>weapon of war</w:t>
            </w:r>
          </w:p>
        </w:tc>
      </w:tr>
      <w:tr w:rsidR="00F55F79" w:rsidRPr="00A33318" w14:paraId="09609C27"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531FA0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lastRenderedPageBreak/>
              <w:t>23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951BF2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Kimenyi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001E0DA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BFDE5F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66C97C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F070A4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C230C8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Farmers; households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7A5829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38FE75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2AB0AE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16CE74B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Decline in agricultural production; limited farmland access; rising input costs; unsafe transport routes</w:t>
            </w:r>
          </w:p>
        </w:tc>
      </w:tr>
      <w:tr w:rsidR="00F55F79" w:rsidRPr="00A33318" w14:paraId="0C25A848"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A53277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31DA28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Muhammad</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2F1B60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2015</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DE18E0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11267B5"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A21310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66345D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Farmers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97C36E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D53334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BE3123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113DD51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Agricultural decline; transport insecurity</w:t>
            </w:r>
          </w:p>
        </w:tc>
      </w:tr>
      <w:tr w:rsidR="00F55F79" w:rsidRPr="00A33318" w14:paraId="7F1D3D6C"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BB5977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0808AB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Adebisi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7E57850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2016</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E97F805"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712CFE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7BF978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C250D7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Households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482EFB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E32222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4543B1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5E6C62F5" w14:textId="42B41DA1"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Agricultural impacts</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livelihood disruption</w:t>
            </w:r>
          </w:p>
        </w:tc>
      </w:tr>
      <w:tr w:rsidR="00F55F79" w:rsidRPr="00A33318" w14:paraId="1ABCEC32"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FCA521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FBB3D8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Campbell and Harwood</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D3343D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2018</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2BEA855"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74CB02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40F8C6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38963D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Households; traders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8C9149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527AFA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 trade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E89BE5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55578CA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Economic decline; market access issues</w:t>
            </w:r>
          </w:p>
        </w:tc>
      </w:tr>
      <w:tr w:rsidR="00F55F79" w:rsidRPr="00A33318" w14:paraId="76057E52"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CBDECB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27</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D2FFFC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Meagher</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5753FF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2011</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E233D7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8F9150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 national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6A8ACD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FFBCB9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Informal business actors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9BF042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00F15F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Informal networks; supply chains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DCAC81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676A59D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Deterioration of informal networks and supply chains due to insecurity</w:t>
            </w:r>
          </w:p>
        </w:tc>
      </w:tr>
      <w:tr w:rsidR="00F55F79" w:rsidRPr="00A33318" w14:paraId="49EED3B7" w14:textId="77777777" w:rsidTr="00E32D2F">
        <w:trPr>
          <w:trHeight w:val="1015"/>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BCBFB3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28</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B7218E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Federal Republic of Nigeria National Bureau of Statistics</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332CD5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EFC075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5B1E60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National / Northeast indicators</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4D1689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0A6337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Households; businesses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311F29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2945CD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Multiple sectors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0BA0B6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2C54BD4C" w14:textId="2B5767A6"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Statistical evidence on economic activity</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informal sector contribution</w:t>
            </w:r>
          </w:p>
        </w:tc>
      </w:tr>
      <w:tr w:rsidR="00F55F79" w:rsidRPr="00A33318" w14:paraId="466BF4A3"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A3CFBC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29</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093FB8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UNICEF</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0824412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2015</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1E46555"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2106AD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AE052D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AD7B30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Children; households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FFD514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424740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Education; protection</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584ED5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4791FB8C" w14:textId="5FC0D3FF"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School </w:t>
            </w:r>
            <w:r w:rsidR="00CA2A98" w:rsidRPr="00A33318">
              <w:rPr>
                <w:rFonts w:ascii="Arial" w:eastAsia="Times New Roman" w:hAnsi="Arial" w:cs="Arial"/>
                <w:color w:val="000000"/>
                <w:kern w:val="0"/>
                <w:sz w:val="16"/>
                <w:szCs w:val="16"/>
                <w:lang w:eastAsia="en-GB"/>
                <w14:ligatures w14:val="none"/>
              </w:rPr>
              <w:t>closures:</w:t>
            </w:r>
            <w:r w:rsidRPr="00A33318">
              <w:rPr>
                <w:rFonts w:ascii="Arial" w:eastAsia="Times New Roman" w:hAnsi="Arial" w:cs="Arial"/>
                <w:color w:val="000000"/>
                <w:kern w:val="0"/>
                <w:sz w:val="16"/>
                <w:szCs w:val="16"/>
                <w:lang w:eastAsia="en-GB"/>
                <w14:ligatures w14:val="none"/>
              </w:rPr>
              <w:t xml:space="preserve"> protection concerns for children</w:t>
            </w:r>
          </w:p>
        </w:tc>
      </w:tr>
      <w:tr w:rsidR="00F55F79" w:rsidRPr="00A33318" w14:paraId="2FB962E2"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694F5B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30</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BA2776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UNDP</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72CB2D5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2017</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7973FA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0724DA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C1AB57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7B1A63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Communities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541C86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7B1AAA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Development; livelihoods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5ED7C7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22CD0EB1" w14:textId="623A0896"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Development impacts</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governance</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and livelihoods </w:t>
            </w:r>
            <w:r w:rsidR="00CA2A98">
              <w:rPr>
                <w:rFonts w:ascii="Arial" w:eastAsia="Times New Roman" w:hAnsi="Arial" w:cs="Arial"/>
                <w:color w:val="000000"/>
                <w:kern w:val="0"/>
                <w:sz w:val="16"/>
                <w:szCs w:val="16"/>
                <w:lang w:eastAsia="en-GB"/>
                <w14:ligatures w14:val="none"/>
              </w:rPr>
              <w:t>support</w:t>
            </w:r>
          </w:p>
        </w:tc>
      </w:tr>
      <w:tr w:rsidR="00F55F79" w:rsidRPr="00A33318" w14:paraId="3299140F"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61355F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5ED6953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El Bushra and Sahl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928263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2005</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44E084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09F996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5CBEA1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ADF611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(microenterprise actors)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69DCA8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E6F2C4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Petty trading; food processing; subsistence farming; cross-border trade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A018E9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48C7C338" w14:textId="6ADA55B6"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Women's role in informal microenterprises</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gendered labour norms</w:t>
            </w:r>
          </w:p>
        </w:tc>
      </w:tr>
      <w:tr w:rsidR="00F55F79" w:rsidRPr="00A33318" w14:paraId="1F5B16F1"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5A35FB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579AAD6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El</w:t>
            </w:r>
            <w:r w:rsidRPr="00A33318">
              <w:rPr>
                <w:rFonts w:ascii="Arial" w:eastAsia="Times New Roman" w:hAnsi="Arial" w:cs="Arial"/>
                <w:color w:val="000000"/>
                <w:kern w:val="0"/>
                <w:sz w:val="16"/>
                <w:szCs w:val="16"/>
                <w:lang w:eastAsia="en-GB"/>
                <w14:ligatures w14:val="none"/>
              </w:rPr>
              <w:noBreakHyphen/>
              <w:t>Bushra</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3FBAA7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2025</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8C7E48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79729E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D30078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69D496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households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B16480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0D5997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Informal economy</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D6E610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1E8CEC89" w14:textId="1A496102"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Gendered vulnerabilities: caregiving</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restricted mobility</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asset loss</w:t>
            </w:r>
          </w:p>
        </w:tc>
      </w:tr>
      <w:tr w:rsidR="00F55F79" w:rsidRPr="00A33318" w14:paraId="63355740"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48BE6D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624281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Buvinić / </w:t>
            </w:r>
            <w:proofErr w:type="spellStart"/>
            <w:r w:rsidRPr="00A33318">
              <w:rPr>
                <w:rFonts w:ascii="Arial" w:eastAsia="Times New Roman" w:hAnsi="Arial" w:cs="Arial"/>
                <w:color w:val="000000"/>
                <w:kern w:val="0"/>
                <w:sz w:val="16"/>
                <w:szCs w:val="16"/>
                <w:lang w:eastAsia="en-GB"/>
                <w14:ligatures w14:val="none"/>
              </w:rPr>
              <w:t>Buvinic</w:t>
            </w:r>
            <w:proofErr w:type="spellEnd"/>
            <w:r w:rsidRPr="00A33318">
              <w:rPr>
                <w:rFonts w:ascii="Arial" w:eastAsia="Times New Roman" w:hAnsi="Arial" w:cs="Arial"/>
                <w:color w:val="000000"/>
                <w:kern w:val="0"/>
                <w:sz w:val="16"/>
                <w:szCs w:val="16"/>
                <w:lang w:eastAsia="en-GB"/>
                <w14:ligatures w14:val="none"/>
              </w:rPr>
              <w:t xml:space="preserve">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422CD9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6365F3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 / global references</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EEFABC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(contextual)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B9CDEB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C19A10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(household heads)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E441F8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567A538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Microenterprise; informal sector</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DE3924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0E6F69AA" w14:textId="75B6E90A"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Women's microenterprises </w:t>
            </w:r>
            <w:r w:rsidR="00CA2A98">
              <w:rPr>
                <w:rFonts w:ascii="Arial" w:eastAsia="Times New Roman" w:hAnsi="Arial" w:cs="Arial"/>
                <w:color w:val="000000"/>
                <w:kern w:val="0"/>
                <w:sz w:val="16"/>
                <w:szCs w:val="16"/>
                <w:lang w:eastAsia="en-GB"/>
                <w14:ligatures w14:val="none"/>
              </w:rPr>
              <w:t xml:space="preserve">are </w:t>
            </w:r>
            <w:r w:rsidRPr="00A33318">
              <w:rPr>
                <w:rFonts w:ascii="Arial" w:eastAsia="Times New Roman" w:hAnsi="Arial" w:cs="Arial"/>
                <w:color w:val="000000"/>
                <w:kern w:val="0"/>
                <w:sz w:val="16"/>
                <w:szCs w:val="16"/>
                <w:lang w:eastAsia="en-GB"/>
                <w14:ligatures w14:val="none"/>
              </w:rPr>
              <w:t xml:space="preserve">central to household survival; barriers to land, capital, </w:t>
            </w:r>
            <w:r w:rsidR="00CA2A98">
              <w:rPr>
                <w:rFonts w:ascii="Arial" w:eastAsia="Times New Roman" w:hAnsi="Arial" w:cs="Arial"/>
                <w:color w:val="000000"/>
                <w:kern w:val="0"/>
                <w:sz w:val="16"/>
                <w:szCs w:val="16"/>
                <w:lang w:eastAsia="en-GB"/>
                <w14:ligatures w14:val="none"/>
              </w:rPr>
              <w:t xml:space="preserve">and </w:t>
            </w:r>
            <w:r w:rsidRPr="00A33318">
              <w:rPr>
                <w:rFonts w:ascii="Arial" w:eastAsia="Times New Roman" w:hAnsi="Arial" w:cs="Arial"/>
                <w:color w:val="000000"/>
                <w:kern w:val="0"/>
                <w:sz w:val="16"/>
                <w:szCs w:val="16"/>
                <w:lang w:eastAsia="en-GB"/>
                <w14:ligatures w14:val="none"/>
              </w:rPr>
              <w:t>markets</w:t>
            </w:r>
          </w:p>
        </w:tc>
      </w:tr>
      <w:tr w:rsidR="00F55F79" w:rsidRPr="00A33318" w14:paraId="3384E595"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06130C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B9A20A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Justino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2E3B45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2012</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48AF37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 (conflict settings)</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1AB892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CB9845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417027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Households; women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1C5F7D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2C24C9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Informal sectors; agriculture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302553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2B8BF6B9" w14:textId="4CF4D7C6"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Gendered economic effects of conflict</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coping and resilience constraints</w:t>
            </w:r>
          </w:p>
        </w:tc>
      </w:tr>
      <w:tr w:rsidR="00F55F79" w:rsidRPr="00A33318" w14:paraId="40D81B4D"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C685ED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1B0A620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Okoli and </w:t>
            </w:r>
            <w:proofErr w:type="spellStart"/>
            <w:r w:rsidRPr="00A33318">
              <w:rPr>
                <w:rFonts w:ascii="Arial" w:eastAsia="Times New Roman" w:hAnsi="Arial" w:cs="Arial"/>
                <w:color w:val="000000"/>
                <w:kern w:val="0"/>
                <w:sz w:val="16"/>
                <w:szCs w:val="16"/>
                <w:lang w:eastAsia="en-GB"/>
                <w14:ligatures w14:val="none"/>
              </w:rPr>
              <w:t>Azom</w:t>
            </w:r>
            <w:proofErr w:type="spellEnd"/>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785F61C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E38360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D7DF09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3833A9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C6C01D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girls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68E305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7E1B17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General livelihoods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8628BC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2799582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Gendered vulnerability; diminished resilience in conflict</w:t>
            </w:r>
          </w:p>
        </w:tc>
      </w:tr>
      <w:tr w:rsidR="00F55F79" w:rsidRPr="00A33318" w14:paraId="653F0CAB"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D9C1CD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90BED2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Iman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4994D03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2020</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D04EE40" w14:textId="5D6791CE"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 xml:space="preserve">Nigeria </w:t>
            </w:r>
            <w:r w:rsidR="00F55F79" w:rsidRPr="00A33318">
              <w:rPr>
                <w:rFonts w:ascii="Arial" w:eastAsia="Times New Roman" w:hAnsi="Arial" w:cs="Arial"/>
                <w:color w:val="000000"/>
                <w:kern w:val="0"/>
                <w:sz w:val="16"/>
                <w:szCs w:val="16"/>
                <w:lang w:eastAsia="en-GB"/>
                <w14:ligatures w14:val="none"/>
              </w:rPr>
              <w:t>Northeastern</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134FB6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Borno; wider Northeast</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89D2C2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0B2D11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girls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70D51A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50240C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 informal trade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27B9BE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7B18108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Abduction; sexual exploitation; changing household dynamics; women's agency</w:t>
            </w:r>
          </w:p>
        </w:tc>
      </w:tr>
      <w:tr w:rsidR="00F55F79" w:rsidRPr="00A33318" w14:paraId="6B0F8B0F"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ED5DF4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37</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DE2800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Njoku</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555737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2025</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A3B728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5A6484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Borno (cases reported)</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7301A2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B67E092" w14:textId="7ED13B5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Boys</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men</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women (survivors)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B1F26C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52006D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8B3892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0</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0AA15A3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Abduction; detention; recruitment; sexual exploitation during captivity</w:t>
            </w:r>
          </w:p>
        </w:tc>
      </w:tr>
      <w:tr w:rsidR="00F55F79" w:rsidRPr="00A33318" w14:paraId="70A88A09"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E56A16E"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38</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C7BD0D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Omar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508178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2025</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27AA7A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67F5C55"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Borno; Adamawa; Yobe</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F06037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4BFF43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(rural; IDPs)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309228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507F27A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 livestock; microenterprises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92126D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47DC7CB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High proportions losing income, farmland, livestock; risky coping strategies; limited vocational/credit access</w:t>
            </w:r>
          </w:p>
        </w:tc>
      </w:tr>
      <w:tr w:rsidR="00F55F79" w:rsidRPr="00A33318" w14:paraId="3D7FDDEB"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CC45F2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lastRenderedPageBreak/>
              <w:t>39</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483139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proofErr w:type="spellStart"/>
            <w:r w:rsidRPr="00A33318">
              <w:rPr>
                <w:rFonts w:ascii="Arial" w:eastAsia="Times New Roman" w:hAnsi="Arial" w:cs="Arial"/>
                <w:color w:val="000000"/>
                <w:kern w:val="0"/>
                <w:sz w:val="16"/>
                <w:szCs w:val="16"/>
                <w:lang w:eastAsia="en-GB"/>
                <w14:ligatures w14:val="none"/>
              </w:rPr>
              <w:t>Unaegbu</w:t>
            </w:r>
            <w:proofErr w:type="spellEnd"/>
            <w:r w:rsidRPr="00A33318">
              <w:rPr>
                <w:rFonts w:ascii="Arial" w:eastAsia="Times New Roman" w:hAnsi="Arial" w:cs="Arial"/>
                <w:color w:val="000000"/>
                <w:kern w:val="0"/>
                <w:sz w:val="16"/>
                <w:szCs w:val="16"/>
                <w:lang w:eastAsia="en-GB"/>
                <w14:ligatures w14:val="none"/>
              </w:rPr>
              <w:t xml:space="preserve">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393591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2020</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6CD2A3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7D91A3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Borno; Adamawa; Yobe</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ECF2CC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CF4EF9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IDPs; returnees; host communities (women majority)</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B98108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3BFE0D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All sectors (humanitarian focus)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32270D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2B502A9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Demographics of humanitarian need: women majority among those requiring assistance and IDPs</w:t>
            </w:r>
          </w:p>
        </w:tc>
      </w:tr>
      <w:tr w:rsidR="00F55F79" w:rsidRPr="00A33318" w14:paraId="26D705A0"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D71572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40</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028C09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Moses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267149D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32A363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56E9A8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(survey locations regional)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F2BBA0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B8CC88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Rural women farmers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2F6CEE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16C02D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Agriculture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7B55E7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53F63188" w14:textId="133EEC12"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Crop productivity losses linked to insecurity (kidnapping</w:t>
            </w:r>
            <w:r w:rsidR="00CA2A98">
              <w:rPr>
                <w:rFonts w:ascii="Arial" w:eastAsia="Times New Roman" w:hAnsi="Arial" w:cs="Arial"/>
                <w:color w:val="000000"/>
                <w:kern w:val="0"/>
                <w:sz w:val="16"/>
                <w:szCs w:val="16"/>
                <w:lang w:eastAsia="en-GB"/>
                <w14:ligatures w14:val="none"/>
              </w:rPr>
              <w:t>, farmer–herder</w:t>
            </w:r>
            <w:r w:rsidRPr="00A33318">
              <w:rPr>
                <w:rFonts w:ascii="Arial" w:eastAsia="Times New Roman" w:hAnsi="Arial" w:cs="Arial"/>
                <w:color w:val="000000"/>
                <w:kern w:val="0"/>
                <w:sz w:val="16"/>
                <w:szCs w:val="16"/>
                <w:lang w:eastAsia="en-GB"/>
                <w14:ligatures w14:val="none"/>
              </w:rPr>
              <w:t xml:space="preserve"> conflict</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Boko Haram attacks)</w:t>
            </w:r>
          </w:p>
        </w:tc>
      </w:tr>
      <w:tr w:rsidR="00F55F79" w:rsidRPr="00A33318" w14:paraId="152B78E5"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1FF8F16"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4210F2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Conciliation Resources</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34FA5B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n.d.</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0195F13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053B59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66AC0FE"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87AB2C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Communities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62A5D3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524681F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Community security; peacebuilding</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5F48DC2"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41EF520C" w14:textId="3769611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Gendered exclusion from peacebuilding</w:t>
            </w:r>
            <w:r w:rsidR="00CA2A98">
              <w:rPr>
                <w:rFonts w:ascii="Arial" w:eastAsia="Times New Roman" w:hAnsi="Arial" w:cs="Arial"/>
                <w:color w:val="000000"/>
                <w:kern w:val="0"/>
                <w:sz w:val="16"/>
                <w:szCs w:val="16"/>
                <w:lang w:eastAsia="en-GB"/>
                <w14:ligatures w14:val="none"/>
              </w:rPr>
              <w:t>: Differing</w:t>
            </w:r>
            <w:r w:rsidRPr="00A33318">
              <w:rPr>
                <w:rFonts w:ascii="Arial" w:eastAsia="Times New Roman" w:hAnsi="Arial" w:cs="Arial"/>
                <w:color w:val="000000"/>
                <w:kern w:val="0"/>
                <w:sz w:val="16"/>
                <w:szCs w:val="16"/>
                <w:lang w:eastAsia="en-GB"/>
                <w14:ligatures w14:val="none"/>
              </w:rPr>
              <w:t xml:space="preserve"> male/female experiences of violence</w:t>
            </w:r>
          </w:p>
        </w:tc>
      </w:tr>
      <w:tr w:rsidR="00F55F79" w:rsidRPr="00A33318" w14:paraId="2A2C08E8"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FC9973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3BA473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Folke</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0C4B9C1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2006</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BB1042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Global</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0F8995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C207F2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0</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5BA79A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Communities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DDA7D0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1FC0CB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Multiple sectors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D810D7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7AEE7C8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Resilience theory: adaptive strategies; social-ecological resilience concepts</w:t>
            </w:r>
          </w:p>
        </w:tc>
      </w:tr>
      <w:tr w:rsidR="00F55F79" w:rsidRPr="00A33318" w14:paraId="351E8936"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65E793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15DBB2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Lindley</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23E2992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2013</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71AEF1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Conflict/Displacement Contexts</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F52675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752903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572E572"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Displaced women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3D915F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1A2D610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Informal economy; remittances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9EF31E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4859B917" w14:textId="3185BBF1"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Migration</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networks</w:t>
            </w:r>
            <w:r w:rsidR="00CA2A98">
              <w:rPr>
                <w:rFonts w:ascii="Arial" w:eastAsia="Times New Roman" w:hAnsi="Arial" w:cs="Arial"/>
                <w:color w:val="000000"/>
                <w:kern w:val="0"/>
                <w:sz w:val="16"/>
                <w:szCs w:val="16"/>
                <w:lang w:eastAsia="en-GB"/>
                <w14:ligatures w14:val="none"/>
              </w:rPr>
              <w:t>, and</w:t>
            </w:r>
            <w:r w:rsidRPr="00A33318">
              <w:rPr>
                <w:rFonts w:ascii="Arial" w:eastAsia="Times New Roman" w:hAnsi="Arial" w:cs="Arial"/>
                <w:color w:val="000000"/>
                <w:kern w:val="0"/>
                <w:sz w:val="16"/>
                <w:szCs w:val="16"/>
                <w:lang w:eastAsia="en-GB"/>
                <w14:ligatures w14:val="none"/>
              </w:rPr>
              <w:t xml:space="preserve"> resilience strategies among displaced populations</w:t>
            </w:r>
          </w:p>
        </w:tc>
      </w:tr>
      <w:tr w:rsidR="00F55F79" w:rsidRPr="00A33318" w14:paraId="769C0795"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F82BEF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44</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5E6297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Betancourt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9D0574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2015</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8B0EAF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Conflict-affected populations</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6343F4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N/A</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D6C96B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9DF5B2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youth</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8B8AB2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F89E12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Health; psychosocial; livelihoods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78FC95E"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622D156E" w14:textId="734D9948"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Interventions supporting resilience</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psychosocial support linked to economic recovery</w:t>
            </w:r>
          </w:p>
        </w:tc>
      </w:tr>
      <w:tr w:rsidR="00F55F79" w:rsidRPr="00A33318" w14:paraId="158F304F"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ADBCB2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3D0E547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NED (National Endowment for Democracy)</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9CC22C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2020</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75E8D7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167283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4D7F839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2FE883D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Displaced women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615866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2D0D31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Informal trade; community initiatives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03FC8E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4A0AA60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as sole providers; safe spaces; Peace Kitchen; radio dialogues</w:t>
            </w:r>
          </w:p>
        </w:tc>
      </w:tr>
      <w:tr w:rsidR="00F55F79" w:rsidRPr="00A33318" w14:paraId="46A20CDB"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13D062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46</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D224D55"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proofErr w:type="spellStart"/>
            <w:r w:rsidRPr="00A33318">
              <w:rPr>
                <w:rFonts w:ascii="Arial" w:eastAsia="Times New Roman" w:hAnsi="Arial" w:cs="Arial"/>
                <w:color w:val="000000"/>
                <w:kern w:val="0"/>
                <w:sz w:val="16"/>
                <w:szCs w:val="16"/>
                <w:lang w:eastAsia="en-GB"/>
                <w14:ligatures w14:val="none"/>
              </w:rPr>
              <w:t>Okoi</w:t>
            </w:r>
            <w:proofErr w:type="spellEnd"/>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77FD61B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2017</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E9A66E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46B437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(contextual)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2086DB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8651F5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(youth)</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A70A9DE"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F31923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Skills training; microenterprise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BC46A9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293A8F8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Skills acquisition linked to poverty reduction and microenterprise development</w:t>
            </w:r>
          </w:p>
        </w:tc>
      </w:tr>
      <w:tr w:rsidR="00F55F79" w:rsidRPr="00A33318" w14:paraId="29DBBAA5"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1D4185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47</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50B6488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for Women International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7C08253F"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2018</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F89DE6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47268484"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(program focus)</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BB68708"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46717E6"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Conflict-affected women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20C8BCD"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465C089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Vocational trades; small businesses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3C38ABC"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0FAE395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Year-long program: vocational/business skills; cash assistance; networks; improved decision-making</w:t>
            </w:r>
          </w:p>
        </w:tc>
      </w:tr>
      <w:tr w:rsidR="00F55F79" w:rsidRPr="00A33318" w14:paraId="4BB1159B"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D940A3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48</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63586AE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Mohd</w:t>
            </w:r>
            <w:r w:rsidRPr="00A33318">
              <w:rPr>
                <w:rFonts w:ascii="Arial" w:eastAsia="Times New Roman" w:hAnsi="Arial" w:cs="Arial"/>
                <w:color w:val="000000"/>
                <w:kern w:val="0"/>
                <w:sz w:val="16"/>
                <w:szCs w:val="16"/>
                <w:lang w:eastAsia="en-GB"/>
                <w14:ligatures w14:val="none"/>
              </w:rPr>
              <w:noBreakHyphen/>
              <w:t>Nor et al.</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520AA74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2022</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DC0ADA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3D1DAF8"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(context)</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4CA421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E558E8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Displaced women</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134A5AD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68AC21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Microenterprise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445C99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7453BE1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Limited assistance for economic activities; reliance on resilience/prior experience</w:t>
            </w:r>
          </w:p>
        </w:tc>
      </w:tr>
      <w:tr w:rsidR="00F55F79" w:rsidRPr="00A33318" w14:paraId="0CEACA7E" w14:textId="77777777" w:rsidTr="00E32D2F">
        <w:trPr>
          <w:trHeight w:val="608"/>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396C8A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49</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2A9BA2D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UNFPA</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2FC36149"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2025</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577EA0F"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45B38AA"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Northeast (general)</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A9984F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19</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3E8DA0F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girls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A65CD6B"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3</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E8674F7" w14:textId="587F36D4"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Protection</w:t>
            </w:r>
            <w:r w:rsidR="00CA2A98">
              <w:rPr>
                <w:rFonts w:ascii="Arial" w:eastAsia="Times New Roman" w:hAnsi="Arial" w:cs="Arial"/>
                <w:color w:val="000000"/>
                <w:kern w:val="0"/>
                <w:sz w:val="16"/>
                <w:szCs w:val="16"/>
                <w:lang w:eastAsia="en-GB"/>
                <w14:ligatures w14:val="none"/>
              </w:rPr>
              <w:t>:</w:t>
            </w:r>
            <w:r w:rsidRPr="00A33318">
              <w:rPr>
                <w:rFonts w:ascii="Arial" w:eastAsia="Times New Roman" w:hAnsi="Arial" w:cs="Arial"/>
                <w:color w:val="000000"/>
                <w:kern w:val="0"/>
                <w:sz w:val="16"/>
                <w:szCs w:val="16"/>
                <w:lang w:eastAsia="en-GB"/>
                <w14:ligatures w14:val="none"/>
              </w:rPr>
              <w:t xml:space="preserve"> reproductive health</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741DB3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148351EE"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Gendered protection risks; displacement impacts on women</w:t>
            </w:r>
          </w:p>
        </w:tc>
      </w:tr>
      <w:tr w:rsidR="00F55F79" w:rsidRPr="00A33318" w14:paraId="469DE7A9" w14:textId="77777777" w:rsidTr="00E32D2F">
        <w:trPr>
          <w:trHeight w:val="810"/>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2666EBA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50</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556A97F7"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AFRYDEV (Staff Reports)</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7554D11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1E5806C"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6C7C83D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Yobe State</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7FDA38A0"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1BB3F71"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Women and girls (formerly abducted)</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77DD2DA"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710ED85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Reintegration; skills; leadership programs</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618DCDE7"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18210A8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Gender-sensitive programs; reintegration of abducted women; skills and leadership training</w:t>
            </w:r>
          </w:p>
        </w:tc>
      </w:tr>
      <w:tr w:rsidR="00F55F79" w:rsidRPr="00A33318" w14:paraId="28B39E2E" w14:textId="77777777" w:rsidTr="00E32D2F">
        <w:trPr>
          <w:trHeight w:val="404"/>
        </w:trPr>
        <w:tc>
          <w:tcPr>
            <w:tcW w:w="426" w:type="dxa"/>
            <w:tcBorders>
              <w:top w:val="nil"/>
              <w:left w:val="single" w:sz="4" w:space="0" w:color="auto"/>
              <w:bottom w:val="single" w:sz="4" w:space="0" w:color="auto"/>
              <w:right w:val="single" w:sz="4" w:space="0" w:color="auto"/>
            </w:tcBorders>
            <w:shd w:val="clear" w:color="000000" w:fill="CAEDFB"/>
            <w:tcMar>
              <w:top w:w="15" w:type="dxa"/>
              <w:left w:w="15" w:type="dxa"/>
              <w:bottom w:w="0" w:type="dxa"/>
              <w:right w:w="15" w:type="dxa"/>
            </w:tcMar>
            <w:vAlign w:val="center"/>
            <w:hideMark/>
          </w:tcPr>
          <w:p w14:paraId="32CD1995"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51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015B4525"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Vargas; Tasie; Reardon</w:t>
            </w:r>
          </w:p>
        </w:tc>
        <w:tc>
          <w:tcPr>
            <w:tcW w:w="425"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2578520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2024</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13EF386D"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Nigeria</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5B546BD3"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Northern Nigeria (predominantly)</w:t>
            </w:r>
          </w:p>
        </w:tc>
        <w:tc>
          <w:tcPr>
            <w:tcW w:w="426"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50B96504"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1134" w:type="dxa"/>
            <w:tcBorders>
              <w:top w:val="nil"/>
              <w:left w:val="nil"/>
              <w:bottom w:val="single" w:sz="4" w:space="0" w:color="auto"/>
              <w:right w:val="single" w:sz="4" w:space="0" w:color="auto"/>
            </w:tcBorders>
            <w:tcMar>
              <w:top w:w="15" w:type="dxa"/>
              <w:left w:w="15" w:type="dxa"/>
              <w:bottom w:w="0" w:type="dxa"/>
              <w:right w:w="15" w:type="dxa"/>
            </w:tcMar>
            <w:hideMark/>
          </w:tcPr>
          <w:p w14:paraId="73652710"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Traders</w:t>
            </w:r>
          </w:p>
        </w:tc>
        <w:tc>
          <w:tcPr>
            <w:tcW w:w="992"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A987E23"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1</w:t>
            </w:r>
          </w:p>
        </w:tc>
        <w:tc>
          <w:tcPr>
            <w:tcW w:w="992" w:type="dxa"/>
            <w:tcBorders>
              <w:top w:val="nil"/>
              <w:left w:val="nil"/>
              <w:bottom w:val="single" w:sz="4" w:space="0" w:color="auto"/>
              <w:right w:val="single" w:sz="4" w:space="0" w:color="auto"/>
            </w:tcBorders>
            <w:tcMar>
              <w:top w:w="15" w:type="dxa"/>
              <w:left w:w="15" w:type="dxa"/>
              <w:bottom w:w="0" w:type="dxa"/>
              <w:right w:w="15" w:type="dxa"/>
            </w:tcMar>
            <w:hideMark/>
          </w:tcPr>
          <w:p w14:paraId="172BB8CB"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Trade (maize)</w:t>
            </w:r>
          </w:p>
        </w:tc>
        <w:tc>
          <w:tcPr>
            <w:tcW w:w="567" w:type="dxa"/>
            <w:tcBorders>
              <w:top w:val="nil"/>
              <w:left w:val="nil"/>
              <w:bottom w:val="single" w:sz="4" w:space="0" w:color="auto"/>
              <w:right w:val="single" w:sz="4" w:space="0" w:color="auto"/>
            </w:tcBorders>
            <w:shd w:val="clear" w:color="000000" w:fill="CAEDFB"/>
            <w:tcMar>
              <w:top w:w="15" w:type="dxa"/>
              <w:left w:w="15" w:type="dxa"/>
              <w:bottom w:w="0" w:type="dxa"/>
              <w:right w:w="15" w:type="dxa"/>
            </w:tcMar>
            <w:vAlign w:val="center"/>
            <w:hideMark/>
          </w:tcPr>
          <w:p w14:paraId="035D0071" w14:textId="77777777" w:rsidR="00A33318" w:rsidRPr="00A33318" w:rsidRDefault="00A33318" w:rsidP="00A33318">
            <w:pPr>
              <w:spacing w:after="0" w:line="240" w:lineRule="auto"/>
              <w:jc w:val="center"/>
              <w:rPr>
                <w:rFonts w:ascii="Arial" w:eastAsia="Times New Roman" w:hAnsi="Arial" w:cs="Arial"/>
                <w:b/>
                <w:bCs/>
                <w:color w:val="000000"/>
                <w:kern w:val="0"/>
                <w:sz w:val="16"/>
                <w:szCs w:val="16"/>
                <w:lang w:eastAsia="en-GB"/>
                <w14:ligatures w14:val="none"/>
              </w:rPr>
            </w:pPr>
            <w:r w:rsidRPr="00A33318">
              <w:rPr>
                <w:rFonts w:ascii="Arial" w:eastAsia="Times New Roman" w:hAnsi="Arial" w:cs="Arial"/>
                <w:b/>
                <w:bCs/>
                <w:color w:val="000000"/>
                <w:kern w:val="0"/>
                <w:sz w:val="16"/>
                <w:szCs w:val="16"/>
                <w:lang w:eastAsia="en-GB"/>
                <w14:ligatures w14:val="none"/>
              </w:rPr>
              <w:t>2</w:t>
            </w:r>
          </w:p>
        </w:tc>
        <w:tc>
          <w:tcPr>
            <w:tcW w:w="1701" w:type="dxa"/>
            <w:tcBorders>
              <w:top w:val="nil"/>
              <w:left w:val="nil"/>
              <w:bottom w:val="single" w:sz="4" w:space="0" w:color="auto"/>
              <w:right w:val="single" w:sz="4" w:space="0" w:color="auto"/>
            </w:tcBorders>
            <w:tcMar>
              <w:top w:w="15" w:type="dxa"/>
              <w:left w:w="15" w:type="dxa"/>
              <w:bottom w:w="0" w:type="dxa"/>
              <w:right w:w="15" w:type="dxa"/>
            </w:tcMar>
            <w:hideMark/>
          </w:tcPr>
          <w:p w14:paraId="21E6A779" w14:textId="77777777" w:rsidR="00A33318" w:rsidRPr="00A33318" w:rsidRDefault="00A33318" w:rsidP="00A33318">
            <w:pPr>
              <w:spacing w:after="0" w:line="240" w:lineRule="auto"/>
              <w:jc w:val="center"/>
              <w:rPr>
                <w:rFonts w:ascii="Arial" w:eastAsia="Times New Roman" w:hAnsi="Arial" w:cs="Arial"/>
                <w:color w:val="000000"/>
                <w:kern w:val="0"/>
                <w:sz w:val="16"/>
                <w:szCs w:val="16"/>
                <w:lang w:eastAsia="en-GB"/>
                <w14:ligatures w14:val="none"/>
              </w:rPr>
            </w:pPr>
            <w:r w:rsidRPr="00A33318">
              <w:rPr>
                <w:rFonts w:ascii="Arial" w:eastAsia="Times New Roman" w:hAnsi="Arial" w:cs="Arial"/>
                <w:color w:val="000000"/>
                <w:kern w:val="0"/>
                <w:sz w:val="16"/>
                <w:szCs w:val="16"/>
                <w:lang w:eastAsia="en-GB"/>
                <w14:ligatures w14:val="none"/>
              </w:rPr>
              <w:t>Trader attrition due to insecurity; ACLED analysis</w:t>
            </w:r>
          </w:p>
        </w:tc>
      </w:tr>
    </w:tbl>
    <w:p w14:paraId="0740888F" w14:textId="1DFF2396" w:rsidR="004B5FD8" w:rsidRPr="00BF5DA0" w:rsidRDefault="00A33318" w:rsidP="00BF5DA0">
      <w:pPr>
        <w:spacing w:line="360" w:lineRule="auto"/>
        <w:rPr>
          <w:rFonts w:ascii="Arial" w:hAnsi="Arial" w:cs="Arial"/>
          <w:lang w:eastAsia="en-GB"/>
        </w:rPr>
      </w:pPr>
      <w:r>
        <w:rPr>
          <w:rFonts w:ascii="Arial" w:hAnsi="Arial" w:cs="Arial"/>
          <w:lang w:eastAsia="en-GB"/>
        </w:rPr>
        <w:fldChar w:fldCharType="end"/>
      </w:r>
    </w:p>
    <w:p w14:paraId="02E94256" w14:textId="1D1EBF6D" w:rsidR="000F370F" w:rsidRDefault="000F370F" w:rsidP="000F370F">
      <w:pPr>
        <w:pStyle w:val="Heading4"/>
        <w:rPr>
          <w:rFonts w:eastAsia="Times New Roman"/>
          <w:lang w:eastAsia="en-GB"/>
        </w:rPr>
      </w:pPr>
      <w:r w:rsidRPr="009E4230">
        <w:rPr>
          <w:rFonts w:eastAsia="Times New Roman"/>
          <w:lang w:eastAsia="en-GB"/>
        </w:rPr>
        <w:t>Figure</w:t>
      </w:r>
      <w:r>
        <w:rPr>
          <w:rFonts w:eastAsia="Times New Roman"/>
          <w:lang w:eastAsia="en-GB"/>
        </w:rPr>
        <w:t xml:space="preserve"> 7</w:t>
      </w:r>
      <w:r w:rsidR="007A008F">
        <w:rPr>
          <w:rFonts w:eastAsia="Times New Roman"/>
          <w:lang w:eastAsia="en-GB"/>
        </w:rPr>
        <w:t xml:space="preserve">: </w:t>
      </w:r>
      <w:r w:rsidRPr="009E4230">
        <w:rPr>
          <w:rFonts w:eastAsia="Times New Roman"/>
          <w:lang w:eastAsia="en-GB"/>
        </w:rPr>
        <w:t xml:space="preserve"> </w:t>
      </w:r>
      <w:r>
        <w:rPr>
          <w:rFonts w:eastAsia="Times New Roman"/>
          <w:lang w:eastAsia="en-GB"/>
        </w:rPr>
        <w:t>Data Analysis</w:t>
      </w:r>
      <w:r w:rsidRPr="009E4230">
        <w:rPr>
          <w:rFonts w:eastAsia="Times New Roman"/>
          <w:lang w:eastAsia="en-GB"/>
        </w:rPr>
        <w:t>: Source(s): Authors’ Work</w:t>
      </w:r>
    </w:p>
    <w:p w14:paraId="3AB922C3" w14:textId="77777777" w:rsidR="00BF5DA0" w:rsidRPr="00BF5DA0" w:rsidRDefault="00BF5DA0" w:rsidP="00BF5DA0">
      <w:pPr>
        <w:spacing w:line="360" w:lineRule="auto"/>
        <w:rPr>
          <w:rFonts w:ascii="Arial" w:hAnsi="Arial" w:cs="Arial"/>
          <w:lang w:eastAsia="en-GB"/>
        </w:rPr>
      </w:pPr>
    </w:p>
    <w:p w14:paraId="22914EAE" w14:textId="7B6425DA" w:rsidR="00E4615F" w:rsidRDefault="00BF5DA0" w:rsidP="00BF5DA0">
      <w:pPr>
        <w:spacing w:line="360" w:lineRule="auto"/>
        <w:rPr>
          <w:rFonts w:eastAsia="Times New Roman"/>
          <w:lang w:eastAsia="en-GB"/>
        </w:rPr>
      </w:pPr>
      <w:r w:rsidRPr="00BF5DA0">
        <w:rPr>
          <w:rFonts w:ascii="Arial" w:eastAsia="Times New Roman" w:hAnsi="Arial" w:cs="Arial"/>
          <w:lang w:eastAsia="en-GB"/>
        </w:rPr>
        <w:lastRenderedPageBreak/>
        <w:t>The data analysis consolidates all in-text citations used in the thematic analysis of the systematic review examining the effects of Boko Haram’s insurgency on women’s livelihoods in northeastern Nigeria. It documents each source’s year, country and state coverage, target population, sectors examined (such as agriculture, petty trade, microenterprises, education, and health), and the principal themes or evidence reported (including displacement, asset loss, market disruption, gendered violence, and adaptation strategies). This process provides an evidence map for PRISMA reporting and thematic synthesis, facilitating rapid identification of geographic coverage, affected groups, and sectoral impacts. Additionally, it supports extraction, coding, gap analysis, and cross-study comparison across the four research questions: livelihood impacts, barriers to resilience, adaptation strategies, and remaining knowledge gaps</w:t>
      </w:r>
      <w:r w:rsidRPr="00BF5DA0">
        <w:rPr>
          <w:rFonts w:eastAsia="Times New Roman"/>
          <w:lang w:eastAsia="en-GB"/>
        </w:rPr>
        <w:t>.</w:t>
      </w:r>
    </w:p>
    <w:p w14:paraId="1690E694" w14:textId="4FE292AD" w:rsidR="00BF74C6" w:rsidRDefault="00001961" w:rsidP="00BF74C6">
      <w:pPr>
        <w:pStyle w:val="Heading3"/>
        <w:rPr>
          <w:rFonts w:eastAsia="Times New Roman"/>
          <w:lang w:eastAsia="en-GB"/>
        </w:rPr>
      </w:pPr>
      <w:bookmarkStart w:id="21" w:name="_Toc227788492"/>
      <w:r>
        <w:rPr>
          <w:rFonts w:eastAsia="Times New Roman"/>
          <w:lang w:eastAsia="en-GB"/>
        </w:rPr>
        <w:t xml:space="preserve">3.2 </w:t>
      </w:r>
      <w:r w:rsidR="00BF74C6">
        <w:rPr>
          <w:rFonts w:eastAsia="Times New Roman"/>
          <w:lang w:eastAsia="en-GB"/>
        </w:rPr>
        <w:t>Methodological Choice</w:t>
      </w:r>
      <w:bookmarkEnd w:id="21"/>
      <w:r w:rsidR="00BF74C6">
        <w:rPr>
          <w:rFonts w:eastAsia="Times New Roman"/>
          <w:lang w:eastAsia="en-GB"/>
        </w:rPr>
        <w:t xml:space="preserve"> </w:t>
      </w:r>
    </w:p>
    <w:p w14:paraId="770C0A8C" w14:textId="49789374" w:rsidR="005857CE" w:rsidRDefault="00ED6C5D" w:rsidP="00ED6C5D">
      <w:pPr>
        <w:spacing w:line="360" w:lineRule="auto"/>
        <w:rPr>
          <w:rFonts w:ascii="Arial" w:hAnsi="Arial" w:cs="Arial"/>
          <w:lang w:eastAsia="en-GB"/>
        </w:rPr>
      </w:pPr>
      <w:r w:rsidRPr="00ED6C5D">
        <w:rPr>
          <w:rFonts w:ascii="Arial" w:hAnsi="Arial" w:cs="Arial"/>
          <w:lang w:eastAsia="en-GB"/>
        </w:rPr>
        <w:t xml:space="preserve">The </w:t>
      </w:r>
      <w:r>
        <w:rPr>
          <w:rFonts w:ascii="Arial" w:hAnsi="Arial" w:cs="Arial"/>
          <w:lang w:eastAsia="en-GB"/>
        </w:rPr>
        <w:t xml:space="preserve">following </w:t>
      </w:r>
      <w:r w:rsidRPr="00ED6C5D">
        <w:rPr>
          <w:rFonts w:ascii="Arial" w:hAnsi="Arial" w:cs="Arial"/>
          <w:lang w:eastAsia="en-GB"/>
        </w:rPr>
        <w:t xml:space="preserve">table presents the methodological framework for the systematic literature review examining Boko Haram’s impact on women’s livelihoods. It provides an overview of the research design, evidence base, search and selection procedures, synthesis, appraisal, and data-extraction processes, as well as the methods and data types employed to organise and assess the literature. </w:t>
      </w:r>
    </w:p>
    <w:p w14:paraId="55EE08A7" w14:textId="35D56464" w:rsidR="00ED6C5D" w:rsidRDefault="00F86E33" w:rsidP="001667C4">
      <w:pPr>
        <w:pStyle w:val="Heading3"/>
        <w:rPr>
          <w:lang w:eastAsia="en-GB"/>
        </w:rPr>
      </w:pPr>
      <w:bookmarkStart w:id="22" w:name="_Toc227788493"/>
      <w:r>
        <w:rPr>
          <w:lang w:eastAsia="en-GB"/>
        </w:rPr>
        <w:t xml:space="preserve">3.4 </w:t>
      </w:r>
      <w:r w:rsidR="00D45DE0">
        <w:rPr>
          <w:lang w:eastAsia="en-GB"/>
        </w:rPr>
        <w:t xml:space="preserve">Methodological </w:t>
      </w:r>
      <w:r w:rsidR="001667C4">
        <w:rPr>
          <w:lang w:eastAsia="en-GB"/>
        </w:rPr>
        <w:t>C</w:t>
      </w:r>
      <w:r w:rsidR="00D45DE0">
        <w:rPr>
          <w:lang w:eastAsia="en-GB"/>
        </w:rPr>
        <w:t>hoice</w:t>
      </w:r>
      <w:r w:rsidR="001667C4">
        <w:rPr>
          <w:lang w:eastAsia="en-GB"/>
        </w:rPr>
        <w:t xml:space="preserve"> for Review</w:t>
      </w:r>
      <w:r w:rsidR="00D45DE0">
        <w:rPr>
          <w:lang w:eastAsia="en-GB"/>
        </w:rPr>
        <w:t xml:space="preserve"> </w:t>
      </w:r>
      <w:r w:rsidR="00FE7374">
        <w:rPr>
          <w:lang w:eastAsia="en-GB"/>
        </w:rPr>
        <w:t>Table</w:t>
      </w:r>
      <w:bookmarkEnd w:id="22"/>
    </w:p>
    <w:p w14:paraId="3D8854F0" w14:textId="77777777" w:rsidR="001667C4" w:rsidRPr="001667C4" w:rsidRDefault="001667C4" w:rsidP="001667C4">
      <w:pPr>
        <w:rPr>
          <w:lang w:eastAsia="en-GB"/>
        </w:rPr>
      </w:pPr>
    </w:p>
    <w:tbl>
      <w:tblPr>
        <w:tblStyle w:val="TableGrid"/>
        <w:tblW w:w="9655" w:type="dxa"/>
        <w:tblLayout w:type="fixed"/>
        <w:tblLook w:val="04A0" w:firstRow="1" w:lastRow="0" w:firstColumn="1" w:lastColumn="0" w:noHBand="0" w:noVBand="1"/>
      </w:tblPr>
      <w:tblGrid>
        <w:gridCol w:w="2852"/>
        <w:gridCol w:w="3583"/>
        <w:gridCol w:w="3220"/>
      </w:tblGrid>
      <w:tr w:rsidR="00485D51" w14:paraId="06D22341" w14:textId="77777777" w:rsidTr="00914BC5">
        <w:trPr>
          <w:trHeight w:val="767"/>
        </w:trPr>
        <w:tc>
          <w:tcPr>
            <w:tcW w:w="2852" w:type="dxa"/>
            <w:shd w:val="clear" w:color="auto" w:fill="95DCF7" w:themeFill="accent4" w:themeFillTint="66"/>
          </w:tcPr>
          <w:p w14:paraId="79858964" w14:textId="28F9D558" w:rsidR="00485D51" w:rsidRPr="000B7071" w:rsidRDefault="00D16E0C" w:rsidP="005B484E">
            <w:pPr>
              <w:spacing w:line="360" w:lineRule="auto"/>
              <w:jc w:val="center"/>
              <w:rPr>
                <w:rFonts w:ascii="Arial" w:hAnsi="Arial" w:cs="Arial"/>
                <w:b/>
                <w:bCs/>
                <w:i/>
                <w:iCs/>
                <w:sz w:val="24"/>
                <w:szCs w:val="24"/>
                <w:lang w:eastAsia="en-GB"/>
              </w:rPr>
            </w:pPr>
            <w:r w:rsidRPr="000B7071">
              <w:rPr>
                <w:rFonts w:ascii="Arial" w:hAnsi="Arial" w:cs="Arial"/>
                <w:b/>
                <w:bCs/>
                <w:i/>
                <w:iCs/>
                <w:sz w:val="24"/>
                <w:szCs w:val="24"/>
                <w:lang w:eastAsia="en-GB"/>
              </w:rPr>
              <w:t>Meth</w:t>
            </w:r>
            <w:r w:rsidR="001506E8" w:rsidRPr="000B7071">
              <w:rPr>
                <w:rFonts w:ascii="Arial" w:hAnsi="Arial" w:cs="Arial"/>
                <w:b/>
                <w:bCs/>
                <w:i/>
                <w:iCs/>
                <w:sz w:val="24"/>
                <w:szCs w:val="24"/>
                <w:lang w:eastAsia="en-GB"/>
              </w:rPr>
              <w:t>odological Component</w:t>
            </w:r>
          </w:p>
        </w:tc>
        <w:tc>
          <w:tcPr>
            <w:tcW w:w="3583" w:type="dxa"/>
            <w:shd w:val="clear" w:color="auto" w:fill="95DCF7" w:themeFill="accent4" w:themeFillTint="66"/>
          </w:tcPr>
          <w:p w14:paraId="12F4CD5F" w14:textId="4B80AF5A" w:rsidR="00485D51" w:rsidRPr="000B7071" w:rsidRDefault="001506E8" w:rsidP="005B484E">
            <w:pPr>
              <w:spacing w:line="360" w:lineRule="auto"/>
              <w:jc w:val="center"/>
              <w:rPr>
                <w:rFonts w:ascii="Arial" w:hAnsi="Arial" w:cs="Arial"/>
                <w:b/>
                <w:bCs/>
                <w:i/>
                <w:iCs/>
                <w:sz w:val="24"/>
                <w:szCs w:val="24"/>
                <w:lang w:eastAsia="en-GB"/>
              </w:rPr>
            </w:pPr>
            <w:r w:rsidRPr="000B7071">
              <w:rPr>
                <w:rFonts w:ascii="Arial" w:hAnsi="Arial" w:cs="Arial"/>
                <w:b/>
                <w:bCs/>
                <w:i/>
                <w:iCs/>
                <w:sz w:val="24"/>
                <w:szCs w:val="24"/>
                <w:lang w:eastAsia="en-GB"/>
              </w:rPr>
              <w:t>Description</w:t>
            </w:r>
          </w:p>
        </w:tc>
        <w:tc>
          <w:tcPr>
            <w:tcW w:w="3220" w:type="dxa"/>
            <w:shd w:val="clear" w:color="auto" w:fill="95DCF7" w:themeFill="accent4" w:themeFillTint="66"/>
          </w:tcPr>
          <w:p w14:paraId="54777BB8" w14:textId="79BC2872" w:rsidR="00485D51" w:rsidRPr="000B7071" w:rsidRDefault="001506E8" w:rsidP="005B484E">
            <w:pPr>
              <w:spacing w:line="360" w:lineRule="auto"/>
              <w:jc w:val="center"/>
              <w:rPr>
                <w:rFonts w:ascii="Arial" w:hAnsi="Arial" w:cs="Arial"/>
                <w:b/>
                <w:bCs/>
                <w:i/>
                <w:iCs/>
                <w:sz w:val="24"/>
                <w:szCs w:val="24"/>
                <w:lang w:eastAsia="en-GB"/>
              </w:rPr>
            </w:pPr>
            <w:r w:rsidRPr="000B7071">
              <w:rPr>
                <w:rFonts w:ascii="Arial" w:hAnsi="Arial" w:cs="Arial"/>
                <w:b/>
                <w:bCs/>
                <w:i/>
                <w:iCs/>
                <w:sz w:val="24"/>
                <w:szCs w:val="24"/>
                <w:lang w:eastAsia="en-GB"/>
              </w:rPr>
              <w:t>Examples</w:t>
            </w:r>
            <w:r w:rsidR="005B484E" w:rsidRPr="000B7071">
              <w:rPr>
                <w:rFonts w:ascii="Arial" w:hAnsi="Arial" w:cs="Arial"/>
                <w:b/>
                <w:bCs/>
                <w:i/>
                <w:iCs/>
                <w:sz w:val="24"/>
                <w:szCs w:val="24"/>
                <w:lang w:eastAsia="en-GB"/>
              </w:rPr>
              <w:t>/ Notes</w:t>
            </w:r>
          </w:p>
        </w:tc>
      </w:tr>
      <w:tr w:rsidR="00485D51" w14:paraId="6C0C6BA8" w14:textId="77777777" w:rsidTr="00914BC5">
        <w:trPr>
          <w:trHeight w:val="3056"/>
        </w:trPr>
        <w:tc>
          <w:tcPr>
            <w:tcW w:w="2852" w:type="dxa"/>
          </w:tcPr>
          <w:p w14:paraId="6F88D6BF" w14:textId="77777777" w:rsidR="00987E3B" w:rsidRDefault="00987E3B" w:rsidP="00987E3B">
            <w:pPr>
              <w:spacing w:line="360" w:lineRule="auto"/>
              <w:jc w:val="center"/>
              <w:rPr>
                <w:rFonts w:ascii="Arial" w:hAnsi="Arial" w:cs="Arial"/>
                <w:lang w:eastAsia="en-GB"/>
              </w:rPr>
            </w:pPr>
          </w:p>
          <w:p w14:paraId="6A0AD303" w14:textId="77777777" w:rsidR="00987E3B" w:rsidRDefault="00987E3B" w:rsidP="00987E3B">
            <w:pPr>
              <w:spacing w:line="360" w:lineRule="auto"/>
              <w:jc w:val="center"/>
              <w:rPr>
                <w:rFonts w:ascii="Arial" w:hAnsi="Arial" w:cs="Arial"/>
                <w:lang w:eastAsia="en-GB"/>
              </w:rPr>
            </w:pPr>
          </w:p>
          <w:p w14:paraId="1679B8CA" w14:textId="77777777" w:rsidR="00987E3B" w:rsidRDefault="00987E3B" w:rsidP="00987E3B">
            <w:pPr>
              <w:spacing w:line="360" w:lineRule="auto"/>
              <w:jc w:val="center"/>
              <w:rPr>
                <w:rFonts w:ascii="Arial" w:hAnsi="Arial" w:cs="Arial"/>
                <w:lang w:eastAsia="en-GB"/>
              </w:rPr>
            </w:pPr>
          </w:p>
          <w:p w14:paraId="2C6E5673" w14:textId="77777777" w:rsidR="00914BC5" w:rsidRDefault="00914BC5" w:rsidP="00987E3B">
            <w:pPr>
              <w:spacing w:line="360" w:lineRule="auto"/>
              <w:jc w:val="center"/>
              <w:rPr>
                <w:rFonts w:ascii="Arial" w:hAnsi="Arial" w:cs="Arial"/>
                <w:lang w:eastAsia="en-GB"/>
              </w:rPr>
            </w:pPr>
          </w:p>
          <w:p w14:paraId="115AB857" w14:textId="3173396A" w:rsidR="00485D51" w:rsidRDefault="00B15BC9" w:rsidP="00987E3B">
            <w:pPr>
              <w:spacing w:line="360" w:lineRule="auto"/>
              <w:jc w:val="center"/>
              <w:rPr>
                <w:rFonts w:ascii="Arial" w:hAnsi="Arial" w:cs="Arial"/>
                <w:lang w:eastAsia="en-GB"/>
              </w:rPr>
            </w:pPr>
            <w:r>
              <w:rPr>
                <w:rFonts w:ascii="Arial" w:hAnsi="Arial" w:cs="Arial"/>
                <w:lang w:eastAsia="en-GB"/>
              </w:rPr>
              <w:t>Study Design</w:t>
            </w:r>
          </w:p>
        </w:tc>
        <w:tc>
          <w:tcPr>
            <w:tcW w:w="3583" w:type="dxa"/>
          </w:tcPr>
          <w:p w14:paraId="6CF7BA5B" w14:textId="77777777" w:rsidR="000115F2" w:rsidRDefault="000115F2" w:rsidP="00987E3B">
            <w:pPr>
              <w:spacing w:line="360" w:lineRule="auto"/>
              <w:jc w:val="center"/>
              <w:rPr>
                <w:rFonts w:ascii="Arial" w:hAnsi="Arial" w:cs="Arial"/>
                <w:lang w:eastAsia="en-GB"/>
              </w:rPr>
            </w:pPr>
          </w:p>
          <w:p w14:paraId="605E9382" w14:textId="1BF6FA94" w:rsidR="00485D51" w:rsidRDefault="00B15BC9" w:rsidP="00987E3B">
            <w:pPr>
              <w:spacing w:line="360" w:lineRule="auto"/>
              <w:jc w:val="center"/>
              <w:rPr>
                <w:rFonts w:ascii="Arial" w:hAnsi="Arial" w:cs="Arial"/>
                <w:lang w:eastAsia="en-GB"/>
              </w:rPr>
            </w:pPr>
            <w:r>
              <w:rPr>
                <w:rFonts w:ascii="Arial" w:hAnsi="Arial" w:cs="Arial"/>
                <w:lang w:eastAsia="en-GB"/>
              </w:rPr>
              <w:t xml:space="preserve">Systematic literature review with </w:t>
            </w:r>
            <w:r w:rsidR="00D31B37">
              <w:rPr>
                <w:rFonts w:ascii="Arial" w:hAnsi="Arial" w:cs="Arial"/>
                <w:lang w:eastAsia="en-GB"/>
              </w:rPr>
              <w:t xml:space="preserve">thematic (narrative) </w:t>
            </w:r>
            <w:r w:rsidR="00886051">
              <w:rPr>
                <w:rFonts w:ascii="Arial" w:hAnsi="Arial" w:cs="Arial"/>
                <w:lang w:eastAsia="en-GB"/>
              </w:rPr>
              <w:t>s</w:t>
            </w:r>
            <w:r w:rsidR="00D31B37">
              <w:rPr>
                <w:rFonts w:ascii="Arial" w:hAnsi="Arial" w:cs="Arial"/>
                <w:lang w:eastAsia="en-GB"/>
              </w:rPr>
              <w:t>ynthesis</w:t>
            </w:r>
            <w:r w:rsidR="00886051">
              <w:rPr>
                <w:rFonts w:ascii="Arial" w:hAnsi="Arial" w:cs="Arial"/>
                <w:lang w:eastAsia="en-GB"/>
              </w:rPr>
              <w:t xml:space="preserve"> guided by an </w:t>
            </w:r>
            <w:r w:rsidR="00E77CED">
              <w:rPr>
                <w:rFonts w:ascii="Arial" w:hAnsi="Arial" w:cs="Arial"/>
                <w:lang w:eastAsia="en-GB"/>
              </w:rPr>
              <w:t>integrated conceptual framework</w:t>
            </w:r>
            <w:r w:rsidR="00110759">
              <w:rPr>
                <w:rFonts w:ascii="Arial" w:hAnsi="Arial" w:cs="Arial"/>
                <w:lang w:eastAsia="en-GB"/>
              </w:rPr>
              <w:t xml:space="preserve"> (conflict theory, feminist securi</w:t>
            </w:r>
            <w:r w:rsidR="00EE104F">
              <w:rPr>
                <w:rFonts w:ascii="Arial" w:hAnsi="Arial" w:cs="Arial"/>
                <w:lang w:eastAsia="en-GB"/>
              </w:rPr>
              <w:t xml:space="preserve">ty perspectives, Sustainable </w:t>
            </w:r>
            <w:r w:rsidR="00E72851">
              <w:rPr>
                <w:rFonts w:ascii="Arial" w:hAnsi="Arial" w:cs="Arial"/>
                <w:lang w:eastAsia="en-GB"/>
              </w:rPr>
              <w:t>R</w:t>
            </w:r>
            <w:r w:rsidR="006F762A">
              <w:rPr>
                <w:rFonts w:ascii="Arial" w:hAnsi="Arial" w:cs="Arial"/>
                <w:lang w:eastAsia="en-GB"/>
              </w:rPr>
              <w:t>ural Livelihoods)</w:t>
            </w:r>
          </w:p>
        </w:tc>
        <w:tc>
          <w:tcPr>
            <w:tcW w:w="3220" w:type="dxa"/>
          </w:tcPr>
          <w:p w14:paraId="2747FF79" w14:textId="77777777" w:rsidR="00987E3B" w:rsidRDefault="00987E3B" w:rsidP="00987E3B">
            <w:pPr>
              <w:spacing w:line="360" w:lineRule="auto"/>
              <w:jc w:val="center"/>
              <w:rPr>
                <w:rFonts w:ascii="Arial" w:hAnsi="Arial" w:cs="Arial"/>
                <w:lang w:eastAsia="en-GB"/>
              </w:rPr>
            </w:pPr>
          </w:p>
          <w:p w14:paraId="4A6278DB" w14:textId="77777777" w:rsidR="00987E3B" w:rsidRDefault="00987E3B" w:rsidP="00987E3B">
            <w:pPr>
              <w:spacing w:line="360" w:lineRule="auto"/>
              <w:jc w:val="center"/>
              <w:rPr>
                <w:rFonts w:ascii="Arial" w:hAnsi="Arial" w:cs="Arial"/>
                <w:lang w:eastAsia="en-GB"/>
              </w:rPr>
            </w:pPr>
          </w:p>
          <w:p w14:paraId="0F151269" w14:textId="77777777" w:rsidR="001867FC" w:rsidRDefault="001867FC" w:rsidP="00987E3B">
            <w:pPr>
              <w:spacing w:line="360" w:lineRule="auto"/>
              <w:jc w:val="center"/>
              <w:rPr>
                <w:rFonts w:ascii="Arial" w:hAnsi="Arial" w:cs="Arial"/>
                <w:lang w:eastAsia="en-GB"/>
              </w:rPr>
            </w:pPr>
          </w:p>
          <w:p w14:paraId="274DBB05" w14:textId="007E79D8" w:rsidR="00485D51" w:rsidRDefault="00351CE7" w:rsidP="00987E3B">
            <w:pPr>
              <w:spacing w:line="360" w:lineRule="auto"/>
              <w:jc w:val="center"/>
              <w:rPr>
                <w:rFonts w:ascii="Arial" w:hAnsi="Arial" w:cs="Arial"/>
                <w:lang w:eastAsia="en-GB"/>
              </w:rPr>
            </w:pPr>
            <w:r>
              <w:rPr>
                <w:rFonts w:ascii="Arial" w:hAnsi="Arial" w:cs="Arial"/>
                <w:lang w:eastAsia="en-GB"/>
              </w:rPr>
              <w:t>Theory-</w:t>
            </w:r>
            <w:r w:rsidR="002D2944">
              <w:rPr>
                <w:rFonts w:ascii="Arial" w:hAnsi="Arial" w:cs="Arial"/>
                <w:lang w:eastAsia="en-GB"/>
              </w:rPr>
              <w:t xml:space="preserve">driven </w:t>
            </w:r>
            <w:r w:rsidR="006D3EB4">
              <w:rPr>
                <w:rFonts w:ascii="Arial" w:hAnsi="Arial" w:cs="Arial"/>
                <w:lang w:eastAsia="en-GB"/>
              </w:rPr>
              <w:t>organisation of findings across four analytical levels</w:t>
            </w:r>
          </w:p>
        </w:tc>
      </w:tr>
      <w:tr w:rsidR="00485D51" w14:paraId="10069971" w14:textId="77777777" w:rsidTr="00914BC5">
        <w:trPr>
          <w:trHeight w:val="2678"/>
        </w:trPr>
        <w:tc>
          <w:tcPr>
            <w:tcW w:w="2852" w:type="dxa"/>
          </w:tcPr>
          <w:p w14:paraId="647DD70F" w14:textId="77777777" w:rsidR="001867FC" w:rsidRDefault="001867FC" w:rsidP="001867FC">
            <w:pPr>
              <w:spacing w:line="360" w:lineRule="auto"/>
              <w:jc w:val="center"/>
              <w:rPr>
                <w:rFonts w:ascii="Arial" w:hAnsi="Arial" w:cs="Arial"/>
                <w:lang w:eastAsia="en-GB"/>
              </w:rPr>
            </w:pPr>
          </w:p>
          <w:p w14:paraId="68C69F08" w14:textId="77777777" w:rsidR="001867FC" w:rsidRDefault="001867FC" w:rsidP="001867FC">
            <w:pPr>
              <w:spacing w:line="360" w:lineRule="auto"/>
              <w:jc w:val="center"/>
              <w:rPr>
                <w:rFonts w:ascii="Arial" w:hAnsi="Arial" w:cs="Arial"/>
                <w:lang w:eastAsia="en-GB"/>
              </w:rPr>
            </w:pPr>
          </w:p>
          <w:p w14:paraId="01BCE38C" w14:textId="77777777" w:rsidR="00914BC5" w:rsidRDefault="00914BC5" w:rsidP="001867FC">
            <w:pPr>
              <w:spacing w:line="360" w:lineRule="auto"/>
              <w:jc w:val="center"/>
              <w:rPr>
                <w:rFonts w:ascii="Arial" w:hAnsi="Arial" w:cs="Arial"/>
                <w:lang w:eastAsia="en-GB"/>
              </w:rPr>
            </w:pPr>
          </w:p>
          <w:p w14:paraId="467F327A" w14:textId="426A43EE" w:rsidR="00485D51" w:rsidRDefault="0011748A" w:rsidP="001867FC">
            <w:pPr>
              <w:spacing w:line="360" w:lineRule="auto"/>
              <w:jc w:val="center"/>
              <w:rPr>
                <w:rFonts w:ascii="Arial" w:hAnsi="Arial" w:cs="Arial"/>
                <w:lang w:eastAsia="en-GB"/>
              </w:rPr>
            </w:pPr>
            <w:r>
              <w:rPr>
                <w:rFonts w:ascii="Arial" w:hAnsi="Arial" w:cs="Arial"/>
                <w:lang w:eastAsia="en-GB"/>
              </w:rPr>
              <w:t>Evidence Base</w:t>
            </w:r>
          </w:p>
        </w:tc>
        <w:tc>
          <w:tcPr>
            <w:tcW w:w="3583" w:type="dxa"/>
          </w:tcPr>
          <w:p w14:paraId="0E64586C" w14:textId="77777777" w:rsidR="001867FC" w:rsidRDefault="001867FC" w:rsidP="001867FC">
            <w:pPr>
              <w:spacing w:line="360" w:lineRule="auto"/>
              <w:jc w:val="center"/>
              <w:rPr>
                <w:rFonts w:ascii="Arial" w:hAnsi="Arial" w:cs="Arial"/>
                <w:lang w:eastAsia="en-GB"/>
              </w:rPr>
            </w:pPr>
          </w:p>
          <w:p w14:paraId="22B9154F" w14:textId="77777777" w:rsidR="00914BC5" w:rsidRDefault="00914BC5" w:rsidP="001867FC">
            <w:pPr>
              <w:spacing w:line="360" w:lineRule="auto"/>
              <w:jc w:val="center"/>
              <w:rPr>
                <w:rFonts w:ascii="Arial" w:hAnsi="Arial" w:cs="Arial"/>
                <w:lang w:eastAsia="en-GB"/>
              </w:rPr>
            </w:pPr>
          </w:p>
          <w:p w14:paraId="18C0445F" w14:textId="46721C6B" w:rsidR="00485D51" w:rsidRDefault="0011748A" w:rsidP="001867FC">
            <w:pPr>
              <w:spacing w:line="360" w:lineRule="auto"/>
              <w:jc w:val="center"/>
              <w:rPr>
                <w:rFonts w:ascii="Arial" w:hAnsi="Arial" w:cs="Arial"/>
                <w:lang w:eastAsia="en-GB"/>
              </w:rPr>
            </w:pPr>
            <w:r>
              <w:rPr>
                <w:rFonts w:ascii="Arial" w:hAnsi="Arial" w:cs="Arial"/>
                <w:lang w:eastAsia="en-GB"/>
              </w:rPr>
              <w:t>Mix</w:t>
            </w:r>
            <w:r w:rsidR="00A87302">
              <w:rPr>
                <w:rFonts w:ascii="Arial" w:hAnsi="Arial" w:cs="Arial"/>
                <w:lang w:eastAsia="en-GB"/>
              </w:rPr>
              <w:t>ed-methods secondary literature</w:t>
            </w:r>
          </w:p>
        </w:tc>
        <w:tc>
          <w:tcPr>
            <w:tcW w:w="3220" w:type="dxa"/>
          </w:tcPr>
          <w:p w14:paraId="3CFB9E5C" w14:textId="77777777" w:rsidR="000115F2" w:rsidRDefault="000115F2" w:rsidP="001867FC">
            <w:pPr>
              <w:spacing w:line="360" w:lineRule="auto"/>
              <w:jc w:val="center"/>
              <w:rPr>
                <w:rFonts w:ascii="Arial" w:hAnsi="Arial" w:cs="Arial"/>
                <w:lang w:eastAsia="en-GB"/>
              </w:rPr>
            </w:pPr>
          </w:p>
          <w:p w14:paraId="230BA005" w14:textId="7DCD0311" w:rsidR="00485D51" w:rsidRDefault="00A87302" w:rsidP="001867FC">
            <w:pPr>
              <w:spacing w:line="360" w:lineRule="auto"/>
              <w:jc w:val="center"/>
              <w:rPr>
                <w:rFonts w:ascii="Arial" w:hAnsi="Arial" w:cs="Arial"/>
                <w:lang w:eastAsia="en-GB"/>
              </w:rPr>
            </w:pPr>
            <w:r>
              <w:rPr>
                <w:rFonts w:ascii="Arial" w:hAnsi="Arial" w:cs="Arial"/>
                <w:lang w:eastAsia="en-GB"/>
              </w:rPr>
              <w:t>Qua</w:t>
            </w:r>
            <w:r w:rsidR="005B14FC">
              <w:rPr>
                <w:rFonts w:ascii="Arial" w:hAnsi="Arial" w:cs="Arial"/>
                <w:lang w:eastAsia="en-GB"/>
              </w:rPr>
              <w:t xml:space="preserve">ntitative Surveys, </w:t>
            </w:r>
            <w:r w:rsidR="00991630">
              <w:rPr>
                <w:rFonts w:ascii="Arial" w:hAnsi="Arial" w:cs="Arial"/>
                <w:lang w:eastAsia="en-GB"/>
              </w:rPr>
              <w:t>SEM, panel/</w:t>
            </w:r>
            <w:r w:rsidR="00F76515">
              <w:rPr>
                <w:rFonts w:ascii="Arial" w:hAnsi="Arial" w:cs="Arial"/>
                <w:lang w:eastAsia="en-GB"/>
              </w:rPr>
              <w:t>attrition analy</w:t>
            </w:r>
            <w:r w:rsidR="00197F10">
              <w:rPr>
                <w:rFonts w:ascii="Arial" w:hAnsi="Arial" w:cs="Arial"/>
                <w:lang w:eastAsia="en-GB"/>
              </w:rPr>
              <w:t>sis; qualitative case studies;</w:t>
            </w:r>
            <w:r w:rsidR="00EC356E">
              <w:rPr>
                <w:rFonts w:ascii="Arial" w:hAnsi="Arial" w:cs="Arial"/>
                <w:lang w:eastAsia="en-GB"/>
              </w:rPr>
              <w:t xml:space="preserve"> program evaluations;</w:t>
            </w:r>
            <w:r w:rsidR="00614028">
              <w:rPr>
                <w:rFonts w:ascii="Arial" w:hAnsi="Arial" w:cs="Arial"/>
                <w:lang w:eastAsia="en-GB"/>
              </w:rPr>
              <w:t xml:space="preserve"> policy reports; datasets (ACLED, WHO,</w:t>
            </w:r>
            <w:r w:rsidR="001867FC">
              <w:rPr>
                <w:rFonts w:ascii="Arial" w:hAnsi="Arial" w:cs="Arial"/>
                <w:lang w:eastAsia="en-GB"/>
              </w:rPr>
              <w:t xml:space="preserve"> </w:t>
            </w:r>
            <w:r w:rsidR="00614028">
              <w:rPr>
                <w:rFonts w:ascii="Arial" w:hAnsi="Arial" w:cs="Arial"/>
                <w:lang w:eastAsia="en-GB"/>
              </w:rPr>
              <w:t>NBS)</w:t>
            </w:r>
          </w:p>
        </w:tc>
      </w:tr>
      <w:tr w:rsidR="00485D51" w14:paraId="1D7D7832" w14:textId="77777777" w:rsidTr="00914BC5">
        <w:trPr>
          <w:trHeight w:val="1911"/>
        </w:trPr>
        <w:tc>
          <w:tcPr>
            <w:tcW w:w="2852" w:type="dxa"/>
          </w:tcPr>
          <w:p w14:paraId="55AD101A" w14:textId="77777777" w:rsidR="00EA1BB9" w:rsidRDefault="00EA1BB9" w:rsidP="00EA1BB9">
            <w:pPr>
              <w:spacing w:line="360" w:lineRule="auto"/>
              <w:jc w:val="center"/>
              <w:rPr>
                <w:rFonts w:ascii="Arial" w:hAnsi="Arial" w:cs="Arial"/>
                <w:lang w:eastAsia="en-GB"/>
              </w:rPr>
            </w:pPr>
          </w:p>
          <w:p w14:paraId="241A2ABD" w14:textId="77777777" w:rsidR="00A2240B" w:rsidRDefault="00A2240B" w:rsidP="00EA1BB9">
            <w:pPr>
              <w:spacing w:line="360" w:lineRule="auto"/>
              <w:jc w:val="center"/>
              <w:rPr>
                <w:rFonts w:ascii="Arial" w:hAnsi="Arial" w:cs="Arial"/>
                <w:lang w:eastAsia="en-GB"/>
              </w:rPr>
            </w:pPr>
          </w:p>
          <w:p w14:paraId="1D73F0FC" w14:textId="01D6AF92" w:rsidR="00485D51" w:rsidRDefault="001867FC" w:rsidP="00EA1BB9">
            <w:pPr>
              <w:spacing w:line="360" w:lineRule="auto"/>
              <w:jc w:val="center"/>
              <w:rPr>
                <w:rFonts w:ascii="Arial" w:hAnsi="Arial" w:cs="Arial"/>
                <w:lang w:eastAsia="en-GB"/>
              </w:rPr>
            </w:pPr>
            <w:r>
              <w:rPr>
                <w:rFonts w:ascii="Arial" w:hAnsi="Arial" w:cs="Arial"/>
                <w:lang w:eastAsia="en-GB"/>
              </w:rPr>
              <w:t xml:space="preserve">Search </w:t>
            </w:r>
            <w:r w:rsidR="00640762">
              <w:rPr>
                <w:rFonts w:ascii="Arial" w:hAnsi="Arial" w:cs="Arial"/>
                <w:lang w:eastAsia="en-GB"/>
              </w:rPr>
              <w:t>and selection</w:t>
            </w:r>
          </w:p>
        </w:tc>
        <w:tc>
          <w:tcPr>
            <w:tcW w:w="3583" w:type="dxa"/>
          </w:tcPr>
          <w:p w14:paraId="43B88E32" w14:textId="77777777" w:rsidR="00EA1BB9" w:rsidRDefault="00EA1BB9" w:rsidP="00EA1BB9">
            <w:pPr>
              <w:spacing w:line="360" w:lineRule="auto"/>
              <w:jc w:val="center"/>
              <w:rPr>
                <w:rFonts w:ascii="Arial" w:hAnsi="Arial" w:cs="Arial"/>
                <w:lang w:eastAsia="en-GB"/>
              </w:rPr>
            </w:pPr>
          </w:p>
          <w:p w14:paraId="03F0A48E" w14:textId="1DA0FA8C" w:rsidR="00485D51" w:rsidRDefault="00640762" w:rsidP="00EA1BB9">
            <w:pPr>
              <w:spacing w:line="360" w:lineRule="auto"/>
              <w:jc w:val="center"/>
              <w:rPr>
                <w:rFonts w:ascii="Arial" w:hAnsi="Arial" w:cs="Arial"/>
                <w:lang w:eastAsia="en-GB"/>
              </w:rPr>
            </w:pPr>
            <w:r>
              <w:rPr>
                <w:rFonts w:ascii="Arial" w:hAnsi="Arial" w:cs="Arial"/>
                <w:lang w:eastAsia="en-GB"/>
              </w:rPr>
              <w:t xml:space="preserve">PRISMA- </w:t>
            </w:r>
            <w:r w:rsidR="008F6677">
              <w:rPr>
                <w:rFonts w:ascii="Arial" w:hAnsi="Arial" w:cs="Arial"/>
                <w:lang w:eastAsia="en-GB"/>
              </w:rPr>
              <w:t xml:space="preserve">style identification, </w:t>
            </w:r>
            <w:r w:rsidR="0039002F">
              <w:rPr>
                <w:rFonts w:ascii="Arial" w:hAnsi="Arial" w:cs="Arial"/>
                <w:lang w:eastAsia="en-GB"/>
              </w:rPr>
              <w:t>screening, and inclusion</w:t>
            </w:r>
          </w:p>
        </w:tc>
        <w:tc>
          <w:tcPr>
            <w:tcW w:w="3220" w:type="dxa"/>
          </w:tcPr>
          <w:p w14:paraId="083BEBAD" w14:textId="77777777" w:rsidR="000115F2" w:rsidRDefault="000115F2" w:rsidP="00EA1BB9">
            <w:pPr>
              <w:spacing w:line="360" w:lineRule="auto"/>
              <w:jc w:val="center"/>
              <w:rPr>
                <w:rFonts w:ascii="Arial" w:hAnsi="Arial" w:cs="Arial"/>
                <w:lang w:eastAsia="en-GB"/>
              </w:rPr>
            </w:pPr>
          </w:p>
          <w:p w14:paraId="41E5871F" w14:textId="32B29647" w:rsidR="00485D51" w:rsidRDefault="007A511E" w:rsidP="00EA1BB9">
            <w:pPr>
              <w:spacing w:line="360" w:lineRule="auto"/>
              <w:jc w:val="center"/>
              <w:rPr>
                <w:rFonts w:ascii="Arial" w:hAnsi="Arial" w:cs="Arial"/>
                <w:lang w:eastAsia="en-GB"/>
              </w:rPr>
            </w:pPr>
            <w:r>
              <w:rPr>
                <w:rFonts w:ascii="Arial" w:hAnsi="Arial" w:cs="Arial"/>
                <w:lang w:eastAsia="en-GB"/>
              </w:rPr>
              <w:t>Evidence mapping by country/state, population</w:t>
            </w:r>
            <w:r w:rsidR="00A021BA">
              <w:rPr>
                <w:rFonts w:ascii="Arial" w:hAnsi="Arial" w:cs="Arial"/>
                <w:lang w:eastAsia="en-GB"/>
              </w:rPr>
              <w:t>, and sector; record counts populated</w:t>
            </w:r>
            <w:r w:rsidR="00EA1BB9">
              <w:rPr>
                <w:rFonts w:ascii="Arial" w:hAnsi="Arial" w:cs="Arial"/>
                <w:lang w:eastAsia="en-GB"/>
              </w:rPr>
              <w:t xml:space="preserve"> during review</w:t>
            </w:r>
          </w:p>
        </w:tc>
      </w:tr>
      <w:tr w:rsidR="00485D51" w14:paraId="6D61E2F3" w14:textId="77777777" w:rsidTr="00914BC5">
        <w:trPr>
          <w:trHeight w:val="1911"/>
        </w:trPr>
        <w:tc>
          <w:tcPr>
            <w:tcW w:w="2852" w:type="dxa"/>
          </w:tcPr>
          <w:p w14:paraId="0BA66B08" w14:textId="77777777" w:rsidR="008D75AF" w:rsidRDefault="008D75AF" w:rsidP="008D75AF">
            <w:pPr>
              <w:spacing w:line="360" w:lineRule="auto"/>
              <w:jc w:val="center"/>
              <w:rPr>
                <w:rFonts w:ascii="Arial" w:hAnsi="Arial" w:cs="Arial"/>
                <w:lang w:eastAsia="en-GB"/>
              </w:rPr>
            </w:pPr>
          </w:p>
          <w:p w14:paraId="569F2746" w14:textId="77777777" w:rsidR="000115F2" w:rsidRDefault="000115F2" w:rsidP="008D75AF">
            <w:pPr>
              <w:spacing w:line="360" w:lineRule="auto"/>
              <w:jc w:val="center"/>
              <w:rPr>
                <w:rFonts w:ascii="Arial" w:hAnsi="Arial" w:cs="Arial"/>
                <w:lang w:eastAsia="en-GB"/>
              </w:rPr>
            </w:pPr>
          </w:p>
          <w:p w14:paraId="610EAD7D" w14:textId="0105CD3C" w:rsidR="00485D51" w:rsidRDefault="00A5088F" w:rsidP="008D75AF">
            <w:pPr>
              <w:spacing w:line="360" w:lineRule="auto"/>
              <w:jc w:val="center"/>
              <w:rPr>
                <w:rFonts w:ascii="Arial" w:hAnsi="Arial" w:cs="Arial"/>
                <w:lang w:eastAsia="en-GB"/>
              </w:rPr>
            </w:pPr>
            <w:r>
              <w:rPr>
                <w:rFonts w:ascii="Arial" w:hAnsi="Arial" w:cs="Arial"/>
                <w:lang w:eastAsia="en-GB"/>
              </w:rPr>
              <w:t>Synthesis Approach</w:t>
            </w:r>
          </w:p>
        </w:tc>
        <w:tc>
          <w:tcPr>
            <w:tcW w:w="3583" w:type="dxa"/>
          </w:tcPr>
          <w:p w14:paraId="43C2AF77" w14:textId="77777777" w:rsidR="000115F2" w:rsidRDefault="000115F2" w:rsidP="008D75AF">
            <w:pPr>
              <w:spacing w:line="360" w:lineRule="auto"/>
              <w:jc w:val="center"/>
              <w:rPr>
                <w:rFonts w:ascii="Arial" w:hAnsi="Arial" w:cs="Arial"/>
                <w:lang w:eastAsia="en-GB"/>
              </w:rPr>
            </w:pPr>
          </w:p>
          <w:p w14:paraId="0B226BA1" w14:textId="1DA0FAD0" w:rsidR="00485D51" w:rsidRDefault="00A5088F" w:rsidP="008D75AF">
            <w:pPr>
              <w:spacing w:line="360" w:lineRule="auto"/>
              <w:jc w:val="center"/>
              <w:rPr>
                <w:rFonts w:ascii="Arial" w:hAnsi="Arial" w:cs="Arial"/>
                <w:lang w:eastAsia="en-GB"/>
              </w:rPr>
            </w:pPr>
            <w:r>
              <w:rPr>
                <w:rFonts w:ascii="Arial" w:hAnsi="Arial" w:cs="Arial"/>
                <w:lang w:eastAsia="en-GB"/>
              </w:rPr>
              <w:t xml:space="preserve">Thematic </w:t>
            </w:r>
            <w:r w:rsidR="009F461E">
              <w:rPr>
                <w:rFonts w:ascii="Arial" w:hAnsi="Arial" w:cs="Arial"/>
                <w:lang w:eastAsia="en-GB"/>
              </w:rPr>
              <w:t>coding and narrative synthesis organised by framework levels</w:t>
            </w:r>
          </w:p>
        </w:tc>
        <w:tc>
          <w:tcPr>
            <w:tcW w:w="3220" w:type="dxa"/>
          </w:tcPr>
          <w:p w14:paraId="03154007" w14:textId="77777777" w:rsidR="000115F2" w:rsidRDefault="000115F2" w:rsidP="008D75AF">
            <w:pPr>
              <w:spacing w:line="360" w:lineRule="auto"/>
              <w:jc w:val="center"/>
              <w:rPr>
                <w:rFonts w:ascii="Arial" w:hAnsi="Arial" w:cs="Arial"/>
                <w:lang w:eastAsia="en-GB"/>
              </w:rPr>
            </w:pPr>
          </w:p>
          <w:p w14:paraId="4287C373" w14:textId="1ED24106" w:rsidR="00485D51" w:rsidRDefault="003D3C1D" w:rsidP="008D75AF">
            <w:pPr>
              <w:spacing w:line="360" w:lineRule="auto"/>
              <w:jc w:val="center"/>
              <w:rPr>
                <w:rFonts w:ascii="Arial" w:hAnsi="Arial" w:cs="Arial"/>
                <w:lang w:eastAsia="en-GB"/>
              </w:rPr>
            </w:pPr>
            <w:r>
              <w:rPr>
                <w:rFonts w:ascii="Arial" w:hAnsi="Arial" w:cs="Arial"/>
                <w:lang w:eastAsia="en-GB"/>
              </w:rPr>
              <w:t>Macro conflict context</w:t>
            </w:r>
            <w:r w:rsidR="00A45008">
              <w:rPr>
                <w:rFonts w:ascii="Arial" w:hAnsi="Arial" w:cs="Arial"/>
                <w:lang w:eastAsia="en-GB"/>
              </w:rPr>
              <w:t>; gendered mechanisms; livelihood disruption; adaptation</w:t>
            </w:r>
            <w:r w:rsidR="008D75AF">
              <w:rPr>
                <w:rFonts w:ascii="Arial" w:hAnsi="Arial" w:cs="Arial"/>
                <w:lang w:eastAsia="en-GB"/>
              </w:rPr>
              <w:t>/resilience</w:t>
            </w:r>
          </w:p>
        </w:tc>
      </w:tr>
      <w:tr w:rsidR="00485D51" w14:paraId="0DD549D7" w14:textId="77777777" w:rsidTr="00914BC5">
        <w:trPr>
          <w:trHeight w:val="1911"/>
        </w:trPr>
        <w:tc>
          <w:tcPr>
            <w:tcW w:w="2852" w:type="dxa"/>
          </w:tcPr>
          <w:p w14:paraId="3BB17117" w14:textId="77777777" w:rsidR="000A0E89" w:rsidRDefault="000A0E89" w:rsidP="000A0E89">
            <w:pPr>
              <w:spacing w:line="360" w:lineRule="auto"/>
              <w:jc w:val="center"/>
              <w:rPr>
                <w:rFonts w:ascii="Arial" w:hAnsi="Arial" w:cs="Arial"/>
                <w:lang w:eastAsia="en-GB"/>
              </w:rPr>
            </w:pPr>
          </w:p>
          <w:p w14:paraId="3135FA94" w14:textId="77777777" w:rsidR="004E2D95" w:rsidRDefault="004E2D95" w:rsidP="000A0E89">
            <w:pPr>
              <w:spacing w:line="360" w:lineRule="auto"/>
              <w:jc w:val="center"/>
              <w:rPr>
                <w:rFonts w:ascii="Arial" w:hAnsi="Arial" w:cs="Arial"/>
                <w:lang w:eastAsia="en-GB"/>
              </w:rPr>
            </w:pPr>
          </w:p>
          <w:p w14:paraId="469F2D2F" w14:textId="577150CF" w:rsidR="00485D51" w:rsidRDefault="00B122D0" w:rsidP="000A0E89">
            <w:pPr>
              <w:spacing w:line="360" w:lineRule="auto"/>
              <w:jc w:val="center"/>
              <w:rPr>
                <w:rFonts w:ascii="Arial" w:hAnsi="Arial" w:cs="Arial"/>
                <w:lang w:eastAsia="en-GB"/>
              </w:rPr>
            </w:pPr>
            <w:r>
              <w:rPr>
                <w:rFonts w:ascii="Arial" w:hAnsi="Arial" w:cs="Arial"/>
                <w:lang w:eastAsia="en-GB"/>
              </w:rPr>
              <w:t>Critical Appraisal</w:t>
            </w:r>
          </w:p>
        </w:tc>
        <w:tc>
          <w:tcPr>
            <w:tcW w:w="3583" w:type="dxa"/>
          </w:tcPr>
          <w:p w14:paraId="509C777E" w14:textId="77777777" w:rsidR="000115F2" w:rsidRDefault="000115F2" w:rsidP="000A0E89">
            <w:pPr>
              <w:spacing w:line="360" w:lineRule="auto"/>
              <w:jc w:val="center"/>
              <w:rPr>
                <w:rFonts w:ascii="Arial" w:hAnsi="Arial" w:cs="Arial"/>
                <w:lang w:eastAsia="en-GB"/>
              </w:rPr>
            </w:pPr>
          </w:p>
          <w:p w14:paraId="6395433B" w14:textId="793064EB" w:rsidR="00485D51" w:rsidRDefault="00B122D0" w:rsidP="000A0E89">
            <w:pPr>
              <w:spacing w:line="360" w:lineRule="auto"/>
              <w:jc w:val="center"/>
              <w:rPr>
                <w:rFonts w:ascii="Arial" w:hAnsi="Arial" w:cs="Arial"/>
                <w:lang w:eastAsia="en-GB"/>
              </w:rPr>
            </w:pPr>
            <w:r>
              <w:rPr>
                <w:rFonts w:ascii="Arial" w:hAnsi="Arial" w:cs="Arial"/>
                <w:lang w:eastAsia="en-GB"/>
              </w:rPr>
              <w:t>Assessment of methodolog</w:t>
            </w:r>
            <w:r w:rsidR="00F70E0D">
              <w:rPr>
                <w:rFonts w:ascii="Arial" w:hAnsi="Arial" w:cs="Arial"/>
                <w:lang w:eastAsia="en-GB"/>
              </w:rPr>
              <w:t>ical quality and assumptions</w:t>
            </w:r>
          </w:p>
        </w:tc>
        <w:tc>
          <w:tcPr>
            <w:tcW w:w="3220" w:type="dxa"/>
          </w:tcPr>
          <w:p w14:paraId="7C7D97AB" w14:textId="77777777" w:rsidR="000115F2" w:rsidRDefault="000115F2" w:rsidP="000A0E89">
            <w:pPr>
              <w:spacing w:line="360" w:lineRule="auto"/>
              <w:jc w:val="center"/>
              <w:rPr>
                <w:rFonts w:ascii="Arial" w:hAnsi="Arial" w:cs="Arial"/>
                <w:lang w:eastAsia="en-GB"/>
              </w:rPr>
            </w:pPr>
          </w:p>
          <w:p w14:paraId="7041227F" w14:textId="62DABC7B" w:rsidR="00485D51" w:rsidRDefault="00F70E0D" w:rsidP="000A0E89">
            <w:pPr>
              <w:spacing w:line="360" w:lineRule="auto"/>
              <w:jc w:val="center"/>
              <w:rPr>
                <w:rFonts w:ascii="Arial" w:hAnsi="Arial" w:cs="Arial"/>
                <w:lang w:eastAsia="en-GB"/>
              </w:rPr>
            </w:pPr>
            <w:r>
              <w:rPr>
                <w:rFonts w:ascii="Arial" w:hAnsi="Arial" w:cs="Arial"/>
                <w:lang w:eastAsia="en-GB"/>
              </w:rPr>
              <w:t xml:space="preserve">Evaluate </w:t>
            </w:r>
            <w:r w:rsidR="000A0E89">
              <w:rPr>
                <w:rFonts w:ascii="Arial" w:hAnsi="Arial" w:cs="Arial"/>
                <w:lang w:eastAsia="en-GB"/>
              </w:rPr>
              <w:t>causal</w:t>
            </w:r>
            <w:r>
              <w:rPr>
                <w:rFonts w:ascii="Arial" w:hAnsi="Arial" w:cs="Arial"/>
                <w:lang w:eastAsia="en-GB"/>
              </w:rPr>
              <w:t xml:space="preserve"> claims</w:t>
            </w:r>
            <w:r w:rsidR="0027570D">
              <w:rPr>
                <w:rFonts w:ascii="Arial" w:hAnsi="Arial" w:cs="Arial"/>
                <w:lang w:eastAsia="en-GB"/>
              </w:rPr>
              <w:t xml:space="preserve">, gender sensitivity, </w:t>
            </w:r>
            <w:r w:rsidR="000A0E89">
              <w:rPr>
                <w:rFonts w:ascii="Arial" w:hAnsi="Arial" w:cs="Arial"/>
                <w:lang w:eastAsia="en-GB"/>
              </w:rPr>
              <w:t xml:space="preserve">and </w:t>
            </w:r>
            <w:r w:rsidR="0027570D">
              <w:rPr>
                <w:rFonts w:ascii="Arial" w:hAnsi="Arial" w:cs="Arial"/>
                <w:lang w:eastAsia="en-GB"/>
              </w:rPr>
              <w:t>conceptual/contextual/longi</w:t>
            </w:r>
            <w:r w:rsidR="000A0E89">
              <w:rPr>
                <w:rFonts w:ascii="Arial" w:hAnsi="Arial" w:cs="Arial"/>
                <w:lang w:eastAsia="en-GB"/>
              </w:rPr>
              <w:t>tudinal gaps</w:t>
            </w:r>
          </w:p>
        </w:tc>
      </w:tr>
      <w:tr w:rsidR="00485D51" w14:paraId="6D077F23" w14:textId="77777777" w:rsidTr="00914BC5">
        <w:trPr>
          <w:trHeight w:val="1534"/>
        </w:trPr>
        <w:tc>
          <w:tcPr>
            <w:tcW w:w="2852" w:type="dxa"/>
          </w:tcPr>
          <w:p w14:paraId="3FEF1EF9" w14:textId="77777777" w:rsidR="00EE6C47" w:rsidRDefault="00EE6C47" w:rsidP="00EE6C47">
            <w:pPr>
              <w:spacing w:line="360" w:lineRule="auto"/>
              <w:jc w:val="center"/>
              <w:rPr>
                <w:rFonts w:ascii="Arial" w:hAnsi="Arial" w:cs="Arial"/>
                <w:lang w:eastAsia="en-GB"/>
              </w:rPr>
            </w:pPr>
          </w:p>
          <w:p w14:paraId="4A7E7F91" w14:textId="3F8A83CD" w:rsidR="00485D51" w:rsidRDefault="000A0E89" w:rsidP="00EE6C47">
            <w:pPr>
              <w:spacing w:line="360" w:lineRule="auto"/>
              <w:jc w:val="center"/>
              <w:rPr>
                <w:rFonts w:ascii="Arial" w:hAnsi="Arial" w:cs="Arial"/>
                <w:lang w:eastAsia="en-GB"/>
              </w:rPr>
            </w:pPr>
            <w:r>
              <w:rPr>
                <w:rFonts w:ascii="Arial" w:hAnsi="Arial" w:cs="Arial"/>
                <w:lang w:eastAsia="en-GB"/>
              </w:rPr>
              <w:t>Data Extraction</w:t>
            </w:r>
          </w:p>
        </w:tc>
        <w:tc>
          <w:tcPr>
            <w:tcW w:w="3583" w:type="dxa"/>
          </w:tcPr>
          <w:p w14:paraId="0AD6F7C7" w14:textId="77777777" w:rsidR="00EE6C47" w:rsidRDefault="00EE6C47" w:rsidP="00EE6C47">
            <w:pPr>
              <w:spacing w:line="360" w:lineRule="auto"/>
              <w:jc w:val="center"/>
              <w:rPr>
                <w:rFonts w:ascii="Arial" w:hAnsi="Arial" w:cs="Arial"/>
                <w:lang w:eastAsia="en-GB"/>
              </w:rPr>
            </w:pPr>
          </w:p>
          <w:p w14:paraId="71F0BBEF" w14:textId="53840595" w:rsidR="00485D51" w:rsidRDefault="00B3076C" w:rsidP="00EE6C47">
            <w:pPr>
              <w:spacing w:line="360" w:lineRule="auto"/>
              <w:jc w:val="center"/>
              <w:rPr>
                <w:rFonts w:ascii="Arial" w:hAnsi="Arial" w:cs="Arial"/>
                <w:lang w:eastAsia="en-GB"/>
              </w:rPr>
            </w:pPr>
            <w:r>
              <w:rPr>
                <w:rFonts w:ascii="Arial" w:hAnsi="Arial" w:cs="Arial"/>
                <w:lang w:eastAsia="en-GB"/>
              </w:rPr>
              <w:t>Standardised coding of characteristic</w:t>
            </w:r>
          </w:p>
        </w:tc>
        <w:tc>
          <w:tcPr>
            <w:tcW w:w="3220" w:type="dxa"/>
          </w:tcPr>
          <w:p w14:paraId="4B802017" w14:textId="77777777" w:rsidR="00EE6C47" w:rsidRDefault="00EE6C47" w:rsidP="00EE6C47">
            <w:pPr>
              <w:spacing w:line="360" w:lineRule="auto"/>
              <w:jc w:val="center"/>
              <w:rPr>
                <w:rFonts w:ascii="Arial" w:hAnsi="Arial" w:cs="Arial"/>
                <w:lang w:eastAsia="en-GB"/>
              </w:rPr>
            </w:pPr>
          </w:p>
          <w:p w14:paraId="3B66ACFF" w14:textId="73EC4E2E" w:rsidR="00485D51" w:rsidRDefault="00822EF9" w:rsidP="00EE6C47">
            <w:pPr>
              <w:spacing w:line="360" w:lineRule="auto"/>
              <w:jc w:val="center"/>
              <w:rPr>
                <w:rFonts w:ascii="Arial" w:hAnsi="Arial" w:cs="Arial"/>
                <w:lang w:eastAsia="en-GB"/>
              </w:rPr>
            </w:pPr>
            <w:r>
              <w:rPr>
                <w:rFonts w:ascii="Arial" w:hAnsi="Arial" w:cs="Arial"/>
                <w:lang w:eastAsia="en-GB"/>
              </w:rPr>
              <w:t>Year, location, population, sector, methods</w:t>
            </w:r>
            <w:r w:rsidR="004E00B3">
              <w:rPr>
                <w:rFonts w:ascii="Arial" w:hAnsi="Arial" w:cs="Arial"/>
                <w:lang w:eastAsia="en-GB"/>
              </w:rPr>
              <w:t>, key findings for cross-study comparison</w:t>
            </w:r>
          </w:p>
        </w:tc>
      </w:tr>
      <w:tr w:rsidR="00485D51" w14:paraId="4D6D549E" w14:textId="77777777" w:rsidTr="00914BC5">
        <w:trPr>
          <w:trHeight w:val="1911"/>
        </w:trPr>
        <w:tc>
          <w:tcPr>
            <w:tcW w:w="2852" w:type="dxa"/>
          </w:tcPr>
          <w:p w14:paraId="09CE9556" w14:textId="77777777" w:rsidR="00CE5131" w:rsidRDefault="00CE5131" w:rsidP="00CE5131">
            <w:pPr>
              <w:spacing w:line="360" w:lineRule="auto"/>
              <w:jc w:val="center"/>
              <w:rPr>
                <w:rFonts w:ascii="Arial" w:hAnsi="Arial" w:cs="Arial"/>
                <w:lang w:eastAsia="en-GB"/>
              </w:rPr>
            </w:pPr>
          </w:p>
          <w:p w14:paraId="7BBE87EC" w14:textId="77777777" w:rsidR="004E2D95" w:rsidRDefault="004E2D95" w:rsidP="00CE5131">
            <w:pPr>
              <w:spacing w:line="360" w:lineRule="auto"/>
              <w:jc w:val="center"/>
              <w:rPr>
                <w:rFonts w:ascii="Arial" w:hAnsi="Arial" w:cs="Arial"/>
                <w:lang w:eastAsia="en-GB"/>
              </w:rPr>
            </w:pPr>
          </w:p>
          <w:p w14:paraId="53A54D03" w14:textId="4EC52237" w:rsidR="00485D51" w:rsidRDefault="005158B5" w:rsidP="00CE5131">
            <w:pPr>
              <w:spacing w:line="360" w:lineRule="auto"/>
              <w:jc w:val="center"/>
              <w:rPr>
                <w:rFonts w:ascii="Arial" w:hAnsi="Arial" w:cs="Arial"/>
                <w:lang w:eastAsia="en-GB"/>
              </w:rPr>
            </w:pPr>
            <w:r>
              <w:rPr>
                <w:rFonts w:ascii="Arial" w:hAnsi="Arial" w:cs="Arial"/>
                <w:lang w:eastAsia="en-GB"/>
              </w:rPr>
              <w:t>Use of Quantitative Evidence</w:t>
            </w:r>
          </w:p>
        </w:tc>
        <w:tc>
          <w:tcPr>
            <w:tcW w:w="3583" w:type="dxa"/>
          </w:tcPr>
          <w:p w14:paraId="22F173C0" w14:textId="77777777" w:rsidR="00CE5131" w:rsidRDefault="00CE5131" w:rsidP="00CE5131">
            <w:pPr>
              <w:spacing w:line="360" w:lineRule="auto"/>
              <w:jc w:val="center"/>
              <w:rPr>
                <w:rFonts w:ascii="Arial" w:hAnsi="Arial" w:cs="Arial"/>
                <w:lang w:eastAsia="en-GB"/>
              </w:rPr>
            </w:pPr>
          </w:p>
          <w:p w14:paraId="50685D03" w14:textId="77777777" w:rsidR="004E2D95" w:rsidRDefault="004E2D95" w:rsidP="00CE5131">
            <w:pPr>
              <w:spacing w:line="360" w:lineRule="auto"/>
              <w:jc w:val="center"/>
              <w:rPr>
                <w:rFonts w:ascii="Arial" w:hAnsi="Arial" w:cs="Arial"/>
                <w:lang w:eastAsia="en-GB"/>
              </w:rPr>
            </w:pPr>
          </w:p>
          <w:p w14:paraId="07884A21" w14:textId="7B0D8305" w:rsidR="00485D51" w:rsidRDefault="00CE4049" w:rsidP="00CE5131">
            <w:pPr>
              <w:spacing w:line="360" w:lineRule="auto"/>
              <w:jc w:val="center"/>
              <w:rPr>
                <w:rFonts w:ascii="Arial" w:hAnsi="Arial" w:cs="Arial"/>
                <w:lang w:eastAsia="en-GB"/>
              </w:rPr>
            </w:pPr>
            <w:r>
              <w:rPr>
                <w:rFonts w:ascii="Arial" w:hAnsi="Arial" w:cs="Arial"/>
                <w:lang w:eastAsia="en-GB"/>
              </w:rPr>
              <w:t>Inclusion and synthesis of qualitative results</w:t>
            </w:r>
          </w:p>
        </w:tc>
        <w:tc>
          <w:tcPr>
            <w:tcW w:w="3220" w:type="dxa"/>
          </w:tcPr>
          <w:p w14:paraId="6D68A6FA" w14:textId="77777777" w:rsidR="000115F2" w:rsidRDefault="000115F2" w:rsidP="00CE5131">
            <w:pPr>
              <w:spacing w:line="360" w:lineRule="auto"/>
              <w:jc w:val="center"/>
              <w:rPr>
                <w:rFonts w:ascii="Arial" w:hAnsi="Arial" w:cs="Arial"/>
                <w:lang w:eastAsia="en-GB"/>
              </w:rPr>
            </w:pPr>
          </w:p>
          <w:p w14:paraId="129085E5" w14:textId="5AC5B2C9" w:rsidR="00485D51" w:rsidRDefault="00E24BEF" w:rsidP="00CE5131">
            <w:pPr>
              <w:spacing w:line="360" w:lineRule="auto"/>
              <w:jc w:val="center"/>
              <w:rPr>
                <w:rFonts w:ascii="Arial" w:hAnsi="Arial" w:cs="Arial"/>
                <w:lang w:eastAsia="en-GB"/>
              </w:rPr>
            </w:pPr>
            <w:r>
              <w:rPr>
                <w:rFonts w:ascii="Arial" w:hAnsi="Arial" w:cs="Arial"/>
                <w:lang w:eastAsia="en-GB"/>
              </w:rPr>
              <w:t>Survey Statistics, longitudinal</w:t>
            </w:r>
            <w:r w:rsidR="008C096C">
              <w:rPr>
                <w:rFonts w:ascii="Arial" w:hAnsi="Arial" w:cs="Arial"/>
                <w:lang w:eastAsia="en-GB"/>
              </w:rPr>
              <w:t xml:space="preserve">/panel analysis, modelling (SEM), </w:t>
            </w:r>
            <w:r w:rsidR="007606AA">
              <w:rPr>
                <w:rFonts w:ascii="Arial" w:hAnsi="Arial" w:cs="Arial"/>
                <w:lang w:eastAsia="en-GB"/>
              </w:rPr>
              <w:t>productivity/attrition metrics</w:t>
            </w:r>
          </w:p>
        </w:tc>
      </w:tr>
      <w:tr w:rsidR="00485D51" w14:paraId="0A262503" w14:textId="77777777" w:rsidTr="00914BC5">
        <w:trPr>
          <w:trHeight w:val="1911"/>
        </w:trPr>
        <w:tc>
          <w:tcPr>
            <w:tcW w:w="2852" w:type="dxa"/>
          </w:tcPr>
          <w:p w14:paraId="20722C42" w14:textId="77777777" w:rsidR="00BC7185" w:rsidRDefault="00BC7185" w:rsidP="00BC7185">
            <w:pPr>
              <w:spacing w:line="360" w:lineRule="auto"/>
              <w:jc w:val="center"/>
              <w:rPr>
                <w:rFonts w:ascii="Arial" w:hAnsi="Arial" w:cs="Arial"/>
                <w:lang w:eastAsia="en-GB"/>
              </w:rPr>
            </w:pPr>
          </w:p>
          <w:p w14:paraId="7654149A" w14:textId="0F8C9D10" w:rsidR="00485D51" w:rsidRDefault="006C22E6" w:rsidP="00BC7185">
            <w:pPr>
              <w:spacing w:line="360" w:lineRule="auto"/>
              <w:jc w:val="center"/>
              <w:rPr>
                <w:rFonts w:ascii="Arial" w:hAnsi="Arial" w:cs="Arial"/>
                <w:lang w:eastAsia="en-GB"/>
              </w:rPr>
            </w:pPr>
            <w:r>
              <w:rPr>
                <w:rFonts w:ascii="Arial" w:hAnsi="Arial" w:cs="Arial"/>
                <w:lang w:eastAsia="en-GB"/>
              </w:rPr>
              <w:t xml:space="preserve">Use of </w:t>
            </w:r>
            <w:r w:rsidR="00B25E8C">
              <w:rPr>
                <w:rFonts w:ascii="Arial" w:hAnsi="Arial" w:cs="Arial"/>
                <w:lang w:eastAsia="en-GB"/>
              </w:rPr>
              <w:t>Q</w:t>
            </w:r>
            <w:r>
              <w:rPr>
                <w:rFonts w:ascii="Arial" w:hAnsi="Arial" w:cs="Arial"/>
                <w:lang w:eastAsia="en-GB"/>
              </w:rPr>
              <w:t>ualit</w:t>
            </w:r>
            <w:r w:rsidR="003002EF">
              <w:rPr>
                <w:rFonts w:ascii="Arial" w:hAnsi="Arial" w:cs="Arial"/>
                <w:lang w:eastAsia="en-GB"/>
              </w:rPr>
              <w:t xml:space="preserve">ative </w:t>
            </w:r>
            <w:r w:rsidR="00B25E8C">
              <w:rPr>
                <w:rFonts w:ascii="Arial" w:hAnsi="Arial" w:cs="Arial"/>
                <w:lang w:eastAsia="en-GB"/>
              </w:rPr>
              <w:t>E</w:t>
            </w:r>
            <w:r w:rsidR="003002EF">
              <w:rPr>
                <w:rFonts w:ascii="Arial" w:hAnsi="Arial" w:cs="Arial"/>
                <w:lang w:eastAsia="en-GB"/>
              </w:rPr>
              <w:t>vidence</w:t>
            </w:r>
          </w:p>
        </w:tc>
        <w:tc>
          <w:tcPr>
            <w:tcW w:w="3583" w:type="dxa"/>
          </w:tcPr>
          <w:p w14:paraId="194FA38B" w14:textId="77777777" w:rsidR="000115F2" w:rsidRDefault="000115F2" w:rsidP="00BC7185">
            <w:pPr>
              <w:spacing w:line="360" w:lineRule="auto"/>
              <w:jc w:val="center"/>
              <w:rPr>
                <w:rFonts w:ascii="Arial" w:hAnsi="Arial" w:cs="Arial"/>
                <w:lang w:eastAsia="en-GB"/>
              </w:rPr>
            </w:pPr>
          </w:p>
          <w:p w14:paraId="12A744AB" w14:textId="0B1AAC46" w:rsidR="00485D51" w:rsidRDefault="00B25E8C" w:rsidP="00BC7185">
            <w:pPr>
              <w:spacing w:line="360" w:lineRule="auto"/>
              <w:jc w:val="center"/>
              <w:rPr>
                <w:rFonts w:ascii="Arial" w:hAnsi="Arial" w:cs="Arial"/>
                <w:lang w:eastAsia="en-GB"/>
              </w:rPr>
            </w:pPr>
            <w:r>
              <w:rPr>
                <w:rFonts w:ascii="Arial" w:hAnsi="Arial" w:cs="Arial"/>
                <w:lang w:eastAsia="en-GB"/>
              </w:rPr>
              <w:t>Integration of qualitative insights to explain mechanisms</w:t>
            </w:r>
          </w:p>
        </w:tc>
        <w:tc>
          <w:tcPr>
            <w:tcW w:w="3220" w:type="dxa"/>
          </w:tcPr>
          <w:p w14:paraId="38C0E2B3" w14:textId="77777777" w:rsidR="000115F2" w:rsidRDefault="000115F2" w:rsidP="00BC7185">
            <w:pPr>
              <w:spacing w:line="360" w:lineRule="auto"/>
              <w:jc w:val="center"/>
              <w:rPr>
                <w:rFonts w:ascii="Arial" w:hAnsi="Arial" w:cs="Arial"/>
                <w:lang w:eastAsia="en-GB"/>
              </w:rPr>
            </w:pPr>
          </w:p>
          <w:p w14:paraId="36021D2D" w14:textId="1F41C21F" w:rsidR="00485D51" w:rsidRDefault="00D8488C" w:rsidP="00BC7185">
            <w:pPr>
              <w:spacing w:line="360" w:lineRule="auto"/>
              <w:jc w:val="center"/>
              <w:rPr>
                <w:rFonts w:ascii="Arial" w:hAnsi="Arial" w:cs="Arial"/>
                <w:lang w:eastAsia="en-GB"/>
              </w:rPr>
            </w:pPr>
            <w:r>
              <w:rPr>
                <w:rFonts w:ascii="Arial" w:hAnsi="Arial" w:cs="Arial"/>
                <w:lang w:eastAsia="en-GB"/>
              </w:rPr>
              <w:t>Interviews, ethnographies, program reports, case narratives on agency a</w:t>
            </w:r>
            <w:r w:rsidR="00BC7185">
              <w:rPr>
                <w:rFonts w:ascii="Arial" w:hAnsi="Arial" w:cs="Arial"/>
                <w:lang w:eastAsia="en-GB"/>
              </w:rPr>
              <w:t>n</w:t>
            </w:r>
            <w:r>
              <w:rPr>
                <w:rFonts w:ascii="Arial" w:hAnsi="Arial" w:cs="Arial"/>
                <w:lang w:eastAsia="en-GB"/>
              </w:rPr>
              <w:t>d adaptation</w:t>
            </w:r>
          </w:p>
        </w:tc>
      </w:tr>
      <w:tr w:rsidR="00485D51" w14:paraId="50DA9EB4" w14:textId="77777777" w:rsidTr="00914BC5">
        <w:trPr>
          <w:trHeight w:val="1521"/>
        </w:trPr>
        <w:tc>
          <w:tcPr>
            <w:tcW w:w="2852" w:type="dxa"/>
          </w:tcPr>
          <w:p w14:paraId="1BC8910F" w14:textId="77777777" w:rsidR="00E45A68" w:rsidRDefault="00E45A68" w:rsidP="004E2D95">
            <w:pPr>
              <w:spacing w:line="360" w:lineRule="auto"/>
              <w:jc w:val="center"/>
              <w:rPr>
                <w:rFonts w:ascii="Arial" w:hAnsi="Arial" w:cs="Arial"/>
                <w:lang w:eastAsia="en-GB"/>
              </w:rPr>
            </w:pPr>
          </w:p>
          <w:p w14:paraId="74669983" w14:textId="4577B0DB" w:rsidR="00485D51" w:rsidRDefault="006021BD" w:rsidP="004E2D95">
            <w:pPr>
              <w:spacing w:line="360" w:lineRule="auto"/>
              <w:jc w:val="center"/>
              <w:rPr>
                <w:rFonts w:ascii="Arial" w:hAnsi="Arial" w:cs="Arial"/>
                <w:lang w:eastAsia="en-GB"/>
              </w:rPr>
            </w:pPr>
            <w:r>
              <w:rPr>
                <w:rFonts w:ascii="Arial" w:hAnsi="Arial" w:cs="Arial"/>
                <w:lang w:eastAsia="en-GB"/>
              </w:rPr>
              <w:t>Overall Approach</w:t>
            </w:r>
          </w:p>
        </w:tc>
        <w:tc>
          <w:tcPr>
            <w:tcW w:w="3583" w:type="dxa"/>
          </w:tcPr>
          <w:p w14:paraId="05FE4E80" w14:textId="77777777" w:rsidR="004E2D95" w:rsidRDefault="004E2D95" w:rsidP="004E2D95">
            <w:pPr>
              <w:spacing w:line="360" w:lineRule="auto"/>
              <w:jc w:val="center"/>
              <w:rPr>
                <w:rFonts w:ascii="Arial" w:hAnsi="Arial" w:cs="Arial"/>
                <w:lang w:eastAsia="en-GB"/>
              </w:rPr>
            </w:pPr>
          </w:p>
          <w:p w14:paraId="1F1C23FD" w14:textId="38007E69" w:rsidR="00485D51" w:rsidRDefault="006021BD" w:rsidP="004E2D95">
            <w:pPr>
              <w:spacing w:line="360" w:lineRule="auto"/>
              <w:jc w:val="center"/>
              <w:rPr>
                <w:rFonts w:ascii="Arial" w:hAnsi="Arial" w:cs="Arial"/>
                <w:lang w:eastAsia="en-GB"/>
              </w:rPr>
            </w:pPr>
            <w:r>
              <w:rPr>
                <w:rFonts w:ascii="Arial" w:hAnsi="Arial" w:cs="Arial"/>
                <w:lang w:eastAsia="en-GB"/>
              </w:rPr>
              <w:t>Mixed-evidence, theory</w:t>
            </w:r>
            <w:r w:rsidR="00C1644D">
              <w:rPr>
                <w:rFonts w:ascii="Arial" w:hAnsi="Arial" w:cs="Arial"/>
                <w:lang w:eastAsia="en-GB"/>
              </w:rPr>
              <w:t>-driven systematic review</w:t>
            </w:r>
          </w:p>
        </w:tc>
        <w:tc>
          <w:tcPr>
            <w:tcW w:w="3220" w:type="dxa"/>
          </w:tcPr>
          <w:p w14:paraId="57F55D6A" w14:textId="77777777" w:rsidR="004E2D95" w:rsidRDefault="004E2D95" w:rsidP="004E2D95">
            <w:pPr>
              <w:spacing w:line="360" w:lineRule="auto"/>
              <w:jc w:val="center"/>
              <w:rPr>
                <w:rFonts w:ascii="Arial" w:hAnsi="Arial" w:cs="Arial"/>
                <w:lang w:eastAsia="en-GB"/>
              </w:rPr>
            </w:pPr>
          </w:p>
          <w:p w14:paraId="159D5BE2" w14:textId="08163B80" w:rsidR="00485D51" w:rsidRDefault="00C1644D" w:rsidP="004E2D95">
            <w:pPr>
              <w:spacing w:line="360" w:lineRule="auto"/>
              <w:jc w:val="center"/>
              <w:rPr>
                <w:rFonts w:ascii="Arial" w:hAnsi="Arial" w:cs="Arial"/>
                <w:lang w:eastAsia="en-GB"/>
              </w:rPr>
            </w:pPr>
            <w:r>
              <w:rPr>
                <w:rFonts w:ascii="Arial" w:hAnsi="Arial" w:cs="Arial"/>
                <w:lang w:eastAsia="en-GB"/>
              </w:rPr>
              <w:t>Thematic synthesis</w:t>
            </w:r>
            <w:r w:rsidR="0026161C">
              <w:rPr>
                <w:rFonts w:ascii="Arial" w:hAnsi="Arial" w:cs="Arial"/>
                <w:lang w:eastAsia="en-GB"/>
              </w:rPr>
              <w:t xml:space="preserve"> + critical appraisal to answer </w:t>
            </w:r>
            <w:r w:rsidR="004E2D95">
              <w:rPr>
                <w:rFonts w:ascii="Arial" w:hAnsi="Arial" w:cs="Arial"/>
                <w:lang w:eastAsia="en-GB"/>
              </w:rPr>
              <w:t xml:space="preserve">the </w:t>
            </w:r>
            <w:r w:rsidR="0026161C">
              <w:rPr>
                <w:rFonts w:ascii="Arial" w:hAnsi="Arial" w:cs="Arial"/>
                <w:lang w:eastAsia="en-GB"/>
              </w:rPr>
              <w:t xml:space="preserve">research </w:t>
            </w:r>
            <w:r w:rsidR="004E2D95">
              <w:rPr>
                <w:rFonts w:ascii="Arial" w:hAnsi="Arial" w:cs="Arial"/>
                <w:lang w:eastAsia="en-GB"/>
              </w:rPr>
              <w:t>questions</w:t>
            </w:r>
          </w:p>
        </w:tc>
      </w:tr>
    </w:tbl>
    <w:p w14:paraId="4492D657" w14:textId="77777777" w:rsidR="00A66CDB" w:rsidRDefault="00A66CDB" w:rsidP="00BF74C6">
      <w:pPr>
        <w:spacing w:line="360" w:lineRule="auto"/>
        <w:rPr>
          <w:rFonts w:ascii="Arial" w:hAnsi="Arial" w:cs="Arial"/>
          <w:lang w:eastAsia="en-GB"/>
        </w:rPr>
      </w:pPr>
    </w:p>
    <w:p w14:paraId="2D84F961" w14:textId="557AA22D" w:rsidR="008D653C" w:rsidRPr="008D653C" w:rsidRDefault="008D653C" w:rsidP="008D653C">
      <w:pPr>
        <w:keepNext/>
        <w:keepLines/>
        <w:spacing w:before="80" w:after="40"/>
        <w:outlineLvl w:val="3"/>
        <w:rPr>
          <w:rFonts w:eastAsia="Times New Roman" w:cstheme="majorBidi"/>
          <w:i/>
          <w:iCs/>
          <w:color w:val="0F4761" w:themeColor="accent1" w:themeShade="BF"/>
          <w:lang w:eastAsia="en-GB"/>
        </w:rPr>
      </w:pPr>
      <w:r w:rsidRPr="008D653C">
        <w:rPr>
          <w:rFonts w:eastAsia="Times New Roman" w:cstheme="majorBidi"/>
          <w:i/>
          <w:iCs/>
          <w:color w:val="0F4761" w:themeColor="accent1" w:themeShade="BF"/>
          <w:lang w:eastAsia="en-GB"/>
        </w:rPr>
        <w:t xml:space="preserve">Figure </w:t>
      </w:r>
      <w:r>
        <w:rPr>
          <w:rFonts w:eastAsia="Times New Roman" w:cstheme="majorBidi"/>
          <w:i/>
          <w:iCs/>
          <w:color w:val="0F4761" w:themeColor="accent1" w:themeShade="BF"/>
          <w:lang w:eastAsia="en-GB"/>
        </w:rPr>
        <w:t>8</w:t>
      </w:r>
      <w:r w:rsidR="007A008F">
        <w:rPr>
          <w:rFonts w:eastAsia="Times New Roman" w:cstheme="majorBidi"/>
          <w:i/>
          <w:iCs/>
          <w:color w:val="0F4761" w:themeColor="accent1" w:themeShade="BF"/>
          <w:lang w:eastAsia="en-GB"/>
        </w:rPr>
        <w:t xml:space="preserve">: </w:t>
      </w:r>
      <w:r w:rsidR="00783840">
        <w:rPr>
          <w:rFonts w:eastAsia="Times New Roman" w:cstheme="majorBidi"/>
          <w:i/>
          <w:iCs/>
          <w:color w:val="0F4761" w:themeColor="accent1" w:themeShade="BF"/>
          <w:lang w:eastAsia="en-GB"/>
        </w:rPr>
        <w:t>Methodological Choice</w:t>
      </w:r>
      <w:r w:rsidRPr="008D653C">
        <w:rPr>
          <w:rFonts w:eastAsia="Times New Roman" w:cstheme="majorBidi"/>
          <w:i/>
          <w:iCs/>
          <w:color w:val="0F4761" w:themeColor="accent1" w:themeShade="BF"/>
          <w:lang w:eastAsia="en-GB"/>
        </w:rPr>
        <w:t>: Source(s): Authors’ Work</w:t>
      </w:r>
    </w:p>
    <w:p w14:paraId="0C593D55" w14:textId="77777777" w:rsidR="008D653C" w:rsidRDefault="008D653C" w:rsidP="001407B8">
      <w:pPr>
        <w:spacing w:line="360" w:lineRule="auto"/>
        <w:rPr>
          <w:rFonts w:ascii="Arial" w:hAnsi="Arial" w:cs="Arial"/>
          <w:lang w:eastAsia="en-GB"/>
        </w:rPr>
      </w:pPr>
    </w:p>
    <w:p w14:paraId="42A109C9" w14:textId="66F12D4F" w:rsidR="00386D70" w:rsidRDefault="001407B8" w:rsidP="001407B8">
      <w:pPr>
        <w:spacing w:line="360" w:lineRule="auto"/>
        <w:rPr>
          <w:rFonts w:eastAsia="Times New Roman"/>
          <w:lang w:eastAsia="en-GB"/>
        </w:rPr>
      </w:pPr>
      <w:r w:rsidRPr="001407B8">
        <w:rPr>
          <w:rFonts w:ascii="Arial" w:hAnsi="Arial" w:cs="Arial"/>
          <w:lang w:eastAsia="en-GB"/>
        </w:rPr>
        <w:t>This study utilises a systematic literature review with thematic (narrative) synthesis, guided by an integrated framework that combines conflict theory, feminist security perspectives, and the Sustainable Rural Livelihoods framework. The evidence base comprises quantitative surveys and modelling approaches, including panel and attrition analyses and structural equation modelling (SEM), as well as qualitative case studies, programme evaluations, policy reports, and datasets such as ACLED, WHO, and NBS.</w:t>
      </w:r>
      <w:r>
        <w:rPr>
          <w:rFonts w:ascii="Arial" w:hAnsi="Arial" w:cs="Arial"/>
          <w:lang w:eastAsia="en-GB"/>
        </w:rPr>
        <w:t xml:space="preserve"> </w:t>
      </w:r>
      <w:r w:rsidRPr="001407B8">
        <w:rPr>
          <w:rFonts w:ascii="Arial" w:hAnsi="Arial" w:cs="Arial"/>
          <w:lang w:eastAsia="en-GB"/>
        </w:rPr>
        <w:t>Studies were identified using a PRISMA-style search and screening process, followed by extraction and coding according to location, population, sector, methods, and findings. Thematic synthesis was conducted at four levels: macro conflict context, gendered impact mechanisms, livelihood disruption, and adaptation and resilience. The review critically appraises methodological quality, causal claims, and gender sensitivity, and highlights gaps in longitudinal, intersectional, and institution-focused research relevant to the study’s research questions.</w:t>
      </w:r>
    </w:p>
    <w:p w14:paraId="7F52DA68" w14:textId="1CB35E87" w:rsidR="001C4A29" w:rsidRPr="000B3917" w:rsidRDefault="00F86E33" w:rsidP="001C4A29">
      <w:pPr>
        <w:pStyle w:val="Heading3"/>
      </w:pPr>
      <w:bookmarkStart w:id="23" w:name="_Toc227788494"/>
      <w:r>
        <w:rPr>
          <w:rStyle w:val="Heading3Char"/>
        </w:rPr>
        <w:t xml:space="preserve">4 </w:t>
      </w:r>
      <w:r w:rsidR="008A2999">
        <w:rPr>
          <w:rStyle w:val="Heading3Char"/>
        </w:rPr>
        <w:t>Thematic A</w:t>
      </w:r>
      <w:r w:rsidR="003E622D">
        <w:rPr>
          <w:rStyle w:val="Heading3Char"/>
        </w:rPr>
        <w:t>nalysis</w:t>
      </w:r>
      <w:bookmarkEnd w:id="23"/>
    </w:p>
    <w:p w14:paraId="2A8A5A18" w14:textId="77777777" w:rsidR="00415711" w:rsidRDefault="00C423A9" w:rsidP="00415711">
      <w:pPr>
        <w:spacing w:line="360" w:lineRule="auto"/>
        <w:jc w:val="both"/>
        <w:rPr>
          <w:rFonts w:ascii="Arial" w:hAnsi="Arial" w:cs="Arial"/>
        </w:rPr>
      </w:pPr>
      <w:r w:rsidRPr="00C423A9">
        <w:rPr>
          <w:rFonts w:ascii="Arial" w:hAnsi="Arial" w:cs="Arial"/>
        </w:rPr>
        <w:t xml:space="preserve">This research employs an integrated conceptual framework that combines conflict theory, feminist security perspectives, and the Sustainable Rural Livelihoods Framework to examine the impact of Boko Haram’s insurgency on women’s economic autonomy in Northeastern Nigeria. By drawing on Collier’s (2019) fragility theory, the work of feminist scholars such as Tickner (1992), Sjoberg (2013), and Enloe (2016), as well as Scoones’ (1998) livelihoods model, the framework elucidates how structural fragility, gendered insecurity, and disrupted </w:t>
      </w:r>
      <w:r w:rsidRPr="00C423A9">
        <w:rPr>
          <w:rFonts w:ascii="Arial" w:hAnsi="Arial" w:cs="Arial"/>
        </w:rPr>
        <w:lastRenderedPageBreak/>
        <w:t>livelihood systems collectively influence women’s financial self-sufficiency and their capacity to maintain income-generating activities.</w:t>
      </w:r>
    </w:p>
    <w:p w14:paraId="3CFDDD40" w14:textId="6D7AC7EE" w:rsidR="00415711" w:rsidRDefault="00E85B98" w:rsidP="00415711">
      <w:pPr>
        <w:spacing w:line="360" w:lineRule="auto"/>
        <w:jc w:val="both"/>
        <w:rPr>
          <w:rFonts w:eastAsiaTheme="majorEastAsia" w:cs="Arial"/>
          <w:color w:val="0F4761" w:themeColor="accent1" w:themeShade="BF"/>
        </w:rPr>
      </w:pPr>
      <w:r>
        <w:rPr>
          <w:rFonts w:eastAsiaTheme="majorEastAsia" w:cs="Arial"/>
          <w:color w:val="0F4761" w:themeColor="accent1" w:themeShade="BF"/>
        </w:rPr>
        <w:t xml:space="preserve">4.1 </w:t>
      </w:r>
      <w:r w:rsidR="003E3D26" w:rsidRPr="000B3917">
        <w:rPr>
          <w:rFonts w:eastAsiaTheme="majorEastAsia" w:cs="Arial"/>
          <w:color w:val="0F4761" w:themeColor="accent1" w:themeShade="BF"/>
        </w:rPr>
        <w:t xml:space="preserve">Level 1: </w:t>
      </w:r>
      <w:r w:rsidR="003E3D26" w:rsidRPr="003E3D26">
        <w:rPr>
          <w:rFonts w:eastAsiaTheme="majorEastAsia" w:cs="Arial"/>
          <w:color w:val="0F4761" w:themeColor="accent1" w:themeShade="BF"/>
        </w:rPr>
        <w:t>Conflict and Structural</w:t>
      </w:r>
      <w:r w:rsidR="003E3D26" w:rsidRPr="000B3917">
        <w:rPr>
          <w:rFonts w:eastAsiaTheme="majorEastAsia" w:cs="Arial"/>
          <w:color w:val="0F4761" w:themeColor="accent1" w:themeShade="BF"/>
        </w:rPr>
        <w:t xml:space="preserve"> </w:t>
      </w:r>
      <w:r w:rsidR="003E3D26" w:rsidRPr="00EC2E98">
        <w:rPr>
          <w:rFonts w:eastAsiaTheme="majorEastAsia" w:cs="Arial"/>
          <w:color w:val="0F4761" w:themeColor="accent1" w:themeShade="BF"/>
        </w:rPr>
        <w:t>Context</w:t>
      </w:r>
      <w:r w:rsidR="00415711">
        <w:rPr>
          <w:rFonts w:eastAsiaTheme="majorEastAsia" w:cs="Arial"/>
          <w:color w:val="0F4761" w:themeColor="accent1" w:themeShade="BF"/>
        </w:rPr>
        <w:t xml:space="preserve"> </w:t>
      </w:r>
    </w:p>
    <w:p w14:paraId="309CAC18" w14:textId="3B0C806B" w:rsidR="00683C39" w:rsidRDefault="00EA29AD" w:rsidP="00B134E8">
      <w:pPr>
        <w:spacing w:line="360" w:lineRule="auto"/>
        <w:jc w:val="both"/>
        <w:rPr>
          <w:rFonts w:ascii="Arial" w:hAnsi="Arial" w:cs="Arial"/>
        </w:rPr>
      </w:pPr>
      <w:r w:rsidRPr="00EA29AD">
        <w:rPr>
          <w:rFonts w:ascii="Arial" w:hAnsi="Arial" w:cs="Arial"/>
        </w:rPr>
        <w:t xml:space="preserve">At the macro level, the prolonged insurgency by Boko Haram exemplifies broader state fragility, aligning with Collier’s (2019) framework. Weak institutions, governance failures, and persistent insecurity have contributed to displacement, market collapse, and agricultural decline. Existing conflict research demonstrates that insecurity increases transaction costs, restricts mobility, disrupts supply chains, and limits access to credit and infrastructure (Justino, 2012; Ludolph, Šedová, and </w:t>
      </w:r>
      <w:proofErr w:type="spellStart"/>
      <w:r w:rsidRPr="00EA29AD">
        <w:rPr>
          <w:rFonts w:ascii="Arial" w:hAnsi="Arial" w:cs="Arial"/>
        </w:rPr>
        <w:t>Talevi</w:t>
      </w:r>
      <w:proofErr w:type="spellEnd"/>
      <w:r w:rsidRPr="00EA29AD">
        <w:rPr>
          <w:rFonts w:ascii="Arial" w:hAnsi="Arial" w:cs="Arial"/>
        </w:rPr>
        <w:t>, 2022; Collier, 2019). These dynamics shape gender</w:t>
      </w:r>
      <w:r w:rsidRPr="00EA29AD">
        <w:rPr>
          <w:rFonts w:ascii="Cambria Math" w:hAnsi="Cambria Math" w:cs="Cambria Math"/>
        </w:rPr>
        <w:t>‑</w:t>
      </w:r>
      <w:r w:rsidRPr="00EA29AD">
        <w:rPr>
          <w:rFonts w:ascii="Arial" w:hAnsi="Arial" w:cs="Arial"/>
        </w:rPr>
        <w:t>specific livelihood outcomes and directly inform Objective 1.</w:t>
      </w:r>
      <w:r w:rsidR="00415711">
        <w:rPr>
          <w:rFonts w:ascii="Arial" w:hAnsi="Arial" w:cs="Arial"/>
        </w:rPr>
        <w:t xml:space="preserve"> </w:t>
      </w:r>
      <w:r w:rsidRPr="00EA29AD">
        <w:rPr>
          <w:rFonts w:ascii="Arial" w:hAnsi="Arial" w:cs="Arial"/>
        </w:rPr>
        <w:t>The economic impacts of the conflict are distinctly gendered. Vargas, Tasie, and Reardon (2024) link 2021 maize trader data to a 2017 survey of 1,195 traders (1,111 re</w:t>
      </w:r>
      <w:r w:rsidRPr="00EA29AD">
        <w:rPr>
          <w:rFonts w:ascii="Cambria Math" w:hAnsi="Cambria Math" w:cs="Cambria Math"/>
        </w:rPr>
        <w:t>‑</w:t>
      </w:r>
      <w:r w:rsidRPr="00EA29AD">
        <w:rPr>
          <w:rFonts w:ascii="Arial" w:hAnsi="Arial" w:cs="Arial"/>
        </w:rPr>
        <w:t>surveyed; 84 exited) and report approximately 10% attrition attributable to insecurity involving Boko Haram, robbers, and bandits, particularly during the COVID</w:t>
      </w:r>
      <w:r w:rsidRPr="00EA29AD">
        <w:rPr>
          <w:rFonts w:ascii="Cambria Math" w:hAnsi="Cambria Math" w:cs="Cambria Math"/>
        </w:rPr>
        <w:t>‑</w:t>
      </w:r>
      <w:r w:rsidRPr="00EA29AD">
        <w:rPr>
          <w:rFonts w:ascii="Arial" w:hAnsi="Arial" w:cs="Arial"/>
        </w:rPr>
        <w:t>19 pandemic. Insecurity was further quantified using ACLED (2026), which documents non</w:t>
      </w:r>
      <w:r w:rsidRPr="00EA29AD">
        <w:rPr>
          <w:rFonts w:ascii="Cambria Math" w:hAnsi="Cambria Math" w:cs="Cambria Math"/>
        </w:rPr>
        <w:t>‑</w:t>
      </w:r>
      <w:r w:rsidRPr="00EA29AD">
        <w:rPr>
          <w:rFonts w:ascii="Arial" w:hAnsi="Arial" w:cs="Arial"/>
        </w:rPr>
        <w:t>state violence, fatalities, abductions, attacks, explosions, sexual violence, looting, and property destruction.</w:t>
      </w:r>
      <w:r w:rsidR="00415711">
        <w:rPr>
          <w:rFonts w:ascii="Arial" w:hAnsi="Arial" w:cs="Arial"/>
        </w:rPr>
        <w:t xml:space="preserve"> </w:t>
      </w:r>
      <w:r w:rsidRPr="00EA29AD">
        <w:rPr>
          <w:rFonts w:ascii="Arial" w:hAnsi="Arial" w:cs="Arial"/>
        </w:rPr>
        <w:t xml:space="preserve">Similarly, </w:t>
      </w:r>
      <w:proofErr w:type="spellStart"/>
      <w:r w:rsidRPr="00EA29AD">
        <w:rPr>
          <w:rFonts w:ascii="Arial" w:hAnsi="Arial" w:cs="Arial"/>
        </w:rPr>
        <w:t>Aigbedion</w:t>
      </w:r>
      <w:proofErr w:type="spellEnd"/>
      <w:r w:rsidRPr="00EA29AD">
        <w:rPr>
          <w:rFonts w:ascii="Arial" w:hAnsi="Arial" w:cs="Arial"/>
        </w:rPr>
        <w:t xml:space="preserve"> (2019) reports that the insurgency has weakened agricultural value chains. More than 70% of women lost their primary source of income, 62.2% lost access to farmland, and nearly half lost their livestock.</w:t>
      </w:r>
    </w:p>
    <w:p w14:paraId="2B0315BD" w14:textId="31F8175F" w:rsidR="003E3D26" w:rsidRPr="000B3917" w:rsidRDefault="00E85B98" w:rsidP="00EA29AD">
      <w:pPr>
        <w:keepNext/>
        <w:keepLines/>
        <w:spacing w:before="80" w:after="40" w:line="360" w:lineRule="auto"/>
        <w:outlineLvl w:val="4"/>
        <w:rPr>
          <w:rFonts w:eastAsiaTheme="majorEastAsia" w:cs="Arial"/>
          <w:color w:val="0F4761" w:themeColor="accent1" w:themeShade="BF"/>
        </w:rPr>
      </w:pPr>
      <w:r>
        <w:rPr>
          <w:rFonts w:eastAsiaTheme="majorEastAsia" w:cs="Arial"/>
          <w:color w:val="0F4761" w:themeColor="accent1" w:themeShade="BF"/>
        </w:rPr>
        <w:t xml:space="preserve">4.2 </w:t>
      </w:r>
      <w:r w:rsidR="003E3D26" w:rsidRPr="000B3917">
        <w:rPr>
          <w:rFonts w:eastAsiaTheme="majorEastAsia" w:cs="Arial"/>
          <w:color w:val="0F4761" w:themeColor="accent1" w:themeShade="BF"/>
        </w:rPr>
        <w:t xml:space="preserve">Level 2: </w:t>
      </w:r>
      <w:r w:rsidR="003E3D26" w:rsidRPr="003E3D26">
        <w:rPr>
          <w:rFonts w:eastAsiaTheme="majorEastAsia" w:cs="Arial"/>
          <w:color w:val="0F4761" w:themeColor="accent1" w:themeShade="BF"/>
        </w:rPr>
        <w:t>Gendered Impact Mechanisms</w:t>
      </w:r>
    </w:p>
    <w:p w14:paraId="074C6090" w14:textId="40FDD8AF" w:rsidR="00683C39" w:rsidRPr="000B3917" w:rsidRDefault="00E85A37" w:rsidP="00E85A37">
      <w:pPr>
        <w:spacing w:line="360" w:lineRule="auto"/>
        <w:jc w:val="both"/>
        <w:rPr>
          <w:rFonts w:ascii="Arial" w:hAnsi="Arial" w:cs="Arial"/>
        </w:rPr>
      </w:pPr>
      <w:r w:rsidRPr="00E85A37">
        <w:rPr>
          <w:rFonts w:ascii="Arial" w:hAnsi="Arial" w:cs="Arial"/>
        </w:rPr>
        <w:t>Feminist security theory demonstrates that conflict exacerbates gendered vulnerabilities. Women experience increased aggression, greater caregiving responsibilities, restricted mobility, and loss of productive assets. Conflict further alters intra-household power relations by increasing women’s economic responsibilities while simultaneously restricting their access to capital, land, and markets (El</w:t>
      </w:r>
      <w:r w:rsidRPr="00E85A37">
        <w:rPr>
          <w:rFonts w:ascii="Cambria Math" w:hAnsi="Cambria Math" w:cs="Cambria Math"/>
        </w:rPr>
        <w:t>‑</w:t>
      </w:r>
      <w:r w:rsidRPr="00E85A37">
        <w:rPr>
          <w:rFonts w:ascii="Arial" w:hAnsi="Arial" w:cs="Arial"/>
        </w:rPr>
        <w:t>Bushra, 2025; Justino et al., 2012). These dynamics illustrate the influence of gendered power relations on economic outcomes.</w:t>
      </w:r>
      <w:r>
        <w:rPr>
          <w:rFonts w:ascii="Arial" w:hAnsi="Arial" w:cs="Arial"/>
        </w:rPr>
        <w:t xml:space="preserve"> </w:t>
      </w:r>
      <w:r w:rsidRPr="00E85A37">
        <w:rPr>
          <w:rFonts w:ascii="Arial" w:hAnsi="Arial" w:cs="Arial"/>
        </w:rPr>
        <w:t xml:space="preserve">Violent conflict produces distinct effects for men and women. Women typically face heightened vulnerability, diminished resilience, and increased exposure to social and gender-based violations (Okoli and </w:t>
      </w:r>
      <w:proofErr w:type="spellStart"/>
      <w:r w:rsidRPr="00E85A37">
        <w:rPr>
          <w:rFonts w:ascii="Arial" w:hAnsi="Arial" w:cs="Arial"/>
        </w:rPr>
        <w:t>Azom</w:t>
      </w:r>
      <w:proofErr w:type="spellEnd"/>
      <w:r w:rsidRPr="00E85A37">
        <w:rPr>
          <w:rFonts w:ascii="Arial" w:hAnsi="Arial" w:cs="Arial"/>
        </w:rPr>
        <w:t xml:space="preserve">, 2019). The insurgency has resulted in severe consequences for women and girls, including the abduction of over 2,000 individuals, many of whom have been subjected to domestic labour, coerced marriage, sexual exploitation, or forced intelligence work. While men are statistically more likely to be killed, women and girls are also specifically targeted, suspected of collaborating with security forces, or coerced into combat roles. These roles include being </w:t>
      </w:r>
      <w:r w:rsidRPr="00E85A37">
        <w:rPr>
          <w:rFonts w:ascii="Arial" w:hAnsi="Arial" w:cs="Arial"/>
        </w:rPr>
        <w:lastRenderedPageBreak/>
        <w:t>used as “suicide” bombers, often involving minors or women acting under duress (Iman et al., 2020).</w:t>
      </w:r>
      <w:r>
        <w:rPr>
          <w:rFonts w:ascii="Arial" w:hAnsi="Arial" w:cs="Arial"/>
        </w:rPr>
        <w:t xml:space="preserve"> </w:t>
      </w:r>
      <w:r w:rsidRPr="00E85A37">
        <w:rPr>
          <w:rFonts w:ascii="Arial" w:hAnsi="Arial" w:cs="Arial"/>
        </w:rPr>
        <w:t xml:space="preserve">Njoku (2025) documents that male survivors reported abduction and detention periods ranging from four months to three years. Some boys were recruited under the pretence of Qur’anic education, trained in weaponry, and coerced into sexually exploitative practices. Contrary to stereotypes depicting northern </w:t>
      </w:r>
      <w:r w:rsidRPr="00E94006">
        <w:rPr>
          <w:rFonts w:ascii="Arial" w:hAnsi="Arial" w:cs="Arial"/>
        </w:rPr>
        <w:t>Nigerian women as passive, the insurgency has revealed considerable agency among women. Women have hidden men and boys to facilitate their escape, negotiated for the release of abductees</w:t>
      </w:r>
      <w:r w:rsidR="00200E4B" w:rsidRPr="00E94006">
        <w:rPr>
          <w:rFonts w:ascii="Arial" w:hAnsi="Arial" w:cs="Arial"/>
        </w:rPr>
        <w:t xml:space="preserve">, </w:t>
      </w:r>
      <w:r w:rsidRPr="00E94006">
        <w:rPr>
          <w:rFonts w:ascii="Arial" w:hAnsi="Arial" w:cs="Arial"/>
        </w:rPr>
        <w:t>sometimes offering themselves in exchange for their children</w:t>
      </w:r>
      <w:r w:rsidR="00200E4B" w:rsidRPr="00E94006">
        <w:rPr>
          <w:rFonts w:ascii="Arial" w:hAnsi="Arial" w:cs="Arial"/>
        </w:rPr>
        <w:t xml:space="preserve"> </w:t>
      </w:r>
      <w:r w:rsidRPr="00E94006">
        <w:rPr>
          <w:rFonts w:ascii="Arial" w:hAnsi="Arial" w:cs="Arial"/>
        </w:rPr>
        <w:t xml:space="preserve">and led informal peacebuilding initiatives. Notable figures such as Aisha Wakil and </w:t>
      </w:r>
      <w:proofErr w:type="spellStart"/>
      <w:r w:rsidRPr="00E94006">
        <w:rPr>
          <w:rFonts w:ascii="Arial" w:hAnsi="Arial" w:cs="Arial"/>
        </w:rPr>
        <w:t>Hamsatu</w:t>
      </w:r>
      <w:proofErr w:type="spellEnd"/>
      <w:r w:rsidRPr="00E94006">
        <w:rPr>
          <w:rFonts w:ascii="Arial" w:hAnsi="Arial" w:cs="Arial"/>
        </w:rPr>
        <w:t xml:space="preserve"> Al Amin have advocated for dialogue, while women in Borno have organised protests, including the Bring Back Our Girls movement (Iman et al., 2020).</w:t>
      </w:r>
      <w:r w:rsidRPr="00E94006">
        <w:rPr>
          <w:rFonts w:ascii="Arial" w:hAnsi="Arial" w:cs="Arial"/>
        </w:rPr>
        <w:t xml:space="preserve"> </w:t>
      </w:r>
      <w:r w:rsidRPr="00E94006">
        <w:rPr>
          <w:rFonts w:ascii="Arial" w:hAnsi="Arial" w:cs="Arial"/>
        </w:rPr>
        <w:t>These gendered impacts originate from deeply entrenched discriminatory</w:t>
      </w:r>
      <w:r w:rsidRPr="00E85A37">
        <w:rPr>
          <w:rFonts w:ascii="Arial" w:hAnsi="Arial" w:cs="Arial"/>
        </w:rPr>
        <w:t xml:space="preserve"> norms and systemic inequality. Northeast Nigeria remains highly patriarchal, with cultural and religious norms confining women to domestic roles despite their significant contributions to agriculture (Iman et al., 2020). Muslim women frequently lack rights to land and housing, and twelve northern states legally recognise polygamy (International Crisis Group, 2016). Women’s access to education, employment, land, and property is restricted, political representation is minimal, and factors such as poverty, illiteracy, low school attendance, and child marriage reinforce conservative gender norms. The insurgency intensifies these constraints, further limiting women’s participation in prevention, protection, mediation, and reconstruction efforts (Iman et al., 2020).</w:t>
      </w:r>
      <w:r>
        <w:rPr>
          <w:rFonts w:ascii="Arial" w:hAnsi="Arial" w:cs="Arial"/>
        </w:rPr>
        <w:t xml:space="preserve"> </w:t>
      </w:r>
      <w:r w:rsidRPr="00E85A37">
        <w:rPr>
          <w:rFonts w:ascii="Arial" w:hAnsi="Arial" w:cs="Arial"/>
        </w:rPr>
        <w:t>Gendered experiences for men differ in that young men are disproportionately targeted for conscription, killing, and detention by both Boko Haram and security forces. However, they often possess greater means to escape these threats (Conciliation Resources, n.d.).</w:t>
      </w:r>
    </w:p>
    <w:p w14:paraId="202E57BD" w14:textId="703EA792" w:rsidR="003E3D26" w:rsidRPr="000B3917" w:rsidRDefault="00E85B98" w:rsidP="003E3D26">
      <w:pPr>
        <w:keepNext/>
        <w:keepLines/>
        <w:spacing w:before="80" w:after="40" w:line="360" w:lineRule="auto"/>
        <w:outlineLvl w:val="4"/>
        <w:rPr>
          <w:rFonts w:eastAsiaTheme="majorEastAsia" w:cs="Arial"/>
          <w:color w:val="0F4761" w:themeColor="accent1" w:themeShade="BF"/>
        </w:rPr>
      </w:pPr>
      <w:r>
        <w:rPr>
          <w:rFonts w:eastAsiaTheme="majorEastAsia" w:cs="Arial"/>
          <w:color w:val="0F4761" w:themeColor="accent1" w:themeShade="BF"/>
        </w:rPr>
        <w:t xml:space="preserve">4.3 </w:t>
      </w:r>
      <w:r w:rsidR="003E3D26" w:rsidRPr="000B3917">
        <w:rPr>
          <w:rFonts w:eastAsiaTheme="majorEastAsia" w:cs="Arial"/>
          <w:color w:val="0F4761" w:themeColor="accent1" w:themeShade="BF"/>
        </w:rPr>
        <w:t xml:space="preserve">Level 3: </w:t>
      </w:r>
      <w:r w:rsidR="003E3D26" w:rsidRPr="003E3D26">
        <w:rPr>
          <w:rFonts w:eastAsiaTheme="majorEastAsia" w:cs="Arial"/>
          <w:color w:val="0F4761" w:themeColor="accent1" w:themeShade="BF"/>
        </w:rPr>
        <w:t>Livelihood Disruption</w:t>
      </w:r>
    </w:p>
    <w:p w14:paraId="563E24A9" w14:textId="7567E822" w:rsidR="00E85A37" w:rsidRPr="000B3917" w:rsidRDefault="00D17179" w:rsidP="003E3D26">
      <w:pPr>
        <w:spacing w:line="360" w:lineRule="auto"/>
        <w:jc w:val="both"/>
        <w:rPr>
          <w:rFonts w:ascii="Arial" w:hAnsi="Arial" w:cs="Arial"/>
        </w:rPr>
      </w:pPr>
      <w:r w:rsidRPr="00D17179">
        <w:rPr>
          <w:rFonts w:ascii="Arial" w:hAnsi="Arial" w:cs="Arial"/>
        </w:rPr>
        <w:t>Scoones’ (1998) framework demonstrates that conflict depletes financial, social, human, and physical capital, rendering informal women’s microenterprises highly susceptible to insecurity, supply chain disruption, and capital loss (Justino, 2012), which directly impacts Objectives 1 and 2. Empirical data support this: over 70% of women lost their primary source of income, 62.2% lost farmland, and 49.8% lost livestock (Omar et al., 2025).</w:t>
      </w:r>
      <w:r>
        <w:rPr>
          <w:rFonts w:ascii="Arial" w:hAnsi="Arial" w:cs="Arial"/>
        </w:rPr>
        <w:t xml:space="preserve"> </w:t>
      </w:r>
      <w:r w:rsidRPr="00D17179">
        <w:rPr>
          <w:rFonts w:ascii="Arial" w:hAnsi="Arial" w:cs="Arial"/>
        </w:rPr>
        <w:t xml:space="preserve">In Borno, Adamawa, and Yobe, the insurgency has resulted in severe humanitarian and protection crises, displacing millions of individuals. Women and girls are disproportionately impacted, constituting 59% of those requiring assistance and 55% of internally displaced persons, as well as </w:t>
      </w:r>
      <w:proofErr w:type="gramStart"/>
      <w:r w:rsidRPr="00D17179">
        <w:rPr>
          <w:rFonts w:ascii="Arial" w:hAnsi="Arial" w:cs="Arial"/>
        </w:rPr>
        <w:t>the majority of</w:t>
      </w:r>
      <w:proofErr w:type="gramEnd"/>
      <w:r w:rsidRPr="00D17179">
        <w:rPr>
          <w:rFonts w:ascii="Arial" w:hAnsi="Arial" w:cs="Arial"/>
        </w:rPr>
        <w:t xml:space="preserve"> returnees and populations in inaccessible areas (</w:t>
      </w:r>
      <w:proofErr w:type="spellStart"/>
      <w:r w:rsidRPr="00D17179">
        <w:rPr>
          <w:rFonts w:ascii="Arial" w:hAnsi="Arial" w:cs="Arial"/>
        </w:rPr>
        <w:t>Unaegbu</w:t>
      </w:r>
      <w:proofErr w:type="spellEnd"/>
      <w:r w:rsidRPr="00D17179">
        <w:rPr>
          <w:rFonts w:ascii="Arial" w:hAnsi="Arial" w:cs="Arial"/>
        </w:rPr>
        <w:t xml:space="preserve"> et al., 2020). Restricted access to </w:t>
      </w:r>
      <w:r w:rsidRPr="00D17179">
        <w:rPr>
          <w:rFonts w:ascii="Arial" w:hAnsi="Arial" w:cs="Arial"/>
        </w:rPr>
        <w:lastRenderedPageBreak/>
        <w:t>training, credit, land, and institutional support compels many women to adopt high-risk coping strategies, such as exploitative petty trade and transactional survival (Omar et al., 2025).  Moses et al (2024) demonstrate that insecurity significantly reduces women’s agricultural productivity. Structural equation modelling results indicate that a 1% increase in kidnapping, farmer–herder conflict, or Boko Haram attacks reduces output by 89%, 76%, and 64%, respectively.</w:t>
      </w:r>
      <w:r>
        <w:rPr>
          <w:rFonts w:ascii="Arial" w:hAnsi="Arial" w:cs="Arial"/>
        </w:rPr>
        <w:t xml:space="preserve"> </w:t>
      </w:r>
      <w:r w:rsidRPr="00D17179">
        <w:rPr>
          <w:rFonts w:ascii="Arial" w:hAnsi="Arial" w:cs="Arial"/>
        </w:rPr>
        <w:t xml:space="preserve">As a result, women constitute </w:t>
      </w:r>
      <w:proofErr w:type="gramStart"/>
      <w:r w:rsidRPr="00D17179">
        <w:rPr>
          <w:rFonts w:ascii="Arial" w:hAnsi="Arial" w:cs="Arial"/>
        </w:rPr>
        <w:t>the majority of</w:t>
      </w:r>
      <w:proofErr w:type="gramEnd"/>
      <w:r w:rsidRPr="00D17179">
        <w:rPr>
          <w:rFonts w:ascii="Arial" w:hAnsi="Arial" w:cs="Arial"/>
        </w:rPr>
        <w:t xml:space="preserve"> vulnerable internally displaced persons and frequently bear sole responsibility for household survival. Ongoing power imbalances in northeastern Nigeria perpetuate the exclusion of women from political, social, and economic spheres, increasing their vulnerability to Boko Haram recruitment and restricting their participation in community security and peacebuilding (Conciliation Resources, n.d.).</w:t>
      </w:r>
    </w:p>
    <w:p w14:paraId="5B5C8598" w14:textId="6791B903" w:rsidR="003E3D26" w:rsidRPr="000B3917" w:rsidRDefault="00E85B98" w:rsidP="003E3D26">
      <w:pPr>
        <w:spacing w:line="360" w:lineRule="auto"/>
        <w:rPr>
          <w:rFonts w:cs="Arial"/>
        </w:rPr>
      </w:pPr>
      <w:r>
        <w:rPr>
          <w:rFonts w:eastAsiaTheme="majorEastAsia" w:cs="Arial"/>
          <w:color w:val="0F4761" w:themeColor="accent1" w:themeShade="BF"/>
        </w:rPr>
        <w:t xml:space="preserve">4.5 </w:t>
      </w:r>
      <w:r w:rsidR="003E3D26" w:rsidRPr="000B3917">
        <w:rPr>
          <w:rFonts w:eastAsiaTheme="majorEastAsia" w:cs="Arial"/>
          <w:color w:val="0F4761" w:themeColor="accent1" w:themeShade="BF"/>
        </w:rPr>
        <w:t xml:space="preserve">Level 4: </w:t>
      </w:r>
      <w:r w:rsidR="003E3D26" w:rsidRPr="00464456">
        <w:rPr>
          <w:rFonts w:eastAsiaTheme="majorEastAsia" w:cs="Arial"/>
          <w:color w:val="0F4761" w:themeColor="accent1" w:themeShade="BF"/>
        </w:rPr>
        <w:t>Women’s Adaptation Strategies, Economic Resilience and Financial Self-Sufficiency</w:t>
      </w:r>
    </w:p>
    <w:p w14:paraId="191CE7A2" w14:textId="2392C761" w:rsidR="00D17179" w:rsidRPr="0016205C" w:rsidRDefault="009654A8" w:rsidP="009654A8">
      <w:pPr>
        <w:spacing w:line="360" w:lineRule="auto"/>
        <w:rPr>
          <w:rFonts w:ascii="Arial" w:hAnsi="Arial" w:cs="Arial"/>
          <w:color w:val="EE0000"/>
        </w:rPr>
      </w:pPr>
      <w:r w:rsidRPr="009654A8">
        <w:rPr>
          <w:rFonts w:ascii="Arial" w:hAnsi="Arial" w:cs="Arial"/>
        </w:rPr>
        <w:t xml:space="preserve">Despite significant constraints, women employ adaptive strategies such as income diversification, social networks, informal trade, and participation in cooperative or NGO-supported activities to enhance economic resilience and self-reliance (Folke, 2006; Lindley, 2013; Betancourt et al., 2015). According to NED (2020), women experience increased displacement risks, frequently become sole providers, and remain susceptible to Boko Haram recruitment due to persistent male-dominated structures. Initiatives such as safe spaces, the Peace Kitchen, and </w:t>
      </w:r>
      <w:proofErr w:type="spellStart"/>
      <w:r w:rsidRPr="009654A8">
        <w:rPr>
          <w:rFonts w:ascii="Arial" w:hAnsi="Arial" w:cs="Arial"/>
        </w:rPr>
        <w:t>Ra’ayin</w:t>
      </w:r>
      <w:proofErr w:type="spellEnd"/>
      <w:r w:rsidRPr="009654A8">
        <w:rPr>
          <w:rFonts w:ascii="Arial" w:hAnsi="Arial" w:cs="Arial"/>
        </w:rPr>
        <w:t xml:space="preserve"> Mata radio dialogues broaden women’s networks, amplify their voices, and increase their influence (NED, 2020).</w:t>
      </w:r>
      <w:r>
        <w:rPr>
          <w:rFonts w:ascii="Arial" w:hAnsi="Arial" w:cs="Arial"/>
        </w:rPr>
        <w:t xml:space="preserve"> </w:t>
      </w:r>
      <w:r w:rsidRPr="009654A8">
        <w:rPr>
          <w:rFonts w:ascii="Arial" w:hAnsi="Arial" w:cs="Arial"/>
        </w:rPr>
        <w:t>Skill acquisition is critical for poverty reduction and the development of women’s microenterprises (</w:t>
      </w:r>
      <w:proofErr w:type="spellStart"/>
      <w:r w:rsidRPr="009654A8">
        <w:rPr>
          <w:rFonts w:ascii="Arial" w:hAnsi="Arial" w:cs="Arial"/>
        </w:rPr>
        <w:t>Okoi</w:t>
      </w:r>
      <w:proofErr w:type="spellEnd"/>
      <w:r w:rsidRPr="009654A8">
        <w:rPr>
          <w:rFonts w:ascii="Arial" w:hAnsi="Arial" w:cs="Arial"/>
        </w:rPr>
        <w:t>, 2017). However, persistent violence exacerbates sexual exploitation and domestic abuse. Furthermore, the increasing economic visibility of women has led to intensified violence against them, as it is perceived as a threat to established male authority (Iman et al., 2020).</w:t>
      </w:r>
      <w:r w:rsidR="00312291">
        <w:rPr>
          <w:rFonts w:ascii="Arial" w:hAnsi="Arial" w:cs="Arial"/>
        </w:rPr>
        <w:t xml:space="preserve"> </w:t>
      </w:r>
      <w:r w:rsidRPr="009654A8">
        <w:rPr>
          <w:rFonts w:ascii="Arial" w:hAnsi="Arial" w:cs="Arial"/>
        </w:rPr>
        <w:t>Women for Women International (2018) demonstrates that programs integrating vocational and business skills, cash assistance, decision-making support, and gender-norm transformation enable displaced women to become resilient economic actors. Nevertheless, support remains inconsistent. Mohd-Nor et al. (2022) report that displaced women often receive limited economic assistance and must rely primarily on necessity, resilience, and previous business experience.</w:t>
      </w:r>
      <w:r w:rsidR="00312291">
        <w:rPr>
          <w:rFonts w:ascii="Arial" w:hAnsi="Arial" w:cs="Arial"/>
        </w:rPr>
        <w:t xml:space="preserve"> </w:t>
      </w:r>
      <w:r w:rsidRPr="009654A8">
        <w:rPr>
          <w:rFonts w:ascii="Arial" w:hAnsi="Arial" w:cs="Arial"/>
        </w:rPr>
        <w:t>AFRYDEV implements gender-sensitive initiatives that address gender-based violence and promote women’s economic and social participation. These programs have supported over 50,000 women and youths and facilitated the reintegration of more than 1,000 formerly abducted women and girls in Yobe State, thereby contributing to social healing (Staff Reports, 2024).</w:t>
      </w:r>
    </w:p>
    <w:p w14:paraId="1DC88682" w14:textId="0239F111" w:rsidR="00357220" w:rsidRDefault="00E85B98" w:rsidP="0067239F">
      <w:pPr>
        <w:pStyle w:val="Heading3"/>
      </w:pPr>
      <w:bookmarkStart w:id="24" w:name="_Toc227788495"/>
      <w:r>
        <w:lastRenderedPageBreak/>
        <w:t xml:space="preserve">5 </w:t>
      </w:r>
      <w:r w:rsidR="00400077" w:rsidRPr="00E73996">
        <w:t>Discussion</w:t>
      </w:r>
      <w:bookmarkEnd w:id="24"/>
    </w:p>
    <w:p w14:paraId="2F82AA10" w14:textId="57D98A00" w:rsidR="00E60F4C" w:rsidRPr="00357220" w:rsidRDefault="00AA6FC1" w:rsidP="00AA6FC1">
      <w:pPr>
        <w:spacing w:line="360" w:lineRule="auto"/>
      </w:pPr>
      <w:r w:rsidRPr="00AA6FC1">
        <w:rPr>
          <w:rFonts w:ascii="Arial" w:hAnsi="Arial" w:cs="Arial"/>
        </w:rPr>
        <w:t>Across the reviewed studies, Boko Haram’s insurgency has significantly undermined women’s livelihoods through asset loss, market collapse, restricted mobility, and increased protection risks. There is consistent evidence of income decline and disruptions to agriculture and trade. Women predominantly depend on informal microenterprises and coping strategies, such as diversification, petty trade, NGO support, and cooperatives, demonstrating agency in the face of structural constraints.</w:t>
      </w:r>
      <w:r>
        <w:rPr>
          <w:rFonts w:ascii="Arial" w:hAnsi="Arial" w:cs="Arial"/>
        </w:rPr>
        <w:t xml:space="preserve"> </w:t>
      </w:r>
      <w:r w:rsidRPr="00AA6FC1">
        <w:rPr>
          <w:rFonts w:ascii="Arial" w:hAnsi="Arial" w:cs="Arial"/>
        </w:rPr>
        <w:t>Differences in emphasis across studies reflect methodological variation. Quantitative and econometric research identifies sharp declines in productivity and income associated with supply chain disruptions and increased transaction costs. In contrast, qualitative studies emphasise gendered experiences, concerns about protection, and grassroots resilience. Some research highlights women’s leadership and informal peacebuilding, while others focus on chronic deprivation, illustrating the heterogeneity of contexts, populations, and methods.</w:t>
      </w:r>
      <w:r>
        <w:rPr>
          <w:rFonts w:ascii="Arial" w:hAnsi="Arial" w:cs="Arial"/>
        </w:rPr>
        <w:t xml:space="preserve"> </w:t>
      </w:r>
      <w:r w:rsidRPr="00AA6FC1">
        <w:rPr>
          <w:rFonts w:ascii="Arial" w:hAnsi="Arial" w:cs="Arial"/>
        </w:rPr>
        <w:t>The existing literature is predominantly cross-sectional, descriptive, and localised, with limited longitudinal, firm-level, or causal evidence. This results in uneven confidence regarding prospects for long-term recovery. While many studies reference livelihoods, feminist security, and conflict or fragility frameworks, their operationalisation is inconsistent. Intersectional analysis is infrequent, leading to divergent conclusions about the influence of age, class, and displacement status.</w:t>
      </w:r>
      <w:r>
        <w:rPr>
          <w:rFonts w:ascii="Arial" w:hAnsi="Arial" w:cs="Arial"/>
        </w:rPr>
        <w:t xml:space="preserve"> </w:t>
      </w:r>
      <w:r w:rsidRPr="00AA6FC1">
        <w:rPr>
          <w:rFonts w:ascii="Arial" w:hAnsi="Arial" w:cs="Arial"/>
        </w:rPr>
        <w:t>Overall, the findings indicate widespread losses of income, farmland, and livestock, increased risks of gender-based violence and abduction, and deepening economic precarity for women in Northeastern Nigeria. Nevertheless, women continue to act as economic agents, sustaining households through microenterprises and social networks. Scholars consistently advocate for gender-responsive, resilience-focused interventions such as targeted microfinance, cash-plus initiatives, cooperative models, and improved market access. They also emphasise the need for intersectional, longitudinal research and rigorous impact evaluations to facilitate a transition from short-term coping to sustainable recovery.</w:t>
      </w:r>
    </w:p>
    <w:p w14:paraId="677FD538" w14:textId="1008D5B4" w:rsidR="00787B95" w:rsidRPr="00787B95" w:rsidRDefault="008B6CA5" w:rsidP="00E73996">
      <w:pPr>
        <w:pStyle w:val="Heading3"/>
      </w:pPr>
      <w:bookmarkStart w:id="25" w:name="_Toc227788496"/>
      <w:r>
        <w:t>5.1</w:t>
      </w:r>
      <w:r w:rsidR="00787B95" w:rsidRPr="00787B95">
        <w:t>. Expected Contributions and Policy Development</w:t>
      </w:r>
      <w:bookmarkEnd w:id="25"/>
    </w:p>
    <w:p w14:paraId="2E23C5B3" w14:textId="6C3BB724" w:rsidR="00787B95" w:rsidRPr="00787B95" w:rsidRDefault="00787B95" w:rsidP="00E73996">
      <w:pPr>
        <w:pStyle w:val="Heading3"/>
      </w:pPr>
      <w:bookmarkStart w:id="26" w:name="_Toc227788497"/>
      <w:r w:rsidRPr="00787B95">
        <w:t>5.</w:t>
      </w:r>
      <w:r w:rsidR="00E153BD">
        <w:t>1.1</w:t>
      </w:r>
      <w:r w:rsidRPr="00787B95">
        <w:t xml:space="preserve"> Academic Contribution</w:t>
      </w:r>
      <w:bookmarkEnd w:id="26"/>
    </w:p>
    <w:p w14:paraId="5FA5C711" w14:textId="20AA6C7D" w:rsidR="007E5315" w:rsidRPr="00787B95" w:rsidRDefault="007E5315" w:rsidP="00FB09D0">
      <w:pPr>
        <w:spacing w:after="0" w:line="360" w:lineRule="auto"/>
        <w:jc w:val="both"/>
        <w:rPr>
          <w:rFonts w:ascii="Arial" w:eastAsia="Times New Roman" w:hAnsi="Arial" w:cs="Arial"/>
          <w:kern w:val="0"/>
          <w:lang w:eastAsia="en-GB"/>
          <w14:ligatures w14:val="none"/>
        </w:rPr>
      </w:pPr>
      <w:r w:rsidRPr="007E5315">
        <w:rPr>
          <w:rFonts w:ascii="Arial" w:eastAsia="Times New Roman" w:hAnsi="Arial" w:cs="Arial"/>
          <w:kern w:val="0"/>
          <w:lang w:eastAsia="en-GB"/>
          <w14:ligatures w14:val="none"/>
        </w:rPr>
        <w:t xml:space="preserve">This study synthesises literature on conflict and fragility, feminist security, and sustainable livelihoods into an integrated framework that demonstrates how structural fragility, gendered insecurity, and asset loss influence women’s economic autonomy in Northeast Nigeria. Rather than portraying women as passive victims, the analysis positions them as active economic </w:t>
      </w:r>
      <w:r w:rsidRPr="007E5315">
        <w:rPr>
          <w:rFonts w:ascii="Arial" w:eastAsia="Times New Roman" w:hAnsi="Arial" w:cs="Arial"/>
          <w:kern w:val="0"/>
          <w:lang w:eastAsia="en-GB"/>
          <w14:ligatures w14:val="none"/>
        </w:rPr>
        <w:lastRenderedPageBreak/>
        <w:t>agents, emphasising microbusiness resilience, informal strategies, and local leadership. The review identifies significant methodological gaps, including limited intersectional, longitudinal, and firm-level evidence, and proposes a research agenda focused on mixed methods, panel data, and rigorous impact evaluations. It further reveals conceptual weaknesses, such as inconsistent application of theoretical frameworks and inadequate operationalisation of intersectionality</w:t>
      </w:r>
      <w:r w:rsidR="000D310F">
        <w:rPr>
          <w:rFonts w:ascii="Arial" w:eastAsia="Times New Roman" w:hAnsi="Arial" w:cs="Arial"/>
          <w:kern w:val="0"/>
          <w:lang w:eastAsia="en-GB"/>
          <w14:ligatures w14:val="none"/>
        </w:rPr>
        <w:t xml:space="preserve"> </w:t>
      </w:r>
      <w:r w:rsidRPr="007E5315">
        <w:rPr>
          <w:rFonts w:ascii="Arial" w:eastAsia="Times New Roman" w:hAnsi="Arial" w:cs="Arial"/>
          <w:kern w:val="0"/>
          <w:lang w:eastAsia="en-GB"/>
          <w14:ligatures w14:val="none"/>
        </w:rPr>
        <w:t>and introduces clearer constructs for analysing the gendered economic impacts of insurgency. By connecting academic insights to practical interventions, including gender-responsive finance, market access, and protection-integrated programming, this study advances both theoretical understanding and policy development regarding the gendered economic consequences of Boko Haram.</w:t>
      </w:r>
    </w:p>
    <w:p w14:paraId="74C3D793" w14:textId="7D40D7F7" w:rsidR="00787B95" w:rsidRPr="00787B95" w:rsidRDefault="00787B95" w:rsidP="00E73996">
      <w:pPr>
        <w:pStyle w:val="Heading3"/>
        <w:rPr>
          <w:rFonts w:eastAsia="Times New Roman"/>
          <w:lang w:eastAsia="en-GB"/>
        </w:rPr>
      </w:pPr>
      <w:bookmarkStart w:id="27" w:name="_Toc227788498"/>
      <w:r w:rsidRPr="00787B95">
        <w:rPr>
          <w:rFonts w:eastAsia="Times New Roman"/>
          <w:lang w:eastAsia="en-GB"/>
        </w:rPr>
        <w:t>5.</w:t>
      </w:r>
      <w:r w:rsidR="001651BA">
        <w:rPr>
          <w:rFonts w:eastAsia="Times New Roman"/>
          <w:lang w:eastAsia="en-GB"/>
        </w:rPr>
        <w:t>1</w:t>
      </w:r>
      <w:r w:rsidR="00496C53">
        <w:rPr>
          <w:rFonts w:eastAsia="Times New Roman"/>
          <w:lang w:eastAsia="en-GB"/>
        </w:rPr>
        <w:t>.2</w:t>
      </w:r>
      <w:r w:rsidRPr="00787B95">
        <w:rPr>
          <w:rFonts w:eastAsia="Times New Roman"/>
          <w:lang w:eastAsia="en-GB"/>
        </w:rPr>
        <w:t xml:space="preserve"> Policy Development</w:t>
      </w:r>
      <w:bookmarkEnd w:id="27"/>
    </w:p>
    <w:p w14:paraId="77274FCF" w14:textId="6B086BEB" w:rsidR="005F0CAD" w:rsidRDefault="005F0CAD" w:rsidP="00FB09D0">
      <w:pPr>
        <w:spacing w:after="0" w:line="360" w:lineRule="auto"/>
        <w:jc w:val="both"/>
        <w:rPr>
          <w:rFonts w:ascii="Arial" w:eastAsia="Times New Roman" w:hAnsi="Arial" w:cs="Arial"/>
          <w:kern w:val="0"/>
          <w:lang w:eastAsia="en-GB"/>
          <w14:ligatures w14:val="none"/>
        </w:rPr>
      </w:pPr>
      <w:r w:rsidRPr="005F0CAD">
        <w:rPr>
          <w:rFonts w:ascii="Arial" w:eastAsia="Times New Roman" w:hAnsi="Arial" w:cs="Arial"/>
          <w:kern w:val="0"/>
          <w:lang w:eastAsia="en-GB"/>
          <w14:ligatures w14:val="none"/>
        </w:rPr>
        <w:t>The study recommends gender-responsive, resilience-focused economic interventions, such as tailored microfinance, cash-plus support, and grants that address women’s specific needs. It highlights the importance of integrating protection with livelihoods by linking gender-based violence prevention, safe mobility, and legal or psychosocial services to economic programs. Key actions include restoring markets and supply chains, enhancing safe transportation, expanding women’s cooperatives and savings groups, and providing context-appropriate skills, mentorship, and value-chain support. Strengthening women’s land and property rights, investing in intersectional and longitudinal research, improving local institutional coordination, and advancing cash-plus social protection are also identified as essential measures. The study concludes that development actors should prioritise gender-responsive finance, cooperative models, and reliable market access, recognising women-owned microbusinesses as central to sustainable post-conflict recovery.</w:t>
      </w:r>
    </w:p>
    <w:p w14:paraId="57E8CAF7" w14:textId="59C4DA75" w:rsidR="00F31514" w:rsidRPr="00787B95" w:rsidRDefault="00E153BD" w:rsidP="00FB09D0">
      <w:pPr>
        <w:pStyle w:val="Heading3"/>
        <w:rPr>
          <w:rFonts w:eastAsia="Times New Roman"/>
          <w:lang w:eastAsia="en-GB"/>
        </w:rPr>
      </w:pPr>
      <w:bookmarkStart w:id="28" w:name="_Toc227788499"/>
      <w:r>
        <w:rPr>
          <w:rFonts w:eastAsia="Times New Roman"/>
          <w:lang w:eastAsia="en-GB"/>
        </w:rPr>
        <w:t xml:space="preserve">5.2 </w:t>
      </w:r>
      <w:r w:rsidR="00F31514">
        <w:rPr>
          <w:rFonts w:eastAsia="Times New Roman"/>
          <w:lang w:eastAsia="en-GB"/>
        </w:rPr>
        <w:t xml:space="preserve">Future </w:t>
      </w:r>
      <w:r w:rsidR="0067239F">
        <w:rPr>
          <w:rFonts w:eastAsia="Times New Roman"/>
          <w:lang w:eastAsia="en-GB"/>
        </w:rPr>
        <w:t>R</w:t>
      </w:r>
      <w:r w:rsidR="00F31514">
        <w:rPr>
          <w:rFonts w:eastAsia="Times New Roman"/>
          <w:lang w:eastAsia="en-GB"/>
        </w:rPr>
        <w:t xml:space="preserve">esearch </w:t>
      </w:r>
      <w:r w:rsidR="0067239F">
        <w:rPr>
          <w:rFonts w:eastAsia="Times New Roman"/>
          <w:lang w:eastAsia="en-GB"/>
        </w:rPr>
        <w:t>G</w:t>
      </w:r>
      <w:r w:rsidR="00F31514">
        <w:rPr>
          <w:rFonts w:eastAsia="Times New Roman"/>
          <w:lang w:eastAsia="en-GB"/>
        </w:rPr>
        <w:t>ap</w:t>
      </w:r>
      <w:bookmarkEnd w:id="28"/>
    </w:p>
    <w:p w14:paraId="1A7277B0" w14:textId="752B089F" w:rsidR="00FA4089" w:rsidRPr="00FA4089" w:rsidRDefault="00FA4089" w:rsidP="00FA4089">
      <w:pPr>
        <w:spacing w:line="360" w:lineRule="auto"/>
        <w:rPr>
          <w:rFonts w:ascii="Arial" w:hAnsi="Arial" w:cs="Arial"/>
          <w:lang w:eastAsia="en-GB"/>
        </w:rPr>
      </w:pPr>
      <w:r w:rsidRPr="00FA4089">
        <w:rPr>
          <w:rFonts w:ascii="Arial" w:hAnsi="Arial" w:cs="Arial"/>
          <w:lang w:eastAsia="en-GB"/>
        </w:rPr>
        <w:t xml:space="preserve">Future research should prioritise intersectional and longitudinal studies that disaggregate impacts by class, age, disability, religion, ethnicity, marital status, and displacement status, while tracking household and microbusiness recovery over time. Researchers should collect firm- and market-level data to analyse operational decisions, supply-chain adaptations, pricing, and demand shocks under conditions of insecurity. The use of rigorous causal methods, such as instrumental variables, difference-in-differences, synthetic controls, and randomised or quasi-experimental impact evaluations, is recommended for microfinance, cash-plus, skills training, cooperatives, and protection-integrated interventions. Additionally, it </w:t>
      </w:r>
      <w:r w:rsidRPr="00FA4089">
        <w:rPr>
          <w:rFonts w:ascii="Arial" w:hAnsi="Arial" w:cs="Arial"/>
          <w:lang w:eastAsia="en-GB"/>
        </w:rPr>
        <w:lastRenderedPageBreak/>
        <w:t>is important to develop validated indicators for business resilience and informal livelihoods in conflict settings. Expanding geographic coverage across Northeastern states will improve representativeness. Further investigation is needed into protection–livelihoods linkages, social norms, intra-household dynamics (including male backlash), and policy implementation factors such as scalability, cost-effectiveness, and governance. Finally, adopting ethical, participatory, and survivor-centred research methods will help ensure safety, informed consent, and local ownership.</w:t>
      </w:r>
    </w:p>
    <w:p w14:paraId="29B32EF8" w14:textId="7DF7948D" w:rsidR="002663E4" w:rsidRPr="0099142A" w:rsidRDefault="004277C5" w:rsidP="004277C5">
      <w:pPr>
        <w:pStyle w:val="Heading3"/>
      </w:pPr>
      <w:bookmarkStart w:id="29" w:name="_Toc227788500"/>
      <w:r>
        <w:t>5.3</w:t>
      </w:r>
      <w:r w:rsidR="002663E4" w:rsidRPr="0099142A">
        <w:t xml:space="preserve"> Limitations of the Study</w:t>
      </w:r>
      <w:bookmarkEnd w:id="29"/>
      <w:r w:rsidR="002663E4" w:rsidRPr="0099142A">
        <w:t xml:space="preserve"> </w:t>
      </w:r>
    </w:p>
    <w:p w14:paraId="6304D5C5" w14:textId="5A3C0CEB" w:rsidR="00D25E71" w:rsidRDefault="00B87417" w:rsidP="002663E4">
      <w:pPr>
        <w:spacing w:line="360" w:lineRule="auto"/>
        <w:jc w:val="both"/>
        <w:rPr>
          <w:rFonts w:ascii="Arial" w:hAnsi="Arial" w:cs="Arial"/>
        </w:rPr>
      </w:pPr>
      <w:r w:rsidRPr="00B87417">
        <w:rPr>
          <w:rFonts w:ascii="Arial" w:hAnsi="Arial" w:cs="Arial"/>
        </w:rPr>
        <w:t>Several limitations affect this study. The scope is confined to English-language literature on Northeastern Nigeria published between 200</w:t>
      </w:r>
      <w:r w:rsidR="004C1CAE">
        <w:rPr>
          <w:rFonts w:ascii="Arial" w:hAnsi="Arial" w:cs="Arial"/>
        </w:rPr>
        <w:t>5</w:t>
      </w:r>
      <w:r w:rsidRPr="00B87417">
        <w:rPr>
          <w:rFonts w:ascii="Arial" w:hAnsi="Arial" w:cs="Arial"/>
        </w:rPr>
        <w:t xml:space="preserve"> and 2026, potentially excluding relevant historical, comparative, local, or non-English evidence. The final sample is both small and methodologically diverse, which restricts generalisability and complicates synthesis or causal inference. Most available studies are cross-sectional and lack longitudinal, firm-level, or market-level data, thereby weakening assessments of long-term recovery and managerial implications. Rigorous impact evaluations are limited, and many sources do not disaggregate findings by age, class, disability, religion, ethnicity, or displacement status, which constrains intersectional analysis. Heavy reliance on grey literature and conflict-zone reporting raises concerns regarding data quality and completeness. As the review is based entirely on secondary sources, it cannot capture rapidly evolving economic dynamics or resilience processes that are not yet documented in published research.</w:t>
      </w:r>
    </w:p>
    <w:p w14:paraId="58D62FD3" w14:textId="1FB7BEE3" w:rsidR="002663E4" w:rsidRPr="0099142A" w:rsidRDefault="004277C5" w:rsidP="0099142A">
      <w:pPr>
        <w:pStyle w:val="Heading3"/>
      </w:pPr>
      <w:bookmarkStart w:id="30" w:name="_Toc227788501"/>
      <w:r>
        <w:t xml:space="preserve">6 </w:t>
      </w:r>
      <w:r w:rsidR="002663E4" w:rsidRPr="0099142A">
        <w:t>Conclusion</w:t>
      </w:r>
      <w:bookmarkEnd w:id="30"/>
      <w:r w:rsidR="005A394A" w:rsidRPr="0099142A">
        <w:t xml:space="preserve"> </w:t>
      </w:r>
    </w:p>
    <w:p w14:paraId="59C59F55" w14:textId="55CF4710" w:rsidR="00BD49D6" w:rsidRDefault="008F4DED" w:rsidP="00BD49D6">
      <w:pPr>
        <w:spacing w:line="360" w:lineRule="auto"/>
        <w:rPr>
          <w:rFonts w:ascii="Arial" w:hAnsi="Arial" w:cs="Arial"/>
          <w:noProof/>
          <w:color w:val="000000" w:themeColor="text1"/>
        </w:rPr>
      </w:pPr>
      <w:r w:rsidRPr="008F4DED">
        <w:rPr>
          <w:rFonts w:ascii="Arial" w:hAnsi="Arial" w:cs="Arial"/>
          <w:noProof/>
          <w:color w:val="000000" w:themeColor="text1"/>
        </w:rPr>
        <w:t xml:space="preserve">This review demonstrates that Boko Haram’s insurgency has significantly disrupted women’s livelihoods in Northeastern Nigeria, resulting in asset losses, market collapse, heightened protection risks, and increased reliance on informal and precarious income strategies. It also underscores women’s agency through a range of adaptive and collective resilience practices. While existing studies, which draw on livelihoods, feminist security, and conflict or fragility frameworks, provide valuable insights, they are predominantly descriptive, localised, and cross-sectional, with limited intersectional, firm-level, or longitudinal evidence and few rigorous impact evaluations. The findings indicate a need for gender-responsive, protection-integrated economic programs, enhanced market access, and sustained, flexible financing. From an academic perspective, this review positions women as active economic agents and advocates for mixed-methods, intersectional, longitudinal, and causal research to inform </w:t>
      </w:r>
      <w:r w:rsidRPr="008F4DED">
        <w:rPr>
          <w:rFonts w:ascii="Arial" w:hAnsi="Arial" w:cs="Arial"/>
          <w:noProof/>
          <w:color w:val="000000" w:themeColor="text1"/>
        </w:rPr>
        <w:lastRenderedPageBreak/>
        <w:t>scalable interventions. Addressing these evidence and policy gaps is crucial for transitioning from short-term coping mechanisms to sustainable economic recovery and inclusive post-conflict development for women in the region.</w:t>
      </w:r>
    </w:p>
    <w:p w14:paraId="432BDE98" w14:textId="77777777" w:rsidR="004C1CAE" w:rsidRDefault="004C1CAE" w:rsidP="00BD49D6">
      <w:pPr>
        <w:spacing w:line="360" w:lineRule="auto"/>
        <w:rPr>
          <w:rFonts w:ascii="Arial" w:hAnsi="Arial" w:cs="Arial"/>
          <w:noProof/>
          <w:color w:val="000000" w:themeColor="text1"/>
        </w:rPr>
      </w:pPr>
    </w:p>
    <w:p w14:paraId="0532059F" w14:textId="77777777" w:rsidR="004C1CAE" w:rsidRDefault="004C1CAE" w:rsidP="00BD49D6">
      <w:pPr>
        <w:spacing w:line="360" w:lineRule="auto"/>
        <w:rPr>
          <w:rFonts w:ascii="Arial" w:hAnsi="Arial" w:cs="Arial"/>
          <w:noProof/>
          <w:color w:val="000000" w:themeColor="text1"/>
        </w:rPr>
      </w:pPr>
    </w:p>
    <w:p w14:paraId="4F010684" w14:textId="77777777" w:rsidR="009A5CDD" w:rsidRDefault="009A5CDD" w:rsidP="00BD49D6">
      <w:pPr>
        <w:spacing w:line="360" w:lineRule="auto"/>
        <w:rPr>
          <w:rFonts w:ascii="Arial" w:hAnsi="Arial" w:cs="Arial"/>
          <w:noProof/>
          <w:color w:val="000000" w:themeColor="text1"/>
        </w:rPr>
      </w:pPr>
    </w:p>
    <w:p w14:paraId="6249177C" w14:textId="77777777" w:rsidR="009A5CDD" w:rsidRDefault="009A5CDD" w:rsidP="00BD49D6">
      <w:pPr>
        <w:spacing w:line="360" w:lineRule="auto"/>
        <w:rPr>
          <w:rFonts w:ascii="Arial" w:hAnsi="Arial" w:cs="Arial"/>
          <w:noProof/>
          <w:color w:val="000000" w:themeColor="text1"/>
        </w:rPr>
      </w:pPr>
    </w:p>
    <w:p w14:paraId="536BC165" w14:textId="77777777" w:rsidR="009A5CDD" w:rsidRDefault="009A5CDD" w:rsidP="00BD49D6">
      <w:pPr>
        <w:spacing w:line="360" w:lineRule="auto"/>
        <w:rPr>
          <w:rFonts w:ascii="Arial" w:hAnsi="Arial" w:cs="Arial"/>
          <w:noProof/>
          <w:color w:val="000000" w:themeColor="text1"/>
        </w:rPr>
      </w:pPr>
    </w:p>
    <w:p w14:paraId="4F372D9E" w14:textId="77777777" w:rsidR="009A5CDD" w:rsidRDefault="009A5CDD" w:rsidP="00BD49D6">
      <w:pPr>
        <w:spacing w:line="360" w:lineRule="auto"/>
        <w:rPr>
          <w:rFonts w:ascii="Arial" w:hAnsi="Arial" w:cs="Arial"/>
          <w:noProof/>
          <w:color w:val="000000" w:themeColor="text1"/>
        </w:rPr>
      </w:pPr>
    </w:p>
    <w:p w14:paraId="08059531" w14:textId="77777777" w:rsidR="009A5CDD" w:rsidRDefault="009A5CDD" w:rsidP="00BD49D6">
      <w:pPr>
        <w:spacing w:line="360" w:lineRule="auto"/>
        <w:rPr>
          <w:rFonts w:ascii="Arial" w:hAnsi="Arial" w:cs="Arial"/>
          <w:noProof/>
          <w:color w:val="000000" w:themeColor="text1"/>
        </w:rPr>
      </w:pPr>
    </w:p>
    <w:p w14:paraId="5A3F52C9" w14:textId="77777777" w:rsidR="009A5CDD" w:rsidRDefault="009A5CDD" w:rsidP="00BD49D6">
      <w:pPr>
        <w:spacing w:line="360" w:lineRule="auto"/>
        <w:rPr>
          <w:rFonts w:ascii="Arial" w:hAnsi="Arial" w:cs="Arial"/>
          <w:noProof/>
          <w:color w:val="000000" w:themeColor="text1"/>
        </w:rPr>
      </w:pPr>
    </w:p>
    <w:p w14:paraId="346FACD9" w14:textId="77777777" w:rsidR="009A5CDD" w:rsidRDefault="009A5CDD" w:rsidP="00BD49D6">
      <w:pPr>
        <w:spacing w:line="360" w:lineRule="auto"/>
        <w:rPr>
          <w:rFonts w:ascii="Arial" w:hAnsi="Arial" w:cs="Arial"/>
          <w:noProof/>
          <w:color w:val="000000" w:themeColor="text1"/>
        </w:rPr>
      </w:pPr>
    </w:p>
    <w:p w14:paraId="1EC7EBAA" w14:textId="77777777" w:rsidR="009A5CDD" w:rsidRDefault="009A5CDD" w:rsidP="00BD49D6">
      <w:pPr>
        <w:spacing w:line="360" w:lineRule="auto"/>
        <w:rPr>
          <w:rFonts w:ascii="Arial" w:hAnsi="Arial" w:cs="Arial"/>
          <w:noProof/>
          <w:color w:val="000000" w:themeColor="text1"/>
        </w:rPr>
      </w:pPr>
    </w:p>
    <w:p w14:paraId="6B061180" w14:textId="77777777" w:rsidR="009A5CDD" w:rsidRDefault="009A5CDD" w:rsidP="00BD49D6">
      <w:pPr>
        <w:spacing w:line="360" w:lineRule="auto"/>
        <w:rPr>
          <w:rFonts w:ascii="Arial" w:hAnsi="Arial" w:cs="Arial"/>
          <w:noProof/>
          <w:color w:val="000000" w:themeColor="text1"/>
        </w:rPr>
      </w:pPr>
    </w:p>
    <w:p w14:paraId="3D523312" w14:textId="77777777" w:rsidR="009A5CDD" w:rsidRDefault="009A5CDD" w:rsidP="00BD49D6">
      <w:pPr>
        <w:spacing w:line="360" w:lineRule="auto"/>
        <w:rPr>
          <w:rFonts w:ascii="Arial" w:hAnsi="Arial" w:cs="Arial"/>
          <w:noProof/>
          <w:color w:val="000000" w:themeColor="text1"/>
        </w:rPr>
      </w:pPr>
    </w:p>
    <w:p w14:paraId="72EC6FAB" w14:textId="77777777" w:rsidR="009A5CDD" w:rsidRDefault="009A5CDD" w:rsidP="00BD49D6">
      <w:pPr>
        <w:spacing w:line="360" w:lineRule="auto"/>
        <w:rPr>
          <w:rFonts w:ascii="Arial" w:hAnsi="Arial" w:cs="Arial"/>
          <w:noProof/>
          <w:color w:val="000000" w:themeColor="text1"/>
        </w:rPr>
      </w:pPr>
    </w:p>
    <w:p w14:paraId="0FE3FAA8" w14:textId="77777777" w:rsidR="009A5CDD" w:rsidRDefault="009A5CDD" w:rsidP="00BD49D6">
      <w:pPr>
        <w:spacing w:line="360" w:lineRule="auto"/>
        <w:rPr>
          <w:rFonts w:ascii="Arial" w:hAnsi="Arial" w:cs="Arial"/>
          <w:noProof/>
          <w:color w:val="000000" w:themeColor="text1"/>
        </w:rPr>
      </w:pPr>
    </w:p>
    <w:p w14:paraId="6ADFF77F" w14:textId="77777777" w:rsidR="009A5CDD" w:rsidRDefault="009A5CDD" w:rsidP="00BD49D6">
      <w:pPr>
        <w:spacing w:line="360" w:lineRule="auto"/>
        <w:rPr>
          <w:rFonts w:ascii="Arial" w:hAnsi="Arial" w:cs="Arial"/>
          <w:noProof/>
          <w:color w:val="000000" w:themeColor="text1"/>
        </w:rPr>
      </w:pPr>
    </w:p>
    <w:p w14:paraId="0CBC3702" w14:textId="77777777" w:rsidR="009A5CDD" w:rsidRDefault="009A5CDD" w:rsidP="00BD49D6">
      <w:pPr>
        <w:spacing w:line="360" w:lineRule="auto"/>
        <w:rPr>
          <w:rFonts w:ascii="Arial" w:hAnsi="Arial" w:cs="Arial"/>
          <w:noProof/>
          <w:color w:val="000000" w:themeColor="text1"/>
        </w:rPr>
      </w:pPr>
    </w:p>
    <w:p w14:paraId="5A82192E" w14:textId="77777777" w:rsidR="009A5CDD" w:rsidRDefault="009A5CDD" w:rsidP="00BD49D6">
      <w:pPr>
        <w:spacing w:line="360" w:lineRule="auto"/>
        <w:rPr>
          <w:rFonts w:ascii="Arial" w:hAnsi="Arial" w:cs="Arial"/>
          <w:noProof/>
          <w:color w:val="000000" w:themeColor="text1"/>
        </w:rPr>
      </w:pPr>
    </w:p>
    <w:p w14:paraId="0A77F622" w14:textId="77777777" w:rsidR="009A5CDD" w:rsidRDefault="009A5CDD" w:rsidP="00BD49D6">
      <w:pPr>
        <w:spacing w:line="360" w:lineRule="auto"/>
        <w:rPr>
          <w:rFonts w:ascii="Arial" w:hAnsi="Arial" w:cs="Arial"/>
          <w:noProof/>
          <w:color w:val="000000" w:themeColor="text1"/>
        </w:rPr>
      </w:pPr>
    </w:p>
    <w:p w14:paraId="463B7D4A" w14:textId="77777777" w:rsidR="009A5CDD" w:rsidRDefault="009A5CDD" w:rsidP="00BD49D6">
      <w:pPr>
        <w:spacing w:line="360" w:lineRule="auto"/>
        <w:rPr>
          <w:rFonts w:ascii="Arial" w:hAnsi="Arial" w:cs="Arial"/>
          <w:noProof/>
          <w:color w:val="000000" w:themeColor="text1"/>
        </w:rPr>
      </w:pPr>
    </w:p>
    <w:p w14:paraId="0E246FC9" w14:textId="77777777" w:rsidR="009A5CDD" w:rsidRPr="00BD49D6" w:rsidRDefault="009A5CDD" w:rsidP="00BD49D6">
      <w:pPr>
        <w:spacing w:line="360" w:lineRule="auto"/>
        <w:rPr>
          <w:rFonts w:ascii="Arial" w:hAnsi="Arial" w:cs="Arial"/>
          <w:noProof/>
          <w:color w:val="000000" w:themeColor="text1"/>
          <w:highlight w:val="yellow"/>
        </w:rPr>
      </w:pPr>
    </w:p>
    <w:p w14:paraId="13C10573" w14:textId="2FAB09D5" w:rsidR="002B0AC9" w:rsidRPr="00B11F25" w:rsidRDefault="002B0AC9" w:rsidP="005A29DE">
      <w:pPr>
        <w:pStyle w:val="Heading3"/>
        <w:spacing w:line="360" w:lineRule="auto"/>
        <w:jc w:val="both"/>
        <w:rPr>
          <w:rFonts w:ascii="Calibri" w:hAnsi="Calibri" w:cs="Calibri"/>
        </w:rPr>
      </w:pPr>
      <w:bookmarkStart w:id="31" w:name="_Toc227788502"/>
      <w:r w:rsidRPr="00B11F25">
        <w:rPr>
          <w:rFonts w:ascii="Calibri" w:hAnsi="Calibri" w:cs="Calibri"/>
        </w:rPr>
        <w:lastRenderedPageBreak/>
        <w:t>References</w:t>
      </w:r>
      <w:bookmarkEnd w:id="31"/>
    </w:p>
    <w:p w14:paraId="1D2644EC" w14:textId="47751788" w:rsidR="003A5209" w:rsidRDefault="003A5209" w:rsidP="00C87AFA">
      <w:pPr>
        <w:spacing w:line="360" w:lineRule="auto"/>
        <w:jc w:val="both"/>
        <w:rPr>
          <w:rFonts w:ascii="Arial" w:hAnsi="Arial" w:cs="Arial"/>
        </w:rPr>
      </w:pPr>
      <w:r w:rsidRPr="003A5209">
        <w:rPr>
          <w:rFonts w:ascii="Arial" w:hAnsi="Arial" w:cs="Arial"/>
        </w:rPr>
        <w:t xml:space="preserve">Abubakar, T. and Amurtiya, M. (2023) 'Boko-Haram Insurgency and Rural Livelihood Dilemma: Implication for Sustainable Development in North-East Nigeria', Library of Science, pp. 216-225. Available at: </w:t>
      </w:r>
      <w:hyperlink r:id="rId18" w:anchor=":~:text=The%20Boko%2DHaram%20insurgency%20has,access%20to%20affordable%20agricultural%20inputs" w:history="1">
        <w:r w:rsidRPr="005C7CBD">
          <w:rPr>
            <w:rStyle w:val="Hyperlink"/>
            <w:rFonts w:ascii="Arial" w:hAnsi="Arial" w:cs="Arial"/>
          </w:rPr>
          <w:t>https://bibliotekanauki.pl/articles/27314038#:~:text=The%20Boko%2DHaram%20insurgency%20has,access%20to%20affordable%20agricultural%20inputs</w:t>
        </w:r>
      </w:hyperlink>
      <w:r w:rsidRPr="003A5209">
        <w:rPr>
          <w:rFonts w:ascii="Arial" w:hAnsi="Arial" w:cs="Arial"/>
        </w:rPr>
        <w:t>.</w:t>
      </w:r>
      <w:r>
        <w:rPr>
          <w:rFonts w:ascii="Arial" w:hAnsi="Arial" w:cs="Arial"/>
        </w:rPr>
        <w:t xml:space="preserve"> </w:t>
      </w:r>
      <w:r w:rsidRPr="003A5209">
        <w:rPr>
          <w:rFonts w:ascii="Arial" w:hAnsi="Arial" w:cs="Arial"/>
        </w:rPr>
        <w:t>(Accessed: 2 February 2026).</w:t>
      </w:r>
    </w:p>
    <w:p w14:paraId="3B8CB143" w14:textId="7F81444D" w:rsidR="00277893" w:rsidRDefault="00277893" w:rsidP="00C87AFA">
      <w:pPr>
        <w:spacing w:line="360" w:lineRule="auto"/>
        <w:jc w:val="both"/>
        <w:rPr>
          <w:rFonts w:ascii="Arial" w:hAnsi="Arial" w:cs="Arial"/>
        </w:rPr>
      </w:pPr>
      <w:r w:rsidRPr="00277893">
        <w:rPr>
          <w:rFonts w:ascii="Arial" w:hAnsi="Arial" w:cs="Arial"/>
        </w:rPr>
        <w:t>Abdu, A., and Shehu, S. (2019)</w:t>
      </w:r>
      <w:r>
        <w:rPr>
          <w:rFonts w:ascii="Arial" w:hAnsi="Arial" w:cs="Arial"/>
        </w:rPr>
        <w:t xml:space="preserve">. </w:t>
      </w:r>
      <w:r w:rsidRPr="00277893">
        <w:rPr>
          <w:rFonts w:ascii="Arial" w:hAnsi="Arial" w:cs="Arial"/>
        </w:rPr>
        <w:t>The Implication of Boko Haram Insurgency on Women and Girls </w:t>
      </w:r>
      <w:r w:rsidRPr="00277893">
        <w:rPr>
          <w:rFonts w:ascii="Arial" w:hAnsi="Arial" w:cs="Arial"/>
        </w:rPr>
        <w:br/>
        <w:t xml:space="preserve">in </w:t>
      </w:r>
      <w:proofErr w:type="gramStart"/>
      <w:r w:rsidRPr="00277893">
        <w:rPr>
          <w:rFonts w:ascii="Arial" w:hAnsi="Arial" w:cs="Arial"/>
        </w:rPr>
        <w:t>North East</w:t>
      </w:r>
      <w:proofErr w:type="gramEnd"/>
      <w:r w:rsidRPr="00277893">
        <w:rPr>
          <w:rFonts w:ascii="Arial" w:hAnsi="Arial" w:cs="Arial"/>
        </w:rPr>
        <w:t xml:space="preserve"> Nigeria', </w:t>
      </w:r>
      <w:r w:rsidRPr="00277893">
        <w:rPr>
          <w:rFonts w:ascii="Arial" w:hAnsi="Arial" w:cs="Arial"/>
          <w:i/>
          <w:iCs/>
        </w:rPr>
        <w:t>Journal of Public Administration and Social Welfare Research</w:t>
      </w:r>
      <w:r w:rsidRPr="00277893">
        <w:rPr>
          <w:rFonts w:ascii="Arial" w:hAnsi="Arial" w:cs="Arial"/>
        </w:rPr>
        <w:t xml:space="preserve">, 4 (1), pp. 9-21.  Available at: </w:t>
      </w:r>
      <w:hyperlink r:id="rId19" w:history="1">
        <w:r w:rsidRPr="002F0426">
          <w:rPr>
            <w:rStyle w:val="Hyperlink"/>
            <w:rFonts w:ascii="Arial" w:hAnsi="Arial" w:cs="Arial"/>
          </w:rPr>
          <w:t>https://d1wqtxts1xzle7.cloudfront.net/88568199/The_implication_of_Boko_1_-libre.pdf?1657769739=&amp;response-content-disposition=inline%3B+filename%3DThe_Implication_of_Boko_Haram_Insurgency.pdf&amp;Expires=1774045132&amp;Signature=FF~wrwXBOm9XGqfcYnI9VhB3eBhO-Cp87aJ86GNzlr~GIq3-usKB9vkHdzeQ3k3lyrpJF3ZaYrFmY1Oyc6ZBfggLc~3pQ2LFoIh0DFZgCgXRIV5FxUdBWNp8FP9mdXka5BqzZtcgYh5SvckyE9I0TjfNGxk9YXnEol8OZWIaXV1-NlzfuAMj9-HqAijK-1iVsEOgXBEqkBssc234oyIFGYipQqyqDPI4w-txoOHelQBLtIvQY~0P461yvXo9c8PYHKW-kVq0uC3fydv6Vfo5o3YGDB8G-HTyazrow2XmoETfC4cCEdhfSoZ9pJqrlNb8YDw96EdOxGLWUCrsPzF10A__&amp;Key-Pair-Id=APKAJLOHF5GGSLRBV4ZA</w:t>
        </w:r>
      </w:hyperlink>
      <w:r>
        <w:rPr>
          <w:rFonts w:ascii="Arial" w:hAnsi="Arial" w:cs="Arial"/>
        </w:rPr>
        <w:t xml:space="preserve"> </w:t>
      </w:r>
      <w:r w:rsidRPr="00277893">
        <w:rPr>
          <w:rFonts w:ascii="Arial" w:hAnsi="Arial" w:cs="Arial"/>
        </w:rPr>
        <w:t>(Accessed: 20 March 2026).</w:t>
      </w:r>
    </w:p>
    <w:p w14:paraId="6F60D308" w14:textId="1A08C3B8" w:rsidR="0034194F" w:rsidRDefault="0034194F" w:rsidP="00C87AFA">
      <w:pPr>
        <w:spacing w:line="360" w:lineRule="auto"/>
        <w:jc w:val="both"/>
        <w:rPr>
          <w:rFonts w:ascii="Arial" w:hAnsi="Arial" w:cs="Arial"/>
        </w:rPr>
      </w:pPr>
      <w:r w:rsidRPr="0034194F">
        <w:rPr>
          <w:rFonts w:ascii="Arial" w:hAnsi="Arial" w:cs="Arial"/>
        </w:rPr>
        <w:t xml:space="preserve">ACLED (2026) 10 Conflicts to Worry About in 2022: Nigeria. Available at: </w:t>
      </w:r>
      <w:hyperlink r:id="rId20" w:history="1">
        <w:r w:rsidRPr="002F0426">
          <w:rPr>
            <w:rStyle w:val="Hyperlink"/>
            <w:rFonts w:ascii="Arial" w:hAnsi="Arial" w:cs="Arial"/>
          </w:rPr>
          <w:t>https://acleddata.com/report/10-conflicts-worry-about-2022-nigeria</w:t>
        </w:r>
      </w:hyperlink>
      <w:r>
        <w:rPr>
          <w:rFonts w:ascii="Arial" w:hAnsi="Arial" w:cs="Arial"/>
        </w:rPr>
        <w:t xml:space="preserve"> </w:t>
      </w:r>
      <w:r w:rsidRPr="0034194F">
        <w:rPr>
          <w:rFonts w:ascii="Arial" w:hAnsi="Arial" w:cs="Arial"/>
        </w:rPr>
        <w:t>(Accessed: 20 March 2026).</w:t>
      </w:r>
    </w:p>
    <w:p w14:paraId="2F1E982B" w14:textId="7CCF6618" w:rsidR="002B13BF" w:rsidRPr="00C87AFA" w:rsidRDefault="00DB090F" w:rsidP="00C87AFA">
      <w:pPr>
        <w:spacing w:line="360" w:lineRule="auto"/>
        <w:jc w:val="both"/>
        <w:rPr>
          <w:rFonts w:ascii="Arial" w:hAnsi="Arial" w:cs="Arial"/>
        </w:rPr>
      </w:pPr>
      <w:r w:rsidRPr="00C87AFA">
        <w:rPr>
          <w:rFonts w:ascii="Arial" w:hAnsi="Arial" w:cs="Arial"/>
        </w:rPr>
        <w:t xml:space="preserve">Adebisi, S., Azeez, O., and Oyedeji, R. (2016) 'Appraising the Effect of Boko Haram Insurgency on the Agricultural Sector of Nigerian Business Environment', Journal of Law and Governance, 11(1), pp. 14-25. Available at: </w:t>
      </w:r>
      <w:hyperlink r:id="rId21" w:history="1">
        <w:r w:rsidR="00E664BF" w:rsidRPr="00C87AFA">
          <w:rPr>
            <w:rStyle w:val="Hyperlink"/>
            <w:rFonts w:ascii="Arial" w:hAnsi="Arial" w:cs="Arial"/>
          </w:rPr>
          <w:t>https://www.researchgate.net/profile/Sunday-Adebisi-2/publication/313269468_Appraising_the_Effect_of_Boko_Haram_Insurgency_on_the_Agricultural_Sector_of_Nigerian_Business_Environment/links/59c3a2c80f7e9b21a82fcee7/Appraising-the-Effect-of-Boko-Haram-Insurgency-on-the-Agricultural-Sector-of-Nigerian-Business-</w:t>
        </w:r>
        <w:r w:rsidR="00E664BF" w:rsidRPr="00C87AFA">
          <w:rPr>
            <w:rStyle w:val="Hyperlink"/>
            <w:rFonts w:ascii="Arial" w:hAnsi="Arial" w:cs="Arial"/>
          </w:rPr>
          <w:lastRenderedPageBreak/>
          <w:t>Environment.pdf?_sg%5B0%5D=started_experiment_milestone&amp;origin=journalDetail</w:t>
        </w:r>
      </w:hyperlink>
      <w:r w:rsidR="00E664BF" w:rsidRPr="00C87AFA">
        <w:rPr>
          <w:rFonts w:ascii="Arial" w:hAnsi="Arial" w:cs="Arial"/>
        </w:rPr>
        <w:t xml:space="preserve"> </w:t>
      </w:r>
      <w:r w:rsidRPr="00C87AFA">
        <w:rPr>
          <w:rFonts w:ascii="Arial" w:hAnsi="Arial" w:cs="Arial"/>
        </w:rPr>
        <w:t>(Accessed: 30 February 2026).</w:t>
      </w:r>
    </w:p>
    <w:p w14:paraId="179A20FE" w14:textId="7214A740" w:rsidR="003A5209" w:rsidRDefault="003A5209" w:rsidP="00C87AFA">
      <w:pPr>
        <w:spacing w:line="360" w:lineRule="auto"/>
        <w:jc w:val="both"/>
        <w:rPr>
          <w:rFonts w:ascii="Arial" w:hAnsi="Arial" w:cs="Arial"/>
        </w:rPr>
      </w:pPr>
      <w:r w:rsidRPr="003A5209">
        <w:rPr>
          <w:rFonts w:ascii="Arial" w:hAnsi="Arial" w:cs="Arial"/>
        </w:rPr>
        <w:t>Afolabi, C. (2022)</w:t>
      </w:r>
      <w:r>
        <w:rPr>
          <w:rFonts w:ascii="Arial" w:hAnsi="Arial" w:cs="Arial"/>
        </w:rPr>
        <w:t>.</w:t>
      </w:r>
      <w:r w:rsidRPr="003A5209">
        <w:rPr>
          <w:rFonts w:ascii="Arial" w:hAnsi="Arial" w:cs="Arial"/>
        </w:rPr>
        <w:t xml:space="preserve"> Women and Insecurity in Nigeria: The Way Forward. Available at: </w:t>
      </w:r>
      <w:hyperlink r:id="rId22" w:anchor=":~:text=According%20to%20the%20Joint%20Shadow,and%20towns%20torn%20by%20insurgency" w:history="1">
        <w:r w:rsidRPr="005C7CBD">
          <w:rPr>
            <w:rStyle w:val="Hyperlink"/>
            <w:rFonts w:ascii="Arial" w:hAnsi="Arial" w:cs="Arial"/>
          </w:rPr>
          <w:t>https://pmc.ncbi.nlm.nih.gov/articles/PMC9301453/#:~:text=According%20to%20the%20Joint%20Shadow,and%20towns%20torn%20by%20insurgency</w:t>
        </w:r>
      </w:hyperlink>
      <w:r>
        <w:rPr>
          <w:rFonts w:ascii="Arial" w:hAnsi="Arial" w:cs="Arial"/>
        </w:rPr>
        <w:t xml:space="preserve"> </w:t>
      </w:r>
      <w:r w:rsidRPr="003A5209">
        <w:rPr>
          <w:rFonts w:ascii="Arial" w:hAnsi="Arial" w:cs="Arial"/>
        </w:rPr>
        <w:t xml:space="preserve"> (Accessed: 8 April 2026).</w:t>
      </w:r>
    </w:p>
    <w:p w14:paraId="53D138B0" w14:textId="78077436" w:rsidR="0038319A" w:rsidRDefault="0038319A" w:rsidP="00C87AFA">
      <w:pPr>
        <w:spacing w:line="360" w:lineRule="auto"/>
        <w:jc w:val="both"/>
        <w:rPr>
          <w:rFonts w:ascii="Arial" w:hAnsi="Arial" w:cs="Arial"/>
        </w:rPr>
      </w:pPr>
      <w:proofErr w:type="spellStart"/>
      <w:r w:rsidRPr="0038319A">
        <w:rPr>
          <w:rFonts w:ascii="Arial" w:hAnsi="Arial" w:cs="Arial"/>
        </w:rPr>
        <w:t>Agbiboa</w:t>
      </w:r>
      <w:proofErr w:type="spellEnd"/>
      <w:r w:rsidRPr="0038319A">
        <w:rPr>
          <w:rFonts w:ascii="Arial" w:hAnsi="Arial" w:cs="Arial"/>
        </w:rPr>
        <w:t xml:space="preserve">, D. (2013) 'The Ongoing Campaign of Terror in Nigeria: Boko Haram versus the State', International Journal of Security and Development. ,' 2(3). Available at: </w:t>
      </w:r>
      <w:hyperlink r:id="rId23" w:history="1">
        <w:r w:rsidRPr="005C7CBD">
          <w:rPr>
            <w:rStyle w:val="Hyperlink"/>
            <w:rFonts w:ascii="Arial" w:hAnsi="Arial" w:cs="Arial"/>
          </w:rPr>
          <w:t>https://stabilityjournal.org/articles/sta.cl</w:t>
        </w:r>
      </w:hyperlink>
      <w:r>
        <w:rPr>
          <w:rFonts w:ascii="Arial" w:hAnsi="Arial" w:cs="Arial"/>
        </w:rPr>
        <w:t xml:space="preserve"> </w:t>
      </w:r>
      <w:r w:rsidRPr="0038319A">
        <w:rPr>
          <w:rFonts w:ascii="Arial" w:hAnsi="Arial" w:cs="Arial"/>
        </w:rPr>
        <w:t xml:space="preserve"> (Accessed: 8 April 2026).</w:t>
      </w:r>
    </w:p>
    <w:p w14:paraId="4F5762FF" w14:textId="40C81B60" w:rsidR="000D48C3" w:rsidRDefault="000D48C3" w:rsidP="00C87AFA">
      <w:pPr>
        <w:spacing w:line="360" w:lineRule="auto"/>
        <w:jc w:val="both"/>
        <w:rPr>
          <w:rFonts w:ascii="Arial" w:hAnsi="Arial" w:cs="Arial"/>
        </w:rPr>
      </w:pPr>
      <w:proofErr w:type="spellStart"/>
      <w:r w:rsidRPr="000D48C3">
        <w:rPr>
          <w:rFonts w:ascii="Arial" w:hAnsi="Arial" w:cs="Arial"/>
        </w:rPr>
        <w:t>Aigbedion</w:t>
      </w:r>
      <w:proofErr w:type="spellEnd"/>
      <w:r w:rsidRPr="000D48C3">
        <w:rPr>
          <w:rFonts w:ascii="Arial" w:hAnsi="Arial" w:cs="Arial"/>
        </w:rPr>
        <w:t xml:space="preserve">, M., Anyanwu, S., and </w:t>
      </w:r>
      <w:proofErr w:type="spellStart"/>
      <w:r w:rsidRPr="000D48C3">
        <w:rPr>
          <w:rFonts w:ascii="Arial" w:hAnsi="Arial" w:cs="Arial"/>
        </w:rPr>
        <w:t>Apochi</w:t>
      </w:r>
      <w:proofErr w:type="spellEnd"/>
      <w:r w:rsidRPr="000D48C3">
        <w:rPr>
          <w:rFonts w:ascii="Arial" w:hAnsi="Arial" w:cs="Arial"/>
        </w:rPr>
        <w:t xml:space="preserve">, E. (2019) 'Impact of Insurgency on Agricultural Value Chains in </w:t>
      </w:r>
      <w:proofErr w:type="gramStart"/>
      <w:r w:rsidRPr="000D48C3">
        <w:rPr>
          <w:rFonts w:ascii="Arial" w:hAnsi="Arial" w:cs="Arial"/>
        </w:rPr>
        <w:t>North East</w:t>
      </w:r>
      <w:proofErr w:type="gramEnd"/>
      <w:r w:rsidRPr="000D48C3">
        <w:rPr>
          <w:rFonts w:ascii="Arial" w:hAnsi="Arial" w:cs="Arial"/>
        </w:rPr>
        <w:t xml:space="preserve"> Nigeria ', Department of Economics. Available at: </w:t>
      </w:r>
      <w:hyperlink r:id="rId24" w:history="1">
        <w:r w:rsidRPr="005C7CBD">
          <w:rPr>
            <w:rStyle w:val="Hyperlink"/>
            <w:rFonts w:ascii="Arial" w:hAnsi="Arial" w:cs="Arial"/>
          </w:rPr>
          <w:t>https://www.researchgate.net/publication/344236740_IMPACT_OF_INSURGENCY_ON_AGRICULTURAL_VALUE_CHAINS_IN_NORTH_EAST-NIGERIA_By_1_2_3</w:t>
        </w:r>
      </w:hyperlink>
      <w:r>
        <w:rPr>
          <w:rFonts w:ascii="Arial" w:hAnsi="Arial" w:cs="Arial"/>
        </w:rPr>
        <w:t xml:space="preserve"> </w:t>
      </w:r>
      <w:r w:rsidRPr="000D48C3">
        <w:rPr>
          <w:rFonts w:ascii="Arial" w:hAnsi="Arial" w:cs="Arial"/>
        </w:rPr>
        <w:t xml:space="preserve"> (Accessed: 9 April 2026).</w:t>
      </w:r>
    </w:p>
    <w:p w14:paraId="1063E632" w14:textId="4051712A" w:rsidR="00DF318B" w:rsidRDefault="00DF318B" w:rsidP="00C87AFA">
      <w:pPr>
        <w:spacing w:line="360" w:lineRule="auto"/>
        <w:jc w:val="both"/>
        <w:rPr>
          <w:rFonts w:ascii="Arial" w:hAnsi="Arial" w:cs="Arial"/>
        </w:rPr>
      </w:pPr>
      <w:r w:rsidRPr="00DF318B">
        <w:rPr>
          <w:rFonts w:ascii="Arial" w:hAnsi="Arial" w:cs="Arial"/>
        </w:rPr>
        <w:t xml:space="preserve">Amnesty International (2015), 'Our Job is to Shoot, Slaughter and Kill' Boko Haram's Reign of Terror in North-East Nigeria. Amnesty International. Available at: </w:t>
      </w:r>
      <w:hyperlink r:id="rId25" w:history="1">
        <w:r w:rsidRPr="005C7CBD">
          <w:rPr>
            <w:rStyle w:val="Hyperlink"/>
            <w:rFonts w:ascii="Arial" w:hAnsi="Arial" w:cs="Arial"/>
          </w:rPr>
          <w:t>https://www.amnesty.org/en/documents/afr44/1360/2015/en/</w:t>
        </w:r>
      </w:hyperlink>
      <w:r>
        <w:rPr>
          <w:rFonts w:ascii="Arial" w:hAnsi="Arial" w:cs="Arial"/>
        </w:rPr>
        <w:t xml:space="preserve"> </w:t>
      </w:r>
      <w:r w:rsidRPr="00DF318B">
        <w:rPr>
          <w:rFonts w:ascii="Arial" w:hAnsi="Arial" w:cs="Arial"/>
        </w:rPr>
        <w:t>(Accessed: 8 April 2026).</w:t>
      </w:r>
    </w:p>
    <w:p w14:paraId="2359EEC6" w14:textId="0AB89038" w:rsidR="00650608" w:rsidRPr="00650608" w:rsidRDefault="00650608" w:rsidP="00C87AFA">
      <w:pPr>
        <w:spacing w:line="360" w:lineRule="auto"/>
        <w:jc w:val="both"/>
        <w:rPr>
          <w:rFonts w:ascii="Arial" w:hAnsi="Arial" w:cs="Arial"/>
        </w:rPr>
      </w:pPr>
      <w:r w:rsidRPr="00650608">
        <w:rPr>
          <w:rFonts w:ascii="Arial" w:hAnsi="Arial" w:cs="Arial"/>
        </w:rPr>
        <w:t>Betancourt, T. (2015) 'Addressing Health Disparities in the Mental Health of Refugee Children and Adolescents Through Community-Based Participatory Research: A Study in 2 Communities', </w:t>
      </w:r>
      <w:r w:rsidRPr="00650608">
        <w:rPr>
          <w:rFonts w:ascii="Arial" w:hAnsi="Arial" w:cs="Arial"/>
          <w:i/>
          <w:iCs/>
        </w:rPr>
        <w:t>Research Practice</w:t>
      </w:r>
      <w:r w:rsidRPr="00650608">
        <w:rPr>
          <w:rFonts w:ascii="Arial" w:hAnsi="Arial" w:cs="Arial"/>
        </w:rPr>
        <w:t xml:space="preserve">, 105(3), pp. 475-482. Available at: </w:t>
      </w:r>
      <w:hyperlink r:id="rId26" w:history="1">
        <w:r w:rsidRPr="00960FF4">
          <w:rPr>
            <w:rStyle w:val="Hyperlink"/>
            <w:rFonts w:ascii="Arial" w:hAnsi="Arial" w:cs="Arial"/>
          </w:rPr>
          <w:t>https://www.academia.edu/54089304/Addressing_Health_Disparities_in_the_Mental_Health_of_Refugee_Children_and_Adolescents_Through_Community_Based_Participatory_Research_A_Study_in_2_Communities</w:t>
        </w:r>
      </w:hyperlink>
      <w:r>
        <w:rPr>
          <w:rFonts w:ascii="Arial" w:hAnsi="Arial" w:cs="Arial"/>
        </w:rPr>
        <w:t xml:space="preserve"> </w:t>
      </w:r>
      <w:r w:rsidRPr="00650608">
        <w:rPr>
          <w:rFonts w:ascii="Arial" w:hAnsi="Arial" w:cs="Arial"/>
        </w:rPr>
        <w:t>(Accessed: 19 February 2026).</w:t>
      </w:r>
    </w:p>
    <w:p w14:paraId="3DF718EE" w14:textId="20AF2BBC" w:rsidR="003C223F" w:rsidRDefault="003C223F" w:rsidP="00C87AFA">
      <w:pPr>
        <w:spacing w:line="360" w:lineRule="auto"/>
        <w:jc w:val="both"/>
        <w:rPr>
          <w:rFonts w:ascii="Arial" w:hAnsi="Arial" w:cs="Arial"/>
        </w:rPr>
      </w:pPr>
      <w:r w:rsidRPr="00C87AFA">
        <w:rPr>
          <w:rFonts w:ascii="Arial" w:hAnsi="Arial" w:cs="Arial"/>
        </w:rPr>
        <w:t>Borum, R (2015) 'Assessing Risk for Terrorism Involvement', </w:t>
      </w:r>
      <w:r w:rsidRPr="00C87AFA">
        <w:rPr>
          <w:rFonts w:ascii="Arial" w:hAnsi="Arial" w:cs="Arial"/>
          <w:i/>
          <w:iCs/>
        </w:rPr>
        <w:t>Journal of Threat Assessment and Management</w:t>
      </w:r>
      <w:r w:rsidRPr="00C87AFA">
        <w:rPr>
          <w:rFonts w:ascii="Arial" w:hAnsi="Arial" w:cs="Arial"/>
        </w:rPr>
        <w:t xml:space="preserve">, 2(2), pp. 63-87. Available at: </w:t>
      </w:r>
      <w:hyperlink r:id="rId27" w:history="1">
        <w:r w:rsidRPr="00C87AFA">
          <w:rPr>
            <w:rStyle w:val="Hyperlink"/>
            <w:rFonts w:ascii="Arial" w:hAnsi="Arial" w:cs="Arial"/>
          </w:rPr>
          <w:t>https://www.apa.org/pubs/journals/features/tam-tam0000043.pdf</w:t>
        </w:r>
      </w:hyperlink>
      <w:r w:rsidRPr="00C87AFA">
        <w:rPr>
          <w:rFonts w:ascii="Arial" w:hAnsi="Arial" w:cs="Arial"/>
        </w:rPr>
        <w:t xml:space="preserve"> (Accessed: 13 February 2026).</w:t>
      </w:r>
    </w:p>
    <w:p w14:paraId="411713A1" w14:textId="77777777" w:rsidR="004137CB" w:rsidRDefault="004137CB" w:rsidP="004137CB">
      <w:pPr>
        <w:spacing w:line="360" w:lineRule="auto"/>
        <w:jc w:val="both"/>
        <w:rPr>
          <w:rFonts w:ascii="Arial" w:hAnsi="Arial" w:cs="Arial"/>
        </w:rPr>
      </w:pPr>
      <w:r w:rsidRPr="004137CB">
        <w:rPr>
          <w:rFonts w:ascii="Arial" w:hAnsi="Arial" w:cs="Arial"/>
        </w:rPr>
        <w:t xml:space="preserve">Buvinić, M., Gupta, M.D. and </w:t>
      </w:r>
      <w:proofErr w:type="spellStart"/>
      <w:r w:rsidRPr="004137CB">
        <w:rPr>
          <w:rFonts w:ascii="Arial" w:hAnsi="Arial" w:cs="Arial"/>
        </w:rPr>
        <w:t>Shemyakina</w:t>
      </w:r>
      <w:proofErr w:type="spellEnd"/>
      <w:r w:rsidRPr="004137CB">
        <w:rPr>
          <w:rFonts w:ascii="Arial" w:hAnsi="Arial" w:cs="Arial"/>
        </w:rPr>
        <w:t xml:space="preserve">, O.N. (2014) “Armed Conflict, Gender, and Schooling,” </w:t>
      </w:r>
      <w:r w:rsidRPr="004137CB">
        <w:rPr>
          <w:rFonts w:ascii="Arial" w:hAnsi="Arial" w:cs="Arial"/>
          <w:i/>
          <w:iCs/>
        </w:rPr>
        <w:t>The World Bank economic review</w:t>
      </w:r>
      <w:r w:rsidRPr="004137CB">
        <w:rPr>
          <w:rFonts w:ascii="Arial" w:hAnsi="Arial" w:cs="Arial"/>
        </w:rPr>
        <w:t xml:space="preserve">, 28(2), pp. 311–319. Available at: </w:t>
      </w:r>
      <w:hyperlink r:id="rId28" w:history="1">
        <w:r w:rsidRPr="004137CB">
          <w:rPr>
            <w:rStyle w:val="Hyperlink"/>
            <w:rFonts w:ascii="Arial" w:hAnsi="Arial" w:cs="Arial"/>
          </w:rPr>
          <w:t>https://doi.org/10.1093/wber/lht032</w:t>
        </w:r>
      </w:hyperlink>
      <w:r>
        <w:rPr>
          <w:rFonts w:ascii="Arial" w:hAnsi="Arial" w:cs="Arial"/>
        </w:rPr>
        <w:t xml:space="preserve"> </w:t>
      </w:r>
      <w:r w:rsidRPr="00C87AFA">
        <w:rPr>
          <w:rFonts w:ascii="Arial" w:hAnsi="Arial" w:cs="Arial"/>
        </w:rPr>
        <w:t>Accessed: 13 February 2026).</w:t>
      </w:r>
    </w:p>
    <w:p w14:paraId="731F485A" w14:textId="3B7968D2" w:rsidR="007D219E" w:rsidRPr="00C87AFA" w:rsidRDefault="0055600C" w:rsidP="00C87AFA">
      <w:pPr>
        <w:spacing w:line="360" w:lineRule="auto"/>
        <w:jc w:val="both"/>
        <w:rPr>
          <w:rFonts w:ascii="Arial" w:hAnsi="Arial" w:cs="Arial"/>
        </w:rPr>
      </w:pPr>
      <w:r w:rsidRPr="00C87AFA">
        <w:rPr>
          <w:rFonts w:ascii="Arial" w:hAnsi="Arial" w:cs="Arial"/>
        </w:rPr>
        <w:lastRenderedPageBreak/>
        <w:t>Campbell, J., and Harwood, A. (2018)</w:t>
      </w:r>
      <w:r w:rsidR="00ED6E00" w:rsidRPr="00C87AFA">
        <w:rPr>
          <w:rFonts w:ascii="Arial" w:hAnsi="Arial" w:cs="Arial"/>
        </w:rPr>
        <w:t>.</w:t>
      </w:r>
      <w:r w:rsidRPr="00C87AFA">
        <w:rPr>
          <w:rFonts w:ascii="Arial" w:hAnsi="Arial" w:cs="Arial"/>
        </w:rPr>
        <w:t xml:space="preserve"> Boko Haram's Deadly Impact. Council on Foreign Relations.  Available at: </w:t>
      </w:r>
      <w:hyperlink r:id="rId29" w:history="1">
        <w:r w:rsidRPr="00C87AFA">
          <w:rPr>
            <w:rStyle w:val="Hyperlink"/>
            <w:rFonts w:ascii="Arial" w:hAnsi="Arial" w:cs="Arial"/>
          </w:rPr>
          <w:t>https://www.cfr.org/articles/boko-harams-deadly-impact</w:t>
        </w:r>
      </w:hyperlink>
      <w:r w:rsidRPr="00C87AFA">
        <w:rPr>
          <w:rFonts w:ascii="Arial" w:hAnsi="Arial" w:cs="Arial"/>
        </w:rPr>
        <w:t xml:space="preserve"> (Accessed: 3 February 2026).</w:t>
      </w:r>
    </w:p>
    <w:p w14:paraId="1B3752BD" w14:textId="5DCB2248" w:rsidR="00CA7DFB" w:rsidRPr="00C87AFA" w:rsidRDefault="001171B2" w:rsidP="00C87AFA">
      <w:pPr>
        <w:spacing w:line="360" w:lineRule="auto"/>
        <w:jc w:val="both"/>
        <w:rPr>
          <w:rFonts w:ascii="Arial" w:hAnsi="Arial" w:cs="Arial"/>
        </w:rPr>
      </w:pPr>
      <w:r w:rsidRPr="00C87AFA">
        <w:rPr>
          <w:rFonts w:ascii="Arial" w:hAnsi="Arial" w:cs="Arial"/>
        </w:rPr>
        <w:t xml:space="preserve">Chant, S., Sweetman, C. (2012) 'Fixing women or fixing the world? ‘Smart economics’, efficiency approaches, and gender equality in development', Gender and Development, 20(3), pp. 517-529. Available at: </w:t>
      </w:r>
      <w:hyperlink r:id="rId30" w:history="1">
        <w:r w:rsidRPr="00C87AFA">
          <w:rPr>
            <w:rStyle w:val="Hyperlink"/>
            <w:rFonts w:ascii="Arial" w:hAnsi="Arial" w:cs="Arial"/>
          </w:rPr>
          <w:t>https://doi-org.uwtsd.idm.oclc.org/10.1080/13552074.2012.731812</w:t>
        </w:r>
      </w:hyperlink>
      <w:r w:rsidRPr="00C87AFA">
        <w:rPr>
          <w:rFonts w:ascii="Arial" w:hAnsi="Arial" w:cs="Arial"/>
        </w:rPr>
        <w:t xml:space="preserve"> (Accessed: 4 February 2026).</w:t>
      </w:r>
    </w:p>
    <w:p w14:paraId="4001773E" w14:textId="4691FF0B" w:rsidR="0059793C" w:rsidRDefault="0033439F" w:rsidP="00C87AFA">
      <w:pPr>
        <w:spacing w:line="360" w:lineRule="auto"/>
        <w:jc w:val="both"/>
        <w:rPr>
          <w:rFonts w:ascii="Arial" w:hAnsi="Arial" w:cs="Arial"/>
        </w:rPr>
      </w:pPr>
      <w:r w:rsidRPr="00C87AFA">
        <w:rPr>
          <w:rFonts w:ascii="Arial" w:hAnsi="Arial" w:cs="Arial"/>
        </w:rPr>
        <w:t xml:space="preserve">Collier, P. (2019). </w:t>
      </w:r>
      <w:r w:rsidRPr="00C87AFA">
        <w:rPr>
          <w:rFonts w:ascii="Arial" w:hAnsi="Arial" w:cs="Arial"/>
          <w:i/>
          <w:iCs/>
        </w:rPr>
        <w:t>Fixing Fragility: The role of the private sector and local institutions</w:t>
      </w:r>
      <w:r w:rsidRPr="00C87AFA">
        <w:rPr>
          <w:rFonts w:ascii="Arial" w:hAnsi="Arial" w:cs="Arial"/>
        </w:rPr>
        <w:t xml:space="preserve">. Available at: </w:t>
      </w:r>
      <w:hyperlink r:id="rId31" w:history="1">
        <w:r w:rsidR="001171B2" w:rsidRPr="00C87AFA">
          <w:rPr>
            <w:rStyle w:val="Hyperlink"/>
            <w:rFonts w:ascii="Arial" w:hAnsi="Arial" w:cs="Arial"/>
          </w:rPr>
          <w:t>https://www.researchgate.net/profile/Mamane-Bello/publication/330423386_FIXING_FRAGILITY/links/5c3f5b34a6fdccd6b5b18633/FIXING-FRAGILITY.pdf</w:t>
        </w:r>
      </w:hyperlink>
      <w:r w:rsidRPr="00C87AFA">
        <w:rPr>
          <w:rFonts w:ascii="Arial" w:hAnsi="Arial" w:cs="Arial"/>
        </w:rPr>
        <w:t xml:space="preserve"> (Accessed: 13 February 2026).</w:t>
      </w:r>
    </w:p>
    <w:p w14:paraId="03BD2045" w14:textId="33A38C50" w:rsidR="004F0C0C" w:rsidRPr="004F0C0C" w:rsidRDefault="004F0C0C" w:rsidP="004F0C0C">
      <w:pPr>
        <w:spacing w:line="360" w:lineRule="auto"/>
        <w:jc w:val="both"/>
        <w:rPr>
          <w:rFonts w:ascii="Arial" w:hAnsi="Arial" w:cs="Arial"/>
        </w:rPr>
      </w:pPr>
      <w:r w:rsidRPr="004F0C0C">
        <w:rPr>
          <w:rFonts w:ascii="Arial" w:hAnsi="Arial" w:cs="Arial"/>
        </w:rPr>
        <w:t xml:space="preserve">Conciliation Resources (n.d.) Women speak out against conflict in northeast Nigeria. Available at: </w:t>
      </w:r>
      <w:hyperlink r:id="rId32" w:anchor=":~:text=Experiences%20of%20the%20conflict%20have,are%20considerate%20of%20women's%20needs" w:history="1">
        <w:r w:rsidRPr="005C7CBD">
          <w:rPr>
            <w:rStyle w:val="Hyperlink"/>
            <w:rFonts w:ascii="Arial" w:hAnsi="Arial" w:cs="Arial"/>
          </w:rPr>
          <w:t>https://www.c-r.org/our-work-in-action/women-speak-out-against-conflict-northeast-nigeria#:~:text=Experiences%20of%20the%20conflict%20have,are%20considerate%20of%20women's%20needs</w:t>
        </w:r>
      </w:hyperlink>
      <w:r w:rsidRPr="004F0C0C">
        <w:rPr>
          <w:rFonts w:ascii="Arial" w:hAnsi="Arial" w:cs="Arial"/>
        </w:rPr>
        <w:t>.</w:t>
      </w:r>
      <w:r>
        <w:rPr>
          <w:rFonts w:ascii="Arial" w:hAnsi="Arial" w:cs="Arial"/>
        </w:rPr>
        <w:t xml:space="preserve"> </w:t>
      </w:r>
      <w:r w:rsidRPr="004F0C0C">
        <w:rPr>
          <w:rFonts w:ascii="Arial" w:hAnsi="Arial" w:cs="Arial"/>
        </w:rPr>
        <w:t>(Accessed: 9</w:t>
      </w:r>
    </w:p>
    <w:p w14:paraId="6E9DF93B" w14:textId="098BA8AC" w:rsidR="004F0C0C" w:rsidRPr="00C87AFA" w:rsidRDefault="004F0C0C" w:rsidP="004F0C0C">
      <w:pPr>
        <w:spacing w:line="360" w:lineRule="auto"/>
        <w:jc w:val="both"/>
        <w:rPr>
          <w:rFonts w:ascii="Arial" w:hAnsi="Arial" w:cs="Arial"/>
        </w:rPr>
      </w:pPr>
      <w:r w:rsidRPr="004F0C0C">
        <w:rPr>
          <w:rFonts w:ascii="Arial" w:hAnsi="Arial" w:cs="Arial"/>
        </w:rPr>
        <w:t>April 2026).</w:t>
      </w:r>
    </w:p>
    <w:p w14:paraId="7F337AA5" w14:textId="08FFDA9E" w:rsidR="003D6396" w:rsidRDefault="003D6396" w:rsidP="00C87AFA">
      <w:pPr>
        <w:spacing w:line="360" w:lineRule="auto"/>
        <w:jc w:val="both"/>
        <w:rPr>
          <w:rFonts w:ascii="Arial" w:hAnsi="Arial" w:cs="Arial"/>
        </w:rPr>
      </w:pPr>
      <w:r w:rsidRPr="00C87AFA">
        <w:rPr>
          <w:rFonts w:ascii="Arial" w:hAnsi="Arial" w:cs="Arial"/>
        </w:rPr>
        <w:t xml:space="preserve">Daouda, Y. (2020) 'Poverty and living conditions with Boko Haram in the Lake Chad Basin: the case of southeastern Niger', Review of African Political Economy, 47 (163), pp. 126-134. Available at: </w:t>
      </w:r>
      <w:hyperlink r:id="rId33" w:history="1">
        <w:r w:rsidR="00711D7F" w:rsidRPr="00C87AFA">
          <w:rPr>
            <w:rStyle w:val="Hyperlink"/>
            <w:rFonts w:ascii="Arial" w:hAnsi="Arial" w:cs="Arial"/>
          </w:rPr>
          <w:t>https://doi.org/10.1080/03056244.2020.1722086</w:t>
        </w:r>
      </w:hyperlink>
      <w:r w:rsidR="00711D7F" w:rsidRPr="00C87AFA">
        <w:rPr>
          <w:rFonts w:ascii="Arial" w:hAnsi="Arial" w:cs="Arial"/>
        </w:rPr>
        <w:t xml:space="preserve"> (Accessed: </w:t>
      </w:r>
      <w:r w:rsidR="00B0798F" w:rsidRPr="00C87AFA">
        <w:rPr>
          <w:rFonts w:ascii="Arial" w:hAnsi="Arial" w:cs="Arial"/>
        </w:rPr>
        <w:t>2</w:t>
      </w:r>
      <w:r w:rsidR="00711D7F" w:rsidRPr="00C87AFA">
        <w:rPr>
          <w:rFonts w:ascii="Arial" w:hAnsi="Arial" w:cs="Arial"/>
        </w:rPr>
        <w:t xml:space="preserve"> February</w:t>
      </w:r>
      <w:r w:rsidR="00B0798F" w:rsidRPr="00C87AFA">
        <w:rPr>
          <w:rFonts w:ascii="Arial" w:hAnsi="Arial" w:cs="Arial"/>
        </w:rPr>
        <w:t xml:space="preserve"> 2026)</w:t>
      </w:r>
      <w:r w:rsidR="00711D7F" w:rsidRPr="00C87AFA">
        <w:rPr>
          <w:rFonts w:ascii="Arial" w:hAnsi="Arial" w:cs="Arial"/>
        </w:rPr>
        <w:t xml:space="preserve"> </w:t>
      </w:r>
    </w:p>
    <w:p w14:paraId="2FB3A949" w14:textId="184E3698" w:rsidR="00213BA4" w:rsidRPr="00C87AFA" w:rsidRDefault="00213BA4" w:rsidP="00C87AFA">
      <w:pPr>
        <w:spacing w:line="360" w:lineRule="auto"/>
        <w:jc w:val="both"/>
        <w:rPr>
          <w:rFonts w:ascii="Arial" w:hAnsi="Arial" w:cs="Arial"/>
        </w:rPr>
      </w:pPr>
      <w:r w:rsidRPr="00213BA4">
        <w:rPr>
          <w:rFonts w:ascii="Arial" w:hAnsi="Arial" w:cs="Arial"/>
        </w:rPr>
        <w:t xml:space="preserve">Department of Political Science (2020) Written Evidence (ZAF0056). Available at:  </w:t>
      </w:r>
      <w:hyperlink r:id="rId34" w:anchor=":~:text=One%20of%20the%20worst%20massacres,the%20international%20%23BringBackOurGirls%20twitter%20campaign" w:history="1">
        <w:r w:rsidRPr="005C7CBD">
          <w:rPr>
            <w:rStyle w:val="Hyperlink"/>
            <w:rFonts w:ascii="Arial" w:hAnsi="Arial" w:cs="Arial"/>
          </w:rPr>
          <w:t>https://committees.parliament.uk/writtenevidence/5963/html/#:~:text=One%20of%20the%20worst%20massacres,the%20international%20%23BringBackOurGirls%20twitter%20campaign</w:t>
        </w:r>
      </w:hyperlink>
      <w:r w:rsidRPr="00213BA4">
        <w:rPr>
          <w:rFonts w:ascii="Arial" w:hAnsi="Arial" w:cs="Arial"/>
        </w:rPr>
        <w:t>.</w:t>
      </w:r>
      <w:r>
        <w:rPr>
          <w:rFonts w:ascii="Arial" w:hAnsi="Arial" w:cs="Arial"/>
        </w:rPr>
        <w:t xml:space="preserve"> </w:t>
      </w:r>
      <w:r w:rsidRPr="00213BA4">
        <w:rPr>
          <w:rFonts w:ascii="Arial" w:hAnsi="Arial" w:cs="Arial"/>
        </w:rPr>
        <w:t>(Accessed: 8 A</w:t>
      </w:r>
      <w:r>
        <w:rPr>
          <w:rFonts w:ascii="Arial" w:hAnsi="Arial" w:cs="Arial"/>
        </w:rPr>
        <w:t>p</w:t>
      </w:r>
      <w:r w:rsidRPr="00213BA4">
        <w:rPr>
          <w:rFonts w:ascii="Arial" w:hAnsi="Arial" w:cs="Arial"/>
        </w:rPr>
        <w:t>ril 2026).</w:t>
      </w:r>
    </w:p>
    <w:p w14:paraId="5CC54851" w14:textId="627AB632" w:rsidR="00D12EC5" w:rsidRPr="00C87AFA" w:rsidRDefault="00D12EC5" w:rsidP="00C87AFA">
      <w:pPr>
        <w:spacing w:line="360" w:lineRule="auto"/>
        <w:jc w:val="both"/>
        <w:rPr>
          <w:rFonts w:ascii="Arial" w:hAnsi="Arial" w:cs="Arial"/>
        </w:rPr>
      </w:pPr>
      <w:r w:rsidRPr="00C87AFA">
        <w:rPr>
          <w:rFonts w:ascii="Arial" w:hAnsi="Arial" w:cs="Arial"/>
        </w:rPr>
        <w:t>El-Bushra, J., Sah, I. (2005) </w:t>
      </w:r>
      <w:r w:rsidRPr="00C87AFA">
        <w:rPr>
          <w:rFonts w:ascii="Arial" w:hAnsi="Arial" w:cs="Arial"/>
          <w:i/>
          <w:iCs/>
        </w:rPr>
        <w:t>Cycles of Violence: Gender Relations and Armed Conflict.</w:t>
      </w:r>
      <w:r w:rsidRPr="00C87AFA">
        <w:rPr>
          <w:rFonts w:ascii="Arial" w:hAnsi="Arial" w:cs="Arial"/>
        </w:rPr>
        <w:t xml:space="preserve"> Agency for Co-operation and Research in Development. Available at: </w:t>
      </w:r>
      <w:hyperlink r:id="rId35" w:history="1">
        <w:r w:rsidRPr="00C87AFA">
          <w:rPr>
            <w:rStyle w:val="Hyperlink"/>
            <w:rFonts w:ascii="Arial" w:hAnsi="Arial" w:cs="Arial"/>
          </w:rPr>
          <w:t>https://web.archive.org/web/20200321061535id_/http://johnwatsonsite.com/MyClassNotes/Topics/Gender/cycles_of_violence.pdf</w:t>
        </w:r>
      </w:hyperlink>
      <w:r w:rsidRPr="00C87AFA">
        <w:rPr>
          <w:rFonts w:ascii="Arial" w:hAnsi="Arial" w:cs="Arial"/>
        </w:rPr>
        <w:t xml:space="preserve"> (Accessed: 4 February 2026).</w:t>
      </w:r>
    </w:p>
    <w:p w14:paraId="7AC999C1" w14:textId="2FA59323" w:rsidR="00F12707" w:rsidRDefault="00F12707" w:rsidP="00C87AFA">
      <w:pPr>
        <w:spacing w:line="360" w:lineRule="auto"/>
        <w:jc w:val="both"/>
        <w:rPr>
          <w:rFonts w:ascii="Arial" w:hAnsi="Arial" w:cs="Arial"/>
        </w:rPr>
      </w:pPr>
      <w:r w:rsidRPr="00C87AFA">
        <w:rPr>
          <w:rFonts w:ascii="Arial" w:hAnsi="Arial" w:cs="Arial"/>
        </w:rPr>
        <w:t xml:space="preserve">Enloe, C. (2016) Globalization and Militarism: Feminists Make the Link. Rowman and Littlefield. Available at: </w:t>
      </w:r>
      <w:hyperlink r:id="rId36" w:history="1">
        <w:r w:rsidRPr="00C87AFA">
          <w:rPr>
            <w:rStyle w:val="Hyperlink"/>
            <w:rFonts w:ascii="Arial" w:hAnsi="Arial" w:cs="Arial"/>
          </w:rPr>
          <w:t>https://www.google.co.uk/books/edition/Globalization_and_Militarism/zU6HCwAAQBAJ?hl=e</w:t>
        </w:r>
        <w:r w:rsidRPr="00C87AFA">
          <w:rPr>
            <w:rStyle w:val="Hyperlink"/>
            <w:rFonts w:ascii="Arial" w:hAnsi="Arial" w:cs="Arial"/>
          </w:rPr>
          <w:lastRenderedPageBreak/>
          <w:t>n&amp;gbpv=1&amp;dq=Feminist+Security+Theory+(FST)+Key+scholars:+Cynthia+Enloe,+J.+Ann+Tickner,+Laura+Sjoberg&amp;pg=PR7&amp;printsec=frontcover</w:t>
        </w:r>
      </w:hyperlink>
      <w:r w:rsidRPr="00C87AFA">
        <w:rPr>
          <w:rFonts w:ascii="Arial" w:hAnsi="Arial" w:cs="Arial"/>
        </w:rPr>
        <w:t xml:space="preserve"> (Accessed: 13 February 2026).</w:t>
      </w:r>
    </w:p>
    <w:p w14:paraId="33533F2A" w14:textId="284CDF5C" w:rsidR="005A4FDE" w:rsidRPr="00C87AFA" w:rsidRDefault="005A4FDE" w:rsidP="00C87AFA">
      <w:pPr>
        <w:spacing w:line="360" w:lineRule="auto"/>
        <w:jc w:val="both"/>
        <w:rPr>
          <w:rFonts w:ascii="Arial" w:hAnsi="Arial" w:cs="Arial"/>
        </w:rPr>
      </w:pPr>
      <w:r w:rsidRPr="005A4FDE">
        <w:rPr>
          <w:rFonts w:ascii="Arial" w:hAnsi="Arial" w:cs="Arial"/>
        </w:rPr>
        <w:t>Folke, C. (2006) 'Resilience: The emergence of a perspective for social–ecological systems analyses', </w:t>
      </w:r>
      <w:r w:rsidRPr="005A4FDE">
        <w:rPr>
          <w:rFonts w:ascii="Arial" w:hAnsi="Arial" w:cs="Arial"/>
          <w:i/>
          <w:iCs/>
        </w:rPr>
        <w:t>Global Environmental Change</w:t>
      </w:r>
      <w:r w:rsidRPr="005A4FDE">
        <w:rPr>
          <w:rFonts w:ascii="Arial" w:hAnsi="Arial" w:cs="Arial"/>
        </w:rPr>
        <w:t xml:space="preserve">, 16(3), pp. 253-267. Available at: </w:t>
      </w:r>
      <w:hyperlink r:id="rId37" w:history="1">
        <w:r w:rsidRPr="00960FF4">
          <w:rPr>
            <w:rStyle w:val="Hyperlink"/>
            <w:rFonts w:ascii="Arial" w:hAnsi="Arial" w:cs="Arial"/>
          </w:rPr>
          <w:t>https://www.sciencedirect.com/science/article/pii/S0959378006000379</w:t>
        </w:r>
      </w:hyperlink>
      <w:r>
        <w:rPr>
          <w:rFonts w:ascii="Arial" w:hAnsi="Arial" w:cs="Arial"/>
        </w:rPr>
        <w:t xml:space="preserve"> </w:t>
      </w:r>
      <w:r w:rsidRPr="005A4FDE">
        <w:rPr>
          <w:rFonts w:ascii="Arial" w:hAnsi="Arial" w:cs="Arial"/>
        </w:rPr>
        <w:t>(Accessed: 17 February 2026).</w:t>
      </w:r>
    </w:p>
    <w:p w14:paraId="566011AA" w14:textId="388BACE7" w:rsidR="00770C1B" w:rsidRDefault="00770C1B" w:rsidP="00C87AFA">
      <w:pPr>
        <w:spacing w:line="360" w:lineRule="auto"/>
        <w:jc w:val="both"/>
        <w:rPr>
          <w:rFonts w:ascii="Arial" w:hAnsi="Arial" w:cs="Arial"/>
        </w:rPr>
      </w:pPr>
      <w:r w:rsidRPr="00C87AFA">
        <w:rPr>
          <w:rFonts w:ascii="Arial" w:hAnsi="Arial" w:cs="Arial"/>
        </w:rPr>
        <w:t>Horgan, J.</w:t>
      </w:r>
      <w:r w:rsidR="00855C17" w:rsidRPr="00C87AFA">
        <w:rPr>
          <w:rFonts w:ascii="Arial" w:hAnsi="Arial" w:cs="Arial"/>
        </w:rPr>
        <w:t>,</w:t>
      </w:r>
      <w:r w:rsidR="00C84786" w:rsidRPr="00C87AFA">
        <w:rPr>
          <w:rFonts w:ascii="Arial" w:hAnsi="Arial" w:cs="Arial"/>
        </w:rPr>
        <w:t xml:space="preserve"> Khalil, J. </w:t>
      </w:r>
      <w:r w:rsidRPr="00C87AFA">
        <w:rPr>
          <w:rFonts w:ascii="Arial" w:hAnsi="Arial" w:cs="Arial"/>
        </w:rPr>
        <w:t>and Zeuthen, M. (2019) 'The Attitudes-Behaviours Corrective (ABC) Model of Violent Extremism', </w:t>
      </w:r>
      <w:r w:rsidRPr="00C87AFA">
        <w:rPr>
          <w:rFonts w:ascii="Arial" w:hAnsi="Arial" w:cs="Arial"/>
          <w:i/>
          <w:iCs/>
        </w:rPr>
        <w:t>Terrorism and Political Violence</w:t>
      </w:r>
      <w:r w:rsidRPr="00C87AFA">
        <w:rPr>
          <w:rFonts w:ascii="Arial" w:hAnsi="Arial" w:cs="Arial"/>
        </w:rPr>
        <w:t xml:space="preserve">, 34(3), pp 1-26. Available at: </w:t>
      </w:r>
      <w:hyperlink r:id="rId38" w:history="1">
        <w:r w:rsidR="00F46304" w:rsidRPr="00C87AFA">
          <w:rPr>
            <w:rStyle w:val="Hyperlink"/>
            <w:rFonts w:ascii="Arial" w:hAnsi="Arial" w:cs="Arial"/>
          </w:rPr>
          <w:t>https://doi.org/10.1080/09546553.2019.1699793</w:t>
        </w:r>
      </w:hyperlink>
      <w:r w:rsidR="00C521E2" w:rsidRPr="00C87AFA">
        <w:rPr>
          <w:rFonts w:ascii="Arial" w:hAnsi="Arial" w:cs="Arial"/>
        </w:rPr>
        <w:t xml:space="preserve"> (Accessed: </w:t>
      </w:r>
      <w:r w:rsidR="00E664BF" w:rsidRPr="00C87AFA">
        <w:rPr>
          <w:rFonts w:ascii="Arial" w:hAnsi="Arial" w:cs="Arial"/>
        </w:rPr>
        <w:t>13 February 2026</w:t>
      </w:r>
      <w:r w:rsidR="00C521E2" w:rsidRPr="00C87AFA">
        <w:rPr>
          <w:rFonts w:ascii="Arial" w:hAnsi="Arial" w:cs="Arial"/>
        </w:rPr>
        <w:t>).</w:t>
      </w:r>
      <w:r w:rsidR="009C3207">
        <w:rPr>
          <w:rFonts w:ascii="Arial" w:hAnsi="Arial" w:cs="Arial"/>
        </w:rPr>
        <w:t xml:space="preserve"> </w:t>
      </w:r>
    </w:p>
    <w:p w14:paraId="5CCCA143" w14:textId="4778D459" w:rsidR="009C3207" w:rsidRDefault="00551C04" w:rsidP="00C87AFA">
      <w:pPr>
        <w:spacing w:line="360" w:lineRule="auto"/>
        <w:jc w:val="both"/>
        <w:rPr>
          <w:rFonts w:ascii="Arial" w:hAnsi="Arial" w:cs="Arial"/>
        </w:rPr>
      </w:pPr>
      <w:r w:rsidRPr="00551C04">
        <w:rPr>
          <w:rFonts w:ascii="Arial" w:hAnsi="Arial" w:cs="Arial"/>
        </w:rPr>
        <w:t xml:space="preserve">Iman, A., Biu, H., and Yahi. (2020) Women’s informal peacebuilding in </w:t>
      </w:r>
      <w:proofErr w:type="gramStart"/>
      <w:r w:rsidRPr="00551C04">
        <w:rPr>
          <w:rFonts w:ascii="Arial" w:hAnsi="Arial" w:cs="Arial"/>
        </w:rPr>
        <w:t>North East</w:t>
      </w:r>
      <w:proofErr w:type="gramEnd"/>
      <w:r w:rsidRPr="00551C04">
        <w:rPr>
          <w:rFonts w:ascii="Arial" w:hAnsi="Arial" w:cs="Arial"/>
        </w:rPr>
        <w:t xml:space="preserve"> Nigeria.  Chr. </w:t>
      </w:r>
      <w:r w:rsidR="00AA336C" w:rsidRPr="00AA336C">
        <w:rPr>
          <w:rFonts w:ascii="Arial" w:hAnsi="Arial" w:cs="Arial"/>
        </w:rPr>
        <w:t>Available at:</w:t>
      </w:r>
      <w:r w:rsidR="00AA336C">
        <w:rPr>
          <w:rFonts w:ascii="Arial" w:hAnsi="Arial" w:cs="Arial"/>
        </w:rPr>
        <w:t xml:space="preserve"> </w:t>
      </w:r>
      <w:hyperlink r:id="rId39" w:history="1">
        <w:r w:rsidR="00AA336C" w:rsidRPr="005C7CBD">
          <w:rPr>
            <w:rStyle w:val="Hyperlink"/>
            <w:rFonts w:ascii="Arial" w:hAnsi="Arial" w:cs="Arial"/>
          </w:rPr>
          <w:t>https://www.academia.edu/89546892/Women_s_informal_peacebuilding_in_North_East_Nigeria</w:t>
        </w:r>
      </w:hyperlink>
      <w:r w:rsidR="00AA336C">
        <w:rPr>
          <w:rFonts w:ascii="Arial" w:hAnsi="Arial" w:cs="Arial"/>
        </w:rPr>
        <w:t xml:space="preserve"> </w:t>
      </w:r>
      <w:r w:rsidR="00AA336C" w:rsidRPr="00AA336C">
        <w:rPr>
          <w:rFonts w:ascii="Arial" w:hAnsi="Arial" w:cs="Arial"/>
        </w:rPr>
        <w:t>(Accessed: 8 April 2026).</w:t>
      </w:r>
    </w:p>
    <w:p w14:paraId="4542D5BD" w14:textId="1089FFF8" w:rsidR="00BF69F5" w:rsidRDefault="00BF69F5" w:rsidP="00C87AFA">
      <w:pPr>
        <w:spacing w:line="360" w:lineRule="auto"/>
        <w:jc w:val="both"/>
        <w:rPr>
          <w:rFonts w:ascii="Arial" w:hAnsi="Arial" w:cs="Arial"/>
        </w:rPr>
      </w:pPr>
      <w:r w:rsidRPr="00BF69F5">
        <w:rPr>
          <w:rFonts w:ascii="Arial" w:hAnsi="Arial" w:cs="Arial"/>
        </w:rPr>
        <w:t xml:space="preserve">International Crisis Group (2016) Nigeria: Women and the Boko Haram Insurgency. Available at: </w:t>
      </w:r>
      <w:hyperlink r:id="rId40" w:anchor=":~:text=Executive%20Summary,women's%20contribution%20to%20lasting%20peace" w:history="1">
        <w:r w:rsidRPr="005C7CBD">
          <w:rPr>
            <w:rStyle w:val="Hyperlink"/>
            <w:rFonts w:ascii="Arial" w:hAnsi="Arial" w:cs="Arial"/>
          </w:rPr>
          <w:t>https://www.crisisgroup.org/rpt/africa/nigeria/242-nigeria-women-and-boko-haram-insurgency#:~:text=Executive%20Summary,women's%20contribution%20to%20lasting%20peace</w:t>
        </w:r>
      </w:hyperlink>
      <w:r w:rsidRPr="00BF69F5">
        <w:rPr>
          <w:rFonts w:ascii="Arial" w:hAnsi="Arial" w:cs="Arial"/>
        </w:rPr>
        <w:t>.</w:t>
      </w:r>
      <w:r>
        <w:rPr>
          <w:rFonts w:ascii="Arial" w:hAnsi="Arial" w:cs="Arial"/>
        </w:rPr>
        <w:t xml:space="preserve"> </w:t>
      </w:r>
      <w:r w:rsidRPr="00BF69F5">
        <w:rPr>
          <w:rFonts w:ascii="Arial" w:hAnsi="Arial" w:cs="Arial"/>
        </w:rPr>
        <w:t>(Accessed: 8 April 2026).</w:t>
      </w:r>
    </w:p>
    <w:p w14:paraId="39EC0CA6" w14:textId="06A1CB78" w:rsidR="00E67765" w:rsidRDefault="00E67765" w:rsidP="00C87AFA">
      <w:pPr>
        <w:spacing w:line="360" w:lineRule="auto"/>
        <w:jc w:val="both"/>
        <w:rPr>
          <w:rFonts w:ascii="Arial" w:hAnsi="Arial" w:cs="Arial"/>
        </w:rPr>
      </w:pPr>
      <w:r w:rsidRPr="00E67765">
        <w:rPr>
          <w:rFonts w:ascii="Arial" w:hAnsi="Arial" w:cs="Arial"/>
        </w:rPr>
        <w:t xml:space="preserve">International Crisis Group (2026). Nigeria. Available at: </w:t>
      </w:r>
      <w:hyperlink r:id="rId41" w:history="1">
        <w:r w:rsidR="00954A51" w:rsidRPr="005C7CBD">
          <w:rPr>
            <w:rStyle w:val="Hyperlink"/>
            <w:rFonts w:ascii="Arial" w:hAnsi="Arial" w:cs="Arial"/>
          </w:rPr>
          <w:t>https://www.crisisgroup.org/africa/west-africa/nigeria</w:t>
        </w:r>
      </w:hyperlink>
      <w:r w:rsidR="00954A51">
        <w:rPr>
          <w:rFonts w:ascii="Arial" w:hAnsi="Arial" w:cs="Arial"/>
        </w:rPr>
        <w:t xml:space="preserve"> </w:t>
      </w:r>
      <w:r w:rsidRPr="00E67765">
        <w:rPr>
          <w:rFonts w:ascii="Arial" w:hAnsi="Arial" w:cs="Arial"/>
        </w:rPr>
        <w:t>(Accessed: 13 February 2026).</w:t>
      </w:r>
    </w:p>
    <w:p w14:paraId="2608550B" w14:textId="5F98ACDA" w:rsidR="00A6389F" w:rsidRDefault="00A6389F" w:rsidP="00C87AFA">
      <w:pPr>
        <w:spacing w:line="360" w:lineRule="auto"/>
        <w:jc w:val="both"/>
        <w:rPr>
          <w:rFonts w:ascii="Arial" w:hAnsi="Arial" w:cs="Arial"/>
        </w:rPr>
      </w:pPr>
      <w:r w:rsidRPr="00A6389F">
        <w:rPr>
          <w:rFonts w:ascii="Arial" w:hAnsi="Arial" w:cs="Arial"/>
        </w:rPr>
        <w:t xml:space="preserve">Justino, P. (2012) 'War and Poverty', Conflict, Violence and Development research cluster, 391, pp. 1-29. Available at: </w:t>
      </w:r>
      <w:hyperlink r:id="rId42" w:history="1">
        <w:r w:rsidRPr="00960FF4">
          <w:rPr>
            <w:rStyle w:val="Hyperlink"/>
            <w:rFonts w:ascii="Arial" w:hAnsi="Arial" w:cs="Arial"/>
          </w:rPr>
          <w:t>https://onlinelibrary.wiley.com/doi/pdfdirect/10.1111/j.2040-0209.2012.00391.x</w:t>
        </w:r>
      </w:hyperlink>
      <w:r>
        <w:rPr>
          <w:rFonts w:ascii="Arial" w:hAnsi="Arial" w:cs="Arial"/>
        </w:rPr>
        <w:t xml:space="preserve"> </w:t>
      </w:r>
      <w:r w:rsidRPr="00A6389F">
        <w:rPr>
          <w:rFonts w:ascii="Arial" w:hAnsi="Arial" w:cs="Arial"/>
        </w:rPr>
        <w:t>(Accessed: 5 February 2026).</w:t>
      </w:r>
    </w:p>
    <w:p w14:paraId="222FD144" w14:textId="6C716A67" w:rsidR="003D1874" w:rsidRPr="00C87AFA" w:rsidRDefault="003D1874" w:rsidP="00C87AFA">
      <w:pPr>
        <w:spacing w:line="360" w:lineRule="auto"/>
        <w:jc w:val="both"/>
        <w:rPr>
          <w:rFonts w:ascii="Arial" w:hAnsi="Arial" w:cs="Arial"/>
        </w:rPr>
      </w:pPr>
      <w:r w:rsidRPr="003D1874">
        <w:rPr>
          <w:rFonts w:ascii="Arial" w:hAnsi="Arial" w:cs="Arial"/>
        </w:rPr>
        <w:t xml:space="preserve">Joint Shadow Report CEDAW Committee, 67th Session (2017) Women, Peace and Security in Nigeria. CEDAW Available at: </w:t>
      </w:r>
      <w:hyperlink r:id="rId43" w:history="1">
        <w:r w:rsidRPr="005C7CBD">
          <w:rPr>
            <w:rStyle w:val="Hyperlink"/>
            <w:rFonts w:ascii="Arial" w:hAnsi="Arial" w:cs="Arial"/>
          </w:rPr>
          <w:t>https://www.scribd.com/document/758268948/Nigeria-CEDAW-FINAL-June-2017</w:t>
        </w:r>
      </w:hyperlink>
      <w:r>
        <w:rPr>
          <w:rFonts w:ascii="Arial" w:hAnsi="Arial" w:cs="Arial"/>
        </w:rPr>
        <w:t xml:space="preserve"> </w:t>
      </w:r>
      <w:r w:rsidRPr="003D1874">
        <w:rPr>
          <w:rFonts w:ascii="Arial" w:hAnsi="Arial" w:cs="Arial"/>
        </w:rPr>
        <w:t>(Accessed: 8 April 2026).</w:t>
      </w:r>
    </w:p>
    <w:p w14:paraId="7F036663" w14:textId="0BD9B6B1" w:rsidR="0018202D" w:rsidRDefault="00A05284" w:rsidP="00C87AFA">
      <w:pPr>
        <w:spacing w:line="360" w:lineRule="auto"/>
        <w:jc w:val="both"/>
        <w:rPr>
          <w:rFonts w:ascii="Arial" w:hAnsi="Arial" w:cs="Arial"/>
        </w:rPr>
      </w:pPr>
      <w:r w:rsidRPr="00C87AFA">
        <w:rPr>
          <w:rFonts w:ascii="Arial" w:hAnsi="Arial" w:cs="Arial"/>
        </w:rPr>
        <w:t xml:space="preserve">Kimenyi, M., Adibe, J., Djire, M., Jirgi, A., Kergna, A., Deressa, T., Pugliese, J., and Westbury, A. (2014). The Impact of Conflict and Political Instability on Agricultural Investments in Mali and Nigeria. Working Paper 17. Bookings Available at: </w:t>
      </w:r>
      <w:hyperlink r:id="rId44" w:history="1">
        <w:r w:rsidRPr="00C87AFA">
          <w:rPr>
            <w:rStyle w:val="Hyperlink"/>
            <w:rFonts w:ascii="Arial" w:hAnsi="Arial" w:cs="Arial"/>
          </w:rPr>
          <w:t>https://www.researchgate.net/profile/Temesgen-Deressa-2/publication/264155107_The_Impact_of_Conflict_and_Political_Instability_on_Agricultural_</w:t>
        </w:r>
        <w:r w:rsidRPr="00C87AFA">
          <w:rPr>
            <w:rStyle w:val="Hyperlink"/>
            <w:rFonts w:ascii="Arial" w:hAnsi="Arial" w:cs="Arial"/>
          </w:rPr>
          <w:lastRenderedPageBreak/>
          <w:t>Investments_in_Mali_and_Nigeria/links/53d271830cf2a7fbb2e99e81/The-Impact-of-Conflict-and-Political-Instability-on-Agricultural-Investments-in-Mali-and-Nigeria.pdf</w:t>
        </w:r>
      </w:hyperlink>
      <w:r w:rsidRPr="00C87AFA">
        <w:rPr>
          <w:rFonts w:ascii="Arial" w:hAnsi="Arial" w:cs="Arial"/>
        </w:rPr>
        <w:t xml:space="preserve"> (Accessed: 3 February 2026).</w:t>
      </w:r>
    </w:p>
    <w:p w14:paraId="495EE779" w14:textId="77777777" w:rsidR="003A0C2E" w:rsidRPr="00C87AFA" w:rsidRDefault="003A0C2E" w:rsidP="003A0C2E">
      <w:pPr>
        <w:spacing w:line="360" w:lineRule="auto"/>
        <w:jc w:val="both"/>
        <w:rPr>
          <w:rFonts w:ascii="Arial" w:hAnsi="Arial" w:cs="Arial"/>
        </w:rPr>
      </w:pPr>
      <w:r w:rsidRPr="003A0C2E">
        <w:rPr>
          <w:rFonts w:ascii="Arial" w:hAnsi="Arial" w:cs="Arial"/>
        </w:rPr>
        <w:t xml:space="preserve">Lindley, A. (2013) “Displacement in contested places: governance, movement and settlement in the Somali territories,” </w:t>
      </w:r>
      <w:r w:rsidRPr="003A0C2E">
        <w:rPr>
          <w:rFonts w:ascii="Arial" w:hAnsi="Arial" w:cs="Arial"/>
          <w:i/>
          <w:iCs/>
        </w:rPr>
        <w:t>Journal of Eastern African studies</w:t>
      </w:r>
      <w:r w:rsidRPr="003A0C2E">
        <w:rPr>
          <w:rFonts w:ascii="Arial" w:hAnsi="Arial" w:cs="Arial"/>
        </w:rPr>
        <w:t xml:space="preserve">, 7(2), pp. 291–313. Available at: </w:t>
      </w:r>
      <w:hyperlink r:id="rId45" w:history="1">
        <w:r w:rsidRPr="003A0C2E">
          <w:rPr>
            <w:rStyle w:val="Hyperlink"/>
            <w:rFonts w:ascii="Arial" w:hAnsi="Arial" w:cs="Arial"/>
          </w:rPr>
          <w:t>https://doi.org/10.1080/17531055.2013.776277</w:t>
        </w:r>
      </w:hyperlink>
      <w:r w:rsidRPr="003A0C2E">
        <w:rPr>
          <w:rFonts w:ascii="Arial" w:hAnsi="Arial" w:cs="Arial"/>
        </w:rPr>
        <w:t>.</w:t>
      </w:r>
      <w:r>
        <w:rPr>
          <w:rFonts w:ascii="Arial" w:hAnsi="Arial" w:cs="Arial"/>
        </w:rPr>
        <w:t xml:space="preserve"> </w:t>
      </w:r>
      <w:r w:rsidRPr="0067692A">
        <w:rPr>
          <w:rFonts w:ascii="Arial" w:hAnsi="Arial" w:cs="Arial"/>
        </w:rPr>
        <w:t>(Accessed: 16 February 2026).</w:t>
      </w:r>
    </w:p>
    <w:p w14:paraId="3F00C3C7" w14:textId="77777777" w:rsidR="0067692A" w:rsidRPr="0067692A" w:rsidRDefault="0067692A" w:rsidP="0067692A">
      <w:pPr>
        <w:spacing w:line="360" w:lineRule="auto"/>
        <w:jc w:val="both"/>
        <w:rPr>
          <w:rFonts w:ascii="Arial" w:hAnsi="Arial" w:cs="Arial"/>
        </w:rPr>
      </w:pPr>
      <w:r w:rsidRPr="0067692A">
        <w:rPr>
          <w:rFonts w:ascii="Arial" w:hAnsi="Arial" w:cs="Arial"/>
        </w:rPr>
        <w:t xml:space="preserve">Ludolph, L., </w:t>
      </w:r>
      <w:proofErr w:type="spellStart"/>
      <w:r w:rsidRPr="0067692A">
        <w:rPr>
          <w:rFonts w:ascii="Arial" w:hAnsi="Arial" w:cs="Arial"/>
        </w:rPr>
        <w:t>Šedová</w:t>
      </w:r>
      <w:proofErr w:type="spellEnd"/>
      <w:r w:rsidRPr="0067692A">
        <w:rPr>
          <w:rFonts w:ascii="Arial" w:hAnsi="Arial" w:cs="Arial"/>
        </w:rPr>
        <w:t xml:space="preserve">, B., and </w:t>
      </w:r>
      <w:proofErr w:type="spellStart"/>
      <w:r w:rsidRPr="0067692A">
        <w:rPr>
          <w:rFonts w:ascii="Arial" w:hAnsi="Arial" w:cs="Arial"/>
        </w:rPr>
        <w:t>Talevi</w:t>
      </w:r>
      <w:proofErr w:type="spellEnd"/>
      <w:r w:rsidRPr="0067692A">
        <w:rPr>
          <w:rFonts w:ascii="Arial" w:hAnsi="Arial" w:cs="Arial"/>
        </w:rPr>
        <w:t>, M. (2022) Inequality</w:t>
      </w:r>
      <w:r w:rsidRPr="0067692A">
        <w:rPr>
          <w:rFonts w:ascii="Arial" w:hAnsi="Arial" w:cs="Arial"/>
          <w:i/>
          <w:iCs/>
        </w:rPr>
        <w:t> and Security in the Aftermath</w:t>
      </w:r>
    </w:p>
    <w:p w14:paraId="2A450657" w14:textId="497186F4" w:rsidR="0067692A" w:rsidRPr="00C87AFA" w:rsidRDefault="0067692A" w:rsidP="00C87AFA">
      <w:pPr>
        <w:spacing w:line="360" w:lineRule="auto"/>
        <w:jc w:val="both"/>
        <w:rPr>
          <w:rFonts w:ascii="Arial" w:hAnsi="Arial" w:cs="Arial"/>
        </w:rPr>
      </w:pPr>
      <w:r w:rsidRPr="0067692A">
        <w:rPr>
          <w:rFonts w:ascii="Arial" w:hAnsi="Arial" w:cs="Arial"/>
          <w:i/>
          <w:iCs/>
        </w:rPr>
        <w:t>of Internal Population Displacement Shocks: Evidence from Nigeria</w:t>
      </w:r>
      <w:r w:rsidRPr="0067692A">
        <w:rPr>
          <w:rFonts w:ascii="Arial" w:hAnsi="Arial" w:cs="Arial"/>
        </w:rPr>
        <w:t xml:space="preserve">. Policy Research Working Paper 10053. World Bank Group. Available at: </w:t>
      </w:r>
      <w:hyperlink r:id="rId46" w:history="1">
        <w:r w:rsidRPr="0067692A">
          <w:rPr>
            <w:rStyle w:val="Hyperlink"/>
            <w:rFonts w:ascii="Arial" w:hAnsi="Arial" w:cs="Arial"/>
          </w:rPr>
          <w:t>https://documents1.worldbank.org/curated/en/099956405182219719/pdf/IDU07814c0ce004af042470b7070b7d58954fcdd.pdf</w:t>
        </w:r>
      </w:hyperlink>
      <w:r>
        <w:rPr>
          <w:rFonts w:ascii="Arial" w:hAnsi="Arial" w:cs="Arial"/>
        </w:rPr>
        <w:t xml:space="preserve"> </w:t>
      </w:r>
      <w:r w:rsidRPr="0067692A">
        <w:rPr>
          <w:rFonts w:ascii="Arial" w:hAnsi="Arial" w:cs="Arial"/>
        </w:rPr>
        <w:t>(Accessed: 16 February 2026).</w:t>
      </w:r>
    </w:p>
    <w:p w14:paraId="124B2D45" w14:textId="2B37ED03" w:rsidR="00606BC4" w:rsidRDefault="00606BC4" w:rsidP="00C87AFA">
      <w:pPr>
        <w:spacing w:line="360" w:lineRule="auto"/>
        <w:jc w:val="both"/>
        <w:rPr>
          <w:rFonts w:ascii="Arial" w:hAnsi="Arial" w:cs="Arial"/>
        </w:rPr>
      </w:pPr>
      <w:r w:rsidRPr="00C87AFA">
        <w:rPr>
          <w:rFonts w:ascii="Arial" w:hAnsi="Arial" w:cs="Arial"/>
        </w:rPr>
        <w:t>Meagher, K. (2011) 'Informal Economies and Urban Governance in Nigeria: Popular Empowerment or Political Exclusion?', African Studies Review: Piscataway, 54, (2), pp. 47-72. Available at: DOI:10.1353/arw.2011.0026</w:t>
      </w:r>
      <w:r w:rsidR="007B2BB0" w:rsidRPr="00C87AFA">
        <w:rPr>
          <w:rFonts w:ascii="Arial" w:hAnsi="Arial" w:cs="Arial"/>
        </w:rPr>
        <w:t xml:space="preserve"> </w:t>
      </w:r>
      <w:r w:rsidR="00E664BF" w:rsidRPr="00C87AFA">
        <w:rPr>
          <w:rFonts w:ascii="Arial" w:hAnsi="Arial" w:cs="Arial"/>
        </w:rPr>
        <w:t xml:space="preserve"> </w:t>
      </w:r>
      <w:r w:rsidRPr="00C87AFA">
        <w:rPr>
          <w:rFonts w:ascii="Arial" w:hAnsi="Arial" w:cs="Arial"/>
        </w:rPr>
        <w:t xml:space="preserve"> </w:t>
      </w:r>
    </w:p>
    <w:p w14:paraId="0EC6ADAB" w14:textId="6E5C54BC" w:rsidR="00DC4D63" w:rsidRPr="00DC4D63" w:rsidRDefault="00DC4D63" w:rsidP="00DC4D63">
      <w:pPr>
        <w:spacing w:line="360" w:lineRule="auto"/>
        <w:jc w:val="both"/>
        <w:rPr>
          <w:rFonts w:ascii="Arial" w:hAnsi="Arial" w:cs="Arial"/>
        </w:rPr>
      </w:pPr>
      <w:r w:rsidRPr="00DC4D63">
        <w:rPr>
          <w:rFonts w:ascii="Arial" w:hAnsi="Arial" w:cs="Arial"/>
        </w:rPr>
        <w:t xml:space="preserve">Michelsen </w:t>
      </w:r>
      <w:proofErr w:type="spellStart"/>
      <w:r w:rsidRPr="00DC4D63">
        <w:rPr>
          <w:rFonts w:ascii="Arial" w:hAnsi="Arial" w:cs="Arial"/>
        </w:rPr>
        <w:t>Insttute</w:t>
      </w:r>
      <w:proofErr w:type="spellEnd"/>
      <w:r w:rsidRPr="00DC4D63">
        <w:rPr>
          <w:rFonts w:ascii="Arial" w:hAnsi="Arial" w:cs="Arial"/>
        </w:rPr>
        <w:t xml:space="preserve"> (CMI) Available at: </w:t>
      </w:r>
      <w:hyperlink r:id="rId47" w:history="1">
        <w:r w:rsidR="004753F4" w:rsidRPr="005C7CBD">
          <w:rPr>
            <w:rStyle w:val="Hyperlink"/>
            <w:rFonts w:ascii="Arial" w:hAnsi="Arial" w:cs="Arial"/>
          </w:rPr>
          <w:t>https://www.academia.edu/89546892/Women_s_informal_peacebuilding_in_North_East_Nigeria</w:t>
        </w:r>
      </w:hyperlink>
      <w:r w:rsidR="004753F4">
        <w:rPr>
          <w:rFonts w:ascii="Arial" w:hAnsi="Arial" w:cs="Arial"/>
        </w:rPr>
        <w:t xml:space="preserve"> </w:t>
      </w:r>
      <w:r w:rsidRPr="00DC4D63">
        <w:rPr>
          <w:rFonts w:ascii="Arial" w:hAnsi="Arial" w:cs="Arial"/>
        </w:rPr>
        <w:t>(Accessed: 8 April 2026).</w:t>
      </w:r>
    </w:p>
    <w:p w14:paraId="141A43E6" w14:textId="013B2B9C" w:rsidR="00025866" w:rsidRDefault="00025866" w:rsidP="00025866">
      <w:pPr>
        <w:spacing w:line="360" w:lineRule="auto"/>
        <w:jc w:val="both"/>
        <w:rPr>
          <w:rFonts w:ascii="Arial" w:hAnsi="Arial" w:cs="Arial"/>
        </w:rPr>
      </w:pPr>
      <w:r w:rsidRPr="00A12D98">
        <w:rPr>
          <w:rFonts w:ascii="Arial" w:hAnsi="Arial" w:cs="Arial"/>
        </w:rPr>
        <w:t>Mohd-Nor, R., and Ali, B. (2022).</w:t>
      </w:r>
      <w:r w:rsidRPr="00025866">
        <w:rPr>
          <w:rFonts w:ascii="Arial" w:hAnsi="Arial" w:cs="Arial"/>
        </w:rPr>
        <w:t xml:space="preserve"> 'An Exploratory Study on Women Entrepreneurial</w:t>
      </w:r>
      <w:r w:rsidR="002457BD">
        <w:rPr>
          <w:rFonts w:ascii="Arial" w:hAnsi="Arial" w:cs="Arial"/>
        </w:rPr>
        <w:t xml:space="preserve"> </w:t>
      </w:r>
      <w:proofErr w:type="spellStart"/>
      <w:r w:rsidRPr="00025866">
        <w:rPr>
          <w:rFonts w:ascii="Arial" w:hAnsi="Arial" w:cs="Arial"/>
        </w:rPr>
        <w:t>Motivationin</w:t>
      </w:r>
      <w:proofErr w:type="spellEnd"/>
      <w:r w:rsidRPr="00025866">
        <w:rPr>
          <w:rFonts w:ascii="Arial" w:hAnsi="Arial" w:cs="Arial"/>
        </w:rPr>
        <w:t xml:space="preserve"> in the Context of Boko Haram Insurgency in </w:t>
      </w:r>
      <w:proofErr w:type="gramStart"/>
      <w:r w:rsidRPr="00025866">
        <w:rPr>
          <w:rFonts w:ascii="Arial" w:hAnsi="Arial" w:cs="Arial"/>
        </w:rPr>
        <w:t>North Eastern</w:t>
      </w:r>
      <w:proofErr w:type="gramEnd"/>
      <w:r w:rsidRPr="00025866">
        <w:rPr>
          <w:rFonts w:ascii="Arial" w:hAnsi="Arial" w:cs="Arial"/>
        </w:rPr>
        <w:t xml:space="preserve"> Nigeria', International Journal of Academic Research in Business and Social Sciences, 12(6), pp. 1978-1990. Available at: </w:t>
      </w:r>
      <w:hyperlink r:id="rId48" w:history="1">
        <w:r w:rsidR="002457BD" w:rsidRPr="005C7CBD">
          <w:rPr>
            <w:rStyle w:val="Hyperlink"/>
            <w:rFonts w:ascii="Arial" w:hAnsi="Arial" w:cs="Arial"/>
          </w:rPr>
          <w:t>https://hrmars.com/papers_submitted/14205/an-exploratory-study-on-women-entrepreneurial-motivationin-in-the-context-of-boko-haram-insurgency-in-north-eastern-nigeria.pdf</w:t>
        </w:r>
      </w:hyperlink>
      <w:r w:rsidR="002457BD">
        <w:rPr>
          <w:rFonts w:ascii="Arial" w:hAnsi="Arial" w:cs="Arial"/>
        </w:rPr>
        <w:t xml:space="preserve"> </w:t>
      </w:r>
      <w:r w:rsidRPr="00025866">
        <w:rPr>
          <w:rFonts w:ascii="Arial" w:hAnsi="Arial" w:cs="Arial"/>
        </w:rPr>
        <w:t xml:space="preserve"> (Accessed: 9 April 2026).</w:t>
      </w:r>
    </w:p>
    <w:p w14:paraId="66B437AE" w14:textId="1078831C" w:rsidR="00B603EE" w:rsidRPr="00C87AFA" w:rsidRDefault="00B603EE" w:rsidP="00025866">
      <w:pPr>
        <w:spacing w:line="360" w:lineRule="auto"/>
        <w:jc w:val="both"/>
        <w:rPr>
          <w:rFonts w:ascii="Arial" w:hAnsi="Arial" w:cs="Arial"/>
        </w:rPr>
      </w:pPr>
      <w:r w:rsidRPr="00B603EE">
        <w:rPr>
          <w:rFonts w:ascii="Arial" w:hAnsi="Arial" w:cs="Arial"/>
        </w:rPr>
        <w:t xml:space="preserve">Moses, J., Ja'afar-Furo, M., and </w:t>
      </w:r>
      <w:proofErr w:type="spellStart"/>
      <w:r w:rsidRPr="00B603EE">
        <w:rPr>
          <w:rFonts w:ascii="Arial" w:hAnsi="Arial" w:cs="Arial"/>
        </w:rPr>
        <w:t>Ntasimda</w:t>
      </w:r>
      <w:proofErr w:type="spellEnd"/>
      <w:r w:rsidRPr="00B603EE">
        <w:rPr>
          <w:rFonts w:ascii="Arial" w:hAnsi="Arial" w:cs="Arial"/>
        </w:rPr>
        <w:t xml:space="preserve">, S. (2024) 'Impact of Insecurity on Crop Productivity of Rural Women in Northeastern Nigeria', Journal of Pure and Applied Sciences,10(2), pp. 242- 260. Available at: </w:t>
      </w:r>
      <w:hyperlink r:id="rId49" w:anchor=":~:text=Abstract%20and%20Figures,insecurity%20in%20the%20study%20area" w:history="1">
        <w:r w:rsidRPr="005C7CBD">
          <w:rPr>
            <w:rStyle w:val="Hyperlink"/>
            <w:rFonts w:ascii="Arial" w:hAnsi="Arial" w:cs="Arial"/>
          </w:rPr>
          <w:t>https://www.researchgate.net/publication/382949245_Impact_of_Insecurity_on_Crop_Productivity_of_Rural_Women_in_Northeastern_Nigeria#:~:text=Abstract%20and%20Figures,insecurity%20in%20the%20study%20area</w:t>
        </w:r>
      </w:hyperlink>
      <w:r w:rsidRPr="00B603EE">
        <w:rPr>
          <w:rFonts w:ascii="Arial" w:hAnsi="Arial" w:cs="Arial"/>
        </w:rPr>
        <w:t>.</w:t>
      </w:r>
      <w:r>
        <w:rPr>
          <w:rFonts w:ascii="Arial" w:hAnsi="Arial" w:cs="Arial"/>
        </w:rPr>
        <w:t xml:space="preserve"> </w:t>
      </w:r>
      <w:r w:rsidRPr="00B603EE">
        <w:rPr>
          <w:rFonts w:ascii="Arial" w:hAnsi="Arial" w:cs="Arial"/>
        </w:rPr>
        <w:t>(Accessed: 9 April 2026).</w:t>
      </w:r>
    </w:p>
    <w:p w14:paraId="59BCC399" w14:textId="0C979CEE" w:rsidR="0037486B" w:rsidRDefault="0037486B" w:rsidP="00C87AFA">
      <w:pPr>
        <w:spacing w:line="360" w:lineRule="auto"/>
        <w:jc w:val="both"/>
        <w:rPr>
          <w:rFonts w:ascii="Arial" w:hAnsi="Arial" w:cs="Arial"/>
        </w:rPr>
      </w:pPr>
      <w:r w:rsidRPr="00C87AFA">
        <w:rPr>
          <w:rFonts w:ascii="Arial" w:hAnsi="Arial" w:cs="Arial"/>
        </w:rPr>
        <w:lastRenderedPageBreak/>
        <w:t>Muhammad, M. (2015) </w:t>
      </w:r>
      <w:r w:rsidRPr="00C87AFA">
        <w:rPr>
          <w:rFonts w:ascii="Arial" w:hAnsi="Arial" w:cs="Arial"/>
          <w:i/>
          <w:iCs/>
        </w:rPr>
        <w:t>Boko Haram Insurgency Gnawing at Nigeria's Food</w:t>
      </w:r>
      <w:r w:rsidR="00FF6003" w:rsidRPr="00C87AFA">
        <w:rPr>
          <w:rFonts w:ascii="Arial" w:hAnsi="Arial" w:cs="Arial"/>
          <w:i/>
          <w:iCs/>
        </w:rPr>
        <w:t xml:space="preserve"> </w:t>
      </w:r>
      <w:r w:rsidR="00A30741" w:rsidRPr="00C87AFA">
        <w:rPr>
          <w:rFonts w:ascii="Arial" w:hAnsi="Arial" w:cs="Arial"/>
          <w:i/>
          <w:iCs/>
        </w:rPr>
        <w:t xml:space="preserve">- </w:t>
      </w:r>
      <w:r w:rsidR="00FF6003" w:rsidRPr="00C87AFA">
        <w:rPr>
          <w:rFonts w:ascii="Arial" w:hAnsi="Arial" w:cs="Arial"/>
          <w:i/>
          <w:iCs/>
        </w:rPr>
        <w:t>S</w:t>
      </w:r>
      <w:r w:rsidRPr="00C87AFA">
        <w:rPr>
          <w:rFonts w:ascii="Arial" w:hAnsi="Arial" w:cs="Arial"/>
          <w:i/>
          <w:iCs/>
        </w:rPr>
        <w:t>upply</w:t>
      </w:r>
      <w:r w:rsidRPr="00C87AFA">
        <w:rPr>
          <w:rFonts w:ascii="Arial" w:hAnsi="Arial" w:cs="Arial"/>
        </w:rPr>
        <w:t xml:space="preserve">. Available at: </w:t>
      </w:r>
      <w:hyperlink r:id="rId50" w:history="1">
        <w:r w:rsidRPr="00C87AFA">
          <w:rPr>
            <w:rStyle w:val="Hyperlink"/>
            <w:rFonts w:ascii="Arial" w:hAnsi="Arial" w:cs="Arial"/>
          </w:rPr>
          <w:t>https://www.bloomberg.com/news/articles/2015-02-01/boko-haram-insurgency-gnawing-at-nigeria-s-food-supply?embedded-checkout=true</w:t>
        </w:r>
      </w:hyperlink>
      <w:r w:rsidRPr="00C87AFA">
        <w:rPr>
          <w:rFonts w:ascii="Arial" w:hAnsi="Arial" w:cs="Arial"/>
        </w:rPr>
        <w:t xml:space="preserve"> (Accessed: 3 February 2026).</w:t>
      </w:r>
    </w:p>
    <w:p w14:paraId="7A4DCD18" w14:textId="12E97FC2" w:rsidR="004753F4" w:rsidRPr="004753F4" w:rsidRDefault="004753F4" w:rsidP="00C87AFA">
      <w:pPr>
        <w:spacing w:line="360" w:lineRule="auto"/>
        <w:jc w:val="both"/>
        <w:rPr>
          <w:rFonts w:ascii="Arial" w:hAnsi="Arial" w:cs="Arial"/>
        </w:rPr>
      </w:pPr>
      <w:r w:rsidRPr="004753F4">
        <w:rPr>
          <w:rFonts w:ascii="Arial" w:hAnsi="Arial" w:cs="Arial"/>
        </w:rPr>
        <w:t xml:space="preserve">National Endowment </w:t>
      </w:r>
      <w:proofErr w:type="gramStart"/>
      <w:r w:rsidRPr="004753F4">
        <w:rPr>
          <w:rFonts w:ascii="Arial" w:hAnsi="Arial" w:cs="Arial"/>
        </w:rPr>
        <w:t>For</w:t>
      </w:r>
      <w:proofErr w:type="gramEnd"/>
      <w:r w:rsidRPr="004753F4">
        <w:rPr>
          <w:rFonts w:ascii="Arial" w:hAnsi="Arial" w:cs="Arial"/>
        </w:rPr>
        <w:t xml:space="preserve"> Democracy (NED) (2020). Nigerian Women Speak Up About Boko Haram </w:t>
      </w:r>
      <w:proofErr w:type="gramStart"/>
      <w:r w:rsidRPr="004753F4">
        <w:rPr>
          <w:rFonts w:ascii="Arial" w:hAnsi="Arial" w:cs="Arial"/>
        </w:rPr>
        <w:t>For</w:t>
      </w:r>
      <w:proofErr w:type="gramEnd"/>
      <w:r w:rsidRPr="004753F4">
        <w:rPr>
          <w:rFonts w:ascii="Arial" w:hAnsi="Arial" w:cs="Arial"/>
        </w:rPr>
        <w:t xml:space="preserve"> the First Time. Available at: </w:t>
      </w:r>
      <w:hyperlink r:id="rId51" w:anchor=":~:text=Women%20from%20conflict%2Dafflicted%20areas,Photo%20courtesy%20of%20Conciliation%20Resources" w:history="1">
        <w:r w:rsidRPr="004753F4">
          <w:rPr>
            <w:rStyle w:val="Hyperlink"/>
            <w:rFonts w:ascii="Arial" w:hAnsi="Arial" w:cs="Arial"/>
          </w:rPr>
          <w:t>https://www.ned.org/democracy-story/nigerian-women-speak-up-about-boko-haram-for-the-first-time/#:~:text=Women%20from%20conflict%2Dafflicted%20areas,Photo%20courtesy%20of%20Conciliation%20Resources</w:t>
        </w:r>
      </w:hyperlink>
      <w:r w:rsidRPr="004753F4">
        <w:rPr>
          <w:rFonts w:ascii="Arial" w:hAnsi="Arial" w:cs="Arial"/>
        </w:rPr>
        <w:t>. (Accessed: 9 April 2026).</w:t>
      </w:r>
    </w:p>
    <w:p w14:paraId="07AFAC19" w14:textId="74AB7303" w:rsidR="00DC4D63" w:rsidRDefault="00DC4D63" w:rsidP="00C87AFA">
      <w:pPr>
        <w:spacing w:line="360" w:lineRule="auto"/>
        <w:jc w:val="both"/>
        <w:rPr>
          <w:rFonts w:ascii="Arial" w:hAnsi="Arial" w:cs="Arial"/>
        </w:rPr>
      </w:pPr>
      <w:r w:rsidRPr="004753F4">
        <w:rPr>
          <w:rFonts w:ascii="Arial" w:hAnsi="Arial" w:cs="Arial"/>
        </w:rPr>
        <w:t>Njoku, E. (2025).</w:t>
      </w:r>
      <w:r w:rsidRPr="00DC4D63">
        <w:rPr>
          <w:rFonts w:ascii="Arial" w:hAnsi="Arial" w:cs="Arial"/>
        </w:rPr>
        <w:t xml:space="preserve"> How Boko Haram Grooms Young Men and Boys Sexually for Terrorism – and its Implications for Peacebuilding. Available at: </w:t>
      </w:r>
      <w:hyperlink r:id="rId52" w:anchor=":~:text=Interviews%20with%20male%20victims%20of,the%20Boko%20Haram%20members%20sexually" w:history="1">
        <w:r w:rsidR="004753F4" w:rsidRPr="005C7CBD">
          <w:rPr>
            <w:rStyle w:val="Hyperlink"/>
            <w:rFonts w:ascii="Arial" w:hAnsi="Arial" w:cs="Arial"/>
          </w:rPr>
          <w:t>https://research.birmingham.ac.uk/en/clippings/how-boko-haram-grooms-young-men-and-boys-sexually-for-terrorism-a/#:~:text=Interviews%20with%20male%20victims%20of,the%20Boko%20Haram%20members%20sexually</w:t>
        </w:r>
      </w:hyperlink>
      <w:r w:rsidRPr="00DC4D63">
        <w:rPr>
          <w:rFonts w:ascii="Arial" w:hAnsi="Arial" w:cs="Arial"/>
        </w:rPr>
        <w:t>.</w:t>
      </w:r>
      <w:r w:rsidR="004753F4">
        <w:rPr>
          <w:rFonts w:ascii="Arial" w:hAnsi="Arial" w:cs="Arial"/>
        </w:rPr>
        <w:t xml:space="preserve"> </w:t>
      </w:r>
      <w:r w:rsidRPr="00DC4D63">
        <w:rPr>
          <w:rFonts w:ascii="Arial" w:hAnsi="Arial" w:cs="Arial"/>
        </w:rPr>
        <w:t>(Accessed: 9 April 2026).</w:t>
      </w:r>
    </w:p>
    <w:p w14:paraId="259740D8" w14:textId="766BD97D" w:rsidR="00140D59" w:rsidRDefault="00140D59" w:rsidP="00C87AFA">
      <w:pPr>
        <w:spacing w:line="360" w:lineRule="auto"/>
        <w:jc w:val="both"/>
        <w:rPr>
          <w:rFonts w:ascii="Arial" w:hAnsi="Arial" w:cs="Arial"/>
        </w:rPr>
      </w:pPr>
      <w:proofErr w:type="spellStart"/>
      <w:r w:rsidRPr="00140D59">
        <w:rPr>
          <w:rFonts w:ascii="Arial" w:hAnsi="Arial" w:cs="Arial"/>
        </w:rPr>
        <w:t>Okoi</w:t>
      </w:r>
      <w:proofErr w:type="spellEnd"/>
      <w:r w:rsidRPr="00140D59">
        <w:rPr>
          <w:rFonts w:ascii="Arial" w:hAnsi="Arial" w:cs="Arial"/>
        </w:rPr>
        <w:t>, I. (2017)</w:t>
      </w:r>
      <w:r>
        <w:rPr>
          <w:rFonts w:ascii="Arial" w:hAnsi="Arial" w:cs="Arial"/>
        </w:rPr>
        <w:t>.</w:t>
      </w:r>
      <w:r w:rsidRPr="00140D59">
        <w:rPr>
          <w:rFonts w:ascii="Arial" w:hAnsi="Arial" w:cs="Arial"/>
        </w:rPr>
        <w:t xml:space="preserve"> 'Women Empowerment and Societal Development in Northeast Nigeria', The Journal of Educational Research, 1(1), pp. 43-48. Available at: </w:t>
      </w:r>
      <w:hyperlink r:id="rId53" w:anchor=":~:text=Skill%20acquisition%20is%20the%20key,which%20is%20one%20of%20the" w:history="1">
        <w:r w:rsidRPr="005C7CBD">
          <w:rPr>
            <w:rStyle w:val="Hyperlink"/>
            <w:rFonts w:ascii="Arial" w:hAnsi="Arial" w:cs="Arial"/>
          </w:rPr>
          <w:t>https://www.researchgate.net/publication/333776341_Women_Empowerment_and_Societal_Development_in_North-_east_Nigeria#:~:text=Skill%20acquisition%20is%20the%20key,which%20is%20one%20of%20the</w:t>
        </w:r>
      </w:hyperlink>
      <w:r>
        <w:rPr>
          <w:rFonts w:ascii="Arial" w:hAnsi="Arial" w:cs="Arial"/>
        </w:rPr>
        <w:t xml:space="preserve"> </w:t>
      </w:r>
      <w:r w:rsidRPr="00140D59">
        <w:rPr>
          <w:rFonts w:ascii="Arial" w:hAnsi="Arial" w:cs="Arial"/>
        </w:rPr>
        <w:t>(Accessed: 8 April 2026).</w:t>
      </w:r>
    </w:p>
    <w:p w14:paraId="558DE52E" w14:textId="3850A4F1" w:rsidR="007F6A42" w:rsidRDefault="00D95904" w:rsidP="00C87AFA">
      <w:pPr>
        <w:spacing w:line="360" w:lineRule="auto"/>
        <w:jc w:val="both"/>
        <w:rPr>
          <w:rFonts w:ascii="Arial" w:hAnsi="Arial" w:cs="Arial"/>
        </w:rPr>
      </w:pPr>
      <w:r w:rsidRPr="00D95904">
        <w:rPr>
          <w:rFonts w:ascii="Arial" w:hAnsi="Arial" w:cs="Arial"/>
        </w:rPr>
        <w:t xml:space="preserve">Okoli, C., and </w:t>
      </w:r>
      <w:proofErr w:type="spellStart"/>
      <w:r w:rsidRPr="00D95904">
        <w:rPr>
          <w:rFonts w:ascii="Arial" w:hAnsi="Arial" w:cs="Arial"/>
        </w:rPr>
        <w:t>Azom</w:t>
      </w:r>
      <w:proofErr w:type="spellEnd"/>
      <w:r w:rsidRPr="00D95904">
        <w:rPr>
          <w:rFonts w:ascii="Arial" w:hAnsi="Arial" w:cs="Arial"/>
        </w:rPr>
        <w:t xml:space="preserve">, S. (2019) 'Boko Haram insurgency and gendered victimhood: women as corporal victims and objects of war', Small Wars and Insurgencies, 30 (6-7), pp. 1214-1232. Available at: </w:t>
      </w:r>
      <w:hyperlink r:id="rId54" w:history="1">
        <w:r w:rsidRPr="002F0426">
          <w:rPr>
            <w:rStyle w:val="Hyperlink"/>
            <w:rFonts w:ascii="Arial" w:hAnsi="Arial" w:cs="Arial"/>
          </w:rPr>
          <w:t>https://www.tandfonline.com/doi/epdf/10.1080/09592318.2019.1650473?needAccess=true</w:t>
        </w:r>
      </w:hyperlink>
      <w:r>
        <w:rPr>
          <w:rFonts w:ascii="Arial" w:hAnsi="Arial" w:cs="Arial"/>
        </w:rPr>
        <w:t xml:space="preserve"> </w:t>
      </w:r>
      <w:r w:rsidRPr="00D95904">
        <w:rPr>
          <w:rFonts w:ascii="Arial" w:hAnsi="Arial" w:cs="Arial"/>
        </w:rPr>
        <w:t>(Accessed: 20 March 2026).</w:t>
      </w:r>
    </w:p>
    <w:p w14:paraId="2DC8B427" w14:textId="522B9DF5" w:rsidR="002373C3" w:rsidRPr="00C87AFA" w:rsidRDefault="002373C3" w:rsidP="00C87AFA">
      <w:pPr>
        <w:spacing w:line="360" w:lineRule="auto"/>
        <w:jc w:val="both"/>
        <w:rPr>
          <w:rFonts w:ascii="Arial" w:hAnsi="Arial" w:cs="Arial"/>
        </w:rPr>
      </w:pPr>
      <w:r w:rsidRPr="002373C3">
        <w:rPr>
          <w:rFonts w:ascii="Arial" w:hAnsi="Arial" w:cs="Arial"/>
        </w:rPr>
        <w:t xml:space="preserve">Omar, A., </w:t>
      </w:r>
      <w:r w:rsidR="00367540">
        <w:rPr>
          <w:rFonts w:ascii="Arial" w:hAnsi="Arial" w:cs="Arial"/>
        </w:rPr>
        <w:t>Sule</w:t>
      </w:r>
      <w:r w:rsidRPr="002373C3">
        <w:rPr>
          <w:rFonts w:ascii="Arial" w:hAnsi="Arial" w:cs="Arial"/>
        </w:rPr>
        <w:t xml:space="preserve">, </w:t>
      </w:r>
      <w:r w:rsidR="00367540">
        <w:rPr>
          <w:rFonts w:ascii="Arial" w:hAnsi="Arial" w:cs="Arial"/>
        </w:rPr>
        <w:t>M</w:t>
      </w:r>
      <w:r w:rsidRPr="002373C3">
        <w:rPr>
          <w:rFonts w:ascii="Arial" w:hAnsi="Arial" w:cs="Arial"/>
        </w:rPr>
        <w:t xml:space="preserve">., and </w:t>
      </w:r>
      <w:r w:rsidR="00367540">
        <w:rPr>
          <w:rFonts w:ascii="Arial" w:hAnsi="Arial" w:cs="Arial"/>
        </w:rPr>
        <w:t>Yakubu</w:t>
      </w:r>
      <w:r w:rsidRPr="002373C3">
        <w:rPr>
          <w:rFonts w:ascii="Arial" w:hAnsi="Arial" w:cs="Arial"/>
        </w:rPr>
        <w:t xml:space="preserve">, </w:t>
      </w:r>
      <w:r w:rsidR="00367540">
        <w:rPr>
          <w:rFonts w:ascii="Arial" w:hAnsi="Arial" w:cs="Arial"/>
        </w:rPr>
        <w:t>J</w:t>
      </w:r>
      <w:r w:rsidRPr="002373C3">
        <w:rPr>
          <w:rFonts w:ascii="Arial" w:hAnsi="Arial" w:cs="Arial"/>
        </w:rPr>
        <w:t>. (2025) 'Insecurity and Women's Livelihoods in Borno State, Nigeria: A Socioeconomic Analysis of Conflict Impacts', </w:t>
      </w:r>
      <w:r w:rsidRPr="002373C3">
        <w:rPr>
          <w:rFonts w:ascii="Arial" w:hAnsi="Arial" w:cs="Arial"/>
          <w:i/>
          <w:iCs/>
        </w:rPr>
        <w:t>Global Journal of Economic and Finance Research</w:t>
      </w:r>
      <w:r w:rsidRPr="002373C3">
        <w:rPr>
          <w:rFonts w:ascii="Arial" w:hAnsi="Arial" w:cs="Arial"/>
        </w:rPr>
        <w:t xml:space="preserve">, 2 (7), pp. 643-650. Available at: </w:t>
      </w:r>
      <w:hyperlink r:id="rId55" w:history="1">
        <w:r w:rsidRPr="002F0426">
          <w:rPr>
            <w:rStyle w:val="Hyperlink"/>
            <w:rFonts w:ascii="Arial" w:hAnsi="Arial" w:cs="Arial"/>
          </w:rPr>
          <w:t>https://www.researchgate.net/publication/394094806_Insecurity_and_Women's_Livelihoods_in_Borno_State_Nigeria_A_Socioeconomic_Analysis_of_Conflict_Impacts</w:t>
        </w:r>
      </w:hyperlink>
      <w:r>
        <w:rPr>
          <w:rFonts w:ascii="Arial" w:hAnsi="Arial" w:cs="Arial"/>
        </w:rPr>
        <w:t xml:space="preserve"> </w:t>
      </w:r>
      <w:r w:rsidRPr="002373C3">
        <w:rPr>
          <w:rFonts w:ascii="Arial" w:hAnsi="Arial" w:cs="Arial"/>
        </w:rPr>
        <w:t>(Accessed: 20 March 2026).</w:t>
      </w:r>
    </w:p>
    <w:p w14:paraId="0EAFA5D7" w14:textId="59B866C3" w:rsidR="008C59C4" w:rsidRPr="00C87AFA" w:rsidRDefault="008C59C4" w:rsidP="00C87AFA">
      <w:pPr>
        <w:spacing w:line="360" w:lineRule="auto"/>
        <w:jc w:val="both"/>
        <w:rPr>
          <w:rFonts w:ascii="Arial" w:hAnsi="Arial" w:cs="Arial"/>
        </w:rPr>
      </w:pPr>
      <w:r w:rsidRPr="00C87AFA">
        <w:rPr>
          <w:rFonts w:ascii="Arial" w:hAnsi="Arial" w:cs="Arial"/>
        </w:rPr>
        <w:lastRenderedPageBreak/>
        <w:t>Onuoha, F. (2014) 'Boko Haram and the evolving Salafi Jihadist threat in Nigeria', in M.A. Pérouse de Montclos (ed.) Boko Haram: Islamism, politics, security and the state in Nigeria. IFRA-Nigeria, African Studies Centre, pp.170-204.</w:t>
      </w:r>
    </w:p>
    <w:p w14:paraId="6AD32DFF" w14:textId="60B47C67" w:rsidR="002B0AC9" w:rsidRDefault="002B0AC9" w:rsidP="00C87AFA">
      <w:pPr>
        <w:spacing w:line="360" w:lineRule="auto"/>
        <w:jc w:val="both"/>
        <w:rPr>
          <w:rFonts w:ascii="Arial" w:hAnsi="Arial" w:cs="Arial"/>
        </w:rPr>
      </w:pPr>
      <w:r w:rsidRPr="00CB04E0">
        <w:rPr>
          <w:rFonts w:ascii="Arial" w:hAnsi="Arial" w:cs="Arial"/>
        </w:rPr>
        <w:t>Pérouse de Montclos, M. A. (20</w:t>
      </w:r>
      <w:r w:rsidR="00A62198" w:rsidRPr="00CB04E0">
        <w:rPr>
          <w:rFonts w:ascii="Arial" w:hAnsi="Arial" w:cs="Arial"/>
        </w:rPr>
        <w:t>14</w:t>
      </w:r>
      <w:r w:rsidRPr="00CB04E0">
        <w:rPr>
          <w:rFonts w:ascii="Arial" w:hAnsi="Arial" w:cs="Arial"/>
        </w:rPr>
        <w:t>)</w:t>
      </w:r>
      <w:r w:rsidR="008429D9" w:rsidRPr="00CB04E0">
        <w:rPr>
          <w:rFonts w:ascii="Arial" w:hAnsi="Arial" w:cs="Arial"/>
        </w:rPr>
        <w:t>.</w:t>
      </w:r>
      <w:r w:rsidRPr="00CB04E0">
        <w:rPr>
          <w:rFonts w:ascii="Arial" w:hAnsi="Arial" w:cs="Arial"/>
        </w:rPr>
        <w:t xml:space="preserve"> Boko Haram: Islamism, politics, security and the state in Nigeria. IFRA-Nigeria, African Studies Centre. Available at: </w:t>
      </w:r>
      <w:hyperlink r:id="rId56" w:history="1">
        <w:r w:rsidR="00CB04E0" w:rsidRPr="00CB04E0">
          <w:rPr>
            <w:rStyle w:val="Hyperlink"/>
            <w:rFonts w:ascii="Arial" w:hAnsi="Arial" w:cs="Arial"/>
          </w:rPr>
          <w:t>https://d1wqtxts1xzle7.cloudfront.net/107393553/1703-libre.pdf?1700056862=&amp;response-content-disposition=inline%3B+filename%3DBoko_Haram_Islamism_politics_security_an.pdf&amp;Expires=1771620279&amp;Signature=cw3U1z7aR63h6JNO-0jb~SYx1Ep2h2TJbVr1-rWyw2moGzyFJZYK9FHmBTnP6RJvHa9W7VefXpajp8fpK0dbzN~W9wqvrDj2Qq35yqEDNpZ0Aejc~HBQZ0PnOQXpu9tTKHATbLA04PFF1~qtUBEGcJKAdqktSZaYMKbNM3ktegOykDQUQwnCv7TNcP6Xd~8eoozQTbWepUMI2UBaYG~j9MGku5aPf4l2Q23gWt1Emdp7D0dspAAV843CWGVDp8KwdAsJRorpEprHGzaPeC88IG04xiHKgLxaFE674VJ41SzLutNH2G7~HeBTT6pHO5YXMggSXM~DcLVtTl2V7eJzgA__&amp;Key-Pair-Id=APKAJLOHF5GGSLRBV4ZA</w:t>
        </w:r>
      </w:hyperlink>
      <w:r w:rsidR="00CB04E0" w:rsidRPr="00CB04E0">
        <w:rPr>
          <w:rFonts w:ascii="Arial" w:hAnsi="Arial" w:cs="Arial"/>
        </w:rPr>
        <w:t xml:space="preserve"> </w:t>
      </w:r>
      <w:r w:rsidRPr="00CB04E0">
        <w:rPr>
          <w:rFonts w:ascii="Arial" w:hAnsi="Arial" w:cs="Arial"/>
        </w:rPr>
        <w:t>(Accessed: 26 January 202</w:t>
      </w:r>
      <w:r w:rsidR="008F64CB" w:rsidRPr="00CB04E0">
        <w:rPr>
          <w:rFonts w:ascii="Arial" w:hAnsi="Arial" w:cs="Arial"/>
        </w:rPr>
        <w:t xml:space="preserve">6) </w:t>
      </w:r>
    </w:p>
    <w:p w14:paraId="4222D7FB" w14:textId="47F6859D" w:rsidR="008F64CB" w:rsidRDefault="008F64CB" w:rsidP="00C87AFA">
      <w:pPr>
        <w:spacing w:line="360" w:lineRule="auto"/>
        <w:jc w:val="both"/>
        <w:rPr>
          <w:rFonts w:ascii="Arial" w:hAnsi="Arial" w:cs="Arial"/>
        </w:rPr>
      </w:pPr>
      <w:r w:rsidRPr="008F64CB">
        <w:rPr>
          <w:rFonts w:ascii="Arial" w:hAnsi="Arial" w:cs="Arial"/>
        </w:rPr>
        <w:t>Saunders, M. (2022). Research Methods for Business Students Ninth Edition 2023.</w:t>
      </w:r>
    </w:p>
    <w:p w14:paraId="770634C6" w14:textId="1A458B3C" w:rsidR="007012A3" w:rsidRPr="00C87AFA" w:rsidRDefault="007012A3" w:rsidP="00C87AFA">
      <w:pPr>
        <w:spacing w:line="360" w:lineRule="auto"/>
        <w:jc w:val="both"/>
        <w:rPr>
          <w:rFonts w:ascii="Arial" w:hAnsi="Arial" w:cs="Arial"/>
        </w:rPr>
      </w:pPr>
      <w:r w:rsidRPr="007012A3">
        <w:rPr>
          <w:rFonts w:ascii="Arial" w:hAnsi="Arial" w:cs="Arial"/>
        </w:rPr>
        <w:t xml:space="preserve">Saunders, M., Lewis, P., Thornhill, A. (2023) Research Methods for Business Students Ninth Edition. Pearson. Available at: </w:t>
      </w:r>
      <w:hyperlink r:id="rId57" w:history="1">
        <w:r w:rsidRPr="00960FF4">
          <w:rPr>
            <w:rStyle w:val="Hyperlink"/>
            <w:rFonts w:ascii="Arial" w:hAnsi="Arial" w:cs="Arial"/>
          </w:rPr>
          <w:t>https://moodle.uwtsd.ac.uk/pluginfile.php/1157902/mod_resource/content/1/2023RMBChapter4andPreface.pdf</w:t>
        </w:r>
      </w:hyperlink>
      <w:r>
        <w:rPr>
          <w:rFonts w:ascii="Arial" w:hAnsi="Arial" w:cs="Arial"/>
        </w:rPr>
        <w:t xml:space="preserve"> </w:t>
      </w:r>
      <w:r w:rsidRPr="007012A3">
        <w:rPr>
          <w:rFonts w:ascii="Arial" w:hAnsi="Arial" w:cs="Arial"/>
        </w:rPr>
        <w:t>(Accessed: 19 February 2026).</w:t>
      </w:r>
    </w:p>
    <w:p w14:paraId="423CF30C" w14:textId="5A96BC3B" w:rsidR="003856A2" w:rsidRPr="00C87AFA" w:rsidRDefault="003856A2" w:rsidP="00C87AFA">
      <w:pPr>
        <w:spacing w:line="360" w:lineRule="auto"/>
        <w:jc w:val="both"/>
        <w:rPr>
          <w:rFonts w:ascii="Arial" w:hAnsi="Arial" w:cs="Arial"/>
        </w:rPr>
      </w:pPr>
      <w:r w:rsidRPr="00C87AFA">
        <w:rPr>
          <w:rFonts w:ascii="Arial" w:hAnsi="Arial" w:cs="Arial"/>
        </w:rPr>
        <w:t xml:space="preserve">Scoones, I. (1998) 'Sustainable Rural Livelihoods. A Framework for Analysis', Institute of Development Studies, 72, pp. 1-22. Available at: </w:t>
      </w:r>
      <w:hyperlink r:id="rId58" w:history="1">
        <w:r w:rsidR="009706B2" w:rsidRPr="005C7CBD">
          <w:rPr>
            <w:rStyle w:val="Hyperlink"/>
            <w:rFonts w:ascii="Arial" w:hAnsi="Arial" w:cs="Arial"/>
          </w:rPr>
          <w:t>https://www.researchgate.net/publication/270588972_Sustainable_Rural_Livelihoods_A_Framework_for_Analysis_IDS_Working_Paper_72</w:t>
        </w:r>
      </w:hyperlink>
      <w:r w:rsidR="009706B2">
        <w:rPr>
          <w:rFonts w:ascii="Arial" w:hAnsi="Arial" w:cs="Arial"/>
        </w:rPr>
        <w:t xml:space="preserve"> </w:t>
      </w:r>
      <w:r w:rsidRPr="00C87AFA">
        <w:rPr>
          <w:rFonts w:ascii="Arial" w:hAnsi="Arial" w:cs="Arial"/>
        </w:rPr>
        <w:t>(Accessed: 13 February 2026).</w:t>
      </w:r>
    </w:p>
    <w:p w14:paraId="072C809A" w14:textId="291C0823" w:rsidR="00D06C7D" w:rsidRPr="00C87AFA" w:rsidRDefault="00D9592A" w:rsidP="00C87AFA">
      <w:pPr>
        <w:spacing w:line="360" w:lineRule="auto"/>
        <w:jc w:val="both"/>
        <w:rPr>
          <w:rFonts w:ascii="Arial" w:hAnsi="Arial" w:cs="Arial"/>
        </w:rPr>
      </w:pPr>
      <w:r w:rsidRPr="00C87AFA">
        <w:rPr>
          <w:rFonts w:ascii="Arial" w:hAnsi="Arial" w:cs="Arial"/>
        </w:rPr>
        <w:t xml:space="preserve">Shola, A. (2020) 'A Theoretical Assessment of Boko Haram Insurgency in Nigeria from Relative Deprivation and Frustration-Aggression Perspectives', African Journal of Terrorism and Insurgency Research, 1(2), pp.87-110. Available at: </w:t>
      </w:r>
      <w:hyperlink r:id="rId59" w:history="1">
        <w:r w:rsidRPr="00C87AFA">
          <w:rPr>
            <w:rStyle w:val="Hyperlink"/>
            <w:rFonts w:ascii="Arial" w:hAnsi="Arial" w:cs="Arial"/>
          </w:rPr>
          <w:t>https://hdl.handle.net/10520/EJC-1f5f27f754</w:t>
        </w:r>
      </w:hyperlink>
      <w:r w:rsidRPr="00C87AFA">
        <w:rPr>
          <w:rFonts w:ascii="Arial" w:hAnsi="Arial" w:cs="Arial"/>
        </w:rPr>
        <w:t xml:space="preserve"> (Accessed: 2 February 2026).</w:t>
      </w:r>
    </w:p>
    <w:p w14:paraId="54396698" w14:textId="464F62E5" w:rsidR="004A038F" w:rsidRDefault="004A038F" w:rsidP="00C87AFA">
      <w:pPr>
        <w:spacing w:line="360" w:lineRule="auto"/>
        <w:jc w:val="both"/>
        <w:rPr>
          <w:rFonts w:ascii="Arial" w:hAnsi="Arial" w:cs="Arial"/>
        </w:rPr>
      </w:pPr>
      <w:r w:rsidRPr="00C87AFA">
        <w:rPr>
          <w:rFonts w:ascii="Arial" w:hAnsi="Arial" w:cs="Arial"/>
        </w:rPr>
        <w:t xml:space="preserve">Sjoberg, L. (2013). Gendering Global Conflict Towards a Feminist Theory of War.  Columbia University Press. Available at: </w:t>
      </w:r>
      <w:hyperlink r:id="rId60" w:history="1">
        <w:r w:rsidR="00D1204C" w:rsidRPr="00C87AFA">
          <w:rPr>
            <w:rStyle w:val="Hyperlink"/>
            <w:rFonts w:ascii="Arial" w:hAnsi="Arial" w:cs="Arial"/>
          </w:rPr>
          <w:t>https://pestuge.iliauni.edu.ge/wp-</w:t>
        </w:r>
        <w:r w:rsidR="00D1204C" w:rsidRPr="00C87AFA">
          <w:rPr>
            <w:rStyle w:val="Hyperlink"/>
            <w:rFonts w:ascii="Arial" w:hAnsi="Arial" w:cs="Arial"/>
          </w:rPr>
          <w:lastRenderedPageBreak/>
          <w:t>content/uploads/2017/12/Laura-Sjoberg-Gendering-Global-Conflict.-Toward-Feminist-Theory-of-War.pdf</w:t>
        </w:r>
      </w:hyperlink>
      <w:r w:rsidR="00D1204C" w:rsidRPr="00C87AFA">
        <w:rPr>
          <w:rFonts w:ascii="Arial" w:hAnsi="Arial" w:cs="Arial"/>
        </w:rPr>
        <w:t xml:space="preserve"> </w:t>
      </w:r>
      <w:r w:rsidRPr="00C87AFA">
        <w:rPr>
          <w:rFonts w:ascii="Arial" w:hAnsi="Arial" w:cs="Arial"/>
        </w:rPr>
        <w:t>(Accessed: 13 February 2026).</w:t>
      </w:r>
    </w:p>
    <w:p w14:paraId="49CFCBB6" w14:textId="07BAF88D" w:rsidR="003B63E2" w:rsidRPr="00C87AFA" w:rsidRDefault="003B63E2" w:rsidP="00C87AFA">
      <w:pPr>
        <w:spacing w:line="360" w:lineRule="auto"/>
        <w:jc w:val="both"/>
        <w:rPr>
          <w:rFonts w:ascii="Arial" w:hAnsi="Arial" w:cs="Arial"/>
        </w:rPr>
      </w:pPr>
      <w:r w:rsidRPr="003B63E2">
        <w:rPr>
          <w:rFonts w:ascii="Arial" w:hAnsi="Arial" w:cs="Arial"/>
        </w:rPr>
        <w:t xml:space="preserve">Staff Reports. (2024) 'AFRYDEV: Empowering Women and Youth in Northeastern Nigeria', The Borgen Project, 22 November. Available at: </w:t>
      </w:r>
      <w:hyperlink r:id="rId61" w:anchor=":~:text=Additionally%2C%20AFRYDEV's%20focus%20on%20gender,to%20social%20acceptance%20and%20healing" w:history="1">
        <w:r w:rsidRPr="005C7CBD">
          <w:rPr>
            <w:rStyle w:val="Hyperlink"/>
            <w:rFonts w:ascii="Arial" w:hAnsi="Arial" w:cs="Arial"/>
          </w:rPr>
          <w:t>https://borgenproject.org/afrydev/#:~:text=Additionally%2C%20AFRYDEV's%20focus%20on%20gender,to%20social%20acceptance%20and%20healing</w:t>
        </w:r>
      </w:hyperlink>
      <w:r w:rsidRPr="003B63E2">
        <w:rPr>
          <w:rFonts w:ascii="Arial" w:hAnsi="Arial" w:cs="Arial"/>
        </w:rPr>
        <w:t>.</w:t>
      </w:r>
      <w:r>
        <w:rPr>
          <w:rFonts w:ascii="Arial" w:hAnsi="Arial" w:cs="Arial"/>
        </w:rPr>
        <w:t xml:space="preserve"> </w:t>
      </w:r>
      <w:r w:rsidRPr="003B63E2">
        <w:rPr>
          <w:rFonts w:ascii="Arial" w:hAnsi="Arial" w:cs="Arial"/>
        </w:rPr>
        <w:t>(Accessed: 9 April 2026).</w:t>
      </w:r>
    </w:p>
    <w:p w14:paraId="3377491A" w14:textId="1E547512" w:rsidR="00DF7F99" w:rsidRPr="00C87AFA" w:rsidRDefault="00DF7F99" w:rsidP="00C87AFA">
      <w:pPr>
        <w:spacing w:line="360" w:lineRule="auto"/>
        <w:jc w:val="both"/>
        <w:rPr>
          <w:rFonts w:ascii="Arial" w:hAnsi="Arial" w:cs="Arial"/>
        </w:rPr>
      </w:pPr>
      <w:r w:rsidRPr="00C87AFA">
        <w:rPr>
          <w:rFonts w:ascii="Arial" w:hAnsi="Arial" w:cs="Arial"/>
        </w:rPr>
        <w:t>Tafida, A., Tukur, A., Adebayo, E., Ndaghu, A., Onu, and Momodu, J. (2023) 'Boko Haram insurgency and livelihood vulnerability of rural households in</w:t>
      </w:r>
      <w:r w:rsidR="00D9592A" w:rsidRPr="00C87AFA">
        <w:rPr>
          <w:rFonts w:ascii="Arial" w:hAnsi="Arial" w:cs="Arial"/>
        </w:rPr>
        <w:t xml:space="preserve"> </w:t>
      </w:r>
      <w:r w:rsidRPr="00C87AFA">
        <w:rPr>
          <w:rFonts w:ascii="Arial" w:hAnsi="Arial" w:cs="Arial"/>
        </w:rPr>
        <w:t>Northern Adamawa State,</w:t>
      </w:r>
      <w:r w:rsidR="00D9592A" w:rsidRPr="00C87AFA">
        <w:rPr>
          <w:rFonts w:ascii="Arial" w:hAnsi="Arial" w:cs="Arial"/>
        </w:rPr>
        <w:t xml:space="preserve"> Nigeria</w:t>
      </w:r>
      <w:r w:rsidRPr="00C87AFA">
        <w:rPr>
          <w:rFonts w:ascii="Arial" w:hAnsi="Arial" w:cs="Arial"/>
        </w:rPr>
        <w:t>', </w:t>
      </w:r>
      <w:r w:rsidRPr="00C87AFA">
        <w:rPr>
          <w:rFonts w:ascii="Arial" w:hAnsi="Arial" w:cs="Arial"/>
          <w:i/>
          <w:iCs/>
        </w:rPr>
        <w:t>Research in Globalization</w:t>
      </w:r>
      <w:r w:rsidRPr="00C87AFA">
        <w:rPr>
          <w:rFonts w:ascii="Arial" w:hAnsi="Arial" w:cs="Arial"/>
        </w:rPr>
        <w:t xml:space="preserve">, 6, pp.1-9. Available at: </w:t>
      </w:r>
      <w:hyperlink r:id="rId62" w:history="1">
        <w:r w:rsidR="00582FE9" w:rsidRPr="00C87AFA">
          <w:rPr>
            <w:rStyle w:val="Hyperlink"/>
            <w:rFonts w:ascii="Arial" w:hAnsi="Arial" w:cs="Arial"/>
          </w:rPr>
          <w:t>https://doi.org/10.1016/j.resglo.2023.100116</w:t>
        </w:r>
      </w:hyperlink>
      <w:r w:rsidR="00582FE9" w:rsidRPr="00C87AFA">
        <w:rPr>
          <w:rFonts w:ascii="Arial" w:hAnsi="Arial" w:cs="Arial"/>
        </w:rPr>
        <w:t xml:space="preserve"> </w:t>
      </w:r>
      <w:r w:rsidRPr="00C87AFA">
        <w:rPr>
          <w:rFonts w:ascii="Arial" w:hAnsi="Arial" w:cs="Arial"/>
        </w:rPr>
        <w:t>(Accessed: 2 February 2026).</w:t>
      </w:r>
    </w:p>
    <w:p w14:paraId="29D85C4E" w14:textId="12613ACD" w:rsidR="00E6632F" w:rsidRPr="00C87AFA" w:rsidRDefault="00E6632F" w:rsidP="00C87AFA">
      <w:pPr>
        <w:spacing w:line="360" w:lineRule="auto"/>
        <w:jc w:val="both"/>
        <w:rPr>
          <w:rFonts w:ascii="Arial" w:hAnsi="Arial" w:cs="Arial"/>
        </w:rPr>
      </w:pPr>
      <w:r w:rsidRPr="00C87AFA">
        <w:rPr>
          <w:rFonts w:ascii="Arial" w:hAnsi="Arial" w:cs="Arial"/>
        </w:rPr>
        <w:t xml:space="preserve">The Federal Republic of Nigeria National Bureau of Statistics (2014) Nigerian Gross Domestic Product Report Quarter Two 2014. National Bureau of Statistics. Available at: </w:t>
      </w:r>
      <w:hyperlink r:id="rId63" w:history="1">
        <w:r w:rsidRPr="00C87AFA">
          <w:rPr>
            <w:rStyle w:val="Hyperlink"/>
            <w:rFonts w:ascii="Arial" w:hAnsi="Arial" w:cs="Arial"/>
          </w:rPr>
          <w:t>file:///C:/Users/Student/Downloads/GDP%20Report%20Q2_2014%20(1).pdf</w:t>
        </w:r>
      </w:hyperlink>
      <w:r w:rsidRPr="00C87AFA">
        <w:rPr>
          <w:rFonts w:ascii="Arial" w:hAnsi="Arial" w:cs="Arial"/>
        </w:rPr>
        <w:t xml:space="preserve"> (Accessed: 3 February 2026).</w:t>
      </w:r>
    </w:p>
    <w:p w14:paraId="7B905D0F" w14:textId="4D4B4691" w:rsidR="0081019D" w:rsidRPr="00C87AFA" w:rsidRDefault="0081019D" w:rsidP="00C87AFA">
      <w:pPr>
        <w:spacing w:line="360" w:lineRule="auto"/>
        <w:jc w:val="both"/>
        <w:rPr>
          <w:rFonts w:ascii="Arial" w:hAnsi="Arial" w:cs="Arial"/>
        </w:rPr>
      </w:pPr>
      <w:r w:rsidRPr="00C87AFA">
        <w:rPr>
          <w:rFonts w:ascii="Arial" w:hAnsi="Arial" w:cs="Arial"/>
        </w:rPr>
        <w:t>Tickner, J. (1992).  </w:t>
      </w:r>
      <w:r w:rsidRPr="00C87AFA">
        <w:rPr>
          <w:rFonts w:ascii="Arial" w:hAnsi="Arial" w:cs="Arial"/>
          <w:i/>
          <w:iCs/>
        </w:rPr>
        <w:t>Gender in International Relations: Feminist Perspectives on Achieving Global Security.</w:t>
      </w:r>
      <w:r w:rsidRPr="00C87AFA">
        <w:rPr>
          <w:rFonts w:ascii="Arial" w:hAnsi="Arial" w:cs="Arial"/>
        </w:rPr>
        <w:t xml:space="preserve"> Columbia University Press. Available at: </w:t>
      </w:r>
      <w:hyperlink r:id="rId64" w:history="1">
        <w:r w:rsidRPr="00C87AFA">
          <w:rPr>
            <w:rStyle w:val="Hyperlink"/>
            <w:rFonts w:ascii="Arial" w:hAnsi="Arial" w:cs="Arial"/>
          </w:rPr>
          <w:t>https://www.ces.uc.pt/ficheiros2/files/Short.pdf</w:t>
        </w:r>
      </w:hyperlink>
      <w:r w:rsidRPr="00C87AFA">
        <w:rPr>
          <w:rFonts w:ascii="Arial" w:hAnsi="Arial" w:cs="Arial"/>
        </w:rPr>
        <w:t xml:space="preserve"> (Accessed: 13 February 2026).</w:t>
      </w:r>
    </w:p>
    <w:p w14:paraId="7EA5E4D6" w14:textId="07263B66" w:rsidR="00032C70" w:rsidRDefault="00032C70" w:rsidP="00C87AFA">
      <w:pPr>
        <w:spacing w:line="360" w:lineRule="auto"/>
        <w:jc w:val="both"/>
        <w:rPr>
          <w:rFonts w:ascii="Arial" w:hAnsi="Arial" w:cs="Arial"/>
        </w:rPr>
      </w:pPr>
      <w:proofErr w:type="spellStart"/>
      <w:r w:rsidRPr="00032C70">
        <w:rPr>
          <w:rFonts w:ascii="Arial" w:hAnsi="Arial" w:cs="Arial"/>
        </w:rPr>
        <w:t>Unaegbu</w:t>
      </w:r>
      <w:proofErr w:type="spellEnd"/>
      <w:r w:rsidRPr="00032C70">
        <w:rPr>
          <w:rFonts w:ascii="Arial" w:hAnsi="Arial" w:cs="Arial"/>
        </w:rPr>
        <w:t xml:space="preserve">, L., </w:t>
      </w:r>
      <w:proofErr w:type="spellStart"/>
      <w:r w:rsidRPr="00032C70">
        <w:rPr>
          <w:rFonts w:ascii="Arial" w:hAnsi="Arial" w:cs="Arial"/>
        </w:rPr>
        <w:t>Kimiri</w:t>
      </w:r>
      <w:proofErr w:type="spellEnd"/>
      <w:r w:rsidRPr="00032C70">
        <w:rPr>
          <w:rFonts w:ascii="Arial" w:hAnsi="Arial" w:cs="Arial"/>
        </w:rPr>
        <w:t xml:space="preserve">, P., and Agada, S. (2020) Rapid Gender Analysis </w:t>
      </w:r>
      <w:proofErr w:type="gramStart"/>
      <w:r w:rsidRPr="00032C70">
        <w:rPr>
          <w:rFonts w:ascii="Arial" w:hAnsi="Arial" w:cs="Arial"/>
        </w:rPr>
        <w:t>North East</w:t>
      </w:r>
      <w:proofErr w:type="gramEnd"/>
      <w:r w:rsidRPr="00032C70">
        <w:rPr>
          <w:rFonts w:ascii="Arial" w:hAnsi="Arial" w:cs="Arial"/>
        </w:rPr>
        <w:t xml:space="preserve"> Region, Nigeria. Publisher. Available at: </w:t>
      </w:r>
      <w:hyperlink r:id="rId65" w:history="1">
        <w:r w:rsidR="009706B2" w:rsidRPr="005C7CBD">
          <w:rPr>
            <w:rStyle w:val="Hyperlink"/>
            <w:rFonts w:ascii="Arial" w:hAnsi="Arial" w:cs="Arial"/>
          </w:rPr>
          <w:t>https://fscluster.org/fr/nigeria/document/rapid-gender-analysis-north-east-region</w:t>
        </w:r>
      </w:hyperlink>
      <w:r w:rsidR="009706B2">
        <w:rPr>
          <w:rFonts w:ascii="Arial" w:hAnsi="Arial" w:cs="Arial"/>
        </w:rPr>
        <w:t xml:space="preserve"> </w:t>
      </w:r>
      <w:r w:rsidRPr="00032C70">
        <w:rPr>
          <w:rFonts w:ascii="Arial" w:hAnsi="Arial" w:cs="Arial"/>
        </w:rPr>
        <w:t>(Accessed: 3 April 2026).</w:t>
      </w:r>
    </w:p>
    <w:p w14:paraId="34F7EC9D" w14:textId="6DDAD18C" w:rsidR="00B04F50" w:rsidRDefault="00B04F50" w:rsidP="00C87AFA">
      <w:pPr>
        <w:spacing w:line="360" w:lineRule="auto"/>
        <w:jc w:val="both"/>
        <w:rPr>
          <w:rFonts w:ascii="Arial" w:hAnsi="Arial" w:cs="Arial"/>
        </w:rPr>
      </w:pPr>
      <w:r w:rsidRPr="00C87AFA">
        <w:rPr>
          <w:rFonts w:ascii="Arial" w:hAnsi="Arial" w:cs="Arial"/>
        </w:rPr>
        <w:t xml:space="preserve">United Nations Development Program (2017). </w:t>
      </w:r>
      <w:r w:rsidRPr="00C87AFA">
        <w:rPr>
          <w:rFonts w:ascii="Arial" w:hAnsi="Arial" w:cs="Arial"/>
          <w:i/>
          <w:iCs/>
        </w:rPr>
        <w:t>Journey to extremism in Africa: Drivers, incentives and the tipping point for recruitment</w:t>
      </w:r>
      <w:r w:rsidRPr="00C87AFA">
        <w:rPr>
          <w:rFonts w:ascii="Arial" w:hAnsi="Arial" w:cs="Arial"/>
        </w:rPr>
        <w:t xml:space="preserve">. UNDP Available at: </w:t>
      </w:r>
      <w:hyperlink r:id="rId66" w:history="1">
        <w:r w:rsidRPr="00C87AFA">
          <w:rPr>
            <w:rStyle w:val="Hyperlink"/>
            <w:rFonts w:ascii="Arial" w:hAnsi="Arial" w:cs="Arial"/>
          </w:rPr>
          <w:t>https://journey-to-extremism.undp.org/content/v1/downloads/UNDP-JourneyToExtremism-report-2017-english.pdf</w:t>
        </w:r>
      </w:hyperlink>
      <w:r w:rsidRPr="00C87AFA">
        <w:rPr>
          <w:rFonts w:ascii="Arial" w:hAnsi="Arial" w:cs="Arial"/>
        </w:rPr>
        <w:t xml:space="preserve"> (Accessed: 26 January 2026).</w:t>
      </w:r>
    </w:p>
    <w:p w14:paraId="7769FC1D" w14:textId="2ACFFCEE" w:rsidR="00DA1CA2" w:rsidRDefault="00DA1CA2" w:rsidP="00C87AFA">
      <w:pPr>
        <w:spacing w:line="360" w:lineRule="auto"/>
        <w:jc w:val="both"/>
        <w:rPr>
          <w:rFonts w:ascii="Arial" w:hAnsi="Arial" w:cs="Arial"/>
        </w:rPr>
      </w:pPr>
      <w:r w:rsidRPr="00DA1CA2">
        <w:rPr>
          <w:rFonts w:ascii="Arial" w:hAnsi="Arial" w:cs="Arial"/>
        </w:rPr>
        <w:t>UNFPA (2025) </w:t>
      </w:r>
      <w:r w:rsidRPr="00DA1CA2">
        <w:rPr>
          <w:rFonts w:ascii="Arial" w:hAnsi="Arial" w:cs="Arial"/>
          <w:i/>
          <w:iCs/>
        </w:rPr>
        <w:t>Nigeria Situation Report - April 2025</w:t>
      </w:r>
      <w:r w:rsidRPr="00DA1CA2">
        <w:rPr>
          <w:rFonts w:ascii="Arial" w:hAnsi="Arial" w:cs="Arial"/>
        </w:rPr>
        <w:t>. Available at: </w:t>
      </w:r>
      <w:hyperlink r:id="rId67" w:anchor=":~:text=A%20total%20of%206%2C504%20individuals,in%20protecting%20the%20most%20vulnerable" w:history="1">
        <w:r w:rsidRPr="00960FF4">
          <w:rPr>
            <w:rStyle w:val="Hyperlink"/>
            <w:rFonts w:ascii="Arial" w:hAnsi="Arial" w:cs="Arial"/>
          </w:rPr>
          <w:t>https://www.unfpa.org/resources/nigeria-situation-report-april-2025#:~:text=A%20total%20of%206%2C504%20individuals,in%20protecting%20the%20most%20vulnerable</w:t>
        </w:r>
      </w:hyperlink>
      <w:r w:rsidRPr="00DA1CA2">
        <w:rPr>
          <w:rFonts w:ascii="Arial" w:hAnsi="Arial" w:cs="Arial"/>
        </w:rPr>
        <w:t>.</w:t>
      </w:r>
      <w:r>
        <w:rPr>
          <w:rFonts w:ascii="Arial" w:hAnsi="Arial" w:cs="Arial"/>
        </w:rPr>
        <w:t xml:space="preserve"> </w:t>
      </w:r>
      <w:r w:rsidRPr="00DA1CA2">
        <w:rPr>
          <w:rFonts w:ascii="Arial" w:hAnsi="Arial" w:cs="Arial"/>
        </w:rPr>
        <w:t>(Accessed: 13 February 2026).</w:t>
      </w:r>
    </w:p>
    <w:p w14:paraId="49407ADE" w14:textId="631D559B" w:rsidR="009A2FB2" w:rsidRPr="00C87AFA" w:rsidRDefault="00791A70" w:rsidP="00C87AFA">
      <w:pPr>
        <w:spacing w:line="360" w:lineRule="auto"/>
        <w:jc w:val="both"/>
        <w:rPr>
          <w:rFonts w:ascii="Arial" w:hAnsi="Arial" w:cs="Arial"/>
        </w:rPr>
      </w:pPr>
      <w:r w:rsidRPr="00C87AFA">
        <w:rPr>
          <w:rFonts w:ascii="Arial" w:hAnsi="Arial" w:cs="Arial"/>
        </w:rPr>
        <w:t xml:space="preserve">UNICEF (2015). Beyond Chibouk Over 1.3 </w:t>
      </w:r>
      <w:proofErr w:type="gramStart"/>
      <w:r w:rsidRPr="00C87AFA">
        <w:rPr>
          <w:rFonts w:ascii="Arial" w:hAnsi="Arial" w:cs="Arial"/>
        </w:rPr>
        <w:t>Million</w:t>
      </w:r>
      <w:proofErr w:type="gramEnd"/>
      <w:r w:rsidRPr="00C87AFA">
        <w:rPr>
          <w:rFonts w:ascii="Arial" w:hAnsi="Arial" w:cs="Arial"/>
        </w:rPr>
        <w:t xml:space="preserve"> Children Uprooted by Boko Haram Violence. UNICEF Regional Office for West and Central Africa. Available at: </w:t>
      </w:r>
      <w:hyperlink r:id="rId68" w:history="1">
        <w:r w:rsidR="00414ACB" w:rsidRPr="00C87AFA">
          <w:rPr>
            <w:rStyle w:val="Hyperlink"/>
            <w:rFonts w:ascii="Arial" w:hAnsi="Arial" w:cs="Arial"/>
          </w:rPr>
          <w:t>https://www.unicef.org/sites/default/files/press-releases/media-Beyond_Chibok.pdf</w:t>
        </w:r>
      </w:hyperlink>
      <w:r w:rsidR="00414ACB" w:rsidRPr="00C87AFA">
        <w:rPr>
          <w:rFonts w:ascii="Arial" w:hAnsi="Arial" w:cs="Arial"/>
        </w:rPr>
        <w:t xml:space="preserve"> </w:t>
      </w:r>
      <w:r w:rsidRPr="00C87AFA">
        <w:rPr>
          <w:rFonts w:ascii="Arial" w:hAnsi="Arial" w:cs="Arial"/>
        </w:rPr>
        <w:t xml:space="preserve"> (Accessed: 3 February 2026).</w:t>
      </w:r>
    </w:p>
    <w:p w14:paraId="150EF2C3" w14:textId="7C37EC81" w:rsidR="002E3501" w:rsidRDefault="002E3501" w:rsidP="00C87AFA">
      <w:pPr>
        <w:spacing w:line="360" w:lineRule="auto"/>
        <w:jc w:val="both"/>
        <w:rPr>
          <w:rFonts w:ascii="Arial" w:hAnsi="Arial" w:cs="Arial"/>
        </w:rPr>
      </w:pPr>
      <w:r w:rsidRPr="00C87AFA">
        <w:rPr>
          <w:rFonts w:ascii="Arial" w:hAnsi="Arial" w:cs="Arial"/>
        </w:rPr>
        <w:t>United Nations Development Programme (2023) </w:t>
      </w:r>
      <w:r w:rsidRPr="00C87AFA">
        <w:rPr>
          <w:rFonts w:ascii="Arial" w:hAnsi="Arial" w:cs="Arial"/>
          <w:i/>
          <w:iCs/>
        </w:rPr>
        <w:t xml:space="preserve">Journey to </w:t>
      </w:r>
      <w:r w:rsidR="009B5FC4" w:rsidRPr="00C87AFA">
        <w:rPr>
          <w:rFonts w:ascii="Arial" w:hAnsi="Arial" w:cs="Arial"/>
          <w:i/>
          <w:iCs/>
        </w:rPr>
        <w:t>Extremism</w:t>
      </w:r>
      <w:r w:rsidRPr="00C87AFA">
        <w:rPr>
          <w:rFonts w:ascii="Arial" w:hAnsi="Arial" w:cs="Arial"/>
          <w:i/>
          <w:iCs/>
        </w:rPr>
        <w:t xml:space="preserve"> in Africa:</w:t>
      </w:r>
      <w:r w:rsidR="009B5FC4" w:rsidRPr="00C87AFA">
        <w:rPr>
          <w:rFonts w:ascii="Arial" w:hAnsi="Arial" w:cs="Arial"/>
          <w:i/>
          <w:iCs/>
        </w:rPr>
        <w:t xml:space="preserve"> </w:t>
      </w:r>
      <w:r w:rsidRPr="00C87AFA">
        <w:rPr>
          <w:rFonts w:ascii="Arial" w:hAnsi="Arial" w:cs="Arial"/>
          <w:i/>
          <w:iCs/>
        </w:rPr>
        <w:t>Pathways to Recruitment and Disengagement</w:t>
      </w:r>
      <w:r w:rsidRPr="00C87AFA">
        <w:rPr>
          <w:rFonts w:ascii="Arial" w:hAnsi="Arial" w:cs="Arial"/>
        </w:rPr>
        <w:t>. UNDP </w:t>
      </w:r>
      <w:r w:rsidRPr="00C87AFA">
        <w:rPr>
          <w:rFonts w:ascii="Arial" w:hAnsi="Arial" w:cs="Arial"/>
          <w:i/>
          <w:iCs/>
        </w:rPr>
        <w:t>or</w:t>
      </w:r>
      <w:r w:rsidRPr="00C87AFA">
        <w:rPr>
          <w:rFonts w:ascii="Arial" w:hAnsi="Arial" w:cs="Arial"/>
        </w:rPr>
        <w:t xml:space="preserve"> Available at: </w:t>
      </w:r>
      <w:hyperlink r:id="rId69" w:history="1">
        <w:r w:rsidRPr="00C87AFA">
          <w:rPr>
            <w:rStyle w:val="Hyperlink"/>
            <w:rFonts w:ascii="Arial" w:hAnsi="Arial" w:cs="Arial"/>
          </w:rPr>
          <w:t>https://www.undp.org/sites/g/files/zskgke326/files/2023-02/UNDP-JourneyToExtremism-report-2023-english_1.pdf</w:t>
        </w:r>
      </w:hyperlink>
      <w:r w:rsidRPr="00C87AFA">
        <w:rPr>
          <w:rFonts w:ascii="Arial" w:hAnsi="Arial" w:cs="Arial"/>
        </w:rPr>
        <w:t xml:space="preserve"> (Accessed: 26 January 2026).</w:t>
      </w:r>
    </w:p>
    <w:p w14:paraId="3BD95601" w14:textId="2D2D06B0" w:rsidR="0041475C" w:rsidRDefault="0041475C" w:rsidP="00C87AFA">
      <w:pPr>
        <w:spacing w:line="360" w:lineRule="auto"/>
        <w:jc w:val="both"/>
        <w:rPr>
          <w:rFonts w:ascii="Arial" w:hAnsi="Arial" w:cs="Arial"/>
        </w:rPr>
      </w:pPr>
      <w:r w:rsidRPr="0041475C">
        <w:rPr>
          <w:rFonts w:ascii="Arial" w:hAnsi="Arial" w:cs="Arial"/>
        </w:rPr>
        <w:t xml:space="preserve">Vargas, C, Tasie, L., and Reardon, T. (2024) 'Vulnerability of Nigerian maize traders to a confluence of climate, violence, disease and cost shocks', Journal of Agribusiness in Developing and Emerging Economies, 15 (6), pp. 1132-1150. Available at: </w:t>
      </w:r>
      <w:hyperlink r:id="rId70" w:history="1">
        <w:r w:rsidRPr="002F0426">
          <w:rPr>
            <w:rStyle w:val="Hyperlink"/>
            <w:rFonts w:ascii="Arial" w:hAnsi="Arial" w:cs="Arial"/>
          </w:rPr>
          <w:t>https://www.sciencedirect.com/org/science/article/pii/S204408392400013X</w:t>
        </w:r>
      </w:hyperlink>
      <w:r>
        <w:rPr>
          <w:rFonts w:ascii="Arial" w:hAnsi="Arial" w:cs="Arial"/>
        </w:rPr>
        <w:t xml:space="preserve"> </w:t>
      </w:r>
      <w:r w:rsidRPr="0041475C">
        <w:rPr>
          <w:rFonts w:ascii="Arial" w:hAnsi="Arial" w:cs="Arial"/>
        </w:rPr>
        <w:t>(Accessed: 20 March 2026).</w:t>
      </w:r>
    </w:p>
    <w:p w14:paraId="4F124485" w14:textId="066A7890" w:rsidR="00A80072" w:rsidRPr="00C87AFA" w:rsidRDefault="00A80072" w:rsidP="00C87AFA">
      <w:pPr>
        <w:spacing w:line="360" w:lineRule="auto"/>
        <w:jc w:val="both"/>
        <w:rPr>
          <w:rFonts w:ascii="Arial" w:hAnsi="Arial" w:cs="Arial"/>
        </w:rPr>
      </w:pPr>
      <w:r w:rsidRPr="00A80072">
        <w:rPr>
          <w:rFonts w:ascii="Arial" w:hAnsi="Arial" w:cs="Arial"/>
        </w:rPr>
        <w:t>Women for Women International (2018)</w:t>
      </w:r>
      <w:r>
        <w:rPr>
          <w:rFonts w:ascii="Arial" w:hAnsi="Arial" w:cs="Arial"/>
        </w:rPr>
        <w:t>.</w:t>
      </w:r>
      <w:r w:rsidRPr="00A80072">
        <w:rPr>
          <w:rFonts w:ascii="Arial" w:hAnsi="Arial" w:cs="Arial"/>
        </w:rPr>
        <w:t xml:space="preserve"> Economic empowerment for women affected by conflict. Women for Women International. Available at: </w:t>
      </w:r>
      <w:hyperlink r:id="rId71" w:history="1">
        <w:r w:rsidRPr="005C7CBD">
          <w:rPr>
            <w:rStyle w:val="Hyperlink"/>
            <w:rFonts w:ascii="Arial" w:hAnsi="Arial" w:cs="Arial"/>
          </w:rPr>
          <w:t>https://womenforwomen.org.uk/sites/default/files/2022-04/wfwi_wee_in_conflict_nov_2018_1.pdf</w:t>
        </w:r>
      </w:hyperlink>
      <w:r>
        <w:rPr>
          <w:rFonts w:ascii="Arial" w:hAnsi="Arial" w:cs="Arial"/>
        </w:rPr>
        <w:t xml:space="preserve"> </w:t>
      </w:r>
      <w:r w:rsidRPr="00A80072">
        <w:rPr>
          <w:rFonts w:ascii="Arial" w:hAnsi="Arial" w:cs="Arial"/>
        </w:rPr>
        <w:t>(Accessed: 9 April 2026).</w:t>
      </w:r>
    </w:p>
    <w:p w14:paraId="05E50341" w14:textId="5FC832DF" w:rsidR="00876691" w:rsidRDefault="00876691" w:rsidP="00C87AFA">
      <w:pPr>
        <w:spacing w:line="360" w:lineRule="auto"/>
        <w:jc w:val="both"/>
        <w:rPr>
          <w:rFonts w:ascii="Arial" w:hAnsi="Arial" w:cs="Arial"/>
        </w:rPr>
      </w:pPr>
      <w:r w:rsidRPr="00C87AFA">
        <w:rPr>
          <w:rFonts w:ascii="Arial" w:hAnsi="Arial" w:cs="Arial"/>
        </w:rPr>
        <w:t xml:space="preserve">World Health Organization (2026). Nigeria Crisis. WHO Available at: </w:t>
      </w:r>
      <w:hyperlink r:id="rId72" w:anchor=":~:text=Persistent%20armed%20conflict%20by%20and,increased%20risk%20of%20communicable%20diseases" w:history="1">
        <w:r w:rsidRPr="00C87AFA">
          <w:rPr>
            <w:rStyle w:val="Hyperlink"/>
            <w:rFonts w:ascii="Arial" w:hAnsi="Arial" w:cs="Arial"/>
          </w:rPr>
          <w:t>https://www.who.int/emergencies/situations/nigeria-crisis#:~:text=Persistent%20armed%20conflict%20by%20and,increased%20risk%20of%20communicable%20diseases</w:t>
        </w:r>
      </w:hyperlink>
      <w:r w:rsidRPr="00C87AFA">
        <w:rPr>
          <w:rFonts w:ascii="Arial" w:hAnsi="Arial" w:cs="Arial"/>
        </w:rPr>
        <w:t>. (Accessed:</w:t>
      </w:r>
      <w:r w:rsidR="007D219E" w:rsidRPr="00C87AFA">
        <w:rPr>
          <w:rFonts w:ascii="Arial" w:hAnsi="Arial" w:cs="Arial"/>
        </w:rPr>
        <w:t xml:space="preserve"> </w:t>
      </w:r>
      <w:r w:rsidRPr="00C87AFA">
        <w:rPr>
          <w:rFonts w:ascii="Arial" w:hAnsi="Arial" w:cs="Arial"/>
        </w:rPr>
        <w:t>3 February 2026).</w:t>
      </w:r>
    </w:p>
    <w:p w14:paraId="2678E562" w14:textId="77777777" w:rsidR="00633E47" w:rsidRDefault="00633E47" w:rsidP="00C87AFA">
      <w:pPr>
        <w:spacing w:line="360" w:lineRule="auto"/>
        <w:jc w:val="both"/>
        <w:rPr>
          <w:rFonts w:ascii="Arial" w:hAnsi="Arial" w:cs="Arial"/>
        </w:rPr>
      </w:pPr>
    </w:p>
    <w:p w14:paraId="51F7F271" w14:textId="77777777" w:rsidR="009A5CDD" w:rsidRDefault="009A5CDD" w:rsidP="00C87AFA">
      <w:pPr>
        <w:spacing w:line="360" w:lineRule="auto"/>
        <w:jc w:val="both"/>
        <w:rPr>
          <w:rFonts w:ascii="Arial" w:hAnsi="Arial" w:cs="Arial"/>
        </w:rPr>
      </w:pPr>
    </w:p>
    <w:p w14:paraId="0DBDB757" w14:textId="77777777" w:rsidR="009A5CDD" w:rsidRDefault="009A5CDD" w:rsidP="00C87AFA">
      <w:pPr>
        <w:spacing w:line="360" w:lineRule="auto"/>
        <w:jc w:val="both"/>
        <w:rPr>
          <w:rFonts w:ascii="Arial" w:hAnsi="Arial" w:cs="Arial"/>
        </w:rPr>
      </w:pPr>
    </w:p>
    <w:p w14:paraId="084D80F3" w14:textId="77777777" w:rsidR="009A5CDD" w:rsidRDefault="009A5CDD" w:rsidP="00C87AFA">
      <w:pPr>
        <w:spacing w:line="360" w:lineRule="auto"/>
        <w:jc w:val="both"/>
        <w:rPr>
          <w:rFonts w:ascii="Arial" w:hAnsi="Arial" w:cs="Arial"/>
        </w:rPr>
      </w:pPr>
    </w:p>
    <w:p w14:paraId="4EE49A5E" w14:textId="77777777" w:rsidR="009A5CDD" w:rsidRDefault="009A5CDD" w:rsidP="00C87AFA">
      <w:pPr>
        <w:spacing w:line="360" w:lineRule="auto"/>
        <w:jc w:val="both"/>
        <w:rPr>
          <w:rFonts w:ascii="Arial" w:hAnsi="Arial" w:cs="Arial"/>
        </w:rPr>
      </w:pPr>
    </w:p>
    <w:p w14:paraId="0BF148BE" w14:textId="77777777" w:rsidR="009A5CDD" w:rsidRDefault="009A5CDD" w:rsidP="00C87AFA">
      <w:pPr>
        <w:spacing w:line="360" w:lineRule="auto"/>
        <w:jc w:val="both"/>
        <w:rPr>
          <w:rFonts w:ascii="Arial" w:hAnsi="Arial" w:cs="Arial"/>
        </w:rPr>
      </w:pPr>
    </w:p>
    <w:p w14:paraId="1A5B1E41" w14:textId="77777777" w:rsidR="009A5CDD" w:rsidRDefault="009A5CDD" w:rsidP="00C87AFA">
      <w:pPr>
        <w:spacing w:line="360" w:lineRule="auto"/>
        <w:jc w:val="both"/>
        <w:rPr>
          <w:rFonts w:ascii="Arial" w:hAnsi="Arial" w:cs="Arial"/>
        </w:rPr>
      </w:pPr>
    </w:p>
    <w:p w14:paraId="33B15BE9" w14:textId="77777777" w:rsidR="009A5CDD" w:rsidRDefault="009A5CDD" w:rsidP="00C87AFA">
      <w:pPr>
        <w:spacing w:line="360" w:lineRule="auto"/>
        <w:jc w:val="both"/>
        <w:rPr>
          <w:rFonts w:ascii="Arial" w:hAnsi="Arial" w:cs="Arial"/>
        </w:rPr>
      </w:pPr>
    </w:p>
    <w:p w14:paraId="07EDD8D7" w14:textId="6E750BE7" w:rsidR="00633E47" w:rsidRDefault="00633E47" w:rsidP="00633E47">
      <w:pPr>
        <w:pStyle w:val="Heading2"/>
        <w:rPr>
          <w:rFonts w:ascii="Arial" w:hAnsi="Arial" w:cs="Arial"/>
        </w:rPr>
      </w:pPr>
      <w:bookmarkStart w:id="32" w:name="_Toc227788503"/>
      <w:r>
        <w:lastRenderedPageBreak/>
        <w:t>Reflective Report</w:t>
      </w:r>
      <w:bookmarkEnd w:id="32"/>
    </w:p>
    <w:p w14:paraId="4AF4D429" w14:textId="77777777" w:rsidR="00633E47" w:rsidRPr="00633E47" w:rsidRDefault="00633E47" w:rsidP="00633E47">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33" w:name="_Toc227788504"/>
      <w:r w:rsidRPr="00633E47">
        <w:rPr>
          <w:rFonts w:asciiTheme="majorHAnsi" w:eastAsiaTheme="majorEastAsia" w:hAnsiTheme="majorHAnsi" w:cstheme="majorBidi"/>
          <w:color w:val="0F4761" w:themeColor="accent1" w:themeShade="BF"/>
          <w:sz w:val="32"/>
          <w:szCs w:val="32"/>
        </w:rPr>
        <w:t>Converting Research into Practice LCDB 7010 Reflective Report</w:t>
      </w:r>
      <w:bookmarkEnd w:id="33"/>
    </w:p>
    <w:p w14:paraId="2D7C0EB9" w14:textId="77777777" w:rsidR="00633E47" w:rsidRPr="00633E47" w:rsidRDefault="00633E47" w:rsidP="00633E47">
      <w:pPr>
        <w:rPr>
          <w:rFonts w:ascii="Arial" w:hAnsi="Arial" w:cs="Arial"/>
          <w:sz w:val="28"/>
          <w:szCs w:val="28"/>
        </w:rPr>
      </w:pPr>
    </w:p>
    <w:p w14:paraId="0B4DA348" w14:textId="77777777" w:rsidR="00633E47" w:rsidRPr="00633E47" w:rsidRDefault="00633E47" w:rsidP="00633E47">
      <w:pPr>
        <w:rPr>
          <w:rFonts w:ascii="Arial" w:hAnsi="Arial" w:cs="Arial"/>
        </w:rPr>
      </w:pPr>
      <w:r w:rsidRPr="00633E47">
        <w:rPr>
          <w:rFonts w:ascii="Arial" w:hAnsi="Arial" w:cs="Arial"/>
        </w:rPr>
        <w:t>Driscoll’s 2007 Reflective Model is illustrated below:</w:t>
      </w:r>
      <w:r w:rsidRPr="00633E47">
        <w:rPr>
          <w:rFonts w:ascii="Arial" w:hAnsi="Arial" w:cs="Arial"/>
          <w:noProof/>
          <w:sz w:val="28"/>
          <w:szCs w:val="28"/>
        </w:rPr>
        <w:drawing>
          <wp:inline distT="0" distB="0" distL="0" distR="0" wp14:anchorId="467EE1DB" wp14:editId="0CAB633B">
            <wp:extent cx="6327228" cy="4304842"/>
            <wp:effectExtent l="0" t="0" r="0" b="635"/>
            <wp:docPr id="951787048" name="Picture 1" descr="A diagram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787048" name="Picture 1" descr="A diagram of a pie chart&#10;&#10;AI-generated content may be incorrect."/>
                    <pic:cNvPicPr/>
                  </pic:nvPicPr>
                  <pic:blipFill>
                    <a:blip r:embed="rId73"/>
                    <a:stretch>
                      <a:fillRect/>
                    </a:stretch>
                  </pic:blipFill>
                  <pic:spPr>
                    <a:xfrm>
                      <a:off x="0" y="0"/>
                      <a:ext cx="6327228" cy="4304842"/>
                    </a:xfrm>
                    <a:prstGeom prst="rect">
                      <a:avLst/>
                    </a:prstGeom>
                  </pic:spPr>
                </pic:pic>
              </a:graphicData>
            </a:graphic>
          </wp:inline>
        </w:drawing>
      </w:r>
    </w:p>
    <w:p w14:paraId="3C7DACFD" w14:textId="77777777" w:rsidR="00633E47" w:rsidRPr="00633E47" w:rsidRDefault="00633E47" w:rsidP="00633E47">
      <w:pPr>
        <w:keepNext/>
        <w:keepLines/>
        <w:spacing w:before="80" w:after="40"/>
        <w:outlineLvl w:val="3"/>
        <w:rPr>
          <w:rFonts w:eastAsiaTheme="majorEastAsia" w:cstheme="majorBidi"/>
          <w:i/>
          <w:iCs/>
          <w:color w:val="0F4761" w:themeColor="accent1" w:themeShade="BF"/>
        </w:rPr>
      </w:pPr>
      <w:r w:rsidRPr="00633E47">
        <w:rPr>
          <w:rFonts w:eastAsiaTheme="majorEastAsia" w:cstheme="majorBidi"/>
          <w:i/>
          <w:iCs/>
          <w:color w:val="0F4761" w:themeColor="accent1" w:themeShade="BF"/>
        </w:rPr>
        <w:t xml:space="preserve">Figure 1: This image depicts Driscoll’s 2007 Model of Reflection (Author, 2026). </w:t>
      </w:r>
    </w:p>
    <w:p w14:paraId="3C6249B7" w14:textId="77777777" w:rsidR="00633E47" w:rsidRPr="00633E47" w:rsidRDefault="00633E47" w:rsidP="00633E47">
      <w:pPr>
        <w:rPr>
          <w:rFonts w:ascii="Arial" w:hAnsi="Arial" w:cs="Arial"/>
        </w:rPr>
      </w:pPr>
    </w:p>
    <w:p w14:paraId="21B2C939" w14:textId="77777777" w:rsidR="00633E47" w:rsidRPr="00633E47" w:rsidRDefault="00633E47" w:rsidP="00633E47">
      <w:pPr>
        <w:spacing w:line="360" w:lineRule="auto"/>
        <w:rPr>
          <w:rFonts w:ascii="Arial" w:hAnsi="Arial" w:cs="Arial"/>
        </w:rPr>
      </w:pPr>
      <w:r w:rsidRPr="00633E47">
        <w:rPr>
          <w:rFonts w:ascii="Arial" w:hAnsi="Arial" w:cs="Arial"/>
        </w:rPr>
        <w:t xml:space="preserve">Driscoll’s (2007) Model of Reflection provides a structured approach for critically analysing experiences, integrating theoretical concepts with practical application, assessing decision-making processes, and enhancing professional judgement through the </w:t>
      </w:r>
      <w:r w:rsidRPr="00633E47">
        <w:rPr>
          <w:b/>
          <w:bCs/>
        </w:rPr>
        <w:t>What? So what? Now what?</w:t>
      </w:r>
      <w:r w:rsidRPr="00633E47">
        <w:rPr>
          <w:rFonts w:ascii="Arial" w:hAnsi="Arial" w:cs="Arial"/>
        </w:rPr>
        <w:t xml:space="preserve"> cycle. By applying Driscoll’s (2007) model, I can produce a structured, critically engaged reflection report. This approach supports the analysis of professional experiences, the connection of practice to theory, the evaluation of decision quality, and the identification of actionable improvements. I will follow this framework in producing this reflective report.</w:t>
      </w:r>
    </w:p>
    <w:p w14:paraId="62DE5E15" w14:textId="77777777" w:rsidR="00633E47" w:rsidRPr="00633E47" w:rsidRDefault="00633E47" w:rsidP="00633E47">
      <w:pPr>
        <w:keepNext/>
        <w:keepLines/>
        <w:spacing w:before="160" w:after="80" w:line="360" w:lineRule="auto"/>
        <w:outlineLvl w:val="2"/>
        <w:rPr>
          <w:rFonts w:eastAsiaTheme="majorEastAsia" w:cstheme="majorBidi"/>
          <w:color w:val="0F4761" w:themeColor="accent1" w:themeShade="BF"/>
          <w:sz w:val="28"/>
          <w:szCs w:val="28"/>
        </w:rPr>
      </w:pPr>
      <w:bookmarkStart w:id="34" w:name="_Toc227788505"/>
      <w:r w:rsidRPr="00633E47">
        <w:rPr>
          <w:rFonts w:eastAsiaTheme="majorEastAsia" w:cstheme="majorBidi"/>
          <w:color w:val="0F4761" w:themeColor="accent1" w:themeShade="BF"/>
          <w:sz w:val="28"/>
          <w:szCs w:val="28"/>
        </w:rPr>
        <w:lastRenderedPageBreak/>
        <w:t>13</w:t>
      </w:r>
      <w:r w:rsidRPr="00633E47">
        <w:rPr>
          <w:rFonts w:eastAsiaTheme="majorEastAsia" w:cstheme="majorBidi"/>
          <w:color w:val="0F4761" w:themeColor="accent1" w:themeShade="BF"/>
          <w:sz w:val="28"/>
          <w:szCs w:val="28"/>
          <w:vertAlign w:val="superscript"/>
        </w:rPr>
        <w:t>th</w:t>
      </w:r>
      <w:r w:rsidRPr="00633E47">
        <w:rPr>
          <w:rFonts w:eastAsiaTheme="majorEastAsia" w:cstheme="majorBidi"/>
          <w:color w:val="0F4761" w:themeColor="accent1" w:themeShade="BF"/>
          <w:sz w:val="28"/>
          <w:szCs w:val="28"/>
        </w:rPr>
        <w:t xml:space="preserve"> January 2026</w:t>
      </w:r>
      <w:bookmarkEnd w:id="34"/>
    </w:p>
    <w:p w14:paraId="07CC2552" w14:textId="77777777" w:rsidR="00633E47" w:rsidRPr="00633E47" w:rsidRDefault="00633E47" w:rsidP="00633E47">
      <w:pPr>
        <w:spacing w:line="360" w:lineRule="auto"/>
        <w:rPr>
          <w:rFonts w:ascii="Arial" w:hAnsi="Arial" w:cs="Arial"/>
        </w:rPr>
      </w:pPr>
      <w:r w:rsidRPr="00633E47">
        <w:rPr>
          <w:rFonts w:ascii="Arial" w:hAnsi="Arial" w:cs="Arial"/>
        </w:rPr>
        <w:t>I reflected on the pilot study task that required us to select a topic and an article for my assessment.</w:t>
      </w:r>
    </w:p>
    <w:p w14:paraId="3DC07E86" w14:textId="77777777" w:rsidR="00633E47" w:rsidRPr="00633E47" w:rsidRDefault="00633E47" w:rsidP="00633E47">
      <w:pPr>
        <w:spacing w:line="360" w:lineRule="auto"/>
        <w:rPr>
          <w:rFonts w:ascii="Arial" w:hAnsi="Arial" w:cs="Arial"/>
        </w:rPr>
      </w:pPr>
      <w:r w:rsidRPr="00633E47">
        <w:rPr>
          <w:b/>
          <w:bCs/>
        </w:rPr>
        <w:t>What?</w:t>
      </w:r>
      <w:r w:rsidRPr="00633E47">
        <w:rPr>
          <w:rFonts w:ascii="Arial" w:hAnsi="Arial" w:cs="Arial"/>
        </w:rPr>
        <w:t xml:space="preserve"> My initial challenge was choosing a subject of genuine interest. Dr Maycock facilitated a class discussion that clarified my passion for social activism, helping me select a meaningful topic. She also taught me how to identify effective keywords for finding suitable journals.</w:t>
      </w:r>
    </w:p>
    <w:p w14:paraId="1CC2BC50" w14:textId="77777777" w:rsidR="00633E47" w:rsidRPr="00633E47" w:rsidRDefault="00633E47" w:rsidP="00633E47">
      <w:pPr>
        <w:spacing w:line="360" w:lineRule="auto"/>
        <w:rPr>
          <w:rFonts w:ascii="Arial" w:hAnsi="Arial" w:cs="Arial"/>
        </w:rPr>
      </w:pPr>
      <w:r w:rsidRPr="00633E47">
        <w:rPr>
          <w:b/>
          <w:bCs/>
        </w:rPr>
        <w:t xml:space="preserve">So What? </w:t>
      </w:r>
      <w:r w:rsidRPr="00633E47">
        <w:rPr>
          <w:rFonts w:ascii="Arial" w:hAnsi="Arial" w:cs="Arial"/>
        </w:rPr>
        <w:t xml:space="preserve"> Analysing an article under time constraints was challenging, but Dr Maycock helped me focus on key elements like purpose, context, methods, findings, and personal perspective. I also learned the importance of nuanced academic language for sensitive topics.</w:t>
      </w:r>
    </w:p>
    <w:p w14:paraId="75BF1689" w14:textId="77777777" w:rsidR="00633E47" w:rsidRPr="00633E47" w:rsidRDefault="00633E47" w:rsidP="00633E47">
      <w:pPr>
        <w:spacing w:line="360" w:lineRule="auto"/>
        <w:rPr>
          <w:rFonts w:ascii="Arial" w:hAnsi="Arial" w:cs="Arial"/>
        </w:rPr>
      </w:pPr>
      <w:r w:rsidRPr="00633E47">
        <w:rPr>
          <w:b/>
          <w:bCs/>
        </w:rPr>
        <w:t>Now What?</w:t>
      </w:r>
      <w:r w:rsidRPr="00633E47">
        <w:rPr>
          <w:rFonts w:ascii="Arial" w:hAnsi="Arial" w:cs="Arial"/>
        </w:rPr>
        <w:t xml:space="preserve"> After completing the analysis, I created a PowerPoint presentation to summarise my insights. This process enhanced my confidence in selecting topics, conducting academic research, and engaging in structured critical reading. </w:t>
      </w:r>
    </w:p>
    <w:p w14:paraId="3ED07EEE" w14:textId="77777777" w:rsidR="00633E47" w:rsidRPr="00633E47" w:rsidRDefault="00633E47" w:rsidP="00633E47">
      <w:pPr>
        <w:keepNext/>
        <w:keepLines/>
        <w:spacing w:before="160" w:after="80" w:line="360" w:lineRule="auto"/>
        <w:outlineLvl w:val="2"/>
        <w:rPr>
          <w:rFonts w:eastAsiaTheme="majorEastAsia" w:cstheme="majorBidi"/>
          <w:color w:val="0F4761" w:themeColor="accent1" w:themeShade="BF"/>
          <w:sz w:val="28"/>
          <w:szCs w:val="28"/>
        </w:rPr>
      </w:pPr>
      <w:bookmarkStart w:id="35" w:name="_Toc227788506"/>
      <w:r w:rsidRPr="00633E47">
        <w:rPr>
          <w:rFonts w:eastAsiaTheme="majorEastAsia" w:cstheme="majorBidi"/>
          <w:color w:val="0F4761" w:themeColor="accent1" w:themeShade="BF"/>
          <w:sz w:val="28"/>
          <w:szCs w:val="28"/>
        </w:rPr>
        <w:t>20</w:t>
      </w:r>
      <w:r w:rsidRPr="00633E47">
        <w:rPr>
          <w:rFonts w:eastAsiaTheme="majorEastAsia" w:cstheme="majorBidi"/>
          <w:color w:val="0F4761" w:themeColor="accent1" w:themeShade="BF"/>
          <w:sz w:val="28"/>
          <w:szCs w:val="28"/>
          <w:vertAlign w:val="superscript"/>
        </w:rPr>
        <w:t>th</w:t>
      </w:r>
      <w:r w:rsidRPr="00633E47">
        <w:rPr>
          <w:rFonts w:eastAsiaTheme="majorEastAsia" w:cstheme="majorBidi"/>
          <w:color w:val="0F4761" w:themeColor="accent1" w:themeShade="BF"/>
          <w:sz w:val="28"/>
          <w:szCs w:val="28"/>
        </w:rPr>
        <w:t xml:space="preserve"> January 2026</w:t>
      </w:r>
      <w:bookmarkEnd w:id="35"/>
    </w:p>
    <w:p w14:paraId="5FA23F5C" w14:textId="77777777" w:rsidR="00633E47" w:rsidRPr="00633E47" w:rsidRDefault="00633E47" w:rsidP="00633E47">
      <w:pPr>
        <w:spacing w:line="360" w:lineRule="auto"/>
        <w:rPr>
          <w:rFonts w:ascii="Arial" w:hAnsi="Arial" w:cs="Arial"/>
        </w:rPr>
      </w:pPr>
      <w:r w:rsidRPr="00633E47">
        <w:rPr>
          <w:rFonts w:ascii="Arial" w:hAnsi="Arial" w:cs="Arial"/>
        </w:rPr>
        <w:t>I engaged in a critical reflection on my recent presentation experience.</w:t>
      </w:r>
    </w:p>
    <w:p w14:paraId="6E659086" w14:textId="77777777" w:rsidR="00633E47" w:rsidRPr="00633E47" w:rsidRDefault="00633E47" w:rsidP="00633E47">
      <w:pPr>
        <w:spacing w:line="360" w:lineRule="auto"/>
        <w:rPr>
          <w:rFonts w:ascii="Arial" w:hAnsi="Arial" w:cs="Arial"/>
        </w:rPr>
      </w:pPr>
      <w:r w:rsidRPr="00633E47">
        <w:rPr>
          <w:b/>
          <w:bCs/>
        </w:rPr>
        <w:t>What?</w:t>
      </w:r>
      <w:r w:rsidRPr="00633E47">
        <w:rPr>
          <w:rFonts w:ascii="Arial" w:hAnsi="Arial" w:cs="Arial"/>
        </w:rPr>
        <w:t xml:space="preserve"> I originally had too many slides but condensed them to meet the 10-minute limit. After my presentation, I received detailed questions about the journal's methodology, including interview structure, focus groups, gender dynamics, and how stigma gaps were addressed. While I answered some questions, I had difficulty recalling all the details.</w:t>
      </w:r>
    </w:p>
    <w:p w14:paraId="4966584B" w14:textId="77777777" w:rsidR="00633E47" w:rsidRPr="00633E47" w:rsidRDefault="00633E47" w:rsidP="00633E47">
      <w:pPr>
        <w:spacing w:line="360" w:lineRule="auto"/>
        <w:rPr>
          <w:rFonts w:ascii="Arial" w:hAnsi="Arial" w:cs="Arial"/>
        </w:rPr>
      </w:pPr>
      <w:r w:rsidRPr="00633E47">
        <w:rPr>
          <w:b/>
          <w:bCs/>
        </w:rPr>
        <w:t>So What?</w:t>
      </w:r>
      <w:r w:rsidRPr="00633E47">
        <w:rPr>
          <w:rFonts w:ascii="Arial" w:hAnsi="Arial" w:cs="Arial"/>
        </w:rPr>
        <w:t xml:space="preserve"> This experience underscored a significant concern: I am likely to encounter similar in-depth questioning during my thesis defence. Due to my experience with Fibro fog, recalling detailed information under pressure presents a considerable challenge.</w:t>
      </w:r>
    </w:p>
    <w:p w14:paraId="76561992" w14:textId="77777777" w:rsidR="00633E47" w:rsidRPr="00633E47" w:rsidRDefault="00633E47" w:rsidP="00633E47">
      <w:pPr>
        <w:spacing w:line="360" w:lineRule="auto"/>
        <w:rPr>
          <w:rFonts w:ascii="Arial" w:hAnsi="Arial" w:cs="Arial"/>
        </w:rPr>
      </w:pPr>
      <w:r w:rsidRPr="00633E47">
        <w:rPr>
          <w:b/>
          <w:bCs/>
        </w:rPr>
        <w:t>Now What?</w:t>
      </w:r>
      <w:r w:rsidRPr="00633E47">
        <w:rPr>
          <w:rFonts w:ascii="Arial" w:hAnsi="Arial" w:cs="Arial"/>
        </w:rPr>
        <w:t xml:space="preserve"> Following Dr Maycock's advice, I will create a reference sheet with anticipated questions and key points to use during discussions with supervisory approval. This strategy has reduced my anxiety and will help improve my future presentations and viva preparation.</w:t>
      </w:r>
    </w:p>
    <w:p w14:paraId="601FFE8F" w14:textId="77777777" w:rsidR="00633E47" w:rsidRPr="00633E47" w:rsidRDefault="00633E47" w:rsidP="00633E47">
      <w:pPr>
        <w:keepNext/>
        <w:keepLines/>
        <w:spacing w:before="160" w:after="80" w:line="360" w:lineRule="auto"/>
        <w:outlineLvl w:val="2"/>
        <w:rPr>
          <w:rFonts w:eastAsiaTheme="majorEastAsia" w:cstheme="majorBidi"/>
          <w:b/>
          <w:bCs/>
          <w:color w:val="EE0000"/>
          <w:sz w:val="28"/>
          <w:szCs w:val="28"/>
        </w:rPr>
      </w:pPr>
      <w:bookmarkStart w:id="36" w:name="_Toc227788507"/>
      <w:r w:rsidRPr="00633E47">
        <w:rPr>
          <w:rFonts w:eastAsiaTheme="majorEastAsia" w:cstheme="majorBidi"/>
          <w:color w:val="0F4761" w:themeColor="accent1" w:themeShade="BF"/>
          <w:sz w:val="28"/>
          <w:szCs w:val="28"/>
        </w:rPr>
        <w:t>27</w:t>
      </w:r>
      <w:r w:rsidRPr="00633E47">
        <w:rPr>
          <w:rFonts w:eastAsiaTheme="majorEastAsia" w:cstheme="majorBidi"/>
          <w:color w:val="0F4761" w:themeColor="accent1" w:themeShade="BF"/>
          <w:sz w:val="28"/>
          <w:szCs w:val="28"/>
          <w:vertAlign w:val="superscript"/>
        </w:rPr>
        <w:t>th</w:t>
      </w:r>
      <w:r w:rsidRPr="00633E47">
        <w:rPr>
          <w:rFonts w:eastAsiaTheme="majorEastAsia" w:cstheme="majorBidi"/>
          <w:color w:val="0F4761" w:themeColor="accent1" w:themeShade="BF"/>
          <w:sz w:val="28"/>
          <w:szCs w:val="28"/>
        </w:rPr>
        <w:t xml:space="preserve"> January 2026</w:t>
      </w:r>
      <w:bookmarkEnd w:id="36"/>
    </w:p>
    <w:p w14:paraId="46758BFD" w14:textId="77777777" w:rsidR="00633E47" w:rsidRPr="00633E47" w:rsidRDefault="00633E47" w:rsidP="00633E47">
      <w:pPr>
        <w:spacing w:line="360" w:lineRule="auto"/>
        <w:rPr>
          <w:rFonts w:ascii="Arial" w:hAnsi="Arial" w:cs="Arial"/>
        </w:rPr>
      </w:pPr>
      <w:r w:rsidRPr="00633E47">
        <w:rPr>
          <w:rFonts w:ascii="Arial" w:hAnsi="Arial" w:cs="Arial"/>
        </w:rPr>
        <w:t>I engaged in a reflective process to develop my research idea.</w:t>
      </w:r>
    </w:p>
    <w:p w14:paraId="26885329" w14:textId="77777777" w:rsidR="00633E47" w:rsidRPr="00633E47" w:rsidRDefault="00633E47" w:rsidP="00633E47">
      <w:pPr>
        <w:spacing w:line="360" w:lineRule="auto"/>
        <w:rPr>
          <w:rFonts w:ascii="Arial" w:hAnsi="Arial" w:cs="Arial"/>
        </w:rPr>
      </w:pPr>
      <w:r w:rsidRPr="00633E47">
        <w:rPr>
          <w:b/>
          <w:bCs/>
        </w:rPr>
        <w:lastRenderedPageBreak/>
        <w:t>What?</w:t>
      </w:r>
      <w:r w:rsidRPr="00633E47">
        <w:rPr>
          <w:rFonts w:ascii="Arial" w:hAnsi="Arial" w:cs="Arial"/>
        </w:rPr>
        <w:t xml:space="preserve">  After submitting my revised notes to Dr Maycock, she suggested refining my provisional title, expanding the background section, narrowing the focus to Northeastern Nigeria (specifically Adamawa State), and revising my research questions. I had difficulty downloading some relevant articles.</w:t>
      </w:r>
    </w:p>
    <w:p w14:paraId="56EB1519" w14:textId="77777777" w:rsidR="00633E47" w:rsidRPr="00633E47" w:rsidRDefault="00633E47" w:rsidP="00633E47">
      <w:pPr>
        <w:spacing w:line="360" w:lineRule="auto"/>
        <w:rPr>
          <w:rFonts w:ascii="Arial" w:hAnsi="Arial" w:cs="Arial"/>
        </w:rPr>
      </w:pPr>
      <w:r w:rsidRPr="00633E47">
        <w:rPr>
          <w:b/>
          <w:bCs/>
        </w:rPr>
        <w:t>So What?</w:t>
      </w:r>
      <w:r w:rsidRPr="00633E47">
        <w:rPr>
          <w:rFonts w:ascii="Arial" w:hAnsi="Arial" w:cs="Arial"/>
        </w:rPr>
        <w:t xml:space="preserve">  Dr Mayock demonstrated how to use the “all versions” feature in Google Scholar, which helped me resolve these access issues and enhance my research process. She also emphasised the importance of adhering to the university’s ethics code, which led to a class discussion centred on an ethical dilemma involving confidentiality, morality, and professional responsibility.</w:t>
      </w:r>
    </w:p>
    <w:p w14:paraId="13954BAF" w14:textId="77777777" w:rsidR="00633E47" w:rsidRPr="00633E47" w:rsidRDefault="00633E47" w:rsidP="00633E47">
      <w:pPr>
        <w:spacing w:line="360" w:lineRule="auto"/>
        <w:rPr>
          <w:rFonts w:ascii="Arial" w:hAnsi="Arial" w:cs="Arial"/>
        </w:rPr>
      </w:pPr>
      <w:r w:rsidRPr="00633E47">
        <w:rPr>
          <w:rFonts w:ascii="Arial" w:hAnsi="Arial" w:cs="Arial"/>
          <w:b/>
          <w:bCs/>
        </w:rPr>
        <w:t>Now What?</w:t>
      </w:r>
      <w:r w:rsidRPr="00633E47">
        <w:rPr>
          <w:rFonts w:ascii="Arial" w:hAnsi="Arial" w:cs="Arial"/>
        </w:rPr>
        <w:t xml:space="preserve"> This experience clarified the foundational role of ethical reasoning in DBA research. I intend to apply these strategies, including title refinement, a focused research scope, enhanced search techniques, and heightened ethical awareness, as I continue to develop my proposal.</w:t>
      </w:r>
    </w:p>
    <w:p w14:paraId="618525C1" w14:textId="77777777" w:rsidR="00633E47" w:rsidRPr="00633E47" w:rsidRDefault="00633E47" w:rsidP="00633E47">
      <w:pPr>
        <w:keepNext/>
        <w:keepLines/>
        <w:spacing w:before="160" w:after="80" w:line="360" w:lineRule="auto"/>
        <w:outlineLvl w:val="2"/>
        <w:rPr>
          <w:rFonts w:eastAsiaTheme="majorEastAsia" w:cstheme="majorBidi"/>
          <w:color w:val="0F4761" w:themeColor="accent1" w:themeShade="BF"/>
          <w:sz w:val="28"/>
          <w:szCs w:val="28"/>
        </w:rPr>
      </w:pPr>
      <w:bookmarkStart w:id="37" w:name="_Toc227788508"/>
      <w:r w:rsidRPr="00633E47">
        <w:rPr>
          <w:rFonts w:eastAsiaTheme="majorEastAsia" w:cstheme="majorBidi"/>
          <w:color w:val="0F4761" w:themeColor="accent1" w:themeShade="BF"/>
          <w:sz w:val="28"/>
          <w:szCs w:val="28"/>
        </w:rPr>
        <w:t>3</w:t>
      </w:r>
      <w:r w:rsidRPr="00633E47">
        <w:rPr>
          <w:rFonts w:eastAsiaTheme="majorEastAsia" w:cstheme="majorBidi"/>
          <w:color w:val="0F4761" w:themeColor="accent1" w:themeShade="BF"/>
          <w:sz w:val="28"/>
          <w:szCs w:val="28"/>
          <w:vertAlign w:val="superscript"/>
        </w:rPr>
        <w:t>rd</w:t>
      </w:r>
      <w:r w:rsidRPr="00633E47">
        <w:rPr>
          <w:rFonts w:eastAsiaTheme="majorEastAsia" w:cstheme="majorBidi"/>
          <w:color w:val="0F4761" w:themeColor="accent1" w:themeShade="BF"/>
          <w:sz w:val="28"/>
          <w:szCs w:val="28"/>
        </w:rPr>
        <w:t xml:space="preserve"> February 2026</w:t>
      </w:r>
      <w:bookmarkEnd w:id="37"/>
    </w:p>
    <w:p w14:paraId="4C064B42" w14:textId="77777777" w:rsidR="00633E47" w:rsidRPr="00633E47" w:rsidRDefault="00633E47" w:rsidP="00633E47">
      <w:pPr>
        <w:spacing w:line="360" w:lineRule="auto"/>
        <w:rPr>
          <w:rFonts w:ascii="Arial" w:hAnsi="Arial" w:cs="Arial"/>
        </w:rPr>
      </w:pPr>
      <w:r w:rsidRPr="00633E47">
        <w:rPr>
          <w:rFonts w:ascii="Arial" w:hAnsi="Arial" w:cs="Arial"/>
        </w:rPr>
        <w:t>I engaged in this week’s task of identifying a suitable systematic literature review (SLR) journal and conducting a preliminary SLR.</w:t>
      </w:r>
    </w:p>
    <w:p w14:paraId="2881FD44" w14:textId="77777777" w:rsidR="00633E47" w:rsidRPr="00633E47" w:rsidRDefault="00633E47" w:rsidP="00633E47">
      <w:pPr>
        <w:spacing w:line="360" w:lineRule="auto"/>
        <w:rPr>
          <w:rFonts w:ascii="Arial" w:hAnsi="Arial" w:cs="Arial"/>
        </w:rPr>
      </w:pPr>
      <w:r w:rsidRPr="00633E47">
        <w:rPr>
          <w:b/>
          <w:bCs/>
        </w:rPr>
        <w:t>What?</w:t>
      </w:r>
      <w:r w:rsidRPr="00633E47">
        <w:rPr>
          <w:rFonts w:ascii="Arial" w:hAnsi="Arial" w:cs="Arial"/>
        </w:rPr>
        <w:t xml:space="preserve"> I felt overwhelmed initially, but Dr Maycock helped by introducing the CIMO, PICO, and PRISMA frameworks. She applied CIMO to my topic on women's economic resilience in Northeast Nigeria and guided me in selecting strong literature review sources.</w:t>
      </w:r>
    </w:p>
    <w:p w14:paraId="1DDDEED3" w14:textId="77777777" w:rsidR="00633E47" w:rsidRPr="00633E47" w:rsidRDefault="00633E47" w:rsidP="00633E47">
      <w:pPr>
        <w:spacing w:line="360" w:lineRule="auto"/>
        <w:rPr>
          <w:rFonts w:ascii="Arial" w:hAnsi="Arial" w:cs="Arial"/>
        </w:rPr>
      </w:pPr>
      <w:r w:rsidRPr="00633E47">
        <w:rPr>
          <w:b/>
          <w:bCs/>
        </w:rPr>
        <w:t>So What?</w:t>
      </w:r>
      <w:r w:rsidRPr="00633E47">
        <w:rPr>
          <w:rFonts w:ascii="Arial" w:hAnsi="Arial" w:cs="Arial"/>
        </w:rPr>
        <w:t xml:space="preserve"> Utilising the CIMO and PRISMA frameworks helped me finish the SLR and present it in class. Feedback noted strengths and areas for improvement, particularly regarding the lack of managerial implications in my chosen journal and the difficulty in identifying a literature gap, crucial for DBA research.</w:t>
      </w:r>
    </w:p>
    <w:p w14:paraId="661FD550" w14:textId="77777777" w:rsidR="00633E47" w:rsidRPr="00633E47" w:rsidRDefault="00633E47" w:rsidP="00633E47">
      <w:pPr>
        <w:spacing w:line="360" w:lineRule="auto"/>
        <w:rPr>
          <w:rFonts w:ascii="Arial" w:hAnsi="Arial" w:cs="Arial"/>
        </w:rPr>
      </w:pPr>
      <w:r w:rsidRPr="00633E47">
        <w:rPr>
          <w:b/>
          <w:bCs/>
        </w:rPr>
        <w:t>Now What?</w:t>
      </w:r>
      <w:r w:rsidRPr="00633E47">
        <w:rPr>
          <w:rFonts w:ascii="Arial" w:hAnsi="Arial" w:cs="Arial"/>
        </w:rPr>
        <w:t xml:space="preserve"> Moving forward, I aim to enhance my ability to identify research gaps and select higher-quality journals as I develop my research proposal.</w:t>
      </w:r>
    </w:p>
    <w:p w14:paraId="6E4754E5" w14:textId="77777777" w:rsidR="00633E47" w:rsidRPr="00633E47" w:rsidRDefault="00633E47" w:rsidP="00633E47">
      <w:pPr>
        <w:keepNext/>
        <w:keepLines/>
        <w:spacing w:before="160" w:after="80" w:line="360" w:lineRule="auto"/>
        <w:outlineLvl w:val="2"/>
        <w:rPr>
          <w:rFonts w:eastAsiaTheme="majorEastAsia" w:cstheme="majorBidi"/>
          <w:color w:val="0F4761" w:themeColor="accent1" w:themeShade="BF"/>
          <w:sz w:val="28"/>
          <w:szCs w:val="28"/>
        </w:rPr>
      </w:pPr>
      <w:bookmarkStart w:id="38" w:name="_Toc227788509"/>
      <w:r w:rsidRPr="00633E47">
        <w:rPr>
          <w:rFonts w:eastAsiaTheme="majorEastAsia" w:cstheme="majorBidi"/>
          <w:color w:val="0F4761" w:themeColor="accent1" w:themeShade="BF"/>
          <w:sz w:val="28"/>
          <w:szCs w:val="28"/>
        </w:rPr>
        <w:t>10</w:t>
      </w:r>
      <w:r w:rsidRPr="00633E47">
        <w:rPr>
          <w:rFonts w:eastAsiaTheme="majorEastAsia" w:cstheme="majorBidi"/>
          <w:color w:val="0F4761" w:themeColor="accent1" w:themeShade="BF"/>
          <w:sz w:val="28"/>
          <w:szCs w:val="28"/>
          <w:vertAlign w:val="superscript"/>
        </w:rPr>
        <w:t>th</w:t>
      </w:r>
      <w:r w:rsidRPr="00633E47">
        <w:rPr>
          <w:rFonts w:eastAsiaTheme="majorEastAsia" w:cstheme="majorBidi"/>
          <w:color w:val="0F4761" w:themeColor="accent1" w:themeShade="BF"/>
          <w:sz w:val="28"/>
          <w:szCs w:val="28"/>
        </w:rPr>
        <w:t xml:space="preserve"> February 2026</w:t>
      </w:r>
      <w:bookmarkEnd w:id="38"/>
    </w:p>
    <w:p w14:paraId="4190D88A" w14:textId="77777777" w:rsidR="00633E47" w:rsidRPr="00633E47" w:rsidRDefault="00633E47" w:rsidP="00633E47">
      <w:pPr>
        <w:spacing w:line="360" w:lineRule="auto"/>
        <w:rPr>
          <w:rFonts w:ascii="Arial" w:hAnsi="Arial" w:cs="Arial"/>
        </w:rPr>
      </w:pPr>
      <w:r w:rsidRPr="00633E47">
        <w:rPr>
          <w:rFonts w:ascii="Arial" w:hAnsi="Arial" w:cs="Arial"/>
        </w:rPr>
        <w:t>I engaged in a reflective analysis of my academic progress.</w:t>
      </w:r>
    </w:p>
    <w:p w14:paraId="6CD01001" w14:textId="77777777" w:rsidR="00633E47" w:rsidRPr="00633E47" w:rsidRDefault="00633E47" w:rsidP="00633E47">
      <w:pPr>
        <w:spacing w:line="360" w:lineRule="auto"/>
        <w:rPr>
          <w:rFonts w:ascii="Arial" w:hAnsi="Arial" w:cs="Arial"/>
        </w:rPr>
      </w:pPr>
      <w:r w:rsidRPr="00633E47">
        <w:rPr>
          <w:b/>
          <w:bCs/>
        </w:rPr>
        <w:t>What?</w:t>
      </w:r>
      <w:r w:rsidRPr="00633E47">
        <w:rPr>
          <w:rFonts w:ascii="Arial" w:hAnsi="Arial" w:cs="Arial"/>
        </w:rPr>
        <w:t xml:space="preserve"> During the session, I developed a conceptual framework and diagram to strengthen my study on terrorism’s push–pull factors. I reviewed and selected relevant theoretical </w:t>
      </w:r>
      <w:r w:rsidRPr="00633E47">
        <w:rPr>
          <w:rFonts w:ascii="Arial" w:hAnsi="Arial" w:cs="Arial"/>
        </w:rPr>
        <w:lastRenderedPageBreak/>
        <w:t>perspectives, with guidance from Dr Maycock on how to link these theories to my topic. I also refined the proposal headings in preparation for the February 20 submission.</w:t>
      </w:r>
    </w:p>
    <w:p w14:paraId="0502E975" w14:textId="77777777" w:rsidR="00633E47" w:rsidRPr="00633E47" w:rsidRDefault="00633E47" w:rsidP="00633E47">
      <w:pPr>
        <w:spacing w:line="360" w:lineRule="auto"/>
        <w:rPr>
          <w:rFonts w:ascii="Arial" w:hAnsi="Arial" w:cs="Arial"/>
        </w:rPr>
      </w:pPr>
      <w:r w:rsidRPr="00633E47">
        <w:rPr>
          <w:b/>
          <w:bCs/>
        </w:rPr>
        <w:t>So What?</w:t>
      </w:r>
      <w:r w:rsidRPr="00633E47">
        <w:rPr>
          <w:rFonts w:ascii="Arial" w:hAnsi="Arial" w:cs="Arial"/>
        </w:rPr>
        <w:t xml:space="preserve">  This process clarified the significance of theoretical alignment, coherence, and conceptual structure in developing a robust DBA proposal.</w:t>
      </w:r>
    </w:p>
    <w:p w14:paraId="5BC2E0FA" w14:textId="77777777" w:rsidR="00633E47" w:rsidRPr="00633E47" w:rsidRDefault="00633E47" w:rsidP="00633E47">
      <w:pPr>
        <w:spacing w:line="360" w:lineRule="auto"/>
        <w:rPr>
          <w:rFonts w:ascii="Arial" w:hAnsi="Arial" w:cs="Arial"/>
        </w:rPr>
      </w:pPr>
      <w:r w:rsidRPr="00633E47">
        <w:rPr>
          <w:b/>
          <w:bCs/>
        </w:rPr>
        <w:t>Now What?</w:t>
      </w:r>
      <w:r w:rsidRPr="00633E47">
        <w:rPr>
          <w:rFonts w:ascii="Arial" w:hAnsi="Arial" w:cs="Arial"/>
        </w:rPr>
        <w:t xml:space="preserve"> Moving forward, I will continue refining the framework to ensure explicit connections between theoretical foundations, research direction, and scholarly justification as I finalise the proposal.</w:t>
      </w:r>
    </w:p>
    <w:p w14:paraId="5E3DCEDB" w14:textId="77777777" w:rsidR="00633E47" w:rsidRPr="00633E47" w:rsidRDefault="00633E47" w:rsidP="00633E47">
      <w:pPr>
        <w:keepNext/>
        <w:keepLines/>
        <w:spacing w:before="160" w:after="80"/>
        <w:outlineLvl w:val="2"/>
        <w:rPr>
          <w:rFonts w:eastAsiaTheme="majorEastAsia" w:cstheme="majorBidi"/>
          <w:color w:val="0F4761" w:themeColor="accent1" w:themeShade="BF"/>
          <w:sz w:val="28"/>
          <w:szCs w:val="28"/>
        </w:rPr>
      </w:pPr>
      <w:bookmarkStart w:id="39" w:name="_Toc227788510"/>
      <w:r w:rsidRPr="00633E47">
        <w:rPr>
          <w:rFonts w:eastAsiaTheme="majorEastAsia" w:cstheme="majorBidi"/>
          <w:color w:val="0F4761" w:themeColor="accent1" w:themeShade="BF"/>
          <w:sz w:val="28"/>
          <w:szCs w:val="28"/>
        </w:rPr>
        <w:t>17</w:t>
      </w:r>
      <w:r w:rsidRPr="00633E47">
        <w:rPr>
          <w:rFonts w:eastAsiaTheme="majorEastAsia" w:cstheme="majorBidi"/>
          <w:color w:val="0F4761" w:themeColor="accent1" w:themeShade="BF"/>
          <w:sz w:val="28"/>
          <w:szCs w:val="28"/>
          <w:vertAlign w:val="superscript"/>
        </w:rPr>
        <w:t>th</w:t>
      </w:r>
      <w:r w:rsidRPr="00633E47">
        <w:rPr>
          <w:rFonts w:eastAsiaTheme="majorEastAsia" w:cstheme="majorBidi"/>
          <w:color w:val="0F4761" w:themeColor="accent1" w:themeShade="BF"/>
          <w:sz w:val="28"/>
          <w:szCs w:val="28"/>
        </w:rPr>
        <w:t xml:space="preserve"> February 2026</w:t>
      </w:r>
      <w:bookmarkEnd w:id="39"/>
    </w:p>
    <w:p w14:paraId="043580F4" w14:textId="77777777" w:rsidR="00633E47" w:rsidRPr="00633E47" w:rsidRDefault="00633E47" w:rsidP="00633E47">
      <w:pPr>
        <w:spacing w:line="360" w:lineRule="auto"/>
        <w:rPr>
          <w:rFonts w:ascii="Arial" w:hAnsi="Arial" w:cs="Arial"/>
        </w:rPr>
      </w:pPr>
      <w:r w:rsidRPr="00633E47">
        <w:rPr>
          <w:rFonts w:ascii="Arial" w:hAnsi="Arial" w:cs="Arial"/>
        </w:rPr>
        <w:t>I focused on strengthening my methodology and refining my overall research proposal.</w:t>
      </w:r>
    </w:p>
    <w:p w14:paraId="13A0B881" w14:textId="77777777" w:rsidR="00633E47" w:rsidRPr="00633E47" w:rsidRDefault="00633E47" w:rsidP="00633E47">
      <w:pPr>
        <w:spacing w:line="360" w:lineRule="auto"/>
        <w:rPr>
          <w:rFonts w:ascii="Arial" w:hAnsi="Arial" w:cs="Arial"/>
        </w:rPr>
      </w:pPr>
      <w:r w:rsidRPr="00633E47">
        <w:rPr>
          <w:b/>
          <w:bCs/>
        </w:rPr>
        <w:t>What?</w:t>
      </w:r>
      <w:r w:rsidRPr="00633E47">
        <w:rPr>
          <w:rFonts w:ascii="Arial" w:hAnsi="Arial" w:cs="Arial"/>
        </w:rPr>
        <w:t xml:space="preserve"> Dr Maycock provided guidance on applying the CIMO and PRISMA frameworks and demonstrated how to construct effective Boolean search strings.</w:t>
      </w:r>
    </w:p>
    <w:p w14:paraId="17D2F89E" w14:textId="77777777" w:rsidR="00633E47" w:rsidRPr="00633E47" w:rsidRDefault="00633E47" w:rsidP="00633E47">
      <w:pPr>
        <w:spacing w:line="360" w:lineRule="auto"/>
        <w:rPr>
          <w:rFonts w:ascii="Arial" w:hAnsi="Arial" w:cs="Arial"/>
        </w:rPr>
      </w:pPr>
      <w:r w:rsidRPr="00633E47">
        <w:rPr>
          <w:b/>
          <w:bCs/>
        </w:rPr>
        <w:t>So What?</w:t>
      </w:r>
      <w:r w:rsidRPr="00633E47">
        <w:rPr>
          <w:rFonts w:ascii="Arial" w:hAnsi="Arial" w:cs="Arial"/>
        </w:rPr>
        <w:t xml:space="preserve"> This instruction clarified how these tools enhance methodological clarity, rigour, and coherence, enabling me to structure my proposal more effectively.</w:t>
      </w:r>
    </w:p>
    <w:p w14:paraId="13989161" w14:textId="77777777" w:rsidR="00633E47" w:rsidRPr="00633E47" w:rsidRDefault="00633E47" w:rsidP="00633E47">
      <w:pPr>
        <w:spacing w:line="360" w:lineRule="auto"/>
        <w:rPr>
          <w:rFonts w:ascii="Arial" w:hAnsi="Arial" w:cs="Arial"/>
        </w:rPr>
      </w:pPr>
      <w:r w:rsidRPr="00633E47">
        <w:rPr>
          <w:b/>
          <w:bCs/>
        </w:rPr>
        <w:t>Now What?</w:t>
      </w:r>
      <w:r w:rsidRPr="00633E47">
        <w:rPr>
          <w:rFonts w:ascii="Arial" w:hAnsi="Arial" w:cs="Arial"/>
        </w:rPr>
        <w:t xml:space="preserve"> I will continue to apply the PRISMA frameworks and Boolean logic to further refine my methodology and ensure that each step of my research design is clearly justified.</w:t>
      </w:r>
    </w:p>
    <w:p w14:paraId="5F0DF0C1" w14:textId="77777777" w:rsidR="00633E47" w:rsidRPr="00633E47" w:rsidRDefault="00633E47" w:rsidP="00633E47">
      <w:pPr>
        <w:keepNext/>
        <w:keepLines/>
        <w:spacing w:before="160" w:after="80"/>
        <w:outlineLvl w:val="2"/>
        <w:rPr>
          <w:rFonts w:eastAsiaTheme="majorEastAsia" w:cstheme="majorBidi"/>
          <w:color w:val="0F4761" w:themeColor="accent1" w:themeShade="BF"/>
          <w:sz w:val="28"/>
          <w:szCs w:val="28"/>
        </w:rPr>
      </w:pPr>
      <w:bookmarkStart w:id="40" w:name="_Toc227788511"/>
      <w:r w:rsidRPr="00633E47">
        <w:rPr>
          <w:rFonts w:eastAsiaTheme="majorEastAsia" w:cstheme="majorBidi"/>
          <w:color w:val="0F4761" w:themeColor="accent1" w:themeShade="BF"/>
          <w:sz w:val="28"/>
          <w:szCs w:val="28"/>
        </w:rPr>
        <w:t>24</w:t>
      </w:r>
      <w:r w:rsidRPr="00633E47">
        <w:rPr>
          <w:rFonts w:eastAsiaTheme="majorEastAsia" w:cstheme="majorBidi"/>
          <w:color w:val="0F4761" w:themeColor="accent1" w:themeShade="BF"/>
          <w:sz w:val="28"/>
          <w:szCs w:val="28"/>
          <w:vertAlign w:val="superscript"/>
        </w:rPr>
        <w:t>th</w:t>
      </w:r>
      <w:r w:rsidRPr="00633E47">
        <w:rPr>
          <w:rFonts w:eastAsiaTheme="majorEastAsia" w:cstheme="majorBidi"/>
          <w:color w:val="0F4761" w:themeColor="accent1" w:themeShade="BF"/>
          <w:sz w:val="28"/>
          <w:szCs w:val="28"/>
        </w:rPr>
        <w:t xml:space="preserve"> February 2026</w:t>
      </w:r>
      <w:bookmarkEnd w:id="40"/>
    </w:p>
    <w:p w14:paraId="34DA16FF" w14:textId="77777777" w:rsidR="00633E47" w:rsidRPr="00633E47" w:rsidRDefault="00633E47" w:rsidP="00633E47">
      <w:pPr>
        <w:spacing w:line="360" w:lineRule="auto"/>
        <w:rPr>
          <w:rFonts w:ascii="Arial" w:hAnsi="Arial" w:cs="Arial"/>
        </w:rPr>
      </w:pPr>
      <w:r w:rsidRPr="00633E47">
        <w:rPr>
          <w:rFonts w:ascii="Arial" w:hAnsi="Arial" w:cs="Arial"/>
        </w:rPr>
        <w:t>I considered the feedback received following my proposal presentation.</w:t>
      </w:r>
    </w:p>
    <w:p w14:paraId="2DB10A48" w14:textId="77777777" w:rsidR="00633E47" w:rsidRPr="00633E47" w:rsidRDefault="00633E47" w:rsidP="00633E47">
      <w:pPr>
        <w:spacing w:line="360" w:lineRule="auto"/>
        <w:rPr>
          <w:rFonts w:ascii="Arial" w:hAnsi="Arial" w:cs="Arial"/>
        </w:rPr>
      </w:pPr>
      <w:r w:rsidRPr="00633E47">
        <w:rPr>
          <w:b/>
          <w:bCs/>
        </w:rPr>
        <w:t>What?</w:t>
      </w:r>
      <w:r w:rsidRPr="00633E47">
        <w:rPr>
          <w:rFonts w:ascii="Arial" w:hAnsi="Arial" w:cs="Arial"/>
        </w:rPr>
        <w:t xml:space="preserve"> Dr Maycock pointed out inconsistencies in my proposed date range, indicating that my study should start in 2009 rather than the 5-year range I proposed. She also noted that one of the referenced journals was not relevant to my review. I explained the difficulty of finding ABS-ranked journals that focus on the impact of Boko Haram's conflict on women's livelihoods and economic sustainability in Northeastern Nigeria.</w:t>
      </w:r>
    </w:p>
    <w:p w14:paraId="7BE4373B" w14:textId="77777777" w:rsidR="00633E47" w:rsidRPr="00633E47" w:rsidRDefault="00633E47" w:rsidP="00633E47">
      <w:pPr>
        <w:spacing w:line="360" w:lineRule="auto"/>
        <w:rPr>
          <w:rFonts w:ascii="Arial" w:hAnsi="Arial" w:cs="Arial"/>
        </w:rPr>
      </w:pPr>
      <w:r w:rsidRPr="00633E47">
        <w:rPr>
          <w:b/>
          <w:bCs/>
        </w:rPr>
        <w:t>So What?</w:t>
      </w:r>
      <w:r w:rsidRPr="00633E47">
        <w:rPr>
          <w:rFonts w:ascii="Arial" w:hAnsi="Arial" w:cs="Arial"/>
        </w:rPr>
        <w:t xml:space="preserve"> This feedback underscored the importance of maintaining accuracy in defining the study’s scope, ensuring geographical relevance, and providing justification when source material is limited.</w:t>
      </w:r>
    </w:p>
    <w:p w14:paraId="7D27D2C8" w14:textId="77777777" w:rsidR="00633E47" w:rsidRPr="00633E47" w:rsidRDefault="00633E47" w:rsidP="00633E47">
      <w:pPr>
        <w:spacing w:line="360" w:lineRule="auto"/>
        <w:rPr>
          <w:rFonts w:ascii="Arial" w:hAnsi="Arial" w:cs="Arial"/>
        </w:rPr>
      </w:pPr>
      <w:r w:rsidRPr="00633E47">
        <w:rPr>
          <w:b/>
          <w:bCs/>
        </w:rPr>
        <w:t>Now What?</w:t>
      </w:r>
      <w:r w:rsidRPr="00633E47">
        <w:rPr>
          <w:rFonts w:ascii="Arial" w:hAnsi="Arial" w:cs="Arial"/>
        </w:rPr>
        <w:t xml:space="preserve"> I revised the date range, excluded irrelevant journals, and highlighted the challenges of sourcing ABS-ranked material. I will continue using this guidance and the CASP tool to strengthen my proposal.</w:t>
      </w:r>
    </w:p>
    <w:p w14:paraId="7BCE48B3" w14:textId="77777777" w:rsidR="00633E47" w:rsidRPr="00633E47" w:rsidRDefault="00633E47" w:rsidP="00633E47">
      <w:pPr>
        <w:keepNext/>
        <w:keepLines/>
        <w:spacing w:before="160" w:after="80"/>
        <w:outlineLvl w:val="2"/>
        <w:rPr>
          <w:rFonts w:eastAsiaTheme="majorEastAsia" w:cstheme="majorBidi"/>
          <w:color w:val="0F4761" w:themeColor="accent1" w:themeShade="BF"/>
          <w:sz w:val="28"/>
          <w:szCs w:val="28"/>
        </w:rPr>
      </w:pPr>
      <w:bookmarkStart w:id="41" w:name="_Toc227788512"/>
      <w:r w:rsidRPr="00633E47">
        <w:rPr>
          <w:rFonts w:eastAsiaTheme="majorEastAsia" w:cstheme="majorBidi"/>
          <w:color w:val="0F4761" w:themeColor="accent1" w:themeShade="BF"/>
          <w:sz w:val="28"/>
          <w:szCs w:val="28"/>
        </w:rPr>
        <w:lastRenderedPageBreak/>
        <w:t>3</w:t>
      </w:r>
      <w:r w:rsidRPr="00633E47">
        <w:rPr>
          <w:rFonts w:eastAsiaTheme="majorEastAsia" w:cstheme="majorBidi"/>
          <w:color w:val="0F4761" w:themeColor="accent1" w:themeShade="BF"/>
          <w:sz w:val="28"/>
          <w:szCs w:val="28"/>
          <w:vertAlign w:val="superscript"/>
        </w:rPr>
        <w:t>rd</w:t>
      </w:r>
      <w:r w:rsidRPr="00633E47">
        <w:rPr>
          <w:rFonts w:eastAsiaTheme="majorEastAsia" w:cstheme="majorBidi"/>
          <w:color w:val="0F4761" w:themeColor="accent1" w:themeShade="BF"/>
          <w:sz w:val="28"/>
          <w:szCs w:val="28"/>
        </w:rPr>
        <w:t xml:space="preserve"> March 2026</w:t>
      </w:r>
      <w:bookmarkEnd w:id="41"/>
    </w:p>
    <w:p w14:paraId="33C7F995" w14:textId="77777777" w:rsidR="00633E47" w:rsidRPr="00633E47" w:rsidRDefault="00633E47" w:rsidP="00633E47">
      <w:pPr>
        <w:spacing w:line="360" w:lineRule="auto"/>
        <w:rPr>
          <w:rFonts w:ascii="Arial" w:hAnsi="Arial" w:cs="Arial"/>
        </w:rPr>
      </w:pPr>
      <w:r w:rsidRPr="00633E47">
        <w:rPr>
          <w:rFonts w:ascii="Arial" w:hAnsi="Arial" w:cs="Arial"/>
        </w:rPr>
        <w:t>I considered the significance of thematic analysis within the context of my review.</w:t>
      </w:r>
    </w:p>
    <w:p w14:paraId="19BE9B07" w14:textId="77777777" w:rsidR="00633E47" w:rsidRPr="00633E47" w:rsidRDefault="00633E47" w:rsidP="00633E47">
      <w:pPr>
        <w:spacing w:line="360" w:lineRule="auto"/>
        <w:rPr>
          <w:rFonts w:ascii="Arial" w:hAnsi="Arial" w:cs="Arial"/>
        </w:rPr>
      </w:pPr>
      <w:r w:rsidRPr="00633E47">
        <w:rPr>
          <w:b/>
          <w:bCs/>
        </w:rPr>
        <w:t>What?</w:t>
      </w:r>
      <w:r w:rsidRPr="00633E47">
        <w:rPr>
          <w:rFonts w:ascii="Arial" w:hAnsi="Arial" w:cs="Arial"/>
        </w:rPr>
        <w:t xml:space="preserve">  Thematic analysis organises diverse findings into coherent patterns, revealing key themes and relationships across studies. It synthesises evidence with theoretical frameworks, such as Conflict, Gendered Impact Mechanisms, Livelihood Disruption, Economic Resilience, and Financial Self-Sufficiency, guiding my research questions and recommendations.</w:t>
      </w:r>
    </w:p>
    <w:p w14:paraId="404E2379" w14:textId="77777777" w:rsidR="00633E47" w:rsidRPr="00633E47" w:rsidRDefault="00633E47" w:rsidP="00633E47">
      <w:pPr>
        <w:spacing w:line="360" w:lineRule="auto"/>
        <w:rPr>
          <w:rFonts w:ascii="Arial" w:hAnsi="Arial" w:cs="Arial"/>
        </w:rPr>
      </w:pPr>
      <w:r w:rsidRPr="00633E47">
        <w:rPr>
          <w:b/>
          <w:bCs/>
        </w:rPr>
        <w:t>So What?</w:t>
      </w:r>
      <w:r w:rsidRPr="00633E47">
        <w:rPr>
          <w:rFonts w:ascii="Arial" w:hAnsi="Arial" w:cs="Arial"/>
        </w:rPr>
        <w:t xml:space="preserve"> I found this process challenging, particularly in ensuring comprehensive coverage of the significant issues women are experiencing due to the Boko haram conflict while balancing the breadth and depth of my research and avoiding overlapping themes.</w:t>
      </w:r>
    </w:p>
    <w:p w14:paraId="10B3C12F" w14:textId="77777777" w:rsidR="00633E47" w:rsidRPr="00633E47" w:rsidRDefault="00633E47" w:rsidP="00633E47">
      <w:pPr>
        <w:spacing w:line="360" w:lineRule="auto"/>
        <w:rPr>
          <w:rFonts w:ascii="Arial" w:hAnsi="Arial" w:cs="Arial"/>
        </w:rPr>
      </w:pPr>
      <w:r w:rsidRPr="00633E47">
        <w:rPr>
          <w:b/>
          <w:bCs/>
        </w:rPr>
        <w:t>Now What?</w:t>
      </w:r>
      <w:r w:rsidRPr="00633E47">
        <w:rPr>
          <w:rFonts w:ascii="Arial" w:hAnsi="Arial" w:cs="Arial"/>
        </w:rPr>
        <w:t xml:space="preserve"> I will continue refining my thematic coding to maintain clarity and further strengthen the analytical foundation of my review.</w:t>
      </w:r>
    </w:p>
    <w:p w14:paraId="5B06F4F3" w14:textId="77777777" w:rsidR="00633E47" w:rsidRPr="00633E47" w:rsidRDefault="00633E47" w:rsidP="00633E47">
      <w:pPr>
        <w:keepNext/>
        <w:keepLines/>
        <w:spacing w:before="160" w:after="80"/>
        <w:outlineLvl w:val="2"/>
        <w:rPr>
          <w:rFonts w:eastAsiaTheme="majorEastAsia" w:cstheme="majorBidi"/>
          <w:color w:val="0F4761" w:themeColor="accent1" w:themeShade="BF"/>
          <w:sz w:val="28"/>
          <w:szCs w:val="28"/>
        </w:rPr>
      </w:pPr>
      <w:bookmarkStart w:id="42" w:name="_Toc227788513"/>
      <w:r w:rsidRPr="00633E47">
        <w:rPr>
          <w:rFonts w:eastAsiaTheme="majorEastAsia" w:cstheme="majorBidi"/>
          <w:color w:val="0F4761" w:themeColor="accent1" w:themeShade="BF"/>
          <w:sz w:val="28"/>
          <w:szCs w:val="28"/>
        </w:rPr>
        <w:t>17th March 2026</w:t>
      </w:r>
      <w:bookmarkEnd w:id="42"/>
    </w:p>
    <w:p w14:paraId="34EFF60E" w14:textId="77777777" w:rsidR="00633E47" w:rsidRPr="00633E47" w:rsidRDefault="00633E47" w:rsidP="00633E47">
      <w:pPr>
        <w:spacing w:line="360" w:lineRule="auto"/>
        <w:rPr>
          <w:rFonts w:ascii="Arial" w:hAnsi="Arial" w:cs="Arial"/>
        </w:rPr>
      </w:pPr>
      <w:r w:rsidRPr="00633E47">
        <w:rPr>
          <w:rFonts w:ascii="Arial" w:hAnsi="Arial" w:cs="Arial"/>
        </w:rPr>
        <w:t>I engaged in critical reflection on this week’s activities and learning outcomes.</w:t>
      </w:r>
    </w:p>
    <w:p w14:paraId="74BF4083" w14:textId="77777777" w:rsidR="00633E47" w:rsidRPr="00633E47" w:rsidRDefault="00633E47" w:rsidP="00633E47">
      <w:pPr>
        <w:spacing w:line="360" w:lineRule="auto"/>
        <w:rPr>
          <w:rFonts w:ascii="Arial" w:hAnsi="Arial" w:cs="Arial"/>
        </w:rPr>
      </w:pPr>
      <w:r w:rsidRPr="00633E47">
        <w:rPr>
          <w:b/>
          <w:bCs/>
        </w:rPr>
        <w:t>What?</w:t>
      </w:r>
      <w:r w:rsidRPr="00633E47">
        <w:rPr>
          <w:rFonts w:ascii="Arial" w:hAnsi="Arial" w:cs="Arial"/>
        </w:rPr>
        <w:t xml:space="preserve"> I continued developing my assignment, informed by Dr Maycock's example of a systematic literature review. She clarified how to formulate expected contributions and develop policy, focusing on actionable intelligence, strategic recommendations, risk management, and unintended consequences for women's livelihoods during the ongoing conflict in Nigeria.</w:t>
      </w:r>
    </w:p>
    <w:p w14:paraId="681AE217" w14:textId="77777777" w:rsidR="00633E47" w:rsidRPr="00633E47" w:rsidRDefault="00633E47" w:rsidP="00633E47">
      <w:pPr>
        <w:spacing w:line="360" w:lineRule="auto"/>
        <w:rPr>
          <w:rFonts w:ascii="Arial" w:hAnsi="Arial" w:cs="Arial"/>
        </w:rPr>
      </w:pPr>
      <w:r w:rsidRPr="00633E47">
        <w:rPr>
          <w:b/>
          <w:bCs/>
        </w:rPr>
        <w:t>So What?</w:t>
      </w:r>
      <w:r w:rsidRPr="00633E47">
        <w:rPr>
          <w:rFonts w:ascii="Arial" w:hAnsi="Arial" w:cs="Arial"/>
        </w:rPr>
        <w:t xml:space="preserve"> This guidance clarified the need to ground expected contributions and policy development in evidence and demonstrated how these contributions enhance the practical value of my research, particularly for women navigating conflict-affected economic environments.</w:t>
      </w:r>
    </w:p>
    <w:p w14:paraId="6A6079F9" w14:textId="77777777" w:rsidR="00633E47" w:rsidRPr="00633E47" w:rsidRDefault="00633E47" w:rsidP="00633E47">
      <w:pPr>
        <w:spacing w:line="360" w:lineRule="auto"/>
        <w:rPr>
          <w:rFonts w:ascii="Arial" w:hAnsi="Arial" w:cs="Arial"/>
        </w:rPr>
      </w:pPr>
      <w:r w:rsidRPr="00633E47">
        <w:rPr>
          <w:b/>
          <w:bCs/>
        </w:rPr>
        <w:t>Now What?</w:t>
      </w:r>
      <w:r w:rsidRPr="00633E47">
        <w:rPr>
          <w:rFonts w:ascii="Arial" w:hAnsi="Arial" w:cs="Arial"/>
        </w:rPr>
        <w:t xml:space="preserve"> Moving forward, I will integrate these insights into my proposal to ensure that the expected contributions and policy development are clearly articulated, methodologically robust, and positioned to positively influence women’s livelihood outcomes.</w:t>
      </w:r>
    </w:p>
    <w:p w14:paraId="12343BB2" w14:textId="77777777" w:rsidR="00633E47" w:rsidRPr="00633E47" w:rsidRDefault="00633E47" w:rsidP="00633E47">
      <w:pPr>
        <w:keepNext/>
        <w:keepLines/>
        <w:spacing w:before="160" w:after="80"/>
        <w:outlineLvl w:val="2"/>
        <w:rPr>
          <w:rFonts w:eastAsiaTheme="majorEastAsia" w:cstheme="majorBidi"/>
          <w:color w:val="0F4761" w:themeColor="accent1" w:themeShade="BF"/>
          <w:sz w:val="28"/>
          <w:szCs w:val="28"/>
        </w:rPr>
      </w:pPr>
      <w:bookmarkStart w:id="43" w:name="_Toc227788514"/>
      <w:r w:rsidRPr="00633E47">
        <w:rPr>
          <w:rFonts w:eastAsiaTheme="majorEastAsia" w:cstheme="majorBidi"/>
          <w:color w:val="0F4761" w:themeColor="accent1" w:themeShade="BF"/>
          <w:sz w:val="28"/>
          <w:szCs w:val="28"/>
        </w:rPr>
        <w:t>24</w:t>
      </w:r>
      <w:r w:rsidRPr="00633E47">
        <w:rPr>
          <w:rFonts w:eastAsiaTheme="majorEastAsia" w:cstheme="majorBidi"/>
          <w:color w:val="0F4761" w:themeColor="accent1" w:themeShade="BF"/>
          <w:sz w:val="28"/>
          <w:szCs w:val="28"/>
          <w:vertAlign w:val="superscript"/>
        </w:rPr>
        <w:t>th</w:t>
      </w:r>
      <w:r w:rsidRPr="00633E47">
        <w:rPr>
          <w:rFonts w:eastAsiaTheme="majorEastAsia" w:cstheme="majorBidi"/>
          <w:color w:val="0F4761" w:themeColor="accent1" w:themeShade="BF"/>
          <w:sz w:val="28"/>
          <w:szCs w:val="28"/>
        </w:rPr>
        <w:t xml:space="preserve"> March 2026</w:t>
      </w:r>
      <w:bookmarkEnd w:id="43"/>
    </w:p>
    <w:p w14:paraId="78E2E743" w14:textId="77777777" w:rsidR="00633E47" w:rsidRPr="00633E47" w:rsidRDefault="00633E47" w:rsidP="00633E47">
      <w:pPr>
        <w:spacing w:line="360" w:lineRule="auto"/>
        <w:rPr>
          <w:rFonts w:ascii="Arial" w:hAnsi="Arial" w:cs="Arial"/>
        </w:rPr>
      </w:pPr>
      <w:r w:rsidRPr="00633E47">
        <w:rPr>
          <w:rFonts w:ascii="Arial" w:hAnsi="Arial" w:cs="Arial"/>
        </w:rPr>
        <w:t>I considered the process of identifying future research gaps relevant to my study.</w:t>
      </w:r>
    </w:p>
    <w:p w14:paraId="33CF001C" w14:textId="77777777" w:rsidR="00633E47" w:rsidRPr="00633E47" w:rsidRDefault="00633E47" w:rsidP="00633E47">
      <w:pPr>
        <w:spacing w:line="360" w:lineRule="auto"/>
        <w:rPr>
          <w:rFonts w:ascii="Arial" w:hAnsi="Arial" w:cs="Arial"/>
        </w:rPr>
      </w:pPr>
      <w:r w:rsidRPr="00633E47">
        <w:rPr>
          <w:b/>
          <w:bCs/>
        </w:rPr>
        <w:lastRenderedPageBreak/>
        <w:t>What?</w:t>
      </w:r>
      <w:r w:rsidRPr="00633E47">
        <w:rPr>
          <w:rFonts w:ascii="Arial" w:hAnsi="Arial" w:cs="Arial"/>
        </w:rPr>
        <w:t xml:space="preserve"> I recognised that selecting the most relevant research gaps is crucial, as these decisions directly influence interventions affecting women’s livelihoods in Northeast Nigeria. This process is challenging because the identified gaps must inform the design of safe, scalable, and evidence-based programmes.</w:t>
      </w:r>
    </w:p>
    <w:p w14:paraId="2743F4EF" w14:textId="77777777" w:rsidR="00633E47" w:rsidRPr="00633E47" w:rsidRDefault="00633E47" w:rsidP="00633E47">
      <w:pPr>
        <w:spacing w:line="360" w:lineRule="auto"/>
        <w:rPr>
          <w:rFonts w:ascii="Arial" w:hAnsi="Arial" w:cs="Arial"/>
        </w:rPr>
      </w:pPr>
      <w:r w:rsidRPr="00633E47">
        <w:rPr>
          <w:b/>
          <w:bCs/>
        </w:rPr>
        <w:t xml:space="preserve">So What? </w:t>
      </w:r>
      <w:r w:rsidRPr="00633E47">
        <w:rPr>
          <w:rFonts w:ascii="Arial" w:hAnsi="Arial" w:cs="Arial"/>
        </w:rPr>
        <w:t xml:space="preserve"> Intersectional and longitudinal studies are crucial for identifying vulnerability patterns and distinguishing between short-term coping and sustainable recovery. Collecting market-level data, using validated resilience indicators, and conducting thorough evaluations are important. Research on protection, livelihood links, social norms, and intra-household dynamics can support gender-transformative approaches. Employing ethical, participatory, survivor-centred methods and broadening geographic coverage can enhance validity and promote local ownership.</w:t>
      </w:r>
    </w:p>
    <w:p w14:paraId="75184897" w14:textId="77777777" w:rsidR="00633E47" w:rsidRPr="00633E47" w:rsidRDefault="00633E47" w:rsidP="00633E47">
      <w:pPr>
        <w:spacing w:line="360" w:lineRule="auto"/>
        <w:rPr>
          <w:rFonts w:ascii="Arial" w:hAnsi="Arial" w:cs="Arial"/>
        </w:rPr>
      </w:pPr>
      <w:r w:rsidRPr="00633E47">
        <w:rPr>
          <w:rStyle w:val="Strong"/>
        </w:rPr>
        <w:t>Now What?</w:t>
      </w:r>
      <w:r w:rsidRPr="00633E47">
        <w:rPr>
          <w:rFonts w:ascii="Arial" w:hAnsi="Arial" w:cs="Arial"/>
        </w:rPr>
        <w:t xml:space="preserve"> I applied these insights when identifying future research gaps in my review.</w:t>
      </w:r>
    </w:p>
    <w:p w14:paraId="3FA5CBE8" w14:textId="77777777" w:rsidR="00633E47" w:rsidRPr="00633E47" w:rsidRDefault="00633E47" w:rsidP="00633E47">
      <w:pPr>
        <w:keepNext/>
        <w:keepLines/>
        <w:spacing w:before="160" w:after="80"/>
        <w:outlineLvl w:val="2"/>
        <w:rPr>
          <w:rFonts w:eastAsiaTheme="majorEastAsia" w:cstheme="majorBidi"/>
          <w:color w:val="0F4761" w:themeColor="accent1" w:themeShade="BF"/>
          <w:sz w:val="28"/>
          <w:szCs w:val="28"/>
        </w:rPr>
      </w:pPr>
      <w:bookmarkStart w:id="44" w:name="_Toc227788515"/>
      <w:r w:rsidRPr="00633E47">
        <w:rPr>
          <w:rFonts w:eastAsiaTheme="majorEastAsia" w:cstheme="majorBidi"/>
          <w:color w:val="0F4761" w:themeColor="accent1" w:themeShade="BF"/>
          <w:sz w:val="28"/>
          <w:szCs w:val="28"/>
        </w:rPr>
        <w:t>2</w:t>
      </w:r>
      <w:r w:rsidRPr="00633E47">
        <w:rPr>
          <w:rFonts w:eastAsiaTheme="majorEastAsia" w:cstheme="majorBidi"/>
          <w:color w:val="0F4761" w:themeColor="accent1" w:themeShade="BF"/>
          <w:sz w:val="28"/>
          <w:szCs w:val="28"/>
          <w:vertAlign w:val="superscript"/>
        </w:rPr>
        <w:t xml:space="preserve">nd </w:t>
      </w:r>
      <w:r w:rsidRPr="00633E47">
        <w:rPr>
          <w:rFonts w:eastAsiaTheme="majorEastAsia" w:cstheme="majorBidi"/>
          <w:color w:val="0F4761" w:themeColor="accent1" w:themeShade="BF"/>
          <w:sz w:val="28"/>
          <w:szCs w:val="28"/>
        </w:rPr>
        <w:t>April 2026</w:t>
      </w:r>
      <w:bookmarkEnd w:id="44"/>
    </w:p>
    <w:p w14:paraId="568C5148" w14:textId="77777777" w:rsidR="00633E47" w:rsidRPr="00633E47" w:rsidRDefault="00633E47" w:rsidP="00633E47">
      <w:pPr>
        <w:spacing w:line="360" w:lineRule="auto"/>
        <w:rPr>
          <w:rFonts w:ascii="Arial" w:hAnsi="Arial" w:cs="Arial"/>
        </w:rPr>
      </w:pPr>
      <w:r w:rsidRPr="00633E47">
        <w:rPr>
          <w:rFonts w:ascii="Arial" w:hAnsi="Arial" w:cs="Arial"/>
        </w:rPr>
        <w:t>I considered how my health challenges influenced my academic progress.</w:t>
      </w:r>
    </w:p>
    <w:p w14:paraId="6017145E" w14:textId="77777777" w:rsidR="00633E47" w:rsidRPr="00633E47" w:rsidRDefault="00633E47" w:rsidP="00633E47">
      <w:pPr>
        <w:spacing w:line="360" w:lineRule="auto"/>
        <w:rPr>
          <w:rFonts w:ascii="Arial" w:hAnsi="Arial" w:cs="Arial"/>
        </w:rPr>
      </w:pPr>
      <w:r w:rsidRPr="00633E47">
        <w:rPr>
          <w:b/>
          <w:bCs/>
        </w:rPr>
        <w:t>What?</w:t>
      </w:r>
      <w:r w:rsidRPr="00633E47">
        <w:rPr>
          <w:rFonts w:ascii="Arial" w:hAnsi="Arial" w:cs="Arial"/>
        </w:rPr>
        <w:t xml:space="preserve"> I could not submit my assignment by the deadline, but I continued my research on the impact of Boko Haram’s conflict on women's livelihoods in Northeastern Nigeria. This study is important to me, and I hope it contributes to positive change.</w:t>
      </w:r>
    </w:p>
    <w:p w14:paraId="7075327C" w14:textId="77777777" w:rsidR="00633E47" w:rsidRPr="00633E47" w:rsidRDefault="00633E47" w:rsidP="00633E47">
      <w:pPr>
        <w:spacing w:line="360" w:lineRule="auto"/>
        <w:rPr>
          <w:rFonts w:ascii="Arial" w:hAnsi="Arial" w:cs="Arial"/>
        </w:rPr>
      </w:pPr>
      <w:r w:rsidRPr="00633E47">
        <w:rPr>
          <w:b/>
          <w:bCs/>
        </w:rPr>
        <w:t>So What?</w:t>
      </w:r>
      <w:r w:rsidRPr="00633E47">
        <w:rPr>
          <w:rFonts w:ascii="Arial" w:hAnsi="Arial" w:cs="Arial"/>
        </w:rPr>
        <w:t xml:space="preserve"> This experience highlighted the importance of resilience and perseverance in the face of adversity. Reading about the strength of women in my literature review inspired me and reminded me of the significance of this research, even if my contribution is modest.</w:t>
      </w:r>
    </w:p>
    <w:p w14:paraId="5B1EC52B" w14:textId="77777777" w:rsidR="00633E47" w:rsidRDefault="00633E47" w:rsidP="00633E47">
      <w:pPr>
        <w:spacing w:line="360" w:lineRule="auto"/>
        <w:rPr>
          <w:rFonts w:ascii="Arial" w:hAnsi="Arial" w:cs="Arial"/>
        </w:rPr>
      </w:pPr>
      <w:r w:rsidRPr="00633E47">
        <w:rPr>
          <w:b/>
          <w:bCs/>
        </w:rPr>
        <w:t>Now What?</w:t>
      </w:r>
      <w:r w:rsidRPr="00633E47">
        <w:rPr>
          <w:rFonts w:ascii="Arial" w:hAnsi="Arial" w:cs="Arial"/>
        </w:rPr>
        <w:t xml:space="preserve"> I will draw strength from these women's resilience, face my health challenges with determination, and stay committed to my research.</w:t>
      </w:r>
    </w:p>
    <w:p w14:paraId="5FCF6A20" w14:textId="77777777" w:rsidR="00E15247" w:rsidRPr="00633E47" w:rsidRDefault="00E15247" w:rsidP="00633E47">
      <w:pPr>
        <w:spacing w:line="360" w:lineRule="auto"/>
        <w:rPr>
          <w:rFonts w:ascii="Arial" w:hAnsi="Arial" w:cs="Arial"/>
        </w:rPr>
      </w:pPr>
    </w:p>
    <w:p w14:paraId="5BA384AB" w14:textId="5D0E8359" w:rsidR="00633E47" w:rsidRDefault="00E15247" w:rsidP="001A337F">
      <w:pPr>
        <w:pStyle w:val="Heading2"/>
      </w:pPr>
      <w:bookmarkStart w:id="45" w:name="_Toc227788516"/>
      <w:r>
        <w:t>Ethics Form</w:t>
      </w:r>
      <w:bookmarkEnd w:id="45"/>
      <w:r>
        <w:t xml:space="preserve"> </w:t>
      </w:r>
    </w:p>
    <w:p w14:paraId="5FF4EDA0" w14:textId="77777777" w:rsidR="001A337F" w:rsidRDefault="001A337F" w:rsidP="00AD5191">
      <w:pPr>
        <w:tabs>
          <w:tab w:val="left" w:pos="5103"/>
        </w:tabs>
        <w:spacing w:after="0" w:line="240" w:lineRule="auto"/>
        <w:jc w:val="center"/>
        <w:rPr>
          <w:rFonts w:ascii="Arial" w:eastAsia="Times New Roman" w:hAnsi="Arial" w:cs="Arial"/>
          <w:b/>
          <w:bCs/>
          <w:kern w:val="0"/>
          <w:sz w:val="24"/>
          <w:szCs w:val="24"/>
          <w14:ligatures w14:val="none"/>
        </w:rPr>
      </w:pPr>
    </w:p>
    <w:p w14:paraId="44D758FF" w14:textId="76DB8E74" w:rsidR="00AD5191" w:rsidRPr="00AD5191" w:rsidRDefault="00AD5191" w:rsidP="00AD5191">
      <w:pPr>
        <w:tabs>
          <w:tab w:val="left" w:pos="5103"/>
        </w:tabs>
        <w:spacing w:after="0" w:line="240" w:lineRule="auto"/>
        <w:jc w:val="center"/>
        <w:rPr>
          <w:rFonts w:ascii="Arial" w:eastAsia="Times New Roman" w:hAnsi="Arial" w:cs="Arial"/>
          <w:b/>
          <w:bCs/>
          <w:kern w:val="0"/>
          <w:sz w:val="24"/>
          <w:szCs w:val="24"/>
          <w14:ligatures w14:val="none"/>
        </w:rPr>
      </w:pPr>
      <w:r w:rsidRPr="00AD5191">
        <w:rPr>
          <w:rFonts w:ascii="Arial" w:eastAsia="Times New Roman" w:hAnsi="Arial" w:cs="Arial"/>
          <w:b/>
          <w:bCs/>
          <w:kern w:val="0"/>
          <w:sz w:val="24"/>
          <w:szCs w:val="24"/>
          <w14:ligatures w14:val="none"/>
        </w:rPr>
        <w:t>APPLICATION FOR ETHICAL APPROVAL – INTRODUCTORY NOTES</w:t>
      </w:r>
    </w:p>
    <w:p w14:paraId="147E08A1" w14:textId="77777777" w:rsidR="00AD5191" w:rsidRPr="00AD5191" w:rsidRDefault="00AD5191" w:rsidP="00AD5191">
      <w:pPr>
        <w:tabs>
          <w:tab w:val="left" w:pos="5103"/>
        </w:tabs>
        <w:spacing w:after="0" w:line="240" w:lineRule="auto"/>
        <w:ind w:right="282"/>
        <w:jc w:val="center"/>
        <w:rPr>
          <w:rFonts w:ascii="Arial" w:eastAsia="Times New Roman" w:hAnsi="Arial" w:cs="Arial"/>
          <w:b/>
          <w:bCs/>
          <w:kern w:val="0"/>
          <w:sz w:val="20"/>
          <w:szCs w:val="20"/>
          <w14:ligatures w14:val="none"/>
        </w:rPr>
      </w:pPr>
    </w:p>
    <w:p w14:paraId="421DC1BC" w14:textId="77777777" w:rsidR="00AD5191" w:rsidRPr="00AD5191" w:rsidRDefault="00AD5191" w:rsidP="00AD5191">
      <w:pPr>
        <w:tabs>
          <w:tab w:val="left" w:pos="5103"/>
        </w:tabs>
        <w:spacing w:after="0" w:line="240" w:lineRule="auto"/>
        <w:ind w:right="282"/>
        <w:jc w:val="both"/>
        <w:rPr>
          <w:rFonts w:ascii="Arial" w:eastAsia="Times New Roman" w:hAnsi="Arial" w:cs="Arial"/>
          <w:b/>
          <w:bCs/>
          <w:kern w:val="0"/>
          <w14:ligatures w14:val="none"/>
        </w:rPr>
      </w:pPr>
      <w:proofErr w:type="gramStart"/>
      <w:r w:rsidRPr="00AD5191">
        <w:rPr>
          <w:rFonts w:ascii="Arial" w:eastAsia="Times New Roman" w:hAnsi="Arial" w:cs="Arial"/>
          <w:b/>
          <w:bCs/>
          <w:kern w:val="0"/>
          <w14:ligatures w14:val="none"/>
        </w:rPr>
        <w:t>In order for</w:t>
      </w:r>
      <w:proofErr w:type="gramEnd"/>
      <w:r w:rsidRPr="00AD5191">
        <w:rPr>
          <w:rFonts w:ascii="Arial" w:eastAsia="Times New Roman" w:hAnsi="Arial" w:cs="Arial"/>
          <w:b/>
          <w:bCs/>
          <w:kern w:val="0"/>
          <w14:ligatures w14:val="none"/>
        </w:rPr>
        <w:t xml:space="preserve"> research to result in benefit and minimise risk of harm, it must be conducted ethically. A researcher may not be covered by the University’s insurance if ethical approval has not been obtained prior to commencement.</w:t>
      </w:r>
    </w:p>
    <w:p w14:paraId="0A9E1A73" w14:textId="77777777" w:rsidR="00AD5191" w:rsidRPr="00AD5191" w:rsidRDefault="00AD5191" w:rsidP="00AD5191">
      <w:pPr>
        <w:tabs>
          <w:tab w:val="left" w:pos="5103"/>
        </w:tabs>
        <w:spacing w:after="0" w:line="240" w:lineRule="auto"/>
        <w:ind w:right="282"/>
        <w:jc w:val="center"/>
        <w:rPr>
          <w:rFonts w:ascii="Arial" w:eastAsia="Times New Roman" w:hAnsi="Arial" w:cs="Arial"/>
          <w:b/>
          <w:bCs/>
          <w:kern w:val="0"/>
          <w:sz w:val="16"/>
          <w:szCs w:val="16"/>
          <w14:ligatures w14:val="none"/>
        </w:rPr>
      </w:pPr>
    </w:p>
    <w:p w14:paraId="6E695663" w14:textId="77777777" w:rsidR="00AD5191" w:rsidRPr="00AD5191" w:rsidRDefault="00AD5191" w:rsidP="00AD5191">
      <w:pPr>
        <w:tabs>
          <w:tab w:val="left" w:pos="5103"/>
        </w:tabs>
        <w:spacing w:after="0" w:line="240" w:lineRule="auto"/>
        <w:ind w:right="282"/>
        <w:jc w:val="both"/>
        <w:rPr>
          <w:rFonts w:ascii="Arial" w:eastAsia="Times New Roman" w:hAnsi="Arial" w:cs="Arial"/>
          <w:kern w:val="0"/>
          <w14:ligatures w14:val="none"/>
        </w:rPr>
      </w:pPr>
      <w:r w:rsidRPr="00AD5191">
        <w:rPr>
          <w:rFonts w:ascii="Arial" w:eastAsia="Times New Roman" w:hAnsi="Arial" w:cs="Arial"/>
          <w:kern w:val="0"/>
          <w14:ligatures w14:val="none"/>
        </w:rPr>
        <w:t xml:space="preserve">The University follows the OECD Frascati manual definition of </w:t>
      </w:r>
      <w:r w:rsidRPr="00AD5191">
        <w:rPr>
          <w:rFonts w:ascii="Arial" w:eastAsia="Times New Roman" w:hAnsi="Arial" w:cs="Arial"/>
          <w:b/>
          <w:kern w:val="0"/>
          <w14:ligatures w14:val="none"/>
        </w:rPr>
        <w:t>research activity</w:t>
      </w:r>
      <w:r w:rsidRPr="00AD5191">
        <w:rPr>
          <w:rFonts w:ascii="Arial" w:eastAsia="Times New Roman" w:hAnsi="Arial" w:cs="Arial"/>
          <w:kern w:val="0"/>
          <w14:ligatures w14:val="none"/>
        </w:rPr>
        <w:t xml:space="preserve">: </w:t>
      </w:r>
    </w:p>
    <w:p w14:paraId="5A23FF09" w14:textId="77777777" w:rsidR="00AD5191" w:rsidRPr="00AD5191" w:rsidRDefault="00AD5191" w:rsidP="00AD5191">
      <w:pPr>
        <w:spacing w:before="160" w:line="240" w:lineRule="auto"/>
        <w:ind w:left="720" w:right="827"/>
        <w:rPr>
          <w:rFonts w:ascii="Arial" w:eastAsia="Times New Roman" w:hAnsi="Arial" w:cs="Arial"/>
          <w:i/>
          <w:iCs/>
          <w:color w:val="404040" w:themeColor="text1" w:themeTint="BF"/>
          <w:kern w:val="0"/>
          <w14:ligatures w14:val="none"/>
        </w:rPr>
      </w:pPr>
      <w:r w:rsidRPr="00AD5191">
        <w:rPr>
          <w:rFonts w:ascii="Arial" w:eastAsia="Times New Roman" w:hAnsi="Arial" w:cs="Arial"/>
          <w:i/>
          <w:iCs/>
          <w:color w:val="404040" w:themeColor="text1" w:themeTint="BF"/>
          <w:kern w:val="0"/>
          <w14:ligatures w14:val="none"/>
        </w:rPr>
        <w:lastRenderedPageBreak/>
        <w:t>“[C]</w:t>
      </w:r>
      <w:proofErr w:type="spellStart"/>
      <w:r w:rsidRPr="00AD5191">
        <w:rPr>
          <w:rFonts w:ascii="Arial" w:eastAsia="Times New Roman" w:hAnsi="Arial" w:cs="Arial"/>
          <w:i/>
          <w:iCs/>
          <w:color w:val="404040" w:themeColor="text1" w:themeTint="BF"/>
          <w:kern w:val="0"/>
          <w14:ligatures w14:val="none"/>
        </w:rPr>
        <w:t>reative</w:t>
      </w:r>
      <w:proofErr w:type="spellEnd"/>
      <w:r w:rsidRPr="00AD5191">
        <w:rPr>
          <w:rFonts w:ascii="Arial" w:eastAsia="Times New Roman" w:hAnsi="Arial" w:cs="Arial"/>
          <w:i/>
          <w:iCs/>
          <w:color w:val="404040" w:themeColor="text1" w:themeTint="BF"/>
          <w:kern w:val="0"/>
          <w14:ligatures w14:val="none"/>
        </w:rPr>
        <w:t xml:space="preserve"> work undertaken on a systematic basis in order to increase the stock of knowledge, including knowledge of man, culture and society, and the use of this stock of knowledge to devise new applications”. </w:t>
      </w:r>
    </w:p>
    <w:p w14:paraId="31FBEBD7" w14:textId="77777777" w:rsidR="00AD5191" w:rsidRPr="00AD5191" w:rsidRDefault="00AD5191" w:rsidP="00AD5191">
      <w:pPr>
        <w:tabs>
          <w:tab w:val="left" w:pos="5103"/>
        </w:tabs>
        <w:spacing w:after="0" w:line="240" w:lineRule="auto"/>
        <w:ind w:right="282"/>
        <w:jc w:val="both"/>
        <w:rPr>
          <w:rFonts w:ascii="Arial" w:eastAsia="Times New Roman" w:hAnsi="Arial" w:cs="Arial"/>
          <w:kern w:val="0"/>
          <w14:ligatures w14:val="none"/>
        </w:rPr>
      </w:pPr>
      <w:r w:rsidRPr="00AD5191">
        <w:rPr>
          <w:rFonts w:ascii="Arial" w:eastAsia="Times New Roman" w:hAnsi="Arial" w:cs="Arial"/>
          <w:kern w:val="0"/>
          <w14:ligatures w14:val="none"/>
        </w:rPr>
        <w:t>As such this covers activities undertaken by:</w:t>
      </w:r>
    </w:p>
    <w:p w14:paraId="28935C57" w14:textId="77777777" w:rsidR="00AD5191" w:rsidRPr="00AD5191" w:rsidRDefault="00AD5191" w:rsidP="00AD5191">
      <w:pPr>
        <w:numPr>
          <w:ilvl w:val="0"/>
          <w:numId w:val="36"/>
        </w:numPr>
        <w:tabs>
          <w:tab w:val="left" w:pos="5103"/>
        </w:tabs>
        <w:spacing w:after="0" w:line="240" w:lineRule="auto"/>
        <w:ind w:right="282"/>
        <w:contextualSpacing/>
        <w:jc w:val="both"/>
        <w:rPr>
          <w:rFonts w:ascii="Arial" w:eastAsia="Times New Roman" w:hAnsi="Arial" w:cs="Arial"/>
          <w:kern w:val="0"/>
          <w14:ligatures w14:val="none"/>
        </w:rPr>
      </w:pPr>
      <w:r w:rsidRPr="00AD5191">
        <w:rPr>
          <w:rFonts w:ascii="Arial" w:eastAsia="Times New Roman" w:hAnsi="Arial" w:cs="Arial"/>
          <w:kern w:val="0"/>
          <w14:ligatures w14:val="none"/>
        </w:rPr>
        <w:t>Members of staff (academic staff or support staff</w:t>
      </w:r>
      <w:proofErr w:type="gramStart"/>
      <w:r w:rsidRPr="00AD5191">
        <w:rPr>
          <w:rFonts w:ascii="Arial" w:eastAsia="Times New Roman" w:hAnsi="Arial" w:cs="Arial"/>
          <w:kern w:val="0"/>
          <w14:ligatures w14:val="none"/>
        </w:rPr>
        <w:t>);</w:t>
      </w:r>
      <w:proofErr w:type="gramEnd"/>
    </w:p>
    <w:p w14:paraId="384A4927" w14:textId="77777777" w:rsidR="00AD5191" w:rsidRPr="00AD5191" w:rsidRDefault="00AD5191" w:rsidP="00AD5191">
      <w:pPr>
        <w:numPr>
          <w:ilvl w:val="0"/>
          <w:numId w:val="36"/>
        </w:numPr>
        <w:tabs>
          <w:tab w:val="left" w:pos="5103"/>
        </w:tabs>
        <w:spacing w:after="0" w:line="240" w:lineRule="auto"/>
        <w:ind w:right="282"/>
        <w:contextualSpacing/>
        <w:jc w:val="both"/>
        <w:rPr>
          <w:rFonts w:ascii="Arial" w:eastAsia="Times New Roman" w:hAnsi="Arial" w:cs="Arial"/>
          <w:kern w:val="0"/>
          <w14:ligatures w14:val="none"/>
        </w:rPr>
      </w:pPr>
      <w:r w:rsidRPr="00AD5191">
        <w:rPr>
          <w:rFonts w:ascii="Arial" w:eastAsia="Times New Roman" w:hAnsi="Arial" w:cs="Arial"/>
          <w:kern w:val="0"/>
          <w14:ligatures w14:val="none"/>
        </w:rPr>
        <w:t xml:space="preserve">Individuals holding honorary title from the </w:t>
      </w:r>
      <w:proofErr w:type="gramStart"/>
      <w:r w:rsidRPr="00AD5191">
        <w:rPr>
          <w:rFonts w:ascii="Arial" w:eastAsia="Times New Roman" w:hAnsi="Arial" w:cs="Arial"/>
          <w:kern w:val="0"/>
          <w14:ligatures w14:val="none"/>
        </w:rPr>
        <w:t>University;</w:t>
      </w:r>
      <w:proofErr w:type="gramEnd"/>
    </w:p>
    <w:p w14:paraId="14E524F4" w14:textId="77777777" w:rsidR="00AD5191" w:rsidRPr="00AD5191" w:rsidRDefault="00AD5191" w:rsidP="00AD5191">
      <w:pPr>
        <w:numPr>
          <w:ilvl w:val="0"/>
          <w:numId w:val="36"/>
        </w:numPr>
        <w:tabs>
          <w:tab w:val="left" w:pos="5103"/>
        </w:tabs>
        <w:spacing w:after="0" w:line="240" w:lineRule="auto"/>
        <w:ind w:right="282"/>
        <w:contextualSpacing/>
        <w:jc w:val="both"/>
        <w:rPr>
          <w:rFonts w:ascii="Arial" w:eastAsia="Times New Roman" w:hAnsi="Arial" w:cs="Arial"/>
          <w:kern w:val="0"/>
          <w14:ligatures w14:val="none"/>
        </w:rPr>
      </w:pPr>
      <w:r w:rsidRPr="00AD5191">
        <w:rPr>
          <w:rFonts w:ascii="Arial" w:eastAsia="Times New Roman" w:hAnsi="Arial" w:cs="Arial"/>
          <w:kern w:val="0"/>
          <w14:ligatures w14:val="none"/>
        </w:rPr>
        <w:t xml:space="preserve">Postgraduate research </w:t>
      </w:r>
      <w:proofErr w:type="gramStart"/>
      <w:r w:rsidRPr="00AD5191">
        <w:rPr>
          <w:rFonts w:ascii="Arial" w:eastAsia="Times New Roman" w:hAnsi="Arial" w:cs="Arial"/>
          <w:kern w:val="0"/>
          <w14:ligatures w14:val="none"/>
        </w:rPr>
        <w:t>students;</w:t>
      </w:r>
      <w:proofErr w:type="gramEnd"/>
    </w:p>
    <w:p w14:paraId="35C75891" w14:textId="77777777" w:rsidR="00AD5191" w:rsidRPr="00AD5191" w:rsidRDefault="00AD5191" w:rsidP="00AD5191">
      <w:pPr>
        <w:tabs>
          <w:tab w:val="left" w:pos="5103"/>
        </w:tabs>
        <w:spacing w:after="0" w:line="240" w:lineRule="auto"/>
        <w:ind w:left="64" w:right="282"/>
        <w:jc w:val="both"/>
        <w:rPr>
          <w:rFonts w:ascii="Arial" w:eastAsia="Times New Roman" w:hAnsi="Arial" w:cs="Arial"/>
          <w:kern w:val="0"/>
          <w14:ligatures w14:val="none"/>
        </w:rPr>
      </w:pPr>
      <w:r w:rsidRPr="00AD5191">
        <w:rPr>
          <w:rFonts w:ascii="Arial" w:eastAsia="Times New Roman" w:hAnsi="Arial" w:cs="Arial"/>
          <w:kern w:val="0"/>
          <w14:ligatures w14:val="none"/>
        </w:rPr>
        <w:t xml:space="preserve">In </w:t>
      </w:r>
      <w:proofErr w:type="gramStart"/>
      <w:r w:rsidRPr="00AD5191">
        <w:rPr>
          <w:rFonts w:ascii="Arial" w:eastAsia="Times New Roman" w:hAnsi="Arial" w:cs="Arial"/>
          <w:kern w:val="0"/>
          <w14:ligatures w14:val="none"/>
        </w:rPr>
        <w:t>all of</w:t>
      </w:r>
      <w:proofErr w:type="gramEnd"/>
      <w:r w:rsidRPr="00AD5191">
        <w:rPr>
          <w:rFonts w:ascii="Arial" w:eastAsia="Times New Roman" w:hAnsi="Arial" w:cs="Arial"/>
          <w:kern w:val="0"/>
          <w14:ligatures w14:val="none"/>
        </w:rPr>
        <w:t xml:space="preserve"> these cases ethical review is required regardless of discipline.</w:t>
      </w:r>
    </w:p>
    <w:p w14:paraId="3B9D87CB" w14:textId="77777777" w:rsidR="00AD5191" w:rsidRPr="00AD5191" w:rsidRDefault="00AD5191" w:rsidP="00AD5191">
      <w:pPr>
        <w:tabs>
          <w:tab w:val="left" w:pos="5103"/>
        </w:tabs>
        <w:spacing w:after="0" w:line="240" w:lineRule="auto"/>
        <w:ind w:right="282"/>
        <w:jc w:val="both"/>
        <w:rPr>
          <w:rFonts w:ascii="Arial" w:eastAsia="Times New Roman" w:hAnsi="Arial" w:cs="Arial"/>
          <w:kern w:val="0"/>
          <w14:ligatures w14:val="none"/>
        </w:rPr>
      </w:pPr>
    </w:p>
    <w:p w14:paraId="256F5DC6" w14:textId="77777777" w:rsidR="00AD5191" w:rsidRPr="00AD5191" w:rsidRDefault="00AD5191" w:rsidP="00AD5191">
      <w:pPr>
        <w:tabs>
          <w:tab w:val="left" w:pos="5103"/>
        </w:tabs>
        <w:spacing w:after="0" w:line="240" w:lineRule="auto"/>
        <w:ind w:right="282"/>
        <w:jc w:val="both"/>
        <w:rPr>
          <w:rFonts w:ascii="Arial" w:eastAsia="Times New Roman" w:hAnsi="Arial" w:cs="Arial"/>
          <w:kern w:val="0"/>
          <w14:ligatures w14:val="none"/>
        </w:rPr>
      </w:pPr>
      <w:r w:rsidRPr="00AD5191">
        <w:rPr>
          <w:rFonts w:ascii="Arial" w:eastAsia="Times New Roman" w:hAnsi="Arial" w:cs="Arial"/>
          <w:kern w:val="0"/>
          <w14:ligatures w14:val="none"/>
        </w:rPr>
        <w:t xml:space="preserve">The individual undertaking the research activity is known as the </w:t>
      </w:r>
      <w:r w:rsidRPr="00AD5191">
        <w:rPr>
          <w:rFonts w:ascii="Arial" w:eastAsia="Times New Roman" w:hAnsi="Arial" w:cs="Arial"/>
          <w:b/>
          <w:bCs/>
          <w:kern w:val="0"/>
          <w14:ligatures w14:val="none"/>
        </w:rPr>
        <w:t>lead researcher</w:t>
      </w:r>
      <w:r w:rsidRPr="00AD5191">
        <w:rPr>
          <w:rFonts w:ascii="Arial" w:eastAsia="Times New Roman" w:hAnsi="Arial" w:cs="Arial"/>
          <w:kern w:val="0"/>
          <w14:ligatures w14:val="none"/>
        </w:rPr>
        <w:t>.</w:t>
      </w:r>
    </w:p>
    <w:p w14:paraId="3C6D4567" w14:textId="77777777" w:rsidR="00AD5191" w:rsidRPr="00AD5191" w:rsidRDefault="00AD5191" w:rsidP="00AD5191">
      <w:pPr>
        <w:tabs>
          <w:tab w:val="left" w:pos="5103"/>
        </w:tabs>
        <w:spacing w:after="0" w:line="240" w:lineRule="auto"/>
        <w:ind w:right="282"/>
        <w:jc w:val="both"/>
        <w:rPr>
          <w:rFonts w:ascii="Arial" w:eastAsia="Times New Roman" w:hAnsi="Arial" w:cs="Arial"/>
          <w:kern w:val="0"/>
          <w14:ligatures w14:val="none"/>
        </w:rPr>
      </w:pPr>
    </w:p>
    <w:p w14:paraId="470C5D67" w14:textId="77777777" w:rsidR="00AD5191" w:rsidRPr="00AD5191" w:rsidRDefault="00AD5191" w:rsidP="00AD5191">
      <w:pPr>
        <w:tabs>
          <w:tab w:val="left" w:pos="5103"/>
        </w:tabs>
        <w:spacing w:after="0" w:line="240" w:lineRule="auto"/>
        <w:jc w:val="both"/>
        <w:rPr>
          <w:rFonts w:ascii="Arial" w:eastAsia="Times New Roman" w:hAnsi="Arial" w:cs="Arial"/>
          <w:kern w:val="0"/>
          <w14:ligatures w14:val="none"/>
        </w:rPr>
      </w:pPr>
      <w:r w:rsidRPr="00AD5191">
        <w:rPr>
          <w:rFonts w:ascii="Arial" w:eastAsia="Times New Roman" w:hAnsi="Arial" w:cs="Arial"/>
          <w:kern w:val="0"/>
          <w14:ligatures w14:val="none"/>
        </w:rPr>
        <w:t xml:space="preserve">Ethical approval is not required for routine audits, performance reviews, quality assurance studies, testing within normal educational requirements, and literary or artistic criticism. </w:t>
      </w:r>
    </w:p>
    <w:p w14:paraId="40682238"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75F58419"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AD5191">
        <w:rPr>
          <w:rFonts w:ascii="Arial" w:eastAsia="Times New Roman" w:hAnsi="Arial" w:cs="Arial"/>
          <w:color w:val="000000" w:themeColor="text1"/>
          <w:kern w:val="0"/>
          <w14:ligatures w14:val="none"/>
        </w:rPr>
        <w:t>form</w:t>
      </w:r>
      <w:proofErr w:type="gramEnd"/>
      <w:r w:rsidRPr="00AD5191">
        <w:rPr>
          <w:rFonts w:ascii="Arial" w:eastAsia="Times New Roman" w:hAnsi="Arial" w:cs="Arial"/>
          <w:color w:val="000000" w:themeColor="text1"/>
          <w:kern w:val="0"/>
          <w14:ligatures w14:val="none"/>
        </w:rPr>
        <w:t xml:space="preserve"> you will be asked questions about your research in the following way:</w:t>
      </w:r>
    </w:p>
    <w:p w14:paraId="66D9B767"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Style w:val="TableGrid1"/>
        <w:tblW w:w="9722" w:type="dxa"/>
        <w:tblLayout w:type="fixed"/>
        <w:tblLook w:val="04A0" w:firstRow="1" w:lastRow="0" w:firstColumn="1" w:lastColumn="0" w:noHBand="0" w:noVBand="1"/>
      </w:tblPr>
      <w:tblGrid>
        <w:gridCol w:w="521"/>
        <w:gridCol w:w="3946"/>
        <w:gridCol w:w="920"/>
        <w:gridCol w:w="1842"/>
        <w:gridCol w:w="788"/>
        <w:gridCol w:w="1705"/>
      </w:tblGrid>
      <w:tr w:rsidR="00AD5191" w:rsidRPr="00AD5191" w14:paraId="6427109F" w14:textId="77777777" w:rsidTr="00DA34AB">
        <w:trPr>
          <w:trHeight w:val="838"/>
        </w:trPr>
        <w:tc>
          <w:tcPr>
            <w:tcW w:w="521" w:type="dxa"/>
            <w:shd w:val="clear" w:color="auto" w:fill="F2F2F2" w:themeFill="background1" w:themeFillShade="F2"/>
            <w:vAlign w:val="center"/>
          </w:tcPr>
          <w:p w14:paraId="495DE23A"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1</w:t>
            </w:r>
          </w:p>
        </w:tc>
        <w:tc>
          <w:tcPr>
            <w:tcW w:w="3946" w:type="dxa"/>
            <w:shd w:val="clear" w:color="auto" w:fill="F2F2F2" w:themeFill="background1" w:themeFillShade="F2"/>
            <w:vAlign w:val="center"/>
          </w:tcPr>
          <w:p w14:paraId="31BCB5EB"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Does your research involve &lt;&lt;something specific&gt;&gt;?</w:t>
            </w:r>
          </w:p>
        </w:tc>
        <w:tc>
          <w:tcPr>
            <w:tcW w:w="920" w:type="dxa"/>
            <w:shd w:val="clear" w:color="auto" w:fill="F2F2F2" w:themeFill="background1" w:themeFillShade="F2"/>
            <w:vAlign w:val="center"/>
          </w:tcPr>
          <w:p w14:paraId="2F9BD2F6"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1842" w:type="dxa"/>
            <w:shd w:val="clear" w:color="auto" w:fill="D9F2D0" w:themeFill="accent6" w:themeFillTint="33"/>
            <w:vAlign w:val="center"/>
          </w:tcPr>
          <w:p w14:paraId="07F8F200" w14:textId="77777777" w:rsidR="00AD5191" w:rsidRPr="00AD5191" w:rsidRDefault="00AD5191" w:rsidP="00AD5191">
            <w:pPr>
              <w:autoSpaceDE w:val="0"/>
              <w:autoSpaceDN w:val="0"/>
              <w:adjustRightInd w:val="0"/>
              <w:jc w:val="center"/>
              <w:rPr>
                <w:rFonts w:ascii="Arial" w:hAnsi="Arial" w:cs="Arial"/>
                <w:b/>
              </w:rPr>
            </w:pPr>
            <w:r w:rsidRPr="00AD5191">
              <w:rPr>
                <w:rFonts w:ascii="Arial" w:eastAsia="MS Gothic" w:hAnsi="Arial" w:cs="Arial"/>
                <w:b/>
              </w:rPr>
              <w:t>Click to continue to appendix &lt;&lt;N&gt;&gt;</w:t>
            </w:r>
          </w:p>
        </w:tc>
        <w:tc>
          <w:tcPr>
            <w:tcW w:w="788" w:type="dxa"/>
            <w:shd w:val="clear" w:color="auto" w:fill="F2F2F2" w:themeFill="background1" w:themeFillShade="F2"/>
            <w:vAlign w:val="center"/>
          </w:tcPr>
          <w:p w14:paraId="74689A2D"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color w:val="EE0000"/>
              </w:rPr>
              <w:t>NO</w:t>
            </w:r>
          </w:p>
        </w:tc>
        <w:tc>
          <w:tcPr>
            <w:tcW w:w="1705" w:type="dxa"/>
            <w:shd w:val="clear" w:color="auto" w:fill="D9F2D0" w:themeFill="accent6" w:themeFillTint="33"/>
            <w:vAlign w:val="center"/>
          </w:tcPr>
          <w:p w14:paraId="6BEFA8AE"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Continue to the next section</w:t>
            </w:r>
          </w:p>
        </w:tc>
      </w:tr>
      <w:tr w:rsidR="00AD5191" w:rsidRPr="00AD5191" w14:paraId="13E17E34" w14:textId="77777777" w:rsidTr="00DA34AB">
        <w:trPr>
          <w:trHeight w:val="890"/>
        </w:trPr>
        <w:tc>
          <w:tcPr>
            <w:tcW w:w="521" w:type="dxa"/>
            <w:shd w:val="clear" w:color="auto" w:fill="F2F2F2" w:themeFill="background1" w:themeFillShade="F2"/>
            <w:vAlign w:val="center"/>
          </w:tcPr>
          <w:p w14:paraId="49B595E1" w14:textId="77777777" w:rsidR="00AD5191" w:rsidRPr="00AD5191" w:rsidRDefault="00AD5191" w:rsidP="00AD5191">
            <w:pPr>
              <w:autoSpaceDE w:val="0"/>
              <w:autoSpaceDN w:val="0"/>
              <w:adjustRightInd w:val="0"/>
              <w:rPr>
                <w:rFonts w:ascii="Arial" w:hAnsi="Arial" w:cs="Arial"/>
              </w:rPr>
            </w:pPr>
            <w:r w:rsidRPr="00AD5191">
              <w:rPr>
                <w:rFonts w:ascii="Arial" w:hAnsi="Arial" w:cs="Arial"/>
                <w:sz w:val="21"/>
                <w:szCs w:val="18"/>
              </w:rPr>
              <w:t>2</w:t>
            </w:r>
          </w:p>
        </w:tc>
        <w:tc>
          <w:tcPr>
            <w:tcW w:w="3946" w:type="dxa"/>
            <w:shd w:val="clear" w:color="auto" w:fill="F2F2F2" w:themeFill="background1" w:themeFillShade="F2"/>
            <w:vAlign w:val="center"/>
          </w:tcPr>
          <w:p w14:paraId="5643A4B7" w14:textId="77777777" w:rsidR="00AD5191" w:rsidRPr="00AD5191" w:rsidRDefault="00AD5191" w:rsidP="00AD5191">
            <w:pPr>
              <w:autoSpaceDE w:val="0"/>
              <w:autoSpaceDN w:val="0"/>
              <w:adjustRightInd w:val="0"/>
              <w:rPr>
                <w:rFonts w:ascii="Arial" w:hAnsi="Arial" w:cs="Arial"/>
              </w:rPr>
            </w:pPr>
            <w:r w:rsidRPr="00AD5191">
              <w:rPr>
                <w:rFonts w:ascii="Arial" w:hAnsi="Arial" w:cs="Arial"/>
                <w:szCs w:val="18"/>
              </w:rPr>
              <w:t xml:space="preserve">Have you completed appendix &lt;&lt;N&gt;&gt;? </w:t>
            </w:r>
          </w:p>
        </w:tc>
        <w:tc>
          <w:tcPr>
            <w:tcW w:w="920" w:type="dxa"/>
            <w:shd w:val="clear" w:color="auto" w:fill="F2F2F2" w:themeFill="background1" w:themeFillShade="F2"/>
            <w:vAlign w:val="center"/>
          </w:tcPr>
          <w:p w14:paraId="7C12E15C"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bCs/>
              </w:rPr>
              <w:t>YES</w:t>
            </w:r>
          </w:p>
        </w:tc>
        <w:tc>
          <w:tcPr>
            <w:tcW w:w="1842" w:type="dxa"/>
            <w:shd w:val="clear" w:color="auto" w:fill="D9F2D0" w:themeFill="accent6" w:themeFillTint="33"/>
            <w:vAlign w:val="center"/>
          </w:tcPr>
          <w:p w14:paraId="7B5C814D" w14:textId="77777777" w:rsidR="00AD5191" w:rsidRPr="00AD5191" w:rsidRDefault="00AD5191" w:rsidP="00AD5191">
            <w:pPr>
              <w:autoSpaceDE w:val="0"/>
              <w:autoSpaceDN w:val="0"/>
              <w:adjustRightInd w:val="0"/>
              <w:jc w:val="center"/>
              <w:rPr>
                <w:rFonts w:ascii="Arial" w:eastAsia="MS Gothic" w:hAnsi="Arial" w:cs="Arial"/>
                <w:b/>
              </w:rPr>
            </w:pPr>
            <w:r w:rsidRPr="00AD5191">
              <w:rPr>
                <w:rFonts w:ascii="MS Gothic" w:eastAsia="MS Gothic" w:hAnsi="MS Gothic" w:cs="Arial"/>
              </w:rPr>
              <w:t>☐</w:t>
            </w:r>
          </w:p>
        </w:tc>
        <w:tc>
          <w:tcPr>
            <w:tcW w:w="788" w:type="dxa"/>
            <w:shd w:val="clear" w:color="auto" w:fill="F2F2F2" w:themeFill="background1" w:themeFillShade="F2"/>
            <w:vAlign w:val="center"/>
          </w:tcPr>
          <w:p w14:paraId="26D962FB"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c>
          <w:tcPr>
            <w:tcW w:w="1705" w:type="dxa"/>
            <w:shd w:val="clear" w:color="auto" w:fill="D9F2D0" w:themeFill="accent6" w:themeFillTint="33"/>
            <w:vAlign w:val="center"/>
          </w:tcPr>
          <w:p w14:paraId="7CB70255" w14:textId="77777777" w:rsidR="00AD5191" w:rsidRPr="00AD5191" w:rsidRDefault="00AD5191" w:rsidP="00AD5191">
            <w:pPr>
              <w:autoSpaceDE w:val="0"/>
              <w:autoSpaceDN w:val="0"/>
              <w:adjustRightInd w:val="0"/>
              <w:jc w:val="center"/>
              <w:rPr>
                <w:rFonts w:ascii="Arial" w:hAnsi="Arial" w:cs="Arial"/>
                <w:b/>
              </w:rPr>
            </w:pPr>
            <w:r w:rsidRPr="00AD5191">
              <w:rPr>
                <w:rFonts w:ascii="MS Gothic" w:eastAsia="MS Gothic" w:hAnsi="MS Gothic" w:cs="Arial"/>
              </w:rPr>
              <w:t>N/A</w:t>
            </w:r>
          </w:p>
        </w:tc>
      </w:tr>
    </w:tbl>
    <w:p w14:paraId="4CB3462A"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149798B8" w14:textId="77777777" w:rsidR="00AD5191" w:rsidRPr="00AD5191" w:rsidRDefault="00AD5191" w:rsidP="00AD5191">
      <w:pPr>
        <w:spacing w:after="0" w:line="240" w:lineRule="auto"/>
        <w:rPr>
          <w:rFonts w:ascii="Arial" w:eastAsia="Times New Roman" w:hAnsi="Arial" w:cs="Arial"/>
          <w:bCs/>
          <w:iCs/>
          <w:kern w:val="0"/>
          <w14:ligatures w14:val="none"/>
        </w:rPr>
      </w:pPr>
      <w:r w:rsidRPr="00AD5191">
        <w:rPr>
          <w:rFonts w:ascii="Arial" w:eastAsia="Times New Roman" w:hAnsi="Arial" w:cs="Arial"/>
          <w:bCs/>
          <w:iCs/>
          <w:kern w:val="0"/>
          <w14:ligatures w14:val="none"/>
        </w:rPr>
        <w:t>Clicking in the appropriate box will take you to the appropriate location in the text. At the end of each appendix is a box. Clicking on this will return you to the question that originally took you to the appendix.</w:t>
      </w:r>
    </w:p>
    <w:p w14:paraId="16CA8E0F"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Style w:val="TableGrid1"/>
        <w:tblW w:w="9584" w:type="dxa"/>
        <w:tblLayout w:type="fixed"/>
        <w:tblLook w:val="04A0" w:firstRow="1" w:lastRow="0" w:firstColumn="1" w:lastColumn="0" w:noHBand="0" w:noVBand="1"/>
      </w:tblPr>
      <w:tblGrid>
        <w:gridCol w:w="514"/>
        <w:gridCol w:w="3890"/>
        <w:gridCol w:w="907"/>
        <w:gridCol w:w="1815"/>
        <w:gridCol w:w="777"/>
        <w:gridCol w:w="1681"/>
      </w:tblGrid>
      <w:tr w:rsidR="00AD5191" w:rsidRPr="00AD5191" w14:paraId="5C672EB4" w14:textId="77777777" w:rsidTr="00DA34AB">
        <w:trPr>
          <w:trHeight w:val="843"/>
        </w:trPr>
        <w:tc>
          <w:tcPr>
            <w:tcW w:w="514" w:type="dxa"/>
            <w:tcBorders>
              <w:top w:val="nil"/>
              <w:left w:val="nil"/>
              <w:bottom w:val="nil"/>
              <w:right w:val="nil"/>
            </w:tcBorders>
            <w:shd w:val="clear" w:color="auto" w:fill="FFFFFF" w:themeFill="background1"/>
          </w:tcPr>
          <w:p w14:paraId="73B8864D" w14:textId="77777777" w:rsidR="00AD5191" w:rsidRPr="00AD5191" w:rsidRDefault="00AD5191" w:rsidP="00AD5191">
            <w:pPr>
              <w:autoSpaceDE w:val="0"/>
              <w:autoSpaceDN w:val="0"/>
              <w:adjustRightInd w:val="0"/>
              <w:rPr>
                <w:rFonts w:ascii="Arial" w:hAnsi="Arial" w:cs="Arial"/>
              </w:rPr>
            </w:pPr>
          </w:p>
        </w:tc>
        <w:tc>
          <w:tcPr>
            <w:tcW w:w="3890" w:type="dxa"/>
            <w:tcBorders>
              <w:top w:val="nil"/>
              <w:left w:val="nil"/>
              <w:bottom w:val="nil"/>
              <w:right w:val="nil"/>
            </w:tcBorders>
            <w:shd w:val="clear" w:color="auto" w:fill="FFFFFF" w:themeFill="background1"/>
            <w:vAlign w:val="center"/>
          </w:tcPr>
          <w:p w14:paraId="0905224D" w14:textId="77777777" w:rsidR="00AD5191" w:rsidRPr="00AD5191" w:rsidRDefault="00AD5191" w:rsidP="00AD5191">
            <w:pPr>
              <w:autoSpaceDE w:val="0"/>
              <w:autoSpaceDN w:val="0"/>
              <w:adjustRightInd w:val="0"/>
              <w:rPr>
                <w:rFonts w:ascii="Arial" w:hAnsi="Arial" w:cs="Arial"/>
              </w:rPr>
            </w:pPr>
          </w:p>
        </w:tc>
        <w:tc>
          <w:tcPr>
            <w:tcW w:w="907" w:type="dxa"/>
            <w:tcBorders>
              <w:top w:val="nil"/>
              <w:left w:val="nil"/>
              <w:bottom w:val="nil"/>
              <w:right w:val="nil"/>
            </w:tcBorders>
            <w:shd w:val="clear" w:color="auto" w:fill="FFFFFF" w:themeFill="background1"/>
            <w:vAlign w:val="center"/>
          </w:tcPr>
          <w:p w14:paraId="25018DDC" w14:textId="77777777" w:rsidR="00AD5191" w:rsidRPr="00AD5191" w:rsidRDefault="00AD5191" w:rsidP="00AD5191">
            <w:pPr>
              <w:autoSpaceDE w:val="0"/>
              <w:autoSpaceDN w:val="0"/>
              <w:adjustRightInd w:val="0"/>
              <w:jc w:val="center"/>
              <w:rPr>
                <w:rFonts w:ascii="Arial" w:hAnsi="Arial" w:cs="Arial"/>
                <w:b/>
              </w:rPr>
            </w:pPr>
          </w:p>
        </w:tc>
        <w:tc>
          <w:tcPr>
            <w:tcW w:w="1815" w:type="dxa"/>
            <w:tcBorders>
              <w:top w:val="nil"/>
              <w:left w:val="nil"/>
              <w:bottom w:val="nil"/>
              <w:right w:val="nil"/>
            </w:tcBorders>
            <w:shd w:val="clear" w:color="auto" w:fill="FFFFFF" w:themeFill="background1"/>
            <w:vAlign w:val="center"/>
          </w:tcPr>
          <w:p w14:paraId="47ABF901" w14:textId="77777777" w:rsidR="00AD5191" w:rsidRPr="00AD5191" w:rsidRDefault="00AD5191" w:rsidP="00AD5191">
            <w:pPr>
              <w:autoSpaceDE w:val="0"/>
              <w:autoSpaceDN w:val="0"/>
              <w:adjustRightInd w:val="0"/>
              <w:jc w:val="center"/>
              <w:rPr>
                <w:rFonts w:ascii="Arial" w:hAnsi="Arial" w:cs="Arial"/>
                <w:b/>
              </w:rPr>
            </w:pPr>
          </w:p>
        </w:tc>
        <w:tc>
          <w:tcPr>
            <w:tcW w:w="777" w:type="dxa"/>
            <w:tcBorders>
              <w:top w:val="nil"/>
              <w:left w:val="nil"/>
              <w:bottom w:val="nil"/>
            </w:tcBorders>
            <w:shd w:val="clear" w:color="auto" w:fill="FFFFFF" w:themeFill="background1"/>
            <w:vAlign w:val="center"/>
          </w:tcPr>
          <w:p w14:paraId="2B7C6B2A" w14:textId="77777777" w:rsidR="00AD5191" w:rsidRPr="00AD5191" w:rsidRDefault="00AD5191" w:rsidP="00AD5191">
            <w:pPr>
              <w:autoSpaceDE w:val="0"/>
              <w:autoSpaceDN w:val="0"/>
              <w:adjustRightInd w:val="0"/>
              <w:jc w:val="center"/>
              <w:rPr>
                <w:rFonts w:ascii="Arial" w:hAnsi="Arial" w:cs="Arial"/>
                <w:b/>
              </w:rPr>
            </w:pPr>
          </w:p>
          <w:p w14:paraId="5F27EEE4" w14:textId="77777777" w:rsidR="00AD5191" w:rsidRPr="00AD5191" w:rsidRDefault="00AD5191" w:rsidP="00AD5191">
            <w:pPr>
              <w:autoSpaceDE w:val="0"/>
              <w:autoSpaceDN w:val="0"/>
              <w:adjustRightInd w:val="0"/>
              <w:jc w:val="center"/>
              <w:rPr>
                <w:rFonts w:ascii="Arial" w:hAnsi="Arial" w:cs="Arial"/>
                <w:b/>
              </w:rPr>
            </w:pPr>
          </w:p>
          <w:p w14:paraId="1A04895B" w14:textId="77777777" w:rsidR="00AD5191" w:rsidRPr="00AD5191" w:rsidRDefault="00AD5191" w:rsidP="00AD5191">
            <w:pPr>
              <w:autoSpaceDE w:val="0"/>
              <w:autoSpaceDN w:val="0"/>
              <w:adjustRightInd w:val="0"/>
              <w:jc w:val="center"/>
              <w:rPr>
                <w:rFonts w:ascii="Arial" w:hAnsi="Arial" w:cs="Arial"/>
                <w:b/>
              </w:rPr>
            </w:pPr>
          </w:p>
        </w:tc>
        <w:tc>
          <w:tcPr>
            <w:tcW w:w="1681" w:type="dxa"/>
            <w:shd w:val="clear" w:color="auto" w:fill="D9F2D0" w:themeFill="accent6" w:themeFillTint="33"/>
            <w:vAlign w:val="center"/>
          </w:tcPr>
          <w:p w14:paraId="3B162A72"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Return to the main form</w:t>
            </w:r>
          </w:p>
        </w:tc>
      </w:tr>
    </w:tbl>
    <w:p w14:paraId="7D77A0AE"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715C25A0" w14:textId="77777777" w:rsidR="00AD5191" w:rsidRPr="00AD5191" w:rsidRDefault="00AD5191" w:rsidP="00AD5191">
      <w:pPr>
        <w:tabs>
          <w:tab w:val="left" w:pos="5103"/>
        </w:tabs>
        <w:spacing w:after="0" w:line="240" w:lineRule="auto"/>
        <w:ind w:right="282"/>
        <w:jc w:val="both"/>
        <w:rPr>
          <w:rFonts w:ascii="Arial" w:eastAsia="Times New Roman" w:hAnsi="Arial" w:cs="Arial"/>
          <w:kern w:val="0"/>
          <w14:ligatures w14:val="none"/>
        </w:rPr>
      </w:pPr>
      <w:r w:rsidRPr="00AD5191">
        <w:rPr>
          <w:rFonts w:ascii="Arial" w:eastAsia="Times New Roman" w:hAnsi="Arial" w:cs="Arial"/>
          <w:kern w:val="0"/>
          <w14:ligatures w14:val="none"/>
        </w:rPr>
        <w:t>NB These clickable links will only work if you are editing the document in the desktop version of Word, not the browser version. Please download and save the form before editing it.</w:t>
      </w:r>
    </w:p>
    <w:p w14:paraId="771C530C" w14:textId="77777777" w:rsidR="00AD5191" w:rsidRPr="00AD5191" w:rsidRDefault="00AD5191" w:rsidP="00AD5191">
      <w:pPr>
        <w:tabs>
          <w:tab w:val="left" w:pos="5103"/>
        </w:tabs>
        <w:spacing w:after="0" w:line="240" w:lineRule="auto"/>
        <w:ind w:right="282"/>
        <w:jc w:val="both"/>
        <w:rPr>
          <w:rFonts w:ascii="Arial" w:eastAsia="Times New Roman" w:hAnsi="Arial" w:cs="Arial"/>
          <w:kern w:val="0"/>
          <w14:ligatures w14:val="none"/>
        </w:rPr>
      </w:pPr>
    </w:p>
    <w:p w14:paraId="14AAF12B"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kern w:val="0"/>
          <w14:ligatures w14:val="none"/>
        </w:rPr>
        <w:t xml:space="preserve">Guidance notes are provided as comments or as text </w:t>
      </w:r>
      <w:r w:rsidRPr="00AD5191">
        <w:rPr>
          <w:rFonts w:ascii="Arial" w:eastAsia="Times New Roman" w:hAnsi="Arial" w:cs="Arial"/>
          <w:color w:val="4EA72E" w:themeColor="accent6"/>
          <w:kern w:val="0"/>
          <w14:ligatures w14:val="none"/>
        </w:rPr>
        <w:t>IN GREEN</w:t>
      </w:r>
      <w:r w:rsidRPr="00AD5191">
        <w:rPr>
          <w:rFonts w:ascii="Arial" w:eastAsia="Times New Roman" w:hAnsi="Arial" w:cs="Arial"/>
          <w:color w:val="000000" w:themeColor="text1"/>
          <w:kern w:val="0"/>
          <w14:ligatures w14:val="none"/>
        </w:rPr>
        <w:t xml:space="preserve"> throughout this form. Please ensure that the comments are removed and that the green text is replaced by your own text or removed as appropriate BEFORE submitting this form.</w:t>
      </w:r>
    </w:p>
    <w:p w14:paraId="7CF2B132"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0584BC4F" w14:textId="77777777" w:rsidR="00AD5191" w:rsidRPr="00AD5191" w:rsidRDefault="00AD5191" w:rsidP="00AD5191">
      <w:pPr>
        <w:tabs>
          <w:tab w:val="left" w:pos="5103"/>
        </w:tabs>
        <w:spacing w:after="0" w:line="240" w:lineRule="auto"/>
        <w:jc w:val="both"/>
        <w:rPr>
          <w:rFonts w:ascii="Arial" w:eastAsia="Times New Roman" w:hAnsi="Arial" w:cs="Arial"/>
          <w:kern w:val="0"/>
          <w14:ligatures w14:val="none"/>
        </w:rPr>
      </w:pPr>
      <w:r w:rsidRPr="00AD5191">
        <w:rPr>
          <w:rFonts w:ascii="Arial" w:eastAsia="Times New Roman" w:hAnsi="Arial" w:cs="Arial"/>
          <w:kern w:val="0"/>
          <w14:ligatures w14:val="none"/>
        </w:rPr>
        <w:t>Please ensure that you have read the UWTSD Research Ethics and Integrity Policy and the UWTSD Research Data Management Policy BEFORE submitting this form.</w:t>
      </w:r>
    </w:p>
    <w:p w14:paraId="5038E0F7"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311B3B66"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7CC27F75"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br w:type="page"/>
      </w:r>
    </w:p>
    <w:p w14:paraId="4CA0AFAD" w14:textId="77777777" w:rsidR="00AD5191" w:rsidRPr="00AD5191" w:rsidRDefault="00AD5191" w:rsidP="00AD5191">
      <w:pPr>
        <w:autoSpaceDE w:val="0"/>
        <w:autoSpaceDN w:val="0"/>
        <w:adjustRightInd w:val="0"/>
        <w:spacing w:after="240" w:line="240" w:lineRule="auto"/>
        <w:jc w:val="center"/>
        <w:rPr>
          <w:rFonts w:ascii="Arial" w:eastAsia="Times New Roman" w:hAnsi="Arial" w:cs="Arial"/>
          <w:b/>
          <w:kern w:val="0"/>
          <w14:ligatures w14:val="none"/>
        </w:rPr>
      </w:pPr>
      <w:r w:rsidRPr="00AD5191">
        <w:rPr>
          <w:rFonts w:ascii="Arial" w:eastAsia="Times New Roman" w:hAnsi="Arial" w:cs="Arial"/>
          <w:b/>
          <w:bCs/>
          <w:kern w:val="0"/>
          <w:sz w:val="24"/>
          <w:szCs w:val="24"/>
          <w14:ligatures w14:val="none"/>
        </w:rPr>
        <w:lastRenderedPageBreak/>
        <w:t>APPLICATION FOR ETHICAL APPROVAL</w:t>
      </w:r>
    </w:p>
    <w:p w14:paraId="4B806992" w14:textId="77777777" w:rsidR="00AD5191" w:rsidRPr="00AD5191" w:rsidRDefault="00AD5191" w:rsidP="00AD5191">
      <w:pPr>
        <w:autoSpaceDE w:val="0"/>
        <w:autoSpaceDN w:val="0"/>
        <w:adjustRightInd w:val="0"/>
        <w:spacing w:after="240" w:line="240" w:lineRule="auto"/>
        <w:jc w:val="both"/>
        <w:rPr>
          <w:rFonts w:ascii="Arial" w:eastAsia="Times New Roman" w:hAnsi="Arial" w:cs="Arial"/>
          <w:b/>
          <w:kern w:val="0"/>
          <w14:ligatures w14:val="none"/>
        </w:rPr>
      </w:pPr>
      <w:r w:rsidRPr="00AD5191">
        <w:rPr>
          <w:rFonts w:ascii="Arial" w:eastAsia="Times New Roman" w:hAnsi="Arial" w:cs="Arial"/>
          <w:b/>
          <w:kern w:val="0"/>
          <w14:ligatures w14:val="none"/>
        </w:rPr>
        <w:t>SECTION A: About You (Lead Researcher)</w:t>
      </w:r>
    </w:p>
    <w:tbl>
      <w:tblPr>
        <w:tblW w:w="977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2"/>
        <w:gridCol w:w="2379"/>
        <w:gridCol w:w="663"/>
        <w:gridCol w:w="1730"/>
        <w:gridCol w:w="656"/>
        <w:gridCol w:w="663"/>
        <w:gridCol w:w="1465"/>
        <w:gridCol w:w="897"/>
        <w:gridCol w:w="797"/>
      </w:tblGrid>
      <w:tr w:rsidR="00AD5191" w:rsidRPr="00AD5191" w14:paraId="7365B19C" w14:textId="77777777" w:rsidTr="00DA34AB">
        <w:trPr>
          <w:trHeight w:val="448"/>
        </w:trPr>
        <w:tc>
          <w:tcPr>
            <w:tcW w:w="522" w:type="dxa"/>
            <w:shd w:val="clear" w:color="auto" w:fill="F2F2F2" w:themeFill="background1" w:themeFillShade="F2"/>
            <w:vAlign w:val="center"/>
          </w:tcPr>
          <w:p w14:paraId="185EEB32"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1</w:t>
            </w:r>
          </w:p>
        </w:tc>
        <w:tc>
          <w:tcPr>
            <w:tcW w:w="3042" w:type="dxa"/>
            <w:gridSpan w:val="2"/>
            <w:shd w:val="clear" w:color="auto" w:fill="F2F2F2" w:themeFill="background1" w:themeFillShade="F2"/>
            <w:vAlign w:val="center"/>
          </w:tcPr>
          <w:p w14:paraId="0C7198E3"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Full Name:</w:t>
            </w:r>
          </w:p>
        </w:tc>
        <w:tc>
          <w:tcPr>
            <w:tcW w:w="6207" w:type="dxa"/>
            <w:gridSpan w:val="6"/>
            <w:vAlign w:val="center"/>
          </w:tcPr>
          <w:p w14:paraId="7D02E705"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Sabrina Reid</w:t>
            </w:r>
          </w:p>
        </w:tc>
      </w:tr>
      <w:tr w:rsidR="00AD5191" w:rsidRPr="00AD5191" w14:paraId="116C341D" w14:textId="77777777" w:rsidTr="00DA34AB">
        <w:trPr>
          <w:trHeight w:val="482"/>
        </w:trPr>
        <w:tc>
          <w:tcPr>
            <w:tcW w:w="522" w:type="dxa"/>
            <w:vMerge w:val="restart"/>
            <w:shd w:val="clear" w:color="auto" w:fill="F2F2F2" w:themeFill="background1" w:themeFillShade="F2"/>
            <w:vAlign w:val="center"/>
          </w:tcPr>
          <w:p w14:paraId="1F5BA52F"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2</w:t>
            </w:r>
          </w:p>
        </w:tc>
        <w:tc>
          <w:tcPr>
            <w:tcW w:w="3042" w:type="dxa"/>
            <w:gridSpan w:val="2"/>
            <w:shd w:val="clear" w:color="auto" w:fill="F2F2F2" w:themeFill="background1" w:themeFillShade="F2"/>
            <w:vAlign w:val="center"/>
          </w:tcPr>
          <w:p w14:paraId="19DCCB20"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Tick all boxes that apply:</w:t>
            </w:r>
          </w:p>
        </w:tc>
        <w:tc>
          <w:tcPr>
            <w:tcW w:w="2386" w:type="dxa"/>
            <w:gridSpan w:val="2"/>
            <w:shd w:val="clear" w:color="auto" w:fill="F2F2F2" w:themeFill="background1" w:themeFillShade="F2"/>
            <w:vAlign w:val="center"/>
          </w:tcPr>
          <w:p w14:paraId="4669564D"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Member of staff:</w:t>
            </w:r>
          </w:p>
        </w:tc>
        <w:tc>
          <w:tcPr>
            <w:tcW w:w="663" w:type="dxa"/>
            <w:shd w:val="clear" w:color="auto" w:fill="D9D9D9" w:themeFill="background1" w:themeFillShade="D9"/>
            <w:vAlign w:val="center"/>
          </w:tcPr>
          <w:p w14:paraId="5220B358"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MS Gothic" w:eastAsia="MS Gothic" w:hAnsi="MS Gothic" w:cs="Arial"/>
                <w:kern w:val="0"/>
                <w14:ligatures w14:val="none"/>
              </w:rPr>
              <w:t>☐</w:t>
            </w:r>
          </w:p>
        </w:tc>
        <w:tc>
          <w:tcPr>
            <w:tcW w:w="2362" w:type="dxa"/>
            <w:gridSpan w:val="2"/>
            <w:shd w:val="clear" w:color="auto" w:fill="F2F2F2" w:themeFill="background1" w:themeFillShade="F2"/>
            <w:vAlign w:val="center"/>
          </w:tcPr>
          <w:p w14:paraId="4B8D1BF9"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Honorary research fellow:</w:t>
            </w:r>
          </w:p>
        </w:tc>
        <w:tc>
          <w:tcPr>
            <w:tcW w:w="795" w:type="dxa"/>
            <w:shd w:val="clear" w:color="auto" w:fill="D9D9D9" w:themeFill="background1" w:themeFillShade="D9"/>
            <w:vAlign w:val="center"/>
          </w:tcPr>
          <w:p w14:paraId="7F76F399"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MS Gothic" w:eastAsia="MS Gothic" w:hAnsi="MS Gothic" w:cs="Arial"/>
                <w:kern w:val="0"/>
                <w14:ligatures w14:val="none"/>
              </w:rPr>
              <w:t>☐</w:t>
            </w:r>
          </w:p>
        </w:tc>
      </w:tr>
      <w:tr w:rsidR="00AD5191" w:rsidRPr="00AD5191" w14:paraId="2C2A5A51" w14:textId="77777777" w:rsidTr="00DA34AB">
        <w:trPr>
          <w:trHeight w:val="482"/>
        </w:trPr>
        <w:tc>
          <w:tcPr>
            <w:tcW w:w="522" w:type="dxa"/>
            <w:vMerge/>
            <w:shd w:val="clear" w:color="auto" w:fill="F2F2F2" w:themeFill="background1" w:themeFillShade="F2"/>
            <w:vAlign w:val="center"/>
          </w:tcPr>
          <w:p w14:paraId="7F17F600" w14:textId="77777777" w:rsidR="00AD5191" w:rsidRPr="00AD5191" w:rsidRDefault="00AD5191" w:rsidP="00AD5191">
            <w:pPr>
              <w:spacing w:after="0" w:line="240" w:lineRule="auto"/>
              <w:rPr>
                <w:rFonts w:ascii="Arial" w:eastAsia="Times New Roman" w:hAnsi="Arial" w:cs="Arial"/>
                <w:kern w:val="0"/>
                <w14:ligatures w14:val="none"/>
              </w:rPr>
            </w:pPr>
          </w:p>
        </w:tc>
        <w:tc>
          <w:tcPr>
            <w:tcW w:w="2379" w:type="dxa"/>
            <w:shd w:val="clear" w:color="auto" w:fill="F2F2F2" w:themeFill="background1" w:themeFillShade="F2"/>
            <w:vAlign w:val="center"/>
          </w:tcPr>
          <w:p w14:paraId="55456A6A"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Content>
            <w:tc>
              <w:tcPr>
                <w:tcW w:w="663" w:type="dxa"/>
                <w:shd w:val="clear" w:color="auto" w:fill="D9D9D9" w:themeFill="background1" w:themeFillShade="D9"/>
                <w:vAlign w:val="center"/>
              </w:tcPr>
              <w:p w14:paraId="63104DA1"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Segoe UI Symbol" w:eastAsia="Times New Roman" w:hAnsi="Segoe UI Symbol" w:cs="Segoe UI Symbol"/>
                    <w:kern w:val="0"/>
                    <w14:ligatures w14:val="none"/>
                  </w:rPr>
                  <w:t>☐</w:t>
                </w:r>
              </w:p>
            </w:tc>
          </w:sdtContent>
        </w:sdt>
        <w:tc>
          <w:tcPr>
            <w:tcW w:w="2386" w:type="dxa"/>
            <w:gridSpan w:val="2"/>
            <w:shd w:val="clear" w:color="auto" w:fill="F2F2F2" w:themeFill="background1" w:themeFillShade="F2"/>
            <w:vAlign w:val="center"/>
          </w:tcPr>
          <w:p w14:paraId="037F13A0"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0"/>
              <w14:checkedState w14:val="2612" w14:font="MS Gothic"/>
              <w14:uncheckedState w14:val="2610" w14:font="MS Gothic"/>
            </w14:checkbox>
          </w:sdtPr>
          <w:sdtContent>
            <w:tc>
              <w:tcPr>
                <w:tcW w:w="663" w:type="dxa"/>
                <w:shd w:val="clear" w:color="auto" w:fill="D9D9D9" w:themeFill="background1" w:themeFillShade="D9"/>
                <w:vAlign w:val="center"/>
              </w:tcPr>
              <w:p w14:paraId="3D209773"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Segoe UI Symbol" w:eastAsia="Times New Roman" w:hAnsi="Segoe UI Symbol" w:cs="Segoe UI Symbol"/>
                    <w:kern w:val="0"/>
                    <w14:ligatures w14:val="none"/>
                  </w:rPr>
                  <w:t>☐</w:t>
                </w:r>
              </w:p>
            </w:tc>
          </w:sdtContent>
        </w:sdt>
        <w:tc>
          <w:tcPr>
            <w:tcW w:w="2362" w:type="dxa"/>
            <w:gridSpan w:val="2"/>
            <w:shd w:val="clear" w:color="auto" w:fill="F2F2F2" w:themeFill="background1" w:themeFillShade="F2"/>
            <w:vAlign w:val="center"/>
          </w:tcPr>
          <w:p w14:paraId="265EE4B4"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1"/>
              <w14:checkedState w14:val="2612" w14:font="MS Gothic"/>
              <w14:uncheckedState w14:val="2610" w14:font="MS Gothic"/>
            </w14:checkbox>
          </w:sdtPr>
          <w:sdtContent>
            <w:tc>
              <w:tcPr>
                <w:tcW w:w="795" w:type="dxa"/>
                <w:shd w:val="clear" w:color="auto" w:fill="D9D9D9" w:themeFill="background1" w:themeFillShade="D9"/>
                <w:vAlign w:val="center"/>
              </w:tcPr>
              <w:p w14:paraId="2178A3A3"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Segoe UI Symbol" w:eastAsia="Times New Roman" w:hAnsi="Segoe UI Symbol" w:cs="Segoe UI Symbol"/>
                    <w:kern w:val="0"/>
                    <w14:ligatures w14:val="none"/>
                  </w:rPr>
                  <w:t>☒</w:t>
                </w:r>
              </w:p>
            </w:tc>
          </w:sdtContent>
        </w:sdt>
      </w:tr>
      <w:tr w:rsidR="00AD5191" w:rsidRPr="00AD5191" w14:paraId="4A3E4598" w14:textId="77777777" w:rsidTr="00DA34AB">
        <w:trPr>
          <w:cantSplit/>
          <w:trHeight w:val="341"/>
        </w:trPr>
        <w:tc>
          <w:tcPr>
            <w:tcW w:w="522" w:type="dxa"/>
            <w:shd w:val="clear" w:color="auto" w:fill="F2F2F2" w:themeFill="background1" w:themeFillShade="F2"/>
            <w:vAlign w:val="center"/>
          </w:tcPr>
          <w:p w14:paraId="6FD78E72"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3</w:t>
            </w:r>
          </w:p>
        </w:tc>
        <w:tc>
          <w:tcPr>
            <w:tcW w:w="3042" w:type="dxa"/>
            <w:gridSpan w:val="2"/>
            <w:shd w:val="clear" w:color="auto" w:fill="F2F2F2" w:themeFill="background1" w:themeFillShade="F2"/>
            <w:vAlign w:val="center"/>
          </w:tcPr>
          <w:p w14:paraId="3B808E05"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Institute/Academic Discipline/Centre:</w:t>
            </w:r>
          </w:p>
        </w:tc>
        <w:tc>
          <w:tcPr>
            <w:tcW w:w="6207" w:type="dxa"/>
            <w:gridSpan w:val="6"/>
            <w:vAlign w:val="center"/>
          </w:tcPr>
          <w:p w14:paraId="4DD53127" w14:textId="77777777" w:rsidR="00AD5191" w:rsidRPr="00AD5191" w:rsidRDefault="00AD5191" w:rsidP="00AD5191">
            <w:pPr>
              <w:spacing w:after="0" w:line="240" w:lineRule="auto"/>
              <w:rPr>
                <w:rFonts w:ascii="Arial" w:eastAsia="Times New Roman" w:hAnsi="Arial" w:cs="Arial"/>
                <w:kern w:val="0"/>
                <w14:ligatures w14:val="none"/>
              </w:rPr>
            </w:pPr>
          </w:p>
          <w:p w14:paraId="06CB8F1F"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University of Wales Trinity Saint David</w:t>
            </w:r>
          </w:p>
        </w:tc>
      </w:tr>
      <w:tr w:rsidR="00AD5191" w:rsidRPr="00AD5191" w14:paraId="1F613065" w14:textId="77777777" w:rsidTr="00DA34AB">
        <w:trPr>
          <w:cantSplit/>
          <w:trHeight w:val="347"/>
        </w:trPr>
        <w:tc>
          <w:tcPr>
            <w:tcW w:w="522" w:type="dxa"/>
            <w:shd w:val="clear" w:color="auto" w:fill="F2F2F2" w:themeFill="background1" w:themeFillShade="F2"/>
            <w:vAlign w:val="center"/>
          </w:tcPr>
          <w:p w14:paraId="5200ADF0"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4</w:t>
            </w:r>
          </w:p>
        </w:tc>
        <w:tc>
          <w:tcPr>
            <w:tcW w:w="3042" w:type="dxa"/>
            <w:gridSpan w:val="2"/>
            <w:shd w:val="clear" w:color="auto" w:fill="F2F2F2" w:themeFill="background1" w:themeFillShade="F2"/>
            <w:vAlign w:val="center"/>
          </w:tcPr>
          <w:p w14:paraId="7F1DA23B"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Campus:</w:t>
            </w:r>
          </w:p>
        </w:tc>
        <w:tc>
          <w:tcPr>
            <w:tcW w:w="6207" w:type="dxa"/>
            <w:gridSpan w:val="6"/>
            <w:vAlign w:val="center"/>
          </w:tcPr>
          <w:p w14:paraId="2EE5ADAB" w14:textId="77777777" w:rsidR="00AD5191" w:rsidRPr="00AD5191" w:rsidRDefault="00AD5191" w:rsidP="00AD5191">
            <w:pPr>
              <w:spacing w:after="0" w:line="240" w:lineRule="auto"/>
              <w:rPr>
                <w:rFonts w:ascii="Arial" w:eastAsia="Times New Roman" w:hAnsi="Arial" w:cs="Arial"/>
                <w:kern w:val="0"/>
                <w14:ligatures w14:val="none"/>
              </w:rPr>
            </w:pPr>
          </w:p>
          <w:p w14:paraId="3C4432E4"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Quay Place</w:t>
            </w:r>
          </w:p>
        </w:tc>
      </w:tr>
      <w:tr w:rsidR="00AD5191" w:rsidRPr="00AD5191" w14:paraId="6D03C029" w14:textId="77777777" w:rsidTr="00DA34AB">
        <w:trPr>
          <w:cantSplit/>
          <w:trHeight w:val="347"/>
        </w:trPr>
        <w:tc>
          <w:tcPr>
            <w:tcW w:w="522" w:type="dxa"/>
            <w:shd w:val="clear" w:color="auto" w:fill="F2F2F2" w:themeFill="background1" w:themeFillShade="F2"/>
            <w:vAlign w:val="center"/>
          </w:tcPr>
          <w:p w14:paraId="6E8A44D1"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5</w:t>
            </w:r>
          </w:p>
        </w:tc>
        <w:tc>
          <w:tcPr>
            <w:tcW w:w="3042" w:type="dxa"/>
            <w:gridSpan w:val="2"/>
            <w:shd w:val="clear" w:color="auto" w:fill="F2F2F2" w:themeFill="background1" w:themeFillShade="F2"/>
            <w:vAlign w:val="center"/>
          </w:tcPr>
          <w:p w14:paraId="497EF39F"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E-mail address:</w:t>
            </w:r>
          </w:p>
        </w:tc>
        <w:tc>
          <w:tcPr>
            <w:tcW w:w="6207" w:type="dxa"/>
            <w:gridSpan w:val="6"/>
            <w:vAlign w:val="center"/>
          </w:tcPr>
          <w:p w14:paraId="2654F19B"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1920873@student.uwtsd.ac.uk</w:t>
            </w:r>
          </w:p>
          <w:p w14:paraId="23C58ECB" w14:textId="77777777" w:rsidR="00AD5191" w:rsidRPr="00AD5191" w:rsidRDefault="00AD5191" w:rsidP="00AD5191">
            <w:pPr>
              <w:spacing w:after="0" w:line="240" w:lineRule="auto"/>
              <w:rPr>
                <w:rFonts w:ascii="Arial" w:eastAsia="Times New Roman" w:hAnsi="Arial" w:cs="Arial"/>
                <w:kern w:val="0"/>
                <w14:ligatures w14:val="none"/>
              </w:rPr>
            </w:pPr>
          </w:p>
        </w:tc>
      </w:tr>
      <w:tr w:rsidR="00AD5191" w:rsidRPr="00AD5191" w14:paraId="72F0BF1D" w14:textId="77777777" w:rsidTr="00DA34AB">
        <w:trPr>
          <w:cantSplit/>
          <w:trHeight w:val="347"/>
        </w:trPr>
        <w:tc>
          <w:tcPr>
            <w:tcW w:w="522" w:type="dxa"/>
            <w:shd w:val="clear" w:color="auto" w:fill="F2F2F2" w:themeFill="background1" w:themeFillShade="F2"/>
            <w:vAlign w:val="center"/>
          </w:tcPr>
          <w:p w14:paraId="43EFCA7F"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6</w:t>
            </w:r>
          </w:p>
        </w:tc>
        <w:tc>
          <w:tcPr>
            <w:tcW w:w="3042" w:type="dxa"/>
            <w:gridSpan w:val="2"/>
            <w:shd w:val="clear" w:color="auto" w:fill="F2F2F2" w:themeFill="background1" w:themeFillShade="F2"/>
            <w:vAlign w:val="center"/>
          </w:tcPr>
          <w:p w14:paraId="61384FAA"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Contact Telephone Number:</w:t>
            </w:r>
          </w:p>
        </w:tc>
        <w:tc>
          <w:tcPr>
            <w:tcW w:w="6207" w:type="dxa"/>
            <w:gridSpan w:val="6"/>
            <w:vAlign w:val="center"/>
          </w:tcPr>
          <w:p w14:paraId="48550B51" w14:textId="77777777" w:rsidR="00AD5191" w:rsidRPr="00AD5191" w:rsidRDefault="00AD5191" w:rsidP="00AD5191">
            <w:pPr>
              <w:spacing w:after="0" w:line="240" w:lineRule="auto"/>
              <w:rPr>
                <w:rFonts w:ascii="Arial" w:eastAsia="Times New Roman" w:hAnsi="Arial" w:cs="Arial"/>
                <w:kern w:val="0"/>
                <w14:ligatures w14:val="none"/>
              </w:rPr>
            </w:pPr>
          </w:p>
          <w:p w14:paraId="01A0051C"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07897891345</w:t>
            </w:r>
          </w:p>
        </w:tc>
      </w:tr>
      <w:tr w:rsidR="00AD5191" w:rsidRPr="00AD5191" w14:paraId="39B763F9" w14:textId="77777777" w:rsidTr="00DA34AB">
        <w:trPr>
          <w:cantSplit/>
          <w:trHeight w:val="347"/>
        </w:trPr>
        <w:tc>
          <w:tcPr>
            <w:tcW w:w="522" w:type="dxa"/>
            <w:shd w:val="clear" w:color="auto" w:fill="F2F2F2" w:themeFill="background1" w:themeFillShade="F2"/>
            <w:vAlign w:val="center"/>
          </w:tcPr>
          <w:p w14:paraId="18E0A15E"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7</w:t>
            </w:r>
          </w:p>
        </w:tc>
        <w:tc>
          <w:tcPr>
            <w:tcW w:w="3042" w:type="dxa"/>
            <w:gridSpan w:val="2"/>
            <w:shd w:val="clear" w:color="auto" w:fill="F2F2F2" w:themeFill="background1" w:themeFillShade="F2"/>
            <w:vAlign w:val="center"/>
          </w:tcPr>
          <w:p w14:paraId="7C9B4C77"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Project Title</w:t>
            </w:r>
          </w:p>
        </w:tc>
        <w:tc>
          <w:tcPr>
            <w:tcW w:w="6207" w:type="dxa"/>
            <w:gridSpan w:val="6"/>
            <w:vAlign w:val="center"/>
          </w:tcPr>
          <w:p w14:paraId="6CD16FB5"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color w:val="4EA72E" w:themeColor="accent6"/>
                <w:kern w:val="0"/>
                <w14:ligatures w14:val="none"/>
              </w:rPr>
              <w:t>DBA research on the topic of an exploration of boko haram’s conflict impact on women's livelihoods, business resilience, and economic sustainability in northeastern Nigeria: a systematic literature review</w:t>
            </w:r>
          </w:p>
        </w:tc>
      </w:tr>
      <w:tr w:rsidR="00AD5191" w:rsidRPr="00AD5191" w14:paraId="6EB2C53B" w14:textId="77777777" w:rsidTr="00DA34AB">
        <w:trPr>
          <w:cantSplit/>
          <w:trHeight w:val="347"/>
        </w:trPr>
        <w:tc>
          <w:tcPr>
            <w:tcW w:w="522" w:type="dxa"/>
            <w:shd w:val="clear" w:color="auto" w:fill="F2F2F2" w:themeFill="background1" w:themeFillShade="F2"/>
            <w:vAlign w:val="center"/>
          </w:tcPr>
          <w:p w14:paraId="4B830C9E"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8</w:t>
            </w:r>
          </w:p>
        </w:tc>
        <w:tc>
          <w:tcPr>
            <w:tcW w:w="3042" w:type="dxa"/>
            <w:gridSpan w:val="2"/>
            <w:shd w:val="clear" w:color="auto" w:fill="F2F2F2" w:themeFill="background1" w:themeFillShade="F2"/>
            <w:vAlign w:val="center"/>
          </w:tcPr>
          <w:p w14:paraId="7D87D5F9"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Proposed Start Date</w:t>
            </w:r>
          </w:p>
        </w:tc>
        <w:tc>
          <w:tcPr>
            <w:tcW w:w="1730" w:type="dxa"/>
            <w:vAlign w:val="center"/>
          </w:tcPr>
          <w:p w14:paraId="5F28A3B9"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13 January 2026</w:t>
            </w:r>
          </w:p>
          <w:p w14:paraId="351DCA32" w14:textId="77777777" w:rsidR="00AD5191" w:rsidRPr="00AD5191" w:rsidRDefault="00AD5191" w:rsidP="00AD5191">
            <w:pPr>
              <w:spacing w:after="0" w:line="240" w:lineRule="auto"/>
              <w:rPr>
                <w:rFonts w:ascii="Arial" w:eastAsia="Times New Roman" w:hAnsi="Arial" w:cs="Arial"/>
                <w:kern w:val="0"/>
                <w14:ligatures w14:val="none"/>
              </w:rPr>
            </w:pPr>
          </w:p>
        </w:tc>
        <w:tc>
          <w:tcPr>
            <w:tcW w:w="2784" w:type="dxa"/>
            <w:gridSpan w:val="3"/>
            <w:shd w:val="clear" w:color="auto" w:fill="F2F2F2" w:themeFill="background1" w:themeFillShade="F2"/>
            <w:vAlign w:val="center"/>
          </w:tcPr>
          <w:p w14:paraId="52E2BFC6"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Proposed End Date</w:t>
            </w:r>
          </w:p>
        </w:tc>
        <w:tc>
          <w:tcPr>
            <w:tcW w:w="1692" w:type="dxa"/>
            <w:gridSpan w:val="2"/>
            <w:vAlign w:val="center"/>
          </w:tcPr>
          <w:p w14:paraId="5FE3E013"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2 April 2026</w:t>
            </w:r>
          </w:p>
          <w:p w14:paraId="44182E3D" w14:textId="77777777" w:rsidR="00AD5191" w:rsidRPr="00AD5191" w:rsidRDefault="00AD5191" w:rsidP="00AD5191">
            <w:pPr>
              <w:spacing w:after="0" w:line="240" w:lineRule="auto"/>
              <w:rPr>
                <w:rFonts w:ascii="Arial" w:eastAsia="Times New Roman" w:hAnsi="Arial" w:cs="Arial"/>
                <w:kern w:val="0"/>
                <w14:ligatures w14:val="none"/>
              </w:rPr>
            </w:pPr>
          </w:p>
        </w:tc>
      </w:tr>
      <w:tr w:rsidR="00AD5191" w:rsidRPr="00AD5191" w14:paraId="0E4B03BB" w14:textId="77777777" w:rsidTr="00DA34AB">
        <w:trPr>
          <w:trHeight w:val="256"/>
        </w:trPr>
        <w:tc>
          <w:tcPr>
            <w:tcW w:w="9772" w:type="dxa"/>
            <w:gridSpan w:val="9"/>
            <w:vAlign w:val="center"/>
          </w:tcPr>
          <w:p w14:paraId="5B4557ED"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b/>
                <w:i/>
                <w:kern w:val="0"/>
                <w14:ligatures w14:val="none"/>
              </w:rPr>
              <w:t>For students:</w:t>
            </w:r>
          </w:p>
        </w:tc>
      </w:tr>
      <w:tr w:rsidR="00AD5191" w:rsidRPr="00AD5191" w14:paraId="462E1FA4" w14:textId="77777777" w:rsidTr="00DA34AB">
        <w:trPr>
          <w:trHeight w:val="524"/>
        </w:trPr>
        <w:tc>
          <w:tcPr>
            <w:tcW w:w="522" w:type="dxa"/>
            <w:shd w:val="clear" w:color="auto" w:fill="F2F2F2" w:themeFill="background1" w:themeFillShade="F2"/>
            <w:vAlign w:val="center"/>
          </w:tcPr>
          <w:p w14:paraId="6EDACE3C"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9</w:t>
            </w:r>
          </w:p>
        </w:tc>
        <w:tc>
          <w:tcPr>
            <w:tcW w:w="3042" w:type="dxa"/>
            <w:gridSpan w:val="2"/>
            <w:shd w:val="clear" w:color="auto" w:fill="F2F2F2" w:themeFill="background1" w:themeFillShade="F2"/>
            <w:vAlign w:val="center"/>
          </w:tcPr>
          <w:p w14:paraId="5B26C191"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Student Number:</w:t>
            </w:r>
          </w:p>
        </w:tc>
        <w:tc>
          <w:tcPr>
            <w:tcW w:w="6207" w:type="dxa"/>
            <w:gridSpan w:val="6"/>
            <w:vAlign w:val="center"/>
          </w:tcPr>
          <w:p w14:paraId="78DCB58F"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1920873</w:t>
            </w:r>
          </w:p>
        </w:tc>
      </w:tr>
      <w:tr w:rsidR="00AD5191" w:rsidRPr="00AD5191" w14:paraId="455918E6" w14:textId="77777777" w:rsidTr="00DA34AB">
        <w:trPr>
          <w:trHeight w:val="561"/>
        </w:trPr>
        <w:tc>
          <w:tcPr>
            <w:tcW w:w="522" w:type="dxa"/>
            <w:shd w:val="clear" w:color="auto" w:fill="F2F2F2" w:themeFill="background1" w:themeFillShade="F2"/>
            <w:vAlign w:val="center"/>
          </w:tcPr>
          <w:p w14:paraId="7280B79C"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10</w:t>
            </w:r>
          </w:p>
        </w:tc>
        <w:tc>
          <w:tcPr>
            <w:tcW w:w="3042" w:type="dxa"/>
            <w:gridSpan w:val="2"/>
            <w:shd w:val="clear" w:color="auto" w:fill="F2F2F2" w:themeFill="background1" w:themeFillShade="F2"/>
            <w:vAlign w:val="center"/>
          </w:tcPr>
          <w:p w14:paraId="4F10BE21"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Programme of Study:</w:t>
            </w:r>
          </w:p>
        </w:tc>
        <w:tc>
          <w:tcPr>
            <w:tcW w:w="6207" w:type="dxa"/>
            <w:gridSpan w:val="6"/>
            <w:vAlign w:val="center"/>
          </w:tcPr>
          <w:p w14:paraId="505AC58A"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Doctor of Business Administration</w:t>
            </w:r>
          </w:p>
        </w:tc>
      </w:tr>
      <w:tr w:rsidR="00AD5191" w:rsidRPr="00AD5191" w14:paraId="041D099E" w14:textId="77777777" w:rsidTr="00DA34AB">
        <w:trPr>
          <w:trHeight w:val="569"/>
        </w:trPr>
        <w:tc>
          <w:tcPr>
            <w:tcW w:w="522" w:type="dxa"/>
            <w:shd w:val="clear" w:color="auto" w:fill="F2F2F2" w:themeFill="background1" w:themeFillShade="F2"/>
            <w:vAlign w:val="center"/>
          </w:tcPr>
          <w:p w14:paraId="061CFA43"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11</w:t>
            </w:r>
          </w:p>
        </w:tc>
        <w:tc>
          <w:tcPr>
            <w:tcW w:w="3042" w:type="dxa"/>
            <w:gridSpan w:val="2"/>
            <w:shd w:val="clear" w:color="auto" w:fill="F2F2F2" w:themeFill="background1" w:themeFillShade="F2"/>
            <w:vAlign w:val="center"/>
          </w:tcPr>
          <w:p w14:paraId="20B9937D"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Director of Studies/Supervisor:</w:t>
            </w:r>
          </w:p>
        </w:tc>
        <w:tc>
          <w:tcPr>
            <w:tcW w:w="6207" w:type="dxa"/>
            <w:gridSpan w:val="6"/>
            <w:vAlign w:val="center"/>
          </w:tcPr>
          <w:p w14:paraId="0A5BF044"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Dr Eno Amasi Maycock</w:t>
            </w:r>
          </w:p>
        </w:tc>
      </w:tr>
    </w:tbl>
    <w:p w14:paraId="6906AC9E" w14:textId="77777777" w:rsidR="00AD5191" w:rsidRPr="00AD5191" w:rsidRDefault="00AD5191" w:rsidP="00AD5191">
      <w:pPr>
        <w:spacing w:after="0" w:line="240" w:lineRule="auto"/>
        <w:rPr>
          <w:rFonts w:ascii="Arial" w:eastAsia="Times New Roman" w:hAnsi="Arial" w:cs="Arial"/>
          <w:bCs/>
          <w:iCs/>
          <w:kern w:val="0"/>
          <w:sz w:val="20"/>
          <w:szCs w:val="20"/>
          <w14:ligatures w14:val="none"/>
        </w:rPr>
      </w:pPr>
    </w:p>
    <w:p w14:paraId="40190868" w14:textId="77777777" w:rsidR="00AD5191" w:rsidRPr="00AD5191" w:rsidRDefault="00AD5191" w:rsidP="00AD5191">
      <w:pPr>
        <w:autoSpaceDE w:val="0"/>
        <w:autoSpaceDN w:val="0"/>
        <w:adjustRightInd w:val="0"/>
        <w:spacing w:after="240" w:line="240" w:lineRule="auto"/>
        <w:jc w:val="both"/>
        <w:rPr>
          <w:rFonts w:ascii="Arial" w:eastAsia="Times New Roman" w:hAnsi="Arial" w:cs="Arial"/>
          <w:b/>
          <w:kern w:val="0"/>
          <w14:ligatures w14:val="none"/>
        </w:rPr>
      </w:pPr>
      <w:r w:rsidRPr="00AD5191">
        <w:rPr>
          <w:rFonts w:ascii="Arial" w:eastAsia="Times New Roman" w:hAnsi="Arial" w:cs="Arial"/>
          <w:b/>
          <w:kern w:val="0"/>
          <w14:ligatures w14:val="none"/>
        </w:rPr>
        <w:t xml:space="preserve">SECTION B: Grant or Contract Funding </w:t>
      </w:r>
    </w:p>
    <w:tbl>
      <w:tblPr>
        <w:tblStyle w:val="TableGrid1"/>
        <w:tblW w:w="9699" w:type="dxa"/>
        <w:tblLayout w:type="fixed"/>
        <w:tblLook w:val="04A0" w:firstRow="1" w:lastRow="0" w:firstColumn="1" w:lastColumn="0" w:noHBand="0" w:noVBand="1"/>
      </w:tblPr>
      <w:tblGrid>
        <w:gridCol w:w="520"/>
        <w:gridCol w:w="3937"/>
        <w:gridCol w:w="918"/>
        <w:gridCol w:w="1837"/>
        <w:gridCol w:w="786"/>
        <w:gridCol w:w="1701"/>
      </w:tblGrid>
      <w:tr w:rsidR="00AD5191" w:rsidRPr="00AD5191" w14:paraId="7603304E" w14:textId="77777777" w:rsidTr="00DA34AB">
        <w:trPr>
          <w:trHeight w:val="539"/>
        </w:trPr>
        <w:tc>
          <w:tcPr>
            <w:tcW w:w="520" w:type="dxa"/>
            <w:shd w:val="clear" w:color="auto" w:fill="F2F2F2" w:themeFill="background1" w:themeFillShade="F2"/>
            <w:vAlign w:val="center"/>
          </w:tcPr>
          <w:p w14:paraId="1B6463E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1</w:t>
            </w:r>
          </w:p>
        </w:tc>
        <w:tc>
          <w:tcPr>
            <w:tcW w:w="3937" w:type="dxa"/>
            <w:shd w:val="clear" w:color="auto" w:fill="F2F2F2" w:themeFill="background1" w:themeFillShade="F2"/>
            <w:vAlign w:val="center"/>
          </w:tcPr>
          <w:p w14:paraId="7559AB3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Has your research been awarded, applied for, or intend to apply for external funding?</w:t>
            </w:r>
          </w:p>
        </w:tc>
        <w:tc>
          <w:tcPr>
            <w:tcW w:w="918" w:type="dxa"/>
            <w:shd w:val="clear" w:color="auto" w:fill="F2F2F2" w:themeFill="background1" w:themeFillShade="F2"/>
            <w:vAlign w:val="center"/>
          </w:tcPr>
          <w:p w14:paraId="0C0A91C9"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1837" w:type="dxa"/>
            <w:shd w:val="clear" w:color="auto" w:fill="D9F2D0" w:themeFill="accent6" w:themeFillTint="33"/>
            <w:vAlign w:val="center"/>
          </w:tcPr>
          <w:p w14:paraId="0C878B0A" w14:textId="77777777" w:rsidR="00AD5191" w:rsidRPr="00AD5191" w:rsidRDefault="00AD5191" w:rsidP="00AD5191">
            <w:pPr>
              <w:autoSpaceDE w:val="0"/>
              <w:autoSpaceDN w:val="0"/>
              <w:adjustRightInd w:val="0"/>
              <w:jc w:val="center"/>
              <w:rPr>
                <w:rFonts w:ascii="Arial" w:hAnsi="Arial" w:cs="Arial"/>
                <w:b/>
              </w:rPr>
            </w:pPr>
            <w:hyperlink w:anchor="APP_1" w:history="1">
              <w:r w:rsidRPr="00AD5191">
                <w:rPr>
                  <w:rFonts w:ascii="Arial" w:eastAsia="MS Gothic" w:hAnsi="Arial" w:cs="Arial"/>
                  <w:b/>
                  <w:color w:val="467886" w:themeColor="hyperlink"/>
                  <w:u w:val="single"/>
                </w:rPr>
                <w:t>Click to continue to appendix 1</w:t>
              </w:r>
            </w:hyperlink>
          </w:p>
        </w:tc>
        <w:tc>
          <w:tcPr>
            <w:tcW w:w="786" w:type="dxa"/>
            <w:shd w:val="clear" w:color="auto" w:fill="F2F2F2" w:themeFill="background1" w:themeFillShade="F2"/>
            <w:vAlign w:val="center"/>
          </w:tcPr>
          <w:p w14:paraId="46EDA8E4"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color w:val="EE0000"/>
              </w:rPr>
              <w:t>NO</w:t>
            </w:r>
          </w:p>
        </w:tc>
        <w:tc>
          <w:tcPr>
            <w:tcW w:w="1701" w:type="dxa"/>
            <w:shd w:val="clear" w:color="auto" w:fill="D9F2D0" w:themeFill="accent6" w:themeFillTint="33"/>
            <w:vAlign w:val="center"/>
          </w:tcPr>
          <w:p w14:paraId="26751DC1"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Continue to the next section</w:t>
            </w:r>
          </w:p>
        </w:tc>
      </w:tr>
      <w:tr w:rsidR="00AD5191" w:rsidRPr="00AD5191" w14:paraId="7021823D" w14:textId="77777777" w:rsidTr="00DA34AB">
        <w:trPr>
          <w:trHeight w:val="860"/>
        </w:trPr>
        <w:tc>
          <w:tcPr>
            <w:tcW w:w="520" w:type="dxa"/>
            <w:shd w:val="clear" w:color="auto" w:fill="F2F2F2" w:themeFill="background1" w:themeFillShade="F2"/>
            <w:vAlign w:val="center"/>
          </w:tcPr>
          <w:p w14:paraId="73610D34" w14:textId="77777777" w:rsidR="00AD5191" w:rsidRPr="00AD5191" w:rsidRDefault="00AD5191" w:rsidP="00AD5191">
            <w:pPr>
              <w:autoSpaceDE w:val="0"/>
              <w:autoSpaceDN w:val="0"/>
              <w:adjustRightInd w:val="0"/>
              <w:rPr>
                <w:rFonts w:ascii="Arial" w:hAnsi="Arial" w:cs="Arial"/>
              </w:rPr>
            </w:pPr>
            <w:r w:rsidRPr="00AD5191">
              <w:rPr>
                <w:rFonts w:ascii="Arial" w:hAnsi="Arial" w:cs="Arial"/>
                <w:sz w:val="21"/>
                <w:szCs w:val="18"/>
              </w:rPr>
              <w:t>2</w:t>
            </w:r>
          </w:p>
        </w:tc>
        <w:tc>
          <w:tcPr>
            <w:tcW w:w="3937" w:type="dxa"/>
            <w:shd w:val="clear" w:color="auto" w:fill="F2F2F2" w:themeFill="background1" w:themeFillShade="F2"/>
            <w:vAlign w:val="center"/>
          </w:tcPr>
          <w:p w14:paraId="6D44813E" w14:textId="77777777" w:rsidR="00AD5191" w:rsidRPr="00AD5191" w:rsidRDefault="00AD5191" w:rsidP="00AD5191">
            <w:pPr>
              <w:autoSpaceDE w:val="0"/>
              <w:autoSpaceDN w:val="0"/>
              <w:adjustRightInd w:val="0"/>
              <w:rPr>
                <w:rFonts w:ascii="Arial" w:hAnsi="Arial" w:cs="Arial"/>
              </w:rPr>
            </w:pPr>
            <w:r w:rsidRPr="00AD5191">
              <w:rPr>
                <w:rFonts w:ascii="Arial" w:hAnsi="Arial" w:cs="Arial"/>
                <w:szCs w:val="18"/>
              </w:rPr>
              <w:t xml:space="preserve">Have you completed appendix 1? </w:t>
            </w:r>
          </w:p>
        </w:tc>
        <w:tc>
          <w:tcPr>
            <w:tcW w:w="918" w:type="dxa"/>
            <w:shd w:val="clear" w:color="auto" w:fill="F2F2F2" w:themeFill="background1" w:themeFillShade="F2"/>
            <w:vAlign w:val="center"/>
          </w:tcPr>
          <w:p w14:paraId="781F2360"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bCs/>
              </w:rPr>
              <w:t>YES</w:t>
            </w:r>
          </w:p>
        </w:tc>
        <w:tc>
          <w:tcPr>
            <w:tcW w:w="1837" w:type="dxa"/>
            <w:shd w:val="clear" w:color="auto" w:fill="D9F2D0" w:themeFill="accent6" w:themeFillTint="33"/>
            <w:vAlign w:val="center"/>
          </w:tcPr>
          <w:p w14:paraId="5D9D23D1" w14:textId="77777777" w:rsidR="00AD5191" w:rsidRPr="00AD5191" w:rsidRDefault="00AD5191" w:rsidP="00AD5191">
            <w:pPr>
              <w:autoSpaceDE w:val="0"/>
              <w:autoSpaceDN w:val="0"/>
              <w:adjustRightInd w:val="0"/>
              <w:jc w:val="center"/>
              <w:rPr>
                <w:rFonts w:ascii="Arial" w:eastAsia="MS Gothic" w:hAnsi="Arial" w:cs="Arial"/>
                <w:b/>
              </w:rPr>
            </w:pPr>
            <w:r w:rsidRPr="00AD5191">
              <w:rPr>
                <w:rFonts w:ascii="MS Gothic" w:eastAsia="MS Gothic" w:hAnsi="MS Gothic" w:cs="Arial"/>
              </w:rPr>
              <w:t>☐</w:t>
            </w:r>
          </w:p>
        </w:tc>
        <w:tc>
          <w:tcPr>
            <w:tcW w:w="786" w:type="dxa"/>
            <w:shd w:val="clear" w:color="auto" w:fill="F2F2F2" w:themeFill="background1" w:themeFillShade="F2"/>
            <w:vAlign w:val="center"/>
          </w:tcPr>
          <w:p w14:paraId="7073F233"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c>
          <w:tcPr>
            <w:tcW w:w="1701" w:type="dxa"/>
            <w:shd w:val="clear" w:color="auto" w:fill="D9F2D0" w:themeFill="accent6" w:themeFillTint="33"/>
            <w:vAlign w:val="center"/>
          </w:tcPr>
          <w:p w14:paraId="2B1F703C" w14:textId="77777777" w:rsidR="00AD5191" w:rsidRPr="00AD5191" w:rsidRDefault="00AD5191" w:rsidP="00AD5191">
            <w:pPr>
              <w:autoSpaceDE w:val="0"/>
              <w:autoSpaceDN w:val="0"/>
              <w:adjustRightInd w:val="0"/>
              <w:jc w:val="center"/>
              <w:rPr>
                <w:rFonts w:ascii="Arial" w:hAnsi="Arial" w:cs="Arial"/>
                <w:b/>
              </w:rPr>
            </w:pPr>
            <w:r w:rsidRPr="00AD5191">
              <w:rPr>
                <w:rFonts w:ascii="MS Gothic" w:eastAsia="MS Gothic" w:hAnsi="MS Gothic" w:cs="Arial"/>
              </w:rPr>
              <w:t>N/A</w:t>
            </w:r>
          </w:p>
        </w:tc>
      </w:tr>
    </w:tbl>
    <w:tbl>
      <w:tblPr>
        <w:tblStyle w:val="TableGrid1"/>
        <w:tblpPr w:leftFromText="180" w:rightFromText="180" w:vertAnchor="text" w:horzAnchor="page" w:tblpX="1" w:tblpY="98"/>
        <w:tblW w:w="31440" w:type="dxa"/>
        <w:tblLook w:val="04A0" w:firstRow="1" w:lastRow="0" w:firstColumn="1" w:lastColumn="0" w:noHBand="0" w:noVBand="1"/>
      </w:tblPr>
      <w:tblGrid>
        <w:gridCol w:w="562"/>
        <w:gridCol w:w="8784"/>
        <w:gridCol w:w="1134"/>
        <w:gridCol w:w="10480"/>
        <w:gridCol w:w="10480"/>
      </w:tblGrid>
      <w:tr w:rsidR="00DA34AB" w:rsidRPr="00AD5191" w14:paraId="37C3D9D8" w14:textId="77777777" w:rsidTr="00DA34AB">
        <w:tc>
          <w:tcPr>
            <w:tcW w:w="10480" w:type="dxa"/>
            <w:gridSpan w:val="3"/>
            <w:shd w:val="clear" w:color="auto" w:fill="C1E4F5" w:themeFill="accent1" w:themeFillTint="33"/>
          </w:tcPr>
          <w:p w14:paraId="72EE54FB" w14:textId="77777777" w:rsidR="00DA34AB" w:rsidRPr="00AD5191" w:rsidRDefault="00DA34AB" w:rsidP="00DA34AB">
            <w:pPr>
              <w:autoSpaceDE w:val="0"/>
              <w:autoSpaceDN w:val="0"/>
              <w:adjustRightInd w:val="0"/>
              <w:rPr>
                <w:rFonts w:ascii="Arial" w:hAnsi="Arial" w:cs="Arial"/>
                <w:b/>
                <w:bCs/>
              </w:rPr>
            </w:pPr>
            <w:r w:rsidRPr="00AD5191">
              <w:rPr>
                <w:rFonts w:ascii="Arial" w:hAnsi="Arial" w:cs="Arial"/>
                <w:b/>
                <w:bCs/>
              </w:rPr>
              <w:t>Ethical Guidance Documents</w:t>
            </w:r>
          </w:p>
          <w:p w14:paraId="3C3F11A7"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D5191">
              <w:rPr>
                <w:rFonts w:ascii="Arial" w:hAnsi="Arial" w:cs="Arial"/>
              </w:rPr>
              <w:t>and also</w:t>
            </w:r>
            <w:proofErr w:type="gramEnd"/>
            <w:r w:rsidRPr="00AD5191">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c>
          <w:tcPr>
            <w:tcW w:w="10480" w:type="dxa"/>
            <w:shd w:val="clear" w:color="auto" w:fill="C1E4F5" w:themeFill="accent1" w:themeFillTint="33"/>
          </w:tcPr>
          <w:p w14:paraId="5A94FFDE" w14:textId="77777777" w:rsidR="00DA34AB" w:rsidRPr="00AD5191" w:rsidRDefault="00DA34AB" w:rsidP="00DA34AB">
            <w:pPr>
              <w:autoSpaceDE w:val="0"/>
              <w:autoSpaceDN w:val="0"/>
              <w:adjustRightInd w:val="0"/>
              <w:rPr>
                <w:rFonts w:ascii="Arial" w:hAnsi="Arial" w:cs="Arial"/>
                <w:b/>
                <w:bCs/>
              </w:rPr>
            </w:pPr>
          </w:p>
        </w:tc>
        <w:tc>
          <w:tcPr>
            <w:tcW w:w="10480" w:type="dxa"/>
            <w:shd w:val="clear" w:color="auto" w:fill="C1E4F5" w:themeFill="accent1" w:themeFillTint="33"/>
          </w:tcPr>
          <w:p w14:paraId="2128DD70" w14:textId="77777777" w:rsidR="00DA34AB" w:rsidRPr="00AD5191" w:rsidRDefault="00DA34AB" w:rsidP="00DA34AB">
            <w:pPr>
              <w:autoSpaceDE w:val="0"/>
              <w:autoSpaceDN w:val="0"/>
              <w:adjustRightInd w:val="0"/>
              <w:rPr>
                <w:rFonts w:ascii="Arial" w:hAnsi="Arial" w:cs="Arial"/>
                <w:b/>
                <w:bCs/>
              </w:rPr>
            </w:pPr>
          </w:p>
        </w:tc>
      </w:tr>
      <w:tr w:rsidR="00DA34AB" w:rsidRPr="00AD5191" w14:paraId="38E74E12" w14:textId="77777777" w:rsidTr="00DA34AB">
        <w:trPr>
          <w:trHeight w:val="355"/>
        </w:trPr>
        <w:tc>
          <w:tcPr>
            <w:tcW w:w="562" w:type="dxa"/>
            <w:vAlign w:val="center"/>
          </w:tcPr>
          <w:p w14:paraId="6F890A3C" w14:textId="77777777" w:rsidR="00DA34AB" w:rsidRPr="00AD5191" w:rsidRDefault="00DA34AB" w:rsidP="00DA34AB">
            <w:pPr>
              <w:autoSpaceDE w:val="0"/>
              <w:autoSpaceDN w:val="0"/>
              <w:adjustRightInd w:val="0"/>
              <w:rPr>
                <w:rFonts w:ascii="Arial" w:hAnsi="Arial" w:cs="Arial"/>
              </w:rPr>
            </w:pPr>
          </w:p>
        </w:tc>
        <w:tc>
          <w:tcPr>
            <w:tcW w:w="8784" w:type="dxa"/>
            <w:vAlign w:val="center"/>
          </w:tcPr>
          <w:p w14:paraId="775A86AC" w14:textId="77777777" w:rsidR="00DA34AB" w:rsidRPr="00AD5191" w:rsidRDefault="00DA34AB" w:rsidP="00DA34AB">
            <w:pPr>
              <w:autoSpaceDE w:val="0"/>
              <w:autoSpaceDN w:val="0"/>
              <w:adjustRightInd w:val="0"/>
              <w:rPr>
                <w:rFonts w:ascii="Arial" w:hAnsi="Arial" w:cs="Arial"/>
              </w:rPr>
            </w:pPr>
          </w:p>
        </w:tc>
        <w:tc>
          <w:tcPr>
            <w:tcW w:w="1134" w:type="dxa"/>
            <w:shd w:val="clear" w:color="auto" w:fill="D9D9D9" w:themeFill="background1" w:themeFillShade="D9"/>
            <w:vAlign w:val="center"/>
          </w:tcPr>
          <w:p w14:paraId="66ED5D75" w14:textId="77777777" w:rsidR="00DA34AB" w:rsidRPr="00AD5191" w:rsidRDefault="00DA34AB" w:rsidP="00DA34AB">
            <w:pPr>
              <w:autoSpaceDE w:val="0"/>
              <w:autoSpaceDN w:val="0"/>
              <w:adjustRightInd w:val="0"/>
              <w:jc w:val="center"/>
              <w:rPr>
                <w:rFonts w:ascii="Arial" w:hAnsi="Arial" w:cs="Arial"/>
              </w:rPr>
            </w:pPr>
          </w:p>
        </w:tc>
        <w:tc>
          <w:tcPr>
            <w:tcW w:w="10480" w:type="dxa"/>
            <w:shd w:val="clear" w:color="auto" w:fill="D9D9D9" w:themeFill="background1" w:themeFillShade="D9"/>
          </w:tcPr>
          <w:p w14:paraId="3B273DC7" w14:textId="77777777" w:rsidR="00DA34AB" w:rsidRPr="00AD5191" w:rsidRDefault="00DA34AB" w:rsidP="00DA34AB">
            <w:pPr>
              <w:autoSpaceDE w:val="0"/>
              <w:autoSpaceDN w:val="0"/>
              <w:adjustRightInd w:val="0"/>
              <w:jc w:val="center"/>
              <w:rPr>
                <w:rFonts w:ascii="Arial" w:hAnsi="Arial" w:cs="Arial"/>
              </w:rPr>
            </w:pPr>
          </w:p>
        </w:tc>
        <w:tc>
          <w:tcPr>
            <w:tcW w:w="10480" w:type="dxa"/>
            <w:shd w:val="clear" w:color="auto" w:fill="D9D9D9" w:themeFill="background1" w:themeFillShade="D9"/>
          </w:tcPr>
          <w:p w14:paraId="6B79C0D3" w14:textId="77777777" w:rsidR="00DA34AB" w:rsidRPr="00AD5191" w:rsidRDefault="00DA34AB" w:rsidP="00DA34AB">
            <w:pPr>
              <w:autoSpaceDE w:val="0"/>
              <w:autoSpaceDN w:val="0"/>
              <w:adjustRightInd w:val="0"/>
              <w:jc w:val="center"/>
              <w:rPr>
                <w:rFonts w:ascii="Arial" w:hAnsi="Arial" w:cs="Arial"/>
              </w:rPr>
            </w:pPr>
          </w:p>
        </w:tc>
      </w:tr>
      <w:tr w:rsidR="00DA34AB" w:rsidRPr="00AD5191" w14:paraId="19825BF1" w14:textId="77777777" w:rsidTr="00DA34AB">
        <w:trPr>
          <w:trHeight w:val="355"/>
        </w:trPr>
        <w:tc>
          <w:tcPr>
            <w:tcW w:w="562" w:type="dxa"/>
            <w:vAlign w:val="center"/>
          </w:tcPr>
          <w:p w14:paraId="1CAAE647"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1</w:t>
            </w:r>
          </w:p>
        </w:tc>
        <w:tc>
          <w:tcPr>
            <w:tcW w:w="8784" w:type="dxa"/>
            <w:vAlign w:val="center"/>
          </w:tcPr>
          <w:p w14:paraId="6350EE2F"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UWTSD Research Ethics &amp; Integrity Policy</w:t>
            </w:r>
          </w:p>
        </w:tc>
        <w:sdt>
          <w:sdtPr>
            <w:rPr>
              <w:rFonts w:ascii="Arial" w:hAnsi="Arial" w:cs="Arial"/>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32CE6A59"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tc>
          </w:sdtContent>
        </w:sdt>
        <w:tc>
          <w:tcPr>
            <w:tcW w:w="10480" w:type="dxa"/>
            <w:shd w:val="clear" w:color="auto" w:fill="D9D9D9" w:themeFill="background1" w:themeFillShade="D9"/>
          </w:tcPr>
          <w:p w14:paraId="33D2BA0A" w14:textId="77777777" w:rsidR="00DA34AB" w:rsidRPr="00AD5191" w:rsidRDefault="00DA34AB" w:rsidP="00DA34AB">
            <w:pPr>
              <w:autoSpaceDE w:val="0"/>
              <w:autoSpaceDN w:val="0"/>
              <w:adjustRightInd w:val="0"/>
              <w:jc w:val="center"/>
              <w:rPr>
                <w:rFonts w:ascii="Arial" w:hAnsi="Arial" w:cs="Arial"/>
              </w:rPr>
            </w:pPr>
          </w:p>
        </w:tc>
        <w:tc>
          <w:tcPr>
            <w:tcW w:w="10480" w:type="dxa"/>
            <w:shd w:val="clear" w:color="auto" w:fill="D9D9D9" w:themeFill="background1" w:themeFillShade="D9"/>
          </w:tcPr>
          <w:p w14:paraId="3637E614" w14:textId="77777777" w:rsidR="00DA34AB" w:rsidRPr="00AD5191" w:rsidRDefault="00DA34AB" w:rsidP="00DA34AB">
            <w:pPr>
              <w:autoSpaceDE w:val="0"/>
              <w:autoSpaceDN w:val="0"/>
              <w:adjustRightInd w:val="0"/>
              <w:jc w:val="center"/>
              <w:rPr>
                <w:rFonts w:ascii="Arial" w:hAnsi="Arial" w:cs="Arial"/>
              </w:rPr>
            </w:pPr>
          </w:p>
        </w:tc>
      </w:tr>
      <w:tr w:rsidR="00DA34AB" w:rsidRPr="00AD5191" w14:paraId="0F4832DF" w14:textId="77777777" w:rsidTr="00DA34AB">
        <w:trPr>
          <w:trHeight w:val="417"/>
        </w:trPr>
        <w:tc>
          <w:tcPr>
            <w:tcW w:w="562" w:type="dxa"/>
            <w:vAlign w:val="center"/>
          </w:tcPr>
          <w:p w14:paraId="390DFBC0"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lastRenderedPageBreak/>
              <w:t>2</w:t>
            </w:r>
          </w:p>
        </w:tc>
        <w:tc>
          <w:tcPr>
            <w:tcW w:w="8784" w:type="dxa"/>
            <w:vAlign w:val="center"/>
          </w:tcPr>
          <w:p w14:paraId="687FCE5D" w14:textId="77777777" w:rsidR="00DA34AB" w:rsidRPr="00AD5191" w:rsidRDefault="00DA34AB" w:rsidP="00DA34AB">
            <w:pPr>
              <w:autoSpaceDE w:val="0"/>
              <w:autoSpaceDN w:val="0"/>
              <w:adjustRightInd w:val="0"/>
              <w:rPr>
                <w:rFonts w:ascii="Arial" w:hAnsi="Arial" w:cs="Arial"/>
                <w:color w:val="FF0000"/>
              </w:rPr>
            </w:pPr>
            <w:r w:rsidRPr="00AD5191">
              <w:rPr>
                <w:rFonts w:ascii="Arial" w:hAnsi="Arial" w:cs="Arial"/>
              </w:rPr>
              <w:t>UWTSD Research Data Management Policy</w:t>
            </w:r>
          </w:p>
        </w:tc>
        <w:tc>
          <w:tcPr>
            <w:tcW w:w="1134" w:type="dxa"/>
            <w:shd w:val="clear" w:color="auto" w:fill="D9D9D9" w:themeFill="background1" w:themeFillShade="D9"/>
            <w:vAlign w:val="center"/>
          </w:tcPr>
          <w:sdt>
            <w:sdtPr>
              <w:rPr>
                <w:rFonts w:ascii="Arial" w:hAnsi="Arial" w:cs="Arial"/>
                <w:i/>
              </w:rPr>
              <w:id w:val="-2040961117"/>
              <w14:checkbox>
                <w14:checked w14:val="0"/>
                <w14:checkedState w14:val="2612" w14:font="MS Gothic"/>
                <w14:uncheckedState w14:val="2610" w14:font="MS Gothic"/>
              </w14:checkbox>
            </w:sdtPr>
            <w:sdtContent>
              <w:p w14:paraId="0A1CA8EB" w14:textId="77777777" w:rsidR="00DA34AB" w:rsidRPr="00AD5191" w:rsidRDefault="00DA34AB" w:rsidP="00DA34AB">
                <w:pPr>
                  <w:autoSpaceDE w:val="0"/>
                  <w:autoSpaceDN w:val="0"/>
                  <w:adjustRightInd w:val="0"/>
                  <w:jc w:val="center"/>
                  <w:rPr>
                    <w:rFonts w:ascii="Arial" w:hAnsi="Arial" w:cs="Arial"/>
                    <w:i/>
                  </w:rPr>
                </w:pPr>
                <w:r w:rsidRPr="00AD5191">
                  <w:rPr>
                    <w:rFonts w:ascii="Segoe UI Symbol" w:hAnsi="Segoe UI Symbol" w:cs="Segoe UI Symbol"/>
                    <w:i/>
                  </w:rPr>
                  <w:t>☐</w:t>
                </w:r>
              </w:p>
            </w:sdtContent>
          </w:sdt>
        </w:tc>
        <w:tc>
          <w:tcPr>
            <w:tcW w:w="10480" w:type="dxa"/>
            <w:shd w:val="clear" w:color="auto" w:fill="D9D9D9" w:themeFill="background1" w:themeFillShade="D9"/>
          </w:tcPr>
          <w:p w14:paraId="0888FEC4" w14:textId="77777777" w:rsidR="00DA34AB" w:rsidRPr="00AD5191" w:rsidRDefault="00DA34AB" w:rsidP="00DA34AB">
            <w:pPr>
              <w:autoSpaceDE w:val="0"/>
              <w:autoSpaceDN w:val="0"/>
              <w:adjustRightInd w:val="0"/>
              <w:jc w:val="center"/>
              <w:rPr>
                <w:rFonts w:ascii="Arial" w:hAnsi="Arial" w:cs="Arial"/>
                <w:i/>
              </w:rPr>
            </w:pPr>
          </w:p>
        </w:tc>
        <w:tc>
          <w:tcPr>
            <w:tcW w:w="10480" w:type="dxa"/>
            <w:shd w:val="clear" w:color="auto" w:fill="D9D9D9" w:themeFill="background1" w:themeFillShade="D9"/>
          </w:tcPr>
          <w:p w14:paraId="0AA24BF2" w14:textId="77777777" w:rsidR="00DA34AB" w:rsidRPr="00AD5191" w:rsidRDefault="00DA34AB" w:rsidP="00DA34AB">
            <w:pPr>
              <w:autoSpaceDE w:val="0"/>
              <w:autoSpaceDN w:val="0"/>
              <w:adjustRightInd w:val="0"/>
              <w:jc w:val="center"/>
              <w:rPr>
                <w:rFonts w:ascii="Arial" w:hAnsi="Arial" w:cs="Arial"/>
                <w:i/>
              </w:rPr>
            </w:pPr>
          </w:p>
        </w:tc>
      </w:tr>
      <w:tr w:rsidR="00DA34AB" w:rsidRPr="00AD5191" w14:paraId="1D7F9A84" w14:textId="77777777" w:rsidTr="00DA34AB">
        <w:trPr>
          <w:trHeight w:val="417"/>
        </w:trPr>
        <w:tc>
          <w:tcPr>
            <w:tcW w:w="562" w:type="dxa"/>
            <w:vAlign w:val="center"/>
          </w:tcPr>
          <w:p w14:paraId="5FD45214"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3</w:t>
            </w:r>
          </w:p>
        </w:tc>
        <w:tc>
          <w:tcPr>
            <w:tcW w:w="8784" w:type="dxa"/>
            <w:vAlign w:val="center"/>
          </w:tcPr>
          <w:p w14:paraId="6F5DA487"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UWTSD Open Access Publications Policy</w:t>
            </w:r>
          </w:p>
        </w:tc>
        <w:tc>
          <w:tcPr>
            <w:tcW w:w="1134" w:type="dxa"/>
            <w:shd w:val="clear" w:color="auto" w:fill="D9D9D9" w:themeFill="background1" w:themeFillShade="D9"/>
            <w:vAlign w:val="center"/>
          </w:tcPr>
          <w:sdt>
            <w:sdtPr>
              <w:rPr>
                <w:rFonts w:ascii="Arial" w:hAnsi="Arial" w:cs="Arial"/>
              </w:rPr>
              <w:id w:val="1697269479"/>
              <w14:checkbox>
                <w14:checked w14:val="0"/>
                <w14:checkedState w14:val="2612" w14:font="MS Gothic"/>
                <w14:uncheckedState w14:val="2610" w14:font="MS Gothic"/>
              </w14:checkbox>
            </w:sdtPr>
            <w:sdtContent>
              <w:p w14:paraId="767DB205"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480" w:type="dxa"/>
            <w:shd w:val="clear" w:color="auto" w:fill="D9D9D9" w:themeFill="background1" w:themeFillShade="D9"/>
          </w:tcPr>
          <w:p w14:paraId="4F236812" w14:textId="77777777" w:rsidR="00DA34AB" w:rsidRPr="00AD5191" w:rsidRDefault="00DA34AB" w:rsidP="00DA34AB">
            <w:pPr>
              <w:autoSpaceDE w:val="0"/>
              <w:autoSpaceDN w:val="0"/>
              <w:adjustRightInd w:val="0"/>
              <w:jc w:val="center"/>
              <w:rPr>
                <w:rFonts w:ascii="Arial" w:hAnsi="Arial" w:cs="Arial"/>
              </w:rPr>
            </w:pPr>
          </w:p>
        </w:tc>
        <w:tc>
          <w:tcPr>
            <w:tcW w:w="10480" w:type="dxa"/>
            <w:shd w:val="clear" w:color="auto" w:fill="D9D9D9" w:themeFill="background1" w:themeFillShade="D9"/>
          </w:tcPr>
          <w:p w14:paraId="1C5C56EE" w14:textId="77777777" w:rsidR="00DA34AB" w:rsidRPr="00AD5191" w:rsidRDefault="00DA34AB" w:rsidP="00DA34AB">
            <w:pPr>
              <w:autoSpaceDE w:val="0"/>
              <w:autoSpaceDN w:val="0"/>
              <w:adjustRightInd w:val="0"/>
              <w:jc w:val="center"/>
              <w:rPr>
                <w:rFonts w:ascii="Arial" w:hAnsi="Arial" w:cs="Arial"/>
              </w:rPr>
            </w:pPr>
          </w:p>
        </w:tc>
      </w:tr>
      <w:tr w:rsidR="00DA34AB" w:rsidRPr="00AD5191" w14:paraId="7C5D32B3" w14:textId="77777777" w:rsidTr="00DA34AB">
        <w:trPr>
          <w:trHeight w:val="417"/>
        </w:trPr>
        <w:tc>
          <w:tcPr>
            <w:tcW w:w="562" w:type="dxa"/>
            <w:vAlign w:val="center"/>
          </w:tcPr>
          <w:p w14:paraId="43577A51"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4</w:t>
            </w:r>
          </w:p>
        </w:tc>
        <w:tc>
          <w:tcPr>
            <w:tcW w:w="8784" w:type="dxa"/>
            <w:vAlign w:val="center"/>
          </w:tcPr>
          <w:p w14:paraId="0DFC5064"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 xml:space="preserve">UWTSD Export Control Policy </w:t>
            </w:r>
          </w:p>
          <w:p w14:paraId="23A4D370" w14:textId="77777777" w:rsidR="00DA34AB" w:rsidRPr="00AD5191" w:rsidRDefault="00DA34AB" w:rsidP="00DA34AB">
            <w:pPr>
              <w:autoSpaceDE w:val="0"/>
              <w:autoSpaceDN w:val="0"/>
              <w:adjustRightInd w:val="0"/>
              <w:jc w:val="right"/>
              <w:rPr>
                <w:rFonts w:ascii="Arial" w:hAnsi="Arial" w:cs="Arial"/>
                <w:i/>
                <w:iCs/>
              </w:rPr>
            </w:pPr>
            <w:r w:rsidRPr="00AD5191">
              <w:rPr>
                <w:rFonts w:ascii="Arial" w:hAnsi="Arial" w:cs="Arial"/>
                <w:i/>
                <w:iCs/>
              </w:rPr>
              <w:t>Required if Appendix 8 completed</w:t>
            </w:r>
          </w:p>
        </w:tc>
        <w:sdt>
          <w:sdtPr>
            <w:rPr>
              <w:rFonts w:ascii="Arial" w:hAnsi="Arial" w:cs="Arial"/>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055031A1"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tc>
          </w:sdtContent>
        </w:sdt>
        <w:tc>
          <w:tcPr>
            <w:tcW w:w="10480" w:type="dxa"/>
            <w:shd w:val="clear" w:color="auto" w:fill="D9D9D9" w:themeFill="background1" w:themeFillShade="D9"/>
          </w:tcPr>
          <w:p w14:paraId="708C9AF8" w14:textId="77777777" w:rsidR="00DA34AB" w:rsidRPr="00AD5191" w:rsidRDefault="00DA34AB" w:rsidP="00DA34AB">
            <w:pPr>
              <w:autoSpaceDE w:val="0"/>
              <w:autoSpaceDN w:val="0"/>
              <w:adjustRightInd w:val="0"/>
              <w:jc w:val="center"/>
              <w:rPr>
                <w:rFonts w:ascii="Arial" w:hAnsi="Arial" w:cs="Arial"/>
              </w:rPr>
            </w:pPr>
          </w:p>
        </w:tc>
        <w:tc>
          <w:tcPr>
            <w:tcW w:w="10480" w:type="dxa"/>
            <w:shd w:val="clear" w:color="auto" w:fill="D9D9D9" w:themeFill="background1" w:themeFillShade="D9"/>
          </w:tcPr>
          <w:p w14:paraId="5D21FFBF" w14:textId="77777777" w:rsidR="00DA34AB" w:rsidRPr="00AD5191" w:rsidRDefault="00DA34AB" w:rsidP="00DA34AB">
            <w:pPr>
              <w:autoSpaceDE w:val="0"/>
              <w:autoSpaceDN w:val="0"/>
              <w:adjustRightInd w:val="0"/>
              <w:jc w:val="center"/>
              <w:rPr>
                <w:rFonts w:ascii="Arial" w:hAnsi="Arial" w:cs="Arial"/>
              </w:rPr>
            </w:pPr>
          </w:p>
        </w:tc>
      </w:tr>
      <w:tr w:rsidR="00DA34AB" w:rsidRPr="00AD5191" w14:paraId="37748EE9" w14:textId="77777777" w:rsidTr="00DA34AB">
        <w:trPr>
          <w:trHeight w:val="417"/>
        </w:trPr>
        <w:tc>
          <w:tcPr>
            <w:tcW w:w="562" w:type="dxa"/>
            <w:vAlign w:val="center"/>
          </w:tcPr>
          <w:p w14:paraId="1E6F07F2"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5</w:t>
            </w:r>
          </w:p>
        </w:tc>
        <w:tc>
          <w:tcPr>
            <w:tcW w:w="8784" w:type="dxa"/>
            <w:vAlign w:val="center"/>
          </w:tcPr>
          <w:p w14:paraId="24909FC4"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 xml:space="preserve">UWTSD Trusted Research and Innovation Policy </w:t>
            </w:r>
          </w:p>
          <w:p w14:paraId="5B4DD54E" w14:textId="77777777" w:rsidR="00DA34AB" w:rsidRPr="00AD5191" w:rsidRDefault="00DA34AB" w:rsidP="00DA34AB">
            <w:pPr>
              <w:autoSpaceDE w:val="0"/>
              <w:autoSpaceDN w:val="0"/>
              <w:adjustRightInd w:val="0"/>
              <w:jc w:val="right"/>
              <w:rPr>
                <w:rFonts w:ascii="Arial" w:hAnsi="Arial" w:cs="Arial"/>
                <w:i/>
                <w:iCs/>
              </w:rPr>
            </w:pPr>
            <w:r w:rsidRPr="00AD5191">
              <w:rPr>
                <w:rFonts w:ascii="Arial" w:hAnsi="Arial" w:cs="Arial"/>
                <w:i/>
                <w:iCs/>
              </w:rPr>
              <w:t>Required if research is taking place outside the UK</w:t>
            </w:r>
          </w:p>
        </w:tc>
        <w:tc>
          <w:tcPr>
            <w:tcW w:w="1134" w:type="dxa"/>
            <w:shd w:val="clear" w:color="auto" w:fill="D9D9D9" w:themeFill="background1" w:themeFillShade="D9"/>
            <w:vAlign w:val="center"/>
          </w:tcPr>
          <w:sdt>
            <w:sdtPr>
              <w:rPr>
                <w:rFonts w:ascii="Arial" w:hAnsi="Arial" w:cs="Arial"/>
              </w:rPr>
              <w:id w:val="-406079266"/>
              <w14:checkbox>
                <w14:checked w14:val="0"/>
                <w14:checkedState w14:val="2612" w14:font="MS Gothic"/>
                <w14:uncheckedState w14:val="2610" w14:font="MS Gothic"/>
              </w14:checkbox>
            </w:sdtPr>
            <w:sdtContent>
              <w:p w14:paraId="53FCE687"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480" w:type="dxa"/>
            <w:shd w:val="clear" w:color="auto" w:fill="D9D9D9" w:themeFill="background1" w:themeFillShade="D9"/>
          </w:tcPr>
          <w:p w14:paraId="2824B70A" w14:textId="77777777" w:rsidR="00DA34AB" w:rsidRPr="00AD5191" w:rsidRDefault="00DA34AB" w:rsidP="00DA34AB">
            <w:pPr>
              <w:autoSpaceDE w:val="0"/>
              <w:autoSpaceDN w:val="0"/>
              <w:adjustRightInd w:val="0"/>
              <w:jc w:val="center"/>
              <w:rPr>
                <w:rFonts w:ascii="Arial" w:hAnsi="Arial" w:cs="Arial"/>
              </w:rPr>
            </w:pPr>
          </w:p>
        </w:tc>
        <w:tc>
          <w:tcPr>
            <w:tcW w:w="10480" w:type="dxa"/>
            <w:shd w:val="clear" w:color="auto" w:fill="D9D9D9" w:themeFill="background1" w:themeFillShade="D9"/>
          </w:tcPr>
          <w:p w14:paraId="238EC6FD" w14:textId="77777777" w:rsidR="00DA34AB" w:rsidRPr="00AD5191" w:rsidRDefault="00DA34AB" w:rsidP="00DA34AB">
            <w:pPr>
              <w:autoSpaceDE w:val="0"/>
              <w:autoSpaceDN w:val="0"/>
              <w:adjustRightInd w:val="0"/>
              <w:jc w:val="center"/>
              <w:rPr>
                <w:rFonts w:ascii="Arial" w:hAnsi="Arial" w:cs="Arial"/>
              </w:rPr>
            </w:pPr>
          </w:p>
        </w:tc>
      </w:tr>
      <w:tr w:rsidR="00DA34AB" w:rsidRPr="00AD5191" w14:paraId="2EB35C2D" w14:textId="77777777" w:rsidTr="00DA34AB">
        <w:trPr>
          <w:trHeight w:val="417"/>
        </w:trPr>
        <w:tc>
          <w:tcPr>
            <w:tcW w:w="562" w:type="dxa"/>
            <w:vAlign w:val="center"/>
          </w:tcPr>
          <w:p w14:paraId="0D9B4090"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6</w:t>
            </w:r>
          </w:p>
        </w:tc>
        <w:tc>
          <w:tcPr>
            <w:tcW w:w="8784" w:type="dxa"/>
            <w:vAlign w:val="center"/>
          </w:tcPr>
          <w:p w14:paraId="18088578" w14:textId="77777777" w:rsidR="00DA34AB" w:rsidRPr="00AD5191" w:rsidRDefault="00DA34AB" w:rsidP="00DA34AB">
            <w:pPr>
              <w:autoSpaceDE w:val="0"/>
              <w:autoSpaceDN w:val="0"/>
              <w:adjustRightInd w:val="0"/>
              <w:rPr>
                <w:rFonts w:ascii="Arial" w:hAnsi="Arial" w:cs="Arial"/>
                <w:b/>
                <w:bCs/>
              </w:rPr>
            </w:pPr>
            <w:r w:rsidRPr="00AD5191">
              <w:rPr>
                <w:rFonts w:ascii="Arial" w:hAnsi="Arial" w:cs="Arial"/>
                <w:i/>
              </w:rPr>
              <w:t>[List any other relevant documents here]</w:t>
            </w:r>
          </w:p>
        </w:tc>
        <w:tc>
          <w:tcPr>
            <w:tcW w:w="1134" w:type="dxa"/>
            <w:shd w:val="clear" w:color="auto" w:fill="D9D9D9" w:themeFill="background1" w:themeFillShade="D9"/>
            <w:vAlign w:val="center"/>
          </w:tcPr>
          <w:sdt>
            <w:sdtPr>
              <w:rPr>
                <w:rFonts w:ascii="Arial" w:hAnsi="Arial" w:cs="Arial"/>
              </w:rPr>
              <w:id w:val="2054418909"/>
              <w14:checkbox>
                <w14:checked w14:val="0"/>
                <w14:checkedState w14:val="2612" w14:font="MS Gothic"/>
                <w14:uncheckedState w14:val="2610" w14:font="MS Gothic"/>
              </w14:checkbox>
            </w:sdtPr>
            <w:sdtContent>
              <w:p w14:paraId="19F50611"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480" w:type="dxa"/>
            <w:shd w:val="clear" w:color="auto" w:fill="D9D9D9" w:themeFill="background1" w:themeFillShade="D9"/>
          </w:tcPr>
          <w:p w14:paraId="67F679DD" w14:textId="77777777" w:rsidR="00DA34AB" w:rsidRPr="00AD5191" w:rsidRDefault="00DA34AB" w:rsidP="00DA34AB">
            <w:pPr>
              <w:autoSpaceDE w:val="0"/>
              <w:autoSpaceDN w:val="0"/>
              <w:adjustRightInd w:val="0"/>
              <w:jc w:val="center"/>
              <w:rPr>
                <w:rFonts w:ascii="Arial" w:hAnsi="Arial" w:cs="Arial"/>
              </w:rPr>
            </w:pPr>
          </w:p>
        </w:tc>
        <w:tc>
          <w:tcPr>
            <w:tcW w:w="10480" w:type="dxa"/>
            <w:shd w:val="clear" w:color="auto" w:fill="D9D9D9" w:themeFill="background1" w:themeFillShade="D9"/>
          </w:tcPr>
          <w:p w14:paraId="75ADFC42" w14:textId="77777777" w:rsidR="00DA34AB" w:rsidRPr="00AD5191" w:rsidRDefault="00DA34AB" w:rsidP="00DA34AB">
            <w:pPr>
              <w:autoSpaceDE w:val="0"/>
              <w:autoSpaceDN w:val="0"/>
              <w:adjustRightInd w:val="0"/>
              <w:jc w:val="center"/>
              <w:rPr>
                <w:rFonts w:ascii="Arial" w:hAnsi="Arial" w:cs="Arial"/>
              </w:rPr>
            </w:pPr>
          </w:p>
        </w:tc>
      </w:tr>
    </w:tbl>
    <w:p w14:paraId="508E5333"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7F1A9ADF" w14:textId="77777777" w:rsidR="00AD5191" w:rsidRPr="00AD5191" w:rsidRDefault="00AD5191" w:rsidP="00AD5191">
      <w:pPr>
        <w:autoSpaceDE w:val="0"/>
        <w:autoSpaceDN w:val="0"/>
        <w:adjustRightInd w:val="0"/>
        <w:spacing w:after="240" w:line="240" w:lineRule="auto"/>
        <w:jc w:val="both"/>
        <w:rPr>
          <w:rFonts w:ascii="Arial" w:eastAsia="Times New Roman" w:hAnsi="Arial" w:cs="Arial"/>
          <w:b/>
          <w:kern w:val="0"/>
          <w14:ligatures w14:val="none"/>
        </w:rPr>
      </w:pPr>
      <w:bookmarkStart w:id="46" w:name="SEC_C"/>
      <w:r w:rsidRPr="00AD5191">
        <w:rPr>
          <w:rFonts w:ascii="Arial" w:eastAsia="Times New Roman" w:hAnsi="Arial" w:cs="Arial"/>
          <w:b/>
          <w:kern w:val="0"/>
          <w14:ligatures w14:val="none"/>
        </w:rPr>
        <w:t xml:space="preserve">SECTION C:  </w:t>
      </w:r>
      <w:bookmarkEnd w:id="46"/>
      <w:r w:rsidRPr="00AD5191">
        <w:rPr>
          <w:rFonts w:ascii="Arial" w:eastAsia="Times New Roman" w:hAnsi="Arial" w:cs="Arial"/>
          <w:b/>
          <w:kern w:val="0"/>
          <w14:ligatures w14:val="none"/>
        </w:rPr>
        <w:t>Internal and External Ethical Guidance Materials</w:t>
      </w:r>
    </w:p>
    <w:p w14:paraId="63234581"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5B2E5CFF" w14:textId="77777777" w:rsidR="00AD5191" w:rsidRPr="00AD5191" w:rsidRDefault="00AD5191" w:rsidP="00AD5191">
      <w:pPr>
        <w:spacing w:after="0" w:line="240" w:lineRule="auto"/>
        <w:rPr>
          <w:rFonts w:ascii="Arial" w:eastAsia="Times New Roman" w:hAnsi="Arial" w:cs="Arial"/>
          <w:b/>
          <w:kern w:val="0"/>
          <w14:ligatures w14:val="none"/>
        </w:rPr>
      </w:pPr>
    </w:p>
    <w:p w14:paraId="1CB29B80" w14:textId="77777777" w:rsidR="00AD5191" w:rsidRPr="00AD5191" w:rsidRDefault="00AD5191" w:rsidP="00AD5191">
      <w:pPr>
        <w:autoSpaceDE w:val="0"/>
        <w:autoSpaceDN w:val="0"/>
        <w:adjustRightInd w:val="0"/>
        <w:spacing w:after="240" w:line="240" w:lineRule="auto"/>
        <w:jc w:val="both"/>
        <w:rPr>
          <w:rFonts w:ascii="Arial" w:eastAsia="Times New Roman" w:hAnsi="Arial" w:cs="Arial"/>
          <w:b/>
          <w:kern w:val="0"/>
          <w14:ligatures w14:val="none"/>
        </w:rPr>
      </w:pPr>
      <w:bookmarkStart w:id="47" w:name="SEC_D"/>
      <w:r w:rsidRPr="00AD5191">
        <w:rPr>
          <w:rFonts w:ascii="Arial" w:eastAsia="Times New Roman" w:hAnsi="Arial" w:cs="Arial"/>
          <w:b/>
          <w:kern w:val="0"/>
          <w14:ligatures w14:val="none"/>
        </w:rPr>
        <w:t>SECTION D</w:t>
      </w:r>
      <w:bookmarkEnd w:id="47"/>
      <w:r w:rsidRPr="00AD5191">
        <w:rPr>
          <w:rFonts w:ascii="Arial" w:eastAsia="Times New Roman" w:hAnsi="Arial" w:cs="Arial"/>
          <w:b/>
          <w:kern w:val="0"/>
          <w14:ligatures w14:val="none"/>
        </w:rPr>
        <w:t xml:space="preserve">: External Collaborative Research Activity </w:t>
      </w:r>
    </w:p>
    <w:tbl>
      <w:tblPr>
        <w:tblStyle w:val="TableGrid1"/>
        <w:tblW w:w="8900" w:type="dxa"/>
        <w:tblLayout w:type="fixed"/>
        <w:tblLook w:val="04A0" w:firstRow="1" w:lastRow="0" w:firstColumn="1" w:lastColumn="0" w:noHBand="0" w:noVBand="1"/>
      </w:tblPr>
      <w:tblGrid>
        <w:gridCol w:w="477"/>
        <w:gridCol w:w="3612"/>
        <w:gridCol w:w="842"/>
        <w:gridCol w:w="1686"/>
        <w:gridCol w:w="722"/>
        <w:gridCol w:w="1561"/>
      </w:tblGrid>
      <w:tr w:rsidR="00AD5191" w:rsidRPr="00AD5191" w14:paraId="619E1978" w14:textId="77777777" w:rsidTr="00DA34AB">
        <w:trPr>
          <w:trHeight w:val="756"/>
        </w:trPr>
        <w:tc>
          <w:tcPr>
            <w:tcW w:w="477" w:type="dxa"/>
            <w:shd w:val="clear" w:color="auto" w:fill="F2F2F2" w:themeFill="background1" w:themeFillShade="F2"/>
            <w:vAlign w:val="center"/>
          </w:tcPr>
          <w:p w14:paraId="0B043074"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1</w:t>
            </w:r>
          </w:p>
        </w:tc>
        <w:tc>
          <w:tcPr>
            <w:tcW w:w="3612" w:type="dxa"/>
            <w:shd w:val="clear" w:color="auto" w:fill="F2F2F2" w:themeFill="background1" w:themeFillShade="F2"/>
            <w:vAlign w:val="center"/>
          </w:tcPr>
          <w:p w14:paraId="3AC39966"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Does your research involve collaborating partners at another institution or organisation?</w:t>
            </w:r>
          </w:p>
        </w:tc>
        <w:tc>
          <w:tcPr>
            <w:tcW w:w="842" w:type="dxa"/>
            <w:shd w:val="clear" w:color="auto" w:fill="F2F2F2" w:themeFill="background1" w:themeFillShade="F2"/>
            <w:vAlign w:val="center"/>
          </w:tcPr>
          <w:p w14:paraId="7CE0ADED"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1686" w:type="dxa"/>
            <w:shd w:val="clear" w:color="auto" w:fill="D9F2D0" w:themeFill="accent6" w:themeFillTint="33"/>
            <w:vAlign w:val="center"/>
          </w:tcPr>
          <w:p w14:paraId="527D4F10" w14:textId="77777777" w:rsidR="00AD5191" w:rsidRPr="00AD5191" w:rsidRDefault="00AD5191" w:rsidP="00AD5191">
            <w:pPr>
              <w:autoSpaceDE w:val="0"/>
              <w:autoSpaceDN w:val="0"/>
              <w:adjustRightInd w:val="0"/>
              <w:jc w:val="center"/>
              <w:rPr>
                <w:rFonts w:ascii="Arial" w:hAnsi="Arial" w:cs="Arial"/>
                <w:b/>
              </w:rPr>
            </w:pPr>
            <w:hyperlink w:anchor="APP_2" w:history="1">
              <w:r w:rsidRPr="00AD5191">
                <w:rPr>
                  <w:rFonts w:ascii="Arial" w:eastAsia="MS Gothic" w:hAnsi="Arial" w:cs="Arial"/>
                  <w:b/>
                  <w:color w:val="467886" w:themeColor="hyperlink"/>
                  <w:u w:val="single"/>
                </w:rPr>
                <w:t>Click to continue to appendix 2</w:t>
              </w:r>
            </w:hyperlink>
          </w:p>
        </w:tc>
        <w:tc>
          <w:tcPr>
            <w:tcW w:w="722" w:type="dxa"/>
            <w:shd w:val="clear" w:color="auto" w:fill="F2F2F2" w:themeFill="background1" w:themeFillShade="F2"/>
            <w:vAlign w:val="center"/>
          </w:tcPr>
          <w:p w14:paraId="2C4EFD4B"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color w:val="EE0000"/>
              </w:rPr>
              <w:t>NO</w:t>
            </w:r>
          </w:p>
        </w:tc>
        <w:tc>
          <w:tcPr>
            <w:tcW w:w="1561" w:type="dxa"/>
            <w:shd w:val="clear" w:color="auto" w:fill="D9F2D0" w:themeFill="accent6" w:themeFillTint="33"/>
            <w:vAlign w:val="center"/>
          </w:tcPr>
          <w:p w14:paraId="6D57EFF9"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Continue to the next section</w:t>
            </w:r>
          </w:p>
        </w:tc>
      </w:tr>
      <w:tr w:rsidR="00AD5191" w:rsidRPr="00AD5191" w14:paraId="292B23E2" w14:textId="77777777" w:rsidTr="00DA34AB">
        <w:trPr>
          <w:trHeight w:val="804"/>
        </w:trPr>
        <w:tc>
          <w:tcPr>
            <w:tcW w:w="477" w:type="dxa"/>
            <w:shd w:val="clear" w:color="auto" w:fill="F2F2F2" w:themeFill="background1" w:themeFillShade="F2"/>
            <w:vAlign w:val="center"/>
          </w:tcPr>
          <w:p w14:paraId="0943EDBC" w14:textId="77777777" w:rsidR="00AD5191" w:rsidRPr="00AD5191" w:rsidRDefault="00AD5191" w:rsidP="00AD5191">
            <w:pPr>
              <w:autoSpaceDE w:val="0"/>
              <w:autoSpaceDN w:val="0"/>
              <w:adjustRightInd w:val="0"/>
              <w:rPr>
                <w:rFonts w:ascii="Arial" w:hAnsi="Arial" w:cs="Arial"/>
              </w:rPr>
            </w:pPr>
            <w:r w:rsidRPr="00AD5191">
              <w:rPr>
                <w:rFonts w:ascii="Arial" w:hAnsi="Arial" w:cs="Arial"/>
                <w:sz w:val="21"/>
                <w:szCs w:val="18"/>
              </w:rPr>
              <w:t>2</w:t>
            </w:r>
          </w:p>
        </w:tc>
        <w:tc>
          <w:tcPr>
            <w:tcW w:w="3612" w:type="dxa"/>
            <w:shd w:val="clear" w:color="auto" w:fill="F2F2F2" w:themeFill="background1" w:themeFillShade="F2"/>
            <w:vAlign w:val="center"/>
          </w:tcPr>
          <w:p w14:paraId="0E03F04F" w14:textId="77777777" w:rsidR="00AD5191" w:rsidRPr="00AD5191" w:rsidRDefault="00AD5191" w:rsidP="00AD5191">
            <w:pPr>
              <w:autoSpaceDE w:val="0"/>
              <w:autoSpaceDN w:val="0"/>
              <w:adjustRightInd w:val="0"/>
              <w:rPr>
                <w:rFonts w:ascii="Arial" w:hAnsi="Arial" w:cs="Arial"/>
              </w:rPr>
            </w:pPr>
            <w:r w:rsidRPr="00AD5191">
              <w:rPr>
                <w:rFonts w:ascii="Arial" w:hAnsi="Arial" w:cs="Arial"/>
                <w:szCs w:val="18"/>
              </w:rPr>
              <w:t xml:space="preserve">Have you completed appendix 2? </w:t>
            </w:r>
          </w:p>
        </w:tc>
        <w:tc>
          <w:tcPr>
            <w:tcW w:w="842" w:type="dxa"/>
            <w:shd w:val="clear" w:color="auto" w:fill="F2F2F2" w:themeFill="background1" w:themeFillShade="F2"/>
            <w:vAlign w:val="center"/>
          </w:tcPr>
          <w:p w14:paraId="4826C437"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bCs/>
              </w:rPr>
              <w:t>YES</w:t>
            </w:r>
          </w:p>
        </w:tc>
        <w:tc>
          <w:tcPr>
            <w:tcW w:w="1686" w:type="dxa"/>
            <w:shd w:val="clear" w:color="auto" w:fill="D9F2D0" w:themeFill="accent6" w:themeFillTint="33"/>
            <w:vAlign w:val="center"/>
          </w:tcPr>
          <w:p w14:paraId="124250B1" w14:textId="77777777" w:rsidR="00AD5191" w:rsidRPr="00AD5191" w:rsidRDefault="00AD5191" w:rsidP="00AD5191">
            <w:pPr>
              <w:autoSpaceDE w:val="0"/>
              <w:autoSpaceDN w:val="0"/>
              <w:adjustRightInd w:val="0"/>
              <w:jc w:val="center"/>
              <w:rPr>
                <w:rFonts w:ascii="Arial" w:eastAsia="MS Gothic" w:hAnsi="Arial" w:cs="Arial"/>
                <w:b/>
              </w:rPr>
            </w:pPr>
            <w:r w:rsidRPr="00AD5191">
              <w:rPr>
                <w:rFonts w:ascii="MS Gothic" w:eastAsia="MS Gothic" w:hAnsi="MS Gothic" w:cs="Arial"/>
              </w:rPr>
              <w:t>☐</w:t>
            </w:r>
          </w:p>
        </w:tc>
        <w:tc>
          <w:tcPr>
            <w:tcW w:w="722" w:type="dxa"/>
            <w:shd w:val="clear" w:color="auto" w:fill="F2F2F2" w:themeFill="background1" w:themeFillShade="F2"/>
            <w:vAlign w:val="center"/>
          </w:tcPr>
          <w:p w14:paraId="151E608F"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c>
          <w:tcPr>
            <w:tcW w:w="1561" w:type="dxa"/>
            <w:shd w:val="clear" w:color="auto" w:fill="D9F2D0" w:themeFill="accent6" w:themeFillTint="33"/>
            <w:vAlign w:val="center"/>
          </w:tcPr>
          <w:p w14:paraId="496B01A6" w14:textId="77777777" w:rsidR="00AD5191" w:rsidRPr="00AD5191" w:rsidRDefault="00AD5191" w:rsidP="00AD5191">
            <w:pPr>
              <w:autoSpaceDE w:val="0"/>
              <w:autoSpaceDN w:val="0"/>
              <w:adjustRightInd w:val="0"/>
              <w:jc w:val="center"/>
              <w:rPr>
                <w:rFonts w:ascii="Arial" w:hAnsi="Arial" w:cs="Arial"/>
                <w:b/>
              </w:rPr>
            </w:pPr>
            <w:r w:rsidRPr="00AD5191">
              <w:rPr>
                <w:rFonts w:ascii="MS Gothic" w:eastAsia="MS Gothic" w:hAnsi="MS Gothic" w:cs="Arial"/>
              </w:rPr>
              <w:t>N/A</w:t>
            </w:r>
          </w:p>
        </w:tc>
      </w:tr>
    </w:tbl>
    <w:p w14:paraId="770C6220"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311D5B57" w14:textId="77777777" w:rsidR="00AD5191" w:rsidRPr="00AD5191" w:rsidRDefault="00AD5191" w:rsidP="00AD5191">
      <w:pPr>
        <w:autoSpaceDE w:val="0"/>
        <w:autoSpaceDN w:val="0"/>
        <w:adjustRightInd w:val="0"/>
        <w:spacing w:after="240" w:line="240" w:lineRule="auto"/>
        <w:jc w:val="both"/>
        <w:rPr>
          <w:rFonts w:ascii="Arial" w:eastAsia="Times New Roman" w:hAnsi="Arial" w:cs="Arial"/>
          <w:b/>
          <w:kern w:val="0"/>
          <w14:ligatures w14:val="none"/>
        </w:rPr>
      </w:pPr>
      <w:bookmarkStart w:id="48" w:name="SEC_E"/>
      <w:r w:rsidRPr="00AD5191">
        <w:rPr>
          <w:rFonts w:ascii="Arial" w:eastAsia="Times New Roman" w:hAnsi="Arial" w:cs="Arial"/>
          <w:b/>
          <w:kern w:val="0"/>
          <w14:ligatures w14:val="none"/>
        </w:rPr>
        <w:t>SECTION E</w:t>
      </w:r>
      <w:bookmarkEnd w:id="48"/>
      <w:r w:rsidRPr="00AD5191">
        <w:rPr>
          <w:rFonts w:ascii="Arial" w:eastAsia="Times New Roman" w:hAnsi="Arial" w:cs="Arial"/>
          <w:b/>
          <w:kern w:val="0"/>
          <w14:ligatures w14:val="none"/>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AD5191" w:rsidRPr="00AD5191" w14:paraId="4194663F" w14:textId="77777777" w:rsidTr="00EF1755">
        <w:trPr>
          <w:trHeight w:val="454"/>
        </w:trPr>
        <w:tc>
          <w:tcPr>
            <w:tcW w:w="5000" w:type="pct"/>
            <w:gridSpan w:val="2"/>
            <w:shd w:val="clear" w:color="auto" w:fill="C1E4F5" w:themeFill="accent1" w:themeFillTint="33"/>
          </w:tcPr>
          <w:p w14:paraId="4E45D9DE" w14:textId="77777777" w:rsidR="00AD5191" w:rsidRPr="00AD5191" w:rsidRDefault="00AD5191" w:rsidP="00AD5191">
            <w:pPr>
              <w:spacing w:before="120" w:after="12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t>Aims, Vision and Approach of the Research (maximum 200 words per section)</w:t>
            </w:r>
          </w:p>
          <w:p w14:paraId="68C3FB81" w14:textId="77777777" w:rsidR="00AD5191" w:rsidRPr="00AD5191" w:rsidRDefault="00AD5191" w:rsidP="00AD5191">
            <w:pPr>
              <w:autoSpaceDE w:val="0"/>
              <w:autoSpaceDN w:val="0"/>
              <w:adjustRightInd w:val="0"/>
              <w:spacing w:after="0" w:line="240" w:lineRule="auto"/>
              <w:rPr>
                <w:rFonts w:ascii="Arial" w:eastAsia="Times New Roman" w:hAnsi="Arial" w:cs="Arial"/>
                <w:bCs/>
                <w:kern w:val="0"/>
                <w14:ligatures w14:val="none"/>
              </w:rPr>
            </w:pPr>
            <w:r w:rsidRPr="00AD5191">
              <w:rPr>
                <w:rFonts w:ascii="Arial" w:eastAsia="Times New Roman" w:hAnsi="Arial" w:cs="Arial"/>
                <w:bCs/>
                <w:kern w:val="0"/>
                <w14:ligatures w14:val="none"/>
              </w:rPr>
              <w:t>Please outline what are you hoping to achieve with your proposed work and how will you deliver it?</w:t>
            </w:r>
          </w:p>
        </w:tc>
      </w:tr>
      <w:tr w:rsidR="00AD5191" w:rsidRPr="00AD5191" w:rsidDel="002A152D" w14:paraId="2A9F674F" w14:textId="77777777" w:rsidTr="00EF1755">
        <w:trPr>
          <w:trHeight w:val="401"/>
        </w:trPr>
        <w:tc>
          <w:tcPr>
            <w:tcW w:w="272" w:type="pct"/>
            <w:shd w:val="clear" w:color="auto" w:fill="F2F2F2" w:themeFill="background1" w:themeFillShade="F2"/>
            <w:vAlign w:val="center"/>
          </w:tcPr>
          <w:p w14:paraId="75234551"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Cs/>
                <w:kern w:val="0"/>
                <w14:ligatures w14:val="none"/>
              </w:rPr>
            </w:pPr>
            <w:r w:rsidRPr="00AD5191">
              <w:rPr>
                <w:rFonts w:ascii="Arial" w:eastAsia="Times New Roman" w:hAnsi="Arial" w:cs="Arial"/>
                <w:bCs/>
                <w:kern w:val="0"/>
                <w14:ligatures w14:val="none"/>
              </w:rPr>
              <w:t>1</w:t>
            </w:r>
          </w:p>
        </w:tc>
        <w:tc>
          <w:tcPr>
            <w:tcW w:w="4728" w:type="pct"/>
            <w:shd w:val="clear" w:color="auto" w:fill="F2F2F2" w:themeFill="background1" w:themeFillShade="F2"/>
            <w:vAlign w:val="center"/>
          </w:tcPr>
          <w:p w14:paraId="65272ABC" w14:textId="77777777" w:rsidR="00AD5191" w:rsidRPr="00AD5191" w:rsidDel="00425DA7" w:rsidRDefault="00AD5191" w:rsidP="00AD5191">
            <w:pPr>
              <w:autoSpaceDE w:val="0"/>
              <w:autoSpaceDN w:val="0"/>
              <w:adjustRightInd w:val="0"/>
              <w:spacing w:after="0" w:line="240" w:lineRule="auto"/>
              <w:rPr>
                <w:rFonts w:ascii="Arial" w:eastAsia="Times New Roman" w:hAnsi="Arial" w:cs="Arial"/>
                <w:kern w:val="0"/>
                <w:sz w:val="20"/>
                <w:szCs w:val="20"/>
                <w14:ligatures w14:val="none"/>
              </w:rPr>
            </w:pPr>
            <w:r w:rsidRPr="00AD5191">
              <w:rPr>
                <w:rFonts w:ascii="Arial" w:eastAsia="Times New Roman" w:hAnsi="Arial" w:cs="Arial"/>
                <w:b/>
                <w:bCs/>
                <w:kern w:val="0"/>
                <w14:ligatures w14:val="none"/>
              </w:rPr>
              <w:t>Research aims and objectives</w:t>
            </w:r>
          </w:p>
        </w:tc>
      </w:tr>
      <w:tr w:rsidR="00AD5191" w:rsidRPr="00AD5191" w:rsidDel="002A152D" w14:paraId="50564F7F" w14:textId="77777777" w:rsidTr="00EF1755">
        <w:trPr>
          <w:trHeight w:val="2304"/>
        </w:trPr>
        <w:tc>
          <w:tcPr>
            <w:tcW w:w="5000" w:type="pct"/>
            <w:gridSpan w:val="2"/>
          </w:tcPr>
          <w:p w14:paraId="404B0296" w14:textId="77777777" w:rsidR="00AD5191" w:rsidRPr="00AD5191" w:rsidRDefault="00AD5191" w:rsidP="00AD5191">
            <w:pPr>
              <w:autoSpaceDE w:val="0"/>
              <w:autoSpaceDN w:val="0"/>
              <w:adjustRightInd w:val="0"/>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 xml:space="preserve">Briefly state your research: </w:t>
            </w:r>
          </w:p>
          <w:p w14:paraId="18AF19DF" w14:textId="77777777" w:rsidR="00AD5191" w:rsidRPr="00AD5191" w:rsidRDefault="00AD5191" w:rsidP="00AD5191">
            <w:pPr>
              <w:numPr>
                <w:ilvl w:val="0"/>
                <w:numId w:val="39"/>
              </w:numPr>
              <w:autoSpaceDE w:val="0"/>
              <w:autoSpaceDN w:val="0"/>
              <w:adjustRightInd w:val="0"/>
              <w:spacing w:after="0" w:line="240" w:lineRule="auto"/>
              <w:contextualSpacing/>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The Aim</w:t>
            </w:r>
          </w:p>
          <w:p w14:paraId="108050A3" w14:textId="77777777" w:rsidR="00AD5191" w:rsidRPr="00AD5191" w:rsidRDefault="00AD5191" w:rsidP="00AD5191">
            <w:pPr>
              <w:numPr>
                <w:ilvl w:val="0"/>
                <w:numId w:val="39"/>
              </w:numPr>
              <w:autoSpaceDE w:val="0"/>
              <w:autoSpaceDN w:val="0"/>
              <w:adjustRightInd w:val="0"/>
              <w:spacing w:after="0" w:line="240" w:lineRule="auto"/>
              <w:contextualSpacing/>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This study aims to systematically review and critically synthesise relevant literature on how Boko Haram’s conflict in northeastern Nigeria affects women’s livelihoods, financial independence, and the resilience and sustainability of their income-generating activities and micro businesses.</w:t>
            </w:r>
          </w:p>
          <w:p w14:paraId="25A241C7" w14:textId="77777777" w:rsidR="00AD5191" w:rsidRPr="00AD5191" w:rsidRDefault="00AD5191" w:rsidP="00AD5191">
            <w:pPr>
              <w:numPr>
                <w:ilvl w:val="0"/>
                <w:numId w:val="39"/>
              </w:numPr>
              <w:autoSpaceDE w:val="0"/>
              <w:autoSpaceDN w:val="0"/>
              <w:adjustRightInd w:val="0"/>
              <w:spacing w:after="0" w:line="240" w:lineRule="auto"/>
              <w:contextualSpacing/>
              <w:rPr>
                <w:rFonts w:ascii="Arial" w:eastAsia="Times New Roman" w:hAnsi="Arial" w:cs="Arial"/>
                <w:color w:val="4EA72E" w:themeColor="accent6"/>
                <w:kern w:val="0"/>
                <w14:ligatures w14:val="none"/>
              </w:rPr>
            </w:pPr>
            <w:bookmarkStart w:id="49" w:name="_Toc225161872"/>
            <w:r w:rsidRPr="00AD5191">
              <w:rPr>
                <w:rFonts w:ascii="Arial" w:eastAsia="Times New Roman" w:hAnsi="Arial" w:cs="Arial"/>
                <w:color w:val="4EA72E" w:themeColor="accent6"/>
                <w:kern w:val="0"/>
                <w14:ligatures w14:val="none"/>
              </w:rPr>
              <w:t>The Objectives</w:t>
            </w:r>
            <w:bookmarkEnd w:id="49"/>
          </w:p>
          <w:p w14:paraId="5CC22A7C" w14:textId="77777777" w:rsidR="00AD5191" w:rsidRPr="00AD5191" w:rsidRDefault="00AD5191" w:rsidP="00AD5191">
            <w:pPr>
              <w:numPr>
                <w:ilvl w:val="0"/>
                <w:numId w:val="39"/>
              </w:numPr>
              <w:autoSpaceDE w:val="0"/>
              <w:autoSpaceDN w:val="0"/>
              <w:adjustRightInd w:val="0"/>
              <w:spacing w:after="0" w:line="240" w:lineRule="auto"/>
              <w:contextualSpacing/>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To critically assess and synthesise existing research on the economic effects of Boko Haram’s conflict on women’s livelihoods and their ability to earn income in conflict-affected communities, assessing the strength of current evidence, interrogating underlying assumptions, and identifying conceptual, methodological, and contextual gaps in the literature.</w:t>
            </w:r>
          </w:p>
          <w:p w14:paraId="1FE4C3EC" w14:textId="77777777" w:rsidR="00AD5191" w:rsidRPr="00AD5191" w:rsidRDefault="00AD5191" w:rsidP="00AD5191">
            <w:pPr>
              <w:numPr>
                <w:ilvl w:val="0"/>
                <w:numId w:val="39"/>
              </w:numPr>
              <w:autoSpaceDE w:val="0"/>
              <w:autoSpaceDN w:val="0"/>
              <w:adjustRightInd w:val="0"/>
              <w:spacing w:after="0" w:line="240" w:lineRule="auto"/>
              <w:contextualSpacing/>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To critically evaluate and integrate existing research on the challenges women encounter in attaining economic resilience and sustainable livelihoods in insurgency-affected settings, this involves evaluating the quality and assumptions of current evidence and pinpointing gaps in the literature related to concepts, methods, and context.</w:t>
            </w:r>
          </w:p>
          <w:p w14:paraId="263CE54A" w14:textId="77777777" w:rsidR="00AD5191" w:rsidRPr="00AD5191" w:rsidRDefault="00AD5191" w:rsidP="00AD5191">
            <w:pPr>
              <w:numPr>
                <w:ilvl w:val="0"/>
                <w:numId w:val="39"/>
              </w:numPr>
              <w:autoSpaceDE w:val="0"/>
              <w:autoSpaceDN w:val="0"/>
              <w:adjustRightInd w:val="0"/>
              <w:spacing w:after="0" w:line="240" w:lineRule="auto"/>
              <w:contextualSpacing/>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lastRenderedPageBreak/>
              <w:t>To examine existing research on the resilience and adaptation strategies women employ to sustain their livelihoods and businesses during conflict-related market disruptions, evaluating the strengths and weaknesses of current evidence and identifying gaps in concepts, methods, and context within the literature</w:t>
            </w:r>
          </w:p>
          <w:p w14:paraId="09351656" w14:textId="77777777" w:rsidR="00AD5191" w:rsidRPr="00AD5191" w:rsidRDefault="00AD5191" w:rsidP="00AD5191">
            <w:pPr>
              <w:autoSpaceDE w:val="0"/>
              <w:autoSpaceDN w:val="0"/>
              <w:adjustRightInd w:val="0"/>
              <w:spacing w:after="0" w:line="240" w:lineRule="auto"/>
              <w:rPr>
                <w:rFonts w:ascii="Arial" w:eastAsia="Times New Roman" w:hAnsi="Arial" w:cs="Arial"/>
                <w:kern w:val="0"/>
                <w14:ligatures w14:val="none"/>
              </w:rPr>
            </w:pPr>
          </w:p>
          <w:p w14:paraId="54A69B89" w14:textId="77777777" w:rsidR="00AD5191" w:rsidRPr="00AD5191" w:rsidRDefault="00AD5191" w:rsidP="00AD5191">
            <w:pPr>
              <w:autoSpaceDE w:val="0"/>
              <w:autoSpaceDN w:val="0"/>
              <w:adjustRightInd w:val="0"/>
              <w:spacing w:after="0" w:line="240" w:lineRule="auto"/>
              <w:rPr>
                <w:rFonts w:ascii="Arial" w:eastAsia="Times New Roman" w:hAnsi="Arial" w:cs="Arial"/>
                <w:kern w:val="0"/>
                <w14:ligatures w14:val="none"/>
              </w:rPr>
            </w:pPr>
          </w:p>
          <w:p w14:paraId="16A9BCC0" w14:textId="77777777" w:rsidR="00AD5191" w:rsidRPr="00AD5191" w:rsidRDefault="00AD5191" w:rsidP="00AD5191">
            <w:pPr>
              <w:autoSpaceDE w:val="0"/>
              <w:autoSpaceDN w:val="0"/>
              <w:adjustRightInd w:val="0"/>
              <w:spacing w:after="0" w:line="240" w:lineRule="auto"/>
              <w:rPr>
                <w:rFonts w:ascii="Arial" w:eastAsia="Times New Roman" w:hAnsi="Arial" w:cs="Arial"/>
                <w:b/>
                <w:bCs/>
                <w:kern w:val="0"/>
                <w14:ligatures w14:val="none"/>
              </w:rPr>
            </w:pPr>
          </w:p>
          <w:p w14:paraId="08BACD66" w14:textId="77777777" w:rsidR="00AD5191" w:rsidRPr="00AD5191" w:rsidRDefault="00AD5191" w:rsidP="00AD5191">
            <w:pPr>
              <w:autoSpaceDE w:val="0"/>
              <w:autoSpaceDN w:val="0"/>
              <w:adjustRightInd w:val="0"/>
              <w:spacing w:after="0" w:line="240" w:lineRule="auto"/>
              <w:rPr>
                <w:rFonts w:ascii="Arial" w:eastAsia="Times New Roman" w:hAnsi="Arial" w:cs="Arial"/>
                <w:b/>
                <w:bCs/>
                <w:kern w:val="0"/>
                <w14:ligatures w14:val="none"/>
              </w:rPr>
            </w:pPr>
          </w:p>
          <w:p w14:paraId="016665A6"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color w:val="808080"/>
                <w:kern w:val="0"/>
                <w:sz w:val="18"/>
                <w:szCs w:val="18"/>
                <w14:ligatures w14:val="none"/>
              </w:rPr>
              <w:t>(this box should expand as you type)</w:t>
            </w:r>
            <w:r w:rsidRPr="00AD5191">
              <w:rPr>
                <w:rFonts w:ascii="Arial" w:eastAsia="Times New Roman" w:hAnsi="Arial" w:cs="Arial"/>
                <w:b/>
                <w:bCs/>
                <w:kern w:val="0"/>
                <w14:ligatures w14:val="none"/>
              </w:rPr>
              <w:t xml:space="preserve"> </w:t>
            </w:r>
          </w:p>
        </w:tc>
      </w:tr>
      <w:tr w:rsidR="00AD5191" w:rsidRPr="00AD5191" w:rsidDel="002A152D" w14:paraId="37C96CB7" w14:textId="77777777" w:rsidTr="00EF1755">
        <w:trPr>
          <w:trHeight w:val="399"/>
        </w:trPr>
        <w:tc>
          <w:tcPr>
            <w:tcW w:w="272" w:type="pct"/>
            <w:shd w:val="clear" w:color="auto" w:fill="F2F2F2" w:themeFill="background1" w:themeFillShade="F2"/>
            <w:vAlign w:val="center"/>
          </w:tcPr>
          <w:p w14:paraId="1A348BD7"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Cs/>
                <w:kern w:val="0"/>
                <w14:ligatures w14:val="none"/>
              </w:rPr>
            </w:pPr>
            <w:r w:rsidRPr="00AD5191">
              <w:rPr>
                <w:rFonts w:ascii="Arial" w:eastAsia="Times New Roman" w:hAnsi="Arial" w:cs="Arial"/>
                <w:bCs/>
                <w:kern w:val="0"/>
                <w14:ligatures w14:val="none"/>
              </w:rPr>
              <w:t>2</w:t>
            </w:r>
          </w:p>
        </w:tc>
        <w:tc>
          <w:tcPr>
            <w:tcW w:w="4728" w:type="pct"/>
            <w:shd w:val="clear" w:color="auto" w:fill="F2F2F2" w:themeFill="background1" w:themeFillShade="F2"/>
            <w:vAlign w:val="center"/>
          </w:tcPr>
          <w:p w14:paraId="6CE567BB" w14:textId="77777777" w:rsidR="00AD5191" w:rsidRPr="00AD5191" w:rsidRDefault="00AD5191" w:rsidP="00AD5191">
            <w:pPr>
              <w:autoSpaceDE w:val="0"/>
              <w:autoSpaceDN w:val="0"/>
              <w:adjustRightInd w:val="0"/>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Vision</w:t>
            </w:r>
          </w:p>
        </w:tc>
      </w:tr>
      <w:tr w:rsidR="00AD5191" w:rsidRPr="00AD5191" w:rsidDel="002A152D" w14:paraId="6FF27D5D" w14:textId="77777777" w:rsidTr="00EF1755">
        <w:trPr>
          <w:trHeight w:val="3036"/>
        </w:trPr>
        <w:tc>
          <w:tcPr>
            <w:tcW w:w="5000" w:type="pct"/>
            <w:gridSpan w:val="2"/>
          </w:tcPr>
          <w:p w14:paraId="455C8504" w14:textId="77777777" w:rsidR="00AD5191" w:rsidRPr="00AD5191" w:rsidRDefault="00AD5191" w:rsidP="00AD5191">
            <w:pPr>
              <w:autoSpaceDE w:val="0"/>
              <w:autoSpaceDN w:val="0"/>
              <w:adjustRightInd w:val="0"/>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Explain how your research:</w:t>
            </w:r>
          </w:p>
          <w:p w14:paraId="0967D0CF" w14:textId="77777777" w:rsidR="00AD5191" w:rsidRPr="00AD5191" w:rsidRDefault="00AD5191" w:rsidP="00AD5191">
            <w:pPr>
              <w:numPr>
                <w:ilvl w:val="0"/>
                <w:numId w:val="37"/>
              </w:numPr>
              <w:autoSpaceDE w:val="0"/>
              <w:autoSpaceDN w:val="0"/>
              <w:adjustRightInd w:val="0"/>
              <w:spacing w:after="0" w:line="240" w:lineRule="auto"/>
              <w:contextualSpacing/>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 xml:space="preserve">The existing literature reveals a significant gap in comprehending the gendered and socioeconomic consequences of violence against women. While extensive research has been conducted into the form and incidence of violence, significantly less emphasis has been placed on how this type of violence disproportionately impacts women from various socioeconomic backgrounds. Women in marginalised or resource-poor situations face unique mental, physical, and long-term economic consequences, underscoring the importance of intersectional analysis. Addressing this omission is critical to designing customised policies and interventions that address the various circumstances of affected women. </w:t>
            </w:r>
          </w:p>
          <w:p w14:paraId="6EC24D51"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2F1D1E81"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Do NOT simply copy this from your PG1 – summarise it to extract the relevant sections.</w:t>
            </w:r>
          </w:p>
          <w:p w14:paraId="0B27FAEE" w14:textId="77777777" w:rsidR="00AD5191" w:rsidRPr="00AD5191" w:rsidRDefault="00AD5191" w:rsidP="00AD5191">
            <w:pPr>
              <w:spacing w:after="0" w:line="240" w:lineRule="auto"/>
              <w:rPr>
                <w:rFonts w:ascii="Arial" w:eastAsia="Times New Roman" w:hAnsi="Arial" w:cs="Arial"/>
                <w:color w:val="808080"/>
                <w:kern w:val="0"/>
                <w:sz w:val="18"/>
                <w:szCs w:val="18"/>
                <w14:ligatures w14:val="none"/>
              </w:rPr>
            </w:pPr>
          </w:p>
          <w:p w14:paraId="17D23B8E" w14:textId="77777777" w:rsidR="00AD5191" w:rsidRPr="00AD5191" w:rsidRDefault="00AD5191" w:rsidP="00AD5191">
            <w:pPr>
              <w:spacing w:after="0" w:line="240" w:lineRule="auto"/>
              <w:rPr>
                <w:rFonts w:ascii="Arial" w:eastAsia="Times New Roman" w:hAnsi="Arial" w:cs="Arial"/>
                <w:color w:val="808080"/>
                <w:kern w:val="0"/>
                <w:sz w:val="18"/>
                <w:szCs w:val="18"/>
                <w14:ligatures w14:val="none"/>
              </w:rPr>
            </w:pPr>
          </w:p>
          <w:p w14:paraId="774367D0"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color w:val="808080"/>
                <w:kern w:val="0"/>
                <w:sz w:val="18"/>
                <w:szCs w:val="18"/>
                <w14:ligatures w14:val="none"/>
              </w:rPr>
              <w:t>(this box should expand as you type)</w:t>
            </w:r>
          </w:p>
        </w:tc>
      </w:tr>
      <w:tr w:rsidR="00AD5191" w:rsidRPr="00AD5191" w:rsidDel="002A152D" w14:paraId="2133F890" w14:textId="77777777" w:rsidTr="00EF1755">
        <w:trPr>
          <w:trHeight w:val="300"/>
        </w:trPr>
        <w:tc>
          <w:tcPr>
            <w:tcW w:w="272" w:type="pct"/>
            <w:shd w:val="clear" w:color="auto" w:fill="F2F2F2" w:themeFill="background1" w:themeFillShade="F2"/>
          </w:tcPr>
          <w:p w14:paraId="44C03AB7"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Cs/>
                <w:kern w:val="0"/>
                <w14:ligatures w14:val="none"/>
              </w:rPr>
            </w:pPr>
            <w:r w:rsidRPr="00AD5191">
              <w:rPr>
                <w:rFonts w:ascii="Arial" w:eastAsia="Times New Roman" w:hAnsi="Arial" w:cs="Arial"/>
                <w:bCs/>
                <w:kern w:val="0"/>
                <w14:ligatures w14:val="none"/>
              </w:rPr>
              <w:t>3</w:t>
            </w:r>
          </w:p>
        </w:tc>
        <w:tc>
          <w:tcPr>
            <w:tcW w:w="4728" w:type="pct"/>
            <w:shd w:val="clear" w:color="auto" w:fill="F2F2F2" w:themeFill="background1" w:themeFillShade="F2"/>
            <w:vAlign w:val="center"/>
          </w:tcPr>
          <w:p w14:paraId="1D9967E8" w14:textId="77777777" w:rsidR="00AD5191" w:rsidRPr="00AD5191" w:rsidRDefault="00AD5191" w:rsidP="00AD5191">
            <w:pPr>
              <w:autoSpaceDE w:val="0"/>
              <w:autoSpaceDN w:val="0"/>
              <w:adjustRightInd w:val="0"/>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Approach</w:t>
            </w:r>
          </w:p>
        </w:tc>
      </w:tr>
      <w:tr w:rsidR="00AD5191" w:rsidRPr="00AD5191" w:rsidDel="002A152D" w14:paraId="08C32F61" w14:textId="77777777" w:rsidTr="00EF1755">
        <w:trPr>
          <w:trHeight w:val="2962"/>
        </w:trPr>
        <w:tc>
          <w:tcPr>
            <w:tcW w:w="5000" w:type="pct"/>
            <w:gridSpan w:val="2"/>
          </w:tcPr>
          <w:p w14:paraId="61D37883" w14:textId="77777777" w:rsidR="00AD5191" w:rsidRPr="00AD5191" w:rsidRDefault="00AD5191" w:rsidP="00AD5191">
            <w:pPr>
              <w:autoSpaceDE w:val="0"/>
              <w:autoSpaceDN w:val="0"/>
              <w:adjustRightInd w:val="0"/>
              <w:spacing w:after="0" w:line="240" w:lineRule="auto"/>
              <w:rPr>
                <w:rFonts w:ascii="Arial" w:eastAsia="Times New Roman" w:hAnsi="Arial" w:cs="Arial"/>
                <w:b/>
                <w:bCs/>
                <w:kern w:val="0"/>
                <w14:ligatures w14:val="none"/>
              </w:rPr>
            </w:pPr>
            <w:r w:rsidRPr="00AD5191">
              <w:rPr>
                <w:rFonts w:ascii="Arial" w:eastAsia="Times New Roman" w:hAnsi="Arial" w:cs="Arial"/>
                <w:color w:val="4EA72E" w:themeColor="accent6"/>
                <w:kern w:val="0"/>
                <w14:ligatures w14:val="none"/>
              </w:rPr>
              <w:t>This study adopts a pragmatic research paradigm, which is appropriate given its need to integrate multiple data forms, interrogate conceptual and methodological assumptions, and interpret women’s livelihood experiences in conflict</w:t>
            </w:r>
            <w:r w:rsidRPr="00AD5191">
              <w:rPr>
                <w:rFonts w:ascii="Cambria Math" w:eastAsia="Times New Roman" w:hAnsi="Cambria Math" w:cs="Cambria Math"/>
                <w:color w:val="4EA72E" w:themeColor="accent6"/>
                <w:kern w:val="0"/>
                <w14:ligatures w14:val="none"/>
              </w:rPr>
              <w:t>‑</w:t>
            </w:r>
            <w:r w:rsidRPr="00AD5191">
              <w:rPr>
                <w:rFonts w:ascii="Arial" w:eastAsia="Times New Roman" w:hAnsi="Arial" w:cs="Arial"/>
                <w:color w:val="4EA72E" w:themeColor="accent6"/>
                <w:kern w:val="0"/>
                <w14:ligatures w14:val="none"/>
              </w:rPr>
              <w:t>affected contexts. Unlike positivism’s focus on objective measurement and generalisable causality, pragmatism supports a flexible, problem</w:t>
            </w:r>
            <w:r w:rsidRPr="00AD5191">
              <w:rPr>
                <w:rFonts w:ascii="Cambria Math" w:eastAsia="Times New Roman" w:hAnsi="Cambria Math" w:cs="Cambria Math"/>
                <w:color w:val="4EA72E" w:themeColor="accent6"/>
                <w:kern w:val="0"/>
                <w14:ligatures w14:val="none"/>
              </w:rPr>
              <w:t>‑</w:t>
            </w:r>
            <w:r w:rsidRPr="00AD5191">
              <w:rPr>
                <w:rFonts w:ascii="Arial" w:eastAsia="Times New Roman" w:hAnsi="Arial" w:cs="Arial"/>
                <w:color w:val="4EA72E" w:themeColor="accent6"/>
                <w:kern w:val="0"/>
                <w14:ligatures w14:val="none"/>
              </w:rPr>
              <w:t>centred approach that values both qualitative and quantitative insights, aligning with the study’s aim to synthesise and interpret complex, context</w:t>
            </w:r>
            <w:r w:rsidRPr="00AD5191">
              <w:rPr>
                <w:rFonts w:ascii="Cambria Math" w:eastAsia="Times New Roman" w:hAnsi="Cambria Math" w:cs="Cambria Math"/>
                <w:color w:val="4EA72E" w:themeColor="accent6"/>
                <w:kern w:val="0"/>
                <w14:ligatures w14:val="none"/>
              </w:rPr>
              <w:t>‑</w:t>
            </w:r>
            <w:r w:rsidRPr="00AD5191">
              <w:rPr>
                <w:rFonts w:ascii="Arial" w:eastAsia="Times New Roman" w:hAnsi="Arial" w:cs="Arial"/>
                <w:color w:val="4EA72E" w:themeColor="accent6"/>
                <w:kern w:val="0"/>
                <w14:ligatures w14:val="none"/>
              </w:rPr>
              <w:t>dependent evidence on women’s economic resilience during insurgency. The PRISMA framework is employed to guide the systematic review process, offering a transparent and reproducible structure for identifying, screening, and synthesising literature on women’s livelihoods, resilience, and adaptation strategies in Boko Haram</w:t>
            </w:r>
            <w:r w:rsidRPr="00AD5191">
              <w:rPr>
                <w:rFonts w:ascii="Cambria Math" w:eastAsia="Times New Roman" w:hAnsi="Cambria Math" w:cs="Cambria Math"/>
                <w:color w:val="4EA72E" w:themeColor="accent6"/>
                <w:kern w:val="0"/>
                <w14:ligatures w14:val="none"/>
              </w:rPr>
              <w:t>‑</w:t>
            </w:r>
            <w:r w:rsidRPr="00AD5191">
              <w:rPr>
                <w:rFonts w:ascii="Arial" w:eastAsia="Times New Roman" w:hAnsi="Arial" w:cs="Arial"/>
                <w:color w:val="4EA72E" w:themeColor="accent6"/>
                <w:kern w:val="0"/>
                <w14:ligatures w14:val="none"/>
              </w:rPr>
              <w:t>affected communities. Its rigorous documentation of inclusion decisions and its audit trail enhance methodological credibility and support the study’s pragmatic orientation. The Saunders Research Onion illustrates the layered development of research design, from philosophical assumptions to data collection (Saunders et al., 2023). Consistent with this, the study adopts an interpretivist philosophy, recognising that women’s economic experiences in Northeastern Nigeria are socially constructed and best understood through the meanings individuals and communities assign to them. A multi</w:t>
            </w:r>
            <w:r w:rsidRPr="00AD5191">
              <w:rPr>
                <w:rFonts w:ascii="Cambria Math" w:eastAsia="Times New Roman" w:hAnsi="Cambria Math" w:cs="Cambria Math"/>
                <w:color w:val="4EA72E" w:themeColor="accent6"/>
                <w:kern w:val="0"/>
                <w14:ligatures w14:val="none"/>
              </w:rPr>
              <w:t>‑</w:t>
            </w:r>
            <w:r w:rsidRPr="00AD5191">
              <w:rPr>
                <w:rFonts w:ascii="Arial" w:eastAsia="Times New Roman" w:hAnsi="Arial" w:cs="Arial"/>
                <w:color w:val="4EA72E" w:themeColor="accent6"/>
                <w:kern w:val="0"/>
                <w14:ligatures w14:val="none"/>
              </w:rPr>
              <w:t>method qualitative design is used (Saunders, Lewis and Thornhill, 2023), drawing on academic and grey literature to systematically synthesise diverse evidence on conflict</w:t>
            </w:r>
            <w:r w:rsidRPr="00AD5191">
              <w:rPr>
                <w:rFonts w:ascii="Cambria Math" w:eastAsia="Times New Roman" w:hAnsi="Cambria Math" w:cs="Cambria Math"/>
                <w:color w:val="4EA72E" w:themeColor="accent6"/>
                <w:kern w:val="0"/>
                <w14:ligatures w14:val="none"/>
              </w:rPr>
              <w:t>‑</w:t>
            </w:r>
            <w:r w:rsidRPr="00AD5191">
              <w:rPr>
                <w:rFonts w:ascii="Arial" w:eastAsia="Times New Roman" w:hAnsi="Arial" w:cs="Arial"/>
                <w:color w:val="4EA72E" w:themeColor="accent6"/>
                <w:kern w:val="0"/>
                <w14:ligatures w14:val="none"/>
              </w:rPr>
              <w:t xml:space="preserve">related economic disruption. Thematic analysis identifies patterns across studies, while a </w:t>
            </w:r>
            <w:proofErr w:type="gramStart"/>
            <w:r w:rsidRPr="00AD5191">
              <w:rPr>
                <w:rFonts w:ascii="Arial" w:eastAsia="Times New Roman" w:hAnsi="Arial" w:cs="Arial"/>
                <w:color w:val="4EA72E" w:themeColor="accent6"/>
                <w:kern w:val="0"/>
                <w14:ligatures w14:val="none"/>
              </w:rPr>
              <w:t>longitudinal perspective traces</w:t>
            </w:r>
            <w:proofErr w:type="gramEnd"/>
            <w:r w:rsidRPr="00AD5191">
              <w:rPr>
                <w:rFonts w:ascii="Arial" w:eastAsia="Times New Roman" w:hAnsi="Arial" w:cs="Arial"/>
                <w:color w:val="4EA72E" w:themeColor="accent6"/>
                <w:kern w:val="0"/>
                <w14:ligatures w14:val="none"/>
              </w:rPr>
              <w:t xml:space="preserve"> shifts in women’s economic conditions and coping strategies since 2020. This configuration enables a nuanced, critically informed </w:t>
            </w:r>
            <w:r w:rsidRPr="00AD5191">
              <w:rPr>
                <w:rFonts w:ascii="Arial" w:eastAsia="Times New Roman" w:hAnsi="Arial" w:cs="Arial"/>
                <w:color w:val="4EA72E" w:themeColor="accent6"/>
                <w:kern w:val="0"/>
                <w14:ligatures w14:val="none"/>
              </w:rPr>
              <w:lastRenderedPageBreak/>
              <w:t>understanding of insurgency</w:t>
            </w:r>
            <w:r w:rsidRPr="00AD5191">
              <w:rPr>
                <w:rFonts w:ascii="Cambria Math" w:eastAsia="Times New Roman" w:hAnsi="Cambria Math" w:cs="Cambria Math"/>
                <w:color w:val="4EA72E" w:themeColor="accent6"/>
                <w:kern w:val="0"/>
                <w14:ligatures w14:val="none"/>
              </w:rPr>
              <w:t>‑</w:t>
            </w:r>
            <w:r w:rsidRPr="00AD5191">
              <w:rPr>
                <w:rFonts w:ascii="Arial" w:eastAsia="Times New Roman" w:hAnsi="Arial" w:cs="Arial"/>
                <w:color w:val="4EA72E" w:themeColor="accent6"/>
                <w:kern w:val="0"/>
                <w14:ligatures w14:val="none"/>
              </w:rPr>
              <w:t>related economic impacts, barriers to resilience, and the strategies women employ to sustain livelihoods under prolonged insecurity.</w:t>
            </w:r>
          </w:p>
        </w:tc>
      </w:tr>
      <w:tr w:rsidR="00AD5191" w:rsidRPr="00AD5191" w14:paraId="61823A23" w14:textId="77777777" w:rsidTr="00EF1755">
        <w:trPr>
          <w:trHeight w:val="446"/>
        </w:trPr>
        <w:tc>
          <w:tcPr>
            <w:tcW w:w="272" w:type="pct"/>
            <w:shd w:val="clear" w:color="auto" w:fill="F2F2F2" w:themeFill="background1" w:themeFillShade="F2"/>
          </w:tcPr>
          <w:p w14:paraId="42FD6465" w14:textId="77777777" w:rsidR="00AD5191" w:rsidRPr="00AD5191" w:rsidRDefault="00AD5191" w:rsidP="00AD5191">
            <w:pPr>
              <w:spacing w:after="0" w:line="240" w:lineRule="auto"/>
              <w:jc w:val="center"/>
              <w:rPr>
                <w:rFonts w:ascii="Arial" w:eastAsia="Times New Roman" w:hAnsi="Arial" w:cs="Arial"/>
                <w:bCs/>
                <w:kern w:val="0"/>
                <w14:ligatures w14:val="none"/>
              </w:rPr>
            </w:pPr>
            <w:r w:rsidRPr="00AD5191">
              <w:rPr>
                <w:rFonts w:ascii="Arial" w:eastAsia="Times New Roman" w:hAnsi="Arial" w:cs="Arial"/>
                <w:bCs/>
                <w:kern w:val="0"/>
                <w14:ligatures w14:val="none"/>
              </w:rPr>
              <w:t>4</w:t>
            </w:r>
          </w:p>
        </w:tc>
        <w:tc>
          <w:tcPr>
            <w:tcW w:w="4728" w:type="pct"/>
            <w:shd w:val="clear" w:color="auto" w:fill="F2F2F2" w:themeFill="background1" w:themeFillShade="F2"/>
            <w:vAlign w:val="center"/>
          </w:tcPr>
          <w:p w14:paraId="0E014D76"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Location of research activity</w:t>
            </w:r>
          </w:p>
          <w:p w14:paraId="63056861"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Identify all locations where research activity will take place.</w:t>
            </w:r>
          </w:p>
        </w:tc>
      </w:tr>
      <w:tr w:rsidR="00AD5191" w:rsidRPr="00AD5191" w14:paraId="1BB79F32" w14:textId="77777777" w:rsidTr="00EF1755">
        <w:trPr>
          <w:trHeight w:val="454"/>
        </w:trPr>
        <w:tc>
          <w:tcPr>
            <w:tcW w:w="5000" w:type="pct"/>
            <w:gridSpan w:val="2"/>
          </w:tcPr>
          <w:p w14:paraId="5BFD35F1"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 xml:space="preserve">A bullet point list is fine here, for example: </w:t>
            </w:r>
          </w:p>
          <w:p w14:paraId="1C0B479A" w14:textId="77777777" w:rsidR="00AD5191" w:rsidRPr="00AD5191" w:rsidRDefault="00AD5191" w:rsidP="00AD5191">
            <w:pPr>
              <w:numPr>
                <w:ilvl w:val="0"/>
                <w:numId w:val="49"/>
              </w:numPr>
              <w:spacing w:after="0" w:line="240" w:lineRule="auto"/>
              <w:contextualSpacing/>
              <w:rPr>
                <w:rFonts w:ascii="Arial" w:eastAsia="Times New Roman" w:hAnsi="Arial" w:cs="Arial"/>
                <w:b/>
                <w:kern w:val="0"/>
                <w14:ligatures w14:val="none"/>
              </w:rPr>
            </w:pPr>
            <w:r w:rsidRPr="00AD5191">
              <w:rPr>
                <w:rFonts w:ascii="Arial" w:eastAsia="Times New Roman" w:hAnsi="Arial" w:cs="Arial"/>
                <w:color w:val="4EA72E" w:themeColor="accent6"/>
                <w:kern w:val="0"/>
                <w14:ligatures w14:val="none"/>
              </w:rPr>
              <w:t>UWTSD Campus Quay Place, Birmingham</w:t>
            </w:r>
          </w:p>
          <w:p w14:paraId="77C6ABBE"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color w:val="808080"/>
                <w:kern w:val="0"/>
                <w:sz w:val="18"/>
                <w:szCs w:val="18"/>
                <w14:ligatures w14:val="none"/>
              </w:rPr>
              <w:t>(this box should expand as you type)</w:t>
            </w:r>
          </w:p>
        </w:tc>
      </w:tr>
    </w:tbl>
    <w:tbl>
      <w:tblPr>
        <w:tblStyle w:val="TableGrid1"/>
        <w:tblpPr w:leftFromText="180" w:rightFromText="180" w:vertAnchor="text" w:horzAnchor="margin" w:tblpXSpec="center" w:tblpY="414"/>
        <w:tblW w:w="10480" w:type="dxa"/>
        <w:tblLayout w:type="fixed"/>
        <w:tblLook w:val="04A0" w:firstRow="1" w:lastRow="0" w:firstColumn="1" w:lastColumn="0" w:noHBand="0" w:noVBand="1"/>
      </w:tblPr>
      <w:tblGrid>
        <w:gridCol w:w="562"/>
        <w:gridCol w:w="4253"/>
        <w:gridCol w:w="992"/>
        <w:gridCol w:w="1985"/>
        <w:gridCol w:w="850"/>
        <w:gridCol w:w="1838"/>
      </w:tblGrid>
      <w:tr w:rsidR="00DA34AB" w:rsidRPr="00AD5191" w14:paraId="6658367C" w14:textId="77777777" w:rsidTr="00DA34AB">
        <w:tc>
          <w:tcPr>
            <w:tcW w:w="562" w:type="dxa"/>
            <w:shd w:val="clear" w:color="auto" w:fill="F2F2F2" w:themeFill="background1" w:themeFillShade="F2"/>
            <w:vAlign w:val="center"/>
          </w:tcPr>
          <w:p w14:paraId="2639882D"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5</w:t>
            </w:r>
          </w:p>
        </w:tc>
        <w:tc>
          <w:tcPr>
            <w:tcW w:w="4253" w:type="dxa"/>
            <w:shd w:val="clear" w:color="auto" w:fill="F2F2F2" w:themeFill="background1" w:themeFillShade="F2"/>
            <w:vAlign w:val="center"/>
          </w:tcPr>
          <w:p w14:paraId="0829ECEF"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Will any of your research be undertaken outside of the UK?</w:t>
            </w:r>
          </w:p>
        </w:tc>
        <w:tc>
          <w:tcPr>
            <w:tcW w:w="992" w:type="dxa"/>
            <w:shd w:val="clear" w:color="auto" w:fill="F2F2F2" w:themeFill="background1" w:themeFillShade="F2"/>
            <w:vAlign w:val="center"/>
          </w:tcPr>
          <w:p w14:paraId="4B734459" w14:textId="77777777" w:rsidR="00DA34AB" w:rsidRPr="00AD5191" w:rsidRDefault="00DA34AB" w:rsidP="00DA34AB">
            <w:pPr>
              <w:autoSpaceDE w:val="0"/>
              <w:autoSpaceDN w:val="0"/>
              <w:adjustRightInd w:val="0"/>
              <w:jc w:val="center"/>
              <w:rPr>
                <w:rFonts w:ascii="Arial" w:hAnsi="Arial" w:cs="Arial"/>
                <w:b/>
              </w:rPr>
            </w:pPr>
            <w:r w:rsidRPr="00AD5191">
              <w:rPr>
                <w:rFonts w:ascii="Arial" w:hAnsi="Arial" w:cs="Arial"/>
                <w:b/>
              </w:rPr>
              <w:t>YES</w:t>
            </w:r>
          </w:p>
        </w:tc>
        <w:tc>
          <w:tcPr>
            <w:tcW w:w="1985" w:type="dxa"/>
            <w:shd w:val="clear" w:color="auto" w:fill="D9F2D0" w:themeFill="accent6" w:themeFillTint="33"/>
            <w:vAlign w:val="center"/>
          </w:tcPr>
          <w:p w14:paraId="2011D4AA" w14:textId="77777777" w:rsidR="00DA34AB" w:rsidRPr="00AD5191" w:rsidRDefault="00DA34AB" w:rsidP="00DA34AB">
            <w:pPr>
              <w:autoSpaceDE w:val="0"/>
              <w:autoSpaceDN w:val="0"/>
              <w:adjustRightInd w:val="0"/>
              <w:jc w:val="center"/>
              <w:rPr>
                <w:rFonts w:ascii="Arial" w:hAnsi="Arial" w:cs="Arial"/>
                <w:b/>
              </w:rPr>
            </w:pPr>
            <w:hyperlink w:anchor="APP_3" w:history="1">
              <w:r w:rsidRPr="00AD5191">
                <w:rPr>
                  <w:rFonts w:ascii="Arial" w:eastAsia="MS Gothic" w:hAnsi="Arial" w:cs="Arial"/>
                  <w:b/>
                  <w:color w:val="467886" w:themeColor="hyperlink"/>
                  <w:u w:val="single"/>
                </w:rPr>
                <w:t>Click to continue to appendix 3</w:t>
              </w:r>
            </w:hyperlink>
          </w:p>
        </w:tc>
        <w:tc>
          <w:tcPr>
            <w:tcW w:w="850" w:type="dxa"/>
            <w:shd w:val="clear" w:color="auto" w:fill="F2F2F2" w:themeFill="background1" w:themeFillShade="F2"/>
            <w:vAlign w:val="center"/>
          </w:tcPr>
          <w:p w14:paraId="6718386D" w14:textId="77777777" w:rsidR="00DA34AB" w:rsidRPr="00AD5191" w:rsidRDefault="00DA34AB" w:rsidP="00DA34AB">
            <w:pPr>
              <w:autoSpaceDE w:val="0"/>
              <w:autoSpaceDN w:val="0"/>
              <w:adjustRightInd w:val="0"/>
              <w:jc w:val="center"/>
              <w:rPr>
                <w:rFonts w:ascii="Arial" w:hAnsi="Arial" w:cs="Arial"/>
                <w:b/>
              </w:rPr>
            </w:pPr>
            <w:r w:rsidRPr="00AD5191">
              <w:rPr>
                <w:rFonts w:ascii="Arial" w:hAnsi="Arial" w:cs="Arial"/>
                <w:b/>
                <w:color w:val="EE0000"/>
              </w:rPr>
              <w:t>NO</w:t>
            </w:r>
          </w:p>
        </w:tc>
        <w:tc>
          <w:tcPr>
            <w:tcW w:w="1838" w:type="dxa"/>
            <w:shd w:val="clear" w:color="auto" w:fill="D9F2D0" w:themeFill="accent6" w:themeFillTint="33"/>
            <w:vAlign w:val="center"/>
          </w:tcPr>
          <w:p w14:paraId="2739900E" w14:textId="77777777" w:rsidR="00DA34AB" w:rsidRPr="00AD5191" w:rsidRDefault="00DA34AB" w:rsidP="00DA34AB">
            <w:pPr>
              <w:autoSpaceDE w:val="0"/>
              <w:autoSpaceDN w:val="0"/>
              <w:adjustRightInd w:val="0"/>
              <w:jc w:val="center"/>
              <w:rPr>
                <w:rFonts w:ascii="Arial" w:hAnsi="Arial" w:cs="Arial"/>
                <w:b/>
              </w:rPr>
            </w:pPr>
            <w:r w:rsidRPr="00AD5191">
              <w:rPr>
                <w:rFonts w:ascii="Arial" w:hAnsi="Arial" w:cs="Arial"/>
                <w:b/>
              </w:rPr>
              <w:t>Continue to the next section</w:t>
            </w:r>
          </w:p>
        </w:tc>
      </w:tr>
      <w:tr w:rsidR="00DA34AB" w:rsidRPr="00AD5191" w14:paraId="2973F660" w14:textId="77777777" w:rsidTr="00DA34AB">
        <w:trPr>
          <w:trHeight w:val="729"/>
        </w:trPr>
        <w:tc>
          <w:tcPr>
            <w:tcW w:w="562" w:type="dxa"/>
            <w:shd w:val="clear" w:color="auto" w:fill="F2F2F2" w:themeFill="background1" w:themeFillShade="F2"/>
            <w:vAlign w:val="center"/>
          </w:tcPr>
          <w:p w14:paraId="612F253C" w14:textId="77777777" w:rsidR="00DA34AB" w:rsidRPr="00AD5191" w:rsidRDefault="00DA34AB" w:rsidP="00DA34AB">
            <w:pPr>
              <w:autoSpaceDE w:val="0"/>
              <w:autoSpaceDN w:val="0"/>
              <w:adjustRightInd w:val="0"/>
              <w:rPr>
                <w:rFonts w:ascii="Arial" w:hAnsi="Arial" w:cs="Arial"/>
              </w:rPr>
            </w:pPr>
            <w:r w:rsidRPr="00AD5191">
              <w:rPr>
                <w:rFonts w:ascii="Arial" w:hAnsi="Arial" w:cs="Arial"/>
                <w:sz w:val="21"/>
                <w:szCs w:val="18"/>
              </w:rPr>
              <w:t>6</w:t>
            </w:r>
          </w:p>
        </w:tc>
        <w:tc>
          <w:tcPr>
            <w:tcW w:w="4253" w:type="dxa"/>
            <w:shd w:val="clear" w:color="auto" w:fill="F2F2F2" w:themeFill="background1" w:themeFillShade="F2"/>
            <w:vAlign w:val="center"/>
          </w:tcPr>
          <w:p w14:paraId="68B4681B" w14:textId="77777777" w:rsidR="00DA34AB" w:rsidRPr="00AD5191" w:rsidRDefault="00DA34AB" w:rsidP="00DA34AB">
            <w:pPr>
              <w:autoSpaceDE w:val="0"/>
              <w:autoSpaceDN w:val="0"/>
              <w:adjustRightInd w:val="0"/>
              <w:rPr>
                <w:rFonts w:ascii="Arial" w:hAnsi="Arial" w:cs="Arial"/>
              </w:rPr>
            </w:pPr>
            <w:r w:rsidRPr="00AD5191">
              <w:rPr>
                <w:rFonts w:ascii="Arial" w:hAnsi="Arial" w:cs="Arial"/>
                <w:szCs w:val="18"/>
              </w:rPr>
              <w:t xml:space="preserve">Have you completed any of appendix 3? </w:t>
            </w:r>
          </w:p>
        </w:tc>
        <w:tc>
          <w:tcPr>
            <w:tcW w:w="992" w:type="dxa"/>
            <w:shd w:val="clear" w:color="auto" w:fill="F2F2F2" w:themeFill="background1" w:themeFillShade="F2"/>
            <w:vAlign w:val="center"/>
          </w:tcPr>
          <w:p w14:paraId="6C0AB091" w14:textId="77777777" w:rsidR="00DA34AB" w:rsidRPr="00AD5191" w:rsidRDefault="00DA34AB" w:rsidP="00DA34AB">
            <w:pPr>
              <w:autoSpaceDE w:val="0"/>
              <w:autoSpaceDN w:val="0"/>
              <w:adjustRightInd w:val="0"/>
              <w:jc w:val="center"/>
              <w:rPr>
                <w:rFonts w:ascii="Arial" w:hAnsi="Arial" w:cs="Arial"/>
                <w:b/>
              </w:rPr>
            </w:pPr>
            <w:r w:rsidRPr="00AD5191">
              <w:rPr>
                <w:rFonts w:ascii="Arial" w:hAnsi="Arial" w:cs="Arial"/>
                <w:b/>
                <w:bCs/>
              </w:rPr>
              <w:t>YES</w:t>
            </w:r>
          </w:p>
        </w:tc>
        <w:tc>
          <w:tcPr>
            <w:tcW w:w="1985" w:type="dxa"/>
            <w:shd w:val="clear" w:color="auto" w:fill="D9F2D0" w:themeFill="accent6" w:themeFillTint="33"/>
            <w:vAlign w:val="center"/>
          </w:tcPr>
          <w:p w14:paraId="7124A5EE" w14:textId="77777777" w:rsidR="00DA34AB" w:rsidRPr="00AD5191" w:rsidRDefault="00DA34AB" w:rsidP="00DA34AB">
            <w:pPr>
              <w:autoSpaceDE w:val="0"/>
              <w:autoSpaceDN w:val="0"/>
              <w:adjustRightInd w:val="0"/>
              <w:jc w:val="center"/>
              <w:rPr>
                <w:rFonts w:ascii="Arial" w:eastAsia="MS Gothic" w:hAnsi="Arial" w:cs="Arial"/>
                <w:b/>
              </w:rPr>
            </w:pPr>
            <w:r w:rsidRPr="00AD5191">
              <w:rPr>
                <w:rFonts w:ascii="MS Gothic" w:eastAsia="MS Gothic" w:hAnsi="MS Gothic" w:cs="Arial"/>
              </w:rPr>
              <w:t>☐</w:t>
            </w:r>
          </w:p>
        </w:tc>
        <w:tc>
          <w:tcPr>
            <w:tcW w:w="850" w:type="dxa"/>
            <w:shd w:val="clear" w:color="auto" w:fill="F2F2F2" w:themeFill="background1" w:themeFillShade="F2"/>
            <w:vAlign w:val="center"/>
          </w:tcPr>
          <w:p w14:paraId="25FE9406"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NO</w:t>
            </w:r>
          </w:p>
        </w:tc>
        <w:tc>
          <w:tcPr>
            <w:tcW w:w="1838" w:type="dxa"/>
            <w:shd w:val="clear" w:color="auto" w:fill="D9F2D0" w:themeFill="accent6" w:themeFillTint="33"/>
            <w:vAlign w:val="center"/>
          </w:tcPr>
          <w:p w14:paraId="328167B2" w14:textId="77777777" w:rsidR="00DA34AB" w:rsidRPr="00AD5191" w:rsidRDefault="00DA34AB" w:rsidP="00DA34AB">
            <w:pPr>
              <w:autoSpaceDE w:val="0"/>
              <w:autoSpaceDN w:val="0"/>
              <w:adjustRightInd w:val="0"/>
              <w:jc w:val="center"/>
              <w:rPr>
                <w:rFonts w:ascii="Arial" w:hAnsi="Arial" w:cs="Arial"/>
                <w:b/>
              </w:rPr>
            </w:pPr>
            <w:r w:rsidRPr="00AD5191">
              <w:rPr>
                <w:rFonts w:ascii="MS Gothic" w:eastAsia="MS Gothic" w:hAnsi="MS Gothic" w:cs="Arial"/>
              </w:rPr>
              <w:t>N/A</w:t>
            </w:r>
          </w:p>
        </w:tc>
      </w:tr>
    </w:tbl>
    <w:p w14:paraId="6E630EB6" w14:textId="77777777" w:rsidR="00AD5191" w:rsidRPr="00AD5191" w:rsidRDefault="00AD5191" w:rsidP="00AD5191">
      <w:pPr>
        <w:autoSpaceDE w:val="0"/>
        <w:autoSpaceDN w:val="0"/>
        <w:adjustRightInd w:val="0"/>
        <w:spacing w:after="240" w:line="240" w:lineRule="auto"/>
        <w:jc w:val="both"/>
        <w:rPr>
          <w:rFonts w:ascii="Arial" w:eastAsia="Times New Roman" w:hAnsi="Arial" w:cs="Arial"/>
          <w:b/>
          <w:kern w:val="0"/>
          <w14:ligatures w14:val="none"/>
        </w:rPr>
      </w:pPr>
    </w:p>
    <w:p w14:paraId="679D4460" w14:textId="77777777" w:rsidR="00AD5191" w:rsidRPr="00AD5191" w:rsidRDefault="00AD5191" w:rsidP="00AD5191">
      <w:pPr>
        <w:spacing w:after="0" w:line="240" w:lineRule="auto"/>
        <w:rPr>
          <w:rFonts w:ascii="Arial" w:eastAsia="Times New Roman" w:hAnsi="Arial" w:cs="Arial"/>
          <w:color w:val="000000" w:themeColor="text1"/>
          <w:kern w:val="0"/>
          <w14:ligatures w14:val="none"/>
        </w:rPr>
      </w:pPr>
    </w:p>
    <w:p w14:paraId="17550BC4" w14:textId="77777777" w:rsidR="00AD5191" w:rsidRPr="00AD5191" w:rsidRDefault="00AD5191" w:rsidP="00AD5191">
      <w:pPr>
        <w:spacing w:after="240" w:line="240" w:lineRule="auto"/>
        <w:rPr>
          <w:rFonts w:ascii="Arial" w:eastAsia="Times New Roman" w:hAnsi="Arial" w:cs="Arial"/>
          <w:b/>
          <w:kern w:val="0"/>
          <w14:ligatures w14:val="none"/>
        </w:rPr>
      </w:pPr>
      <w:bookmarkStart w:id="50" w:name="SEC_F"/>
      <w:r w:rsidRPr="00AD5191">
        <w:rPr>
          <w:rFonts w:ascii="Arial" w:eastAsia="Times New Roman" w:hAnsi="Arial" w:cs="Arial"/>
          <w:b/>
          <w:kern w:val="0"/>
          <w14:ligatures w14:val="none"/>
        </w:rPr>
        <w:t xml:space="preserve">SECTION F: </w:t>
      </w:r>
      <w:bookmarkEnd w:id="50"/>
      <w:r w:rsidRPr="00AD5191">
        <w:rPr>
          <w:rFonts w:ascii="Arial" w:eastAsia="Times New Roman" w:hAnsi="Arial" w:cs="Arial"/>
          <w:b/>
          <w:kern w:val="0"/>
          <w14:ligatures w14:val="none"/>
        </w:rPr>
        <w:t xml:space="preserve">Research Methods </w:t>
      </w:r>
    </w:p>
    <w:tbl>
      <w:tblPr>
        <w:tblStyle w:val="TableGrid1"/>
        <w:tblW w:w="10482" w:type="dxa"/>
        <w:tblInd w:w="-738" w:type="dxa"/>
        <w:tblLook w:val="04A0" w:firstRow="1" w:lastRow="0" w:firstColumn="1" w:lastColumn="0" w:noHBand="0" w:noVBand="1"/>
      </w:tblPr>
      <w:tblGrid>
        <w:gridCol w:w="701"/>
        <w:gridCol w:w="7796"/>
        <w:gridCol w:w="993"/>
        <w:gridCol w:w="992"/>
      </w:tblGrid>
      <w:tr w:rsidR="00AD5191" w:rsidRPr="00AD5191" w14:paraId="4CB6294F" w14:textId="77777777" w:rsidTr="00DA34AB">
        <w:trPr>
          <w:trHeight w:val="329"/>
        </w:trPr>
        <w:tc>
          <w:tcPr>
            <w:tcW w:w="8497" w:type="dxa"/>
            <w:gridSpan w:val="2"/>
            <w:shd w:val="clear" w:color="auto" w:fill="C1E4F5" w:themeFill="accent1" w:themeFillTint="33"/>
          </w:tcPr>
          <w:p w14:paraId="34B11F77"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rPr>
              <w:t>Will the research activity include:</w:t>
            </w:r>
          </w:p>
        </w:tc>
        <w:tc>
          <w:tcPr>
            <w:tcW w:w="993" w:type="dxa"/>
            <w:shd w:val="clear" w:color="auto" w:fill="D9D9D9" w:themeFill="background1" w:themeFillShade="D9"/>
            <w:vAlign w:val="center"/>
          </w:tcPr>
          <w:p w14:paraId="0A10FA17"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YES</w:t>
            </w:r>
          </w:p>
        </w:tc>
        <w:tc>
          <w:tcPr>
            <w:tcW w:w="992" w:type="dxa"/>
            <w:shd w:val="clear" w:color="auto" w:fill="D9D9D9" w:themeFill="background1" w:themeFillShade="D9"/>
            <w:vAlign w:val="center"/>
          </w:tcPr>
          <w:p w14:paraId="4857005F"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r>
      <w:tr w:rsidR="00AD5191" w:rsidRPr="00AD5191" w14:paraId="3294DDA8" w14:textId="77777777" w:rsidTr="00DA34AB">
        <w:trPr>
          <w:trHeight w:val="217"/>
        </w:trPr>
        <w:tc>
          <w:tcPr>
            <w:tcW w:w="701" w:type="dxa"/>
            <w:shd w:val="clear" w:color="auto" w:fill="F2F2F2" w:themeFill="background1" w:themeFillShade="F2"/>
            <w:vAlign w:val="center"/>
          </w:tcPr>
          <w:p w14:paraId="035B8BA7" w14:textId="77777777" w:rsidR="00AD5191" w:rsidRPr="00AD5191" w:rsidRDefault="00AD5191" w:rsidP="00AD5191">
            <w:pPr>
              <w:autoSpaceDE w:val="0"/>
              <w:autoSpaceDN w:val="0"/>
              <w:adjustRightInd w:val="0"/>
              <w:jc w:val="center"/>
              <w:rPr>
                <w:rFonts w:ascii="Arial" w:hAnsi="Arial" w:cs="Arial"/>
              </w:rPr>
            </w:pPr>
            <w:bookmarkStart w:id="51" w:name="_Hlk153204538"/>
            <w:r w:rsidRPr="00AD5191">
              <w:rPr>
                <w:rFonts w:ascii="Arial" w:hAnsi="Arial" w:cs="Arial"/>
              </w:rPr>
              <w:t>1</w:t>
            </w:r>
          </w:p>
        </w:tc>
        <w:tc>
          <w:tcPr>
            <w:tcW w:w="7796" w:type="dxa"/>
            <w:shd w:val="clear" w:color="auto" w:fill="F2F2F2" w:themeFill="background1" w:themeFillShade="F2"/>
            <w:vAlign w:val="center"/>
          </w:tcPr>
          <w:p w14:paraId="6A0931E0"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Use of a questionnaire or similar research instrument?</w:t>
            </w:r>
          </w:p>
        </w:tc>
        <w:tc>
          <w:tcPr>
            <w:tcW w:w="993" w:type="dxa"/>
            <w:shd w:val="clear" w:color="auto" w:fill="D9D9D9" w:themeFill="background1" w:themeFillShade="D9"/>
            <w:vAlign w:val="center"/>
          </w:tcPr>
          <w:sdt>
            <w:sdtPr>
              <w:rPr>
                <w:rFonts w:ascii="Arial" w:hAnsi="Arial" w:cs="Arial"/>
              </w:rPr>
              <w:id w:val="1843739070"/>
              <w14:checkbox>
                <w14:checked w14:val="0"/>
                <w14:checkedState w14:val="2612" w14:font="MS Gothic"/>
                <w14:uncheckedState w14:val="2610" w14:font="MS Gothic"/>
              </w14:checkbox>
            </w:sdtPr>
            <w:sdtContent>
              <w:p w14:paraId="7DCB3EA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474143939"/>
              <w14:checkbox>
                <w14:checked w14:val="1"/>
                <w14:checkedState w14:val="2612" w14:font="MS Gothic"/>
                <w14:uncheckedState w14:val="2610" w14:font="MS Gothic"/>
              </w14:checkbox>
            </w:sdtPr>
            <w:sdtContent>
              <w:p w14:paraId="792F9C87"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A59B1AD" w14:textId="77777777" w:rsidTr="00DA34AB">
        <w:trPr>
          <w:trHeight w:val="193"/>
        </w:trPr>
        <w:tc>
          <w:tcPr>
            <w:tcW w:w="701" w:type="dxa"/>
            <w:shd w:val="clear" w:color="auto" w:fill="F2F2F2" w:themeFill="background1" w:themeFillShade="F2"/>
            <w:vAlign w:val="center"/>
          </w:tcPr>
          <w:p w14:paraId="14083E31"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2</w:t>
            </w:r>
          </w:p>
        </w:tc>
        <w:tc>
          <w:tcPr>
            <w:tcW w:w="7796" w:type="dxa"/>
            <w:shd w:val="clear" w:color="auto" w:fill="F2F2F2" w:themeFill="background1" w:themeFillShade="F2"/>
            <w:vAlign w:val="center"/>
          </w:tcPr>
          <w:p w14:paraId="1B468E35"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Use of interviews?</w:t>
            </w:r>
          </w:p>
        </w:tc>
        <w:tc>
          <w:tcPr>
            <w:tcW w:w="993" w:type="dxa"/>
            <w:shd w:val="clear" w:color="auto" w:fill="D9D9D9" w:themeFill="background1" w:themeFillShade="D9"/>
            <w:vAlign w:val="center"/>
          </w:tcPr>
          <w:sdt>
            <w:sdtPr>
              <w:rPr>
                <w:rFonts w:ascii="Arial" w:hAnsi="Arial" w:cs="Arial"/>
              </w:rPr>
              <w:id w:val="-800765487"/>
              <w14:checkbox>
                <w14:checked w14:val="0"/>
                <w14:checkedState w14:val="2612" w14:font="MS Gothic"/>
                <w14:uncheckedState w14:val="2610" w14:font="MS Gothic"/>
              </w14:checkbox>
            </w:sdtPr>
            <w:sdtContent>
              <w:p w14:paraId="7CCA47C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749926786"/>
              <w14:checkbox>
                <w14:checked w14:val="1"/>
                <w14:checkedState w14:val="2612" w14:font="MS Gothic"/>
                <w14:uncheckedState w14:val="2610" w14:font="MS Gothic"/>
              </w14:checkbox>
            </w:sdtPr>
            <w:sdtContent>
              <w:p w14:paraId="7730131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5A6F13BC" w14:textId="77777777" w:rsidTr="00DA34AB">
        <w:trPr>
          <w:trHeight w:val="183"/>
        </w:trPr>
        <w:tc>
          <w:tcPr>
            <w:tcW w:w="701" w:type="dxa"/>
            <w:shd w:val="clear" w:color="auto" w:fill="F2F2F2" w:themeFill="background1" w:themeFillShade="F2"/>
            <w:vAlign w:val="center"/>
          </w:tcPr>
          <w:p w14:paraId="2E01FC9C"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3</w:t>
            </w:r>
          </w:p>
        </w:tc>
        <w:tc>
          <w:tcPr>
            <w:tcW w:w="7796" w:type="dxa"/>
            <w:shd w:val="clear" w:color="auto" w:fill="F2F2F2" w:themeFill="background1" w:themeFillShade="F2"/>
            <w:vAlign w:val="center"/>
          </w:tcPr>
          <w:p w14:paraId="1D44C072"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Use of focus groups?</w:t>
            </w:r>
          </w:p>
        </w:tc>
        <w:tc>
          <w:tcPr>
            <w:tcW w:w="993" w:type="dxa"/>
            <w:shd w:val="clear" w:color="auto" w:fill="D9D9D9" w:themeFill="background1" w:themeFillShade="D9"/>
            <w:vAlign w:val="center"/>
          </w:tcPr>
          <w:sdt>
            <w:sdtPr>
              <w:rPr>
                <w:rFonts w:ascii="Arial" w:hAnsi="Arial" w:cs="Arial"/>
              </w:rPr>
              <w:id w:val="-507049709"/>
              <w14:checkbox>
                <w14:checked w14:val="0"/>
                <w14:checkedState w14:val="2612" w14:font="MS Gothic"/>
                <w14:uncheckedState w14:val="2610" w14:font="MS Gothic"/>
              </w14:checkbox>
            </w:sdtPr>
            <w:sdtContent>
              <w:p w14:paraId="71978BB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238368725"/>
              <w14:checkbox>
                <w14:checked w14:val="1"/>
                <w14:checkedState w14:val="2612" w14:font="MS Gothic"/>
                <w14:uncheckedState w14:val="2610" w14:font="MS Gothic"/>
              </w14:checkbox>
            </w:sdtPr>
            <w:sdtContent>
              <w:p w14:paraId="5DD89F9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7736D913" w14:textId="77777777" w:rsidTr="00DA34AB">
        <w:trPr>
          <w:trHeight w:val="160"/>
        </w:trPr>
        <w:tc>
          <w:tcPr>
            <w:tcW w:w="701" w:type="dxa"/>
            <w:shd w:val="clear" w:color="auto" w:fill="F2F2F2" w:themeFill="background1" w:themeFillShade="F2"/>
            <w:vAlign w:val="center"/>
          </w:tcPr>
          <w:p w14:paraId="7254EFC1"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4</w:t>
            </w:r>
          </w:p>
        </w:tc>
        <w:tc>
          <w:tcPr>
            <w:tcW w:w="7796" w:type="dxa"/>
            <w:shd w:val="clear" w:color="auto" w:fill="F2F2F2" w:themeFill="background1" w:themeFillShade="F2"/>
            <w:vAlign w:val="center"/>
          </w:tcPr>
          <w:p w14:paraId="3F7EC4DC"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Use of participant diaries? </w:t>
            </w:r>
          </w:p>
        </w:tc>
        <w:tc>
          <w:tcPr>
            <w:tcW w:w="993" w:type="dxa"/>
            <w:shd w:val="clear" w:color="auto" w:fill="D9D9D9" w:themeFill="background1" w:themeFillShade="D9"/>
            <w:vAlign w:val="center"/>
          </w:tcPr>
          <w:sdt>
            <w:sdtPr>
              <w:rPr>
                <w:rFonts w:ascii="Arial" w:hAnsi="Arial" w:cs="Arial"/>
              </w:rPr>
              <w:id w:val="319468663"/>
              <w14:checkbox>
                <w14:checked w14:val="0"/>
                <w14:checkedState w14:val="2612" w14:font="MS Gothic"/>
                <w14:uncheckedState w14:val="2610" w14:font="MS Gothic"/>
              </w14:checkbox>
            </w:sdtPr>
            <w:sdtContent>
              <w:p w14:paraId="7D530E9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900483589"/>
              <w14:checkbox>
                <w14:checked w14:val="1"/>
                <w14:checkedState w14:val="2612" w14:font="MS Gothic"/>
                <w14:uncheckedState w14:val="2610" w14:font="MS Gothic"/>
              </w14:checkbox>
            </w:sdtPr>
            <w:sdtContent>
              <w:p w14:paraId="76640C4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02DAFE7" w14:textId="77777777" w:rsidTr="00DA34AB">
        <w:trPr>
          <w:trHeight w:val="149"/>
        </w:trPr>
        <w:tc>
          <w:tcPr>
            <w:tcW w:w="701" w:type="dxa"/>
            <w:shd w:val="clear" w:color="auto" w:fill="F2F2F2" w:themeFill="background1" w:themeFillShade="F2"/>
            <w:vAlign w:val="center"/>
          </w:tcPr>
          <w:p w14:paraId="0E32A86A"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5</w:t>
            </w:r>
          </w:p>
        </w:tc>
        <w:tc>
          <w:tcPr>
            <w:tcW w:w="7796" w:type="dxa"/>
            <w:shd w:val="clear" w:color="auto" w:fill="F2F2F2" w:themeFill="background1" w:themeFillShade="F2"/>
            <w:vAlign w:val="center"/>
          </w:tcPr>
          <w:p w14:paraId="48739D62"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Use of video or audio recording?</w:t>
            </w:r>
          </w:p>
        </w:tc>
        <w:tc>
          <w:tcPr>
            <w:tcW w:w="993" w:type="dxa"/>
            <w:shd w:val="clear" w:color="auto" w:fill="D9D9D9" w:themeFill="background1" w:themeFillShade="D9"/>
            <w:vAlign w:val="center"/>
          </w:tcPr>
          <w:sdt>
            <w:sdtPr>
              <w:rPr>
                <w:rFonts w:ascii="Arial" w:hAnsi="Arial" w:cs="Arial"/>
              </w:rPr>
              <w:id w:val="-494723296"/>
              <w14:checkbox>
                <w14:checked w14:val="0"/>
                <w14:checkedState w14:val="2612" w14:font="MS Gothic"/>
                <w14:uncheckedState w14:val="2610" w14:font="MS Gothic"/>
              </w14:checkbox>
            </w:sdtPr>
            <w:sdtContent>
              <w:p w14:paraId="16699F4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672298898"/>
              <w14:checkbox>
                <w14:checked w14:val="1"/>
                <w14:checkedState w14:val="2612" w14:font="MS Gothic"/>
                <w14:uncheckedState w14:val="2610" w14:font="MS Gothic"/>
              </w14:checkbox>
            </w:sdtPr>
            <w:sdtContent>
              <w:p w14:paraId="6D0F549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E94DC67" w14:textId="77777777" w:rsidTr="00DA34AB">
        <w:trPr>
          <w:trHeight w:val="267"/>
        </w:trPr>
        <w:tc>
          <w:tcPr>
            <w:tcW w:w="701" w:type="dxa"/>
            <w:shd w:val="clear" w:color="auto" w:fill="F2F2F2" w:themeFill="background1" w:themeFillShade="F2"/>
            <w:vAlign w:val="center"/>
          </w:tcPr>
          <w:p w14:paraId="73C1F27A"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6</w:t>
            </w:r>
          </w:p>
        </w:tc>
        <w:tc>
          <w:tcPr>
            <w:tcW w:w="7796" w:type="dxa"/>
            <w:shd w:val="clear" w:color="auto" w:fill="F2F2F2" w:themeFill="background1" w:themeFillShade="F2"/>
            <w:vAlign w:val="center"/>
          </w:tcPr>
          <w:p w14:paraId="7280300C"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Use of computer-generated log files?</w:t>
            </w:r>
          </w:p>
        </w:tc>
        <w:tc>
          <w:tcPr>
            <w:tcW w:w="993" w:type="dxa"/>
            <w:shd w:val="clear" w:color="auto" w:fill="D9D9D9" w:themeFill="background1" w:themeFillShade="D9"/>
            <w:vAlign w:val="center"/>
          </w:tcPr>
          <w:sdt>
            <w:sdtPr>
              <w:rPr>
                <w:rFonts w:ascii="Arial" w:hAnsi="Arial" w:cs="Arial"/>
              </w:rPr>
              <w:id w:val="282394886"/>
              <w14:checkbox>
                <w14:checked w14:val="0"/>
                <w14:checkedState w14:val="2612" w14:font="MS Gothic"/>
                <w14:uncheckedState w14:val="2610" w14:font="MS Gothic"/>
              </w14:checkbox>
            </w:sdtPr>
            <w:sdtContent>
              <w:p w14:paraId="3AC0430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338917432"/>
              <w14:checkbox>
                <w14:checked w14:val="1"/>
                <w14:checkedState w14:val="2612" w14:font="MS Gothic"/>
                <w14:uncheckedState w14:val="2610" w14:font="MS Gothic"/>
              </w14:checkbox>
            </w:sdtPr>
            <w:sdtContent>
              <w:p w14:paraId="7CD766E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C0ABCF8" w14:textId="77777777" w:rsidTr="00DA34AB">
        <w:trPr>
          <w:trHeight w:val="243"/>
        </w:trPr>
        <w:tc>
          <w:tcPr>
            <w:tcW w:w="701" w:type="dxa"/>
            <w:shd w:val="clear" w:color="auto" w:fill="F2F2F2" w:themeFill="background1" w:themeFillShade="F2"/>
            <w:vAlign w:val="center"/>
          </w:tcPr>
          <w:p w14:paraId="5FD845BD"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7</w:t>
            </w:r>
          </w:p>
        </w:tc>
        <w:tc>
          <w:tcPr>
            <w:tcW w:w="7796" w:type="dxa"/>
            <w:shd w:val="clear" w:color="auto" w:fill="F2F2F2" w:themeFill="background1" w:themeFillShade="F2"/>
            <w:vAlign w:val="center"/>
          </w:tcPr>
          <w:p w14:paraId="06F85A47"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Participant observation with their knowledge?</w:t>
            </w:r>
          </w:p>
        </w:tc>
        <w:tc>
          <w:tcPr>
            <w:tcW w:w="993" w:type="dxa"/>
            <w:shd w:val="clear" w:color="auto" w:fill="D9D9D9" w:themeFill="background1" w:themeFillShade="D9"/>
            <w:vAlign w:val="center"/>
          </w:tcPr>
          <w:sdt>
            <w:sdtPr>
              <w:rPr>
                <w:rFonts w:ascii="Arial" w:hAnsi="Arial" w:cs="Arial"/>
              </w:rPr>
              <w:id w:val="-1942599491"/>
              <w14:checkbox>
                <w14:checked w14:val="0"/>
                <w14:checkedState w14:val="2612" w14:font="MS Gothic"/>
                <w14:uncheckedState w14:val="2610" w14:font="MS Gothic"/>
              </w14:checkbox>
            </w:sdtPr>
            <w:sdtContent>
              <w:p w14:paraId="00ABF78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26286741"/>
              <w14:checkbox>
                <w14:checked w14:val="1"/>
                <w14:checkedState w14:val="2612" w14:font="MS Gothic"/>
                <w14:uncheckedState w14:val="2610" w14:font="MS Gothic"/>
              </w14:checkbox>
            </w:sdtPr>
            <w:sdtContent>
              <w:p w14:paraId="60432C6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706DBC0" w14:textId="77777777" w:rsidTr="00DA34AB">
        <w:trPr>
          <w:trHeight w:val="219"/>
        </w:trPr>
        <w:tc>
          <w:tcPr>
            <w:tcW w:w="701" w:type="dxa"/>
            <w:shd w:val="clear" w:color="auto" w:fill="F2F2F2" w:themeFill="background1" w:themeFillShade="F2"/>
            <w:vAlign w:val="center"/>
          </w:tcPr>
          <w:p w14:paraId="13001D5C"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8</w:t>
            </w:r>
          </w:p>
        </w:tc>
        <w:tc>
          <w:tcPr>
            <w:tcW w:w="7796" w:type="dxa"/>
            <w:shd w:val="clear" w:color="auto" w:fill="F2F2F2" w:themeFill="background1" w:themeFillShade="F2"/>
            <w:vAlign w:val="center"/>
          </w:tcPr>
          <w:p w14:paraId="06730CCB"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Participant observation without their knowledge?</w:t>
            </w:r>
          </w:p>
        </w:tc>
        <w:tc>
          <w:tcPr>
            <w:tcW w:w="993" w:type="dxa"/>
            <w:shd w:val="clear" w:color="auto" w:fill="D9D9D9" w:themeFill="background1" w:themeFillShade="D9"/>
            <w:vAlign w:val="center"/>
          </w:tcPr>
          <w:sdt>
            <w:sdtPr>
              <w:rPr>
                <w:rFonts w:ascii="Arial" w:hAnsi="Arial" w:cs="Arial"/>
              </w:rPr>
              <w:id w:val="-387187341"/>
              <w14:checkbox>
                <w14:checked w14:val="0"/>
                <w14:checkedState w14:val="2612" w14:font="MS Gothic"/>
                <w14:uncheckedState w14:val="2610" w14:font="MS Gothic"/>
              </w14:checkbox>
            </w:sdtPr>
            <w:sdtContent>
              <w:p w14:paraId="06BE8E5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580675213"/>
              <w14:checkbox>
                <w14:checked w14:val="1"/>
                <w14:checkedState w14:val="2612" w14:font="MS Gothic"/>
                <w14:uncheckedState w14:val="2610" w14:font="MS Gothic"/>
              </w14:checkbox>
            </w:sdtPr>
            <w:sdtContent>
              <w:p w14:paraId="57670A6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1B41F79" w14:textId="77777777" w:rsidTr="00DA34AB">
        <w:trPr>
          <w:trHeight w:val="209"/>
        </w:trPr>
        <w:tc>
          <w:tcPr>
            <w:tcW w:w="701" w:type="dxa"/>
            <w:shd w:val="clear" w:color="auto" w:fill="F2F2F2" w:themeFill="background1" w:themeFillShade="F2"/>
            <w:vAlign w:val="center"/>
          </w:tcPr>
          <w:p w14:paraId="4D290F6B"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9</w:t>
            </w:r>
          </w:p>
        </w:tc>
        <w:tc>
          <w:tcPr>
            <w:tcW w:w="7796" w:type="dxa"/>
            <w:shd w:val="clear" w:color="auto" w:fill="F2F2F2" w:themeFill="background1" w:themeFillShade="F2"/>
            <w:vAlign w:val="center"/>
          </w:tcPr>
          <w:p w14:paraId="3B415E54"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rPr>
              <w:id w:val="-1397120567"/>
              <w14:checkbox>
                <w14:checked w14:val="0"/>
                <w14:checkedState w14:val="2612" w14:font="MS Gothic"/>
                <w14:uncheckedState w14:val="2610" w14:font="MS Gothic"/>
              </w14:checkbox>
            </w:sdtPr>
            <w:sdtContent>
              <w:p w14:paraId="55CC89E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587048268"/>
              <w14:checkbox>
                <w14:checked w14:val="1"/>
                <w14:checkedState w14:val="2612" w14:font="MS Gothic"/>
                <w14:uncheckedState w14:val="2610" w14:font="MS Gothic"/>
              </w14:checkbox>
            </w:sdtPr>
            <w:sdtContent>
              <w:p w14:paraId="22D3C83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A7476A3" w14:textId="77777777" w:rsidTr="00DA34AB">
        <w:trPr>
          <w:trHeight w:val="403"/>
        </w:trPr>
        <w:tc>
          <w:tcPr>
            <w:tcW w:w="701" w:type="dxa"/>
            <w:shd w:val="clear" w:color="auto" w:fill="F2F2F2" w:themeFill="background1" w:themeFillShade="F2"/>
            <w:vAlign w:val="center"/>
          </w:tcPr>
          <w:p w14:paraId="662841B7"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10</w:t>
            </w:r>
          </w:p>
        </w:tc>
        <w:tc>
          <w:tcPr>
            <w:tcW w:w="7796" w:type="dxa"/>
            <w:shd w:val="clear" w:color="auto" w:fill="F2F2F2" w:themeFill="background1" w:themeFillShade="F2"/>
            <w:vAlign w:val="center"/>
          </w:tcPr>
          <w:p w14:paraId="316E04BD"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rPr>
              <w:id w:val="-723911514"/>
              <w14:checkbox>
                <w14:checked w14:val="0"/>
                <w14:checkedState w14:val="2612" w14:font="MS Gothic"/>
                <w14:uncheckedState w14:val="2610" w14:font="MS Gothic"/>
              </w14:checkbox>
            </w:sdtPr>
            <w:sdtContent>
              <w:p w14:paraId="64B898C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55270249"/>
              <w14:checkbox>
                <w14:checked w14:val="1"/>
                <w14:checkedState w14:val="2612" w14:font="MS Gothic"/>
                <w14:uncheckedState w14:val="2610" w14:font="MS Gothic"/>
              </w14:checkbox>
            </w:sdtPr>
            <w:sdtContent>
              <w:p w14:paraId="18CA0D7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506110B" w14:textId="77777777" w:rsidTr="00DA34AB">
        <w:trPr>
          <w:trHeight w:val="282"/>
        </w:trPr>
        <w:tc>
          <w:tcPr>
            <w:tcW w:w="701" w:type="dxa"/>
            <w:shd w:val="clear" w:color="auto" w:fill="F2F2F2" w:themeFill="background1" w:themeFillShade="F2"/>
            <w:vAlign w:val="center"/>
          </w:tcPr>
          <w:p w14:paraId="00F81938"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11</w:t>
            </w:r>
          </w:p>
        </w:tc>
        <w:tc>
          <w:tcPr>
            <w:tcW w:w="7796" w:type="dxa"/>
            <w:shd w:val="clear" w:color="auto" w:fill="F2F2F2" w:themeFill="background1" w:themeFillShade="F2"/>
            <w:vAlign w:val="center"/>
          </w:tcPr>
          <w:p w14:paraId="48EC3031"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rPr>
              <w:id w:val="1994977168"/>
              <w14:checkbox>
                <w14:checked w14:val="0"/>
                <w14:checkedState w14:val="2612" w14:font="MS Gothic"/>
                <w14:uncheckedState w14:val="2610" w14:font="MS Gothic"/>
              </w14:checkbox>
            </w:sdtPr>
            <w:sdtContent>
              <w:p w14:paraId="2801A02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2119442801"/>
              <w14:checkbox>
                <w14:checked w14:val="1"/>
                <w14:checkedState w14:val="2612" w14:font="MS Gothic"/>
                <w14:uncheckedState w14:val="2610" w14:font="MS Gothic"/>
              </w14:checkbox>
            </w:sdtPr>
            <w:sdtContent>
              <w:p w14:paraId="6169704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B216107" w14:textId="77777777" w:rsidTr="00DA34AB">
        <w:trPr>
          <w:trHeight w:val="117"/>
        </w:trPr>
        <w:tc>
          <w:tcPr>
            <w:tcW w:w="701" w:type="dxa"/>
            <w:shd w:val="clear" w:color="auto" w:fill="F2F2F2" w:themeFill="background1" w:themeFillShade="F2"/>
            <w:vAlign w:val="center"/>
          </w:tcPr>
          <w:p w14:paraId="74C88904"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12</w:t>
            </w:r>
          </w:p>
        </w:tc>
        <w:tc>
          <w:tcPr>
            <w:tcW w:w="7796" w:type="dxa"/>
            <w:shd w:val="clear" w:color="auto" w:fill="F2F2F2" w:themeFill="background1" w:themeFillShade="F2"/>
            <w:vAlign w:val="center"/>
          </w:tcPr>
          <w:p w14:paraId="4C3D5D3B"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Investigation of participants involved in illegal activities?</w:t>
            </w:r>
          </w:p>
        </w:tc>
        <w:tc>
          <w:tcPr>
            <w:tcW w:w="993" w:type="dxa"/>
            <w:shd w:val="clear" w:color="auto" w:fill="D9D9D9" w:themeFill="background1" w:themeFillShade="D9"/>
            <w:vAlign w:val="center"/>
          </w:tcPr>
          <w:sdt>
            <w:sdtPr>
              <w:rPr>
                <w:rFonts w:ascii="Arial" w:hAnsi="Arial" w:cs="Arial"/>
              </w:rPr>
              <w:id w:val="-570350383"/>
              <w14:checkbox>
                <w14:checked w14:val="0"/>
                <w14:checkedState w14:val="2612" w14:font="MS Gothic"/>
                <w14:uncheckedState w14:val="2610" w14:font="MS Gothic"/>
              </w14:checkbox>
            </w:sdtPr>
            <w:sdtContent>
              <w:p w14:paraId="692E872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904758639"/>
              <w14:checkbox>
                <w14:checked w14:val="1"/>
                <w14:checkedState w14:val="2612" w14:font="MS Gothic"/>
                <w14:uncheckedState w14:val="2610" w14:font="MS Gothic"/>
              </w14:checkbox>
            </w:sdtPr>
            <w:sdtContent>
              <w:p w14:paraId="39040AD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84A67D1" w14:textId="77777777" w:rsidTr="00DA34AB">
        <w:trPr>
          <w:trHeight w:val="234"/>
        </w:trPr>
        <w:tc>
          <w:tcPr>
            <w:tcW w:w="701" w:type="dxa"/>
            <w:shd w:val="clear" w:color="auto" w:fill="F2F2F2" w:themeFill="background1" w:themeFillShade="F2"/>
            <w:vAlign w:val="center"/>
          </w:tcPr>
          <w:p w14:paraId="7A9431D7"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13</w:t>
            </w:r>
          </w:p>
        </w:tc>
        <w:tc>
          <w:tcPr>
            <w:tcW w:w="7796" w:type="dxa"/>
            <w:shd w:val="clear" w:color="auto" w:fill="F2F2F2" w:themeFill="background1" w:themeFillShade="F2"/>
            <w:vAlign w:val="center"/>
          </w:tcPr>
          <w:p w14:paraId="2248FF51"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Use of procedures that involve deception?</w:t>
            </w:r>
          </w:p>
        </w:tc>
        <w:tc>
          <w:tcPr>
            <w:tcW w:w="993" w:type="dxa"/>
            <w:shd w:val="clear" w:color="auto" w:fill="D9D9D9" w:themeFill="background1" w:themeFillShade="D9"/>
            <w:vAlign w:val="center"/>
          </w:tcPr>
          <w:sdt>
            <w:sdtPr>
              <w:rPr>
                <w:rFonts w:ascii="Arial" w:hAnsi="Arial" w:cs="Arial"/>
              </w:rPr>
              <w:id w:val="362719355"/>
              <w14:checkbox>
                <w14:checked w14:val="0"/>
                <w14:checkedState w14:val="2612" w14:font="MS Gothic"/>
                <w14:uncheckedState w14:val="2610" w14:font="MS Gothic"/>
              </w14:checkbox>
            </w:sdtPr>
            <w:sdtContent>
              <w:p w14:paraId="657783C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074700241"/>
              <w14:checkbox>
                <w14:checked w14:val="1"/>
                <w14:checkedState w14:val="2612" w14:font="MS Gothic"/>
                <w14:uncheckedState w14:val="2610" w14:font="MS Gothic"/>
              </w14:checkbox>
            </w:sdtPr>
            <w:sdtContent>
              <w:p w14:paraId="3507D38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1F0A035" w14:textId="77777777" w:rsidTr="00DA34AB">
        <w:trPr>
          <w:trHeight w:val="224"/>
        </w:trPr>
        <w:tc>
          <w:tcPr>
            <w:tcW w:w="701" w:type="dxa"/>
            <w:shd w:val="clear" w:color="auto" w:fill="F2F2F2" w:themeFill="background1" w:themeFillShade="F2"/>
            <w:vAlign w:val="center"/>
          </w:tcPr>
          <w:p w14:paraId="297D6FE1"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14</w:t>
            </w:r>
          </w:p>
        </w:tc>
        <w:tc>
          <w:tcPr>
            <w:tcW w:w="7796" w:type="dxa"/>
            <w:shd w:val="clear" w:color="auto" w:fill="F2F2F2" w:themeFill="background1" w:themeFillShade="F2"/>
            <w:vAlign w:val="center"/>
          </w:tcPr>
          <w:p w14:paraId="4C39D1FF"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Administration of any substance, agent or placebo?</w:t>
            </w:r>
          </w:p>
        </w:tc>
        <w:tc>
          <w:tcPr>
            <w:tcW w:w="993" w:type="dxa"/>
            <w:shd w:val="clear" w:color="auto" w:fill="D9D9D9" w:themeFill="background1" w:themeFillShade="D9"/>
            <w:vAlign w:val="center"/>
          </w:tcPr>
          <w:sdt>
            <w:sdtPr>
              <w:rPr>
                <w:rFonts w:ascii="Arial" w:hAnsi="Arial" w:cs="Arial"/>
              </w:rPr>
              <w:id w:val="-1924798936"/>
              <w14:checkbox>
                <w14:checked w14:val="0"/>
                <w14:checkedState w14:val="2612" w14:font="MS Gothic"/>
                <w14:uncheckedState w14:val="2610" w14:font="MS Gothic"/>
              </w14:checkbox>
            </w:sdtPr>
            <w:sdtContent>
              <w:p w14:paraId="6139F38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24625241"/>
              <w14:checkbox>
                <w14:checked w14:val="1"/>
                <w14:checkedState w14:val="2612" w14:font="MS Gothic"/>
                <w14:uncheckedState w14:val="2610" w14:font="MS Gothic"/>
              </w14:checkbox>
            </w:sdtPr>
            <w:sdtContent>
              <w:p w14:paraId="073FB43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5D529B6C" w14:textId="77777777" w:rsidTr="00DA34AB">
        <w:trPr>
          <w:trHeight w:val="342"/>
        </w:trPr>
        <w:tc>
          <w:tcPr>
            <w:tcW w:w="701" w:type="dxa"/>
            <w:shd w:val="clear" w:color="auto" w:fill="F2F2F2" w:themeFill="background1" w:themeFillShade="F2"/>
            <w:vAlign w:val="center"/>
          </w:tcPr>
          <w:p w14:paraId="773ED403"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15</w:t>
            </w:r>
          </w:p>
        </w:tc>
        <w:tc>
          <w:tcPr>
            <w:tcW w:w="7796" w:type="dxa"/>
            <w:shd w:val="clear" w:color="auto" w:fill="F2F2F2" w:themeFill="background1" w:themeFillShade="F2"/>
            <w:vAlign w:val="center"/>
          </w:tcPr>
          <w:p w14:paraId="4058713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Working with live vertebrate animals?</w:t>
            </w:r>
          </w:p>
        </w:tc>
        <w:tc>
          <w:tcPr>
            <w:tcW w:w="993" w:type="dxa"/>
            <w:shd w:val="clear" w:color="auto" w:fill="D9D9D9" w:themeFill="background1" w:themeFillShade="D9"/>
            <w:vAlign w:val="center"/>
          </w:tcPr>
          <w:sdt>
            <w:sdtPr>
              <w:rPr>
                <w:rFonts w:ascii="Arial" w:hAnsi="Arial" w:cs="Arial"/>
              </w:rPr>
              <w:id w:val="300428637"/>
              <w14:checkbox>
                <w14:checked w14:val="0"/>
                <w14:checkedState w14:val="2612" w14:font="MS Gothic"/>
                <w14:uncheckedState w14:val="2610" w14:font="MS Gothic"/>
              </w14:checkbox>
            </w:sdtPr>
            <w:sdtContent>
              <w:p w14:paraId="1BFC748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236861983"/>
              <w14:checkbox>
                <w14:checked w14:val="1"/>
                <w14:checkedState w14:val="2612" w14:font="MS Gothic"/>
                <w14:uncheckedState w14:val="2610" w14:font="MS Gothic"/>
              </w14:checkbox>
            </w:sdtPr>
            <w:sdtContent>
              <w:p w14:paraId="3F0FD45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7922B6D0" w14:textId="77777777" w:rsidTr="00DA34AB">
        <w:trPr>
          <w:trHeight w:val="403"/>
        </w:trPr>
        <w:tc>
          <w:tcPr>
            <w:tcW w:w="701" w:type="dxa"/>
            <w:shd w:val="clear" w:color="auto" w:fill="F2F2F2" w:themeFill="background1" w:themeFillShade="F2"/>
            <w:vAlign w:val="center"/>
          </w:tcPr>
          <w:p w14:paraId="45215B72"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16</w:t>
            </w:r>
          </w:p>
        </w:tc>
        <w:tc>
          <w:tcPr>
            <w:tcW w:w="7796" w:type="dxa"/>
            <w:shd w:val="clear" w:color="auto" w:fill="F2F2F2" w:themeFill="background1" w:themeFillShade="F2"/>
            <w:vAlign w:val="center"/>
          </w:tcPr>
          <w:p w14:paraId="2BBDFCC2"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Procedures that may have a negative impact on the environment?</w:t>
            </w:r>
          </w:p>
        </w:tc>
        <w:tc>
          <w:tcPr>
            <w:tcW w:w="993" w:type="dxa"/>
            <w:shd w:val="clear" w:color="auto" w:fill="D9D9D9" w:themeFill="background1" w:themeFillShade="D9"/>
            <w:vAlign w:val="center"/>
          </w:tcPr>
          <w:sdt>
            <w:sdtPr>
              <w:rPr>
                <w:rFonts w:ascii="Arial" w:hAnsi="Arial" w:cs="Arial"/>
              </w:rPr>
              <w:id w:val="1647247395"/>
              <w14:checkbox>
                <w14:checked w14:val="0"/>
                <w14:checkedState w14:val="2612" w14:font="MS Gothic"/>
                <w14:uncheckedState w14:val="2610" w14:font="MS Gothic"/>
              </w14:checkbox>
            </w:sdtPr>
            <w:sdtContent>
              <w:p w14:paraId="329657D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995170133"/>
              <w14:checkbox>
                <w14:checked w14:val="1"/>
                <w14:checkedState w14:val="2612" w14:font="MS Gothic"/>
                <w14:uncheckedState w14:val="2610" w14:font="MS Gothic"/>
              </w14:checkbox>
            </w:sdtPr>
            <w:sdtContent>
              <w:p w14:paraId="4CB5E51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EB1DF8D" w14:textId="77777777" w:rsidTr="00DA34AB">
        <w:trPr>
          <w:trHeight w:val="403"/>
        </w:trPr>
        <w:tc>
          <w:tcPr>
            <w:tcW w:w="701" w:type="dxa"/>
            <w:shd w:val="clear" w:color="auto" w:fill="F2F2F2" w:themeFill="background1" w:themeFillShade="F2"/>
            <w:vAlign w:val="center"/>
          </w:tcPr>
          <w:p w14:paraId="43CC3562"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17</w:t>
            </w:r>
          </w:p>
        </w:tc>
        <w:tc>
          <w:tcPr>
            <w:tcW w:w="7796" w:type="dxa"/>
            <w:shd w:val="clear" w:color="auto" w:fill="F2F2F2" w:themeFill="background1" w:themeFillShade="F2"/>
            <w:vAlign w:val="center"/>
          </w:tcPr>
          <w:p w14:paraId="0C28D921"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rPr>
              <w:id w:val="2049023668"/>
              <w14:checkbox>
                <w14:checked w14:val="0"/>
                <w14:checkedState w14:val="2612" w14:font="MS Gothic"/>
                <w14:uncheckedState w14:val="2610" w14:font="MS Gothic"/>
              </w14:checkbox>
            </w:sdtPr>
            <w:sdtContent>
              <w:p w14:paraId="161E8961"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992" w:type="dxa"/>
            <w:vMerge w:val="restart"/>
            <w:shd w:val="clear" w:color="auto" w:fill="D9D9D9" w:themeFill="background1" w:themeFillShade="D9"/>
            <w:vAlign w:val="center"/>
          </w:tcPr>
          <w:sdt>
            <w:sdtPr>
              <w:rPr>
                <w:rFonts w:ascii="Arial" w:hAnsi="Arial" w:cs="Arial"/>
              </w:rPr>
              <w:id w:val="1900947946"/>
              <w14:checkbox>
                <w14:checked w14:val="1"/>
                <w14:checkedState w14:val="2612" w14:font="MS Gothic"/>
                <w14:uncheckedState w14:val="2610" w14:font="MS Gothic"/>
              </w14:checkbox>
            </w:sdtPr>
            <w:sdtContent>
              <w:p w14:paraId="2C88FF2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EEFBB64" w14:textId="77777777" w:rsidTr="00DA34AB">
        <w:trPr>
          <w:trHeight w:val="403"/>
        </w:trPr>
        <w:tc>
          <w:tcPr>
            <w:tcW w:w="8497" w:type="dxa"/>
            <w:gridSpan w:val="2"/>
          </w:tcPr>
          <w:p w14:paraId="28D9F047"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lastRenderedPageBreak/>
              <w:t>Details of any other primary data collection method:</w:t>
            </w:r>
          </w:p>
          <w:p w14:paraId="4BE39548"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 xml:space="preserve">The above list covers most common data collection methods. If you will use other types of data collection for all or some of your data </w:t>
            </w:r>
            <w:proofErr w:type="gramStart"/>
            <w:r w:rsidRPr="00AD5191">
              <w:rPr>
                <w:rFonts w:ascii="Arial" w:hAnsi="Arial" w:cs="Arial"/>
                <w:color w:val="4EA72E" w:themeColor="accent6"/>
              </w:rPr>
              <w:t>collection</w:t>
            </w:r>
            <w:proofErr w:type="gramEnd"/>
            <w:r w:rsidRPr="00AD5191">
              <w:rPr>
                <w:rFonts w:ascii="Arial" w:hAnsi="Arial" w:cs="Arial"/>
                <w:color w:val="4EA72E" w:themeColor="accent6"/>
              </w:rPr>
              <w:t xml:space="preserve"> then please describe them here.</w:t>
            </w:r>
          </w:p>
          <w:p w14:paraId="74E2BB8D" w14:textId="77777777" w:rsidR="00AD5191" w:rsidRPr="00AD5191" w:rsidRDefault="00AD5191" w:rsidP="00AD5191">
            <w:pPr>
              <w:rPr>
                <w:rFonts w:ascii="Arial" w:hAnsi="Arial" w:cs="Arial"/>
                <w:i/>
                <w:iCs/>
              </w:rPr>
            </w:pPr>
          </w:p>
          <w:p w14:paraId="39420C9B" w14:textId="77777777" w:rsidR="00AD5191" w:rsidRPr="00AD5191" w:rsidRDefault="00AD5191" w:rsidP="00AD5191">
            <w:pPr>
              <w:autoSpaceDE w:val="0"/>
              <w:autoSpaceDN w:val="0"/>
              <w:adjustRightInd w:val="0"/>
              <w:rPr>
                <w:rFonts w:ascii="Arial" w:hAnsi="Arial" w:cs="Arial"/>
              </w:rPr>
            </w:pPr>
            <w:r w:rsidRPr="00AD5191">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35EA5DDE" w14:textId="77777777" w:rsidR="00AD5191" w:rsidRPr="00AD5191" w:rsidRDefault="00AD5191" w:rsidP="00AD5191">
            <w:pPr>
              <w:autoSpaceDE w:val="0"/>
              <w:autoSpaceDN w:val="0"/>
              <w:adjustRightInd w:val="0"/>
              <w:jc w:val="center"/>
              <w:rPr>
                <w:rFonts w:ascii="Arial" w:hAnsi="Arial" w:cs="Arial"/>
                <w:b/>
                <w:bCs/>
              </w:rPr>
            </w:pPr>
          </w:p>
        </w:tc>
        <w:tc>
          <w:tcPr>
            <w:tcW w:w="992" w:type="dxa"/>
            <w:vMerge/>
            <w:shd w:val="clear" w:color="auto" w:fill="D9D9D9" w:themeFill="background1" w:themeFillShade="D9"/>
            <w:vAlign w:val="center"/>
          </w:tcPr>
          <w:p w14:paraId="7B1FD307" w14:textId="77777777" w:rsidR="00AD5191" w:rsidRPr="00AD5191" w:rsidRDefault="00AD5191" w:rsidP="00AD5191">
            <w:pPr>
              <w:autoSpaceDE w:val="0"/>
              <w:autoSpaceDN w:val="0"/>
              <w:adjustRightInd w:val="0"/>
              <w:jc w:val="center"/>
              <w:rPr>
                <w:rFonts w:ascii="Arial" w:hAnsi="Arial" w:cs="Arial"/>
                <w:b/>
                <w:bCs/>
              </w:rPr>
            </w:pPr>
          </w:p>
        </w:tc>
      </w:tr>
      <w:bookmarkEnd w:id="51"/>
    </w:tbl>
    <w:p w14:paraId="1DF4AAF2" w14:textId="77777777" w:rsidR="00AD5191" w:rsidRPr="00AD5191" w:rsidRDefault="00AD5191" w:rsidP="00AD5191">
      <w:pPr>
        <w:spacing w:after="0" w:line="240" w:lineRule="auto"/>
        <w:rPr>
          <w:rFonts w:ascii="Arial" w:eastAsia="Times New Roman" w:hAnsi="Arial" w:cs="Arial"/>
          <w:bCs/>
          <w:kern w:val="0"/>
          <w:sz w:val="24"/>
          <w:szCs w:val="24"/>
          <w14:ligatures w14:val="none"/>
        </w:rPr>
      </w:pPr>
    </w:p>
    <w:p w14:paraId="4E4EC18E" w14:textId="77777777" w:rsidR="00AD5191" w:rsidRPr="00AD5191" w:rsidRDefault="00AD5191" w:rsidP="00AD5191">
      <w:pPr>
        <w:spacing w:after="0" w:line="240" w:lineRule="auto"/>
        <w:rPr>
          <w:rFonts w:ascii="Arial" w:eastAsia="Times New Roman" w:hAnsi="Arial" w:cs="Arial"/>
          <w:b/>
          <w:kern w:val="0"/>
          <w:sz w:val="24"/>
          <w:szCs w:val="24"/>
          <w14:ligatures w14:val="none"/>
        </w:rPr>
      </w:pPr>
      <w:r w:rsidRPr="00AD5191">
        <w:rPr>
          <w:rFonts w:ascii="Arial" w:eastAsia="Times New Roman" w:hAnsi="Arial" w:cs="Arial"/>
          <w:b/>
          <w:kern w:val="0"/>
          <w:sz w:val="24"/>
          <w:szCs w:val="24"/>
          <w14:ligatures w14:val="none"/>
        </w:rPr>
        <w:t xml:space="preserve">SECTION G: Research Participants </w:t>
      </w:r>
    </w:p>
    <w:p w14:paraId="3E6454E7" w14:textId="77777777" w:rsidR="00AD5191" w:rsidRPr="00AD5191" w:rsidRDefault="00AD5191" w:rsidP="00AD5191">
      <w:pPr>
        <w:spacing w:after="0" w:line="240" w:lineRule="auto"/>
        <w:rPr>
          <w:rFonts w:ascii="Arial" w:eastAsia="Times New Roman" w:hAnsi="Arial" w:cs="Arial"/>
          <w:bCs/>
          <w:kern w:val="0"/>
          <w:sz w:val="24"/>
          <w:szCs w:val="24"/>
          <w14:ligatures w14:val="none"/>
        </w:rPr>
      </w:pPr>
    </w:p>
    <w:tbl>
      <w:tblPr>
        <w:tblStyle w:val="TableGrid1"/>
        <w:tblW w:w="9737" w:type="dxa"/>
        <w:tblLayout w:type="fixed"/>
        <w:tblLook w:val="04A0" w:firstRow="1" w:lastRow="0" w:firstColumn="1" w:lastColumn="0" w:noHBand="0" w:noVBand="1"/>
      </w:tblPr>
      <w:tblGrid>
        <w:gridCol w:w="522"/>
        <w:gridCol w:w="3951"/>
        <w:gridCol w:w="921"/>
        <w:gridCol w:w="1844"/>
        <w:gridCol w:w="789"/>
        <w:gridCol w:w="1710"/>
      </w:tblGrid>
      <w:tr w:rsidR="00AD5191" w:rsidRPr="00AD5191" w14:paraId="437720A8" w14:textId="77777777" w:rsidTr="00DA34AB">
        <w:trPr>
          <w:trHeight w:val="726"/>
        </w:trPr>
        <w:tc>
          <w:tcPr>
            <w:tcW w:w="9737" w:type="dxa"/>
            <w:gridSpan w:val="6"/>
            <w:shd w:val="clear" w:color="auto" w:fill="C1E4F5" w:themeFill="accent1" w:themeFillTint="33"/>
            <w:vAlign w:val="center"/>
          </w:tcPr>
          <w:p w14:paraId="2A1A0679" w14:textId="77777777" w:rsidR="00AD5191" w:rsidRPr="00AD5191" w:rsidRDefault="00AD5191" w:rsidP="00AD5191">
            <w:pPr>
              <w:rPr>
                <w:rFonts w:ascii="Arial" w:hAnsi="Arial" w:cs="Arial"/>
                <w:bCs/>
                <w:sz w:val="24"/>
                <w:szCs w:val="24"/>
              </w:rPr>
            </w:pPr>
            <w:r w:rsidRPr="00AD5191">
              <w:rPr>
                <w:rFonts w:ascii="Arial" w:hAnsi="Arial" w:cs="Arial"/>
                <w:bCs/>
              </w:rPr>
              <w:t>Research participants include people who will be taking part in your research as providers of research data (e.g. being interviewed, answering questionnaires, or doing user testing of hardware or software). This includes animal participants.</w:t>
            </w:r>
          </w:p>
        </w:tc>
      </w:tr>
      <w:tr w:rsidR="00AD5191" w:rsidRPr="00AD5191" w14:paraId="75242685" w14:textId="77777777" w:rsidTr="00DA34AB">
        <w:trPr>
          <w:trHeight w:val="484"/>
        </w:trPr>
        <w:tc>
          <w:tcPr>
            <w:tcW w:w="522" w:type="dxa"/>
            <w:shd w:val="clear" w:color="auto" w:fill="F2F2F2" w:themeFill="background1" w:themeFillShade="F2"/>
            <w:vAlign w:val="center"/>
          </w:tcPr>
          <w:p w14:paraId="4C2C988F"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1</w:t>
            </w:r>
          </w:p>
        </w:tc>
        <w:tc>
          <w:tcPr>
            <w:tcW w:w="3951" w:type="dxa"/>
            <w:shd w:val="clear" w:color="auto" w:fill="F2F2F2" w:themeFill="background1" w:themeFillShade="F2"/>
            <w:vAlign w:val="center"/>
          </w:tcPr>
          <w:p w14:paraId="65E58362"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Does your research involve human or non-human participants?</w:t>
            </w:r>
          </w:p>
        </w:tc>
        <w:tc>
          <w:tcPr>
            <w:tcW w:w="921" w:type="dxa"/>
            <w:shd w:val="clear" w:color="auto" w:fill="F2F2F2" w:themeFill="background1" w:themeFillShade="F2"/>
            <w:vAlign w:val="center"/>
          </w:tcPr>
          <w:p w14:paraId="30EE33D9"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1844" w:type="dxa"/>
            <w:shd w:val="clear" w:color="auto" w:fill="D9F2D0" w:themeFill="accent6" w:themeFillTint="33"/>
            <w:vAlign w:val="center"/>
          </w:tcPr>
          <w:p w14:paraId="3D47DF3A" w14:textId="77777777" w:rsidR="00AD5191" w:rsidRPr="00AD5191" w:rsidRDefault="00AD5191" w:rsidP="00AD5191">
            <w:pPr>
              <w:autoSpaceDE w:val="0"/>
              <w:autoSpaceDN w:val="0"/>
              <w:adjustRightInd w:val="0"/>
              <w:jc w:val="center"/>
              <w:rPr>
                <w:rFonts w:ascii="Arial" w:hAnsi="Arial" w:cs="Arial"/>
                <w:b/>
              </w:rPr>
            </w:pPr>
            <w:r w:rsidRPr="00AD5191">
              <w:rPr>
                <w:rFonts w:ascii="Arial" w:eastAsia="MS Gothic" w:hAnsi="Arial" w:cs="Arial"/>
                <w:b/>
              </w:rPr>
              <w:t>Continue this section</w:t>
            </w:r>
          </w:p>
        </w:tc>
        <w:tc>
          <w:tcPr>
            <w:tcW w:w="789" w:type="dxa"/>
            <w:shd w:val="clear" w:color="auto" w:fill="F2F2F2" w:themeFill="background1" w:themeFillShade="F2"/>
            <w:vAlign w:val="center"/>
          </w:tcPr>
          <w:p w14:paraId="094B9448"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color w:val="EE0000"/>
              </w:rPr>
              <w:t>NO</w:t>
            </w:r>
          </w:p>
        </w:tc>
        <w:tc>
          <w:tcPr>
            <w:tcW w:w="1707" w:type="dxa"/>
            <w:shd w:val="clear" w:color="auto" w:fill="D9F2D0" w:themeFill="accent6" w:themeFillTint="33"/>
            <w:vAlign w:val="center"/>
          </w:tcPr>
          <w:p w14:paraId="33844A53" w14:textId="77777777" w:rsidR="00AD5191" w:rsidRPr="00AD5191" w:rsidRDefault="00AD5191" w:rsidP="00AD5191">
            <w:pPr>
              <w:autoSpaceDE w:val="0"/>
              <w:autoSpaceDN w:val="0"/>
              <w:adjustRightInd w:val="0"/>
              <w:jc w:val="center"/>
              <w:rPr>
                <w:rFonts w:ascii="Arial" w:hAnsi="Arial" w:cs="Arial"/>
                <w:b/>
              </w:rPr>
            </w:pPr>
            <w:hyperlink w:anchor="SEC_O" w:history="1">
              <w:r w:rsidRPr="00AD5191">
                <w:rPr>
                  <w:rFonts w:ascii="Arial" w:hAnsi="Arial" w:cs="Arial"/>
                  <w:b/>
                  <w:color w:val="467886" w:themeColor="hyperlink"/>
                  <w:u w:val="single"/>
                </w:rPr>
                <w:t>Click to continue to section N</w:t>
              </w:r>
            </w:hyperlink>
          </w:p>
        </w:tc>
      </w:tr>
    </w:tbl>
    <w:p w14:paraId="06E6AA64" w14:textId="77777777" w:rsidR="00AD5191" w:rsidRPr="00AD5191" w:rsidRDefault="00AD5191" w:rsidP="00AD5191">
      <w:pPr>
        <w:spacing w:after="0" w:line="240" w:lineRule="auto"/>
        <w:rPr>
          <w:rFonts w:ascii="Arial" w:eastAsia="Times New Roman" w:hAnsi="Arial" w:cs="Arial"/>
          <w:bCs/>
          <w:kern w:val="0"/>
          <w:sz w:val="24"/>
          <w:szCs w:val="24"/>
          <w14:ligatures w14:val="none"/>
        </w:rPr>
      </w:pPr>
    </w:p>
    <w:tbl>
      <w:tblPr>
        <w:tblStyle w:val="TableGrid1"/>
        <w:tblpPr w:leftFromText="180" w:rightFromText="180" w:vertAnchor="text" w:horzAnchor="margin" w:tblpXSpec="center" w:tblpY="61"/>
        <w:tblW w:w="10482" w:type="dxa"/>
        <w:tblLook w:val="04A0" w:firstRow="1" w:lastRow="0" w:firstColumn="1" w:lastColumn="0" w:noHBand="0" w:noVBand="1"/>
      </w:tblPr>
      <w:tblGrid>
        <w:gridCol w:w="701"/>
        <w:gridCol w:w="3119"/>
        <w:gridCol w:w="6662"/>
      </w:tblGrid>
      <w:tr w:rsidR="00DA34AB" w:rsidRPr="00AD5191" w14:paraId="0405A25C" w14:textId="77777777" w:rsidTr="00DA34AB">
        <w:trPr>
          <w:trHeight w:val="403"/>
        </w:trPr>
        <w:tc>
          <w:tcPr>
            <w:tcW w:w="10482" w:type="dxa"/>
            <w:gridSpan w:val="3"/>
            <w:shd w:val="clear" w:color="auto" w:fill="C1E4F5" w:themeFill="accent1" w:themeFillTint="33"/>
          </w:tcPr>
          <w:p w14:paraId="7A6188E3" w14:textId="77777777" w:rsidR="00DA34AB" w:rsidRPr="00AD5191" w:rsidRDefault="00DA34AB" w:rsidP="00DA34AB">
            <w:pPr>
              <w:rPr>
                <w:rFonts w:ascii="Arial" w:hAnsi="Arial" w:cs="Arial"/>
                <w:b/>
              </w:rPr>
            </w:pPr>
            <w:r w:rsidRPr="00AD5191">
              <w:rPr>
                <w:rFonts w:ascii="Arial" w:hAnsi="Arial" w:cs="Arial"/>
                <w:b/>
              </w:rPr>
              <w:t>Participant numbers and source</w:t>
            </w:r>
          </w:p>
          <w:p w14:paraId="0ACD60C2"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 xml:space="preserve">How will you ensure an appropriately convened sample group </w:t>
            </w:r>
            <w:proofErr w:type="gramStart"/>
            <w:r w:rsidRPr="00AD5191">
              <w:rPr>
                <w:rFonts w:ascii="Arial" w:hAnsi="Arial" w:cs="Arial"/>
              </w:rPr>
              <w:t>in order to</w:t>
            </w:r>
            <w:proofErr w:type="gramEnd"/>
            <w:r w:rsidRPr="00AD5191">
              <w:rPr>
                <w:rFonts w:ascii="Arial" w:hAnsi="Arial" w:cs="Arial"/>
              </w:rPr>
              <w:t xml:space="preserve"> meet the aims of the research? Give details for subgroups separately, if appropriate. How will any potential pitfalls, for example dual roles or potential for coercion, be addressed?</w:t>
            </w:r>
          </w:p>
        </w:tc>
      </w:tr>
      <w:tr w:rsidR="00DA34AB" w:rsidRPr="00AD5191" w14:paraId="69533CC8" w14:textId="77777777" w:rsidTr="00DA34AB">
        <w:trPr>
          <w:trHeight w:val="403"/>
        </w:trPr>
        <w:tc>
          <w:tcPr>
            <w:tcW w:w="701" w:type="dxa"/>
            <w:shd w:val="clear" w:color="auto" w:fill="F2F2F2" w:themeFill="background1" w:themeFillShade="F2"/>
            <w:vAlign w:val="center"/>
          </w:tcPr>
          <w:p w14:paraId="67325985" w14:textId="77777777" w:rsidR="00DA34AB" w:rsidRPr="00AD5191" w:rsidRDefault="00DA34AB" w:rsidP="00DA34AB">
            <w:pPr>
              <w:jc w:val="center"/>
              <w:rPr>
                <w:rFonts w:ascii="Arial" w:hAnsi="Arial" w:cs="Arial"/>
              </w:rPr>
            </w:pPr>
            <w:r w:rsidRPr="00AD5191">
              <w:rPr>
                <w:rFonts w:ascii="Arial" w:hAnsi="Arial" w:cs="Arial"/>
              </w:rPr>
              <w:t>1</w:t>
            </w:r>
          </w:p>
        </w:tc>
        <w:tc>
          <w:tcPr>
            <w:tcW w:w="3119" w:type="dxa"/>
            <w:shd w:val="clear" w:color="auto" w:fill="F2F2F2" w:themeFill="background1" w:themeFillShade="F2"/>
            <w:vAlign w:val="center"/>
          </w:tcPr>
          <w:p w14:paraId="11A122B4" w14:textId="77777777" w:rsidR="00DA34AB" w:rsidRPr="00AD5191" w:rsidRDefault="00DA34AB" w:rsidP="00DA34AB">
            <w:pPr>
              <w:rPr>
                <w:rFonts w:ascii="Arial" w:hAnsi="Arial" w:cs="Arial"/>
              </w:rPr>
            </w:pPr>
            <w:r w:rsidRPr="00AD5191">
              <w:rPr>
                <w:rFonts w:ascii="Arial" w:hAnsi="Arial" w:cs="Arial"/>
              </w:rPr>
              <w:t>How many participants will be recruited and how was the number decided upon?</w:t>
            </w:r>
          </w:p>
        </w:tc>
        <w:tc>
          <w:tcPr>
            <w:tcW w:w="6662" w:type="dxa"/>
            <w:vAlign w:val="center"/>
          </w:tcPr>
          <w:p w14:paraId="6DBD0FA1" w14:textId="77777777" w:rsidR="00DA34AB" w:rsidRPr="00AD5191" w:rsidRDefault="00DA34AB" w:rsidP="00DA34AB">
            <w:pPr>
              <w:rPr>
                <w:rFonts w:ascii="Arial" w:hAnsi="Arial" w:cs="Arial"/>
              </w:rPr>
            </w:pPr>
          </w:p>
          <w:p w14:paraId="090D9531" w14:textId="77777777" w:rsidR="00DA34AB" w:rsidRPr="00AD5191" w:rsidRDefault="00DA34AB" w:rsidP="00DA34AB">
            <w:pPr>
              <w:rPr>
                <w:rFonts w:ascii="Arial" w:hAnsi="Arial" w:cs="Arial"/>
                <w:color w:val="4EA72E" w:themeColor="accent6"/>
              </w:rPr>
            </w:pPr>
            <w:r w:rsidRPr="00AD5191">
              <w:rPr>
                <w:rFonts w:ascii="Arial" w:hAnsi="Arial" w:cs="Arial"/>
                <w:color w:val="4EA72E" w:themeColor="accent6"/>
              </w:rPr>
              <w:t>N/A</w:t>
            </w:r>
          </w:p>
          <w:p w14:paraId="69213C75" w14:textId="77777777" w:rsidR="00DA34AB" w:rsidRPr="00AD5191" w:rsidRDefault="00DA34AB" w:rsidP="00DA34AB">
            <w:pPr>
              <w:rPr>
                <w:rFonts w:ascii="Arial" w:hAnsi="Arial" w:cs="Arial"/>
              </w:rPr>
            </w:pPr>
          </w:p>
          <w:p w14:paraId="3B195588" w14:textId="77777777" w:rsidR="00DA34AB" w:rsidRPr="00AD5191" w:rsidRDefault="00DA34AB" w:rsidP="00DA34AB">
            <w:pPr>
              <w:rPr>
                <w:rFonts w:ascii="Arial" w:hAnsi="Arial" w:cs="Arial"/>
              </w:rPr>
            </w:pPr>
          </w:p>
          <w:p w14:paraId="55F31401" w14:textId="77777777" w:rsidR="00DA34AB" w:rsidRPr="00AD5191" w:rsidRDefault="00DA34AB" w:rsidP="00DA34AB">
            <w:pPr>
              <w:rPr>
                <w:rFonts w:ascii="Arial" w:hAnsi="Arial" w:cs="Arial"/>
                <w:b/>
              </w:rPr>
            </w:pPr>
            <w:r w:rsidRPr="00AD5191">
              <w:rPr>
                <w:rFonts w:ascii="Arial" w:hAnsi="Arial" w:cs="Arial"/>
                <w:i/>
                <w:color w:val="808080"/>
                <w:sz w:val="18"/>
                <w:szCs w:val="18"/>
              </w:rPr>
              <w:t>(this box should expand as you type)</w:t>
            </w:r>
          </w:p>
        </w:tc>
      </w:tr>
      <w:tr w:rsidR="00DA34AB" w:rsidRPr="00AD5191" w14:paraId="16C0F249" w14:textId="77777777" w:rsidTr="00DA34AB">
        <w:trPr>
          <w:trHeight w:val="403"/>
        </w:trPr>
        <w:tc>
          <w:tcPr>
            <w:tcW w:w="701" w:type="dxa"/>
            <w:shd w:val="clear" w:color="auto" w:fill="F2F2F2" w:themeFill="background1" w:themeFillShade="F2"/>
            <w:vAlign w:val="center"/>
          </w:tcPr>
          <w:p w14:paraId="394FBD5E" w14:textId="77777777" w:rsidR="00DA34AB" w:rsidRPr="00AD5191" w:rsidRDefault="00DA34AB" w:rsidP="00DA34AB">
            <w:pPr>
              <w:jc w:val="center"/>
              <w:rPr>
                <w:rFonts w:ascii="Arial" w:hAnsi="Arial" w:cs="Arial"/>
              </w:rPr>
            </w:pPr>
            <w:r w:rsidRPr="00AD5191">
              <w:rPr>
                <w:rFonts w:ascii="Arial" w:hAnsi="Arial" w:cs="Arial"/>
              </w:rPr>
              <w:t>2</w:t>
            </w:r>
          </w:p>
        </w:tc>
        <w:tc>
          <w:tcPr>
            <w:tcW w:w="3119" w:type="dxa"/>
            <w:shd w:val="clear" w:color="auto" w:fill="F2F2F2" w:themeFill="background1" w:themeFillShade="F2"/>
            <w:vAlign w:val="center"/>
          </w:tcPr>
          <w:p w14:paraId="43208A87" w14:textId="77777777" w:rsidR="00DA34AB" w:rsidRPr="00AD5191" w:rsidRDefault="00DA34AB" w:rsidP="00DA34AB">
            <w:pPr>
              <w:jc w:val="both"/>
              <w:rPr>
                <w:rFonts w:ascii="Arial" w:hAnsi="Arial" w:cs="Arial"/>
              </w:rPr>
            </w:pPr>
            <w:r w:rsidRPr="00AD5191">
              <w:rPr>
                <w:rFonts w:ascii="Arial" w:hAnsi="Arial" w:cs="Arial"/>
              </w:rPr>
              <w:t>Who will the participants be?</w:t>
            </w:r>
          </w:p>
        </w:tc>
        <w:tc>
          <w:tcPr>
            <w:tcW w:w="6662" w:type="dxa"/>
            <w:vAlign w:val="center"/>
          </w:tcPr>
          <w:p w14:paraId="526F2C8B" w14:textId="77777777" w:rsidR="00DA34AB" w:rsidRPr="00AD5191" w:rsidRDefault="00DA34AB" w:rsidP="00DA34AB">
            <w:pPr>
              <w:rPr>
                <w:rFonts w:ascii="Arial" w:hAnsi="Arial" w:cs="Arial"/>
              </w:rPr>
            </w:pPr>
          </w:p>
          <w:p w14:paraId="0E0C9FA0" w14:textId="77777777" w:rsidR="00DA34AB" w:rsidRPr="00AD5191" w:rsidRDefault="00DA34AB" w:rsidP="00DA34AB">
            <w:pPr>
              <w:rPr>
                <w:rFonts w:ascii="Arial" w:hAnsi="Arial" w:cs="Arial"/>
                <w:color w:val="4EA72E" w:themeColor="accent6"/>
              </w:rPr>
            </w:pPr>
            <w:r w:rsidRPr="00AD5191">
              <w:rPr>
                <w:rFonts w:ascii="Arial" w:hAnsi="Arial" w:cs="Arial"/>
                <w:color w:val="4EA72E" w:themeColor="accent6"/>
              </w:rPr>
              <w:t>N/A</w:t>
            </w:r>
          </w:p>
          <w:p w14:paraId="15546969" w14:textId="77777777" w:rsidR="00DA34AB" w:rsidRPr="00AD5191" w:rsidRDefault="00DA34AB" w:rsidP="00DA34AB">
            <w:pPr>
              <w:rPr>
                <w:rFonts w:ascii="Arial" w:hAnsi="Arial" w:cs="Arial"/>
              </w:rPr>
            </w:pPr>
          </w:p>
          <w:p w14:paraId="625CA208" w14:textId="77777777" w:rsidR="00DA34AB" w:rsidRPr="00AD5191" w:rsidRDefault="00DA34AB" w:rsidP="00DA34AB">
            <w:pPr>
              <w:rPr>
                <w:rFonts w:ascii="Arial" w:hAnsi="Arial" w:cs="Arial"/>
                <w:i/>
                <w:color w:val="808080"/>
                <w:sz w:val="18"/>
                <w:szCs w:val="18"/>
              </w:rPr>
            </w:pPr>
            <w:r w:rsidRPr="00AD5191">
              <w:rPr>
                <w:rFonts w:ascii="Arial" w:hAnsi="Arial" w:cs="Arial"/>
                <w:i/>
                <w:color w:val="808080"/>
                <w:sz w:val="18"/>
                <w:szCs w:val="18"/>
              </w:rPr>
              <w:t>(this box should expand as you type)</w:t>
            </w:r>
          </w:p>
        </w:tc>
      </w:tr>
      <w:tr w:rsidR="00DA34AB" w:rsidRPr="00AD5191" w14:paraId="516D206D" w14:textId="77777777" w:rsidTr="00DA34AB">
        <w:trPr>
          <w:trHeight w:val="403"/>
        </w:trPr>
        <w:tc>
          <w:tcPr>
            <w:tcW w:w="701" w:type="dxa"/>
            <w:shd w:val="clear" w:color="auto" w:fill="F2F2F2" w:themeFill="background1" w:themeFillShade="F2"/>
            <w:vAlign w:val="center"/>
          </w:tcPr>
          <w:p w14:paraId="031BAB25" w14:textId="77777777" w:rsidR="00DA34AB" w:rsidRPr="00AD5191" w:rsidRDefault="00DA34AB" w:rsidP="00DA34AB">
            <w:pPr>
              <w:jc w:val="center"/>
              <w:rPr>
                <w:rFonts w:ascii="Arial" w:hAnsi="Arial" w:cs="Arial"/>
              </w:rPr>
            </w:pPr>
            <w:r w:rsidRPr="00AD5191">
              <w:rPr>
                <w:rFonts w:ascii="Arial" w:hAnsi="Arial" w:cs="Arial"/>
              </w:rPr>
              <w:t>3</w:t>
            </w:r>
          </w:p>
        </w:tc>
        <w:tc>
          <w:tcPr>
            <w:tcW w:w="3119" w:type="dxa"/>
            <w:shd w:val="clear" w:color="auto" w:fill="F2F2F2" w:themeFill="background1" w:themeFillShade="F2"/>
            <w:vAlign w:val="center"/>
          </w:tcPr>
          <w:p w14:paraId="57816F00" w14:textId="77777777" w:rsidR="00DA34AB" w:rsidRPr="00AD5191" w:rsidRDefault="00DA34AB" w:rsidP="00DA34AB">
            <w:pPr>
              <w:rPr>
                <w:rFonts w:ascii="Arial" w:hAnsi="Arial" w:cs="Arial"/>
              </w:rPr>
            </w:pPr>
            <w:r w:rsidRPr="00AD5191">
              <w:rPr>
                <w:rFonts w:ascii="Arial" w:hAnsi="Arial" w:cs="Arial"/>
              </w:rPr>
              <w:t>How will you identify the participants?</w:t>
            </w:r>
          </w:p>
        </w:tc>
        <w:tc>
          <w:tcPr>
            <w:tcW w:w="6662" w:type="dxa"/>
            <w:vAlign w:val="center"/>
          </w:tcPr>
          <w:p w14:paraId="1B8C3490" w14:textId="77777777" w:rsidR="00DA34AB" w:rsidRPr="00AD5191" w:rsidRDefault="00DA34AB" w:rsidP="00DA34AB">
            <w:pPr>
              <w:rPr>
                <w:rFonts w:ascii="Arial" w:hAnsi="Arial" w:cs="Arial"/>
              </w:rPr>
            </w:pPr>
          </w:p>
          <w:p w14:paraId="6CC92F75" w14:textId="77777777" w:rsidR="00DA34AB" w:rsidRPr="00AD5191" w:rsidRDefault="00DA34AB" w:rsidP="00DA34AB">
            <w:pPr>
              <w:rPr>
                <w:rFonts w:ascii="Arial" w:hAnsi="Arial" w:cs="Arial"/>
                <w:color w:val="4EA72E" w:themeColor="accent6"/>
              </w:rPr>
            </w:pPr>
            <w:r w:rsidRPr="00AD5191">
              <w:rPr>
                <w:rFonts w:ascii="Arial" w:hAnsi="Arial" w:cs="Arial"/>
                <w:color w:val="4EA72E" w:themeColor="accent6"/>
              </w:rPr>
              <w:t>N/A</w:t>
            </w:r>
          </w:p>
          <w:p w14:paraId="7D2E8FB7" w14:textId="77777777" w:rsidR="00DA34AB" w:rsidRPr="00AD5191" w:rsidRDefault="00DA34AB" w:rsidP="00DA34AB">
            <w:pPr>
              <w:rPr>
                <w:rFonts w:ascii="Arial" w:hAnsi="Arial" w:cs="Arial"/>
              </w:rPr>
            </w:pPr>
          </w:p>
          <w:p w14:paraId="7E4C5530" w14:textId="77777777" w:rsidR="00DA34AB" w:rsidRPr="00AD5191" w:rsidRDefault="00DA34AB" w:rsidP="00DA34AB">
            <w:pPr>
              <w:rPr>
                <w:rFonts w:ascii="Arial" w:hAnsi="Arial" w:cs="Arial"/>
                <w:color w:val="808080"/>
                <w:sz w:val="18"/>
                <w:szCs w:val="18"/>
              </w:rPr>
            </w:pPr>
            <w:r w:rsidRPr="00AD5191">
              <w:rPr>
                <w:rFonts w:ascii="Arial" w:hAnsi="Arial" w:cs="Arial"/>
                <w:i/>
                <w:color w:val="808080"/>
                <w:sz w:val="18"/>
                <w:szCs w:val="18"/>
              </w:rPr>
              <w:t>(this box should expand as you type)</w:t>
            </w:r>
          </w:p>
        </w:tc>
      </w:tr>
      <w:tr w:rsidR="00DA34AB" w:rsidRPr="00AD5191" w14:paraId="34FC5ADE" w14:textId="77777777" w:rsidTr="00DA34AB">
        <w:trPr>
          <w:trHeight w:val="403"/>
        </w:trPr>
        <w:tc>
          <w:tcPr>
            <w:tcW w:w="701" w:type="dxa"/>
            <w:shd w:val="clear" w:color="auto" w:fill="F2F2F2" w:themeFill="background1" w:themeFillShade="F2"/>
            <w:vAlign w:val="center"/>
          </w:tcPr>
          <w:p w14:paraId="6281D787" w14:textId="77777777" w:rsidR="00DA34AB" w:rsidRPr="00AD5191" w:rsidRDefault="00DA34AB" w:rsidP="00DA34AB">
            <w:pPr>
              <w:jc w:val="center"/>
              <w:rPr>
                <w:rFonts w:ascii="Arial" w:hAnsi="Arial" w:cs="Arial"/>
              </w:rPr>
            </w:pPr>
            <w:r w:rsidRPr="00AD5191">
              <w:rPr>
                <w:rFonts w:ascii="Arial" w:hAnsi="Arial" w:cs="Arial"/>
              </w:rPr>
              <w:t>4</w:t>
            </w:r>
          </w:p>
        </w:tc>
        <w:tc>
          <w:tcPr>
            <w:tcW w:w="3119" w:type="dxa"/>
            <w:shd w:val="clear" w:color="auto" w:fill="F2F2F2" w:themeFill="background1" w:themeFillShade="F2"/>
          </w:tcPr>
          <w:p w14:paraId="2A363F65" w14:textId="77777777" w:rsidR="00DA34AB" w:rsidRPr="00AD5191" w:rsidRDefault="00DA34AB" w:rsidP="00DA34AB">
            <w:pPr>
              <w:rPr>
                <w:rFonts w:ascii="Arial" w:hAnsi="Arial" w:cs="Arial"/>
              </w:rPr>
            </w:pPr>
            <w:r w:rsidRPr="00AD5191">
              <w:rPr>
                <w:rFonts w:ascii="Arial" w:hAnsi="Arial" w:cs="Arial"/>
              </w:rPr>
              <w:t xml:space="preserve">Will you be excluding any groups of people, and if </w:t>
            </w:r>
            <w:proofErr w:type="gramStart"/>
            <w:r w:rsidRPr="00AD5191">
              <w:rPr>
                <w:rFonts w:ascii="Arial" w:hAnsi="Arial" w:cs="Arial"/>
              </w:rPr>
              <w:t>so</w:t>
            </w:r>
            <w:proofErr w:type="gramEnd"/>
            <w:r w:rsidRPr="00AD5191">
              <w:rPr>
                <w:rFonts w:ascii="Arial" w:hAnsi="Arial" w:cs="Arial"/>
              </w:rPr>
              <w:t xml:space="preserve"> what is the rationale for that?</w:t>
            </w:r>
          </w:p>
        </w:tc>
        <w:tc>
          <w:tcPr>
            <w:tcW w:w="6662" w:type="dxa"/>
          </w:tcPr>
          <w:p w14:paraId="7E2AC800" w14:textId="77777777" w:rsidR="00DA34AB" w:rsidRPr="00AD5191" w:rsidRDefault="00DA34AB" w:rsidP="00DA34AB">
            <w:pPr>
              <w:rPr>
                <w:rFonts w:ascii="Arial" w:hAnsi="Arial" w:cs="Arial"/>
              </w:rPr>
            </w:pPr>
          </w:p>
          <w:p w14:paraId="4A479EB0" w14:textId="77777777" w:rsidR="00DA34AB" w:rsidRPr="00AD5191" w:rsidRDefault="00DA34AB" w:rsidP="00DA34AB">
            <w:pPr>
              <w:rPr>
                <w:rFonts w:ascii="Arial" w:hAnsi="Arial" w:cs="Arial"/>
                <w:color w:val="4EA72E" w:themeColor="accent6"/>
              </w:rPr>
            </w:pPr>
            <w:r w:rsidRPr="00AD5191">
              <w:rPr>
                <w:rFonts w:ascii="Arial" w:hAnsi="Arial" w:cs="Arial"/>
                <w:color w:val="4EA72E" w:themeColor="accent6"/>
              </w:rPr>
              <w:t>N/A</w:t>
            </w:r>
          </w:p>
          <w:p w14:paraId="389F94FD" w14:textId="77777777" w:rsidR="00DA34AB" w:rsidRPr="00AD5191" w:rsidRDefault="00DA34AB" w:rsidP="00DA34AB">
            <w:pPr>
              <w:rPr>
                <w:rFonts w:ascii="Arial" w:hAnsi="Arial" w:cs="Arial"/>
              </w:rPr>
            </w:pPr>
          </w:p>
          <w:p w14:paraId="5D237996" w14:textId="77777777" w:rsidR="00DA34AB" w:rsidRPr="00AD5191" w:rsidRDefault="00DA34AB" w:rsidP="00DA34AB">
            <w:pPr>
              <w:rPr>
                <w:rFonts w:ascii="Arial" w:hAnsi="Arial" w:cs="Arial"/>
                <w:b/>
              </w:rPr>
            </w:pPr>
            <w:r w:rsidRPr="00AD5191">
              <w:rPr>
                <w:rFonts w:ascii="Arial" w:hAnsi="Arial" w:cs="Arial"/>
                <w:i/>
                <w:color w:val="808080"/>
                <w:sz w:val="18"/>
                <w:szCs w:val="18"/>
              </w:rPr>
              <w:t>(this box should expand as you type)</w:t>
            </w:r>
          </w:p>
        </w:tc>
      </w:tr>
      <w:tr w:rsidR="00DA34AB" w:rsidRPr="00AD5191" w14:paraId="2D0BA793" w14:textId="77777777" w:rsidTr="00DA34AB">
        <w:trPr>
          <w:trHeight w:val="403"/>
        </w:trPr>
        <w:tc>
          <w:tcPr>
            <w:tcW w:w="701" w:type="dxa"/>
            <w:shd w:val="clear" w:color="auto" w:fill="F2F2F2" w:themeFill="background1" w:themeFillShade="F2"/>
            <w:vAlign w:val="center"/>
          </w:tcPr>
          <w:p w14:paraId="5036B54A" w14:textId="77777777" w:rsidR="00DA34AB" w:rsidRPr="00AD5191" w:rsidRDefault="00DA34AB" w:rsidP="00DA34AB">
            <w:pPr>
              <w:jc w:val="center"/>
              <w:rPr>
                <w:rFonts w:ascii="Arial" w:hAnsi="Arial" w:cs="Arial"/>
              </w:rPr>
            </w:pPr>
            <w:r w:rsidRPr="00AD5191">
              <w:rPr>
                <w:rFonts w:ascii="Arial" w:hAnsi="Arial" w:cs="Arial"/>
              </w:rPr>
              <w:t>5</w:t>
            </w:r>
          </w:p>
        </w:tc>
        <w:tc>
          <w:tcPr>
            <w:tcW w:w="3119" w:type="dxa"/>
            <w:shd w:val="clear" w:color="auto" w:fill="F2F2F2" w:themeFill="background1" w:themeFillShade="F2"/>
          </w:tcPr>
          <w:p w14:paraId="5DD5AC07" w14:textId="77777777" w:rsidR="00DA34AB" w:rsidRPr="00AD5191" w:rsidRDefault="00DA34AB" w:rsidP="00DA34AB">
            <w:pPr>
              <w:rPr>
                <w:rFonts w:ascii="Arial" w:hAnsi="Arial" w:cs="Arial"/>
              </w:rPr>
            </w:pPr>
            <w:r w:rsidRPr="00AD5191">
              <w:rPr>
                <w:rFonts w:ascii="Arial" w:hAnsi="Arial" w:cs="Arial"/>
              </w:rPr>
              <w:t>Will the research involve any element of deception?  If yes, please describe why this is necessary and whether participants will be informed at the end of the study</w:t>
            </w:r>
          </w:p>
        </w:tc>
        <w:tc>
          <w:tcPr>
            <w:tcW w:w="6662" w:type="dxa"/>
          </w:tcPr>
          <w:p w14:paraId="693561B5" w14:textId="77777777" w:rsidR="00DA34AB" w:rsidRPr="00AD5191" w:rsidRDefault="00DA34AB" w:rsidP="00DA34AB">
            <w:pPr>
              <w:rPr>
                <w:rFonts w:ascii="Arial" w:hAnsi="Arial" w:cs="Arial"/>
              </w:rPr>
            </w:pPr>
          </w:p>
          <w:p w14:paraId="3FF23C70" w14:textId="77777777" w:rsidR="00DA34AB" w:rsidRPr="00AD5191" w:rsidRDefault="00DA34AB" w:rsidP="00DA34AB">
            <w:pPr>
              <w:rPr>
                <w:rFonts w:ascii="Arial" w:hAnsi="Arial" w:cs="Arial"/>
                <w:color w:val="4EA72E" w:themeColor="accent6"/>
              </w:rPr>
            </w:pPr>
            <w:r w:rsidRPr="00AD5191">
              <w:rPr>
                <w:rFonts w:ascii="Arial" w:hAnsi="Arial" w:cs="Arial"/>
                <w:color w:val="4EA72E" w:themeColor="accent6"/>
              </w:rPr>
              <w:t>N/A</w:t>
            </w:r>
          </w:p>
          <w:p w14:paraId="4B056CCE" w14:textId="77777777" w:rsidR="00DA34AB" w:rsidRPr="00AD5191" w:rsidRDefault="00DA34AB" w:rsidP="00DA34AB">
            <w:pPr>
              <w:rPr>
                <w:rFonts w:ascii="Arial" w:hAnsi="Arial" w:cs="Arial"/>
              </w:rPr>
            </w:pPr>
          </w:p>
          <w:p w14:paraId="2A2BE5B1" w14:textId="77777777" w:rsidR="00DA34AB" w:rsidRPr="00AD5191" w:rsidRDefault="00DA34AB" w:rsidP="00DA34AB">
            <w:pPr>
              <w:rPr>
                <w:rFonts w:ascii="Arial" w:hAnsi="Arial" w:cs="Arial"/>
              </w:rPr>
            </w:pPr>
          </w:p>
          <w:p w14:paraId="71177C62" w14:textId="77777777" w:rsidR="00DA34AB" w:rsidRPr="00AD5191" w:rsidRDefault="00DA34AB" w:rsidP="00DA34AB">
            <w:pPr>
              <w:rPr>
                <w:rFonts w:ascii="Arial" w:hAnsi="Arial" w:cs="Arial"/>
                <w:i/>
                <w:color w:val="808080"/>
                <w:sz w:val="18"/>
                <w:szCs w:val="18"/>
              </w:rPr>
            </w:pPr>
            <w:r w:rsidRPr="00AD5191">
              <w:rPr>
                <w:rFonts w:ascii="Arial" w:hAnsi="Arial" w:cs="Arial"/>
                <w:i/>
                <w:color w:val="808080"/>
                <w:sz w:val="18"/>
                <w:szCs w:val="18"/>
              </w:rPr>
              <w:t>(this box should expand as you type)</w:t>
            </w:r>
          </w:p>
        </w:tc>
      </w:tr>
      <w:tr w:rsidR="00DA34AB" w:rsidRPr="00AD5191" w14:paraId="7E95007C" w14:textId="77777777" w:rsidTr="00DA34AB">
        <w:trPr>
          <w:trHeight w:val="1448"/>
        </w:trPr>
        <w:tc>
          <w:tcPr>
            <w:tcW w:w="701" w:type="dxa"/>
            <w:shd w:val="clear" w:color="auto" w:fill="F2F2F2" w:themeFill="background1" w:themeFillShade="F2"/>
            <w:vAlign w:val="center"/>
          </w:tcPr>
          <w:p w14:paraId="33288280" w14:textId="77777777" w:rsidR="00DA34AB" w:rsidRPr="00AD5191" w:rsidRDefault="00DA34AB" w:rsidP="00DA34AB">
            <w:pPr>
              <w:jc w:val="center"/>
              <w:rPr>
                <w:rFonts w:ascii="Arial" w:hAnsi="Arial" w:cs="Arial"/>
              </w:rPr>
            </w:pPr>
            <w:r w:rsidRPr="00AD5191">
              <w:rPr>
                <w:rFonts w:ascii="Arial" w:hAnsi="Arial" w:cs="Arial"/>
              </w:rPr>
              <w:t>6</w:t>
            </w:r>
          </w:p>
        </w:tc>
        <w:tc>
          <w:tcPr>
            <w:tcW w:w="3119" w:type="dxa"/>
            <w:shd w:val="clear" w:color="auto" w:fill="F2F2F2" w:themeFill="background1" w:themeFillShade="F2"/>
          </w:tcPr>
          <w:p w14:paraId="34234902" w14:textId="77777777" w:rsidR="00DA34AB" w:rsidRPr="00AD5191" w:rsidRDefault="00DA34AB" w:rsidP="00DA34AB">
            <w:r w:rsidRPr="00AD5191">
              <w:rPr>
                <w:rFonts w:ascii="Arial" w:hAnsi="Arial" w:cs="Arial"/>
              </w:rPr>
              <w:t>Describe whether participants will be able to withdraw from the study, and up to what point (</w:t>
            </w:r>
            <w:proofErr w:type="spellStart"/>
            <w:r w:rsidRPr="00AD5191">
              <w:rPr>
                <w:rFonts w:ascii="Arial" w:hAnsi="Arial" w:cs="Arial"/>
              </w:rPr>
              <w:t>eg</w:t>
            </w:r>
            <w:proofErr w:type="spellEnd"/>
            <w:r w:rsidRPr="00AD5191">
              <w:rPr>
                <w:rFonts w:ascii="Arial" w:hAnsi="Arial" w:cs="Arial"/>
              </w:rPr>
              <w:t xml:space="preserve"> if data is to be anonymised). If withdrawal is not possible, after a certain point, explain why not. </w:t>
            </w:r>
          </w:p>
        </w:tc>
        <w:tc>
          <w:tcPr>
            <w:tcW w:w="6662" w:type="dxa"/>
          </w:tcPr>
          <w:p w14:paraId="48B4A9C4" w14:textId="77777777" w:rsidR="00DA34AB" w:rsidRPr="00AD5191" w:rsidRDefault="00DA34AB" w:rsidP="00DA34AB">
            <w:pPr>
              <w:rPr>
                <w:rFonts w:ascii="Arial" w:hAnsi="Arial" w:cs="Arial"/>
              </w:rPr>
            </w:pPr>
          </w:p>
          <w:p w14:paraId="55E1AE73" w14:textId="77777777" w:rsidR="00DA34AB" w:rsidRPr="00AD5191" w:rsidRDefault="00DA34AB" w:rsidP="00DA34AB">
            <w:pPr>
              <w:rPr>
                <w:rFonts w:ascii="Arial" w:hAnsi="Arial" w:cs="Arial"/>
                <w:color w:val="4EA72E" w:themeColor="accent6"/>
              </w:rPr>
            </w:pPr>
            <w:r w:rsidRPr="00AD5191">
              <w:rPr>
                <w:rFonts w:ascii="Arial" w:hAnsi="Arial" w:cs="Arial"/>
                <w:color w:val="4EA72E" w:themeColor="accent6"/>
              </w:rPr>
              <w:t>N/A</w:t>
            </w:r>
          </w:p>
          <w:p w14:paraId="4DEE6158" w14:textId="77777777" w:rsidR="00DA34AB" w:rsidRPr="00AD5191" w:rsidRDefault="00DA34AB" w:rsidP="00DA34AB">
            <w:pPr>
              <w:rPr>
                <w:rFonts w:ascii="Arial" w:hAnsi="Arial" w:cs="Arial"/>
              </w:rPr>
            </w:pPr>
          </w:p>
          <w:p w14:paraId="4D195891" w14:textId="77777777" w:rsidR="00DA34AB" w:rsidRPr="00AD5191" w:rsidRDefault="00DA34AB" w:rsidP="00DA34AB">
            <w:pPr>
              <w:rPr>
                <w:rFonts w:ascii="Arial" w:hAnsi="Arial" w:cs="Arial"/>
              </w:rPr>
            </w:pPr>
          </w:p>
          <w:p w14:paraId="60678638" w14:textId="77777777" w:rsidR="00DA34AB" w:rsidRPr="00AD5191" w:rsidRDefault="00DA34AB" w:rsidP="00DA34AB">
            <w:pPr>
              <w:rPr>
                <w:rFonts w:ascii="Arial" w:hAnsi="Arial" w:cs="Arial"/>
              </w:rPr>
            </w:pPr>
            <w:r w:rsidRPr="00AD5191">
              <w:rPr>
                <w:rFonts w:ascii="Arial" w:hAnsi="Arial" w:cs="Arial"/>
                <w:i/>
                <w:color w:val="808080"/>
                <w:sz w:val="18"/>
                <w:szCs w:val="18"/>
              </w:rPr>
              <w:t>(this box should expand as you type)</w:t>
            </w:r>
          </w:p>
        </w:tc>
      </w:tr>
      <w:tr w:rsidR="00DA34AB" w:rsidRPr="00AD5191" w14:paraId="0D885F55" w14:textId="77777777" w:rsidTr="00DA34AB">
        <w:trPr>
          <w:trHeight w:val="1412"/>
        </w:trPr>
        <w:tc>
          <w:tcPr>
            <w:tcW w:w="701" w:type="dxa"/>
            <w:shd w:val="clear" w:color="auto" w:fill="F2F2F2" w:themeFill="background1" w:themeFillShade="F2"/>
            <w:vAlign w:val="center"/>
          </w:tcPr>
          <w:p w14:paraId="354095B3" w14:textId="77777777" w:rsidR="00DA34AB" w:rsidRPr="00AD5191" w:rsidRDefault="00DA34AB" w:rsidP="00DA34AB">
            <w:pPr>
              <w:jc w:val="center"/>
              <w:rPr>
                <w:rFonts w:ascii="Arial" w:hAnsi="Arial" w:cs="Arial"/>
              </w:rPr>
            </w:pPr>
            <w:r w:rsidRPr="00AD5191">
              <w:rPr>
                <w:rFonts w:ascii="Arial" w:hAnsi="Arial" w:cs="Arial"/>
              </w:rPr>
              <w:lastRenderedPageBreak/>
              <w:t>7</w:t>
            </w:r>
          </w:p>
        </w:tc>
        <w:tc>
          <w:tcPr>
            <w:tcW w:w="3119" w:type="dxa"/>
            <w:shd w:val="clear" w:color="auto" w:fill="F2F2F2" w:themeFill="background1" w:themeFillShade="F2"/>
          </w:tcPr>
          <w:p w14:paraId="09BBC939" w14:textId="77777777" w:rsidR="00DA34AB" w:rsidRPr="00AD5191" w:rsidRDefault="00DA34AB" w:rsidP="00DA34AB">
            <w:pPr>
              <w:rPr>
                <w:rFonts w:ascii="Arial" w:hAnsi="Arial" w:cs="Arial"/>
              </w:rPr>
            </w:pPr>
            <w:r w:rsidRPr="00AD5191">
              <w:rPr>
                <w:rFonts w:ascii="Arial" w:hAnsi="Arial" w:cs="Arial"/>
              </w:rPr>
              <w:t>How long will the participant have to decide whether to take part in the research?</w:t>
            </w:r>
          </w:p>
        </w:tc>
        <w:tc>
          <w:tcPr>
            <w:tcW w:w="6662" w:type="dxa"/>
          </w:tcPr>
          <w:p w14:paraId="04235758" w14:textId="77777777" w:rsidR="00DA34AB" w:rsidRPr="00AD5191" w:rsidRDefault="00DA34AB" w:rsidP="00DA34AB">
            <w:pPr>
              <w:rPr>
                <w:rFonts w:ascii="Arial" w:hAnsi="Arial" w:cs="Arial"/>
                <w:i/>
                <w:color w:val="808080"/>
                <w:sz w:val="18"/>
                <w:szCs w:val="18"/>
              </w:rPr>
            </w:pPr>
          </w:p>
          <w:p w14:paraId="5ADA70F5" w14:textId="77777777" w:rsidR="00DA34AB" w:rsidRPr="00AD5191" w:rsidRDefault="00DA34AB" w:rsidP="00DA34AB">
            <w:pPr>
              <w:rPr>
                <w:rFonts w:ascii="Arial" w:hAnsi="Arial" w:cs="Arial"/>
                <w:iCs/>
                <w:color w:val="4EA72E" w:themeColor="accent6"/>
              </w:rPr>
            </w:pPr>
            <w:r w:rsidRPr="00AD5191">
              <w:rPr>
                <w:rFonts w:ascii="Arial" w:hAnsi="Arial" w:cs="Arial"/>
                <w:iCs/>
                <w:color w:val="4EA72E" w:themeColor="accent6"/>
              </w:rPr>
              <w:t>N/A</w:t>
            </w:r>
          </w:p>
          <w:p w14:paraId="092C445E" w14:textId="77777777" w:rsidR="00DA34AB" w:rsidRPr="00AD5191" w:rsidRDefault="00DA34AB" w:rsidP="00DA34AB">
            <w:pPr>
              <w:rPr>
                <w:rFonts w:ascii="Arial" w:hAnsi="Arial" w:cs="Arial"/>
                <w:i/>
                <w:color w:val="808080"/>
                <w:sz w:val="18"/>
                <w:szCs w:val="18"/>
              </w:rPr>
            </w:pPr>
          </w:p>
          <w:p w14:paraId="02478A11" w14:textId="77777777" w:rsidR="00DA34AB" w:rsidRPr="00AD5191" w:rsidRDefault="00DA34AB" w:rsidP="00DA34AB">
            <w:pPr>
              <w:rPr>
                <w:rFonts w:ascii="Arial" w:hAnsi="Arial" w:cs="Arial"/>
              </w:rPr>
            </w:pPr>
            <w:r w:rsidRPr="00AD5191">
              <w:rPr>
                <w:rFonts w:ascii="Arial" w:hAnsi="Arial" w:cs="Arial"/>
                <w:i/>
                <w:color w:val="808080"/>
                <w:sz w:val="18"/>
                <w:szCs w:val="18"/>
              </w:rPr>
              <w:t>(this box should expand as you type)</w:t>
            </w:r>
          </w:p>
        </w:tc>
      </w:tr>
      <w:tr w:rsidR="00DA34AB" w:rsidRPr="00AD5191" w14:paraId="75C27D20" w14:textId="77777777" w:rsidTr="00DA34AB">
        <w:trPr>
          <w:trHeight w:val="1412"/>
        </w:trPr>
        <w:tc>
          <w:tcPr>
            <w:tcW w:w="701" w:type="dxa"/>
            <w:shd w:val="clear" w:color="auto" w:fill="F2F2F2" w:themeFill="background1" w:themeFillShade="F2"/>
            <w:vAlign w:val="center"/>
          </w:tcPr>
          <w:p w14:paraId="43BDF95A" w14:textId="77777777" w:rsidR="00DA34AB" w:rsidRPr="00AD5191" w:rsidRDefault="00DA34AB" w:rsidP="00DA34AB">
            <w:pPr>
              <w:jc w:val="center"/>
              <w:rPr>
                <w:rFonts w:ascii="Arial" w:hAnsi="Arial" w:cs="Arial"/>
              </w:rPr>
            </w:pPr>
            <w:r w:rsidRPr="00AD5191">
              <w:rPr>
                <w:rFonts w:ascii="Arial" w:hAnsi="Arial" w:cs="Arial"/>
              </w:rPr>
              <w:t>8</w:t>
            </w:r>
          </w:p>
        </w:tc>
        <w:tc>
          <w:tcPr>
            <w:tcW w:w="3119" w:type="dxa"/>
            <w:shd w:val="clear" w:color="auto" w:fill="F2F2F2" w:themeFill="background1" w:themeFillShade="F2"/>
          </w:tcPr>
          <w:p w14:paraId="6A13C863" w14:textId="77777777" w:rsidR="00DA34AB" w:rsidRPr="00AD5191" w:rsidRDefault="00DA34AB" w:rsidP="00DA34AB">
            <w:pPr>
              <w:rPr>
                <w:rFonts w:ascii="Arial" w:hAnsi="Arial" w:cs="Arial"/>
              </w:rPr>
            </w:pPr>
            <w:r w:rsidRPr="00AD5191">
              <w:rPr>
                <w:rFonts w:ascii="Arial" w:hAnsi="Arial" w:cs="Arial"/>
              </w:rPr>
              <w:t xml:space="preserve">What arrangements have been made for participants who might have difficulties understanding verbal explanations or written information, or who have </w:t>
            </w:r>
            <w:proofErr w:type="gramStart"/>
            <w:r w:rsidRPr="00AD5191">
              <w:rPr>
                <w:rFonts w:ascii="Arial" w:hAnsi="Arial" w:cs="Arial"/>
              </w:rPr>
              <w:t>particular communication</w:t>
            </w:r>
            <w:proofErr w:type="gramEnd"/>
            <w:r w:rsidRPr="00AD5191">
              <w:rPr>
                <w:rFonts w:ascii="Arial" w:hAnsi="Arial" w:cs="Arial"/>
              </w:rPr>
              <w:t xml:space="preserve"> needs that should be </w:t>
            </w:r>
            <w:proofErr w:type="gramStart"/>
            <w:r w:rsidRPr="00AD5191">
              <w:rPr>
                <w:rFonts w:ascii="Arial" w:hAnsi="Arial" w:cs="Arial"/>
              </w:rPr>
              <w:t>taken into account</w:t>
            </w:r>
            <w:proofErr w:type="gramEnd"/>
            <w:r w:rsidRPr="00AD5191">
              <w:rPr>
                <w:rFonts w:ascii="Arial" w:hAnsi="Arial" w:cs="Arial"/>
              </w:rPr>
              <w:t xml:space="preserve"> to facilitate their involvement in the research?</w:t>
            </w:r>
          </w:p>
        </w:tc>
        <w:tc>
          <w:tcPr>
            <w:tcW w:w="6662" w:type="dxa"/>
          </w:tcPr>
          <w:p w14:paraId="13FB5DE0" w14:textId="77777777" w:rsidR="00DA34AB" w:rsidRPr="00AD5191" w:rsidRDefault="00DA34AB" w:rsidP="00DA34AB">
            <w:pPr>
              <w:rPr>
                <w:rFonts w:ascii="Arial" w:hAnsi="Arial" w:cs="Arial"/>
                <w:i/>
                <w:color w:val="808080"/>
                <w:sz w:val="18"/>
                <w:szCs w:val="18"/>
              </w:rPr>
            </w:pPr>
          </w:p>
          <w:p w14:paraId="2D4D2109" w14:textId="77777777" w:rsidR="00DA34AB" w:rsidRPr="00AD5191" w:rsidRDefault="00DA34AB" w:rsidP="00DA34AB">
            <w:pPr>
              <w:rPr>
                <w:rFonts w:ascii="Arial" w:hAnsi="Arial" w:cs="Arial"/>
                <w:iCs/>
                <w:color w:val="4EA72E" w:themeColor="accent6"/>
              </w:rPr>
            </w:pPr>
            <w:r w:rsidRPr="00AD5191">
              <w:rPr>
                <w:rFonts w:ascii="Arial" w:hAnsi="Arial" w:cs="Arial"/>
                <w:iCs/>
                <w:color w:val="4EA72E" w:themeColor="accent6"/>
              </w:rPr>
              <w:t>N/A</w:t>
            </w:r>
          </w:p>
          <w:p w14:paraId="02F914C4" w14:textId="77777777" w:rsidR="00DA34AB" w:rsidRPr="00AD5191" w:rsidRDefault="00DA34AB" w:rsidP="00DA34AB">
            <w:pPr>
              <w:rPr>
                <w:rFonts w:ascii="Arial" w:hAnsi="Arial" w:cs="Arial"/>
                <w:i/>
                <w:color w:val="808080"/>
                <w:sz w:val="18"/>
                <w:szCs w:val="18"/>
              </w:rPr>
            </w:pPr>
          </w:p>
          <w:p w14:paraId="289E430D" w14:textId="77777777" w:rsidR="00DA34AB" w:rsidRPr="00AD5191" w:rsidRDefault="00DA34AB" w:rsidP="00DA34AB">
            <w:pPr>
              <w:rPr>
                <w:rFonts w:ascii="Arial" w:hAnsi="Arial" w:cs="Arial"/>
                <w:i/>
                <w:color w:val="808080"/>
                <w:sz w:val="18"/>
                <w:szCs w:val="18"/>
              </w:rPr>
            </w:pPr>
          </w:p>
          <w:p w14:paraId="5A7F04C4" w14:textId="77777777" w:rsidR="00DA34AB" w:rsidRPr="00AD5191" w:rsidRDefault="00DA34AB" w:rsidP="00DA34AB">
            <w:pPr>
              <w:rPr>
                <w:rFonts w:ascii="Arial" w:hAnsi="Arial" w:cs="Arial"/>
                <w:i/>
                <w:color w:val="808080"/>
                <w:sz w:val="18"/>
                <w:szCs w:val="18"/>
              </w:rPr>
            </w:pPr>
          </w:p>
          <w:p w14:paraId="55E6C924" w14:textId="77777777" w:rsidR="00DA34AB" w:rsidRPr="00AD5191" w:rsidRDefault="00DA34AB" w:rsidP="00DA34AB">
            <w:pPr>
              <w:rPr>
                <w:rFonts w:ascii="Arial" w:hAnsi="Arial" w:cs="Arial"/>
                <w:i/>
                <w:color w:val="808080"/>
                <w:sz w:val="18"/>
                <w:szCs w:val="18"/>
              </w:rPr>
            </w:pPr>
          </w:p>
          <w:p w14:paraId="11BF402D" w14:textId="77777777" w:rsidR="00DA34AB" w:rsidRPr="00AD5191" w:rsidRDefault="00DA34AB" w:rsidP="00DA34AB">
            <w:pPr>
              <w:rPr>
                <w:rFonts w:ascii="Arial" w:hAnsi="Arial" w:cs="Arial"/>
                <w:i/>
                <w:color w:val="808080"/>
                <w:sz w:val="18"/>
                <w:szCs w:val="18"/>
              </w:rPr>
            </w:pPr>
          </w:p>
          <w:p w14:paraId="710DA682" w14:textId="77777777" w:rsidR="00DA34AB" w:rsidRPr="00AD5191" w:rsidRDefault="00DA34AB" w:rsidP="00DA34AB">
            <w:pPr>
              <w:rPr>
                <w:rFonts w:ascii="Arial" w:hAnsi="Arial" w:cs="Arial"/>
                <w:i/>
                <w:color w:val="808080"/>
                <w:sz w:val="18"/>
                <w:szCs w:val="18"/>
              </w:rPr>
            </w:pPr>
          </w:p>
          <w:p w14:paraId="33B9B0DA" w14:textId="77777777" w:rsidR="00DA34AB" w:rsidRPr="00AD5191" w:rsidRDefault="00DA34AB" w:rsidP="00DA34AB">
            <w:pPr>
              <w:rPr>
                <w:rFonts w:ascii="Arial" w:hAnsi="Arial" w:cs="Arial"/>
              </w:rPr>
            </w:pPr>
            <w:r w:rsidRPr="00AD5191">
              <w:rPr>
                <w:rFonts w:ascii="Arial" w:hAnsi="Arial" w:cs="Arial"/>
                <w:i/>
                <w:color w:val="808080"/>
                <w:sz w:val="18"/>
                <w:szCs w:val="18"/>
              </w:rPr>
              <w:t>(this box should expand as you type)</w:t>
            </w:r>
          </w:p>
        </w:tc>
      </w:tr>
    </w:tbl>
    <w:p w14:paraId="5A236B5C" w14:textId="77777777" w:rsidR="00AD5191" w:rsidRPr="00AD5191" w:rsidRDefault="00AD5191" w:rsidP="00AD5191">
      <w:pPr>
        <w:spacing w:after="0" w:line="240" w:lineRule="auto"/>
        <w:rPr>
          <w:rFonts w:ascii="Arial" w:eastAsia="Times New Roman" w:hAnsi="Arial" w:cs="Arial"/>
          <w:bCs/>
          <w:kern w:val="0"/>
          <w:sz w:val="24"/>
          <w:szCs w:val="24"/>
          <w14:ligatures w14:val="none"/>
        </w:rPr>
      </w:pPr>
    </w:p>
    <w:p w14:paraId="5DC087F2" w14:textId="77777777" w:rsidR="00AD5191" w:rsidRPr="00AD5191" w:rsidRDefault="00AD5191" w:rsidP="00AD5191">
      <w:pPr>
        <w:spacing w:after="0" w:line="240" w:lineRule="auto"/>
        <w:rPr>
          <w:rFonts w:ascii="Arial" w:eastAsia="Times New Roman" w:hAnsi="Arial" w:cs="Arial"/>
          <w:kern w:val="0"/>
          <w:sz w:val="20"/>
          <w:szCs w:val="20"/>
          <w14:ligatures w14:val="none"/>
        </w:rPr>
      </w:pPr>
    </w:p>
    <w:p w14:paraId="3E2C40CE" w14:textId="77777777" w:rsidR="00AD5191" w:rsidRPr="00AD5191" w:rsidRDefault="00AD5191" w:rsidP="00AD5191">
      <w:pPr>
        <w:spacing w:after="0" w:line="240" w:lineRule="auto"/>
        <w:rPr>
          <w:rFonts w:ascii="Arial" w:eastAsia="Times New Roman" w:hAnsi="Arial" w:cs="Arial"/>
          <w:kern w:val="0"/>
          <w:sz w:val="20"/>
          <w:szCs w:val="20"/>
          <w14:ligatures w14:val="none"/>
        </w:rPr>
      </w:pPr>
    </w:p>
    <w:p w14:paraId="42BEFC46" w14:textId="77777777" w:rsidR="00AD5191" w:rsidRPr="00AD5191" w:rsidRDefault="00AD5191" w:rsidP="00AD5191">
      <w:pPr>
        <w:spacing w:after="0" w:line="240" w:lineRule="auto"/>
        <w:rPr>
          <w:rFonts w:ascii="Arial" w:eastAsia="Times New Roman" w:hAnsi="Arial" w:cs="Arial"/>
          <w:kern w:val="0"/>
          <w:sz w:val="20"/>
          <w:szCs w:val="20"/>
          <w14:ligatures w14:val="none"/>
        </w:rPr>
      </w:pPr>
    </w:p>
    <w:p w14:paraId="33E0D050" w14:textId="77777777" w:rsidR="00AD5191" w:rsidRPr="00AD5191" w:rsidRDefault="00AD5191" w:rsidP="00AD5191">
      <w:pPr>
        <w:spacing w:after="24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t xml:space="preserve">SECTION H: Research with Vulnerable People </w:t>
      </w:r>
    </w:p>
    <w:tbl>
      <w:tblPr>
        <w:tblStyle w:val="TableGrid1"/>
        <w:tblW w:w="9803" w:type="dxa"/>
        <w:tblLayout w:type="fixed"/>
        <w:tblLook w:val="04A0" w:firstRow="1" w:lastRow="0" w:firstColumn="1" w:lastColumn="0" w:noHBand="0" w:noVBand="1"/>
      </w:tblPr>
      <w:tblGrid>
        <w:gridCol w:w="525"/>
        <w:gridCol w:w="3979"/>
        <w:gridCol w:w="928"/>
        <w:gridCol w:w="1857"/>
        <w:gridCol w:w="795"/>
        <w:gridCol w:w="1719"/>
      </w:tblGrid>
      <w:tr w:rsidR="00AD5191" w:rsidRPr="00AD5191" w14:paraId="028A1778" w14:textId="77777777" w:rsidTr="00DA34AB">
        <w:trPr>
          <w:trHeight w:val="495"/>
        </w:trPr>
        <w:tc>
          <w:tcPr>
            <w:tcW w:w="525" w:type="dxa"/>
            <w:shd w:val="clear" w:color="auto" w:fill="F2F2F2" w:themeFill="background1" w:themeFillShade="F2"/>
            <w:vAlign w:val="center"/>
          </w:tcPr>
          <w:p w14:paraId="52A46075"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1</w:t>
            </w:r>
          </w:p>
        </w:tc>
        <w:tc>
          <w:tcPr>
            <w:tcW w:w="3979" w:type="dxa"/>
            <w:shd w:val="clear" w:color="auto" w:fill="F2F2F2" w:themeFill="background1" w:themeFillShade="F2"/>
            <w:vAlign w:val="center"/>
          </w:tcPr>
          <w:p w14:paraId="071548B7"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Are your participants classed as vulnerable people?</w:t>
            </w:r>
          </w:p>
        </w:tc>
        <w:tc>
          <w:tcPr>
            <w:tcW w:w="928" w:type="dxa"/>
            <w:shd w:val="clear" w:color="auto" w:fill="F2F2F2" w:themeFill="background1" w:themeFillShade="F2"/>
            <w:vAlign w:val="center"/>
          </w:tcPr>
          <w:p w14:paraId="569350A6"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1857" w:type="dxa"/>
            <w:shd w:val="clear" w:color="auto" w:fill="D9F2D0" w:themeFill="accent6" w:themeFillTint="33"/>
            <w:vAlign w:val="center"/>
          </w:tcPr>
          <w:p w14:paraId="6C89C4AC" w14:textId="77777777" w:rsidR="00AD5191" w:rsidRPr="00AD5191" w:rsidRDefault="00AD5191" w:rsidP="00AD5191">
            <w:pPr>
              <w:autoSpaceDE w:val="0"/>
              <w:autoSpaceDN w:val="0"/>
              <w:adjustRightInd w:val="0"/>
              <w:jc w:val="center"/>
              <w:rPr>
                <w:rFonts w:ascii="Arial" w:hAnsi="Arial" w:cs="Arial"/>
                <w:b/>
              </w:rPr>
            </w:pPr>
            <w:hyperlink w:anchor="APP_4" w:history="1">
              <w:r w:rsidRPr="00AD5191">
                <w:rPr>
                  <w:rFonts w:ascii="Arial" w:eastAsia="MS Gothic" w:hAnsi="Arial" w:cs="Arial"/>
                  <w:b/>
                  <w:color w:val="467886" w:themeColor="hyperlink"/>
                  <w:u w:val="single"/>
                </w:rPr>
                <w:t>Click to continue to appendix 4</w:t>
              </w:r>
            </w:hyperlink>
          </w:p>
        </w:tc>
        <w:tc>
          <w:tcPr>
            <w:tcW w:w="795" w:type="dxa"/>
            <w:shd w:val="clear" w:color="auto" w:fill="F2F2F2" w:themeFill="background1" w:themeFillShade="F2"/>
            <w:vAlign w:val="center"/>
          </w:tcPr>
          <w:p w14:paraId="7C4AE88D"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color w:val="EE0000"/>
              </w:rPr>
              <w:t>NO</w:t>
            </w:r>
          </w:p>
        </w:tc>
        <w:tc>
          <w:tcPr>
            <w:tcW w:w="1719" w:type="dxa"/>
            <w:shd w:val="clear" w:color="auto" w:fill="D9F2D0" w:themeFill="accent6" w:themeFillTint="33"/>
            <w:vAlign w:val="center"/>
          </w:tcPr>
          <w:p w14:paraId="60C862FB"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Continue to the next section</w:t>
            </w:r>
          </w:p>
        </w:tc>
      </w:tr>
      <w:tr w:rsidR="00AD5191" w:rsidRPr="00AD5191" w14:paraId="3D4039B5" w14:textId="77777777" w:rsidTr="00DA34AB">
        <w:trPr>
          <w:trHeight w:val="790"/>
        </w:trPr>
        <w:tc>
          <w:tcPr>
            <w:tcW w:w="525" w:type="dxa"/>
            <w:shd w:val="clear" w:color="auto" w:fill="F2F2F2" w:themeFill="background1" w:themeFillShade="F2"/>
            <w:vAlign w:val="center"/>
          </w:tcPr>
          <w:p w14:paraId="06B319BC" w14:textId="77777777" w:rsidR="00AD5191" w:rsidRPr="00AD5191" w:rsidRDefault="00AD5191" w:rsidP="00AD5191">
            <w:pPr>
              <w:autoSpaceDE w:val="0"/>
              <w:autoSpaceDN w:val="0"/>
              <w:adjustRightInd w:val="0"/>
              <w:rPr>
                <w:rFonts w:ascii="Arial" w:hAnsi="Arial" w:cs="Arial"/>
              </w:rPr>
            </w:pPr>
            <w:r w:rsidRPr="00AD5191">
              <w:rPr>
                <w:rFonts w:ascii="Arial" w:hAnsi="Arial" w:cs="Arial"/>
                <w:sz w:val="21"/>
                <w:szCs w:val="18"/>
              </w:rPr>
              <w:t>2</w:t>
            </w:r>
          </w:p>
        </w:tc>
        <w:tc>
          <w:tcPr>
            <w:tcW w:w="3979" w:type="dxa"/>
            <w:shd w:val="clear" w:color="auto" w:fill="F2F2F2" w:themeFill="background1" w:themeFillShade="F2"/>
            <w:vAlign w:val="center"/>
          </w:tcPr>
          <w:p w14:paraId="1FEEEB30" w14:textId="77777777" w:rsidR="00AD5191" w:rsidRPr="00AD5191" w:rsidRDefault="00AD5191" w:rsidP="00AD5191">
            <w:pPr>
              <w:autoSpaceDE w:val="0"/>
              <w:autoSpaceDN w:val="0"/>
              <w:adjustRightInd w:val="0"/>
              <w:rPr>
                <w:rFonts w:ascii="Arial" w:hAnsi="Arial" w:cs="Arial"/>
              </w:rPr>
            </w:pPr>
            <w:r w:rsidRPr="00AD5191">
              <w:rPr>
                <w:rFonts w:ascii="Arial" w:hAnsi="Arial" w:cs="Arial"/>
                <w:szCs w:val="18"/>
              </w:rPr>
              <w:t xml:space="preserve">Have you completed appendix 4? </w:t>
            </w:r>
          </w:p>
        </w:tc>
        <w:tc>
          <w:tcPr>
            <w:tcW w:w="928" w:type="dxa"/>
            <w:shd w:val="clear" w:color="auto" w:fill="F2F2F2" w:themeFill="background1" w:themeFillShade="F2"/>
            <w:vAlign w:val="center"/>
          </w:tcPr>
          <w:p w14:paraId="2BC14927"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bCs/>
              </w:rPr>
              <w:t>YES</w:t>
            </w:r>
          </w:p>
        </w:tc>
        <w:tc>
          <w:tcPr>
            <w:tcW w:w="1857" w:type="dxa"/>
            <w:shd w:val="clear" w:color="auto" w:fill="D9F2D0" w:themeFill="accent6" w:themeFillTint="33"/>
            <w:vAlign w:val="center"/>
          </w:tcPr>
          <w:p w14:paraId="312014A7" w14:textId="77777777" w:rsidR="00AD5191" w:rsidRPr="00AD5191" w:rsidRDefault="00AD5191" w:rsidP="00AD5191">
            <w:pPr>
              <w:autoSpaceDE w:val="0"/>
              <w:autoSpaceDN w:val="0"/>
              <w:adjustRightInd w:val="0"/>
              <w:jc w:val="center"/>
              <w:rPr>
                <w:rFonts w:ascii="Arial" w:eastAsia="MS Gothic" w:hAnsi="Arial" w:cs="Arial"/>
                <w:b/>
              </w:rPr>
            </w:pPr>
            <w:r w:rsidRPr="00AD5191">
              <w:rPr>
                <w:rFonts w:ascii="MS Gothic" w:eastAsia="MS Gothic" w:hAnsi="MS Gothic" w:cs="Arial"/>
              </w:rPr>
              <w:t>☐</w:t>
            </w:r>
          </w:p>
        </w:tc>
        <w:tc>
          <w:tcPr>
            <w:tcW w:w="795" w:type="dxa"/>
            <w:shd w:val="clear" w:color="auto" w:fill="F2F2F2" w:themeFill="background1" w:themeFillShade="F2"/>
            <w:vAlign w:val="center"/>
          </w:tcPr>
          <w:p w14:paraId="36C524B2"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c>
          <w:tcPr>
            <w:tcW w:w="1719" w:type="dxa"/>
            <w:shd w:val="clear" w:color="auto" w:fill="D9F2D0" w:themeFill="accent6" w:themeFillTint="33"/>
            <w:vAlign w:val="center"/>
          </w:tcPr>
          <w:p w14:paraId="441D9093" w14:textId="77777777" w:rsidR="00AD5191" w:rsidRPr="00AD5191" w:rsidRDefault="00AD5191" w:rsidP="00AD5191">
            <w:pPr>
              <w:autoSpaceDE w:val="0"/>
              <w:autoSpaceDN w:val="0"/>
              <w:adjustRightInd w:val="0"/>
              <w:jc w:val="center"/>
              <w:rPr>
                <w:rFonts w:ascii="Arial" w:hAnsi="Arial" w:cs="Arial"/>
                <w:b/>
              </w:rPr>
            </w:pPr>
            <w:r w:rsidRPr="00AD5191">
              <w:rPr>
                <w:rFonts w:ascii="MS Gothic" w:eastAsia="MS Gothic" w:hAnsi="MS Gothic" w:cs="Arial"/>
              </w:rPr>
              <w:t>N/A</w:t>
            </w:r>
          </w:p>
        </w:tc>
      </w:tr>
    </w:tbl>
    <w:p w14:paraId="63F2BA94" w14:textId="77777777" w:rsidR="00AD5191" w:rsidRPr="00AD5191" w:rsidRDefault="00AD5191" w:rsidP="00AD5191">
      <w:pPr>
        <w:spacing w:after="240" w:line="240" w:lineRule="auto"/>
        <w:rPr>
          <w:rFonts w:ascii="Arial" w:eastAsia="Times New Roman" w:hAnsi="Arial" w:cs="Arial"/>
          <w:b/>
          <w:kern w:val="0"/>
          <w14:ligatures w14:val="none"/>
        </w:rPr>
      </w:pPr>
    </w:p>
    <w:p w14:paraId="71ECBA32" w14:textId="77777777" w:rsidR="00AD5191" w:rsidRPr="00AD5191" w:rsidRDefault="00AD5191" w:rsidP="00AD5191">
      <w:pPr>
        <w:spacing w:after="240" w:line="240" w:lineRule="auto"/>
        <w:rPr>
          <w:rFonts w:ascii="Arial" w:eastAsia="Times New Roman" w:hAnsi="Arial" w:cs="Arial"/>
          <w:b/>
          <w:kern w:val="0"/>
          <w14:ligatures w14:val="none"/>
        </w:rPr>
      </w:pPr>
      <w:bookmarkStart w:id="52" w:name="SEC_I"/>
      <w:r w:rsidRPr="00AD5191">
        <w:rPr>
          <w:rFonts w:ascii="Arial" w:eastAsia="Times New Roman" w:hAnsi="Arial" w:cs="Arial"/>
          <w:b/>
          <w:kern w:val="0"/>
          <w14:ligatures w14:val="none"/>
        </w:rPr>
        <w:t xml:space="preserve">SECTION I: </w:t>
      </w:r>
      <w:bookmarkEnd w:id="52"/>
      <w:r w:rsidRPr="00AD5191">
        <w:rPr>
          <w:rFonts w:ascii="Arial" w:eastAsia="Times New Roman" w:hAnsi="Arial" w:cs="Arial"/>
          <w:b/>
          <w:kern w:val="0"/>
          <w14:ligatures w14:val="none"/>
        </w:rPr>
        <w:t xml:space="preserve">Research Involving Animals </w:t>
      </w:r>
    </w:p>
    <w:tbl>
      <w:tblPr>
        <w:tblStyle w:val="TableGrid1"/>
        <w:tblW w:w="9767" w:type="dxa"/>
        <w:tblLayout w:type="fixed"/>
        <w:tblLook w:val="04A0" w:firstRow="1" w:lastRow="0" w:firstColumn="1" w:lastColumn="0" w:noHBand="0" w:noVBand="1"/>
      </w:tblPr>
      <w:tblGrid>
        <w:gridCol w:w="523"/>
        <w:gridCol w:w="3965"/>
        <w:gridCol w:w="924"/>
        <w:gridCol w:w="1850"/>
        <w:gridCol w:w="792"/>
        <w:gridCol w:w="1713"/>
      </w:tblGrid>
      <w:tr w:rsidR="00AD5191" w:rsidRPr="00AD5191" w14:paraId="2A48B494" w14:textId="77777777" w:rsidTr="00DA34AB">
        <w:trPr>
          <w:trHeight w:val="469"/>
        </w:trPr>
        <w:tc>
          <w:tcPr>
            <w:tcW w:w="523" w:type="dxa"/>
            <w:shd w:val="clear" w:color="auto" w:fill="F2F2F2" w:themeFill="background1" w:themeFillShade="F2"/>
            <w:vAlign w:val="center"/>
          </w:tcPr>
          <w:p w14:paraId="21B008BA"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1</w:t>
            </w:r>
          </w:p>
        </w:tc>
        <w:tc>
          <w:tcPr>
            <w:tcW w:w="3965" w:type="dxa"/>
            <w:shd w:val="clear" w:color="auto" w:fill="F2F2F2" w:themeFill="background1" w:themeFillShade="F2"/>
            <w:vAlign w:val="center"/>
          </w:tcPr>
          <w:p w14:paraId="794B8515"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Are your participants non-human animals?</w:t>
            </w:r>
          </w:p>
        </w:tc>
        <w:tc>
          <w:tcPr>
            <w:tcW w:w="924" w:type="dxa"/>
            <w:shd w:val="clear" w:color="auto" w:fill="F2F2F2" w:themeFill="background1" w:themeFillShade="F2"/>
            <w:vAlign w:val="center"/>
          </w:tcPr>
          <w:p w14:paraId="613D7BB3"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1850" w:type="dxa"/>
            <w:shd w:val="clear" w:color="auto" w:fill="D9F2D0" w:themeFill="accent6" w:themeFillTint="33"/>
            <w:vAlign w:val="center"/>
          </w:tcPr>
          <w:p w14:paraId="0EBF72A6" w14:textId="77777777" w:rsidR="00AD5191" w:rsidRPr="00AD5191" w:rsidRDefault="00AD5191" w:rsidP="00AD5191">
            <w:pPr>
              <w:autoSpaceDE w:val="0"/>
              <w:autoSpaceDN w:val="0"/>
              <w:adjustRightInd w:val="0"/>
              <w:jc w:val="center"/>
              <w:rPr>
                <w:rFonts w:ascii="Arial" w:hAnsi="Arial" w:cs="Arial"/>
                <w:b/>
              </w:rPr>
            </w:pPr>
            <w:hyperlink w:anchor="APP_5" w:history="1">
              <w:r w:rsidRPr="00AD5191">
                <w:rPr>
                  <w:rFonts w:ascii="Arial" w:eastAsia="MS Gothic" w:hAnsi="Arial" w:cs="Arial"/>
                  <w:b/>
                  <w:color w:val="467886" w:themeColor="hyperlink"/>
                  <w:u w:val="single"/>
                </w:rPr>
                <w:t>Click to continue to appendix 5</w:t>
              </w:r>
            </w:hyperlink>
          </w:p>
        </w:tc>
        <w:tc>
          <w:tcPr>
            <w:tcW w:w="792" w:type="dxa"/>
            <w:shd w:val="clear" w:color="auto" w:fill="F2F2F2" w:themeFill="background1" w:themeFillShade="F2"/>
            <w:vAlign w:val="center"/>
          </w:tcPr>
          <w:p w14:paraId="619DFE01"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color w:val="EE0000"/>
              </w:rPr>
              <w:t>NO</w:t>
            </w:r>
          </w:p>
        </w:tc>
        <w:tc>
          <w:tcPr>
            <w:tcW w:w="1713" w:type="dxa"/>
            <w:shd w:val="clear" w:color="auto" w:fill="D9F2D0" w:themeFill="accent6" w:themeFillTint="33"/>
            <w:vAlign w:val="center"/>
          </w:tcPr>
          <w:p w14:paraId="052652F2"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Continue to the next section</w:t>
            </w:r>
          </w:p>
        </w:tc>
      </w:tr>
      <w:tr w:rsidR="00AD5191" w:rsidRPr="00AD5191" w14:paraId="581D64C2" w14:textId="77777777" w:rsidTr="00DA34AB">
        <w:trPr>
          <w:trHeight w:val="749"/>
        </w:trPr>
        <w:tc>
          <w:tcPr>
            <w:tcW w:w="523" w:type="dxa"/>
            <w:shd w:val="clear" w:color="auto" w:fill="F2F2F2" w:themeFill="background1" w:themeFillShade="F2"/>
            <w:vAlign w:val="center"/>
          </w:tcPr>
          <w:p w14:paraId="4244611D" w14:textId="77777777" w:rsidR="00AD5191" w:rsidRPr="00AD5191" w:rsidRDefault="00AD5191" w:rsidP="00AD5191">
            <w:pPr>
              <w:autoSpaceDE w:val="0"/>
              <w:autoSpaceDN w:val="0"/>
              <w:adjustRightInd w:val="0"/>
              <w:rPr>
                <w:rFonts w:ascii="Arial" w:hAnsi="Arial" w:cs="Arial"/>
              </w:rPr>
            </w:pPr>
            <w:r w:rsidRPr="00AD5191">
              <w:rPr>
                <w:rFonts w:ascii="Arial" w:hAnsi="Arial" w:cs="Arial"/>
                <w:sz w:val="21"/>
                <w:szCs w:val="18"/>
              </w:rPr>
              <w:t>2</w:t>
            </w:r>
          </w:p>
        </w:tc>
        <w:tc>
          <w:tcPr>
            <w:tcW w:w="3965" w:type="dxa"/>
            <w:shd w:val="clear" w:color="auto" w:fill="F2F2F2" w:themeFill="background1" w:themeFillShade="F2"/>
            <w:vAlign w:val="center"/>
          </w:tcPr>
          <w:p w14:paraId="544E7D16" w14:textId="77777777" w:rsidR="00AD5191" w:rsidRPr="00AD5191" w:rsidRDefault="00AD5191" w:rsidP="00AD5191">
            <w:pPr>
              <w:autoSpaceDE w:val="0"/>
              <w:autoSpaceDN w:val="0"/>
              <w:adjustRightInd w:val="0"/>
              <w:rPr>
                <w:rFonts w:ascii="Arial" w:hAnsi="Arial" w:cs="Arial"/>
              </w:rPr>
            </w:pPr>
            <w:r w:rsidRPr="00AD5191">
              <w:rPr>
                <w:rFonts w:ascii="Arial" w:hAnsi="Arial" w:cs="Arial"/>
                <w:szCs w:val="18"/>
              </w:rPr>
              <w:t xml:space="preserve">Have you completed appendix 5? </w:t>
            </w:r>
          </w:p>
        </w:tc>
        <w:tc>
          <w:tcPr>
            <w:tcW w:w="924" w:type="dxa"/>
            <w:shd w:val="clear" w:color="auto" w:fill="F2F2F2" w:themeFill="background1" w:themeFillShade="F2"/>
            <w:vAlign w:val="center"/>
          </w:tcPr>
          <w:p w14:paraId="62218FE1"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bCs/>
              </w:rPr>
              <w:t>YES</w:t>
            </w:r>
          </w:p>
        </w:tc>
        <w:tc>
          <w:tcPr>
            <w:tcW w:w="1850" w:type="dxa"/>
            <w:shd w:val="clear" w:color="auto" w:fill="D9F2D0" w:themeFill="accent6" w:themeFillTint="33"/>
            <w:vAlign w:val="center"/>
          </w:tcPr>
          <w:p w14:paraId="3C99913E" w14:textId="77777777" w:rsidR="00AD5191" w:rsidRPr="00AD5191" w:rsidRDefault="00AD5191" w:rsidP="00AD5191">
            <w:pPr>
              <w:autoSpaceDE w:val="0"/>
              <w:autoSpaceDN w:val="0"/>
              <w:adjustRightInd w:val="0"/>
              <w:jc w:val="center"/>
              <w:rPr>
                <w:rFonts w:ascii="Arial" w:eastAsia="MS Gothic" w:hAnsi="Arial" w:cs="Arial"/>
                <w:b/>
              </w:rPr>
            </w:pPr>
            <w:r w:rsidRPr="00AD5191">
              <w:rPr>
                <w:rFonts w:ascii="MS Gothic" w:eastAsia="MS Gothic" w:hAnsi="MS Gothic" w:cs="Arial"/>
              </w:rPr>
              <w:t>☐</w:t>
            </w:r>
          </w:p>
        </w:tc>
        <w:tc>
          <w:tcPr>
            <w:tcW w:w="792" w:type="dxa"/>
            <w:shd w:val="clear" w:color="auto" w:fill="F2F2F2" w:themeFill="background1" w:themeFillShade="F2"/>
            <w:vAlign w:val="center"/>
          </w:tcPr>
          <w:p w14:paraId="6A65BD94"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c>
          <w:tcPr>
            <w:tcW w:w="1713" w:type="dxa"/>
            <w:shd w:val="clear" w:color="auto" w:fill="D9F2D0" w:themeFill="accent6" w:themeFillTint="33"/>
            <w:vAlign w:val="center"/>
          </w:tcPr>
          <w:p w14:paraId="5C26D099" w14:textId="77777777" w:rsidR="00AD5191" w:rsidRPr="00AD5191" w:rsidRDefault="00AD5191" w:rsidP="00AD5191">
            <w:pPr>
              <w:autoSpaceDE w:val="0"/>
              <w:autoSpaceDN w:val="0"/>
              <w:adjustRightInd w:val="0"/>
              <w:jc w:val="center"/>
              <w:rPr>
                <w:rFonts w:ascii="Arial" w:hAnsi="Arial" w:cs="Arial"/>
                <w:b/>
              </w:rPr>
            </w:pPr>
            <w:r w:rsidRPr="00AD5191">
              <w:rPr>
                <w:rFonts w:ascii="MS Gothic" w:eastAsia="MS Gothic" w:hAnsi="MS Gothic" w:cs="Arial"/>
              </w:rPr>
              <w:t>N/A</w:t>
            </w:r>
          </w:p>
        </w:tc>
      </w:tr>
    </w:tbl>
    <w:p w14:paraId="7AAF44E2" w14:textId="77777777" w:rsidR="00AD5191" w:rsidRPr="00AD5191" w:rsidRDefault="00AD5191" w:rsidP="00AD5191">
      <w:pPr>
        <w:spacing w:after="240" w:line="240" w:lineRule="auto"/>
        <w:rPr>
          <w:rFonts w:ascii="Arial" w:eastAsia="Times New Roman" w:hAnsi="Arial" w:cs="Arial"/>
          <w:b/>
          <w:kern w:val="0"/>
          <w14:ligatures w14:val="none"/>
        </w:rPr>
      </w:pPr>
    </w:p>
    <w:p w14:paraId="30F28D36" w14:textId="77777777" w:rsidR="00AD5191" w:rsidRPr="00AD5191" w:rsidRDefault="00AD5191" w:rsidP="00AD5191">
      <w:pPr>
        <w:spacing w:after="240" w:line="240" w:lineRule="auto"/>
        <w:rPr>
          <w:rFonts w:ascii="Arial" w:eastAsia="Times New Roman" w:hAnsi="Arial" w:cs="Arial"/>
          <w:b/>
          <w:kern w:val="0"/>
          <w14:ligatures w14:val="none"/>
        </w:rPr>
      </w:pPr>
      <w:bookmarkStart w:id="53" w:name="SEC_K"/>
      <w:r w:rsidRPr="00AD5191">
        <w:rPr>
          <w:rFonts w:ascii="Arial" w:eastAsia="Times New Roman" w:hAnsi="Arial" w:cs="Arial"/>
          <w:b/>
          <w:kern w:val="0"/>
          <w14:ligatures w14:val="none"/>
        </w:rPr>
        <w:t xml:space="preserve">SECTION J: </w:t>
      </w:r>
      <w:bookmarkEnd w:id="53"/>
      <w:r w:rsidRPr="00AD5191">
        <w:rPr>
          <w:rFonts w:ascii="Arial" w:eastAsia="Times New Roman" w:hAnsi="Arial" w:cs="Arial"/>
          <w:b/>
          <w:kern w:val="0"/>
          <w14:ligatures w14:val="none"/>
        </w:rPr>
        <w:t>Research with the Prison Service or the Probation Service</w:t>
      </w:r>
    </w:p>
    <w:tbl>
      <w:tblPr>
        <w:tblStyle w:val="TableGrid1"/>
        <w:tblW w:w="9722" w:type="dxa"/>
        <w:tblLayout w:type="fixed"/>
        <w:tblLook w:val="04A0" w:firstRow="1" w:lastRow="0" w:firstColumn="1" w:lastColumn="0" w:noHBand="0" w:noVBand="1"/>
      </w:tblPr>
      <w:tblGrid>
        <w:gridCol w:w="521"/>
        <w:gridCol w:w="3946"/>
        <w:gridCol w:w="920"/>
        <w:gridCol w:w="1842"/>
        <w:gridCol w:w="788"/>
        <w:gridCol w:w="1705"/>
      </w:tblGrid>
      <w:tr w:rsidR="00AD5191" w:rsidRPr="00AD5191" w14:paraId="68E7112F" w14:textId="77777777" w:rsidTr="00DA34AB">
        <w:trPr>
          <w:trHeight w:val="487"/>
        </w:trPr>
        <w:tc>
          <w:tcPr>
            <w:tcW w:w="521" w:type="dxa"/>
            <w:shd w:val="clear" w:color="auto" w:fill="F2F2F2" w:themeFill="background1" w:themeFillShade="F2"/>
            <w:vAlign w:val="center"/>
          </w:tcPr>
          <w:p w14:paraId="642014E0"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1</w:t>
            </w:r>
          </w:p>
        </w:tc>
        <w:tc>
          <w:tcPr>
            <w:tcW w:w="3946" w:type="dxa"/>
            <w:shd w:val="clear" w:color="auto" w:fill="F2F2F2" w:themeFill="background1" w:themeFillShade="F2"/>
            <w:vAlign w:val="center"/>
          </w:tcPr>
          <w:p w14:paraId="3DCDC16C"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Are your participants staff or offenders within the Prison Service or the Probation service?</w:t>
            </w:r>
          </w:p>
        </w:tc>
        <w:tc>
          <w:tcPr>
            <w:tcW w:w="920" w:type="dxa"/>
            <w:shd w:val="clear" w:color="auto" w:fill="F2F2F2" w:themeFill="background1" w:themeFillShade="F2"/>
            <w:vAlign w:val="center"/>
          </w:tcPr>
          <w:p w14:paraId="1982233B"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1842" w:type="dxa"/>
            <w:shd w:val="clear" w:color="auto" w:fill="D9F2D0" w:themeFill="accent6" w:themeFillTint="33"/>
            <w:vAlign w:val="center"/>
          </w:tcPr>
          <w:p w14:paraId="308E3D7D" w14:textId="77777777" w:rsidR="00AD5191" w:rsidRPr="00AD5191" w:rsidRDefault="00AD5191" w:rsidP="00AD5191">
            <w:pPr>
              <w:autoSpaceDE w:val="0"/>
              <w:autoSpaceDN w:val="0"/>
              <w:adjustRightInd w:val="0"/>
              <w:jc w:val="center"/>
              <w:rPr>
                <w:rFonts w:ascii="Arial" w:hAnsi="Arial" w:cs="Arial"/>
                <w:b/>
              </w:rPr>
            </w:pPr>
            <w:hyperlink w:anchor="APP_6" w:history="1">
              <w:r w:rsidRPr="00AD5191">
                <w:rPr>
                  <w:rFonts w:ascii="Arial" w:eastAsia="MS Gothic" w:hAnsi="Arial" w:cs="Arial"/>
                  <w:b/>
                  <w:color w:val="467886" w:themeColor="hyperlink"/>
                  <w:u w:val="single"/>
                </w:rPr>
                <w:t>Click to continue to appendix 6</w:t>
              </w:r>
            </w:hyperlink>
          </w:p>
        </w:tc>
        <w:tc>
          <w:tcPr>
            <w:tcW w:w="788" w:type="dxa"/>
            <w:shd w:val="clear" w:color="auto" w:fill="F2F2F2" w:themeFill="background1" w:themeFillShade="F2"/>
            <w:vAlign w:val="center"/>
          </w:tcPr>
          <w:p w14:paraId="5BD9C0F2"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color w:val="EE0000"/>
              </w:rPr>
              <w:t>NO</w:t>
            </w:r>
          </w:p>
        </w:tc>
        <w:tc>
          <w:tcPr>
            <w:tcW w:w="1705" w:type="dxa"/>
            <w:shd w:val="clear" w:color="auto" w:fill="D9F2D0" w:themeFill="accent6" w:themeFillTint="33"/>
            <w:vAlign w:val="center"/>
          </w:tcPr>
          <w:p w14:paraId="4BCBEA44"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Continue to the next section</w:t>
            </w:r>
          </w:p>
        </w:tc>
      </w:tr>
      <w:tr w:rsidR="00AD5191" w:rsidRPr="00AD5191" w14:paraId="780EFB0A" w14:textId="77777777" w:rsidTr="00DA34AB">
        <w:trPr>
          <w:trHeight w:val="777"/>
        </w:trPr>
        <w:tc>
          <w:tcPr>
            <w:tcW w:w="521" w:type="dxa"/>
            <w:shd w:val="clear" w:color="auto" w:fill="F2F2F2" w:themeFill="background1" w:themeFillShade="F2"/>
            <w:vAlign w:val="center"/>
          </w:tcPr>
          <w:p w14:paraId="038B3A27" w14:textId="77777777" w:rsidR="00AD5191" w:rsidRPr="00AD5191" w:rsidRDefault="00AD5191" w:rsidP="00AD5191">
            <w:pPr>
              <w:autoSpaceDE w:val="0"/>
              <w:autoSpaceDN w:val="0"/>
              <w:adjustRightInd w:val="0"/>
              <w:rPr>
                <w:rFonts w:ascii="Arial" w:hAnsi="Arial" w:cs="Arial"/>
              </w:rPr>
            </w:pPr>
            <w:r w:rsidRPr="00AD5191">
              <w:rPr>
                <w:rFonts w:ascii="Arial" w:hAnsi="Arial" w:cs="Arial"/>
                <w:sz w:val="21"/>
                <w:szCs w:val="18"/>
              </w:rPr>
              <w:t>2</w:t>
            </w:r>
          </w:p>
        </w:tc>
        <w:tc>
          <w:tcPr>
            <w:tcW w:w="3946" w:type="dxa"/>
            <w:shd w:val="clear" w:color="auto" w:fill="F2F2F2" w:themeFill="background1" w:themeFillShade="F2"/>
            <w:vAlign w:val="center"/>
          </w:tcPr>
          <w:p w14:paraId="0F42AA3C" w14:textId="77777777" w:rsidR="00AD5191" w:rsidRPr="00AD5191" w:rsidRDefault="00AD5191" w:rsidP="00AD5191">
            <w:pPr>
              <w:autoSpaceDE w:val="0"/>
              <w:autoSpaceDN w:val="0"/>
              <w:adjustRightInd w:val="0"/>
              <w:rPr>
                <w:rFonts w:ascii="Arial" w:hAnsi="Arial" w:cs="Arial"/>
              </w:rPr>
            </w:pPr>
            <w:r w:rsidRPr="00AD5191">
              <w:rPr>
                <w:rFonts w:ascii="Arial" w:hAnsi="Arial" w:cs="Arial"/>
                <w:szCs w:val="18"/>
              </w:rPr>
              <w:t xml:space="preserve">Have you completed appendix 6? </w:t>
            </w:r>
          </w:p>
        </w:tc>
        <w:tc>
          <w:tcPr>
            <w:tcW w:w="920" w:type="dxa"/>
            <w:shd w:val="clear" w:color="auto" w:fill="F2F2F2" w:themeFill="background1" w:themeFillShade="F2"/>
            <w:vAlign w:val="center"/>
          </w:tcPr>
          <w:p w14:paraId="0B897EE4"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bCs/>
              </w:rPr>
              <w:t>YES</w:t>
            </w:r>
          </w:p>
        </w:tc>
        <w:tc>
          <w:tcPr>
            <w:tcW w:w="1842" w:type="dxa"/>
            <w:shd w:val="clear" w:color="auto" w:fill="D9F2D0" w:themeFill="accent6" w:themeFillTint="33"/>
            <w:vAlign w:val="center"/>
          </w:tcPr>
          <w:p w14:paraId="34D5A20F" w14:textId="77777777" w:rsidR="00AD5191" w:rsidRPr="00AD5191" w:rsidRDefault="00AD5191" w:rsidP="00AD5191">
            <w:pPr>
              <w:autoSpaceDE w:val="0"/>
              <w:autoSpaceDN w:val="0"/>
              <w:adjustRightInd w:val="0"/>
              <w:jc w:val="center"/>
              <w:rPr>
                <w:rFonts w:ascii="Arial" w:eastAsia="MS Gothic" w:hAnsi="Arial" w:cs="Arial"/>
                <w:b/>
              </w:rPr>
            </w:pPr>
            <w:r w:rsidRPr="00AD5191">
              <w:rPr>
                <w:rFonts w:ascii="MS Gothic" w:eastAsia="MS Gothic" w:hAnsi="MS Gothic" w:cs="Arial"/>
              </w:rPr>
              <w:t>☐</w:t>
            </w:r>
          </w:p>
        </w:tc>
        <w:tc>
          <w:tcPr>
            <w:tcW w:w="788" w:type="dxa"/>
            <w:shd w:val="clear" w:color="auto" w:fill="F2F2F2" w:themeFill="background1" w:themeFillShade="F2"/>
            <w:vAlign w:val="center"/>
          </w:tcPr>
          <w:p w14:paraId="02B6D9E4"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c>
          <w:tcPr>
            <w:tcW w:w="1705" w:type="dxa"/>
            <w:shd w:val="clear" w:color="auto" w:fill="D9F2D0" w:themeFill="accent6" w:themeFillTint="33"/>
            <w:vAlign w:val="center"/>
          </w:tcPr>
          <w:p w14:paraId="3BD1BB66" w14:textId="77777777" w:rsidR="00AD5191" w:rsidRPr="00AD5191" w:rsidRDefault="00AD5191" w:rsidP="00AD5191">
            <w:pPr>
              <w:autoSpaceDE w:val="0"/>
              <w:autoSpaceDN w:val="0"/>
              <w:adjustRightInd w:val="0"/>
              <w:jc w:val="center"/>
              <w:rPr>
                <w:rFonts w:ascii="Arial" w:hAnsi="Arial" w:cs="Arial"/>
                <w:b/>
              </w:rPr>
            </w:pPr>
            <w:r w:rsidRPr="00AD5191">
              <w:rPr>
                <w:rFonts w:ascii="MS Gothic" w:eastAsia="MS Gothic" w:hAnsi="MS Gothic" w:cs="Arial"/>
              </w:rPr>
              <w:t>N/A</w:t>
            </w:r>
          </w:p>
        </w:tc>
      </w:tr>
    </w:tbl>
    <w:p w14:paraId="71C1AE4F" w14:textId="77777777" w:rsidR="00AD5191" w:rsidRPr="00AD5191" w:rsidRDefault="00AD5191" w:rsidP="00AD5191">
      <w:pPr>
        <w:spacing w:after="240" w:line="240" w:lineRule="auto"/>
        <w:rPr>
          <w:rFonts w:ascii="Arial" w:eastAsia="Times New Roman" w:hAnsi="Arial" w:cs="Arial"/>
          <w:b/>
          <w:kern w:val="0"/>
          <w14:ligatures w14:val="none"/>
        </w:rPr>
      </w:pPr>
    </w:p>
    <w:p w14:paraId="2E48FA52" w14:textId="77777777" w:rsidR="00AD5191" w:rsidRPr="00AD5191" w:rsidRDefault="00AD5191" w:rsidP="00AD5191">
      <w:pPr>
        <w:spacing w:after="240" w:line="240" w:lineRule="auto"/>
        <w:rPr>
          <w:rFonts w:ascii="Arial" w:eastAsia="Times New Roman" w:hAnsi="Arial" w:cs="Arial"/>
          <w:b/>
          <w:kern w:val="0"/>
          <w14:ligatures w14:val="none"/>
        </w:rPr>
      </w:pPr>
      <w:bookmarkStart w:id="54" w:name="SEC_J"/>
      <w:r w:rsidRPr="00AD5191">
        <w:rPr>
          <w:rFonts w:ascii="Arial" w:eastAsia="Times New Roman" w:hAnsi="Arial" w:cs="Arial"/>
          <w:b/>
          <w:kern w:val="0"/>
          <w14:ligatures w14:val="none"/>
        </w:rPr>
        <w:t xml:space="preserve">SECTION K: </w:t>
      </w:r>
      <w:bookmarkEnd w:id="54"/>
      <w:r w:rsidRPr="00AD5191">
        <w:rPr>
          <w:rFonts w:ascii="Arial" w:eastAsia="Times New Roman" w:hAnsi="Arial" w:cs="Arial"/>
          <w:b/>
          <w:kern w:val="0"/>
          <w14:ligatures w14:val="none"/>
        </w:rPr>
        <w:t>Health and Social Care Research</w:t>
      </w:r>
    </w:p>
    <w:tbl>
      <w:tblPr>
        <w:tblStyle w:val="TableGrid1"/>
        <w:tblW w:w="10480" w:type="dxa"/>
        <w:tblInd w:w="-732" w:type="dxa"/>
        <w:tblLayout w:type="fixed"/>
        <w:tblLook w:val="04A0" w:firstRow="1" w:lastRow="0" w:firstColumn="1" w:lastColumn="0" w:noHBand="0" w:noVBand="1"/>
      </w:tblPr>
      <w:tblGrid>
        <w:gridCol w:w="562"/>
        <w:gridCol w:w="4253"/>
        <w:gridCol w:w="992"/>
        <w:gridCol w:w="1985"/>
        <w:gridCol w:w="850"/>
        <w:gridCol w:w="1838"/>
      </w:tblGrid>
      <w:tr w:rsidR="00AD5191" w:rsidRPr="00AD5191" w14:paraId="6E0D8914" w14:textId="77777777" w:rsidTr="00DA34AB">
        <w:tc>
          <w:tcPr>
            <w:tcW w:w="562" w:type="dxa"/>
            <w:shd w:val="clear" w:color="auto" w:fill="F2F2F2" w:themeFill="background1" w:themeFillShade="F2"/>
            <w:vAlign w:val="center"/>
          </w:tcPr>
          <w:p w14:paraId="40B7EBBD"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1</w:t>
            </w:r>
          </w:p>
        </w:tc>
        <w:tc>
          <w:tcPr>
            <w:tcW w:w="4253" w:type="dxa"/>
            <w:shd w:val="clear" w:color="auto" w:fill="F2F2F2" w:themeFill="background1" w:themeFillShade="F2"/>
            <w:vAlign w:val="center"/>
          </w:tcPr>
          <w:p w14:paraId="6ADB843B"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Are your participants selected due to their health or social care needs?</w:t>
            </w:r>
          </w:p>
        </w:tc>
        <w:tc>
          <w:tcPr>
            <w:tcW w:w="992" w:type="dxa"/>
            <w:shd w:val="clear" w:color="auto" w:fill="F2F2F2" w:themeFill="background1" w:themeFillShade="F2"/>
            <w:vAlign w:val="center"/>
          </w:tcPr>
          <w:p w14:paraId="026CABB8"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1985" w:type="dxa"/>
            <w:shd w:val="clear" w:color="auto" w:fill="D9F2D0" w:themeFill="accent6" w:themeFillTint="33"/>
            <w:vAlign w:val="center"/>
          </w:tcPr>
          <w:p w14:paraId="1E04750F" w14:textId="77777777" w:rsidR="00AD5191" w:rsidRPr="00AD5191" w:rsidRDefault="00AD5191" w:rsidP="00AD5191">
            <w:pPr>
              <w:autoSpaceDE w:val="0"/>
              <w:autoSpaceDN w:val="0"/>
              <w:adjustRightInd w:val="0"/>
              <w:jc w:val="center"/>
              <w:rPr>
                <w:rFonts w:ascii="Arial" w:hAnsi="Arial" w:cs="Arial"/>
                <w:b/>
              </w:rPr>
            </w:pPr>
            <w:hyperlink w:anchor="APP_7" w:history="1">
              <w:r w:rsidRPr="00AD5191">
                <w:rPr>
                  <w:rFonts w:ascii="Arial" w:eastAsia="MS Gothic" w:hAnsi="Arial" w:cs="Arial"/>
                  <w:b/>
                  <w:color w:val="467886" w:themeColor="hyperlink"/>
                  <w:u w:val="single"/>
                </w:rPr>
                <w:t>Click to continue to appendix 7</w:t>
              </w:r>
            </w:hyperlink>
          </w:p>
        </w:tc>
        <w:tc>
          <w:tcPr>
            <w:tcW w:w="850" w:type="dxa"/>
            <w:shd w:val="clear" w:color="auto" w:fill="F2F2F2" w:themeFill="background1" w:themeFillShade="F2"/>
            <w:vAlign w:val="center"/>
          </w:tcPr>
          <w:p w14:paraId="2C0B714E"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color w:val="EE0000"/>
              </w:rPr>
              <w:t>NO</w:t>
            </w:r>
          </w:p>
        </w:tc>
        <w:tc>
          <w:tcPr>
            <w:tcW w:w="1838" w:type="dxa"/>
            <w:shd w:val="clear" w:color="auto" w:fill="D9F2D0" w:themeFill="accent6" w:themeFillTint="33"/>
            <w:vAlign w:val="center"/>
          </w:tcPr>
          <w:p w14:paraId="4E06984C"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Continue to the next section</w:t>
            </w:r>
          </w:p>
        </w:tc>
      </w:tr>
      <w:tr w:rsidR="00AD5191" w:rsidRPr="00AD5191" w14:paraId="7ED446B0" w14:textId="77777777" w:rsidTr="00DA34AB">
        <w:trPr>
          <w:trHeight w:val="729"/>
        </w:trPr>
        <w:tc>
          <w:tcPr>
            <w:tcW w:w="562" w:type="dxa"/>
            <w:shd w:val="clear" w:color="auto" w:fill="F2F2F2" w:themeFill="background1" w:themeFillShade="F2"/>
            <w:vAlign w:val="center"/>
          </w:tcPr>
          <w:p w14:paraId="1850AC92" w14:textId="77777777" w:rsidR="00AD5191" w:rsidRPr="00AD5191" w:rsidRDefault="00AD5191" w:rsidP="00AD5191">
            <w:pPr>
              <w:autoSpaceDE w:val="0"/>
              <w:autoSpaceDN w:val="0"/>
              <w:adjustRightInd w:val="0"/>
              <w:rPr>
                <w:rFonts w:ascii="Arial" w:hAnsi="Arial" w:cs="Arial"/>
              </w:rPr>
            </w:pPr>
            <w:r w:rsidRPr="00AD5191">
              <w:rPr>
                <w:rFonts w:ascii="Arial" w:hAnsi="Arial" w:cs="Arial"/>
                <w:sz w:val="21"/>
                <w:szCs w:val="18"/>
              </w:rPr>
              <w:lastRenderedPageBreak/>
              <w:t>2</w:t>
            </w:r>
          </w:p>
        </w:tc>
        <w:tc>
          <w:tcPr>
            <w:tcW w:w="4253" w:type="dxa"/>
            <w:shd w:val="clear" w:color="auto" w:fill="F2F2F2" w:themeFill="background1" w:themeFillShade="F2"/>
            <w:vAlign w:val="center"/>
          </w:tcPr>
          <w:p w14:paraId="69F90A85" w14:textId="77777777" w:rsidR="00AD5191" w:rsidRPr="00AD5191" w:rsidRDefault="00AD5191" w:rsidP="00AD5191">
            <w:pPr>
              <w:autoSpaceDE w:val="0"/>
              <w:autoSpaceDN w:val="0"/>
              <w:adjustRightInd w:val="0"/>
              <w:rPr>
                <w:rFonts w:ascii="Arial" w:hAnsi="Arial" w:cs="Arial"/>
              </w:rPr>
            </w:pPr>
            <w:r w:rsidRPr="00AD5191">
              <w:rPr>
                <w:rFonts w:ascii="Arial" w:hAnsi="Arial" w:cs="Arial"/>
                <w:szCs w:val="18"/>
              </w:rPr>
              <w:t xml:space="preserve">Have you completed appendix 7? </w:t>
            </w:r>
          </w:p>
        </w:tc>
        <w:tc>
          <w:tcPr>
            <w:tcW w:w="992" w:type="dxa"/>
            <w:shd w:val="clear" w:color="auto" w:fill="F2F2F2" w:themeFill="background1" w:themeFillShade="F2"/>
            <w:vAlign w:val="center"/>
          </w:tcPr>
          <w:p w14:paraId="121573F9"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bCs/>
              </w:rPr>
              <w:t>YES</w:t>
            </w:r>
          </w:p>
        </w:tc>
        <w:tc>
          <w:tcPr>
            <w:tcW w:w="1985" w:type="dxa"/>
            <w:shd w:val="clear" w:color="auto" w:fill="D9F2D0" w:themeFill="accent6" w:themeFillTint="33"/>
            <w:vAlign w:val="center"/>
          </w:tcPr>
          <w:p w14:paraId="5C0EE143" w14:textId="77777777" w:rsidR="00AD5191" w:rsidRPr="00AD5191" w:rsidRDefault="00AD5191" w:rsidP="00AD5191">
            <w:pPr>
              <w:autoSpaceDE w:val="0"/>
              <w:autoSpaceDN w:val="0"/>
              <w:adjustRightInd w:val="0"/>
              <w:jc w:val="center"/>
              <w:rPr>
                <w:rFonts w:ascii="Arial" w:eastAsia="MS Gothic" w:hAnsi="Arial" w:cs="Arial"/>
                <w:b/>
              </w:rPr>
            </w:pPr>
            <w:r w:rsidRPr="00AD5191">
              <w:rPr>
                <w:rFonts w:ascii="MS Gothic" w:eastAsia="MS Gothic" w:hAnsi="MS Gothic" w:cs="Arial"/>
              </w:rPr>
              <w:t>☐</w:t>
            </w:r>
          </w:p>
        </w:tc>
        <w:tc>
          <w:tcPr>
            <w:tcW w:w="850" w:type="dxa"/>
            <w:shd w:val="clear" w:color="auto" w:fill="F2F2F2" w:themeFill="background1" w:themeFillShade="F2"/>
            <w:vAlign w:val="center"/>
          </w:tcPr>
          <w:p w14:paraId="41E49DF5"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c>
          <w:tcPr>
            <w:tcW w:w="1838" w:type="dxa"/>
            <w:shd w:val="clear" w:color="auto" w:fill="D9F2D0" w:themeFill="accent6" w:themeFillTint="33"/>
            <w:vAlign w:val="center"/>
          </w:tcPr>
          <w:p w14:paraId="7A8C98F1" w14:textId="77777777" w:rsidR="00AD5191" w:rsidRPr="00AD5191" w:rsidRDefault="00AD5191" w:rsidP="00AD5191">
            <w:pPr>
              <w:autoSpaceDE w:val="0"/>
              <w:autoSpaceDN w:val="0"/>
              <w:adjustRightInd w:val="0"/>
              <w:jc w:val="center"/>
              <w:rPr>
                <w:rFonts w:ascii="Arial" w:hAnsi="Arial" w:cs="Arial"/>
                <w:b/>
              </w:rPr>
            </w:pPr>
            <w:r w:rsidRPr="00AD5191">
              <w:rPr>
                <w:rFonts w:ascii="MS Gothic" w:eastAsia="MS Gothic" w:hAnsi="MS Gothic" w:cs="Arial"/>
              </w:rPr>
              <w:t>N/A</w:t>
            </w:r>
          </w:p>
        </w:tc>
      </w:tr>
    </w:tbl>
    <w:p w14:paraId="30A8D8EE" w14:textId="77777777" w:rsidR="00AD5191" w:rsidRPr="00AD5191" w:rsidRDefault="00AD5191" w:rsidP="00AD5191">
      <w:pPr>
        <w:spacing w:after="240" w:line="240" w:lineRule="auto"/>
        <w:rPr>
          <w:rFonts w:ascii="Arial" w:eastAsia="Times New Roman" w:hAnsi="Arial" w:cs="Arial"/>
          <w:b/>
          <w:kern w:val="0"/>
          <w14:ligatures w14:val="none"/>
        </w:rPr>
      </w:pPr>
    </w:p>
    <w:tbl>
      <w:tblPr>
        <w:tblpPr w:leftFromText="180" w:rightFromText="180" w:vertAnchor="text" w:horzAnchor="margin" w:tblpXSpec="center" w:tblpY="388"/>
        <w:tblW w:w="10487"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339"/>
        <w:gridCol w:w="10939"/>
        <w:gridCol w:w="657"/>
        <w:gridCol w:w="546"/>
      </w:tblGrid>
      <w:tr w:rsidR="00DA34AB" w:rsidRPr="00AD5191" w14:paraId="3698EE9E" w14:textId="77777777" w:rsidTr="00DA34AB">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FE67428" w14:textId="77777777" w:rsidR="00DA34AB" w:rsidRPr="00AD5191" w:rsidRDefault="00DA34AB" w:rsidP="00DA34AB">
            <w:pPr>
              <w:autoSpaceDE w:val="0"/>
              <w:autoSpaceDN w:val="0"/>
              <w:adjustRightInd w:val="0"/>
              <w:spacing w:before="100" w:beforeAutospacing="1" w:after="0" w:line="240" w:lineRule="auto"/>
              <w:rPr>
                <w:rFonts w:ascii="Arial" w:eastAsia="Times New Roman" w:hAnsi="Arial" w:cs="Arial"/>
                <w:b/>
                <w:bCs/>
                <w:kern w:val="0"/>
                <w:lang w:eastAsia="en-GB"/>
                <w14:ligatures w14:val="none"/>
              </w:rPr>
            </w:pPr>
            <w:bookmarkStart w:id="55" w:name="SEC_L"/>
            <w:r w:rsidRPr="00AD5191">
              <w:rPr>
                <w:rFonts w:ascii="Arial" w:eastAsia="Times New Roman" w:hAnsi="Arial" w:cs="Arial"/>
                <w:b/>
                <w:bCs/>
                <w:kern w:val="0"/>
                <w:lang w:eastAsia="en-GB"/>
                <w14:ligatures w14:val="none"/>
              </w:rPr>
              <w:t>Personal Data</w:t>
            </w:r>
          </w:p>
          <w:p w14:paraId="3702E69B" w14:textId="77777777" w:rsidR="00DA34AB" w:rsidRPr="00AD5191" w:rsidRDefault="00DA34AB" w:rsidP="00DA34AB">
            <w:pPr>
              <w:autoSpaceDE w:val="0"/>
              <w:autoSpaceDN w:val="0"/>
              <w:adjustRightInd w:val="0"/>
              <w:spacing w:before="100" w:beforeAutospacing="1" w:after="100" w:afterAutospacing="1" w:line="240" w:lineRule="auto"/>
              <w:rPr>
                <w:rFonts w:ascii="Arial" w:eastAsia="Times New Roman" w:hAnsi="Arial" w:cs="Arial"/>
                <w:b/>
                <w:bCs/>
                <w:kern w:val="0"/>
                <w:lang w:eastAsia="en-GB"/>
                <w14:ligatures w14:val="none"/>
              </w:rPr>
            </w:pPr>
            <w:r w:rsidRPr="00AD5191">
              <w:rPr>
                <w:rFonts w:ascii="Arial" w:eastAsia="Times New Roman" w:hAnsi="Arial" w:cs="Arial"/>
                <w:kern w:val="0"/>
                <w:lang w:eastAsia="en-GB"/>
                <w14:ligatures w14:val="none"/>
              </w:rPr>
              <w:t>Does the research activity involve personal da</w:t>
            </w:r>
            <w:r w:rsidRPr="00AD5191">
              <w:rPr>
                <w:rFonts w:ascii="Arial" w:eastAsia="Times New Roman" w:hAnsi="Arial" w:cs="Arial"/>
                <w:kern w:val="0"/>
                <w:shd w:val="clear" w:color="auto" w:fill="F2F2F2" w:themeFill="background1" w:themeFillShade="F2"/>
                <w:lang w:eastAsia="en-GB"/>
                <w14:ligatures w14:val="none"/>
              </w:rPr>
              <w:t>t</w:t>
            </w:r>
            <w:r w:rsidRPr="00AD5191">
              <w:rPr>
                <w:rFonts w:ascii="Arial" w:eastAsia="Times New Roman" w:hAnsi="Arial" w:cs="Arial"/>
                <w:kern w:val="0"/>
                <w:lang w:eastAsia="en-GB"/>
                <w14:ligatures w14:val="none"/>
              </w:rPr>
              <w:t>a (as defined by the General Data Protection Regulation 2016 and the Data Protection Act 2018)?</w:t>
            </w:r>
          </w:p>
        </w:tc>
        <w:tc>
          <w:tcPr>
            <w:tcW w:w="889" w:type="dxa"/>
            <w:shd w:val="clear" w:color="auto" w:fill="D9D9D9" w:themeFill="background1" w:themeFillShade="D9"/>
            <w:vAlign w:val="center"/>
          </w:tcPr>
          <w:p w14:paraId="05558FC2" w14:textId="77777777" w:rsidR="00DA34AB" w:rsidRPr="00AD5191" w:rsidRDefault="00DA34AB" w:rsidP="00DA34AB">
            <w:pPr>
              <w:autoSpaceDE w:val="0"/>
              <w:autoSpaceDN w:val="0"/>
              <w:adjustRightInd w:val="0"/>
              <w:spacing w:before="100" w:beforeAutospacing="1" w:after="100" w:afterAutospacing="1" w:line="240" w:lineRule="auto"/>
              <w:jc w:val="center"/>
              <w:rPr>
                <w:rFonts w:ascii="Arial" w:eastAsia="MS Gothic" w:hAnsi="Arial" w:cs="Arial"/>
                <w:b/>
                <w:bCs/>
                <w:kern w:val="0"/>
                <w:lang w:eastAsia="en-GB"/>
                <w14:ligatures w14:val="none"/>
              </w:rPr>
            </w:pPr>
            <w:r w:rsidRPr="00AD5191">
              <w:rPr>
                <w:rFonts w:ascii="Arial" w:eastAsia="Times New Roman" w:hAnsi="Arial" w:cs="Arial"/>
                <w:b/>
                <w:bCs/>
                <w:kern w:val="0"/>
                <w:lang w:eastAsia="en-GB"/>
                <w14:ligatures w14:val="none"/>
              </w:rPr>
              <w:t>YES</w:t>
            </w:r>
          </w:p>
        </w:tc>
        <w:tc>
          <w:tcPr>
            <w:tcW w:w="992" w:type="dxa"/>
            <w:shd w:val="clear" w:color="auto" w:fill="D9D9D9" w:themeFill="background1" w:themeFillShade="D9"/>
            <w:vAlign w:val="center"/>
          </w:tcPr>
          <w:p w14:paraId="3E78AD30" w14:textId="77777777" w:rsidR="00DA34AB" w:rsidRPr="00AD5191" w:rsidRDefault="00DA34AB" w:rsidP="00DA34AB">
            <w:pPr>
              <w:autoSpaceDE w:val="0"/>
              <w:autoSpaceDN w:val="0"/>
              <w:adjustRightInd w:val="0"/>
              <w:spacing w:before="100" w:beforeAutospacing="1" w:after="100" w:afterAutospacing="1" w:line="240" w:lineRule="auto"/>
              <w:jc w:val="center"/>
              <w:rPr>
                <w:rFonts w:ascii="Arial" w:eastAsia="MS Gothic" w:hAnsi="Arial" w:cs="Arial"/>
                <w:b/>
                <w:bCs/>
                <w:kern w:val="0"/>
                <w:lang w:eastAsia="en-GB"/>
                <w14:ligatures w14:val="none"/>
              </w:rPr>
            </w:pPr>
            <w:r w:rsidRPr="00AD5191">
              <w:rPr>
                <w:rFonts w:ascii="Arial" w:eastAsia="Times New Roman" w:hAnsi="Arial" w:cs="Arial"/>
                <w:b/>
                <w:bCs/>
                <w:kern w:val="0"/>
                <w:lang w:eastAsia="en-GB"/>
                <w14:ligatures w14:val="none"/>
              </w:rPr>
              <w:t>NO</w:t>
            </w:r>
          </w:p>
        </w:tc>
      </w:tr>
      <w:tr w:rsidR="00DA34AB" w:rsidRPr="00AD5191" w14:paraId="66ED7FD2" w14:textId="77777777" w:rsidTr="00DA34AB">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406F79F" w14:textId="77777777" w:rsidR="00DA34AB" w:rsidRPr="00AD5191" w:rsidRDefault="00DA34AB" w:rsidP="00DA34AB">
            <w:pPr>
              <w:spacing w:after="0" w:line="240" w:lineRule="auto"/>
              <w:jc w:val="center"/>
              <w:rPr>
                <w:rFonts w:ascii="Arial" w:eastAsia="Times New Roman" w:hAnsi="Arial" w:cs="Arial"/>
                <w:kern w:val="0"/>
                <w14:ligatures w14:val="none"/>
              </w:rPr>
            </w:pPr>
            <w:bookmarkStart w:id="56" w:name="_Hlk153191083"/>
            <w:r w:rsidRPr="00AD5191">
              <w:rPr>
                <w:rFonts w:ascii="Arial" w:eastAsia="Times New Roman" w:hAnsi="Arial" w:cs="Arial"/>
                <w:kern w:val="0"/>
                <w14:ligatures w14:val="none"/>
              </w:rPr>
              <w:t>1</w:t>
            </w:r>
          </w:p>
        </w:tc>
        <w:tc>
          <w:tcPr>
            <w:tcW w:w="8044" w:type="dxa"/>
            <w:tcBorders>
              <w:left w:val="single" w:sz="4" w:space="0" w:color="auto"/>
            </w:tcBorders>
            <w:shd w:val="clear" w:color="auto" w:fill="F2F2F2" w:themeFill="background1" w:themeFillShade="F2"/>
            <w:vAlign w:val="center"/>
          </w:tcPr>
          <w:tbl>
            <w:tblPr>
              <w:tblStyle w:val="TableGrid1"/>
              <w:tblpPr w:leftFromText="180" w:rightFromText="180" w:vertAnchor="text" w:horzAnchor="margin" w:tblpY="1401"/>
              <w:tblW w:w="10487" w:type="dxa"/>
              <w:tblLook w:val="04A0" w:firstRow="1" w:lastRow="0" w:firstColumn="1" w:lastColumn="0" w:noHBand="0" w:noVBand="1"/>
            </w:tblPr>
            <w:tblGrid>
              <w:gridCol w:w="821"/>
              <w:gridCol w:w="6534"/>
              <w:gridCol w:w="643"/>
              <w:gridCol w:w="271"/>
              <w:gridCol w:w="868"/>
              <w:gridCol w:w="365"/>
              <w:gridCol w:w="985"/>
            </w:tblGrid>
            <w:tr w:rsidR="00DA34AB" w:rsidRPr="00AD5191" w14:paraId="404D95C9" w14:textId="77777777" w:rsidTr="00DA34AB">
              <w:trPr>
                <w:trHeight w:val="368"/>
              </w:trPr>
              <w:tc>
                <w:tcPr>
                  <w:tcW w:w="8472" w:type="dxa"/>
                  <w:gridSpan w:val="3"/>
                  <w:shd w:val="clear" w:color="auto" w:fill="C1E4F5" w:themeFill="accent1" w:themeFillTint="33"/>
                </w:tcPr>
                <w:p w14:paraId="25C673A6" w14:textId="77777777" w:rsidR="00DA34AB" w:rsidRPr="00AD5191" w:rsidRDefault="00DA34AB" w:rsidP="00DA34AB">
                  <w:pPr>
                    <w:autoSpaceDE w:val="0"/>
                    <w:autoSpaceDN w:val="0"/>
                    <w:adjustRightInd w:val="0"/>
                    <w:jc w:val="both"/>
                    <w:rPr>
                      <w:rFonts w:ascii="Arial" w:hAnsi="Arial" w:cs="Arial"/>
                    </w:rPr>
                  </w:pPr>
                  <w:r w:rsidRPr="00AD5191">
                    <w:rPr>
                      <w:rFonts w:ascii="Arial" w:hAnsi="Arial" w:cs="Arial"/>
                      <w:b/>
                      <w:bCs/>
                    </w:rPr>
                    <w:t>Special Category Data</w:t>
                  </w:r>
                  <w:r w:rsidRPr="00AD5191">
                    <w:rPr>
                      <w:rFonts w:ascii="Arial" w:hAnsi="Arial" w:cs="Arial"/>
                    </w:rPr>
                    <w:t xml:space="preserve"> </w:t>
                  </w:r>
                </w:p>
                <w:p w14:paraId="494F6246" w14:textId="77777777" w:rsidR="00DA34AB" w:rsidRPr="00AD5191" w:rsidRDefault="00DA34AB" w:rsidP="00DA34AB">
                  <w:pPr>
                    <w:autoSpaceDE w:val="0"/>
                    <w:autoSpaceDN w:val="0"/>
                    <w:adjustRightInd w:val="0"/>
                    <w:jc w:val="both"/>
                    <w:rPr>
                      <w:rFonts w:ascii="Arial" w:hAnsi="Arial" w:cs="Arial"/>
                    </w:rPr>
                  </w:pPr>
                  <w:r w:rsidRPr="00AD5191">
                    <w:rPr>
                      <w:rFonts w:ascii="Arial" w:hAnsi="Arial" w:cs="Arial"/>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579EF66"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YES</w:t>
                  </w:r>
                </w:p>
              </w:tc>
              <w:tc>
                <w:tcPr>
                  <w:tcW w:w="1170" w:type="dxa"/>
                  <w:gridSpan w:val="2"/>
                  <w:shd w:val="clear" w:color="auto" w:fill="D9D9D9" w:themeFill="background1" w:themeFillShade="D9"/>
                  <w:vAlign w:val="center"/>
                </w:tcPr>
                <w:p w14:paraId="31E1D8F9"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NO</w:t>
                  </w:r>
                </w:p>
              </w:tc>
            </w:tr>
            <w:tr w:rsidR="00DA34AB" w:rsidRPr="00AD5191" w14:paraId="25EA33EC" w14:textId="77777777" w:rsidTr="00DA34AB">
              <w:trPr>
                <w:trHeight w:val="439"/>
              </w:trPr>
              <w:tc>
                <w:tcPr>
                  <w:tcW w:w="549" w:type="dxa"/>
                  <w:shd w:val="clear" w:color="auto" w:fill="F2F2F2" w:themeFill="background1" w:themeFillShade="F2"/>
                  <w:vAlign w:val="center"/>
                </w:tcPr>
                <w:p w14:paraId="7B7804E0" w14:textId="77777777" w:rsidR="00DA34AB" w:rsidRPr="00AD5191" w:rsidRDefault="00DA34AB" w:rsidP="00DA34AB">
                  <w:pPr>
                    <w:autoSpaceDE w:val="0"/>
                    <w:autoSpaceDN w:val="0"/>
                    <w:adjustRightInd w:val="0"/>
                    <w:jc w:val="center"/>
                    <w:rPr>
                      <w:rFonts w:ascii="Arial" w:hAnsi="Arial" w:cs="Arial"/>
                    </w:rPr>
                  </w:pPr>
                  <w:bookmarkStart w:id="57" w:name="_Hlk153206093"/>
                  <w:r w:rsidRPr="00AD5191">
                    <w:rPr>
                      <w:rFonts w:ascii="Arial" w:hAnsi="Arial" w:cs="Arial"/>
                    </w:rPr>
                    <w:t>2</w:t>
                  </w:r>
                </w:p>
              </w:tc>
              <w:tc>
                <w:tcPr>
                  <w:tcW w:w="7923" w:type="dxa"/>
                  <w:gridSpan w:val="2"/>
                  <w:shd w:val="clear" w:color="auto" w:fill="F2F2F2" w:themeFill="background1" w:themeFillShade="F2"/>
                  <w:vAlign w:val="center"/>
                </w:tcPr>
                <w:p w14:paraId="466002CE"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6C58755F"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189BA3DE"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3315CFA5" w14:textId="77777777" w:rsidTr="00DA34AB">
              <w:trPr>
                <w:trHeight w:val="439"/>
              </w:trPr>
              <w:tc>
                <w:tcPr>
                  <w:tcW w:w="549" w:type="dxa"/>
                  <w:shd w:val="clear" w:color="auto" w:fill="F2F2F2" w:themeFill="background1" w:themeFillShade="F2"/>
                  <w:vAlign w:val="center"/>
                </w:tcPr>
                <w:p w14:paraId="24D6A806"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3</w:t>
                  </w:r>
                </w:p>
              </w:tc>
              <w:tc>
                <w:tcPr>
                  <w:tcW w:w="7923" w:type="dxa"/>
                  <w:gridSpan w:val="2"/>
                  <w:shd w:val="clear" w:color="auto" w:fill="F2F2F2" w:themeFill="background1" w:themeFillShade="F2"/>
                  <w:vAlign w:val="center"/>
                </w:tcPr>
                <w:p w14:paraId="59F8A600" w14:textId="77777777" w:rsidR="00DA34AB" w:rsidRPr="00AD5191" w:rsidRDefault="00DA34AB" w:rsidP="00DA34AB">
                  <w:pPr>
                    <w:autoSpaceDE w:val="0"/>
                    <w:autoSpaceDN w:val="0"/>
                    <w:adjustRightInd w:val="0"/>
                    <w:rPr>
                      <w:rFonts w:ascii="Arial" w:hAnsi="Arial" w:cs="Arial"/>
                      <w:highlight w:val="yellow"/>
                    </w:rPr>
                  </w:pPr>
                  <w:r w:rsidRPr="00AD5191">
                    <w:rPr>
                      <w:rFonts w:ascii="Arial" w:hAnsi="Arial" w:cs="Arial"/>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33053434"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69B07F70"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5C423F5A" w14:textId="77777777" w:rsidTr="00DA34AB">
              <w:trPr>
                <w:trHeight w:val="439"/>
              </w:trPr>
              <w:tc>
                <w:tcPr>
                  <w:tcW w:w="549" w:type="dxa"/>
                  <w:shd w:val="clear" w:color="auto" w:fill="F2F2F2" w:themeFill="background1" w:themeFillShade="F2"/>
                  <w:vAlign w:val="center"/>
                </w:tcPr>
                <w:p w14:paraId="66CBAC41"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4</w:t>
                  </w:r>
                </w:p>
              </w:tc>
              <w:tc>
                <w:tcPr>
                  <w:tcW w:w="7923" w:type="dxa"/>
                  <w:gridSpan w:val="2"/>
                  <w:shd w:val="clear" w:color="auto" w:fill="F2F2F2" w:themeFill="background1" w:themeFillShade="F2"/>
                  <w:vAlign w:val="center"/>
                </w:tcPr>
                <w:p w14:paraId="2E9C261C" w14:textId="77777777" w:rsidR="00DA34AB" w:rsidRPr="00AD5191" w:rsidRDefault="00DA34AB" w:rsidP="00DA34AB">
                  <w:pPr>
                    <w:autoSpaceDE w:val="0"/>
                    <w:autoSpaceDN w:val="0"/>
                    <w:adjustRightInd w:val="0"/>
                    <w:rPr>
                      <w:rFonts w:ascii="Arial" w:hAnsi="Arial" w:cs="Arial"/>
                      <w:highlight w:val="yellow"/>
                    </w:rPr>
                  </w:pPr>
                  <w:r w:rsidRPr="00AD5191">
                    <w:rPr>
                      <w:rFonts w:ascii="Arial" w:hAnsi="Arial" w:cs="Arial"/>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76EDA9C"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32C575BA"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5E92CDED" w14:textId="77777777" w:rsidTr="00DA34AB">
              <w:trPr>
                <w:trHeight w:val="439"/>
              </w:trPr>
              <w:tc>
                <w:tcPr>
                  <w:tcW w:w="549" w:type="dxa"/>
                  <w:shd w:val="clear" w:color="auto" w:fill="F2F2F2" w:themeFill="background1" w:themeFillShade="F2"/>
                  <w:vAlign w:val="center"/>
                </w:tcPr>
                <w:p w14:paraId="74855747"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5</w:t>
                  </w:r>
                </w:p>
              </w:tc>
              <w:tc>
                <w:tcPr>
                  <w:tcW w:w="7923" w:type="dxa"/>
                  <w:gridSpan w:val="2"/>
                  <w:shd w:val="clear" w:color="auto" w:fill="F2F2F2" w:themeFill="background1" w:themeFillShade="F2"/>
                  <w:vAlign w:val="center"/>
                </w:tcPr>
                <w:p w14:paraId="3A723B1A" w14:textId="77777777" w:rsidR="00DA34AB" w:rsidRPr="00AD5191" w:rsidRDefault="00DA34AB" w:rsidP="00DA34AB">
                  <w:pPr>
                    <w:autoSpaceDE w:val="0"/>
                    <w:autoSpaceDN w:val="0"/>
                    <w:adjustRightInd w:val="0"/>
                    <w:rPr>
                      <w:rFonts w:ascii="Arial" w:hAnsi="Arial" w:cs="Arial"/>
                      <w:highlight w:val="yellow"/>
                    </w:rPr>
                  </w:pPr>
                  <w:r w:rsidRPr="00AD5191">
                    <w:rPr>
                      <w:rFonts w:ascii="Arial" w:hAnsi="Arial" w:cs="Arial"/>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4B52151C"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700A3A6"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34E38A4F" w14:textId="77777777" w:rsidTr="00DA34AB">
              <w:trPr>
                <w:trHeight w:val="439"/>
              </w:trPr>
              <w:tc>
                <w:tcPr>
                  <w:tcW w:w="549" w:type="dxa"/>
                  <w:shd w:val="clear" w:color="auto" w:fill="F2F2F2" w:themeFill="background1" w:themeFillShade="F2"/>
                  <w:vAlign w:val="center"/>
                </w:tcPr>
                <w:p w14:paraId="40F2E6E6"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6</w:t>
                  </w:r>
                </w:p>
              </w:tc>
              <w:tc>
                <w:tcPr>
                  <w:tcW w:w="7923" w:type="dxa"/>
                  <w:gridSpan w:val="2"/>
                  <w:shd w:val="clear" w:color="auto" w:fill="F2F2F2" w:themeFill="background1" w:themeFillShade="F2"/>
                  <w:vAlign w:val="center"/>
                </w:tcPr>
                <w:p w14:paraId="4190CB50" w14:textId="77777777" w:rsidR="00DA34AB" w:rsidRPr="00AD5191" w:rsidRDefault="00DA34AB" w:rsidP="00DA34AB">
                  <w:pPr>
                    <w:autoSpaceDE w:val="0"/>
                    <w:autoSpaceDN w:val="0"/>
                    <w:adjustRightInd w:val="0"/>
                    <w:rPr>
                      <w:rFonts w:ascii="Arial" w:hAnsi="Arial" w:cs="Arial"/>
                      <w:highlight w:val="yellow"/>
                    </w:rPr>
                  </w:pPr>
                  <w:r w:rsidRPr="00AD5191">
                    <w:rPr>
                      <w:rFonts w:ascii="Arial" w:hAnsi="Arial" w:cs="Arial"/>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6AD49A05"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7925A979"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1988038E" w14:textId="77777777" w:rsidTr="00DA34AB">
              <w:trPr>
                <w:trHeight w:val="439"/>
              </w:trPr>
              <w:tc>
                <w:tcPr>
                  <w:tcW w:w="549" w:type="dxa"/>
                  <w:shd w:val="clear" w:color="auto" w:fill="F2F2F2" w:themeFill="background1" w:themeFillShade="F2"/>
                  <w:vAlign w:val="center"/>
                </w:tcPr>
                <w:p w14:paraId="183DBC36"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7</w:t>
                  </w:r>
                </w:p>
              </w:tc>
              <w:tc>
                <w:tcPr>
                  <w:tcW w:w="7923" w:type="dxa"/>
                  <w:gridSpan w:val="2"/>
                  <w:shd w:val="clear" w:color="auto" w:fill="F2F2F2" w:themeFill="background1" w:themeFillShade="F2"/>
                  <w:vAlign w:val="center"/>
                </w:tcPr>
                <w:p w14:paraId="136A3059" w14:textId="77777777" w:rsidR="00DA34AB" w:rsidRPr="00AD5191" w:rsidRDefault="00DA34AB" w:rsidP="00DA34AB">
                  <w:pPr>
                    <w:autoSpaceDE w:val="0"/>
                    <w:autoSpaceDN w:val="0"/>
                    <w:adjustRightInd w:val="0"/>
                    <w:rPr>
                      <w:rFonts w:ascii="Arial" w:hAnsi="Arial" w:cs="Arial"/>
                      <w:highlight w:val="yellow"/>
                    </w:rPr>
                  </w:pPr>
                  <w:r w:rsidRPr="00AD5191">
                    <w:rPr>
                      <w:rFonts w:ascii="Arial" w:hAnsi="Arial" w:cs="Arial"/>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6BCD79CE"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44C6CBDF"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3503DD7A" w14:textId="77777777" w:rsidTr="00DA34AB">
              <w:trPr>
                <w:trHeight w:val="439"/>
              </w:trPr>
              <w:tc>
                <w:tcPr>
                  <w:tcW w:w="10487" w:type="dxa"/>
                  <w:gridSpan w:val="7"/>
                  <w:shd w:val="clear" w:color="auto" w:fill="F2F2F2" w:themeFill="background1" w:themeFillShade="F2"/>
                  <w:vAlign w:val="center"/>
                </w:tcPr>
                <w:p w14:paraId="11FD1463" w14:textId="77777777" w:rsidR="00DA34AB" w:rsidRPr="00AD5191" w:rsidRDefault="00DA34AB" w:rsidP="00DA34AB">
                  <w:pPr>
                    <w:rPr>
                      <w:rFonts w:ascii="Arial" w:hAnsi="Arial" w:cs="Arial"/>
                    </w:rPr>
                  </w:pPr>
                  <w:r w:rsidRPr="00AD5191">
                    <w:rPr>
                      <w:rFonts w:ascii="Arial" w:hAnsi="Arial" w:cs="Arial"/>
                    </w:rPr>
                    <w:t xml:space="preserve">If you ticked </w:t>
                  </w:r>
                  <w:r w:rsidRPr="00AD5191">
                    <w:rPr>
                      <w:rFonts w:ascii="Arial" w:hAnsi="Arial" w:cs="Arial"/>
                      <w:b/>
                      <w:bCs/>
                    </w:rPr>
                    <w:t xml:space="preserve">YES </w:t>
                  </w:r>
                  <w:r w:rsidRPr="00AD5191">
                    <w:rPr>
                      <w:rFonts w:ascii="Arial" w:hAnsi="Arial" w:cs="Arial"/>
                    </w:rPr>
                    <w:t>to any of questions L2-L7, provide a description of the data and explain why this special category data needs to be collected to support the research and that it is in the public interest to do so:</w:t>
                  </w:r>
                </w:p>
              </w:tc>
            </w:tr>
            <w:tr w:rsidR="00DA34AB" w:rsidRPr="00AD5191" w14:paraId="04535A5D" w14:textId="77777777" w:rsidTr="00DA34AB">
              <w:trPr>
                <w:trHeight w:val="439"/>
              </w:trPr>
              <w:tc>
                <w:tcPr>
                  <w:tcW w:w="549" w:type="dxa"/>
                  <w:vAlign w:val="center"/>
                </w:tcPr>
                <w:p w14:paraId="70545E0B" w14:textId="77777777" w:rsidR="00DA34AB" w:rsidRPr="00AD5191" w:rsidRDefault="00DA34AB" w:rsidP="00DA34AB">
                  <w:pPr>
                    <w:jc w:val="center"/>
                    <w:rPr>
                      <w:rFonts w:ascii="Arial" w:hAnsi="Arial" w:cs="Arial"/>
                    </w:rPr>
                  </w:pPr>
                  <w:r w:rsidRPr="00AD5191">
                    <w:rPr>
                      <w:rFonts w:ascii="Arial" w:hAnsi="Arial" w:cs="Arial"/>
                    </w:rPr>
                    <w:t>8</w:t>
                  </w:r>
                </w:p>
              </w:tc>
              <w:tc>
                <w:tcPr>
                  <w:tcW w:w="9938" w:type="dxa"/>
                  <w:gridSpan w:val="6"/>
                  <w:vAlign w:val="center"/>
                </w:tcPr>
                <w:p w14:paraId="6FA8CC32" w14:textId="77777777" w:rsidR="00DA34AB" w:rsidRPr="00AD5191" w:rsidRDefault="00DA34AB" w:rsidP="00DA34AB">
                  <w:pPr>
                    <w:rPr>
                      <w:rFonts w:ascii="Arial" w:hAnsi="Arial" w:cs="Arial"/>
                      <w:color w:val="4EA72E" w:themeColor="accent6"/>
                    </w:rPr>
                  </w:pPr>
                  <w:r w:rsidRPr="00AD5191">
                    <w:rPr>
                      <w:rFonts w:ascii="Arial" w:hAnsi="Arial" w:cs="Arial"/>
                      <w:color w:val="4EA72E" w:themeColor="accent6"/>
                    </w:rPr>
                    <w:t>N/A</w:t>
                  </w:r>
                </w:p>
                <w:p w14:paraId="39AE9246" w14:textId="77777777" w:rsidR="00DA34AB" w:rsidRPr="00AD5191" w:rsidRDefault="00DA34AB" w:rsidP="00DA34AB">
                  <w:pPr>
                    <w:rPr>
                      <w:rFonts w:ascii="Arial" w:hAnsi="Arial" w:cs="Arial"/>
                    </w:rPr>
                  </w:pPr>
                </w:p>
                <w:p w14:paraId="792E67DC" w14:textId="77777777" w:rsidR="00DA34AB" w:rsidRPr="00AD5191" w:rsidRDefault="00DA34AB" w:rsidP="00DA34AB">
                  <w:pPr>
                    <w:rPr>
                      <w:rFonts w:ascii="Arial" w:hAnsi="Arial" w:cs="Arial"/>
                    </w:rPr>
                  </w:pPr>
                  <w:r w:rsidRPr="00AD5191">
                    <w:rPr>
                      <w:rFonts w:ascii="Arial" w:hAnsi="Arial" w:cs="Arial"/>
                      <w:i/>
                      <w:color w:val="808080"/>
                      <w:sz w:val="18"/>
                      <w:szCs w:val="18"/>
                    </w:rPr>
                    <w:t>(this box should expand as you type)</w:t>
                  </w:r>
                </w:p>
              </w:tc>
            </w:tr>
            <w:tr w:rsidR="00DA34AB" w:rsidRPr="00AD5191" w14:paraId="1F4B5749" w14:textId="77777777" w:rsidTr="00DA34AB">
              <w:trPr>
                <w:trHeight w:val="439"/>
              </w:trPr>
              <w:tc>
                <w:tcPr>
                  <w:tcW w:w="549" w:type="dxa"/>
                  <w:shd w:val="clear" w:color="auto" w:fill="F2F2F2" w:themeFill="background1" w:themeFillShade="F2"/>
                  <w:vAlign w:val="center"/>
                </w:tcPr>
                <w:p w14:paraId="0CBE4395" w14:textId="77777777" w:rsidR="00DA34AB" w:rsidRPr="00AD5191" w:rsidRDefault="00DA34AB" w:rsidP="00DA34AB">
                  <w:pPr>
                    <w:jc w:val="center"/>
                    <w:rPr>
                      <w:rFonts w:ascii="Arial" w:hAnsi="Arial" w:cs="Arial"/>
                    </w:rPr>
                  </w:pPr>
                  <w:r w:rsidRPr="00AD5191">
                    <w:rPr>
                      <w:rFonts w:ascii="Arial" w:hAnsi="Arial" w:cs="Arial"/>
                    </w:rPr>
                    <w:t>9</w:t>
                  </w:r>
                </w:p>
              </w:tc>
              <w:bookmarkEnd w:id="57"/>
              <w:tc>
                <w:tcPr>
                  <w:tcW w:w="9938" w:type="dxa"/>
                  <w:gridSpan w:val="6"/>
                  <w:shd w:val="clear" w:color="auto" w:fill="F2F2F2" w:themeFill="background1" w:themeFillShade="F2"/>
                  <w:vAlign w:val="center"/>
                </w:tcPr>
                <w:p w14:paraId="7A335B88" w14:textId="77777777" w:rsidR="00DA34AB" w:rsidRPr="00AD5191" w:rsidRDefault="00DA34AB" w:rsidP="00DA34AB">
                  <w:pPr>
                    <w:rPr>
                      <w:rFonts w:ascii="Arial" w:hAnsi="Arial" w:cs="Arial"/>
                    </w:rPr>
                  </w:pPr>
                  <w:r w:rsidRPr="00AD5191">
                    <w:rPr>
                      <w:rFonts w:ascii="Arial" w:hAnsi="Arial" w:cs="Arial"/>
                    </w:rPr>
                    <w:t>Please describe how the research has been designed to gather the minimum amount of personal data necessary for the specified research purpose:</w:t>
                  </w:r>
                </w:p>
              </w:tc>
            </w:tr>
            <w:tr w:rsidR="00DA34AB" w:rsidRPr="00AD5191" w14:paraId="4BA9F78A" w14:textId="77777777" w:rsidTr="00DA34AB">
              <w:trPr>
                <w:trHeight w:val="439"/>
              </w:trPr>
              <w:tc>
                <w:tcPr>
                  <w:tcW w:w="10487" w:type="dxa"/>
                  <w:gridSpan w:val="7"/>
                  <w:vAlign w:val="center"/>
                </w:tcPr>
                <w:p w14:paraId="28604E22" w14:textId="77777777" w:rsidR="00DA34AB" w:rsidRPr="00AD5191" w:rsidRDefault="00DA34AB" w:rsidP="00DA34AB">
                  <w:pPr>
                    <w:rPr>
                      <w:rFonts w:ascii="Arial" w:hAnsi="Arial" w:cs="Arial"/>
                    </w:rPr>
                  </w:pPr>
                  <w:r w:rsidRPr="00AD5191">
                    <w:rPr>
                      <w:rFonts w:ascii="Arial" w:hAnsi="Arial" w:cs="Arial"/>
                      <w:color w:val="4EA72E" w:themeColor="accent6"/>
                    </w:rPr>
                    <w:t>This is a systematic Literature Review</w:t>
                  </w:r>
                </w:p>
                <w:p w14:paraId="11A23430" w14:textId="77777777" w:rsidR="00DA34AB" w:rsidRPr="00AD5191" w:rsidRDefault="00DA34AB" w:rsidP="00DA34AB">
                  <w:pPr>
                    <w:rPr>
                      <w:rFonts w:ascii="Arial" w:hAnsi="Arial" w:cs="Arial"/>
                    </w:rPr>
                  </w:pPr>
                </w:p>
                <w:p w14:paraId="16B8D401" w14:textId="77777777" w:rsidR="00DA34AB" w:rsidRPr="00AD5191" w:rsidRDefault="00DA34AB" w:rsidP="00DA34AB">
                  <w:pPr>
                    <w:rPr>
                      <w:rFonts w:ascii="Arial" w:hAnsi="Arial" w:cs="Arial"/>
                    </w:rPr>
                  </w:pPr>
                  <w:r w:rsidRPr="00AD5191">
                    <w:rPr>
                      <w:rFonts w:ascii="Arial" w:hAnsi="Arial" w:cs="Arial"/>
                      <w:i/>
                      <w:color w:val="808080"/>
                      <w:sz w:val="18"/>
                      <w:szCs w:val="18"/>
                    </w:rPr>
                    <w:t>(this box should expand as you type)</w:t>
                  </w:r>
                </w:p>
              </w:tc>
            </w:tr>
            <w:tr w:rsidR="00DA34AB" w:rsidRPr="00AD5191" w14:paraId="5D42FE59" w14:textId="77777777" w:rsidTr="00DA34AB">
              <w:trPr>
                <w:trHeight w:val="439"/>
              </w:trPr>
              <w:tc>
                <w:tcPr>
                  <w:tcW w:w="549" w:type="dxa"/>
                  <w:shd w:val="clear" w:color="auto" w:fill="F2F2F2" w:themeFill="background1" w:themeFillShade="F2"/>
                  <w:vAlign w:val="center"/>
                </w:tcPr>
                <w:p w14:paraId="528A466B" w14:textId="77777777" w:rsidR="00DA34AB" w:rsidRPr="00AD5191" w:rsidRDefault="00DA34AB" w:rsidP="00DA34AB">
                  <w:pPr>
                    <w:jc w:val="center"/>
                    <w:rPr>
                      <w:rFonts w:ascii="Arial" w:hAnsi="Arial" w:cs="Arial"/>
                    </w:rPr>
                  </w:pPr>
                  <w:r w:rsidRPr="00AD5191">
                    <w:rPr>
                      <w:rFonts w:ascii="Arial" w:hAnsi="Arial" w:cs="Arial"/>
                    </w:rPr>
                    <w:t>10</w:t>
                  </w:r>
                </w:p>
              </w:tc>
              <w:tc>
                <w:tcPr>
                  <w:tcW w:w="9938" w:type="dxa"/>
                  <w:gridSpan w:val="6"/>
                  <w:shd w:val="clear" w:color="auto" w:fill="F2F2F2" w:themeFill="background1" w:themeFillShade="F2"/>
                  <w:vAlign w:val="center"/>
                </w:tcPr>
                <w:p w14:paraId="1DBC562F" w14:textId="77777777" w:rsidR="00DA34AB" w:rsidRPr="00AD5191" w:rsidRDefault="00DA34AB" w:rsidP="00DA34AB">
                  <w:pPr>
                    <w:rPr>
                      <w:rFonts w:ascii="Arial" w:hAnsi="Arial" w:cs="Arial"/>
                    </w:rPr>
                  </w:pPr>
                  <w:r w:rsidRPr="00AD5191">
                    <w:rPr>
                      <w:rFonts w:ascii="Arial" w:hAnsi="Arial" w:cs="Arial"/>
                    </w:rPr>
                    <w:t>Demonstrate that the processing is not likely to cause substantial damage or distress to individuals and that their interests will be safeguarded:</w:t>
                  </w:r>
                </w:p>
              </w:tc>
            </w:tr>
            <w:tr w:rsidR="00DA34AB" w:rsidRPr="00AD5191" w14:paraId="1289FF30" w14:textId="77777777" w:rsidTr="00DA34AB">
              <w:trPr>
                <w:trHeight w:val="439"/>
              </w:trPr>
              <w:tc>
                <w:tcPr>
                  <w:tcW w:w="10487" w:type="dxa"/>
                  <w:gridSpan w:val="7"/>
                  <w:vAlign w:val="center"/>
                </w:tcPr>
                <w:p w14:paraId="6E247BCA" w14:textId="77777777" w:rsidR="00DA34AB" w:rsidRPr="00AD5191" w:rsidRDefault="00DA34AB" w:rsidP="00DA34AB">
                  <w:pPr>
                    <w:rPr>
                      <w:rFonts w:ascii="Arial" w:hAnsi="Arial" w:cs="Arial"/>
                    </w:rPr>
                  </w:pPr>
                  <w:r w:rsidRPr="00AD5191">
                    <w:rPr>
                      <w:rFonts w:ascii="Arial" w:hAnsi="Arial" w:cs="Arial"/>
                      <w:color w:val="4EA72E" w:themeColor="accent6"/>
                    </w:rPr>
                    <w:t>N/A.</w:t>
                  </w:r>
                </w:p>
                <w:p w14:paraId="08ADDDF6" w14:textId="77777777" w:rsidR="00DA34AB" w:rsidRPr="00AD5191" w:rsidRDefault="00DA34AB" w:rsidP="00DA34AB">
                  <w:pPr>
                    <w:rPr>
                      <w:rFonts w:ascii="Arial" w:hAnsi="Arial" w:cs="Arial"/>
                    </w:rPr>
                  </w:pPr>
                </w:p>
                <w:p w14:paraId="1128D74C" w14:textId="77777777" w:rsidR="00DA34AB" w:rsidRPr="00AD5191" w:rsidRDefault="00DA34AB" w:rsidP="00DA34AB">
                  <w:pPr>
                    <w:rPr>
                      <w:rFonts w:ascii="Arial" w:hAnsi="Arial" w:cs="Arial"/>
                    </w:rPr>
                  </w:pPr>
                </w:p>
                <w:p w14:paraId="66D84989" w14:textId="77777777" w:rsidR="00DA34AB" w:rsidRPr="00AD5191" w:rsidRDefault="00DA34AB" w:rsidP="00DA34AB">
                  <w:pPr>
                    <w:rPr>
                      <w:rFonts w:ascii="Arial" w:hAnsi="Arial" w:cs="Arial"/>
                      <w:b/>
                      <w:bCs/>
                    </w:rPr>
                  </w:pPr>
                  <w:r w:rsidRPr="00AD5191">
                    <w:rPr>
                      <w:rFonts w:ascii="Arial" w:hAnsi="Arial" w:cs="Arial"/>
                      <w:i/>
                      <w:color w:val="808080"/>
                      <w:sz w:val="18"/>
                      <w:szCs w:val="18"/>
                    </w:rPr>
                    <w:t>(this box should expand as you type)</w:t>
                  </w:r>
                </w:p>
              </w:tc>
            </w:tr>
            <w:tr w:rsidR="00DA34AB" w:rsidRPr="00AD5191" w14:paraId="0B635F28" w14:textId="77777777" w:rsidTr="00DA34AB">
              <w:trPr>
                <w:trHeight w:val="439"/>
              </w:trPr>
              <w:tc>
                <w:tcPr>
                  <w:tcW w:w="549" w:type="dxa"/>
                  <w:shd w:val="clear" w:color="auto" w:fill="F2F2F2" w:themeFill="background1" w:themeFillShade="F2"/>
                  <w:vAlign w:val="center"/>
                </w:tcPr>
                <w:p w14:paraId="530F95ED" w14:textId="77777777" w:rsidR="00DA34AB" w:rsidRPr="00AD5191" w:rsidRDefault="00DA34AB" w:rsidP="00DA34AB">
                  <w:pPr>
                    <w:jc w:val="center"/>
                    <w:rPr>
                      <w:rFonts w:ascii="Arial" w:hAnsi="Arial" w:cs="Arial"/>
                    </w:rPr>
                  </w:pPr>
                  <w:r w:rsidRPr="00AD5191">
                    <w:rPr>
                      <w:rFonts w:ascii="Arial" w:hAnsi="Arial" w:cs="Arial"/>
                    </w:rPr>
                    <w:t>11</w:t>
                  </w:r>
                </w:p>
              </w:tc>
              <w:tc>
                <w:tcPr>
                  <w:tcW w:w="9938" w:type="dxa"/>
                  <w:gridSpan w:val="6"/>
                  <w:shd w:val="clear" w:color="auto" w:fill="F2F2F2" w:themeFill="background1" w:themeFillShade="F2"/>
                  <w:vAlign w:val="center"/>
                </w:tcPr>
                <w:p w14:paraId="17F77580" w14:textId="77777777" w:rsidR="00DA34AB" w:rsidRPr="00AD5191" w:rsidRDefault="00DA34AB" w:rsidP="00DA34AB">
                  <w:pPr>
                    <w:rPr>
                      <w:rFonts w:ascii="Arial" w:hAnsi="Arial" w:cs="Arial"/>
                    </w:rPr>
                  </w:pPr>
                  <w:r w:rsidRPr="00AD5191">
                    <w:rPr>
                      <w:rFonts w:ascii="Arial" w:hAnsi="Arial" w:cs="Arial"/>
                    </w:rPr>
                    <w:t>Demonstrate that the data will not be used to take any action or make decisions in relation to the individuals concerned:</w:t>
                  </w:r>
                </w:p>
              </w:tc>
            </w:tr>
            <w:tr w:rsidR="00DA34AB" w:rsidRPr="00AD5191" w14:paraId="1527AE01" w14:textId="77777777" w:rsidTr="00DA34AB">
              <w:trPr>
                <w:trHeight w:val="439"/>
              </w:trPr>
              <w:tc>
                <w:tcPr>
                  <w:tcW w:w="10487" w:type="dxa"/>
                  <w:gridSpan w:val="7"/>
                  <w:vAlign w:val="center"/>
                </w:tcPr>
                <w:p w14:paraId="7E464916" w14:textId="77777777" w:rsidR="00DA34AB" w:rsidRPr="00AD5191" w:rsidRDefault="00DA34AB" w:rsidP="00DA34AB">
                  <w:pPr>
                    <w:rPr>
                      <w:rFonts w:ascii="Arial" w:hAnsi="Arial" w:cs="Arial"/>
                    </w:rPr>
                  </w:pPr>
                  <w:r w:rsidRPr="00AD5191">
                    <w:rPr>
                      <w:rFonts w:ascii="Arial" w:hAnsi="Arial" w:cs="Arial"/>
                      <w:color w:val="4EA72E" w:themeColor="accent6"/>
                    </w:rPr>
                    <w:t>N/A</w:t>
                  </w:r>
                </w:p>
                <w:p w14:paraId="696EBCBD" w14:textId="77777777" w:rsidR="00DA34AB" w:rsidRPr="00AD5191" w:rsidRDefault="00DA34AB" w:rsidP="00DA34AB">
                  <w:pPr>
                    <w:rPr>
                      <w:rFonts w:ascii="Arial" w:hAnsi="Arial" w:cs="Arial"/>
                    </w:rPr>
                  </w:pPr>
                </w:p>
                <w:p w14:paraId="584B804A" w14:textId="77777777" w:rsidR="00DA34AB" w:rsidRPr="00AD5191" w:rsidRDefault="00DA34AB" w:rsidP="00DA34AB">
                  <w:pPr>
                    <w:rPr>
                      <w:rFonts w:ascii="Arial" w:hAnsi="Arial" w:cs="Arial"/>
                    </w:rPr>
                  </w:pPr>
                </w:p>
                <w:p w14:paraId="63858AB8" w14:textId="77777777" w:rsidR="00DA34AB" w:rsidRPr="00AD5191" w:rsidRDefault="00DA34AB" w:rsidP="00DA34AB">
                  <w:pPr>
                    <w:rPr>
                      <w:rFonts w:ascii="Arial" w:hAnsi="Arial" w:cs="Arial"/>
                      <w:b/>
                      <w:bCs/>
                    </w:rPr>
                  </w:pPr>
                  <w:r w:rsidRPr="00AD5191">
                    <w:rPr>
                      <w:rFonts w:ascii="Arial" w:hAnsi="Arial" w:cs="Arial"/>
                      <w:i/>
                      <w:color w:val="808080"/>
                      <w:sz w:val="18"/>
                      <w:szCs w:val="18"/>
                    </w:rPr>
                    <w:t>(this box should expand as you type)</w:t>
                  </w:r>
                </w:p>
              </w:tc>
            </w:tr>
            <w:tr w:rsidR="00DA34AB" w:rsidRPr="00AD5191" w14:paraId="5843B1C6" w14:textId="77777777" w:rsidTr="00DA34AB">
              <w:trPr>
                <w:trHeight w:val="439"/>
              </w:trPr>
              <w:tc>
                <w:tcPr>
                  <w:tcW w:w="549" w:type="dxa"/>
                  <w:shd w:val="clear" w:color="auto" w:fill="F2F2F2" w:themeFill="background1" w:themeFillShade="F2"/>
                  <w:vAlign w:val="center"/>
                </w:tcPr>
                <w:p w14:paraId="2E4B2B30" w14:textId="77777777" w:rsidR="00DA34AB" w:rsidRPr="00AD5191" w:rsidRDefault="00DA34AB" w:rsidP="00DA34AB">
                  <w:pPr>
                    <w:jc w:val="center"/>
                    <w:rPr>
                      <w:rFonts w:ascii="Arial" w:hAnsi="Arial" w:cs="Arial"/>
                      <w:bCs/>
                    </w:rPr>
                  </w:pPr>
                  <w:r w:rsidRPr="00AD5191">
                    <w:rPr>
                      <w:rFonts w:ascii="Arial" w:hAnsi="Arial" w:cs="Arial"/>
                      <w:bCs/>
                    </w:rPr>
                    <w:lastRenderedPageBreak/>
                    <w:t>12</w:t>
                  </w:r>
                </w:p>
              </w:tc>
              <w:tc>
                <w:tcPr>
                  <w:tcW w:w="9938" w:type="dxa"/>
                  <w:gridSpan w:val="6"/>
                  <w:shd w:val="clear" w:color="auto" w:fill="F2F2F2" w:themeFill="background1" w:themeFillShade="F2"/>
                </w:tcPr>
                <w:p w14:paraId="14C4AD94" w14:textId="77777777" w:rsidR="00DA34AB" w:rsidRPr="00AD5191" w:rsidRDefault="00DA34AB" w:rsidP="00DA34AB">
                  <w:pPr>
                    <w:rPr>
                      <w:rFonts w:ascii="Arial" w:hAnsi="Arial" w:cs="Arial"/>
                      <w:bCs/>
                    </w:rPr>
                  </w:pPr>
                  <w:r w:rsidRPr="00AD5191">
                    <w:rPr>
                      <w:rFonts w:ascii="Arial" w:hAnsi="Arial" w:cs="Arial"/>
                      <w:bCs/>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DA34AB" w:rsidRPr="00AD5191" w14:paraId="394F3C9F" w14:textId="77777777" w:rsidTr="00DA34AB">
              <w:trPr>
                <w:trHeight w:val="439"/>
              </w:trPr>
              <w:tc>
                <w:tcPr>
                  <w:tcW w:w="10487" w:type="dxa"/>
                  <w:gridSpan w:val="7"/>
                  <w:vAlign w:val="center"/>
                </w:tcPr>
                <w:tbl>
                  <w:tblPr>
                    <w:tblStyle w:val="TableGrid1"/>
                    <w:tblpPr w:leftFromText="180" w:rightFromText="180" w:vertAnchor="text" w:horzAnchor="margin" w:tblpY="-50"/>
                    <w:tblW w:w="10487" w:type="dxa"/>
                    <w:tblLook w:val="04A0" w:firstRow="1" w:lastRow="0" w:firstColumn="1" w:lastColumn="0" w:noHBand="0" w:noVBand="1"/>
                  </w:tblPr>
                  <w:tblGrid>
                    <w:gridCol w:w="547"/>
                    <w:gridCol w:w="6845"/>
                    <w:gridCol w:w="685"/>
                    <w:gridCol w:w="295"/>
                    <w:gridCol w:w="556"/>
                    <w:gridCol w:w="553"/>
                    <w:gridCol w:w="155"/>
                    <w:gridCol w:w="851"/>
                  </w:tblGrid>
                  <w:tr w:rsidR="00DA34AB" w:rsidRPr="00AD5191" w14:paraId="334131B9" w14:textId="77777777" w:rsidTr="00DA34AB">
                    <w:tc>
                      <w:tcPr>
                        <w:tcW w:w="7392" w:type="dxa"/>
                        <w:gridSpan w:val="2"/>
                        <w:shd w:val="clear" w:color="auto" w:fill="C1E4F5" w:themeFill="accent1" w:themeFillTint="33"/>
                      </w:tcPr>
                      <w:p w14:paraId="50498607" w14:textId="77777777" w:rsidR="00DA34AB" w:rsidRPr="00AD5191" w:rsidRDefault="00DA34AB" w:rsidP="00DA34AB">
                        <w:pPr>
                          <w:autoSpaceDE w:val="0"/>
                          <w:autoSpaceDN w:val="0"/>
                          <w:adjustRightInd w:val="0"/>
                          <w:jc w:val="both"/>
                          <w:rPr>
                            <w:rFonts w:ascii="Arial" w:hAnsi="Arial" w:cs="Arial"/>
                            <w:b/>
                          </w:rPr>
                        </w:pPr>
                        <w:r w:rsidRPr="00AD5191">
                          <w:rPr>
                            <w:rFonts w:ascii="Arial" w:hAnsi="Arial" w:cs="Arial"/>
                            <w:b/>
                          </w:rPr>
                          <w:t>Information for participants</w:t>
                        </w:r>
                      </w:p>
                      <w:p w14:paraId="2FA78F83" w14:textId="77777777" w:rsidR="00DA34AB" w:rsidRPr="00AD5191" w:rsidRDefault="00DA34AB" w:rsidP="00DA34AB">
                        <w:pPr>
                          <w:autoSpaceDE w:val="0"/>
                          <w:autoSpaceDN w:val="0"/>
                          <w:adjustRightInd w:val="0"/>
                          <w:jc w:val="both"/>
                          <w:rPr>
                            <w:rFonts w:ascii="Arial" w:hAnsi="Arial" w:cs="Arial"/>
                            <w:b/>
                          </w:rPr>
                        </w:pPr>
                        <w:r w:rsidRPr="00AD5191">
                          <w:rPr>
                            <w:rFonts w:ascii="Arial" w:hAnsi="Arial" w:cs="Arial"/>
                            <w:bCs/>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4A396DAE"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YES</w:t>
                        </w:r>
                      </w:p>
                    </w:tc>
                    <w:tc>
                      <w:tcPr>
                        <w:tcW w:w="1109" w:type="dxa"/>
                        <w:gridSpan w:val="2"/>
                        <w:shd w:val="clear" w:color="auto" w:fill="D9D9D9" w:themeFill="background1" w:themeFillShade="D9"/>
                        <w:vAlign w:val="center"/>
                      </w:tcPr>
                      <w:p w14:paraId="183184EE"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NO</w:t>
                        </w:r>
                      </w:p>
                    </w:tc>
                    <w:tc>
                      <w:tcPr>
                        <w:tcW w:w="1006" w:type="dxa"/>
                        <w:gridSpan w:val="2"/>
                        <w:shd w:val="clear" w:color="auto" w:fill="D9D9D9" w:themeFill="background1" w:themeFillShade="D9"/>
                        <w:vAlign w:val="center"/>
                      </w:tcPr>
                      <w:p w14:paraId="3EC55456"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N/A</w:t>
                        </w:r>
                      </w:p>
                    </w:tc>
                  </w:tr>
                  <w:tr w:rsidR="00DA34AB" w:rsidRPr="00AD5191" w14:paraId="2E5E93A2" w14:textId="77777777" w:rsidTr="00DA34AB">
                    <w:trPr>
                      <w:trHeight w:val="439"/>
                    </w:trPr>
                    <w:tc>
                      <w:tcPr>
                        <w:tcW w:w="547" w:type="dxa"/>
                        <w:shd w:val="clear" w:color="auto" w:fill="F2F2F2" w:themeFill="background1" w:themeFillShade="F2"/>
                        <w:vAlign w:val="center"/>
                      </w:tcPr>
                      <w:p w14:paraId="671D4ECF" w14:textId="77777777" w:rsidR="00DA34AB" w:rsidRPr="00AD5191" w:rsidRDefault="00DA34AB" w:rsidP="00DA34AB">
                        <w:pPr>
                          <w:autoSpaceDE w:val="0"/>
                          <w:autoSpaceDN w:val="0"/>
                          <w:adjustRightInd w:val="0"/>
                          <w:jc w:val="center"/>
                          <w:rPr>
                            <w:rFonts w:ascii="Arial" w:hAnsi="Arial" w:cs="Arial"/>
                          </w:rPr>
                        </w:pPr>
                        <w:bookmarkStart w:id="58" w:name="_Hlk156475507"/>
                        <w:r w:rsidRPr="00AD5191">
                          <w:rPr>
                            <w:rFonts w:ascii="Arial" w:hAnsi="Arial" w:cs="Arial"/>
                          </w:rPr>
                          <w:t>1</w:t>
                        </w:r>
                      </w:p>
                    </w:tc>
                    <w:tc>
                      <w:tcPr>
                        <w:tcW w:w="6845" w:type="dxa"/>
                        <w:shd w:val="clear" w:color="auto" w:fill="F2F2F2" w:themeFill="background1" w:themeFillShade="F2"/>
                        <w:vAlign w:val="center"/>
                      </w:tcPr>
                      <w:p w14:paraId="6A655BC6"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Will you obtain written consent for participation?</w:t>
                        </w:r>
                      </w:p>
                    </w:tc>
                    <w:tc>
                      <w:tcPr>
                        <w:tcW w:w="980" w:type="dxa"/>
                        <w:gridSpan w:val="2"/>
                        <w:shd w:val="clear" w:color="auto" w:fill="D9D9D9" w:themeFill="background1" w:themeFillShade="D9"/>
                        <w:vAlign w:val="center"/>
                      </w:tcPr>
                      <w:sdt>
                        <w:sdtPr>
                          <w:rPr>
                            <w:rFonts w:ascii="Arial" w:hAnsi="Arial" w:cs="Arial"/>
                          </w:rPr>
                          <w:id w:val="638854427"/>
                          <w14:checkbox>
                            <w14:checked w14:val="0"/>
                            <w14:checkedState w14:val="2612" w14:font="MS Gothic"/>
                            <w14:uncheckedState w14:val="2610" w14:font="MS Gothic"/>
                          </w14:checkbox>
                        </w:sdtPr>
                        <w:sdtContent>
                          <w:p w14:paraId="4D7EAF71"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838415725"/>
                          <w14:checkbox>
                            <w14:checked w14:val="0"/>
                            <w14:checkedState w14:val="2612" w14:font="MS Gothic"/>
                            <w14:uncheckedState w14:val="2610" w14:font="MS Gothic"/>
                          </w14:checkbox>
                        </w:sdtPr>
                        <w:sdtContent>
                          <w:p w14:paraId="101D6D34"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018272357"/>
                          <w14:checkbox>
                            <w14:checked w14:val="1"/>
                            <w14:checkedState w14:val="2612" w14:font="MS Gothic"/>
                            <w14:uncheckedState w14:val="2610" w14:font="MS Gothic"/>
                          </w14:checkbox>
                        </w:sdtPr>
                        <w:sdtContent>
                          <w:p w14:paraId="53F30DA0"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66B9EA84" w14:textId="77777777" w:rsidTr="00DA34AB">
                    <w:trPr>
                      <w:trHeight w:val="403"/>
                    </w:trPr>
                    <w:tc>
                      <w:tcPr>
                        <w:tcW w:w="547" w:type="dxa"/>
                        <w:shd w:val="clear" w:color="auto" w:fill="F2F2F2" w:themeFill="background1" w:themeFillShade="F2"/>
                        <w:vAlign w:val="center"/>
                      </w:tcPr>
                      <w:p w14:paraId="7D5285E4"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2</w:t>
                        </w:r>
                      </w:p>
                    </w:tc>
                    <w:bookmarkEnd w:id="58"/>
                    <w:tc>
                      <w:tcPr>
                        <w:tcW w:w="6845" w:type="dxa"/>
                        <w:shd w:val="clear" w:color="auto" w:fill="F2F2F2" w:themeFill="background1" w:themeFillShade="F2"/>
                        <w:vAlign w:val="center"/>
                      </w:tcPr>
                      <w:p w14:paraId="61E76613"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rPr>
                          <w:id w:val="1917978816"/>
                          <w14:checkbox>
                            <w14:checked w14:val="0"/>
                            <w14:checkedState w14:val="2612" w14:font="MS Gothic"/>
                            <w14:uncheckedState w14:val="2610" w14:font="MS Gothic"/>
                          </w14:checkbox>
                        </w:sdtPr>
                        <w:sdtContent>
                          <w:p w14:paraId="0543D6A0"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266745090"/>
                          <w14:checkbox>
                            <w14:checked w14:val="0"/>
                            <w14:checkedState w14:val="2612" w14:font="MS Gothic"/>
                            <w14:uncheckedState w14:val="2610" w14:font="MS Gothic"/>
                          </w14:checkbox>
                        </w:sdtPr>
                        <w:sdtContent>
                          <w:p w14:paraId="168D64EF"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1964613576"/>
                          <w14:checkbox>
                            <w14:checked w14:val="1"/>
                            <w14:checkedState w14:val="2612" w14:font="MS Gothic"/>
                            <w14:uncheckedState w14:val="2610" w14:font="MS Gothic"/>
                          </w14:checkbox>
                        </w:sdtPr>
                        <w:sdtContent>
                          <w:p w14:paraId="4965F020"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06037C46" w14:textId="77777777" w:rsidTr="00DA34AB">
                    <w:trPr>
                      <w:trHeight w:val="439"/>
                    </w:trPr>
                    <w:tc>
                      <w:tcPr>
                        <w:tcW w:w="547" w:type="dxa"/>
                        <w:shd w:val="clear" w:color="auto" w:fill="F2F2F2" w:themeFill="background1" w:themeFillShade="F2"/>
                        <w:vAlign w:val="center"/>
                      </w:tcPr>
                      <w:p w14:paraId="0566C391"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3</w:t>
                        </w:r>
                      </w:p>
                    </w:tc>
                    <w:tc>
                      <w:tcPr>
                        <w:tcW w:w="6845" w:type="dxa"/>
                        <w:shd w:val="clear" w:color="auto" w:fill="F2F2F2" w:themeFill="background1" w:themeFillShade="F2"/>
                        <w:vAlign w:val="center"/>
                      </w:tcPr>
                      <w:p w14:paraId="52693D95"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rPr>
                          <w:id w:val="173071009"/>
                          <w14:checkbox>
                            <w14:checked w14:val="0"/>
                            <w14:checkedState w14:val="2612" w14:font="MS Gothic"/>
                            <w14:uncheckedState w14:val="2610" w14:font="MS Gothic"/>
                          </w14:checkbox>
                        </w:sdtPr>
                        <w:sdtContent>
                          <w:p w14:paraId="2A6C67E7"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777214799"/>
                          <w14:checkbox>
                            <w14:checked w14:val="0"/>
                            <w14:checkedState w14:val="2612" w14:font="MS Gothic"/>
                            <w14:uncheckedState w14:val="2610" w14:font="MS Gothic"/>
                          </w14:checkbox>
                        </w:sdtPr>
                        <w:sdtContent>
                          <w:p w14:paraId="1BDADC8A"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046200750"/>
                          <w14:checkbox>
                            <w14:checked w14:val="1"/>
                            <w14:checkedState w14:val="2612" w14:font="MS Gothic"/>
                            <w14:uncheckedState w14:val="2610" w14:font="MS Gothic"/>
                          </w14:checkbox>
                        </w:sdtPr>
                        <w:sdtContent>
                          <w:p w14:paraId="364B68E2"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0F5A8F37" w14:textId="77777777" w:rsidTr="00DA34AB">
                    <w:trPr>
                      <w:trHeight w:val="403"/>
                    </w:trPr>
                    <w:tc>
                      <w:tcPr>
                        <w:tcW w:w="547" w:type="dxa"/>
                        <w:shd w:val="clear" w:color="auto" w:fill="F2F2F2" w:themeFill="background1" w:themeFillShade="F2"/>
                        <w:vAlign w:val="center"/>
                      </w:tcPr>
                      <w:p w14:paraId="4EC3388F"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4</w:t>
                        </w:r>
                      </w:p>
                    </w:tc>
                    <w:tc>
                      <w:tcPr>
                        <w:tcW w:w="6845" w:type="dxa"/>
                        <w:shd w:val="clear" w:color="auto" w:fill="F2F2F2" w:themeFill="background1" w:themeFillShade="F2"/>
                        <w:vAlign w:val="center"/>
                      </w:tcPr>
                      <w:p w14:paraId="325DA975"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rPr>
                          <w:id w:val="1907947677"/>
                          <w14:checkbox>
                            <w14:checked w14:val="0"/>
                            <w14:checkedState w14:val="2612" w14:font="MS Gothic"/>
                            <w14:uncheckedState w14:val="2610" w14:font="MS Gothic"/>
                          </w14:checkbox>
                        </w:sdtPr>
                        <w:sdtContent>
                          <w:p w14:paraId="4E3AA95F"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997954874"/>
                          <w14:checkbox>
                            <w14:checked w14:val="0"/>
                            <w14:checkedState w14:val="2612" w14:font="MS Gothic"/>
                            <w14:uncheckedState w14:val="2610" w14:font="MS Gothic"/>
                          </w14:checkbox>
                        </w:sdtPr>
                        <w:sdtContent>
                          <w:p w14:paraId="3B80805F"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33887313"/>
                          <w14:checkbox>
                            <w14:checked w14:val="1"/>
                            <w14:checkedState w14:val="2612" w14:font="MS Gothic"/>
                            <w14:uncheckedState w14:val="2610" w14:font="MS Gothic"/>
                          </w14:checkbox>
                        </w:sdtPr>
                        <w:sdtContent>
                          <w:p w14:paraId="4BC994B4"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6A866C7A" w14:textId="77777777" w:rsidTr="00DA34AB">
                    <w:trPr>
                      <w:trHeight w:val="439"/>
                    </w:trPr>
                    <w:tc>
                      <w:tcPr>
                        <w:tcW w:w="547" w:type="dxa"/>
                        <w:shd w:val="clear" w:color="auto" w:fill="F2F2F2" w:themeFill="background1" w:themeFillShade="F2"/>
                        <w:vAlign w:val="center"/>
                      </w:tcPr>
                      <w:p w14:paraId="2034F1F2"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5</w:t>
                        </w:r>
                      </w:p>
                    </w:tc>
                    <w:tc>
                      <w:tcPr>
                        <w:tcW w:w="6845" w:type="dxa"/>
                        <w:shd w:val="clear" w:color="auto" w:fill="F2F2F2" w:themeFill="background1" w:themeFillShade="F2"/>
                        <w:vAlign w:val="center"/>
                      </w:tcPr>
                      <w:p w14:paraId="2A3296E6"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rPr>
                          <w:id w:val="-65498961"/>
                          <w14:checkbox>
                            <w14:checked w14:val="0"/>
                            <w14:checkedState w14:val="2612" w14:font="MS Gothic"/>
                            <w14:uncheckedState w14:val="2610" w14:font="MS Gothic"/>
                          </w14:checkbox>
                        </w:sdtPr>
                        <w:sdtContent>
                          <w:p w14:paraId="71D3C20E"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327907113"/>
                          <w14:checkbox>
                            <w14:checked w14:val="0"/>
                            <w14:checkedState w14:val="2612" w14:font="MS Gothic"/>
                            <w14:uncheckedState w14:val="2610" w14:font="MS Gothic"/>
                          </w14:checkbox>
                        </w:sdtPr>
                        <w:sdtContent>
                          <w:p w14:paraId="63C87E62"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43242132"/>
                          <w14:checkbox>
                            <w14:checked w14:val="1"/>
                            <w14:checkedState w14:val="2612" w14:font="MS Gothic"/>
                            <w14:uncheckedState w14:val="2610" w14:font="MS Gothic"/>
                          </w14:checkbox>
                        </w:sdtPr>
                        <w:sdtContent>
                          <w:p w14:paraId="1DA553A4"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08F1645F" w14:textId="77777777" w:rsidTr="00DA34AB">
                    <w:trPr>
                      <w:trHeight w:val="403"/>
                    </w:trPr>
                    <w:tc>
                      <w:tcPr>
                        <w:tcW w:w="547" w:type="dxa"/>
                        <w:shd w:val="clear" w:color="auto" w:fill="F2F2F2" w:themeFill="background1" w:themeFillShade="F2"/>
                        <w:vAlign w:val="center"/>
                      </w:tcPr>
                      <w:p w14:paraId="41FC8379"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6</w:t>
                        </w:r>
                      </w:p>
                    </w:tc>
                    <w:tc>
                      <w:tcPr>
                        <w:tcW w:w="6845" w:type="dxa"/>
                        <w:shd w:val="clear" w:color="auto" w:fill="F2F2F2" w:themeFill="background1" w:themeFillShade="F2"/>
                        <w:vAlign w:val="center"/>
                      </w:tcPr>
                      <w:p w14:paraId="0F4C9C2A"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rPr>
                          <w:id w:val="-1689744163"/>
                          <w14:checkbox>
                            <w14:checked w14:val="0"/>
                            <w14:checkedState w14:val="2612" w14:font="MS Gothic"/>
                            <w14:uncheckedState w14:val="2610" w14:font="MS Gothic"/>
                          </w14:checkbox>
                        </w:sdtPr>
                        <w:sdtContent>
                          <w:p w14:paraId="090FBD9F"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160307203"/>
                          <w14:checkbox>
                            <w14:checked w14:val="0"/>
                            <w14:checkedState w14:val="2612" w14:font="MS Gothic"/>
                            <w14:uncheckedState w14:val="2610" w14:font="MS Gothic"/>
                          </w14:checkbox>
                        </w:sdtPr>
                        <w:sdtContent>
                          <w:p w14:paraId="3BEA1F61"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70004211"/>
                          <w14:checkbox>
                            <w14:checked w14:val="1"/>
                            <w14:checkedState w14:val="2612" w14:font="MS Gothic"/>
                            <w14:uncheckedState w14:val="2610" w14:font="MS Gothic"/>
                          </w14:checkbox>
                        </w:sdtPr>
                        <w:sdtContent>
                          <w:p w14:paraId="1FC2A2EF"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73959A46" w14:textId="77777777" w:rsidTr="00DA34AB">
                    <w:trPr>
                      <w:trHeight w:val="403"/>
                    </w:trPr>
                    <w:tc>
                      <w:tcPr>
                        <w:tcW w:w="547" w:type="dxa"/>
                        <w:shd w:val="clear" w:color="auto" w:fill="F2F2F2" w:themeFill="background1" w:themeFillShade="F2"/>
                        <w:vAlign w:val="center"/>
                      </w:tcPr>
                      <w:p w14:paraId="2FA4572C"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7</w:t>
                        </w:r>
                      </w:p>
                    </w:tc>
                    <w:tc>
                      <w:tcPr>
                        <w:tcW w:w="6845" w:type="dxa"/>
                        <w:shd w:val="clear" w:color="auto" w:fill="F2F2F2" w:themeFill="background1" w:themeFillShade="F2"/>
                        <w:vAlign w:val="center"/>
                      </w:tcPr>
                      <w:p w14:paraId="4EB0F179"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 xml:space="preserve">Will participants be made aware of how you will treat any information that may reasonably </w:t>
                        </w:r>
                        <w:proofErr w:type="spellStart"/>
                        <w:r w:rsidRPr="00AD5191">
                          <w:rPr>
                            <w:rFonts w:ascii="Arial" w:hAnsi="Arial" w:cs="Arial"/>
                          </w:rPr>
                          <w:t>by</w:t>
                        </w:r>
                        <w:proofErr w:type="spellEnd"/>
                        <w:r w:rsidRPr="00AD5191">
                          <w:rPr>
                            <w:rFonts w:ascii="Arial" w:hAnsi="Arial" w:cs="Arial"/>
                          </w:rPr>
                          <w:t xml:space="preserve"> considered as confidential? </w:t>
                        </w:r>
                      </w:p>
                    </w:tc>
                    <w:tc>
                      <w:tcPr>
                        <w:tcW w:w="980" w:type="dxa"/>
                        <w:gridSpan w:val="2"/>
                        <w:shd w:val="clear" w:color="auto" w:fill="D9D9D9" w:themeFill="background1" w:themeFillShade="D9"/>
                        <w:vAlign w:val="center"/>
                      </w:tcPr>
                      <w:sdt>
                        <w:sdtPr>
                          <w:rPr>
                            <w:rFonts w:ascii="Arial" w:hAnsi="Arial" w:cs="Arial"/>
                          </w:rPr>
                          <w:id w:val="96221617"/>
                          <w14:checkbox>
                            <w14:checked w14:val="0"/>
                            <w14:checkedState w14:val="2612" w14:font="MS Gothic"/>
                            <w14:uncheckedState w14:val="2610" w14:font="MS Gothic"/>
                          </w14:checkbox>
                        </w:sdtPr>
                        <w:sdtContent>
                          <w:p w14:paraId="752C9B86"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715357891"/>
                          <w14:checkbox>
                            <w14:checked w14:val="0"/>
                            <w14:checkedState w14:val="2612" w14:font="MS Gothic"/>
                            <w14:uncheckedState w14:val="2610" w14:font="MS Gothic"/>
                          </w14:checkbox>
                        </w:sdtPr>
                        <w:sdtContent>
                          <w:p w14:paraId="4B576B73"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61819308"/>
                          <w14:checkbox>
                            <w14:checked w14:val="1"/>
                            <w14:checkedState w14:val="2612" w14:font="MS Gothic"/>
                            <w14:uncheckedState w14:val="2610" w14:font="MS Gothic"/>
                          </w14:checkbox>
                        </w:sdtPr>
                        <w:sdtContent>
                          <w:p w14:paraId="73C1F9B5"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57F02C30" w14:textId="77777777" w:rsidTr="00DA34AB">
                    <w:trPr>
                      <w:trHeight w:val="403"/>
                    </w:trPr>
                    <w:tc>
                      <w:tcPr>
                        <w:tcW w:w="547" w:type="dxa"/>
                        <w:shd w:val="clear" w:color="auto" w:fill="F2F2F2" w:themeFill="background1" w:themeFillShade="F2"/>
                        <w:vAlign w:val="center"/>
                      </w:tcPr>
                      <w:p w14:paraId="4D4C63A5"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8</w:t>
                        </w:r>
                      </w:p>
                    </w:tc>
                    <w:tc>
                      <w:tcPr>
                        <w:tcW w:w="6845" w:type="dxa"/>
                        <w:shd w:val="clear" w:color="auto" w:fill="F2F2F2" w:themeFill="background1" w:themeFillShade="F2"/>
                        <w:vAlign w:val="center"/>
                      </w:tcPr>
                      <w:p w14:paraId="0697804B"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 xml:space="preserve">If your research requires your participants to sign up for a service provided by an external company or </w:t>
                        </w:r>
                        <w:proofErr w:type="gramStart"/>
                        <w:r w:rsidRPr="00AD5191">
                          <w:rPr>
                            <w:rFonts w:ascii="Arial" w:hAnsi="Arial" w:cs="Arial"/>
                          </w:rPr>
                          <w:t>organisation</w:t>
                        </w:r>
                        <w:proofErr w:type="gramEnd"/>
                        <w:r w:rsidRPr="00AD5191">
                          <w:rPr>
                            <w:rFonts w:ascii="Arial" w:hAnsi="Arial" w:cs="Arial"/>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rPr>
                          <w:id w:val="-184205774"/>
                          <w14:checkbox>
                            <w14:checked w14:val="0"/>
                            <w14:checkedState w14:val="2612" w14:font="MS Gothic"/>
                            <w14:uncheckedState w14:val="2610" w14:font="MS Gothic"/>
                          </w14:checkbox>
                        </w:sdtPr>
                        <w:sdtContent>
                          <w:p w14:paraId="7D217E6E"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287387872"/>
                          <w14:checkbox>
                            <w14:checked w14:val="0"/>
                            <w14:checkedState w14:val="2612" w14:font="MS Gothic"/>
                            <w14:uncheckedState w14:val="2610" w14:font="MS Gothic"/>
                          </w14:checkbox>
                        </w:sdtPr>
                        <w:sdtContent>
                          <w:p w14:paraId="08FC4337"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511299255"/>
                          <w14:checkbox>
                            <w14:checked w14:val="1"/>
                            <w14:checkedState w14:val="2612" w14:font="MS Gothic"/>
                            <w14:uncheckedState w14:val="2610" w14:font="MS Gothic"/>
                          </w14:checkbox>
                        </w:sdtPr>
                        <w:sdtContent>
                          <w:p w14:paraId="50AB5531"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23420EEF" w14:textId="77777777" w:rsidTr="00DA34AB">
                    <w:trPr>
                      <w:trHeight w:val="439"/>
                    </w:trPr>
                    <w:tc>
                      <w:tcPr>
                        <w:tcW w:w="547" w:type="dxa"/>
                        <w:shd w:val="clear" w:color="auto" w:fill="F2F2F2" w:themeFill="background1" w:themeFillShade="F2"/>
                        <w:vAlign w:val="center"/>
                      </w:tcPr>
                      <w:p w14:paraId="33DC2327"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9</w:t>
                        </w:r>
                      </w:p>
                    </w:tc>
                    <w:tc>
                      <w:tcPr>
                        <w:tcW w:w="6845" w:type="dxa"/>
                        <w:shd w:val="clear" w:color="auto" w:fill="F2F2F2" w:themeFill="background1" w:themeFillShade="F2"/>
                        <w:vAlign w:val="center"/>
                      </w:tcPr>
                      <w:p w14:paraId="1F3D505C"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rPr>
                          <w:id w:val="1507015635"/>
                          <w14:checkbox>
                            <w14:checked w14:val="0"/>
                            <w14:checkedState w14:val="2612" w14:font="MS Gothic"/>
                            <w14:uncheckedState w14:val="2610" w14:font="MS Gothic"/>
                          </w14:checkbox>
                        </w:sdtPr>
                        <w:sdtContent>
                          <w:p w14:paraId="0E408DF3"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282701375"/>
                          <w14:checkbox>
                            <w14:checked w14:val="0"/>
                            <w14:checkedState w14:val="2612" w14:font="MS Gothic"/>
                            <w14:uncheckedState w14:val="2610" w14:font="MS Gothic"/>
                          </w14:checkbox>
                        </w:sdtPr>
                        <w:sdtContent>
                          <w:p w14:paraId="5D92636A"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1075428902"/>
                          <w14:checkbox>
                            <w14:checked w14:val="1"/>
                            <w14:checkedState w14:val="2612" w14:font="MS Gothic"/>
                            <w14:uncheckedState w14:val="2610" w14:font="MS Gothic"/>
                          </w14:checkbox>
                        </w:sdtPr>
                        <w:sdtContent>
                          <w:p w14:paraId="53FCC5EE"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1682F6A1" w14:textId="77777777" w:rsidTr="00DA34AB">
                    <w:trPr>
                      <w:trHeight w:val="403"/>
                    </w:trPr>
                    <w:tc>
                      <w:tcPr>
                        <w:tcW w:w="10487" w:type="dxa"/>
                        <w:gridSpan w:val="8"/>
                        <w:shd w:val="clear" w:color="auto" w:fill="F2F2F2" w:themeFill="background1" w:themeFillShade="F2"/>
                        <w:vAlign w:val="center"/>
                      </w:tcPr>
                      <w:p w14:paraId="3843A7A3"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 xml:space="preserve">If you have answered </w:t>
                        </w:r>
                        <w:r w:rsidRPr="00AD5191">
                          <w:rPr>
                            <w:rFonts w:ascii="Arial" w:hAnsi="Arial" w:cs="Arial"/>
                            <w:b/>
                            <w:bCs/>
                          </w:rPr>
                          <w:t>NO</w:t>
                        </w:r>
                        <w:r w:rsidRPr="00AD5191">
                          <w:rPr>
                            <w:rFonts w:ascii="Arial" w:hAnsi="Arial" w:cs="Arial"/>
                          </w:rPr>
                          <w:t xml:space="preserve"> to any of questions M1-M9, please provide justification detailing why this is necessary for the research.  </w:t>
                        </w:r>
                      </w:p>
                    </w:tc>
                  </w:tr>
                  <w:tr w:rsidR="00DA34AB" w:rsidRPr="00AD5191" w14:paraId="323A4542" w14:textId="77777777" w:rsidTr="00DA34AB">
                    <w:trPr>
                      <w:trHeight w:val="403"/>
                    </w:trPr>
                    <w:tc>
                      <w:tcPr>
                        <w:tcW w:w="547" w:type="dxa"/>
                        <w:vAlign w:val="center"/>
                      </w:tcPr>
                      <w:p w14:paraId="393C2CDF" w14:textId="77777777" w:rsidR="00DA34AB" w:rsidRPr="00AD5191" w:rsidRDefault="00DA34AB" w:rsidP="00DA34AB">
                        <w:pPr>
                          <w:jc w:val="center"/>
                          <w:rPr>
                            <w:rFonts w:ascii="Arial" w:hAnsi="Arial" w:cs="Arial"/>
                          </w:rPr>
                        </w:pPr>
                        <w:r w:rsidRPr="00AD5191">
                          <w:rPr>
                            <w:rFonts w:ascii="Arial" w:hAnsi="Arial" w:cs="Arial"/>
                          </w:rPr>
                          <w:t>10</w:t>
                        </w:r>
                      </w:p>
                    </w:tc>
                    <w:tc>
                      <w:tcPr>
                        <w:tcW w:w="9940" w:type="dxa"/>
                        <w:gridSpan w:val="7"/>
                        <w:vAlign w:val="center"/>
                      </w:tcPr>
                      <w:p w14:paraId="54922B32" w14:textId="77777777" w:rsidR="00DA34AB" w:rsidRPr="00AD5191" w:rsidRDefault="00DA34AB" w:rsidP="00DA34AB">
                        <w:pPr>
                          <w:rPr>
                            <w:rFonts w:ascii="Arial" w:hAnsi="Arial" w:cs="Arial"/>
                          </w:rPr>
                        </w:pPr>
                        <w:r w:rsidRPr="00AD5191">
                          <w:rPr>
                            <w:rFonts w:ascii="Arial" w:hAnsi="Arial" w:cs="Arial"/>
                            <w:color w:val="4EA72E" w:themeColor="accent6"/>
                          </w:rPr>
                          <w:t>N/A</w:t>
                        </w:r>
                      </w:p>
                      <w:p w14:paraId="0690023F" w14:textId="77777777" w:rsidR="00DA34AB" w:rsidRPr="00AD5191" w:rsidRDefault="00DA34AB" w:rsidP="00DA34AB">
                        <w:pPr>
                          <w:rPr>
                            <w:rFonts w:ascii="Arial" w:hAnsi="Arial" w:cs="Arial"/>
                          </w:rPr>
                        </w:pPr>
                      </w:p>
                      <w:p w14:paraId="5DB2DFA2" w14:textId="77777777" w:rsidR="00DA34AB" w:rsidRPr="00AD5191" w:rsidRDefault="00DA34AB" w:rsidP="00DA34AB">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r w:rsidR="00DA34AB" w:rsidRPr="00AD5191" w14:paraId="431C8EDD" w14:textId="77777777" w:rsidTr="00DA34AB">
                    <w:trPr>
                      <w:trHeight w:val="403"/>
                    </w:trPr>
                    <w:tc>
                      <w:tcPr>
                        <w:tcW w:w="10487" w:type="dxa"/>
                        <w:gridSpan w:val="8"/>
                        <w:shd w:val="clear" w:color="auto" w:fill="F2F2F2" w:themeFill="background1" w:themeFillShade="F2"/>
                        <w:vAlign w:val="center"/>
                      </w:tcPr>
                      <w:p w14:paraId="007FD50A" w14:textId="77777777" w:rsidR="00DA34AB" w:rsidRPr="00AD5191" w:rsidRDefault="00DA34AB" w:rsidP="00DA34AB">
                        <w:pPr>
                          <w:rPr>
                            <w:rFonts w:ascii="Arial" w:hAnsi="Arial" w:cs="Arial"/>
                          </w:rPr>
                        </w:pPr>
                        <w:r w:rsidRPr="00AD5191">
                          <w:rPr>
                            <w:rFonts w:ascii="Arial" w:hAnsi="Arial" w:cs="Arial"/>
                            <w:b/>
                          </w:rPr>
                          <w:t xml:space="preserve">Informed consent: </w:t>
                        </w:r>
                        <w:r w:rsidRPr="00AD5191">
                          <w:rPr>
                            <w:rFonts w:ascii="Arial" w:hAnsi="Arial" w:cs="Arial"/>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DA34AB" w:rsidRPr="00AD5191" w14:paraId="02FA2B5F" w14:textId="77777777" w:rsidTr="00DA34AB">
                    <w:trPr>
                      <w:trHeight w:val="403"/>
                    </w:trPr>
                    <w:tc>
                      <w:tcPr>
                        <w:tcW w:w="547" w:type="dxa"/>
                        <w:vAlign w:val="center"/>
                      </w:tcPr>
                      <w:p w14:paraId="39A190E6" w14:textId="77777777" w:rsidR="00DA34AB" w:rsidRPr="00AD5191" w:rsidRDefault="00DA34AB" w:rsidP="00DA34AB">
                        <w:pPr>
                          <w:jc w:val="center"/>
                          <w:rPr>
                            <w:rFonts w:ascii="Arial" w:hAnsi="Arial" w:cs="Arial"/>
                          </w:rPr>
                        </w:pPr>
                        <w:r w:rsidRPr="00AD5191">
                          <w:rPr>
                            <w:rFonts w:ascii="Arial" w:hAnsi="Arial" w:cs="Arial"/>
                          </w:rPr>
                          <w:t>11</w:t>
                        </w:r>
                      </w:p>
                    </w:tc>
                    <w:tc>
                      <w:tcPr>
                        <w:tcW w:w="9940" w:type="dxa"/>
                        <w:gridSpan w:val="7"/>
                        <w:vAlign w:val="center"/>
                      </w:tcPr>
                      <w:p w14:paraId="064099FB" w14:textId="77777777" w:rsidR="00DA34AB" w:rsidRPr="00AD5191" w:rsidRDefault="00DA34AB" w:rsidP="00DA34AB">
                        <w:pPr>
                          <w:rPr>
                            <w:rFonts w:ascii="Arial" w:hAnsi="Arial" w:cs="Arial"/>
                            <w:color w:val="4EA72E" w:themeColor="accent6"/>
                          </w:rPr>
                        </w:pPr>
                        <w:r w:rsidRPr="00AD5191">
                          <w:rPr>
                            <w:rFonts w:ascii="Arial" w:hAnsi="Arial" w:cs="Arial"/>
                            <w:color w:val="4EA72E" w:themeColor="accent6"/>
                          </w:rPr>
                          <w:t>N/A</w:t>
                        </w:r>
                      </w:p>
                      <w:p w14:paraId="775FDE2A" w14:textId="77777777" w:rsidR="00DA34AB" w:rsidRPr="00AD5191" w:rsidRDefault="00DA34AB" w:rsidP="00DA34AB">
                        <w:pPr>
                          <w:rPr>
                            <w:rFonts w:ascii="Arial" w:hAnsi="Arial" w:cs="Arial"/>
                          </w:rPr>
                        </w:pPr>
                      </w:p>
                      <w:p w14:paraId="33DAE300" w14:textId="77777777" w:rsidR="00DA34AB" w:rsidRPr="00AD5191" w:rsidRDefault="00DA34AB" w:rsidP="00DA34AB">
                        <w:pPr>
                          <w:rPr>
                            <w:rFonts w:ascii="Arial" w:hAnsi="Arial" w:cs="Arial"/>
                          </w:rPr>
                        </w:pPr>
                      </w:p>
                      <w:p w14:paraId="6F4346A5" w14:textId="77777777" w:rsidR="00DA34AB" w:rsidRPr="00AD5191" w:rsidRDefault="00DA34AB" w:rsidP="00DA34AB">
                        <w:pPr>
                          <w:rPr>
                            <w:rFonts w:ascii="Arial" w:hAnsi="Arial" w:cs="Arial"/>
                          </w:rPr>
                        </w:pPr>
                        <w:r w:rsidRPr="00AD5191">
                          <w:rPr>
                            <w:rFonts w:ascii="Arial" w:hAnsi="Arial" w:cs="Arial"/>
                            <w:i/>
                            <w:color w:val="808080"/>
                            <w:sz w:val="18"/>
                            <w:szCs w:val="18"/>
                          </w:rPr>
                          <w:t>(this box should expand as you type)</w:t>
                        </w:r>
                      </w:p>
                    </w:tc>
                  </w:tr>
                  <w:tr w:rsidR="00DA34AB" w:rsidRPr="00AD5191" w14:paraId="0E55EBF8" w14:textId="77777777" w:rsidTr="00DA34AB">
                    <w:trPr>
                      <w:trHeight w:val="2832"/>
                    </w:trPr>
                    <w:tc>
                      <w:tcPr>
                        <w:tcW w:w="10487" w:type="dxa"/>
                        <w:gridSpan w:val="8"/>
                        <w:shd w:val="clear" w:color="auto" w:fill="F2F2F2" w:themeFill="background1" w:themeFillShade="F2"/>
                        <w:vAlign w:val="center"/>
                      </w:tcPr>
                      <w:p w14:paraId="525E7FB4" w14:textId="77777777" w:rsidR="00DA34AB" w:rsidRPr="00AD5191" w:rsidRDefault="00DA34AB" w:rsidP="00DA34AB">
                        <w:pPr>
                          <w:rPr>
                            <w:rFonts w:ascii="Arial" w:hAnsi="Arial" w:cs="Arial"/>
                            <w:b/>
                            <w:bCs/>
                          </w:rPr>
                        </w:pPr>
                        <w:r w:rsidRPr="00AD5191">
                          <w:rPr>
                            <w:rFonts w:ascii="Arial" w:hAnsi="Arial" w:cs="Arial"/>
                            <w:b/>
                            <w:bCs/>
                          </w:rPr>
                          <w:lastRenderedPageBreak/>
                          <w:t xml:space="preserve">Confidentiality: </w:t>
                        </w:r>
                        <w:r w:rsidRPr="00AD5191">
                          <w:rPr>
                            <w:rFonts w:ascii="Arial" w:hAnsi="Arial" w:cs="Arial"/>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AD5191">
                          <w:rPr>
                            <w:rFonts w:ascii="Arial" w:hAnsi="Arial" w:cs="Arial"/>
                          </w:rPr>
                          <w:t>expectations’</w:t>
                        </w:r>
                        <w:proofErr w:type="gramEnd"/>
                        <w:r w:rsidRPr="00AD5191">
                          <w:rPr>
                            <w:rFonts w:ascii="Arial" w:hAnsi="Arial" w:cs="Arial"/>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DA34AB" w:rsidRPr="00AD5191" w14:paraId="6AE53D79" w14:textId="77777777" w:rsidTr="00DA34AB">
                    <w:tc>
                      <w:tcPr>
                        <w:tcW w:w="10487" w:type="dxa"/>
                        <w:gridSpan w:val="8"/>
                        <w:shd w:val="clear" w:color="auto" w:fill="F2F2F2" w:themeFill="background1" w:themeFillShade="F2"/>
                        <w:vAlign w:val="center"/>
                      </w:tcPr>
                      <w:p w14:paraId="114A4FD4" w14:textId="77777777" w:rsidR="00DA34AB" w:rsidRPr="00AD5191" w:rsidRDefault="00DA34AB" w:rsidP="00DA34AB">
                        <w:pPr>
                          <w:rPr>
                            <w:rFonts w:ascii="Arial" w:hAnsi="Arial" w:cs="Arial"/>
                          </w:rPr>
                        </w:pPr>
                        <w:r w:rsidRPr="00AD5191">
                          <w:rPr>
                            <w:rFonts w:ascii="Arial" w:hAnsi="Arial" w:cs="Arial"/>
                          </w:rPr>
                          <w:t>Please detail how you will treat confidential information:</w:t>
                        </w:r>
                      </w:p>
                    </w:tc>
                  </w:tr>
                  <w:tr w:rsidR="00DA34AB" w:rsidRPr="00AD5191" w14:paraId="01D78480" w14:textId="77777777" w:rsidTr="00DA34AB">
                    <w:tc>
                      <w:tcPr>
                        <w:tcW w:w="547" w:type="dxa"/>
                        <w:vAlign w:val="center"/>
                      </w:tcPr>
                      <w:p w14:paraId="77743367" w14:textId="77777777" w:rsidR="00DA34AB" w:rsidRPr="00AD5191" w:rsidRDefault="00DA34AB" w:rsidP="00DA34AB">
                        <w:pPr>
                          <w:jc w:val="center"/>
                          <w:rPr>
                            <w:rFonts w:ascii="Arial" w:hAnsi="Arial" w:cs="Arial"/>
                          </w:rPr>
                        </w:pPr>
                        <w:r w:rsidRPr="00AD5191">
                          <w:rPr>
                            <w:rFonts w:ascii="Arial" w:hAnsi="Arial" w:cs="Arial"/>
                          </w:rPr>
                          <w:t>12</w:t>
                        </w:r>
                      </w:p>
                    </w:tc>
                    <w:tc>
                      <w:tcPr>
                        <w:tcW w:w="9940" w:type="dxa"/>
                        <w:gridSpan w:val="7"/>
                      </w:tcPr>
                      <w:p w14:paraId="3FE4FEB6" w14:textId="77777777" w:rsidR="00DA34AB" w:rsidRPr="00AD5191" w:rsidRDefault="00DA34AB" w:rsidP="00DA34AB">
                        <w:pPr>
                          <w:rPr>
                            <w:rFonts w:ascii="Arial" w:hAnsi="Arial" w:cs="Arial"/>
                          </w:rPr>
                        </w:pPr>
                        <w:r w:rsidRPr="00AD5191">
                          <w:rPr>
                            <w:rFonts w:ascii="Arial" w:hAnsi="Arial" w:cs="Arial"/>
                            <w:color w:val="4EA72E" w:themeColor="accent6"/>
                          </w:rPr>
                          <w:t>N/A</w:t>
                        </w:r>
                      </w:p>
                      <w:p w14:paraId="4F0C758A" w14:textId="77777777" w:rsidR="00DA34AB" w:rsidRPr="00AD5191" w:rsidRDefault="00DA34AB" w:rsidP="00DA34AB">
                        <w:pPr>
                          <w:rPr>
                            <w:rFonts w:ascii="Arial" w:hAnsi="Arial" w:cs="Arial"/>
                          </w:rPr>
                        </w:pPr>
                      </w:p>
                      <w:p w14:paraId="2C061EC7" w14:textId="77777777" w:rsidR="00DA34AB" w:rsidRPr="00AD5191" w:rsidRDefault="00DA34AB" w:rsidP="00DA34AB">
                        <w:pPr>
                          <w:rPr>
                            <w:rFonts w:ascii="Arial" w:hAnsi="Arial" w:cs="Arial"/>
                          </w:rPr>
                        </w:pPr>
                        <w:r w:rsidRPr="00AD5191">
                          <w:rPr>
                            <w:rFonts w:ascii="Arial" w:hAnsi="Arial" w:cs="Arial"/>
                            <w:i/>
                            <w:color w:val="808080"/>
                            <w:sz w:val="18"/>
                            <w:szCs w:val="18"/>
                          </w:rPr>
                          <w:t>(this box should expand as you type)</w:t>
                        </w:r>
                      </w:p>
                    </w:tc>
                  </w:tr>
                  <w:tr w:rsidR="00DA34AB" w:rsidRPr="00AD5191" w14:paraId="3A481B79" w14:textId="77777777" w:rsidTr="00DA34AB">
                    <w:trPr>
                      <w:trHeight w:val="403"/>
                    </w:trPr>
                    <w:tc>
                      <w:tcPr>
                        <w:tcW w:w="10487" w:type="dxa"/>
                        <w:gridSpan w:val="8"/>
                        <w:shd w:val="clear" w:color="auto" w:fill="F2F2F2" w:themeFill="background1" w:themeFillShade="F2"/>
                        <w:vAlign w:val="center"/>
                      </w:tcPr>
                      <w:p w14:paraId="4402CB90" w14:textId="77777777" w:rsidR="00DA34AB" w:rsidRPr="00AD5191" w:rsidRDefault="00DA34AB" w:rsidP="00DA34AB">
                        <w:pPr>
                          <w:rPr>
                            <w:rFonts w:ascii="Arial" w:hAnsi="Arial" w:cs="Arial"/>
                          </w:rPr>
                        </w:pPr>
                        <w:r w:rsidRPr="00AD5191">
                          <w:rPr>
                            <w:rFonts w:ascii="Arial" w:hAnsi="Arial" w:cs="Arial"/>
                          </w:rPr>
                          <w:t>Copies of any written consent form, written information and all other explanatory material should accompany this application. If you have included these then please list the documents included here.</w:t>
                        </w:r>
                      </w:p>
                    </w:tc>
                  </w:tr>
                  <w:tr w:rsidR="00DA34AB" w:rsidRPr="00AD5191" w14:paraId="78097FB3" w14:textId="77777777" w:rsidTr="00DA34AB">
                    <w:trPr>
                      <w:trHeight w:val="403"/>
                    </w:trPr>
                    <w:tc>
                      <w:tcPr>
                        <w:tcW w:w="547" w:type="dxa"/>
                        <w:vAlign w:val="center"/>
                      </w:tcPr>
                      <w:p w14:paraId="7B52B85C" w14:textId="77777777" w:rsidR="00DA34AB" w:rsidRPr="00AD5191" w:rsidRDefault="00DA34AB" w:rsidP="00DA34AB">
                        <w:pPr>
                          <w:jc w:val="center"/>
                          <w:rPr>
                            <w:rFonts w:ascii="Arial" w:hAnsi="Arial" w:cs="Arial"/>
                          </w:rPr>
                        </w:pPr>
                        <w:r w:rsidRPr="00AD5191">
                          <w:rPr>
                            <w:rFonts w:ascii="Arial" w:hAnsi="Arial" w:cs="Arial"/>
                          </w:rPr>
                          <w:t>13</w:t>
                        </w:r>
                      </w:p>
                    </w:tc>
                    <w:tc>
                      <w:tcPr>
                        <w:tcW w:w="9940" w:type="dxa"/>
                        <w:gridSpan w:val="7"/>
                        <w:vAlign w:val="center"/>
                      </w:tcPr>
                      <w:p w14:paraId="2F77A599" w14:textId="77777777" w:rsidR="00DA34AB" w:rsidRPr="00AD5191" w:rsidRDefault="00DA34AB" w:rsidP="00DA34AB">
                        <w:pPr>
                          <w:rPr>
                            <w:rFonts w:ascii="Arial" w:hAnsi="Arial" w:cs="Arial"/>
                            <w:color w:val="4EA72E" w:themeColor="accent6"/>
                          </w:rPr>
                        </w:pPr>
                        <w:r w:rsidRPr="00AD5191">
                          <w:rPr>
                            <w:rFonts w:ascii="Arial" w:hAnsi="Arial" w:cs="Arial"/>
                            <w:color w:val="4EA72E" w:themeColor="accent6"/>
                          </w:rPr>
                          <w:t>N/A</w:t>
                        </w:r>
                      </w:p>
                      <w:p w14:paraId="1C18A1F2" w14:textId="77777777" w:rsidR="00DA34AB" w:rsidRPr="00AD5191" w:rsidRDefault="00DA34AB" w:rsidP="00DA34AB">
                        <w:pPr>
                          <w:rPr>
                            <w:rFonts w:ascii="Arial" w:hAnsi="Arial" w:cs="Arial"/>
                          </w:rPr>
                        </w:pPr>
                      </w:p>
                    </w:tc>
                  </w:tr>
                  <w:tr w:rsidR="00DA34AB" w:rsidRPr="00AD5191" w14:paraId="68D8D236" w14:textId="77777777" w:rsidTr="00DA34AB">
                    <w:trPr>
                      <w:trHeight w:val="439"/>
                    </w:trPr>
                    <w:tc>
                      <w:tcPr>
                        <w:tcW w:w="547" w:type="dxa"/>
                        <w:shd w:val="clear" w:color="auto" w:fill="F2F2F2" w:themeFill="background1" w:themeFillShade="F2"/>
                        <w:vAlign w:val="center"/>
                      </w:tcPr>
                      <w:p w14:paraId="1F74FE79"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14</w:t>
                        </w:r>
                      </w:p>
                    </w:tc>
                    <w:tc>
                      <w:tcPr>
                        <w:tcW w:w="7530" w:type="dxa"/>
                        <w:gridSpan w:val="2"/>
                        <w:shd w:val="clear" w:color="auto" w:fill="F2F2F2" w:themeFill="background1" w:themeFillShade="F2"/>
                        <w:vAlign w:val="center"/>
                      </w:tcPr>
                      <w:p w14:paraId="665338F4"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Consent form attached?</w:t>
                        </w:r>
                      </w:p>
                    </w:tc>
                    <w:tc>
                      <w:tcPr>
                        <w:tcW w:w="851" w:type="dxa"/>
                        <w:gridSpan w:val="2"/>
                        <w:shd w:val="clear" w:color="auto" w:fill="D9D9D9" w:themeFill="background1" w:themeFillShade="D9"/>
                        <w:vAlign w:val="center"/>
                      </w:tcPr>
                      <w:p w14:paraId="21BCD00B"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YES</w:t>
                        </w:r>
                      </w:p>
                      <w:p w14:paraId="638602F2" w14:textId="77777777" w:rsidR="00DA34AB" w:rsidRPr="00AD5191" w:rsidRDefault="00DA34AB" w:rsidP="00DA34AB">
                        <w:pPr>
                          <w:autoSpaceDE w:val="0"/>
                          <w:autoSpaceDN w:val="0"/>
                          <w:adjustRightInd w:val="0"/>
                          <w:jc w:val="center"/>
                          <w:rPr>
                            <w:rFonts w:ascii="Arial" w:hAnsi="Arial" w:cs="Arial"/>
                          </w:rPr>
                        </w:pPr>
                        <w:sdt>
                          <w:sdtPr>
                            <w:rPr>
                              <w:rFonts w:ascii="Arial" w:hAnsi="Arial" w:cs="Arial"/>
                            </w:rPr>
                            <w:id w:val="-1564942632"/>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708" w:type="dxa"/>
                        <w:gridSpan w:val="2"/>
                        <w:shd w:val="clear" w:color="auto" w:fill="D9D9D9" w:themeFill="background1" w:themeFillShade="D9"/>
                        <w:vAlign w:val="center"/>
                      </w:tcPr>
                      <w:p w14:paraId="272BECA9"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NO</w:t>
                        </w:r>
                      </w:p>
                      <w:p w14:paraId="5B22D4B4" w14:textId="77777777" w:rsidR="00DA34AB" w:rsidRPr="00AD5191" w:rsidRDefault="00DA34AB" w:rsidP="00DA34AB">
                        <w:pPr>
                          <w:autoSpaceDE w:val="0"/>
                          <w:autoSpaceDN w:val="0"/>
                          <w:adjustRightInd w:val="0"/>
                          <w:jc w:val="center"/>
                          <w:rPr>
                            <w:rFonts w:ascii="Arial" w:hAnsi="Arial" w:cs="Arial"/>
                          </w:rPr>
                        </w:pPr>
                        <w:sdt>
                          <w:sdtPr>
                            <w:rPr>
                              <w:rFonts w:ascii="Arial" w:hAnsi="Arial" w:cs="Arial"/>
                            </w:rPr>
                            <w:id w:val="1855145390"/>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851" w:type="dxa"/>
                        <w:shd w:val="clear" w:color="auto" w:fill="D9D9D9" w:themeFill="background1" w:themeFillShade="D9"/>
                        <w:vAlign w:val="center"/>
                      </w:tcPr>
                      <w:p w14:paraId="6246D7E7"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N/A</w:t>
                        </w:r>
                      </w:p>
                      <w:p w14:paraId="52D5A2F1" w14:textId="77777777" w:rsidR="00DA34AB" w:rsidRPr="00AD5191" w:rsidRDefault="00DA34AB" w:rsidP="00DA34AB">
                        <w:pPr>
                          <w:autoSpaceDE w:val="0"/>
                          <w:autoSpaceDN w:val="0"/>
                          <w:adjustRightInd w:val="0"/>
                          <w:jc w:val="center"/>
                          <w:rPr>
                            <w:rFonts w:ascii="Arial" w:hAnsi="Arial" w:cs="Arial"/>
                          </w:rPr>
                        </w:pPr>
                        <w:sdt>
                          <w:sdtPr>
                            <w:rPr>
                              <w:rFonts w:ascii="Arial" w:hAnsi="Arial" w:cs="Arial"/>
                            </w:rPr>
                            <w:id w:val="1826322144"/>
                            <w14:checkbox>
                              <w14:checked w14:val="1"/>
                              <w14:checkedState w14:val="2612" w14:font="MS Gothic"/>
                              <w14:uncheckedState w14:val="2610" w14:font="MS Gothic"/>
                            </w14:checkbox>
                          </w:sdtPr>
                          <w:sdtContent>
                            <w:r w:rsidRPr="00AD5191">
                              <w:rPr>
                                <w:rFonts w:ascii="Segoe UI Symbol" w:hAnsi="Segoe UI Symbol" w:cs="Segoe UI Symbol"/>
                              </w:rPr>
                              <w:t>☒</w:t>
                            </w:r>
                          </w:sdtContent>
                        </w:sdt>
                      </w:p>
                    </w:tc>
                  </w:tr>
                </w:tbl>
                <w:p w14:paraId="3807DCCF" w14:textId="77777777" w:rsidR="00DA34AB" w:rsidRPr="00AD5191" w:rsidRDefault="00DA34AB" w:rsidP="00DA34AB">
                  <w:pPr>
                    <w:rPr>
                      <w:rFonts w:ascii="Arial" w:hAnsi="Arial" w:cs="Arial"/>
                    </w:rPr>
                  </w:pPr>
                  <w:r w:rsidRPr="00AD5191">
                    <w:rPr>
                      <w:rFonts w:ascii="Arial" w:hAnsi="Arial" w:cs="Arial"/>
                      <w:color w:val="4EA72E" w:themeColor="accent6"/>
                    </w:rPr>
                    <w:t>N/A</w:t>
                  </w:r>
                </w:p>
                <w:p w14:paraId="20AECFE9" w14:textId="77777777" w:rsidR="00DA34AB" w:rsidRPr="00AD5191" w:rsidRDefault="00DA34AB" w:rsidP="00DA34AB">
                  <w:pPr>
                    <w:rPr>
                      <w:rFonts w:ascii="Arial" w:hAnsi="Arial" w:cs="Arial"/>
                    </w:rPr>
                  </w:pPr>
                </w:p>
                <w:p w14:paraId="6D6AE7E5" w14:textId="77777777" w:rsidR="00DA34AB" w:rsidRPr="00AD5191" w:rsidRDefault="00DA34AB" w:rsidP="00DA34AB">
                  <w:pPr>
                    <w:rPr>
                      <w:rFonts w:ascii="Arial" w:hAnsi="Arial" w:cs="Arial"/>
                      <w:b/>
                      <w:bCs/>
                    </w:rPr>
                  </w:pPr>
                  <w:r w:rsidRPr="00AD5191">
                    <w:rPr>
                      <w:rFonts w:ascii="Arial" w:hAnsi="Arial" w:cs="Arial"/>
                      <w:i/>
                      <w:color w:val="808080"/>
                      <w:sz w:val="18"/>
                      <w:szCs w:val="18"/>
                    </w:rPr>
                    <w:t>(this box should expand as you type)</w:t>
                  </w:r>
                </w:p>
              </w:tc>
            </w:tr>
            <w:tr w:rsidR="00DA34AB" w:rsidRPr="00AD5191" w14:paraId="0425C464" w14:textId="77777777" w:rsidTr="00DA34AB">
              <w:trPr>
                <w:trHeight w:val="507"/>
              </w:trPr>
              <w:tc>
                <w:tcPr>
                  <w:tcW w:w="549" w:type="dxa"/>
                  <w:vMerge w:val="restart"/>
                  <w:shd w:val="clear" w:color="auto" w:fill="F2F2F2" w:themeFill="background1" w:themeFillShade="F2"/>
                  <w:vAlign w:val="center"/>
                </w:tcPr>
                <w:p w14:paraId="2FD56020" w14:textId="77777777" w:rsidR="00DA34AB" w:rsidRPr="00AD5191" w:rsidRDefault="00DA34AB" w:rsidP="00DA34AB">
                  <w:pPr>
                    <w:jc w:val="center"/>
                    <w:rPr>
                      <w:rFonts w:ascii="Arial" w:hAnsi="Arial" w:cs="Arial"/>
                    </w:rPr>
                  </w:pPr>
                  <w:r w:rsidRPr="00AD5191">
                    <w:rPr>
                      <w:rFonts w:ascii="Arial" w:hAnsi="Arial" w:cs="Arial"/>
                    </w:rPr>
                    <w:t>13</w:t>
                  </w:r>
                </w:p>
              </w:tc>
              <w:tc>
                <w:tcPr>
                  <w:tcW w:w="7103" w:type="dxa"/>
                  <w:vMerge w:val="restart"/>
                  <w:shd w:val="clear" w:color="auto" w:fill="F2F2F2" w:themeFill="background1" w:themeFillShade="F2"/>
                  <w:vAlign w:val="center"/>
                </w:tcPr>
                <w:p w14:paraId="27D58697" w14:textId="77777777" w:rsidR="00DA34AB" w:rsidRPr="00AD5191" w:rsidRDefault="00DA34AB" w:rsidP="00DA34AB">
                  <w:pPr>
                    <w:rPr>
                      <w:rFonts w:ascii="Arial" w:hAnsi="Arial" w:cs="Arial"/>
                    </w:rPr>
                  </w:pPr>
                  <w:r w:rsidRPr="00AD5191">
                    <w:rPr>
                      <w:rFonts w:ascii="Arial" w:hAnsi="Arial" w:cs="Arial"/>
                    </w:rPr>
                    <w:t>If special category data cannot be anonymised, will you obtain explicit consent to share that data?</w:t>
                  </w:r>
                </w:p>
              </w:tc>
              <w:tc>
                <w:tcPr>
                  <w:tcW w:w="992" w:type="dxa"/>
                  <w:gridSpan w:val="2"/>
                  <w:shd w:val="clear" w:color="auto" w:fill="D9D9D9" w:themeFill="background1" w:themeFillShade="D9"/>
                  <w:vAlign w:val="center"/>
                </w:tcPr>
                <w:p w14:paraId="459915F6"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YES</w:t>
                  </w:r>
                </w:p>
              </w:tc>
              <w:tc>
                <w:tcPr>
                  <w:tcW w:w="1134" w:type="dxa"/>
                  <w:gridSpan w:val="2"/>
                  <w:shd w:val="clear" w:color="auto" w:fill="D9D9D9" w:themeFill="background1" w:themeFillShade="D9"/>
                  <w:vAlign w:val="center"/>
                </w:tcPr>
                <w:p w14:paraId="1CEC66AB"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NO</w:t>
                  </w:r>
                </w:p>
              </w:tc>
              <w:tc>
                <w:tcPr>
                  <w:tcW w:w="709" w:type="dxa"/>
                  <w:shd w:val="clear" w:color="auto" w:fill="D9D9D9" w:themeFill="background1" w:themeFillShade="D9"/>
                  <w:vAlign w:val="center"/>
                </w:tcPr>
                <w:p w14:paraId="342B81F8"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N/A</w:t>
                  </w:r>
                </w:p>
              </w:tc>
            </w:tr>
            <w:tr w:rsidR="00DA34AB" w:rsidRPr="00AD5191" w14:paraId="6AD79EA0" w14:textId="77777777" w:rsidTr="00DA34AB">
              <w:trPr>
                <w:trHeight w:val="439"/>
              </w:trPr>
              <w:tc>
                <w:tcPr>
                  <w:tcW w:w="549" w:type="dxa"/>
                  <w:vMerge/>
                  <w:shd w:val="clear" w:color="auto" w:fill="F2F2F2" w:themeFill="background1" w:themeFillShade="F2"/>
                  <w:vAlign w:val="center"/>
                </w:tcPr>
                <w:p w14:paraId="37EBD3C5" w14:textId="77777777" w:rsidR="00DA34AB" w:rsidRPr="00AD5191" w:rsidRDefault="00DA34AB" w:rsidP="00DA34AB">
                  <w:pPr>
                    <w:jc w:val="center"/>
                    <w:rPr>
                      <w:rFonts w:ascii="Arial" w:hAnsi="Arial" w:cs="Arial"/>
                    </w:rPr>
                  </w:pPr>
                </w:p>
              </w:tc>
              <w:tc>
                <w:tcPr>
                  <w:tcW w:w="7103" w:type="dxa"/>
                  <w:vMerge/>
                  <w:shd w:val="clear" w:color="auto" w:fill="F2F2F2" w:themeFill="background1" w:themeFillShade="F2"/>
                </w:tcPr>
                <w:p w14:paraId="6D28032E" w14:textId="77777777" w:rsidR="00DA34AB" w:rsidRPr="00AD5191" w:rsidRDefault="00DA34AB" w:rsidP="00DA34AB">
                  <w:pPr>
                    <w:rPr>
                      <w:rFonts w:ascii="Arial" w:hAnsi="Arial" w:cs="Arial"/>
                    </w:rPr>
                  </w:pPr>
                </w:p>
              </w:tc>
              <w:tc>
                <w:tcPr>
                  <w:tcW w:w="992" w:type="dxa"/>
                  <w:gridSpan w:val="2"/>
                  <w:shd w:val="clear" w:color="auto" w:fill="D9D9D9" w:themeFill="background1" w:themeFillShade="D9"/>
                  <w:vAlign w:val="center"/>
                </w:tcPr>
                <w:sdt>
                  <w:sdtPr>
                    <w:rPr>
                      <w:rFonts w:ascii="Arial" w:hAnsi="Arial" w:cs="Arial"/>
                    </w:rPr>
                    <w:id w:val="1965536712"/>
                    <w14:checkbox>
                      <w14:checked w14:val="0"/>
                      <w14:checkedState w14:val="2612" w14:font="MS Gothic"/>
                      <w14:uncheckedState w14:val="2610" w14:font="MS Gothic"/>
                    </w14:checkbox>
                  </w:sdtPr>
                  <w:sdtContent>
                    <w:p w14:paraId="330EFB04"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34" w:type="dxa"/>
                  <w:gridSpan w:val="2"/>
                  <w:shd w:val="clear" w:color="auto" w:fill="D9D9D9" w:themeFill="background1" w:themeFillShade="D9"/>
                  <w:vAlign w:val="center"/>
                </w:tcPr>
                <w:sdt>
                  <w:sdtPr>
                    <w:rPr>
                      <w:rFonts w:ascii="Arial" w:hAnsi="Arial" w:cs="Arial"/>
                    </w:rPr>
                    <w:id w:val="523679536"/>
                    <w14:checkbox>
                      <w14:checked w14:val="0"/>
                      <w14:checkedState w14:val="2612" w14:font="MS Gothic"/>
                      <w14:uncheckedState w14:val="2610" w14:font="MS Gothic"/>
                    </w14:checkbox>
                  </w:sdtPr>
                  <w:sdtContent>
                    <w:p w14:paraId="60C0934E"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709" w:type="dxa"/>
                  <w:shd w:val="clear" w:color="auto" w:fill="D9D9D9" w:themeFill="background1" w:themeFillShade="D9"/>
                  <w:vAlign w:val="center"/>
                </w:tcPr>
                <w:sdt>
                  <w:sdtPr>
                    <w:rPr>
                      <w:rFonts w:ascii="Arial" w:hAnsi="Arial" w:cs="Arial"/>
                    </w:rPr>
                    <w:id w:val="55283740"/>
                    <w14:checkbox>
                      <w14:checked w14:val="1"/>
                      <w14:checkedState w14:val="2612" w14:font="MS Gothic"/>
                      <w14:uncheckedState w14:val="2610" w14:font="MS Gothic"/>
                    </w14:checkbox>
                  </w:sdtPr>
                  <w:sdtContent>
                    <w:p w14:paraId="56E002C8"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bl>
          <w:p w14:paraId="3A564888" w14:textId="77777777" w:rsidR="00DA34AB" w:rsidRPr="00AD5191" w:rsidRDefault="00DA34AB" w:rsidP="00DA34AB">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 xml:space="preserve">Personal data means any information relating to an identified or identifiable natural person (‘data subject’). An identifiable natural person is one who can be identified, directly or indirectly, </w:t>
            </w:r>
            <w:proofErr w:type="gramStart"/>
            <w:r w:rsidRPr="00AD5191">
              <w:rPr>
                <w:rFonts w:ascii="Arial" w:eastAsia="Times New Roman" w:hAnsi="Arial" w:cs="Arial"/>
                <w:kern w:val="0"/>
                <w14:ligatures w14:val="none"/>
              </w:rPr>
              <w:t>in particular by</w:t>
            </w:r>
            <w:proofErr w:type="gramEnd"/>
            <w:r w:rsidRPr="00AD5191">
              <w:rPr>
                <w:rFonts w:ascii="Arial" w:eastAsia="Times New Roman" w:hAnsi="Arial" w:cs="Arial"/>
                <w:kern w:val="0"/>
                <w14:ligatures w14:val="none"/>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AD5191">
              <w:rPr>
                <w:rFonts w:ascii="Arial" w:eastAsia="Times New Roman" w:hAnsi="Arial" w:cs="Arial"/>
                <w:kern w:val="0"/>
                <w14:ligatures w14:val="none"/>
              </w:rPr>
              <w:t>are considered to be</w:t>
            </w:r>
            <w:proofErr w:type="gramEnd"/>
            <w:r w:rsidRPr="00AD5191">
              <w:rPr>
                <w:rFonts w:ascii="Arial" w:eastAsia="Times New Roman" w:hAnsi="Arial" w:cs="Arial"/>
                <w:kern w:val="0"/>
                <w14:ligatures w14:val="none"/>
              </w:rPr>
              <w:t xml:space="preserve"> personal data.</w:t>
            </w:r>
          </w:p>
        </w:tc>
        <w:tc>
          <w:tcPr>
            <w:tcW w:w="889" w:type="dxa"/>
            <w:vMerge w:val="restart"/>
            <w:shd w:val="clear" w:color="auto" w:fill="D9D9D9" w:themeFill="background1" w:themeFillShade="D9"/>
            <w:vAlign w:val="center"/>
          </w:tcPr>
          <w:p w14:paraId="1B2964F9" w14:textId="77777777" w:rsidR="00DA34AB" w:rsidRPr="00AD5191" w:rsidRDefault="00DA34AB" w:rsidP="00DA34AB">
            <w:pPr>
              <w:autoSpaceDE w:val="0"/>
              <w:autoSpaceDN w:val="0"/>
              <w:adjustRightInd w:val="0"/>
              <w:spacing w:before="100" w:beforeAutospacing="1" w:after="100" w:afterAutospacing="1" w:line="240" w:lineRule="auto"/>
              <w:jc w:val="center"/>
              <w:rPr>
                <w:rFonts w:ascii="Arial" w:eastAsia="MS Gothic" w:hAnsi="Arial" w:cs="Arial"/>
                <w:kern w:val="0"/>
                <w:lang w:eastAsia="en-GB"/>
                <w14:ligatures w14:val="none"/>
              </w:rPr>
            </w:pPr>
            <w:r w:rsidRPr="00AD5191">
              <w:rPr>
                <w:rFonts w:ascii="Segoe UI Symbol" w:eastAsia="MS Gothic" w:hAnsi="Segoe UI Symbol" w:cs="Segoe UI Symbol"/>
                <w:kern w:val="0"/>
                <w:lang w:eastAsia="en-GB"/>
                <w14:ligatures w14:val="none"/>
              </w:rPr>
              <w:lastRenderedPageBreak/>
              <w:t>☐</w:t>
            </w:r>
          </w:p>
        </w:tc>
        <w:tc>
          <w:tcPr>
            <w:tcW w:w="992" w:type="dxa"/>
            <w:vMerge w:val="restart"/>
            <w:shd w:val="clear" w:color="auto" w:fill="D9D9D9" w:themeFill="background1" w:themeFillShade="D9"/>
            <w:vAlign w:val="center"/>
          </w:tcPr>
          <w:p w14:paraId="1E135696" w14:textId="77777777" w:rsidR="00DA34AB" w:rsidRPr="00AD5191" w:rsidRDefault="00DA34AB" w:rsidP="00DA34AB">
            <w:pPr>
              <w:autoSpaceDE w:val="0"/>
              <w:autoSpaceDN w:val="0"/>
              <w:adjustRightInd w:val="0"/>
              <w:spacing w:before="100" w:beforeAutospacing="1" w:after="100" w:afterAutospacing="1" w:line="240" w:lineRule="auto"/>
              <w:jc w:val="center"/>
              <w:rPr>
                <w:rFonts w:ascii="Arial" w:eastAsia="MS Gothic" w:hAnsi="Arial" w:cs="Arial"/>
                <w:kern w:val="0"/>
                <w:lang w:eastAsia="en-GB"/>
                <w14:ligatures w14:val="none"/>
              </w:rPr>
            </w:pPr>
            <w:r w:rsidRPr="00AD5191">
              <w:rPr>
                <w:rFonts w:ascii="Segoe UI Symbol" w:eastAsia="MS Gothic" w:hAnsi="Segoe UI Symbol" w:cs="Segoe UI Symbol"/>
                <w:kern w:val="0"/>
                <w:lang w:eastAsia="en-GB"/>
                <w14:ligatures w14:val="none"/>
              </w:rPr>
              <w:t>x</w:t>
            </w:r>
          </w:p>
        </w:tc>
      </w:tr>
      <w:tr w:rsidR="00DA34AB" w:rsidRPr="00AD5191" w14:paraId="4EE12BAD" w14:textId="77777777" w:rsidTr="00DA34AB">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04D987F" w14:textId="77777777" w:rsidR="00DA34AB" w:rsidRPr="00AD5191" w:rsidRDefault="00DA34AB" w:rsidP="00DA34AB">
            <w:pPr>
              <w:autoSpaceDE w:val="0"/>
              <w:autoSpaceDN w:val="0"/>
              <w:adjustRightInd w:val="0"/>
              <w:spacing w:before="100" w:beforeAutospacing="1" w:after="100" w:afterAutospacing="1" w:line="240" w:lineRule="auto"/>
              <w:jc w:val="center"/>
              <w:rPr>
                <w:rFonts w:ascii="Arial" w:eastAsia="Times New Roman" w:hAnsi="Arial" w:cs="Arial"/>
                <w:b/>
                <w:bCs/>
                <w:kern w:val="0"/>
                <w:lang w:eastAsia="en-GB"/>
                <w14:ligatures w14:val="none"/>
              </w:rPr>
            </w:pPr>
          </w:p>
        </w:tc>
        <w:tc>
          <w:tcPr>
            <w:tcW w:w="8044" w:type="dxa"/>
            <w:tcBorders>
              <w:left w:val="single" w:sz="4" w:space="0" w:color="auto"/>
            </w:tcBorders>
            <w:shd w:val="clear" w:color="auto" w:fill="F2F2F2" w:themeFill="background1" w:themeFillShade="F2"/>
            <w:vAlign w:val="center"/>
            <w:hideMark/>
          </w:tcPr>
          <w:p w14:paraId="7BE0079D" w14:textId="77777777" w:rsidR="00DA34AB" w:rsidRPr="00AD5191" w:rsidRDefault="00DA34AB" w:rsidP="00DA34AB">
            <w:pPr>
              <w:autoSpaceDE w:val="0"/>
              <w:autoSpaceDN w:val="0"/>
              <w:adjustRightInd w:val="0"/>
              <w:spacing w:before="100" w:beforeAutospacing="1" w:after="100" w:afterAutospacing="1" w:line="240" w:lineRule="auto"/>
              <w:rPr>
                <w:rFonts w:ascii="Arial" w:eastAsia="Times New Roman" w:hAnsi="Arial" w:cs="Arial"/>
                <w:b/>
                <w:bCs/>
                <w:kern w:val="0"/>
                <w:sz w:val="24"/>
                <w:szCs w:val="24"/>
                <w:lang w:eastAsia="en-GB"/>
                <w14:ligatures w14:val="none"/>
              </w:rPr>
            </w:pPr>
            <w:r w:rsidRPr="00AD5191">
              <w:rPr>
                <w:rFonts w:ascii="Arial" w:eastAsia="Times New Roman" w:hAnsi="Arial" w:cs="Arial"/>
                <w:b/>
                <w:bCs/>
                <w:kern w:val="0"/>
                <w:lang w:eastAsia="en-GB"/>
                <w14:ligatures w14:val="none"/>
              </w:rPr>
              <w:t>If you ticked YES, provide a description of the data and explain why this data needs to be collected:</w:t>
            </w:r>
          </w:p>
        </w:tc>
        <w:tc>
          <w:tcPr>
            <w:tcW w:w="889" w:type="dxa"/>
            <w:vMerge/>
            <w:shd w:val="clear" w:color="auto" w:fill="D9D9D9" w:themeFill="background1" w:themeFillShade="D9"/>
            <w:vAlign w:val="center"/>
          </w:tcPr>
          <w:p w14:paraId="5C911D2D" w14:textId="77777777" w:rsidR="00DA34AB" w:rsidRPr="00AD5191" w:rsidRDefault="00DA34AB" w:rsidP="00DA34AB">
            <w:pPr>
              <w:autoSpaceDE w:val="0"/>
              <w:autoSpaceDN w:val="0"/>
              <w:adjustRightInd w:val="0"/>
              <w:spacing w:before="100" w:beforeAutospacing="1" w:after="100" w:afterAutospacing="1" w:line="240" w:lineRule="auto"/>
              <w:rPr>
                <w:rFonts w:ascii="Arial" w:eastAsia="Times New Roman" w:hAnsi="Arial" w:cs="Arial"/>
                <w:b/>
                <w:bCs/>
                <w:kern w:val="0"/>
                <w:sz w:val="24"/>
                <w:szCs w:val="24"/>
                <w:lang w:eastAsia="en-GB"/>
                <w14:ligatures w14:val="none"/>
              </w:rPr>
            </w:pPr>
          </w:p>
        </w:tc>
        <w:tc>
          <w:tcPr>
            <w:tcW w:w="992" w:type="dxa"/>
            <w:vMerge/>
            <w:shd w:val="clear" w:color="auto" w:fill="D9D9D9" w:themeFill="background1" w:themeFillShade="D9"/>
            <w:vAlign w:val="center"/>
          </w:tcPr>
          <w:p w14:paraId="46192D06" w14:textId="77777777" w:rsidR="00DA34AB" w:rsidRPr="00AD5191" w:rsidRDefault="00DA34AB" w:rsidP="00DA34AB">
            <w:pPr>
              <w:autoSpaceDE w:val="0"/>
              <w:autoSpaceDN w:val="0"/>
              <w:adjustRightInd w:val="0"/>
              <w:spacing w:before="100" w:beforeAutospacing="1" w:after="100" w:afterAutospacing="1" w:line="240" w:lineRule="auto"/>
              <w:rPr>
                <w:rFonts w:ascii="Arial" w:eastAsia="Times New Roman" w:hAnsi="Arial" w:cs="Arial"/>
                <w:b/>
                <w:bCs/>
                <w:kern w:val="0"/>
                <w:sz w:val="24"/>
                <w:szCs w:val="24"/>
                <w:lang w:eastAsia="en-GB"/>
                <w14:ligatures w14:val="none"/>
              </w:rPr>
            </w:pPr>
          </w:p>
        </w:tc>
      </w:tr>
      <w:tr w:rsidR="00DA34AB" w:rsidRPr="00AD5191" w14:paraId="63FFBE35" w14:textId="77777777" w:rsidTr="00DA34AB">
        <w:trPr>
          <w:trHeight w:val="403"/>
        </w:trPr>
        <w:tc>
          <w:tcPr>
            <w:tcW w:w="10487" w:type="dxa"/>
            <w:gridSpan w:val="4"/>
            <w:tcBorders>
              <w:top w:val="single" w:sz="4" w:space="0" w:color="auto"/>
              <w:left w:val="single" w:sz="4" w:space="0" w:color="auto"/>
              <w:bottom w:val="single" w:sz="4" w:space="0" w:color="auto"/>
            </w:tcBorders>
            <w:vAlign w:val="center"/>
          </w:tcPr>
          <w:p w14:paraId="2F55664A" w14:textId="77777777" w:rsidR="00DA34AB" w:rsidRPr="00AD5191" w:rsidRDefault="00DA34AB" w:rsidP="00DA34AB">
            <w:pPr>
              <w:spacing w:after="0" w:line="240" w:lineRule="auto"/>
              <w:rPr>
                <w:rFonts w:ascii="Arial" w:eastAsia="Times New Roman" w:hAnsi="Arial" w:cs="Arial"/>
                <w:kern w:val="0"/>
                <w14:ligatures w14:val="none"/>
              </w:rPr>
            </w:pPr>
          </w:p>
          <w:p w14:paraId="7A41E192" w14:textId="77777777" w:rsidR="00DA34AB" w:rsidRPr="00AD5191" w:rsidRDefault="00DA34AB" w:rsidP="00DA34AB">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Any use of personal data must be justified.</w:t>
            </w:r>
          </w:p>
          <w:p w14:paraId="4C77A330" w14:textId="77777777" w:rsidR="00DA34AB" w:rsidRPr="00AD5191" w:rsidRDefault="00DA34AB" w:rsidP="00DA34AB">
            <w:pPr>
              <w:spacing w:after="0" w:line="240" w:lineRule="auto"/>
              <w:rPr>
                <w:rFonts w:ascii="Arial" w:eastAsia="Times New Roman" w:hAnsi="Arial" w:cs="Arial"/>
                <w:kern w:val="0"/>
                <w14:ligatures w14:val="none"/>
              </w:rPr>
            </w:pPr>
          </w:p>
          <w:p w14:paraId="24BC39BD" w14:textId="77777777" w:rsidR="00DA34AB" w:rsidRPr="00AD5191" w:rsidRDefault="00DA34AB" w:rsidP="00DA34AB">
            <w:pPr>
              <w:autoSpaceDE w:val="0"/>
              <w:autoSpaceDN w:val="0"/>
              <w:adjustRightInd w:val="0"/>
              <w:spacing w:after="0" w:line="240" w:lineRule="auto"/>
              <w:rPr>
                <w:rFonts w:ascii="Arial" w:eastAsia="Times New Roman" w:hAnsi="Arial" w:cs="Arial"/>
                <w:i/>
                <w:kern w:val="0"/>
                <w:sz w:val="20"/>
                <w:szCs w:val="20"/>
                <w14:ligatures w14:val="none"/>
              </w:rPr>
            </w:pPr>
            <w:r w:rsidRPr="00AD5191">
              <w:rPr>
                <w:rFonts w:ascii="Arial" w:eastAsia="Times New Roman" w:hAnsi="Arial" w:cs="Arial"/>
                <w:i/>
                <w:color w:val="808080"/>
                <w:kern w:val="0"/>
                <w:sz w:val="18"/>
                <w:szCs w:val="18"/>
                <w14:ligatures w14:val="none"/>
              </w:rPr>
              <w:t>(this box should expand as you type)</w:t>
            </w:r>
          </w:p>
        </w:tc>
      </w:tr>
    </w:tbl>
    <w:bookmarkEnd w:id="56"/>
    <w:p w14:paraId="5896FA33" w14:textId="77777777" w:rsidR="00AD5191" w:rsidRPr="00AD5191" w:rsidRDefault="00AD5191" w:rsidP="00AD5191">
      <w:pPr>
        <w:spacing w:after="24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t xml:space="preserve">SECTION L: </w:t>
      </w:r>
      <w:bookmarkEnd w:id="55"/>
      <w:r w:rsidRPr="00AD5191">
        <w:rPr>
          <w:rFonts w:ascii="Arial" w:eastAsia="Times New Roman" w:hAnsi="Arial" w:cs="Arial"/>
          <w:b/>
          <w:kern w:val="0"/>
          <w14:ligatures w14:val="none"/>
        </w:rPr>
        <w:t>Types of Personal Data</w:t>
      </w:r>
    </w:p>
    <w:p w14:paraId="396FB66B" w14:textId="77777777" w:rsidR="00AD5191" w:rsidRPr="00AD5191" w:rsidRDefault="00AD5191" w:rsidP="00AD5191">
      <w:pPr>
        <w:spacing w:after="240" w:line="240" w:lineRule="auto"/>
        <w:rPr>
          <w:rFonts w:ascii="Arial" w:eastAsia="Times New Roman" w:hAnsi="Arial" w:cs="Arial"/>
          <w:b/>
          <w:kern w:val="0"/>
          <w:sz w:val="20"/>
          <w:szCs w:val="20"/>
          <w14:ligatures w14:val="none"/>
        </w:rPr>
      </w:pPr>
    </w:p>
    <w:p w14:paraId="44B23203" w14:textId="77777777" w:rsidR="00AD5191" w:rsidRPr="00AD5191" w:rsidRDefault="00AD5191" w:rsidP="00AD5191">
      <w:pPr>
        <w:spacing w:after="240" w:line="240" w:lineRule="auto"/>
        <w:rPr>
          <w:rFonts w:ascii="Arial" w:eastAsia="Times New Roman" w:hAnsi="Arial" w:cs="Arial"/>
          <w:b/>
          <w:kern w:val="0"/>
          <w:sz w:val="20"/>
          <w:szCs w:val="20"/>
          <w14:ligatures w14:val="none"/>
        </w:rPr>
      </w:pPr>
    </w:p>
    <w:p w14:paraId="03357057"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 xml:space="preserve">SECTION M: Participant Information and Consent </w:t>
      </w:r>
    </w:p>
    <w:p w14:paraId="34236584" w14:textId="77777777" w:rsidR="00AD5191" w:rsidRPr="00AD5191" w:rsidRDefault="00AD5191" w:rsidP="00AD5191">
      <w:pPr>
        <w:spacing w:after="0" w:line="240" w:lineRule="auto"/>
        <w:rPr>
          <w:rFonts w:ascii="Arial" w:eastAsia="Times New Roman" w:hAnsi="Arial" w:cs="Arial"/>
          <w:kern w:val="0"/>
          <w:sz w:val="20"/>
          <w:szCs w:val="20"/>
          <w14:ligatures w14:val="none"/>
        </w:rPr>
      </w:pPr>
    </w:p>
    <w:p w14:paraId="17DE0D0D" w14:textId="77777777" w:rsidR="00AD5191" w:rsidRPr="00AD5191" w:rsidRDefault="00AD5191" w:rsidP="00AD5191">
      <w:pPr>
        <w:spacing w:after="240" w:line="240" w:lineRule="auto"/>
        <w:rPr>
          <w:rFonts w:ascii="Arial" w:eastAsia="Times New Roman" w:hAnsi="Arial" w:cs="Arial"/>
          <w:b/>
          <w:kern w:val="0"/>
          <w14:ligatures w14:val="none"/>
        </w:rPr>
      </w:pPr>
    </w:p>
    <w:p w14:paraId="3CA771EE" w14:textId="77777777" w:rsidR="00AD5191" w:rsidRPr="00AD5191" w:rsidRDefault="00AD5191" w:rsidP="00AD5191">
      <w:pPr>
        <w:spacing w:after="24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t>SECTION N: Research with Potential Military Application</w:t>
      </w:r>
    </w:p>
    <w:tbl>
      <w:tblPr>
        <w:tblStyle w:val="TableGrid1"/>
        <w:tblW w:w="10480" w:type="dxa"/>
        <w:tblInd w:w="-732" w:type="dxa"/>
        <w:tblLayout w:type="fixed"/>
        <w:tblLook w:val="04A0" w:firstRow="1" w:lastRow="0" w:firstColumn="1" w:lastColumn="0" w:noHBand="0" w:noVBand="1"/>
      </w:tblPr>
      <w:tblGrid>
        <w:gridCol w:w="562"/>
        <w:gridCol w:w="4253"/>
        <w:gridCol w:w="992"/>
        <w:gridCol w:w="1985"/>
        <w:gridCol w:w="850"/>
        <w:gridCol w:w="1838"/>
      </w:tblGrid>
      <w:tr w:rsidR="00AD5191" w:rsidRPr="00AD5191" w14:paraId="127B6FBD" w14:textId="77777777" w:rsidTr="00DA34AB">
        <w:tc>
          <w:tcPr>
            <w:tcW w:w="562" w:type="dxa"/>
            <w:shd w:val="clear" w:color="auto" w:fill="F2F2F2" w:themeFill="background1" w:themeFillShade="F2"/>
            <w:vAlign w:val="center"/>
          </w:tcPr>
          <w:p w14:paraId="7ECA98DD"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lastRenderedPageBreak/>
              <w:t>1</w:t>
            </w:r>
          </w:p>
        </w:tc>
        <w:tc>
          <w:tcPr>
            <w:tcW w:w="4253" w:type="dxa"/>
            <w:shd w:val="clear" w:color="auto" w:fill="F2F2F2" w:themeFill="background1" w:themeFillShade="F2"/>
            <w:vAlign w:val="center"/>
          </w:tcPr>
          <w:p w14:paraId="3D575B95"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Does your research have any potential military application?</w:t>
            </w:r>
          </w:p>
        </w:tc>
        <w:tc>
          <w:tcPr>
            <w:tcW w:w="992" w:type="dxa"/>
            <w:shd w:val="clear" w:color="auto" w:fill="F2F2F2" w:themeFill="background1" w:themeFillShade="F2"/>
            <w:vAlign w:val="center"/>
          </w:tcPr>
          <w:p w14:paraId="5B61425D"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1985" w:type="dxa"/>
            <w:shd w:val="clear" w:color="auto" w:fill="D9F2D0" w:themeFill="accent6" w:themeFillTint="33"/>
            <w:vAlign w:val="center"/>
          </w:tcPr>
          <w:p w14:paraId="3D3BBE74" w14:textId="77777777" w:rsidR="00AD5191" w:rsidRPr="00AD5191" w:rsidRDefault="00AD5191" w:rsidP="00AD5191">
            <w:pPr>
              <w:autoSpaceDE w:val="0"/>
              <w:autoSpaceDN w:val="0"/>
              <w:adjustRightInd w:val="0"/>
              <w:jc w:val="center"/>
              <w:rPr>
                <w:rFonts w:ascii="Arial" w:hAnsi="Arial" w:cs="Arial"/>
                <w:b/>
              </w:rPr>
            </w:pPr>
            <w:hyperlink w:anchor="APP_8" w:history="1">
              <w:r w:rsidRPr="00AD5191">
                <w:rPr>
                  <w:rFonts w:ascii="Arial" w:eastAsia="MS Gothic" w:hAnsi="Arial" w:cs="Arial"/>
                  <w:b/>
                  <w:color w:val="467886" w:themeColor="hyperlink"/>
                  <w:u w:val="single"/>
                </w:rPr>
                <w:t>Click to continue to appendix 8</w:t>
              </w:r>
            </w:hyperlink>
          </w:p>
        </w:tc>
        <w:tc>
          <w:tcPr>
            <w:tcW w:w="850" w:type="dxa"/>
            <w:shd w:val="clear" w:color="auto" w:fill="F2F2F2" w:themeFill="background1" w:themeFillShade="F2"/>
            <w:vAlign w:val="center"/>
          </w:tcPr>
          <w:p w14:paraId="38064BB9"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color w:val="EE0000"/>
              </w:rPr>
              <w:t>NO</w:t>
            </w:r>
          </w:p>
        </w:tc>
        <w:tc>
          <w:tcPr>
            <w:tcW w:w="1838" w:type="dxa"/>
            <w:shd w:val="clear" w:color="auto" w:fill="D9F2D0" w:themeFill="accent6" w:themeFillTint="33"/>
            <w:vAlign w:val="center"/>
          </w:tcPr>
          <w:p w14:paraId="6493BB0B"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Continue to the next section</w:t>
            </w:r>
          </w:p>
        </w:tc>
      </w:tr>
      <w:tr w:rsidR="00AD5191" w:rsidRPr="00AD5191" w14:paraId="2B006A0A" w14:textId="77777777" w:rsidTr="00DA34AB">
        <w:trPr>
          <w:trHeight w:val="729"/>
        </w:trPr>
        <w:tc>
          <w:tcPr>
            <w:tcW w:w="562" w:type="dxa"/>
            <w:shd w:val="clear" w:color="auto" w:fill="F2F2F2" w:themeFill="background1" w:themeFillShade="F2"/>
            <w:vAlign w:val="center"/>
          </w:tcPr>
          <w:p w14:paraId="247A57DD" w14:textId="77777777" w:rsidR="00AD5191" w:rsidRPr="00AD5191" w:rsidRDefault="00AD5191" w:rsidP="00AD5191">
            <w:pPr>
              <w:autoSpaceDE w:val="0"/>
              <w:autoSpaceDN w:val="0"/>
              <w:adjustRightInd w:val="0"/>
              <w:rPr>
                <w:rFonts w:ascii="Arial" w:hAnsi="Arial" w:cs="Arial"/>
              </w:rPr>
            </w:pPr>
            <w:r w:rsidRPr="00AD5191">
              <w:rPr>
                <w:rFonts w:ascii="Arial" w:hAnsi="Arial" w:cs="Arial"/>
                <w:sz w:val="21"/>
                <w:szCs w:val="18"/>
              </w:rPr>
              <w:t>2</w:t>
            </w:r>
          </w:p>
        </w:tc>
        <w:tc>
          <w:tcPr>
            <w:tcW w:w="4253" w:type="dxa"/>
            <w:shd w:val="clear" w:color="auto" w:fill="F2F2F2" w:themeFill="background1" w:themeFillShade="F2"/>
            <w:vAlign w:val="center"/>
          </w:tcPr>
          <w:p w14:paraId="04898797" w14:textId="77777777" w:rsidR="00AD5191" w:rsidRPr="00AD5191" w:rsidRDefault="00AD5191" w:rsidP="00AD5191">
            <w:pPr>
              <w:autoSpaceDE w:val="0"/>
              <w:autoSpaceDN w:val="0"/>
              <w:adjustRightInd w:val="0"/>
              <w:rPr>
                <w:rFonts w:ascii="Arial" w:hAnsi="Arial" w:cs="Arial"/>
              </w:rPr>
            </w:pPr>
            <w:r w:rsidRPr="00AD5191">
              <w:rPr>
                <w:rFonts w:ascii="Arial" w:hAnsi="Arial" w:cs="Arial"/>
                <w:szCs w:val="18"/>
              </w:rPr>
              <w:t xml:space="preserve">Have you completed appendix 8? </w:t>
            </w:r>
          </w:p>
        </w:tc>
        <w:tc>
          <w:tcPr>
            <w:tcW w:w="992" w:type="dxa"/>
            <w:shd w:val="clear" w:color="auto" w:fill="F2F2F2" w:themeFill="background1" w:themeFillShade="F2"/>
            <w:vAlign w:val="center"/>
          </w:tcPr>
          <w:p w14:paraId="2B235837"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bCs/>
              </w:rPr>
              <w:t>YES</w:t>
            </w:r>
          </w:p>
        </w:tc>
        <w:tc>
          <w:tcPr>
            <w:tcW w:w="1985" w:type="dxa"/>
            <w:shd w:val="clear" w:color="auto" w:fill="D9F2D0" w:themeFill="accent6" w:themeFillTint="33"/>
            <w:vAlign w:val="center"/>
          </w:tcPr>
          <w:p w14:paraId="05FBFDD7" w14:textId="77777777" w:rsidR="00AD5191" w:rsidRPr="00AD5191" w:rsidRDefault="00AD5191" w:rsidP="00AD5191">
            <w:pPr>
              <w:autoSpaceDE w:val="0"/>
              <w:autoSpaceDN w:val="0"/>
              <w:adjustRightInd w:val="0"/>
              <w:jc w:val="center"/>
              <w:rPr>
                <w:rFonts w:ascii="Arial" w:eastAsia="MS Gothic" w:hAnsi="Arial" w:cs="Arial"/>
                <w:b/>
              </w:rPr>
            </w:pPr>
            <w:r w:rsidRPr="00AD5191">
              <w:rPr>
                <w:rFonts w:ascii="MS Gothic" w:eastAsia="MS Gothic" w:hAnsi="MS Gothic" w:cs="Arial"/>
              </w:rPr>
              <w:t>☐</w:t>
            </w:r>
          </w:p>
        </w:tc>
        <w:tc>
          <w:tcPr>
            <w:tcW w:w="850" w:type="dxa"/>
            <w:shd w:val="clear" w:color="auto" w:fill="F2F2F2" w:themeFill="background1" w:themeFillShade="F2"/>
            <w:vAlign w:val="center"/>
          </w:tcPr>
          <w:p w14:paraId="2F45DC00"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c>
          <w:tcPr>
            <w:tcW w:w="1838" w:type="dxa"/>
            <w:shd w:val="clear" w:color="auto" w:fill="D9F2D0" w:themeFill="accent6" w:themeFillTint="33"/>
            <w:vAlign w:val="center"/>
          </w:tcPr>
          <w:p w14:paraId="2615BD00" w14:textId="77777777" w:rsidR="00AD5191" w:rsidRPr="00AD5191" w:rsidRDefault="00AD5191" w:rsidP="00AD5191">
            <w:pPr>
              <w:autoSpaceDE w:val="0"/>
              <w:autoSpaceDN w:val="0"/>
              <w:adjustRightInd w:val="0"/>
              <w:jc w:val="center"/>
              <w:rPr>
                <w:rFonts w:ascii="Arial" w:hAnsi="Arial" w:cs="Arial"/>
                <w:b/>
              </w:rPr>
            </w:pPr>
            <w:r w:rsidRPr="00AD5191">
              <w:rPr>
                <w:rFonts w:ascii="MS Gothic" w:eastAsia="MS Gothic" w:hAnsi="MS Gothic" w:cs="Arial"/>
              </w:rPr>
              <w:t>N/A</w:t>
            </w:r>
          </w:p>
        </w:tc>
      </w:tr>
    </w:tbl>
    <w:tbl>
      <w:tblPr>
        <w:tblStyle w:val="TableGrid1"/>
        <w:tblpPr w:leftFromText="180" w:rightFromText="180" w:vertAnchor="text" w:horzAnchor="margin" w:tblpXSpec="center" w:tblpY="-1987"/>
        <w:tblW w:w="10487" w:type="dxa"/>
        <w:tblLook w:val="04A0" w:firstRow="1" w:lastRow="0" w:firstColumn="1" w:lastColumn="0" w:noHBand="0" w:noVBand="1"/>
      </w:tblPr>
      <w:tblGrid>
        <w:gridCol w:w="564"/>
        <w:gridCol w:w="9923"/>
      </w:tblGrid>
      <w:tr w:rsidR="00DA34AB" w:rsidRPr="00AD5191" w14:paraId="121F5279" w14:textId="77777777" w:rsidTr="00DA34AB">
        <w:trPr>
          <w:trHeight w:val="538"/>
        </w:trPr>
        <w:tc>
          <w:tcPr>
            <w:tcW w:w="564" w:type="dxa"/>
            <w:shd w:val="clear" w:color="auto" w:fill="F2F2F2" w:themeFill="background1" w:themeFillShade="F2"/>
            <w:vAlign w:val="center"/>
          </w:tcPr>
          <w:p w14:paraId="7C7DE11D" w14:textId="77777777" w:rsidR="00DA34AB" w:rsidRPr="00AD5191" w:rsidRDefault="00DA34AB" w:rsidP="00DA34AB">
            <w:pPr>
              <w:jc w:val="center"/>
              <w:rPr>
                <w:rFonts w:ascii="Arial" w:hAnsi="Arial" w:cs="Arial"/>
              </w:rPr>
            </w:pPr>
            <w:r w:rsidRPr="00AD5191">
              <w:rPr>
                <w:rFonts w:ascii="Arial" w:hAnsi="Arial" w:cs="Arial"/>
              </w:rPr>
              <w:lastRenderedPageBreak/>
              <w:t>1</w:t>
            </w:r>
          </w:p>
        </w:tc>
        <w:tc>
          <w:tcPr>
            <w:tcW w:w="9923" w:type="dxa"/>
            <w:shd w:val="clear" w:color="auto" w:fill="F2F2F2" w:themeFill="background1" w:themeFillShade="F2"/>
            <w:vAlign w:val="center"/>
          </w:tcPr>
          <w:p w14:paraId="043220C2" w14:textId="77777777" w:rsidR="00DA34AB" w:rsidRPr="00AD5191" w:rsidRDefault="00DA34AB" w:rsidP="00DA34AB">
            <w:pPr>
              <w:rPr>
                <w:rFonts w:ascii="Arial" w:hAnsi="Arial" w:cs="Arial"/>
                <w:b/>
                <w:bCs/>
              </w:rPr>
            </w:pPr>
            <w:r w:rsidRPr="00AD5191">
              <w:rPr>
                <w:rFonts w:ascii="Arial" w:hAnsi="Arial" w:cs="Arial"/>
                <w:b/>
                <w:bCs/>
              </w:rPr>
              <w:t>Data Summary</w:t>
            </w:r>
          </w:p>
        </w:tc>
      </w:tr>
      <w:tr w:rsidR="00DA34AB" w:rsidRPr="00AD5191" w14:paraId="144931E2" w14:textId="77777777" w:rsidTr="00DA34AB">
        <w:trPr>
          <w:trHeight w:val="522"/>
        </w:trPr>
        <w:tc>
          <w:tcPr>
            <w:tcW w:w="10487" w:type="dxa"/>
            <w:gridSpan w:val="2"/>
            <w:vAlign w:val="center"/>
          </w:tcPr>
          <w:p w14:paraId="56ABB4F0" w14:textId="77777777" w:rsidR="00DA34AB" w:rsidRPr="00AD5191" w:rsidRDefault="00DA34AB" w:rsidP="00DA34AB">
            <w:pPr>
              <w:numPr>
                <w:ilvl w:val="0"/>
                <w:numId w:val="48"/>
              </w:numPr>
              <w:contextualSpacing/>
              <w:rPr>
                <w:rFonts w:ascii="Arial" w:hAnsi="Arial" w:cs="Arial"/>
                <w:bCs/>
              </w:rPr>
            </w:pPr>
            <w:r w:rsidRPr="00AD5191">
              <w:rPr>
                <w:rFonts w:ascii="Arial" w:hAnsi="Arial" w:cs="Arial"/>
                <w:bCs/>
                <w:color w:val="4EA72E" w:themeColor="accent6"/>
              </w:rPr>
              <w:t>University of Wales Trinity Saint David E-Library, Emerald Publishing, Sage, ResearchGate, Taylor and Francis, ScienceDirect, SSRN (Elsevier), EBSOC Host, Google Scholar, ProQuest, JSTOR</w:t>
            </w:r>
          </w:p>
        </w:tc>
      </w:tr>
      <w:tr w:rsidR="00DA34AB" w:rsidRPr="00AD5191" w14:paraId="6B489438" w14:textId="77777777" w:rsidTr="00DA34AB">
        <w:trPr>
          <w:trHeight w:val="786"/>
        </w:trPr>
        <w:tc>
          <w:tcPr>
            <w:tcW w:w="564" w:type="dxa"/>
            <w:shd w:val="clear" w:color="auto" w:fill="F2F2F2" w:themeFill="background1" w:themeFillShade="F2"/>
            <w:vAlign w:val="center"/>
          </w:tcPr>
          <w:p w14:paraId="570B64A5" w14:textId="77777777" w:rsidR="00DA34AB" w:rsidRPr="00AD5191" w:rsidRDefault="00DA34AB" w:rsidP="00DA34AB">
            <w:pPr>
              <w:jc w:val="center"/>
              <w:rPr>
                <w:rFonts w:ascii="Arial" w:hAnsi="Arial" w:cs="Arial"/>
              </w:rPr>
            </w:pPr>
            <w:r w:rsidRPr="00AD5191">
              <w:rPr>
                <w:rFonts w:ascii="Arial" w:hAnsi="Arial" w:cs="Arial"/>
              </w:rPr>
              <w:t>2</w:t>
            </w:r>
          </w:p>
        </w:tc>
        <w:tc>
          <w:tcPr>
            <w:tcW w:w="9923" w:type="dxa"/>
            <w:shd w:val="clear" w:color="auto" w:fill="F2F2F2" w:themeFill="background1" w:themeFillShade="F2"/>
            <w:vAlign w:val="center"/>
          </w:tcPr>
          <w:p w14:paraId="6B20FAF6" w14:textId="77777777" w:rsidR="00DA34AB" w:rsidRPr="00AD5191" w:rsidRDefault="00DA34AB" w:rsidP="00DA34AB">
            <w:pPr>
              <w:rPr>
                <w:rFonts w:ascii="Arial" w:hAnsi="Arial" w:cs="Arial"/>
              </w:rPr>
            </w:pPr>
            <w:r w:rsidRPr="00AD5191">
              <w:rPr>
                <w:rFonts w:ascii="Arial" w:hAnsi="Arial" w:cs="Arial"/>
                <w:b/>
                <w:bCs/>
              </w:rPr>
              <w:t>Responsibilities</w:t>
            </w:r>
          </w:p>
        </w:tc>
      </w:tr>
      <w:tr w:rsidR="00DA34AB" w:rsidRPr="00AD5191" w14:paraId="6DDA1317" w14:textId="77777777" w:rsidTr="00DA34AB">
        <w:trPr>
          <w:trHeight w:val="769"/>
        </w:trPr>
        <w:tc>
          <w:tcPr>
            <w:tcW w:w="10487" w:type="dxa"/>
            <w:gridSpan w:val="2"/>
            <w:vAlign w:val="center"/>
          </w:tcPr>
          <w:p w14:paraId="5A6B1510" w14:textId="77777777" w:rsidR="00DA34AB" w:rsidRPr="00AD5191" w:rsidRDefault="00DA34AB" w:rsidP="00DA34AB">
            <w:pPr>
              <w:numPr>
                <w:ilvl w:val="0"/>
                <w:numId w:val="41"/>
              </w:numPr>
              <w:contextualSpacing/>
              <w:rPr>
                <w:rFonts w:ascii="Arial" w:hAnsi="Arial" w:cs="Arial"/>
                <w:color w:val="4EA72E" w:themeColor="accent6"/>
              </w:rPr>
            </w:pPr>
            <w:r w:rsidRPr="00AD5191">
              <w:rPr>
                <w:rFonts w:ascii="Arial" w:hAnsi="Arial" w:cs="Arial"/>
                <w:color w:val="4EA72E" w:themeColor="accent6"/>
              </w:rPr>
              <w:t>Sabrina</w:t>
            </w:r>
          </w:p>
          <w:p w14:paraId="5913F63B" w14:textId="77777777" w:rsidR="00DA34AB" w:rsidRPr="00AD5191" w:rsidRDefault="00DA34AB" w:rsidP="00DA34AB">
            <w:pPr>
              <w:rPr>
                <w:rFonts w:ascii="Arial" w:hAnsi="Arial" w:cs="Arial"/>
                <w:bCs/>
              </w:rPr>
            </w:pPr>
          </w:p>
        </w:tc>
      </w:tr>
      <w:tr w:rsidR="00DA34AB" w:rsidRPr="00AD5191" w14:paraId="5E47122D" w14:textId="77777777" w:rsidTr="00DA34AB">
        <w:trPr>
          <w:trHeight w:val="676"/>
        </w:trPr>
        <w:tc>
          <w:tcPr>
            <w:tcW w:w="564" w:type="dxa"/>
            <w:shd w:val="clear" w:color="auto" w:fill="F2F2F2" w:themeFill="background1" w:themeFillShade="F2"/>
            <w:vAlign w:val="center"/>
          </w:tcPr>
          <w:p w14:paraId="621B5B81" w14:textId="77777777" w:rsidR="00DA34AB" w:rsidRPr="00AD5191" w:rsidRDefault="00DA34AB" w:rsidP="00DA34AB">
            <w:pPr>
              <w:jc w:val="center"/>
              <w:rPr>
                <w:rFonts w:ascii="Arial" w:hAnsi="Arial" w:cs="Arial"/>
              </w:rPr>
            </w:pPr>
            <w:r w:rsidRPr="00AD5191">
              <w:rPr>
                <w:rFonts w:ascii="Arial" w:hAnsi="Arial" w:cs="Arial"/>
              </w:rPr>
              <w:t>3</w:t>
            </w:r>
          </w:p>
        </w:tc>
        <w:tc>
          <w:tcPr>
            <w:tcW w:w="9923" w:type="dxa"/>
            <w:shd w:val="clear" w:color="auto" w:fill="F2F2F2" w:themeFill="background1" w:themeFillShade="F2"/>
            <w:vAlign w:val="center"/>
          </w:tcPr>
          <w:p w14:paraId="4E925155" w14:textId="77777777" w:rsidR="00DA34AB" w:rsidRPr="00AD5191" w:rsidRDefault="00DA34AB" w:rsidP="00DA34AB">
            <w:pPr>
              <w:rPr>
                <w:rFonts w:ascii="Arial" w:hAnsi="Arial" w:cs="Arial"/>
                <w:b/>
                <w:bCs/>
              </w:rPr>
            </w:pPr>
            <w:r w:rsidRPr="00AD5191">
              <w:rPr>
                <w:rFonts w:ascii="Arial" w:hAnsi="Arial" w:cs="Arial"/>
                <w:b/>
                <w:bCs/>
              </w:rPr>
              <w:t>Assessment of existing data</w:t>
            </w:r>
          </w:p>
        </w:tc>
      </w:tr>
      <w:tr w:rsidR="00DA34AB" w:rsidRPr="00AD5191" w14:paraId="55A88554" w14:textId="77777777" w:rsidTr="00DA34AB">
        <w:trPr>
          <w:trHeight w:val="511"/>
        </w:trPr>
        <w:tc>
          <w:tcPr>
            <w:tcW w:w="10487" w:type="dxa"/>
            <w:gridSpan w:val="2"/>
            <w:vAlign w:val="center"/>
          </w:tcPr>
          <w:p w14:paraId="6791428E" w14:textId="77777777" w:rsidR="00DA34AB" w:rsidRPr="00AD5191" w:rsidRDefault="00DA34AB" w:rsidP="00DA34AB">
            <w:pPr>
              <w:numPr>
                <w:ilvl w:val="0"/>
                <w:numId w:val="43"/>
              </w:numPr>
              <w:contextualSpacing/>
              <w:rPr>
                <w:rFonts w:ascii="Arial" w:hAnsi="Arial" w:cs="Arial"/>
                <w:b/>
                <w:bCs/>
                <w:color w:val="4EA72E" w:themeColor="accent6"/>
              </w:rPr>
            </w:pPr>
            <w:r w:rsidRPr="00AD5191">
              <w:rPr>
                <w:rFonts w:ascii="Arial" w:hAnsi="Arial" w:cs="Arial"/>
                <w:bCs/>
                <w:color w:val="4EA72E" w:themeColor="accent6"/>
              </w:rPr>
              <w:t>N/A</w:t>
            </w:r>
          </w:p>
          <w:p w14:paraId="4AB3253E" w14:textId="77777777" w:rsidR="00DA34AB" w:rsidRPr="00AD5191" w:rsidRDefault="00DA34AB" w:rsidP="00DA34AB">
            <w:pPr>
              <w:rPr>
                <w:rFonts w:ascii="Arial" w:hAnsi="Arial" w:cs="Arial"/>
              </w:rPr>
            </w:pPr>
          </w:p>
        </w:tc>
      </w:tr>
      <w:tr w:rsidR="00DA34AB" w:rsidRPr="00AD5191" w14:paraId="6D04C306" w14:textId="77777777" w:rsidTr="00DA34AB">
        <w:trPr>
          <w:trHeight w:val="511"/>
        </w:trPr>
        <w:tc>
          <w:tcPr>
            <w:tcW w:w="564" w:type="dxa"/>
            <w:shd w:val="clear" w:color="auto" w:fill="F2F2F2" w:themeFill="background1" w:themeFillShade="F2"/>
            <w:vAlign w:val="center"/>
          </w:tcPr>
          <w:p w14:paraId="3D0FBE22" w14:textId="77777777" w:rsidR="00DA34AB" w:rsidRPr="00AD5191" w:rsidRDefault="00DA34AB" w:rsidP="00DA34AB">
            <w:pPr>
              <w:jc w:val="center"/>
              <w:rPr>
                <w:rFonts w:ascii="Arial" w:hAnsi="Arial" w:cs="Arial"/>
              </w:rPr>
            </w:pPr>
            <w:r w:rsidRPr="00AD5191">
              <w:rPr>
                <w:rFonts w:ascii="Arial" w:hAnsi="Arial" w:cs="Arial"/>
              </w:rPr>
              <w:t>4</w:t>
            </w:r>
          </w:p>
        </w:tc>
        <w:tc>
          <w:tcPr>
            <w:tcW w:w="9923" w:type="dxa"/>
            <w:shd w:val="clear" w:color="auto" w:fill="F2F2F2" w:themeFill="background1" w:themeFillShade="F2"/>
            <w:vAlign w:val="center"/>
          </w:tcPr>
          <w:p w14:paraId="1FFDF74B" w14:textId="77777777" w:rsidR="00DA34AB" w:rsidRPr="00AD5191" w:rsidRDefault="00DA34AB" w:rsidP="00DA34AB">
            <w:pPr>
              <w:rPr>
                <w:rFonts w:ascii="Arial" w:hAnsi="Arial" w:cs="Arial"/>
                <w:b/>
                <w:bCs/>
              </w:rPr>
            </w:pPr>
            <w:r w:rsidRPr="00AD5191">
              <w:rPr>
                <w:rFonts w:ascii="Arial" w:hAnsi="Arial" w:cs="Arial"/>
                <w:b/>
                <w:bCs/>
              </w:rPr>
              <w:t>Management and curation of data</w:t>
            </w:r>
          </w:p>
        </w:tc>
      </w:tr>
      <w:tr w:rsidR="00DA34AB" w:rsidRPr="00AD5191" w14:paraId="54A06D25" w14:textId="77777777" w:rsidTr="00DA34AB">
        <w:trPr>
          <w:trHeight w:val="516"/>
        </w:trPr>
        <w:tc>
          <w:tcPr>
            <w:tcW w:w="10487" w:type="dxa"/>
            <w:gridSpan w:val="2"/>
            <w:vAlign w:val="center"/>
          </w:tcPr>
          <w:p w14:paraId="6ABAA1A8" w14:textId="77777777" w:rsidR="00DA34AB" w:rsidRPr="00AD5191" w:rsidRDefault="00DA34AB" w:rsidP="00DA34AB">
            <w:pPr>
              <w:numPr>
                <w:ilvl w:val="0"/>
                <w:numId w:val="44"/>
              </w:numPr>
              <w:contextualSpacing/>
              <w:rPr>
                <w:rFonts w:ascii="Arial" w:hAnsi="Arial" w:cs="Arial"/>
                <w:bCs/>
                <w:color w:val="4EA72E" w:themeColor="accent6"/>
              </w:rPr>
            </w:pPr>
            <w:r w:rsidRPr="00AD5191">
              <w:rPr>
                <w:rFonts w:ascii="Arial" w:hAnsi="Arial" w:cs="Arial"/>
                <w:bCs/>
                <w:color w:val="4EA72E" w:themeColor="accent6"/>
              </w:rPr>
              <w:t>Data Extraction Table</w:t>
            </w:r>
          </w:p>
          <w:p w14:paraId="14D89A34" w14:textId="77777777" w:rsidR="00DA34AB" w:rsidRPr="00AD5191" w:rsidRDefault="00DA34AB" w:rsidP="00DA34AB">
            <w:pPr>
              <w:rPr>
                <w:rFonts w:ascii="Arial" w:hAnsi="Arial" w:cs="Arial"/>
              </w:rPr>
            </w:pPr>
          </w:p>
        </w:tc>
      </w:tr>
      <w:tr w:rsidR="00DA34AB" w:rsidRPr="00AD5191" w14:paraId="4CC164B7" w14:textId="77777777" w:rsidTr="00DA34AB">
        <w:trPr>
          <w:trHeight w:val="516"/>
        </w:trPr>
        <w:tc>
          <w:tcPr>
            <w:tcW w:w="564" w:type="dxa"/>
            <w:shd w:val="clear" w:color="auto" w:fill="F2F2F2" w:themeFill="background1" w:themeFillShade="F2"/>
            <w:vAlign w:val="center"/>
          </w:tcPr>
          <w:p w14:paraId="2987FD62" w14:textId="77777777" w:rsidR="00DA34AB" w:rsidRPr="00AD5191" w:rsidRDefault="00DA34AB" w:rsidP="00DA34AB">
            <w:pPr>
              <w:jc w:val="center"/>
              <w:rPr>
                <w:rFonts w:ascii="Arial" w:hAnsi="Arial" w:cs="Arial"/>
              </w:rPr>
            </w:pPr>
            <w:r w:rsidRPr="00AD5191">
              <w:rPr>
                <w:rFonts w:ascii="Arial" w:hAnsi="Arial" w:cs="Arial"/>
              </w:rPr>
              <w:t>5</w:t>
            </w:r>
          </w:p>
        </w:tc>
        <w:tc>
          <w:tcPr>
            <w:tcW w:w="9923" w:type="dxa"/>
            <w:shd w:val="clear" w:color="auto" w:fill="F2F2F2" w:themeFill="background1" w:themeFillShade="F2"/>
            <w:vAlign w:val="center"/>
          </w:tcPr>
          <w:p w14:paraId="61106361" w14:textId="77777777" w:rsidR="00DA34AB" w:rsidRPr="00AD5191" w:rsidRDefault="00DA34AB" w:rsidP="00DA34AB">
            <w:pPr>
              <w:rPr>
                <w:rFonts w:ascii="Arial" w:hAnsi="Arial" w:cs="Arial"/>
                <w:b/>
                <w:bCs/>
              </w:rPr>
            </w:pPr>
            <w:r w:rsidRPr="00AD5191">
              <w:rPr>
                <w:rFonts w:ascii="Arial" w:hAnsi="Arial" w:cs="Arial"/>
                <w:b/>
                <w:bCs/>
              </w:rPr>
              <w:t>Quality assurance of data</w:t>
            </w:r>
          </w:p>
        </w:tc>
      </w:tr>
      <w:tr w:rsidR="00DA34AB" w:rsidRPr="00AD5191" w14:paraId="6F245B6C" w14:textId="77777777" w:rsidTr="00DA34AB">
        <w:trPr>
          <w:trHeight w:val="769"/>
        </w:trPr>
        <w:tc>
          <w:tcPr>
            <w:tcW w:w="10487" w:type="dxa"/>
            <w:gridSpan w:val="2"/>
            <w:vAlign w:val="center"/>
          </w:tcPr>
          <w:p w14:paraId="3241B093" w14:textId="77777777" w:rsidR="00DA34AB" w:rsidRPr="00AD5191" w:rsidRDefault="00DA34AB" w:rsidP="00DA34AB">
            <w:pPr>
              <w:numPr>
                <w:ilvl w:val="0"/>
                <w:numId w:val="44"/>
              </w:numPr>
              <w:contextualSpacing/>
              <w:rPr>
                <w:rFonts w:ascii="Arial" w:hAnsi="Arial" w:cs="Arial"/>
                <w:bCs/>
                <w:color w:val="4EA72E" w:themeColor="accent6"/>
              </w:rPr>
            </w:pPr>
            <w:r w:rsidRPr="00AD5191">
              <w:rPr>
                <w:rFonts w:ascii="Arial" w:hAnsi="Arial" w:cs="Arial"/>
                <w:bCs/>
                <w:color w:val="4EA72E" w:themeColor="accent6"/>
              </w:rPr>
              <w:t>To verify the credibility and quality of the search protocol, the quality filter CASP, will be employed</w:t>
            </w:r>
          </w:p>
          <w:p w14:paraId="1D1FC70E" w14:textId="77777777" w:rsidR="00DA34AB" w:rsidRPr="00AD5191" w:rsidRDefault="00DA34AB" w:rsidP="00DA34AB">
            <w:pPr>
              <w:ind w:left="720"/>
              <w:contextualSpacing/>
              <w:rPr>
                <w:rFonts w:ascii="Arial" w:hAnsi="Arial" w:cs="Arial"/>
                <w:b/>
                <w:bCs/>
                <w:color w:val="4EA72E" w:themeColor="accent6"/>
              </w:rPr>
            </w:pPr>
          </w:p>
          <w:p w14:paraId="67241AC8" w14:textId="77777777" w:rsidR="00DA34AB" w:rsidRPr="00AD5191" w:rsidRDefault="00DA34AB" w:rsidP="00DA34AB">
            <w:pPr>
              <w:rPr>
                <w:rFonts w:ascii="Arial" w:hAnsi="Arial" w:cs="Arial"/>
              </w:rPr>
            </w:pPr>
          </w:p>
        </w:tc>
      </w:tr>
      <w:tr w:rsidR="00DA34AB" w:rsidRPr="00AD5191" w14:paraId="314AA821" w14:textId="77777777" w:rsidTr="00DA34AB">
        <w:trPr>
          <w:trHeight w:val="536"/>
        </w:trPr>
        <w:tc>
          <w:tcPr>
            <w:tcW w:w="564" w:type="dxa"/>
            <w:shd w:val="clear" w:color="auto" w:fill="F2F2F2" w:themeFill="background1" w:themeFillShade="F2"/>
            <w:vAlign w:val="center"/>
          </w:tcPr>
          <w:p w14:paraId="60D4263C" w14:textId="77777777" w:rsidR="00DA34AB" w:rsidRPr="00AD5191" w:rsidRDefault="00DA34AB" w:rsidP="00DA34AB">
            <w:pPr>
              <w:jc w:val="center"/>
              <w:rPr>
                <w:rFonts w:ascii="Arial" w:hAnsi="Arial" w:cs="Arial"/>
              </w:rPr>
            </w:pPr>
            <w:r w:rsidRPr="00AD5191">
              <w:rPr>
                <w:rFonts w:ascii="Arial" w:hAnsi="Arial" w:cs="Arial"/>
              </w:rPr>
              <w:t>6</w:t>
            </w:r>
          </w:p>
        </w:tc>
        <w:tc>
          <w:tcPr>
            <w:tcW w:w="9923" w:type="dxa"/>
            <w:shd w:val="clear" w:color="auto" w:fill="F2F2F2" w:themeFill="background1" w:themeFillShade="F2"/>
            <w:vAlign w:val="center"/>
          </w:tcPr>
          <w:p w14:paraId="45CBAA22" w14:textId="77777777" w:rsidR="00DA34AB" w:rsidRPr="00AD5191" w:rsidRDefault="00DA34AB" w:rsidP="00DA34AB">
            <w:pPr>
              <w:rPr>
                <w:rFonts w:ascii="Arial" w:hAnsi="Arial" w:cs="Arial"/>
                <w:b/>
                <w:bCs/>
              </w:rPr>
            </w:pPr>
            <w:r w:rsidRPr="00AD5191">
              <w:rPr>
                <w:rFonts w:ascii="Arial" w:hAnsi="Arial" w:cs="Arial"/>
                <w:b/>
                <w:bCs/>
              </w:rPr>
              <w:t>Short-term data storage</w:t>
            </w:r>
          </w:p>
        </w:tc>
      </w:tr>
      <w:tr w:rsidR="00DA34AB" w:rsidRPr="00AD5191" w14:paraId="7849AF4A" w14:textId="77777777" w:rsidTr="00DA34AB">
        <w:trPr>
          <w:trHeight w:val="1065"/>
        </w:trPr>
        <w:tc>
          <w:tcPr>
            <w:tcW w:w="10487" w:type="dxa"/>
            <w:gridSpan w:val="2"/>
            <w:vAlign w:val="center"/>
          </w:tcPr>
          <w:p w14:paraId="1820C24C" w14:textId="77777777" w:rsidR="00DA34AB" w:rsidRPr="00AD5191" w:rsidRDefault="00DA34AB" w:rsidP="00DA34AB">
            <w:pPr>
              <w:numPr>
                <w:ilvl w:val="0"/>
                <w:numId w:val="44"/>
              </w:numPr>
              <w:contextualSpacing/>
              <w:rPr>
                <w:rFonts w:ascii="Arial" w:hAnsi="Arial" w:cs="Arial"/>
                <w:b/>
                <w:bCs/>
                <w:color w:val="4EA72E" w:themeColor="accent6"/>
              </w:rPr>
            </w:pPr>
            <w:r w:rsidRPr="00AD5191">
              <w:rPr>
                <w:rFonts w:ascii="Arial" w:hAnsi="Arial" w:cs="Arial"/>
                <w:bCs/>
                <w:color w:val="4EA72E" w:themeColor="accent6"/>
              </w:rPr>
              <w:t>The data is stored in the short term during the research on my safe, secure laptop</w:t>
            </w:r>
          </w:p>
          <w:p w14:paraId="3BCA9BF3" w14:textId="77777777" w:rsidR="00DA34AB" w:rsidRPr="00AD5191" w:rsidRDefault="00DA34AB" w:rsidP="00DA34AB">
            <w:pPr>
              <w:numPr>
                <w:ilvl w:val="0"/>
                <w:numId w:val="44"/>
              </w:numPr>
              <w:contextualSpacing/>
              <w:rPr>
                <w:rFonts w:ascii="Arial" w:hAnsi="Arial" w:cs="Arial"/>
                <w:b/>
                <w:bCs/>
                <w:color w:val="4EA72E" w:themeColor="accent6"/>
              </w:rPr>
            </w:pPr>
            <w:r w:rsidRPr="00AD5191">
              <w:rPr>
                <w:rFonts w:ascii="Arial" w:hAnsi="Arial" w:cs="Arial"/>
                <w:bCs/>
                <w:color w:val="4EA72E" w:themeColor="accent6"/>
              </w:rPr>
              <w:t>The data access, security and backup procedures that I will adopt to ensure the data and metadata are securely stored during the lifetime of the project will be on the UWTSD database and my safe, secure laptop</w:t>
            </w:r>
          </w:p>
          <w:p w14:paraId="66CD97E9" w14:textId="77777777" w:rsidR="00DA34AB" w:rsidRPr="00AD5191" w:rsidRDefault="00DA34AB" w:rsidP="00DA34AB">
            <w:pPr>
              <w:rPr>
                <w:rFonts w:ascii="Arial" w:hAnsi="Arial" w:cs="Arial"/>
              </w:rPr>
            </w:pPr>
          </w:p>
        </w:tc>
      </w:tr>
      <w:tr w:rsidR="00DA34AB" w:rsidRPr="00AD5191" w14:paraId="2F5333AE" w14:textId="77777777" w:rsidTr="00DA34AB">
        <w:trPr>
          <w:trHeight w:val="474"/>
        </w:trPr>
        <w:tc>
          <w:tcPr>
            <w:tcW w:w="564" w:type="dxa"/>
            <w:shd w:val="clear" w:color="auto" w:fill="F2F2F2" w:themeFill="background1" w:themeFillShade="F2"/>
            <w:vAlign w:val="center"/>
          </w:tcPr>
          <w:p w14:paraId="3DD6AE6E" w14:textId="77777777" w:rsidR="00DA34AB" w:rsidRPr="00AD5191" w:rsidRDefault="00DA34AB" w:rsidP="00DA34AB">
            <w:pPr>
              <w:jc w:val="center"/>
              <w:rPr>
                <w:rFonts w:ascii="Arial" w:hAnsi="Arial" w:cs="Arial"/>
              </w:rPr>
            </w:pPr>
            <w:r w:rsidRPr="00AD5191">
              <w:rPr>
                <w:rFonts w:ascii="Arial" w:hAnsi="Arial" w:cs="Arial"/>
              </w:rPr>
              <w:t>7</w:t>
            </w:r>
          </w:p>
        </w:tc>
        <w:tc>
          <w:tcPr>
            <w:tcW w:w="9923" w:type="dxa"/>
            <w:shd w:val="clear" w:color="auto" w:fill="F2F2F2" w:themeFill="background1" w:themeFillShade="F2"/>
            <w:vAlign w:val="center"/>
          </w:tcPr>
          <w:p w14:paraId="6FEE983C" w14:textId="77777777" w:rsidR="00DA34AB" w:rsidRPr="00AD5191" w:rsidRDefault="00DA34AB" w:rsidP="00DA34AB">
            <w:pPr>
              <w:rPr>
                <w:rFonts w:ascii="Arial" w:hAnsi="Arial" w:cs="Arial"/>
                <w:b/>
                <w:bCs/>
              </w:rPr>
            </w:pPr>
            <w:r w:rsidRPr="00AD5191">
              <w:rPr>
                <w:rFonts w:ascii="Arial" w:hAnsi="Arial" w:cs="Arial"/>
                <w:b/>
                <w:bCs/>
              </w:rPr>
              <w:t xml:space="preserve">Long-term data storage and preservation </w:t>
            </w:r>
          </w:p>
        </w:tc>
      </w:tr>
      <w:tr w:rsidR="00DA34AB" w:rsidRPr="00AD5191" w14:paraId="60BF9350" w14:textId="77777777" w:rsidTr="00DA34AB">
        <w:trPr>
          <w:trHeight w:val="769"/>
        </w:trPr>
        <w:tc>
          <w:tcPr>
            <w:tcW w:w="10487" w:type="dxa"/>
            <w:gridSpan w:val="2"/>
            <w:vAlign w:val="center"/>
          </w:tcPr>
          <w:p w14:paraId="25F253AF" w14:textId="77777777" w:rsidR="00DA34AB" w:rsidRPr="00AD5191" w:rsidRDefault="00DA34AB" w:rsidP="00DA34AB">
            <w:pPr>
              <w:numPr>
                <w:ilvl w:val="0"/>
                <w:numId w:val="44"/>
              </w:numPr>
              <w:contextualSpacing/>
              <w:rPr>
                <w:rFonts w:ascii="Arial" w:hAnsi="Arial" w:cs="Arial"/>
                <w:bCs/>
                <w:color w:val="4EA72E" w:themeColor="accent6"/>
              </w:rPr>
            </w:pPr>
            <w:r w:rsidRPr="00AD5191">
              <w:rPr>
                <w:rFonts w:ascii="Arial" w:hAnsi="Arial" w:cs="Arial"/>
                <w:bCs/>
                <w:color w:val="4EA72E" w:themeColor="accent6"/>
              </w:rPr>
              <w:t>N/A</w:t>
            </w:r>
          </w:p>
          <w:p w14:paraId="5C812043" w14:textId="77777777" w:rsidR="00DA34AB" w:rsidRPr="00AD5191" w:rsidRDefault="00DA34AB" w:rsidP="00DA34AB">
            <w:pPr>
              <w:rPr>
                <w:rFonts w:ascii="Arial" w:hAnsi="Arial" w:cs="Arial"/>
              </w:rPr>
            </w:pPr>
          </w:p>
        </w:tc>
      </w:tr>
      <w:tr w:rsidR="00DA34AB" w:rsidRPr="00AD5191" w14:paraId="0D500976" w14:textId="77777777" w:rsidTr="00DA34AB">
        <w:trPr>
          <w:trHeight w:val="503"/>
        </w:trPr>
        <w:tc>
          <w:tcPr>
            <w:tcW w:w="564" w:type="dxa"/>
            <w:shd w:val="clear" w:color="auto" w:fill="F2F2F2" w:themeFill="background1" w:themeFillShade="F2"/>
            <w:vAlign w:val="center"/>
          </w:tcPr>
          <w:p w14:paraId="30835043" w14:textId="77777777" w:rsidR="00DA34AB" w:rsidRPr="00AD5191" w:rsidRDefault="00DA34AB" w:rsidP="00DA34AB">
            <w:pPr>
              <w:jc w:val="center"/>
              <w:rPr>
                <w:rFonts w:ascii="Arial" w:hAnsi="Arial" w:cs="Arial"/>
              </w:rPr>
            </w:pPr>
            <w:r w:rsidRPr="00AD5191">
              <w:rPr>
                <w:rFonts w:ascii="Arial" w:hAnsi="Arial" w:cs="Arial"/>
              </w:rPr>
              <w:t>8</w:t>
            </w:r>
          </w:p>
        </w:tc>
        <w:tc>
          <w:tcPr>
            <w:tcW w:w="9923" w:type="dxa"/>
            <w:shd w:val="clear" w:color="auto" w:fill="F2F2F2" w:themeFill="background1" w:themeFillShade="F2"/>
            <w:vAlign w:val="center"/>
          </w:tcPr>
          <w:p w14:paraId="38AAD8E8" w14:textId="77777777" w:rsidR="00DA34AB" w:rsidRPr="00AD5191" w:rsidRDefault="00DA34AB" w:rsidP="00DA34AB">
            <w:pPr>
              <w:rPr>
                <w:rFonts w:ascii="Arial" w:hAnsi="Arial" w:cs="Arial"/>
                <w:b/>
                <w:bCs/>
              </w:rPr>
            </w:pPr>
            <w:r w:rsidRPr="00AD5191">
              <w:rPr>
                <w:rFonts w:ascii="Arial" w:hAnsi="Arial" w:cs="Arial"/>
                <w:b/>
                <w:bCs/>
              </w:rPr>
              <w:t>Documentation and metadata</w:t>
            </w:r>
          </w:p>
        </w:tc>
      </w:tr>
      <w:tr w:rsidR="00DA34AB" w:rsidRPr="00AD5191" w14:paraId="2C31EFF1" w14:textId="77777777" w:rsidTr="00DA34AB">
        <w:trPr>
          <w:trHeight w:val="983"/>
        </w:trPr>
        <w:tc>
          <w:tcPr>
            <w:tcW w:w="10487" w:type="dxa"/>
            <w:gridSpan w:val="2"/>
            <w:vAlign w:val="center"/>
          </w:tcPr>
          <w:p w14:paraId="5287AACA" w14:textId="77777777" w:rsidR="00DA34AB" w:rsidRPr="00AD5191" w:rsidRDefault="00DA34AB" w:rsidP="00DA34AB">
            <w:pPr>
              <w:numPr>
                <w:ilvl w:val="0"/>
                <w:numId w:val="45"/>
              </w:numPr>
              <w:contextualSpacing/>
              <w:rPr>
                <w:rFonts w:ascii="Arial" w:hAnsi="Arial" w:cs="Arial"/>
                <w:bCs/>
                <w:color w:val="4EA72E" w:themeColor="accent6"/>
              </w:rPr>
            </w:pPr>
            <w:r w:rsidRPr="00AD5191">
              <w:rPr>
                <w:rFonts w:ascii="Arial" w:hAnsi="Arial" w:cs="Arial"/>
                <w:bCs/>
                <w:color w:val="4EA72E" w:themeColor="accent6"/>
              </w:rPr>
              <w:t>N/A</w:t>
            </w:r>
          </w:p>
          <w:p w14:paraId="39AFE6B1" w14:textId="77777777" w:rsidR="00DA34AB" w:rsidRPr="00AD5191" w:rsidRDefault="00DA34AB" w:rsidP="00DA34AB">
            <w:pPr>
              <w:rPr>
                <w:rFonts w:ascii="Arial" w:hAnsi="Arial" w:cs="Arial"/>
              </w:rPr>
            </w:pPr>
          </w:p>
        </w:tc>
      </w:tr>
      <w:tr w:rsidR="00DA34AB" w:rsidRPr="00AD5191" w14:paraId="7C06872B" w14:textId="77777777" w:rsidTr="00DA34AB">
        <w:trPr>
          <w:trHeight w:val="552"/>
        </w:trPr>
        <w:tc>
          <w:tcPr>
            <w:tcW w:w="564" w:type="dxa"/>
            <w:shd w:val="clear" w:color="auto" w:fill="F2F2F2" w:themeFill="background1" w:themeFillShade="F2"/>
            <w:vAlign w:val="center"/>
          </w:tcPr>
          <w:p w14:paraId="12CEA9A6" w14:textId="77777777" w:rsidR="00DA34AB" w:rsidRPr="00AD5191" w:rsidRDefault="00DA34AB" w:rsidP="00DA34AB">
            <w:pPr>
              <w:jc w:val="center"/>
              <w:rPr>
                <w:rFonts w:ascii="Arial" w:hAnsi="Arial" w:cs="Arial"/>
              </w:rPr>
            </w:pPr>
            <w:r w:rsidRPr="00AD5191">
              <w:rPr>
                <w:rFonts w:ascii="Arial" w:hAnsi="Arial" w:cs="Arial"/>
              </w:rPr>
              <w:t>9</w:t>
            </w:r>
          </w:p>
        </w:tc>
        <w:tc>
          <w:tcPr>
            <w:tcW w:w="9923" w:type="dxa"/>
            <w:shd w:val="clear" w:color="auto" w:fill="F2F2F2" w:themeFill="background1" w:themeFillShade="F2"/>
            <w:vAlign w:val="center"/>
          </w:tcPr>
          <w:p w14:paraId="1D4F0885" w14:textId="77777777" w:rsidR="00DA34AB" w:rsidRPr="00AD5191" w:rsidRDefault="00DA34AB" w:rsidP="00DA34AB">
            <w:pPr>
              <w:rPr>
                <w:rFonts w:ascii="Arial" w:hAnsi="Arial" w:cs="Arial"/>
                <w:b/>
                <w:bCs/>
              </w:rPr>
            </w:pPr>
            <w:r w:rsidRPr="00AD5191">
              <w:rPr>
                <w:rFonts w:ascii="Arial" w:hAnsi="Arial" w:cs="Arial"/>
                <w:b/>
                <w:bCs/>
              </w:rPr>
              <w:t>Data sharing</w:t>
            </w:r>
          </w:p>
        </w:tc>
      </w:tr>
      <w:tr w:rsidR="00DA34AB" w:rsidRPr="00AD5191" w14:paraId="3C86222A" w14:textId="77777777" w:rsidTr="00DA34AB">
        <w:trPr>
          <w:trHeight w:val="1172"/>
        </w:trPr>
        <w:tc>
          <w:tcPr>
            <w:tcW w:w="10487" w:type="dxa"/>
            <w:gridSpan w:val="2"/>
            <w:vAlign w:val="center"/>
          </w:tcPr>
          <w:p w14:paraId="217C66F2" w14:textId="77777777" w:rsidR="00DA34AB" w:rsidRPr="00AD5191" w:rsidRDefault="00DA34AB" w:rsidP="00DA34AB">
            <w:pPr>
              <w:numPr>
                <w:ilvl w:val="0"/>
                <w:numId w:val="46"/>
              </w:numPr>
              <w:contextualSpacing/>
              <w:rPr>
                <w:rFonts w:ascii="Arial" w:hAnsi="Arial" w:cs="Arial"/>
                <w:bCs/>
              </w:rPr>
            </w:pPr>
            <w:r w:rsidRPr="00AD5191">
              <w:rPr>
                <w:rFonts w:ascii="Arial" w:hAnsi="Arial" w:cs="Arial"/>
                <w:bCs/>
                <w:color w:val="4EA72E" w:themeColor="accent6"/>
              </w:rPr>
              <w:t>N/A</w:t>
            </w:r>
          </w:p>
        </w:tc>
      </w:tr>
      <w:tr w:rsidR="00DA34AB" w:rsidRPr="00AD5191" w14:paraId="4CE5C46B" w14:textId="77777777" w:rsidTr="00DA34AB">
        <w:trPr>
          <w:trHeight w:val="680"/>
        </w:trPr>
        <w:tc>
          <w:tcPr>
            <w:tcW w:w="564" w:type="dxa"/>
            <w:shd w:val="clear" w:color="auto" w:fill="F2F2F2" w:themeFill="background1" w:themeFillShade="F2"/>
            <w:vAlign w:val="center"/>
          </w:tcPr>
          <w:p w14:paraId="00D96D58" w14:textId="77777777" w:rsidR="00DA34AB" w:rsidRPr="00AD5191" w:rsidRDefault="00DA34AB" w:rsidP="00DA34AB">
            <w:pPr>
              <w:jc w:val="center"/>
              <w:rPr>
                <w:rFonts w:ascii="Arial" w:hAnsi="Arial" w:cs="Arial"/>
              </w:rPr>
            </w:pPr>
            <w:r w:rsidRPr="00AD5191">
              <w:rPr>
                <w:rFonts w:ascii="Arial" w:hAnsi="Arial" w:cs="Arial"/>
              </w:rPr>
              <w:t>10</w:t>
            </w:r>
          </w:p>
        </w:tc>
        <w:tc>
          <w:tcPr>
            <w:tcW w:w="9923" w:type="dxa"/>
            <w:shd w:val="clear" w:color="auto" w:fill="F2F2F2" w:themeFill="background1" w:themeFillShade="F2"/>
            <w:vAlign w:val="center"/>
          </w:tcPr>
          <w:p w14:paraId="30447268" w14:textId="77777777" w:rsidR="00DA34AB" w:rsidRPr="00AD5191" w:rsidRDefault="00DA34AB" w:rsidP="00DA34AB">
            <w:pPr>
              <w:rPr>
                <w:rFonts w:ascii="Arial" w:hAnsi="Arial" w:cs="Arial"/>
                <w:b/>
                <w:bCs/>
              </w:rPr>
            </w:pPr>
            <w:r w:rsidRPr="00AD5191">
              <w:rPr>
                <w:rFonts w:ascii="Arial" w:hAnsi="Arial" w:cs="Arial"/>
                <w:b/>
                <w:bCs/>
              </w:rPr>
              <w:t>Copyright and intellectual property ownership</w:t>
            </w:r>
          </w:p>
        </w:tc>
      </w:tr>
      <w:tr w:rsidR="00DA34AB" w:rsidRPr="00AD5191" w14:paraId="3498F87A" w14:textId="77777777" w:rsidTr="00DA34AB">
        <w:trPr>
          <w:trHeight w:val="769"/>
        </w:trPr>
        <w:tc>
          <w:tcPr>
            <w:tcW w:w="10487" w:type="dxa"/>
            <w:gridSpan w:val="2"/>
            <w:vAlign w:val="center"/>
          </w:tcPr>
          <w:p w14:paraId="25AD0A89" w14:textId="77777777" w:rsidR="00DA34AB" w:rsidRPr="00AD5191" w:rsidRDefault="00DA34AB" w:rsidP="00DA34AB">
            <w:pPr>
              <w:numPr>
                <w:ilvl w:val="0"/>
                <w:numId w:val="47"/>
              </w:numPr>
              <w:contextualSpacing/>
              <w:rPr>
                <w:rFonts w:ascii="Arial" w:hAnsi="Arial" w:cs="Arial"/>
                <w:bCs/>
                <w:color w:val="4EA72E" w:themeColor="accent6"/>
              </w:rPr>
            </w:pPr>
            <w:r w:rsidRPr="00AD5191">
              <w:rPr>
                <w:rFonts w:ascii="Arial" w:hAnsi="Arial" w:cs="Arial"/>
                <w:bCs/>
                <w:color w:val="4EA72E" w:themeColor="accent6"/>
              </w:rPr>
              <w:t>N/A</w:t>
            </w:r>
          </w:p>
          <w:p w14:paraId="7A79FAD7" w14:textId="77777777" w:rsidR="00DA34AB" w:rsidRPr="00AD5191" w:rsidRDefault="00DA34AB" w:rsidP="00DA34AB">
            <w:pPr>
              <w:rPr>
                <w:rFonts w:ascii="Arial" w:hAnsi="Arial" w:cs="Arial"/>
              </w:rPr>
            </w:pPr>
          </w:p>
        </w:tc>
      </w:tr>
      <w:tr w:rsidR="00DA34AB" w:rsidRPr="00AD5191" w14:paraId="7DA900C6" w14:textId="77777777" w:rsidTr="00DA34AB">
        <w:trPr>
          <w:trHeight w:val="546"/>
        </w:trPr>
        <w:tc>
          <w:tcPr>
            <w:tcW w:w="564" w:type="dxa"/>
            <w:shd w:val="clear" w:color="auto" w:fill="F2F2F2" w:themeFill="background1" w:themeFillShade="F2"/>
            <w:vAlign w:val="center"/>
          </w:tcPr>
          <w:p w14:paraId="6B812939" w14:textId="77777777" w:rsidR="00DA34AB" w:rsidRPr="00AD5191" w:rsidRDefault="00DA34AB" w:rsidP="00DA34AB">
            <w:pPr>
              <w:jc w:val="center"/>
              <w:rPr>
                <w:rFonts w:ascii="Arial" w:hAnsi="Arial" w:cs="Arial"/>
              </w:rPr>
            </w:pPr>
            <w:r w:rsidRPr="00AD5191">
              <w:rPr>
                <w:rFonts w:ascii="Arial" w:hAnsi="Arial" w:cs="Arial"/>
              </w:rPr>
              <w:t>11</w:t>
            </w:r>
          </w:p>
        </w:tc>
        <w:tc>
          <w:tcPr>
            <w:tcW w:w="9923" w:type="dxa"/>
            <w:shd w:val="clear" w:color="auto" w:fill="F2F2F2" w:themeFill="background1" w:themeFillShade="F2"/>
            <w:vAlign w:val="center"/>
          </w:tcPr>
          <w:p w14:paraId="551765CB" w14:textId="77777777" w:rsidR="00DA34AB" w:rsidRPr="00AD5191" w:rsidRDefault="00DA34AB" w:rsidP="00DA34AB">
            <w:pPr>
              <w:rPr>
                <w:rFonts w:ascii="Arial" w:hAnsi="Arial" w:cs="Arial"/>
                <w:b/>
                <w:bCs/>
              </w:rPr>
            </w:pPr>
            <w:r w:rsidRPr="00AD5191">
              <w:rPr>
                <w:rFonts w:ascii="Arial" w:hAnsi="Arial" w:cs="Arial"/>
                <w:b/>
                <w:bCs/>
              </w:rPr>
              <w:t>Resources</w:t>
            </w:r>
          </w:p>
        </w:tc>
      </w:tr>
      <w:tr w:rsidR="00DA34AB" w:rsidRPr="00AD5191" w14:paraId="515197D9" w14:textId="77777777" w:rsidTr="00DA34AB">
        <w:trPr>
          <w:trHeight w:val="1280"/>
        </w:trPr>
        <w:tc>
          <w:tcPr>
            <w:tcW w:w="10487" w:type="dxa"/>
            <w:gridSpan w:val="2"/>
            <w:vAlign w:val="center"/>
          </w:tcPr>
          <w:p w14:paraId="578F9893" w14:textId="77777777" w:rsidR="00DA34AB" w:rsidRPr="00AD5191" w:rsidRDefault="00DA34AB" w:rsidP="00DA34AB">
            <w:pPr>
              <w:numPr>
                <w:ilvl w:val="0"/>
                <w:numId w:val="47"/>
              </w:numPr>
              <w:contextualSpacing/>
              <w:rPr>
                <w:rFonts w:ascii="Arial" w:hAnsi="Arial" w:cs="Arial"/>
                <w:color w:val="4EA72E" w:themeColor="accent6"/>
              </w:rPr>
            </w:pPr>
            <w:r w:rsidRPr="00AD5191">
              <w:rPr>
                <w:rFonts w:ascii="Arial" w:hAnsi="Arial" w:cs="Arial"/>
                <w:color w:val="4EA72E" w:themeColor="accent6"/>
              </w:rPr>
              <w:lastRenderedPageBreak/>
              <w:t>N/A</w:t>
            </w:r>
          </w:p>
          <w:p w14:paraId="3ADD27EE" w14:textId="77777777" w:rsidR="00DA34AB" w:rsidRPr="00AD5191" w:rsidRDefault="00DA34AB" w:rsidP="00DA34AB">
            <w:pPr>
              <w:rPr>
                <w:rFonts w:ascii="Arial" w:hAnsi="Arial" w:cs="Arial"/>
              </w:rPr>
            </w:pPr>
          </w:p>
        </w:tc>
      </w:tr>
    </w:tbl>
    <w:p w14:paraId="49F0CE95" w14:textId="77777777" w:rsidR="00AD5191" w:rsidRPr="00AD5191" w:rsidRDefault="00AD5191" w:rsidP="00AD5191">
      <w:pPr>
        <w:spacing w:after="240" w:line="240" w:lineRule="auto"/>
        <w:rPr>
          <w:rFonts w:ascii="Arial" w:eastAsia="Times New Roman" w:hAnsi="Arial" w:cs="Arial"/>
          <w:b/>
          <w:kern w:val="0"/>
          <w14:ligatures w14:val="none"/>
        </w:rPr>
      </w:pPr>
    </w:p>
    <w:tbl>
      <w:tblPr>
        <w:tblStyle w:val="TableGrid1"/>
        <w:tblpPr w:leftFromText="180" w:rightFromText="180" w:vertAnchor="text" w:horzAnchor="margin" w:tblpXSpec="center" w:tblpY="123"/>
        <w:tblW w:w="10487" w:type="dxa"/>
        <w:tblLook w:val="04A0" w:firstRow="1" w:lastRow="0" w:firstColumn="1" w:lastColumn="0" w:noHBand="0" w:noVBand="1"/>
      </w:tblPr>
      <w:tblGrid>
        <w:gridCol w:w="551"/>
        <w:gridCol w:w="6841"/>
        <w:gridCol w:w="980"/>
        <w:gridCol w:w="1109"/>
        <w:gridCol w:w="1006"/>
      </w:tblGrid>
      <w:tr w:rsidR="00DA34AB" w:rsidRPr="00AD5191" w14:paraId="7388CB15" w14:textId="77777777" w:rsidTr="00DA34AB">
        <w:tc>
          <w:tcPr>
            <w:tcW w:w="7392" w:type="dxa"/>
            <w:gridSpan w:val="2"/>
            <w:shd w:val="clear" w:color="auto" w:fill="C1E4F5" w:themeFill="accent1" w:themeFillTint="33"/>
          </w:tcPr>
          <w:p w14:paraId="70072791" w14:textId="77777777" w:rsidR="00DA34AB" w:rsidRPr="00AD5191" w:rsidRDefault="00DA34AB" w:rsidP="00DA34AB">
            <w:pPr>
              <w:autoSpaceDE w:val="0"/>
              <w:autoSpaceDN w:val="0"/>
              <w:adjustRightInd w:val="0"/>
              <w:jc w:val="both"/>
              <w:rPr>
                <w:rFonts w:ascii="Arial" w:hAnsi="Arial" w:cs="Arial"/>
                <w:b/>
              </w:rPr>
            </w:pPr>
            <w:bookmarkStart w:id="59" w:name="SEC_O"/>
            <w:r w:rsidRPr="00AD5191">
              <w:rPr>
                <w:rFonts w:ascii="Arial" w:hAnsi="Arial" w:cs="Arial"/>
                <w:b/>
              </w:rPr>
              <w:t>Use of generative AI and other AI-based tools</w:t>
            </w:r>
          </w:p>
          <w:p w14:paraId="5D85E487" w14:textId="77777777" w:rsidR="00DA34AB" w:rsidRPr="00AD5191" w:rsidRDefault="00DA34AB" w:rsidP="00DA34AB">
            <w:pPr>
              <w:autoSpaceDE w:val="0"/>
              <w:autoSpaceDN w:val="0"/>
              <w:adjustRightInd w:val="0"/>
              <w:jc w:val="both"/>
              <w:rPr>
                <w:rFonts w:ascii="Arial" w:hAnsi="Arial" w:cs="Arial"/>
                <w:bCs/>
              </w:rPr>
            </w:pPr>
            <w:r w:rsidRPr="00AD5191">
              <w:rPr>
                <w:rFonts w:ascii="Arial" w:hAnsi="Arial" w:cs="Arial"/>
                <w:bCs/>
              </w:rPr>
              <w:t xml:space="preserve">There are </w:t>
            </w:r>
            <w:proofErr w:type="gramStart"/>
            <w:r w:rsidRPr="00AD5191">
              <w:rPr>
                <w:rFonts w:ascii="Arial" w:hAnsi="Arial" w:cs="Arial"/>
                <w:bCs/>
              </w:rPr>
              <w:t>a number of</w:t>
            </w:r>
            <w:proofErr w:type="gramEnd"/>
            <w:r w:rsidRPr="00AD5191">
              <w:rPr>
                <w:rFonts w:ascii="Arial" w:hAnsi="Arial" w:cs="Arial"/>
                <w:bCs/>
              </w:rPr>
              <w:t xml:space="preserve"> ethical issues relating to the use of generative AI and other AI-based tools, including data security, output bias, and output errors. In </w:t>
            </w:r>
            <w:proofErr w:type="gramStart"/>
            <w:r w:rsidRPr="00AD5191">
              <w:rPr>
                <w:rFonts w:ascii="Arial" w:hAnsi="Arial" w:cs="Arial"/>
                <w:bCs/>
              </w:rPr>
              <w:t>general</w:t>
            </w:r>
            <w:proofErr w:type="gramEnd"/>
            <w:r w:rsidRPr="00AD5191">
              <w:rPr>
                <w:rFonts w:ascii="Arial" w:hAnsi="Arial" w:cs="Arial"/>
                <w:bCs/>
              </w:rPr>
              <w:t xml:space="preserve"> you should assume that any generative AI or other AI-based tool that you pay to use is more secure and accurate than one which is free to use.</w:t>
            </w:r>
          </w:p>
          <w:p w14:paraId="749CFCCF" w14:textId="77777777" w:rsidR="00DA34AB" w:rsidRPr="00AD5191" w:rsidRDefault="00DA34AB" w:rsidP="00DA34AB">
            <w:pPr>
              <w:autoSpaceDE w:val="0"/>
              <w:autoSpaceDN w:val="0"/>
              <w:adjustRightInd w:val="0"/>
              <w:jc w:val="both"/>
              <w:rPr>
                <w:rFonts w:ascii="Arial" w:hAnsi="Arial" w:cs="Arial"/>
                <w:bCs/>
              </w:rPr>
            </w:pPr>
          </w:p>
          <w:p w14:paraId="459B955F" w14:textId="77777777" w:rsidR="00DA34AB" w:rsidRPr="00AD5191" w:rsidRDefault="00DA34AB" w:rsidP="00DA34AB">
            <w:pPr>
              <w:autoSpaceDE w:val="0"/>
              <w:autoSpaceDN w:val="0"/>
              <w:adjustRightInd w:val="0"/>
              <w:jc w:val="both"/>
              <w:rPr>
                <w:rFonts w:ascii="Arial" w:hAnsi="Arial" w:cs="Arial"/>
                <w:bCs/>
              </w:rPr>
            </w:pPr>
            <w:r w:rsidRPr="00AD5191">
              <w:rPr>
                <w:rFonts w:ascii="Arial" w:hAnsi="Arial" w:cs="Arial"/>
                <w:bCs/>
              </w:rPr>
              <w:t>Will the research use AI tools to do any of the following:</w:t>
            </w:r>
          </w:p>
        </w:tc>
        <w:tc>
          <w:tcPr>
            <w:tcW w:w="980" w:type="dxa"/>
            <w:shd w:val="clear" w:color="auto" w:fill="D9D9D9" w:themeFill="background1" w:themeFillShade="D9"/>
            <w:vAlign w:val="center"/>
          </w:tcPr>
          <w:p w14:paraId="7CBE473B"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YES</w:t>
            </w:r>
          </w:p>
        </w:tc>
        <w:tc>
          <w:tcPr>
            <w:tcW w:w="1109" w:type="dxa"/>
            <w:shd w:val="clear" w:color="auto" w:fill="D9D9D9" w:themeFill="background1" w:themeFillShade="D9"/>
            <w:vAlign w:val="center"/>
          </w:tcPr>
          <w:p w14:paraId="2ABFADF4"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NO</w:t>
            </w:r>
          </w:p>
        </w:tc>
        <w:tc>
          <w:tcPr>
            <w:tcW w:w="1006" w:type="dxa"/>
            <w:shd w:val="clear" w:color="auto" w:fill="D9D9D9" w:themeFill="background1" w:themeFillShade="D9"/>
            <w:vAlign w:val="center"/>
          </w:tcPr>
          <w:p w14:paraId="16812583" w14:textId="77777777" w:rsidR="00DA34AB" w:rsidRPr="00AD5191" w:rsidRDefault="00DA34AB" w:rsidP="00DA34AB">
            <w:pPr>
              <w:autoSpaceDE w:val="0"/>
              <w:autoSpaceDN w:val="0"/>
              <w:adjustRightInd w:val="0"/>
              <w:jc w:val="center"/>
              <w:rPr>
                <w:rFonts w:ascii="Arial" w:hAnsi="Arial" w:cs="Arial"/>
                <w:b/>
                <w:bCs/>
              </w:rPr>
            </w:pPr>
            <w:r w:rsidRPr="00AD5191">
              <w:rPr>
                <w:rFonts w:ascii="Arial" w:hAnsi="Arial" w:cs="Arial"/>
                <w:b/>
                <w:bCs/>
              </w:rPr>
              <w:t>N/A</w:t>
            </w:r>
          </w:p>
        </w:tc>
      </w:tr>
      <w:tr w:rsidR="00DA34AB" w:rsidRPr="00AD5191" w14:paraId="450051A0" w14:textId="77777777" w:rsidTr="00DA34AB">
        <w:trPr>
          <w:trHeight w:val="439"/>
        </w:trPr>
        <w:tc>
          <w:tcPr>
            <w:tcW w:w="551" w:type="dxa"/>
            <w:shd w:val="clear" w:color="auto" w:fill="F2F2F2" w:themeFill="background1" w:themeFillShade="F2"/>
            <w:vAlign w:val="center"/>
          </w:tcPr>
          <w:p w14:paraId="61E3E32E"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1</w:t>
            </w:r>
          </w:p>
        </w:tc>
        <w:tc>
          <w:tcPr>
            <w:tcW w:w="6841" w:type="dxa"/>
            <w:shd w:val="clear" w:color="auto" w:fill="F2F2F2" w:themeFill="background1" w:themeFillShade="F2"/>
            <w:vAlign w:val="center"/>
          </w:tcPr>
          <w:p w14:paraId="7E8F53F8"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Capture data?</w:t>
            </w:r>
          </w:p>
        </w:tc>
        <w:tc>
          <w:tcPr>
            <w:tcW w:w="980" w:type="dxa"/>
            <w:shd w:val="clear" w:color="auto" w:fill="D9D9D9" w:themeFill="background1" w:themeFillShade="D9"/>
            <w:vAlign w:val="center"/>
          </w:tcPr>
          <w:sdt>
            <w:sdtPr>
              <w:rPr>
                <w:rFonts w:ascii="Arial" w:hAnsi="Arial" w:cs="Arial"/>
              </w:rPr>
              <w:id w:val="1926216434"/>
              <w14:checkbox>
                <w14:checked w14:val="0"/>
                <w14:checkedState w14:val="2612" w14:font="MS Gothic"/>
                <w14:uncheckedState w14:val="2610" w14:font="MS Gothic"/>
              </w14:checkbox>
            </w:sdtPr>
            <w:sdtContent>
              <w:p w14:paraId="5B953F63"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707373964"/>
              <w14:checkbox>
                <w14:checked w14:val="1"/>
                <w14:checkedState w14:val="2612" w14:font="MS Gothic"/>
                <w14:uncheckedState w14:val="2610" w14:font="MS Gothic"/>
              </w14:checkbox>
            </w:sdtPr>
            <w:sdtContent>
              <w:p w14:paraId="07ADA132"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946218528"/>
              <w14:checkbox>
                <w14:checked w14:val="0"/>
                <w14:checkedState w14:val="2612" w14:font="MS Gothic"/>
                <w14:uncheckedState w14:val="2610" w14:font="MS Gothic"/>
              </w14:checkbox>
            </w:sdtPr>
            <w:sdtContent>
              <w:p w14:paraId="2B0DA1AE"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775C4129" w14:textId="77777777" w:rsidTr="00DA34AB">
        <w:trPr>
          <w:trHeight w:val="403"/>
        </w:trPr>
        <w:tc>
          <w:tcPr>
            <w:tcW w:w="551" w:type="dxa"/>
            <w:shd w:val="clear" w:color="auto" w:fill="F2F2F2" w:themeFill="background1" w:themeFillShade="F2"/>
            <w:vAlign w:val="center"/>
          </w:tcPr>
          <w:p w14:paraId="3848308E"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2</w:t>
            </w:r>
          </w:p>
        </w:tc>
        <w:tc>
          <w:tcPr>
            <w:tcW w:w="6841" w:type="dxa"/>
            <w:shd w:val="clear" w:color="auto" w:fill="F2F2F2" w:themeFill="background1" w:themeFillShade="F2"/>
            <w:vAlign w:val="center"/>
          </w:tcPr>
          <w:p w14:paraId="447B91BA"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Generate and/or edit text?</w:t>
            </w:r>
          </w:p>
        </w:tc>
        <w:tc>
          <w:tcPr>
            <w:tcW w:w="980" w:type="dxa"/>
            <w:shd w:val="clear" w:color="auto" w:fill="D9D9D9" w:themeFill="background1" w:themeFillShade="D9"/>
            <w:vAlign w:val="center"/>
          </w:tcPr>
          <w:sdt>
            <w:sdtPr>
              <w:rPr>
                <w:rFonts w:ascii="Arial" w:hAnsi="Arial" w:cs="Arial"/>
              </w:rPr>
              <w:id w:val="-1976356530"/>
              <w14:checkbox>
                <w14:checked w14:val="1"/>
                <w14:checkedState w14:val="2612" w14:font="MS Gothic"/>
                <w14:uncheckedState w14:val="2610" w14:font="MS Gothic"/>
              </w14:checkbox>
            </w:sdtPr>
            <w:sdtContent>
              <w:p w14:paraId="539253C0"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124915725"/>
              <w14:checkbox>
                <w14:checked w14:val="0"/>
                <w14:checkedState w14:val="2612" w14:font="MS Gothic"/>
                <w14:uncheckedState w14:val="2610" w14:font="MS Gothic"/>
              </w14:checkbox>
            </w:sdtPr>
            <w:sdtContent>
              <w:p w14:paraId="2FA3DC05"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830252064"/>
              <w14:checkbox>
                <w14:checked w14:val="0"/>
                <w14:checkedState w14:val="2612" w14:font="MS Gothic"/>
                <w14:uncheckedState w14:val="2610" w14:font="MS Gothic"/>
              </w14:checkbox>
            </w:sdtPr>
            <w:sdtContent>
              <w:p w14:paraId="3C3C7B8A"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2C265A2E" w14:textId="77777777" w:rsidTr="00DA34AB">
        <w:trPr>
          <w:trHeight w:val="403"/>
        </w:trPr>
        <w:tc>
          <w:tcPr>
            <w:tcW w:w="551" w:type="dxa"/>
            <w:shd w:val="clear" w:color="auto" w:fill="F2F2F2" w:themeFill="background1" w:themeFillShade="F2"/>
            <w:vAlign w:val="center"/>
          </w:tcPr>
          <w:p w14:paraId="293CAE8B"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3</w:t>
            </w:r>
          </w:p>
        </w:tc>
        <w:tc>
          <w:tcPr>
            <w:tcW w:w="6841" w:type="dxa"/>
            <w:shd w:val="clear" w:color="auto" w:fill="F2F2F2" w:themeFill="background1" w:themeFillShade="F2"/>
            <w:vAlign w:val="center"/>
          </w:tcPr>
          <w:p w14:paraId="1800CCA9"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Generate graphics?</w:t>
            </w:r>
          </w:p>
        </w:tc>
        <w:tc>
          <w:tcPr>
            <w:tcW w:w="980" w:type="dxa"/>
            <w:shd w:val="clear" w:color="auto" w:fill="D9D9D9" w:themeFill="background1" w:themeFillShade="D9"/>
            <w:vAlign w:val="center"/>
          </w:tcPr>
          <w:sdt>
            <w:sdtPr>
              <w:rPr>
                <w:rFonts w:ascii="Arial" w:hAnsi="Arial" w:cs="Arial"/>
              </w:rPr>
              <w:id w:val="-489091387"/>
              <w14:checkbox>
                <w14:checked w14:val="1"/>
                <w14:checkedState w14:val="2612" w14:font="MS Gothic"/>
                <w14:uncheckedState w14:val="2610" w14:font="MS Gothic"/>
              </w14:checkbox>
            </w:sdtPr>
            <w:sdtContent>
              <w:p w14:paraId="71B831C7"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90683493"/>
              <w14:checkbox>
                <w14:checked w14:val="0"/>
                <w14:checkedState w14:val="2612" w14:font="MS Gothic"/>
                <w14:uncheckedState w14:val="2610" w14:font="MS Gothic"/>
              </w14:checkbox>
            </w:sdtPr>
            <w:sdtContent>
              <w:p w14:paraId="425A9CF3"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396882234"/>
              <w14:checkbox>
                <w14:checked w14:val="0"/>
                <w14:checkedState w14:val="2612" w14:font="MS Gothic"/>
                <w14:uncheckedState w14:val="2610" w14:font="MS Gothic"/>
              </w14:checkbox>
            </w:sdtPr>
            <w:sdtContent>
              <w:p w14:paraId="2943E148"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70C2CCFB" w14:textId="77777777" w:rsidTr="00DA34AB">
        <w:trPr>
          <w:trHeight w:val="403"/>
        </w:trPr>
        <w:tc>
          <w:tcPr>
            <w:tcW w:w="551" w:type="dxa"/>
            <w:shd w:val="clear" w:color="auto" w:fill="F2F2F2" w:themeFill="background1" w:themeFillShade="F2"/>
            <w:vAlign w:val="center"/>
          </w:tcPr>
          <w:p w14:paraId="565E5414"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4</w:t>
            </w:r>
          </w:p>
        </w:tc>
        <w:tc>
          <w:tcPr>
            <w:tcW w:w="6841" w:type="dxa"/>
            <w:shd w:val="clear" w:color="auto" w:fill="F2F2F2" w:themeFill="background1" w:themeFillShade="F2"/>
            <w:vAlign w:val="center"/>
          </w:tcPr>
          <w:p w14:paraId="7BCC5409"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Generate video?</w:t>
            </w:r>
          </w:p>
        </w:tc>
        <w:tc>
          <w:tcPr>
            <w:tcW w:w="980" w:type="dxa"/>
            <w:shd w:val="clear" w:color="auto" w:fill="D9D9D9" w:themeFill="background1" w:themeFillShade="D9"/>
            <w:vAlign w:val="center"/>
          </w:tcPr>
          <w:sdt>
            <w:sdtPr>
              <w:rPr>
                <w:rFonts w:ascii="Arial" w:hAnsi="Arial" w:cs="Arial"/>
              </w:rPr>
              <w:id w:val="-1245803632"/>
              <w14:checkbox>
                <w14:checked w14:val="0"/>
                <w14:checkedState w14:val="2612" w14:font="MS Gothic"/>
                <w14:uncheckedState w14:val="2610" w14:font="MS Gothic"/>
              </w14:checkbox>
            </w:sdtPr>
            <w:sdtContent>
              <w:p w14:paraId="68C0D620"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2043635272"/>
              <w14:checkbox>
                <w14:checked w14:val="1"/>
                <w14:checkedState w14:val="2612" w14:font="MS Gothic"/>
                <w14:uncheckedState w14:val="2610" w14:font="MS Gothic"/>
              </w14:checkbox>
            </w:sdtPr>
            <w:sdtContent>
              <w:p w14:paraId="48E38961"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523134186"/>
              <w14:checkbox>
                <w14:checked w14:val="0"/>
                <w14:checkedState w14:val="2612" w14:font="MS Gothic"/>
                <w14:uncheckedState w14:val="2610" w14:font="MS Gothic"/>
              </w14:checkbox>
            </w:sdtPr>
            <w:sdtContent>
              <w:p w14:paraId="5C1A1C76"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5683EEE8" w14:textId="77777777" w:rsidTr="00DA34AB">
        <w:trPr>
          <w:trHeight w:val="403"/>
        </w:trPr>
        <w:tc>
          <w:tcPr>
            <w:tcW w:w="551" w:type="dxa"/>
            <w:shd w:val="clear" w:color="auto" w:fill="F2F2F2" w:themeFill="background1" w:themeFillShade="F2"/>
            <w:vAlign w:val="center"/>
          </w:tcPr>
          <w:p w14:paraId="7C3EAB85"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5</w:t>
            </w:r>
          </w:p>
        </w:tc>
        <w:tc>
          <w:tcPr>
            <w:tcW w:w="6841" w:type="dxa"/>
            <w:shd w:val="clear" w:color="auto" w:fill="F2F2F2" w:themeFill="background1" w:themeFillShade="F2"/>
            <w:vAlign w:val="center"/>
          </w:tcPr>
          <w:p w14:paraId="0B4714B7"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Generate sound/music?</w:t>
            </w:r>
          </w:p>
        </w:tc>
        <w:tc>
          <w:tcPr>
            <w:tcW w:w="980" w:type="dxa"/>
            <w:shd w:val="clear" w:color="auto" w:fill="D9D9D9" w:themeFill="background1" w:themeFillShade="D9"/>
            <w:vAlign w:val="center"/>
          </w:tcPr>
          <w:sdt>
            <w:sdtPr>
              <w:rPr>
                <w:rFonts w:ascii="Arial" w:hAnsi="Arial" w:cs="Arial"/>
              </w:rPr>
              <w:id w:val="-405153558"/>
              <w14:checkbox>
                <w14:checked w14:val="0"/>
                <w14:checkedState w14:val="2612" w14:font="MS Gothic"/>
                <w14:uncheckedState w14:val="2610" w14:font="MS Gothic"/>
              </w14:checkbox>
            </w:sdtPr>
            <w:sdtContent>
              <w:p w14:paraId="40F26CA6"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15911874"/>
              <w14:checkbox>
                <w14:checked w14:val="1"/>
                <w14:checkedState w14:val="2612" w14:font="MS Gothic"/>
                <w14:uncheckedState w14:val="2610" w14:font="MS Gothic"/>
              </w14:checkbox>
            </w:sdtPr>
            <w:sdtContent>
              <w:p w14:paraId="2F3EF0AD"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930580053"/>
              <w14:checkbox>
                <w14:checked w14:val="0"/>
                <w14:checkedState w14:val="2612" w14:font="MS Gothic"/>
                <w14:uncheckedState w14:val="2610" w14:font="MS Gothic"/>
              </w14:checkbox>
            </w:sdtPr>
            <w:sdtContent>
              <w:p w14:paraId="1CA3E48E"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4DF8AC58" w14:textId="77777777" w:rsidTr="00DA34AB">
        <w:trPr>
          <w:trHeight w:val="439"/>
        </w:trPr>
        <w:tc>
          <w:tcPr>
            <w:tcW w:w="551" w:type="dxa"/>
            <w:shd w:val="clear" w:color="auto" w:fill="F2F2F2" w:themeFill="background1" w:themeFillShade="F2"/>
            <w:vAlign w:val="center"/>
          </w:tcPr>
          <w:p w14:paraId="1E711386"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6</w:t>
            </w:r>
          </w:p>
        </w:tc>
        <w:tc>
          <w:tcPr>
            <w:tcW w:w="6841" w:type="dxa"/>
            <w:shd w:val="clear" w:color="auto" w:fill="F2F2F2" w:themeFill="background1" w:themeFillShade="F2"/>
            <w:vAlign w:val="center"/>
          </w:tcPr>
          <w:p w14:paraId="7306BBF7"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Generate code?</w:t>
            </w:r>
          </w:p>
        </w:tc>
        <w:tc>
          <w:tcPr>
            <w:tcW w:w="980" w:type="dxa"/>
            <w:shd w:val="clear" w:color="auto" w:fill="D9D9D9" w:themeFill="background1" w:themeFillShade="D9"/>
            <w:vAlign w:val="center"/>
          </w:tcPr>
          <w:sdt>
            <w:sdtPr>
              <w:rPr>
                <w:rFonts w:ascii="Arial" w:hAnsi="Arial" w:cs="Arial"/>
              </w:rPr>
              <w:id w:val="1457459209"/>
              <w14:checkbox>
                <w14:checked w14:val="0"/>
                <w14:checkedState w14:val="2612" w14:font="MS Gothic"/>
                <w14:uncheckedState w14:val="2610" w14:font="MS Gothic"/>
              </w14:checkbox>
            </w:sdtPr>
            <w:sdtContent>
              <w:p w14:paraId="6465ED16"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2044195477"/>
              <w14:checkbox>
                <w14:checked w14:val="1"/>
                <w14:checkedState w14:val="2612" w14:font="MS Gothic"/>
                <w14:uncheckedState w14:val="2610" w14:font="MS Gothic"/>
              </w14:checkbox>
            </w:sdtPr>
            <w:sdtContent>
              <w:p w14:paraId="354556A9"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42519630"/>
              <w14:checkbox>
                <w14:checked w14:val="0"/>
                <w14:checkedState w14:val="2612" w14:font="MS Gothic"/>
                <w14:uncheckedState w14:val="2610" w14:font="MS Gothic"/>
              </w14:checkbox>
            </w:sdtPr>
            <w:sdtContent>
              <w:p w14:paraId="401A59ED"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420D7417" w14:textId="77777777" w:rsidTr="00DA34AB">
        <w:trPr>
          <w:trHeight w:val="403"/>
        </w:trPr>
        <w:tc>
          <w:tcPr>
            <w:tcW w:w="551" w:type="dxa"/>
            <w:shd w:val="clear" w:color="auto" w:fill="F2F2F2" w:themeFill="background1" w:themeFillShade="F2"/>
            <w:vAlign w:val="center"/>
          </w:tcPr>
          <w:p w14:paraId="57F87E3D"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7</w:t>
            </w:r>
          </w:p>
        </w:tc>
        <w:tc>
          <w:tcPr>
            <w:tcW w:w="6841" w:type="dxa"/>
            <w:shd w:val="clear" w:color="auto" w:fill="F2F2F2" w:themeFill="background1" w:themeFillShade="F2"/>
            <w:vAlign w:val="center"/>
          </w:tcPr>
          <w:p w14:paraId="730FD4EE"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Generate synthetic data?</w:t>
            </w:r>
          </w:p>
        </w:tc>
        <w:tc>
          <w:tcPr>
            <w:tcW w:w="980" w:type="dxa"/>
            <w:shd w:val="clear" w:color="auto" w:fill="D9D9D9" w:themeFill="background1" w:themeFillShade="D9"/>
            <w:vAlign w:val="center"/>
          </w:tcPr>
          <w:sdt>
            <w:sdtPr>
              <w:rPr>
                <w:rFonts w:ascii="Arial" w:hAnsi="Arial" w:cs="Arial"/>
              </w:rPr>
              <w:id w:val="2016112145"/>
              <w14:checkbox>
                <w14:checked w14:val="0"/>
                <w14:checkedState w14:val="2612" w14:font="MS Gothic"/>
                <w14:uncheckedState w14:val="2610" w14:font="MS Gothic"/>
              </w14:checkbox>
            </w:sdtPr>
            <w:sdtContent>
              <w:p w14:paraId="4168A872"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305010608"/>
              <w14:checkbox>
                <w14:checked w14:val="1"/>
                <w14:checkedState w14:val="2612" w14:font="MS Gothic"/>
                <w14:uncheckedState w14:val="2610" w14:font="MS Gothic"/>
              </w14:checkbox>
            </w:sdtPr>
            <w:sdtContent>
              <w:p w14:paraId="6712EC29"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567940934"/>
              <w14:checkbox>
                <w14:checked w14:val="0"/>
                <w14:checkedState w14:val="2612" w14:font="MS Gothic"/>
                <w14:uncheckedState w14:val="2610" w14:font="MS Gothic"/>
              </w14:checkbox>
            </w:sdtPr>
            <w:sdtContent>
              <w:p w14:paraId="5BFADD6D"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007E2219" w14:textId="77777777" w:rsidTr="00DA34AB">
        <w:trPr>
          <w:trHeight w:val="403"/>
        </w:trPr>
        <w:tc>
          <w:tcPr>
            <w:tcW w:w="551" w:type="dxa"/>
            <w:shd w:val="clear" w:color="auto" w:fill="F2F2F2" w:themeFill="background1" w:themeFillShade="F2"/>
            <w:vAlign w:val="center"/>
          </w:tcPr>
          <w:p w14:paraId="192B79DD"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8</w:t>
            </w:r>
          </w:p>
        </w:tc>
        <w:tc>
          <w:tcPr>
            <w:tcW w:w="6841" w:type="dxa"/>
            <w:shd w:val="clear" w:color="auto" w:fill="F2F2F2" w:themeFill="background1" w:themeFillShade="F2"/>
            <w:vAlign w:val="center"/>
          </w:tcPr>
          <w:p w14:paraId="33EECF27"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Analyse data?</w:t>
            </w:r>
          </w:p>
        </w:tc>
        <w:tc>
          <w:tcPr>
            <w:tcW w:w="980" w:type="dxa"/>
            <w:shd w:val="clear" w:color="auto" w:fill="D9D9D9" w:themeFill="background1" w:themeFillShade="D9"/>
            <w:vAlign w:val="center"/>
          </w:tcPr>
          <w:sdt>
            <w:sdtPr>
              <w:rPr>
                <w:rFonts w:ascii="Arial" w:hAnsi="Arial" w:cs="Arial"/>
              </w:rPr>
              <w:id w:val="-1294974624"/>
              <w14:checkbox>
                <w14:checked w14:val="0"/>
                <w14:checkedState w14:val="2612" w14:font="MS Gothic"/>
                <w14:uncheckedState w14:val="2610" w14:font="MS Gothic"/>
              </w14:checkbox>
            </w:sdtPr>
            <w:sdtContent>
              <w:p w14:paraId="6B8DEA06"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502082000"/>
              <w14:checkbox>
                <w14:checked w14:val="1"/>
                <w14:checkedState w14:val="2612" w14:font="MS Gothic"/>
                <w14:uncheckedState w14:val="2610" w14:font="MS Gothic"/>
              </w14:checkbox>
            </w:sdtPr>
            <w:sdtContent>
              <w:p w14:paraId="3E57E6BC"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733089734"/>
              <w14:checkbox>
                <w14:checked w14:val="0"/>
                <w14:checkedState w14:val="2612" w14:font="MS Gothic"/>
                <w14:uncheckedState w14:val="2610" w14:font="MS Gothic"/>
              </w14:checkbox>
            </w:sdtPr>
            <w:sdtContent>
              <w:p w14:paraId="4D3B8C31"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5D80D710" w14:textId="77777777" w:rsidTr="00DA34AB">
        <w:trPr>
          <w:trHeight w:val="403"/>
        </w:trPr>
        <w:tc>
          <w:tcPr>
            <w:tcW w:w="551" w:type="dxa"/>
            <w:shd w:val="clear" w:color="auto" w:fill="F2F2F2" w:themeFill="background1" w:themeFillShade="F2"/>
            <w:vAlign w:val="center"/>
          </w:tcPr>
          <w:p w14:paraId="01EEDAF3"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9</w:t>
            </w:r>
          </w:p>
        </w:tc>
        <w:tc>
          <w:tcPr>
            <w:tcW w:w="6841" w:type="dxa"/>
            <w:shd w:val="clear" w:color="auto" w:fill="F2F2F2" w:themeFill="background1" w:themeFillShade="F2"/>
            <w:vAlign w:val="center"/>
          </w:tcPr>
          <w:p w14:paraId="435242CB"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Analyse personal or sensitive data?</w:t>
            </w:r>
          </w:p>
        </w:tc>
        <w:tc>
          <w:tcPr>
            <w:tcW w:w="980" w:type="dxa"/>
            <w:shd w:val="clear" w:color="auto" w:fill="D9D9D9" w:themeFill="background1" w:themeFillShade="D9"/>
            <w:vAlign w:val="center"/>
          </w:tcPr>
          <w:sdt>
            <w:sdtPr>
              <w:rPr>
                <w:rFonts w:ascii="Arial" w:hAnsi="Arial" w:cs="Arial"/>
              </w:rPr>
              <w:id w:val="1608620116"/>
              <w14:checkbox>
                <w14:checked w14:val="0"/>
                <w14:checkedState w14:val="2612" w14:font="MS Gothic"/>
                <w14:uncheckedState w14:val="2610" w14:font="MS Gothic"/>
              </w14:checkbox>
            </w:sdtPr>
            <w:sdtContent>
              <w:p w14:paraId="45D932A8"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559057466"/>
              <w14:checkbox>
                <w14:checked w14:val="1"/>
                <w14:checkedState w14:val="2612" w14:font="MS Gothic"/>
                <w14:uncheckedState w14:val="2610" w14:font="MS Gothic"/>
              </w14:checkbox>
            </w:sdtPr>
            <w:sdtContent>
              <w:p w14:paraId="38793E82"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644392904"/>
              <w14:checkbox>
                <w14:checked w14:val="0"/>
                <w14:checkedState w14:val="2612" w14:font="MS Gothic"/>
                <w14:uncheckedState w14:val="2610" w14:font="MS Gothic"/>
              </w14:checkbox>
            </w:sdtPr>
            <w:sdtContent>
              <w:p w14:paraId="1E5FD526"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0413E7C0" w14:textId="77777777" w:rsidTr="00DA34AB">
        <w:trPr>
          <w:trHeight w:val="439"/>
        </w:trPr>
        <w:tc>
          <w:tcPr>
            <w:tcW w:w="551" w:type="dxa"/>
            <w:shd w:val="clear" w:color="auto" w:fill="F2F2F2" w:themeFill="background1" w:themeFillShade="F2"/>
            <w:vAlign w:val="center"/>
          </w:tcPr>
          <w:p w14:paraId="32C76CDC"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10</w:t>
            </w:r>
          </w:p>
        </w:tc>
        <w:tc>
          <w:tcPr>
            <w:tcW w:w="6841" w:type="dxa"/>
            <w:shd w:val="clear" w:color="auto" w:fill="F2F2F2" w:themeFill="background1" w:themeFillShade="F2"/>
            <w:vAlign w:val="center"/>
          </w:tcPr>
          <w:p w14:paraId="27A80AEA"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Classify data?</w:t>
            </w:r>
          </w:p>
        </w:tc>
        <w:tc>
          <w:tcPr>
            <w:tcW w:w="980" w:type="dxa"/>
            <w:shd w:val="clear" w:color="auto" w:fill="D9D9D9" w:themeFill="background1" w:themeFillShade="D9"/>
            <w:vAlign w:val="center"/>
          </w:tcPr>
          <w:sdt>
            <w:sdtPr>
              <w:rPr>
                <w:rFonts w:ascii="Arial" w:hAnsi="Arial" w:cs="Arial"/>
              </w:rPr>
              <w:id w:val="324639604"/>
              <w14:checkbox>
                <w14:checked w14:val="0"/>
                <w14:checkedState w14:val="2612" w14:font="MS Gothic"/>
                <w14:uncheckedState w14:val="2610" w14:font="MS Gothic"/>
              </w14:checkbox>
            </w:sdtPr>
            <w:sdtContent>
              <w:p w14:paraId="74B7886C"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16349551"/>
              <w14:checkbox>
                <w14:checked w14:val="1"/>
                <w14:checkedState w14:val="2612" w14:font="MS Gothic"/>
                <w14:uncheckedState w14:val="2610" w14:font="MS Gothic"/>
              </w14:checkbox>
            </w:sdtPr>
            <w:sdtContent>
              <w:p w14:paraId="3FF99A22"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465344194"/>
              <w14:checkbox>
                <w14:checked w14:val="0"/>
                <w14:checkedState w14:val="2612" w14:font="MS Gothic"/>
                <w14:uncheckedState w14:val="2610" w14:font="MS Gothic"/>
              </w14:checkbox>
            </w:sdtPr>
            <w:sdtContent>
              <w:p w14:paraId="659AF0C7"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2FDF3F40" w14:textId="77777777" w:rsidTr="00DA34AB">
        <w:trPr>
          <w:trHeight w:val="439"/>
        </w:trPr>
        <w:tc>
          <w:tcPr>
            <w:tcW w:w="551" w:type="dxa"/>
            <w:shd w:val="clear" w:color="auto" w:fill="F2F2F2" w:themeFill="background1" w:themeFillShade="F2"/>
            <w:vAlign w:val="center"/>
          </w:tcPr>
          <w:p w14:paraId="0AAE61FB" w14:textId="77777777" w:rsidR="00DA34AB" w:rsidRPr="00AD5191" w:rsidRDefault="00DA34AB" w:rsidP="00DA34AB">
            <w:pPr>
              <w:autoSpaceDE w:val="0"/>
              <w:autoSpaceDN w:val="0"/>
              <w:adjustRightInd w:val="0"/>
              <w:jc w:val="center"/>
              <w:rPr>
                <w:rFonts w:ascii="Arial" w:hAnsi="Arial" w:cs="Arial"/>
              </w:rPr>
            </w:pPr>
            <w:r w:rsidRPr="00AD5191">
              <w:rPr>
                <w:rFonts w:ascii="Arial" w:hAnsi="Arial" w:cs="Arial"/>
              </w:rPr>
              <w:t>11</w:t>
            </w:r>
          </w:p>
        </w:tc>
        <w:tc>
          <w:tcPr>
            <w:tcW w:w="6841" w:type="dxa"/>
            <w:shd w:val="clear" w:color="auto" w:fill="F2F2F2" w:themeFill="background1" w:themeFillShade="F2"/>
            <w:vAlign w:val="center"/>
          </w:tcPr>
          <w:p w14:paraId="5EF19A9F"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Do you intend to use the free version of any AI tools?</w:t>
            </w:r>
          </w:p>
        </w:tc>
        <w:tc>
          <w:tcPr>
            <w:tcW w:w="980" w:type="dxa"/>
            <w:shd w:val="clear" w:color="auto" w:fill="D9D9D9" w:themeFill="background1" w:themeFillShade="D9"/>
            <w:vAlign w:val="center"/>
          </w:tcPr>
          <w:sdt>
            <w:sdtPr>
              <w:rPr>
                <w:rFonts w:ascii="Arial" w:hAnsi="Arial" w:cs="Arial"/>
              </w:rPr>
              <w:id w:val="1717616931"/>
              <w14:checkbox>
                <w14:checked w14:val="1"/>
                <w14:checkedState w14:val="2612" w14:font="MS Gothic"/>
                <w14:uncheckedState w14:val="2610" w14:font="MS Gothic"/>
              </w14:checkbox>
            </w:sdtPr>
            <w:sdtContent>
              <w:p w14:paraId="75C5A7B1"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767925130"/>
              <w14:checkbox>
                <w14:checked w14:val="0"/>
                <w14:checkedState w14:val="2612" w14:font="MS Gothic"/>
                <w14:uncheckedState w14:val="2610" w14:font="MS Gothic"/>
              </w14:checkbox>
            </w:sdtPr>
            <w:sdtContent>
              <w:p w14:paraId="3ABF1AA7"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748227023"/>
              <w14:checkbox>
                <w14:checked w14:val="0"/>
                <w14:checkedState w14:val="2612" w14:font="MS Gothic"/>
                <w14:uncheckedState w14:val="2610" w14:font="MS Gothic"/>
              </w14:checkbox>
            </w:sdtPr>
            <w:sdtContent>
              <w:p w14:paraId="506E3B21" w14:textId="77777777" w:rsidR="00DA34AB" w:rsidRPr="00AD5191" w:rsidRDefault="00DA34AB" w:rsidP="00DA34AB">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DA34AB" w:rsidRPr="00AD5191" w14:paraId="2CEEA8E1" w14:textId="77777777" w:rsidTr="00DA34AB">
        <w:trPr>
          <w:trHeight w:val="403"/>
        </w:trPr>
        <w:tc>
          <w:tcPr>
            <w:tcW w:w="10487" w:type="dxa"/>
            <w:gridSpan w:val="5"/>
            <w:shd w:val="clear" w:color="auto" w:fill="F2F2F2" w:themeFill="background1" w:themeFillShade="F2"/>
            <w:vAlign w:val="center"/>
          </w:tcPr>
          <w:p w14:paraId="228A410F" w14:textId="77777777" w:rsidR="00DA34AB" w:rsidRPr="00AD5191" w:rsidRDefault="00DA34AB" w:rsidP="00DA34AB">
            <w:pPr>
              <w:autoSpaceDE w:val="0"/>
              <w:autoSpaceDN w:val="0"/>
              <w:adjustRightInd w:val="0"/>
              <w:rPr>
                <w:rFonts w:ascii="Arial" w:hAnsi="Arial" w:cs="Arial"/>
              </w:rPr>
            </w:pPr>
            <w:r w:rsidRPr="00AD5191">
              <w:rPr>
                <w:rFonts w:ascii="Arial" w:hAnsi="Arial" w:cs="Arial"/>
              </w:rPr>
              <w:t xml:space="preserve">If you have answered </w:t>
            </w:r>
            <w:r w:rsidRPr="00AD5191">
              <w:rPr>
                <w:rFonts w:ascii="Arial" w:hAnsi="Arial" w:cs="Arial"/>
                <w:b/>
                <w:bCs/>
              </w:rPr>
              <w:t>YES</w:t>
            </w:r>
            <w:r w:rsidRPr="00AD5191">
              <w:rPr>
                <w:rFonts w:ascii="Arial" w:hAnsi="Arial" w:cs="Arial"/>
              </w:rPr>
              <w:t xml:space="preserve"> to any of questions O1-O11, please provide justification detailing why this is necessary for the research.  </w:t>
            </w:r>
          </w:p>
        </w:tc>
      </w:tr>
      <w:tr w:rsidR="00DA34AB" w:rsidRPr="00AD5191" w14:paraId="66BF2B26" w14:textId="77777777" w:rsidTr="00DA34AB">
        <w:trPr>
          <w:trHeight w:val="403"/>
        </w:trPr>
        <w:tc>
          <w:tcPr>
            <w:tcW w:w="551" w:type="dxa"/>
            <w:vAlign w:val="center"/>
          </w:tcPr>
          <w:p w14:paraId="5AD17DB4" w14:textId="77777777" w:rsidR="00DA34AB" w:rsidRPr="00AD5191" w:rsidRDefault="00DA34AB" w:rsidP="00DA34AB">
            <w:pPr>
              <w:jc w:val="center"/>
              <w:rPr>
                <w:rFonts w:ascii="Arial" w:hAnsi="Arial" w:cs="Arial"/>
              </w:rPr>
            </w:pPr>
            <w:r w:rsidRPr="00AD5191">
              <w:rPr>
                <w:rFonts w:ascii="Arial" w:hAnsi="Arial" w:cs="Arial"/>
              </w:rPr>
              <w:t>12</w:t>
            </w:r>
          </w:p>
        </w:tc>
        <w:tc>
          <w:tcPr>
            <w:tcW w:w="9936" w:type="dxa"/>
            <w:gridSpan w:val="4"/>
            <w:vAlign w:val="center"/>
          </w:tcPr>
          <w:p w14:paraId="31D0448C" w14:textId="77777777" w:rsidR="00DA34AB" w:rsidRPr="00AD5191" w:rsidRDefault="00DA34AB" w:rsidP="00DA34AB">
            <w:pPr>
              <w:rPr>
                <w:rFonts w:ascii="Arial" w:hAnsi="Arial" w:cs="Arial"/>
                <w:color w:val="4EA72E" w:themeColor="accent6"/>
              </w:rPr>
            </w:pPr>
            <w:r w:rsidRPr="00AD5191">
              <w:rPr>
                <w:rFonts w:ascii="Arial" w:hAnsi="Arial" w:cs="Arial"/>
                <w:color w:val="4EA72E" w:themeColor="accent6"/>
              </w:rPr>
              <w:t xml:space="preserve">Grammarly DSA was provided to support my learning, and Copilot and Quilbot Public versions </w:t>
            </w:r>
          </w:p>
          <w:p w14:paraId="1DE286C1" w14:textId="77777777" w:rsidR="00DA34AB" w:rsidRPr="00AD5191" w:rsidRDefault="00DA34AB" w:rsidP="00DA34AB">
            <w:pPr>
              <w:rPr>
                <w:rFonts w:ascii="Arial" w:hAnsi="Arial" w:cs="Arial"/>
                <w:color w:val="4EA72E" w:themeColor="accent6"/>
              </w:rPr>
            </w:pPr>
          </w:p>
          <w:p w14:paraId="16585011" w14:textId="77777777" w:rsidR="00DA34AB" w:rsidRPr="00AD5191" w:rsidRDefault="00DA34AB" w:rsidP="00DA34AB">
            <w:pPr>
              <w:rPr>
                <w:rFonts w:ascii="Arial" w:hAnsi="Arial" w:cs="Arial"/>
              </w:rPr>
            </w:pPr>
          </w:p>
          <w:p w14:paraId="55044742" w14:textId="77777777" w:rsidR="00DA34AB" w:rsidRPr="00AD5191" w:rsidRDefault="00DA34AB" w:rsidP="00DA34AB">
            <w:pPr>
              <w:rPr>
                <w:rFonts w:ascii="Arial" w:hAnsi="Arial" w:cs="Arial"/>
              </w:rPr>
            </w:pPr>
          </w:p>
          <w:p w14:paraId="202E99D4" w14:textId="77777777" w:rsidR="00DA34AB" w:rsidRPr="00AD5191" w:rsidRDefault="00DA34AB" w:rsidP="00DA34AB">
            <w:pPr>
              <w:rPr>
                <w:rFonts w:ascii="Arial" w:hAnsi="Arial" w:cs="Arial"/>
              </w:rPr>
            </w:pPr>
          </w:p>
          <w:p w14:paraId="36D00E3E" w14:textId="77777777" w:rsidR="00DA34AB" w:rsidRPr="00AD5191" w:rsidRDefault="00DA34AB" w:rsidP="00DA34AB">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bl>
    <w:p w14:paraId="363218E0"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t xml:space="preserve">SECTION O: </w:t>
      </w:r>
      <w:bookmarkEnd w:id="59"/>
      <w:r w:rsidRPr="00AD5191">
        <w:rPr>
          <w:rFonts w:ascii="Arial" w:eastAsia="Times New Roman" w:hAnsi="Arial" w:cs="Arial"/>
          <w:b/>
          <w:kern w:val="0"/>
          <w14:ligatures w14:val="none"/>
        </w:rPr>
        <w:t>Use of Artificial Intelligence Tools</w:t>
      </w:r>
    </w:p>
    <w:p w14:paraId="393BDA59" w14:textId="77777777" w:rsidR="00AD5191" w:rsidRPr="00AD5191" w:rsidRDefault="00AD5191" w:rsidP="00AD5191">
      <w:pPr>
        <w:spacing w:after="0" w:line="240" w:lineRule="auto"/>
        <w:rPr>
          <w:rFonts w:ascii="Arial" w:eastAsia="Times New Roman" w:hAnsi="Arial" w:cs="Arial"/>
          <w:b/>
          <w:kern w:val="0"/>
          <w14:ligatures w14:val="none"/>
        </w:rPr>
      </w:pPr>
    </w:p>
    <w:p w14:paraId="48345535" w14:textId="77777777" w:rsidR="00AD5191" w:rsidRPr="00AD5191" w:rsidRDefault="00AD5191" w:rsidP="00AD5191">
      <w:pPr>
        <w:spacing w:after="0" w:line="240" w:lineRule="auto"/>
        <w:rPr>
          <w:rFonts w:ascii="Arial" w:eastAsia="Times New Roman" w:hAnsi="Arial" w:cs="Arial"/>
          <w:b/>
          <w:kern w:val="0"/>
          <w14:ligatures w14:val="none"/>
        </w:rPr>
      </w:pPr>
    </w:p>
    <w:p w14:paraId="1AB5BA08"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t>Section P: Research Data Management Plan</w:t>
      </w:r>
    </w:p>
    <w:p w14:paraId="48AE8E56" w14:textId="77777777" w:rsidR="00AD5191" w:rsidRPr="00AD5191" w:rsidRDefault="00AD5191" w:rsidP="00AD5191">
      <w:pPr>
        <w:spacing w:after="0" w:line="240" w:lineRule="auto"/>
        <w:rPr>
          <w:rFonts w:ascii="Arial" w:eastAsia="Times New Roman" w:hAnsi="Arial" w:cs="Arial"/>
          <w:b/>
          <w:kern w:val="0"/>
          <w14:ligatures w14:val="none"/>
        </w:rPr>
      </w:pPr>
    </w:p>
    <w:p w14:paraId="6B978D6F" w14:textId="77777777" w:rsidR="00AD5191" w:rsidRPr="00AD5191" w:rsidRDefault="00AD5191" w:rsidP="00AD5191">
      <w:pPr>
        <w:spacing w:after="240" w:line="240" w:lineRule="auto"/>
        <w:rPr>
          <w:rFonts w:ascii="Arial" w:eastAsia="Times New Roman" w:hAnsi="Arial" w:cs="Arial"/>
          <w:b/>
          <w:kern w:val="0"/>
          <w14:ligatures w14:val="none"/>
        </w:rPr>
      </w:pPr>
    </w:p>
    <w:p w14:paraId="3019BE75"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t xml:space="preserve">SECTION Q: Risk Assessment </w:t>
      </w:r>
    </w:p>
    <w:p w14:paraId="66AC4DF7" w14:textId="77777777" w:rsidR="00AD5191" w:rsidRPr="00AD5191" w:rsidRDefault="00AD5191" w:rsidP="00AD5191">
      <w:pPr>
        <w:spacing w:after="0" w:line="240" w:lineRule="auto"/>
        <w:rPr>
          <w:rFonts w:ascii="Arial" w:eastAsia="Times New Roman" w:hAnsi="Arial" w:cs="Arial"/>
          <w:b/>
          <w:kern w:val="0"/>
          <w14:ligatures w14:val="none"/>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AD5191" w:rsidRPr="00AD5191" w14:paraId="2AEBA487" w14:textId="77777777" w:rsidTr="00EF1755">
        <w:tc>
          <w:tcPr>
            <w:tcW w:w="10374" w:type="dxa"/>
            <w:gridSpan w:val="5"/>
            <w:shd w:val="clear" w:color="auto" w:fill="C1E4F5" w:themeFill="accent1" w:themeFillTint="33"/>
          </w:tcPr>
          <w:p w14:paraId="7B37F729"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sz w:val="20"/>
                <w:szCs w:val="20"/>
                <w14:ligatures w14:val="none"/>
              </w:rPr>
              <w:lastRenderedPageBreak/>
              <w:br w:type="page"/>
            </w:r>
            <w:r w:rsidRPr="00AD5191">
              <w:rPr>
                <w:rFonts w:ascii="Arial" w:eastAsia="Times New Roman" w:hAnsi="Arial" w:cs="Arial"/>
                <w:kern w:val="0"/>
                <w14:ligatures w14:val="none"/>
              </w:rPr>
              <w:t>Outline any anticipated risks</w:t>
            </w:r>
            <w:r w:rsidRPr="00AD5191">
              <w:rPr>
                <w:rFonts w:ascii="Arial" w:eastAsia="SimSun" w:hAnsi="Arial" w:cs="Arial"/>
                <w:kern w:val="0"/>
                <w:lang w:eastAsia="zh-CN"/>
                <w14:ligatures w14:val="none"/>
              </w:rPr>
              <w:t xml:space="preserve"> </w:t>
            </w:r>
            <w:r w:rsidRPr="00AD5191">
              <w:rPr>
                <w:rFonts w:ascii="Arial" w:eastAsia="Times New Roman" w:hAnsi="Arial" w:cs="Arial"/>
                <w:kern w:val="0"/>
                <w14:ligatures w14:val="none"/>
              </w:rPr>
              <w:t xml:space="preserve">that may adversely affect any of the participants, the researchers and/or the University, and the steps that will be taken to address them. </w:t>
            </w:r>
          </w:p>
          <w:p w14:paraId="2D11D875" w14:textId="77777777" w:rsidR="00AD5191" w:rsidRPr="00AD5191" w:rsidRDefault="00AD5191" w:rsidP="00AD5191">
            <w:pPr>
              <w:spacing w:after="0" w:line="240" w:lineRule="auto"/>
              <w:rPr>
                <w:rFonts w:ascii="Arial" w:eastAsia="Times New Roman" w:hAnsi="Arial" w:cs="Arial"/>
                <w:kern w:val="0"/>
                <w14:ligatures w14:val="none"/>
              </w:rPr>
            </w:pPr>
          </w:p>
          <w:p w14:paraId="20A9BE06" w14:textId="77777777" w:rsidR="00AD5191" w:rsidRPr="00AD5191" w:rsidRDefault="00AD5191" w:rsidP="00AD5191">
            <w:pPr>
              <w:spacing w:after="0" w:line="240" w:lineRule="auto"/>
              <w:rPr>
                <w:rFonts w:ascii="Arial" w:eastAsia="Times New Roman" w:hAnsi="Arial" w:cs="Arial"/>
                <w:kern w:val="0"/>
                <w:sz w:val="20"/>
                <w:szCs w:val="20"/>
                <w14:ligatures w14:val="none"/>
              </w:rPr>
            </w:pPr>
            <w:r w:rsidRPr="00AD5191">
              <w:rPr>
                <w:rFonts w:ascii="Arial" w:eastAsia="Times New Roman" w:hAnsi="Arial" w:cs="Arial"/>
                <w:kern w:val="0"/>
                <w14:ligatures w14:val="none"/>
              </w:rPr>
              <w:t>If you have completed a full risk assessment (for example as required by a laboratory, or external research collaborator) you may append that to this form.</w:t>
            </w:r>
            <w:r w:rsidRPr="00AD5191">
              <w:rPr>
                <w:rFonts w:ascii="Arial" w:eastAsia="Times New Roman" w:hAnsi="Arial" w:cs="Arial"/>
                <w:kern w:val="0"/>
                <w:sz w:val="20"/>
                <w:szCs w:val="20"/>
                <w14:ligatures w14:val="none"/>
              </w:rPr>
              <w:t xml:space="preserve">  </w:t>
            </w:r>
          </w:p>
        </w:tc>
      </w:tr>
      <w:tr w:rsidR="00AD5191" w:rsidRPr="00AD5191" w14:paraId="30E52075" w14:textId="77777777" w:rsidTr="00EF1755">
        <w:tc>
          <w:tcPr>
            <w:tcW w:w="520" w:type="dxa"/>
            <w:vMerge w:val="restart"/>
            <w:shd w:val="clear" w:color="auto" w:fill="F2F2F2" w:themeFill="background1" w:themeFillShade="F2"/>
            <w:vAlign w:val="center"/>
          </w:tcPr>
          <w:p w14:paraId="2D13994C" w14:textId="77777777" w:rsidR="00AD5191" w:rsidRPr="00AD5191" w:rsidRDefault="00AD5191" w:rsidP="00AD5191">
            <w:pPr>
              <w:spacing w:after="0" w:line="240" w:lineRule="auto"/>
              <w:jc w:val="center"/>
              <w:rPr>
                <w:rFonts w:ascii="Arial" w:eastAsia="Times New Roman" w:hAnsi="Arial" w:cs="Arial"/>
                <w:kern w:val="0"/>
                <w:sz w:val="20"/>
                <w:szCs w:val="16"/>
                <w14:ligatures w14:val="none"/>
              </w:rPr>
            </w:pPr>
            <w:r w:rsidRPr="00AD5191">
              <w:rPr>
                <w:rFonts w:ascii="Arial" w:eastAsia="Times New Roman" w:hAnsi="Arial" w:cs="Arial"/>
                <w:kern w:val="0"/>
                <w:sz w:val="20"/>
                <w:szCs w:val="16"/>
                <w14:ligatures w14:val="none"/>
              </w:rPr>
              <w:t>1</w:t>
            </w:r>
          </w:p>
        </w:tc>
        <w:tc>
          <w:tcPr>
            <w:tcW w:w="8316" w:type="dxa"/>
            <w:gridSpan w:val="2"/>
            <w:vMerge w:val="restart"/>
            <w:shd w:val="clear" w:color="auto" w:fill="F2F2F2" w:themeFill="background1" w:themeFillShade="F2"/>
            <w:vAlign w:val="center"/>
          </w:tcPr>
          <w:p w14:paraId="63ECD2AC" w14:textId="77777777" w:rsidR="00AD5191" w:rsidRPr="00AD5191" w:rsidRDefault="00AD5191" w:rsidP="00AD5191">
            <w:pPr>
              <w:spacing w:after="0" w:line="240" w:lineRule="auto"/>
              <w:rPr>
                <w:rFonts w:ascii="Arial" w:eastAsia="Times New Roman" w:hAnsi="Arial" w:cs="Arial"/>
                <w:kern w:val="0"/>
                <w:szCs w:val="18"/>
                <w14:ligatures w14:val="none"/>
              </w:rPr>
            </w:pPr>
            <w:r w:rsidRPr="00AD5191">
              <w:rPr>
                <w:rFonts w:ascii="Arial" w:eastAsia="Times New Roman" w:hAnsi="Arial" w:cs="Arial"/>
                <w:kern w:val="0"/>
                <w:szCs w:val="18"/>
                <w14:ligatures w14:val="none"/>
              </w:rPr>
              <w:t xml:space="preserve">Full risk assessment completed and appended? </w:t>
            </w:r>
          </w:p>
        </w:tc>
        <w:tc>
          <w:tcPr>
            <w:tcW w:w="852" w:type="dxa"/>
            <w:shd w:val="clear" w:color="auto" w:fill="D9D9D9" w:themeFill="background1" w:themeFillShade="D9"/>
            <w:vAlign w:val="center"/>
          </w:tcPr>
          <w:p w14:paraId="0F5AF711"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2FC4EDD7" w14:textId="77777777" w:rsidR="00AD5191" w:rsidRPr="00AD5191" w:rsidRDefault="00AD5191" w:rsidP="00AD5191">
            <w:pPr>
              <w:spacing w:after="0" w:line="240" w:lineRule="auto"/>
              <w:jc w:val="center"/>
              <w:rPr>
                <w:rFonts w:ascii="Arial" w:eastAsia="Times New Roman" w:hAnsi="Arial" w:cs="Arial"/>
                <w:b/>
                <w:bCs/>
                <w:kern w:val="0"/>
                <w:sz w:val="20"/>
                <w:szCs w:val="16"/>
                <w14:ligatures w14:val="none"/>
              </w:rPr>
            </w:pPr>
            <w:r w:rsidRPr="00AD5191">
              <w:rPr>
                <w:rFonts w:ascii="Arial" w:eastAsia="Times New Roman" w:hAnsi="Arial" w:cs="Arial"/>
                <w:b/>
                <w:bCs/>
                <w:kern w:val="0"/>
                <w14:ligatures w14:val="none"/>
              </w:rPr>
              <w:t>NO</w:t>
            </w:r>
          </w:p>
        </w:tc>
      </w:tr>
      <w:tr w:rsidR="00AD5191" w:rsidRPr="00AD5191" w14:paraId="779DD824" w14:textId="77777777" w:rsidTr="00EF1755">
        <w:tc>
          <w:tcPr>
            <w:tcW w:w="520" w:type="dxa"/>
            <w:vMerge/>
            <w:shd w:val="clear" w:color="auto" w:fill="F2F2F2" w:themeFill="background1" w:themeFillShade="F2"/>
          </w:tcPr>
          <w:p w14:paraId="611AE9B1" w14:textId="77777777" w:rsidR="00AD5191" w:rsidRPr="00AD5191" w:rsidRDefault="00AD5191" w:rsidP="00AD5191">
            <w:pPr>
              <w:spacing w:after="0" w:line="240" w:lineRule="auto"/>
              <w:rPr>
                <w:rFonts w:ascii="Arial" w:eastAsia="Times New Roman" w:hAnsi="Arial" w:cs="Arial"/>
                <w:kern w:val="0"/>
                <w:sz w:val="20"/>
                <w:szCs w:val="16"/>
                <w14:ligatures w14:val="none"/>
              </w:rPr>
            </w:pPr>
            <w:bookmarkStart w:id="60" w:name="_Hlk152919011"/>
          </w:p>
        </w:tc>
        <w:bookmarkEnd w:id="60"/>
        <w:tc>
          <w:tcPr>
            <w:tcW w:w="8316" w:type="dxa"/>
            <w:gridSpan w:val="2"/>
            <w:vMerge/>
            <w:shd w:val="clear" w:color="auto" w:fill="F2F2F2" w:themeFill="background1" w:themeFillShade="F2"/>
          </w:tcPr>
          <w:p w14:paraId="60840630" w14:textId="77777777" w:rsidR="00AD5191" w:rsidRPr="00AD5191" w:rsidRDefault="00AD5191" w:rsidP="00AD5191">
            <w:pPr>
              <w:spacing w:after="0" w:line="240" w:lineRule="auto"/>
              <w:rPr>
                <w:rFonts w:ascii="Arial" w:eastAsia="Times New Roman" w:hAnsi="Arial" w:cs="Arial"/>
                <w:kern w:val="0"/>
                <w:sz w:val="20"/>
                <w:szCs w:val="20"/>
                <w14:ligatures w14:val="none"/>
              </w:rPr>
            </w:pPr>
          </w:p>
        </w:tc>
        <w:tc>
          <w:tcPr>
            <w:tcW w:w="852" w:type="dxa"/>
            <w:shd w:val="clear" w:color="auto" w:fill="D9D9D9" w:themeFill="background1" w:themeFillShade="D9"/>
            <w:vAlign w:val="center"/>
          </w:tcPr>
          <w:p w14:paraId="43EE45F1"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745303625"/>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26FDF49C" w14:textId="77777777" w:rsidR="00AD5191" w:rsidRPr="00AD5191" w:rsidRDefault="00AD5191" w:rsidP="00AD5191">
            <w:pPr>
              <w:spacing w:after="0" w:line="240" w:lineRule="auto"/>
              <w:jc w:val="center"/>
              <w:rPr>
                <w:rFonts w:ascii="Arial" w:eastAsia="Times New Roman" w:hAnsi="Arial" w:cs="Arial"/>
                <w:b/>
                <w:bCs/>
                <w:kern w:val="0"/>
                <w:sz w:val="20"/>
                <w:szCs w:val="20"/>
                <w14:ligatures w14:val="none"/>
              </w:rPr>
            </w:pPr>
            <w:sdt>
              <w:sdtPr>
                <w:rPr>
                  <w:rFonts w:ascii="Arial" w:eastAsia="Times New Roman" w:hAnsi="Arial" w:cs="Arial"/>
                  <w:kern w:val="0"/>
                  <w14:ligatures w14:val="none"/>
                </w:rPr>
                <w:id w:val="1015353764"/>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436AD019" w14:textId="77777777" w:rsidTr="00EF1755">
        <w:tc>
          <w:tcPr>
            <w:tcW w:w="10374" w:type="dxa"/>
            <w:gridSpan w:val="5"/>
            <w:shd w:val="clear" w:color="auto" w:fill="F2F2F2" w:themeFill="background1" w:themeFillShade="F2"/>
          </w:tcPr>
          <w:p w14:paraId="7D79C440" w14:textId="77777777" w:rsidR="00AD5191" w:rsidRPr="00AD5191" w:rsidRDefault="00AD5191" w:rsidP="00AD5191">
            <w:pPr>
              <w:spacing w:after="0" w:line="240" w:lineRule="auto"/>
              <w:rPr>
                <w:rFonts w:ascii="Arial" w:eastAsia="Times New Roman" w:hAnsi="Arial" w:cs="Arial"/>
                <w:b/>
                <w:color w:val="002060"/>
                <w:kern w:val="0"/>
                <w14:ligatures w14:val="none"/>
              </w:rPr>
            </w:pPr>
            <w:r w:rsidRPr="00AD5191">
              <w:rPr>
                <w:rFonts w:ascii="Arial" w:eastAsia="Times New Roman" w:hAnsi="Arial" w:cs="Arial"/>
                <w:b/>
                <w:kern w:val="0"/>
                <w14:ligatures w14:val="none"/>
              </w:rPr>
              <w:t xml:space="preserve">Risks to participants, researchers, and the University </w:t>
            </w:r>
          </w:p>
        </w:tc>
      </w:tr>
      <w:tr w:rsidR="00AD5191" w:rsidRPr="00AD5191" w14:paraId="00E08B1E" w14:textId="77777777" w:rsidTr="00EF1755">
        <w:trPr>
          <w:trHeight w:val="23"/>
        </w:trPr>
        <w:tc>
          <w:tcPr>
            <w:tcW w:w="520" w:type="dxa"/>
            <w:vMerge w:val="restart"/>
            <w:shd w:val="clear" w:color="auto" w:fill="F2F2F2" w:themeFill="background1" w:themeFillShade="F2"/>
            <w:vAlign w:val="center"/>
          </w:tcPr>
          <w:p w14:paraId="73BE2ADE"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2</w:t>
            </w:r>
          </w:p>
        </w:tc>
        <w:tc>
          <w:tcPr>
            <w:tcW w:w="8316" w:type="dxa"/>
            <w:gridSpan w:val="2"/>
            <w:vMerge w:val="restart"/>
            <w:shd w:val="clear" w:color="auto" w:fill="F2F2F2" w:themeFill="background1" w:themeFillShade="F2"/>
          </w:tcPr>
          <w:p w14:paraId="617F740B"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b/>
                <w:bCs/>
                <w:kern w:val="0"/>
                <w14:ligatures w14:val="none"/>
              </w:rPr>
              <w:t xml:space="preserve">Social risks: </w:t>
            </w:r>
            <w:r w:rsidRPr="00AD5191">
              <w:rPr>
                <w:rFonts w:ascii="Arial" w:eastAsia="Times New Roman" w:hAnsi="Arial" w:cs="Arial"/>
                <w:i/>
                <w:iCs/>
                <w:kern w:val="0"/>
                <w14:ligatures w14:val="none"/>
              </w:rPr>
              <w:t>disclosures that could affect participants standing in the community, in their family and their job.</w:t>
            </w:r>
          </w:p>
        </w:tc>
        <w:tc>
          <w:tcPr>
            <w:tcW w:w="852" w:type="dxa"/>
            <w:shd w:val="clear" w:color="auto" w:fill="D9D9D9" w:themeFill="background1" w:themeFillShade="D9"/>
            <w:vAlign w:val="center"/>
          </w:tcPr>
          <w:p w14:paraId="7193AB53" w14:textId="77777777" w:rsidR="00AD5191" w:rsidRPr="00AD5191" w:rsidRDefault="00AD5191" w:rsidP="00AD5191">
            <w:pPr>
              <w:spacing w:after="0" w:line="240" w:lineRule="auto"/>
              <w:jc w:val="center"/>
              <w:rPr>
                <w:rFonts w:ascii="Arial" w:eastAsia="Times New Roman" w:hAnsi="Arial" w:cs="Arial"/>
                <w:i/>
                <w:i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49208D7B" w14:textId="77777777" w:rsidR="00AD5191" w:rsidRPr="00AD5191" w:rsidRDefault="00AD5191" w:rsidP="00AD5191">
            <w:pPr>
              <w:spacing w:after="0" w:line="240" w:lineRule="auto"/>
              <w:jc w:val="center"/>
              <w:rPr>
                <w:rFonts w:ascii="Arial" w:eastAsia="Times New Roman" w:hAnsi="Arial" w:cs="Arial"/>
                <w:i/>
                <w:iCs/>
                <w:kern w:val="0"/>
                <w14:ligatures w14:val="none"/>
              </w:rPr>
            </w:pPr>
            <w:r w:rsidRPr="00AD5191">
              <w:rPr>
                <w:rFonts w:ascii="Arial" w:eastAsia="Times New Roman" w:hAnsi="Arial" w:cs="Arial"/>
                <w:b/>
                <w:bCs/>
                <w:kern w:val="0"/>
                <w14:ligatures w14:val="none"/>
              </w:rPr>
              <w:t>NO</w:t>
            </w:r>
          </w:p>
        </w:tc>
      </w:tr>
      <w:tr w:rsidR="00AD5191" w:rsidRPr="00AD5191" w14:paraId="369D035B" w14:textId="77777777" w:rsidTr="00EF1755">
        <w:trPr>
          <w:trHeight w:val="22"/>
        </w:trPr>
        <w:tc>
          <w:tcPr>
            <w:tcW w:w="520" w:type="dxa"/>
            <w:vMerge/>
            <w:shd w:val="clear" w:color="auto" w:fill="F2F2F2" w:themeFill="background1" w:themeFillShade="F2"/>
            <w:vAlign w:val="center"/>
          </w:tcPr>
          <w:p w14:paraId="4145B2CC"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29E91F18" w14:textId="77777777" w:rsidR="00AD5191" w:rsidRPr="00AD5191" w:rsidRDefault="00AD5191" w:rsidP="00AD5191">
            <w:pPr>
              <w:spacing w:after="0" w:line="240" w:lineRule="auto"/>
              <w:rPr>
                <w:rFonts w:ascii="Arial" w:eastAsia="Times New Roman" w:hAnsi="Arial" w:cs="Arial"/>
                <w:b/>
                <w:bCs/>
                <w:kern w:val="0"/>
                <w14:ligatures w14:val="none"/>
              </w:rPr>
            </w:pPr>
          </w:p>
        </w:tc>
        <w:tc>
          <w:tcPr>
            <w:tcW w:w="852" w:type="dxa"/>
            <w:shd w:val="clear" w:color="auto" w:fill="D9D9D9" w:themeFill="background1" w:themeFillShade="D9"/>
            <w:vAlign w:val="center"/>
          </w:tcPr>
          <w:p w14:paraId="6F5A98A2" w14:textId="77777777" w:rsidR="00AD5191" w:rsidRPr="00AD5191" w:rsidRDefault="00AD5191" w:rsidP="00AD5191">
            <w:pPr>
              <w:spacing w:after="0" w:line="240" w:lineRule="auto"/>
              <w:jc w:val="center"/>
              <w:rPr>
                <w:rFonts w:ascii="Arial" w:eastAsia="Times New Roman" w:hAnsi="Arial" w:cs="Arial"/>
                <w:i/>
                <w:iCs/>
                <w:kern w:val="0"/>
                <w14:ligatures w14:val="none"/>
              </w:rPr>
            </w:pPr>
            <w:sdt>
              <w:sdtPr>
                <w:rPr>
                  <w:rFonts w:ascii="Arial" w:eastAsia="Times New Roman" w:hAnsi="Arial" w:cs="Arial"/>
                  <w:kern w:val="0"/>
                  <w14:ligatures w14:val="none"/>
                </w:rPr>
                <w:id w:val="1748757341"/>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019E728C" w14:textId="77777777" w:rsidR="00AD5191" w:rsidRPr="00AD5191" w:rsidRDefault="00AD5191" w:rsidP="00AD5191">
            <w:pPr>
              <w:spacing w:after="0" w:line="240" w:lineRule="auto"/>
              <w:jc w:val="center"/>
              <w:rPr>
                <w:rFonts w:ascii="Arial" w:eastAsia="Times New Roman" w:hAnsi="Arial" w:cs="Arial"/>
                <w:i/>
                <w:iCs/>
                <w:kern w:val="0"/>
                <w14:ligatures w14:val="none"/>
              </w:rPr>
            </w:pPr>
            <w:sdt>
              <w:sdtPr>
                <w:rPr>
                  <w:rFonts w:ascii="Arial" w:eastAsia="Times New Roman" w:hAnsi="Arial" w:cs="Arial"/>
                  <w:kern w:val="0"/>
                  <w14:ligatures w14:val="none"/>
                </w:rPr>
                <w:id w:val="-1187911254"/>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0646C13D" w14:textId="77777777" w:rsidTr="00EF1755">
        <w:tc>
          <w:tcPr>
            <w:tcW w:w="4838" w:type="dxa"/>
            <w:gridSpan w:val="2"/>
            <w:vAlign w:val="center"/>
          </w:tcPr>
          <w:p w14:paraId="40969120"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6B4A6079" w14:textId="77777777" w:rsidR="00AD5191" w:rsidRPr="00AD5191" w:rsidRDefault="00AD5191" w:rsidP="00AD5191">
            <w:pPr>
              <w:spacing w:after="0" w:line="240" w:lineRule="auto"/>
              <w:rPr>
                <w:rFonts w:ascii="Arial" w:eastAsia="Times New Roman" w:hAnsi="Arial" w:cs="Arial"/>
                <w:i/>
                <w:iCs/>
                <w:kern w:val="0"/>
                <w14:ligatures w14:val="none"/>
              </w:rPr>
            </w:pPr>
          </w:p>
          <w:p w14:paraId="1F63F8B8" w14:textId="77777777" w:rsidR="00AD5191" w:rsidRPr="00AD5191" w:rsidRDefault="00AD5191" w:rsidP="00AD5191">
            <w:pPr>
              <w:spacing w:after="0" w:line="240" w:lineRule="auto"/>
              <w:rPr>
                <w:rFonts w:ascii="Arial" w:eastAsia="Times New Roman" w:hAnsi="Arial" w:cs="Arial"/>
                <w:i/>
                <w:iCs/>
                <w:color w:val="4EA72E" w:themeColor="accent6"/>
                <w:kern w:val="0"/>
                <w14:ligatures w14:val="none"/>
              </w:rPr>
            </w:pPr>
            <w:r w:rsidRPr="00AD5191">
              <w:rPr>
                <w:rFonts w:ascii="Arial" w:eastAsia="Times New Roman" w:hAnsi="Arial" w:cs="Arial"/>
                <w:i/>
                <w:iCs/>
                <w:color w:val="4EA72E" w:themeColor="accent6"/>
                <w:kern w:val="0"/>
                <w14:ligatures w14:val="none"/>
              </w:rPr>
              <w:t xml:space="preserve">Below you will find examples to help you consider these sections, but these are just pointers. Many of the risks will not be noted here, and much will depend on the specifics of your research project. </w:t>
            </w:r>
          </w:p>
          <w:p w14:paraId="594980EF" w14:textId="77777777" w:rsidR="00AD5191" w:rsidRPr="00AD5191" w:rsidRDefault="00AD5191" w:rsidP="00AD5191">
            <w:pPr>
              <w:spacing w:after="0" w:line="240" w:lineRule="auto"/>
              <w:rPr>
                <w:rFonts w:ascii="Arial" w:eastAsia="Times New Roman" w:hAnsi="Arial" w:cs="Arial"/>
                <w:b/>
                <w:bCs/>
                <w:i/>
                <w:iCs/>
                <w:color w:val="4EA72E" w:themeColor="accent6"/>
                <w:kern w:val="0"/>
                <w14:ligatures w14:val="none"/>
              </w:rPr>
            </w:pPr>
          </w:p>
          <w:p w14:paraId="73E445B6" w14:textId="77777777" w:rsidR="00AD5191" w:rsidRPr="00AD5191" w:rsidRDefault="00AD5191" w:rsidP="00AD5191">
            <w:pPr>
              <w:spacing w:after="0" w:line="240" w:lineRule="auto"/>
              <w:rPr>
                <w:rFonts w:ascii="Arial" w:eastAsia="Times New Roman" w:hAnsi="Arial" w:cs="Arial"/>
                <w:b/>
                <w:bCs/>
                <w:color w:val="4EA72E" w:themeColor="accent6"/>
                <w:kern w:val="0"/>
                <w14:ligatures w14:val="none"/>
              </w:rPr>
            </w:pPr>
            <w:r w:rsidRPr="00AD5191">
              <w:rPr>
                <w:rFonts w:ascii="Arial" w:eastAsia="Times New Roman" w:hAnsi="Arial" w:cs="Arial"/>
                <w:b/>
                <w:bCs/>
                <w:color w:val="4EA72E" w:themeColor="accent6"/>
                <w:kern w:val="0"/>
                <w14:ligatures w14:val="none"/>
              </w:rPr>
              <w:t>Example 1:</w:t>
            </w:r>
          </w:p>
          <w:p w14:paraId="17533EBF"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6F9AE0F4" w14:textId="77777777" w:rsidR="00AD5191" w:rsidRPr="00AD5191" w:rsidRDefault="00AD5191" w:rsidP="00AD5191">
            <w:pPr>
              <w:spacing w:after="0" w:line="240" w:lineRule="auto"/>
              <w:rPr>
                <w:rFonts w:ascii="Arial" w:eastAsia="Times New Roman" w:hAnsi="Arial" w:cs="Arial"/>
                <w:i/>
                <w:iCs/>
                <w:color w:val="4EA72E" w:themeColor="accent6"/>
                <w:kern w:val="0"/>
                <w14:ligatures w14:val="none"/>
              </w:rPr>
            </w:pPr>
            <w:r w:rsidRPr="00AD5191">
              <w:rPr>
                <w:rFonts w:ascii="Arial" w:eastAsia="Times New Roman" w:hAnsi="Arial" w:cs="Arial"/>
                <w:color w:val="4EA72E" w:themeColor="accent6"/>
                <w:kern w:val="0"/>
                <w14:ligatures w14:val="none"/>
              </w:rPr>
              <w:t>Participants may fear that their responses could affect their employment, promotion or workplace relationships if disclosed</w:t>
            </w:r>
            <w:r w:rsidRPr="00AD5191">
              <w:rPr>
                <w:rFonts w:ascii="Arial" w:eastAsia="Times New Roman" w:hAnsi="Arial" w:cs="Arial"/>
                <w:i/>
                <w:iCs/>
                <w:color w:val="4EA72E" w:themeColor="accent6"/>
                <w:kern w:val="0"/>
                <w14:ligatures w14:val="none"/>
              </w:rPr>
              <w:t>.</w:t>
            </w:r>
            <w:r w:rsidRPr="00AD5191">
              <w:rPr>
                <w:rFonts w:ascii="Arial" w:eastAsia="Times New Roman" w:hAnsi="Arial" w:cs="Arial"/>
                <w:color w:val="4EA72E" w:themeColor="accent6"/>
                <w:kern w:val="0"/>
                <w14:ligatures w14:val="none"/>
              </w:rPr>
              <w:t xml:space="preserve"> </w:t>
            </w:r>
          </w:p>
          <w:p w14:paraId="23B4D9FE" w14:textId="77777777" w:rsidR="00AD5191" w:rsidRPr="00AD5191" w:rsidRDefault="00AD5191" w:rsidP="00AD5191">
            <w:pPr>
              <w:spacing w:after="0" w:line="240" w:lineRule="auto"/>
              <w:rPr>
                <w:rFonts w:ascii="Arial" w:eastAsia="Times New Roman" w:hAnsi="Arial" w:cs="Arial"/>
                <w:b/>
                <w:bCs/>
                <w:color w:val="4EA72E" w:themeColor="accent6"/>
                <w:kern w:val="0"/>
                <w14:ligatures w14:val="none"/>
              </w:rPr>
            </w:pPr>
          </w:p>
          <w:p w14:paraId="6C1BA7BC" w14:textId="77777777" w:rsidR="00AD5191" w:rsidRPr="00AD5191" w:rsidRDefault="00AD5191" w:rsidP="00AD5191">
            <w:pPr>
              <w:spacing w:after="0" w:line="240" w:lineRule="auto"/>
              <w:rPr>
                <w:rFonts w:ascii="Arial" w:eastAsia="Times New Roman" w:hAnsi="Arial" w:cs="Arial"/>
                <w:b/>
                <w:bCs/>
                <w:color w:val="4EA72E" w:themeColor="accent6"/>
                <w:kern w:val="0"/>
                <w14:ligatures w14:val="none"/>
              </w:rPr>
            </w:pPr>
            <w:r w:rsidRPr="00AD5191">
              <w:rPr>
                <w:rFonts w:ascii="Arial" w:eastAsia="Times New Roman" w:hAnsi="Arial" w:cs="Arial"/>
                <w:b/>
                <w:bCs/>
                <w:color w:val="4EA72E" w:themeColor="accent6"/>
                <w:kern w:val="0"/>
                <w14:ligatures w14:val="none"/>
              </w:rPr>
              <w:t>Example 2:</w:t>
            </w:r>
          </w:p>
          <w:p w14:paraId="7BFEB58E"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7587F5E7"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Power dynamics or perceived coercion if the researcher holds a position of authority (example, manager or senior colleague), and participants may feel pressured to take part.</w:t>
            </w:r>
          </w:p>
          <w:p w14:paraId="7BF19FB7" w14:textId="77777777" w:rsidR="00AD5191" w:rsidRPr="00AD5191" w:rsidRDefault="00AD5191" w:rsidP="00AD5191">
            <w:pPr>
              <w:spacing w:after="0" w:line="240" w:lineRule="auto"/>
              <w:rPr>
                <w:rFonts w:ascii="Arial" w:eastAsia="Times New Roman" w:hAnsi="Arial" w:cs="Arial"/>
                <w:b/>
                <w:bCs/>
                <w:color w:val="4EA72E" w:themeColor="accent6"/>
                <w:kern w:val="0"/>
                <w14:ligatures w14:val="none"/>
              </w:rPr>
            </w:pPr>
          </w:p>
          <w:p w14:paraId="7F8938F8" w14:textId="77777777" w:rsidR="00AD5191" w:rsidRPr="00AD5191" w:rsidRDefault="00AD5191" w:rsidP="00AD5191">
            <w:pPr>
              <w:spacing w:after="0" w:line="240" w:lineRule="auto"/>
              <w:rPr>
                <w:rFonts w:ascii="Arial" w:eastAsia="Times New Roman" w:hAnsi="Arial" w:cs="Arial"/>
                <w:b/>
                <w:bCs/>
                <w:color w:val="4EA72E" w:themeColor="accent6"/>
                <w:kern w:val="0"/>
                <w14:ligatures w14:val="none"/>
              </w:rPr>
            </w:pPr>
            <w:r w:rsidRPr="00AD5191">
              <w:rPr>
                <w:rFonts w:ascii="Arial" w:eastAsia="Times New Roman" w:hAnsi="Arial" w:cs="Arial"/>
                <w:b/>
                <w:bCs/>
                <w:color w:val="4EA72E" w:themeColor="accent6"/>
                <w:kern w:val="0"/>
                <w14:ligatures w14:val="none"/>
              </w:rPr>
              <w:t xml:space="preserve">Example 3: </w:t>
            </w:r>
          </w:p>
          <w:p w14:paraId="4E5B8E49"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296E5AAA"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Social conflicts, potential stigma, or damage to reputation or relationships if opinions become known to others.</w:t>
            </w:r>
          </w:p>
          <w:p w14:paraId="099904ED" w14:textId="77777777" w:rsidR="00AD5191" w:rsidRPr="00AD5191" w:rsidRDefault="00AD5191" w:rsidP="00AD5191">
            <w:pPr>
              <w:spacing w:after="0" w:line="240" w:lineRule="auto"/>
              <w:rPr>
                <w:rFonts w:ascii="Arial" w:eastAsia="Times New Roman" w:hAnsi="Arial" w:cs="Arial"/>
                <w:i/>
                <w:iCs/>
                <w:kern w:val="0"/>
                <w14:ligatures w14:val="none"/>
              </w:rPr>
            </w:pPr>
          </w:p>
          <w:p w14:paraId="4E5EB16B" w14:textId="77777777" w:rsidR="00AD5191" w:rsidRPr="00AD5191" w:rsidRDefault="00AD5191" w:rsidP="00AD5191">
            <w:pPr>
              <w:spacing w:after="0" w:line="240" w:lineRule="auto"/>
              <w:rPr>
                <w:rFonts w:ascii="Arial" w:eastAsia="Times New Roman" w:hAnsi="Arial" w:cs="Arial"/>
                <w:kern w:val="0"/>
                <w14:ligatures w14:val="none"/>
              </w:rPr>
            </w:pPr>
          </w:p>
          <w:p w14:paraId="21C92DFD" w14:textId="77777777" w:rsidR="00AD5191" w:rsidRPr="00AD5191" w:rsidRDefault="00AD5191" w:rsidP="00AD5191">
            <w:pPr>
              <w:spacing w:after="0" w:line="240" w:lineRule="auto"/>
              <w:rPr>
                <w:rFonts w:ascii="Arial" w:eastAsia="Times New Roman" w:hAnsi="Arial" w:cs="Arial"/>
                <w:kern w:val="0"/>
                <w14:ligatures w14:val="none"/>
              </w:rPr>
            </w:pPr>
          </w:p>
          <w:p w14:paraId="3DF60DC4"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237ADD4A"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t>How will you address any risks?</w:t>
            </w:r>
          </w:p>
          <w:p w14:paraId="3B88257E" w14:textId="77777777" w:rsidR="00AD5191" w:rsidRPr="00AD5191" w:rsidRDefault="00AD5191" w:rsidP="00AD5191">
            <w:pPr>
              <w:spacing w:after="0" w:line="240" w:lineRule="auto"/>
              <w:rPr>
                <w:rFonts w:ascii="Arial" w:eastAsia="Times New Roman" w:hAnsi="Arial" w:cs="Arial"/>
                <w:i/>
                <w:iCs/>
                <w:color w:val="4EA72E" w:themeColor="accent6"/>
                <w:kern w:val="0"/>
                <w14:ligatures w14:val="none"/>
              </w:rPr>
            </w:pPr>
            <w:r w:rsidRPr="00AD5191">
              <w:rPr>
                <w:rFonts w:ascii="Arial" w:eastAsia="Times New Roman" w:hAnsi="Arial" w:cs="Arial"/>
                <w:i/>
                <w:color w:val="4EA72E" w:themeColor="accent6"/>
                <w:kern w:val="0"/>
                <w14:ligatures w14:val="none"/>
              </w:rPr>
              <w:t xml:space="preserve">Outline and explain any mitigation strategies that you will adopt to minimise the risks. </w:t>
            </w:r>
            <w:r w:rsidRPr="00AD5191">
              <w:rPr>
                <w:rFonts w:ascii="Arial" w:eastAsia="Times New Roman" w:hAnsi="Arial" w:cs="Arial"/>
                <w:i/>
                <w:iCs/>
                <w:color w:val="4EA72E" w:themeColor="accent6"/>
                <w:kern w:val="0"/>
                <w14:ligatures w14:val="none"/>
              </w:rPr>
              <w:t xml:space="preserve">Below you will find examples / pointers to help you consider these. But much will depend on the specifics of your research project. </w:t>
            </w:r>
          </w:p>
          <w:p w14:paraId="711322CB" w14:textId="77777777" w:rsidR="00AD5191" w:rsidRPr="00AD5191" w:rsidRDefault="00AD5191" w:rsidP="00AD5191">
            <w:pPr>
              <w:spacing w:after="0" w:line="240" w:lineRule="auto"/>
              <w:rPr>
                <w:rFonts w:ascii="Arial" w:eastAsia="Times New Roman" w:hAnsi="Arial" w:cs="Arial"/>
                <w:i/>
                <w:iCs/>
                <w:color w:val="4EA72E" w:themeColor="accent6"/>
                <w:kern w:val="0"/>
                <w14:ligatures w14:val="none"/>
              </w:rPr>
            </w:pPr>
          </w:p>
          <w:p w14:paraId="062AC5A7"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Example 1:</w:t>
            </w:r>
          </w:p>
          <w:p w14:paraId="31ED4D8B"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-All data will be de-identified and stored securely.</w:t>
            </w:r>
          </w:p>
          <w:p w14:paraId="77C497F9"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-Results will be reported in anonymised form.</w:t>
            </w:r>
          </w:p>
          <w:p w14:paraId="4C071A6D"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 xml:space="preserve">-Can you ensure that taking part in the research or withdrawal will not impact their employment or performance evaluation? If so, include this in a Participant Information Sheet as part of the consent process. </w:t>
            </w:r>
          </w:p>
          <w:p w14:paraId="478DA1E3"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p>
          <w:p w14:paraId="1F885696"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 xml:space="preserve">Example 2: </w:t>
            </w:r>
          </w:p>
          <w:p w14:paraId="4C6E7928"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-Participation will be entirely voluntary, with no penalties for declining.</w:t>
            </w:r>
          </w:p>
          <w:p w14:paraId="452AC401"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-Consent materials will explicitly state that participation is not linked to employment decisions.</w:t>
            </w:r>
          </w:p>
          <w:p w14:paraId="14AE375A"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p>
          <w:p w14:paraId="7A8E3B21"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 xml:space="preserve">Example 3: </w:t>
            </w:r>
          </w:p>
          <w:p w14:paraId="3D7F4D1C"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-Ensure strict confidentiality by removing identifying information from transcripts and reports.</w:t>
            </w:r>
          </w:p>
          <w:p w14:paraId="57BE0935"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 xml:space="preserve">-Store all data securely. How will do this? Explain. </w:t>
            </w:r>
          </w:p>
          <w:p w14:paraId="30740E85"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 xml:space="preserve">-Report findings in an anonymised form so opinions cannot be linked to participants. </w:t>
            </w:r>
          </w:p>
          <w:p w14:paraId="6F5DDD1B"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 xml:space="preserve">-Conduct interviews in private settings. </w:t>
            </w:r>
          </w:p>
          <w:p w14:paraId="7EF83803"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-Remind participants that they may skip any questions they feel uncomfortable answering.</w:t>
            </w:r>
          </w:p>
          <w:p w14:paraId="1389B7D0"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-Obtain informed consent, making it clear how confidentiality will be maintained and the limits of that confidentiality.</w:t>
            </w:r>
          </w:p>
          <w:p w14:paraId="255D6F9F" w14:textId="77777777" w:rsidR="00AD5191" w:rsidRPr="00AD5191" w:rsidRDefault="00AD5191" w:rsidP="00AD5191">
            <w:pPr>
              <w:spacing w:after="0" w:line="240" w:lineRule="auto"/>
              <w:rPr>
                <w:rFonts w:ascii="Arial" w:eastAsia="Times New Roman" w:hAnsi="Arial" w:cs="Arial"/>
                <w:i/>
                <w:kern w:val="0"/>
                <w14:ligatures w14:val="none"/>
              </w:rPr>
            </w:pPr>
          </w:p>
          <w:p w14:paraId="0C8FDE10" w14:textId="77777777" w:rsidR="00AD5191" w:rsidRPr="00AD5191" w:rsidRDefault="00AD5191" w:rsidP="00AD5191">
            <w:pPr>
              <w:spacing w:after="0" w:line="240" w:lineRule="auto"/>
              <w:rPr>
                <w:rFonts w:ascii="Arial" w:eastAsia="Times New Roman" w:hAnsi="Arial" w:cs="Arial"/>
                <w:i/>
                <w:kern w:val="0"/>
                <w14:ligatures w14:val="none"/>
              </w:rPr>
            </w:pPr>
          </w:p>
        </w:tc>
      </w:tr>
      <w:tr w:rsidR="00AD5191" w:rsidRPr="00AD5191" w14:paraId="4A043014" w14:textId="77777777" w:rsidTr="00EF1755">
        <w:trPr>
          <w:trHeight w:val="38"/>
        </w:trPr>
        <w:tc>
          <w:tcPr>
            <w:tcW w:w="520" w:type="dxa"/>
            <w:vMerge w:val="restart"/>
            <w:shd w:val="clear" w:color="auto" w:fill="F2F2F2" w:themeFill="background1" w:themeFillShade="F2"/>
            <w:vAlign w:val="center"/>
          </w:tcPr>
          <w:p w14:paraId="63700831"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3</w:t>
            </w:r>
          </w:p>
        </w:tc>
        <w:tc>
          <w:tcPr>
            <w:tcW w:w="8316" w:type="dxa"/>
            <w:gridSpan w:val="2"/>
            <w:vMerge w:val="restart"/>
            <w:shd w:val="clear" w:color="auto" w:fill="F2F2F2" w:themeFill="background1" w:themeFillShade="F2"/>
          </w:tcPr>
          <w:p w14:paraId="5BF72122"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r w:rsidRPr="00AD5191">
              <w:rPr>
                <w:rFonts w:ascii="Arial" w:eastAsia="Times New Roman" w:hAnsi="Arial" w:cs="Arial"/>
                <w:b/>
                <w:bCs/>
                <w:kern w:val="0"/>
                <w14:ligatures w14:val="none"/>
              </w:rPr>
              <w:t xml:space="preserve">Legal risks: </w:t>
            </w:r>
            <w:r w:rsidRPr="00AD5191">
              <w:rPr>
                <w:rFonts w:ascii="Arial" w:eastAsia="Times New Roman" w:hAnsi="Arial" w:cs="Arial"/>
                <w:i/>
                <w:iCs/>
                <w:kern w:val="0"/>
                <w14:ligatures w14:val="none"/>
              </w:rPr>
              <w:t xml:space="preserve">activities that could result in the participant, researchers and / or University committing an offence; activities that might lead to a participant </w:t>
            </w:r>
            <w:r w:rsidRPr="00AD5191">
              <w:rPr>
                <w:rFonts w:ascii="Arial" w:eastAsia="Times New Roman" w:hAnsi="Arial" w:cs="Arial"/>
                <w:i/>
                <w:iCs/>
                <w:kern w:val="0"/>
                <w14:ligatures w14:val="none"/>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2BEED52" w14:textId="77777777" w:rsidR="00AD5191" w:rsidRPr="00AD5191" w:rsidRDefault="00AD5191" w:rsidP="00AD5191">
            <w:pPr>
              <w:spacing w:after="0" w:line="240" w:lineRule="auto"/>
              <w:jc w:val="center"/>
              <w:rPr>
                <w:rFonts w:ascii="Arial" w:eastAsia="Times New Roman" w:hAnsi="Arial" w:cs="Arial"/>
                <w:i/>
                <w:color w:val="808080"/>
                <w:kern w:val="0"/>
                <w:sz w:val="18"/>
                <w:szCs w:val="18"/>
                <w14:ligatures w14:val="none"/>
              </w:rPr>
            </w:pPr>
            <w:r w:rsidRPr="00AD5191">
              <w:rPr>
                <w:rFonts w:ascii="Arial" w:eastAsia="Times New Roman" w:hAnsi="Arial" w:cs="Arial"/>
                <w:b/>
                <w:bCs/>
                <w:kern w:val="0"/>
                <w14:ligatures w14:val="none"/>
              </w:rPr>
              <w:lastRenderedPageBreak/>
              <w:t>YES</w:t>
            </w:r>
          </w:p>
        </w:tc>
        <w:tc>
          <w:tcPr>
            <w:tcW w:w="686" w:type="dxa"/>
            <w:shd w:val="clear" w:color="auto" w:fill="D9D9D9" w:themeFill="background1" w:themeFillShade="D9"/>
            <w:vAlign w:val="center"/>
          </w:tcPr>
          <w:p w14:paraId="61A31FB4" w14:textId="77777777" w:rsidR="00AD5191" w:rsidRPr="00AD5191" w:rsidRDefault="00AD5191" w:rsidP="00AD5191">
            <w:pPr>
              <w:spacing w:after="0" w:line="240" w:lineRule="auto"/>
              <w:jc w:val="center"/>
              <w:rPr>
                <w:rFonts w:ascii="Arial" w:eastAsia="Times New Roman" w:hAnsi="Arial" w:cs="Arial"/>
                <w:i/>
                <w:color w:val="808080"/>
                <w:kern w:val="0"/>
                <w:sz w:val="18"/>
                <w:szCs w:val="18"/>
                <w14:ligatures w14:val="none"/>
              </w:rPr>
            </w:pPr>
            <w:r w:rsidRPr="00AD5191">
              <w:rPr>
                <w:rFonts w:ascii="Arial" w:eastAsia="Times New Roman" w:hAnsi="Arial" w:cs="Arial"/>
                <w:b/>
                <w:bCs/>
                <w:kern w:val="0"/>
                <w14:ligatures w14:val="none"/>
              </w:rPr>
              <w:t>NO</w:t>
            </w:r>
          </w:p>
        </w:tc>
      </w:tr>
      <w:tr w:rsidR="00AD5191" w:rsidRPr="00AD5191" w14:paraId="0C62085B" w14:textId="77777777" w:rsidTr="00EF1755">
        <w:trPr>
          <w:trHeight w:val="37"/>
        </w:trPr>
        <w:tc>
          <w:tcPr>
            <w:tcW w:w="520" w:type="dxa"/>
            <w:vMerge/>
            <w:shd w:val="clear" w:color="auto" w:fill="F2F2F2" w:themeFill="background1" w:themeFillShade="F2"/>
            <w:vAlign w:val="center"/>
          </w:tcPr>
          <w:p w14:paraId="1DB55A7E"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515D447A" w14:textId="77777777" w:rsidR="00AD5191" w:rsidRPr="00AD5191" w:rsidRDefault="00AD5191" w:rsidP="00AD5191">
            <w:pPr>
              <w:spacing w:after="0" w:line="240" w:lineRule="auto"/>
              <w:rPr>
                <w:rFonts w:ascii="Arial" w:eastAsia="Times New Roman" w:hAnsi="Arial" w:cs="Arial"/>
                <w:b/>
                <w:bCs/>
                <w:kern w:val="0"/>
                <w14:ligatures w14:val="none"/>
              </w:rPr>
            </w:pPr>
          </w:p>
        </w:tc>
        <w:tc>
          <w:tcPr>
            <w:tcW w:w="852" w:type="dxa"/>
            <w:shd w:val="clear" w:color="auto" w:fill="D9D9D9" w:themeFill="background1" w:themeFillShade="D9"/>
            <w:vAlign w:val="center"/>
          </w:tcPr>
          <w:p w14:paraId="0218D8B6" w14:textId="77777777" w:rsidR="00AD5191" w:rsidRPr="00AD5191" w:rsidRDefault="00AD5191" w:rsidP="00AD5191">
            <w:pPr>
              <w:spacing w:after="0" w:line="240" w:lineRule="auto"/>
              <w:jc w:val="center"/>
              <w:rPr>
                <w:rFonts w:ascii="Arial" w:eastAsia="Times New Roman" w:hAnsi="Arial" w:cs="Arial"/>
                <w:i/>
                <w:color w:val="808080"/>
                <w:kern w:val="0"/>
                <w:sz w:val="18"/>
                <w:szCs w:val="18"/>
                <w14:ligatures w14:val="none"/>
              </w:rPr>
            </w:pPr>
            <w:sdt>
              <w:sdtPr>
                <w:rPr>
                  <w:rFonts w:ascii="Arial" w:eastAsia="Times New Roman" w:hAnsi="Arial" w:cs="Arial"/>
                  <w:kern w:val="0"/>
                  <w14:ligatures w14:val="none"/>
                </w:rPr>
                <w:id w:val="51893452"/>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0E3E702C" w14:textId="77777777" w:rsidR="00AD5191" w:rsidRPr="00AD5191" w:rsidRDefault="00AD5191" w:rsidP="00AD5191">
            <w:pPr>
              <w:spacing w:after="0" w:line="240" w:lineRule="auto"/>
              <w:jc w:val="center"/>
              <w:rPr>
                <w:rFonts w:ascii="Arial" w:eastAsia="Times New Roman" w:hAnsi="Arial" w:cs="Arial"/>
                <w:i/>
                <w:color w:val="808080"/>
                <w:kern w:val="0"/>
                <w:sz w:val="18"/>
                <w:szCs w:val="18"/>
                <w14:ligatures w14:val="none"/>
              </w:rPr>
            </w:pPr>
            <w:sdt>
              <w:sdtPr>
                <w:rPr>
                  <w:rFonts w:ascii="Arial" w:eastAsia="Times New Roman" w:hAnsi="Arial" w:cs="Arial"/>
                  <w:kern w:val="0"/>
                  <w14:ligatures w14:val="none"/>
                </w:rPr>
                <w:id w:val="270368164"/>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601B0635" w14:textId="77777777" w:rsidTr="00EF1755">
        <w:tc>
          <w:tcPr>
            <w:tcW w:w="4838" w:type="dxa"/>
            <w:gridSpan w:val="2"/>
            <w:vAlign w:val="center"/>
          </w:tcPr>
          <w:p w14:paraId="27E7304D"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6B34B803" w14:textId="77777777" w:rsidR="00AD5191" w:rsidRPr="00AD5191" w:rsidRDefault="00AD5191" w:rsidP="00AD5191">
            <w:pPr>
              <w:spacing w:after="0" w:line="240" w:lineRule="auto"/>
              <w:rPr>
                <w:rFonts w:ascii="Arial" w:eastAsia="Times New Roman" w:hAnsi="Arial" w:cs="Arial"/>
                <w:i/>
                <w:iCs/>
                <w:kern w:val="0"/>
                <w14:ligatures w14:val="none"/>
              </w:rPr>
            </w:pPr>
          </w:p>
          <w:p w14:paraId="60843436" w14:textId="77777777" w:rsidR="00AD5191" w:rsidRPr="00AD5191" w:rsidRDefault="00AD5191" w:rsidP="00AD5191">
            <w:pPr>
              <w:spacing w:after="0" w:line="240" w:lineRule="auto"/>
              <w:rPr>
                <w:rFonts w:ascii="Arial" w:eastAsia="Times New Roman" w:hAnsi="Arial" w:cs="Arial"/>
                <w:b/>
                <w:bCs/>
                <w:color w:val="4EA72E" w:themeColor="accent6"/>
                <w:kern w:val="0"/>
                <w14:ligatures w14:val="none"/>
              </w:rPr>
            </w:pPr>
            <w:r w:rsidRPr="00AD5191">
              <w:rPr>
                <w:rFonts w:ascii="Arial" w:eastAsia="Times New Roman" w:hAnsi="Arial" w:cs="Arial"/>
                <w:b/>
                <w:bCs/>
                <w:color w:val="4EA72E" w:themeColor="accent6"/>
                <w:kern w:val="0"/>
                <w14:ligatures w14:val="none"/>
              </w:rPr>
              <w:t xml:space="preserve">Example 1: </w:t>
            </w:r>
          </w:p>
          <w:p w14:paraId="4AD3F5D3"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408A834F"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Researcher or participant could inadvertently engage in activities that breach legal or institutional requirements (example, recording without consent, data misuse, or violation of privacy laws).</w:t>
            </w:r>
          </w:p>
          <w:p w14:paraId="1CDC3782"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474A267B"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b/>
                <w:bCs/>
                <w:color w:val="4EA72E" w:themeColor="accent6"/>
                <w:kern w:val="0"/>
                <w14:ligatures w14:val="none"/>
              </w:rPr>
              <w:t>Example 2:</w:t>
            </w:r>
            <w:r w:rsidRPr="00AD5191">
              <w:rPr>
                <w:rFonts w:ascii="Arial" w:eastAsia="Times New Roman" w:hAnsi="Arial" w:cs="Arial"/>
                <w:color w:val="4EA72E" w:themeColor="accent6"/>
                <w:kern w:val="0"/>
                <w14:ligatures w14:val="none"/>
              </w:rPr>
              <w:t xml:space="preserve"> </w:t>
            </w:r>
          </w:p>
          <w:p w14:paraId="02B315A1"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2B5165E8"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Interview content or reporting could lead to a civil claim (example, defamation, breach of privacy or emotional harm).</w:t>
            </w:r>
          </w:p>
          <w:p w14:paraId="6CBF3366" w14:textId="77777777" w:rsidR="00AD5191" w:rsidRPr="00AD5191" w:rsidRDefault="00AD5191" w:rsidP="00AD5191">
            <w:pPr>
              <w:spacing w:after="0" w:line="240" w:lineRule="auto"/>
              <w:rPr>
                <w:rFonts w:ascii="Arial" w:eastAsia="Times New Roman" w:hAnsi="Arial" w:cs="Arial"/>
                <w:i/>
                <w:iCs/>
                <w:kern w:val="0"/>
                <w14:ligatures w14:val="none"/>
              </w:rPr>
            </w:pPr>
          </w:p>
          <w:p w14:paraId="7E23B0C9"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3A41FC0A"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106EF090"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0B0F917E"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t>How will you address any risks?</w:t>
            </w:r>
          </w:p>
          <w:p w14:paraId="6F4D45B1" w14:textId="77777777" w:rsidR="00AD5191" w:rsidRPr="00AD5191" w:rsidRDefault="00AD5191" w:rsidP="00AD5191">
            <w:pPr>
              <w:spacing w:after="0" w:line="240" w:lineRule="auto"/>
              <w:rPr>
                <w:rFonts w:ascii="Arial" w:eastAsia="Times New Roman" w:hAnsi="Arial" w:cs="Arial"/>
                <w:iCs/>
                <w:kern w:val="0"/>
                <w14:ligatures w14:val="none"/>
              </w:rPr>
            </w:pPr>
          </w:p>
          <w:p w14:paraId="02779CFA"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 xml:space="preserve">Example 1: </w:t>
            </w:r>
          </w:p>
          <w:p w14:paraId="41CDD818"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-Explain (in Participant Information Sheet and consent form) the limits of confidentiality (example, that certain disclosures, such as criminal acts or threats of harm, cannot remain confidential).</w:t>
            </w:r>
          </w:p>
          <w:p w14:paraId="10E7F02F"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
                <w:color w:val="4EA72E" w:themeColor="accent6"/>
                <w:kern w:val="0"/>
                <w14:ligatures w14:val="none"/>
              </w:rPr>
              <w:t>-</w:t>
            </w:r>
            <w:r w:rsidRPr="00AD5191">
              <w:rPr>
                <w:rFonts w:ascii="Arial" w:eastAsia="Times New Roman" w:hAnsi="Arial" w:cs="Arial"/>
                <w:iCs/>
                <w:color w:val="4EA72E" w:themeColor="accent6"/>
                <w:kern w:val="0"/>
                <w14:ligatures w14:val="none"/>
              </w:rPr>
              <w:t>Avoid directly asking questions that would elicit illegal or incriminating information, unless explicitly approved by the ethics committee.</w:t>
            </w:r>
          </w:p>
          <w:p w14:paraId="2CF5EEED"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-Seek guidance from the University’s ethics or legal team immediately if a disclosure occurs.</w:t>
            </w:r>
          </w:p>
          <w:p w14:paraId="71DBC83F"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p>
          <w:p w14:paraId="179E0409"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 xml:space="preserve">Example 2: </w:t>
            </w:r>
          </w:p>
          <w:p w14:paraId="240D9D85"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 xml:space="preserve">-Written </w:t>
            </w:r>
            <w:r w:rsidRPr="00AD5191">
              <w:rPr>
                <w:rFonts w:ascii="Arial" w:eastAsiaTheme="majorEastAsia" w:hAnsi="Arial" w:cs="Arial"/>
                <w:color w:val="4EA72E" w:themeColor="accent6"/>
                <w:kern w:val="0"/>
                <w14:ligatures w14:val="none"/>
              </w:rPr>
              <w:t>informed consent</w:t>
            </w:r>
            <w:r w:rsidRPr="00AD5191">
              <w:rPr>
                <w:rFonts w:ascii="Arial" w:eastAsia="Times New Roman" w:hAnsi="Arial" w:cs="Arial"/>
                <w:color w:val="4EA72E" w:themeColor="accent6"/>
                <w:kern w:val="0"/>
                <w14:ligatures w14:val="none"/>
              </w:rPr>
              <w:t xml:space="preserve"> will be obtained prior to any recording or data collection.</w:t>
            </w:r>
          </w:p>
          <w:p w14:paraId="3960BF66"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 xml:space="preserve">-All interviews will comply with </w:t>
            </w:r>
            <w:r w:rsidRPr="00AD5191">
              <w:rPr>
                <w:rFonts w:ascii="Arial" w:eastAsiaTheme="majorEastAsia" w:hAnsi="Arial" w:cs="Arial"/>
                <w:color w:val="4EA72E" w:themeColor="accent6"/>
                <w:kern w:val="0"/>
                <w14:ligatures w14:val="none"/>
              </w:rPr>
              <w:t>data protection laws</w:t>
            </w:r>
            <w:r w:rsidRPr="00AD5191">
              <w:rPr>
                <w:rFonts w:ascii="Arial" w:eastAsia="Times New Roman" w:hAnsi="Arial" w:cs="Arial"/>
                <w:color w:val="4EA72E" w:themeColor="accent6"/>
                <w:kern w:val="0"/>
                <w14:ligatures w14:val="none"/>
              </w:rPr>
              <w:t xml:space="preserve"> (example, GDPR). </w:t>
            </w:r>
          </w:p>
          <w:p w14:paraId="4F9B7BDA"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 xml:space="preserve">-Audio or written data will be </w:t>
            </w:r>
            <w:r w:rsidRPr="00AD5191">
              <w:rPr>
                <w:rFonts w:ascii="Arial" w:eastAsiaTheme="majorEastAsia" w:hAnsi="Arial" w:cs="Arial"/>
                <w:color w:val="4EA72E" w:themeColor="accent6"/>
                <w:kern w:val="0"/>
                <w14:ligatures w14:val="none"/>
              </w:rPr>
              <w:t>stored securely</w:t>
            </w:r>
            <w:r w:rsidRPr="00AD5191">
              <w:rPr>
                <w:rFonts w:ascii="Arial" w:eastAsia="Times New Roman" w:hAnsi="Arial" w:cs="Arial"/>
                <w:color w:val="4EA72E" w:themeColor="accent6"/>
                <w:kern w:val="0"/>
                <w14:ligatures w14:val="none"/>
              </w:rPr>
              <w:t xml:space="preserve"> on password-protected devices or encrypted drives.</w:t>
            </w:r>
          </w:p>
          <w:p w14:paraId="1AEB4532" w14:textId="77777777" w:rsidR="00AD5191" w:rsidRPr="00AD5191" w:rsidRDefault="00AD5191" w:rsidP="00AD5191">
            <w:pPr>
              <w:spacing w:after="0" w:line="240" w:lineRule="auto"/>
              <w:rPr>
                <w:rFonts w:ascii="Arial" w:eastAsia="Times New Roman" w:hAnsi="Arial" w:cs="Arial"/>
                <w:b/>
                <w:bCs/>
                <w:color w:val="4EA72E" w:themeColor="accent6"/>
                <w:kern w:val="0"/>
                <w14:ligatures w14:val="none"/>
              </w:rPr>
            </w:pPr>
            <w:r w:rsidRPr="00AD5191">
              <w:rPr>
                <w:rFonts w:ascii="Arial" w:eastAsia="Times New Roman" w:hAnsi="Arial" w:cs="Arial"/>
                <w:color w:val="4EA72E" w:themeColor="accent6"/>
                <w:kern w:val="0"/>
                <w14:ligatures w14:val="none"/>
              </w:rPr>
              <w:t xml:space="preserve">-Access to identifiable data will be </w:t>
            </w:r>
            <w:r w:rsidRPr="00AD5191">
              <w:rPr>
                <w:rFonts w:ascii="Arial" w:eastAsiaTheme="majorEastAsia" w:hAnsi="Arial" w:cs="Arial"/>
                <w:color w:val="4EA72E" w:themeColor="accent6"/>
                <w:kern w:val="0"/>
                <w14:ligatures w14:val="none"/>
              </w:rPr>
              <w:t>restricted to authorised research team members only</w:t>
            </w:r>
            <w:r w:rsidRPr="00AD5191">
              <w:rPr>
                <w:rFonts w:ascii="Arial" w:eastAsia="Times New Roman" w:hAnsi="Arial" w:cs="Arial"/>
                <w:b/>
                <w:bCs/>
                <w:color w:val="4EA72E" w:themeColor="accent6"/>
                <w:kern w:val="0"/>
                <w14:ligatures w14:val="none"/>
              </w:rPr>
              <w:t>.</w:t>
            </w:r>
          </w:p>
          <w:p w14:paraId="4ECA5153"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color w:val="4EA72E" w:themeColor="accent6"/>
                <w:kern w:val="0"/>
                <w14:ligatures w14:val="none"/>
              </w:rPr>
              <w:t xml:space="preserve">-Researchers will follow </w:t>
            </w:r>
            <w:r w:rsidRPr="00AD5191">
              <w:rPr>
                <w:rFonts w:ascii="Arial" w:eastAsiaTheme="majorEastAsia" w:hAnsi="Arial" w:cs="Arial"/>
                <w:color w:val="4EA72E" w:themeColor="accent6"/>
                <w:kern w:val="0"/>
                <w14:ligatures w14:val="none"/>
              </w:rPr>
              <w:t>University guidelines</w:t>
            </w:r>
            <w:r w:rsidRPr="00AD5191">
              <w:rPr>
                <w:rFonts w:ascii="Arial" w:eastAsia="Times New Roman" w:hAnsi="Arial" w:cs="Arial"/>
                <w:b/>
                <w:bCs/>
                <w:color w:val="4EA72E" w:themeColor="accent6"/>
                <w:kern w:val="0"/>
                <w14:ligatures w14:val="none"/>
              </w:rPr>
              <w:t xml:space="preserve"> </w:t>
            </w:r>
            <w:r w:rsidRPr="00AD5191">
              <w:rPr>
                <w:rFonts w:ascii="Arial" w:eastAsia="Times New Roman" w:hAnsi="Arial" w:cs="Arial"/>
                <w:color w:val="4EA72E" w:themeColor="accent6"/>
                <w:kern w:val="0"/>
                <w14:ligatures w14:val="none"/>
              </w:rPr>
              <w:t>for collecting and storing data.</w:t>
            </w:r>
          </w:p>
          <w:p w14:paraId="429EC5E7" w14:textId="77777777" w:rsidR="00AD5191" w:rsidRPr="00AD5191" w:rsidRDefault="00AD5191" w:rsidP="00AD5191">
            <w:pPr>
              <w:spacing w:after="0" w:line="240" w:lineRule="auto"/>
              <w:rPr>
                <w:rFonts w:ascii="Arial" w:eastAsia="Times New Roman" w:hAnsi="Arial" w:cs="Arial"/>
                <w:i/>
                <w:kern w:val="0"/>
                <w14:ligatures w14:val="none"/>
              </w:rPr>
            </w:pPr>
          </w:p>
        </w:tc>
      </w:tr>
      <w:tr w:rsidR="00AD5191" w:rsidRPr="00AD5191" w14:paraId="491E6587" w14:textId="77777777" w:rsidTr="00EF1755">
        <w:tc>
          <w:tcPr>
            <w:tcW w:w="520" w:type="dxa"/>
            <w:vMerge w:val="restart"/>
            <w:shd w:val="clear" w:color="auto" w:fill="F2F2F2" w:themeFill="background1" w:themeFillShade="F2"/>
            <w:vAlign w:val="center"/>
          </w:tcPr>
          <w:p w14:paraId="07CA108D"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4</w:t>
            </w:r>
          </w:p>
        </w:tc>
        <w:tc>
          <w:tcPr>
            <w:tcW w:w="8316" w:type="dxa"/>
            <w:gridSpan w:val="2"/>
            <w:vMerge w:val="restart"/>
            <w:shd w:val="clear" w:color="auto" w:fill="F2F2F2" w:themeFill="background1" w:themeFillShade="F2"/>
          </w:tcPr>
          <w:p w14:paraId="6DE996E9" w14:textId="77777777" w:rsidR="00AD5191" w:rsidRPr="00AD5191" w:rsidRDefault="00AD5191" w:rsidP="00AD5191">
            <w:pPr>
              <w:spacing w:after="0" w:line="240" w:lineRule="auto"/>
              <w:rPr>
                <w:rFonts w:ascii="Arial" w:eastAsia="Times New Roman" w:hAnsi="Arial" w:cs="Arial"/>
                <w:i/>
                <w:iCs/>
                <w:color w:val="808080"/>
                <w:kern w:val="0"/>
                <w:sz w:val="18"/>
                <w:szCs w:val="18"/>
                <w14:ligatures w14:val="none"/>
              </w:rPr>
            </w:pPr>
            <w:r w:rsidRPr="00AD5191">
              <w:rPr>
                <w:rFonts w:ascii="Arial" w:eastAsia="Times New Roman" w:hAnsi="Arial" w:cs="Arial"/>
                <w:b/>
                <w:bCs/>
                <w:kern w:val="0"/>
                <w14:ligatures w14:val="none"/>
              </w:rPr>
              <w:t>Economic harm:</w:t>
            </w:r>
            <w:r w:rsidRPr="00AD5191">
              <w:rPr>
                <w:rFonts w:ascii="Arial" w:eastAsia="Times New Roman" w:hAnsi="Arial" w:cs="Arial"/>
                <w:kern w:val="0"/>
                <w14:ligatures w14:val="none"/>
              </w:rPr>
              <w:t xml:space="preserve"> </w:t>
            </w:r>
            <w:r w:rsidRPr="00AD5191">
              <w:rPr>
                <w:rFonts w:ascii="Arial" w:eastAsia="Times New Roman" w:hAnsi="Arial" w:cs="Arial"/>
                <w:i/>
                <w:iCs/>
                <w:kern w:val="0"/>
                <w14:ligatures w14:val="none"/>
              </w:rPr>
              <w:t xml:space="preserve">financial harm to participant, researcher and / or University through disclosure or </w:t>
            </w:r>
            <w:proofErr w:type="gramStart"/>
            <w:r w:rsidRPr="00AD5191">
              <w:rPr>
                <w:rFonts w:ascii="Arial" w:eastAsia="Times New Roman" w:hAnsi="Arial" w:cs="Arial"/>
                <w:i/>
                <w:iCs/>
                <w:kern w:val="0"/>
                <w14:ligatures w14:val="none"/>
              </w:rPr>
              <w:t>other</w:t>
            </w:r>
            <w:proofErr w:type="gramEnd"/>
            <w:r w:rsidRPr="00AD5191">
              <w:rPr>
                <w:rFonts w:ascii="Arial" w:eastAsia="Times New Roman" w:hAnsi="Arial" w:cs="Arial"/>
                <w:i/>
                <w:iCs/>
                <w:kern w:val="0"/>
                <w14:ligatures w14:val="none"/>
              </w:rPr>
              <w:t xml:space="preserve"> event.</w:t>
            </w:r>
          </w:p>
        </w:tc>
        <w:tc>
          <w:tcPr>
            <w:tcW w:w="852" w:type="dxa"/>
            <w:shd w:val="clear" w:color="auto" w:fill="D9D9D9" w:themeFill="background1" w:themeFillShade="D9"/>
            <w:vAlign w:val="center"/>
          </w:tcPr>
          <w:p w14:paraId="354F507F" w14:textId="77777777" w:rsidR="00AD5191" w:rsidRPr="00AD5191" w:rsidRDefault="00AD5191" w:rsidP="00AD5191">
            <w:pPr>
              <w:spacing w:after="0" w:line="240" w:lineRule="auto"/>
              <w:jc w:val="center"/>
              <w:rPr>
                <w:rFonts w:ascii="Arial" w:eastAsia="Times New Roman" w:hAnsi="Arial" w:cs="Arial"/>
                <w:i/>
                <w:iCs/>
                <w:color w:val="808080"/>
                <w:kern w:val="0"/>
                <w:sz w:val="18"/>
                <w:szCs w:val="18"/>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3ECFE8AF" w14:textId="77777777" w:rsidR="00AD5191" w:rsidRPr="00AD5191" w:rsidRDefault="00AD5191" w:rsidP="00AD5191">
            <w:pPr>
              <w:spacing w:after="0" w:line="240" w:lineRule="auto"/>
              <w:jc w:val="center"/>
              <w:rPr>
                <w:rFonts w:ascii="Arial" w:eastAsia="Times New Roman" w:hAnsi="Arial" w:cs="Arial"/>
                <w:i/>
                <w:iCs/>
                <w:color w:val="808080"/>
                <w:kern w:val="0"/>
                <w:sz w:val="18"/>
                <w:szCs w:val="18"/>
                <w14:ligatures w14:val="none"/>
              </w:rPr>
            </w:pPr>
            <w:r w:rsidRPr="00AD5191">
              <w:rPr>
                <w:rFonts w:ascii="Arial" w:eastAsia="Times New Roman" w:hAnsi="Arial" w:cs="Arial"/>
                <w:b/>
                <w:bCs/>
                <w:kern w:val="0"/>
                <w14:ligatures w14:val="none"/>
              </w:rPr>
              <w:t>NO</w:t>
            </w:r>
          </w:p>
        </w:tc>
      </w:tr>
      <w:tr w:rsidR="00AD5191" w:rsidRPr="00AD5191" w14:paraId="1391B683" w14:textId="77777777" w:rsidTr="00EF1755">
        <w:tc>
          <w:tcPr>
            <w:tcW w:w="520" w:type="dxa"/>
            <w:vMerge/>
            <w:shd w:val="clear" w:color="auto" w:fill="F2F2F2" w:themeFill="background1" w:themeFillShade="F2"/>
            <w:vAlign w:val="center"/>
          </w:tcPr>
          <w:p w14:paraId="2E29D1B9"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155F6C58" w14:textId="77777777" w:rsidR="00AD5191" w:rsidRPr="00AD5191" w:rsidRDefault="00AD5191" w:rsidP="00AD5191">
            <w:pPr>
              <w:spacing w:after="0" w:line="240" w:lineRule="auto"/>
              <w:rPr>
                <w:rFonts w:ascii="Arial" w:eastAsia="Times New Roman" w:hAnsi="Arial" w:cs="Arial"/>
                <w:b/>
                <w:bCs/>
                <w:kern w:val="0"/>
                <w14:ligatures w14:val="none"/>
              </w:rPr>
            </w:pPr>
          </w:p>
        </w:tc>
        <w:tc>
          <w:tcPr>
            <w:tcW w:w="852" w:type="dxa"/>
            <w:shd w:val="clear" w:color="auto" w:fill="D9D9D9" w:themeFill="background1" w:themeFillShade="D9"/>
            <w:vAlign w:val="center"/>
          </w:tcPr>
          <w:p w14:paraId="08CC200C"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826948189"/>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19F6290E"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556048247"/>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0F3A63A5" w14:textId="77777777" w:rsidTr="00EF1755">
        <w:tc>
          <w:tcPr>
            <w:tcW w:w="4838" w:type="dxa"/>
            <w:gridSpan w:val="2"/>
            <w:vAlign w:val="center"/>
          </w:tcPr>
          <w:p w14:paraId="58136A73"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7BE793B7" w14:textId="77777777" w:rsidR="00AD5191" w:rsidRPr="00AD5191" w:rsidRDefault="00AD5191" w:rsidP="00AD5191">
            <w:pPr>
              <w:spacing w:after="0" w:line="240" w:lineRule="auto"/>
              <w:rPr>
                <w:rFonts w:ascii="Arial" w:eastAsia="Times New Roman" w:hAnsi="Arial" w:cs="Arial"/>
                <w:i/>
                <w:iCs/>
                <w:kern w:val="0"/>
                <w14:ligatures w14:val="none"/>
              </w:rPr>
            </w:pPr>
          </w:p>
          <w:p w14:paraId="7E1AE0CB"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b/>
                <w:bCs/>
                <w:color w:val="4EA72E" w:themeColor="accent6"/>
                <w:kern w:val="0"/>
                <w14:ligatures w14:val="none"/>
              </w:rPr>
              <w:t>Example 1:</w:t>
            </w:r>
            <w:r w:rsidRPr="00AD5191">
              <w:rPr>
                <w:rFonts w:ascii="Arial" w:eastAsia="Times New Roman" w:hAnsi="Arial" w:cs="Arial"/>
                <w:color w:val="4EA72E" w:themeColor="accent6"/>
                <w:kern w:val="0"/>
                <w14:ligatures w14:val="none"/>
              </w:rPr>
              <w:t xml:space="preserve"> </w:t>
            </w:r>
          </w:p>
          <w:p w14:paraId="682EBBC3"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63E616F5"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Participation may reduce profit or income if business owners spend time in interviews instead of conducting business operations.</w:t>
            </w:r>
          </w:p>
          <w:p w14:paraId="0D0B9D28" w14:textId="77777777" w:rsidR="00AD5191" w:rsidRPr="00AD5191" w:rsidRDefault="00AD5191" w:rsidP="00AD5191">
            <w:pPr>
              <w:spacing w:after="0" w:line="240" w:lineRule="auto"/>
              <w:rPr>
                <w:rFonts w:ascii="Arial" w:eastAsia="Times New Roman" w:hAnsi="Arial" w:cs="Arial"/>
                <w:i/>
                <w:iCs/>
                <w:color w:val="4EA72E" w:themeColor="accent6"/>
                <w:kern w:val="0"/>
                <w14:ligatures w14:val="none"/>
              </w:rPr>
            </w:pPr>
          </w:p>
          <w:p w14:paraId="1198CD71" w14:textId="77777777" w:rsidR="00AD5191" w:rsidRPr="00AD5191" w:rsidRDefault="00AD5191" w:rsidP="00AD5191">
            <w:pPr>
              <w:spacing w:after="0" w:line="240" w:lineRule="auto"/>
              <w:rPr>
                <w:rFonts w:ascii="Arial" w:eastAsia="Times New Roman" w:hAnsi="Arial" w:cs="Arial"/>
                <w:i/>
                <w:iCs/>
                <w:color w:val="4EA72E" w:themeColor="accent6"/>
                <w:kern w:val="0"/>
                <w14:ligatures w14:val="none"/>
              </w:rPr>
            </w:pPr>
            <w:r w:rsidRPr="00AD5191">
              <w:rPr>
                <w:rFonts w:ascii="Arial" w:eastAsia="Times New Roman" w:hAnsi="Arial" w:cs="Arial"/>
                <w:b/>
                <w:bCs/>
                <w:color w:val="4EA72E" w:themeColor="accent6"/>
                <w:kern w:val="0"/>
                <w14:ligatures w14:val="none"/>
              </w:rPr>
              <w:t>Example 2</w:t>
            </w:r>
            <w:r w:rsidRPr="00AD5191">
              <w:rPr>
                <w:rFonts w:ascii="Arial" w:eastAsia="Times New Roman" w:hAnsi="Arial" w:cs="Arial"/>
                <w:b/>
                <w:bCs/>
                <w:i/>
                <w:iCs/>
                <w:color w:val="4EA72E" w:themeColor="accent6"/>
                <w:kern w:val="0"/>
                <w14:ligatures w14:val="none"/>
              </w:rPr>
              <w:t>:</w:t>
            </w:r>
            <w:r w:rsidRPr="00AD5191">
              <w:rPr>
                <w:rFonts w:ascii="Arial" w:eastAsia="Times New Roman" w:hAnsi="Arial" w:cs="Arial"/>
                <w:i/>
                <w:iCs/>
                <w:color w:val="4EA72E" w:themeColor="accent6"/>
                <w:kern w:val="0"/>
                <w14:ligatures w14:val="none"/>
              </w:rPr>
              <w:t xml:space="preserve"> </w:t>
            </w:r>
          </w:p>
          <w:p w14:paraId="2E0E2D96" w14:textId="77777777" w:rsidR="00AD5191" w:rsidRPr="00AD5191" w:rsidRDefault="00AD5191" w:rsidP="00AD5191">
            <w:pPr>
              <w:spacing w:after="0" w:line="240" w:lineRule="auto"/>
              <w:rPr>
                <w:rFonts w:ascii="Arial" w:eastAsia="Times New Roman" w:hAnsi="Arial" w:cs="Arial"/>
                <w:i/>
                <w:iCs/>
                <w:color w:val="4EA72E" w:themeColor="accent6"/>
                <w:kern w:val="0"/>
                <w14:ligatures w14:val="none"/>
              </w:rPr>
            </w:pPr>
          </w:p>
          <w:p w14:paraId="70F79C8B"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Damage, theft or loss of personal equipment (example, laptop) used during fieldwork or interviews could result in financial loss.</w:t>
            </w:r>
          </w:p>
          <w:p w14:paraId="663D8485"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6111BE40"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b/>
                <w:bCs/>
                <w:color w:val="4EA72E" w:themeColor="accent6"/>
                <w:kern w:val="0"/>
                <w14:ligatures w14:val="none"/>
              </w:rPr>
              <w:t>Example 3:</w:t>
            </w:r>
            <w:r w:rsidRPr="00AD5191">
              <w:rPr>
                <w:rFonts w:ascii="Arial" w:eastAsia="Times New Roman" w:hAnsi="Arial" w:cs="Arial"/>
                <w:color w:val="4EA72E" w:themeColor="accent6"/>
                <w:kern w:val="0"/>
                <w14:ligatures w14:val="none"/>
              </w:rPr>
              <w:t xml:space="preserve"> </w:t>
            </w:r>
          </w:p>
          <w:p w14:paraId="00BC9896"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5E366538"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Legal or contractual liabilities (example, breaches of data protection, or confidentiality) could result in financial consequences for the researcher or University.</w:t>
            </w:r>
            <w:r w:rsidRPr="00AD5191">
              <w:rPr>
                <w:rFonts w:ascii="Arial" w:eastAsia="Times New Roman" w:hAnsi="Arial" w:cs="Arial"/>
                <w:color w:val="4EA72E" w:themeColor="accent6"/>
                <w:kern w:val="0"/>
                <w14:ligatures w14:val="none"/>
              </w:rPr>
              <w:br/>
            </w:r>
          </w:p>
          <w:p w14:paraId="67D5EE0F"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151A9D27"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390BA3A1"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0E9135C0"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lastRenderedPageBreak/>
              <w:t>How will you address any risks?</w:t>
            </w:r>
          </w:p>
          <w:p w14:paraId="73C7CD8E" w14:textId="77777777" w:rsidR="00AD5191" w:rsidRPr="00AD5191" w:rsidRDefault="00AD5191" w:rsidP="00AD5191">
            <w:pPr>
              <w:spacing w:after="0" w:line="240" w:lineRule="auto"/>
              <w:rPr>
                <w:rFonts w:ascii="Arial" w:eastAsia="Times New Roman" w:hAnsi="Arial" w:cs="Arial"/>
                <w:i/>
                <w:kern w:val="0"/>
                <w14:ligatures w14:val="none"/>
              </w:rPr>
            </w:pPr>
          </w:p>
          <w:p w14:paraId="5325B360"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 xml:space="preserve">Example 1: </w:t>
            </w:r>
          </w:p>
          <w:p w14:paraId="685F4E34"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-Flexible scheduling of interviews.</w:t>
            </w:r>
          </w:p>
          <w:p w14:paraId="2B48030C"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-Reasonable duration: Interviews will be kept as brief as possible while still achieving research objectives.</w:t>
            </w:r>
          </w:p>
          <w:p w14:paraId="04A9BB41"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 xml:space="preserve">-Clear communication: Participants will be informed in advance about the expected time. </w:t>
            </w:r>
          </w:p>
          <w:p w14:paraId="7E81628F"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-Explain the level of commitment and inform that they may reschedule or withdraw at any time without penalty.</w:t>
            </w:r>
          </w:p>
          <w:p w14:paraId="44AEFFC2"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b/>
                <w:bCs/>
                <w:i/>
                <w:color w:val="4EA72E" w:themeColor="accent6"/>
                <w:kern w:val="0"/>
                <w14:ligatures w14:val="none"/>
              </w:rPr>
              <w:t>-</w:t>
            </w:r>
            <w:r w:rsidRPr="00AD5191">
              <w:rPr>
                <w:rFonts w:ascii="Arial" w:eastAsia="Times New Roman" w:hAnsi="Arial" w:cs="Arial"/>
                <w:iCs/>
                <w:color w:val="4EA72E" w:themeColor="accent6"/>
                <w:kern w:val="0"/>
                <w14:ligatures w14:val="none"/>
              </w:rPr>
              <w:t>If appropriate and approved, participants may be offered a small reimbursement or honorarium to acknowledge their time and offset potential income loss.</w:t>
            </w:r>
          </w:p>
          <w:p w14:paraId="0896A067"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p>
          <w:p w14:paraId="15944A9D"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Example 2:</w:t>
            </w:r>
          </w:p>
          <w:p w14:paraId="74FF2F8A"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iCs/>
                <w:color w:val="4EA72E" w:themeColor="accent6"/>
                <w:kern w:val="0"/>
                <w14:ligatures w14:val="none"/>
              </w:rPr>
              <w:t>-Ensure personal devices are covered by insurance and used with proper data security measures (example, password protection, encryption).</w:t>
            </w:r>
          </w:p>
          <w:p w14:paraId="7CCFBE69"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
                <w:color w:val="4EA72E" w:themeColor="accent6"/>
                <w:kern w:val="0"/>
                <w14:ligatures w14:val="none"/>
              </w:rPr>
              <w:lastRenderedPageBreak/>
              <w:t>-</w:t>
            </w:r>
            <w:r w:rsidRPr="00AD5191">
              <w:rPr>
                <w:rFonts w:ascii="Arial" w:eastAsia="Times New Roman" w:hAnsi="Arial" w:cs="Arial"/>
                <w:iCs/>
                <w:color w:val="4EA72E" w:themeColor="accent6"/>
                <w:kern w:val="0"/>
                <w14:ligatures w14:val="none"/>
              </w:rPr>
              <w:t>Avoid carrying unnecessary valuables or cash during fieldwork.</w:t>
            </w:r>
          </w:p>
          <w:p w14:paraId="48C8B6F5" w14:textId="77777777" w:rsidR="00AD5191" w:rsidRPr="00AD5191" w:rsidRDefault="00AD5191" w:rsidP="00AD5191">
            <w:pPr>
              <w:spacing w:after="0" w:line="240" w:lineRule="auto"/>
              <w:rPr>
                <w:rFonts w:ascii="Arial" w:eastAsia="Times New Roman" w:hAnsi="Arial" w:cs="Arial"/>
                <w:iCs/>
                <w:kern w:val="0"/>
                <w14:ligatures w14:val="none"/>
              </w:rPr>
            </w:pPr>
          </w:p>
          <w:p w14:paraId="571FB5BC"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 xml:space="preserve">Example 3: </w:t>
            </w:r>
          </w:p>
          <w:p w14:paraId="768BDA3D"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-Follow all institutional ethical, legal and contractual requirements.</w:t>
            </w:r>
          </w:p>
          <w:p w14:paraId="6E405A68"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-Seek advice from the University’s ethics or legal office if uncertain about obligations or potential risks.</w:t>
            </w:r>
          </w:p>
          <w:p w14:paraId="35D9388D"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 xml:space="preserve">-Explain how you will mitigate risks related to breaches of data protection or confidentiality. </w:t>
            </w:r>
          </w:p>
          <w:p w14:paraId="695B3AEF" w14:textId="77777777" w:rsidR="00AD5191" w:rsidRPr="00AD5191" w:rsidRDefault="00AD5191" w:rsidP="00AD5191">
            <w:pPr>
              <w:spacing w:after="0" w:line="240" w:lineRule="auto"/>
              <w:rPr>
                <w:rFonts w:ascii="Arial" w:eastAsia="Times New Roman" w:hAnsi="Arial" w:cs="Arial"/>
                <w:iCs/>
                <w:kern w:val="0"/>
                <w14:ligatures w14:val="none"/>
              </w:rPr>
            </w:pPr>
          </w:p>
          <w:p w14:paraId="6BF0C820" w14:textId="77777777" w:rsidR="00AD5191" w:rsidRPr="00AD5191" w:rsidRDefault="00AD5191" w:rsidP="00AD5191">
            <w:pPr>
              <w:spacing w:after="0" w:line="240" w:lineRule="auto"/>
              <w:rPr>
                <w:rFonts w:ascii="Arial" w:eastAsia="Times New Roman" w:hAnsi="Arial" w:cs="Arial"/>
                <w:i/>
                <w:kern w:val="0"/>
                <w14:ligatures w14:val="none"/>
              </w:rPr>
            </w:pPr>
          </w:p>
        </w:tc>
      </w:tr>
      <w:tr w:rsidR="00AD5191" w:rsidRPr="00AD5191" w14:paraId="61FC23B8" w14:textId="77777777" w:rsidTr="00EF1755">
        <w:trPr>
          <w:trHeight w:val="315"/>
        </w:trPr>
        <w:tc>
          <w:tcPr>
            <w:tcW w:w="520" w:type="dxa"/>
            <w:vMerge w:val="restart"/>
            <w:shd w:val="clear" w:color="auto" w:fill="F2F2F2" w:themeFill="background1" w:themeFillShade="F2"/>
            <w:vAlign w:val="center"/>
          </w:tcPr>
          <w:p w14:paraId="4E0D79B2"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5</w:t>
            </w:r>
          </w:p>
        </w:tc>
        <w:tc>
          <w:tcPr>
            <w:tcW w:w="8316" w:type="dxa"/>
            <w:gridSpan w:val="2"/>
            <w:vMerge w:val="restart"/>
            <w:shd w:val="clear" w:color="auto" w:fill="F2F2F2" w:themeFill="background1" w:themeFillShade="F2"/>
          </w:tcPr>
          <w:p w14:paraId="760289D0"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r w:rsidRPr="00AD5191">
              <w:rPr>
                <w:rFonts w:ascii="Arial" w:eastAsia="Times New Roman" w:hAnsi="Arial" w:cs="Arial"/>
                <w:b/>
                <w:bCs/>
                <w:kern w:val="0"/>
                <w14:ligatures w14:val="none"/>
              </w:rPr>
              <w:t>Reputational risk</w:t>
            </w:r>
            <w:r w:rsidRPr="00AD5191">
              <w:rPr>
                <w:rFonts w:ascii="Arial" w:eastAsia="Times New Roman" w:hAnsi="Arial" w:cs="Arial"/>
                <w:kern w:val="0"/>
                <w14:ligatures w14:val="none"/>
              </w:rPr>
              <w:t xml:space="preserve">: </w:t>
            </w:r>
            <w:r w:rsidRPr="00AD5191">
              <w:rPr>
                <w:rFonts w:ascii="Arial" w:eastAsia="Times New Roman" w:hAnsi="Arial" w:cs="Arial"/>
                <w:i/>
                <w:iCs/>
                <w:kern w:val="0"/>
                <w14:ligatures w14:val="none"/>
              </w:rPr>
              <w:t xml:space="preserve">damage to public perception of University or the University / researchers’ reputation in the eyes of funders, the research community and / or the </w:t>
            </w:r>
            <w:proofErr w:type="gramStart"/>
            <w:r w:rsidRPr="00AD5191">
              <w:rPr>
                <w:rFonts w:ascii="Arial" w:eastAsia="Times New Roman" w:hAnsi="Arial" w:cs="Arial"/>
                <w:i/>
                <w:iCs/>
                <w:kern w:val="0"/>
                <w14:ligatures w14:val="none"/>
              </w:rPr>
              <w:t>general public</w:t>
            </w:r>
            <w:proofErr w:type="gramEnd"/>
            <w:r w:rsidRPr="00AD5191">
              <w:rPr>
                <w:rFonts w:ascii="Arial" w:eastAsia="Times New Roman" w:hAnsi="Arial" w:cs="Arial"/>
                <w:i/>
                <w:iCs/>
                <w:kern w:val="0"/>
                <w14:ligatures w14:val="none"/>
              </w:rPr>
              <w:t>.</w:t>
            </w:r>
          </w:p>
        </w:tc>
        <w:tc>
          <w:tcPr>
            <w:tcW w:w="852" w:type="dxa"/>
            <w:shd w:val="clear" w:color="auto" w:fill="D9D9D9" w:themeFill="background1" w:themeFillShade="D9"/>
            <w:vAlign w:val="center"/>
          </w:tcPr>
          <w:p w14:paraId="5A6DDCD5"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43BDC35A"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NO</w:t>
            </w:r>
          </w:p>
        </w:tc>
      </w:tr>
      <w:tr w:rsidR="00AD5191" w:rsidRPr="00AD5191" w14:paraId="750C7C17" w14:textId="77777777" w:rsidTr="00EF1755">
        <w:trPr>
          <w:trHeight w:val="315"/>
        </w:trPr>
        <w:tc>
          <w:tcPr>
            <w:tcW w:w="520" w:type="dxa"/>
            <w:vMerge/>
            <w:shd w:val="clear" w:color="auto" w:fill="F2F2F2" w:themeFill="background1" w:themeFillShade="F2"/>
            <w:vAlign w:val="center"/>
          </w:tcPr>
          <w:p w14:paraId="20F32363"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2AA142C4" w14:textId="77777777" w:rsidR="00AD5191" w:rsidRPr="00AD5191" w:rsidRDefault="00AD5191" w:rsidP="00AD5191">
            <w:pPr>
              <w:spacing w:after="0" w:line="240" w:lineRule="auto"/>
              <w:rPr>
                <w:rFonts w:ascii="Arial" w:eastAsia="Times New Roman" w:hAnsi="Arial" w:cs="Arial"/>
                <w:b/>
                <w:bCs/>
                <w:kern w:val="0"/>
                <w14:ligatures w14:val="none"/>
              </w:rPr>
            </w:pPr>
          </w:p>
        </w:tc>
        <w:tc>
          <w:tcPr>
            <w:tcW w:w="852" w:type="dxa"/>
            <w:shd w:val="clear" w:color="auto" w:fill="D9D9D9" w:themeFill="background1" w:themeFillShade="D9"/>
            <w:vAlign w:val="center"/>
          </w:tcPr>
          <w:p w14:paraId="078B1CB8"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58967874"/>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7ED96534"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337343865"/>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717E6DC2" w14:textId="77777777" w:rsidTr="00EF1755">
        <w:trPr>
          <w:trHeight w:val="1062"/>
        </w:trPr>
        <w:tc>
          <w:tcPr>
            <w:tcW w:w="4838" w:type="dxa"/>
            <w:gridSpan w:val="2"/>
            <w:vAlign w:val="center"/>
          </w:tcPr>
          <w:p w14:paraId="7B017676"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022A93AB" w14:textId="77777777" w:rsidR="00AD5191" w:rsidRPr="00AD5191" w:rsidRDefault="00AD5191" w:rsidP="00AD5191">
            <w:pPr>
              <w:spacing w:after="0" w:line="240" w:lineRule="auto"/>
              <w:rPr>
                <w:rFonts w:ascii="Arial" w:eastAsia="Times New Roman" w:hAnsi="Arial" w:cs="Arial"/>
                <w:iCs/>
                <w:kern w:val="0"/>
                <w14:ligatures w14:val="none"/>
              </w:rPr>
            </w:pPr>
          </w:p>
          <w:p w14:paraId="366FB1E8"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Example 1:</w:t>
            </w:r>
          </w:p>
          <w:p w14:paraId="7608E041"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p>
          <w:p w14:paraId="4D901FB0"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 xml:space="preserve"> Perception of researcher negatively impacted and / or institutional bias due to funding sources or conflicts of interest.</w:t>
            </w:r>
            <w:r w:rsidRPr="00AD5191">
              <w:rPr>
                <w:rFonts w:ascii="Arial" w:eastAsia="Times New Roman" w:hAnsi="Arial" w:cs="Arial"/>
                <w:iCs/>
                <w:color w:val="4EA72E" w:themeColor="accent6"/>
                <w:kern w:val="0"/>
                <w14:ligatures w14:val="none"/>
              </w:rPr>
              <w:br/>
            </w:r>
          </w:p>
          <w:p w14:paraId="2D1C895E"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b/>
                <w:bCs/>
                <w:iCs/>
                <w:color w:val="4EA72E" w:themeColor="accent6"/>
                <w:kern w:val="0"/>
                <w14:ligatures w14:val="none"/>
              </w:rPr>
              <w:t>Example 2:</w:t>
            </w:r>
            <w:r w:rsidRPr="00AD5191">
              <w:rPr>
                <w:rFonts w:ascii="Arial" w:eastAsia="Times New Roman" w:hAnsi="Arial" w:cs="Arial"/>
                <w:iCs/>
                <w:color w:val="4EA72E" w:themeColor="accent6"/>
                <w:kern w:val="0"/>
                <w14:ligatures w14:val="none"/>
              </w:rPr>
              <w:t xml:space="preserve"> </w:t>
            </w:r>
          </w:p>
          <w:p w14:paraId="3ACE9A3D"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p>
          <w:p w14:paraId="22FFEDC1"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Damage to the University’s or researcher’s reputation if participants or stakeholders feel misrepresented, disrespected or harmed.</w:t>
            </w:r>
            <w:r w:rsidRPr="00AD5191">
              <w:rPr>
                <w:rFonts w:ascii="Arial" w:eastAsia="Times New Roman" w:hAnsi="Arial" w:cs="Arial"/>
                <w:iCs/>
                <w:color w:val="4EA72E" w:themeColor="accent6"/>
                <w:kern w:val="0"/>
                <w14:ligatures w14:val="none"/>
              </w:rPr>
              <w:br/>
            </w:r>
          </w:p>
          <w:p w14:paraId="4F50C58D"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68B79427"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65BB8584"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t>How will you address any risks?</w:t>
            </w:r>
          </w:p>
          <w:p w14:paraId="65FE01A0" w14:textId="77777777" w:rsidR="00AD5191" w:rsidRPr="00AD5191" w:rsidRDefault="00AD5191" w:rsidP="00AD5191">
            <w:pPr>
              <w:spacing w:after="0" w:line="240" w:lineRule="auto"/>
              <w:rPr>
                <w:rFonts w:ascii="Arial" w:eastAsia="Times New Roman" w:hAnsi="Arial" w:cs="Arial"/>
                <w:kern w:val="0"/>
                <w14:ligatures w14:val="none"/>
              </w:rPr>
            </w:pPr>
          </w:p>
          <w:p w14:paraId="5C914DCF" w14:textId="77777777" w:rsidR="00AD5191" w:rsidRPr="00AD5191" w:rsidRDefault="00AD5191" w:rsidP="00AD5191">
            <w:pPr>
              <w:spacing w:after="0" w:line="240" w:lineRule="auto"/>
              <w:rPr>
                <w:rFonts w:ascii="Arial" w:eastAsia="Times New Roman" w:hAnsi="Arial" w:cs="Arial"/>
                <w:b/>
                <w:bCs/>
                <w:color w:val="4EA72E" w:themeColor="accent6"/>
                <w:kern w:val="0"/>
                <w14:ligatures w14:val="none"/>
              </w:rPr>
            </w:pPr>
            <w:r w:rsidRPr="00AD5191">
              <w:rPr>
                <w:rFonts w:ascii="Arial" w:eastAsia="Times New Roman" w:hAnsi="Arial" w:cs="Arial"/>
                <w:b/>
                <w:bCs/>
                <w:color w:val="4EA72E" w:themeColor="accent6"/>
                <w:kern w:val="0"/>
                <w14:ligatures w14:val="none"/>
              </w:rPr>
              <w:t xml:space="preserve">Example 1: </w:t>
            </w:r>
          </w:p>
          <w:p w14:paraId="4D62F39D"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-Disclose all funding sources and potential conflicts of interest in ethics application and publications.</w:t>
            </w:r>
          </w:p>
          <w:p w14:paraId="682899B6"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-Maintain academic independence in analysis and reporting, regardless of funder interests.</w:t>
            </w:r>
          </w:p>
          <w:p w14:paraId="789DC67C"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-Include peer or supervisory review of analysis to ensure impartiality.</w:t>
            </w:r>
          </w:p>
          <w:p w14:paraId="57D48E6A"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p>
          <w:p w14:paraId="10684CA8"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 xml:space="preserve">Example 2: </w:t>
            </w:r>
          </w:p>
          <w:p w14:paraId="0C517BD6"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
                <w:color w:val="4EA72E" w:themeColor="accent6"/>
                <w:kern w:val="0"/>
                <w:sz w:val="18"/>
                <w:szCs w:val="18"/>
                <w14:ligatures w14:val="none"/>
              </w:rPr>
              <w:t>-</w:t>
            </w:r>
            <w:r w:rsidRPr="00AD5191">
              <w:rPr>
                <w:rFonts w:ascii="Arial" w:eastAsia="Times New Roman" w:hAnsi="Arial" w:cs="Arial"/>
                <w:iCs/>
                <w:color w:val="4EA72E" w:themeColor="accent6"/>
                <w:kern w:val="0"/>
                <w14:ligatures w14:val="none"/>
              </w:rPr>
              <w:t>Obtain informed consent that explains how data will be used and reported.</w:t>
            </w:r>
          </w:p>
          <w:p w14:paraId="2D087A10"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-Allow participants to review or clarify their statements if appropriate (example, in qualitative interviews).</w:t>
            </w:r>
          </w:p>
          <w:p w14:paraId="393F8FEE"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-Report findings objectively and without bias, ensuring cultural sensitivity and confidentiality.</w:t>
            </w:r>
          </w:p>
          <w:p w14:paraId="56816850"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-Provide participant debriefing where appropriate to maintain trust and transparency.</w:t>
            </w:r>
          </w:p>
          <w:p w14:paraId="3D8BB083" w14:textId="77777777" w:rsidR="00AD5191" w:rsidRPr="00AD5191" w:rsidRDefault="00AD5191" w:rsidP="00AD5191">
            <w:pPr>
              <w:spacing w:after="0" w:line="240" w:lineRule="auto"/>
              <w:rPr>
                <w:rFonts w:ascii="Arial" w:eastAsia="Times New Roman" w:hAnsi="Arial" w:cs="Arial"/>
                <w:iCs/>
                <w:kern w:val="0"/>
                <w14:ligatures w14:val="none"/>
              </w:rPr>
            </w:pPr>
            <w:r w:rsidRPr="00AD5191">
              <w:rPr>
                <w:rFonts w:ascii="Arial" w:eastAsia="Times New Roman" w:hAnsi="Arial" w:cs="Arial"/>
                <w:iCs/>
                <w:color w:val="4EA72E" w:themeColor="accent6"/>
                <w:kern w:val="0"/>
                <w14:ligatures w14:val="none"/>
              </w:rPr>
              <w:t>-Always follow rules of professional conduct. Explain how you will uphold high standards of conduct and integrity, or what you will do to mitigate misconduct</w:t>
            </w:r>
            <w:r w:rsidRPr="00AD5191">
              <w:rPr>
                <w:rFonts w:ascii="Arial" w:eastAsia="Times New Roman" w:hAnsi="Arial" w:cs="Arial"/>
                <w:iCs/>
                <w:kern w:val="0"/>
                <w14:ligatures w14:val="none"/>
              </w:rPr>
              <w:t xml:space="preserve">. </w:t>
            </w:r>
          </w:p>
          <w:p w14:paraId="32FF5733"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08C10F8E" w14:textId="77777777" w:rsidR="00AD5191" w:rsidRPr="00AD5191" w:rsidRDefault="00AD5191" w:rsidP="00AD5191">
            <w:pPr>
              <w:spacing w:after="0" w:line="240" w:lineRule="auto"/>
              <w:rPr>
                <w:rFonts w:ascii="Arial" w:eastAsia="Times New Roman" w:hAnsi="Arial" w:cs="Arial"/>
                <w:i/>
                <w:kern w:val="0"/>
                <w14:ligatures w14:val="none"/>
              </w:rPr>
            </w:pPr>
          </w:p>
        </w:tc>
      </w:tr>
      <w:tr w:rsidR="00AD5191" w:rsidRPr="00AD5191" w14:paraId="0C20EE57" w14:textId="77777777" w:rsidTr="00EF1755">
        <w:trPr>
          <w:trHeight w:val="23"/>
        </w:trPr>
        <w:tc>
          <w:tcPr>
            <w:tcW w:w="520" w:type="dxa"/>
            <w:vMerge w:val="restart"/>
            <w:shd w:val="clear" w:color="auto" w:fill="F2F2F2" w:themeFill="background1" w:themeFillShade="F2"/>
            <w:vAlign w:val="center"/>
          </w:tcPr>
          <w:p w14:paraId="1A45AE01"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6</w:t>
            </w:r>
          </w:p>
        </w:tc>
        <w:tc>
          <w:tcPr>
            <w:tcW w:w="8316" w:type="dxa"/>
            <w:gridSpan w:val="2"/>
            <w:vMerge w:val="restart"/>
            <w:shd w:val="clear" w:color="auto" w:fill="F2F2F2" w:themeFill="background1" w:themeFillShade="F2"/>
          </w:tcPr>
          <w:p w14:paraId="7E312005"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b/>
                <w:bCs/>
                <w:kern w:val="0"/>
                <w14:ligatures w14:val="none"/>
              </w:rPr>
              <w:t xml:space="preserve">Safeguarding risks: </w:t>
            </w:r>
            <w:r w:rsidRPr="00AD5191">
              <w:rPr>
                <w:rFonts w:ascii="Arial" w:eastAsia="Times New Roman" w:hAnsi="Arial" w:cs="Arial"/>
                <w:kern w:val="0"/>
                <w14:ligatures w14:val="none"/>
              </w:rPr>
              <w:t xml:space="preserve"> </w:t>
            </w:r>
            <w:r w:rsidRPr="00AD5191">
              <w:rPr>
                <w:rFonts w:ascii="Arial" w:eastAsia="Times New Roman" w:hAnsi="Arial" w:cs="Arial"/>
                <w:i/>
                <w:iCs/>
                <w:kern w:val="0"/>
                <w14:ligatures w14:val="none"/>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DA660D8"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32DE1037"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NO</w:t>
            </w:r>
          </w:p>
        </w:tc>
      </w:tr>
      <w:tr w:rsidR="00AD5191" w:rsidRPr="00AD5191" w14:paraId="3F8D8748" w14:textId="77777777" w:rsidTr="00EF1755">
        <w:trPr>
          <w:trHeight w:val="22"/>
        </w:trPr>
        <w:tc>
          <w:tcPr>
            <w:tcW w:w="520" w:type="dxa"/>
            <w:vMerge/>
            <w:shd w:val="clear" w:color="auto" w:fill="F2F2F2" w:themeFill="background1" w:themeFillShade="F2"/>
            <w:vAlign w:val="center"/>
          </w:tcPr>
          <w:p w14:paraId="666449B5"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306C973F" w14:textId="77777777" w:rsidR="00AD5191" w:rsidRPr="00AD5191" w:rsidRDefault="00AD5191" w:rsidP="00AD5191">
            <w:pPr>
              <w:spacing w:after="0" w:line="240" w:lineRule="auto"/>
              <w:rPr>
                <w:rFonts w:ascii="Arial" w:eastAsia="Times New Roman" w:hAnsi="Arial" w:cs="Arial"/>
                <w:b/>
                <w:bCs/>
                <w:kern w:val="0"/>
                <w14:ligatures w14:val="none"/>
              </w:rPr>
            </w:pPr>
          </w:p>
        </w:tc>
        <w:tc>
          <w:tcPr>
            <w:tcW w:w="852" w:type="dxa"/>
            <w:shd w:val="clear" w:color="auto" w:fill="D9D9D9" w:themeFill="background1" w:themeFillShade="D9"/>
            <w:vAlign w:val="center"/>
          </w:tcPr>
          <w:p w14:paraId="50F31457"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674228826"/>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18604040"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623389347"/>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126A434F" w14:textId="77777777" w:rsidTr="00EF1755">
        <w:tc>
          <w:tcPr>
            <w:tcW w:w="4838" w:type="dxa"/>
            <w:gridSpan w:val="2"/>
            <w:vAlign w:val="center"/>
          </w:tcPr>
          <w:p w14:paraId="338B9931"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0D80C3F2" w14:textId="77777777" w:rsidR="00AD5191" w:rsidRPr="00AD5191" w:rsidRDefault="00AD5191" w:rsidP="00AD5191">
            <w:pPr>
              <w:spacing w:after="0" w:line="240" w:lineRule="auto"/>
              <w:rPr>
                <w:rFonts w:ascii="Arial" w:eastAsia="Times New Roman" w:hAnsi="Arial" w:cs="Arial"/>
                <w:iCs/>
                <w:kern w:val="0"/>
                <w:sz w:val="18"/>
                <w:szCs w:val="18"/>
                <w14:ligatures w14:val="none"/>
              </w:rPr>
            </w:pPr>
          </w:p>
          <w:p w14:paraId="1FE9D7E8"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 xml:space="preserve">Example 1: </w:t>
            </w:r>
          </w:p>
          <w:p w14:paraId="690CB393"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color w:val="4EA72E" w:themeColor="accent6"/>
                <w:kern w:val="0"/>
                <w14:ligatures w14:val="none"/>
              </w:rPr>
              <w:t xml:space="preserve">Improper behaviour, abuse, or exploitation of young people or vulnerable adults during participation can occur if appropriate safeguarding procedures are not put in place. What is the risk of this in relation to your </w:t>
            </w:r>
            <w:r w:rsidRPr="00AD5191">
              <w:rPr>
                <w:rFonts w:ascii="Arial" w:eastAsia="Times New Roman" w:hAnsi="Arial" w:cs="Arial"/>
                <w:color w:val="4EA72E" w:themeColor="accent6"/>
                <w:kern w:val="0"/>
                <w14:ligatures w14:val="none"/>
              </w:rPr>
              <w:lastRenderedPageBreak/>
              <w:t xml:space="preserve">research? </w:t>
            </w:r>
            <w:r w:rsidRPr="00AD5191">
              <w:rPr>
                <w:rFonts w:ascii="Arial" w:eastAsia="Times New Roman" w:hAnsi="Arial" w:cs="Arial"/>
                <w:color w:val="4EA72E" w:themeColor="accent6"/>
                <w:kern w:val="0"/>
                <w14:ligatures w14:val="none"/>
              </w:rPr>
              <w:br/>
            </w:r>
          </w:p>
          <w:p w14:paraId="2751F581"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p>
          <w:p w14:paraId="0E442D4F"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p>
          <w:p w14:paraId="688AE233"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p>
          <w:p w14:paraId="3314A8B4"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p>
          <w:p w14:paraId="3A98C3A1"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p>
          <w:p w14:paraId="1195C0D9"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p>
          <w:p w14:paraId="3913F1A4"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p>
          <w:p w14:paraId="4D29EBE1"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p>
          <w:p w14:paraId="5C4B05A1"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r w:rsidRPr="00AD5191">
              <w:rPr>
                <w:rFonts w:ascii="Arial" w:eastAsia="Times New Roman" w:hAnsi="Arial" w:cs="Arial"/>
                <w:b/>
                <w:bCs/>
                <w:iCs/>
                <w:color w:val="4EA72E" w:themeColor="accent6"/>
                <w:kern w:val="0"/>
                <w14:ligatures w14:val="none"/>
              </w:rPr>
              <w:t>Example 2:</w:t>
            </w:r>
          </w:p>
          <w:p w14:paraId="4523EB19" w14:textId="77777777" w:rsidR="00AD5191" w:rsidRPr="00AD5191" w:rsidRDefault="00AD5191" w:rsidP="00AD5191">
            <w:pPr>
              <w:spacing w:after="0" w:line="240" w:lineRule="auto"/>
              <w:rPr>
                <w:rFonts w:ascii="Arial" w:eastAsia="Times New Roman" w:hAnsi="Arial" w:cs="Arial"/>
                <w:b/>
                <w:bCs/>
                <w:iCs/>
                <w:color w:val="4EA72E" w:themeColor="accent6"/>
                <w:kern w:val="0"/>
                <w14:ligatures w14:val="none"/>
              </w:rPr>
            </w:pPr>
          </w:p>
          <w:p w14:paraId="0DFEF05B"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 xml:space="preserve">Risk to the researcher of being in a compromising or misinterpreted situation, leading to accusations of improper behaviour. </w:t>
            </w:r>
          </w:p>
          <w:p w14:paraId="08579779" w14:textId="77777777" w:rsidR="00AD5191" w:rsidRPr="00AD5191" w:rsidRDefault="00AD5191" w:rsidP="00AD5191">
            <w:pPr>
              <w:spacing w:after="0" w:line="240" w:lineRule="auto"/>
              <w:rPr>
                <w:rFonts w:ascii="Arial" w:eastAsia="Times New Roman" w:hAnsi="Arial" w:cs="Arial"/>
                <w:i/>
                <w:color w:val="808080"/>
                <w:kern w:val="0"/>
                <w14:ligatures w14:val="none"/>
              </w:rPr>
            </w:pPr>
            <w:r w:rsidRPr="00AD5191">
              <w:rPr>
                <w:rFonts w:ascii="Arial" w:eastAsia="Times New Roman" w:hAnsi="Arial" w:cs="Arial"/>
                <w:color w:val="4EA72E" w:themeColor="accent6"/>
                <w:kern w:val="0"/>
                <w14:ligatures w14:val="none"/>
              </w:rPr>
              <w:t>What is the risk of this in relation to your research?</w:t>
            </w:r>
            <w:r w:rsidRPr="00AD5191">
              <w:rPr>
                <w:rFonts w:ascii="Arial" w:eastAsia="Times New Roman" w:hAnsi="Arial" w:cs="Arial"/>
                <w:kern w:val="0"/>
                <w:sz w:val="20"/>
                <w:szCs w:val="20"/>
                <w14:ligatures w14:val="none"/>
              </w:rPr>
              <w:br/>
            </w:r>
          </w:p>
          <w:p w14:paraId="235AAA37"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6840CEBA"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1947B21B"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6E8864F0"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lastRenderedPageBreak/>
              <w:t>How will you address any risks?</w:t>
            </w:r>
          </w:p>
          <w:p w14:paraId="01952EB2" w14:textId="77777777" w:rsidR="00AD5191" w:rsidRPr="00AD5191" w:rsidRDefault="00AD5191" w:rsidP="00AD5191">
            <w:pPr>
              <w:spacing w:after="0" w:line="240" w:lineRule="auto"/>
              <w:rPr>
                <w:rFonts w:ascii="Arial" w:eastAsia="Times New Roman" w:hAnsi="Arial" w:cs="Arial"/>
                <w:i/>
                <w:kern w:val="0"/>
                <w14:ligatures w14:val="none"/>
              </w:rPr>
            </w:pPr>
          </w:p>
          <w:p w14:paraId="532D1E88" w14:textId="77777777" w:rsidR="00AD5191" w:rsidRPr="00AD5191" w:rsidRDefault="00AD5191" w:rsidP="00AD5191">
            <w:pPr>
              <w:spacing w:after="0" w:line="240" w:lineRule="auto"/>
              <w:rPr>
                <w:rFonts w:ascii="Arial" w:eastAsia="Times New Roman" w:hAnsi="Arial" w:cs="Arial"/>
                <w:b/>
                <w:bCs/>
                <w:color w:val="4EA72E" w:themeColor="accent6"/>
                <w:kern w:val="0"/>
                <w14:ligatures w14:val="none"/>
              </w:rPr>
            </w:pPr>
            <w:r w:rsidRPr="00AD5191">
              <w:rPr>
                <w:rFonts w:ascii="Arial" w:eastAsia="Times New Roman" w:hAnsi="Arial" w:cs="Arial"/>
                <w:b/>
                <w:bCs/>
                <w:color w:val="4EA72E" w:themeColor="accent6"/>
                <w:kern w:val="0"/>
                <w14:ligatures w14:val="none"/>
              </w:rPr>
              <w:t xml:space="preserve">Example 1: </w:t>
            </w:r>
          </w:p>
          <w:p w14:paraId="04F92645"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 xml:space="preserve">-All researchers will hold a current DBS check or country equivalent. </w:t>
            </w:r>
          </w:p>
          <w:p w14:paraId="653DE25B"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-Interviews will be conducted in safe, visible locations, never in private or isolated settings, with a supervisor / third party present.</w:t>
            </w:r>
          </w:p>
          <w:p w14:paraId="1221AD3B"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lastRenderedPageBreak/>
              <w:t>-Participants will always have the option to have a parent, guardian, or support person present during interviews.</w:t>
            </w:r>
          </w:p>
          <w:p w14:paraId="30FF60B0"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kern w:val="0"/>
                <w14:ligatures w14:val="none"/>
              </w:rPr>
              <w:t>-</w:t>
            </w:r>
            <w:r w:rsidRPr="00AD5191">
              <w:rPr>
                <w:rFonts w:ascii="Arial" w:eastAsia="Times New Roman" w:hAnsi="Arial" w:cs="Arial"/>
                <w:color w:val="4EA72E" w:themeColor="accent6"/>
                <w:kern w:val="0"/>
                <w14:ligatures w14:val="none"/>
              </w:rPr>
              <w:t>The research will comply fully with institutional and legal safeguarding policies for working with minors and vulnerable groups. Provide detail here.</w:t>
            </w:r>
          </w:p>
          <w:p w14:paraId="502D18E0"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-A clear reporting protocol will be in place for managing any disclosure of harm, abuse, or risk (reported to relevant authorities and University).</w:t>
            </w:r>
          </w:p>
          <w:p w14:paraId="6D203A84" w14:textId="77777777" w:rsidR="00AD5191" w:rsidRPr="00AD5191" w:rsidRDefault="00AD5191" w:rsidP="00AD5191">
            <w:pPr>
              <w:spacing w:after="0" w:line="240" w:lineRule="auto"/>
              <w:rPr>
                <w:rFonts w:ascii="Arial" w:eastAsia="Times New Roman" w:hAnsi="Arial" w:cs="Arial"/>
                <w:kern w:val="0"/>
                <w14:ligatures w14:val="none"/>
              </w:rPr>
            </w:pPr>
          </w:p>
          <w:p w14:paraId="0871BE70" w14:textId="77777777" w:rsidR="00AD5191" w:rsidRPr="00AD5191" w:rsidRDefault="00AD5191" w:rsidP="00AD5191">
            <w:pPr>
              <w:spacing w:after="0" w:line="240" w:lineRule="auto"/>
              <w:rPr>
                <w:rFonts w:ascii="Arial" w:eastAsia="Times New Roman" w:hAnsi="Arial" w:cs="Arial"/>
                <w:b/>
                <w:bCs/>
                <w:color w:val="4EA72E" w:themeColor="accent6"/>
                <w:kern w:val="0"/>
                <w14:ligatures w14:val="none"/>
              </w:rPr>
            </w:pPr>
            <w:r w:rsidRPr="00AD5191">
              <w:rPr>
                <w:rFonts w:ascii="Arial" w:eastAsia="Times New Roman" w:hAnsi="Arial" w:cs="Arial"/>
                <w:b/>
                <w:bCs/>
                <w:color w:val="4EA72E" w:themeColor="accent6"/>
                <w:kern w:val="0"/>
                <w14:ligatures w14:val="none"/>
              </w:rPr>
              <w:t xml:space="preserve">Example 2: </w:t>
            </w:r>
          </w:p>
          <w:p w14:paraId="0EA37222"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sz w:val="20"/>
                <w:szCs w:val="20"/>
                <w14:ligatures w14:val="none"/>
              </w:rPr>
              <w:t>-</w:t>
            </w:r>
            <w:r w:rsidRPr="00AD5191">
              <w:rPr>
                <w:rFonts w:ascii="Arial" w:eastAsia="Times New Roman" w:hAnsi="Arial" w:cs="Arial"/>
                <w:color w:val="4EA72E" w:themeColor="accent6"/>
                <w:kern w:val="0"/>
                <w14:ligatures w14:val="none"/>
              </w:rPr>
              <w:t>Will not conduct meetings one-on-one in</w:t>
            </w:r>
            <w:r w:rsidRPr="00AD5191">
              <w:rPr>
                <w:rFonts w:ascii="Arial" w:eastAsia="Times New Roman" w:hAnsi="Arial" w:cs="Arial"/>
                <w:b/>
                <w:bCs/>
                <w:color w:val="4EA72E" w:themeColor="accent6"/>
                <w:kern w:val="0"/>
                <w14:ligatures w14:val="none"/>
              </w:rPr>
              <w:t xml:space="preserve"> </w:t>
            </w:r>
            <w:r w:rsidRPr="00AD5191">
              <w:rPr>
                <w:rFonts w:ascii="Arial" w:eastAsia="Times New Roman" w:hAnsi="Arial" w:cs="Arial"/>
                <w:color w:val="4EA72E" w:themeColor="accent6"/>
                <w:kern w:val="0"/>
                <w14:ligatures w14:val="none"/>
              </w:rPr>
              <w:t xml:space="preserve">private settings with young or vulnerable </w:t>
            </w:r>
            <w:proofErr w:type="gramStart"/>
            <w:r w:rsidRPr="00AD5191">
              <w:rPr>
                <w:rFonts w:ascii="Arial" w:eastAsia="Times New Roman" w:hAnsi="Arial" w:cs="Arial"/>
                <w:color w:val="4EA72E" w:themeColor="accent6"/>
                <w:kern w:val="0"/>
                <w14:ligatures w14:val="none"/>
              </w:rPr>
              <w:t>participants, and</w:t>
            </w:r>
            <w:proofErr w:type="gramEnd"/>
            <w:r w:rsidRPr="00AD5191">
              <w:rPr>
                <w:rFonts w:ascii="Arial" w:eastAsia="Times New Roman" w:hAnsi="Arial" w:cs="Arial"/>
                <w:color w:val="4EA72E" w:themeColor="accent6"/>
                <w:kern w:val="0"/>
                <w14:ligatures w14:val="none"/>
              </w:rPr>
              <w:t xml:space="preserve"> </w:t>
            </w:r>
            <w:proofErr w:type="gramStart"/>
            <w:r w:rsidRPr="00AD5191">
              <w:rPr>
                <w:rFonts w:ascii="Arial" w:eastAsia="Times New Roman" w:hAnsi="Arial" w:cs="Arial"/>
                <w:color w:val="4EA72E" w:themeColor="accent6"/>
                <w:kern w:val="0"/>
                <w14:ligatures w14:val="none"/>
              </w:rPr>
              <w:t>maintain visibility at all times</w:t>
            </w:r>
            <w:proofErr w:type="gramEnd"/>
            <w:r w:rsidRPr="00AD5191">
              <w:rPr>
                <w:rFonts w:ascii="Arial" w:eastAsia="Times New Roman" w:hAnsi="Arial" w:cs="Arial"/>
                <w:color w:val="4EA72E" w:themeColor="accent6"/>
                <w:kern w:val="0"/>
                <w14:ligatures w14:val="none"/>
              </w:rPr>
              <w:t>.</w:t>
            </w:r>
          </w:p>
          <w:p w14:paraId="2F5E329B"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 xml:space="preserve">-Where in-person interviews are required, ensure the presence of a third party (example, teacher, guardian, or colleague). </w:t>
            </w:r>
          </w:p>
          <w:p w14:paraId="4BC83D40"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-Uphold clear professional boundaries (no physical contact, personal relationships or communication outside research purposes).</w:t>
            </w:r>
          </w:p>
          <w:p w14:paraId="5BE28B07"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-Keep detailed records of all interactions (date, time, location and purpose) to provide accountability.</w:t>
            </w:r>
          </w:p>
          <w:p w14:paraId="1CFC7006" w14:textId="77777777" w:rsidR="00AD5191" w:rsidRPr="00AD5191" w:rsidRDefault="00AD5191" w:rsidP="00AD5191">
            <w:pPr>
              <w:spacing w:after="0" w:line="240" w:lineRule="auto"/>
              <w:rPr>
                <w:rFonts w:ascii="Arial" w:eastAsia="Times New Roman" w:hAnsi="Arial" w:cs="Arial"/>
                <w:color w:val="4EA72E" w:themeColor="accent6"/>
                <w:kern w:val="0"/>
                <w:sz w:val="20"/>
                <w:szCs w:val="20"/>
                <w14:ligatures w14:val="none"/>
              </w:rPr>
            </w:pPr>
            <w:r w:rsidRPr="00AD5191">
              <w:rPr>
                <w:rFonts w:ascii="Arial" w:eastAsia="Times New Roman" w:hAnsi="Arial" w:cs="Arial"/>
                <w:color w:val="4EA72E" w:themeColor="accent6"/>
                <w:kern w:val="0"/>
                <w14:ligatures w14:val="none"/>
              </w:rPr>
              <w:t>-Conduct online interviews using approved University platforms where appropriate, ensuring transparency, and have a supervisor present and visible in the online meeting</w:t>
            </w:r>
            <w:r w:rsidRPr="00AD5191">
              <w:rPr>
                <w:rFonts w:ascii="Arial" w:eastAsia="Times New Roman" w:hAnsi="Arial" w:cs="Arial"/>
                <w:color w:val="4EA72E" w:themeColor="accent6"/>
                <w:kern w:val="0"/>
                <w:sz w:val="20"/>
                <w:szCs w:val="20"/>
                <w14:ligatures w14:val="none"/>
              </w:rPr>
              <w:t xml:space="preserve">. </w:t>
            </w:r>
          </w:p>
          <w:p w14:paraId="1B625FE9" w14:textId="77777777" w:rsidR="00AD5191" w:rsidRPr="00AD5191" w:rsidRDefault="00AD5191" w:rsidP="00AD5191">
            <w:pPr>
              <w:spacing w:after="0" w:line="240" w:lineRule="auto"/>
              <w:rPr>
                <w:rFonts w:ascii="Arial" w:eastAsia="Times New Roman" w:hAnsi="Arial" w:cs="Arial"/>
                <w:color w:val="4EA72E" w:themeColor="accent6"/>
                <w:kern w:val="0"/>
                <w:sz w:val="20"/>
                <w:szCs w:val="20"/>
                <w14:ligatures w14:val="none"/>
              </w:rPr>
            </w:pPr>
          </w:p>
          <w:p w14:paraId="28063D4C" w14:textId="77777777" w:rsidR="00AD5191" w:rsidRPr="00AD5191" w:rsidRDefault="00AD5191" w:rsidP="00AD5191">
            <w:pPr>
              <w:spacing w:after="0" w:line="240" w:lineRule="auto"/>
              <w:rPr>
                <w:rFonts w:ascii="Arial" w:eastAsia="Times New Roman" w:hAnsi="Arial" w:cs="Arial"/>
                <w:i/>
                <w:kern w:val="0"/>
                <w14:ligatures w14:val="none"/>
              </w:rPr>
            </w:pPr>
          </w:p>
        </w:tc>
      </w:tr>
      <w:tr w:rsidR="00AD5191" w:rsidRPr="00AD5191" w14:paraId="3EEAB9DA" w14:textId="77777777" w:rsidTr="00EF1755">
        <w:trPr>
          <w:trHeight w:val="68"/>
        </w:trPr>
        <w:tc>
          <w:tcPr>
            <w:tcW w:w="520" w:type="dxa"/>
            <w:vMerge w:val="restart"/>
            <w:shd w:val="clear" w:color="auto" w:fill="F2F2F2" w:themeFill="background1" w:themeFillShade="F2"/>
            <w:vAlign w:val="center"/>
          </w:tcPr>
          <w:p w14:paraId="11A4F81B"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7</w:t>
            </w:r>
          </w:p>
        </w:tc>
        <w:tc>
          <w:tcPr>
            <w:tcW w:w="8316" w:type="dxa"/>
            <w:gridSpan w:val="2"/>
            <w:vMerge w:val="restart"/>
            <w:shd w:val="clear" w:color="auto" w:fill="F2F2F2" w:themeFill="background1" w:themeFillShade="F2"/>
          </w:tcPr>
          <w:p w14:paraId="00CEE573"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b/>
                <w:kern w:val="0"/>
                <w14:ligatures w14:val="none"/>
              </w:rPr>
              <w:t>Sensitive, embarrassing or upsetting topics</w:t>
            </w:r>
            <w:r w:rsidRPr="00AD5191">
              <w:rPr>
                <w:rFonts w:ascii="Arial" w:eastAsia="Times New Roman" w:hAnsi="Arial" w:cs="Arial"/>
                <w:bCs/>
                <w:kern w:val="0"/>
                <w14:ligatures w14:val="none"/>
              </w:rPr>
              <w:t xml:space="preserve">. </w:t>
            </w:r>
            <w:r w:rsidRPr="00AD5191">
              <w:rPr>
                <w:rFonts w:ascii="Arial" w:eastAsia="Times New Roman" w:hAnsi="Arial" w:cs="Arial"/>
                <w:bCs/>
                <w:i/>
                <w:iCs/>
                <w:kern w:val="0"/>
                <w14:ligatures w14:val="none"/>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AD5191">
              <w:rPr>
                <w:rFonts w:ascii="Arial" w:eastAsia="Times New Roman" w:hAnsi="Arial" w:cs="Arial"/>
                <w:i/>
                <w:iCs/>
                <w:color w:val="161616"/>
                <w:kern w:val="0"/>
                <w:lang w:eastAsia="en-GB"/>
                <w14:ligatures w14:val="none"/>
              </w:rPr>
              <w:t xml:space="preserve">where applicable, consent procedures should make it clear that if something potentially or </w:t>
            </w:r>
            <w:proofErr w:type="gramStart"/>
            <w:r w:rsidRPr="00AD5191">
              <w:rPr>
                <w:rFonts w:ascii="Arial" w:eastAsia="Times New Roman" w:hAnsi="Arial" w:cs="Arial"/>
                <w:i/>
                <w:iCs/>
                <w:color w:val="161616"/>
                <w:kern w:val="0"/>
                <w:lang w:eastAsia="en-GB"/>
                <w14:ligatures w14:val="none"/>
              </w:rPr>
              <w:t>actually illegal</w:t>
            </w:r>
            <w:proofErr w:type="gramEnd"/>
            <w:r w:rsidRPr="00AD5191">
              <w:rPr>
                <w:rFonts w:ascii="Arial" w:eastAsia="Times New Roman" w:hAnsi="Arial" w:cs="Arial"/>
                <w:i/>
                <w:iCs/>
                <w:color w:val="161616"/>
                <w:kern w:val="0"/>
                <w:lang w:eastAsia="en-GB"/>
                <w14:ligatures w14:val="none"/>
              </w:rPr>
              <w:t xml:space="preserve"> is discovered </w:t>
            </w:r>
            <w:proofErr w:type="gramStart"/>
            <w:r w:rsidRPr="00AD5191">
              <w:rPr>
                <w:rFonts w:ascii="Arial" w:eastAsia="Times New Roman" w:hAnsi="Arial" w:cs="Arial"/>
                <w:i/>
                <w:iCs/>
                <w:color w:val="161616"/>
                <w:kern w:val="0"/>
                <w:lang w:eastAsia="en-GB"/>
                <w14:ligatures w14:val="none"/>
              </w:rPr>
              <w:t>in the course of</w:t>
            </w:r>
            <w:proofErr w:type="gramEnd"/>
            <w:r w:rsidRPr="00AD5191">
              <w:rPr>
                <w:rFonts w:ascii="Arial" w:eastAsia="Times New Roman" w:hAnsi="Arial" w:cs="Arial"/>
                <w:i/>
                <w:iCs/>
                <w:color w:val="161616"/>
                <w:kern w:val="0"/>
                <w:lang w:eastAsia="en-GB"/>
                <w14:ligatures w14:val="none"/>
              </w:rPr>
              <w:t xml:space="preserve"> a project, it may need to be disclosed to the proper authorities.  </w:t>
            </w:r>
          </w:p>
        </w:tc>
        <w:tc>
          <w:tcPr>
            <w:tcW w:w="852" w:type="dxa"/>
            <w:shd w:val="clear" w:color="auto" w:fill="D9D9D9" w:themeFill="background1" w:themeFillShade="D9"/>
            <w:vAlign w:val="center"/>
          </w:tcPr>
          <w:p w14:paraId="1C4524C0"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239FA787"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NO</w:t>
            </w:r>
          </w:p>
        </w:tc>
      </w:tr>
      <w:tr w:rsidR="00AD5191" w:rsidRPr="00AD5191" w14:paraId="496A3F1B" w14:textId="77777777" w:rsidTr="00EF1755">
        <w:trPr>
          <w:trHeight w:val="67"/>
        </w:trPr>
        <w:tc>
          <w:tcPr>
            <w:tcW w:w="520" w:type="dxa"/>
            <w:vMerge/>
            <w:shd w:val="clear" w:color="auto" w:fill="F2F2F2" w:themeFill="background1" w:themeFillShade="F2"/>
            <w:vAlign w:val="center"/>
          </w:tcPr>
          <w:p w14:paraId="4DE8AD2F"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7248C315" w14:textId="77777777" w:rsidR="00AD5191" w:rsidRPr="00AD5191" w:rsidRDefault="00AD5191" w:rsidP="00AD5191">
            <w:pPr>
              <w:spacing w:after="0" w:line="240" w:lineRule="auto"/>
              <w:rPr>
                <w:rFonts w:ascii="Arial" w:eastAsia="Times New Roman" w:hAnsi="Arial" w:cs="Arial"/>
                <w:b/>
                <w:kern w:val="0"/>
                <w14:ligatures w14:val="none"/>
              </w:rPr>
            </w:pPr>
          </w:p>
        </w:tc>
        <w:tc>
          <w:tcPr>
            <w:tcW w:w="852" w:type="dxa"/>
            <w:shd w:val="clear" w:color="auto" w:fill="D9D9D9" w:themeFill="background1" w:themeFillShade="D9"/>
            <w:vAlign w:val="center"/>
          </w:tcPr>
          <w:p w14:paraId="6C70E2C1"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54365083"/>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41B7F622"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209694595"/>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1A7A3024" w14:textId="77777777" w:rsidTr="00EF1755">
        <w:tc>
          <w:tcPr>
            <w:tcW w:w="10374" w:type="dxa"/>
            <w:gridSpan w:val="5"/>
            <w:vAlign w:val="center"/>
          </w:tcPr>
          <w:p w14:paraId="0C03D6F6" w14:textId="77777777" w:rsidR="00AD5191" w:rsidRPr="00AD5191" w:rsidRDefault="00AD5191" w:rsidP="00AD5191">
            <w:pPr>
              <w:spacing w:after="0" w:line="240" w:lineRule="auto"/>
              <w:rPr>
                <w:rFonts w:ascii="Arial" w:eastAsia="Times New Roman" w:hAnsi="Arial" w:cs="Arial"/>
                <w:color w:val="0070C0"/>
                <w:kern w:val="0"/>
                <w:sz w:val="20"/>
                <w:szCs w:val="20"/>
                <w14:ligatures w14:val="none"/>
              </w:rPr>
            </w:pPr>
          </w:p>
          <w:p w14:paraId="0A5A6147"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b/>
                <w:bCs/>
                <w:color w:val="4EA72E" w:themeColor="accent6"/>
                <w:kern w:val="0"/>
                <w14:ligatures w14:val="none"/>
              </w:rPr>
              <w:t>Example 1:</w:t>
            </w:r>
            <w:r w:rsidRPr="00AD5191">
              <w:rPr>
                <w:rFonts w:ascii="Arial" w:eastAsia="Times New Roman" w:hAnsi="Arial" w:cs="Arial"/>
                <w:color w:val="4EA72E" w:themeColor="accent6"/>
                <w:kern w:val="0"/>
                <w14:ligatures w14:val="none"/>
              </w:rPr>
              <w:t xml:space="preserve"> Participant may feel upset, embarrassed or anxious when discussing sensitive topics (example, personal experiences, business failures, financial issues or trauma).</w:t>
            </w:r>
          </w:p>
          <w:p w14:paraId="4852A654"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b/>
                <w:bCs/>
                <w:color w:val="4EA72E" w:themeColor="accent6"/>
                <w:kern w:val="0"/>
                <w14:ligatures w14:val="none"/>
              </w:rPr>
              <w:t>Mitigation</w:t>
            </w:r>
            <w:r w:rsidRPr="00AD5191">
              <w:rPr>
                <w:rFonts w:ascii="Arial" w:eastAsia="Times New Roman" w:hAnsi="Arial" w:cs="Arial"/>
                <w:color w:val="4EA72E" w:themeColor="accent6"/>
                <w:kern w:val="0"/>
                <w14:ligatures w14:val="none"/>
              </w:rPr>
              <w:t>:</w:t>
            </w:r>
          </w:p>
          <w:p w14:paraId="25C3AD93"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-Clearly explain in the Participant Information Sheet that questions may be sensitive.</w:t>
            </w:r>
          </w:p>
          <w:p w14:paraId="5EE697B3"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-Remind participants they may skip questions or withdraw at any time.</w:t>
            </w:r>
          </w:p>
          <w:p w14:paraId="4F5689D0"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-Monitor participant reactions; pause or stop the interview if distress is observed.</w:t>
            </w:r>
          </w:p>
          <w:p w14:paraId="45F1DDF5"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-Provide referral information for professional support (example, helplines, counselling services).</w:t>
            </w:r>
          </w:p>
          <w:p w14:paraId="6ADCE155"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36BD7835"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b/>
                <w:bCs/>
                <w:color w:val="4EA72E" w:themeColor="accent6"/>
                <w:kern w:val="0"/>
                <w14:ligatures w14:val="none"/>
              </w:rPr>
              <w:t>Example 2:</w:t>
            </w:r>
            <w:r w:rsidRPr="00AD5191">
              <w:rPr>
                <w:rFonts w:ascii="Arial" w:eastAsia="Times New Roman" w:hAnsi="Arial" w:cs="Arial"/>
                <w:color w:val="4EA72E" w:themeColor="accent6"/>
                <w:kern w:val="0"/>
                <w14:ligatures w14:val="none"/>
              </w:rPr>
              <w:t xml:space="preserve"> Risk to researcher from emotional impact: exposure to distressing content may cause acute stress or burnout in the long-term.</w:t>
            </w:r>
            <w:r w:rsidRPr="00AD5191">
              <w:rPr>
                <w:rFonts w:ascii="Arial" w:eastAsia="Times New Roman" w:hAnsi="Arial" w:cs="Arial"/>
                <w:color w:val="4EA72E" w:themeColor="accent6"/>
                <w:kern w:val="0"/>
                <w14:ligatures w14:val="none"/>
              </w:rPr>
              <w:br/>
            </w:r>
            <w:r w:rsidRPr="00AD5191">
              <w:rPr>
                <w:rFonts w:ascii="Arial" w:eastAsia="Times New Roman" w:hAnsi="Arial" w:cs="Arial"/>
                <w:b/>
                <w:bCs/>
                <w:color w:val="4EA72E" w:themeColor="accent6"/>
                <w:kern w:val="0"/>
                <w14:ligatures w14:val="none"/>
              </w:rPr>
              <w:t>Mitigation:</w:t>
            </w:r>
          </w:p>
          <w:p w14:paraId="1DB96CB0"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-Researchers will receive supervisory support and debriefing after interviews.</w:t>
            </w:r>
          </w:p>
          <w:p w14:paraId="6D8B50D6"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-Gain access to wellbeing resources (example, counselling or employee support programs).</w:t>
            </w:r>
          </w:p>
          <w:p w14:paraId="14A904BA"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-Schedule interviews to avoid excessive consecutive sessions, reducing emotional strain.</w:t>
            </w:r>
          </w:p>
          <w:p w14:paraId="33270519"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p>
          <w:p w14:paraId="7AFB6C64" w14:textId="77777777" w:rsidR="00AD5191" w:rsidRPr="00AD5191" w:rsidRDefault="00AD5191" w:rsidP="00AD5191">
            <w:pPr>
              <w:spacing w:after="0" w:line="240" w:lineRule="auto"/>
              <w:rPr>
                <w:rFonts w:ascii="Arial" w:eastAsia="Times New Roman" w:hAnsi="Arial" w:cs="Arial"/>
                <w:kern w:val="0"/>
                <w:sz w:val="20"/>
                <w:szCs w:val="20"/>
                <w14:ligatures w14:val="none"/>
              </w:rPr>
            </w:pPr>
            <w:r w:rsidRPr="00AD5191">
              <w:rPr>
                <w:rFonts w:ascii="Arial" w:eastAsia="Times New Roman" w:hAnsi="Arial" w:cs="Arial"/>
                <w:i/>
                <w:color w:val="808080"/>
                <w:kern w:val="0"/>
                <w:sz w:val="18"/>
                <w:szCs w:val="18"/>
                <w14:ligatures w14:val="none"/>
              </w:rPr>
              <w:t>(this box should expand as you type)</w:t>
            </w:r>
          </w:p>
        </w:tc>
      </w:tr>
      <w:tr w:rsidR="00AD5191" w:rsidRPr="00AD5191" w14:paraId="4BB5E970" w14:textId="77777777" w:rsidTr="00EF1755">
        <w:tc>
          <w:tcPr>
            <w:tcW w:w="520" w:type="dxa"/>
            <w:shd w:val="clear" w:color="auto" w:fill="F2F2F2" w:themeFill="background1" w:themeFillShade="F2"/>
            <w:vAlign w:val="center"/>
          </w:tcPr>
          <w:p w14:paraId="5C9599A3"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9854" w:type="dxa"/>
            <w:gridSpan w:val="4"/>
            <w:shd w:val="clear" w:color="auto" w:fill="F2F2F2" w:themeFill="background1" w:themeFillShade="F2"/>
          </w:tcPr>
          <w:p w14:paraId="7233E3C5"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Health and safety risks</w:t>
            </w:r>
          </w:p>
        </w:tc>
      </w:tr>
      <w:tr w:rsidR="00AD5191" w:rsidRPr="00AD5191" w14:paraId="7CF1ECC2" w14:textId="77777777" w:rsidTr="00EF1755">
        <w:trPr>
          <w:trHeight w:val="788"/>
        </w:trPr>
        <w:tc>
          <w:tcPr>
            <w:tcW w:w="520" w:type="dxa"/>
            <w:vMerge w:val="restart"/>
            <w:shd w:val="clear" w:color="auto" w:fill="F2F2F2" w:themeFill="background1" w:themeFillShade="F2"/>
            <w:vAlign w:val="center"/>
          </w:tcPr>
          <w:p w14:paraId="1CC944AF"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8</w:t>
            </w:r>
          </w:p>
        </w:tc>
        <w:tc>
          <w:tcPr>
            <w:tcW w:w="8316" w:type="dxa"/>
            <w:gridSpan w:val="2"/>
            <w:vMerge w:val="restart"/>
            <w:shd w:val="clear" w:color="auto" w:fill="F2F2F2" w:themeFill="background1" w:themeFillShade="F2"/>
          </w:tcPr>
          <w:p w14:paraId="705C9CA0"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b/>
                <w:bCs/>
                <w:kern w:val="0"/>
                <w14:ligatures w14:val="none"/>
              </w:rPr>
              <w:t>Location hazards</w:t>
            </w:r>
            <w:r w:rsidRPr="00AD5191">
              <w:rPr>
                <w:rFonts w:ascii="Arial" w:eastAsia="Times New Roman" w:hAnsi="Arial" w:cs="Arial"/>
                <w:kern w:val="0"/>
                <w14:ligatures w14:val="none"/>
              </w:rPr>
              <w:t>: f</w:t>
            </w:r>
            <w:r w:rsidRPr="00AD5191">
              <w:rPr>
                <w:rFonts w:ascii="Arial" w:eastAsia="Times New Roman" w:hAnsi="Arial" w:cs="Arial"/>
                <w:i/>
                <w:iCs/>
                <w:kern w:val="0"/>
                <w14:ligatures w14:val="none"/>
              </w:rPr>
              <w:t xml:space="preserve">or example: fire; visiting or working in participant’s homes; working in remote locations and in high crime areas; overseas travel; hot, cold or extreme weather conditions; working on or by water. </w:t>
            </w:r>
            <w:proofErr w:type="gramStart"/>
            <w:r w:rsidRPr="00AD5191">
              <w:rPr>
                <w:rFonts w:ascii="Arial" w:eastAsia="Times New Roman" w:hAnsi="Arial" w:cs="Arial"/>
                <w:i/>
                <w:iCs/>
                <w:kern w:val="0"/>
                <w14:ligatures w14:val="none"/>
              </w:rPr>
              <w:t>Also</w:t>
            </w:r>
            <w:proofErr w:type="gramEnd"/>
            <w:r w:rsidRPr="00AD5191">
              <w:rPr>
                <w:rFonts w:ascii="Arial" w:eastAsia="Times New Roman" w:hAnsi="Arial" w:cs="Arial"/>
                <w:i/>
                <w:iCs/>
                <w:kern w:val="0"/>
                <w14:ligatures w14:val="none"/>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BF1A907"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70EE319B"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NO</w:t>
            </w:r>
          </w:p>
        </w:tc>
      </w:tr>
      <w:tr w:rsidR="00AD5191" w:rsidRPr="00AD5191" w14:paraId="3EEDDA3D" w14:textId="77777777" w:rsidTr="00EF1755">
        <w:trPr>
          <w:trHeight w:val="787"/>
        </w:trPr>
        <w:tc>
          <w:tcPr>
            <w:tcW w:w="520" w:type="dxa"/>
            <w:vMerge/>
            <w:shd w:val="clear" w:color="auto" w:fill="F2F2F2" w:themeFill="background1" w:themeFillShade="F2"/>
            <w:vAlign w:val="center"/>
          </w:tcPr>
          <w:p w14:paraId="6814CC94"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00F93E95" w14:textId="77777777" w:rsidR="00AD5191" w:rsidRPr="00AD5191" w:rsidRDefault="00AD5191" w:rsidP="00AD5191">
            <w:pPr>
              <w:spacing w:after="0" w:line="240" w:lineRule="auto"/>
              <w:rPr>
                <w:rFonts w:ascii="Arial" w:eastAsia="Times New Roman" w:hAnsi="Arial" w:cs="Arial"/>
                <w:b/>
                <w:bCs/>
                <w:kern w:val="0"/>
                <w14:ligatures w14:val="none"/>
              </w:rPr>
            </w:pPr>
          </w:p>
        </w:tc>
        <w:tc>
          <w:tcPr>
            <w:tcW w:w="852" w:type="dxa"/>
            <w:shd w:val="clear" w:color="auto" w:fill="D9D9D9" w:themeFill="background1" w:themeFillShade="D9"/>
            <w:vAlign w:val="center"/>
          </w:tcPr>
          <w:p w14:paraId="74E2946C"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633611229"/>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3364D937"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562223471"/>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397AB7C5" w14:textId="77777777" w:rsidTr="00EF1755">
        <w:tc>
          <w:tcPr>
            <w:tcW w:w="4838" w:type="dxa"/>
            <w:gridSpan w:val="2"/>
            <w:vAlign w:val="center"/>
          </w:tcPr>
          <w:p w14:paraId="45DA2609"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5CF1F2DF"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r w:rsidRPr="00AD5191">
              <w:rPr>
                <w:rFonts w:ascii="Arial" w:eastAsia="Times New Roman" w:hAnsi="Arial" w:cs="Arial"/>
                <w:iCs/>
                <w:color w:val="4EA72E" w:themeColor="accent6"/>
                <w:kern w:val="0"/>
                <w14:ligatures w14:val="none"/>
              </w:rPr>
              <w:t xml:space="preserve">This is particularly required for projects that will include time spent in labs, workshops, or field sites, or that will include time spent on working sites with fluctuating sometimes unpredictable environmental and travel hazards.  </w:t>
            </w:r>
          </w:p>
          <w:p w14:paraId="48FF396A"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024A80A3"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7F359A9E"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4679A273"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t>How will you address any risks?</w:t>
            </w:r>
          </w:p>
          <w:p w14:paraId="4359FAB5"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Cs/>
                <w:color w:val="4EA72E" w:themeColor="accent6"/>
                <w:kern w:val="0"/>
                <w14:ligatures w14:val="none"/>
              </w:rPr>
              <w:t>Ideally a full risk assessment document should be submitted with this form. You can also include qualifications and training courses completed as appropriate.</w:t>
            </w:r>
          </w:p>
          <w:p w14:paraId="6DF3BEED" w14:textId="77777777" w:rsidR="00AD5191" w:rsidRPr="00AD5191" w:rsidRDefault="00AD5191" w:rsidP="00AD5191">
            <w:pPr>
              <w:spacing w:after="0" w:line="240" w:lineRule="auto"/>
              <w:rPr>
                <w:rFonts w:ascii="Arial" w:eastAsia="Times New Roman" w:hAnsi="Arial" w:cs="Arial"/>
                <w:i/>
                <w:iCs/>
                <w:kern w:val="0"/>
                <w14:ligatures w14:val="none"/>
              </w:rPr>
            </w:pPr>
          </w:p>
          <w:p w14:paraId="3AF08DBF" w14:textId="77777777" w:rsidR="00AD5191" w:rsidRPr="00AD5191" w:rsidRDefault="00AD5191" w:rsidP="00AD5191">
            <w:pPr>
              <w:spacing w:after="0" w:line="240" w:lineRule="auto"/>
              <w:rPr>
                <w:rFonts w:ascii="Arial" w:eastAsia="Times New Roman" w:hAnsi="Arial" w:cs="Arial"/>
                <w:i/>
                <w:iCs/>
                <w:kern w:val="0"/>
                <w14:ligatures w14:val="none"/>
              </w:rPr>
            </w:pPr>
          </w:p>
        </w:tc>
      </w:tr>
      <w:tr w:rsidR="00AD5191" w:rsidRPr="00AD5191" w14:paraId="79D0E3C6" w14:textId="77777777" w:rsidTr="00EF1755">
        <w:trPr>
          <w:trHeight w:val="428"/>
        </w:trPr>
        <w:tc>
          <w:tcPr>
            <w:tcW w:w="520" w:type="dxa"/>
            <w:vMerge w:val="restart"/>
            <w:shd w:val="clear" w:color="auto" w:fill="F2F2F2" w:themeFill="background1" w:themeFillShade="F2"/>
            <w:vAlign w:val="center"/>
          </w:tcPr>
          <w:p w14:paraId="33E8E32C"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9</w:t>
            </w:r>
          </w:p>
        </w:tc>
        <w:tc>
          <w:tcPr>
            <w:tcW w:w="8316" w:type="dxa"/>
            <w:gridSpan w:val="2"/>
            <w:vMerge w:val="restart"/>
            <w:shd w:val="clear" w:color="auto" w:fill="F2F2F2" w:themeFill="background1" w:themeFillShade="F2"/>
          </w:tcPr>
          <w:p w14:paraId="085FEA53"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b/>
                <w:bCs/>
                <w:kern w:val="0"/>
                <w14:ligatures w14:val="none"/>
              </w:rPr>
              <w:t xml:space="preserve">Activity hazards: </w:t>
            </w:r>
            <w:r w:rsidRPr="00AD5191">
              <w:rPr>
                <w:rFonts w:ascii="Arial" w:eastAsia="Times New Roman" w:hAnsi="Arial" w:cs="Arial"/>
                <w:i/>
                <w:iCs/>
                <w:kern w:val="0"/>
                <w14:ligatures w14:val="none"/>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AD5191">
              <w:rPr>
                <w:rFonts w:ascii="Arial" w:eastAsia="Times New Roman" w:hAnsi="Arial" w:cs="Arial"/>
                <w:i/>
                <w:iCs/>
                <w:kern w:val="0"/>
                <w14:ligatures w14:val="none"/>
              </w:rPr>
              <w:t>night time</w:t>
            </w:r>
            <w:proofErr w:type="gramEnd"/>
            <w:r w:rsidRPr="00AD5191">
              <w:rPr>
                <w:rFonts w:ascii="Arial" w:eastAsia="Times New Roman" w:hAnsi="Arial" w:cs="Arial"/>
                <w:i/>
                <w:iCs/>
                <w:kern w:val="0"/>
                <w14:ligatures w14:val="none"/>
              </w:rPr>
              <w:t xml:space="preserve"> and weekend working.</w:t>
            </w:r>
          </w:p>
        </w:tc>
        <w:tc>
          <w:tcPr>
            <w:tcW w:w="852" w:type="dxa"/>
            <w:shd w:val="clear" w:color="auto" w:fill="D9D9D9" w:themeFill="background1" w:themeFillShade="D9"/>
            <w:vAlign w:val="center"/>
          </w:tcPr>
          <w:p w14:paraId="62AD35BC"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29F3675B"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NO</w:t>
            </w:r>
          </w:p>
        </w:tc>
      </w:tr>
      <w:tr w:rsidR="00AD5191" w:rsidRPr="00AD5191" w14:paraId="07B77D49" w14:textId="77777777" w:rsidTr="00EF1755">
        <w:trPr>
          <w:trHeight w:val="427"/>
        </w:trPr>
        <w:tc>
          <w:tcPr>
            <w:tcW w:w="520" w:type="dxa"/>
            <w:vMerge/>
            <w:shd w:val="clear" w:color="auto" w:fill="F2F2F2" w:themeFill="background1" w:themeFillShade="F2"/>
            <w:vAlign w:val="center"/>
          </w:tcPr>
          <w:p w14:paraId="5DBF1B57"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0788AE8D" w14:textId="77777777" w:rsidR="00AD5191" w:rsidRPr="00AD5191" w:rsidRDefault="00AD5191" w:rsidP="00AD5191">
            <w:pPr>
              <w:spacing w:after="0" w:line="240" w:lineRule="auto"/>
              <w:rPr>
                <w:rFonts w:ascii="Arial" w:eastAsia="Times New Roman" w:hAnsi="Arial" w:cs="Arial"/>
                <w:b/>
                <w:bCs/>
                <w:kern w:val="0"/>
                <w14:ligatures w14:val="none"/>
              </w:rPr>
            </w:pPr>
          </w:p>
        </w:tc>
        <w:tc>
          <w:tcPr>
            <w:tcW w:w="852" w:type="dxa"/>
            <w:shd w:val="clear" w:color="auto" w:fill="D9D9D9" w:themeFill="background1" w:themeFillShade="D9"/>
            <w:vAlign w:val="center"/>
          </w:tcPr>
          <w:p w14:paraId="219D17D0"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051574829"/>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22A75012"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571192867"/>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52966F54" w14:textId="77777777" w:rsidTr="00EF1755">
        <w:tc>
          <w:tcPr>
            <w:tcW w:w="4838" w:type="dxa"/>
            <w:gridSpan w:val="2"/>
            <w:vAlign w:val="center"/>
          </w:tcPr>
          <w:p w14:paraId="254E1C95"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40AB4969"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 xml:space="preserve">This is particularly relevant for projects that will involve exposure to emotionally (and sometimes unpredictable) challenging content, as well as physically demanding or potentially hazardous conditions. </w:t>
            </w:r>
          </w:p>
          <w:p w14:paraId="062C0D5A" w14:textId="77777777" w:rsidR="00AD5191" w:rsidRPr="00AD5191" w:rsidRDefault="00AD5191" w:rsidP="00AD5191">
            <w:pPr>
              <w:spacing w:after="0" w:line="240" w:lineRule="auto"/>
              <w:rPr>
                <w:rFonts w:ascii="Arial" w:eastAsia="Times New Roman" w:hAnsi="Arial" w:cs="Arial"/>
                <w:iCs/>
                <w:kern w:val="0"/>
                <w14:ligatures w14:val="none"/>
              </w:rPr>
            </w:pPr>
          </w:p>
          <w:p w14:paraId="6308DEC1"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665680A1"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t>How will you address any risks?</w:t>
            </w:r>
          </w:p>
          <w:p w14:paraId="1F919D9F" w14:textId="77777777" w:rsidR="00AD5191" w:rsidRPr="00AD5191" w:rsidRDefault="00AD5191" w:rsidP="00AD5191">
            <w:pPr>
              <w:spacing w:after="0" w:line="240" w:lineRule="auto"/>
              <w:rPr>
                <w:rFonts w:ascii="Arial" w:eastAsia="Times New Roman" w:hAnsi="Arial" w:cs="Arial"/>
                <w:b/>
                <w:bCs/>
                <w:i/>
                <w:iCs/>
                <w:kern w:val="0"/>
                <w14:ligatures w14:val="none"/>
              </w:rPr>
            </w:pPr>
            <w:r w:rsidRPr="00AD5191">
              <w:rPr>
                <w:rFonts w:ascii="Arial" w:eastAsia="Times New Roman" w:hAnsi="Arial" w:cs="Arial"/>
                <w:iCs/>
                <w:color w:val="4EA72E" w:themeColor="accent6"/>
                <w:kern w:val="0"/>
                <w14:ligatures w14:val="none"/>
              </w:rPr>
              <w:t>Ideally a full risk assessment document should be submitted with this form. You can also include qualifications and training courses completed as appropriate.</w:t>
            </w:r>
          </w:p>
          <w:p w14:paraId="30589D47" w14:textId="77777777" w:rsidR="00AD5191" w:rsidRPr="00AD5191" w:rsidRDefault="00AD5191" w:rsidP="00AD5191">
            <w:pPr>
              <w:spacing w:after="0" w:line="240" w:lineRule="auto"/>
              <w:rPr>
                <w:rFonts w:ascii="Arial" w:eastAsia="Times New Roman" w:hAnsi="Arial" w:cs="Arial"/>
                <w:kern w:val="0"/>
                <w:sz w:val="20"/>
                <w:szCs w:val="20"/>
                <w14:ligatures w14:val="none"/>
              </w:rPr>
            </w:pPr>
          </w:p>
        </w:tc>
      </w:tr>
      <w:tr w:rsidR="00AD5191" w:rsidRPr="00AD5191" w14:paraId="6A05FCBA" w14:textId="77777777" w:rsidTr="00EF1755">
        <w:trPr>
          <w:trHeight w:val="38"/>
        </w:trPr>
        <w:tc>
          <w:tcPr>
            <w:tcW w:w="520" w:type="dxa"/>
            <w:vMerge w:val="restart"/>
            <w:shd w:val="clear" w:color="auto" w:fill="F2F2F2" w:themeFill="background1" w:themeFillShade="F2"/>
            <w:vAlign w:val="center"/>
          </w:tcPr>
          <w:p w14:paraId="7039CEBE"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10</w:t>
            </w:r>
          </w:p>
        </w:tc>
        <w:tc>
          <w:tcPr>
            <w:tcW w:w="8316" w:type="dxa"/>
            <w:gridSpan w:val="2"/>
            <w:vMerge w:val="restart"/>
            <w:shd w:val="clear" w:color="auto" w:fill="F2F2F2" w:themeFill="background1" w:themeFillShade="F2"/>
          </w:tcPr>
          <w:p w14:paraId="74BD3812"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b/>
                <w:bCs/>
                <w:kern w:val="0"/>
                <w14:ligatures w14:val="none"/>
              </w:rPr>
              <w:t xml:space="preserve">Machinery and equipment: </w:t>
            </w:r>
            <w:r w:rsidRPr="00AD5191">
              <w:rPr>
                <w:rFonts w:ascii="Arial" w:eastAsia="Times New Roman" w:hAnsi="Arial" w:cs="Arial"/>
                <w:kern w:val="0"/>
                <w14:ligatures w14:val="none"/>
              </w:rPr>
              <w:t>f</w:t>
            </w:r>
            <w:r w:rsidRPr="00AD5191">
              <w:rPr>
                <w:rFonts w:ascii="Arial" w:eastAsia="Times New Roman" w:hAnsi="Arial" w:cs="Arial"/>
                <w:i/>
                <w:iCs/>
                <w:kern w:val="0"/>
                <w14:ligatures w14:val="none"/>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1A1CFDDB"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65438303"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NO</w:t>
            </w:r>
          </w:p>
        </w:tc>
      </w:tr>
      <w:tr w:rsidR="00AD5191" w:rsidRPr="00AD5191" w14:paraId="51A1BAAB" w14:textId="77777777" w:rsidTr="00EF1755">
        <w:trPr>
          <w:trHeight w:val="37"/>
        </w:trPr>
        <w:tc>
          <w:tcPr>
            <w:tcW w:w="520" w:type="dxa"/>
            <w:vMerge/>
            <w:shd w:val="clear" w:color="auto" w:fill="F2F2F2" w:themeFill="background1" w:themeFillShade="F2"/>
            <w:vAlign w:val="center"/>
          </w:tcPr>
          <w:p w14:paraId="02BD6854"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3758228D" w14:textId="77777777" w:rsidR="00AD5191" w:rsidRPr="00AD5191" w:rsidRDefault="00AD5191" w:rsidP="00AD5191">
            <w:pPr>
              <w:spacing w:after="0" w:line="240" w:lineRule="auto"/>
              <w:rPr>
                <w:rFonts w:ascii="Arial" w:eastAsia="Times New Roman" w:hAnsi="Arial" w:cs="Arial"/>
                <w:b/>
                <w:bCs/>
                <w:kern w:val="0"/>
                <w14:ligatures w14:val="none"/>
              </w:rPr>
            </w:pPr>
          </w:p>
        </w:tc>
        <w:tc>
          <w:tcPr>
            <w:tcW w:w="852" w:type="dxa"/>
            <w:shd w:val="clear" w:color="auto" w:fill="D9D9D9" w:themeFill="background1" w:themeFillShade="D9"/>
            <w:vAlign w:val="center"/>
          </w:tcPr>
          <w:p w14:paraId="4B32525E"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389892227"/>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648EB424"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806615536"/>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7BAE8082" w14:textId="77777777" w:rsidTr="00EF1755">
        <w:tc>
          <w:tcPr>
            <w:tcW w:w="4838" w:type="dxa"/>
            <w:gridSpan w:val="2"/>
            <w:vAlign w:val="center"/>
          </w:tcPr>
          <w:p w14:paraId="44831A0C"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748B15B9"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r w:rsidRPr="00AD5191">
              <w:rPr>
                <w:rFonts w:ascii="Arial" w:eastAsia="Times New Roman" w:hAnsi="Arial" w:cs="Arial"/>
                <w:iCs/>
                <w:color w:val="4EA72E" w:themeColor="accent6"/>
                <w:kern w:val="0"/>
                <w14:ligatures w14:val="none"/>
              </w:rPr>
              <w:t>This is particularly required for projects that will include time spent in labs or workshops, or that will include time spent on working sites where machinery is used.</w:t>
            </w:r>
          </w:p>
          <w:p w14:paraId="16CD5278"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5DE18D99"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310215C7"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t>How will you address any risks?</w:t>
            </w:r>
          </w:p>
          <w:p w14:paraId="380A3C0D" w14:textId="77777777" w:rsidR="00AD5191" w:rsidRPr="00AD5191" w:rsidRDefault="00AD5191" w:rsidP="00AD5191">
            <w:pPr>
              <w:spacing w:after="0" w:line="240" w:lineRule="auto"/>
              <w:rPr>
                <w:rFonts w:ascii="Arial" w:eastAsia="Times New Roman" w:hAnsi="Arial" w:cs="Arial"/>
                <w:iCs/>
                <w:color w:val="4EA72E" w:themeColor="accent6"/>
                <w:kern w:val="0"/>
                <w14:ligatures w14:val="none"/>
              </w:rPr>
            </w:pPr>
            <w:r w:rsidRPr="00AD5191">
              <w:rPr>
                <w:rFonts w:ascii="Arial" w:eastAsia="Times New Roman" w:hAnsi="Arial" w:cs="Arial"/>
                <w:iCs/>
                <w:color w:val="4EA72E" w:themeColor="accent6"/>
                <w:kern w:val="0"/>
                <w14:ligatures w14:val="none"/>
              </w:rPr>
              <w:t>Ideally a full risk assessment document should be submitted with this form. You can also include qualifications and training courses completed as appropriate.</w:t>
            </w:r>
          </w:p>
        </w:tc>
      </w:tr>
      <w:tr w:rsidR="00AD5191" w:rsidRPr="00AD5191" w14:paraId="0141C772" w14:textId="77777777" w:rsidTr="00EF1755">
        <w:trPr>
          <w:trHeight w:val="38"/>
        </w:trPr>
        <w:tc>
          <w:tcPr>
            <w:tcW w:w="520" w:type="dxa"/>
            <w:vMerge w:val="restart"/>
            <w:shd w:val="clear" w:color="auto" w:fill="F2F2F2" w:themeFill="background1" w:themeFillShade="F2"/>
            <w:vAlign w:val="center"/>
          </w:tcPr>
          <w:p w14:paraId="7084E77F"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11</w:t>
            </w:r>
          </w:p>
        </w:tc>
        <w:tc>
          <w:tcPr>
            <w:tcW w:w="8316" w:type="dxa"/>
            <w:gridSpan w:val="2"/>
            <w:vMerge w:val="restart"/>
            <w:shd w:val="clear" w:color="auto" w:fill="F2F2F2" w:themeFill="background1" w:themeFillShade="F2"/>
          </w:tcPr>
          <w:p w14:paraId="35B1DF1C"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b/>
                <w:bCs/>
                <w:kern w:val="0"/>
                <w14:ligatures w14:val="none"/>
              </w:rPr>
              <w:t>Chemicals and other hazardous substances</w:t>
            </w:r>
            <w:r w:rsidRPr="00AD5191">
              <w:rPr>
                <w:rFonts w:ascii="Arial" w:eastAsia="Times New Roman" w:hAnsi="Arial" w:cs="Arial"/>
                <w:kern w:val="0"/>
                <w14:ligatures w14:val="none"/>
              </w:rPr>
              <w:t>: t</w:t>
            </w:r>
            <w:r w:rsidRPr="00AD5191">
              <w:rPr>
                <w:rFonts w:ascii="Arial" w:eastAsia="Times New Roman" w:hAnsi="Arial" w:cs="Arial"/>
                <w:i/>
                <w:iCs/>
                <w:kern w:val="0"/>
                <w14:ligatures w14:val="none"/>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03C90546"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51DC0893"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NO</w:t>
            </w:r>
          </w:p>
        </w:tc>
      </w:tr>
      <w:tr w:rsidR="00AD5191" w:rsidRPr="00AD5191" w14:paraId="7BAFCEEB" w14:textId="77777777" w:rsidTr="00EF1755">
        <w:trPr>
          <w:trHeight w:val="37"/>
        </w:trPr>
        <w:tc>
          <w:tcPr>
            <w:tcW w:w="520" w:type="dxa"/>
            <w:vMerge/>
            <w:shd w:val="clear" w:color="auto" w:fill="F2F2F2" w:themeFill="background1" w:themeFillShade="F2"/>
            <w:vAlign w:val="center"/>
          </w:tcPr>
          <w:p w14:paraId="538D244C"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68B6672D" w14:textId="77777777" w:rsidR="00AD5191" w:rsidRPr="00AD5191" w:rsidRDefault="00AD5191" w:rsidP="00AD5191">
            <w:pPr>
              <w:spacing w:after="0" w:line="240" w:lineRule="auto"/>
              <w:rPr>
                <w:rFonts w:ascii="Arial" w:eastAsia="Times New Roman" w:hAnsi="Arial" w:cs="Arial"/>
                <w:b/>
                <w:bCs/>
                <w:kern w:val="0"/>
                <w14:ligatures w14:val="none"/>
              </w:rPr>
            </w:pPr>
          </w:p>
        </w:tc>
        <w:tc>
          <w:tcPr>
            <w:tcW w:w="852" w:type="dxa"/>
            <w:shd w:val="clear" w:color="auto" w:fill="D9D9D9" w:themeFill="background1" w:themeFillShade="D9"/>
            <w:vAlign w:val="center"/>
          </w:tcPr>
          <w:p w14:paraId="38A12069"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4752550"/>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186527AD"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947915031"/>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78DA549B" w14:textId="77777777" w:rsidTr="00EF1755">
        <w:trPr>
          <w:trHeight w:val="1020"/>
        </w:trPr>
        <w:tc>
          <w:tcPr>
            <w:tcW w:w="4838" w:type="dxa"/>
            <w:gridSpan w:val="2"/>
            <w:vAlign w:val="center"/>
          </w:tcPr>
          <w:p w14:paraId="22A1FA9E"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3B1852F2"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r w:rsidRPr="00AD5191">
              <w:rPr>
                <w:rFonts w:ascii="Arial" w:eastAsia="Times New Roman" w:hAnsi="Arial" w:cs="Arial"/>
                <w:iCs/>
                <w:color w:val="4EA72E" w:themeColor="accent6"/>
                <w:kern w:val="0"/>
                <w14:ligatures w14:val="none"/>
              </w:rPr>
              <w:t xml:space="preserve">This is particularly required for projects that will include time spent in labs or workshops, or that </w:t>
            </w:r>
            <w:r w:rsidRPr="00AD5191">
              <w:rPr>
                <w:rFonts w:ascii="Arial" w:eastAsia="Times New Roman" w:hAnsi="Arial" w:cs="Arial"/>
                <w:iCs/>
                <w:color w:val="4EA72E" w:themeColor="accent6"/>
                <w:kern w:val="0"/>
                <w14:ligatures w14:val="none"/>
              </w:rPr>
              <w:lastRenderedPageBreak/>
              <w:t xml:space="preserve">will include time spent on working sites where chemical </w:t>
            </w:r>
            <w:proofErr w:type="gramStart"/>
            <w:r w:rsidRPr="00AD5191">
              <w:rPr>
                <w:rFonts w:ascii="Arial" w:eastAsia="Times New Roman" w:hAnsi="Arial" w:cs="Arial"/>
                <w:iCs/>
                <w:color w:val="4EA72E" w:themeColor="accent6"/>
                <w:kern w:val="0"/>
                <w14:ligatures w14:val="none"/>
              </w:rPr>
              <w:t>are</w:t>
            </w:r>
            <w:proofErr w:type="gramEnd"/>
            <w:r w:rsidRPr="00AD5191">
              <w:rPr>
                <w:rFonts w:ascii="Arial" w:eastAsia="Times New Roman" w:hAnsi="Arial" w:cs="Arial"/>
                <w:iCs/>
                <w:color w:val="4EA72E" w:themeColor="accent6"/>
                <w:kern w:val="0"/>
                <w14:ligatures w14:val="none"/>
              </w:rPr>
              <w:t xml:space="preserve"> used.</w:t>
            </w:r>
          </w:p>
          <w:p w14:paraId="2F32D5B2"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4C3CE7F4"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579B50C2"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lastRenderedPageBreak/>
              <w:t>How will you address any risks?</w:t>
            </w:r>
          </w:p>
          <w:p w14:paraId="7C760980"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Cs/>
                <w:color w:val="4EA72E" w:themeColor="accent6"/>
                <w:kern w:val="0"/>
                <w14:ligatures w14:val="none"/>
              </w:rPr>
              <w:t xml:space="preserve">Ideally a full risk assessment document should be submitted with this form. You can also include </w:t>
            </w:r>
            <w:r w:rsidRPr="00AD5191">
              <w:rPr>
                <w:rFonts w:ascii="Arial" w:eastAsia="Times New Roman" w:hAnsi="Arial" w:cs="Arial"/>
                <w:iCs/>
                <w:color w:val="4EA72E" w:themeColor="accent6"/>
                <w:kern w:val="0"/>
                <w14:ligatures w14:val="none"/>
              </w:rPr>
              <w:lastRenderedPageBreak/>
              <w:t>qualifications and training courses completed as appropriate.</w:t>
            </w:r>
          </w:p>
          <w:p w14:paraId="57576A56" w14:textId="77777777" w:rsidR="00AD5191" w:rsidRPr="00AD5191" w:rsidRDefault="00AD5191" w:rsidP="00AD5191">
            <w:pPr>
              <w:spacing w:after="0" w:line="240" w:lineRule="auto"/>
              <w:rPr>
                <w:rFonts w:ascii="Arial" w:eastAsia="Times New Roman" w:hAnsi="Arial" w:cs="Arial"/>
                <w:i/>
                <w:iCs/>
                <w:kern w:val="0"/>
                <w14:ligatures w14:val="none"/>
              </w:rPr>
            </w:pPr>
          </w:p>
          <w:p w14:paraId="4F974261" w14:textId="77777777" w:rsidR="00AD5191" w:rsidRPr="00AD5191" w:rsidRDefault="00AD5191" w:rsidP="00AD5191">
            <w:pPr>
              <w:spacing w:after="0" w:line="240" w:lineRule="auto"/>
              <w:rPr>
                <w:rFonts w:ascii="Arial" w:eastAsia="Times New Roman" w:hAnsi="Arial" w:cs="Arial"/>
                <w:i/>
                <w:kern w:val="0"/>
                <w:sz w:val="18"/>
                <w:szCs w:val="18"/>
                <w14:ligatures w14:val="none"/>
              </w:rPr>
            </w:pPr>
          </w:p>
        </w:tc>
      </w:tr>
      <w:tr w:rsidR="00AD5191" w:rsidRPr="00AD5191" w14:paraId="6FE6022F" w14:textId="77777777" w:rsidTr="00EF1755">
        <w:trPr>
          <w:trHeight w:val="23"/>
        </w:trPr>
        <w:tc>
          <w:tcPr>
            <w:tcW w:w="520" w:type="dxa"/>
            <w:vMerge w:val="restart"/>
            <w:shd w:val="clear" w:color="auto" w:fill="F2F2F2" w:themeFill="background1" w:themeFillShade="F2"/>
            <w:vAlign w:val="center"/>
          </w:tcPr>
          <w:p w14:paraId="6AECC88D"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12</w:t>
            </w:r>
          </w:p>
        </w:tc>
        <w:tc>
          <w:tcPr>
            <w:tcW w:w="8316" w:type="dxa"/>
            <w:gridSpan w:val="2"/>
            <w:vMerge w:val="restart"/>
            <w:shd w:val="clear" w:color="auto" w:fill="F2F2F2" w:themeFill="background1" w:themeFillShade="F2"/>
          </w:tcPr>
          <w:p w14:paraId="18D6A802"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b/>
                <w:bCs/>
                <w:kern w:val="0"/>
                <w14:ligatures w14:val="none"/>
              </w:rPr>
              <w:t>Physical agents</w:t>
            </w:r>
            <w:r w:rsidRPr="00AD5191">
              <w:rPr>
                <w:rFonts w:ascii="Arial" w:eastAsia="Times New Roman" w:hAnsi="Arial" w:cs="Arial"/>
                <w:kern w:val="0"/>
                <w14:ligatures w14:val="none"/>
              </w:rPr>
              <w:t>: f</w:t>
            </w:r>
            <w:r w:rsidRPr="00AD5191">
              <w:rPr>
                <w:rFonts w:ascii="Arial" w:eastAsia="Times New Roman" w:hAnsi="Arial" w:cs="Arial"/>
                <w:i/>
                <w:iCs/>
                <w:kern w:val="0"/>
                <w14:ligatures w14:val="none"/>
              </w:rPr>
              <w:t xml:space="preserve">or example: excessive noise exposure, hand-arm vibration and </w:t>
            </w:r>
            <w:proofErr w:type="gramStart"/>
            <w:r w:rsidRPr="00AD5191">
              <w:rPr>
                <w:rFonts w:ascii="Arial" w:eastAsia="Times New Roman" w:hAnsi="Arial" w:cs="Arial"/>
                <w:i/>
                <w:iCs/>
                <w:kern w:val="0"/>
                <w14:ligatures w14:val="none"/>
              </w:rPr>
              <w:t>whole body</w:t>
            </w:r>
            <w:proofErr w:type="gramEnd"/>
            <w:r w:rsidRPr="00AD5191">
              <w:rPr>
                <w:rFonts w:ascii="Arial" w:eastAsia="Times New Roman" w:hAnsi="Arial" w:cs="Arial"/>
                <w:i/>
                <w:iCs/>
                <w:kern w:val="0"/>
                <w14:ligatures w14:val="none"/>
              </w:rPr>
              <w:t xml:space="preserve"> vibration; ionising radiation; lasers; artificial optical radiation and electromagnetic fields</w:t>
            </w:r>
          </w:p>
        </w:tc>
        <w:tc>
          <w:tcPr>
            <w:tcW w:w="852" w:type="dxa"/>
            <w:shd w:val="clear" w:color="auto" w:fill="D9D9D9" w:themeFill="background1" w:themeFillShade="D9"/>
            <w:vAlign w:val="center"/>
          </w:tcPr>
          <w:p w14:paraId="7DF82605"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33D79118"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NO</w:t>
            </w:r>
          </w:p>
        </w:tc>
      </w:tr>
      <w:tr w:rsidR="00AD5191" w:rsidRPr="00AD5191" w14:paraId="60C85D8C" w14:textId="77777777" w:rsidTr="00EF1755">
        <w:trPr>
          <w:trHeight w:val="22"/>
        </w:trPr>
        <w:tc>
          <w:tcPr>
            <w:tcW w:w="520" w:type="dxa"/>
            <w:vMerge/>
            <w:shd w:val="clear" w:color="auto" w:fill="F2F2F2" w:themeFill="background1" w:themeFillShade="F2"/>
            <w:vAlign w:val="center"/>
          </w:tcPr>
          <w:p w14:paraId="65EEB551"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11AEC22A" w14:textId="77777777" w:rsidR="00AD5191" w:rsidRPr="00AD5191" w:rsidRDefault="00AD5191" w:rsidP="00AD5191">
            <w:pPr>
              <w:spacing w:after="0" w:line="240" w:lineRule="auto"/>
              <w:rPr>
                <w:rFonts w:ascii="Arial" w:eastAsia="Times New Roman" w:hAnsi="Arial" w:cs="Arial"/>
                <w:b/>
                <w:bCs/>
                <w:kern w:val="0"/>
                <w14:ligatures w14:val="none"/>
              </w:rPr>
            </w:pPr>
          </w:p>
        </w:tc>
        <w:tc>
          <w:tcPr>
            <w:tcW w:w="852" w:type="dxa"/>
            <w:shd w:val="clear" w:color="auto" w:fill="D9D9D9" w:themeFill="background1" w:themeFillShade="D9"/>
            <w:vAlign w:val="center"/>
          </w:tcPr>
          <w:p w14:paraId="785B81A6"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995476945"/>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6989A694"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35307736"/>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464BD038" w14:textId="77777777" w:rsidTr="00EF1755">
        <w:trPr>
          <w:trHeight w:val="918"/>
        </w:trPr>
        <w:tc>
          <w:tcPr>
            <w:tcW w:w="4838" w:type="dxa"/>
            <w:gridSpan w:val="2"/>
            <w:vAlign w:val="center"/>
          </w:tcPr>
          <w:p w14:paraId="01B99F47"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49200AFC"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r w:rsidRPr="00AD5191">
              <w:rPr>
                <w:rFonts w:ascii="Arial" w:eastAsia="Times New Roman" w:hAnsi="Arial" w:cs="Arial"/>
                <w:iCs/>
                <w:color w:val="4EA72E" w:themeColor="accent6"/>
                <w:kern w:val="0"/>
                <w14:ligatures w14:val="none"/>
              </w:rPr>
              <w:t>This is particularly required for projects that will include time spent in labs or workshops, or that will include time spent on working sites where such systems are used.</w:t>
            </w:r>
          </w:p>
          <w:p w14:paraId="6D52351F"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p>
          <w:p w14:paraId="05CCD35C"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1DD535E2"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t>How will you address any risks?</w:t>
            </w:r>
          </w:p>
          <w:p w14:paraId="1780E131"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Cs/>
                <w:color w:val="4EA72E" w:themeColor="accent6"/>
                <w:kern w:val="0"/>
                <w14:ligatures w14:val="none"/>
              </w:rPr>
              <w:t>Ideally a full risk assessment document should be submitted with this form. You can also include qualifications and training courses completed as appropriate.</w:t>
            </w:r>
          </w:p>
        </w:tc>
      </w:tr>
      <w:tr w:rsidR="00AD5191" w:rsidRPr="00AD5191" w14:paraId="3A37F68F" w14:textId="77777777" w:rsidTr="00EF1755">
        <w:tc>
          <w:tcPr>
            <w:tcW w:w="520" w:type="dxa"/>
            <w:vMerge w:val="restart"/>
            <w:shd w:val="clear" w:color="auto" w:fill="F2F2F2" w:themeFill="background1" w:themeFillShade="F2"/>
            <w:vAlign w:val="center"/>
          </w:tcPr>
          <w:p w14:paraId="657FCFC1"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13</w:t>
            </w:r>
          </w:p>
        </w:tc>
        <w:tc>
          <w:tcPr>
            <w:tcW w:w="8316" w:type="dxa"/>
            <w:gridSpan w:val="2"/>
            <w:vMerge w:val="restart"/>
            <w:shd w:val="clear" w:color="auto" w:fill="F2F2F2" w:themeFill="background1" w:themeFillShade="F2"/>
          </w:tcPr>
          <w:p w14:paraId="73521007"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b/>
                <w:kern w:val="0"/>
                <w14:ligatures w14:val="none"/>
              </w:rPr>
              <w:t xml:space="preserve">Environmental risks: </w:t>
            </w:r>
            <w:r w:rsidRPr="00AD5191">
              <w:rPr>
                <w:rFonts w:ascii="Arial" w:eastAsia="Times New Roman" w:hAnsi="Arial" w:cs="Arial"/>
                <w:bCs/>
                <w:i/>
                <w:iCs/>
                <w:kern w:val="0"/>
                <w14:ligatures w14:val="none"/>
              </w:rPr>
              <w:t>for example: accidental spillage of pollutants, damage to local ecosystems</w:t>
            </w:r>
          </w:p>
        </w:tc>
        <w:tc>
          <w:tcPr>
            <w:tcW w:w="852" w:type="dxa"/>
            <w:shd w:val="clear" w:color="auto" w:fill="D9D9D9" w:themeFill="background1" w:themeFillShade="D9"/>
            <w:vAlign w:val="center"/>
          </w:tcPr>
          <w:p w14:paraId="2E3DD27B"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tc>
        <w:tc>
          <w:tcPr>
            <w:tcW w:w="686" w:type="dxa"/>
            <w:shd w:val="clear" w:color="auto" w:fill="D9D9D9" w:themeFill="background1" w:themeFillShade="D9"/>
            <w:vAlign w:val="center"/>
          </w:tcPr>
          <w:p w14:paraId="14C08EEE"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NO</w:t>
            </w:r>
          </w:p>
        </w:tc>
      </w:tr>
      <w:tr w:rsidR="00AD5191" w:rsidRPr="00AD5191" w14:paraId="7D683010" w14:textId="77777777" w:rsidTr="00EF1755">
        <w:tc>
          <w:tcPr>
            <w:tcW w:w="520" w:type="dxa"/>
            <w:vMerge/>
            <w:shd w:val="clear" w:color="auto" w:fill="F2F2F2" w:themeFill="background1" w:themeFillShade="F2"/>
            <w:vAlign w:val="center"/>
          </w:tcPr>
          <w:p w14:paraId="0FFAAB56" w14:textId="77777777" w:rsidR="00AD5191" w:rsidRPr="00AD5191" w:rsidRDefault="00AD5191" w:rsidP="00AD5191">
            <w:pPr>
              <w:spacing w:after="0" w:line="240" w:lineRule="auto"/>
              <w:jc w:val="center"/>
              <w:rPr>
                <w:rFonts w:ascii="Arial" w:eastAsia="Times New Roman" w:hAnsi="Arial" w:cs="Arial"/>
                <w:kern w:val="0"/>
                <w14:ligatures w14:val="none"/>
              </w:rPr>
            </w:pPr>
          </w:p>
        </w:tc>
        <w:tc>
          <w:tcPr>
            <w:tcW w:w="8316" w:type="dxa"/>
            <w:gridSpan w:val="2"/>
            <w:vMerge/>
            <w:shd w:val="clear" w:color="auto" w:fill="F2F2F2" w:themeFill="background1" w:themeFillShade="F2"/>
          </w:tcPr>
          <w:p w14:paraId="1E8BBE7D" w14:textId="77777777" w:rsidR="00AD5191" w:rsidRPr="00AD5191" w:rsidRDefault="00AD5191" w:rsidP="00AD5191">
            <w:pPr>
              <w:spacing w:after="0" w:line="240" w:lineRule="auto"/>
              <w:rPr>
                <w:rFonts w:ascii="Arial" w:eastAsia="Times New Roman" w:hAnsi="Arial" w:cs="Arial"/>
                <w:b/>
                <w:kern w:val="0"/>
                <w14:ligatures w14:val="none"/>
              </w:rPr>
            </w:pPr>
          </w:p>
        </w:tc>
        <w:tc>
          <w:tcPr>
            <w:tcW w:w="852" w:type="dxa"/>
            <w:shd w:val="clear" w:color="auto" w:fill="D9D9D9" w:themeFill="background1" w:themeFillShade="D9"/>
            <w:vAlign w:val="center"/>
          </w:tcPr>
          <w:p w14:paraId="72177662"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067100413"/>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686" w:type="dxa"/>
            <w:shd w:val="clear" w:color="auto" w:fill="D9D9D9" w:themeFill="background1" w:themeFillShade="D9"/>
            <w:vAlign w:val="center"/>
          </w:tcPr>
          <w:p w14:paraId="0925778E"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sdt>
              <w:sdtPr>
                <w:rPr>
                  <w:rFonts w:ascii="Arial" w:eastAsia="Times New Roman" w:hAnsi="Arial" w:cs="Arial"/>
                  <w:kern w:val="0"/>
                  <w14:ligatures w14:val="none"/>
                </w:rPr>
                <w:id w:val="1782454794"/>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74F112FA" w14:textId="77777777" w:rsidTr="00EF1755">
        <w:tc>
          <w:tcPr>
            <w:tcW w:w="4838" w:type="dxa"/>
            <w:gridSpan w:val="2"/>
            <w:vAlign w:val="center"/>
          </w:tcPr>
          <w:p w14:paraId="2108DFD5" w14:textId="77777777" w:rsidR="00AD5191" w:rsidRPr="00AD5191" w:rsidRDefault="00AD5191" w:rsidP="00AD5191">
            <w:pPr>
              <w:spacing w:after="0" w:line="240" w:lineRule="auto"/>
              <w:rPr>
                <w:rFonts w:ascii="Arial" w:eastAsia="Times New Roman" w:hAnsi="Arial" w:cs="Arial"/>
                <w:i/>
                <w:iCs/>
                <w:kern w:val="0"/>
                <w14:ligatures w14:val="none"/>
              </w:rPr>
            </w:pPr>
            <w:r w:rsidRPr="00AD5191">
              <w:rPr>
                <w:rFonts w:ascii="Arial" w:eastAsia="Times New Roman" w:hAnsi="Arial" w:cs="Arial"/>
                <w:i/>
                <w:iCs/>
                <w:kern w:val="0"/>
                <w14:ligatures w14:val="none"/>
              </w:rPr>
              <w:t>Risk:</w:t>
            </w:r>
          </w:p>
          <w:p w14:paraId="6C7FB855" w14:textId="77777777" w:rsidR="00AD5191" w:rsidRPr="00AD5191" w:rsidRDefault="00AD5191" w:rsidP="00AD5191">
            <w:pPr>
              <w:spacing w:after="0" w:line="240" w:lineRule="auto"/>
              <w:rPr>
                <w:rFonts w:ascii="Arial" w:eastAsia="Times New Roman" w:hAnsi="Arial" w:cs="Arial"/>
                <w:i/>
                <w:color w:val="808080"/>
                <w:kern w:val="0"/>
                <w:sz w:val="18"/>
                <w:szCs w:val="18"/>
                <w14:ligatures w14:val="none"/>
              </w:rPr>
            </w:pPr>
            <w:r w:rsidRPr="00AD5191">
              <w:rPr>
                <w:rFonts w:ascii="Arial" w:eastAsia="Times New Roman" w:hAnsi="Arial" w:cs="Arial"/>
                <w:iCs/>
                <w:color w:val="4EA72E" w:themeColor="accent6"/>
                <w:kern w:val="0"/>
                <w14:ligatures w14:val="none"/>
              </w:rPr>
              <w:t>This is particularly required for projects that will include time spent on working sites or where activities may impact habitats, heritage, or protected environments.</w:t>
            </w:r>
          </w:p>
          <w:p w14:paraId="7ACF796E"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i/>
                <w:color w:val="808080"/>
                <w:kern w:val="0"/>
                <w:sz w:val="18"/>
                <w:szCs w:val="18"/>
                <w14:ligatures w14:val="none"/>
              </w:rPr>
              <w:t>(this box should expand as you type)</w:t>
            </w:r>
          </w:p>
        </w:tc>
        <w:tc>
          <w:tcPr>
            <w:tcW w:w="5536" w:type="dxa"/>
            <w:gridSpan w:val="3"/>
          </w:tcPr>
          <w:p w14:paraId="0472682D" w14:textId="77777777" w:rsidR="00AD5191" w:rsidRPr="00AD5191" w:rsidRDefault="00AD5191" w:rsidP="00AD5191">
            <w:pPr>
              <w:spacing w:after="0" w:line="240" w:lineRule="auto"/>
              <w:rPr>
                <w:rFonts w:ascii="Arial" w:eastAsia="Times New Roman" w:hAnsi="Arial" w:cs="Arial"/>
                <w:i/>
                <w:kern w:val="0"/>
                <w14:ligatures w14:val="none"/>
              </w:rPr>
            </w:pPr>
            <w:r w:rsidRPr="00AD5191">
              <w:rPr>
                <w:rFonts w:ascii="Arial" w:eastAsia="Times New Roman" w:hAnsi="Arial" w:cs="Arial"/>
                <w:i/>
                <w:kern w:val="0"/>
                <w14:ligatures w14:val="none"/>
              </w:rPr>
              <w:t>How will you address any risks?</w:t>
            </w:r>
          </w:p>
          <w:p w14:paraId="34133986"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iCs/>
                <w:color w:val="4EA72E" w:themeColor="accent6"/>
                <w:kern w:val="0"/>
                <w14:ligatures w14:val="none"/>
              </w:rPr>
              <w:t>Ideally a full risk assessment document should be submitted with this form. You can also include qualifications and training courses completed as appropriate.</w:t>
            </w:r>
          </w:p>
          <w:p w14:paraId="6092A5D7" w14:textId="77777777" w:rsidR="00AD5191" w:rsidRPr="00AD5191" w:rsidRDefault="00AD5191" w:rsidP="00AD5191">
            <w:pPr>
              <w:spacing w:after="0" w:line="240" w:lineRule="auto"/>
              <w:rPr>
                <w:rFonts w:ascii="Arial" w:eastAsia="Times New Roman" w:hAnsi="Arial" w:cs="Arial"/>
                <w:kern w:val="0"/>
                <w:sz w:val="20"/>
                <w:szCs w:val="20"/>
                <w14:ligatures w14:val="none"/>
              </w:rPr>
            </w:pPr>
          </w:p>
        </w:tc>
      </w:tr>
    </w:tbl>
    <w:p w14:paraId="5F71F3E9" w14:textId="77777777" w:rsidR="00AD5191" w:rsidRPr="00AD5191" w:rsidRDefault="00AD5191" w:rsidP="00AD5191">
      <w:pPr>
        <w:spacing w:after="0" w:line="240" w:lineRule="auto"/>
        <w:rPr>
          <w:rFonts w:ascii="Arial" w:eastAsia="Times New Roman" w:hAnsi="Arial" w:cs="Arial"/>
          <w:kern w:val="0"/>
          <w:sz w:val="20"/>
          <w:szCs w:val="20"/>
          <w14:ligatures w14:val="none"/>
        </w:rPr>
      </w:pPr>
    </w:p>
    <w:p w14:paraId="31A70B7C"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t>SECTION R: Disclosure and Barring Service</w:t>
      </w:r>
    </w:p>
    <w:p w14:paraId="707065B7" w14:textId="77777777" w:rsidR="00AD5191" w:rsidRPr="00AD5191" w:rsidRDefault="00AD5191" w:rsidP="00AD5191">
      <w:pPr>
        <w:spacing w:after="0" w:line="240" w:lineRule="auto"/>
        <w:rPr>
          <w:rFonts w:ascii="Arial" w:eastAsia="Times New Roman" w:hAnsi="Arial" w:cs="Arial"/>
          <w:kern w:val="0"/>
          <w:sz w:val="20"/>
          <w:szCs w:val="20"/>
          <w14:ligatures w14:val="none"/>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AD5191" w:rsidRPr="00AD5191" w14:paraId="169D551A" w14:textId="77777777" w:rsidTr="00EF1755">
        <w:trPr>
          <w:trHeight w:val="483"/>
        </w:trPr>
        <w:tc>
          <w:tcPr>
            <w:tcW w:w="10374" w:type="dxa"/>
            <w:gridSpan w:val="5"/>
            <w:shd w:val="clear" w:color="auto" w:fill="C1E4F5" w:themeFill="accent1" w:themeFillTint="33"/>
            <w:vAlign w:val="center"/>
          </w:tcPr>
          <w:p w14:paraId="22FB1D3C" w14:textId="77777777" w:rsidR="00AD5191" w:rsidRPr="00AD5191" w:rsidRDefault="00AD5191" w:rsidP="00AD5191">
            <w:pPr>
              <w:autoSpaceDE w:val="0"/>
              <w:autoSpaceDN w:val="0"/>
              <w:adjustRightInd w:val="0"/>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t>Disclosure and Barring Service</w:t>
            </w:r>
          </w:p>
        </w:tc>
      </w:tr>
      <w:tr w:rsidR="00AD5191" w:rsidRPr="00AD5191" w14:paraId="045F4B0E" w14:textId="77777777" w:rsidTr="00EF1755">
        <w:tc>
          <w:tcPr>
            <w:tcW w:w="579" w:type="dxa"/>
            <w:shd w:val="clear" w:color="auto" w:fill="F2F2F2" w:themeFill="background1" w:themeFillShade="F2"/>
            <w:vAlign w:val="center"/>
          </w:tcPr>
          <w:p w14:paraId="2CD672CE"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1</w:t>
            </w:r>
          </w:p>
        </w:tc>
        <w:tc>
          <w:tcPr>
            <w:tcW w:w="6745" w:type="dxa"/>
            <w:shd w:val="clear" w:color="auto" w:fill="F2F2F2" w:themeFill="background1" w:themeFillShade="F2"/>
          </w:tcPr>
          <w:p w14:paraId="39FF10B1" w14:textId="77777777" w:rsidR="00AD5191" w:rsidRPr="00AD5191" w:rsidRDefault="00AD5191" w:rsidP="00AD5191">
            <w:pPr>
              <w:autoSpaceDE w:val="0"/>
              <w:autoSpaceDN w:val="0"/>
              <w:adjustRightInd w:val="0"/>
              <w:spacing w:after="0" w:line="240" w:lineRule="auto"/>
              <w:rPr>
                <w:rFonts w:ascii="Arial" w:eastAsia="Times New Roman" w:hAnsi="Arial" w:cs="Arial"/>
                <w:kern w:val="0"/>
                <w:sz w:val="16"/>
                <w:szCs w:val="16"/>
                <w14:ligatures w14:val="none"/>
              </w:rPr>
            </w:pPr>
            <w:r w:rsidRPr="00AD5191">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09303790"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YES</w:t>
            </w:r>
          </w:p>
          <w:p w14:paraId="19D039F3"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kern w:val="0"/>
                <w14:ligatures w14:val="none"/>
              </w:rPr>
            </w:pPr>
          </w:p>
        </w:tc>
        <w:tc>
          <w:tcPr>
            <w:tcW w:w="1081" w:type="dxa"/>
            <w:shd w:val="clear" w:color="auto" w:fill="D9D9D9" w:themeFill="background1" w:themeFillShade="D9"/>
            <w:vAlign w:val="bottom"/>
          </w:tcPr>
          <w:p w14:paraId="644BE050"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NO</w:t>
            </w:r>
          </w:p>
          <w:p w14:paraId="4DE95060"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kern w:val="0"/>
                <w14:ligatures w14:val="none"/>
              </w:rPr>
            </w:pPr>
          </w:p>
        </w:tc>
        <w:tc>
          <w:tcPr>
            <w:tcW w:w="989" w:type="dxa"/>
            <w:shd w:val="clear" w:color="auto" w:fill="D9D9D9" w:themeFill="background1" w:themeFillShade="D9"/>
            <w:vAlign w:val="bottom"/>
          </w:tcPr>
          <w:p w14:paraId="0ABD619F"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r w:rsidRPr="00AD5191">
              <w:rPr>
                <w:rFonts w:ascii="Arial" w:eastAsia="Times New Roman" w:hAnsi="Arial" w:cs="Arial"/>
                <w:b/>
                <w:bCs/>
                <w:kern w:val="0"/>
                <w14:ligatures w14:val="none"/>
              </w:rPr>
              <w:t>N/A</w:t>
            </w:r>
          </w:p>
          <w:p w14:paraId="1E56D613"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kern w:val="0"/>
                <w14:ligatures w14:val="none"/>
              </w:rPr>
            </w:pPr>
          </w:p>
        </w:tc>
      </w:tr>
      <w:tr w:rsidR="00AD5191" w:rsidRPr="00AD5191" w14:paraId="49AFDD1C" w14:textId="77777777" w:rsidTr="00EF1755">
        <w:trPr>
          <w:trHeight w:val="492"/>
        </w:trPr>
        <w:tc>
          <w:tcPr>
            <w:tcW w:w="579" w:type="dxa"/>
            <w:shd w:val="clear" w:color="auto" w:fill="F2F2F2" w:themeFill="background1" w:themeFillShade="F2"/>
            <w:vAlign w:val="center"/>
          </w:tcPr>
          <w:p w14:paraId="56CF1BBF" w14:textId="77777777" w:rsidR="00AD5191" w:rsidRPr="00AD5191" w:rsidRDefault="00AD5191" w:rsidP="00AD5191">
            <w:pPr>
              <w:autoSpaceDE w:val="0"/>
              <w:autoSpaceDN w:val="0"/>
              <w:adjustRightInd w:val="0"/>
              <w:spacing w:after="0" w:line="240" w:lineRule="auto"/>
              <w:rPr>
                <w:rFonts w:ascii="Arial" w:eastAsia="Times New Roman" w:hAnsi="Arial" w:cs="Arial"/>
                <w:kern w:val="0"/>
                <w14:ligatures w14:val="none"/>
              </w:rPr>
            </w:pPr>
          </w:p>
        </w:tc>
        <w:tc>
          <w:tcPr>
            <w:tcW w:w="6745" w:type="dxa"/>
            <w:shd w:val="clear" w:color="auto" w:fill="F2F2F2" w:themeFill="background1" w:themeFillShade="F2"/>
            <w:vAlign w:val="center"/>
          </w:tcPr>
          <w:p w14:paraId="6268490C" w14:textId="77777777" w:rsidR="00AD5191" w:rsidRPr="00AD5191" w:rsidRDefault="00AD5191" w:rsidP="00AD5191">
            <w:pPr>
              <w:autoSpaceDE w:val="0"/>
              <w:autoSpaceDN w:val="0"/>
              <w:adjustRightInd w:val="0"/>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Does your research require you to hold a current DBS Certificate?</w:t>
            </w:r>
          </w:p>
        </w:tc>
        <w:tc>
          <w:tcPr>
            <w:tcW w:w="980" w:type="dxa"/>
            <w:shd w:val="clear" w:color="auto" w:fill="D9D9D9" w:themeFill="background1" w:themeFillShade="D9"/>
            <w:vAlign w:val="center"/>
          </w:tcPr>
          <w:p w14:paraId="55C74952"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1081" w:type="dxa"/>
            <w:shd w:val="clear" w:color="auto" w:fill="D9D9D9" w:themeFill="background1" w:themeFillShade="D9"/>
            <w:vAlign w:val="center"/>
          </w:tcPr>
          <w:p w14:paraId="5954A135"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0"/>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c>
          <w:tcPr>
            <w:tcW w:w="989" w:type="dxa"/>
            <w:shd w:val="clear" w:color="auto" w:fill="D9D9D9" w:themeFill="background1" w:themeFillShade="D9"/>
            <w:vAlign w:val="center"/>
          </w:tcPr>
          <w:p w14:paraId="1EB966F7"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1"/>
                  <w14:checkedState w14:val="2612" w14:font="MS Gothic"/>
                  <w14:uncheckedState w14:val="2610" w14:font="MS Gothic"/>
                </w14:checkbox>
              </w:sdtPr>
              <w:sdtContent>
                <w:r w:rsidRPr="00AD5191">
                  <w:rPr>
                    <w:rFonts w:ascii="Segoe UI Symbol" w:eastAsia="Times New Roman" w:hAnsi="Segoe UI Symbol" w:cs="Segoe UI Symbol"/>
                    <w:kern w:val="0"/>
                    <w14:ligatures w14:val="none"/>
                  </w:rPr>
                  <w:t>☒</w:t>
                </w:r>
              </w:sdtContent>
            </w:sdt>
          </w:p>
        </w:tc>
      </w:tr>
      <w:tr w:rsidR="00AD5191" w:rsidRPr="00AD5191" w14:paraId="7CB900AC" w14:textId="77777777" w:rsidTr="00EF1755">
        <w:trPr>
          <w:trHeight w:val="492"/>
        </w:trPr>
        <w:tc>
          <w:tcPr>
            <w:tcW w:w="579" w:type="dxa"/>
            <w:shd w:val="clear" w:color="auto" w:fill="F2F2F2" w:themeFill="background1" w:themeFillShade="F2"/>
            <w:vAlign w:val="center"/>
          </w:tcPr>
          <w:p w14:paraId="7AC24AAB"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2</w:t>
            </w:r>
          </w:p>
        </w:tc>
        <w:tc>
          <w:tcPr>
            <w:tcW w:w="6745" w:type="dxa"/>
            <w:shd w:val="clear" w:color="auto" w:fill="F2F2F2" w:themeFill="background1" w:themeFillShade="F2"/>
            <w:vAlign w:val="center"/>
          </w:tcPr>
          <w:p w14:paraId="0AB7779D" w14:textId="77777777" w:rsidR="00AD5191" w:rsidRPr="00AD5191" w:rsidRDefault="00AD5191" w:rsidP="00AD5191">
            <w:pPr>
              <w:autoSpaceDE w:val="0"/>
              <w:autoSpaceDN w:val="0"/>
              <w:adjustRightInd w:val="0"/>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 xml:space="preserve">If YES, please give the certificate number. If the certificate number is not </w:t>
            </w:r>
            <w:proofErr w:type="gramStart"/>
            <w:r w:rsidRPr="00AD5191">
              <w:rPr>
                <w:rFonts w:ascii="Arial" w:eastAsia="Times New Roman" w:hAnsi="Arial" w:cs="Arial"/>
                <w:kern w:val="0"/>
                <w14:ligatures w14:val="none"/>
              </w:rPr>
              <w:t>available</w:t>
            </w:r>
            <w:proofErr w:type="gramEnd"/>
            <w:r w:rsidRPr="00AD5191">
              <w:rPr>
                <w:rFonts w:ascii="Arial" w:eastAsia="Times New Roman" w:hAnsi="Arial" w:cs="Arial"/>
                <w:kern w:val="0"/>
                <w14:ligatures w14:val="none"/>
              </w:rPr>
              <w:t xml:space="preserve"> please write “Pending”; in this case any ethical approval will be subject to providing the appropriate certificate number.</w:t>
            </w:r>
          </w:p>
        </w:tc>
        <w:tc>
          <w:tcPr>
            <w:tcW w:w="3050" w:type="dxa"/>
            <w:gridSpan w:val="3"/>
            <w:vAlign w:val="center"/>
          </w:tcPr>
          <w:p w14:paraId="3B746E52" w14:textId="77777777" w:rsidR="00AD5191" w:rsidRPr="00AD5191" w:rsidRDefault="00AD5191" w:rsidP="00AD5191">
            <w:pPr>
              <w:autoSpaceDE w:val="0"/>
              <w:autoSpaceDN w:val="0"/>
              <w:adjustRightInd w:val="0"/>
              <w:spacing w:after="0" w:line="240" w:lineRule="auto"/>
              <w:jc w:val="center"/>
              <w:rPr>
                <w:rFonts w:ascii="Arial" w:eastAsia="Times New Roman" w:hAnsi="Arial" w:cs="Arial"/>
                <w:b/>
                <w:bCs/>
                <w:kern w:val="0"/>
                <w14:ligatures w14:val="none"/>
              </w:rPr>
            </w:pPr>
          </w:p>
        </w:tc>
      </w:tr>
    </w:tbl>
    <w:p w14:paraId="605BD239" w14:textId="77777777" w:rsidR="00AD5191" w:rsidRPr="00AD5191" w:rsidRDefault="00AD5191" w:rsidP="00AD5191">
      <w:pPr>
        <w:spacing w:after="0" w:line="240" w:lineRule="auto"/>
        <w:rPr>
          <w:rFonts w:ascii="Arial" w:eastAsia="Times New Roman" w:hAnsi="Arial" w:cs="Arial"/>
          <w:b/>
          <w:bCs/>
          <w:kern w:val="0"/>
          <w14:ligatures w14:val="none"/>
        </w:rPr>
      </w:pPr>
    </w:p>
    <w:p w14:paraId="3D9CCBC5" w14:textId="77777777" w:rsidR="00AD5191" w:rsidRPr="00AD5191" w:rsidRDefault="00AD5191" w:rsidP="00AD5191">
      <w:pPr>
        <w:spacing w:after="0" w:line="240" w:lineRule="auto"/>
        <w:rPr>
          <w:rFonts w:ascii="Arial" w:eastAsia="Times New Roman" w:hAnsi="Arial" w:cs="Arial"/>
          <w:b/>
          <w:bCs/>
          <w:kern w:val="0"/>
          <w14:ligatures w14:val="none"/>
        </w:rPr>
      </w:pPr>
    </w:p>
    <w:p w14:paraId="43421018" w14:textId="77777777" w:rsidR="00AD5191" w:rsidRPr="00AD5191" w:rsidRDefault="00AD5191" w:rsidP="00AD5191">
      <w:pPr>
        <w:autoSpaceDE w:val="0"/>
        <w:autoSpaceDN w:val="0"/>
        <w:adjustRightInd w:val="0"/>
        <w:spacing w:after="240" w:line="240" w:lineRule="auto"/>
        <w:jc w:val="both"/>
        <w:rPr>
          <w:rFonts w:ascii="Arial" w:eastAsia="Times New Roman" w:hAnsi="Arial" w:cs="Arial"/>
          <w:b/>
          <w:kern w:val="0"/>
          <w14:ligatures w14:val="none"/>
        </w:rPr>
      </w:pPr>
      <w:bookmarkStart w:id="61" w:name="SEX_S"/>
      <w:r w:rsidRPr="00AD5191">
        <w:rPr>
          <w:rFonts w:ascii="Arial" w:eastAsia="Times New Roman" w:hAnsi="Arial" w:cs="Arial"/>
          <w:b/>
          <w:kern w:val="0"/>
          <w14:ligatures w14:val="none"/>
        </w:rPr>
        <w:t xml:space="preserve">SECTION S: </w:t>
      </w:r>
      <w:bookmarkEnd w:id="61"/>
      <w:r w:rsidRPr="00AD5191">
        <w:rPr>
          <w:rFonts w:ascii="Arial" w:eastAsia="Times New Roman" w:hAnsi="Arial" w:cs="Arial"/>
          <w:b/>
          <w:kern w:val="0"/>
          <w14:ligatures w14:val="none"/>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AD5191" w:rsidRPr="00AD5191" w14:paraId="3E4A9028" w14:textId="77777777" w:rsidTr="00EF1755">
        <w:trPr>
          <w:trHeight w:val="1807"/>
        </w:trPr>
        <w:tc>
          <w:tcPr>
            <w:tcW w:w="10384" w:type="dxa"/>
            <w:gridSpan w:val="3"/>
            <w:shd w:val="clear" w:color="auto" w:fill="C1E4F5" w:themeFill="accent1" w:themeFillTint="33"/>
          </w:tcPr>
          <w:p w14:paraId="58704627" w14:textId="77777777" w:rsidR="00AD5191" w:rsidRPr="00AD5191" w:rsidRDefault="00AD5191" w:rsidP="00AD5191">
            <w:pPr>
              <w:spacing w:after="0" w:line="240" w:lineRule="auto"/>
              <w:jc w:val="both"/>
              <w:rPr>
                <w:rFonts w:ascii="Arial" w:eastAsia="Times New Roman" w:hAnsi="Arial" w:cs="Arial"/>
                <w:b/>
                <w:bCs/>
                <w:color w:val="000000"/>
                <w:kern w:val="0"/>
                <w14:ligatures w14:val="none"/>
              </w:rPr>
            </w:pPr>
            <w:r w:rsidRPr="00AD5191">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AD5191">
              <w:rPr>
                <w:rFonts w:ascii="Arial" w:eastAsia="Times New Roman" w:hAnsi="Arial" w:cs="Arial"/>
                <w:b/>
                <w:bCs/>
                <w:color w:val="000000"/>
                <w:kern w:val="0"/>
                <w14:ligatures w14:val="none"/>
              </w:rPr>
              <w:t>.</w:t>
            </w:r>
          </w:p>
          <w:p w14:paraId="66403369" w14:textId="77777777" w:rsidR="00AD5191" w:rsidRPr="00AD5191" w:rsidRDefault="00AD5191" w:rsidP="00AD5191">
            <w:pPr>
              <w:spacing w:after="0" w:line="240" w:lineRule="auto"/>
              <w:jc w:val="both"/>
              <w:rPr>
                <w:rFonts w:ascii="Arial" w:eastAsia="Times New Roman" w:hAnsi="Arial" w:cs="Arial"/>
                <w:b/>
                <w:bCs/>
                <w:color w:val="000000"/>
                <w:kern w:val="0"/>
                <w14:ligatures w14:val="none"/>
              </w:rPr>
            </w:pPr>
          </w:p>
          <w:p w14:paraId="48013CE7" w14:textId="77777777" w:rsidR="00AD5191" w:rsidRPr="00AD5191" w:rsidRDefault="00AD5191" w:rsidP="00AD5191">
            <w:pPr>
              <w:spacing w:after="0" w:line="240" w:lineRule="auto"/>
              <w:jc w:val="both"/>
              <w:rPr>
                <w:rFonts w:ascii="Arial" w:eastAsia="Times New Roman" w:hAnsi="Arial" w:cs="Arial"/>
                <w:kern w:val="0"/>
                <w14:ligatures w14:val="none"/>
              </w:rPr>
            </w:pPr>
            <w:r w:rsidRPr="00AD5191">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Policy which is published on the website: </w:t>
            </w:r>
            <w:hyperlink r:id="rId74" w:history="1">
              <w:r w:rsidRPr="00AD5191">
                <w:rPr>
                  <w:rFonts w:ascii="Arial" w:eastAsiaTheme="majorEastAsia" w:hAnsi="Arial" w:cs="Arial"/>
                  <w:color w:val="467886" w:themeColor="hyperlink"/>
                  <w:kern w:val="0"/>
                  <w:u w:val="single"/>
                  <w14:ligatures w14:val="none"/>
                </w:rPr>
                <w:t>https://www.uwtsd.ac.uk/research/research-ethics/</w:t>
              </w:r>
            </w:hyperlink>
            <w:r w:rsidRPr="00AD5191">
              <w:rPr>
                <w:rFonts w:ascii="Arial" w:eastAsia="Times New Roman" w:hAnsi="Arial" w:cs="Arial"/>
                <w:kern w:val="0"/>
                <w14:ligatures w14:val="none"/>
              </w:rPr>
              <w:t xml:space="preserve"> </w:t>
            </w:r>
          </w:p>
          <w:p w14:paraId="728A4A20" w14:textId="77777777" w:rsidR="00AD5191" w:rsidRPr="00AD5191" w:rsidRDefault="00AD5191" w:rsidP="00AD5191">
            <w:pPr>
              <w:spacing w:after="0" w:line="240" w:lineRule="auto"/>
              <w:jc w:val="both"/>
              <w:rPr>
                <w:rFonts w:ascii="Arial" w:eastAsia="Times New Roman" w:hAnsi="Arial" w:cs="Arial"/>
                <w:kern w:val="0"/>
                <w14:ligatures w14:val="none"/>
              </w:rPr>
            </w:pPr>
          </w:p>
        </w:tc>
      </w:tr>
      <w:tr w:rsidR="00AD5191" w:rsidRPr="00AD5191" w14:paraId="4E3BAEDB" w14:textId="77777777" w:rsidTr="00EF17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8922FA"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F9F7F"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Name of applicant</w:t>
            </w:r>
          </w:p>
        </w:tc>
        <w:tc>
          <w:tcPr>
            <w:tcW w:w="7139" w:type="dxa"/>
            <w:tcBorders>
              <w:left w:val="single" w:sz="4" w:space="0" w:color="auto"/>
            </w:tcBorders>
            <w:vAlign w:val="center"/>
          </w:tcPr>
          <w:p w14:paraId="6F669A55"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Sabrina Reid</w:t>
            </w:r>
          </w:p>
        </w:tc>
      </w:tr>
      <w:tr w:rsidR="00AD5191" w:rsidRPr="00AD5191" w14:paraId="53BD2BBC" w14:textId="77777777" w:rsidTr="00EF17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FEAB0"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CB47B1"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Electronic or written signature of applicant</w:t>
            </w:r>
            <w:r w:rsidRPr="00AD5191">
              <w:rPr>
                <w:rFonts w:ascii="Arial" w:eastAsia="Times New Roman" w:hAnsi="Arial" w:cs="Arial"/>
                <w:kern w:val="0"/>
                <w14:ligatures w14:val="none"/>
              </w:rPr>
              <w:t>:</w:t>
            </w:r>
          </w:p>
        </w:tc>
        <w:tc>
          <w:tcPr>
            <w:tcW w:w="7139" w:type="dxa"/>
            <w:tcBorders>
              <w:left w:val="single" w:sz="4" w:space="0" w:color="auto"/>
            </w:tcBorders>
            <w:vAlign w:val="center"/>
          </w:tcPr>
          <w:p w14:paraId="3E8A1E67"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S Reid</w:t>
            </w:r>
          </w:p>
        </w:tc>
      </w:tr>
      <w:tr w:rsidR="00AD5191" w:rsidRPr="00AD5191" w14:paraId="1D83E73E" w14:textId="77777777" w:rsidTr="00EF17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43AEBB"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2F0D6"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Date</w:t>
            </w:r>
          </w:p>
        </w:tc>
        <w:tc>
          <w:tcPr>
            <w:tcW w:w="7139" w:type="dxa"/>
            <w:tcBorders>
              <w:left w:val="single" w:sz="4" w:space="0" w:color="auto"/>
            </w:tcBorders>
            <w:vAlign w:val="center"/>
          </w:tcPr>
          <w:p w14:paraId="362DFE5C"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23 March 2026</w:t>
            </w:r>
          </w:p>
        </w:tc>
      </w:tr>
      <w:tr w:rsidR="00AD5191" w:rsidRPr="00AD5191" w14:paraId="2AC8FC70" w14:textId="77777777" w:rsidTr="00EF17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4AE480"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2CFE6F"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Name of Director of Studies</w:t>
            </w:r>
          </w:p>
        </w:tc>
        <w:tc>
          <w:tcPr>
            <w:tcW w:w="7139" w:type="dxa"/>
            <w:tcBorders>
              <w:left w:val="single" w:sz="4" w:space="0" w:color="auto"/>
            </w:tcBorders>
            <w:vAlign w:val="center"/>
          </w:tcPr>
          <w:p w14:paraId="0529AC70"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Dr John Harris</w:t>
            </w:r>
          </w:p>
        </w:tc>
      </w:tr>
      <w:tr w:rsidR="00AD5191" w:rsidRPr="00AD5191" w14:paraId="6E5582C2" w14:textId="77777777" w:rsidTr="00EF17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90D8E"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9FB9E"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Electronic or written signature of Director of Studies</w:t>
            </w:r>
            <w:r w:rsidRPr="00AD5191">
              <w:rPr>
                <w:rFonts w:ascii="Arial" w:eastAsia="Times New Roman" w:hAnsi="Arial" w:cs="Arial"/>
                <w:kern w:val="0"/>
                <w14:ligatures w14:val="none"/>
              </w:rPr>
              <w:t>:</w:t>
            </w:r>
          </w:p>
        </w:tc>
        <w:tc>
          <w:tcPr>
            <w:tcW w:w="7139" w:type="dxa"/>
            <w:tcBorders>
              <w:left w:val="single" w:sz="4" w:space="0" w:color="auto"/>
            </w:tcBorders>
            <w:vAlign w:val="center"/>
          </w:tcPr>
          <w:p w14:paraId="6C96C020" w14:textId="77777777" w:rsidR="00AD5191" w:rsidRPr="00AD5191" w:rsidRDefault="00AD5191" w:rsidP="00AD5191">
            <w:pPr>
              <w:spacing w:after="0" w:line="240" w:lineRule="auto"/>
              <w:rPr>
                <w:rFonts w:ascii="Arial" w:eastAsia="Times New Roman" w:hAnsi="Arial" w:cs="Arial"/>
                <w:b/>
                <w:bCs/>
                <w:kern w:val="0"/>
                <w14:ligatures w14:val="none"/>
              </w:rPr>
            </w:pPr>
          </w:p>
        </w:tc>
      </w:tr>
      <w:tr w:rsidR="00AD5191" w:rsidRPr="00AD5191" w14:paraId="36C70193" w14:textId="77777777" w:rsidTr="00EF17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86457C"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48D5F"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Date</w:t>
            </w:r>
          </w:p>
        </w:tc>
        <w:tc>
          <w:tcPr>
            <w:tcW w:w="7139" w:type="dxa"/>
            <w:tcBorders>
              <w:left w:val="single" w:sz="4" w:space="0" w:color="auto"/>
            </w:tcBorders>
            <w:vAlign w:val="center"/>
          </w:tcPr>
          <w:p w14:paraId="505061DB" w14:textId="77777777" w:rsidR="00AD5191" w:rsidRPr="00AD5191" w:rsidRDefault="00AD5191" w:rsidP="00AD5191">
            <w:pPr>
              <w:spacing w:after="0" w:line="240" w:lineRule="auto"/>
              <w:rPr>
                <w:rFonts w:ascii="Arial" w:eastAsia="Times New Roman" w:hAnsi="Arial" w:cs="Arial"/>
                <w:b/>
                <w:bCs/>
                <w:kern w:val="0"/>
                <w14:ligatures w14:val="none"/>
              </w:rPr>
            </w:pPr>
          </w:p>
        </w:tc>
      </w:tr>
    </w:tbl>
    <w:p w14:paraId="0B943747" w14:textId="77777777" w:rsidR="00AD5191" w:rsidRPr="00AD5191" w:rsidRDefault="00AD5191" w:rsidP="00AD5191">
      <w:pPr>
        <w:spacing w:after="0" w:line="240" w:lineRule="auto"/>
        <w:rPr>
          <w:rFonts w:ascii="Arial" w:eastAsia="Times New Roman" w:hAnsi="Arial" w:cs="Arial"/>
          <w:b/>
          <w:kern w:val="0"/>
          <w14:ligatures w14:val="none"/>
        </w:rPr>
      </w:pPr>
    </w:p>
    <w:p w14:paraId="50194E39" w14:textId="77777777" w:rsidR="00AD5191" w:rsidRPr="00AD5191" w:rsidRDefault="00AD5191" w:rsidP="00AD5191">
      <w:pPr>
        <w:autoSpaceDE w:val="0"/>
        <w:autoSpaceDN w:val="0"/>
        <w:adjustRightInd w:val="0"/>
        <w:spacing w:after="240" w:line="240" w:lineRule="auto"/>
        <w:jc w:val="both"/>
        <w:rPr>
          <w:rFonts w:ascii="Arial" w:eastAsia="Times New Roman" w:hAnsi="Arial" w:cs="Arial"/>
          <w:bCs/>
          <w:kern w:val="0"/>
          <w14:ligatures w14:val="none"/>
        </w:rPr>
      </w:pPr>
      <w:r w:rsidRPr="00AD5191">
        <w:rPr>
          <w:rFonts w:ascii="Arial" w:eastAsia="Times New Roman" w:hAnsi="Arial" w:cs="Arial"/>
          <w:b/>
          <w:kern w:val="0"/>
          <w14:ligatures w14:val="none"/>
        </w:rPr>
        <w:t xml:space="preserve">Checklist: </w:t>
      </w:r>
      <w:r w:rsidRPr="00AD5191">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1"/>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AD5191" w:rsidRPr="00AD5191" w14:paraId="324FADFA" w14:textId="77777777" w:rsidTr="00EF1755">
        <w:trPr>
          <w:trHeight w:val="498"/>
        </w:trPr>
        <w:tc>
          <w:tcPr>
            <w:tcW w:w="460" w:type="dxa"/>
            <w:shd w:val="clear" w:color="auto" w:fill="FFFFFF" w:themeFill="background1"/>
            <w:vAlign w:val="center"/>
          </w:tcPr>
          <w:p w14:paraId="75DAB9B8" w14:textId="77777777" w:rsidR="00AD5191" w:rsidRPr="00AD5191" w:rsidRDefault="00AD5191" w:rsidP="00AD5191">
            <w:pPr>
              <w:jc w:val="center"/>
              <w:rPr>
                <w:rFonts w:ascii="Arial" w:hAnsi="Arial" w:cs="Arial"/>
              </w:rPr>
            </w:pPr>
            <w:r w:rsidRPr="00AD5191">
              <w:rPr>
                <w:rFonts w:ascii="Arial" w:hAnsi="Arial" w:cs="Arial"/>
              </w:rPr>
              <w:t>1</w:t>
            </w:r>
          </w:p>
        </w:tc>
        <w:tc>
          <w:tcPr>
            <w:tcW w:w="660" w:type="dxa"/>
            <w:shd w:val="clear" w:color="auto" w:fill="D9D9D9" w:themeFill="background1" w:themeFillShade="D9"/>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6313BFF4" w14:textId="77777777" w:rsidR="00AD5191" w:rsidRPr="00AD5191" w:rsidRDefault="00AD5191" w:rsidP="00AD5191">
                <w:pPr>
                  <w:jc w:val="center"/>
                  <w:rPr>
                    <w:rFonts w:ascii="Arial" w:eastAsia="MS Gothic" w:hAnsi="Arial" w:cs="Arial"/>
                  </w:rPr>
                </w:pPr>
                <w:r w:rsidRPr="00AD5191">
                  <w:rPr>
                    <w:rFonts w:ascii="Arial" w:eastAsia="MS Gothic" w:hAnsi="Arial" w:cs="Arial" w:hint="eastAsia"/>
                  </w:rPr>
                  <w:t>☒</w:t>
                </w:r>
              </w:p>
            </w:sdtContent>
          </w:sdt>
        </w:tc>
        <w:tc>
          <w:tcPr>
            <w:tcW w:w="9362" w:type="dxa"/>
            <w:gridSpan w:val="9"/>
            <w:vAlign w:val="center"/>
          </w:tcPr>
          <w:p w14:paraId="07B7D414" w14:textId="77777777" w:rsidR="00AD5191" w:rsidRPr="00AD5191" w:rsidRDefault="00AD5191" w:rsidP="00AD5191">
            <w:pPr>
              <w:rPr>
                <w:rFonts w:ascii="Arial" w:eastAsia="MS Gothic" w:hAnsi="Arial" w:cs="Arial"/>
                <w:bCs/>
              </w:rPr>
            </w:pPr>
            <w:r w:rsidRPr="00AD5191">
              <w:rPr>
                <w:rFonts w:ascii="Arial" w:eastAsia="MS Gothic" w:hAnsi="Arial" w:cs="Arial"/>
                <w:bCs/>
              </w:rPr>
              <w:t>I have read the guidance notes supplied before completing the form.</w:t>
            </w:r>
          </w:p>
        </w:tc>
      </w:tr>
      <w:tr w:rsidR="00AD5191" w:rsidRPr="00AD5191" w14:paraId="452C83A4" w14:textId="77777777" w:rsidTr="00EF1755">
        <w:trPr>
          <w:trHeight w:val="576"/>
        </w:trPr>
        <w:tc>
          <w:tcPr>
            <w:tcW w:w="460" w:type="dxa"/>
            <w:shd w:val="clear" w:color="auto" w:fill="FFFFFF" w:themeFill="background1"/>
            <w:vAlign w:val="center"/>
          </w:tcPr>
          <w:p w14:paraId="35D217D4" w14:textId="77777777" w:rsidR="00AD5191" w:rsidRPr="00AD5191" w:rsidRDefault="00AD5191" w:rsidP="00AD5191">
            <w:pPr>
              <w:jc w:val="center"/>
              <w:rPr>
                <w:rFonts w:ascii="Arial" w:hAnsi="Arial" w:cs="Arial"/>
              </w:rPr>
            </w:pPr>
            <w:r w:rsidRPr="00AD5191">
              <w:rPr>
                <w:rFonts w:ascii="Arial" w:hAnsi="Arial" w:cs="Arial"/>
              </w:rPr>
              <w:t>2</w:t>
            </w:r>
          </w:p>
        </w:tc>
        <w:tc>
          <w:tcPr>
            <w:tcW w:w="660" w:type="dxa"/>
            <w:shd w:val="clear" w:color="auto" w:fill="D9D9D9" w:themeFill="background1" w:themeFillShade="D9"/>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57E8E8D8" w14:textId="77777777" w:rsidR="00AD5191" w:rsidRPr="00AD5191" w:rsidRDefault="00AD5191" w:rsidP="00AD5191">
                <w:pPr>
                  <w:jc w:val="center"/>
                  <w:rPr>
                    <w:rFonts w:ascii="Arial" w:eastAsia="MS Gothic" w:hAnsi="Arial" w:cs="Arial"/>
                  </w:rPr>
                </w:pPr>
                <w:r w:rsidRPr="00AD5191">
                  <w:rPr>
                    <w:rFonts w:ascii="Arial" w:eastAsia="MS Gothic" w:hAnsi="Arial" w:cs="Arial" w:hint="eastAsia"/>
                  </w:rPr>
                  <w:t>☒</w:t>
                </w:r>
              </w:p>
            </w:sdtContent>
          </w:sdt>
        </w:tc>
        <w:tc>
          <w:tcPr>
            <w:tcW w:w="9362" w:type="dxa"/>
            <w:gridSpan w:val="9"/>
            <w:vAlign w:val="center"/>
          </w:tcPr>
          <w:p w14:paraId="1D399597" w14:textId="77777777" w:rsidR="00AD5191" w:rsidRPr="00AD5191" w:rsidRDefault="00AD5191" w:rsidP="00AD5191">
            <w:pPr>
              <w:rPr>
                <w:rFonts w:ascii="Arial" w:hAnsi="Arial" w:cs="Arial"/>
              </w:rPr>
            </w:pPr>
            <w:r w:rsidRPr="00AD5191">
              <w:rPr>
                <w:rFonts w:ascii="Arial" w:hAnsi="Arial" w:cs="Arial"/>
              </w:rPr>
              <w:t>I have completed all relevant sections of the form in full.</w:t>
            </w:r>
          </w:p>
        </w:tc>
      </w:tr>
      <w:tr w:rsidR="00AD5191" w:rsidRPr="00AD5191" w14:paraId="3BF5FBA5" w14:textId="77777777" w:rsidTr="00EF1755">
        <w:trPr>
          <w:trHeight w:val="567"/>
        </w:trPr>
        <w:tc>
          <w:tcPr>
            <w:tcW w:w="460" w:type="dxa"/>
            <w:shd w:val="clear" w:color="auto" w:fill="FFFFFF" w:themeFill="background1"/>
            <w:vAlign w:val="center"/>
          </w:tcPr>
          <w:p w14:paraId="57C316D9" w14:textId="77777777" w:rsidR="00AD5191" w:rsidRPr="00AD5191" w:rsidRDefault="00AD5191" w:rsidP="00AD5191">
            <w:pPr>
              <w:jc w:val="center"/>
              <w:rPr>
                <w:rFonts w:ascii="Arial" w:hAnsi="Arial" w:cs="Arial"/>
              </w:rPr>
            </w:pPr>
            <w:r w:rsidRPr="00AD5191">
              <w:rPr>
                <w:rFonts w:ascii="Arial" w:hAnsi="Arial" w:cs="Arial"/>
              </w:rPr>
              <w:t>3</w:t>
            </w:r>
          </w:p>
        </w:tc>
        <w:tc>
          <w:tcPr>
            <w:tcW w:w="660" w:type="dxa"/>
            <w:shd w:val="clear" w:color="auto" w:fill="D9D9D9" w:themeFill="background1" w:themeFillShade="D9"/>
            <w:vAlign w:val="center"/>
          </w:tcPr>
          <w:p w14:paraId="72506EBA" w14:textId="77777777" w:rsidR="00AD5191" w:rsidRPr="00AD5191" w:rsidRDefault="00AD5191" w:rsidP="00AD5191">
            <w:pPr>
              <w:jc w:val="center"/>
              <w:rPr>
                <w:rFonts w:ascii="Arial" w:hAnsi="Arial" w:cs="Arial"/>
              </w:rPr>
            </w:pPr>
            <w:r w:rsidRPr="00AD5191">
              <w:rPr>
                <w:rFonts w:ascii="MS Gothic" w:eastAsia="MS Gothic" w:hAnsi="MS Gothic" w:cs="Arial"/>
              </w:rPr>
              <w:t>N/A</w:t>
            </w:r>
          </w:p>
        </w:tc>
        <w:tc>
          <w:tcPr>
            <w:tcW w:w="9362" w:type="dxa"/>
            <w:gridSpan w:val="9"/>
            <w:vAlign w:val="center"/>
          </w:tcPr>
          <w:p w14:paraId="12B4C4FE" w14:textId="77777777" w:rsidR="00AD5191" w:rsidRPr="00AD5191" w:rsidRDefault="00AD5191" w:rsidP="00AD5191">
            <w:pPr>
              <w:rPr>
                <w:rFonts w:ascii="Arial" w:hAnsi="Arial" w:cs="Arial"/>
              </w:rPr>
            </w:pPr>
            <w:r w:rsidRPr="00AD5191">
              <w:rPr>
                <w:rFonts w:ascii="Arial" w:hAnsi="Arial" w:cs="Arial"/>
              </w:rPr>
              <w:t>I have attached a copy of the Participant Information Sheet (PIS) or Consent Form</w:t>
            </w:r>
          </w:p>
        </w:tc>
      </w:tr>
      <w:tr w:rsidR="00AD5191" w:rsidRPr="00AD5191" w14:paraId="3B7D91A3" w14:textId="77777777" w:rsidTr="00EF1755">
        <w:trPr>
          <w:trHeight w:val="403"/>
        </w:trPr>
        <w:tc>
          <w:tcPr>
            <w:tcW w:w="460" w:type="dxa"/>
            <w:shd w:val="clear" w:color="auto" w:fill="FFFFFF" w:themeFill="background1"/>
            <w:vAlign w:val="center"/>
          </w:tcPr>
          <w:p w14:paraId="66C3CBB2" w14:textId="77777777" w:rsidR="00AD5191" w:rsidRPr="00AD5191" w:rsidRDefault="00AD5191" w:rsidP="00AD5191">
            <w:pPr>
              <w:jc w:val="center"/>
              <w:rPr>
                <w:rFonts w:ascii="Arial" w:hAnsi="Arial" w:cs="Arial"/>
              </w:rPr>
            </w:pPr>
            <w:r w:rsidRPr="00AD5191">
              <w:rPr>
                <w:rFonts w:ascii="Arial" w:hAnsi="Arial" w:cs="Arial"/>
              </w:rPr>
              <w:t>4</w:t>
            </w:r>
          </w:p>
        </w:tc>
        <w:tc>
          <w:tcPr>
            <w:tcW w:w="660" w:type="dxa"/>
            <w:shd w:val="clear" w:color="auto" w:fill="D9D9D9" w:themeFill="background1" w:themeFillShade="D9"/>
            <w:vAlign w:val="center"/>
          </w:tcPr>
          <w:p w14:paraId="006A54F1" w14:textId="77777777" w:rsidR="00AD5191" w:rsidRPr="00AD5191" w:rsidRDefault="00AD5191" w:rsidP="00AD5191">
            <w:pPr>
              <w:jc w:val="center"/>
              <w:rPr>
                <w:rFonts w:ascii="Arial" w:hAnsi="Arial" w:cs="Arial"/>
              </w:rPr>
            </w:pPr>
            <w:r w:rsidRPr="00AD5191">
              <w:rPr>
                <w:rFonts w:ascii="MS Gothic" w:eastAsia="MS Gothic" w:hAnsi="MS Gothic" w:cs="Arial"/>
              </w:rPr>
              <w:t>N/A</w:t>
            </w:r>
          </w:p>
        </w:tc>
        <w:tc>
          <w:tcPr>
            <w:tcW w:w="9362" w:type="dxa"/>
            <w:gridSpan w:val="9"/>
            <w:vAlign w:val="center"/>
          </w:tcPr>
          <w:p w14:paraId="0A495CE6" w14:textId="77777777" w:rsidR="00AD5191" w:rsidRPr="00AD5191" w:rsidRDefault="00AD5191" w:rsidP="00AD5191">
            <w:pPr>
              <w:rPr>
                <w:rFonts w:ascii="Arial" w:hAnsi="Arial" w:cs="Arial"/>
              </w:rPr>
            </w:pPr>
            <w:r w:rsidRPr="00AD5191">
              <w:rPr>
                <w:rFonts w:ascii="Arial" w:hAnsi="Arial" w:cs="Arial"/>
              </w:rPr>
              <w:t>I have attached a completed copy of the Trusted Research and Innovation Checklist (where applicable)</w:t>
            </w:r>
          </w:p>
        </w:tc>
      </w:tr>
      <w:tr w:rsidR="00AD5191" w:rsidRPr="00AD5191" w14:paraId="048323D8" w14:textId="77777777" w:rsidTr="00EF1755">
        <w:trPr>
          <w:trHeight w:val="482"/>
        </w:trPr>
        <w:tc>
          <w:tcPr>
            <w:tcW w:w="460" w:type="dxa"/>
            <w:shd w:val="clear" w:color="auto" w:fill="FFFFFF" w:themeFill="background1"/>
            <w:vAlign w:val="center"/>
          </w:tcPr>
          <w:p w14:paraId="5B48F464" w14:textId="77777777" w:rsidR="00AD5191" w:rsidRPr="00AD5191" w:rsidRDefault="00AD5191" w:rsidP="00AD5191">
            <w:pPr>
              <w:jc w:val="center"/>
              <w:rPr>
                <w:rFonts w:ascii="Arial" w:hAnsi="Arial" w:cs="Arial"/>
              </w:rPr>
            </w:pPr>
            <w:r w:rsidRPr="00AD5191">
              <w:rPr>
                <w:rFonts w:ascii="Arial" w:hAnsi="Arial" w:cs="Arial"/>
              </w:rPr>
              <w:t>5</w:t>
            </w:r>
          </w:p>
        </w:tc>
        <w:tc>
          <w:tcPr>
            <w:tcW w:w="660" w:type="dxa"/>
            <w:shd w:val="clear" w:color="auto" w:fill="D9D9D9" w:themeFill="background1" w:themeFillShade="D9"/>
            <w:vAlign w:val="center"/>
          </w:tcPr>
          <w:p w14:paraId="18D47E24" w14:textId="77777777" w:rsidR="00AD5191" w:rsidRPr="00AD5191" w:rsidRDefault="00AD5191" w:rsidP="00AD5191">
            <w:pPr>
              <w:jc w:val="center"/>
              <w:rPr>
                <w:rFonts w:ascii="Arial" w:hAnsi="Arial" w:cs="Arial"/>
              </w:rPr>
            </w:pPr>
            <w:r w:rsidRPr="00AD5191">
              <w:rPr>
                <w:rFonts w:ascii="MS Gothic" w:eastAsia="MS Gothic" w:hAnsi="MS Gothic" w:cs="Arial"/>
              </w:rPr>
              <w:t>N/A</w:t>
            </w:r>
          </w:p>
        </w:tc>
        <w:tc>
          <w:tcPr>
            <w:tcW w:w="9362" w:type="dxa"/>
            <w:gridSpan w:val="9"/>
            <w:vAlign w:val="center"/>
          </w:tcPr>
          <w:p w14:paraId="2AF7EE71" w14:textId="77777777" w:rsidR="00AD5191" w:rsidRPr="00AD5191" w:rsidRDefault="00AD5191" w:rsidP="00AD5191">
            <w:pPr>
              <w:rPr>
                <w:rFonts w:ascii="Arial" w:hAnsi="Arial" w:cs="Arial"/>
              </w:rPr>
            </w:pPr>
            <w:r w:rsidRPr="00AD5191">
              <w:rPr>
                <w:rFonts w:ascii="Arial" w:hAnsi="Arial" w:cs="Arial"/>
              </w:rPr>
              <w:t xml:space="preserve">I have attached a full risk assessment (where appropriate) </w:t>
            </w:r>
          </w:p>
        </w:tc>
      </w:tr>
      <w:tr w:rsidR="00AD5191" w:rsidRPr="00AD5191" w14:paraId="7378AEA1" w14:textId="77777777" w:rsidTr="00EF1755">
        <w:trPr>
          <w:trHeight w:val="414"/>
        </w:trPr>
        <w:tc>
          <w:tcPr>
            <w:tcW w:w="460" w:type="dxa"/>
            <w:shd w:val="clear" w:color="auto" w:fill="FFFFFF" w:themeFill="background1"/>
            <w:vAlign w:val="center"/>
          </w:tcPr>
          <w:p w14:paraId="3602D130" w14:textId="77777777" w:rsidR="00AD5191" w:rsidRPr="00AD5191" w:rsidRDefault="00AD5191" w:rsidP="00AD5191">
            <w:pPr>
              <w:jc w:val="center"/>
              <w:rPr>
                <w:rFonts w:ascii="Arial" w:hAnsi="Arial" w:cs="Arial"/>
              </w:rPr>
            </w:pPr>
            <w:r w:rsidRPr="00AD5191">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251FEF5D"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c>
          <w:tcPr>
            <w:tcW w:w="9362" w:type="dxa"/>
            <w:gridSpan w:val="9"/>
            <w:vAlign w:val="center"/>
          </w:tcPr>
          <w:p w14:paraId="552E7CDB" w14:textId="77777777" w:rsidR="00AD5191" w:rsidRPr="00AD5191" w:rsidRDefault="00AD5191" w:rsidP="00AD5191">
            <w:pPr>
              <w:rPr>
                <w:rFonts w:ascii="Arial" w:hAnsi="Arial" w:cs="Arial"/>
              </w:rPr>
            </w:pPr>
            <w:r w:rsidRPr="00AD5191">
              <w:rPr>
                <w:rFonts w:ascii="Arial" w:hAnsi="Arial" w:cs="Arial"/>
              </w:rPr>
              <w:t xml:space="preserve">I understand that it is my responsibility to ensure that the </w:t>
            </w:r>
            <w:proofErr w:type="gramStart"/>
            <w:r w:rsidRPr="00AD5191">
              <w:rPr>
                <w:rFonts w:ascii="Arial" w:hAnsi="Arial" w:cs="Arial"/>
              </w:rPr>
              <w:t>above named</w:t>
            </w:r>
            <w:proofErr w:type="gramEnd"/>
            <w:r w:rsidRPr="00AD5191">
              <w:rPr>
                <w:rFonts w:ascii="Arial" w:hAnsi="Arial" w:cs="Arial"/>
              </w:rPr>
              <w:t xml:space="preserve"> research activity will meet the University’s Research Ethics and Integrity Code of Practice</w:t>
            </w:r>
          </w:p>
        </w:tc>
      </w:tr>
      <w:tr w:rsidR="00AD5191" w:rsidRPr="00AD5191" w14:paraId="0E32EE90" w14:textId="77777777" w:rsidTr="00EF1755">
        <w:trPr>
          <w:trHeight w:val="399"/>
        </w:trPr>
        <w:tc>
          <w:tcPr>
            <w:tcW w:w="460" w:type="dxa"/>
            <w:shd w:val="clear" w:color="auto" w:fill="FFFFFF" w:themeFill="background1"/>
            <w:vAlign w:val="center"/>
          </w:tcPr>
          <w:p w14:paraId="77D044DB" w14:textId="77777777" w:rsidR="00AD5191" w:rsidRPr="00AD5191" w:rsidRDefault="00AD5191" w:rsidP="00AD5191">
            <w:pPr>
              <w:jc w:val="center"/>
              <w:rPr>
                <w:rFonts w:ascii="Arial" w:hAnsi="Arial" w:cs="Arial"/>
              </w:rPr>
            </w:pPr>
            <w:r w:rsidRPr="00AD5191">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0BEE74D5"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c>
          <w:tcPr>
            <w:tcW w:w="9362" w:type="dxa"/>
            <w:gridSpan w:val="9"/>
            <w:vAlign w:val="center"/>
          </w:tcPr>
          <w:p w14:paraId="5604B8D0" w14:textId="77777777" w:rsidR="00AD5191" w:rsidRPr="00AD5191" w:rsidRDefault="00AD5191" w:rsidP="00AD5191">
            <w:pPr>
              <w:rPr>
                <w:rFonts w:ascii="Arial" w:hAnsi="Arial" w:cs="Arial"/>
              </w:rPr>
            </w:pPr>
            <w:r w:rsidRPr="00AD5191">
              <w:rPr>
                <w:rFonts w:ascii="Arial" w:hAnsi="Arial" w:cs="Arial"/>
              </w:rPr>
              <w:t xml:space="preserve">I understand that it is my responsibility to ensure that the </w:t>
            </w:r>
            <w:proofErr w:type="gramStart"/>
            <w:r w:rsidRPr="00AD5191">
              <w:rPr>
                <w:rFonts w:ascii="Arial" w:hAnsi="Arial" w:cs="Arial"/>
              </w:rPr>
              <w:t>above named</w:t>
            </w:r>
            <w:proofErr w:type="gramEnd"/>
            <w:r w:rsidRPr="00AD5191">
              <w:rPr>
                <w:rFonts w:ascii="Arial" w:hAnsi="Arial" w:cs="Arial"/>
              </w:rPr>
              <w:t xml:space="preserve"> research activity will meet the University’s Research Data Management Policy</w:t>
            </w:r>
          </w:p>
        </w:tc>
      </w:tr>
      <w:tr w:rsidR="00AD5191" w:rsidRPr="00AD5191" w14:paraId="2530284A" w14:textId="77777777" w:rsidTr="00EF1755">
        <w:trPr>
          <w:trHeight w:val="412"/>
        </w:trPr>
        <w:tc>
          <w:tcPr>
            <w:tcW w:w="460" w:type="dxa"/>
            <w:shd w:val="clear" w:color="auto" w:fill="FFFFFF" w:themeFill="background1"/>
            <w:vAlign w:val="center"/>
          </w:tcPr>
          <w:p w14:paraId="52F6CC79" w14:textId="77777777" w:rsidR="00AD5191" w:rsidRPr="00AD5191" w:rsidRDefault="00AD5191" w:rsidP="00AD5191">
            <w:pPr>
              <w:jc w:val="center"/>
              <w:rPr>
                <w:rFonts w:ascii="Arial" w:hAnsi="Arial" w:cs="Arial"/>
              </w:rPr>
            </w:pPr>
            <w:r w:rsidRPr="00AD5191">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10F26B5"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c>
          <w:tcPr>
            <w:tcW w:w="9362" w:type="dxa"/>
            <w:gridSpan w:val="9"/>
            <w:vAlign w:val="center"/>
          </w:tcPr>
          <w:p w14:paraId="1D4CC50C" w14:textId="77777777" w:rsidR="00AD5191" w:rsidRPr="00AD5191" w:rsidRDefault="00AD5191" w:rsidP="00AD5191">
            <w:pPr>
              <w:rPr>
                <w:rFonts w:ascii="Arial" w:hAnsi="Arial" w:cs="Arial"/>
              </w:rPr>
            </w:pPr>
            <w:r w:rsidRPr="00AD5191">
              <w:rPr>
                <w:rFonts w:ascii="Arial" w:hAnsi="Arial" w:cs="Arial"/>
              </w:rPr>
              <w:t xml:space="preserve">I understand that it is my responsibility to ensure that the </w:t>
            </w:r>
            <w:proofErr w:type="gramStart"/>
            <w:r w:rsidRPr="00AD5191">
              <w:rPr>
                <w:rFonts w:ascii="Arial" w:hAnsi="Arial" w:cs="Arial"/>
              </w:rPr>
              <w:t>above named</w:t>
            </w:r>
            <w:proofErr w:type="gramEnd"/>
            <w:r w:rsidRPr="00AD5191">
              <w:rPr>
                <w:rFonts w:ascii="Arial" w:hAnsi="Arial" w:cs="Arial"/>
              </w:rPr>
              <w:t xml:space="preserve"> research activity will meet the University’s Research Export Control Policy</w:t>
            </w:r>
          </w:p>
        </w:tc>
      </w:tr>
      <w:tr w:rsidR="00AD5191" w:rsidRPr="00AD5191" w14:paraId="03BF79E9" w14:textId="77777777" w:rsidTr="00EF1755">
        <w:trPr>
          <w:trHeight w:val="565"/>
        </w:trPr>
        <w:tc>
          <w:tcPr>
            <w:tcW w:w="460" w:type="dxa"/>
            <w:shd w:val="clear" w:color="auto" w:fill="FFFFFF" w:themeFill="background1"/>
            <w:vAlign w:val="center"/>
          </w:tcPr>
          <w:p w14:paraId="43866AEF" w14:textId="77777777" w:rsidR="00AD5191" w:rsidRPr="00AD5191" w:rsidRDefault="00AD5191" w:rsidP="00AD5191">
            <w:pPr>
              <w:jc w:val="center"/>
              <w:rPr>
                <w:rFonts w:ascii="Arial" w:hAnsi="Arial" w:cs="Arial"/>
              </w:rPr>
            </w:pPr>
            <w:r w:rsidRPr="00AD5191">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16C13AAD"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c>
          <w:tcPr>
            <w:tcW w:w="9362" w:type="dxa"/>
            <w:gridSpan w:val="9"/>
            <w:vAlign w:val="center"/>
          </w:tcPr>
          <w:p w14:paraId="0DF4CF40" w14:textId="77777777" w:rsidR="00AD5191" w:rsidRPr="00AD5191" w:rsidRDefault="00AD5191" w:rsidP="00AD5191">
            <w:pPr>
              <w:rPr>
                <w:rFonts w:ascii="Arial" w:hAnsi="Arial" w:cs="Arial"/>
              </w:rPr>
            </w:pPr>
            <w:r w:rsidRPr="00AD5191">
              <w:rPr>
                <w:rFonts w:ascii="Arial" w:hAnsi="Arial" w:cs="Arial"/>
              </w:rPr>
              <w:t xml:space="preserve">I understand that it is my responsibility to ensure that the </w:t>
            </w:r>
            <w:proofErr w:type="gramStart"/>
            <w:r w:rsidRPr="00AD5191">
              <w:rPr>
                <w:rFonts w:ascii="Arial" w:hAnsi="Arial" w:cs="Arial"/>
              </w:rPr>
              <w:t>above named</w:t>
            </w:r>
            <w:proofErr w:type="gramEnd"/>
            <w:r w:rsidRPr="00AD5191">
              <w:rPr>
                <w:rFonts w:ascii="Arial" w:hAnsi="Arial" w:cs="Arial"/>
              </w:rPr>
              <w:t xml:space="preserve"> research activity will meet the University’s Open Access Research Policy</w:t>
            </w:r>
          </w:p>
        </w:tc>
      </w:tr>
      <w:tr w:rsidR="00AD5191" w:rsidRPr="00AD5191" w14:paraId="067DE6DB" w14:textId="77777777" w:rsidTr="00EF1755">
        <w:trPr>
          <w:trHeight w:val="432"/>
        </w:trPr>
        <w:tc>
          <w:tcPr>
            <w:tcW w:w="460" w:type="dxa"/>
            <w:vMerge w:val="restart"/>
            <w:shd w:val="clear" w:color="auto" w:fill="FFFFFF" w:themeFill="background1"/>
            <w:vAlign w:val="center"/>
          </w:tcPr>
          <w:p w14:paraId="63B480D6" w14:textId="77777777" w:rsidR="00AD5191" w:rsidRPr="00AD5191" w:rsidRDefault="00AD5191" w:rsidP="00AD5191">
            <w:pPr>
              <w:jc w:val="center"/>
              <w:rPr>
                <w:rFonts w:ascii="Arial" w:hAnsi="Arial" w:cs="Arial"/>
              </w:rPr>
            </w:pPr>
            <w:r w:rsidRPr="00AD5191">
              <w:rPr>
                <w:rFonts w:ascii="Arial" w:hAnsi="Arial" w:cs="Arial"/>
              </w:rPr>
              <w:t>10</w:t>
            </w:r>
          </w:p>
        </w:tc>
        <w:tc>
          <w:tcPr>
            <w:tcW w:w="3221" w:type="dxa"/>
            <w:gridSpan w:val="2"/>
            <w:vMerge w:val="restart"/>
            <w:vAlign w:val="center"/>
          </w:tcPr>
          <w:p w14:paraId="1EBF7D7E" w14:textId="77777777" w:rsidR="00AD5191" w:rsidRPr="00AD5191" w:rsidRDefault="00AD5191" w:rsidP="00AD5191">
            <w:pPr>
              <w:rPr>
                <w:rFonts w:ascii="Arial" w:hAnsi="Arial" w:cs="Arial"/>
              </w:rPr>
            </w:pPr>
            <w:r w:rsidRPr="00AD5191">
              <w:rPr>
                <w:rFonts w:ascii="Arial" w:hAnsi="Arial" w:cs="Arial"/>
              </w:rPr>
              <w:t>I have completed the following appendices:</w:t>
            </w:r>
          </w:p>
        </w:tc>
        <w:tc>
          <w:tcPr>
            <w:tcW w:w="850" w:type="dxa"/>
            <w:vAlign w:val="center"/>
          </w:tcPr>
          <w:p w14:paraId="333E05E5" w14:textId="77777777" w:rsidR="00AD5191" w:rsidRPr="00AD5191" w:rsidRDefault="00AD5191" w:rsidP="00AD5191">
            <w:pPr>
              <w:jc w:val="center"/>
              <w:rPr>
                <w:rFonts w:ascii="Arial" w:hAnsi="Arial" w:cs="Arial"/>
              </w:rPr>
            </w:pPr>
            <w:r w:rsidRPr="00AD5191">
              <w:rPr>
                <w:rFonts w:ascii="Arial" w:hAnsi="Arial" w:cs="Arial"/>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6D74E1BA"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c>
          <w:tcPr>
            <w:tcW w:w="850" w:type="dxa"/>
            <w:vAlign w:val="center"/>
          </w:tcPr>
          <w:p w14:paraId="38049DF9" w14:textId="77777777" w:rsidR="00AD5191" w:rsidRPr="00AD5191" w:rsidRDefault="00AD5191" w:rsidP="00AD5191">
            <w:pPr>
              <w:jc w:val="center"/>
              <w:rPr>
                <w:rFonts w:ascii="Arial" w:hAnsi="Arial" w:cs="Arial"/>
              </w:rPr>
            </w:pPr>
            <w:r w:rsidRPr="00AD5191">
              <w:rPr>
                <w:rFonts w:ascii="Arial" w:hAnsi="Arial" w:cs="Arial"/>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242D279C"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c>
          <w:tcPr>
            <w:tcW w:w="850" w:type="dxa"/>
            <w:vAlign w:val="center"/>
          </w:tcPr>
          <w:p w14:paraId="73555074" w14:textId="77777777" w:rsidR="00AD5191" w:rsidRPr="00AD5191" w:rsidRDefault="00AD5191" w:rsidP="00AD5191">
            <w:pPr>
              <w:jc w:val="center"/>
              <w:rPr>
                <w:rFonts w:ascii="Arial" w:hAnsi="Arial" w:cs="Arial"/>
              </w:rPr>
            </w:pPr>
            <w:r w:rsidRPr="00AD5191">
              <w:rPr>
                <w:rFonts w:ascii="Arial" w:hAnsi="Arial" w:cs="Arial"/>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2AFC689B"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c>
          <w:tcPr>
            <w:tcW w:w="850" w:type="dxa"/>
            <w:vAlign w:val="center"/>
          </w:tcPr>
          <w:p w14:paraId="3045BC87" w14:textId="77777777" w:rsidR="00AD5191" w:rsidRPr="00AD5191" w:rsidRDefault="00AD5191" w:rsidP="00AD5191">
            <w:pPr>
              <w:jc w:val="center"/>
              <w:rPr>
                <w:rFonts w:ascii="Arial" w:hAnsi="Arial" w:cs="Arial"/>
              </w:rPr>
            </w:pPr>
            <w:r w:rsidRPr="00AD5191">
              <w:rPr>
                <w:rFonts w:ascii="Arial" w:hAnsi="Arial" w:cs="Arial"/>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7E5E660C"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r>
      <w:tr w:rsidR="00AD5191" w:rsidRPr="00AD5191" w14:paraId="35842E41" w14:textId="77777777" w:rsidTr="00EF1755">
        <w:trPr>
          <w:trHeight w:val="396"/>
        </w:trPr>
        <w:tc>
          <w:tcPr>
            <w:tcW w:w="460" w:type="dxa"/>
            <w:vMerge/>
            <w:shd w:val="clear" w:color="auto" w:fill="FFFFFF" w:themeFill="background1"/>
            <w:vAlign w:val="center"/>
          </w:tcPr>
          <w:p w14:paraId="270E02DA" w14:textId="77777777" w:rsidR="00AD5191" w:rsidRPr="00AD5191" w:rsidRDefault="00AD5191" w:rsidP="00AD5191">
            <w:pPr>
              <w:jc w:val="center"/>
              <w:rPr>
                <w:rFonts w:ascii="Arial" w:hAnsi="Arial" w:cs="Arial"/>
              </w:rPr>
            </w:pPr>
          </w:p>
        </w:tc>
        <w:tc>
          <w:tcPr>
            <w:tcW w:w="3221" w:type="dxa"/>
            <w:gridSpan w:val="2"/>
            <w:vMerge/>
            <w:vAlign w:val="center"/>
          </w:tcPr>
          <w:p w14:paraId="5F902DE0" w14:textId="77777777" w:rsidR="00AD5191" w:rsidRPr="00AD5191" w:rsidRDefault="00AD5191" w:rsidP="00AD5191">
            <w:pPr>
              <w:rPr>
                <w:rFonts w:ascii="Arial" w:hAnsi="Arial" w:cs="Arial"/>
              </w:rPr>
            </w:pPr>
          </w:p>
        </w:tc>
        <w:tc>
          <w:tcPr>
            <w:tcW w:w="850" w:type="dxa"/>
            <w:vAlign w:val="center"/>
          </w:tcPr>
          <w:p w14:paraId="393CCB8F" w14:textId="77777777" w:rsidR="00AD5191" w:rsidRPr="00AD5191" w:rsidRDefault="00AD5191" w:rsidP="00AD5191">
            <w:pPr>
              <w:jc w:val="center"/>
              <w:rPr>
                <w:rFonts w:ascii="Arial" w:hAnsi="Arial" w:cs="Arial"/>
              </w:rPr>
            </w:pPr>
            <w:r w:rsidRPr="00AD5191">
              <w:rPr>
                <w:rFonts w:ascii="Arial" w:hAnsi="Arial" w:cs="Arial"/>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6C59F6FA"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c>
          <w:tcPr>
            <w:tcW w:w="850" w:type="dxa"/>
            <w:vAlign w:val="center"/>
          </w:tcPr>
          <w:p w14:paraId="5264C057" w14:textId="77777777" w:rsidR="00AD5191" w:rsidRPr="00AD5191" w:rsidRDefault="00AD5191" w:rsidP="00AD5191">
            <w:pPr>
              <w:jc w:val="center"/>
              <w:rPr>
                <w:rFonts w:ascii="Arial" w:hAnsi="Arial" w:cs="Arial"/>
              </w:rPr>
            </w:pPr>
            <w:r w:rsidRPr="00AD5191">
              <w:rPr>
                <w:rFonts w:ascii="Arial" w:hAnsi="Arial" w:cs="Arial"/>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7E33BC9E"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c>
          <w:tcPr>
            <w:tcW w:w="850" w:type="dxa"/>
            <w:vAlign w:val="center"/>
          </w:tcPr>
          <w:p w14:paraId="21D7F2A2" w14:textId="77777777" w:rsidR="00AD5191" w:rsidRPr="00AD5191" w:rsidRDefault="00AD5191" w:rsidP="00AD5191">
            <w:pPr>
              <w:jc w:val="center"/>
              <w:rPr>
                <w:rFonts w:ascii="Arial" w:hAnsi="Arial" w:cs="Arial"/>
              </w:rPr>
            </w:pPr>
            <w:r w:rsidRPr="00AD5191">
              <w:rPr>
                <w:rFonts w:ascii="Arial" w:hAnsi="Arial" w:cs="Arial"/>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748406CB"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c>
          <w:tcPr>
            <w:tcW w:w="850" w:type="dxa"/>
            <w:vAlign w:val="center"/>
          </w:tcPr>
          <w:p w14:paraId="080580B4" w14:textId="77777777" w:rsidR="00AD5191" w:rsidRPr="00AD5191" w:rsidRDefault="00AD5191" w:rsidP="00AD5191">
            <w:pPr>
              <w:jc w:val="center"/>
              <w:rPr>
                <w:rFonts w:ascii="Arial" w:hAnsi="Arial" w:cs="Arial"/>
              </w:rPr>
            </w:pPr>
            <w:r w:rsidRPr="00AD5191">
              <w:rPr>
                <w:rFonts w:ascii="Arial" w:hAnsi="Arial" w:cs="Arial"/>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56271CAE" w14:textId="77777777" w:rsidR="00AD5191" w:rsidRPr="00AD5191" w:rsidRDefault="00AD5191" w:rsidP="00AD5191">
                <w:pPr>
                  <w:jc w:val="center"/>
                  <w:rPr>
                    <w:rFonts w:ascii="Arial" w:hAnsi="Arial" w:cs="Arial"/>
                  </w:rPr>
                </w:pPr>
                <w:r w:rsidRPr="00AD5191">
                  <w:rPr>
                    <w:rFonts w:ascii="Segoe UI Symbol" w:hAnsi="Segoe UI Symbol" w:cs="Segoe UI Symbol"/>
                  </w:rPr>
                  <w:t>☒</w:t>
                </w:r>
              </w:p>
            </w:sdtContent>
          </w:sdt>
        </w:tc>
      </w:tr>
    </w:tbl>
    <w:p w14:paraId="2AEF54CC" w14:textId="77777777" w:rsidR="00AD5191" w:rsidRPr="00AD5191" w:rsidRDefault="00AD5191" w:rsidP="00AD5191">
      <w:pPr>
        <w:tabs>
          <w:tab w:val="left" w:pos="5103"/>
        </w:tabs>
        <w:spacing w:after="0" w:line="240" w:lineRule="auto"/>
        <w:rPr>
          <w:rFonts w:ascii="Arial" w:eastAsia="Times New Roman" w:hAnsi="Arial" w:cs="Arial"/>
          <w:b/>
          <w:bCs/>
          <w:kern w:val="0"/>
          <w14:ligatures w14:val="none"/>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AD5191" w:rsidRPr="00AD5191" w14:paraId="47EEA8B6" w14:textId="77777777" w:rsidTr="00EF1755">
        <w:tc>
          <w:tcPr>
            <w:tcW w:w="10485" w:type="dxa"/>
            <w:shd w:val="clear" w:color="auto" w:fill="C1F0C7" w:themeFill="accent3" w:themeFillTint="33"/>
          </w:tcPr>
          <w:p w14:paraId="3A94E024" w14:textId="77777777" w:rsidR="00AD5191" w:rsidRPr="00AD5191" w:rsidRDefault="00AD5191" w:rsidP="00AD5191">
            <w:pPr>
              <w:spacing w:after="0" w:line="240" w:lineRule="auto"/>
              <w:rPr>
                <w:rFonts w:ascii="Arial" w:eastAsia="Times New Roman" w:hAnsi="Arial" w:cs="Arial"/>
                <w:b/>
                <w:kern w:val="0"/>
                <w14:ligatures w14:val="none"/>
              </w:rPr>
            </w:pPr>
          </w:p>
          <w:p w14:paraId="7C678A3C"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 xml:space="preserve">All communications relating to this application during its processing must be in writing and emailed to </w:t>
            </w:r>
            <w:hyperlink r:id="rId75" w:history="1">
              <w:r w:rsidRPr="00AD5191">
                <w:rPr>
                  <w:rFonts w:ascii="Arial" w:eastAsiaTheme="majorEastAsia" w:hAnsi="Arial" w:cs="Arial"/>
                  <w:color w:val="467886" w:themeColor="hyperlink"/>
                  <w:kern w:val="0"/>
                  <w:u w:val="single"/>
                  <w14:ligatures w14:val="none"/>
                </w:rPr>
                <w:t>pgresearch@uwtsd.ac.uk</w:t>
              </w:r>
            </w:hyperlink>
            <w:r w:rsidRPr="00AD5191">
              <w:rPr>
                <w:rFonts w:ascii="Arial" w:eastAsia="Times New Roman" w:hAnsi="Arial" w:cs="Arial"/>
                <w:kern w:val="0"/>
                <w14:ligatures w14:val="none"/>
              </w:rPr>
              <w:t>, with the title ‘Ethical Approval’ followed by your name.</w:t>
            </w:r>
          </w:p>
          <w:p w14:paraId="2B2F12BD" w14:textId="77777777" w:rsidR="00AD5191" w:rsidRPr="00AD5191" w:rsidRDefault="00AD5191" w:rsidP="00AD5191">
            <w:pPr>
              <w:spacing w:after="0" w:line="240" w:lineRule="auto"/>
              <w:rPr>
                <w:rFonts w:ascii="Arial" w:eastAsia="Times New Roman" w:hAnsi="Arial" w:cs="Arial"/>
                <w:kern w:val="0"/>
                <w14:ligatures w14:val="none"/>
              </w:rPr>
            </w:pPr>
          </w:p>
        </w:tc>
      </w:tr>
    </w:tbl>
    <w:p w14:paraId="29CB35F8" w14:textId="77777777" w:rsidR="00AD5191" w:rsidRPr="00AD5191" w:rsidRDefault="00AD5191" w:rsidP="00AD5191">
      <w:pPr>
        <w:spacing w:after="0" w:line="240" w:lineRule="auto"/>
        <w:rPr>
          <w:rFonts w:ascii="Arial" w:eastAsia="Times New Roman" w:hAnsi="Arial" w:cs="Arial"/>
          <w:b/>
          <w:kern w:val="0"/>
          <w14:ligatures w14:val="none"/>
        </w:rPr>
      </w:pPr>
    </w:p>
    <w:p w14:paraId="73E23B7D" w14:textId="77777777" w:rsidR="00AD5191" w:rsidRPr="00AD5191" w:rsidRDefault="00AD5191" w:rsidP="00AD5191">
      <w:pPr>
        <w:spacing w:after="240" w:line="240" w:lineRule="auto"/>
        <w:rPr>
          <w:rFonts w:ascii="Arial" w:eastAsia="Times New Roman" w:hAnsi="Arial" w:cs="Arial"/>
          <w:b/>
          <w:kern w:val="0"/>
          <w14:ligatures w14:val="none"/>
        </w:rPr>
      </w:pPr>
    </w:p>
    <w:p w14:paraId="491126CA" w14:textId="77777777" w:rsidR="00AD5191" w:rsidRPr="00AD5191" w:rsidRDefault="00AD5191" w:rsidP="00AD5191">
      <w:pPr>
        <w:spacing w:after="240" w:line="240" w:lineRule="auto"/>
        <w:rPr>
          <w:rFonts w:ascii="Arial" w:eastAsia="Times New Roman" w:hAnsi="Arial" w:cs="Arial"/>
          <w:b/>
          <w:kern w:val="0"/>
          <w14:ligatures w14:val="none"/>
        </w:rPr>
      </w:pPr>
    </w:p>
    <w:p w14:paraId="320A014E" w14:textId="77777777" w:rsidR="00AD5191" w:rsidRPr="00AD5191" w:rsidRDefault="00AD5191" w:rsidP="00AD5191">
      <w:pPr>
        <w:spacing w:after="240" w:line="240" w:lineRule="auto"/>
        <w:rPr>
          <w:rFonts w:ascii="Arial" w:eastAsia="Times New Roman" w:hAnsi="Arial" w:cs="Arial"/>
          <w:b/>
          <w:kern w:val="0"/>
          <w14:ligatures w14:val="none"/>
        </w:rPr>
      </w:pPr>
    </w:p>
    <w:p w14:paraId="44E0D2B8" w14:textId="77777777" w:rsidR="00AD5191" w:rsidRPr="00AD5191" w:rsidRDefault="00AD5191" w:rsidP="00AD5191">
      <w:pPr>
        <w:spacing w:after="240" w:line="240" w:lineRule="auto"/>
        <w:rPr>
          <w:rFonts w:ascii="Arial" w:eastAsia="Times New Roman" w:hAnsi="Arial" w:cs="Arial"/>
          <w:b/>
          <w:kern w:val="0"/>
          <w14:ligatures w14:val="none"/>
        </w:rPr>
      </w:pPr>
    </w:p>
    <w:p w14:paraId="0000BE54" w14:textId="77777777" w:rsidR="00AD5191" w:rsidRPr="00AD5191" w:rsidRDefault="00AD5191" w:rsidP="00AD5191">
      <w:pPr>
        <w:spacing w:after="240" w:line="240" w:lineRule="auto"/>
        <w:rPr>
          <w:rFonts w:ascii="Arial" w:eastAsia="Times New Roman" w:hAnsi="Arial" w:cs="Arial"/>
          <w:b/>
          <w:kern w:val="0"/>
          <w14:ligatures w14:val="none"/>
        </w:rPr>
      </w:pPr>
    </w:p>
    <w:p w14:paraId="37925C0E" w14:textId="77777777" w:rsidR="00AD5191" w:rsidRPr="00AD5191" w:rsidRDefault="00AD5191" w:rsidP="00AD5191">
      <w:pPr>
        <w:spacing w:after="240" w:line="240" w:lineRule="auto"/>
        <w:rPr>
          <w:rFonts w:ascii="Arial" w:eastAsia="Times New Roman" w:hAnsi="Arial" w:cs="Arial"/>
          <w:b/>
          <w:kern w:val="0"/>
          <w14:ligatures w14:val="none"/>
        </w:rPr>
      </w:pPr>
    </w:p>
    <w:p w14:paraId="04E26021" w14:textId="77777777" w:rsidR="00AD5191" w:rsidRPr="00AD5191" w:rsidRDefault="00AD5191" w:rsidP="00AD5191">
      <w:pPr>
        <w:spacing w:after="240" w:line="240" w:lineRule="auto"/>
        <w:rPr>
          <w:rFonts w:ascii="Arial" w:eastAsia="Times New Roman" w:hAnsi="Arial" w:cs="Arial"/>
          <w:b/>
          <w:kern w:val="0"/>
          <w14:ligatures w14:val="none"/>
        </w:rPr>
      </w:pPr>
    </w:p>
    <w:p w14:paraId="7B8E877C" w14:textId="77777777" w:rsidR="00AD5191" w:rsidRPr="00AD5191" w:rsidRDefault="00AD5191" w:rsidP="00AD5191">
      <w:pPr>
        <w:spacing w:after="0" w:line="240" w:lineRule="auto"/>
        <w:jc w:val="center"/>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END OF MAIN FORM</w:t>
      </w:r>
      <w:r w:rsidRPr="00AD5191">
        <w:rPr>
          <w:rFonts w:ascii="Arial" w:eastAsia="Times New Roman" w:hAnsi="Arial" w:cs="Arial"/>
          <w:color w:val="000000" w:themeColor="text1"/>
          <w:kern w:val="0"/>
          <w14:ligatures w14:val="none"/>
        </w:rPr>
        <w:br w:type="page"/>
      </w:r>
    </w:p>
    <w:p w14:paraId="25F0946A" w14:textId="77777777" w:rsidR="00AD5191" w:rsidRPr="00AD5191" w:rsidRDefault="00AD5191" w:rsidP="00AD5191">
      <w:pPr>
        <w:tabs>
          <w:tab w:val="left" w:pos="5103"/>
        </w:tabs>
        <w:spacing w:after="0" w:line="240" w:lineRule="auto"/>
        <w:ind w:right="282"/>
        <w:jc w:val="both"/>
        <w:rPr>
          <w:rFonts w:ascii="Arial" w:eastAsia="Times New Roman" w:hAnsi="Arial" w:cs="Arial"/>
          <w:b/>
          <w:bCs/>
          <w:color w:val="000000" w:themeColor="text1"/>
          <w:kern w:val="0"/>
          <w14:ligatures w14:val="none"/>
        </w:rPr>
      </w:pPr>
      <w:bookmarkStart w:id="62" w:name="APP_1"/>
      <w:r w:rsidRPr="00AD5191">
        <w:rPr>
          <w:rFonts w:ascii="Arial" w:eastAsia="Times New Roman" w:hAnsi="Arial" w:cs="Arial"/>
          <w:b/>
          <w:bCs/>
          <w:color w:val="000000" w:themeColor="text1"/>
          <w:kern w:val="0"/>
          <w14:ligatures w14:val="none"/>
        </w:rPr>
        <w:lastRenderedPageBreak/>
        <w:t xml:space="preserve">APPENDIX 1 </w:t>
      </w:r>
      <w:bookmarkEnd w:id="62"/>
      <w:r w:rsidRPr="00AD5191">
        <w:rPr>
          <w:rFonts w:ascii="Arial" w:eastAsia="Times New Roman" w:hAnsi="Arial" w:cs="Arial"/>
          <w:b/>
          <w:bCs/>
          <w:color w:val="000000" w:themeColor="text1"/>
          <w:kern w:val="0"/>
          <w14:ligatures w14:val="none"/>
        </w:rPr>
        <w:t xml:space="preserve">– Grant or Contract Funding </w:t>
      </w:r>
      <w:r w:rsidRPr="00AD5191">
        <w:rPr>
          <w:rFonts w:ascii="Arial" w:eastAsia="Times New Roman" w:hAnsi="Arial" w:cs="Arial"/>
          <w:b/>
          <w:bCs/>
          <w:color w:val="EE0000"/>
          <w:kern w:val="0"/>
          <w14:ligatures w14:val="none"/>
        </w:rPr>
        <w:t>N/A</w:t>
      </w:r>
    </w:p>
    <w:p w14:paraId="197A5D6F"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Style w:val="TableGrid1"/>
        <w:tblW w:w="10480" w:type="dxa"/>
        <w:tblLayout w:type="fixed"/>
        <w:tblLook w:val="04A0" w:firstRow="1" w:lastRow="0" w:firstColumn="1" w:lastColumn="0" w:noHBand="0" w:noVBand="1"/>
      </w:tblPr>
      <w:tblGrid>
        <w:gridCol w:w="846"/>
        <w:gridCol w:w="5386"/>
        <w:gridCol w:w="1276"/>
        <w:gridCol w:w="851"/>
        <w:gridCol w:w="1129"/>
        <w:gridCol w:w="992"/>
      </w:tblGrid>
      <w:tr w:rsidR="00AD5191" w:rsidRPr="00AD5191" w14:paraId="77D5CF6E" w14:textId="77777777" w:rsidTr="00EF1755">
        <w:trPr>
          <w:trHeight w:val="482"/>
        </w:trPr>
        <w:tc>
          <w:tcPr>
            <w:tcW w:w="846" w:type="dxa"/>
            <w:shd w:val="clear" w:color="auto" w:fill="F2F2F2" w:themeFill="background1" w:themeFillShade="F2"/>
            <w:vAlign w:val="center"/>
          </w:tcPr>
          <w:p w14:paraId="065F2446"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A1.1</w:t>
            </w:r>
          </w:p>
        </w:tc>
        <w:tc>
          <w:tcPr>
            <w:tcW w:w="5386" w:type="dxa"/>
            <w:shd w:val="clear" w:color="auto" w:fill="F2F2F2" w:themeFill="background1" w:themeFillShade="F2"/>
            <w:vAlign w:val="center"/>
          </w:tcPr>
          <w:p w14:paraId="0AFF46B5"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Has your research been awarded external funding?</w:t>
            </w:r>
          </w:p>
        </w:tc>
        <w:tc>
          <w:tcPr>
            <w:tcW w:w="1276" w:type="dxa"/>
            <w:shd w:val="clear" w:color="auto" w:fill="D9D9D9" w:themeFill="background1" w:themeFillShade="D9"/>
            <w:vAlign w:val="center"/>
          </w:tcPr>
          <w:p w14:paraId="7E4846D9"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
              </w:rPr>
              <w:t>YES</w:t>
            </w:r>
          </w:p>
        </w:tc>
        <w:tc>
          <w:tcPr>
            <w:tcW w:w="851" w:type="dxa"/>
            <w:shd w:val="clear" w:color="auto" w:fill="D9D9D9" w:themeFill="background1" w:themeFillShade="D9"/>
            <w:vAlign w:val="center"/>
          </w:tcPr>
          <w:p w14:paraId="35D2DC68"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1815838225"/>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1129" w:type="dxa"/>
            <w:shd w:val="clear" w:color="auto" w:fill="D9D9D9" w:themeFill="background1" w:themeFillShade="D9"/>
            <w:vAlign w:val="center"/>
          </w:tcPr>
          <w:p w14:paraId="755E5912"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
              </w:rPr>
              <w:t>NO</w:t>
            </w:r>
          </w:p>
        </w:tc>
        <w:tc>
          <w:tcPr>
            <w:tcW w:w="992" w:type="dxa"/>
            <w:shd w:val="clear" w:color="auto" w:fill="D9D9D9" w:themeFill="background1" w:themeFillShade="D9"/>
            <w:vAlign w:val="center"/>
          </w:tcPr>
          <w:sdt>
            <w:sdtPr>
              <w:rPr>
                <w:rFonts w:ascii="Arial" w:hAnsi="Arial" w:cs="Arial"/>
                <w:bCs/>
              </w:rPr>
              <w:id w:val="-1496261525"/>
              <w14:checkbox>
                <w14:checked w14:val="1"/>
                <w14:checkedState w14:val="2612" w14:font="MS Gothic"/>
                <w14:uncheckedState w14:val="2610" w14:font="MS Gothic"/>
              </w14:checkbox>
            </w:sdtPr>
            <w:sdtContent>
              <w:p w14:paraId="3F8BF8D5" w14:textId="77777777" w:rsidR="00AD5191" w:rsidRPr="00AD5191" w:rsidRDefault="00AD5191" w:rsidP="00AD5191">
                <w:pPr>
                  <w:autoSpaceDE w:val="0"/>
                  <w:autoSpaceDN w:val="0"/>
                  <w:adjustRightInd w:val="0"/>
                  <w:jc w:val="center"/>
                  <w:rPr>
                    <w:rFonts w:ascii="Arial" w:hAnsi="Arial" w:cs="Arial"/>
                    <w:bCs/>
                  </w:rPr>
                </w:pPr>
                <w:r w:rsidRPr="00AD5191">
                  <w:rPr>
                    <w:rFonts w:ascii="Segoe UI Symbol" w:hAnsi="Segoe UI Symbol" w:cs="Segoe UI Symbol"/>
                    <w:bCs/>
                  </w:rPr>
                  <w:t>☒</w:t>
                </w:r>
              </w:p>
            </w:sdtContent>
          </w:sdt>
        </w:tc>
      </w:tr>
      <w:tr w:rsidR="00AD5191" w:rsidRPr="00AD5191" w14:paraId="5F47D709" w14:textId="77777777" w:rsidTr="00EF1755">
        <w:trPr>
          <w:trHeight w:val="418"/>
        </w:trPr>
        <w:tc>
          <w:tcPr>
            <w:tcW w:w="846" w:type="dxa"/>
            <w:shd w:val="clear" w:color="auto" w:fill="F2F2F2" w:themeFill="background1" w:themeFillShade="F2"/>
            <w:vAlign w:val="center"/>
          </w:tcPr>
          <w:p w14:paraId="608396CF"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A1.2</w:t>
            </w:r>
          </w:p>
        </w:tc>
        <w:tc>
          <w:tcPr>
            <w:tcW w:w="5386" w:type="dxa"/>
            <w:shd w:val="clear" w:color="auto" w:fill="F2F2F2" w:themeFill="background1" w:themeFillShade="F2"/>
            <w:vAlign w:val="center"/>
          </w:tcPr>
          <w:p w14:paraId="333D7A1D"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Have you applied for funding / awaiting decision?</w:t>
            </w:r>
          </w:p>
        </w:tc>
        <w:tc>
          <w:tcPr>
            <w:tcW w:w="1276" w:type="dxa"/>
            <w:shd w:val="clear" w:color="auto" w:fill="D9D9D9" w:themeFill="background1" w:themeFillShade="D9"/>
            <w:vAlign w:val="center"/>
          </w:tcPr>
          <w:p w14:paraId="58826820"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851" w:type="dxa"/>
            <w:shd w:val="clear" w:color="auto" w:fill="D9D9D9" w:themeFill="background1" w:themeFillShade="D9"/>
            <w:vAlign w:val="center"/>
          </w:tcPr>
          <w:p w14:paraId="1DE1794E"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2144952821"/>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1129" w:type="dxa"/>
            <w:shd w:val="clear" w:color="auto" w:fill="D9D9D9" w:themeFill="background1" w:themeFillShade="D9"/>
            <w:vAlign w:val="center"/>
          </w:tcPr>
          <w:p w14:paraId="6DF76B77"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NO</w:t>
            </w:r>
          </w:p>
        </w:tc>
        <w:tc>
          <w:tcPr>
            <w:tcW w:w="992" w:type="dxa"/>
            <w:shd w:val="clear" w:color="auto" w:fill="D9D9D9" w:themeFill="background1" w:themeFillShade="D9"/>
            <w:vAlign w:val="center"/>
          </w:tcPr>
          <w:p w14:paraId="47E2B508" w14:textId="77777777" w:rsidR="00AD5191" w:rsidRPr="00AD5191" w:rsidRDefault="00AD5191" w:rsidP="00AD5191">
            <w:pPr>
              <w:autoSpaceDE w:val="0"/>
              <w:autoSpaceDN w:val="0"/>
              <w:adjustRightInd w:val="0"/>
              <w:jc w:val="center"/>
              <w:rPr>
                <w:rFonts w:ascii="Arial" w:hAnsi="Arial" w:cs="Arial"/>
                <w:bCs/>
              </w:rPr>
            </w:pPr>
            <w:sdt>
              <w:sdtPr>
                <w:rPr>
                  <w:rFonts w:ascii="Arial" w:hAnsi="Arial" w:cs="Arial"/>
                </w:rPr>
                <w:id w:val="1161658534"/>
                <w14:checkbox>
                  <w14:checked w14:val="1"/>
                  <w14:checkedState w14:val="2612" w14:font="MS Gothic"/>
                  <w14:uncheckedState w14:val="2610" w14:font="MS Gothic"/>
                </w14:checkbox>
              </w:sdtPr>
              <w:sdtContent>
                <w:r w:rsidRPr="00AD5191">
                  <w:rPr>
                    <w:rFonts w:ascii="Segoe UI Symbol" w:hAnsi="Segoe UI Symbol" w:cs="Segoe UI Symbol"/>
                  </w:rPr>
                  <w:t>☒</w:t>
                </w:r>
              </w:sdtContent>
            </w:sdt>
          </w:p>
        </w:tc>
      </w:tr>
      <w:tr w:rsidR="00AD5191" w:rsidRPr="00AD5191" w14:paraId="13B0426F" w14:textId="77777777" w:rsidTr="00EF1755">
        <w:trPr>
          <w:trHeight w:val="410"/>
        </w:trPr>
        <w:tc>
          <w:tcPr>
            <w:tcW w:w="846" w:type="dxa"/>
            <w:shd w:val="clear" w:color="auto" w:fill="F2F2F2" w:themeFill="background1" w:themeFillShade="F2"/>
            <w:vAlign w:val="center"/>
          </w:tcPr>
          <w:p w14:paraId="62115A05"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A1.3</w:t>
            </w:r>
          </w:p>
        </w:tc>
        <w:tc>
          <w:tcPr>
            <w:tcW w:w="5386" w:type="dxa"/>
            <w:shd w:val="clear" w:color="auto" w:fill="F2F2F2" w:themeFill="background1" w:themeFillShade="F2"/>
            <w:vAlign w:val="center"/>
          </w:tcPr>
          <w:p w14:paraId="4EB76548"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Are you intending to apply for funding?</w:t>
            </w:r>
          </w:p>
        </w:tc>
        <w:tc>
          <w:tcPr>
            <w:tcW w:w="1276" w:type="dxa"/>
            <w:shd w:val="clear" w:color="auto" w:fill="D9D9D9" w:themeFill="background1" w:themeFillShade="D9"/>
            <w:vAlign w:val="center"/>
          </w:tcPr>
          <w:p w14:paraId="6CB55179"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851" w:type="dxa"/>
            <w:shd w:val="clear" w:color="auto" w:fill="D9D9D9" w:themeFill="background1" w:themeFillShade="D9"/>
            <w:vAlign w:val="center"/>
          </w:tcPr>
          <w:p w14:paraId="03037264"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1054616772"/>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1129" w:type="dxa"/>
            <w:shd w:val="clear" w:color="auto" w:fill="D9D9D9" w:themeFill="background1" w:themeFillShade="D9"/>
            <w:vAlign w:val="center"/>
          </w:tcPr>
          <w:p w14:paraId="36481B4E"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NO</w:t>
            </w:r>
          </w:p>
        </w:tc>
        <w:tc>
          <w:tcPr>
            <w:tcW w:w="992" w:type="dxa"/>
            <w:shd w:val="clear" w:color="auto" w:fill="D9D9D9" w:themeFill="background1" w:themeFillShade="D9"/>
            <w:vAlign w:val="center"/>
          </w:tcPr>
          <w:p w14:paraId="074C42ED" w14:textId="77777777" w:rsidR="00AD5191" w:rsidRPr="00AD5191" w:rsidRDefault="00AD5191" w:rsidP="00AD5191">
            <w:pPr>
              <w:autoSpaceDE w:val="0"/>
              <w:autoSpaceDN w:val="0"/>
              <w:adjustRightInd w:val="0"/>
              <w:jc w:val="center"/>
              <w:rPr>
                <w:rFonts w:ascii="Arial" w:hAnsi="Arial" w:cs="Arial"/>
                <w:bCs/>
              </w:rPr>
            </w:pPr>
            <w:sdt>
              <w:sdtPr>
                <w:rPr>
                  <w:rFonts w:ascii="Arial" w:hAnsi="Arial" w:cs="Arial"/>
                </w:rPr>
                <w:id w:val="-1432579239"/>
                <w14:checkbox>
                  <w14:checked w14:val="1"/>
                  <w14:checkedState w14:val="2612" w14:font="MS Gothic"/>
                  <w14:uncheckedState w14:val="2610" w14:font="MS Gothic"/>
                </w14:checkbox>
              </w:sdtPr>
              <w:sdtContent>
                <w:r w:rsidRPr="00AD5191">
                  <w:rPr>
                    <w:rFonts w:ascii="Segoe UI Symbol" w:hAnsi="Segoe UI Symbol" w:cs="Segoe UI Symbol"/>
                  </w:rPr>
                  <w:t>☒</w:t>
                </w:r>
              </w:sdtContent>
            </w:sdt>
          </w:p>
        </w:tc>
      </w:tr>
      <w:tr w:rsidR="00AD5191" w:rsidRPr="00AD5191" w14:paraId="2E61F67A" w14:textId="77777777" w:rsidTr="00EF1755">
        <w:trPr>
          <w:trHeight w:val="416"/>
        </w:trPr>
        <w:tc>
          <w:tcPr>
            <w:tcW w:w="846" w:type="dxa"/>
            <w:shd w:val="clear" w:color="auto" w:fill="F2F2F2" w:themeFill="background1" w:themeFillShade="F2"/>
            <w:vAlign w:val="center"/>
          </w:tcPr>
          <w:p w14:paraId="6BF168F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A1.4</w:t>
            </w:r>
          </w:p>
        </w:tc>
        <w:tc>
          <w:tcPr>
            <w:tcW w:w="5386" w:type="dxa"/>
            <w:shd w:val="clear" w:color="auto" w:fill="F2F2F2" w:themeFill="background1" w:themeFillShade="F2"/>
            <w:vAlign w:val="center"/>
          </w:tcPr>
          <w:p w14:paraId="275511B1" w14:textId="77777777" w:rsidR="00AD5191" w:rsidRPr="00AD5191" w:rsidRDefault="00AD5191" w:rsidP="00AD5191">
            <w:pPr>
              <w:autoSpaceDE w:val="0"/>
              <w:autoSpaceDN w:val="0"/>
              <w:adjustRightInd w:val="0"/>
              <w:rPr>
                <w:rFonts w:ascii="Arial" w:hAnsi="Arial" w:cs="Arial"/>
              </w:rPr>
            </w:pPr>
            <w:bookmarkStart w:id="63" w:name="_Hlk152243903"/>
            <w:r w:rsidRPr="00AD5191">
              <w:rPr>
                <w:rFonts w:ascii="Arial" w:hAnsi="Arial" w:cs="Arial"/>
              </w:rPr>
              <w:t>Funding Body</w:t>
            </w:r>
          </w:p>
        </w:tc>
        <w:tc>
          <w:tcPr>
            <w:tcW w:w="4248" w:type="dxa"/>
            <w:gridSpan w:val="4"/>
            <w:vAlign w:val="center"/>
          </w:tcPr>
          <w:p w14:paraId="0594893F" w14:textId="77777777" w:rsidR="00AD5191" w:rsidRPr="00AD5191" w:rsidRDefault="00AD5191" w:rsidP="00AD5191"/>
        </w:tc>
      </w:tr>
      <w:tr w:rsidR="00AD5191" w:rsidRPr="00AD5191" w14:paraId="7D3B7832" w14:textId="77777777" w:rsidTr="00EF1755">
        <w:trPr>
          <w:trHeight w:val="422"/>
        </w:trPr>
        <w:tc>
          <w:tcPr>
            <w:tcW w:w="846" w:type="dxa"/>
            <w:shd w:val="clear" w:color="auto" w:fill="F2F2F2" w:themeFill="background1" w:themeFillShade="F2"/>
            <w:vAlign w:val="center"/>
          </w:tcPr>
          <w:p w14:paraId="7F396FD2"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A1.5</w:t>
            </w:r>
          </w:p>
        </w:tc>
        <w:tc>
          <w:tcPr>
            <w:tcW w:w="5386" w:type="dxa"/>
            <w:shd w:val="clear" w:color="auto" w:fill="F2F2F2" w:themeFill="background1" w:themeFillShade="F2"/>
            <w:vAlign w:val="center"/>
          </w:tcPr>
          <w:p w14:paraId="5983D2C2"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Lead institution (grant holder)</w:t>
            </w:r>
          </w:p>
        </w:tc>
        <w:tc>
          <w:tcPr>
            <w:tcW w:w="4248" w:type="dxa"/>
            <w:gridSpan w:val="4"/>
            <w:vAlign w:val="center"/>
          </w:tcPr>
          <w:p w14:paraId="313945E7" w14:textId="77777777" w:rsidR="00AD5191" w:rsidRPr="00AD5191" w:rsidRDefault="00AD5191" w:rsidP="00AD5191"/>
        </w:tc>
      </w:tr>
      <w:tr w:rsidR="00AD5191" w:rsidRPr="00AD5191" w14:paraId="30A4604C" w14:textId="77777777" w:rsidTr="00EF1755">
        <w:trPr>
          <w:trHeight w:val="414"/>
        </w:trPr>
        <w:tc>
          <w:tcPr>
            <w:tcW w:w="846" w:type="dxa"/>
            <w:shd w:val="clear" w:color="auto" w:fill="F2F2F2" w:themeFill="background1" w:themeFillShade="F2"/>
            <w:vAlign w:val="center"/>
          </w:tcPr>
          <w:p w14:paraId="6D7F08BA"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A1.6</w:t>
            </w:r>
          </w:p>
        </w:tc>
        <w:tc>
          <w:tcPr>
            <w:tcW w:w="5386" w:type="dxa"/>
            <w:shd w:val="clear" w:color="auto" w:fill="F2F2F2" w:themeFill="background1" w:themeFillShade="F2"/>
            <w:vAlign w:val="center"/>
          </w:tcPr>
          <w:p w14:paraId="3D7EBD6F"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If awarded, grant reference</w:t>
            </w:r>
          </w:p>
        </w:tc>
        <w:tc>
          <w:tcPr>
            <w:tcW w:w="4248" w:type="dxa"/>
            <w:gridSpan w:val="4"/>
            <w:vAlign w:val="center"/>
          </w:tcPr>
          <w:p w14:paraId="42361A86" w14:textId="77777777" w:rsidR="00AD5191" w:rsidRPr="00AD5191" w:rsidRDefault="00AD5191" w:rsidP="00AD5191"/>
        </w:tc>
      </w:tr>
      <w:tr w:rsidR="00AD5191" w:rsidRPr="00AD5191" w14:paraId="309A182D" w14:textId="77777777" w:rsidTr="00EF1755">
        <w:trPr>
          <w:trHeight w:val="406"/>
        </w:trPr>
        <w:tc>
          <w:tcPr>
            <w:tcW w:w="846" w:type="dxa"/>
            <w:shd w:val="clear" w:color="auto" w:fill="F2F2F2" w:themeFill="background1" w:themeFillShade="F2"/>
            <w:vAlign w:val="center"/>
          </w:tcPr>
          <w:p w14:paraId="2D0F0061"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A1.7</w:t>
            </w:r>
          </w:p>
        </w:tc>
        <w:tc>
          <w:tcPr>
            <w:tcW w:w="5386" w:type="dxa"/>
            <w:shd w:val="clear" w:color="auto" w:fill="F2F2F2" w:themeFill="background1" w:themeFillShade="F2"/>
            <w:vAlign w:val="center"/>
          </w:tcPr>
          <w:p w14:paraId="338E48A1"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If awarded, grant value</w:t>
            </w:r>
          </w:p>
        </w:tc>
        <w:tc>
          <w:tcPr>
            <w:tcW w:w="4248" w:type="dxa"/>
            <w:gridSpan w:val="4"/>
            <w:vAlign w:val="center"/>
          </w:tcPr>
          <w:p w14:paraId="74851596" w14:textId="77777777" w:rsidR="00AD5191" w:rsidRPr="00AD5191" w:rsidRDefault="00AD5191" w:rsidP="00AD5191"/>
        </w:tc>
      </w:tr>
      <w:tr w:rsidR="00AD5191" w:rsidRPr="00AD5191" w14:paraId="1701FEAE" w14:textId="77777777" w:rsidTr="00EF1755">
        <w:trPr>
          <w:trHeight w:val="426"/>
        </w:trPr>
        <w:tc>
          <w:tcPr>
            <w:tcW w:w="846" w:type="dxa"/>
            <w:shd w:val="clear" w:color="auto" w:fill="F2F2F2" w:themeFill="background1" w:themeFillShade="F2"/>
            <w:vAlign w:val="center"/>
          </w:tcPr>
          <w:p w14:paraId="229E336B"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A1.8</w:t>
            </w:r>
          </w:p>
        </w:tc>
        <w:tc>
          <w:tcPr>
            <w:tcW w:w="5386" w:type="dxa"/>
            <w:shd w:val="clear" w:color="auto" w:fill="F2F2F2" w:themeFill="background1" w:themeFillShade="F2"/>
            <w:vAlign w:val="center"/>
          </w:tcPr>
          <w:p w14:paraId="2A2744C6"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If awarded, start date and duration</w:t>
            </w:r>
          </w:p>
        </w:tc>
        <w:tc>
          <w:tcPr>
            <w:tcW w:w="4248" w:type="dxa"/>
            <w:gridSpan w:val="4"/>
            <w:vAlign w:val="center"/>
          </w:tcPr>
          <w:p w14:paraId="3F861C8C" w14:textId="77777777" w:rsidR="00AD5191" w:rsidRPr="00AD5191" w:rsidRDefault="00AD5191" w:rsidP="00AD5191"/>
        </w:tc>
      </w:tr>
      <w:bookmarkEnd w:id="63"/>
    </w:tbl>
    <w:p w14:paraId="42940831"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Style w:val="TableGrid1"/>
        <w:tblW w:w="10480" w:type="dxa"/>
        <w:tblLayout w:type="fixed"/>
        <w:tblLook w:val="04A0" w:firstRow="1" w:lastRow="0" w:firstColumn="1" w:lastColumn="0" w:noHBand="0" w:noVBand="1"/>
      </w:tblPr>
      <w:tblGrid>
        <w:gridCol w:w="562"/>
        <w:gridCol w:w="4253"/>
        <w:gridCol w:w="992"/>
        <w:gridCol w:w="1985"/>
        <w:gridCol w:w="850"/>
        <w:gridCol w:w="1838"/>
      </w:tblGrid>
      <w:tr w:rsidR="00AD5191" w:rsidRPr="00AD5191" w14:paraId="769B7A4F" w14:textId="77777777" w:rsidTr="00EF1755">
        <w:tc>
          <w:tcPr>
            <w:tcW w:w="562" w:type="dxa"/>
            <w:tcBorders>
              <w:top w:val="nil"/>
              <w:left w:val="nil"/>
              <w:bottom w:val="nil"/>
              <w:right w:val="nil"/>
            </w:tcBorders>
            <w:shd w:val="clear" w:color="auto" w:fill="FFFFFF" w:themeFill="background1"/>
          </w:tcPr>
          <w:p w14:paraId="440B155E" w14:textId="77777777" w:rsidR="00AD5191" w:rsidRPr="00AD5191" w:rsidRDefault="00AD5191" w:rsidP="00AD5191">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783FA19E" w14:textId="77777777" w:rsidR="00AD5191" w:rsidRPr="00AD5191" w:rsidRDefault="00AD5191" w:rsidP="00AD5191">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3C282EDF" w14:textId="77777777" w:rsidR="00AD5191" w:rsidRPr="00AD5191" w:rsidRDefault="00AD5191" w:rsidP="00AD5191">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6C9B003E" w14:textId="77777777" w:rsidR="00AD5191" w:rsidRPr="00AD5191" w:rsidRDefault="00AD5191" w:rsidP="00AD5191">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1165458F" w14:textId="77777777" w:rsidR="00AD5191" w:rsidRPr="00AD5191" w:rsidRDefault="00AD5191" w:rsidP="00AD5191">
            <w:pPr>
              <w:autoSpaceDE w:val="0"/>
              <w:autoSpaceDN w:val="0"/>
              <w:adjustRightInd w:val="0"/>
              <w:jc w:val="center"/>
              <w:rPr>
                <w:rFonts w:ascii="Arial" w:hAnsi="Arial" w:cs="Arial"/>
                <w:b/>
              </w:rPr>
            </w:pPr>
          </w:p>
          <w:p w14:paraId="752A3C50" w14:textId="77777777" w:rsidR="00AD5191" w:rsidRPr="00AD5191" w:rsidRDefault="00AD5191" w:rsidP="00AD5191">
            <w:pPr>
              <w:autoSpaceDE w:val="0"/>
              <w:autoSpaceDN w:val="0"/>
              <w:adjustRightInd w:val="0"/>
              <w:jc w:val="center"/>
              <w:rPr>
                <w:rFonts w:ascii="Arial" w:hAnsi="Arial" w:cs="Arial"/>
                <w:b/>
              </w:rPr>
            </w:pPr>
          </w:p>
          <w:p w14:paraId="7058C032" w14:textId="77777777" w:rsidR="00AD5191" w:rsidRPr="00AD5191" w:rsidRDefault="00AD5191" w:rsidP="00AD5191">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17D2372D" w14:textId="77777777" w:rsidR="00AD5191" w:rsidRPr="00AD5191" w:rsidRDefault="00AD5191" w:rsidP="00AD5191">
            <w:pPr>
              <w:autoSpaceDE w:val="0"/>
              <w:autoSpaceDN w:val="0"/>
              <w:adjustRightInd w:val="0"/>
              <w:jc w:val="center"/>
              <w:rPr>
                <w:rFonts w:ascii="Arial" w:hAnsi="Arial" w:cs="Arial"/>
                <w:b/>
              </w:rPr>
            </w:pPr>
            <w:hyperlink w:anchor="SEC_C" w:history="1">
              <w:r w:rsidRPr="00AD5191">
                <w:rPr>
                  <w:rFonts w:ascii="Arial" w:hAnsi="Arial" w:cs="Arial"/>
                  <w:b/>
                  <w:color w:val="467886" w:themeColor="hyperlink"/>
                  <w:u w:val="single"/>
                </w:rPr>
                <w:t>Return to the main form</w:t>
              </w:r>
            </w:hyperlink>
          </w:p>
        </w:tc>
      </w:tr>
    </w:tbl>
    <w:p w14:paraId="45B0150C" w14:textId="77777777" w:rsidR="00AD5191" w:rsidRPr="00AD5191" w:rsidRDefault="00AD5191" w:rsidP="00AD5191">
      <w:pPr>
        <w:autoSpaceDE w:val="0"/>
        <w:autoSpaceDN w:val="0"/>
        <w:adjustRightInd w:val="0"/>
        <w:spacing w:after="0" w:line="240" w:lineRule="auto"/>
        <w:jc w:val="both"/>
        <w:rPr>
          <w:rFonts w:ascii="Arial" w:eastAsia="Times New Roman" w:hAnsi="Arial" w:cs="Arial"/>
          <w:b/>
          <w:kern w:val="0"/>
          <w14:ligatures w14:val="none"/>
        </w:rPr>
      </w:pPr>
    </w:p>
    <w:p w14:paraId="0F243A04" w14:textId="77777777" w:rsidR="00AD5191" w:rsidRPr="00AD5191" w:rsidRDefault="00AD5191" w:rsidP="00AD5191">
      <w:pPr>
        <w:autoSpaceDE w:val="0"/>
        <w:autoSpaceDN w:val="0"/>
        <w:adjustRightInd w:val="0"/>
        <w:spacing w:after="0" w:line="240" w:lineRule="auto"/>
        <w:jc w:val="both"/>
        <w:rPr>
          <w:rFonts w:ascii="Arial" w:eastAsia="Times New Roman" w:hAnsi="Arial" w:cs="Arial"/>
          <w:b/>
          <w:kern w:val="0"/>
          <w14:ligatures w14:val="none"/>
        </w:rPr>
      </w:pPr>
    </w:p>
    <w:p w14:paraId="7BD257F5"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br w:type="page"/>
      </w:r>
    </w:p>
    <w:p w14:paraId="4F854E29" w14:textId="77777777" w:rsidR="00AD5191" w:rsidRPr="00AD5191" w:rsidRDefault="00AD5191" w:rsidP="00AD5191">
      <w:pPr>
        <w:autoSpaceDE w:val="0"/>
        <w:autoSpaceDN w:val="0"/>
        <w:adjustRightInd w:val="0"/>
        <w:spacing w:after="0" w:line="240" w:lineRule="auto"/>
        <w:jc w:val="both"/>
        <w:rPr>
          <w:rFonts w:ascii="Arial" w:eastAsia="Times New Roman" w:hAnsi="Arial" w:cs="Arial"/>
          <w:b/>
          <w:kern w:val="0"/>
          <w14:ligatures w14:val="none"/>
        </w:rPr>
      </w:pPr>
      <w:bookmarkStart w:id="64" w:name="APP_2"/>
      <w:r w:rsidRPr="00AD5191">
        <w:rPr>
          <w:rFonts w:ascii="Arial" w:eastAsia="Times New Roman" w:hAnsi="Arial" w:cs="Arial"/>
          <w:b/>
          <w:kern w:val="0"/>
          <w14:ligatures w14:val="none"/>
        </w:rPr>
        <w:lastRenderedPageBreak/>
        <w:t>APPENDIX 2</w:t>
      </w:r>
      <w:bookmarkEnd w:id="64"/>
      <w:r w:rsidRPr="00AD5191">
        <w:rPr>
          <w:rFonts w:ascii="Arial" w:eastAsia="Times New Roman" w:hAnsi="Arial" w:cs="Arial"/>
          <w:b/>
          <w:kern w:val="0"/>
          <w14:ligatures w14:val="none"/>
        </w:rPr>
        <w:t xml:space="preserve">: External Collaborative Research Activity </w:t>
      </w:r>
      <w:r w:rsidRPr="00AD5191">
        <w:rPr>
          <w:rFonts w:ascii="Arial" w:eastAsia="Times New Roman" w:hAnsi="Arial" w:cs="Arial"/>
          <w:b/>
          <w:color w:val="EE0000"/>
          <w:kern w:val="0"/>
          <w14:ligatures w14:val="none"/>
        </w:rPr>
        <w:t>N/A</w:t>
      </w:r>
    </w:p>
    <w:p w14:paraId="481453FC" w14:textId="77777777" w:rsidR="00AD5191" w:rsidRPr="00AD5191" w:rsidRDefault="00AD5191" w:rsidP="00AD5191">
      <w:pPr>
        <w:autoSpaceDE w:val="0"/>
        <w:autoSpaceDN w:val="0"/>
        <w:adjustRightInd w:val="0"/>
        <w:spacing w:after="0" w:line="240" w:lineRule="auto"/>
        <w:jc w:val="both"/>
        <w:rPr>
          <w:rFonts w:ascii="Arial" w:eastAsia="Times New Roman" w:hAnsi="Arial" w:cs="Arial"/>
          <w:b/>
          <w:kern w:val="0"/>
          <w14:ligatures w14:val="none"/>
        </w:rPr>
      </w:pPr>
    </w:p>
    <w:tbl>
      <w:tblPr>
        <w:tblStyle w:val="TableGrid1"/>
        <w:tblW w:w="10956" w:type="dxa"/>
        <w:tblLayout w:type="fixed"/>
        <w:tblLook w:val="04A0" w:firstRow="1" w:lastRow="0" w:firstColumn="1" w:lastColumn="0" w:noHBand="0" w:noVBand="1"/>
      </w:tblPr>
      <w:tblGrid>
        <w:gridCol w:w="816"/>
        <w:gridCol w:w="4849"/>
        <w:gridCol w:w="1684"/>
        <w:gridCol w:w="1151"/>
        <w:gridCol w:w="993"/>
        <w:gridCol w:w="1463"/>
      </w:tblGrid>
      <w:tr w:rsidR="00AD5191" w:rsidRPr="00AD5191" w14:paraId="05DDBD95" w14:textId="77777777" w:rsidTr="00EF1755">
        <w:trPr>
          <w:trHeight w:val="172"/>
        </w:trPr>
        <w:tc>
          <w:tcPr>
            <w:tcW w:w="10956" w:type="dxa"/>
            <w:gridSpan w:val="6"/>
            <w:shd w:val="clear" w:color="auto" w:fill="F2F2F2" w:themeFill="background1" w:themeFillShade="F2"/>
          </w:tcPr>
          <w:p w14:paraId="4EE6C343"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
                <w:bCs/>
              </w:rPr>
              <w:t xml:space="preserve">INSTITUTION 1                        </w:t>
            </w:r>
          </w:p>
        </w:tc>
      </w:tr>
      <w:tr w:rsidR="00AD5191" w:rsidRPr="00AD5191" w14:paraId="1524639A" w14:textId="77777777" w:rsidTr="00EF1755">
        <w:trPr>
          <w:trHeight w:val="172"/>
        </w:trPr>
        <w:tc>
          <w:tcPr>
            <w:tcW w:w="816" w:type="dxa"/>
            <w:shd w:val="clear" w:color="auto" w:fill="F2F2F2" w:themeFill="background1" w:themeFillShade="F2"/>
            <w:vAlign w:val="center"/>
          </w:tcPr>
          <w:p w14:paraId="26BEA13F" w14:textId="77777777" w:rsidR="00AD5191" w:rsidRPr="00AD5191" w:rsidRDefault="00AD5191" w:rsidP="00AD5191">
            <w:pPr>
              <w:autoSpaceDE w:val="0"/>
              <w:autoSpaceDN w:val="0"/>
              <w:adjustRightInd w:val="0"/>
              <w:jc w:val="center"/>
              <w:rPr>
                <w:rFonts w:ascii="Arial" w:hAnsi="Arial" w:cs="Arial"/>
              </w:rPr>
            </w:pPr>
            <w:bookmarkStart w:id="65" w:name="_Hlk152247185"/>
            <w:r w:rsidRPr="00AD5191">
              <w:rPr>
                <w:rFonts w:ascii="Arial" w:hAnsi="Arial" w:cs="Arial"/>
              </w:rPr>
              <w:t>A2.1</w:t>
            </w:r>
          </w:p>
        </w:tc>
        <w:tc>
          <w:tcPr>
            <w:tcW w:w="4849" w:type="dxa"/>
            <w:shd w:val="clear" w:color="auto" w:fill="F2F2F2" w:themeFill="background1" w:themeFillShade="F2"/>
            <w:vAlign w:val="center"/>
          </w:tcPr>
          <w:p w14:paraId="7A3CB67D"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Name</w:t>
            </w:r>
          </w:p>
        </w:tc>
        <w:tc>
          <w:tcPr>
            <w:tcW w:w="5291" w:type="dxa"/>
            <w:gridSpan w:val="4"/>
          </w:tcPr>
          <w:p w14:paraId="0631D9FE" w14:textId="77777777" w:rsidR="00AD5191" w:rsidRPr="00AD5191" w:rsidRDefault="00AD5191" w:rsidP="00AD5191">
            <w:pPr>
              <w:autoSpaceDE w:val="0"/>
              <w:autoSpaceDN w:val="0"/>
              <w:adjustRightInd w:val="0"/>
              <w:rPr>
                <w:rFonts w:ascii="Arial" w:hAnsi="Arial" w:cs="Arial"/>
                <w:bCs/>
              </w:rPr>
            </w:pPr>
          </w:p>
          <w:p w14:paraId="41848D10" w14:textId="77777777" w:rsidR="00AD5191" w:rsidRPr="00AD5191" w:rsidRDefault="00AD5191" w:rsidP="00AD5191">
            <w:pPr>
              <w:autoSpaceDE w:val="0"/>
              <w:autoSpaceDN w:val="0"/>
              <w:adjustRightInd w:val="0"/>
              <w:rPr>
                <w:rFonts w:ascii="Arial" w:hAnsi="Arial" w:cs="Arial"/>
                <w:bCs/>
              </w:rPr>
            </w:pPr>
          </w:p>
        </w:tc>
      </w:tr>
      <w:tr w:rsidR="00AD5191" w:rsidRPr="00AD5191" w14:paraId="28FCDAE7" w14:textId="77777777" w:rsidTr="00EF1755">
        <w:trPr>
          <w:trHeight w:val="227"/>
        </w:trPr>
        <w:tc>
          <w:tcPr>
            <w:tcW w:w="816" w:type="dxa"/>
            <w:shd w:val="clear" w:color="auto" w:fill="F2F2F2" w:themeFill="background1" w:themeFillShade="F2"/>
            <w:vAlign w:val="center"/>
          </w:tcPr>
          <w:p w14:paraId="300DB4AF"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A2.2</w:t>
            </w:r>
          </w:p>
        </w:tc>
        <w:tc>
          <w:tcPr>
            <w:tcW w:w="4849" w:type="dxa"/>
            <w:shd w:val="clear" w:color="auto" w:fill="F2F2F2" w:themeFill="background1" w:themeFillShade="F2"/>
            <w:vAlign w:val="center"/>
          </w:tcPr>
          <w:p w14:paraId="18D957B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Researcher name and position </w:t>
            </w:r>
          </w:p>
        </w:tc>
        <w:tc>
          <w:tcPr>
            <w:tcW w:w="5291" w:type="dxa"/>
            <w:gridSpan w:val="4"/>
          </w:tcPr>
          <w:p w14:paraId="650705E2" w14:textId="77777777" w:rsidR="00AD5191" w:rsidRPr="00AD5191" w:rsidRDefault="00AD5191" w:rsidP="00AD5191">
            <w:pPr>
              <w:autoSpaceDE w:val="0"/>
              <w:autoSpaceDN w:val="0"/>
              <w:adjustRightInd w:val="0"/>
              <w:rPr>
                <w:rFonts w:ascii="Arial" w:hAnsi="Arial" w:cs="Arial"/>
                <w:bCs/>
              </w:rPr>
            </w:pPr>
          </w:p>
          <w:p w14:paraId="59799959" w14:textId="77777777" w:rsidR="00AD5191" w:rsidRPr="00AD5191" w:rsidRDefault="00AD5191" w:rsidP="00AD5191">
            <w:pPr>
              <w:autoSpaceDE w:val="0"/>
              <w:autoSpaceDN w:val="0"/>
              <w:adjustRightInd w:val="0"/>
              <w:rPr>
                <w:rFonts w:ascii="Arial" w:hAnsi="Arial" w:cs="Arial"/>
                <w:bCs/>
              </w:rPr>
            </w:pPr>
          </w:p>
        </w:tc>
      </w:tr>
      <w:tr w:rsidR="00AD5191" w:rsidRPr="00AD5191" w14:paraId="23EA99AF" w14:textId="77777777" w:rsidTr="00EF1755">
        <w:trPr>
          <w:trHeight w:val="227"/>
        </w:trPr>
        <w:tc>
          <w:tcPr>
            <w:tcW w:w="816" w:type="dxa"/>
            <w:shd w:val="clear" w:color="auto" w:fill="F2F2F2" w:themeFill="background1" w:themeFillShade="F2"/>
            <w:vAlign w:val="center"/>
          </w:tcPr>
          <w:p w14:paraId="07669528"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A2.3</w:t>
            </w:r>
          </w:p>
        </w:tc>
        <w:tc>
          <w:tcPr>
            <w:tcW w:w="4849" w:type="dxa"/>
            <w:shd w:val="clear" w:color="auto" w:fill="F2F2F2" w:themeFill="background1" w:themeFillShade="F2"/>
            <w:vAlign w:val="center"/>
          </w:tcPr>
          <w:p w14:paraId="0574CCB8"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Role in project (e.g. co-investigator)</w:t>
            </w:r>
          </w:p>
        </w:tc>
        <w:tc>
          <w:tcPr>
            <w:tcW w:w="5291" w:type="dxa"/>
            <w:gridSpan w:val="4"/>
          </w:tcPr>
          <w:p w14:paraId="6CDE5042" w14:textId="77777777" w:rsidR="00AD5191" w:rsidRPr="00AD5191" w:rsidRDefault="00AD5191" w:rsidP="00AD5191">
            <w:pPr>
              <w:autoSpaceDE w:val="0"/>
              <w:autoSpaceDN w:val="0"/>
              <w:adjustRightInd w:val="0"/>
              <w:rPr>
                <w:rFonts w:ascii="Arial" w:hAnsi="Arial" w:cs="Arial"/>
                <w:bCs/>
              </w:rPr>
            </w:pPr>
          </w:p>
          <w:p w14:paraId="27B9F4A1" w14:textId="77777777" w:rsidR="00AD5191" w:rsidRPr="00AD5191" w:rsidRDefault="00AD5191" w:rsidP="00AD5191">
            <w:pPr>
              <w:autoSpaceDE w:val="0"/>
              <w:autoSpaceDN w:val="0"/>
              <w:adjustRightInd w:val="0"/>
              <w:rPr>
                <w:rFonts w:ascii="Arial" w:hAnsi="Arial" w:cs="Arial"/>
                <w:bCs/>
              </w:rPr>
            </w:pPr>
          </w:p>
        </w:tc>
      </w:tr>
      <w:tr w:rsidR="00AD5191" w:rsidRPr="00AD5191" w14:paraId="40706E9D" w14:textId="77777777" w:rsidTr="00EF1755">
        <w:trPr>
          <w:trHeight w:val="227"/>
        </w:trPr>
        <w:tc>
          <w:tcPr>
            <w:tcW w:w="816" w:type="dxa"/>
            <w:shd w:val="clear" w:color="auto" w:fill="F2F2F2" w:themeFill="background1" w:themeFillShade="F2"/>
            <w:vAlign w:val="center"/>
          </w:tcPr>
          <w:p w14:paraId="7A169634"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A2.4</w:t>
            </w:r>
          </w:p>
        </w:tc>
        <w:tc>
          <w:tcPr>
            <w:tcW w:w="4849" w:type="dxa"/>
            <w:shd w:val="clear" w:color="auto" w:fill="F2F2F2" w:themeFill="background1" w:themeFillShade="F2"/>
            <w:vAlign w:val="center"/>
          </w:tcPr>
          <w:p w14:paraId="4F8D3B9B"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Contact e-mail address</w:t>
            </w:r>
          </w:p>
        </w:tc>
        <w:tc>
          <w:tcPr>
            <w:tcW w:w="5291" w:type="dxa"/>
            <w:gridSpan w:val="4"/>
          </w:tcPr>
          <w:p w14:paraId="783486BE" w14:textId="77777777" w:rsidR="00AD5191" w:rsidRPr="00AD5191" w:rsidRDefault="00AD5191" w:rsidP="00AD5191">
            <w:pPr>
              <w:autoSpaceDE w:val="0"/>
              <w:autoSpaceDN w:val="0"/>
              <w:adjustRightInd w:val="0"/>
              <w:rPr>
                <w:rFonts w:ascii="Arial" w:hAnsi="Arial" w:cs="Arial"/>
                <w:bCs/>
              </w:rPr>
            </w:pPr>
          </w:p>
          <w:p w14:paraId="12221446" w14:textId="77777777" w:rsidR="00AD5191" w:rsidRPr="00AD5191" w:rsidRDefault="00AD5191" w:rsidP="00AD5191">
            <w:pPr>
              <w:autoSpaceDE w:val="0"/>
              <w:autoSpaceDN w:val="0"/>
              <w:adjustRightInd w:val="0"/>
              <w:rPr>
                <w:rFonts w:ascii="Arial" w:hAnsi="Arial" w:cs="Arial"/>
                <w:bCs/>
              </w:rPr>
            </w:pPr>
          </w:p>
        </w:tc>
      </w:tr>
      <w:tr w:rsidR="00AD5191" w:rsidRPr="00AD5191" w14:paraId="1594A351" w14:textId="77777777" w:rsidTr="00EF1755">
        <w:trPr>
          <w:trHeight w:val="318"/>
        </w:trPr>
        <w:tc>
          <w:tcPr>
            <w:tcW w:w="816" w:type="dxa"/>
            <w:vMerge w:val="restart"/>
            <w:shd w:val="clear" w:color="auto" w:fill="F2F2F2" w:themeFill="background1" w:themeFillShade="F2"/>
            <w:vAlign w:val="center"/>
          </w:tcPr>
          <w:p w14:paraId="345044D1"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A2.5</w:t>
            </w:r>
          </w:p>
        </w:tc>
        <w:tc>
          <w:tcPr>
            <w:tcW w:w="4849" w:type="dxa"/>
            <w:vMerge w:val="restart"/>
            <w:shd w:val="clear" w:color="auto" w:fill="F2F2F2" w:themeFill="background1" w:themeFillShade="F2"/>
          </w:tcPr>
          <w:p w14:paraId="066CE038" w14:textId="77777777" w:rsidR="00AD5191" w:rsidRPr="00AD5191" w:rsidRDefault="00AD5191" w:rsidP="00AD5191">
            <w:pPr>
              <w:autoSpaceDE w:val="0"/>
              <w:autoSpaceDN w:val="0"/>
              <w:adjustRightInd w:val="0"/>
              <w:jc w:val="both"/>
              <w:rPr>
                <w:rFonts w:ascii="Arial" w:hAnsi="Arial" w:cs="Arial"/>
                <w:b/>
                <w:bCs/>
              </w:rPr>
            </w:pPr>
            <w:r w:rsidRPr="00AD5191">
              <w:rPr>
                <w:rFonts w:ascii="Arial" w:hAnsi="Arial" w:cs="Arial"/>
                <w:b/>
                <w:bCs/>
              </w:rPr>
              <w:t>External Ethical Approval</w:t>
            </w:r>
          </w:p>
          <w:p w14:paraId="19E2731A" w14:textId="77777777" w:rsidR="00AD5191" w:rsidRPr="00AD5191" w:rsidRDefault="00AD5191" w:rsidP="00AD5191">
            <w:pPr>
              <w:autoSpaceDE w:val="0"/>
              <w:autoSpaceDN w:val="0"/>
              <w:adjustRightInd w:val="0"/>
              <w:jc w:val="both"/>
              <w:rPr>
                <w:rFonts w:ascii="Arial" w:hAnsi="Arial" w:cs="Arial"/>
              </w:rPr>
            </w:pPr>
            <w:r w:rsidRPr="00AD5191">
              <w:rPr>
                <w:rFonts w:ascii="Arial" w:hAnsi="Arial" w:cs="Arial"/>
                <w:i/>
                <w:iCs/>
              </w:rPr>
              <w:t>Please detail the ethical approval required and arrangements for this partner.</w:t>
            </w:r>
            <w:r w:rsidRPr="00AD5191">
              <w:rPr>
                <w:rFonts w:ascii="Arial" w:hAnsi="Arial" w:cs="Arial"/>
              </w:rPr>
              <w:t xml:space="preserve"> </w:t>
            </w:r>
            <w:r w:rsidRPr="00AD5191">
              <w:rPr>
                <w:rFonts w:ascii="Arial" w:hAnsi="Arial" w:cs="Arial"/>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F666D1C"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rPr>
              <w:t>Obtained?</w:t>
            </w:r>
          </w:p>
        </w:tc>
        <w:tc>
          <w:tcPr>
            <w:tcW w:w="1151" w:type="dxa"/>
            <w:shd w:val="clear" w:color="auto" w:fill="D9D9D9" w:themeFill="background1" w:themeFillShade="D9"/>
            <w:vAlign w:val="center"/>
          </w:tcPr>
          <w:p w14:paraId="37749BA5" w14:textId="77777777" w:rsidR="00AD5191" w:rsidRPr="00AD5191" w:rsidRDefault="00AD5191" w:rsidP="00AD5191">
            <w:pPr>
              <w:jc w:val="center"/>
              <w:rPr>
                <w:rFonts w:ascii="Arial" w:hAnsi="Arial" w:cs="Arial"/>
                <w:b/>
              </w:rPr>
            </w:pPr>
            <w:r w:rsidRPr="00AD5191">
              <w:rPr>
                <w:rFonts w:ascii="Arial" w:hAnsi="Arial" w:cs="Arial"/>
                <w:b/>
              </w:rPr>
              <w:t>YES</w:t>
            </w:r>
          </w:p>
        </w:tc>
        <w:tc>
          <w:tcPr>
            <w:tcW w:w="993" w:type="dxa"/>
            <w:shd w:val="clear" w:color="auto" w:fill="D9D9D9" w:themeFill="background1" w:themeFillShade="D9"/>
            <w:vAlign w:val="center"/>
          </w:tcPr>
          <w:p w14:paraId="0F83E5EE" w14:textId="77777777" w:rsidR="00AD5191" w:rsidRPr="00AD5191" w:rsidRDefault="00AD5191" w:rsidP="00AD5191">
            <w:pPr>
              <w:jc w:val="center"/>
              <w:rPr>
                <w:rFonts w:ascii="Arial" w:hAnsi="Arial" w:cs="Arial"/>
                <w:b/>
              </w:rPr>
            </w:pPr>
            <w:r w:rsidRPr="00AD5191">
              <w:rPr>
                <w:rFonts w:ascii="Arial" w:hAnsi="Arial" w:cs="Arial"/>
                <w:b/>
              </w:rPr>
              <w:t>NO</w:t>
            </w:r>
          </w:p>
        </w:tc>
        <w:tc>
          <w:tcPr>
            <w:tcW w:w="1463" w:type="dxa"/>
            <w:shd w:val="clear" w:color="auto" w:fill="D9D9D9" w:themeFill="background1" w:themeFillShade="D9"/>
            <w:vAlign w:val="center"/>
          </w:tcPr>
          <w:p w14:paraId="52189EE5" w14:textId="77777777" w:rsidR="00AD5191" w:rsidRPr="00AD5191" w:rsidRDefault="00AD5191" w:rsidP="00AD5191">
            <w:pPr>
              <w:jc w:val="center"/>
              <w:rPr>
                <w:rFonts w:ascii="Arial" w:hAnsi="Arial" w:cs="Arial"/>
                <w:b/>
              </w:rPr>
            </w:pPr>
            <w:r w:rsidRPr="00AD5191">
              <w:rPr>
                <w:rFonts w:ascii="Arial" w:hAnsi="Arial" w:cs="Arial"/>
                <w:b/>
              </w:rPr>
              <w:t>PENDING</w:t>
            </w:r>
          </w:p>
        </w:tc>
      </w:tr>
      <w:tr w:rsidR="00AD5191" w:rsidRPr="00AD5191" w14:paraId="46A2DAC0" w14:textId="77777777" w:rsidTr="00EF1755">
        <w:trPr>
          <w:trHeight w:val="318"/>
        </w:trPr>
        <w:tc>
          <w:tcPr>
            <w:tcW w:w="816" w:type="dxa"/>
            <w:vMerge/>
            <w:shd w:val="clear" w:color="auto" w:fill="F2F2F2" w:themeFill="background1" w:themeFillShade="F2"/>
          </w:tcPr>
          <w:p w14:paraId="024A1207" w14:textId="77777777" w:rsidR="00AD5191" w:rsidRPr="00AD5191" w:rsidRDefault="00AD5191" w:rsidP="00AD5191">
            <w:pPr>
              <w:autoSpaceDE w:val="0"/>
              <w:autoSpaceDN w:val="0"/>
              <w:adjustRightInd w:val="0"/>
              <w:jc w:val="both"/>
              <w:rPr>
                <w:rFonts w:ascii="Arial" w:hAnsi="Arial" w:cs="Arial"/>
                <w:b/>
                <w:bCs/>
              </w:rPr>
            </w:pPr>
          </w:p>
        </w:tc>
        <w:tc>
          <w:tcPr>
            <w:tcW w:w="4849" w:type="dxa"/>
            <w:vMerge/>
            <w:shd w:val="clear" w:color="auto" w:fill="F2F2F2" w:themeFill="background1" w:themeFillShade="F2"/>
          </w:tcPr>
          <w:p w14:paraId="6EA24179" w14:textId="77777777" w:rsidR="00AD5191" w:rsidRPr="00AD5191" w:rsidRDefault="00AD5191" w:rsidP="00AD5191">
            <w:pPr>
              <w:autoSpaceDE w:val="0"/>
              <w:autoSpaceDN w:val="0"/>
              <w:adjustRightInd w:val="0"/>
              <w:jc w:val="both"/>
              <w:rPr>
                <w:rFonts w:ascii="Arial" w:hAnsi="Arial" w:cs="Arial"/>
                <w:b/>
                <w:bCs/>
              </w:rPr>
            </w:pPr>
          </w:p>
        </w:tc>
        <w:tc>
          <w:tcPr>
            <w:tcW w:w="1684" w:type="dxa"/>
            <w:vMerge/>
            <w:shd w:val="clear" w:color="auto" w:fill="F2F2F2" w:themeFill="background1" w:themeFillShade="F2"/>
            <w:vAlign w:val="center"/>
          </w:tcPr>
          <w:p w14:paraId="61B6C23B" w14:textId="77777777" w:rsidR="00AD5191" w:rsidRPr="00AD5191" w:rsidRDefault="00AD5191" w:rsidP="00AD5191">
            <w:pPr>
              <w:autoSpaceDE w:val="0"/>
              <w:autoSpaceDN w:val="0"/>
              <w:adjustRightInd w:val="0"/>
              <w:rPr>
                <w:rFonts w:ascii="Arial" w:hAnsi="Arial" w:cs="Arial"/>
                <w:b/>
              </w:rPr>
            </w:pPr>
          </w:p>
        </w:tc>
        <w:tc>
          <w:tcPr>
            <w:tcW w:w="1151" w:type="dxa"/>
            <w:shd w:val="clear" w:color="auto" w:fill="D9D9D9" w:themeFill="background1" w:themeFillShade="D9"/>
            <w:vAlign w:val="center"/>
          </w:tcPr>
          <w:p w14:paraId="3B464B58" w14:textId="77777777" w:rsidR="00AD5191" w:rsidRPr="00AD5191" w:rsidRDefault="00AD5191" w:rsidP="00AD5191">
            <w:pPr>
              <w:jc w:val="center"/>
              <w:rPr>
                <w:rFonts w:ascii="Arial" w:hAnsi="Arial" w:cs="Arial"/>
                <w:b/>
              </w:rPr>
            </w:pPr>
            <w:sdt>
              <w:sdtPr>
                <w:rPr>
                  <w:rFonts w:ascii="Arial" w:hAnsi="Arial" w:cs="Arial"/>
                  <w:b/>
                </w:rPr>
                <w:id w:val="-1107043839"/>
                <w14:checkbox>
                  <w14:checked w14:val="0"/>
                  <w14:checkedState w14:val="2612" w14:font="MS Gothic"/>
                  <w14:uncheckedState w14:val="2610" w14:font="MS Gothic"/>
                </w14:checkbox>
              </w:sdtPr>
              <w:sdtContent>
                <w:r w:rsidRPr="00AD5191">
                  <w:rPr>
                    <w:rFonts w:ascii="Segoe UI Symbol" w:hAnsi="Segoe UI Symbol" w:cs="Segoe UI Symbol"/>
                    <w:b/>
                  </w:rPr>
                  <w:t>☐</w:t>
                </w:r>
              </w:sdtContent>
            </w:sdt>
          </w:p>
        </w:tc>
        <w:tc>
          <w:tcPr>
            <w:tcW w:w="993" w:type="dxa"/>
            <w:shd w:val="clear" w:color="auto" w:fill="D9D9D9" w:themeFill="background1" w:themeFillShade="D9"/>
            <w:vAlign w:val="center"/>
          </w:tcPr>
          <w:p w14:paraId="12C536C1" w14:textId="77777777" w:rsidR="00AD5191" w:rsidRPr="00AD5191" w:rsidRDefault="00AD5191" w:rsidP="00AD5191">
            <w:pPr>
              <w:jc w:val="center"/>
              <w:rPr>
                <w:rFonts w:ascii="Arial" w:hAnsi="Arial" w:cs="Arial"/>
                <w:b/>
              </w:rPr>
            </w:pPr>
            <w:sdt>
              <w:sdtPr>
                <w:rPr>
                  <w:rFonts w:ascii="Arial" w:hAnsi="Arial" w:cs="Arial"/>
                  <w:b/>
                </w:rPr>
                <w:id w:val="-1801071854"/>
                <w14:checkbox>
                  <w14:checked w14:val="0"/>
                  <w14:checkedState w14:val="2612" w14:font="MS Gothic"/>
                  <w14:uncheckedState w14:val="2610" w14:font="MS Gothic"/>
                </w14:checkbox>
              </w:sdtPr>
              <w:sdtContent>
                <w:r w:rsidRPr="00AD5191">
                  <w:rPr>
                    <w:rFonts w:ascii="Segoe UI Symbol" w:hAnsi="Segoe UI Symbol" w:cs="Segoe UI Symbol"/>
                    <w:b/>
                  </w:rPr>
                  <w:t>☐</w:t>
                </w:r>
              </w:sdtContent>
            </w:sdt>
          </w:p>
        </w:tc>
        <w:tc>
          <w:tcPr>
            <w:tcW w:w="1463" w:type="dxa"/>
            <w:shd w:val="clear" w:color="auto" w:fill="D9D9D9" w:themeFill="background1" w:themeFillShade="D9"/>
            <w:vAlign w:val="center"/>
          </w:tcPr>
          <w:p w14:paraId="32D23E0A" w14:textId="77777777" w:rsidR="00AD5191" w:rsidRPr="00AD5191" w:rsidRDefault="00AD5191" w:rsidP="00AD5191">
            <w:pPr>
              <w:jc w:val="center"/>
              <w:rPr>
                <w:rFonts w:ascii="Arial" w:hAnsi="Arial" w:cs="Arial"/>
                <w:b/>
              </w:rPr>
            </w:pPr>
            <w:sdt>
              <w:sdtPr>
                <w:rPr>
                  <w:rFonts w:ascii="Arial" w:hAnsi="Arial" w:cs="Arial"/>
                  <w:b/>
                </w:rPr>
                <w:id w:val="-1703942935"/>
                <w14:checkbox>
                  <w14:checked w14:val="0"/>
                  <w14:checkedState w14:val="2612" w14:font="MS Gothic"/>
                  <w14:uncheckedState w14:val="2610" w14:font="MS Gothic"/>
                </w14:checkbox>
              </w:sdtPr>
              <w:sdtContent>
                <w:r w:rsidRPr="00AD5191">
                  <w:rPr>
                    <w:rFonts w:ascii="Segoe UI Symbol" w:hAnsi="Segoe UI Symbol" w:cs="Segoe UI Symbol"/>
                    <w:b/>
                  </w:rPr>
                  <w:t>☐</w:t>
                </w:r>
              </w:sdtContent>
            </w:sdt>
          </w:p>
        </w:tc>
      </w:tr>
      <w:tr w:rsidR="00AD5191" w:rsidRPr="00AD5191" w14:paraId="06E4F094" w14:textId="77777777" w:rsidTr="00EF1755">
        <w:trPr>
          <w:trHeight w:val="766"/>
        </w:trPr>
        <w:tc>
          <w:tcPr>
            <w:tcW w:w="816" w:type="dxa"/>
            <w:vMerge/>
            <w:shd w:val="clear" w:color="auto" w:fill="F2F2F2" w:themeFill="background1" w:themeFillShade="F2"/>
          </w:tcPr>
          <w:p w14:paraId="70AEDEC6" w14:textId="77777777" w:rsidR="00AD5191" w:rsidRPr="00AD5191" w:rsidRDefault="00AD5191" w:rsidP="00AD5191">
            <w:pPr>
              <w:autoSpaceDE w:val="0"/>
              <w:autoSpaceDN w:val="0"/>
              <w:adjustRightInd w:val="0"/>
              <w:jc w:val="both"/>
              <w:rPr>
                <w:rFonts w:ascii="Arial" w:hAnsi="Arial" w:cs="Arial"/>
              </w:rPr>
            </w:pPr>
            <w:bookmarkStart w:id="66" w:name="_Hlk152841402"/>
          </w:p>
        </w:tc>
        <w:tc>
          <w:tcPr>
            <w:tcW w:w="4849" w:type="dxa"/>
            <w:vMerge/>
            <w:shd w:val="clear" w:color="auto" w:fill="F2F2F2" w:themeFill="background1" w:themeFillShade="F2"/>
          </w:tcPr>
          <w:p w14:paraId="7FA548C3" w14:textId="77777777" w:rsidR="00AD5191" w:rsidRPr="00AD5191" w:rsidRDefault="00AD5191" w:rsidP="00AD5191">
            <w:pPr>
              <w:autoSpaceDE w:val="0"/>
              <w:autoSpaceDN w:val="0"/>
              <w:adjustRightInd w:val="0"/>
              <w:jc w:val="both"/>
              <w:rPr>
                <w:rFonts w:ascii="Arial" w:hAnsi="Arial" w:cs="Arial"/>
              </w:rPr>
            </w:pPr>
          </w:p>
        </w:tc>
        <w:tc>
          <w:tcPr>
            <w:tcW w:w="5291" w:type="dxa"/>
            <w:gridSpan w:val="4"/>
          </w:tcPr>
          <w:p w14:paraId="02E56458" w14:textId="77777777" w:rsidR="00AD5191" w:rsidRPr="00AD5191" w:rsidRDefault="00AD5191" w:rsidP="00AD5191">
            <w:pPr>
              <w:rPr>
                <w:rFonts w:ascii="Arial" w:hAnsi="Arial" w:cs="Arial"/>
                <w:bCs/>
              </w:rPr>
            </w:pPr>
          </w:p>
          <w:p w14:paraId="35472F0E" w14:textId="77777777" w:rsidR="00AD5191" w:rsidRPr="00AD5191" w:rsidRDefault="00AD5191" w:rsidP="00AD5191">
            <w:pPr>
              <w:autoSpaceDE w:val="0"/>
              <w:autoSpaceDN w:val="0"/>
              <w:adjustRightInd w:val="0"/>
              <w:rPr>
                <w:rFonts w:ascii="Arial" w:hAnsi="Arial" w:cs="Arial"/>
                <w:bCs/>
              </w:rPr>
            </w:pPr>
          </w:p>
        </w:tc>
      </w:tr>
      <w:bookmarkEnd w:id="65"/>
      <w:bookmarkEnd w:id="66"/>
    </w:tbl>
    <w:p w14:paraId="17EE02A2" w14:textId="77777777" w:rsidR="00AD5191" w:rsidRPr="00AD5191" w:rsidRDefault="00AD5191" w:rsidP="00AD5191">
      <w:pPr>
        <w:spacing w:after="0" w:line="240" w:lineRule="auto"/>
        <w:rPr>
          <w:rFonts w:ascii="Arial" w:eastAsia="Times New Roman" w:hAnsi="Arial" w:cs="Arial"/>
          <w:bCs/>
          <w:iCs/>
          <w:kern w:val="0"/>
          <w:sz w:val="16"/>
          <w:szCs w:val="16"/>
          <w14:ligatures w14:val="none"/>
        </w:rPr>
      </w:pPr>
    </w:p>
    <w:tbl>
      <w:tblPr>
        <w:tblStyle w:val="TableGrid1"/>
        <w:tblW w:w="10956" w:type="dxa"/>
        <w:tblLayout w:type="fixed"/>
        <w:tblLook w:val="04A0" w:firstRow="1" w:lastRow="0" w:firstColumn="1" w:lastColumn="0" w:noHBand="0" w:noVBand="1"/>
      </w:tblPr>
      <w:tblGrid>
        <w:gridCol w:w="816"/>
        <w:gridCol w:w="4849"/>
        <w:gridCol w:w="1684"/>
        <w:gridCol w:w="1151"/>
        <w:gridCol w:w="993"/>
        <w:gridCol w:w="1463"/>
      </w:tblGrid>
      <w:tr w:rsidR="00AD5191" w:rsidRPr="00AD5191" w14:paraId="761A33DF" w14:textId="77777777" w:rsidTr="00EF1755">
        <w:trPr>
          <w:trHeight w:val="172"/>
        </w:trPr>
        <w:tc>
          <w:tcPr>
            <w:tcW w:w="10956" w:type="dxa"/>
            <w:gridSpan w:val="6"/>
            <w:shd w:val="clear" w:color="auto" w:fill="F2F2F2" w:themeFill="background1" w:themeFillShade="F2"/>
          </w:tcPr>
          <w:p w14:paraId="20E7C26B"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
                <w:bCs/>
              </w:rPr>
              <w:t xml:space="preserve">INSTITUTION 2                      </w:t>
            </w:r>
          </w:p>
        </w:tc>
      </w:tr>
      <w:tr w:rsidR="00AD5191" w:rsidRPr="00AD5191" w14:paraId="2B2551B1" w14:textId="77777777" w:rsidTr="00EF1755">
        <w:trPr>
          <w:trHeight w:val="172"/>
        </w:trPr>
        <w:tc>
          <w:tcPr>
            <w:tcW w:w="816" w:type="dxa"/>
            <w:shd w:val="clear" w:color="auto" w:fill="F2F2F2" w:themeFill="background1" w:themeFillShade="F2"/>
            <w:vAlign w:val="center"/>
          </w:tcPr>
          <w:p w14:paraId="6644EA45"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A2.6</w:t>
            </w:r>
          </w:p>
        </w:tc>
        <w:tc>
          <w:tcPr>
            <w:tcW w:w="4849" w:type="dxa"/>
            <w:shd w:val="clear" w:color="auto" w:fill="F2F2F2" w:themeFill="background1" w:themeFillShade="F2"/>
            <w:vAlign w:val="center"/>
          </w:tcPr>
          <w:p w14:paraId="7CDC476F"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Name</w:t>
            </w:r>
          </w:p>
        </w:tc>
        <w:tc>
          <w:tcPr>
            <w:tcW w:w="5291" w:type="dxa"/>
            <w:gridSpan w:val="4"/>
          </w:tcPr>
          <w:p w14:paraId="29AD5C85" w14:textId="77777777" w:rsidR="00AD5191" w:rsidRPr="00AD5191" w:rsidRDefault="00AD5191" w:rsidP="00AD5191">
            <w:pPr>
              <w:autoSpaceDE w:val="0"/>
              <w:autoSpaceDN w:val="0"/>
              <w:adjustRightInd w:val="0"/>
              <w:rPr>
                <w:rFonts w:ascii="Arial" w:hAnsi="Arial" w:cs="Arial"/>
                <w:bCs/>
              </w:rPr>
            </w:pPr>
          </w:p>
          <w:p w14:paraId="7AC32312" w14:textId="77777777" w:rsidR="00AD5191" w:rsidRPr="00AD5191" w:rsidRDefault="00AD5191" w:rsidP="00AD5191">
            <w:pPr>
              <w:autoSpaceDE w:val="0"/>
              <w:autoSpaceDN w:val="0"/>
              <w:adjustRightInd w:val="0"/>
              <w:rPr>
                <w:rFonts w:ascii="Arial" w:hAnsi="Arial" w:cs="Arial"/>
                <w:bCs/>
              </w:rPr>
            </w:pPr>
          </w:p>
        </w:tc>
      </w:tr>
      <w:tr w:rsidR="00AD5191" w:rsidRPr="00AD5191" w14:paraId="2AD22BAD" w14:textId="77777777" w:rsidTr="00EF1755">
        <w:trPr>
          <w:trHeight w:val="227"/>
        </w:trPr>
        <w:tc>
          <w:tcPr>
            <w:tcW w:w="816" w:type="dxa"/>
            <w:shd w:val="clear" w:color="auto" w:fill="F2F2F2" w:themeFill="background1" w:themeFillShade="F2"/>
            <w:vAlign w:val="center"/>
          </w:tcPr>
          <w:p w14:paraId="51BBB95C"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A2.7</w:t>
            </w:r>
          </w:p>
        </w:tc>
        <w:tc>
          <w:tcPr>
            <w:tcW w:w="4849" w:type="dxa"/>
            <w:shd w:val="clear" w:color="auto" w:fill="F2F2F2" w:themeFill="background1" w:themeFillShade="F2"/>
            <w:vAlign w:val="center"/>
          </w:tcPr>
          <w:p w14:paraId="29C2D1E5"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Researcher name and position </w:t>
            </w:r>
          </w:p>
        </w:tc>
        <w:tc>
          <w:tcPr>
            <w:tcW w:w="5291" w:type="dxa"/>
            <w:gridSpan w:val="4"/>
          </w:tcPr>
          <w:p w14:paraId="31FAFF01" w14:textId="77777777" w:rsidR="00AD5191" w:rsidRPr="00AD5191" w:rsidRDefault="00AD5191" w:rsidP="00AD5191">
            <w:pPr>
              <w:autoSpaceDE w:val="0"/>
              <w:autoSpaceDN w:val="0"/>
              <w:adjustRightInd w:val="0"/>
              <w:rPr>
                <w:rFonts w:ascii="Arial" w:hAnsi="Arial" w:cs="Arial"/>
                <w:bCs/>
              </w:rPr>
            </w:pPr>
          </w:p>
          <w:p w14:paraId="0515A7C7" w14:textId="77777777" w:rsidR="00AD5191" w:rsidRPr="00AD5191" w:rsidRDefault="00AD5191" w:rsidP="00AD5191">
            <w:pPr>
              <w:autoSpaceDE w:val="0"/>
              <w:autoSpaceDN w:val="0"/>
              <w:adjustRightInd w:val="0"/>
              <w:rPr>
                <w:rFonts w:ascii="Arial" w:hAnsi="Arial" w:cs="Arial"/>
                <w:bCs/>
              </w:rPr>
            </w:pPr>
          </w:p>
        </w:tc>
      </w:tr>
      <w:tr w:rsidR="00AD5191" w:rsidRPr="00AD5191" w14:paraId="4D8001D2" w14:textId="77777777" w:rsidTr="00EF1755">
        <w:trPr>
          <w:trHeight w:val="227"/>
        </w:trPr>
        <w:tc>
          <w:tcPr>
            <w:tcW w:w="816" w:type="dxa"/>
            <w:shd w:val="clear" w:color="auto" w:fill="F2F2F2" w:themeFill="background1" w:themeFillShade="F2"/>
            <w:vAlign w:val="center"/>
          </w:tcPr>
          <w:p w14:paraId="5BE25008"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A2.8</w:t>
            </w:r>
          </w:p>
        </w:tc>
        <w:tc>
          <w:tcPr>
            <w:tcW w:w="4849" w:type="dxa"/>
            <w:shd w:val="clear" w:color="auto" w:fill="F2F2F2" w:themeFill="background1" w:themeFillShade="F2"/>
            <w:vAlign w:val="center"/>
          </w:tcPr>
          <w:p w14:paraId="142527FD"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Role in project (e.g. co-investigator)</w:t>
            </w:r>
          </w:p>
        </w:tc>
        <w:tc>
          <w:tcPr>
            <w:tcW w:w="5291" w:type="dxa"/>
            <w:gridSpan w:val="4"/>
          </w:tcPr>
          <w:p w14:paraId="707BC9A8" w14:textId="77777777" w:rsidR="00AD5191" w:rsidRPr="00AD5191" w:rsidRDefault="00AD5191" w:rsidP="00AD5191">
            <w:pPr>
              <w:autoSpaceDE w:val="0"/>
              <w:autoSpaceDN w:val="0"/>
              <w:adjustRightInd w:val="0"/>
              <w:rPr>
                <w:rFonts w:ascii="Arial" w:hAnsi="Arial" w:cs="Arial"/>
                <w:bCs/>
              </w:rPr>
            </w:pPr>
          </w:p>
          <w:p w14:paraId="57F42D70" w14:textId="77777777" w:rsidR="00AD5191" w:rsidRPr="00AD5191" w:rsidRDefault="00AD5191" w:rsidP="00AD5191">
            <w:pPr>
              <w:autoSpaceDE w:val="0"/>
              <w:autoSpaceDN w:val="0"/>
              <w:adjustRightInd w:val="0"/>
              <w:rPr>
                <w:rFonts w:ascii="Arial" w:hAnsi="Arial" w:cs="Arial"/>
                <w:bCs/>
              </w:rPr>
            </w:pPr>
          </w:p>
        </w:tc>
      </w:tr>
      <w:tr w:rsidR="00AD5191" w:rsidRPr="00AD5191" w14:paraId="17DEE921" w14:textId="77777777" w:rsidTr="00EF1755">
        <w:trPr>
          <w:trHeight w:val="227"/>
        </w:trPr>
        <w:tc>
          <w:tcPr>
            <w:tcW w:w="816" w:type="dxa"/>
            <w:shd w:val="clear" w:color="auto" w:fill="F2F2F2" w:themeFill="background1" w:themeFillShade="F2"/>
            <w:vAlign w:val="center"/>
          </w:tcPr>
          <w:p w14:paraId="42D2B0DA"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A2.9</w:t>
            </w:r>
          </w:p>
        </w:tc>
        <w:tc>
          <w:tcPr>
            <w:tcW w:w="4849" w:type="dxa"/>
            <w:shd w:val="clear" w:color="auto" w:fill="F2F2F2" w:themeFill="background1" w:themeFillShade="F2"/>
            <w:vAlign w:val="center"/>
          </w:tcPr>
          <w:p w14:paraId="27D773B0"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Contact e-mail address</w:t>
            </w:r>
          </w:p>
        </w:tc>
        <w:tc>
          <w:tcPr>
            <w:tcW w:w="5291" w:type="dxa"/>
            <w:gridSpan w:val="4"/>
          </w:tcPr>
          <w:p w14:paraId="0F7DEE46" w14:textId="77777777" w:rsidR="00AD5191" w:rsidRPr="00AD5191" w:rsidRDefault="00AD5191" w:rsidP="00AD5191">
            <w:pPr>
              <w:autoSpaceDE w:val="0"/>
              <w:autoSpaceDN w:val="0"/>
              <w:adjustRightInd w:val="0"/>
              <w:rPr>
                <w:rFonts w:ascii="Arial" w:hAnsi="Arial" w:cs="Arial"/>
                <w:bCs/>
              </w:rPr>
            </w:pPr>
          </w:p>
          <w:p w14:paraId="6D2AA3E8" w14:textId="77777777" w:rsidR="00AD5191" w:rsidRPr="00AD5191" w:rsidRDefault="00AD5191" w:rsidP="00AD5191">
            <w:pPr>
              <w:autoSpaceDE w:val="0"/>
              <w:autoSpaceDN w:val="0"/>
              <w:adjustRightInd w:val="0"/>
              <w:rPr>
                <w:rFonts w:ascii="Arial" w:hAnsi="Arial" w:cs="Arial"/>
                <w:bCs/>
              </w:rPr>
            </w:pPr>
          </w:p>
        </w:tc>
      </w:tr>
      <w:tr w:rsidR="00AD5191" w:rsidRPr="00AD5191" w14:paraId="4CCAFAC9" w14:textId="77777777" w:rsidTr="00EF1755">
        <w:trPr>
          <w:trHeight w:val="318"/>
        </w:trPr>
        <w:tc>
          <w:tcPr>
            <w:tcW w:w="816" w:type="dxa"/>
            <w:vMerge w:val="restart"/>
            <w:shd w:val="clear" w:color="auto" w:fill="F2F2F2" w:themeFill="background1" w:themeFillShade="F2"/>
            <w:vAlign w:val="center"/>
          </w:tcPr>
          <w:p w14:paraId="5DA2558D"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A2.10</w:t>
            </w:r>
          </w:p>
        </w:tc>
        <w:tc>
          <w:tcPr>
            <w:tcW w:w="4849" w:type="dxa"/>
            <w:vMerge w:val="restart"/>
            <w:shd w:val="clear" w:color="auto" w:fill="F2F2F2" w:themeFill="background1" w:themeFillShade="F2"/>
          </w:tcPr>
          <w:p w14:paraId="37B8F5C3" w14:textId="77777777" w:rsidR="00AD5191" w:rsidRPr="00AD5191" w:rsidRDefault="00AD5191" w:rsidP="00AD5191">
            <w:pPr>
              <w:autoSpaceDE w:val="0"/>
              <w:autoSpaceDN w:val="0"/>
              <w:adjustRightInd w:val="0"/>
              <w:jc w:val="both"/>
              <w:rPr>
                <w:rFonts w:ascii="Arial" w:hAnsi="Arial" w:cs="Arial"/>
                <w:b/>
                <w:bCs/>
              </w:rPr>
            </w:pPr>
            <w:r w:rsidRPr="00AD5191">
              <w:rPr>
                <w:rFonts w:ascii="Arial" w:hAnsi="Arial" w:cs="Arial"/>
                <w:b/>
                <w:bCs/>
              </w:rPr>
              <w:t>External Ethical Approval</w:t>
            </w:r>
          </w:p>
          <w:p w14:paraId="4DB91720" w14:textId="77777777" w:rsidR="00AD5191" w:rsidRPr="00AD5191" w:rsidRDefault="00AD5191" w:rsidP="00AD5191">
            <w:pPr>
              <w:autoSpaceDE w:val="0"/>
              <w:autoSpaceDN w:val="0"/>
              <w:adjustRightInd w:val="0"/>
              <w:jc w:val="both"/>
              <w:rPr>
                <w:rFonts w:ascii="Arial" w:hAnsi="Arial" w:cs="Arial"/>
              </w:rPr>
            </w:pPr>
            <w:r w:rsidRPr="00AD5191">
              <w:rPr>
                <w:rFonts w:ascii="Arial" w:hAnsi="Arial" w:cs="Arial"/>
                <w:i/>
                <w:iCs/>
              </w:rPr>
              <w:t>Please detail the ethical approval required and arrangements for this partner.</w:t>
            </w:r>
            <w:r w:rsidRPr="00AD5191">
              <w:rPr>
                <w:rFonts w:ascii="Arial" w:hAnsi="Arial" w:cs="Arial"/>
              </w:rPr>
              <w:t xml:space="preserve"> </w:t>
            </w:r>
            <w:r w:rsidRPr="00AD5191">
              <w:rPr>
                <w:rFonts w:ascii="Arial" w:hAnsi="Arial" w:cs="Arial"/>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B905EF"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rPr>
              <w:t>Obtained?</w:t>
            </w:r>
          </w:p>
        </w:tc>
        <w:tc>
          <w:tcPr>
            <w:tcW w:w="1151" w:type="dxa"/>
            <w:shd w:val="clear" w:color="auto" w:fill="D9D9D9" w:themeFill="background1" w:themeFillShade="D9"/>
            <w:vAlign w:val="center"/>
          </w:tcPr>
          <w:p w14:paraId="65257D76" w14:textId="77777777" w:rsidR="00AD5191" w:rsidRPr="00AD5191" w:rsidRDefault="00AD5191" w:rsidP="00AD5191">
            <w:pPr>
              <w:jc w:val="center"/>
              <w:rPr>
                <w:rFonts w:ascii="Arial" w:hAnsi="Arial" w:cs="Arial"/>
                <w:b/>
              </w:rPr>
            </w:pPr>
            <w:r w:rsidRPr="00AD5191">
              <w:rPr>
                <w:rFonts w:ascii="Arial" w:hAnsi="Arial" w:cs="Arial"/>
                <w:b/>
              </w:rPr>
              <w:t>YES</w:t>
            </w:r>
          </w:p>
        </w:tc>
        <w:tc>
          <w:tcPr>
            <w:tcW w:w="993" w:type="dxa"/>
            <w:shd w:val="clear" w:color="auto" w:fill="D9D9D9" w:themeFill="background1" w:themeFillShade="D9"/>
            <w:vAlign w:val="center"/>
          </w:tcPr>
          <w:p w14:paraId="6A4AF753" w14:textId="77777777" w:rsidR="00AD5191" w:rsidRPr="00AD5191" w:rsidRDefault="00AD5191" w:rsidP="00AD5191">
            <w:pPr>
              <w:jc w:val="center"/>
              <w:rPr>
                <w:rFonts w:ascii="Arial" w:hAnsi="Arial" w:cs="Arial"/>
                <w:b/>
              </w:rPr>
            </w:pPr>
            <w:r w:rsidRPr="00AD5191">
              <w:rPr>
                <w:rFonts w:ascii="Arial" w:hAnsi="Arial" w:cs="Arial"/>
                <w:b/>
              </w:rPr>
              <w:t>NO</w:t>
            </w:r>
          </w:p>
        </w:tc>
        <w:tc>
          <w:tcPr>
            <w:tcW w:w="1463" w:type="dxa"/>
            <w:shd w:val="clear" w:color="auto" w:fill="D9D9D9" w:themeFill="background1" w:themeFillShade="D9"/>
            <w:vAlign w:val="center"/>
          </w:tcPr>
          <w:p w14:paraId="58FF14BA" w14:textId="77777777" w:rsidR="00AD5191" w:rsidRPr="00AD5191" w:rsidRDefault="00AD5191" w:rsidP="00AD5191">
            <w:pPr>
              <w:jc w:val="center"/>
              <w:rPr>
                <w:rFonts w:ascii="Arial" w:hAnsi="Arial" w:cs="Arial"/>
                <w:b/>
              </w:rPr>
            </w:pPr>
            <w:r w:rsidRPr="00AD5191">
              <w:rPr>
                <w:rFonts w:ascii="Arial" w:hAnsi="Arial" w:cs="Arial"/>
                <w:b/>
              </w:rPr>
              <w:t>PENDING</w:t>
            </w:r>
          </w:p>
        </w:tc>
      </w:tr>
      <w:tr w:rsidR="00AD5191" w:rsidRPr="00AD5191" w14:paraId="0D25B9B7" w14:textId="77777777" w:rsidTr="00EF1755">
        <w:trPr>
          <w:trHeight w:val="318"/>
        </w:trPr>
        <w:tc>
          <w:tcPr>
            <w:tcW w:w="816" w:type="dxa"/>
            <w:vMerge/>
            <w:shd w:val="clear" w:color="auto" w:fill="F2F2F2" w:themeFill="background1" w:themeFillShade="F2"/>
          </w:tcPr>
          <w:p w14:paraId="2203DB58" w14:textId="77777777" w:rsidR="00AD5191" w:rsidRPr="00AD5191" w:rsidRDefault="00AD5191" w:rsidP="00AD5191">
            <w:pPr>
              <w:autoSpaceDE w:val="0"/>
              <w:autoSpaceDN w:val="0"/>
              <w:adjustRightInd w:val="0"/>
              <w:jc w:val="both"/>
              <w:rPr>
                <w:rFonts w:ascii="Arial" w:hAnsi="Arial" w:cs="Arial"/>
                <w:b/>
                <w:bCs/>
              </w:rPr>
            </w:pPr>
          </w:p>
        </w:tc>
        <w:tc>
          <w:tcPr>
            <w:tcW w:w="4849" w:type="dxa"/>
            <w:vMerge/>
            <w:shd w:val="clear" w:color="auto" w:fill="F2F2F2" w:themeFill="background1" w:themeFillShade="F2"/>
          </w:tcPr>
          <w:p w14:paraId="09028F25" w14:textId="77777777" w:rsidR="00AD5191" w:rsidRPr="00AD5191" w:rsidRDefault="00AD5191" w:rsidP="00AD5191">
            <w:pPr>
              <w:autoSpaceDE w:val="0"/>
              <w:autoSpaceDN w:val="0"/>
              <w:adjustRightInd w:val="0"/>
              <w:jc w:val="both"/>
              <w:rPr>
                <w:rFonts w:ascii="Arial" w:hAnsi="Arial" w:cs="Arial"/>
                <w:b/>
                <w:bCs/>
              </w:rPr>
            </w:pPr>
          </w:p>
        </w:tc>
        <w:tc>
          <w:tcPr>
            <w:tcW w:w="1684" w:type="dxa"/>
            <w:vMerge/>
            <w:shd w:val="clear" w:color="auto" w:fill="F2F2F2" w:themeFill="background1" w:themeFillShade="F2"/>
            <w:vAlign w:val="center"/>
          </w:tcPr>
          <w:p w14:paraId="423A3F8E" w14:textId="77777777" w:rsidR="00AD5191" w:rsidRPr="00AD5191" w:rsidRDefault="00AD5191" w:rsidP="00AD5191">
            <w:pPr>
              <w:autoSpaceDE w:val="0"/>
              <w:autoSpaceDN w:val="0"/>
              <w:adjustRightInd w:val="0"/>
              <w:rPr>
                <w:rFonts w:ascii="Arial" w:hAnsi="Arial" w:cs="Arial"/>
                <w:b/>
              </w:rPr>
            </w:pPr>
          </w:p>
        </w:tc>
        <w:tc>
          <w:tcPr>
            <w:tcW w:w="1151" w:type="dxa"/>
            <w:shd w:val="clear" w:color="auto" w:fill="D9D9D9" w:themeFill="background1" w:themeFillShade="D9"/>
            <w:vAlign w:val="center"/>
          </w:tcPr>
          <w:p w14:paraId="4FA4FE81" w14:textId="77777777" w:rsidR="00AD5191" w:rsidRPr="00AD5191" w:rsidRDefault="00AD5191" w:rsidP="00AD5191">
            <w:pPr>
              <w:jc w:val="center"/>
              <w:rPr>
                <w:rFonts w:ascii="Arial" w:hAnsi="Arial" w:cs="Arial"/>
                <w:b/>
              </w:rPr>
            </w:pPr>
            <w:sdt>
              <w:sdtPr>
                <w:rPr>
                  <w:rFonts w:ascii="Arial" w:hAnsi="Arial" w:cs="Arial"/>
                  <w:b/>
                </w:rPr>
                <w:id w:val="-793986478"/>
                <w14:checkbox>
                  <w14:checked w14:val="0"/>
                  <w14:checkedState w14:val="2612" w14:font="MS Gothic"/>
                  <w14:uncheckedState w14:val="2610" w14:font="MS Gothic"/>
                </w14:checkbox>
              </w:sdtPr>
              <w:sdtContent>
                <w:r w:rsidRPr="00AD5191">
                  <w:rPr>
                    <w:rFonts w:ascii="Segoe UI Symbol" w:hAnsi="Segoe UI Symbol" w:cs="Segoe UI Symbol"/>
                    <w:b/>
                  </w:rPr>
                  <w:t>☐</w:t>
                </w:r>
              </w:sdtContent>
            </w:sdt>
          </w:p>
        </w:tc>
        <w:tc>
          <w:tcPr>
            <w:tcW w:w="993" w:type="dxa"/>
            <w:shd w:val="clear" w:color="auto" w:fill="D9D9D9" w:themeFill="background1" w:themeFillShade="D9"/>
            <w:vAlign w:val="center"/>
          </w:tcPr>
          <w:p w14:paraId="07C4857D" w14:textId="77777777" w:rsidR="00AD5191" w:rsidRPr="00AD5191" w:rsidRDefault="00AD5191" w:rsidP="00AD5191">
            <w:pPr>
              <w:jc w:val="center"/>
              <w:rPr>
                <w:rFonts w:ascii="Arial" w:hAnsi="Arial" w:cs="Arial"/>
                <w:b/>
              </w:rPr>
            </w:pPr>
            <w:sdt>
              <w:sdtPr>
                <w:rPr>
                  <w:rFonts w:ascii="Arial" w:hAnsi="Arial" w:cs="Arial"/>
                  <w:b/>
                </w:rPr>
                <w:id w:val="1294103020"/>
                <w14:checkbox>
                  <w14:checked w14:val="0"/>
                  <w14:checkedState w14:val="2612" w14:font="MS Gothic"/>
                  <w14:uncheckedState w14:val="2610" w14:font="MS Gothic"/>
                </w14:checkbox>
              </w:sdtPr>
              <w:sdtContent>
                <w:r w:rsidRPr="00AD5191">
                  <w:rPr>
                    <w:rFonts w:ascii="Segoe UI Symbol" w:hAnsi="Segoe UI Symbol" w:cs="Segoe UI Symbol"/>
                    <w:b/>
                  </w:rPr>
                  <w:t>☐</w:t>
                </w:r>
              </w:sdtContent>
            </w:sdt>
          </w:p>
        </w:tc>
        <w:tc>
          <w:tcPr>
            <w:tcW w:w="1463" w:type="dxa"/>
            <w:shd w:val="clear" w:color="auto" w:fill="D9D9D9" w:themeFill="background1" w:themeFillShade="D9"/>
            <w:vAlign w:val="center"/>
          </w:tcPr>
          <w:p w14:paraId="1941D219" w14:textId="77777777" w:rsidR="00AD5191" w:rsidRPr="00AD5191" w:rsidRDefault="00AD5191" w:rsidP="00AD5191">
            <w:pPr>
              <w:jc w:val="center"/>
              <w:rPr>
                <w:rFonts w:ascii="Arial" w:hAnsi="Arial" w:cs="Arial"/>
                <w:b/>
              </w:rPr>
            </w:pPr>
            <w:sdt>
              <w:sdtPr>
                <w:rPr>
                  <w:rFonts w:ascii="Arial" w:hAnsi="Arial" w:cs="Arial"/>
                  <w:b/>
                </w:rPr>
                <w:id w:val="643629837"/>
                <w14:checkbox>
                  <w14:checked w14:val="0"/>
                  <w14:checkedState w14:val="2612" w14:font="MS Gothic"/>
                  <w14:uncheckedState w14:val="2610" w14:font="MS Gothic"/>
                </w14:checkbox>
              </w:sdtPr>
              <w:sdtContent>
                <w:r w:rsidRPr="00AD5191">
                  <w:rPr>
                    <w:rFonts w:ascii="Segoe UI Symbol" w:hAnsi="Segoe UI Symbol" w:cs="Segoe UI Symbol"/>
                    <w:b/>
                  </w:rPr>
                  <w:t>☐</w:t>
                </w:r>
              </w:sdtContent>
            </w:sdt>
          </w:p>
        </w:tc>
      </w:tr>
      <w:tr w:rsidR="00AD5191" w:rsidRPr="00AD5191" w14:paraId="670F04D6" w14:textId="77777777" w:rsidTr="00EF1755">
        <w:trPr>
          <w:trHeight w:val="780"/>
        </w:trPr>
        <w:tc>
          <w:tcPr>
            <w:tcW w:w="816" w:type="dxa"/>
            <w:vMerge/>
            <w:shd w:val="clear" w:color="auto" w:fill="F2F2F2" w:themeFill="background1" w:themeFillShade="F2"/>
          </w:tcPr>
          <w:p w14:paraId="7B525088" w14:textId="77777777" w:rsidR="00AD5191" w:rsidRPr="00AD5191" w:rsidRDefault="00AD5191" w:rsidP="00AD5191">
            <w:pPr>
              <w:autoSpaceDE w:val="0"/>
              <w:autoSpaceDN w:val="0"/>
              <w:adjustRightInd w:val="0"/>
              <w:jc w:val="both"/>
              <w:rPr>
                <w:rFonts w:ascii="Arial" w:hAnsi="Arial" w:cs="Arial"/>
              </w:rPr>
            </w:pPr>
          </w:p>
        </w:tc>
        <w:tc>
          <w:tcPr>
            <w:tcW w:w="4849" w:type="dxa"/>
            <w:vMerge/>
            <w:shd w:val="clear" w:color="auto" w:fill="F2F2F2" w:themeFill="background1" w:themeFillShade="F2"/>
          </w:tcPr>
          <w:p w14:paraId="1FE8744F" w14:textId="77777777" w:rsidR="00AD5191" w:rsidRPr="00AD5191" w:rsidRDefault="00AD5191" w:rsidP="00AD5191">
            <w:pPr>
              <w:autoSpaceDE w:val="0"/>
              <w:autoSpaceDN w:val="0"/>
              <w:adjustRightInd w:val="0"/>
              <w:jc w:val="both"/>
              <w:rPr>
                <w:rFonts w:ascii="Arial" w:hAnsi="Arial" w:cs="Arial"/>
              </w:rPr>
            </w:pPr>
          </w:p>
        </w:tc>
        <w:tc>
          <w:tcPr>
            <w:tcW w:w="5291" w:type="dxa"/>
            <w:gridSpan w:val="4"/>
          </w:tcPr>
          <w:p w14:paraId="33C2BAC4" w14:textId="77777777" w:rsidR="00AD5191" w:rsidRPr="00AD5191" w:rsidRDefault="00AD5191" w:rsidP="00AD5191">
            <w:pPr>
              <w:rPr>
                <w:rFonts w:ascii="Arial" w:hAnsi="Arial" w:cs="Arial"/>
                <w:bCs/>
              </w:rPr>
            </w:pPr>
          </w:p>
          <w:p w14:paraId="5083B04B" w14:textId="77777777" w:rsidR="00AD5191" w:rsidRPr="00AD5191" w:rsidRDefault="00AD5191" w:rsidP="00AD5191">
            <w:pPr>
              <w:autoSpaceDE w:val="0"/>
              <w:autoSpaceDN w:val="0"/>
              <w:adjustRightInd w:val="0"/>
              <w:rPr>
                <w:rFonts w:ascii="Arial" w:hAnsi="Arial" w:cs="Arial"/>
                <w:bCs/>
              </w:rPr>
            </w:pPr>
          </w:p>
        </w:tc>
      </w:tr>
    </w:tbl>
    <w:p w14:paraId="46396C8B" w14:textId="77777777" w:rsidR="00AD5191" w:rsidRPr="00AD5191" w:rsidRDefault="00AD5191" w:rsidP="00AD5191">
      <w:pPr>
        <w:spacing w:after="0" w:line="240" w:lineRule="auto"/>
        <w:rPr>
          <w:rFonts w:ascii="Arial" w:eastAsia="Times New Roman" w:hAnsi="Arial" w:cs="Arial"/>
          <w:bCs/>
          <w:iCs/>
          <w:kern w:val="0"/>
          <w:sz w:val="16"/>
          <w:szCs w:val="16"/>
          <w14:ligatures w14:val="none"/>
        </w:rPr>
      </w:pPr>
    </w:p>
    <w:tbl>
      <w:tblPr>
        <w:tblStyle w:val="TableGrid1"/>
        <w:tblW w:w="10956" w:type="dxa"/>
        <w:tblLayout w:type="fixed"/>
        <w:tblLook w:val="04A0" w:firstRow="1" w:lastRow="0" w:firstColumn="1" w:lastColumn="0" w:noHBand="0" w:noVBand="1"/>
      </w:tblPr>
      <w:tblGrid>
        <w:gridCol w:w="816"/>
        <w:gridCol w:w="4849"/>
        <w:gridCol w:w="1684"/>
        <w:gridCol w:w="1151"/>
        <w:gridCol w:w="993"/>
        <w:gridCol w:w="1463"/>
      </w:tblGrid>
      <w:tr w:rsidR="00AD5191" w:rsidRPr="00AD5191" w14:paraId="133228F3" w14:textId="77777777" w:rsidTr="00EF1755">
        <w:trPr>
          <w:trHeight w:val="172"/>
        </w:trPr>
        <w:tc>
          <w:tcPr>
            <w:tcW w:w="10956" w:type="dxa"/>
            <w:gridSpan w:val="6"/>
            <w:shd w:val="clear" w:color="auto" w:fill="F2F2F2" w:themeFill="background1" w:themeFillShade="F2"/>
          </w:tcPr>
          <w:p w14:paraId="2405F26E"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
                <w:bCs/>
              </w:rPr>
              <w:t xml:space="preserve">INSTITUTION 3                       </w:t>
            </w:r>
          </w:p>
        </w:tc>
      </w:tr>
      <w:tr w:rsidR="00AD5191" w:rsidRPr="00AD5191" w14:paraId="323BDB54" w14:textId="77777777" w:rsidTr="00EF1755">
        <w:trPr>
          <w:trHeight w:val="172"/>
        </w:trPr>
        <w:tc>
          <w:tcPr>
            <w:tcW w:w="816" w:type="dxa"/>
            <w:shd w:val="clear" w:color="auto" w:fill="F2F2F2" w:themeFill="background1" w:themeFillShade="F2"/>
            <w:vAlign w:val="center"/>
          </w:tcPr>
          <w:p w14:paraId="0659B498"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A2.11</w:t>
            </w:r>
          </w:p>
        </w:tc>
        <w:tc>
          <w:tcPr>
            <w:tcW w:w="4849" w:type="dxa"/>
            <w:shd w:val="clear" w:color="auto" w:fill="F2F2F2" w:themeFill="background1" w:themeFillShade="F2"/>
            <w:vAlign w:val="center"/>
          </w:tcPr>
          <w:p w14:paraId="3A71D52E"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Name</w:t>
            </w:r>
          </w:p>
        </w:tc>
        <w:tc>
          <w:tcPr>
            <w:tcW w:w="5291" w:type="dxa"/>
            <w:gridSpan w:val="4"/>
          </w:tcPr>
          <w:p w14:paraId="3C0C14C3" w14:textId="77777777" w:rsidR="00AD5191" w:rsidRPr="00AD5191" w:rsidRDefault="00AD5191" w:rsidP="00AD5191">
            <w:pPr>
              <w:autoSpaceDE w:val="0"/>
              <w:autoSpaceDN w:val="0"/>
              <w:adjustRightInd w:val="0"/>
              <w:rPr>
                <w:rFonts w:ascii="Arial" w:hAnsi="Arial" w:cs="Arial"/>
                <w:bCs/>
              </w:rPr>
            </w:pPr>
          </w:p>
          <w:p w14:paraId="36854885" w14:textId="77777777" w:rsidR="00AD5191" w:rsidRPr="00AD5191" w:rsidRDefault="00AD5191" w:rsidP="00AD5191">
            <w:pPr>
              <w:autoSpaceDE w:val="0"/>
              <w:autoSpaceDN w:val="0"/>
              <w:adjustRightInd w:val="0"/>
              <w:rPr>
                <w:rFonts w:ascii="Arial" w:hAnsi="Arial" w:cs="Arial"/>
                <w:bCs/>
              </w:rPr>
            </w:pPr>
          </w:p>
        </w:tc>
      </w:tr>
      <w:tr w:rsidR="00AD5191" w:rsidRPr="00AD5191" w14:paraId="275A020C" w14:textId="77777777" w:rsidTr="00EF1755">
        <w:trPr>
          <w:trHeight w:val="227"/>
        </w:trPr>
        <w:tc>
          <w:tcPr>
            <w:tcW w:w="816" w:type="dxa"/>
            <w:shd w:val="clear" w:color="auto" w:fill="F2F2F2" w:themeFill="background1" w:themeFillShade="F2"/>
            <w:vAlign w:val="center"/>
          </w:tcPr>
          <w:p w14:paraId="3D59E428"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A2.12</w:t>
            </w:r>
          </w:p>
        </w:tc>
        <w:tc>
          <w:tcPr>
            <w:tcW w:w="4849" w:type="dxa"/>
            <w:shd w:val="clear" w:color="auto" w:fill="F2F2F2" w:themeFill="background1" w:themeFillShade="F2"/>
            <w:vAlign w:val="center"/>
          </w:tcPr>
          <w:p w14:paraId="3C92A6AD"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Researcher name and position </w:t>
            </w:r>
          </w:p>
        </w:tc>
        <w:tc>
          <w:tcPr>
            <w:tcW w:w="5291" w:type="dxa"/>
            <w:gridSpan w:val="4"/>
          </w:tcPr>
          <w:p w14:paraId="61111403" w14:textId="77777777" w:rsidR="00AD5191" w:rsidRPr="00AD5191" w:rsidRDefault="00AD5191" w:rsidP="00AD5191">
            <w:pPr>
              <w:autoSpaceDE w:val="0"/>
              <w:autoSpaceDN w:val="0"/>
              <w:adjustRightInd w:val="0"/>
              <w:rPr>
                <w:rFonts w:ascii="Arial" w:hAnsi="Arial" w:cs="Arial"/>
                <w:bCs/>
              </w:rPr>
            </w:pPr>
          </w:p>
          <w:p w14:paraId="673996C5" w14:textId="77777777" w:rsidR="00AD5191" w:rsidRPr="00AD5191" w:rsidRDefault="00AD5191" w:rsidP="00AD5191">
            <w:pPr>
              <w:autoSpaceDE w:val="0"/>
              <w:autoSpaceDN w:val="0"/>
              <w:adjustRightInd w:val="0"/>
              <w:rPr>
                <w:rFonts w:ascii="Arial" w:hAnsi="Arial" w:cs="Arial"/>
                <w:bCs/>
              </w:rPr>
            </w:pPr>
          </w:p>
        </w:tc>
      </w:tr>
      <w:tr w:rsidR="00AD5191" w:rsidRPr="00AD5191" w14:paraId="7A2EFB7A" w14:textId="77777777" w:rsidTr="00EF1755">
        <w:trPr>
          <w:trHeight w:val="227"/>
        </w:trPr>
        <w:tc>
          <w:tcPr>
            <w:tcW w:w="816" w:type="dxa"/>
            <w:shd w:val="clear" w:color="auto" w:fill="F2F2F2" w:themeFill="background1" w:themeFillShade="F2"/>
            <w:vAlign w:val="center"/>
          </w:tcPr>
          <w:p w14:paraId="430D5136"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A2.13</w:t>
            </w:r>
          </w:p>
        </w:tc>
        <w:tc>
          <w:tcPr>
            <w:tcW w:w="4849" w:type="dxa"/>
            <w:shd w:val="clear" w:color="auto" w:fill="F2F2F2" w:themeFill="background1" w:themeFillShade="F2"/>
            <w:vAlign w:val="center"/>
          </w:tcPr>
          <w:p w14:paraId="70F17010"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Role in project (e.g. co-investigator)</w:t>
            </w:r>
          </w:p>
        </w:tc>
        <w:tc>
          <w:tcPr>
            <w:tcW w:w="5291" w:type="dxa"/>
            <w:gridSpan w:val="4"/>
          </w:tcPr>
          <w:p w14:paraId="796501C8" w14:textId="77777777" w:rsidR="00AD5191" w:rsidRPr="00AD5191" w:rsidRDefault="00AD5191" w:rsidP="00AD5191">
            <w:pPr>
              <w:autoSpaceDE w:val="0"/>
              <w:autoSpaceDN w:val="0"/>
              <w:adjustRightInd w:val="0"/>
              <w:rPr>
                <w:rFonts w:ascii="Arial" w:hAnsi="Arial" w:cs="Arial"/>
                <w:bCs/>
              </w:rPr>
            </w:pPr>
          </w:p>
          <w:p w14:paraId="33024C1E" w14:textId="77777777" w:rsidR="00AD5191" w:rsidRPr="00AD5191" w:rsidRDefault="00AD5191" w:rsidP="00AD5191">
            <w:pPr>
              <w:autoSpaceDE w:val="0"/>
              <w:autoSpaceDN w:val="0"/>
              <w:adjustRightInd w:val="0"/>
              <w:rPr>
                <w:rFonts w:ascii="Arial" w:hAnsi="Arial" w:cs="Arial"/>
                <w:bCs/>
              </w:rPr>
            </w:pPr>
          </w:p>
        </w:tc>
      </w:tr>
      <w:tr w:rsidR="00AD5191" w:rsidRPr="00AD5191" w14:paraId="2E422352" w14:textId="77777777" w:rsidTr="00EF1755">
        <w:trPr>
          <w:trHeight w:val="227"/>
        </w:trPr>
        <w:tc>
          <w:tcPr>
            <w:tcW w:w="816" w:type="dxa"/>
            <w:shd w:val="clear" w:color="auto" w:fill="F2F2F2" w:themeFill="background1" w:themeFillShade="F2"/>
            <w:vAlign w:val="center"/>
          </w:tcPr>
          <w:p w14:paraId="77727CB1"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A2.14</w:t>
            </w:r>
          </w:p>
        </w:tc>
        <w:tc>
          <w:tcPr>
            <w:tcW w:w="4849" w:type="dxa"/>
            <w:shd w:val="clear" w:color="auto" w:fill="F2F2F2" w:themeFill="background1" w:themeFillShade="F2"/>
            <w:vAlign w:val="center"/>
          </w:tcPr>
          <w:p w14:paraId="7E26786D"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Contact e-mail address</w:t>
            </w:r>
          </w:p>
        </w:tc>
        <w:tc>
          <w:tcPr>
            <w:tcW w:w="5291" w:type="dxa"/>
            <w:gridSpan w:val="4"/>
          </w:tcPr>
          <w:p w14:paraId="24E6DD9E" w14:textId="77777777" w:rsidR="00AD5191" w:rsidRPr="00AD5191" w:rsidRDefault="00AD5191" w:rsidP="00AD5191">
            <w:pPr>
              <w:autoSpaceDE w:val="0"/>
              <w:autoSpaceDN w:val="0"/>
              <w:adjustRightInd w:val="0"/>
              <w:rPr>
                <w:rFonts w:ascii="Arial" w:hAnsi="Arial" w:cs="Arial"/>
                <w:bCs/>
              </w:rPr>
            </w:pPr>
          </w:p>
          <w:p w14:paraId="47D0BF27" w14:textId="77777777" w:rsidR="00AD5191" w:rsidRPr="00AD5191" w:rsidRDefault="00AD5191" w:rsidP="00AD5191">
            <w:pPr>
              <w:autoSpaceDE w:val="0"/>
              <w:autoSpaceDN w:val="0"/>
              <w:adjustRightInd w:val="0"/>
              <w:rPr>
                <w:rFonts w:ascii="Arial" w:hAnsi="Arial" w:cs="Arial"/>
                <w:bCs/>
              </w:rPr>
            </w:pPr>
          </w:p>
        </w:tc>
      </w:tr>
      <w:tr w:rsidR="00AD5191" w:rsidRPr="00AD5191" w14:paraId="06F5F571" w14:textId="77777777" w:rsidTr="00EF1755">
        <w:trPr>
          <w:trHeight w:val="318"/>
        </w:trPr>
        <w:tc>
          <w:tcPr>
            <w:tcW w:w="816" w:type="dxa"/>
            <w:vMerge w:val="restart"/>
            <w:shd w:val="clear" w:color="auto" w:fill="F2F2F2" w:themeFill="background1" w:themeFillShade="F2"/>
            <w:vAlign w:val="center"/>
          </w:tcPr>
          <w:p w14:paraId="3A51C6B3"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A2.15</w:t>
            </w:r>
          </w:p>
        </w:tc>
        <w:tc>
          <w:tcPr>
            <w:tcW w:w="4849" w:type="dxa"/>
            <w:vMerge w:val="restart"/>
            <w:shd w:val="clear" w:color="auto" w:fill="F2F2F2" w:themeFill="background1" w:themeFillShade="F2"/>
          </w:tcPr>
          <w:p w14:paraId="6E40868F" w14:textId="77777777" w:rsidR="00AD5191" w:rsidRPr="00AD5191" w:rsidRDefault="00AD5191" w:rsidP="00AD5191">
            <w:pPr>
              <w:autoSpaceDE w:val="0"/>
              <w:autoSpaceDN w:val="0"/>
              <w:adjustRightInd w:val="0"/>
              <w:jc w:val="both"/>
              <w:rPr>
                <w:rFonts w:ascii="Arial" w:hAnsi="Arial" w:cs="Arial"/>
                <w:b/>
                <w:bCs/>
              </w:rPr>
            </w:pPr>
            <w:r w:rsidRPr="00AD5191">
              <w:rPr>
                <w:rFonts w:ascii="Arial" w:hAnsi="Arial" w:cs="Arial"/>
                <w:b/>
                <w:bCs/>
              </w:rPr>
              <w:t>External Ethical Approval</w:t>
            </w:r>
          </w:p>
          <w:p w14:paraId="3C770B5E" w14:textId="77777777" w:rsidR="00AD5191" w:rsidRPr="00AD5191" w:rsidRDefault="00AD5191" w:rsidP="00AD5191">
            <w:pPr>
              <w:autoSpaceDE w:val="0"/>
              <w:autoSpaceDN w:val="0"/>
              <w:adjustRightInd w:val="0"/>
              <w:jc w:val="both"/>
              <w:rPr>
                <w:rFonts w:ascii="Arial" w:hAnsi="Arial" w:cs="Arial"/>
              </w:rPr>
            </w:pPr>
            <w:r w:rsidRPr="00AD5191">
              <w:rPr>
                <w:rFonts w:ascii="Arial" w:hAnsi="Arial" w:cs="Arial"/>
                <w:i/>
                <w:iCs/>
              </w:rPr>
              <w:t>Please detail the ethical approval required and arrangements for this partner.</w:t>
            </w:r>
            <w:r w:rsidRPr="00AD5191">
              <w:rPr>
                <w:rFonts w:ascii="Arial" w:hAnsi="Arial" w:cs="Arial"/>
              </w:rPr>
              <w:t xml:space="preserve"> </w:t>
            </w:r>
            <w:r w:rsidRPr="00AD5191">
              <w:rPr>
                <w:rFonts w:ascii="Arial" w:hAnsi="Arial" w:cs="Arial"/>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DFBF2E2"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rPr>
              <w:t>Obtained?</w:t>
            </w:r>
          </w:p>
        </w:tc>
        <w:tc>
          <w:tcPr>
            <w:tcW w:w="1151" w:type="dxa"/>
            <w:shd w:val="clear" w:color="auto" w:fill="D9D9D9" w:themeFill="background1" w:themeFillShade="D9"/>
            <w:vAlign w:val="center"/>
          </w:tcPr>
          <w:p w14:paraId="05A1AADC" w14:textId="77777777" w:rsidR="00AD5191" w:rsidRPr="00AD5191" w:rsidRDefault="00AD5191" w:rsidP="00AD5191">
            <w:pPr>
              <w:jc w:val="center"/>
              <w:rPr>
                <w:rFonts w:ascii="Arial" w:hAnsi="Arial" w:cs="Arial"/>
                <w:b/>
              </w:rPr>
            </w:pPr>
            <w:r w:rsidRPr="00AD5191">
              <w:rPr>
                <w:rFonts w:ascii="Arial" w:hAnsi="Arial" w:cs="Arial"/>
                <w:b/>
              </w:rPr>
              <w:t>YES</w:t>
            </w:r>
          </w:p>
        </w:tc>
        <w:tc>
          <w:tcPr>
            <w:tcW w:w="993" w:type="dxa"/>
            <w:shd w:val="clear" w:color="auto" w:fill="D9D9D9" w:themeFill="background1" w:themeFillShade="D9"/>
            <w:vAlign w:val="center"/>
          </w:tcPr>
          <w:p w14:paraId="26247CD6" w14:textId="77777777" w:rsidR="00AD5191" w:rsidRPr="00AD5191" w:rsidRDefault="00AD5191" w:rsidP="00AD5191">
            <w:pPr>
              <w:jc w:val="center"/>
              <w:rPr>
                <w:rFonts w:ascii="Arial" w:hAnsi="Arial" w:cs="Arial"/>
                <w:b/>
              </w:rPr>
            </w:pPr>
            <w:r w:rsidRPr="00AD5191">
              <w:rPr>
                <w:rFonts w:ascii="Arial" w:hAnsi="Arial" w:cs="Arial"/>
                <w:b/>
              </w:rPr>
              <w:t>NO</w:t>
            </w:r>
          </w:p>
        </w:tc>
        <w:tc>
          <w:tcPr>
            <w:tcW w:w="1463" w:type="dxa"/>
            <w:shd w:val="clear" w:color="auto" w:fill="D9D9D9" w:themeFill="background1" w:themeFillShade="D9"/>
            <w:vAlign w:val="center"/>
          </w:tcPr>
          <w:p w14:paraId="60D5D915" w14:textId="77777777" w:rsidR="00AD5191" w:rsidRPr="00AD5191" w:rsidRDefault="00AD5191" w:rsidP="00AD5191">
            <w:pPr>
              <w:jc w:val="center"/>
              <w:rPr>
                <w:rFonts w:ascii="Arial" w:hAnsi="Arial" w:cs="Arial"/>
                <w:b/>
              </w:rPr>
            </w:pPr>
            <w:r w:rsidRPr="00AD5191">
              <w:rPr>
                <w:rFonts w:ascii="Arial" w:hAnsi="Arial" w:cs="Arial"/>
                <w:b/>
              </w:rPr>
              <w:t>PENDING</w:t>
            </w:r>
          </w:p>
        </w:tc>
      </w:tr>
      <w:tr w:rsidR="00AD5191" w:rsidRPr="00AD5191" w14:paraId="2DE3434F" w14:textId="77777777" w:rsidTr="00EF1755">
        <w:trPr>
          <w:trHeight w:val="318"/>
        </w:trPr>
        <w:tc>
          <w:tcPr>
            <w:tcW w:w="816" w:type="dxa"/>
            <w:vMerge/>
            <w:shd w:val="clear" w:color="auto" w:fill="F2F2F2" w:themeFill="background1" w:themeFillShade="F2"/>
          </w:tcPr>
          <w:p w14:paraId="24D5985D" w14:textId="77777777" w:rsidR="00AD5191" w:rsidRPr="00AD5191" w:rsidRDefault="00AD5191" w:rsidP="00AD5191">
            <w:pPr>
              <w:autoSpaceDE w:val="0"/>
              <w:autoSpaceDN w:val="0"/>
              <w:adjustRightInd w:val="0"/>
              <w:jc w:val="both"/>
              <w:rPr>
                <w:rFonts w:ascii="Arial" w:hAnsi="Arial" w:cs="Arial"/>
                <w:b/>
                <w:bCs/>
              </w:rPr>
            </w:pPr>
          </w:p>
        </w:tc>
        <w:tc>
          <w:tcPr>
            <w:tcW w:w="4849" w:type="dxa"/>
            <w:vMerge/>
            <w:shd w:val="clear" w:color="auto" w:fill="F2F2F2" w:themeFill="background1" w:themeFillShade="F2"/>
          </w:tcPr>
          <w:p w14:paraId="3142F6FC" w14:textId="77777777" w:rsidR="00AD5191" w:rsidRPr="00AD5191" w:rsidRDefault="00AD5191" w:rsidP="00AD5191">
            <w:pPr>
              <w:autoSpaceDE w:val="0"/>
              <w:autoSpaceDN w:val="0"/>
              <w:adjustRightInd w:val="0"/>
              <w:jc w:val="both"/>
              <w:rPr>
                <w:rFonts w:ascii="Arial" w:hAnsi="Arial" w:cs="Arial"/>
                <w:b/>
                <w:bCs/>
              </w:rPr>
            </w:pPr>
          </w:p>
        </w:tc>
        <w:tc>
          <w:tcPr>
            <w:tcW w:w="1684" w:type="dxa"/>
            <w:vMerge/>
            <w:shd w:val="clear" w:color="auto" w:fill="F2F2F2" w:themeFill="background1" w:themeFillShade="F2"/>
            <w:vAlign w:val="center"/>
          </w:tcPr>
          <w:p w14:paraId="7109FB29" w14:textId="77777777" w:rsidR="00AD5191" w:rsidRPr="00AD5191" w:rsidRDefault="00AD5191" w:rsidP="00AD5191">
            <w:pPr>
              <w:autoSpaceDE w:val="0"/>
              <w:autoSpaceDN w:val="0"/>
              <w:adjustRightInd w:val="0"/>
              <w:rPr>
                <w:rFonts w:ascii="Arial" w:hAnsi="Arial" w:cs="Arial"/>
                <w:b/>
              </w:rPr>
            </w:pPr>
          </w:p>
        </w:tc>
        <w:tc>
          <w:tcPr>
            <w:tcW w:w="1151" w:type="dxa"/>
            <w:shd w:val="clear" w:color="auto" w:fill="D9D9D9" w:themeFill="background1" w:themeFillShade="D9"/>
            <w:vAlign w:val="center"/>
          </w:tcPr>
          <w:p w14:paraId="26F53707" w14:textId="77777777" w:rsidR="00AD5191" w:rsidRPr="00AD5191" w:rsidRDefault="00AD5191" w:rsidP="00AD5191">
            <w:pPr>
              <w:jc w:val="center"/>
              <w:rPr>
                <w:rFonts w:ascii="Arial" w:hAnsi="Arial" w:cs="Arial"/>
                <w:b/>
              </w:rPr>
            </w:pPr>
            <w:sdt>
              <w:sdtPr>
                <w:rPr>
                  <w:rFonts w:ascii="Arial" w:hAnsi="Arial" w:cs="Arial"/>
                  <w:b/>
                </w:rPr>
                <w:id w:val="-1591387701"/>
                <w14:checkbox>
                  <w14:checked w14:val="0"/>
                  <w14:checkedState w14:val="2612" w14:font="MS Gothic"/>
                  <w14:uncheckedState w14:val="2610" w14:font="MS Gothic"/>
                </w14:checkbox>
              </w:sdtPr>
              <w:sdtContent>
                <w:r w:rsidRPr="00AD5191">
                  <w:rPr>
                    <w:rFonts w:ascii="Segoe UI Symbol" w:hAnsi="Segoe UI Symbol" w:cs="Segoe UI Symbol"/>
                    <w:b/>
                  </w:rPr>
                  <w:t>☐</w:t>
                </w:r>
              </w:sdtContent>
            </w:sdt>
          </w:p>
        </w:tc>
        <w:tc>
          <w:tcPr>
            <w:tcW w:w="993" w:type="dxa"/>
            <w:shd w:val="clear" w:color="auto" w:fill="D9D9D9" w:themeFill="background1" w:themeFillShade="D9"/>
            <w:vAlign w:val="center"/>
          </w:tcPr>
          <w:p w14:paraId="284CC702" w14:textId="77777777" w:rsidR="00AD5191" w:rsidRPr="00AD5191" w:rsidRDefault="00AD5191" w:rsidP="00AD5191">
            <w:pPr>
              <w:jc w:val="center"/>
              <w:rPr>
                <w:rFonts w:ascii="Arial" w:hAnsi="Arial" w:cs="Arial"/>
                <w:b/>
              </w:rPr>
            </w:pPr>
            <w:sdt>
              <w:sdtPr>
                <w:rPr>
                  <w:rFonts w:ascii="Arial" w:hAnsi="Arial" w:cs="Arial"/>
                  <w:b/>
                </w:rPr>
                <w:id w:val="241150499"/>
                <w14:checkbox>
                  <w14:checked w14:val="0"/>
                  <w14:checkedState w14:val="2612" w14:font="MS Gothic"/>
                  <w14:uncheckedState w14:val="2610" w14:font="MS Gothic"/>
                </w14:checkbox>
              </w:sdtPr>
              <w:sdtContent>
                <w:r w:rsidRPr="00AD5191">
                  <w:rPr>
                    <w:rFonts w:ascii="Segoe UI Symbol" w:hAnsi="Segoe UI Symbol" w:cs="Segoe UI Symbol"/>
                    <w:b/>
                  </w:rPr>
                  <w:t>☐</w:t>
                </w:r>
              </w:sdtContent>
            </w:sdt>
          </w:p>
        </w:tc>
        <w:tc>
          <w:tcPr>
            <w:tcW w:w="1463" w:type="dxa"/>
            <w:shd w:val="clear" w:color="auto" w:fill="D9D9D9" w:themeFill="background1" w:themeFillShade="D9"/>
            <w:vAlign w:val="center"/>
          </w:tcPr>
          <w:p w14:paraId="247B6BCC" w14:textId="77777777" w:rsidR="00AD5191" w:rsidRPr="00AD5191" w:rsidRDefault="00AD5191" w:rsidP="00AD5191">
            <w:pPr>
              <w:jc w:val="center"/>
              <w:rPr>
                <w:rFonts w:ascii="Arial" w:hAnsi="Arial" w:cs="Arial"/>
                <w:b/>
              </w:rPr>
            </w:pPr>
            <w:sdt>
              <w:sdtPr>
                <w:rPr>
                  <w:rFonts w:ascii="Arial" w:hAnsi="Arial" w:cs="Arial"/>
                  <w:b/>
                </w:rPr>
                <w:id w:val="1739289229"/>
                <w14:checkbox>
                  <w14:checked w14:val="0"/>
                  <w14:checkedState w14:val="2612" w14:font="MS Gothic"/>
                  <w14:uncheckedState w14:val="2610" w14:font="MS Gothic"/>
                </w14:checkbox>
              </w:sdtPr>
              <w:sdtContent>
                <w:r w:rsidRPr="00AD5191">
                  <w:rPr>
                    <w:rFonts w:ascii="Segoe UI Symbol" w:hAnsi="Segoe UI Symbol" w:cs="Segoe UI Symbol"/>
                    <w:b/>
                  </w:rPr>
                  <w:t>☐</w:t>
                </w:r>
              </w:sdtContent>
            </w:sdt>
          </w:p>
        </w:tc>
      </w:tr>
      <w:tr w:rsidR="00AD5191" w:rsidRPr="00AD5191" w14:paraId="12B09BD0" w14:textId="77777777" w:rsidTr="00EF1755">
        <w:trPr>
          <w:trHeight w:val="780"/>
        </w:trPr>
        <w:tc>
          <w:tcPr>
            <w:tcW w:w="816" w:type="dxa"/>
            <w:vMerge/>
            <w:shd w:val="clear" w:color="auto" w:fill="F2F2F2" w:themeFill="background1" w:themeFillShade="F2"/>
          </w:tcPr>
          <w:p w14:paraId="0299EB25" w14:textId="77777777" w:rsidR="00AD5191" w:rsidRPr="00AD5191" w:rsidRDefault="00AD5191" w:rsidP="00AD5191">
            <w:pPr>
              <w:autoSpaceDE w:val="0"/>
              <w:autoSpaceDN w:val="0"/>
              <w:adjustRightInd w:val="0"/>
              <w:jc w:val="both"/>
              <w:rPr>
                <w:rFonts w:ascii="Arial" w:hAnsi="Arial" w:cs="Arial"/>
              </w:rPr>
            </w:pPr>
          </w:p>
        </w:tc>
        <w:tc>
          <w:tcPr>
            <w:tcW w:w="4849" w:type="dxa"/>
            <w:vMerge/>
            <w:shd w:val="clear" w:color="auto" w:fill="F2F2F2" w:themeFill="background1" w:themeFillShade="F2"/>
          </w:tcPr>
          <w:p w14:paraId="65DE9BD1" w14:textId="77777777" w:rsidR="00AD5191" w:rsidRPr="00AD5191" w:rsidRDefault="00AD5191" w:rsidP="00AD5191">
            <w:pPr>
              <w:autoSpaceDE w:val="0"/>
              <w:autoSpaceDN w:val="0"/>
              <w:adjustRightInd w:val="0"/>
              <w:jc w:val="both"/>
              <w:rPr>
                <w:rFonts w:ascii="Arial" w:hAnsi="Arial" w:cs="Arial"/>
              </w:rPr>
            </w:pPr>
          </w:p>
        </w:tc>
        <w:tc>
          <w:tcPr>
            <w:tcW w:w="5291" w:type="dxa"/>
            <w:gridSpan w:val="4"/>
          </w:tcPr>
          <w:p w14:paraId="280C95AB" w14:textId="77777777" w:rsidR="00AD5191" w:rsidRPr="00AD5191" w:rsidRDefault="00AD5191" w:rsidP="00AD5191">
            <w:pPr>
              <w:rPr>
                <w:rFonts w:ascii="Arial" w:hAnsi="Arial" w:cs="Arial"/>
                <w:bCs/>
              </w:rPr>
            </w:pPr>
          </w:p>
          <w:p w14:paraId="05D68B74" w14:textId="77777777" w:rsidR="00AD5191" w:rsidRPr="00AD5191" w:rsidRDefault="00AD5191" w:rsidP="00AD5191">
            <w:pPr>
              <w:autoSpaceDE w:val="0"/>
              <w:autoSpaceDN w:val="0"/>
              <w:adjustRightInd w:val="0"/>
              <w:rPr>
                <w:rFonts w:ascii="Arial" w:hAnsi="Arial" w:cs="Arial"/>
                <w:bCs/>
              </w:rPr>
            </w:pPr>
          </w:p>
        </w:tc>
      </w:tr>
    </w:tbl>
    <w:p w14:paraId="1C5636A8" w14:textId="77777777" w:rsidR="00AD5191" w:rsidRPr="00AD5191" w:rsidRDefault="00AD5191" w:rsidP="00AD5191">
      <w:pPr>
        <w:spacing w:after="0" w:line="240" w:lineRule="auto"/>
        <w:rPr>
          <w:rFonts w:ascii="Arial" w:eastAsia="Times New Roman" w:hAnsi="Arial" w:cs="Arial"/>
          <w:bCs/>
          <w:iCs/>
          <w:kern w:val="0"/>
          <w:sz w:val="16"/>
          <w:szCs w:val="16"/>
          <w14:ligatures w14:val="none"/>
        </w:rPr>
      </w:pPr>
    </w:p>
    <w:p w14:paraId="327B986F" w14:textId="77777777" w:rsidR="00AD5191" w:rsidRPr="00AD5191" w:rsidRDefault="00AD5191" w:rsidP="00AD5191">
      <w:pPr>
        <w:spacing w:after="0" w:line="240" w:lineRule="auto"/>
        <w:rPr>
          <w:rFonts w:ascii="Arial" w:eastAsia="Times New Roman" w:hAnsi="Arial" w:cs="Arial"/>
          <w:bCs/>
          <w:i/>
          <w:kern w:val="0"/>
          <w14:ligatures w14:val="none"/>
        </w:rPr>
      </w:pPr>
      <w:r w:rsidRPr="00AD5191">
        <w:rPr>
          <w:rFonts w:ascii="Arial" w:eastAsia="Times New Roman" w:hAnsi="Arial" w:cs="Arial"/>
          <w:bCs/>
          <w:i/>
          <w:kern w:val="0"/>
          <w14:ligatures w14:val="none"/>
        </w:rPr>
        <w:t>Add additional collaborators as needed</w:t>
      </w:r>
    </w:p>
    <w:p w14:paraId="4A93A627" w14:textId="77777777" w:rsidR="00AD5191" w:rsidRPr="00AD5191" w:rsidRDefault="00AD5191" w:rsidP="00AD5191">
      <w:pPr>
        <w:spacing w:after="0" w:line="240" w:lineRule="auto"/>
        <w:rPr>
          <w:rFonts w:ascii="Arial" w:eastAsia="Times New Roman" w:hAnsi="Arial" w:cs="Arial"/>
          <w:bCs/>
          <w:iCs/>
          <w:kern w:val="0"/>
          <w:sz w:val="16"/>
          <w:szCs w:val="16"/>
          <w14:ligatures w14:val="none"/>
        </w:rPr>
      </w:pPr>
    </w:p>
    <w:tbl>
      <w:tblPr>
        <w:tblStyle w:val="TableGrid1"/>
        <w:tblW w:w="10480" w:type="dxa"/>
        <w:tblLayout w:type="fixed"/>
        <w:tblLook w:val="04A0" w:firstRow="1" w:lastRow="0" w:firstColumn="1" w:lastColumn="0" w:noHBand="0" w:noVBand="1"/>
      </w:tblPr>
      <w:tblGrid>
        <w:gridCol w:w="562"/>
        <w:gridCol w:w="4253"/>
        <w:gridCol w:w="992"/>
        <w:gridCol w:w="1985"/>
        <w:gridCol w:w="850"/>
        <w:gridCol w:w="1838"/>
      </w:tblGrid>
      <w:tr w:rsidR="00AD5191" w:rsidRPr="00AD5191" w14:paraId="50F5E048" w14:textId="77777777" w:rsidTr="00EF1755">
        <w:tc>
          <w:tcPr>
            <w:tcW w:w="562" w:type="dxa"/>
            <w:tcBorders>
              <w:top w:val="nil"/>
              <w:left w:val="nil"/>
              <w:bottom w:val="nil"/>
              <w:right w:val="nil"/>
            </w:tcBorders>
            <w:shd w:val="clear" w:color="auto" w:fill="FFFFFF" w:themeFill="background1"/>
          </w:tcPr>
          <w:p w14:paraId="1D59F91E" w14:textId="77777777" w:rsidR="00AD5191" w:rsidRPr="00AD5191" w:rsidRDefault="00AD5191" w:rsidP="00AD5191">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1FB6AA4C" w14:textId="77777777" w:rsidR="00AD5191" w:rsidRPr="00AD5191" w:rsidRDefault="00AD5191" w:rsidP="00AD5191">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3DAFFA81" w14:textId="77777777" w:rsidR="00AD5191" w:rsidRPr="00AD5191" w:rsidRDefault="00AD5191" w:rsidP="00AD5191">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2329F8FD" w14:textId="77777777" w:rsidR="00AD5191" w:rsidRPr="00AD5191" w:rsidRDefault="00AD5191" w:rsidP="00AD5191">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1C41B863" w14:textId="77777777" w:rsidR="00AD5191" w:rsidRPr="00AD5191" w:rsidRDefault="00AD5191" w:rsidP="00AD5191">
            <w:pPr>
              <w:autoSpaceDE w:val="0"/>
              <w:autoSpaceDN w:val="0"/>
              <w:adjustRightInd w:val="0"/>
              <w:jc w:val="center"/>
              <w:rPr>
                <w:rFonts w:ascii="Arial" w:hAnsi="Arial" w:cs="Arial"/>
                <w:b/>
              </w:rPr>
            </w:pPr>
          </w:p>
          <w:p w14:paraId="204B6377" w14:textId="77777777" w:rsidR="00AD5191" w:rsidRPr="00AD5191" w:rsidRDefault="00AD5191" w:rsidP="00AD5191">
            <w:pPr>
              <w:autoSpaceDE w:val="0"/>
              <w:autoSpaceDN w:val="0"/>
              <w:adjustRightInd w:val="0"/>
              <w:jc w:val="center"/>
              <w:rPr>
                <w:rFonts w:ascii="Arial" w:hAnsi="Arial" w:cs="Arial"/>
                <w:b/>
              </w:rPr>
            </w:pPr>
          </w:p>
          <w:p w14:paraId="07339A3C" w14:textId="77777777" w:rsidR="00AD5191" w:rsidRPr="00AD5191" w:rsidRDefault="00AD5191" w:rsidP="00AD5191">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61B0A6A5" w14:textId="77777777" w:rsidR="00AD5191" w:rsidRPr="00AD5191" w:rsidRDefault="00AD5191" w:rsidP="00AD5191">
            <w:pPr>
              <w:autoSpaceDE w:val="0"/>
              <w:autoSpaceDN w:val="0"/>
              <w:adjustRightInd w:val="0"/>
              <w:jc w:val="center"/>
              <w:rPr>
                <w:rFonts w:ascii="Arial" w:hAnsi="Arial" w:cs="Arial"/>
                <w:b/>
              </w:rPr>
            </w:pPr>
            <w:hyperlink w:anchor="SEC_E" w:history="1">
              <w:r w:rsidRPr="00AD5191">
                <w:rPr>
                  <w:rFonts w:ascii="Arial" w:hAnsi="Arial" w:cs="Arial"/>
                  <w:b/>
                  <w:color w:val="467886" w:themeColor="hyperlink"/>
                  <w:u w:val="single"/>
                </w:rPr>
                <w:t>Return to the main form</w:t>
              </w:r>
            </w:hyperlink>
          </w:p>
        </w:tc>
      </w:tr>
    </w:tbl>
    <w:p w14:paraId="03AA09EB" w14:textId="77777777" w:rsidR="00AD5191" w:rsidRPr="00AD5191" w:rsidRDefault="00AD5191" w:rsidP="00AD5191">
      <w:pPr>
        <w:tabs>
          <w:tab w:val="left" w:pos="5103"/>
        </w:tabs>
        <w:spacing w:after="0" w:line="240" w:lineRule="auto"/>
        <w:ind w:right="282"/>
        <w:jc w:val="both"/>
        <w:rPr>
          <w:rFonts w:ascii="Arial" w:eastAsia="Times New Roman" w:hAnsi="Arial" w:cs="Arial"/>
          <w:b/>
          <w:bCs/>
          <w:color w:val="000000" w:themeColor="text1"/>
          <w:kern w:val="0"/>
          <w14:ligatures w14:val="none"/>
        </w:rPr>
      </w:pPr>
      <w:bookmarkStart w:id="67" w:name="APP_3"/>
    </w:p>
    <w:p w14:paraId="2D4B3518" w14:textId="77777777" w:rsidR="00AD5191" w:rsidRPr="00AD5191" w:rsidRDefault="00AD5191" w:rsidP="00AD5191">
      <w:pPr>
        <w:spacing w:after="0" w:line="240" w:lineRule="auto"/>
        <w:rPr>
          <w:rFonts w:ascii="Arial" w:eastAsia="Times New Roman" w:hAnsi="Arial" w:cs="Arial"/>
          <w:b/>
          <w:bCs/>
          <w:color w:val="000000" w:themeColor="text1"/>
          <w:kern w:val="0"/>
          <w14:ligatures w14:val="none"/>
        </w:rPr>
      </w:pPr>
      <w:r w:rsidRPr="00AD5191">
        <w:rPr>
          <w:rFonts w:ascii="Arial" w:eastAsia="Times New Roman" w:hAnsi="Arial" w:cs="Arial"/>
          <w:b/>
          <w:bCs/>
          <w:color w:val="000000" w:themeColor="text1"/>
          <w:kern w:val="0"/>
          <w14:ligatures w14:val="none"/>
        </w:rPr>
        <w:br w:type="page"/>
      </w:r>
    </w:p>
    <w:p w14:paraId="3940A074" w14:textId="77777777" w:rsidR="00AD5191" w:rsidRPr="00AD5191" w:rsidRDefault="00AD5191" w:rsidP="00AD5191">
      <w:pPr>
        <w:tabs>
          <w:tab w:val="left" w:pos="5103"/>
        </w:tabs>
        <w:spacing w:after="0" w:line="240" w:lineRule="auto"/>
        <w:ind w:right="282"/>
        <w:jc w:val="both"/>
        <w:rPr>
          <w:rFonts w:ascii="Arial" w:eastAsia="Times New Roman" w:hAnsi="Arial" w:cs="Arial"/>
          <w:b/>
          <w:bCs/>
          <w:color w:val="000000" w:themeColor="text1"/>
          <w:kern w:val="0"/>
          <w14:ligatures w14:val="none"/>
        </w:rPr>
      </w:pPr>
      <w:r w:rsidRPr="00AD5191">
        <w:rPr>
          <w:rFonts w:ascii="Arial" w:eastAsia="Times New Roman" w:hAnsi="Arial" w:cs="Arial"/>
          <w:b/>
          <w:bCs/>
          <w:color w:val="000000" w:themeColor="text1"/>
          <w:kern w:val="0"/>
          <w14:ligatures w14:val="none"/>
        </w:rPr>
        <w:lastRenderedPageBreak/>
        <w:t>APPENDIX 3</w:t>
      </w:r>
      <w:bookmarkEnd w:id="67"/>
      <w:r w:rsidRPr="00AD5191">
        <w:rPr>
          <w:rFonts w:ascii="Arial" w:eastAsia="Times New Roman" w:hAnsi="Arial" w:cs="Arial"/>
          <w:b/>
          <w:bCs/>
          <w:color w:val="000000" w:themeColor="text1"/>
          <w:kern w:val="0"/>
          <w14:ligatures w14:val="none"/>
        </w:rPr>
        <w:t xml:space="preserve">: Research Undertaken Outside of the UK </w:t>
      </w:r>
      <w:r w:rsidRPr="00AD5191">
        <w:rPr>
          <w:rFonts w:ascii="Arial" w:eastAsia="Times New Roman" w:hAnsi="Arial" w:cs="Arial"/>
          <w:b/>
          <w:bCs/>
          <w:color w:val="EE0000"/>
          <w:kern w:val="0"/>
          <w14:ligatures w14:val="none"/>
        </w:rPr>
        <w:t>N/A</w:t>
      </w:r>
    </w:p>
    <w:p w14:paraId="7F584798"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0"/>
        <w:gridCol w:w="1076"/>
      </w:tblGrid>
      <w:tr w:rsidR="00AD5191" w:rsidRPr="00AD5191" w14:paraId="7B0442E6" w14:textId="77777777" w:rsidTr="00EF1755">
        <w:trPr>
          <w:trHeight w:val="2736"/>
        </w:trPr>
        <w:tc>
          <w:tcPr>
            <w:tcW w:w="343" w:type="pct"/>
            <w:shd w:val="clear" w:color="auto" w:fill="F2F2F2" w:themeFill="background1" w:themeFillShade="F2"/>
            <w:vAlign w:val="center"/>
          </w:tcPr>
          <w:p w14:paraId="78BFA107" w14:textId="77777777" w:rsidR="00AD5191" w:rsidRPr="00AD5191" w:rsidRDefault="00AD5191" w:rsidP="00AD5191">
            <w:pPr>
              <w:spacing w:after="0" w:line="240" w:lineRule="auto"/>
              <w:jc w:val="center"/>
              <w:rPr>
                <w:rFonts w:ascii="Arial" w:eastAsia="Times New Roman" w:hAnsi="Arial" w:cs="Arial"/>
                <w:bCs/>
                <w:kern w:val="0"/>
                <w14:ligatures w14:val="none"/>
              </w:rPr>
            </w:pPr>
            <w:r w:rsidRPr="00AD5191">
              <w:rPr>
                <w:rFonts w:ascii="Arial" w:eastAsia="Times New Roman" w:hAnsi="Arial" w:cs="Arial"/>
                <w:bCs/>
                <w:kern w:val="0"/>
                <w14:ligatures w14:val="none"/>
              </w:rPr>
              <w:t>A3.1</w:t>
            </w:r>
          </w:p>
        </w:tc>
        <w:tc>
          <w:tcPr>
            <w:tcW w:w="4657" w:type="pct"/>
            <w:gridSpan w:val="2"/>
            <w:shd w:val="clear" w:color="auto" w:fill="F2F2F2" w:themeFill="background1" w:themeFillShade="F2"/>
            <w:vAlign w:val="center"/>
          </w:tcPr>
          <w:p w14:paraId="6A9191D6"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Research activity outside of the UK</w:t>
            </w:r>
          </w:p>
          <w:p w14:paraId="6D94A82A" w14:textId="77777777" w:rsidR="00AD5191" w:rsidRPr="00AD5191" w:rsidRDefault="00AD5191" w:rsidP="00AD5191">
            <w:pPr>
              <w:spacing w:after="0" w:line="240" w:lineRule="auto"/>
              <w:rPr>
                <w:rFonts w:ascii="Times New Roman" w:eastAsia="Times New Roman" w:hAnsi="Times New Roman" w:cs="Times New Roman"/>
                <w:kern w:val="0"/>
                <w:sz w:val="20"/>
                <w:szCs w:val="20"/>
                <w14:ligatures w14:val="none"/>
              </w:rPr>
            </w:pPr>
            <w:r w:rsidRPr="00AD5191">
              <w:rPr>
                <w:rFonts w:ascii="Arial" w:eastAsia="Times New Roman" w:hAnsi="Arial" w:cs="Arial"/>
                <w:kern w:val="0"/>
                <w14:ligatures w14:val="none"/>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D5191">
              <w:rPr>
                <w:rFonts w:ascii="Arial" w:eastAsia="Times New Roman" w:hAnsi="Arial" w:cs="Arial"/>
                <w:kern w:val="0"/>
                <w14:ligatures w14:val="none"/>
              </w:rPr>
              <w:t>particular cultural</w:t>
            </w:r>
            <w:proofErr w:type="gramEnd"/>
            <w:r w:rsidRPr="00AD5191">
              <w:rPr>
                <w:rFonts w:ascii="Arial" w:eastAsia="Times New Roman" w:hAnsi="Arial" w:cs="Arial"/>
                <w:kern w:val="0"/>
                <w14:ligatures w14:val="none"/>
              </w:rPr>
              <w:t xml:space="preserve"> and/or legal sensitivities or vulnerabilities of participants. Describe the measures you have taken to comply with these and provide evidence of approvals etc. If you live in the country where you will do the </w:t>
            </w:r>
            <w:proofErr w:type="gramStart"/>
            <w:r w:rsidRPr="00AD5191">
              <w:rPr>
                <w:rFonts w:ascii="Arial" w:eastAsia="Times New Roman" w:hAnsi="Arial" w:cs="Arial"/>
                <w:kern w:val="0"/>
                <w14:ligatures w14:val="none"/>
              </w:rPr>
              <w:t>research</w:t>
            </w:r>
            <w:proofErr w:type="gramEnd"/>
            <w:r w:rsidRPr="00AD5191">
              <w:rPr>
                <w:rFonts w:ascii="Arial" w:eastAsia="Times New Roman" w:hAnsi="Arial" w:cs="Arial"/>
                <w:kern w:val="0"/>
                <w14:ligatures w14:val="none"/>
              </w:rPr>
              <w:t xml:space="preserve"> then please state this. If you have a local research supervisor or research </w:t>
            </w:r>
            <w:proofErr w:type="gramStart"/>
            <w:r w:rsidRPr="00AD5191">
              <w:rPr>
                <w:rFonts w:ascii="Arial" w:eastAsia="Times New Roman" w:hAnsi="Arial" w:cs="Arial"/>
                <w:kern w:val="0"/>
                <w14:ligatures w14:val="none"/>
              </w:rPr>
              <w:t>advisor</w:t>
            </w:r>
            <w:proofErr w:type="gramEnd"/>
            <w:r w:rsidRPr="00AD5191">
              <w:rPr>
                <w:rFonts w:ascii="Arial" w:eastAsia="Times New Roman" w:hAnsi="Arial" w:cs="Arial"/>
                <w:kern w:val="0"/>
                <w14:ligatures w14:val="none"/>
              </w:rPr>
              <w:t xml:space="preserve"> then please give their contact details here.</w:t>
            </w:r>
          </w:p>
        </w:tc>
      </w:tr>
      <w:tr w:rsidR="00AD5191" w:rsidRPr="00AD5191" w14:paraId="1C6B67B4" w14:textId="77777777" w:rsidTr="00EF1755">
        <w:trPr>
          <w:trHeight w:val="454"/>
        </w:trPr>
        <w:tc>
          <w:tcPr>
            <w:tcW w:w="5000" w:type="pct"/>
            <w:gridSpan w:val="3"/>
            <w:vAlign w:val="center"/>
          </w:tcPr>
          <w:p w14:paraId="6D876444"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7E1E8880"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color w:val="4EA72E" w:themeColor="accent6"/>
                <w:kern w:val="0"/>
                <w14:ligatures w14:val="none"/>
              </w:rPr>
              <w:t xml:space="preserve">If you plan to work outside your home </w:t>
            </w:r>
            <w:proofErr w:type="gramStart"/>
            <w:r w:rsidRPr="00AD5191">
              <w:rPr>
                <w:rFonts w:ascii="Arial" w:eastAsia="Times New Roman" w:hAnsi="Arial" w:cs="Arial"/>
                <w:color w:val="4EA72E" w:themeColor="accent6"/>
                <w:kern w:val="0"/>
                <w14:ligatures w14:val="none"/>
              </w:rPr>
              <w:t>country</w:t>
            </w:r>
            <w:proofErr w:type="gramEnd"/>
            <w:r w:rsidRPr="00AD5191">
              <w:rPr>
                <w:rFonts w:ascii="Arial" w:eastAsia="Times New Roman" w:hAnsi="Arial" w:cs="Arial"/>
                <w:color w:val="4EA72E" w:themeColor="accent6"/>
                <w:kern w:val="0"/>
                <w14:ligatures w14:val="none"/>
              </w:rPr>
              <w:t xml:space="preserve"> then check your government’s recommendations for the country in which you will be working. For the UK this information is available at </w:t>
            </w:r>
            <w:hyperlink r:id="rId76" w:history="1">
              <w:r w:rsidRPr="00AD5191">
                <w:rPr>
                  <w:rFonts w:ascii="Arial" w:eastAsia="Times New Roman" w:hAnsi="Arial" w:cs="Arial"/>
                  <w:color w:val="467886" w:themeColor="hyperlink"/>
                  <w:kern w:val="0"/>
                  <w:u w:val="single"/>
                  <w14:ligatures w14:val="none"/>
                </w:rPr>
                <w:t>https://www.gov.uk/foreign-travel-advice</w:t>
              </w:r>
            </w:hyperlink>
            <w:r w:rsidRPr="00AD5191">
              <w:rPr>
                <w:rFonts w:ascii="Arial" w:eastAsia="Times New Roman" w:hAnsi="Arial" w:cs="Arial"/>
                <w:color w:val="4EA72E" w:themeColor="accent6"/>
                <w:kern w:val="0"/>
                <w14:ligatures w14:val="none"/>
              </w:rPr>
              <w:t>. It is also a good idea to make sure that you have the contact details of your nearest embassy or consulate in case of emergency. Travel insurance that covers working outside of your home country is recommended.</w:t>
            </w:r>
          </w:p>
          <w:p w14:paraId="746783D1" w14:textId="77777777" w:rsidR="00AD5191" w:rsidRPr="00AD5191" w:rsidRDefault="00AD5191" w:rsidP="00AD5191">
            <w:pPr>
              <w:spacing w:after="0" w:line="240" w:lineRule="auto"/>
              <w:rPr>
                <w:rFonts w:ascii="Arial" w:eastAsia="Times New Roman" w:hAnsi="Arial" w:cs="Arial"/>
                <w:kern w:val="0"/>
                <w14:ligatures w14:val="none"/>
              </w:rPr>
            </w:pPr>
          </w:p>
          <w:p w14:paraId="4238E9BA" w14:textId="77777777" w:rsidR="00AD5191" w:rsidRPr="00AD5191" w:rsidRDefault="00AD5191" w:rsidP="00AD5191">
            <w:pPr>
              <w:spacing w:after="0" w:line="240" w:lineRule="auto"/>
              <w:rPr>
                <w:rFonts w:ascii="Arial" w:eastAsia="Times New Roman" w:hAnsi="Arial" w:cs="Arial"/>
                <w:b/>
                <w:i/>
                <w:kern w:val="0"/>
                <w14:ligatures w14:val="none"/>
              </w:rPr>
            </w:pPr>
            <w:r w:rsidRPr="00AD5191">
              <w:rPr>
                <w:rFonts w:ascii="Arial" w:eastAsia="Times New Roman" w:hAnsi="Arial" w:cs="Arial"/>
                <w:i/>
                <w:color w:val="808080"/>
                <w:kern w:val="0"/>
                <w:sz w:val="18"/>
                <w:szCs w:val="18"/>
                <w14:ligatures w14:val="none"/>
              </w:rPr>
              <w:t>(this box should expand as you type)</w:t>
            </w:r>
          </w:p>
        </w:tc>
      </w:tr>
      <w:tr w:rsidR="00AD5191" w:rsidRPr="00AD5191" w14:paraId="1680F32E" w14:textId="77777777" w:rsidTr="00EF1755">
        <w:trPr>
          <w:trHeight w:val="454"/>
        </w:trPr>
        <w:tc>
          <w:tcPr>
            <w:tcW w:w="343" w:type="pct"/>
            <w:shd w:val="clear" w:color="auto" w:fill="F2F2F2" w:themeFill="background1" w:themeFillShade="F2"/>
            <w:vAlign w:val="center"/>
          </w:tcPr>
          <w:p w14:paraId="5F7623C7" w14:textId="77777777" w:rsidR="00AD5191" w:rsidRPr="00AD5191" w:rsidRDefault="00AD5191" w:rsidP="00AD5191">
            <w:pPr>
              <w:spacing w:after="0" w:line="240" w:lineRule="auto"/>
              <w:jc w:val="center"/>
              <w:rPr>
                <w:rFonts w:ascii="Arial" w:eastAsia="Times New Roman" w:hAnsi="Arial" w:cs="Arial"/>
                <w:bCs/>
                <w:kern w:val="0"/>
                <w14:ligatures w14:val="none"/>
              </w:rPr>
            </w:pPr>
            <w:r w:rsidRPr="00AD5191">
              <w:rPr>
                <w:rFonts w:ascii="Arial" w:eastAsia="Times New Roman" w:hAnsi="Arial" w:cs="Arial"/>
                <w:bCs/>
                <w:kern w:val="0"/>
                <w14:ligatures w14:val="none"/>
              </w:rPr>
              <w:t>A3.2</w:t>
            </w:r>
          </w:p>
        </w:tc>
        <w:tc>
          <w:tcPr>
            <w:tcW w:w="4657" w:type="pct"/>
            <w:gridSpan w:val="2"/>
            <w:shd w:val="clear" w:color="auto" w:fill="F2F2F2" w:themeFill="background1" w:themeFillShade="F2"/>
            <w:vAlign w:val="center"/>
          </w:tcPr>
          <w:p w14:paraId="52477CC2" w14:textId="77777777" w:rsidR="00AD5191" w:rsidRPr="00AD5191" w:rsidRDefault="00AD5191" w:rsidP="00AD5191">
            <w:pPr>
              <w:spacing w:after="0" w:line="240" w:lineRule="auto"/>
              <w:rPr>
                <w:rFonts w:ascii="Arial" w:eastAsia="Times New Roman" w:hAnsi="Arial" w:cs="Arial"/>
                <w:b/>
                <w:bCs/>
                <w:kern w:val="0"/>
                <w14:ligatures w14:val="none"/>
              </w:rPr>
            </w:pPr>
            <w:r w:rsidRPr="00AD5191">
              <w:rPr>
                <w:rFonts w:ascii="Arial" w:eastAsia="Times New Roman" w:hAnsi="Arial" w:cs="Arial"/>
                <w:b/>
                <w:bCs/>
                <w:kern w:val="0"/>
                <w14:ligatures w14:val="none"/>
              </w:rPr>
              <w:t>Responsible Research and Innovation</w:t>
            </w:r>
          </w:p>
          <w:p w14:paraId="1B89F4CC"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 xml:space="preserve">If research is taking place </w:t>
            </w:r>
            <w:proofErr w:type="gramStart"/>
            <w:r w:rsidRPr="00AD5191">
              <w:rPr>
                <w:rFonts w:ascii="Arial" w:eastAsia="Times New Roman" w:hAnsi="Arial" w:cs="Arial"/>
                <w:kern w:val="0"/>
                <w14:ligatures w14:val="none"/>
              </w:rPr>
              <w:t>overseas</w:t>
            </w:r>
            <w:proofErr w:type="gramEnd"/>
            <w:r w:rsidRPr="00AD5191">
              <w:rPr>
                <w:rFonts w:ascii="Arial" w:eastAsia="Times New Roman" w:hAnsi="Arial" w:cs="Arial"/>
                <w:kern w:val="0"/>
                <w14:ligatures w14:val="none"/>
              </w:rPr>
              <w:t xml:space="preserve"> please refer to the UWTSD Trusted Research and Innovation Policy and complete the Trusted Research and Innovation Checklist and submit it with this form.</w:t>
            </w:r>
          </w:p>
        </w:tc>
      </w:tr>
      <w:tr w:rsidR="00AD5191" w:rsidRPr="00AD5191" w14:paraId="3BBCEB43" w14:textId="77777777" w:rsidTr="00EF1755">
        <w:trPr>
          <w:trHeight w:val="454"/>
        </w:trPr>
        <w:tc>
          <w:tcPr>
            <w:tcW w:w="343" w:type="pct"/>
            <w:shd w:val="clear" w:color="auto" w:fill="F2F2F2" w:themeFill="background1" w:themeFillShade="F2"/>
            <w:vAlign w:val="center"/>
          </w:tcPr>
          <w:p w14:paraId="6BFDE09C" w14:textId="77777777" w:rsidR="00AD5191" w:rsidRPr="00AD5191" w:rsidRDefault="00AD5191" w:rsidP="00AD5191">
            <w:pPr>
              <w:spacing w:after="0" w:line="240" w:lineRule="auto"/>
              <w:jc w:val="center"/>
              <w:rPr>
                <w:rFonts w:ascii="Arial" w:eastAsia="Times New Roman" w:hAnsi="Arial" w:cs="Arial"/>
                <w:bCs/>
                <w:kern w:val="0"/>
                <w14:ligatures w14:val="none"/>
              </w:rPr>
            </w:pPr>
            <w:r w:rsidRPr="00AD5191">
              <w:rPr>
                <w:rFonts w:ascii="Arial" w:eastAsia="Times New Roman" w:hAnsi="Arial" w:cs="Arial"/>
                <w:bCs/>
                <w:kern w:val="0"/>
                <w14:ligatures w14:val="none"/>
              </w:rPr>
              <w:t>A3.3</w:t>
            </w:r>
          </w:p>
        </w:tc>
        <w:tc>
          <w:tcPr>
            <w:tcW w:w="4061" w:type="pct"/>
            <w:shd w:val="clear" w:color="auto" w:fill="F2F2F2" w:themeFill="background1" w:themeFillShade="F2"/>
            <w:vAlign w:val="center"/>
          </w:tcPr>
          <w:p w14:paraId="059EA3A8"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kern w:val="0"/>
                <w14:ligatures w14:val="none"/>
              </w:rPr>
              <w:t>Confirm that you have read the Trusted Research and Innovation Policy</w:t>
            </w:r>
          </w:p>
        </w:tc>
        <w:tc>
          <w:tcPr>
            <w:tcW w:w="596" w:type="pct"/>
            <w:shd w:val="clear" w:color="auto" w:fill="D9D9D9" w:themeFill="background1" w:themeFillShade="D9"/>
            <w:vAlign w:val="center"/>
          </w:tcPr>
          <w:p w14:paraId="31F9158F" w14:textId="77777777" w:rsidR="00AD5191" w:rsidRPr="00AD5191" w:rsidRDefault="00AD5191" w:rsidP="00AD5191">
            <w:pPr>
              <w:spacing w:after="0" w:line="240" w:lineRule="auto"/>
              <w:jc w:val="center"/>
              <w:rPr>
                <w:rFonts w:ascii="Arial" w:eastAsia="Times New Roman" w:hAnsi="Arial" w:cs="Arial"/>
                <w:b/>
                <w:kern w:val="0"/>
                <w14:ligatures w14:val="none"/>
              </w:rPr>
            </w:pPr>
            <w:sdt>
              <w:sdtPr>
                <w:rPr>
                  <w:rFonts w:ascii="Arial" w:eastAsia="Times New Roman" w:hAnsi="Arial" w:cs="Arial"/>
                  <w:b/>
                  <w:kern w:val="0"/>
                  <w14:ligatures w14:val="none"/>
                </w:rPr>
                <w:id w:val="598228633"/>
                <w14:checkbox>
                  <w14:checked w14:val="0"/>
                  <w14:checkedState w14:val="2612" w14:font="MS Gothic"/>
                  <w14:uncheckedState w14:val="2610" w14:font="MS Gothic"/>
                </w14:checkbox>
              </w:sdtPr>
              <w:sdtContent>
                <w:r w:rsidRPr="00AD5191">
                  <w:rPr>
                    <w:rFonts w:ascii="Segoe UI Symbol" w:eastAsia="Times New Roman" w:hAnsi="Segoe UI Symbol" w:cs="Segoe UI Symbol"/>
                    <w:b/>
                    <w:kern w:val="0"/>
                    <w14:ligatures w14:val="none"/>
                  </w:rPr>
                  <w:t>☐</w:t>
                </w:r>
              </w:sdtContent>
            </w:sdt>
          </w:p>
        </w:tc>
      </w:tr>
    </w:tbl>
    <w:p w14:paraId="599A3AC9"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Style w:val="TableGrid1"/>
        <w:tblW w:w="10480" w:type="dxa"/>
        <w:tblLayout w:type="fixed"/>
        <w:tblLook w:val="04A0" w:firstRow="1" w:lastRow="0" w:firstColumn="1" w:lastColumn="0" w:noHBand="0" w:noVBand="1"/>
      </w:tblPr>
      <w:tblGrid>
        <w:gridCol w:w="8642"/>
        <w:gridCol w:w="1838"/>
      </w:tblGrid>
      <w:tr w:rsidR="00AD5191" w:rsidRPr="00AD5191" w14:paraId="3EAE6FED" w14:textId="77777777" w:rsidTr="00EF1755">
        <w:tc>
          <w:tcPr>
            <w:tcW w:w="8642" w:type="dxa"/>
            <w:tcBorders>
              <w:top w:val="nil"/>
              <w:left w:val="nil"/>
              <w:bottom w:val="nil"/>
            </w:tcBorders>
            <w:shd w:val="clear" w:color="auto" w:fill="FFFFFF" w:themeFill="background1"/>
          </w:tcPr>
          <w:p w14:paraId="0CCE1BDF"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rPr>
              <w:t>If you are a postgraduate research student working with a research supervisor or research advisor at your local university then you do not need to fill in any more sections of this appendix.</w:t>
            </w:r>
          </w:p>
          <w:p w14:paraId="5A0FEE3C"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rPr>
              <w:t xml:space="preserve">If you are working in a research collaboration with an overseas </w:t>
            </w:r>
            <w:proofErr w:type="gramStart"/>
            <w:r w:rsidRPr="00AD5191">
              <w:rPr>
                <w:rFonts w:ascii="Arial" w:hAnsi="Arial" w:cs="Arial"/>
                <w:b/>
              </w:rPr>
              <w:t>partner</w:t>
            </w:r>
            <w:proofErr w:type="gramEnd"/>
            <w:r w:rsidRPr="00AD5191">
              <w:rPr>
                <w:rFonts w:ascii="Arial" w:hAnsi="Arial" w:cs="Arial"/>
                <w:b/>
              </w:rPr>
              <w:t xml:space="preserve"> please complete the remaining sections of this appendix.</w:t>
            </w:r>
          </w:p>
        </w:tc>
        <w:tc>
          <w:tcPr>
            <w:tcW w:w="1838" w:type="dxa"/>
            <w:shd w:val="clear" w:color="auto" w:fill="D9F2D0" w:themeFill="accent6" w:themeFillTint="33"/>
            <w:vAlign w:val="center"/>
          </w:tcPr>
          <w:p w14:paraId="303364CA" w14:textId="77777777" w:rsidR="00AD5191" w:rsidRPr="00AD5191" w:rsidRDefault="00AD5191" w:rsidP="00AD5191">
            <w:pPr>
              <w:autoSpaceDE w:val="0"/>
              <w:autoSpaceDN w:val="0"/>
              <w:adjustRightInd w:val="0"/>
              <w:jc w:val="center"/>
              <w:rPr>
                <w:rFonts w:ascii="Arial" w:hAnsi="Arial" w:cs="Arial"/>
                <w:b/>
              </w:rPr>
            </w:pPr>
            <w:hyperlink w:anchor="SEC_F" w:history="1">
              <w:r w:rsidRPr="00AD5191">
                <w:rPr>
                  <w:rFonts w:ascii="Arial" w:hAnsi="Arial" w:cs="Arial"/>
                  <w:b/>
                  <w:color w:val="467886" w:themeColor="hyperlink"/>
                  <w:u w:val="single"/>
                </w:rPr>
                <w:t>Return to the main form</w:t>
              </w:r>
            </w:hyperlink>
          </w:p>
        </w:tc>
      </w:tr>
    </w:tbl>
    <w:p w14:paraId="4508A912" w14:textId="77777777" w:rsidR="00AD5191" w:rsidRPr="00AD5191" w:rsidRDefault="00AD5191" w:rsidP="00AD5191">
      <w:pPr>
        <w:tabs>
          <w:tab w:val="left" w:pos="5103"/>
        </w:tabs>
        <w:spacing w:after="0" w:line="240" w:lineRule="auto"/>
        <w:ind w:right="282"/>
        <w:jc w:val="both"/>
        <w:rPr>
          <w:rFonts w:ascii="Arial" w:eastAsia="Times New Roman" w:hAnsi="Arial" w:cs="Arial"/>
          <w:b/>
          <w:bCs/>
          <w:color w:val="000000" w:themeColor="text1"/>
          <w:kern w:val="0"/>
          <w14:ligatures w14:val="none"/>
        </w:rPr>
      </w:pPr>
      <w:bookmarkStart w:id="68" w:name="_Hlk160779412"/>
    </w:p>
    <w:tbl>
      <w:tblPr>
        <w:tblW w:w="0" w:type="auto"/>
        <w:tblLook w:val="04A0" w:firstRow="1" w:lastRow="0" w:firstColumn="1" w:lastColumn="0" w:noHBand="0" w:noVBand="1"/>
      </w:tblPr>
      <w:tblGrid>
        <w:gridCol w:w="698"/>
        <w:gridCol w:w="8318"/>
      </w:tblGrid>
      <w:tr w:rsidR="00AD5191" w:rsidRPr="00AD5191" w14:paraId="6C773ACA" w14:textId="77777777" w:rsidTr="00EF1755">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68"/>
          <w:p w14:paraId="784AE66F"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b/>
                <w:bCs/>
                <w:color w:val="000000" w:themeColor="text1"/>
                <w:kern w:val="0"/>
                <w14:ligatures w14:val="none"/>
              </w:rPr>
              <w:t>Organisational Details</w:t>
            </w:r>
          </w:p>
        </w:tc>
      </w:tr>
      <w:tr w:rsidR="00AD5191" w:rsidRPr="00AD5191" w14:paraId="298971E3" w14:textId="77777777" w:rsidTr="00EF1755">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174B00"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4FCF7"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 xml:space="preserve">Name of Organisation </w:t>
            </w:r>
          </w:p>
        </w:tc>
      </w:tr>
      <w:tr w:rsidR="00AD5191" w:rsidRPr="00AD5191" w14:paraId="541F245F" w14:textId="77777777" w:rsidTr="00EF1755">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8E2E95C"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c>
      </w:tr>
      <w:tr w:rsidR="00AD5191" w:rsidRPr="00AD5191" w14:paraId="72ACEBC8" w14:textId="77777777" w:rsidTr="00EF1755">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321F5"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FA9EDA"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Country where organisation is based:</w:t>
            </w:r>
          </w:p>
        </w:tc>
      </w:tr>
      <w:tr w:rsidR="00AD5191" w:rsidRPr="00AD5191" w14:paraId="6095DED8" w14:textId="77777777" w:rsidTr="00EF1755">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6EDE48A5"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c>
      </w:tr>
      <w:tr w:rsidR="00AD5191" w:rsidRPr="00AD5191" w14:paraId="4F6F2F71" w14:textId="77777777" w:rsidTr="00EF1755">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2FCE0"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FC199B"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Registration number and name of registration body (examples of relevant registration bodies are government, tax, corporation, charity, educational authority):</w:t>
            </w:r>
          </w:p>
        </w:tc>
      </w:tr>
      <w:tr w:rsidR="00AD5191" w:rsidRPr="00AD5191" w14:paraId="282CBB97" w14:textId="77777777" w:rsidTr="00EF1755">
        <w:tc>
          <w:tcPr>
            <w:tcW w:w="10456" w:type="dxa"/>
            <w:gridSpan w:val="2"/>
            <w:tcBorders>
              <w:top w:val="single" w:sz="4" w:space="0" w:color="auto"/>
              <w:left w:val="single" w:sz="4" w:space="0" w:color="auto"/>
              <w:bottom w:val="single" w:sz="4" w:space="0" w:color="auto"/>
              <w:right w:val="single" w:sz="4" w:space="0" w:color="auto"/>
            </w:tcBorders>
            <w:vAlign w:val="center"/>
          </w:tcPr>
          <w:p w14:paraId="777BDD9C"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65F1A886" w14:textId="77777777" w:rsidR="00AD5191" w:rsidRPr="00AD5191" w:rsidRDefault="00AD5191" w:rsidP="00AD5191">
            <w:pPr>
              <w:spacing w:after="0" w:line="240" w:lineRule="auto"/>
              <w:rPr>
                <w:rFonts w:ascii="Arial" w:eastAsia="Times New Roman" w:hAnsi="Arial" w:cs="Arial"/>
                <w:kern w:val="0"/>
                <w14:ligatures w14:val="none"/>
              </w:rPr>
            </w:pPr>
          </w:p>
          <w:p w14:paraId="02DB0A74"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i/>
                <w:color w:val="808080"/>
                <w:kern w:val="0"/>
                <w:sz w:val="18"/>
                <w:szCs w:val="18"/>
                <w14:ligatures w14:val="none"/>
              </w:rPr>
              <w:t>(this box should expand as you type)</w:t>
            </w:r>
          </w:p>
        </w:tc>
      </w:tr>
      <w:tr w:rsidR="00AD5191" w:rsidRPr="00AD5191" w14:paraId="7FF954BA" w14:textId="77777777" w:rsidTr="00EF1755">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255338"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F66123"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AD5191" w:rsidRPr="00AD5191" w14:paraId="5A6C7275" w14:textId="77777777" w:rsidTr="00EF1755">
        <w:tc>
          <w:tcPr>
            <w:tcW w:w="10456" w:type="dxa"/>
            <w:gridSpan w:val="2"/>
            <w:tcBorders>
              <w:top w:val="single" w:sz="4" w:space="0" w:color="auto"/>
              <w:left w:val="single" w:sz="4" w:space="0" w:color="auto"/>
              <w:bottom w:val="single" w:sz="4" w:space="0" w:color="auto"/>
              <w:right w:val="single" w:sz="4" w:space="0" w:color="auto"/>
            </w:tcBorders>
            <w:vAlign w:val="center"/>
          </w:tcPr>
          <w:p w14:paraId="1B345BAF"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42AE02A5" w14:textId="77777777" w:rsidR="00AD5191" w:rsidRPr="00AD5191" w:rsidRDefault="00AD5191" w:rsidP="00AD5191">
            <w:pPr>
              <w:spacing w:after="0" w:line="240" w:lineRule="auto"/>
              <w:rPr>
                <w:rFonts w:ascii="Arial" w:eastAsia="Times New Roman" w:hAnsi="Arial" w:cs="Arial"/>
                <w:kern w:val="0"/>
                <w14:ligatures w14:val="none"/>
              </w:rPr>
            </w:pPr>
          </w:p>
          <w:p w14:paraId="28A84504"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i/>
                <w:color w:val="808080"/>
                <w:kern w:val="0"/>
                <w:sz w:val="18"/>
                <w:szCs w:val="18"/>
                <w14:ligatures w14:val="none"/>
              </w:rPr>
              <w:t>(this box should expand as you type)</w:t>
            </w:r>
          </w:p>
        </w:tc>
      </w:tr>
      <w:tr w:rsidR="00AD5191" w:rsidRPr="00AD5191" w14:paraId="5E84D8CE" w14:textId="77777777" w:rsidTr="00EF1755">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FE1B3"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3258C9"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Is your organisation affiliated to any other organisation? (i.e. is the organisation legally part of a larger organisation or a group of larger organisations).</w:t>
            </w:r>
          </w:p>
        </w:tc>
      </w:tr>
      <w:tr w:rsidR="00AD5191" w:rsidRPr="00AD5191" w14:paraId="219768F0" w14:textId="77777777" w:rsidTr="00EF1755">
        <w:tc>
          <w:tcPr>
            <w:tcW w:w="10456" w:type="dxa"/>
            <w:gridSpan w:val="2"/>
            <w:tcBorders>
              <w:top w:val="single" w:sz="4" w:space="0" w:color="auto"/>
              <w:left w:val="single" w:sz="4" w:space="0" w:color="auto"/>
              <w:bottom w:val="single" w:sz="4" w:space="0" w:color="auto"/>
              <w:right w:val="single" w:sz="4" w:space="0" w:color="auto"/>
            </w:tcBorders>
            <w:vAlign w:val="center"/>
          </w:tcPr>
          <w:p w14:paraId="297E431C"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6BE14EB4" w14:textId="77777777" w:rsidR="00AD5191" w:rsidRPr="00AD5191" w:rsidRDefault="00AD5191" w:rsidP="00AD5191">
            <w:pPr>
              <w:spacing w:after="0" w:line="240" w:lineRule="auto"/>
              <w:rPr>
                <w:rFonts w:ascii="Arial" w:eastAsia="Times New Roman" w:hAnsi="Arial" w:cs="Arial"/>
                <w:kern w:val="0"/>
                <w14:ligatures w14:val="none"/>
              </w:rPr>
            </w:pPr>
          </w:p>
          <w:p w14:paraId="3D953ECF"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i/>
                <w:color w:val="808080"/>
                <w:kern w:val="0"/>
                <w:sz w:val="18"/>
                <w:szCs w:val="18"/>
                <w14:ligatures w14:val="none"/>
              </w:rPr>
              <w:t>(this box should expand as you type)</w:t>
            </w:r>
          </w:p>
        </w:tc>
      </w:tr>
      <w:tr w:rsidR="00AD5191" w:rsidRPr="00AD5191" w14:paraId="2FD04F57" w14:textId="77777777" w:rsidTr="00EF1755">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17B94" w14:textId="77777777" w:rsidR="00AD5191" w:rsidRPr="00AD5191" w:rsidRDefault="00AD5191" w:rsidP="00AD5191">
            <w:pPr>
              <w:spacing w:after="0" w:line="240" w:lineRule="auto"/>
              <w:jc w:val="center"/>
              <w:rPr>
                <w:rFonts w:ascii="Arial" w:eastAsia="Times New Roman" w:hAnsi="Arial" w:cs="Arial"/>
                <w:kern w:val="0"/>
                <w14:ligatures w14:val="none"/>
              </w:rPr>
            </w:pPr>
            <w:r w:rsidRPr="00AD5191">
              <w:rPr>
                <w:rFonts w:ascii="Arial" w:eastAsia="Times New Roman" w:hAnsi="Arial" w:cs="Arial"/>
                <w:kern w:val="0"/>
                <w14:ligatures w14:val="none"/>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0EC609"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 xml:space="preserve">Name(s) of investigators in the organisation who will be responsible for the collaborative research and innovation </w:t>
            </w:r>
          </w:p>
        </w:tc>
      </w:tr>
      <w:tr w:rsidR="00AD5191" w:rsidRPr="00AD5191" w14:paraId="31B8AD3B" w14:textId="77777777" w:rsidTr="00EF175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80910C" w14:textId="77777777" w:rsidR="00AD5191" w:rsidRPr="00AD5191" w:rsidRDefault="00AD5191" w:rsidP="00AD5191">
            <w:pPr>
              <w:spacing w:after="0" w:line="240" w:lineRule="auto"/>
              <w:rPr>
                <w:rFonts w:ascii="Arial" w:eastAsia="Times New Roman" w:hAnsi="Arial" w:cs="Arial"/>
                <w:kern w:val="0"/>
                <w14:ligatures w14:val="none"/>
              </w:rPr>
            </w:pPr>
          </w:p>
          <w:p w14:paraId="10496E67" w14:textId="77777777" w:rsidR="00AD5191" w:rsidRPr="00AD5191" w:rsidRDefault="00AD5191" w:rsidP="00AD5191">
            <w:pPr>
              <w:spacing w:after="0" w:line="240" w:lineRule="auto"/>
              <w:rPr>
                <w:rFonts w:ascii="Arial" w:eastAsia="Times New Roman" w:hAnsi="Arial" w:cs="Arial"/>
                <w:kern w:val="0"/>
                <w14:ligatures w14:val="none"/>
              </w:rPr>
            </w:pPr>
          </w:p>
          <w:p w14:paraId="6C1D0E40"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i/>
                <w:color w:val="808080"/>
                <w:kern w:val="0"/>
                <w:sz w:val="18"/>
                <w:szCs w:val="18"/>
                <w14:ligatures w14:val="none"/>
              </w:rPr>
              <w:t>(this box should expand as you type)</w:t>
            </w:r>
          </w:p>
        </w:tc>
      </w:tr>
    </w:tbl>
    <w:p w14:paraId="14DA6D34" w14:textId="77777777" w:rsidR="00AD5191" w:rsidRPr="00AD5191" w:rsidRDefault="00AD5191" w:rsidP="00AD5191">
      <w:pPr>
        <w:tabs>
          <w:tab w:val="left" w:pos="5103"/>
        </w:tabs>
        <w:spacing w:after="0" w:line="240" w:lineRule="auto"/>
        <w:ind w:right="282"/>
        <w:jc w:val="both"/>
        <w:rPr>
          <w:rFonts w:ascii="Arial" w:eastAsia="Times New Roman" w:hAnsi="Arial" w:cs="Arial"/>
          <w:b/>
          <w:bCs/>
          <w:color w:val="000000" w:themeColor="text1"/>
          <w:kern w:val="0"/>
          <w14:ligatures w14:val="none"/>
        </w:rPr>
      </w:pPr>
    </w:p>
    <w:p w14:paraId="1A9C2348" w14:textId="77777777" w:rsidR="00AD5191" w:rsidRPr="00AD5191" w:rsidRDefault="00AD5191" w:rsidP="00AD5191">
      <w:pPr>
        <w:tabs>
          <w:tab w:val="left" w:pos="5103"/>
        </w:tabs>
        <w:spacing w:after="0" w:line="240" w:lineRule="auto"/>
        <w:ind w:right="282"/>
        <w:jc w:val="both"/>
        <w:rPr>
          <w:rFonts w:ascii="Arial" w:eastAsia="Times New Roman" w:hAnsi="Arial" w:cs="Arial"/>
          <w:b/>
          <w:bCs/>
          <w:color w:val="000000" w:themeColor="text1"/>
          <w:kern w:val="0"/>
          <w14:ligatures w14:val="none"/>
        </w:rPr>
      </w:pPr>
    </w:p>
    <w:tbl>
      <w:tblPr>
        <w:tblW w:w="0" w:type="auto"/>
        <w:tblLook w:val="04A0" w:firstRow="1" w:lastRow="0" w:firstColumn="1" w:lastColumn="0" w:noHBand="0" w:noVBand="1"/>
      </w:tblPr>
      <w:tblGrid>
        <w:gridCol w:w="836"/>
        <w:gridCol w:w="8180"/>
      </w:tblGrid>
      <w:tr w:rsidR="00AD5191" w:rsidRPr="00AD5191" w14:paraId="3A81104B" w14:textId="77777777" w:rsidTr="00EF1755">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73024E41"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b/>
                <w:bCs/>
                <w:color w:val="000000" w:themeColor="text1"/>
                <w:kern w:val="0"/>
                <w14:ligatures w14:val="none"/>
              </w:rPr>
              <w:t>About New Partners</w:t>
            </w:r>
          </w:p>
        </w:tc>
      </w:tr>
      <w:tr w:rsidR="00AD5191" w:rsidRPr="00AD5191" w14:paraId="586E2D27" w14:textId="77777777" w:rsidTr="00EF1755">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AF0AE" w14:textId="77777777" w:rsidR="00AD5191" w:rsidRPr="00AD5191" w:rsidRDefault="00AD5191" w:rsidP="00AD5191">
            <w:pPr>
              <w:spacing w:after="0" w:line="240" w:lineRule="auto"/>
              <w:jc w:val="center"/>
              <w:rPr>
                <w:rFonts w:ascii="Arial" w:eastAsia="DengXian" w:hAnsi="Arial" w:cs="Arial"/>
                <w:kern w:val="0"/>
                <w14:ligatures w14:val="none"/>
              </w:rPr>
            </w:pPr>
            <w:r w:rsidRPr="00AD5191">
              <w:rPr>
                <w:rFonts w:ascii="Arial" w:eastAsia="DengXian" w:hAnsi="Arial" w:cs="Arial"/>
                <w:kern w:val="0"/>
                <w14:ligatures w14:val="none"/>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CFF81D" w14:textId="77777777" w:rsidR="00AD5191" w:rsidRPr="00AD5191" w:rsidRDefault="00AD5191" w:rsidP="00AD5191">
            <w:pPr>
              <w:spacing w:after="0" w:line="240" w:lineRule="auto"/>
              <w:rPr>
                <w:rFonts w:ascii="Arial" w:eastAsia="DengXian" w:hAnsi="Arial" w:cs="Arial"/>
                <w:kern w:val="0"/>
                <w14:ligatures w14:val="none"/>
              </w:rPr>
            </w:pPr>
            <w:r w:rsidRPr="00AD5191">
              <w:rPr>
                <w:rFonts w:ascii="Arial" w:eastAsia="DengXian" w:hAnsi="Arial" w:cs="Arial"/>
                <w:kern w:val="0"/>
                <w14:ligatures w14:val="none"/>
              </w:rPr>
              <w:t>Why does a partner want to work with you?</w:t>
            </w:r>
          </w:p>
        </w:tc>
      </w:tr>
      <w:tr w:rsidR="00AD5191" w:rsidRPr="00AD5191" w14:paraId="15438D2B" w14:textId="77777777" w:rsidTr="00EF1755">
        <w:tc>
          <w:tcPr>
            <w:tcW w:w="10456" w:type="dxa"/>
            <w:gridSpan w:val="2"/>
            <w:tcBorders>
              <w:top w:val="single" w:sz="4" w:space="0" w:color="auto"/>
              <w:left w:val="single" w:sz="4" w:space="0" w:color="auto"/>
              <w:bottom w:val="single" w:sz="4" w:space="0" w:color="auto"/>
              <w:right w:val="single" w:sz="4" w:space="0" w:color="auto"/>
            </w:tcBorders>
            <w:vAlign w:val="center"/>
          </w:tcPr>
          <w:p w14:paraId="15C708FD"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0FB080E5" w14:textId="77777777" w:rsidR="00AD5191" w:rsidRPr="00AD5191" w:rsidRDefault="00AD5191" w:rsidP="00AD5191">
            <w:pPr>
              <w:spacing w:after="0" w:line="240" w:lineRule="auto"/>
              <w:rPr>
                <w:rFonts w:ascii="Arial" w:eastAsia="Times New Roman" w:hAnsi="Arial" w:cs="Arial"/>
                <w:kern w:val="0"/>
                <w14:ligatures w14:val="none"/>
              </w:rPr>
            </w:pPr>
          </w:p>
          <w:p w14:paraId="014D8066" w14:textId="77777777" w:rsidR="00AD5191" w:rsidRPr="00AD5191" w:rsidRDefault="00AD5191" w:rsidP="00AD5191">
            <w:pPr>
              <w:spacing w:after="0" w:line="240" w:lineRule="auto"/>
              <w:rPr>
                <w:rFonts w:ascii="Arial" w:eastAsia="DengXian" w:hAnsi="Arial" w:cs="Arial"/>
                <w:kern w:val="0"/>
                <w14:ligatures w14:val="none"/>
              </w:rPr>
            </w:pPr>
            <w:r w:rsidRPr="00AD5191">
              <w:rPr>
                <w:rFonts w:ascii="Arial" w:eastAsia="Times New Roman" w:hAnsi="Arial" w:cs="Arial"/>
                <w:i/>
                <w:color w:val="808080"/>
                <w:kern w:val="0"/>
                <w:sz w:val="18"/>
                <w:szCs w:val="18"/>
                <w14:ligatures w14:val="none"/>
              </w:rPr>
              <w:t>(this box should expand as you type)</w:t>
            </w:r>
          </w:p>
        </w:tc>
      </w:tr>
      <w:tr w:rsidR="00AD5191" w:rsidRPr="00AD5191" w14:paraId="5BC7B375" w14:textId="77777777" w:rsidTr="00EF1755">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B625E" w14:textId="77777777" w:rsidR="00AD5191" w:rsidRPr="00AD5191" w:rsidRDefault="00AD5191" w:rsidP="00AD5191">
            <w:pPr>
              <w:spacing w:after="0" w:line="240" w:lineRule="auto"/>
              <w:jc w:val="center"/>
              <w:rPr>
                <w:rFonts w:ascii="Arial" w:eastAsia="DengXian" w:hAnsi="Arial" w:cs="Arial"/>
                <w:kern w:val="0"/>
                <w14:ligatures w14:val="none"/>
              </w:rPr>
            </w:pPr>
            <w:r w:rsidRPr="00AD5191">
              <w:rPr>
                <w:rFonts w:ascii="Arial" w:eastAsia="DengXian" w:hAnsi="Arial" w:cs="Arial"/>
                <w:kern w:val="0"/>
                <w14:ligatures w14:val="none"/>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499AE3" w14:textId="77777777" w:rsidR="00AD5191" w:rsidRPr="00AD5191" w:rsidRDefault="00AD5191" w:rsidP="00AD5191">
            <w:pPr>
              <w:spacing w:after="0" w:line="240" w:lineRule="auto"/>
              <w:rPr>
                <w:rFonts w:ascii="Arial" w:eastAsia="DengXian" w:hAnsi="Arial" w:cs="Arial"/>
                <w:kern w:val="0"/>
                <w14:ligatures w14:val="none"/>
              </w:rPr>
            </w:pPr>
            <w:r w:rsidRPr="00AD5191">
              <w:rPr>
                <w:rFonts w:ascii="Arial" w:eastAsia="DengXian" w:hAnsi="Arial" w:cs="Arial"/>
                <w:kern w:val="0"/>
                <w14:ligatures w14:val="none"/>
              </w:rPr>
              <w:t>What are they expecting in return for their financial support or involvement?</w:t>
            </w:r>
          </w:p>
        </w:tc>
      </w:tr>
      <w:tr w:rsidR="00AD5191" w:rsidRPr="00AD5191" w14:paraId="7C20DB50" w14:textId="77777777" w:rsidTr="00EF1755">
        <w:tc>
          <w:tcPr>
            <w:tcW w:w="10456" w:type="dxa"/>
            <w:gridSpan w:val="2"/>
            <w:tcBorders>
              <w:top w:val="single" w:sz="4" w:space="0" w:color="auto"/>
              <w:left w:val="single" w:sz="4" w:space="0" w:color="auto"/>
              <w:bottom w:val="single" w:sz="4" w:space="0" w:color="auto"/>
              <w:right w:val="single" w:sz="4" w:space="0" w:color="auto"/>
            </w:tcBorders>
            <w:vAlign w:val="center"/>
          </w:tcPr>
          <w:p w14:paraId="173C63CD"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02CD7037" w14:textId="77777777" w:rsidR="00AD5191" w:rsidRPr="00AD5191" w:rsidRDefault="00AD5191" w:rsidP="00AD5191">
            <w:pPr>
              <w:spacing w:after="0" w:line="240" w:lineRule="auto"/>
              <w:rPr>
                <w:rFonts w:ascii="Arial" w:eastAsia="Times New Roman" w:hAnsi="Arial" w:cs="Arial"/>
                <w:kern w:val="0"/>
                <w14:ligatures w14:val="none"/>
              </w:rPr>
            </w:pPr>
          </w:p>
          <w:p w14:paraId="1E569F10" w14:textId="77777777" w:rsidR="00AD5191" w:rsidRPr="00AD5191" w:rsidRDefault="00AD5191" w:rsidP="00AD5191">
            <w:pPr>
              <w:spacing w:after="0" w:line="240" w:lineRule="auto"/>
              <w:rPr>
                <w:rFonts w:ascii="Arial" w:eastAsia="Times New Roman" w:hAnsi="Arial" w:cs="Arial"/>
                <w:kern w:val="0"/>
                <w14:ligatures w14:val="none"/>
              </w:rPr>
            </w:pPr>
            <w:r w:rsidRPr="00AD5191">
              <w:rPr>
                <w:rFonts w:ascii="Arial" w:eastAsia="Times New Roman" w:hAnsi="Arial" w:cs="Arial"/>
                <w:i/>
                <w:color w:val="808080"/>
                <w:kern w:val="0"/>
                <w:sz w:val="18"/>
                <w:szCs w:val="18"/>
                <w14:ligatures w14:val="none"/>
              </w:rPr>
              <w:t>(this box should expand as you type)</w:t>
            </w:r>
          </w:p>
        </w:tc>
      </w:tr>
    </w:tbl>
    <w:tbl>
      <w:tblPr>
        <w:tblStyle w:val="TableGrid1"/>
        <w:tblW w:w="10470" w:type="dxa"/>
        <w:tblInd w:w="-5" w:type="dxa"/>
        <w:tblLayout w:type="fixed"/>
        <w:tblLook w:val="06A0" w:firstRow="1" w:lastRow="0" w:firstColumn="1" w:lastColumn="0" w:noHBand="1" w:noVBand="1"/>
      </w:tblPr>
      <w:tblGrid>
        <w:gridCol w:w="851"/>
        <w:gridCol w:w="7938"/>
        <w:gridCol w:w="850"/>
        <w:gridCol w:w="831"/>
      </w:tblGrid>
      <w:tr w:rsidR="00AD5191" w:rsidRPr="00AD5191" w14:paraId="338B1E03" w14:textId="77777777" w:rsidTr="00EF1755">
        <w:trPr>
          <w:trHeight w:val="495"/>
        </w:trPr>
        <w:tc>
          <w:tcPr>
            <w:tcW w:w="851" w:type="dxa"/>
            <w:vMerge w:val="restart"/>
            <w:shd w:val="clear" w:color="auto" w:fill="F2F2F2" w:themeFill="background1" w:themeFillShade="F2"/>
            <w:vAlign w:val="center"/>
          </w:tcPr>
          <w:p w14:paraId="138A8D3E"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A3.12</w:t>
            </w:r>
          </w:p>
        </w:tc>
        <w:tc>
          <w:tcPr>
            <w:tcW w:w="7938" w:type="dxa"/>
            <w:vMerge w:val="restart"/>
            <w:shd w:val="clear" w:color="auto" w:fill="F2F2F2" w:themeFill="background1" w:themeFillShade="F2"/>
            <w:vAlign w:val="center"/>
          </w:tcPr>
          <w:p w14:paraId="45593CB2" w14:textId="77777777" w:rsidR="00AD5191" w:rsidRPr="00AD5191" w:rsidRDefault="00AD5191" w:rsidP="00AD5191">
            <w:pPr>
              <w:tabs>
                <w:tab w:val="left" w:pos="5103"/>
              </w:tabs>
              <w:ind w:right="282"/>
              <w:rPr>
                <w:rFonts w:ascii="Arial" w:hAnsi="Arial" w:cs="Arial"/>
                <w:color w:val="000000" w:themeColor="text1"/>
              </w:rPr>
            </w:pPr>
            <w:r w:rsidRPr="00AD5191">
              <w:rPr>
                <w:rFonts w:ascii="Arial" w:eastAsia="DengXian" w:hAnsi="Arial" w:cs="Arial"/>
              </w:rPr>
              <w:t xml:space="preserve">Is the organisation associated with a country which may be viewed as hostile to the UK or one which has different democratic and ethical values from our own? </w:t>
            </w:r>
            <w:r w:rsidRPr="00AD5191">
              <w:rPr>
                <w:rFonts w:ascii="Arial" w:hAnsi="Arial" w:cs="Arial"/>
                <w:color w:val="000000" w:themeColor="text1"/>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0B7A42D9"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831" w:type="dxa"/>
            <w:shd w:val="clear" w:color="auto" w:fill="D9D9D9" w:themeFill="background1" w:themeFillShade="D9"/>
            <w:vAlign w:val="center"/>
          </w:tcPr>
          <w:p w14:paraId="6C632B90"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08B247B7" w14:textId="77777777" w:rsidTr="00EF1755">
        <w:trPr>
          <w:trHeight w:val="718"/>
        </w:trPr>
        <w:tc>
          <w:tcPr>
            <w:tcW w:w="851" w:type="dxa"/>
            <w:vMerge/>
            <w:tcBorders>
              <w:bottom w:val="nil"/>
            </w:tcBorders>
            <w:shd w:val="clear" w:color="auto" w:fill="F2F2F2" w:themeFill="background1" w:themeFillShade="F2"/>
            <w:vAlign w:val="center"/>
          </w:tcPr>
          <w:p w14:paraId="7B0B25BD" w14:textId="77777777" w:rsidR="00AD5191" w:rsidRPr="00AD5191" w:rsidRDefault="00AD5191" w:rsidP="00AD5191">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75B3BCE4" w14:textId="77777777" w:rsidR="00AD5191" w:rsidRPr="00AD5191" w:rsidRDefault="00AD5191" w:rsidP="00AD5191">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0B62732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5AE7C66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487E62E7" w14:textId="77777777" w:rsidTr="00EF1755">
        <w:trPr>
          <w:trHeight w:val="843"/>
        </w:trPr>
        <w:tc>
          <w:tcPr>
            <w:tcW w:w="10470" w:type="dxa"/>
            <w:gridSpan w:val="4"/>
            <w:tcBorders>
              <w:bottom w:val="single" w:sz="4" w:space="0" w:color="auto"/>
            </w:tcBorders>
          </w:tcPr>
          <w:p w14:paraId="3A75EE1B"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593C453E" w14:textId="77777777" w:rsidR="00AD5191" w:rsidRPr="00AD5191" w:rsidRDefault="00AD5191" w:rsidP="00AD5191">
            <w:pPr>
              <w:rPr>
                <w:rFonts w:ascii="Arial" w:hAnsi="Arial" w:cs="Arial"/>
              </w:rPr>
            </w:pPr>
          </w:p>
          <w:p w14:paraId="783947A4" w14:textId="77777777" w:rsidR="00AD5191" w:rsidRPr="00AD5191" w:rsidRDefault="00AD5191" w:rsidP="00AD5191">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r w:rsidR="00AD5191" w:rsidRPr="00AD5191" w14:paraId="171EA2C2" w14:textId="77777777" w:rsidTr="00EF1755">
        <w:trPr>
          <w:trHeight w:val="495"/>
        </w:trPr>
        <w:tc>
          <w:tcPr>
            <w:tcW w:w="851" w:type="dxa"/>
            <w:vMerge w:val="restart"/>
            <w:shd w:val="clear" w:color="auto" w:fill="F2F2F2" w:themeFill="background1" w:themeFillShade="F2"/>
            <w:vAlign w:val="center"/>
          </w:tcPr>
          <w:p w14:paraId="33A5095E"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A3.13</w:t>
            </w:r>
          </w:p>
        </w:tc>
        <w:tc>
          <w:tcPr>
            <w:tcW w:w="7938" w:type="dxa"/>
            <w:vMerge w:val="restart"/>
            <w:shd w:val="clear" w:color="auto" w:fill="F2F2F2" w:themeFill="background1" w:themeFillShade="F2"/>
            <w:vAlign w:val="center"/>
          </w:tcPr>
          <w:p w14:paraId="5D651FA2" w14:textId="77777777" w:rsidR="00AD5191" w:rsidRPr="00AD5191" w:rsidRDefault="00AD5191" w:rsidP="00AD5191">
            <w:pPr>
              <w:tabs>
                <w:tab w:val="left" w:pos="5103"/>
              </w:tabs>
              <w:ind w:right="282"/>
              <w:rPr>
                <w:rFonts w:ascii="Arial" w:hAnsi="Arial" w:cs="Arial"/>
                <w:color w:val="000000" w:themeColor="text1"/>
              </w:rPr>
            </w:pPr>
            <w:r w:rsidRPr="00AD5191">
              <w:rPr>
                <w:rFonts w:ascii="Arial" w:eastAsia="DengXian" w:hAnsi="Arial" w:cs="Arial"/>
              </w:rPr>
              <w:t xml:space="preserve">Has due diligence into the partner identified any involvement in research on behalf of the military or police with links to a hostile state? </w:t>
            </w:r>
            <w:r w:rsidRPr="00AD5191">
              <w:rPr>
                <w:rFonts w:ascii="Arial" w:hAnsi="Arial" w:cs="Arial"/>
                <w:color w:val="000000" w:themeColor="text1"/>
              </w:rPr>
              <w:t xml:space="preserve">If you have ticked YES, please </w:t>
            </w:r>
            <w:r w:rsidRPr="00AD5191">
              <w:rPr>
                <w:rFonts w:ascii="Arial" w:hAnsi="Arial" w:cs="Arial"/>
                <w:color w:val="000000" w:themeColor="text1"/>
              </w:rPr>
              <w:lastRenderedPageBreak/>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0B7B6472"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lastRenderedPageBreak/>
              <w:t>YES</w:t>
            </w:r>
          </w:p>
        </w:tc>
        <w:tc>
          <w:tcPr>
            <w:tcW w:w="831" w:type="dxa"/>
            <w:shd w:val="clear" w:color="auto" w:fill="D9D9D9" w:themeFill="background1" w:themeFillShade="D9"/>
            <w:vAlign w:val="center"/>
          </w:tcPr>
          <w:p w14:paraId="17C90DAF"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7EEFBB27" w14:textId="77777777" w:rsidTr="00EF1755">
        <w:trPr>
          <w:trHeight w:val="636"/>
        </w:trPr>
        <w:tc>
          <w:tcPr>
            <w:tcW w:w="851" w:type="dxa"/>
            <w:vMerge/>
            <w:tcBorders>
              <w:bottom w:val="nil"/>
            </w:tcBorders>
            <w:shd w:val="clear" w:color="auto" w:fill="F2F2F2" w:themeFill="background1" w:themeFillShade="F2"/>
            <w:vAlign w:val="center"/>
          </w:tcPr>
          <w:p w14:paraId="0D569817" w14:textId="77777777" w:rsidR="00AD5191" w:rsidRPr="00AD5191" w:rsidRDefault="00AD5191" w:rsidP="00AD5191">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4E1552E4" w14:textId="77777777" w:rsidR="00AD5191" w:rsidRPr="00AD5191" w:rsidRDefault="00AD5191" w:rsidP="00AD5191">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2319D8E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1A4161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07B6600" w14:textId="77777777" w:rsidTr="00EF1755">
        <w:trPr>
          <w:trHeight w:val="843"/>
        </w:trPr>
        <w:tc>
          <w:tcPr>
            <w:tcW w:w="10470" w:type="dxa"/>
            <w:gridSpan w:val="4"/>
            <w:tcBorders>
              <w:bottom w:val="single" w:sz="4" w:space="0" w:color="auto"/>
            </w:tcBorders>
          </w:tcPr>
          <w:p w14:paraId="4DEBC8B8"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698016EE" w14:textId="77777777" w:rsidR="00AD5191" w:rsidRPr="00AD5191" w:rsidRDefault="00AD5191" w:rsidP="00AD5191">
            <w:pPr>
              <w:rPr>
                <w:rFonts w:ascii="Arial" w:hAnsi="Arial" w:cs="Arial"/>
              </w:rPr>
            </w:pPr>
          </w:p>
          <w:p w14:paraId="71FC8B5D" w14:textId="77777777" w:rsidR="00AD5191" w:rsidRPr="00AD5191" w:rsidRDefault="00AD5191" w:rsidP="00AD5191">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r w:rsidR="00AD5191" w:rsidRPr="00AD5191" w14:paraId="5804E9FA" w14:textId="77777777" w:rsidTr="00EF1755">
        <w:trPr>
          <w:trHeight w:val="495"/>
        </w:trPr>
        <w:tc>
          <w:tcPr>
            <w:tcW w:w="851" w:type="dxa"/>
            <w:vMerge w:val="restart"/>
            <w:shd w:val="clear" w:color="auto" w:fill="F2F2F2" w:themeFill="background1" w:themeFillShade="F2"/>
            <w:vAlign w:val="center"/>
          </w:tcPr>
          <w:p w14:paraId="1904C12E"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A3.14</w:t>
            </w:r>
          </w:p>
        </w:tc>
        <w:tc>
          <w:tcPr>
            <w:tcW w:w="7938" w:type="dxa"/>
            <w:vMerge w:val="restart"/>
            <w:shd w:val="clear" w:color="auto" w:fill="F2F2F2" w:themeFill="background1" w:themeFillShade="F2"/>
            <w:vAlign w:val="center"/>
          </w:tcPr>
          <w:p w14:paraId="6673B782" w14:textId="77777777" w:rsidR="00AD5191" w:rsidRPr="00AD5191" w:rsidRDefault="00AD5191" w:rsidP="00AD5191">
            <w:pPr>
              <w:tabs>
                <w:tab w:val="left" w:pos="5103"/>
              </w:tabs>
              <w:ind w:right="282"/>
              <w:rPr>
                <w:rFonts w:ascii="Arial" w:hAnsi="Arial" w:cs="Arial"/>
                <w:highlight w:val="yellow"/>
              </w:rPr>
            </w:pPr>
            <w:r w:rsidRPr="00AD5191">
              <w:rPr>
                <w:rFonts w:ascii="Arial" w:eastAsia="DengXian" w:hAnsi="Arial" w:cs="Arial"/>
              </w:rPr>
              <w:t xml:space="preserve">Set within the context of any information gained from due diligence, could your research be misused or have unintended applications which would be negative? </w:t>
            </w:r>
            <w:r w:rsidRPr="00AD5191">
              <w:rPr>
                <w:rFonts w:ascii="Arial" w:hAnsi="Arial" w:cs="Arial"/>
                <w:color w:val="000000" w:themeColor="text1"/>
              </w:rPr>
              <w:t>If you have ticked YES, please summarise below how this might occur.</w:t>
            </w:r>
          </w:p>
        </w:tc>
        <w:tc>
          <w:tcPr>
            <w:tcW w:w="850" w:type="dxa"/>
            <w:tcBorders>
              <w:bottom w:val="nil"/>
            </w:tcBorders>
            <w:shd w:val="clear" w:color="auto" w:fill="D9D9D9" w:themeFill="background1" w:themeFillShade="D9"/>
            <w:vAlign w:val="center"/>
          </w:tcPr>
          <w:p w14:paraId="0053EB9B"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831" w:type="dxa"/>
            <w:shd w:val="clear" w:color="auto" w:fill="D9D9D9" w:themeFill="background1" w:themeFillShade="D9"/>
            <w:vAlign w:val="center"/>
          </w:tcPr>
          <w:p w14:paraId="2E824E5C"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36B221F7" w14:textId="77777777" w:rsidTr="00EF1755">
        <w:trPr>
          <w:trHeight w:val="637"/>
        </w:trPr>
        <w:tc>
          <w:tcPr>
            <w:tcW w:w="851" w:type="dxa"/>
            <w:vMerge/>
            <w:tcBorders>
              <w:bottom w:val="nil"/>
            </w:tcBorders>
            <w:shd w:val="clear" w:color="auto" w:fill="F2F2F2" w:themeFill="background1" w:themeFillShade="F2"/>
            <w:vAlign w:val="center"/>
          </w:tcPr>
          <w:p w14:paraId="4F90F9C8" w14:textId="77777777" w:rsidR="00AD5191" w:rsidRPr="00AD5191" w:rsidRDefault="00AD5191" w:rsidP="00AD5191">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07CB3EF5" w14:textId="77777777" w:rsidR="00AD5191" w:rsidRPr="00AD5191" w:rsidRDefault="00AD5191" w:rsidP="00AD5191">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1B3AF38E"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F9E4B0E"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2323AAA" w14:textId="77777777" w:rsidTr="00EF1755">
        <w:trPr>
          <w:trHeight w:val="843"/>
        </w:trPr>
        <w:tc>
          <w:tcPr>
            <w:tcW w:w="10470" w:type="dxa"/>
            <w:gridSpan w:val="4"/>
            <w:tcBorders>
              <w:bottom w:val="single" w:sz="4" w:space="0" w:color="auto"/>
            </w:tcBorders>
          </w:tcPr>
          <w:p w14:paraId="6ACDDE50"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76D69E3E" w14:textId="77777777" w:rsidR="00AD5191" w:rsidRPr="00AD5191" w:rsidRDefault="00AD5191" w:rsidP="00AD5191">
            <w:pPr>
              <w:rPr>
                <w:rFonts w:ascii="Arial" w:hAnsi="Arial" w:cs="Arial"/>
              </w:rPr>
            </w:pPr>
          </w:p>
          <w:p w14:paraId="2281A20B" w14:textId="77777777" w:rsidR="00AD5191" w:rsidRPr="00AD5191" w:rsidRDefault="00AD5191" w:rsidP="00AD5191">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r w:rsidR="00AD5191" w:rsidRPr="00AD5191" w14:paraId="7F398F0A" w14:textId="77777777" w:rsidTr="00EF1755">
        <w:trPr>
          <w:trHeight w:val="495"/>
        </w:trPr>
        <w:tc>
          <w:tcPr>
            <w:tcW w:w="851" w:type="dxa"/>
            <w:vMerge w:val="restart"/>
            <w:shd w:val="clear" w:color="auto" w:fill="F2F2F2" w:themeFill="background1" w:themeFillShade="F2"/>
            <w:vAlign w:val="center"/>
          </w:tcPr>
          <w:p w14:paraId="3C016E37"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A3.15</w:t>
            </w:r>
          </w:p>
        </w:tc>
        <w:tc>
          <w:tcPr>
            <w:tcW w:w="7938" w:type="dxa"/>
            <w:vMerge w:val="restart"/>
            <w:shd w:val="clear" w:color="auto" w:fill="F2F2F2" w:themeFill="background1" w:themeFillShade="F2"/>
            <w:vAlign w:val="center"/>
          </w:tcPr>
          <w:p w14:paraId="1DEE0162" w14:textId="77777777" w:rsidR="00AD5191" w:rsidRPr="00AD5191" w:rsidRDefault="00AD5191" w:rsidP="00AD5191">
            <w:pPr>
              <w:tabs>
                <w:tab w:val="left" w:pos="5103"/>
              </w:tabs>
              <w:ind w:right="282"/>
              <w:rPr>
                <w:rFonts w:ascii="Arial" w:hAnsi="Arial" w:cs="Arial"/>
                <w:highlight w:val="yellow"/>
              </w:rPr>
            </w:pPr>
            <w:r w:rsidRPr="00AD5191">
              <w:rPr>
                <w:rFonts w:ascii="Arial" w:eastAsia="DengXian" w:hAnsi="Arial" w:cs="Arial"/>
              </w:rPr>
              <w:t xml:space="preserve">Are there any legal, regulatory or university policy constraints on undertaking your research with this partner? </w:t>
            </w:r>
            <w:r w:rsidRPr="00AD5191">
              <w:rPr>
                <w:rFonts w:ascii="Arial" w:hAnsi="Arial" w:cs="Arial"/>
                <w:color w:val="000000" w:themeColor="text1"/>
              </w:rPr>
              <w:t>If you have ticked YES, please summarise these below.</w:t>
            </w:r>
          </w:p>
        </w:tc>
        <w:tc>
          <w:tcPr>
            <w:tcW w:w="850" w:type="dxa"/>
            <w:tcBorders>
              <w:bottom w:val="nil"/>
            </w:tcBorders>
            <w:shd w:val="clear" w:color="auto" w:fill="D9D9D9" w:themeFill="background1" w:themeFillShade="D9"/>
            <w:vAlign w:val="center"/>
          </w:tcPr>
          <w:p w14:paraId="4EB7D86E"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831" w:type="dxa"/>
            <w:shd w:val="clear" w:color="auto" w:fill="D9D9D9" w:themeFill="background1" w:themeFillShade="D9"/>
            <w:vAlign w:val="center"/>
          </w:tcPr>
          <w:p w14:paraId="7DF6C6E7"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1CBDA200" w14:textId="77777777" w:rsidTr="00EF1755">
        <w:trPr>
          <w:trHeight w:val="484"/>
        </w:trPr>
        <w:tc>
          <w:tcPr>
            <w:tcW w:w="851" w:type="dxa"/>
            <w:vMerge/>
            <w:tcBorders>
              <w:bottom w:val="nil"/>
            </w:tcBorders>
            <w:shd w:val="clear" w:color="auto" w:fill="F2F2F2" w:themeFill="background1" w:themeFillShade="F2"/>
            <w:vAlign w:val="center"/>
          </w:tcPr>
          <w:p w14:paraId="5E316E0A" w14:textId="77777777" w:rsidR="00AD5191" w:rsidRPr="00AD5191" w:rsidRDefault="00AD5191" w:rsidP="00AD5191">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295755C4" w14:textId="77777777" w:rsidR="00AD5191" w:rsidRPr="00AD5191" w:rsidRDefault="00AD5191" w:rsidP="00AD5191">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16821BC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87006B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E44C6DF" w14:textId="77777777" w:rsidTr="00EF1755">
        <w:trPr>
          <w:trHeight w:val="843"/>
        </w:trPr>
        <w:tc>
          <w:tcPr>
            <w:tcW w:w="10470" w:type="dxa"/>
            <w:gridSpan w:val="4"/>
            <w:tcBorders>
              <w:bottom w:val="single" w:sz="4" w:space="0" w:color="auto"/>
            </w:tcBorders>
          </w:tcPr>
          <w:p w14:paraId="31FC8A7B"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4059582A" w14:textId="77777777" w:rsidR="00AD5191" w:rsidRPr="00AD5191" w:rsidRDefault="00AD5191" w:rsidP="00AD5191">
            <w:pPr>
              <w:rPr>
                <w:rFonts w:ascii="Arial" w:hAnsi="Arial" w:cs="Arial"/>
              </w:rPr>
            </w:pPr>
          </w:p>
          <w:p w14:paraId="3E982809" w14:textId="77777777" w:rsidR="00AD5191" w:rsidRPr="00AD5191" w:rsidRDefault="00AD5191" w:rsidP="00AD5191">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r w:rsidR="00AD5191" w:rsidRPr="00AD5191" w14:paraId="1F76D62F" w14:textId="77777777" w:rsidTr="00EF1755">
        <w:trPr>
          <w:trHeight w:val="495"/>
        </w:trPr>
        <w:tc>
          <w:tcPr>
            <w:tcW w:w="851" w:type="dxa"/>
            <w:vMerge w:val="restart"/>
            <w:shd w:val="clear" w:color="auto" w:fill="F2F2F2" w:themeFill="background1" w:themeFillShade="F2"/>
            <w:vAlign w:val="center"/>
          </w:tcPr>
          <w:p w14:paraId="5F8E3E8A"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A3.16</w:t>
            </w:r>
          </w:p>
        </w:tc>
        <w:tc>
          <w:tcPr>
            <w:tcW w:w="7938" w:type="dxa"/>
            <w:vMerge w:val="restart"/>
            <w:shd w:val="clear" w:color="auto" w:fill="F2F2F2" w:themeFill="background1" w:themeFillShade="F2"/>
            <w:vAlign w:val="center"/>
          </w:tcPr>
          <w:p w14:paraId="6F0212C4" w14:textId="77777777" w:rsidR="00AD5191" w:rsidRPr="00AD5191" w:rsidRDefault="00AD5191" w:rsidP="00AD5191">
            <w:pPr>
              <w:tabs>
                <w:tab w:val="left" w:pos="5103"/>
              </w:tabs>
              <w:ind w:right="282"/>
              <w:jc w:val="both"/>
              <w:rPr>
                <w:rFonts w:ascii="Arial" w:hAnsi="Arial" w:cs="Arial"/>
                <w:highlight w:val="yellow"/>
              </w:rPr>
            </w:pPr>
            <w:r w:rsidRPr="00AD5191">
              <w:rPr>
                <w:rFonts w:ascii="Arial" w:eastAsia="DengXian" w:hAnsi="Arial" w:cs="Arial"/>
              </w:rPr>
              <w:t xml:space="preserve">Having considered the answers to questions A3.10-A3.15, are there potential reputational or ethical risks to you or the university? </w:t>
            </w:r>
            <w:r w:rsidRPr="00AD5191">
              <w:rPr>
                <w:rFonts w:ascii="Arial" w:hAnsi="Arial" w:cs="Arial"/>
                <w:color w:val="000000" w:themeColor="text1"/>
              </w:rPr>
              <w:t>If you have ticked YES, please summarise these risks below.</w:t>
            </w:r>
          </w:p>
        </w:tc>
        <w:tc>
          <w:tcPr>
            <w:tcW w:w="850" w:type="dxa"/>
            <w:tcBorders>
              <w:bottom w:val="nil"/>
            </w:tcBorders>
            <w:shd w:val="clear" w:color="auto" w:fill="D9D9D9" w:themeFill="background1" w:themeFillShade="D9"/>
            <w:vAlign w:val="center"/>
          </w:tcPr>
          <w:p w14:paraId="3D96D2DA"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831" w:type="dxa"/>
            <w:shd w:val="clear" w:color="auto" w:fill="D9D9D9" w:themeFill="background1" w:themeFillShade="D9"/>
            <w:vAlign w:val="center"/>
          </w:tcPr>
          <w:p w14:paraId="5E23D387"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0A167944" w14:textId="77777777" w:rsidTr="00EF1755">
        <w:trPr>
          <w:trHeight w:val="495"/>
        </w:trPr>
        <w:tc>
          <w:tcPr>
            <w:tcW w:w="851" w:type="dxa"/>
            <w:vMerge/>
            <w:tcBorders>
              <w:bottom w:val="nil"/>
            </w:tcBorders>
            <w:shd w:val="clear" w:color="auto" w:fill="F2F2F2" w:themeFill="background1" w:themeFillShade="F2"/>
            <w:vAlign w:val="center"/>
          </w:tcPr>
          <w:p w14:paraId="2D039162" w14:textId="77777777" w:rsidR="00AD5191" w:rsidRPr="00AD5191" w:rsidRDefault="00AD5191" w:rsidP="00AD5191">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7CED1AF0" w14:textId="77777777" w:rsidR="00AD5191" w:rsidRPr="00AD5191" w:rsidRDefault="00AD5191" w:rsidP="00AD5191">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2F2F6E3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49A2EAC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4B9FDFCD" w14:textId="77777777" w:rsidTr="00EF1755">
        <w:trPr>
          <w:trHeight w:val="843"/>
        </w:trPr>
        <w:tc>
          <w:tcPr>
            <w:tcW w:w="10470" w:type="dxa"/>
            <w:gridSpan w:val="4"/>
            <w:tcBorders>
              <w:bottom w:val="single" w:sz="4" w:space="0" w:color="auto"/>
            </w:tcBorders>
          </w:tcPr>
          <w:p w14:paraId="1B36E16C"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2372BD29" w14:textId="77777777" w:rsidR="00AD5191" w:rsidRPr="00AD5191" w:rsidRDefault="00AD5191" w:rsidP="00AD5191">
            <w:pPr>
              <w:rPr>
                <w:rFonts w:ascii="Arial" w:hAnsi="Arial" w:cs="Arial"/>
              </w:rPr>
            </w:pPr>
          </w:p>
          <w:p w14:paraId="03CF87F8" w14:textId="77777777" w:rsidR="00AD5191" w:rsidRPr="00AD5191" w:rsidRDefault="00AD5191" w:rsidP="00AD5191">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bl>
    <w:p w14:paraId="4F59A9D7" w14:textId="77777777" w:rsidR="00AD5191" w:rsidRPr="00AD5191" w:rsidRDefault="00AD5191" w:rsidP="00AD5191">
      <w:pPr>
        <w:spacing w:after="0" w:line="240" w:lineRule="auto"/>
        <w:rPr>
          <w:rFonts w:ascii="Times New Roman" w:eastAsia="Times New Roman" w:hAnsi="Times New Roman" w:cs="Times New Roman"/>
          <w:kern w:val="0"/>
          <w:sz w:val="20"/>
          <w:szCs w:val="20"/>
          <w14:ligatures w14:val="none"/>
        </w:rPr>
      </w:pPr>
    </w:p>
    <w:p w14:paraId="3DD58C4D"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Style w:val="TableGrid1"/>
        <w:tblW w:w="10470" w:type="dxa"/>
        <w:tblInd w:w="-5" w:type="dxa"/>
        <w:tblLayout w:type="fixed"/>
        <w:tblLook w:val="06A0" w:firstRow="1" w:lastRow="0" w:firstColumn="1" w:lastColumn="0" w:noHBand="1" w:noVBand="1"/>
      </w:tblPr>
      <w:tblGrid>
        <w:gridCol w:w="851"/>
        <w:gridCol w:w="7938"/>
        <w:gridCol w:w="850"/>
        <w:gridCol w:w="831"/>
      </w:tblGrid>
      <w:tr w:rsidR="00AD5191" w:rsidRPr="00AD5191" w14:paraId="66C58C6E" w14:textId="77777777" w:rsidTr="00EF1755">
        <w:trPr>
          <w:trHeight w:val="351"/>
        </w:trPr>
        <w:tc>
          <w:tcPr>
            <w:tcW w:w="8789" w:type="dxa"/>
            <w:gridSpan w:val="2"/>
            <w:shd w:val="clear" w:color="auto" w:fill="C1E4F5" w:themeFill="accent1" w:themeFillTint="33"/>
            <w:vAlign w:val="center"/>
          </w:tcPr>
          <w:p w14:paraId="44742EBA"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bCs/>
                <w:color w:val="000000" w:themeColor="text1"/>
              </w:rPr>
              <w:t>About Research Relationships</w:t>
            </w:r>
          </w:p>
        </w:tc>
        <w:tc>
          <w:tcPr>
            <w:tcW w:w="850" w:type="dxa"/>
            <w:shd w:val="clear" w:color="auto" w:fill="D9D9D9" w:themeFill="background1" w:themeFillShade="D9"/>
            <w:vAlign w:val="center"/>
          </w:tcPr>
          <w:p w14:paraId="38317DB9"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YES</w:t>
            </w:r>
          </w:p>
        </w:tc>
        <w:tc>
          <w:tcPr>
            <w:tcW w:w="831" w:type="dxa"/>
            <w:shd w:val="clear" w:color="auto" w:fill="D9D9D9" w:themeFill="background1" w:themeFillShade="D9"/>
            <w:vAlign w:val="center"/>
          </w:tcPr>
          <w:p w14:paraId="5DB0E81D"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r>
      <w:tr w:rsidR="00AD5191" w:rsidRPr="00AD5191" w14:paraId="3D91BC55" w14:textId="77777777" w:rsidTr="00EF1755">
        <w:trPr>
          <w:trHeight w:val="705"/>
        </w:trPr>
        <w:tc>
          <w:tcPr>
            <w:tcW w:w="851" w:type="dxa"/>
            <w:tcBorders>
              <w:bottom w:val="single" w:sz="4" w:space="0" w:color="auto"/>
            </w:tcBorders>
            <w:shd w:val="clear" w:color="auto" w:fill="F2F2F2" w:themeFill="background1" w:themeFillShade="F2"/>
            <w:vAlign w:val="center"/>
          </w:tcPr>
          <w:p w14:paraId="43A94761"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A3.17</w:t>
            </w:r>
          </w:p>
        </w:tc>
        <w:tc>
          <w:tcPr>
            <w:tcW w:w="7938" w:type="dxa"/>
            <w:tcBorders>
              <w:bottom w:val="single" w:sz="4" w:space="0" w:color="auto"/>
            </w:tcBorders>
            <w:shd w:val="clear" w:color="auto" w:fill="F2F2F2" w:themeFill="background1" w:themeFillShade="F2"/>
            <w:vAlign w:val="center"/>
          </w:tcPr>
          <w:p w14:paraId="502431E6" w14:textId="77777777" w:rsidR="00AD5191" w:rsidRPr="00AD5191" w:rsidRDefault="00AD5191" w:rsidP="00AD5191">
            <w:pPr>
              <w:autoSpaceDE w:val="0"/>
              <w:autoSpaceDN w:val="0"/>
              <w:adjustRightInd w:val="0"/>
              <w:rPr>
                <w:rFonts w:ascii="Arial" w:hAnsi="Arial" w:cs="Arial"/>
              </w:rPr>
            </w:pPr>
            <w:r w:rsidRPr="00AD5191">
              <w:rPr>
                <w:rFonts w:ascii="Arial" w:hAnsi="Arial" w:cs="Arial"/>
                <w:color w:val="000000" w:themeColor="text1"/>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179B205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3534970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72266B2" w14:textId="77777777" w:rsidTr="00EF1755">
        <w:trPr>
          <w:trHeight w:val="843"/>
        </w:trPr>
        <w:tc>
          <w:tcPr>
            <w:tcW w:w="851" w:type="dxa"/>
            <w:tcBorders>
              <w:bottom w:val="nil"/>
            </w:tcBorders>
            <w:shd w:val="clear" w:color="auto" w:fill="F2F2F2" w:themeFill="background1" w:themeFillShade="F2"/>
            <w:vAlign w:val="center"/>
          </w:tcPr>
          <w:p w14:paraId="1AF2E0D9"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A3.18</w:t>
            </w:r>
          </w:p>
        </w:tc>
        <w:tc>
          <w:tcPr>
            <w:tcW w:w="7938" w:type="dxa"/>
            <w:tcBorders>
              <w:bottom w:val="nil"/>
            </w:tcBorders>
            <w:shd w:val="clear" w:color="auto" w:fill="F2F2F2" w:themeFill="background1" w:themeFillShade="F2"/>
            <w:vAlign w:val="center"/>
          </w:tcPr>
          <w:p w14:paraId="72A8A1BF" w14:textId="77777777" w:rsidR="00AD5191" w:rsidRPr="00AD5191" w:rsidRDefault="00AD5191" w:rsidP="00AD5191">
            <w:pPr>
              <w:autoSpaceDE w:val="0"/>
              <w:autoSpaceDN w:val="0"/>
              <w:adjustRightInd w:val="0"/>
              <w:rPr>
                <w:rFonts w:ascii="Arial" w:hAnsi="Arial" w:cs="Arial"/>
              </w:rPr>
            </w:pPr>
            <w:r w:rsidRPr="00AD5191">
              <w:rPr>
                <w:rFonts w:ascii="Arial" w:hAnsi="Arial" w:cs="Arial"/>
                <w:color w:val="000000" w:themeColor="text1"/>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4A52101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493F942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bl>
    <w:tbl>
      <w:tblPr>
        <w:tblW w:w="0" w:type="auto"/>
        <w:tblLook w:val="04A0" w:firstRow="1" w:lastRow="0" w:firstColumn="1" w:lastColumn="0" w:noHBand="0" w:noVBand="1"/>
      </w:tblPr>
      <w:tblGrid>
        <w:gridCol w:w="836"/>
        <w:gridCol w:w="8180"/>
      </w:tblGrid>
      <w:tr w:rsidR="00AD5191" w:rsidRPr="00AD5191" w14:paraId="08FC2933" w14:textId="77777777" w:rsidTr="00EF1755">
        <w:tc>
          <w:tcPr>
            <w:tcW w:w="10456" w:type="dxa"/>
            <w:gridSpan w:val="2"/>
            <w:tcBorders>
              <w:top w:val="single" w:sz="4" w:space="0" w:color="auto"/>
              <w:left w:val="single" w:sz="4" w:space="0" w:color="auto"/>
              <w:bottom w:val="single" w:sz="4" w:space="0" w:color="auto"/>
              <w:right w:val="single" w:sz="4" w:space="0" w:color="auto"/>
            </w:tcBorders>
          </w:tcPr>
          <w:p w14:paraId="6DCA70AF"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0A51E85B" w14:textId="77777777" w:rsidR="00AD5191" w:rsidRPr="00AD5191" w:rsidRDefault="00AD5191" w:rsidP="00AD5191">
            <w:pPr>
              <w:spacing w:after="0" w:line="240" w:lineRule="auto"/>
              <w:rPr>
                <w:rFonts w:ascii="Arial" w:eastAsia="Times New Roman" w:hAnsi="Arial" w:cs="Arial"/>
                <w:kern w:val="0"/>
                <w14:ligatures w14:val="none"/>
              </w:rPr>
            </w:pPr>
          </w:p>
          <w:p w14:paraId="034BAB6D"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i/>
                <w:color w:val="808080"/>
                <w:kern w:val="0"/>
                <w:sz w:val="18"/>
                <w:szCs w:val="18"/>
                <w14:ligatures w14:val="none"/>
              </w:rPr>
              <w:t>(this box should expand as you type)</w:t>
            </w:r>
          </w:p>
        </w:tc>
      </w:tr>
      <w:tr w:rsidR="00AD5191" w:rsidRPr="00AD5191" w14:paraId="22FCAB4D" w14:textId="77777777" w:rsidTr="00EF1755">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550A3" w14:textId="77777777" w:rsidR="00AD5191" w:rsidRPr="00AD5191" w:rsidRDefault="00AD5191" w:rsidP="00AD5191">
            <w:pPr>
              <w:spacing w:after="0" w:line="240" w:lineRule="auto"/>
              <w:jc w:val="center"/>
              <w:rPr>
                <w:rFonts w:ascii="Arial" w:eastAsia="DengXian" w:hAnsi="Arial" w:cs="Arial"/>
                <w:kern w:val="0"/>
                <w14:ligatures w14:val="none"/>
              </w:rPr>
            </w:pPr>
            <w:r w:rsidRPr="00AD5191">
              <w:rPr>
                <w:rFonts w:ascii="Arial" w:eastAsia="Times New Roman" w:hAnsi="Arial" w:cs="Arial"/>
                <w:kern w:val="0"/>
                <w14:ligatures w14:val="none"/>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B35625"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Who will own any IP that is generated?</w:t>
            </w:r>
          </w:p>
        </w:tc>
      </w:tr>
      <w:tr w:rsidR="00AD5191" w:rsidRPr="00AD5191" w14:paraId="688198F6" w14:textId="77777777" w:rsidTr="00EF1755">
        <w:tc>
          <w:tcPr>
            <w:tcW w:w="10456" w:type="dxa"/>
            <w:gridSpan w:val="2"/>
            <w:tcBorders>
              <w:top w:val="single" w:sz="4" w:space="0" w:color="auto"/>
              <w:left w:val="single" w:sz="4" w:space="0" w:color="auto"/>
              <w:bottom w:val="single" w:sz="4" w:space="0" w:color="auto"/>
              <w:right w:val="single" w:sz="4" w:space="0" w:color="auto"/>
            </w:tcBorders>
            <w:vAlign w:val="center"/>
          </w:tcPr>
          <w:p w14:paraId="524464FD"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24E32AB5" w14:textId="77777777" w:rsidR="00AD5191" w:rsidRPr="00AD5191" w:rsidRDefault="00AD5191" w:rsidP="00AD5191">
            <w:pPr>
              <w:spacing w:after="0" w:line="240" w:lineRule="auto"/>
              <w:rPr>
                <w:rFonts w:ascii="Arial" w:eastAsia="Times New Roman" w:hAnsi="Arial" w:cs="Arial"/>
                <w:kern w:val="0"/>
                <w14:ligatures w14:val="none"/>
              </w:rPr>
            </w:pPr>
          </w:p>
          <w:p w14:paraId="39EA31B4"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i/>
                <w:color w:val="808080"/>
                <w:kern w:val="0"/>
                <w:sz w:val="18"/>
                <w:szCs w:val="18"/>
                <w14:ligatures w14:val="none"/>
              </w:rPr>
              <w:t>(this box should expand as you type)</w:t>
            </w:r>
          </w:p>
        </w:tc>
      </w:tr>
      <w:tr w:rsidR="00AD5191" w:rsidRPr="00AD5191" w14:paraId="3A9A1116" w14:textId="77777777" w:rsidTr="00EF1755">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5F5A6" w14:textId="77777777" w:rsidR="00AD5191" w:rsidRPr="00AD5191" w:rsidRDefault="00AD5191" w:rsidP="00AD5191">
            <w:pPr>
              <w:spacing w:after="0" w:line="240" w:lineRule="auto"/>
              <w:jc w:val="center"/>
              <w:rPr>
                <w:rFonts w:ascii="Arial" w:eastAsia="DengXian" w:hAnsi="Arial" w:cs="Arial"/>
                <w:kern w:val="0"/>
                <w14:ligatures w14:val="none"/>
              </w:rPr>
            </w:pPr>
            <w:r w:rsidRPr="00AD5191">
              <w:rPr>
                <w:rFonts w:ascii="Arial" w:eastAsia="DengXian" w:hAnsi="Arial" w:cs="Arial"/>
                <w:kern w:val="0"/>
                <w14:ligatures w14:val="none"/>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DCACF"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What plans do you have in place for protecting the resulting IP?</w:t>
            </w:r>
          </w:p>
        </w:tc>
      </w:tr>
      <w:tr w:rsidR="00AD5191" w:rsidRPr="00AD5191" w14:paraId="74A94AF9" w14:textId="77777777" w:rsidTr="00EF1755">
        <w:tc>
          <w:tcPr>
            <w:tcW w:w="10456" w:type="dxa"/>
            <w:gridSpan w:val="2"/>
            <w:tcBorders>
              <w:top w:val="single" w:sz="4" w:space="0" w:color="auto"/>
              <w:left w:val="single" w:sz="4" w:space="0" w:color="auto"/>
              <w:bottom w:val="single" w:sz="4" w:space="0" w:color="auto"/>
              <w:right w:val="single" w:sz="4" w:space="0" w:color="auto"/>
            </w:tcBorders>
            <w:vAlign w:val="center"/>
          </w:tcPr>
          <w:p w14:paraId="438E4113"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4363512A" w14:textId="77777777" w:rsidR="00AD5191" w:rsidRPr="00AD5191" w:rsidRDefault="00AD5191" w:rsidP="00AD5191">
            <w:pPr>
              <w:spacing w:after="0" w:line="240" w:lineRule="auto"/>
              <w:rPr>
                <w:rFonts w:ascii="Arial" w:eastAsia="Times New Roman" w:hAnsi="Arial" w:cs="Arial"/>
                <w:kern w:val="0"/>
                <w14:ligatures w14:val="none"/>
              </w:rPr>
            </w:pPr>
          </w:p>
          <w:p w14:paraId="542D9B3D"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i/>
                <w:color w:val="808080"/>
                <w:kern w:val="0"/>
                <w:sz w:val="18"/>
                <w:szCs w:val="18"/>
                <w14:ligatures w14:val="none"/>
              </w:rPr>
              <w:lastRenderedPageBreak/>
              <w:t>(this box should expand as you type)</w:t>
            </w:r>
          </w:p>
        </w:tc>
      </w:tr>
      <w:tr w:rsidR="00AD5191" w:rsidRPr="00AD5191" w14:paraId="7F9A26FE" w14:textId="77777777" w:rsidTr="00EF1755">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E2E2B" w14:textId="77777777" w:rsidR="00AD5191" w:rsidRPr="00AD5191" w:rsidRDefault="00AD5191" w:rsidP="00AD5191">
            <w:pPr>
              <w:spacing w:after="0" w:line="240" w:lineRule="auto"/>
              <w:jc w:val="center"/>
              <w:rPr>
                <w:rFonts w:ascii="Arial" w:eastAsia="DengXian" w:hAnsi="Arial" w:cs="Arial"/>
                <w:kern w:val="0"/>
                <w14:ligatures w14:val="none"/>
              </w:rPr>
            </w:pPr>
            <w:r w:rsidRPr="00AD5191">
              <w:rPr>
                <w:rFonts w:ascii="Arial" w:eastAsia="DengXian" w:hAnsi="Arial" w:cs="Arial"/>
                <w:kern w:val="0"/>
                <w14:ligatures w14:val="none"/>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2DD6E7"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What contractual requirements are you able to put in place to protect the interests of your academic institutions?</w:t>
            </w:r>
          </w:p>
        </w:tc>
      </w:tr>
      <w:tr w:rsidR="00AD5191" w:rsidRPr="00AD5191" w14:paraId="769BEE47" w14:textId="77777777" w:rsidTr="00EF1755">
        <w:tc>
          <w:tcPr>
            <w:tcW w:w="10456" w:type="dxa"/>
            <w:gridSpan w:val="2"/>
            <w:tcBorders>
              <w:top w:val="single" w:sz="4" w:space="0" w:color="auto"/>
              <w:left w:val="single" w:sz="4" w:space="0" w:color="auto"/>
              <w:bottom w:val="single" w:sz="4" w:space="0" w:color="auto"/>
              <w:right w:val="single" w:sz="4" w:space="0" w:color="auto"/>
            </w:tcBorders>
            <w:vAlign w:val="center"/>
          </w:tcPr>
          <w:p w14:paraId="57D6DEA0"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69277FCE" w14:textId="77777777" w:rsidR="00AD5191" w:rsidRPr="00AD5191" w:rsidRDefault="00AD5191" w:rsidP="00AD5191">
            <w:pPr>
              <w:spacing w:after="0" w:line="240" w:lineRule="auto"/>
              <w:rPr>
                <w:rFonts w:ascii="Arial" w:eastAsia="Times New Roman" w:hAnsi="Arial" w:cs="Arial"/>
                <w:kern w:val="0"/>
                <w14:ligatures w14:val="none"/>
              </w:rPr>
            </w:pPr>
          </w:p>
          <w:p w14:paraId="2B5F0051"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i/>
                <w:color w:val="808080"/>
                <w:kern w:val="0"/>
                <w:sz w:val="18"/>
                <w:szCs w:val="18"/>
                <w14:ligatures w14:val="none"/>
              </w:rPr>
              <w:t>(this box should expand as you type)</w:t>
            </w:r>
          </w:p>
        </w:tc>
      </w:tr>
      <w:tr w:rsidR="00AD5191" w:rsidRPr="00AD5191" w14:paraId="6089651D" w14:textId="77777777" w:rsidTr="00EF1755">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11053D" w14:textId="77777777" w:rsidR="00AD5191" w:rsidRPr="00AD5191" w:rsidRDefault="00AD5191" w:rsidP="00AD5191">
            <w:pPr>
              <w:spacing w:after="0" w:line="240" w:lineRule="auto"/>
              <w:jc w:val="center"/>
              <w:rPr>
                <w:rFonts w:ascii="Arial" w:eastAsia="DengXian" w:hAnsi="Arial" w:cs="Arial"/>
                <w:kern w:val="0"/>
                <w14:ligatures w14:val="none"/>
              </w:rPr>
            </w:pPr>
            <w:r w:rsidRPr="00AD5191">
              <w:rPr>
                <w:rFonts w:ascii="Arial" w:eastAsia="DengXian" w:hAnsi="Arial" w:cs="Arial"/>
                <w:kern w:val="0"/>
                <w14:ligatures w14:val="none"/>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2E148"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What access will the research partner have to your IT network? If they do have access, what broader visibility might this provide?</w:t>
            </w:r>
          </w:p>
        </w:tc>
      </w:tr>
      <w:tr w:rsidR="00AD5191" w:rsidRPr="00AD5191" w14:paraId="2A715D2E" w14:textId="77777777" w:rsidTr="00EF1755">
        <w:tc>
          <w:tcPr>
            <w:tcW w:w="10456" w:type="dxa"/>
            <w:gridSpan w:val="2"/>
            <w:tcBorders>
              <w:top w:val="single" w:sz="4" w:space="0" w:color="auto"/>
              <w:left w:val="single" w:sz="4" w:space="0" w:color="auto"/>
              <w:bottom w:val="single" w:sz="4" w:space="0" w:color="auto"/>
              <w:right w:val="single" w:sz="4" w:space="0" w:color="auto"/>
            </w:tcBorders>
            <w:vAlign w:val="center"/>
          </w:tcPr>
          <w:p w14:paraId="11F90133"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18AFB814" w14:textId="77777777" w:rsidR="00AD5191" w:rsidRPr="00AD5191" w:rsidRDefault="00AD5191" w:rsidP="00AD5191">
            <w:pPr>
              <w:spacing w:after="0" w:line="240" w:lineRule="auto"/>
              <w:rPr>
                <w:rFonts w:ascii="Arial" w:eastAsia="Times New Roman" w:hAnsi="Arial" w:cs="Arial"/>
                <w:kern w:val="0"/>
                <w14:ligatures w14:val="none"/>
              </w:rPr>
            </w:pPr>
          </w:p>
          <w:p w14:paraId="283593BC"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i/>
                <w:color w:val="808080"/>
                <w:kern w:val="0"/>
                <w:sz w:val="18"/>
                <w:szCs w:val="18"/>
                <w14:ligatures w14:val="none"/>
              </w:rPr>
              <w:t>(this box should expand as you type)</w:t>
            </w:r>
          </w:p>
        </w:tc>
      </w:tr>
      <w:tr w:rsidR="00AD5191" w:rsidRPr="00AD5191" w14:paraId="2101FA19" w14:textId="77777777" w:rsidTr="00EF1755">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064EF" w14:textId="77777777" w:rsidR="00AD5191" w:rsidRPr="00AD5191" w:rsidRDefault="00AD5191" w:rsidP="00AD5191">
            <w:pPr>
              <w:spacing w:after="0" w:line="240" w:lineRule="auto"/>
              <w:jc w:val="center"/>
              <w:rPr>
                <w:rFonts w:ascii="Arial" w:eastAsia="DengXian" w:hAnsi="Arial" w:cs="Arial"/>
                <w:kern w:val="0"/>
                <w14:ligatures w14:val="none"/>
              </w:rPr>
            </w:pPr>
            <w:r w:rsidRPr="00AD5191">
              <w:rPr>
                <w:rFonts w:ascii="Arial" w:eastAsia="DengXian" w:hAnsi="Arial" w:cs="Arial"/>
                <w:kern w:val="0"/>
                <w14:ligatures w14:val="none"/>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FCF9A5" w14:textId="77777777" w:rsidR="00AD5191" w:rsidRPr="00AD5191" w:rsidRDefault="00AD5191" w:rsidP="00AD5191">
            <w:pPr>
              <w:tabs>
                <w:tab w:val="left" w:pos="5103"/>
              </w:tabs>
              <w:spacing w:after="0" w:line="240" w:lineRule="auto"/>
              <w:ind w:right="282"/>
              <w:rPr>
                <w:rFonts w:ascii="Arial" w:eastAsia="Times New Roman" w:hAnsi="Arial" w:cs="Arial"/>
                <w:color w:val="000000" w:themeColor="text1"/>
                <w:kern w:val="0"/>
                <w14:ligatures w14:val="none"/>
              </w:rPr>
            </w:pPr>
            <w:r w:rsidRPr="00AD5191">
              <w:rPr>
                <w:rFonts w:ascii="Arial" w:eastAsia="Times New Roman" w:hAnsi="Arial" w:cs="Arial"/>
                <w:color w:val="000000" w:themeColor="text1"/>
                <w:kern w:val="0"/>
                <w14:ligatures w14:val="none"/>
              </w:rPr>
              <w:t>Is there any physical separation or protection required between research in similar fields?</w:t>
            </w:r>
          </w:p>
        </w:tc>
      </w:tr>
      <w:tr w:rsidR="00AD5191" w:rsidRPr="00AD5191" w14:paraId="0E610DA9" w14:textId="77777777" w:rsidTr="00EF1755">
        <w:tc>
          <w:tcPr>
            <w:tcW w:w="10456" w:type="dxa"/>
            <w:gridSpan w:val="2"/>
            <w:tcBorders>
              <w:top w:val="single" w:sz="4" w:space="0" w:color="auto"/>
              <w:left w:val="single" w:sz="4" w:space="0" w:color="auto"/>
              <w:bottom w:val="single" w:sz="4" w:space="0" w:color="auto"/>
              <w:right w:val="single" w:sz="4" w:space="0" w:color="auto"/>
            </w:tcBorders>
            <w:vAlign w:val="center"/>
          </w:tcPr>
          <w:p w14:paraId="63E44BAD"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48380756" w14:textId="77777777" w:rsidR="00AD5191" w:rsidRPr="00AD5191" w:rsidRDefault="00AD5191" w:rsidP="00AD5191">
            <w:pPr>
              <w:spacing w:after="0" w:line="240" w:lineRule="auto"/>
              <w:rPr>
                <w:rFonts w:ascii="Arial" w:eastAsia="Times New Roman" w:hAnsi="Arial" w:cs="Arial"/>
                <w:kern w:val="0"/>
                <w14:ligatures w14:val="none"/>
              </w:rPr>
            </w:pPr>
          </w:p>
          <w:p w14:paraId="287E3FC4" w14:textId="77777777" w:rsidR="00AD5191" w:rsidRPr="00AD5191" w:rsidRDefault="00AD5191" w:rsidP="00AD5191">
            <w:pPr>
              <w:tabs>
                <w:tab w:val="left" w:pos="5103"/>
              </w:tabs>
              <w:spacing w:after="0" w:line="240" w:lineRule="auto"/>
              <w:ind w:right="282"/>
              <w:jc w:val="both"/>
              <w:rPr>
                <w:rFonts w:ascii="Arial" w:eastAsia="Times New Roman" w:hAnsi="Arial" w:cs="Arial"/>
                <w:b/>
                <w:bCs/>
                <w:color w:val="000000" w:themeColor="text1"/>
                <w:kern w:val="0"/>
                <w14:ligatures w14:val="none"/>
              </w:rPr>
            </w:pPr>
            <w:r w:rsidRPr="00AD5191">
              <w:rPr>
                <w:rFonts w:ascii="Arial" w:eastAsia="Times New Roman" w:hAnsi="Arial" w:cs="Arial"/>
                <w:i/>
                <w:color w:val="808080"/>
                <w:kern w:val="0"/>
                <w:sz w:val="18"/>
                <w:szCs w:val="18"/>
                <w14:ligatures w14:val="none"/>
              </w:rPr>
              <w:t>(this box should expand as you type)</w:t>
            </w:r>
          </w:p>
        </w:tc>
      </w:tr>
    </w:tbl>
    <w:p w14:paraId="3C55BC80"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402D4581"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Style w:val="TableGrid1"/>
        <w:tblW w:w="10470" w:type="dxa"/>
        <w:tblInd w:w="-5" w:type="dxa"/>
        <w:tblLayout w:type="fixed"/>
        <w:tblLook w:val="06A0" w:firstRow="1" w:lastRow="0" w:firstColumn="1" w:lastColumn="0" w:noHBand="1" w:noVBand="1"/>
      </w:tblPr>
      <w:tblGrid>
        <w:gridCol w:w="851"/>
        <w:gridCol w:w="7938"/>
        <w:gridCol w:w="850"/>
        <w:gridCol w:w="831"/>
      </w:tblGrid>
      <w:tr w:rsidR="00AD5191" w:rsidRPr="00AD5191" w14:paraId="062319D6" w14:textId="77777777" w:rsidTr="00EF1755">
        <w:trPr>
          <w:trHeight w:val="351"/>
        </w:trPr>
        <w:tc>
          <w:tcPr>
            <w:tcW w:w="10470" w:type="dxa"/>
            <w:gridSpan w:val="4"/>
            <w:shd w:val="clear" w:color="auto" w:fill="C1E4F5" w:themeFill="accent1" w:themeFillTint="33"/>
            <w:vAlign w:val="center"/>
          </w:tcPr>
          <w:p w14:paraId="23D038E3" w14:textId="77777777" w:rsidR="00AD5191" w:rsidRPr="00AD5191" w:rsidRDefault="00AD5191" w:rsidP="00AD5191">
            <w:pPr>
              <w:autoSpaceDE w:val="0"/>
              <w:autoSpaceDN w:val="0"/>
              <w:adjustRightInd w:val="0"/>
              <w:rPr>
                <w:rFonts w:ascii="Arial" w:hAnsi="Arial" w:cs="Arial"/>
                <w:b/>
                <w:bCs/>
              </w:rPr>
            </w:pPr>
            <w:r w:rsidRPr="00AD5191">
              <w:rPr>
                <w:rFonts w:ascii="Arial" w:hAnsi="Arial" w:cs="Arial"/>
                <w:b/>
                <w:bCs/>
                <w:color w:val="000000" w:themeColor="text1"/>
              </w:rPr>
              <w:t>About Existing Partners</w:t>
            </w:r>
          </w:p>
        </w:tc>
      </w:tr>
      <w:tr w:rsidR="00AD5191" w:rsidRPr="00AD5191" w14:paraId="270F413B" w14:textId="77777777" w:rsidTr="00EF1755">
        <w:trPr>
          <w:trHeight w:val="495"/>
        </w:trPr>
        <w:tc>
          <w:tcPr>
            <w:tcW w:w="851" w:type="dxa"/>
            <w:vMerge w:val="restart"/>
            <w:shd w:val="clear" w:color="auto" w:fill="F2F2F2" w:themeFill="background1" w:themeFillShade="F2"/>
            <w:vAlign w:val="center"/>
          </w:tcPr>
          <w:p w14:paraId="0BA2D128"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A3.24</w:t>
            </w:r>
          </w:p>
        </w:tc>
        <w:tc>
          <w:tcPr>
            <w:tcW w:w="7938" w:type="dxa"/>
            <w:vMerge w:val="restart"/>
            <w:shd w:val="clear" w:color="auto" w:fill="F2F2F2" w:themeFill="background1" w:themeFillShade="F2"/>
            <w:vAlign w:val="center"/>
          </w:tcPr>
          <w:p w14:paraId="003E97AB" w14:textId="77777777" w:rsidR="00AD5191" w:rsidRPr="00AD5191" w:rsidRDefault="00AD5191" w:rsidP="00AD5191">
            <w:pPr>
              <w:tabs>
                <w:tab w:val="left" w:pos="5103"/>
              </w:tabs>
              <w:ind w:right="282"/>
              <w:jc w:val="both"/>
              <w:rPr>
                <w:rFonts w:eastAsia="DengXian"/>
              </w:rPr>
            </w:pPr>
            <w:r w:rsidRPr="00AD5191">
              <w:rPr>
                <w:rFonts w:ascii="Arial" w:hAnsi="Arial" w:cs="Arial"/>
                <w:color w:val="000000" w:themeColor="text1"/>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7C4D2E12"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831" w:type="dxa"/>
            <w:shd w:val="clear" w:color="auto" w:fill="D9D9D9" w:themeFill="background1" w:themeFillShade="D9"/>
            <w:vAlign w:val="center"/>
          </w:tcPr>
          <w:p w14:paraId="37ED5629"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32D0ED70" w14:textId="77777777" w:rsidTr="00EF1755">
        <w:trPr>
          <w:trHeight w:val="495"/>
        </w:trPr>
        <w:tc>
          <w:tcPr>
            <w:tcW w:w="851" w:type="dxa"/>
            <w:vMerge/>
            <w:tcBorders>
              <w:bottom w:val="single" w:sz="4" w:space="0" w:color="auto"/>
            </w:tcBorders>
            <w:shd w:val="clear" w:color="auto" w:fill="F2F2F2" w:themeFill="background1" w:themeFillShade="F2"/>
            <w:vAlign w:val="center"/>
          </w:tcPr>
          <w:p w14:paraId="0F464236" w14:textId="77777777" w:rsidR="00AD5191" w:rsidRPr="00AD5191" w:rsidRDefault="00AD5191" w:rsidP="00AD5191">
            <w:pPr>
              <w:autoSpaceDE w:val="0"/>
              <w:autoSpaceDN w:val="0"/>
              <w:adjustRightInd w:val="0"/>
              <w:jc w:val="center"/>
              <w:rPr>
                <w:rFonts w:ascii="Arial" w:hAnsi="Arial" w:cs="Arial"/>
              </w:rPr>
            </w:pPr>
          </w:p>
        </w:tc>
        <w:tc>
          <w:tcPr>
            <w:tcW w:w="7938" w:type="dxa"/>
            <w:vMerge/>
            <w:tcBorders>
              <w:bottom w:val="single" w:sz="4" w:space="0" w:color="auto"/>
            </w:tcBorders>
            <w:shd w:val="clear" w:color="auto" w:fill="F2F2F2" w:themeFill="background1" w:themeFillShade="F2"/>
            <w:vAlign w:val="center"/>
          </w:tcPr>
          <w:p w14:paraId="1566D9ED" w14:textId="77777777" w:rsidR="00AD5191" w:rsidRPr="00AD5191" w:rsidRDefault="00AD5191" w:rsidP="00AD5191">
            <w:pPr>
              <w:tabs>
                <w:tab w:val="left" w:pos="5103"/>
              </w:tabs>
              <w:ind w:right="282"/>
              <w:jc w:val="both"/>
              <w:rPr>
                <w:rFonts w:ascii="Arial" w:hAnsi="Arial" w:cs="Arial"/>
                <w:color w:val="000000" w:themeColor="text1"/>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25C31771"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4867025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9368900" w14:textId="77777777" w:rsidTr="00EF1755">
        <w:trPr>
          <w:trHeight w:val="705"/>
        </w:trPr>
        <w:tc>
          <w:tcPr>
            <w:tcW w:w="10470" w:type="dxa"/>
            <w:gridSpan w:val="4"/>
            <w:tcBorders>
              <w:bottom w:val="single" w:sz="4" w:space="0" w:color="auto"/>
            </w:tcBorders>
          </w:tcPr>
          <w:p w14:paraId="1431BFE0"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539AB437" w14:textId="77777777" w:rsidR="00AD5191" w:rsidRPr="00AD5191" w:rsidRDefault="00AD5191" w:rsidP="00AD5191">
            <w:pPr>
              <w:rPr>
                <w:rFonts w:ascii="Arial" w:hAnsi="Arial" w:cs="Arial"/>
              </w:rPr>
            </w:pPr>
          </w:p>
          <w:p w14:paraId="71007287" w14:textId="77777777" w:rsidR="00AD5191" w:rsidRPr="00AD5191" w:rsidRDefault="00AD5191" w:rsidP="00AD5191">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r w:rsidR="00AD5191" w:rsidRPr="00AD5191" w14:paraId="11552F20" w14:textId="77777777" w:rsidTr="00EF1755">
        <w:trPr>
          <w:trHeight w:val="495"/>
        </w:trPr>
        <w:tc>
          <w:tcPr>
            <w:tcW w:w="851" w:type="dxa"/>
            <w:vMerge w:val="restart"/>
            <w:shd w:val="clear" w:color="auto" w:fill="F2F2F2" w:themeFill="background1" w:themeFillShade="F2"/>
            <w:vAlign w:val="center"/>
          </w:tcPr>
          <w:p w14:paraId="7C328476"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A3.25</w:t>
            </w:r>
          </w:p>
        </w:tc>
        <w:tc>
          <w:tcPr>
            <w:tcW w:w="7938" w:type="dxa"/>
            <w:vMerge w:val="restart"/>
            <w:shd w:val="clear" w:color="auto" w:fill="F2F2F2" w:themeFill="background1" w:themeFillShade="F2"/>
            <w:vAlign w:val="center"/>
          </w:tcPr>
          <w:p w14:paraId="39109D4D" w14:textId="77777777" w:rsidR="00AD5191" w:rsidRPr="00AD5191" w:rsidRDefault="00AD5191" w:rsidP="00AD5191">
            <w:pPr>
              <w:tabs>
                <w:tab w:val="left" w:pos="5103"/>
              </w:tabs>
              <w:ind w:right="282"/>
              <w:jc w:val="both"/>
              <w:rPr>
                <w:rFonts w:ascii="Arial" w:hAnsi="Arial" w:cs="Arial"/>
                <w:color w:val="000000" w:themeColor="text1"/>
              </w:rPr>
            </w:pPr>
            <w:r w:rsidRPr="00AD5191">
              <w:rPr>
                <w:rFonts w:ascii="Arial" w:hAnsi="Arial" w:cs="Arial"/>
                <w:color w:val="000000" w:themeColor="text1"/>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4D6F6551"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831" w:type="dxa"/>
            <w:shd w:val="clear" w:color="auto" w:fill="D9D9D9" w:themeFill="background1" w:themeFillShade="D9"/>
            <w:vAlign w:val="center"/>
          </w:tcPr>
          <w:p w14:paraId="458EC62B"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7C88BE28" w14:textId="77777777" w:rsidTr="00EF1755">
        <w:trPr>
          <w:trHeight w:val="495"/>
        </w:trPr>
        <w:tc>
          <w:tcPr>
            <w:tcW w:w="851" w:type="dxa"/>
            <w:vMerge/>
            <w:tcBorders>
              <w:bottom w:val="nil"/>
            </w:tcBorders>
            <w:shd w:val="clear" w:color="auto" w:fill="F2F2F2" w:themeFill="background1" w:themeFillShade="F2"/>
            <w:vAlign w:val="center"/>
          </w:tcPr>
          <w:p w14:paraId="0BFD8764" w14:textId="77777777" w:rsidR="00AD5191" w:rsidRPr="00AD5191" w:rsidRDefault="00AD5191" w:rsidP="00AD5191">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183FB39D" w14:textId="77777777" w:rsidR="00AD5191" w:rsidRPr="00AD5191" w:rsidRDefault="00AD5191" w:rsidP="00AD5191">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5EDA4EE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812991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F35A394" w14:textId="77777777" w:rsidTr="00EF1755">
        <w:trPr>
          <w:trHeight w:val="843"/>
        </w:trPr>
        <w:tc>
          <w:tcPr>
            <w:tcW w:w="10470" w:type="dxa"/>
            <w:gridSpan w:val="4"/>
            <w:tcBorders>
              <w:bottom w:val="single" w:sz="4" w:space="0" w:color="auto"/>
            </w:tcBorders>
          </w:tcPr>
          <w:p w14:paraId="24F3EF75"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3D3616C6" w14:textId="77777777" w:rsidR="00AD5191" w:rsidRPr="00AD5191" w:rsidRDefault="00AD5191" w:rsidP="00AD5191">
            <w:pPr>
              <w:rPr>
                <w:rFonts w:ascii="Arial" w:hAnsi="Arial" w:cs="Arial"/>
              </w:rPr>
            </w:pPr>
          </w:p>
          <w:p w14:paraId="5F147767" w14:textId="77777777" w:rsidR="00AD5191" w:rsidRPr="00AD5191" w:rsidRDefault="00AD5191" w:rsidP="00AD5191">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r w:rsidR="00AD5191" w:rsidRPr="00AD5191" w14:paraId="3CE2DCBE" w14:textId="77777777" w:rsidTr="00EF1755">
        <w:trPr>
          <w:trHeight w:val="383"/>
        </w:trPr>
        <w:tc>
          <w:tcPr>
            <w:tcW w:w="851" w:type="dxa"/>
            <w:vMerge w:val="restart"/>
            <w:tcBorders>
              <w:bottom w:val="single" w:sz="4" w:space="0" w:color="auto"/>
            </w:tcBorders>
            <w:shd w:val="clear" w:color="auto" w:fill="F2F2F2" w:themeFill="background1" w:themeFillShade="F2"/>
            <w:vAlign w:val="center"/>
          </w:tcPr>
          <w:p w14:paraId="37D13397"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A3.26</w:t>
            </w:r>
          </w:p>
        </w:tc>
        <w:tc>
          <w:tcPr>
            <w:tcW w:w="7938" w:type="dxa"/>
            <w:vMerge w:val="restart"/>
            <w:tcBorders>
              <w:bottom w:val="single" w:sz="4" w:space="0" w:color="auto"/>
            </w:tcBorders>
            <w:shd w:val="clear" w:color="auto" w:fill="F2F2F2" w:themeFill="background1" w:themeFillShade="F2"/>
            <w:vAlign w:val="center"/>
          </w:tcPr>
          <w:p w14:paraId="6FB504FD" w14:textId="77777777" w:rsidR="00AD5191" w:rsidRPr="00AD5191" w:rsidRDefault="00AD5191" w:rsidP="00AD5191">
            <w:pPr>
              <w:autoSpaceDE w:val="0"/>
              <w:autoSpaceDN w:val="0"/>
              <w:adjustRightInd w:val="0"/>
              <w:rPr>
                <w:rFonts w:ascii="Arial" w:hAnsi="Arial" w:cs="Arial"/>
                <w:color w:val="000000" w:themeColor="text1"/>
              </w:rPr>
            </w:pPr>
            <w:r w:rsidRPr="00AD5191">
              <w:rPr>
                <w:rFonts w:ascii="Arial" w:hAnsi="Arial" w:cs="Arial"/>
                <w:color w:val="000000" w:themeColor="text1"/>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0E8D55A6"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831" w:type="dxa"/>
            <w:tcBorders>
              <w:bottom w:val="single" w:sz="4" w:space="0" w:color="auto"/>
            </w:tcBorders>
            <w:shd w:val="clear" w:color="auto" w:fill="D9D9D9" w:themeFill="background1" w:themeFillShade="D9"/>
            <w:vAlign w:val="center"/>
          </w:tcPr>
          <w:p w14:paraId="5F1B7EF8"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335204C9" w14:textId="77777777" w:rsidTr="00EF1755">
        <w:trPr>
          <w:trHeight w:val="580"/>
        </w:trPr>
        <w:tc>
          <w:tcPr>
            <w:tcW w:w="851" w:type="dxa"/>
            <w:vMerge/>
            <w:tcBorders>
              <w:bottom w:val="single" w:sz="4" w:space="0" w:color="auto"/>
            </w:tcBorders>
            <w:shd w:val="clear" w:color="auto" w:fill="F2F2F2" w:themeFill="background1" w:themeFillShade="F2"/>
            <w:vAlign w:val="center"/>
          </w:tcPr>
          <w:p w14:paraId="663B2709" w14:textId="77777777" w:rsidR="00AD5191" w:rsidRPr="00AD5191" w:rsidRDefault="00AD5191" w:rsidP="00AD5191">
            <w:pPr>
              <w:autoSpaceDE w:val="0"/>
              <w:autoSpaceDN w:val="0"/>
              <w:adjustRightInd w:val="0"/>
              <w:jc w:val="center"/>
              <w:rPr>
                <w:rFonts w:ascii="Arial" w:hAnsi="Arial" w:cs="Arial"/>
              </w:rPr>
            </w:pPr>
          </w:p>
        </w:tc>
        <w:tc>
          <w:tcPr>
            <w:tcW w:w="7938" w:type="dxa"/>
            <w:vMerge/>
            <w:tcBorders>
              <w:bottom w:val="single" w:sz="4" w:space="0" w:color="auto"/>
            </w:tcBorders>
            <w:shd w:val="clear" w:color="auto" w:fill="F2F2F2" w:themeFill="background1" w:themeFillShade="F2"/>
            <w:vAlign w:val="center"/>
          </w:tcPr>
          <w:p w14:paraId="06555F16" w14:textId="77777777" w:rsidR="00AD5191" w:rsidRPr="00AD5191" w:rsidRDefault="00AD5191" w:rsidP="00AD5191">
            <w:pPr>
              <w:autoSpaceDE w:val="0"/>
              <w:autoSpaceDN w:val="0"/>
              <w:adjustRightInd w:val="0"/>
              <w:rPr>
                <w:rFonts w:ascii="Arial" w:hAnsi="Arial" w:cs="Arial"/>
                <w:color w:val="000000" w:themeColor="text1"/>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142D882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1CD7D7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0CA3194" w14:textId="77777777" w:rsidTr="00EF1755">
        <w:trPr>
          <w:trHeight w:val="699"/>
        </w:trPr>
        <w:tc>
          <w:tcPr>
            <w:tcW w:w="10470" w:type="dxa"/>
            <w:gridSpan w:val="4"/>
            <w:tcBorders>
              <w:top w:val="single" w:sz="4" w:space="0" w:color="auto"/>
              <w:bottom w:val="nil"/>
            </w:tcBorders>
          </w:tcPr>
          <w:p w14:paraId="6C8E575A"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2BBA0AB6" w14:textId="77777777" w:rsidR="00AD5191" w:rsidRPr="00AD5191" w:rsidRDefault="00AD5191" w:rsidP="00AD5191">
            <w:pPr>
              <w:rPr>
                <w:rFonts w:ascii="Arial" w:hAnsi="Arial" w:cs="Arial"/>
              </w:rPr>
            </w:pPr>
          </w:p>
          <w:p w14:paraId="1B39BB11" w14:textId="77777777" w:rsidR="00AD5191" w:rsidRPr="00AD5191" w:rsidRDefault="00AD5191" w:rsidP="00AD5191">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r w:rsidR="00AD5191" w:rsidRPr="00AD5191" w14:paraId="06E1FAF7" w14:textId="77777777" w:rsidTr="00EF1755">
        <w:trPr>
          <w:trHeight w:val="488"/>
        </w:trPr>
        <w:tc>
          <w:tcPr>
            <w:tcW w:w="851" w:type="dxa"/>
            <w:vMerge w:val="restart"/>
            <w:shd w:val="clear" w:color="auto" w:fill="F2F2F2" w:themeFill="background1" w:themeFillShade="F2"/>
            <w:vAlign w:val="center"/>
          </w:tcPr>
          <w:p w14:paraId="37DCA94C"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A3.27</w:t>
            </w:r>
          </w:p>
        </w:tc>
        <w:tc>
          <w:tcPr>
            <w:tcW w:w="7938" w:type="dxa"/>
            <w:vMerge w:val="restart"/>
            <w:shd w:val="clear" w:color="auto" w:fill="F2F2F2" w:themeFill="background1" w:themeFillShade="F2"/>
            <w:vAlign w:val="center"/>
          </w:tcPr>
          <w:p w14:paraId="27579ABC" w14:textId="77777777" w:rsidR="00AD5191" w:rsidRPr="00AD5191" w:rsidRDefault="00AD5191" w:rsidP="00AD5191">
            <w:pPr>
              <w:tabs>
                <w:tab w:val="left" w:pos="5103"/>
              </w:tabs>
              <w:ind w:right="282"/>
              <w:jc w:val="both"/>
              <w:rPr>
                <w:rFonts w:ascii="Arial" w:hAnsi="Arial" w:cs="Arial"/>
                <w:color w:val="000000" w:themeColor="text1"/>
              </w:rPr>
            </w:pPr>
            <w:r w:rsidRPr="00AD5191">
              <w:rPr>
                <w:rFonts w:ascii="Arial" w:hAnsi="Arial" w:cs="Arial"/>
                <w:color w:val="000000" w:themeColor="text1"/>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6D7D4C5"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831" w:type="dxa"/>
            <w:shd w:val="clear" w:color="auto" w:fill="D9D9D9" w:themeFill="background1" w:themeFillShade="D9"/>
            <w:vAlign w:val="center"/>
          </w:tcPr>
          <w:p w14:paraId="010A656F"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711598BB" w14:textId="77777777" w:rsidTr="00EF1755">
        <w:trPr>
          <w:trHeight w:val="487"/>
        </w:trPr>
        <w:tc>
          <w:tcPr>
            <w:tcW w:w="851" w:type="dxa"/>
            <w:vMerge/>
            <w:tcBorders>
              <w:bottom w:val="nil"/>
            </w:tcBorders>
            <w:shd w:val="clear" w:color="auto" w:fill="F2F2F2" w:themeFill="background1" w:themeFillShade="F2"/>
            <w:vAlign w:val="center"/>
          </w:tcPr>
          <w:p w14:paraId="26658C95" w14:textId="77777777" w:rsidR="00AD5191" w:rsidRPr="00AD5191" w:rsidRDefault="00AD5191" w:rsidP="00AD5191">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20CEED9C" w14:textId="77777777" w:rsidR="00AD5191" w:rsidRPr="00AD5191" w:rsidRDefault="00AD5191" w:rsidP="00AD5191">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3D7E41B7"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2FABE8F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bl>
    <w:tbl>
      <w:tblPr>
        <w:tblW w:w="0" w:type="auto"/>
        <w:tblLook w:val="04A0" w:firstRow="1" w:lastRow="0" w:firstColumn="1" w:lastColumn="0" w:noHBand="0" w:noVBand="1"/>
      </w:tblPr>
      <w:tblGrid>
        <w:gridCol w:w="9016"/>
      </w:tblGrid>
      <w:tr w:rsidR="00AD5191" w:rsidRPr="00AD5191" w14:paraId="59E930EE" w14:textId="77777777" w:rsidTr="00EF1755">
        <w:tc>
          <w:tcPr>
            <w:tcW w:w="10456" w:type="dxa"/>
            <w:tcBorders>
              <w:top w:val="single" w:sz="4" w:space="0" w:color="auto"/>
              <w:left w:val="single" w:sz="4" w:space="0" w:color="auto"/>
              <w:bottom w:val="single" w:sz="4" w:space="0" w:color="auto"/>
              <w:right w:val="single" w:sz="4" w:space="0" w:color="auto"/>
            </w:tcBorders>
          </w:tcPr>
          <w:p w14:paraId="64913CEF" w14:textId="77777777" w:rsidR="00AD5191" w:rsidRPr="00AD5191" w:rsidRDefault="00AD5191" w:rsidP="00AD5191">
            <w:pPr>
              <w:spacing w:after="0" w:line="240" w:lineRule="auto"/>
              <w:rPr>
                <w:rFonts w:ascii="Arial" w:eastAsia="Times New Roman" w:hAnsi="Arial" w:cs="Arial"/>
                <w:color w:val="4EA72E" w:themeColor="accent6"/>
                <w:kern w:val="0"/>
                <w14:ligatures w14:val="none"/>
              </w:rPr>
            </w:pPr>
            <w:r w:rsidRPr="00AD5191">
              <w:rPr>
                <w:rFonts w:ascii="Arial" w:eastAsia="Times New Roman" w:hAnsi="Arial" w:cs="Arial"/>
                <w:color w:val="4EA72E" w:themeColor="accent6"/>
                <w:kern w:val="0"/>
                <w14:ligatures w14:val="none"/>
              </w:rPr>
              <w:t>Contact INSPIRE for support on this section.</w:t>
            </w:r>
          </w:p>
          <w:p w14:paraId="32DB9888" w14:textId="77777777" w:rsidR="00AD5191" w:rsidRPr="00AD5191" w:rsidRDefault="00AD5191" w:rsidP="00AD5191">
            <w:pPr>
              <w:spacing w:after="0" w:line="240" w:lineRule="auto"/>
              <w:rPr>
                <w:rFonts w:ascii="Arial" w:eastAsia="Times New Roman" w:hAnsi="Arial" w:cs="Arial"/>
                <w:kern w:val="0"/>
                <w14:ligatures w14:val="none"/>
              </w:rPr>
            </w:pPr>
          </w:p>
          <w:p w14:paraId="2D776EFA"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r w:rsidRPr="00AD5191">
              <w:rPr>
                <w:rFonts w:ascii="Arial" w:eastAsia="Times New Roman" w:hAnsi="Arial" w:cs="Arial"/>
                <w:i/>
                <w:color w:val="808080"/>
                <w:kern w:val="0"/>
                <w:sz w:val="18"/>
                <w:szCs w:val="18"/>
                <w14:ligatures w14:val="none"/>
              </w:rPr>
              <w:t>(this box should expand as you type)</w:t>
            </w:r>
          </w:p>
        </w:tc>
      </w:tr>
    </w:tbl>
    <w:p w14:paraId="6206F892"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Style w:val="TableGrid1"/>
        <w:tblW w:w="10480" w:type="dxa"/>
        <w:tblLayout w:type="fixed"/>
        <w:tblLook w:val="04A0" w:firstRow="1" w:lastRow="0" w:firstColumn="1" w:lastColumn="0" w:noHBand="0" w:noVBand="1"/>
      </w:tblPr>
      <w:tblGrid>
        <w:gridCol w:w="562"/>
        <w:gridCol w:w="4253"/>
        <w:gridCol w:w="992"/>
        <w:gridCol w:w="1985"/>
        <w:gridCol w:w="850"/>
        <w:gridCol w:w="1838"/>
      </w:tblGrid>
      <w:tr w:rsidR="00AD5191" w:rsidRPr="00AD5191" w14:paraId="631DB127" w14:textId="77777777" w:rsidTr="00EF1755">
        <w:tc>
          <w:tcPr>
            <w:tcW w:w="562" w:type="dxa"/>
            <w:tcBorders>
              <w:top w:val="nil"/>
              <w:left w:val="nil"/>
              <w:bottom w:val="nil"/>
              <w:right w:val="nil"/>
            </w:tcBorders>
            <w:shd w:val="clear" w:color="auto" w:fill="FFFFFF" w:themeFill="background1"/>
          </w:tcPr>
          <w:p w14:paraId="407AD846" w14:textId="77777777" w:rsidR="00AD5191" w:rsidRPr="00AD5191" w:rsidRDefault="00AD5191" w:rsidP="00AD5191">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43C7CA19" w14:textId="77777777" w:rsidR="00AD5191" w:rsidRPr="00AD5191" w:rsidRDefault="00AD5191" w:rsidP="00AD5191">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62A104A9" w14:textId="77777777" w:rsidR="00AD5191" w:rsidRPr="00AD5191" w:rsidRDefault="00AD5191" w:rsidP="00AD5191">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563CB098" w14:textId="77777777" w:rsidR="00AD5191" w:rsidRPr="00AD5191" w:rsidRDefault="00AD5191" w:rsidP="00AD5191">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714F91F4" w14:textId="77777777" w:rsidR="00AD5191" w:rsidRPr="00AD5191" w:rsidRDefault="00AD5191" w:rsidP="00AD5191">
            <w:pPr>
              <w:autoSpaceDE w:val="0"/>
              <w:autoSpaceDN w:val="0"/>
              <w:adjustRightInd w:val="0"/>
              <w:jc w:val="center"/>
              <w:rPr>
                <w:rFonts w:ascii="Arial" w:hAnsi="Arial" w:cs="Arial"/>
                <w:b/>
              </w:rPr>
            </w:pPr>
          </w:p>
          <w:p w14:paraId="149F3C92" w14:textId="77777777" w:rsidR="00AD5191" w:rsidRPr="00AD5191" w:rsidRDefault="00AD5191" w:rsidP="00AD5191">
            <w:pPr>
              <w:autoSpaceDE w:val="0"/>
              <w:autoSpaceDN w:val="0"/>
              <w:adjustRightInd w:val="0"/>
              <w:jc w:val="center"/>
              <w:rPr>
                <w:rFonts w:ascii="Arial" w:hAnsi="Arial" w:cs="Arial"/>
                <w:b/>
              </w:rPr>
            </w:pPr>
          </w:p>
          <w:p w14:paraId="3BE37B7D" w14:textId="77777777" w:rsidR="00AD5191" w:rsidRPr="00AD5191" w:rsidRDefault="00AD5191" w:rsidP="00AD5191">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21054B12" w14:textId="77777777" w:rsidR="00AD5191" w:rsidRPr="00AD5191" w:rsidRDefault="00AD5191" w:rsidP="00AD5191">
            <w:pPr>
              <w:autoSpaceDE w:val="0"/>
              <w:autoSpaceDN w:val="0"/>
              <w:adjustRightInd w:val="0"/>
              <w:jc w:val="center"/>
              <w:rPr>
                <w:rFonts w:ascii="Arial" w:hAnsi="Arial" w:cs="Arial"/>
                <w:b/>
              </w:rPr>
            </w:pPr>
            <w:hyperlink w:anchor="SEC_F" w:history="1">
              <w:r w:rsidRPr="00AD5191">
                <w:rPr>
                  <w:rFonts w:ascii="Arial" w:hAnsi="Arial" w:cs="Arial"/>
                  <w:b/>
                  <w:color w:val="467886" w:themeColor="hyperlink"/>
                  <w:u w:val="single"/>
                </w:rPr>
                <w:t>Return to the main form</w:t>
              </w:r>
            </w:hyperlink>
          </w:p>
        </w:tc>
      </w:tr>
    </w:tbl>
    <w:p w14:paraId="0522072E" w14:textId="77777777" w:rsidR="00AD5191" w:rsidRPr="00AD5191" w:rsidRDefault="00AD5191" w:rsidP="00AD5191">
      <w:pPr>
        <w:tabs>
          <w:tab w:val="left" w:pos="5103"/>
        </w:tabs>
        <w:spacing w:after="0" w:line="240" w:lineRule="auto"/>
        <w:ind w:right="282"/>
        <w:jc w:val="both"/>
        <w:rPr>
          <w:rFonts w:ascii="Arial" w:eastAsia="Times New Roman" w:hAnsi="Arial" w:cs="Arial"/>
          <w:b/>
          <w:bCs/>
          <w:color w:val="000000" w:themeColor="text1"/>
          <w:kern w:val="0"/>
          <w14:ligatures w14:val="none"/>
        </w:rPr>
      </w:pPr>
    </w:p>
    <w:p w14:paraId="057A134E" w14:textId="77777777" w:rsidR="00AD5191" w:rsidRPr="00AD5191" w:rsidRDefault="00AD5191" w:rsidP="00AD5191">
      <w:pPr>
        <w:spacing w:after="0" w:line="240" w:lineRule="auto"/>
        <w:rPr>
          <w:rFonts w:ascii="Arial" w:eastAsia="Times New Roman" w:hAnsi="Arial" w:cs="Arial"/>
          <w:b/>
          <w:bCs/>
          <w:color w:val="000000" w:themeColor="text1"/>
          <w:kern w:val="0"/>
          <w14:ligatures w14:val="none"/>
        </w:rPr>
      </w:pPr>
      <w:r w:rsidRPr="00AD5191">
        <w:rPr>
          <w:rFonts w:ascii="Arial" w:eastAsia="Times New Roman" w:hAnsi="Arial" w:cs="Arial"/>
          <w:b/>
          <w:bCs/>
          <w:color w:val="000000" w:themeColor="text1"/>
          <w:kern w:val="0"/>
          <w14:ligatures w14:val="none"/>
        </w:rPr>
        <w:br w:type="page"/>
      </w:r>
    </w:p>
    <w:p w14:paraId="37435587" w14:textId="77777777" w:rsidR="00AD5191" w:rsidRPr="00AD5191" w:rsidRDefault="00AD5191" w:rsidP="00AD5191">
      <w:pPr>
        <w:tabs>
          <w:tab w:val="left" w:pos="5103"/>
        </w:tabs>
        <w:spacing w:after="0" w:line="240" w:lineRule="auto"/>
        <w:ind w:right="282"/>
        <w:jc w:val="both"/>
        <w:rPr>
          <w:rFonts w:ascii="Arial" w:eastAsia="Times New Roman" w:hAnsi="Arial" w:cs="Arial"/>
          <w:b/>
          <w:bCs/>
          <w:color w:val="000000" w:themeColor="text1"/>
          <w:kern w:val="0"/>
          <w14:ligatures w14:val="none"/>
        </w:rPr>
      </w:pPr>
      <w:bookmarkStart w:id="69" w:name="APP_4"/>
      <w:r w:rsidRPr="00AD5191">
        <w:rPr>
          <w:rFonts w:ascii="Arial" w:eastAsia="Times New Roman" w:hAnsi="Arial" w:cs="Arial"/>
          <w:b/>
          <w:bCs/>
          <w:color w:val="000000" w:themeColor="text1"/>
          <w:kern w:val="0"/>
          <w14:ligatures w14:val="none"/>
        </w:rPr>
        <w:lastRenderedPageBreak/>
        <w:t>APPENDIX 4</w:t>
      </w:r>
      <w:bookmarkEnd w:id="69"/>
      <w:r w:rsidRPr="00AD5191">
        <w:rPr>
          <w:rFonts w:ascii="Arial" w:eastAsia="Times New Roman" w:hAnsi="Arial" w:cs="Arial"/>
          <w:b/>
          <w:bCs/>
          <w:color w:val="000000" w:themeColor="text1"/>
          <w:kern w:val="0"/>
          <w14:ligatures w14:val="none"/>
        </w:rPr>
        <w:t xml:space="preserve">: Research with Vulnerable People </w:t>
      </w:r>
      <w:r w:rsidRPr="00AD5191">
        <w:rPr>
          <w:rFonts w:ascii="Arial" w:eastAsia="Times New Roman" w:hAnsi="Arial" w:cs="Arial"/>
          <w:b/>
          <w:bCs/>
          <w:color w:val="EE0000"/>
          <w:kern w:val="0"/>
          <w14:ligatures w14:val="none"/>
        </w:rPr>
        <w:t>N/A</w:t>
      </w:r>
    </w:p>
    <w:p w14:paraId="2D34ECBE"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Style w:val="TableGrid1"/>
        <w:tblW w:w="10455" w:type="dxa"/>
        <w:tblLook w:val="04A0" w:firstRow="1" w:lastRow="0" w:firstColumn="1" w:lastColumn="0" w:noHBand="0" w:noVBand="1"/>
      </w:tblPr>
      <w:tblGrid>
        <w:gridCol w:w="791"/>
        <w:gridCol w:w="6717"/>
        <w:gridCol w:w="992"/>
        <w:gridCol w:w="426"/>
        <w:gridCol w:w="396"/>
        <w:gridCol w:w="29"/>
        <w:gridCol w:w="588"/>
        <w:gridCol w:w="516"/>
      </w:tblGrid>
      <w:tr w:rsidR="00AD5191" w:rsidRPr="00AD5191" w14:paraId="0C185731" w14:textId="77777777" w:rsidTr="00EF1755">
        <w:trPr>
          <w:trHeight w:val="369"/>
        </w:trPr>
        <w:tc>
          <w:tcPr>
            <w:tcW w:w="9322" w:type="dxa"/>
            <w:gridSpan w:val="5"/>
            <w:shd w:val="clear" w:color="auto" w:fill="C1E4F5" w:themeFill="accent1" w:themeFillTint="33"/>
          </w:tcPr>
          <w:p w14:paraId="626B008D" w14:textId="77777777" w:rsidR="00AD5191" w:rsidRPr="00AD5191" w:rsidRDefault="00AD5191" w:rsidP="00AD5191">
            <w:pPr>
              <w:autoSpaceDE w:val="0"/>
              <w:autoSpaceDN w:val="0"/>
              <w:adjustRightInd w:val="0"/>
              <w:jc w:val="both"/>
              <w:rPr>
                <w:rFonts w:ascii="Arial" w:hAnsi="Arial" w:cs="Arial"/>
                <w:b/>
              </w:rPr>
            </w:pPr>
            <w:r w:rsidRPr="00AD5191">
              <w:rPr>
                <w:rFonts w:ascii="Arial" w:hAnsi="Arial" w:cs="Arial"/>
                <w:b/>
              </w:rPr>
              <w:t>Will the research involve data processing involving the following data subjects:</w:t>
            </w:r>
          </w:p>
        </w:tc>
        <w:tc>
          <w:tcPr>
            <w:tcW w:w="617" w:type="dxa"/>
            <w:gridSpan w:val="2"/>
            <w:shd w:val="clear" w:color="auto" w:fill="D9D9D9" w:themeFill="background1" w:themeFillShade="D9"/>
            <w:vAlign w:val="center"/>
          </w:tcPr>
          <w:p w14:paraId="3E00FEA9"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YES</w:t>
            </w:r>
          </w:p>
        </w:tc>
        <w:tc>
          <w:tcPr>
            <w:tcW w:w="516" w:type="dxa"/>
            <w:shd w:val="clear" w:color="auto" w:fill="D9D9D9" w:themeFill="background1" w:themeFillShade="D9"/>
            <w:vAlign w:val="center"/>
          </w:tcPr>
          <w:p w14:paraId="47366047"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r>
      <w:tr w:rsidR="00AD5191" w:rsidRPr="00AD5191" w14:paraId="686F2206" w14:textId="77777777" w:rsidTr="00EF1755">
        <w:trPr>
          <w:trHeight w:val="402"/>
        </w:trPr>
        <w:tc>
          <w:tcPr>
            <w:tcW w:w="791" w:type="dxa"/>
            <w:shd w:val="clear" w:color="auto" w:fill="F2F2F2" w:themeFill="background1" w:themeFillShade="F2"/>
            <w:vAlign w:val="center"/>
          </w:tcPr>
          <w:p w14:paraId="1CD5ACA6"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A4.1</w:t>
            </w:r>
          </w:p>
        </w:tc>
        <w:tc>
          <w:tcPr>
            <w:tcW w:w="8531" w:type="dxa"/>
            <w:gridSpan w:val="4"/>
            <w:shd w:val="clear" w:color="auto" w:fill="F2F2F2" w:themeFill="background1" w:themeFillShade="F2"/>
            <w:vAlign w:val="center"/>
          </w:tcPr>
          <w:p w14:paraId="4C4D187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44B0AE5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491C943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E7291C1" w14:textId="77777777" w:rsidTr="00EF1755">
        <w:trPr>
          <w:trHeight w:val="408"/>
        </w:trPr>
        <w:tc>
          <w:tcPr>
            <w:tcW w:w="791" w:type="dxa"/>
            <w:shd w:val="clear" w:color="auto" w:fill="F2F2F2" w:themeFill="background1" w:themeFillShade="F2"/>
            <w:vAlign w:val="center"/>
          </w:tcPr>
          <w:p w14:paraId="0A793FC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A4.2</w:t>
            </w:r>
          </w:p>
        </w:tc>
        <w:tc>
          <w:tcPr>
            <w:tcW w:w="8531" w:type="dxa"/>
            <w:gridSpan w:val="4"/>
            <w:shd w:val="clear" w:color="auto" w:fill="F2F2F2" w:themeFill="background1" w:themeFillShade="F2"/>
            <w:vAlign w:val="center"/>
          </w:tcPr>
          <w:p w14:paraId="6890C24E" w14:textId="77777777" w:rsidR="00AD5191" w:rsidRPr="00AD5191" w:rsidRDefault="00AD5191" w:rsidP="00AD5191">
            <w:pPr>
              <w:autoSpaceDE w:val="0"/>
              <w:autoSpaceDN w:val="0"/>
              <w:adjustRightInd w:val="0"/>
              <w:rPr>
                <w:rFonts w:ascii="Arial" w:hAnsi="Arial" w:cs="Arial"/>
                <w:highlight w:val="yellow"/>
              </w:rPr>
            </w:pPr>
            <w:r w:rsidRPr="00AD5191">
              <w:rPr>
                <w:rFonts w:ascii="Arial" w:hAnsi="Arial" w:cs="Arial"/>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147B24B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533B8BE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78AAFA9D" w14:textId="77777777" w:rsidTr="00EF1755">
        <w:trPr>
          <w:trHeight w:val="555"/>
        </w:trPr>
        <w:tc>
          <w:tcPr>
            <w:tcW w:w="791" w:type="dxa"/>
            <w:shd w:val="clear" w:color="auto" w:fill="F2F2F2" w:themeFill="background1" w:themeFillShade="F2"/>
            <w:vAlign w:val="center"/>
          </w:tcPr>
          <w:p w14:paraId="7C4E707A"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A4.3</w:t>
            </w:r>
          </w:p>
        </w:tc>
        <w:tc>
          <w:tcPr>
            <w:tcW w:w="8531" w:type="dxa"/>
            <w:gridSpan w:val="4"/>
            <w:shd w:val="clear" w:color="auto" w:fill="F2F2F2" w:themeFill="background1" w:themeFillShade="F2"/>
            <w:vAlign w:val="center"/>
          </w:tcPr>
          <w:p w14:paraId="683DF094"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2B434C2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4FCCA38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27C4789" w14:textId="77777777" w:rsidTr="00EF1755">
        <w:trPr>
          <w:trHeight w:val="421"/>
        </w:trPr>
        <w:tc>
          <w:tcPr>
            <w:tcW w:w="791" w:type="dxa"/>
            <w:shd w:val="clear" w:color="auto" w:fill="F2F2F2" w:themeFill="background1" w:themeFillShade="F2"/>
            <w:vAlign w:val="center"/>
          </w:tcPr>
          <w:p w14:paraId="525D412F"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A4.4</w:t>
            </w:r>
          </w:p>
        </w:tc>
        <w:tc>
          <w:tcPr>
            <w:tcW w:w="8531" w:type="dxa"/>
            <w:gridSpan w:val="4"/>
            <w:shd w:val="clear" w:color="auto" w:fill="F2F2F2" w:themeFill="background1" w:themeFillShade="F2"/>
            <w:vAlign w:val="center"/>
          </w:tcPr>
          <w:p w14:paraId="5E9A947E" w14:textId="77777777" w:rsidR="00AD5191" w:rsidRPr="00AD5191" w:rsidRDefault="00AD5191" w:rsidP="00AD5191">
            <w:pPr>
              <w:autoSpaceDE w:val="0"/>
              <w:autoSpaceDN w:val="0"/>
              <w:adjustRightInd w:val="0"/>
              <w:rPr>
                <w:rFonts w:ascii="Arial" w:hAnsi="Arial" w:cs="Arial"/>
                <w:highlight w:val="yellow"/>
              </w:rPr>
            </w:pPr>
            <w:r w:rsidRPr="00AD5191">
              <w:rPr>
                <w:rFonts w:ascii="Arial" w:hAnsi="Arial" w:cs="Arial"/>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6B3F9F9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02DAE47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216F79C" w14:textId="77777777" w:rsidTr="00EF1755">
        <w:trPr>
          <w:trHeight w:val="414"/>
        </w:trPr>
        <w:tc>
          <w:tcPr>
            <w:tcW w:w="791" w:type="dxa"/>
            <w:shd w:val="clear" w:color="auto" w:fill="F2F2F2" w:themeFill="background1" w:themeFillShade="F2"/>
            <w:vAlign w:val="center"/>
          </w:tcPr>
          <w:p w14:paraId="14D10820"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A4.5</w:t>
            </w:r>
          </w:p>
        </w:tc>
        <w:tc>
          <w:tcPr>
            <w:tcW w:w="8531" w:type="dxa"/>
            <w:gridSpan w:val="4"/>
            <w:shd w:val="clear" w:color="auto" w:fill="F2F2F2" w:themeFill="background1" w:themeFillShade="F2"/>
            <w:vAlign w:val="center"/>
          </w:tcPr>
          <w:p w14:paraId="32316454"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2BE2C6E7"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35F5645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6B75542" w14:textId="77777777" w:rsidTr="00EF1755">
        <w:trPr>
          <w:trHeight w:val="704"/>
        </w:trPr>
        <w:tc>
          <w:tcPr>
            <w:tcW w:w="791" w:type="dxa"/>
            <w:shd w:val="clear" w:color="auto" w:fill="F2F2F2" w:themeFill="background1" w:themeFillShade="F2"/>
            <w:vAlign w:val="center"/>
          </w:tcPr>
          <w:p w14:paraId="6625D045"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A4.6</w:t>
            </w:r>
          </w:p>
        </w:tc>
        <w:tc>
          <w:tcPr>
            <w:tcW w:w="8531" w:type="dxa"/>
            <w:gridSpan w:val="4"/>
            <w:shd w:val="clear" w:color="auto" w:fill="F2F2F2" w:themeFill="background1" w:themeFillShade="F2"/>
            <w:vAlign w:val="center"/>
          </w:tcPr>
          <w:p w14:paraId="53B3D48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34ED741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148AAA6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5498E54E" w14:textId="77777777" w:rsidTr="00EF1755">
        <w:trPr>
          <w:trHeight w:val="402"/>
        </w:trPr>
        <w:tc>
          <w:tcPr>
            <w:tcW w:w="791" w:type="dxa"/>
            <w:shd w:val="clear" w:color="auto" w:fill="F2F2F2" w:themeFill="background1" w:themeFillShade="F2"/>
            <w:vAlign w:val="center"/>
          </w:tcPr>
          <w:p w14:paraId="624E8EC7"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A4.7</w:t>
            </w:r>
          </w:p>
        </w:tc>
        <w:tc>
          <w:tcPr>
            <w:tcW w:w="8531" w:type="dxa"/>
            <w:gridSpan w:val="4"/>
            <w:shd w:val="clear" w:color="auto" w:fill="F2F2F2" w:themeFill="background1" w:themeFillShade="F2"/>
            <w:vAlign w:val="center"/>
          </w:tcPr>
          <w:p w14:paraId="7AC86545"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4E2075E"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1E41925E"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F470E0D" w14:textId="77777777" w:rsidTr="00EF1755">
        <w:trPr>
          <w:trHeight w:val="422"/>
        </w:trPr>
        <w:tc>
          <w:tcPr>
            <w:tcW w:w="791" w:type="dxa"/>
            <w:shd w:val="clear" w:color="auto" w:fill="F2F2F2" w:themeFill="background1" w:themeFillShade="F2"/>
            <w:vAlign w:val="center"/>
          </w:tcPr>
          <w:p w14:paraId="08A1D448"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A4.8</w:t>
            </w:r>
          </w:p>
        </w:tc>
        <w:tc>
          <w:tcPr>
            <w:tcW w:w="8531" w:type="dxa"/>
            <w:gridSpan w:val="4"/>
            <w:shd w:val="clear" w:color="auto" w:fill="F2F2F2" w:themeFill="background1" w:themeFillShade="F2"/>
            <w:vAlign w:val="center"/>
          </w:tcPr>
          <w:p w14:paraId="435973B2"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59B84D9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0E84FF6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4A89050F" w14:textId="77777777" w:rsidTr="00EF1755">
        <w:trPr>
          <w:trHeight w:val="422"/>
        </w:trPr>
        <w:tc>
          <w:tcPr>
            <w:tcW w:w="791" w:type="dxa"/>
            <w:shd w:val="clear" w:color="auto" w:fill="F2F2F2" w:themeFill="background1" w:themeFillShade="F2"/>
            <w:vAlign w:val="center"/>
          </w:tcPr>
          <w:p w14:paraId="03F2D754"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A4.9</w:t>
            </w:r>
          </w:p>
        </w:tc>
        <w:tc>
          <w:tcPr>
            <w:tcW w:w="8531" w:type="dxa"/>
            <w:gridSpan w:val="4"/>
            <w:shd w:val="clear" w:color="auto" w:fill="F2F2F2" w:themeFill="background1" w:themeFillShade="F2"/>
            <w:vAlign w:val="center"/>
          </w:tcPr>
          <w:p w14:paraId="163B5363"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7CFAB45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38E52A0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9D464EC" w14:textId="77777777" w:rsidTr="00EF1755">
        <w:trPr>
          <w:trHeight w:val="698"/>
        </w:trPr>
        <w:tc>
          <w:tcPr>
            <w:tcW w:w="10455" w:type="dxa"/>
            <w:gridSpan w:val="8"/>
            <w:shd w:val="clear" w:color="auto" w:fill="F2F2F2" w:themeFill="background1" w:themeFillShade="F2"/>
            <w:vAlign w:val="center"/>
          </w:tcPr>
          <w:p w14:paraId="05940019" w14:textId="77777777" w:rsidR="00AD5191" w:rsidRPr="00AD5191" w:rsidRDefault="00AD5191" w:rsidP="00AD5191">
            <w:pPr>
              <w:rPr>
                <w:rFonts w:ascii="Arial" w:hAnsi="Arial" w:cs="Arial"/>
              </w:rPr>
            </w:pPr>
            <w:r w:rsidRPr="00AD5191">
              <w:rPr>
                <w:rFonts w:ascii="Arial" w:hAnsi="Arial" w:cs="Arial"/>
              </w:rPr>
              <w:t>Please justify the inclusion of the above people (if applicable), explaining why the research cannot be conducted on non-vulnerable people.</w:t>
            </w:r>
          </w:p>
        </w:tc>
      </w:tr>
      <w:tr w:rsidR="00AD5191" w:rsidRPr="00AD5191" w14:paraId="5912C435" w14:textId="77777777" w:rsidTr="00EF1755">
        <w:trPr>
          <w:trHeight w:val="440"/>
        </w:trPr>
        <w:tc>
          <w:tcPr>
            <w:tcW w:w="791" w:type="dxa"/>
            <w:vAlign w:val="center"/>
          </w:tcPr>
          <w:p w14:paraId="0430812A"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A4.10</w:t>
            </w:r>
          </w:p>
        </w:tc>
        <w:tc>
          <w:tcPr>
            <w:tcW w:w="9664" w:type="dxa"/>
            <w:gridSpan w:val="7"/>
            <w:vAlign w:val="center"/>
          </w:tcPr>
          <w:p w14:paraId="53D7CA0D"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Any inclusion of vulnerable people must be fully justified.</w:t>
            </w:r>
          </w:p>
          <w:p w14:paraId="186F2B7E" w14:textId="77777777" w:rsidR="00AD5191" w:rsidRPr="00AD5191" w:rsidRDefault="00AD5191" w:rsidP="00AD5191">
            <w:pPr>
              <w:autoSpaceDE w:val="0"/>
              <w:autoSpaceDN w:val="0"/>
              <w:adjustRightInd w:val="0"/>
              <w:rPr>
                <w:rFonts w:ascii="Arial" w:hAnsi="Arial" w:cs="Arial"/>
              </w:rPr>
            </w:pPr>
          </w:p>
          <w:p w14:paraId="7BE44149" w14:textId="77777777" w:rsidR="00AD5191" w:rsidRPr="00AD5191" w:rsidRDefault="00AD5191" w:rsidP="00AD5191">
            <w:pPr>
              <w:autoSpaceDE w:val="0"/>
              <w:autoSpaceDN w:val="0"/>
              <w:adjustRightInd w:val="0"/>
              <w:rPr>
                <w:rFonts w:ascii="Arial" w:hAnsi="Arial" w:cs="Arial"/>
              </w:rPr>
            </w:pPr>
          </w:p>
          <w:p w14:paraId="7EA9766A" w14:textId="77777777" w:rsidR="00AD5191" w:rsidRPr="00AD5191" w:rsidRDefault="00AD5191" w:rsidP="00AD5191">
            <w:pPr>
              <w:autoSpaceDE w:val="0"/>
              <w:autoSpaceDN w:val="0"/>
              <w:adjustRightInd w:val="0"/>
              <w:rPr>
                <w:rFonts w:ascii="Arial" w:hAnsi="Arial" w:cs="Arial"/>
              </w:rPr>
            </w:pPr>
          </w:p>
          <w:p w14:paraId="4630CC19" w14:textId="77777777" w:rsidR="00AD5191" w:rsidRPr="00AD5191" w:rsidRDefault="00AD5191" w:rsidP="00AD5191">
            <w:pPr>
              <w:autoSpaceDE w:val="0"/>
              <w:autoSpaceDN w:val="0"/>
              <w:adjustRightInd w:val="0"/>
              <w:rPr>
                <w:rFonts w:ascii="Arial" w:hAnsi="Arial" w:cs="Arial"/>
              </w:rPr>
            </w:pPr>
            <w:r w:rsidRPr="00AD5191">
              <w:rPr>
                <w:rFonts w:ascii="Arial" w:hAnsi="Arial" w:cs="Arial"/>
                <w:i/>
                <w:color w:val="808080"/>
                <w:sz w:val="18"/>
                <w:szCs w:val="18"/>
              </w:rPr>
              <w:t>(this box should expand as you type)</w:t>
            </w:r>
          </w:p>
        </w:tc>
      </w:tr>
      <w:tr w:rsidR="00AD5191" w:rsidRPr="00AD5191" w14:paraId="0D4737DF" w14:textId="77777777" w:rsidTr="00EF1755">
        <w:trPr>
          <w:trHeight w:val="979"/>
        </w:trPr>
        <w:tc>
          <w:tcPr>
            <w:tcW w:w="10455" w:type="dxa"/>
            <w:gridSpan w:val="8"/>
            <w:shd w:val="clear" w:color="auto" w:fill="F2F2F2" w:themeFill="background1" w:themeFillShade="F2"/>
            <w:vAlign w:val="center"/>
          </w:tcPr>
          <w:p w14:paraId="3FFDF906"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Please give details of extra steps taken to assure the protection of vulnerable people participating in the research.  You should describe any arrangements to be made for obtaining consent from a legal representative.</w:t>
            </w:r>
          </w:p>
        </w:tc>
      </w:tr>
      <w:tr w:rsidR="00AD5191" w:rsidRPr="00AD5191" w14:paraId="5458369C" w14:textId="77777777" w:rsidTr="00EF1755">
        <w:trPr>
          <w:trHeight w:val="440"/>
        </w:trPr>
        <w:tc>
          <w:tcPr>
            <w:tcW w:w="791" w:type="dxa"/>
            <w:shd w:val="clear" w:color="auto" w:fill="FFFFFF" w:themeFill="background1"/>
            <w:vAlign w:val="center"/>
          </w:tcPr>
          <w:p w14:paraId="00370D94"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A4.11</w:t>
            </w:r>
          </w:p>
        </w:tc>
        <w:tc>
          <w:tcPr>
            <w:tcW w:w="9664" w:type="dxa"/>
            <w:gridSpan w:val="7"/>
            <w:shd w:val="clear" w:color="auto" w:fill="FFFFFF" w:themeFill="background1"/>
          </w:tcPr>
          <w:p w14:paraId="5B1096A5" w14:textId="77777777" w:rsidR="00AD5191" w:rsidRPr="00AD5191" w:rsidRDefault="00AD5191" w:rsidP="00AD5191">
            <w:pPr>
              <w:autoSpaceDE w:val="0"/>
              <w:autoSpaceDN w:val="0"/>
              <w:adjustRightInd w:val="0"/>
              <w:rPr>
                <w:rFonts w:ascii="Arial" w:hAnsi="Arial" w:cs="Arial"/>
                <w:color w:val="4EA72E" w:themeColor="accent6"/>
              </w:rPr>
            </w:pPr>
            <w:r w:rsidRPr="00AD5191">
              <w:rPr>
                <w:rFonts w:ascii="Arial" w:hAnsi="Arial" w:cs="Arial"/>
                <w:color w:val="4EA72E" w:themeColor="accent6"/>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sidRPr="00AD5191">
              <w:rPr>
                <w:rFonts w:ascii="Arial" w:hAnsi="Arial" w:cs="Arial"/>
                <w:color w:val="4EA72E" w:themeColor="accent6"/>
              </w:rPr>
              <w:t>representative</w:t>
            </w:r>
            <w:proofErr w:type="gramEnd"/>
            <w:r w:rsidRPr="00AD5191">
              <w:rPr>
                <w:rFonts w:ascii="Arial" w:hAnsi="Arial" w:cs="Arial"/>
                <w:color w:val="4EA72E" w:themeColor="accent6"/>
              </w:rPr>
              <w:t xml:space="preserve"> then how will you identify the appropriate person?</w:t>
            </w:r>
          </w:p>
          <w:p w14:paraId="26701468" w14:textId="77777777" w:rsidR="00AD5191" w:rsidRPr="00AD5191" w:rsidRDefault="00AD5191" w:rsidP="00AD5191">
            <w:pPr>
              <w:autoSpaceDE w:val="0"/>
              <w:autoSpaceDN w:val="0"/>
              <w:adjustRightInd w:val="0"/>
              <w:rPr>
                <w:rFonts w:ascii="Arial" w:hAnsi="Arial" w:cs="Arial"/>
              </w:rPr>
            </w:pPr>
          </w:p>
          <w:p w14:paraId="34CBA130" w14:textId="77777777" w:rsidR="00AD5191" w:rsidRPr="00AD5191" w:rsidRDefault="00AD5191" w:rsidP="00AD5191">
            <w:pPr>
              <w:autoSpaceDE w:val="0"/>
              <w:autoSpaceDN w:val="0"/>
              <w:adjustRightInd w:val="0"/>
              <w:rPr>
                <w:rFonts w:ascii="Arial" w:hAnsi="Arial" w:cs="Arial"/>
              </w:rPr>
            </w:pPr>
          </w:p>
          <w:p w14:paraId="02F38C40" w14:textId="77777777" w:rsidR="00AD5191" w:rsidRPr="00AD5191" w:rsidRDefault="00AD5191" w:rsidP="00AD5191">
            <w:pPr>
              <w:autoSpaceDE w:val="0"/>
              <w:autoSpaceDN w:val="0"/>
              <w:adjustRightInd w:val="0"/>
              <w:rPr>
                <w:rFonts w:ascii="Arial" w:hAnsi="Arial" w:cs="Arial"/>
                <w:b/>
                <w:bCs/>
              </w:rPr>
            </w:pPr>
            <w:r w:rsidRPr="00AD5191">
              <w:rPr>
                <w:rFonts w:ascii="Arial" w:hAnsi="Arial" w:cs="Arial"/>
                <w:i/>
                <w:color w:val="808080"/>
                <w:sz w:val="18"/>
                <w:szCs w:val="18"/>
              </w:rPr>
              <w:t>(this box should expand as you type)</w:t>
            </w:r>
          </w:p>
        </w:tc>
      </w:tr>
      <w:tr w:rsidR="00AD5191" w:rsidRPr="00AD5191" w14:paraId="7CB80EBC" w14:textId="77777777" w:rsidTr="00EF1755">
        <w:trPr>
          <w:trHeight w:val="698"/>
        </w:trPr>
        <w:tc>
          <w:tcPr>
            <w:tcW w:w="10455" w:type="dxa"/>
            <w:gridSpan w:val="8"/>
            <w:shd w:val="clear" w:color="auto" w:fill="F2F2F2" w:themeFill="background1" w:themeFillShade="F2"/>
            <w:vAlign w:val="center"/>
          </w:tcPr>
          <w:p w14:paraId="5733E3D4"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It is the researcher’s responsibility to check whether a DBS check (or equivalent) is required and to obtain one if it is needed. Please confirm:</w:t>
            </w:r>
          </w:p>
        </w:tc>
      </w:tr>
      <w:tr w:rsidR="00AD5191" w:rsidRPr="00AD5191" w14:paraId="1F0880D8" w14:textId="77777777" w:rsidTr="00EF1755">
        <w:trPr>
          <w:trHeight w:val="440"/>
        </w:trPr>
        <w:tc>
          <w:tcPr>
            <w:tcW w:w="791" w:type="dxa"/>
            <w:vMerge w:val="restart"/>
            <w:vAlign w:val="center"/>
          </w:tcPr>
          <w:p w14:paraId="3C1A3084"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A4.12</w:t>
            </w:r>
          </w:p>
        </w:tc>
        <w:tc>
          <w:tcPr>
            <w:tcW w:w="6717" w:type="dxa"/>
            <w:vMerge w:val="restart"/>
            <w:vAlign w:val="center"/>
          </w:tcPr>
          <w:p w14:paraId="53C4194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DBS Check required? </w:t>
            </w:r>
          </w:p>
        </w:tc>
        <w:tc>
          <w:tcPr>
            <w:tcW w:w="1418" w:type="dxa"/>
            <w:gridSpan w:val="2"/>
            <w:shd w:val="clear" w:color="auto" w:fill="D9D9D9" w:themeFill="background1" w:themeFillShade="D9"/>
            <w:vAlign w:val="center"/>
          </w:tcPr>
          <w:p w14:paraId="250ADD7D"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YES</w:t>
            </w:r>
          </w:p>
        </w:tc>
        <w:tc>
          <w:tcPr>
            <w:tcW w:w="1529" w:type="dxa"/>
            <w:gridSpan w:val="4"/>
            <w:shd w:val="clear" w:color="auto" w:fill="D9D9D9" w:themeFill="background1" w:themeFillShade="D9"/>
            <w:vAlign w:val="center"/>
          </w:tcPr>
          <w:p w14:paraId="2CDFC154"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r>
      <w:tr w:rsidR="00AD5191" w:rsidRPr="00AD5191" w14:paraId="543A00E0" w14:textId="77777777" w:rsidTr="00EF1755">
        <w:trPr>
          <w:trHeight w:val="440"/>
        </w:trPr>
        <w:tc>
          <w:tcPr>
            <w:tcW w:w="791" w:type="dxa"/>
            <w:vMerge/>
            <w:vAlign w:val="center"/>
          </w:tcPr>
          <w:p w14:paraId="2443A354" w14:textId="77777777" w:rsidR="00AD5191" w:rsidRPr="00AD5191" w:rsidRDefault="00AD5191" w:rsidP="00AD5191">
            <w:pPr>
              <w:autoSpaceDE w:val="0"/>
              <w:autoSpaceDN w:val="0"/>
              <w:adjustRightInd w:val="0"/>
              <w:jc w:val="center"/>
              <w:rPr>
                <w:rFonts w:ascii="Arial" w:hAnsi="Arial" w:cs="Arial"/>
              </w:rPr>
            </w:pPr>
          </w:p>
        </w:tc>
        <w:tc>
          <w:tcPr>
            <w:tcW w:w="6717" w:type="dxa"/>
            <w:vMerge/>
            <w:vAlign w:val="center"/>
          </w:tcPr>
          <w:p w14:paraId="51DDA495" w14:textId="77777777" w:rsidR="00AD5191" w:rsidRPr="00AD5191" w:rsidRDefault="00AD5191" w:rsidP="00AD5191">
            <w:pPr>
              <w:autoSpaceDE w:val="0"/>
              <w:autoSpaceDN w:val="0"/>
              <w:adjustRightInd w:val="0"/>
              <w:rPr>
                <w:rFonts w:ascii="Arial" w:hAnsi="Arial" w:cs="Arial"/>
              </w:rPr>
            </w:pPr>
          </w:p>
        </w:tc>
        <w:tc>
          <w:tcPr>
            <w:tcW w:w="1418" w:type="dxa"/>
            <w:gridSpan w:val="2"/>
            <w:shd w:val="clear" w:color="auto" w:fill="D9D9D9" w:themeFill="background1" w:themeFillShade="D9"/>
            <w:vAlign w:val="center"/>
          </w:tcPr>
          <w:p w14:paraId="3EFFC484" w14:textId="77777777" w:rsidR="00AD5191" w:rsidRPr="00AD5191" w:rsidRDefault="00AD5191" w:rsidP="00AD5191">
            <w:pPr>
              <w:autoSpaceDE w:val="0"/>
              <w:autoSpaceDN w:val="0"/>
              <w:adjustRightInd w:val="0"/>
              <w:jc w:val="center"/>
              <w:rPr>
                <w:rFonts w:ascii="Arial" w:hAnsi="Arial" w:cs="Arial"/>
                <w:b/>
                <w:bCs/>
              </w:rPr>
            </w:pPr>
            <w:sdt>
              <w:sdtPr>
                <w:rPr>
                  <w:rFonts w:ascii="Arial" w:hAnsi="Arial" w:cs="Arial"/>
                  <w:b/>
                  <w:bCs/>
                </w:rPr>
                <w:id w:val="-284506959"/>
                <w14:checkbox>
                  <w14:checked w14:val="0"/>
                  <w14:checkedState w14:val="2612" w14:font="MS Gothic"/>
                  <w14:uncheckedState w14:val="2610" w14:font="MS Gothic"/>
                </w14:checkbox>
              </w:sdtPr>
              <w:sdtContent>
                <w:r w:rsidRPr="00AD5191">
                  <w:rPr>
                    <w:rFonts w:ascii="Segoe UI Symbol" w:hAnsi="Segoe UI Symbol" w:cs="Segoe UI Symbol"/>
                    <w:b/>
                    <w:bCs/>
                  </w:rPr>
                  <w:t>☐</w:t>
                </w:r>
              </w:sdtContent>
            </w:sdt>
          </w:p>
        </w:tc>
        <w:tc>
          <w:tcPr>
            <w:tcW w:w="1529" w:type="dxa"/>
            <w:gridSpan w:val="4"/>
            <w:shd w:val="clear" w:color="auto" w:fill="D9D9D9" w:themeFill="background1" w:themeFillShade="D9"/>
            <w:vAlign w:val="center"/>
          </w:tcPr>
          <w:p w14:paraId="7522D45E" w14:textId="77777777" w:rsidR="00AD5191" w:rsidRPr="00AD5191" w:rsidRDefault="00AD5191" w:rsidP="00AD5191">
            <w:pPr>
              <w:autoSpaceDE w:val="0"/>
              <w:autoSpaceDN w:val="0"/>
              <w:adjustRightInd w:val="0"/>
              <w:jc w:val="center"/>
              <w:rPr>
                <w:rFonts w:ascii="Arial" w:hAnsi="Arial" w:cs="Arial"/>
                <w:b/>
                <w:bCs/>
              </w:rPr>
            </w:pPr>
            <w:sdt>
              <w:sdtPr>
                <w:rPr>
                  <w:rFonts w:ascii="Arial" w:hAnsi="Arial" w:cs="Arial"/>
                  <w:b/>
                  <w:bCs/>
                </w:rPr>
                <w:id w:val="658584413"/>
                <w14:checkbox>
                  <w14:checked w14:val="0"/>
                  <w14:checkedState w14:val="2612" w14:font="MS Gothic"/>
                  <w14:uncheckedState w14:val="2610" w14:font="MS Gothic"/>
                </w14:checkbox>
              </w:sdtPr>
              <w:sdtContent>
                <w:r w:rsidRPr="00AD5191">
                  <w:rPr>
                    <w:rFonts w:ascii="Segoe UI Symbol" w:hAnsi="Segoe UI Symbol" w:cs="Segoe UI Symbol"/>
                    <w:b/>
                    <w:bCs/>
                  </w:rPr>
                  <w:t>☐</w:t>
                </w:r>
              </w:sdtContent>
            </w:sdt>
          </w:p>
        </w:tc>
      </w:tr>
      <w:tr w:rsidR="00AD5191" w:rsidRPr="00AD5191" w14:paraId="5481C96D" w14:textId="77777777" w:rsidTr="00EF1755">
        <w:trPr>
          <w:trHeight w:val="440"/>
        </w:trPr>
        <w:tc>
          <w:tcPr>
            <w:tcW w:w="791" w:type="dxa"/>
            <w:vMerge w:val="restart"/>
            <w:vAlign w:val="center"/>
          </w:tcPr>
          <w:p w14:paraId="50406C6A"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A4.13</w:t>
            </w:r>
          </w:p>
        </w:tc>
        <w:tc>
          <w:tcPr>
            <w:tcW w:w="6717" w:type="dxa"/>
            <w:vMerge w:val="restart"/>
            <w:vAlign w:val="center"/>
          </w:tcPr>
          <w:p w14:paraId="528BEC95"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DBS certificate </w:t>
            </w:r>
            <w:proofErr w:type="gramStart"/>
            <w:r w:rsidRPr="00AD5191">
              <w:rPr>
                <w:rFonts w:ascii="Arial" w:hAnsi="Arial" w:cs="Arial"/>
              </w:rPr>
              <w:t>obtained?</w:t>
            </w:r>
            <w:proofErr w:type="gramEnd"/>
            <w:r w:rsidRPr="00AD5191">
              <w:rPr>
                <w:rFonts w:ascii="Arial" w:hAnsi="Arial" w:cs="Arial"/>
              </w:rPr>
              <w:t xml:space="preserve"> </w:t>
            </w:r>
          </w:p>
        </w:tc>
        <w:tc>
          <w:tcPr>
            <w:tcW w:w="992" w:type="dxa"/>
            <w:shd w:val="clear" w:color="auto" w:fill="D9D9D9" w:themeFill="background1" w:themeFillShade="D9"/>
            <w:vAlign w:val="center"/>
          </w:tcPr>
          <w:p w14:paraId="5CFFF44E"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YES</w:t>
            </w:r>
          </w:p>
        </w:tc>
        <w:tc>
          <w:tcPr>
            <w:tcW w:w="851" w:type="dxa"/>
            <w:gridSpan w:val="3"/>
            <w:shd w:val="clear" w:color="auto" w:fill="D9D9D9" w:themeFill="background1" w:themeFillShade="D9"/>
            <w:vAlign w:val="center"/>
          </w:tcPr>
          <w:p w14:paraId="624C4EEB"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c>
          <w:tcPr>
            <w:tcW w:w="1104" w:type="dxa"/>
            <w:gridSpan w:val="2"/>
            <w:shd w:val="clear" w:color="auto" w:fill="D9D9D9" w:themeFill="background1" w:themeFillShade="D9"/>
            <w:vAlign w:val="center"/>
          </w:tcPr>
          <w:p w14:paraId="247C6D82"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N/A</w:t>
            </w:r>
          </w:p>
        </w:tc>
      </w:tr>
      <w:tr w:rsidR="00AD5191" w:rsidRPr="00AD5191" w14:paraId="0C697645" w14:textId="77777777" w:rsidTr="00EF1755">
        <w:trPr>
          <w:trHeight w:val="440"/>
        </w:trPr>
        <w:tc>
          <w:tcPr>
            <w:tcW w:w="791" w:type="dxa"/>
            <w:vMerge/>
          </w:tcPr>
          <w:p w14:paraId="12193317" w14:textId="77777777" w:rsidR="00AD5191" w:rsidRPr="00AD5191" w:rsidRDefault="00AD5191" w:rsidP="00AD5191">
            <w:pPr>
              <w:autoSpaceDE w:val="0"/>
              <w:autoSpaceDN w:val="0"/>
              <w:adjustRightInd w:val="0"/>
              <w:rPr>
                <w:rFonts w:ascii="Arial" w:hAnsi="Arial" w:cs="Arial"/>
              </w:rPr>
            </w:pPr>
          </w:p>
        </w:tc>
        <w:tc>
          <w:tcPr>
            <w:tcW w:w="6717" w:type="dxa"/>
            <w:vMerge/>
            <w:vAlign w:val="center"/>
          </w:tcPr>
          <w:p w14:paraId="6BC9C0AF" w14:textId="77777777" w:rsidR="00AD5191" w:rsidRPr="00AD5191" w:rsidRDefault="00AD5191" w:rsidP="00AD5191">
            <w:pPr>
              <w:autoSpaceDE w:val="0"/>
              <w:autoSpaceDN w:val="0"/>
              <w:adjustRightInd w:val="0"/>
              <w:rPr>
                <w:rFonts w:ascii="Arial" w:hAnsi="Arial" w:cs="Arial"/>
              </w:rPr>
            </w:pPr>
          </w:p>
        </w:tc>
        <w:tc>
          <w:tcPr>
            <w:tcW w:w="992" w:type="dxa"/>
            <w:shd w:val="clear" w:color="auto" w:fill="D9D9D9" w:themeFill="background1" w:themeFillShade="D9"/>
            <w:vAlign w:val="center"/>
          </w:tcPr>
          <w:p w14:paraId="35F1F6C8" w14:textId="77777777" w:rsidR="00AD5191" w:rsidRPr="00AD5191" w:rsidRDefault="00AD5191" w:rsidP="00AD5191">
            <w:pPr>
              <w:autoSpaceDE w:val="0"/>
              <w:autoSpaceDN w:val="0"/>
              <w:adjustRightInd w:val="0"/>
              <w:jc w:val="center"/>
              <w:rPr>
                <w:rFonts w:ascii="Arial" w:hAnsi="Arial" w:cs="Arial"/>
                <w:b/>
                <w:bCs/>
              </w:rPr>
            </w:pPr>
            <w:sdt>
              <w:sdtPr>
                <w:rPr>
                  <w:rFonts w:ascii="Arial" w:hAnsi="Arial" w:cs="Arial"/>
                  <w:b/>
                  <w:bCs/>
                </w:rPr>
                <w:id w:val="1963074400"/>
                <w14:checkbox>
                  <w14:checked w14:val="0"/>
                  <w14:checkedState w14:val="2612" w14:font="MS Gothic"/>
                  <w14:uncheckedState w14:val="2610" w14:font="MS Gothic"/>
                </w14:checkbox>
              </w:sdtPr>
              <w:sdtContent>
                <w:r w:rsidRPr="00AD5191">
                  <w:rPr>
                    <w:rFonts w:ascii="Segoe UI Symbol" w:hAnsi="Segoe UI Symbol" w:cs="Segoe UI Symbol"/>
                    <w:b/>
                    <w:bCs/>
                  </w:rPr>
                  <w:t>☐</w:t>
                </w:r>
              </w:sdtContent>
            </w:sdt>
          </w:p>
        </w:tc>
        <w:tc>
          <w:tcPr>
            <w:tcW w:w="851" w:type="dxa"/>
            <w:gridSpan w:val="3"/>
            <w:shd w:val="clear" w:color="auto" w:fill="D9D9D9" w:themeFill="background1" w:themeFillShade="D9"/>
            <w:vAlign w:val="center"/>
          </w:tcPr>
          <w:p w14:paraId="1E951E37" w14:textId="77777777" w:rsidR="00AD5191" w:rsidRPr="00AD5191" w:rsidRDefault="00AD5191" w:rsidP="00AD5191">
            <w:pPr>
              <w:autoSpaceDE w:val="0"/>
              <w:autoSpaceDN w:val="0"/>
              <w:adjustRightInd w:val="0"/>
              <w:jc w:val="center"/>
              <w:rPr>
                <w:rFonts w:ascii="Arial" w:hAnsi="Arial" w:cs="Arial"/>
                <w:b/>
                <w:bCs/>
              </w:rPr>
            </w:pPr>
            <w:sdt>
              <w:sdtPr>
                <w:rPr>
                  <w:rFonts w:ascii="Arial" w:hAnsi="Arial" w:cs="Arial"/>
                  <w:b/>
                  <w:bCs/>
                </w:rPr>
                <w:id w:val="1577015920"/>
                <w14:checkbox>
                  <w14:checked w14:val="0"/>
                  <w14:checkedState w14:val="2612" w14:font="MS Gothic"/>
                  <w14:uncheckedState w14:val="2610" w14:font="MS Gothic"/>
                </w14:checkbox>
              </w:sdtPr>
              <w:sdtContent>
                <w:r w:rsidRPr="00AD5191">
                  <w:rPr>
                    <w:rFonts w:ascii="Segoe UI Symbol" w:hAnsi="Segoe UI Symbol" w:cs="Segoe UI Symbol"/>
                    <w:b/>
                    <w:bCs/>
                  </w:rPr>
                  <w:t>☐</w:t>
                </w:r>
              </w:sdtContent>
            </w:sdt>
          </w:p>
        </w:tc>
        <w:tc>
          <w:tcPr>
            <w:tcW w:w="1104" w:type="dxa"/>
            <w:gridSpan w:val="2"/>
            <w:shd w:val="clear" w:color="auto" w:fill="D9D9D9" w:themeFill="background1" w:themeFillShade="D9"/>
            <w:vAlign w:val="center"/>
          </w:tcPr>
          <w:p w14:paraId="59B4E95D" w14:textId="77777777" w:rsidR="00AD5191" w:rsidRPr="00AD5191" w:rsidRDefault="00AD5191" w:rsidP="00AD5191">
            <w:pPr>
              <w:autoSpaceDE w:val="0"/>
              <w:autoSpaceDN w:val="0"/>
              <w:adjustRightInd w:val="0"/>
              <w:jc w:val="center"/>
              <w:rPr>
                <w:rFonts w:ascii="Arial" w:hAnsi="Arial" w:cs="Arial"/>
                <w:b/>
                <w:bCs/>
              </w:rPr>
            </w:pPr>
            <w:sdt>
              <w:sdtPr>
                <w:rPr>
                  <w:rFonts w:ascii="Arial" w:hAnsi="Arial" w:cs="Arial"/>
                  <w:b/>
                  <w:bCs/>
                </w:rPr>
                <w:id w:val="-45229116"/>
                <w14:checkbox>
                  <w14:checked w14:val="0"/>
                  <w14:checkedState w14:val="2612" w14:font="MS Gothic"/>
                  <w14:uncheckedState w14:val="2610" w14:font="MS Gothic"/>
                </w14:checkbox>
              </w:sdtPr>
              <w:sdtContent>
                <w:r w:rsidRPr="00AD5191">
                  <w:rPr>
                    <w:rFonts w:ascii="Segoe UI Symbol" w:hAnsi="Segoe UI Symbol" w:cs="Segoe UI Symbol"/>
                    <w:b/>
                    <w:bCs/>
                  </w:rPr>
                  <w:t>☐</w:t>
                </w:r>
              </w:sdtContent>
            </w:sdt>
          </w:p>
        </w:tc>
      </w:tr>
    </w:tbl>
    <w:p w14:paraId="44EAF49B"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tbl>
      <w:tblPr>
        <w:tblStyle w:val="TableGrid1"/>
        <w:tblW w:w="10480" w:type="dxa"/>
        <w:tblLayout w:type="fixed"/>
        <w:tblLook w:val="04A0" w:firstRow="1" w:lastRow="0" w:firstColumn="1" w:lastColumn="0" w:noHBand="0" w:noVBand="1"/>
      </w:tblPr>
      <w:tblGrid>
        <w:gridCol w:w="562"/>
        <w:gridCol w:w="4253"/>
        <w:gridCol w:w="992"/>
        <w:gridCol w:w="1985"/>
        <w:gridCol w:w="850"/>
        <w:gridCol w:w="1838"/>
      </w:tblGrid>
      <w:tr w:rsidR="00AD5191" w:rsidRPr="00AD5191" w14:paraId="07AC6B92" w14:textId="77777777" w:rsidTr="00EF1755">
        <w:tc>
          <w:tcPr>
            <w:tcW w:w="562" w:type="dxa"/>
            <w:tcBorders>
              <w:top w:val="nil"/>
              <w:left w:val="nil"/>
              <w:bottom w:val="nil"/>
              <w:right w:val="nil"/>
            </w:tcBorders>
            <w:shd w:val="clear" w:color="auto" w:fill="FFFFFF" w:themeFill="background1"/>
          </w:tcPr>
          <w:p w14:paraId="04B6B95A" w14:textId="77777777" w:rsidR="00AD5191" w:rsidRPr="00AD5191" w:rsidRDefault="00AD5191" w:rsidP="00AD5191">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70F15968" w14:textId="77777777" w:rsidR="00AD5191" w:rsidRPr="00AD5191" w:rsidRDefault="00AD5191" w:rsidP="00AD5191">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75FFCEF5" w14:textId="77777777" w:rsidR="00AD5191" w:rsidRPr="00AD5191" w:rsidRDefault="00AD5191" w:rsidP="00AD5191">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71B387A9" w14:textId="77777777" w:rsidR="00AD5191" w:rsidRPr="00AD5191" w:rsidRDefault="00AD5191" w:rsidP="00AD5191">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0F684593" w14:textId="77777777" w:rsidR="00AD5191" w:rsidRPr="00AD5191" w:rsidRDefault="00AD5191" w:rsidP="00AD5191">
            <w:pPr>
              <w:autoSpaceDE w:val="0"/>
              <w:autoSpaceDN w:val="0"/>
              <w:adjustRightInd w:val="0"/>
              <w:jc w:val="center"/>
              <w:rPr>
                <w:rFonts w:ascii="Arial" w:hAnsi="Arial" w:cs="Arial"/>
                <w:b/>
              </w:rPr>
            </w:pPr>
          </w:p>
          <w:p w14:paraId="2E41D086" w14:textId="77777777" w:rsidR="00AD5191" w:rsidRPr="00AD5191" w:rsidRDefault="00AD5191" w:rsidP="00AD5191">
            <w:pPr>
              <w:autoSpaceDE w:val="0"/>
              <w:autoSpaceDN w:val="0"/>
              <w:adjustRightInd w:val="0"/>
              <w:jc w:val="center"/>
              <w:rPr>
                <w:rFonts w:ascii="Arial" w:hAnsi="Arial" w:cs="Arial"/>
                <w:b/>
              </w:rPr>
            </w:pPr>
          </w:p>
          <w:p w14:paraId="2DE98065" w14:textId="77777777" w:rsidR="00AD5191" w:rsidRPr="00AD5191" w:rsidRDefault="00AD5191" w:rsidP="00AD5191">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71EF62C1" w14:textId="77777777" w:rsidR="00AD5191" w:rsidRPr="00AD5191" w:rsidRDefault="00AD5191" w:rsidP="00AD5191">
            <w:pPr>
              <w:autoSpaceDE w:val="0"/>
              <w:autoSpaceDN w:val="0"/>
              <w:adjustRightInd w:val="0"/>
              <w:jc w:val="center"/>
              <w:rPr>
                <w:rFonts w:ascii="Arial" w:hAnsi="Arial" w:cs="Arial"/>
                <w:b/>
              </w:rPr>
            </w:pPr>
            <w:hyperlink w:anchor="SEC_I" w:history="1">
              <w:r w:rsidRPr="00AD5191">
                <w:rPr>
                  <w:rFonts w:ascii="Arial" w:hAnsi="Arial" w:cs="Arial"/>
                  <w:b/>
                  <w:color w:val="467886" w:themeColor="hyperlink"/>
                  <w:u w:val="single"/>
                </w:rPr>
                <w:t>Return to the main form</w:t>
              </w:r>
            </w:hyperlink>
          </w:p>
        </w:tc>
      </w:tr>
    </w:tbl>
    <w:p w14:paraId="7CA7716A"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3EB6E43F"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br w:type="page"/>
      </w:r>
    </w:p>
    <w:p w14:paraId="095F1EBB" w14:textId="77777777" w:rsidR="00AD5191" w:rsidRPr="00AD5191" w:rsidRDefault="00AD5191" w:rsidP="00AD5191">
      <w:pPr>
        <w:spacing w:after="240" w:line="240" w:lineRule="auto"/>
        <w:rPr>
          <w:rFonts w:ascii="Arial" w:eastAsia="Times New Roman" w:hAnsi="Arial" w:cs="Arial"/>
          <w:b/>
          <w:kern w:val="0"/>
          <w:sz w:val="20"/>
          <w:szCs w:val="20"/>
          <w14:ligatures w14:val="none"/>
        </w:rPr>
      </w:pPr>
      <w:bookmarkStart w:id="70" w:name="APP_5"/>
      <w:r w:rsidRPr="00AD5191">
        <w:rPr>
          <w:rFonts w:ascii="Arial" w:eastAsia="Times New Roman" w:hAnsi="Arial" w:cs="Arial"/>
          <w:b/>
          <w:kern w:val="0"/>
          <w14:ligatures w14:val="none"/>
        </w:rPr>
        <w:lastRenderedPageBreak/>
        <w:t>APPENDIX 5</w:t>
      </w:r>
      <w:bookmarkEnd w:id="70"/>
      <w:r w:rsidRPr="00AD5191">
        <w:rPr>
          <w:rFonts w:ascii="Arial" w:eastAsia="Times New Roman" w:hAnsi="Arial" w:cs="Arial"/>
          <w:b/>
          <w:kern w:val="0"/>
          <w14:ligatures w14:val="none"/>
        </w:rPr>
        <w:t>:</w:t>
      </w:r>
      <w:r w:rsidRPr="00AD5191">
        <w:rPr>
          <w:rFonts w:ascii="Arial" w:eastAsia="Times New Roman" w:hAnsi="Arial" w:cs="Arial"/>
          <w:b/>
          <w:kern w:val="0"/>
          <w:sz w:val="20"/>
          <w:szCs w:val="20"/>
          <w14:ligatures w14:val="none"/>
        </w:rPr>
        <w:t xml:space="preserve"> </w:t>
      </w:r>
      <w:r w:rsidRPr="00AD5191">
        <w:rPr>
          <w:rFonts w:ascii="Arial" w:eastAsia="Times New Roman" w:hAnsi="Arial" w:cs="Arial"/>
          <w:b/>
          <w:kern w:val="0"/>
          <w:sz w:val="24"/>
          <w:szCs w:val="24"/>
          <w14:ligatures w14:val="none"/>
        </w:rPr>
        <w:t xml:space="preserve">Research Involving Animals </w:t>
      </w:r>
      <w:r w:rsidRPr="00AD5191">
        <w:rPr>
          <w:rFonts w:ascii="Arial" w:eastAsia="Times New Roman" w:hAnsi="Arial" w:cs="Arial"/>
          <w:b/>
          <w:color w:val="EE0000"/>
          <w:kern w:val="0"/>
          <w:sz w:val="24"/>
          <w:szCs w:val="24"/>
          <w14:ligatures w14:val="none"/>
        </w:rPr>
        <w:t>N/A</w:t>
      </w:r>
    </w:p>
    <w:tbl>
      <w:tblPr>
        <w:tblStyle w:val="TableGrid1"/>
        <w:tblW w:w="10484" w:type="dxa"/>
        <w:tblLook w:val="04A0" w:firstRow="1" w:lastRow="0" w:firstColumn="1" w:lastColumn="0" w:noHBand="0" w:noVBand="1"/>
      </w:tblPr>
      <w:tblGrid>
        <w:gridCol w:w="701"/>
        <w:gridCol w:w="8580"/>
        <w:gridCol w:w="657"/>
        <w:gridCol w:w="546"/>
      </w:tblGrid>
      <w:tr w:rsidR="00AD5191" w:rsidRPr="00AD5191" w14:paraId="79F8FEE9" w14:textId="77777777" w:rsidTr="00EF1755">
        <w:trPr>
          <w:trHeight w:val="364"/>
        </w:trPr>
        <w:tc>
          <w:tcPr>
            <w:tcW w:w="10484" w:type="dxa"/>
            <w:gridSpan w:val="4"/>
            <w:shd w:val="clear" w:color="auto" w:fill="C1E4F5" w:themeFill="accent1" w:themeFillTint="33"/>
          </w:tcPr>
          <w:p w14:paraId="212A973F"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AD5191">
              <w:rPr>
                <w:rFonts w:ascii="Arial" w:hAnsi="Arial" w:cs="Arial"/>
              </w:rPr>
              <w:t>legislation, and</w:t>
            </w:r>
            <w:proofErr w:type="gramEnd"/>
            <w:r w:rsidRPr="00AD5191">
              <w:rPr>
                <w:rFonts w:ascii="Arial" w:hAnsi="Arial" w:cs="Arial"/>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D5191" w:rsidRPr="00AD5191" w14:paraId="0DB6286A" w14:textId="77777777" w:rsidTr="00EF1755">
        <w:trPr>
          <w:trHeight w:val="364"/>
        </w:trPr>
        <w:tc>
          <w:tcPr>
            <w:tcW w:w="9281" w:type="dxa"/>
            <w:gridSpan w:val="2"/>
            <w:shd w:val="clear" w:color="auto" w:fill="CAEDFB" w:themeFill="accent4" w:themeFillTint="33"/>
          </w:tcPr>
          <w:p w14:paraId="6058253B" w14:textId="77777777" w:rsidR="00AD5191" w:rsidRPr="00AD5191" w:rsidRDefault="00AD5191" w:rsidP="00AD5191">
            <w:pPr>
              <w:autoSpaceDE w:val="0"/>
              <w:autoSpaceDN w:val="0"/>
              <w:adjustRightInd w:val="0"/>
              <w:jc w:val="both"/>
              <w:rPr>
                <w:rFonts w:ascii="Arial" w:hAnsi="Arial" w:cs="Arial"/>
                <w:b/>
              </w:rPr>
            </w:pPr>
            <w:r w:rsidRPr="00AD5191">
              <w:rPr>
                <w:rFonts w:ascii="Arial" w:hAnsi="Arial" w:cs="Arial"/>
                <w:b/>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30993A8D"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YES</w:t>
            </w:r>
          </w:p>
        </w:tc>
        <w:tc>
          <w:tcPr>
            <w:tcW w:w="546" w:type="dxa"/>
            <w:shd w:val="clear" w:color="auto" w:fill="D9D9D9" w:themeFill="background1" w:themeFillShade="D9"/>
            <w:vAlign w:val="center"/>
          </w:tcPr>
          <w:p w14:paraId="0167FF34"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r>
      <w:tr w:rsidR="00AD5191" w:rsidRPr="00AD5191" w14:paraId="2B2B196D" w14:textId="77777777" w:rsidTr="00EF1755">
        <w:trPr>
          <w:trHeight w:val="435"/>
        </w:trPr>
        <w:tc>
          <w:tcPr>
            <w:tcW w:w="701" w:type="dxa"/>
            <w:shd w:val="clear" w:color="auto" w:fill="F2F2F2" w:themeFill="background1" w:themeFillShade="F2"/>
            <w:vAlign w:val="center"/>
          </w:tcPr>
          <w:p w14:paraId="203918AB" w14:textId="77777777" w:rsidR="00AD5191" w:rsidRPr="00AD5191" w:rsidRDefault="00AD5191" w:rsidP="00AD5191">
            <w:pPr>
              <w:autoSpaceDE w:val="0"/>
              <w:autoSpaceDN w:val="0"/>
              <w:adjustRightInd w:val="0"/>
              <w:jc w:val="center"/>
              <w:rPr>
                <w:rFonts w:ascii="Arial" w:hAnsi="Arial" w:cs="Arial"/>
              </w:rPr>
            </w:pPr>
            <w:bookmarkStart w:id="71" w:name="_Hlk156319509"/>
            <w:r w:rsidRPr="00AD5191">
              <w:rPr>
                <w:rFonts w:ascii="Arial" w:hAnsi="Arial" w:cs="Arial"/>
              </w:rPr>
              <w:t>A5.1</w:t>
            </w:r>
          </w:p>
        </w:tc>
        <w:tc>
          <w:tcPr>
            <w:tcW w:w="8580" w:type="dxa"/>
            <w:shd w:val="clear" w:color="auto" w:fill="F2F2F2" w:themeFill="background1" w:themeFillShade="F2"/>
            <w:vAlign w:val="center"/>
          </w:tcPr>
          <w:p w14:paraId="497412E7"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Any living vertebrates, other than humans?</w:t>
            </w:r>
          </w:p>
        </w:tc>
        <w:tc>
          <w:tcPr>
            <w:tcW w:w="657" w:type="dxa"/>
            <w:shd w:val="clear" w:color="auto" w:fill="D9D9D9" w:themeFill="background1" w:themeFillShade="D9"/>
            <w:vAlign w:val="center"/>
          </w:tcPr>
          <w:sdt>
            <w:sdtPr>
              <w:rPr>
                <w:rFonts w:ascii="Arial" w:hAnsi="Arial" w:cs="Arial"/>
              </w:rPr>
              <w:id w:val="297263590"/>
              <w14:checkbox>
                <w14:checked w14:val="0"/>
                <w14:checkedState w14:val="2612" w14:font="MS Gothic"/>
                <w14:uncheckedState w14:val="2610" w14:font="MS Gothic"/>
              </w14:checkbox>
            </w:sdtPr>
            <w:sdtContent>
              <w:p w14:paraId="050601A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826269431"/>
              <w14:checkbox>
                <w14:checked w14:val="0"/>
                <w14:checkedState w14:val="2612" w14:font="MS Gothic"/>
                <w14:uncheckedState w14:val="2610" w14:font="MS Gothic"/>
              </w14:checkbox>
            </w:sdtPr>
            <w:sdtContent>
              <w:p w14:paraId="5279F14E"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2D74CEF" w14:textId="77777777" w:rsidTr="00EF1755">
        <w:trPr>
          <w:trHeight w:val="435"/>
        </w:trPr>
        <w:tc>
          <w:tcPr>
            <w:tcW w:w="701" w:type="dxa"/>
            <w:shd w:val="clear" w:color="auto" w:fill="F2F2F2" w:themeFill="background1" w:themeFillShade="F2"/>
            <w:vAlign w:val="center"/>
          </w:tcPr>
          <w:p w14:paraId="2F7B2724"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A5.2</w:t>
            </w:r>
          </w:p>
        </w:tc>
        <w:tc>
          <w:tcPr>
            <w:tcW w:w="8580" w:type="dxa"/>
            <w:shd w:val="clear" w:color="auto" w:fill="F2F2F2" w:themeFill="background1" w:themeFillShade="F2"/>
            <w:vAlign w:val="center"/>
          </w:tcPr>
          <w:p w14:paraId="229960EE"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Any living cephalopods?</w:t>
            </w:r>
          </w:p>
        </w:tc>
        <w:tc>
          <w:tcPr>
            <w:tcW w:w="657" w:type="dxa"/>
            <w:shd w:val="clear" w:color="auto" w:fill="D9D9D9" w:themeFill="background1" w:themeFillShade="D9"/>
            <w:vAlign w:val="center"/>
          </w:tcPr>
          <w:sdt>
            <w:sdtPr>
              <w:rPr>
                <w:rFonts w:ascii="Arial" w:hAnsi="Arial" w:cs="Arial"/>
              </w:rPr>
              <w:id w:val="889466560"/>
              <w14:checkbox>
                <w14:checked w14:val="0"/>
                <w14:checkedState w14:val="2612" w14:font="MS Gothic"/>
                <w14:uncheckedState w14:val="2610" w14:font="MS Gothic"/>
              </w14:checkbox>
            </w:sdtPr>
            <w:sdtContent>
              <w:p w14:paraId="71283D8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179124946"/>
              <w14:checkbox>
                <w14:checked w14:val="0"/>
                <w14:checkedState w14:val="2612" w14:font="MS Gothic"/>
                <w14:uncheckedState w14:val="2610" w14:font="MS Gothic"/>
              </w14:checkbox>
            </w:sdtPr>
            <w:sdtContent>
              <w:p w14:paraId="2FCE928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46723462" w14:textId="77777777" w:rsidTr="00EF1755">
        <w:trPr>
          <w:trHeight w:val="435"/>
        </w:trPr>
        <w:tc>
          <w:tcPr>
            <w:tcW w:w="701" w:type="dxa"/>
            <w:shd w:val="clear" w:color="auto" w:fill="F2F2F2" w:themeFill="background1" w:themeFillShade="F2"/>
            <w:vAlign w:val="center"/>
          </w:tcPr>
          <w:p w14:paraId="38AF4025"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A5.3</w:t>
            </w:r>
          </w:p>
        </w:tc>
        <w:tc>
          <w:tcPr>
            <w:tcW w:w="8580" w:type="dxa"/>
            <w:shd w:val="clear" w:color="auto" w:fill="F2F2F2" w:themeFill="background1" w:themeFillShade="F2"/>
            <w:vAlign w:val="center"/>
          </w:tcPr>
          <w:p w14:paraId="363CA4AF" w14:textId="77777777" w:rsidR="00AD5191" w:rsidRPr="00AD5191" w:rsidRDefault="00AD5191" w:rsidP="00AD5191">
            <w:pPr>
              <w:autoSpaceDE w:val="0"/>
              <w:autoSpaceDN w:val="0"/>
              <w:adjustRightInd w:val="0"/>
              <w:rPr>
                <w:rFonts w:ascii="Arial" w:hAnsi="Arial" w:cs="Arial"/>
                <w:highlight w:val="yellow"/>
              </w:rPr>
            </w:pPr>
            <w:bookmarkStart w:id="72" w:name="_Hlk156462984"/>
            <w:r w:rsidRPr="00AD5191">
              <w:rPr>
                <w:rFonts w:ascii="Arial" w:hAnsi="Arial" w:cs="Arial"/>
              </w:rPr>
              <w:t>Has INSPIRE undertaken an initial due diligence exercise?</w:t>
            </w:r>
          </w:p>
        </w:tc>
        <w:tc>
          <w:tcPr>
            <w:tcW w:w="657" w:type="dxa"/>
            <w:shd w:val="clear" w:color="auto" w:fill="D9D9D9" w:themeFill="background1" w:themeFillShade="D9"/>
            <w:vAlign w:val="center"/>
          </w:tcPr>
          <w:sdt>
            <w:sdtPr>
              <w:rPr>
                <w:rFonts w:ascii="Arial" w:hAnsi="Arial" w:cs="Arial"/>
              </w:rPr>
              <w:id w:val="996457187"/>
              <w14:checkbox>
                <w14:checked w14:val="0"/>
                <w14:checkedState w14:val="2612" w14:font="MS Gothic"/>
                <w14:uncheckedState w14:val="2610" w14:font="MS Gothic"/>
              </w14:checkbox>
            </w:sdtPr>
            <w:sdtContent>
              <w:p w14:paraId="4F868DD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2005016031"/>
              <w14:checkbox>
                <w14:checked w14:val="0"/>
                <w14:checkedState w14:val="2612" w14:font="MS Gothic"/>
                <w14:uncheckedState w14:val="2610" w14:font="MS Gothic"/>
              </w14:checkbox>
            </w:sdtPr>
            <w:sdtContent>
              <w:p w14:paraId="77FD2B47"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0C72832" w14:textId="77777777" w:rsidTr="00EF1755">
        <w:trPr>
          <w:trHeight w:val="435"/>
        </w:trPr>
        <w:tc>
          <w:tcPr>
            <w:tcW w:w="701" w:type="dxa"/>
            <w:shd w:val="clear" w:color="auto" w:fill="F2F2F2" w:themeFill="background1" w:themeFillShade="F2"/>
            <w:vAlign w:val="center"/>
          </w:tcPr>
          <w:p w14:paraId="26507B87"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A5.4</w:t>
            </w:r>
          </w:p>
        </w:tc>
        <w:tc>
          <w:tcPr>
            <w:tcW w:w="8580" w:type="dxa"/>
            <w:shd w:val="clear" w:color="auto" w:fill="F2F2F2" w:themeFill="background1" w:themeFillShade="F2"/>
            <w:vAlign w:val="center"/>
          </w:tcPr>
          <w:p w14:paraId="789FC168" w14:textId="77777777" w:rsidR="00AD5191" w:rsidRPr="00AD5191" w:rsidRDefault="00AD5191" w:rsidP="00AD5191">
            <w:pPr>
              <w:autoSpaceDE w:val="0"/>
              <w:autoSpaceDN w:val="0"/>
              <w:adjustRightInd w:val="0"/>
              <w:rPr>
                <w:rFonts w:ascii="Arial" w:hAnsi="Arial" w:cs="Arial"/>
              </w:rPr>
            </w:pPr>
            <w:bookmarkStart w:id="73" w:name="_Hlk156464303"/>
            <w:bookmarkEnd w:id="72"/>
            <w:r w:rsidRPr="00AD5191">
              <w:rPr>
                <w:rFonts w:ascii="Arial" w:hAnsi="Arial" w:cs="Arial"/>
              </w:rPr>
              <w:t>Due diligence assessment appended to this application?</w:t>
            </w:r>
          </w:p>
        </w:tc>
        <w:tc>
          <w:tcPr>
            <w:tcW w:w="657" w:type="dxa"/>
            <w:shd w:val="clear" w:color="auto" w:fill="D9D9D9" w:themeFill="background1" w:themeFillShade="D9"/>
            <w:vAlign w:val="center"/>
          </w:tcPr>
          <w:sdt>
            <w:sdtPr>
              <w:rPr>
                <w:rFonts w:ascii="Arial" w:hAnsi="Arial" w:cs="Arial"/>
              </w:rPr>
              <w:id w:val="-1324507730"/>
              <w14:checkbox>
                <w14:checked w14:val="0"/>
                <w14:checkedState w14:val="2612" w14:font="MS Gothic"/>
                <w14:uncheckedState w14:val="2610" w14:font="MS Gothic"/>
              </w14:checkbox>
            </w:sdtPr>
            <w:sdtContent>
              <w:p w14:paraId="23CBAB0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2062163726"/>
              <w14:checkbox>
                <w14:checked w14:val="0"/>
                <w14:checkedState w14:val="2612" w14:font="MS Gothic"/>
                <w14:uncheckedState w14:val="2610" w14:font="MS Gothic"/>
              </w14:checkbox>
            </w:sdtPr>
            <w:sdtContent>
              <w:p w14:paraId="576D8D0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0D7F586" w14:textId="77777777" w:rsidTr="00EF1755">
        <w:trPr>
          <w:trHeight w:val="399"/>
        </w:trPr>
        <w:tc>
          <w:tcPr>
            <w:tcW w:w="10484" w:type="dxa"/>
            <w:gridSpan w:val="4"/>
            <w:shd w:val="clear" w:color="auto" w:fill="F2F2F2" w:themeFill="background1" w:themeFillShade="F2"/>
          </w:tcPr>
          <w:p w14:paraId="135DCEEC"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Please provide a summary of the due diligence exercise, noting arrangements for compliance with the necessary regulatory frameworks and legislation. Please append the full due diligence assessment from INSPIRE. </w:t>
            </w:r>
          </w:p>
        </w:tc>
      </w:tr>
      <w:tr w:rsidR="00AD5191" w:rsidRPr="00AD5191" w14:paraId="64089520" w14:textId="77777777" w:rsidTr="00EF1755">
        <w:trPr>
          <w:trHeight w:val="399"/>
        </w:trPr>
        <w:tc>
          <w:tcPr>
            <w:tcW w:w="701" w:type="dxa"/>
            <w:vAlign w:val="center"/>
          </w:tcPr>
          <w:p w14:paraId="47F2DB96" w14:textId="77777777" w:rsidR="00AD5191" w:rsidRPr="00AD5191" w:rsidRDefault="00AD5191" w:rsidP="00AD5191">
            <w:pPr>
              <w:autoSpaceDE w:val="0"/>
              <w:autoSpaceDN w:val="0"/>
              <w:adjustRightInd w:val="0"/>
              <w:jc w:val="center"/>
              <w:rPr>
                <w:rFonts w:ascii="Arial" w:hAnsi="Arial" w:cs="Arial"/>
                <w:color w:val="002060"/>
              </w:rPr>
            </w:pPr>
            <w:bookmarkStart w:id="74" w:name="_Hlk156464347"/>
            <w:r w:rsidRPr="00AD5191">
              <w:rPr>
                <w:rFonts w:ascii="Arial" w:hAnsi="Arial" w:cs="Arial"/>
              </w:rPr>
              <w:t>A5.5</w:t>
            </w:r>
          </w:p>
        </w:tc>
        <w:tc>
          <w:tcPr>
            <w:tcW w:w="9783" w:type="dxa"/>
            <w:gridSpan w:val="3"/>
            <w:vAlign w:val="center"/>
          </w:tcPr>
          <w:p w14:paraId="4ADEF563"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6678C662" w14:textId="77777777" w:rsidR="00AD5191" w:rsidRPr="00AD5191" w:rsidRDefault="00AD5191" w:rsidP="00AD5191">
            <w:pPr>
              <w:rPr>
                <w:rFonts w:ascii="Arial" w:hAnsi="Arial" w:cs="Arial"/>
              </w:rPr>
            </w:pPr>
          </w:p>
          <w:p w14:paraId="425F7B43" w14:textId="77777777" w:rsidR="00AD5191" w:rsidRPr="00AD5191" w:rsidRDefault="00AD5191" w:rsidP="00AD5191">
            <w:pPr>
              <w:autoSpaceDE w:val="0"/>
              <w:autoSpaceDN w:val="0"/>
              <w:adjustRightInd w:val="0"/>
              <w:rPr>
                <w:rFonts w:ascii="Arial" w:hAnsi="Arial" w:cs="Arial"/>
                <w:b/>
                <w:bCs/>
                <w:i/>
                <w:iCs/>
                <w:color w:val="002060"/>
              </w:rPr>
            </w:pPr>
            <w:r w:rsidRPr="00AD5191">
              <w:rPr>
                <w:rFonts w:ascii="Arial" w:hAnsi="Arial" w:cs="Arial"/>
                <w:i/>
                <w:iCs/>
                <w:color w:val="A6A6A6" w:themeColor="background1" w:themeShade="A6"/>
                <w:sz w:val="18"/>
                <w:szCs w:val="18"/>
              </w:rPr>
              <w:t>(this box should expand as you type)</w:t>
            </w:r>
          </w:p>
        </w:tc>
      </w:tr>
      <w:bookmarkEnd w:id="71"/>
      <w:bookmarkEnd w:id="73"/>
      <w:bookmarkEnd w:id="74"/>
    </w:tbl>
    <w:p w14:paraId="384DDA05" w14:textId="77777777" w:rsidR="00AD5191" w:rsidRPr="00AD5191" w:rsidRDefault="00AD5191" w:rsidP="00AD5191">
      <w:pPr>
        <w:spacing w:after="0" w:line="240" w:lineRule="auto"/>
        <w:rPr>
          <w:rFonts w:ascii="Arial" w:eastAsia="Times New Roman" w:hAnsi="Arial" w:cs="Arial"/>
          <w:b/>
          <w:kern w:val="0"/>
          <w14:ligatures w14:val="none"/>
        </w:rPr>
      </w:pPr>
    </w:p>
    <w:tbl>
      <w:tblPr>
        <w:tblStyle w:val="TableGrid1"/>
        <w:tblW w:w="10480" w:type="dxa"/>
        <w:tblLayout w:type="fixed"/>
        <w:tblLook w:val="04A0" w:firstRow="1" w:lastRow="0" w:firstColumn="1" w:lastColumn="0" w:noHBand="0" w:noVBand="1"/>
      </w:tblPr>
      <w:tblGrid>
        <w:gridCol w:w="562"/>
        <w:gridCol w:w="4253"/>
        <w:gridCol w:w="992"/>
        <w:gridCol w:w="1985"/>
        <w:gridCol w:w="850"/>
        <w:gridCol w:w="1838"/>
      </w:tblGrid>
      <w:tr w:rsidR="00AD5191" w:rsidRPr="00AD5191" w14:paraId="48635CDD" w14:textId="77777777" w:rsidTr="00EF1755">
        <w:tc>
          <w:tcPr>
            <w:tcW w:w="562" w:type="dxa"/>
            <w:tcBorders>
              <w:top w:val="nil"/>
              <w:left w:val="nil"/>
              <w:bottom w:val="nil"/>
              <w:right w:val="nil"/>
            </w:tcBorders>
            <w:shd w:val="clear" w:color="auto" w:fill="FFFFFF" w:themeFill="background1"/>
          </w:tcPr>
          <w:p w14:paraId="1DB1D327" w14:textId="77777777" w:rsidR="00AD5191" w:rsidRPr="00AD5191" w:rsidRDefault="00AD5191" w:rsidP="00AD5191">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49FE30C5" w14:textId="77777777" w:rsidR="00AD5191" w:rsidRPr="00AD5191" w:rsidRDefault="00AD5191" w:rsidP="00AD5191">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37A1D8D9" w14:textId="77777777" w:rsidR="00AD5191" w:rsidRPr="00AD5191" w:rsidRDefault="00AD5191" w:rsidP="00AD5191">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5708CA28" w14:textId="77777777" w:rsidR="00AD5191" w:rsidRPr="00AD5191" w:rsidRDefault="00AD5191" w:rsidP="00AD5191">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07404BC2" w14:textId="77777777" w:rsidR="00AD5191" w:rsidRPr="00AD5191" w:rsidRDefault="00AD5191" w:rsidP="00AD5191">
            <w:pPr>
              <w:autoSpaceDE w:val="0"/>
              <w:autoSpaceDN w:val="0"/>
              <w:adjustRightInd w:val="0"/>
              <w:jc w:val="center"/>
              <w:rPr>
                <w:rFonts w:ascii="Arial" w:hAnsi="Arial" w:cs="Arial"/>
                <w:b/>
              </w:rPr>
            </w:pPr>
          </w:p>
          <w:p w14:paraId="48A7022E" w14:textId="77777777" w:rsidR="00AD5191" w:rsidRPr="00AD5191" w:rsidRDefault="00AD5191" w:rsidP="00AD5191">
            <w:pPr>
              <w:autoSpaceDE w:val="0"/>
              <w:autoSpaceDN w:val="0"/>
              <w:adjustRightInd w:val="0"/>
              <w:jc w:val="center"/>
              <w:rPr>
                <w:rFonts w:ascii="Arial" w:hAnsi="Arial" w:cs="Arial"/>
                <w:b/>
              </w:rPr>
            </w:pPr>
          </w:p>
          <w:p w14:paraId="4A0B7B19" w14:textId="77777777" w:rsidR="00AD5191" w:rsidRPr="00AD5191" w:rsidRDefault="00AD5191" w:rsidP="00AD5191">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357E4680" w14:textId="77777777" w:rsidR="00AD5191" w:rsidRPr="00AD5191" w:rsidRDefault="00AD5191" w:rsidP="00AD5191">
            <w:pPr>
              <w:autoSpaceDE w:val="0"/>
              <w:autoSpaceDN w:val="0"/>
              <w:adjustRightInd w:val="0"/>
              <w:jc w:val="center"/>
              <w:rPr>
                <w:rFonts w:ascii="Arial" w:hAnsi="Arial" w:cs="Arial"/>
                <w:b/>
              </w:rPr>
            </w:pPr>
            <w:hyperlink w:anchor="SEC_I" w:history="1">
              <w:r w:rsidRPr="00AD5191">
                <w:rPr>
                  <w:rFonts w:ascii="Arial" w:hAnsi="Arial" w:cs="Arial"/>
                  <w:b/>
                  <w:color w:val="467886" w:themeColor="hyperlink"/>
                  <w:u w:val="single"/>
                </w:rPr>
                <w:t>Return to the main form</w:t>
              </w:r>
            </w:hyperlink>
          </w:p>
        </w:tc>
      </w:tr>
    </w:tbl>
    <w:p w14:paraId="26EE6540" w14:textId="77777777" w:rsidR="00AD5191" w:rsidRPr="00AD5191" w:rsidRDefault="00AD5191" w:rsidP="00AD5191">
      <w:pPr>
        <w:tabs>
          <w:tab w:val="left" w:pos="5103"/>
        </w:tabs>
        <w:spacing w:after="0" w:line="240" w:lineRule="auto"/>
        <w:ind w:right="282"/>
        <w:jc w:val="both"/>
        <w:rPr>
          <w:rFonts w:ascii="Arial" w:eastAsia="Times New Roman" w:hAnsi="Arial" w:cs="Arial"/>
          <w:color w:val="000000" w:themeColor="text1"/>
          <w:kern w:val="0"/>
          <w14:ligatures w14:val="none"/>
        </w:rPr>
      </w:pPr>
    </w:p>
    <w:p w14:paraId="22AF0F5C"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br w:type="page"/>
      </w:r>
    </w:p>
    <w:p w14:paraId="30ECFE5C" w14:textId="77777777" w:rsidR="00AD5191" w:rsidRPr="00AD5191" w:rsidRDefault="00AD5191" w:rsidP="00AD5191">
      <w:pPr>
        <w:spacing w:after="0" w:line="240" w:lineRule="auto"/>
        <w:rPr>
          <w:rFonts w:ascii="Arial" w:eastAsia="Times New Roman" w:hAnsi="Arial" w:cs="Arial"/>
          <w:b/>
          <w:kern w:val="0"/>
          <w14:ligatures w14:val="none"/>
        </w:rPr>
      </w:pPr>
      <w:bookmarkStart w:id="75" w:name="APP_6"/>
      <w:r w:rsidRPr="00AD5191">
        <w:rPr>
          <w:rFonts w:ascii="Arial" w:eastAsia="Times New Roman" w:hAnsi="Arial" w:cs="Arial"/>
          <w:b/>
          <w:kern w:val="0"/>
          <w14:ligatures w14:val="none"/>
        </w:rPr>
        <w:lastRenderedPageBreak/>
        <w:t>APPENDIX 6</w:t>
      </w:r>
      <w:bookmarkEnd w:id="75"/>
      <w:r w:rsidRPr="00AD5191">
        <w:rPr>
          <w:rFonts w:ascii="Arial" w:eastAsia="Times New Roman" w:hAnsi="Arial" w:cs="Arial"/>
          <w:b/>
          <w:kern w:val="0"/>
          <w14:ligatures w14:val="none"/>
        </w:rPr>
        <w:t xml:space="preserve">: Research with Staff or Offenders in Prison Establishments and Probation Services </w:t>
      </w:r>
      <w:r w:rsidRPr="00AD5191">
        <w:rPr>
          <w:rFonts w:ascii="Arial" w:eastAsia="Times New Roman" w:hAnsi="Arial" w:cs="Arial"/>
          <w:b/>
          <w:color w:val="EE0000"/>
          <w:kern w:val="0"/>
          <w14:ligatures w14:val="none"/>
        </w:rPr>
        <w:t>N/A</w:t>
      </w:r>
    </w:p>
    <w:p w14:paraId="0EE6E345" w14:textId="77777777" w:rsidR="00AD5191" w:rsidRPr="00AD5191" w:rsidRDefault="00AD5191" w:rsidP="00AD5191">
      <w:pPr>
        <w:spacing w:after="0" w:line="240" w:lineRule="auto"/>
        <w:rPr>
          <w:rFonts w:ascii="Arial" w:eastAsia="Times New Roman" w:hAnsi="Arial" w:cs="Arial"/>
          <w:b/>
          <w:kern w:val="0"/>
          <w14:ligatures w14:val="none"/>
        </w:rPr>
      </w:pPr>
    </w:p>
    <w:tbl>
      <w:tblPr>
        <w:tblStyle w:val="TableGrid1"/>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AD5191" w:rsidRPr="00AD5191" w14:paraId="65541239" w14:textId="77777777" w:rsidTr="00EF1755">
        <w:trPr>
          <w:trHeight w:val="368"/>
        </w:trPr>
        <w:tc>
          <w:tcPr>
            <w:tcW w:w="10496" w:type="dxa"/>
            <w:gridSpan w:val="4"/>
            <w:shd w:val="clear" w:color="auto" w:fill="C1E4F5" w:themeFill="accent1" w:themeFillTint="33"/>
            <w:vAlign w:val="center"/>
          </w:tcPr>
          <w:p w14:paraId="4AA98B5C"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Research with staff and/or offenders in prison establishments, the Probation Service or within His Majesty’s Prison and Probation Services requires additional approvals.</w:t>
            </w:r>
          </w:p>
        </w:tc>
      </w:tr>
      <w:tr w:rsidR="00AD5191" w:rsidRPr="00AD5191" w14:paraId="5B39336E" w14:textId="77777777" w:rsidTr="00EF1755">
        <w:trPr>
          <w:trHeight w:val="368"/>
        </w:trPr>
        <w:tc>
          <w:tcPr>
            <w:tcW w:w="9293" w:type="dxa"/>
            <w:gridSpan w:val="2"/>
            <w:shd w:val="clear" w:color="auto" w:fill="C1E4F5" w:themeFill="accent1" w:themeFillTint="33"/>
            <w:vAlign w:val="center"/>
          </w:tcPr>
          <w:p w14:paraId="654C11AF"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rPr>
              <w:t>Will the research involve any of the following?</w:t>
            </w:r>
          </w:p>
        </w:tc>
        <w:tc>
          <w:tcPr>
            <w:tcW w:w="657" w:type="dxa"/>
            <w:shd w:val="clear" w:color="auto" w:fill="D9D9D9" w:themeFill="background1" w:themeFillShade="D9"/>
            <w:vAlign w:val="center"/>
          </w:tcPr>
          <w:p w14:paraId="324F65E1"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YES</w:t>
            </w:r>
          </w:p>
        </w:tc>
        <w:tc>
          <w:tcPr>
            <w:tcW w:w="546" w:type="dxa"/>
            <w:shd w:val="clear" w:color="auto" w:fill="D9D9D9" w:themeFill="background1" w:themeFillShade="D9"/>
            <w:vAlign w:val="center"/>
          </w:tcPr>
          <w:p w14:paraId="2B043385"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r>
      <w:tr w:rsidR="00AD5191" w:rsidRPr="00AD5191" w14:paraId="38EEE9A7" w14:textId="77777777" w:rsidTr="00EF1755">
        <w:trPr>
          <w:trHeight w:val="438"/>
        </w:trPr>
        <w:tc>
          <w:tcPr>
            <w:tcW w:w="706" w:type="dxa"/>
            <w:shd w:val="clear" w:color="auto" w:fill="F2F2F2" w:themeFill="background1" w:themeFillShade="F2"/>
            <w:vAlign w:val="center"/>
          </w:tcPr>
          <w:p w14:paraId="3C76F30E"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A6.1</w:t>
            </w:r>
          </w:p>
        </w:tc>
        <w:tc>
          <w:tcPr>
            <w:tcW w:w="8587" w:type="dxa"/>
            <w:shd w:val="clear" w:color="auto" w:fill="F2F2F2" w:themeFill="background1" w:themeFillShade="F2"/>
            <w:vAlign w:val="center"/>
          </w:tcPr>
          <w:p w14:paraId="3A572FBC"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Staff in prison establishments</w:t>
            </w:r>
          </w:p>
        </w:tc>
        <w:tc>
          <w:tcPr>
            <w:tcW w:w="657" w:type="dxa"/>
            <w:shd w:val="clear" w:color="auto" w:fill="D9D9D9" w:themeFill="background1" w:themeFillShade="D9"/>
            <w:vAlign w:val="center"/>
          </w:tcPr>
          <w:sdt>
            <w:sdtPr>
              <w:rPr>
                <w:rFonts w:ascii="Arial" w:hAnsi="Arial" w:cs="Arial"/>
              </w:rPr>
              <w:id w:val="1974632226"/>
              <w14:checkbox>
                <w14:checked w14:val="0"/>
                <w14:checkedState w14:val="2612" w14:font="MS Gothic"/>
                <w14:uncheckedState w14:val="2610" w14:font="MS Gothic"/>
              </w14:checkbox>
            </w:sdtPr>
            <w:sdtContent>
              <w:p w14:paraId="3DCF1C5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735386348"/>
              <w14:checkbox>
                <w14:checked w14:val="0"/>
                <w14:checkedState w14:val="2612" w14:font="MS Gothic"/>
                <w14:uncheckedState w14:val="2610" w14:font="MS Gothic"/>
              </w14:checkbox>
            </w:sdtPr>
            <w:sdtContent>
              <w:p w14:paraId="4D7FBFD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CD115F9" w14:textId="77777777" w:rsidTr="00EF1755">
        <w:trPr>
          <w:trHeight w:val="430"/>
        </w:trPr>
        <w:tc>
          <w:tcPr>
            <w:tcW w:w="706" w:type="dxa"/>
            <w:shd w:val="clear" w:color="auto" w:fill="F2F2F2" w:themeFill="background1" w:themeFillShade="F2"/>
            <w:vAlign w:val="center"/>
          </w:tcPr>
          <w:p w14:paraId="40868A01"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A6.2</w:t>
            </w:r>
          </w:p>
        </w:tc>
        <w:tc>
          <w:tcPr>
            <w:tcW w:w="8587" w:type="dxa"/>
            <w:shd w:val="clear" w:color="auto" w:fill="F2F2F2" w:themeFill="background1" w:themeFillShade="F2"/>
            <w:vAlign w:val="center"/>
          </w:tcPr>
          <w:p w14:paraId="04691625" w14:textId="77777777" w:rsidR="00AD5191" w:rsidRPr="00AD5191" w:rsidRDefault="00AD5191" w:rsidP="00AD5191">
            <w:pPr>
              <w:autoSpaceDE w:val="0"/>
              <w:autoSpaceDN w:val="0"/>
              <w:adjustRightInd w:val="0"/>
              <w:rPr>
                <w:rFonts w:ascii="Arial" w:hAnsi="Arial" w:cs="Arial"/>
                <w:highlight w:val="yellow"/>
              </w:rPr>
            </w:pPr>
            <w:r w:rsidRPr="00AD5191">
              <w:rPr>
                <w:rFonts w:ascii="Arial" w:hAnsi="Arial" w:cs="Arial"/>
              </w:rPr>
              <w:t>Offenders in prison establishments</w:t>
            </w:r>
          </w:p>
        </w:tc>
        <w:tc>
          <w:tcPr>
            <w:tcW w:w="657" w:type="dxa"/>
            <w:shd w:val="clear" w:color="auto" w:fill="D9D9D9" w:themeFill="background1" w:themeFillShade="D9"/>
            <w:vAlign w:val="center"/>
          </w:tcPr>
          <w:sdt>
            <w:sdtPr>
              <w:rPr>
                <w:rFonts w:ascii="Arial" w:hAnsi="Arial" w:cs="Arial"/>
              </w:rPr>
              <w:id w:val="202608443"/>
              <w14:checkbox>
                <w14:checked w14:val="0"/>
                <w14:checkedState w14:val="2612" w14:font="MS Gothic"/>
                <w14:uncheckedState w14:val="2610" w14:font="MS Gothic"/>
              </w14:checkbox>
            </w:sdtPr>
            <w:sdtContent>
              <w:p w14:paraId="4E832B6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946729056"/>
              <w14:checkbox>
                <w14:checked w14:val="0"/>
                <w14:checkedState w14:val="2612" w14:font="MS Gothic"/>
                <w14:uncheckedState w14:val="2610" w14:font="MS Gothic"/>
              </w14:checkbox>
            </w:sdtPr>
            <w:sdtContent>
              <w:p w14:paraId="1924334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46ACA1AD" w14:textId="77777777" w:rsidTr="00EF1755">
        <w:trPr>
          <w:trHeight w:val="407"/>
        </w:trPr>
        <w:tc>
          <w:tcPr>
            <w:tcW w:w="706" w:type="dxa"/>
            <w:shd w:val="clear" w:color="auto" w:fill="F2F2F2" w:themeFill="background1" w:themeFillShade="F2"/>
            <w:vAlign w:val="center"/>
          </w:tcPr>
          <w:p w14:paraId="1C44B4BF"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A6.3</w:t>
            </w:r>
          </w:p>
        </w:tc>
        <w:tc>
          <w:tcPr>
            <w:tcW w:w="8587" w:type="dxa"/>
            <w:shd w:val="clear" w:color="auto" w:fill="F2F2F2" w:themeFill="background1" w:themeFillShade="F2"/>
            <w:vAlign w:val="center"/>
          </w:tcPr>
          <w:p w14:paraId="12D6BB36"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The Probation Service</w:t>
            </w:r>
          </w:p>
        </w:tc>
        <w:tc>
          <w:tcPr>
            <w:tcW w:w="657" w:type="dxa"/>
            <w:shd w:val="clear" w:color="auto" w:fill="D9D9D9" w:themeFill="background1" w:themeFillShade="D9"/>
            <w:vAlign w:val="center"/>
          </w:tcPr>
          <w:sdt>
            <w:sdtPr>
              <w:rPr>
                <w:rFonts w:ascii="Arial" w:hAnsi="Arial" w:cs="Arial"/>
              </w:rPr>
              <w:id w:val="6407861"/>
              <w14:checkbox>
                <w14:checked w14:val="0"/>
                <w14:checkedState w14:val="2612" w14:font="MS Gothic"/>
                <w14:uncheckedState w14:val="2610" w14:font="MS Gothic"/>
              </w14:checkbox>
            </w:sdtPr>
            <w:sdtContent>
              <w:p w14:paraId="52D8C67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2124958170"/>
              <w14:checkbox>
                <w14:checked w14:val="0"/>
                <w14:checkedState w14:val="2612" w14:font="MS Gothic"/>
                <w14:uncheckedState w14:val="2610" w14:font="MS Gothic"/>
              </w14:checkbox>
            </w:sdtPr>
            <w:sdtContent>
              <w:p w14:paraId="6142470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4C3F4DD6" w14:textId="77777777" w:rsidTr="00EF1755">
        <w:trPr>
          <w:trHeight w:val="414"/>
        </w:trPr>
        <w:tc>
          <w:tcPr>
            <w:tcW w:w="706" w:type="dxa"/>
            <w:shd w:val="clear" w:color="auto" w:fill="F2F2F2" w:themeFill="background1" w:themeFillShade="F2"/>
            <w:vAlign w:val="center"/>
          </w:tcPr>
          <w:p w14:paraId="67C34F86"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A6.4</w:t>
            </w:r>
          </w:p>
        </w:tc>
        <w:tc>
          <w:tcPr>
            <w:tcW w:w="8587" w:type="dxa"/>
            <w:shd w:val="clear" w:color="auto" w:fill="F2F2F2" w:themeFill="background1" w:themeFillShade="F2"/>
            <w:vAlign w:val="center"/>
          </w:tcPr>
          <w:p w14:paraId="4ACEB42D"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His Majesty’s Prison and Probation Services</w:t>
            </w:r>
          </w:p>
        </w:tc>
        <w:tc>
          <w:tcPr>
            <w:tcW w:w="657" w:type="dxa"/>
            <w:shd w:val="clear" w:color="auto" w:fill="D9D9D9" w:themeFill="background1" w:themeFillShade="D9"/>
            <w:vAlign w:val="center"/>
          </w:tcPr>
          <w:sdt>
            <w:sdtPr>
              <w:rPr>
                <w:rFonts w:ascii="Arial" w:hAnsi="Arial" w:cs="Arial"/>
              </w:rPr>
              <w:id w:val="206926562"/>
              <w14:checkbox>
                <w14:checked w14:val="0"/>
                <w14:checkedState w14:val="2612" w14:font="MS Gothic"/>
                <w14:uncheckedState w14:val="2610" w14:font="MS Gothic"/>
              </w14:checkbox>
            </w:sdtPr>
            <w:sdtContent>
              <w:p w14:paraId="76E2FCC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394814843"/>
              <w14:checkbox>
                <w14:checked w14:val="0"/>
                <w14:checkedState w14:val="2612" w14:font="MS Gothic"/>
                <w14:uncheckedState w14:val="2610" w14:font="MS Gothic"/>
              </w14:checkbox>
            </w:sdtPr>
            <w:sdtContent>
              <w:p w14:paraId="7D088E1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2B1F07E" w14:textId="77777777" w:rsidTr="00EF1755">
        <w:trPr>
          <w:trHeight w:val="1412"/>
        </w:trPr>
        <w:tc>
          <w:tcPr>
            <w:tcW w:w="10496" w:type="dxa"/>
            <w:gridSpan w:val="4"/>
            <w:shd w:val="clear" w:color="auto" w:fill="FFFF00"/>
            <w:vAlign w:val="center"/>
          </w:tcPr>
          <w:p w14:paraId="3399E9FA" w14:textId="77777777" w:rsidR="00AD5191" w:rsidRPr="00AD5191" w:rsidRDefault="00AD5191" w:rsidP="00AD5191">
            <w:pPr>
              <w:autoSpaceDE w:val="0"/>
              <w:autoSpaceDN w:val="0"/>
              <w:adjustRightInd w:val="0"/>
              <w:rPr>
                <w:rFonts w:ascii="Arial" w:hAnsi="Arial" w:cs="Arial"/>
                <w:i/>
                <w:iCs/>
              </w:rPr>
            </w:pPr>
            <w:r w:rsidRPr="00AD5191">
              <w:rPr>
                <w:rFonts w:ascii="Arial" w:eastAsia="Calibri" w:hAnsi="Arial" w:cs="Arial"/>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AD5191" w:rsidRPr="00AD5191" w14:paraId="5AD275EA" w14:textId="77777777" w:rsidTr="00EF1755">
        <w:trPr>
          <w:trHeight w:val="411"/>
        </w:trPr>
        <w:tc>
          <w:tcPr>
            <w:tcW w:w="706" w:type="dxa"/>
            <w:shd w:val="clear" w:color="auto" w:fill="F2F2F2" w:themeFill="background1" w:themeFillShade="F2"/>
            <w:vAlign w:val="center"/>
          </w:tcPr>
          <w:p w14:paraId="6F63CEFD"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A6.5</w:t>
            </w:r>
          </w:p>
        </w:tc>
        <w:tc>
          <w:tcPr>
            <w:tcW w:w="8587" w:type="dxa"/>
            <w:shd w:val="clear" w:color="auto" w:fill="F2F2F2" w:themeFill="background1" w:themeFillShade="F2"/>
            <w:vAlign w:val="center"/>
          </w:tcPr>
          <w:p w14:paraId="6308A91C" w14:textId="77777777" w:rsidR="00AD5191" w:rsidRPr="00AD5191" w:rsidRDefault="00AD5191" w:rsidP="00AD5191">
            <w:pPr>
              <w:autoSpaceDE w:val="0"/>
              <w:autoSpaceDN w:val="0"/>
              <w:adjustRightInd w:val="0"/>
              <w:rPr>
                <w:rFonts w:ascii="Arial" w:hAnsi="Arial" w:cs="Arial"/>
              </w:rPr>
            </w:pPr>
            <w:bookmarkStart w:id="76" w:name="_Hlk156464314"/>
            <w:r w:rsidRPr="00AD5191">
              <w:rPr>
                <w:rFonts w:ascii="Arial" w:hAnsi="Arial" w:cs="Arial"/>
              </w:rPr>
              <w:t>Has INSPIRE undertaken an initial due diligence exercise?</w:t>
            </w:r>
          </w:p>
        </w:tc>
        <w:tc>
          <w:tcPr>
            <w:tcW w:w="657" w:type="dxa"/>
            <w:shd w:val="clear" w:color="auto" w:fill="D9D9D9" w:themeFill="background1" w:themeFillShade="D9"/>
            <w:vAlign w:val="center"/>
          </w:tcPr>
          <w:sdt>
            <w:sdtPr>
              <w:rPr>
                <w:rFonts w:ascii="Arial" w:hAnsi="Arial" w:cs="Arial"/>
              </w:rPr>
              <w:id w:val="509417829"/>
              <w14:checkbox>
                <w14:checked w14:val="0"/>
                <w14:checkedState w14:val="2612" w14:font="MS Gothic"/>
                <w14:uncheckedState w14:val="2610" w14:font="MS Gothic"/>
              </w14:checkbox>
            </w:sdtPr>
            <w:sdtContent>
              <w:p w14:paraId="5E4C71E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2023166672"/>
              <w14:checkbox>
                <w14:checked w14:val="0"/>
                <w14:checkedState w14:val="2612" w14:font="MS Gothic"/>
                <w14:uncheckedState w14:val="2610" w14:font="MS Gothic"/>
              </w14:checkbox>
            </w:sdtPr>
            <w:sdtContent>
              <w:p w14:paraId="35BAD03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E517ABB" w14:textId="77777777" w:rsidTr="00EF1755">
        <w:trPr>
          <w:trHeight w:val="418"/>
        </w:trPr>
        <w:tc>
          <w:tcPr>
            <w:tcW w:w="706" w:type="dxa"/>
            <w:shd w:val="clear" w:color="auto" w:fill="F2F2F2" w:themeFill="background1" w:themeFillShade="F2"/>
            <w:vAlign w:val="center"/>
          </w:tcPr>
          <w:p w14:paraId="57028B17"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A6.6</w:t>
            </w:r>
          </w:p>
        </w:tc>
        <w:bookmarkEnd w:id="76"/>
        <w:tc>
          <w:tcPr>
            <w:tcW w:w="8587" w:type="dxa"/>
            <w:shd w:val="clear" w:color="auto" w:fill="F2F2F2" w:themeFill="background1" w:themeFillShade="F2"/>
            <w:vAlign w:val="center"/>
          </w:tcPr>
          <w:p w14:paraId="179EDF94"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Have you applied to the HMPPS National Research Committee (NRC)?</w:t>
            </w:r>
          </w:p>
        </w:tc>
        <w:tc>
          <w:tcPr>
            <w:tcW w:w="657" w:type="dxa"/>
            <w:shd w:val="clear" w:color="auto" w:fill="D9D9D9" w:themeFill="background1" w:themeFillShade="D9"/>
            <w:vAlign w:val="center"/>
          </w:tcPr>
          <w:sdt>
            <w:sdtPr>
              <w:rPr>
                <w:rFonts w:ascii="Arial" w:hAnsi="Arial" w:cs="Arial"/>
              </w:rPr>
              <w:id w:val="-1417090406"/>
              <w14:checkbox>
                <w14:checked w14:val="0"/>
                <w14:checkedState w14:val="2612" w14:font="MS Gothic"/>
                <w14:uncheckedState w14:val="2610" w14:font="MS Gothic"/>
              </w14:checkbox>
            </w:sdtPr>
            <w:sdtContent>
              <w:p w14:paraId="44F3EBA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2130126987"/>
              <w14:checkbox>
                <w14:checked w14:val="0"/>
                <w14:checkedState w14:val="2612" w14:font="MS Gothic"/>
                <w14:uncheckedState w14:val="2610" w14:font="MS Gothic"/>
              </w14:checkbox>
            </w:sdtPr>
            <w:sdtContent>
              <w:p w14:paraId="5CA4836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5970E7E1" w14:textId="77777777" w:rsidTr="00EF1755">
        <w:trPr>
          <w:trHeight w:val="566"/>
        </w:trPr>
        <w:tc>
          <w:tcPr>
            <w:tcW w:w="706" w:type="dxa"/>
            <w:shd w:val="clear" w:color="auto" w:fill="F2F2F2" w:themeFill="background1" w:themeFillShade="F2"/>
            <w:vAlign w:val="center"/>
          </w:tcPr>
          <w:p w14:paraId="06DE24E4"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A6.7</w:t>
            </w:r>
          </w:p>
        </w:tc>
        <w:tc>
          <w:tcPr>
            <w:tcW w:w="8587" w:type="dxa"/>
            <w:shd w:val="clear" w:color="auto" w:fill="F2F2F2" w:themeFill="background1" w:themeFillShade="F2"/>
            <w:vAlign w:val="center"/>
          </w:tcPr>
          <w:p w14:paraId="1339E0D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rPr>
              <w:id w:val="-1644801579"/>
              <w14:checkbox>
                <w14:checked w14:val="0"/>
                <w14:checkedState w14:val="2612" w14:font="MS Gothic"/>
                <w14:uncheckedState w14:val="2610" w14:font="MS Gothic"/>
              </w14:checkbox>
            </w:sdtPr>
            <w:sdtContent>
              <w:p w14:paraId="2E73AA2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161616409"/>
              <w14:checkbox>
                <w14:checked w14:val="0"/>
                <w14:checkedState w14:val="2612" w14:font="MS Gothic"/>
                <w14:uncheckedState w14:val="2610" w14:font="MS Gothic"/>
              </w14:checkbox>
            </w:sdtPr>
            <w:sdtContent>
              <w:p w14:paraId="2653019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C7ED095" w14:textId="77777777" w:rsidTr="00EF1755">
        <w:trPr>
          <w:trHeight w:val="404"/>
        </w:trPr>
        <w:tc>
          <w:tcPr>
            <w:tcW w:w="706" w:type="dxa"/>
            <w:tcBorders>
              <w:bottom w:val="single" w:sz="4" w:space="0" w:color="auto"/>
            </w:tcBorders>
            <w:shd w:val="clear" w:color="auto" w:fill="F2F2F2" w:themeFill="background1" w:themeFillShade="F2"/>
            <w:vAlign w:val="center"/>
          </w:tcPr>
          <w:p w14:paraId="5B7C7D66"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A6.8</w:t>
            </w:r>
          </w:p>
        </w:tc>
        <w:tc>
          <w:tcPr>
            <w:tcW w:w="8587" w:type="dxa"/>
            <w:tcBorders>
              <w:bottom w:val="single" w:sz="4" w:space="0" w:color="auto"/>
            </w:tcBorders>
            <w:shd w:val="clear" w:color="auto" w:fill="F2F2F2" w:themeFill="background1" w:themeFillShade="F2"/>
            <w:vAlign w:val="center"/>
          </w:tcPr>
          <w:p w14:paraId="51E3AA04"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Due diligence assessment appended to this application?</w:t>
            </w:r>
          </w:p>
        </w:tc>
        <w:tc>
          <w:tcPr>
            <w:tcW w:w="657" w:type="dxa"/>
            <w:shd w:val="clear" w:color="auto" w:fill="D9D9D9" w:themeFill="background1" w:themeFillShade="D9"/>
            <w:vAlign w:val="center"/>
          </w:tcPr>
          <w:sdt>
            <w:sdtPr>
              <w:rPr>
                <w:rFonts w:ascii="Arial" w:hAnsi="Arial" w:cs="Arial"/>
              </w:rPr>
              <w:id w:val="-286041863"/>
              <w14:checkbox>
                <w14:checked w14:val="0"/>
                <w14:checkedState w14:val="2612" w14:font="MS Gothic"/>
                <w14:uncheckedState w14:val="2610" w14:font="MS Gothic"/>
              </w14:checkbox>
            </w:sdtPr>
            <w:sdtContent>
              <w:p w14:paraId="25FE2DE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398504343"/>
              <w14:checkbox>
                <w14:checked w14:val="0"/>
                <w14:checkedState w14:val="2612" w14:font="MS Gothic"/>
                <w14:uncheckedState w14:val="2610" w14:font="MS Gothic"/>
              </w14:checkbox>
            </w:sdtPr>
            <w:sdtContent>
              <w:p w14:paraId="2332BCB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2FBB479" w14:textId="77777777" w:rsidTr="00EF17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14D9FD"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Please provide a summary of the due diligence exercise, noting arrangements for compliance with the necessary regulatory frameworks and legislation. Please append the full due diligence assessment from INSPIRE. </w:t>
            </w:r>
          </w:p>
        </w:tc>
      </w:tr>
      <w:tr w:rsidR="00AD5191" w:rsidRPr="00AD5191" w14:paraId="4FFFBA13" w14:textId="77777777" w:rsidTr="00EF17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7D475F91" w14:textId="77777777" w:rsidR="00AD5191" w:rsidRPr="00AD5191" w:rsidRDefault="00AD5191" w:rsidP="00AD5191">
            <w:pPr>
              <w:autoSpaceDE w:val="0"/>
              <w:autoSpaceDN w:val="0"/>
              <w:adjustRightInd w:val="0"/>
              <w:jc w:val="center"/>
              <w:rPr>
                <w:rFonts w:ascii="Arial" w:hAnsi="Arial" w:cs="Arial"/>
                <w:color w:val="002060"/>
              </w:rPr>
            </w:pPr>
            <w:r w:rsidRPr="00AD5191">
              <w:rPr>
                <w:rFonts w:ascii="Arial" w:hAnsi="Arial" w:cs="Arial"/>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62A472C"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0EF92274" w14:textId="77777777" w:rsidR="00AD5191" w:rsidRPr="00AD5191" w:rsidRDefault="00AD5191" w:rsidP="00AD5191">
            <w:pPr>
              <w:autoSpaceDE w:val="0"/>
              <w:autoSpaceDN w:val="0"/>
              <w:adjustRightInd w:val="0"/>
              <w:rPr>
                <w:rFonts w:ascii="Arial" w:hAnsi="Arial" w:cs="Arial"/>
                <w:color w:val="002060"/>
              </w:rPr>
            </w:pPr>
          </w:p>
          <w:p w14:paraId="06AB69DA" w14:textId="77777777" w:rsidR="00AD5191" w:rsidRPr="00AD5191" w:rsidRDefault="00AD5191" w:rsidP="00AD5191">
            <w:pPr>
              <w:autoSpaceDE w:val="0"/>
              <w:autoSpaceDN w:val="0"/>
              <w:adjustRightInd w:val="0"/>
              <w:rPr>
                <w:rFonts w:ascii="Arial" w:hAnsi="Arial" w:cs="Arial"/>
                <w:color w:val="002060"/>
              </w:rPr>
            </w:pPr>
          </w:p>
          <w:p w14:paraId="79087C06" w14:textId="77777777" w:rsidR="00AD5191" w:rsidRPr="00AD5191" w:rsidRDefault="00AD5191" w:rsidP="00AD5191">
            <w:pPr>
              <w:autoSpaceDE w:val="0"/>
              <w:autoSpaceDN w:val="0"/>
              <w:adjustRightInd w:val="0"/>
              <w:rPr>
                <w:rFonts w:ascii="Arial" w:hAnsi="Arial" w:cs="Arial"/>
                <w:color w:val="002060"/>
              </w:rPr>
            </w:pPr>
          </w:p>
          <w:p w14:paraId="558AFC59" w14:textId="77777777" w:rsidR="00AD5191" w:rsidRPr="00AD5191" w:rsidRDefault="00AD5191" w:rsidP="00AD5191">
            <w:pPr>
              <w:autoSpaceDE w:val="0"/>
              <w:autoSpaceDN w:val="0"/>
              <w:adjustRightInd w:val="0"/>
              <w:rPr>
                <w:rFonts w:ascii="Arial" w:hAnsi="Arial" w:cs="Arial"/>
                <w:b/>
                <w:bCs/>
                <w:i/>
                <w:iCs/>
                <w:color w:val="002060"/>
              </w:rPr>
            </w:pPr>
            <w:r w:rsidRPr="00AD5191">
              <w:rPr>
                <w:rFonts w:ascii="Arial" w:hAnsi="Arial" w:cs="Arial"/>
                <w:i/>
                <w:iCs/>
                <w:color w:val="A6A6A6" w:themeColor="background1" w:themeShade="A6"/>
                <w:sz w:val="18"/>
                <w:szCs w:val="18"/>
              </w:rPr>
              <w:t>(this box should expand as you type)</w:t>
            </w:r>
          </w:p>
        </w:tc>
      </w:tr>
    </w:tbl>
    <w:p w14:paraId="20923948" w14:textId="77777777" w:rsidR="00AD5191" w:rsidRPr="00AD5191" w:rsidRDefault="00AD5191" w:rsidP="00AD5191">
      <w:pPr>
        <w:spacing w:after="240" w:line="240" w:lineRule="auto"/>
        <w:rPr>
          <w:rFonts w:ascii="Arial" w:eastAsia="Times New Roman" w:hAnsi="Arial" w:cs="Arial"/>
          <w:b/>
          <w:kern w:val="0"/>
          <w14:ligatures w14:val="none"/>
        </w:rPr>
      </w:pPr>
    </w:p>
    <w:tbl>
      <w:tblPr>
        <w:tblStyle w:val="TableGrid1"/>
        <w:tblW w:w="10480" w:type="dxa"/>
        <w:tblLayout w:type="fixed"/>
        <w:tblLook w:val="04A0" w:firstRow="1" w:lastRow="0" w:firstColumn="1" w:lastColumn="0" w:noHBand="0" w:noVBand="1"/>
      </w:tblPr>
      <w:tblGrid>
        <w:gridCol w:w="562"/>
        <w:gridCol w:w="4253"/>
        <w:gridCol w:w="992"/>
        <w:gridCol w:w="1985"/>
        <w:gridCol w:w="850"/>
        <w:gridCol w:w="1838"/>
      </w:tblGrid>
      <w:tr w:rsidR="00AD5191" w:rsidRPr="00AD5191" w14:paraId="190DC39F" w14:textId="77777777" w:rsidTr="00EF1755">
        <w:tc>
          <w:tcPr>
            <w:tcW w:w="562" w:type="dxa"/>
            <w:tcBorders>
              <w:top w:val="nil"/>
              <w:left w:val="nil"/>
              <w:bottom w:val="nil"/>
              <w:right w:val="nil"/>
            </w:tcBorders>
            <w:shd w:val="clear" w:color="auto" w:fill="FFFFFF" w:themeFill="background1"/>
          </w:tcPr>
          <w:p w14:paraId="24AC327C" w14:textId="77777777" w:rsidR="00AD5191" w:rsidRPr="00AD5191" w:rsidRDefault="00AD5191" w:rsidP="00AD5191">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7D1982C7" w14:textId="77777777" w:rsidR="00AD5191" w:rsidRPr="00AD5191" w:rsidRDefault="00AD5191" w:rsidP="00AD5191">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56BB1449" w14:textId="77777777" w:rsidR="00AD5191" w:rsidRPr="00AD5191" w:rsidRDefault="00AD5191" w:rsidP="00AD5191">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6206286F" w14:textId="77777777" w:rsidR="00AD5191" w:rsidRPr="00AD5191" w:rsidRDefault="00AD5191" w:rsidP="00AD5191">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214A0417" w14:textId="77777777" w:rsidR="00AD5191" w:rsidRPr="00AD5191" w:rsidRDefault="00AD5191" w:rsidP="00AD5191">
            <w:pPr>
              <w:autoSpaceDE w:val="0"/>
              <w:autoSpaceDN w:val="0"/>
              <w:adjustRightInd w:val="0"/>
              <w:jc w:val="center"/>
              <w:rPr>
                <w:rFonts w:ascii="Arial" w:hAnsi="Arial" w:cs="Arial"/>
                <w:b/>
              </w:rPr>
            </w:pPr>
          </w:p>
          <w:p w14:paraId="2F8BB10F" w14:textId="77777777" w:rsidR="00AD5191" w:rsidRPr="00AD5191" w:rsidRDefault="00AD5191" w:rsidP="00AD5191">
            <w:pPr>
              <w:autoSpaceDE w:val="0"/>
              <w:autoSpaceDN w:val="0"/>
              <w:adjustRightInd w:val="0"/>
              <w:jc w:val="center"/>
              <w:rPr>
                <w:rFonts w:ascii="Arial" w:hAnsi="Arial" w:cs="Arial"/>
                <w:b/>
              </w:rPr>
            </w:pPr>
          </w:p>
          <w:p w14:paraId="1D1469F6" w14:textId="77777777" w:rsidR="00AD5191" w:rsidRPr="00AD5191" w:rsidRDefault="00AD5191" w:rsidP="00AD5191">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3331D038" w14:textId="77777777" w:rsidR="00AD5191" w:rsidRPr="00AD5191" w:rsidRDefault="00AD5191" w:rsidP="00AD5191">
            <w:pPr>
              <w:autoSpaceDE w:val="0"/>
              <w:autoSpaceDN w:val="0"/>
              <w:adjustRightInd w:val="0"/>
              <w:jc w:val="center"/>
              <w:rPr>
                <w:rFonts w:ascii="Arial" w:hAnsi="Arial" w:cs="Arial"/>
                <w:b/>
              </w:rPr>
            </w:pPr>
            <w:hyperlink w:anchor="SEC_J" w:history="1">
              <w:r w:rsidRPr="00AD5191">
                <w:rPr>
                  <w:rFonts w:ascii="Arial" w:hAnsi="Arial" w:cs="Arial"/>
                  <w:b/>
                  <w:color w:val="467886" w:themeColor="hyperlink"/>
                  <w:u w:val="single"/>
                </w:rPr>
                <w:t>Return to the main form</w:t>
              </w:r>
            </w:hyperlink>
          </w:p>
        </w:tc>
      </w:tr>
    </w:tbl>
    <w:p w14:paraId="401664FB" w14:textId="77777777" w:rsidR="00AD5191" w:rsidRPr="00AD5191" w:rsidRDefault="00AD5191" w:rsidP="00AD5191">
      <w:pPr>
        <w:spacing w:after="240" w:line="240" w:lineRule="auto"/>
        <w:rPr>
          <w:rFonts w:ascii="Arial" w:eastAsia="Times New Roman" w:hAnsi="Arial" w:cs="Arial"/>
          <w:b/>
          <w:kern w:val="0"/>
          <w14:ligatures w14:val="none"/>
        </w:rPr>
      </w:pPr>
    </w:p>
    <w:p w14:paraId="362CD032"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br w:type="page"/>
      </w:r>
    </w:p>
    <w:p w14:paraId="703BCDED" w14:textId="77777777" w:rsidR="00AD5191" w:rsidRPr="00AD5191" w:rsidRDefault="00AD5191" w:rsidP="00AD5191">
      <w:pPr>
        <w:spacing w:after="240" w:line="240" w:lineRule="auto"/>
        <w:rPr>
          <w:rFonts w:ascii="Arial" w:eastAsia="Times New Roman" w:hAnsi="Arial" w:cs="Arial"/>
          <w:b/>
          <w:kern w:val="0"/>
          <w14:ligatures w14:val="none"/>
        </w:rPr>
      </w:pPr>
      <w:bookmarkStart w:id="77" w:name="APP_7"/>
      <w:r w:rsidRPr="00AD5191">
        <w:rPr>
          <w:rFonts w:ascii="Arial" w:eastAsia="Times New Roman" w:hAnsi="Arial" w:cs="Arial"/>
          <w:b/>
          <w:kern w:val="0"/>
          <w14:ligatures w14:val="none"/>
        </w:rPr>
        <w:lastRenderedPageBreak/>
        <w:t xml:space="preserve">APPENDIX 7:  </w:t>
      </w:r>
      <w:bookmarkEnd w:id="77"/>
      <w:r w:rsidRPr="00AD5191">
        <w:rPr>
          <w:rFonts w:ascii="Arial" w:eastAsia="Times New Roman" w:hAnsi="Arial" w:cs="Arial"/>
          <w:b/>
          <w:kern w:val="0"/>
          <w14:ligatures w14:val="none"/>
        </w:rPr>
        <w:t xml:space="preserve">Health and Social Care Research </w:t>
      </w:r>
      <w:r w:rsidRPr="00AD5191">
        <w:rPr>
          <w:rFonts w:ascii="Arial" w:eastAsia="Times New Roman" w:hAnsi="Arial" w:cs="Arial"/>
          <w:b/>
          <w:color w:val="EE0000"/>
          <w:kern w:val="0"/>
          <w14:ligatures w14:val="none"/>
        </w:rPr>
        <w:t>N/A</w:t>
      </w:r>
    </w:p>
    <w:tbl>
      <w:tblPr>
        <w:tblStyle w:val="TableGrid1"/>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AD5191" w:rsidRPr="00AD5191" w14:paraId="652D80DB" w14:textId="77777777" w:rsidTr="00EF1755">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4157ED0A" w14:textId="77777777" w:rsidR="00AD5191" w:rsidRPr="00AD5191" w:rsidRDefault="00AD5191" w:rsidP="00AD5191">
            <w:pPr>
              <w:autoSpaceDE w:val="0"/>
              <w:autoSpaceDN w:val="0"/>
              <w:adjustRightInd w:val="0"/>
              <w:rPr>
                <w:rFonts w:ascii="Arial" w:hAnsi="Arial" w:cs="Arial"/>
                <w:b/>
                <w:bCs/>
              </w:rPr>
            </w:pPr>
            <w:r w:rsidRPr="00AD5191">
              <w:rPr>
                <w:rFonts w:ascii="Arial" w:hAnsi="Arial" w:cs="Arial"/>
                <w:bCs/>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AD5191">
              <w:rPr>
                <w:rFonts w:ascii="Arial" w:hAnsi="Arial" w:cs="Arial"/>
                <w:bCs/>
              </w:rPr>
              <w:t>a</w:t>
            </w:r>
            <w:proofErr w:type="gramEnd"/>
            <w:r w:rsidRPr="00AD5191">
              <w:rPr>
                <w:rFonts w:ascii="Arial" w:hAnsi="Arial" w:cs="Arial"/>
                <w:bCs/>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AD5191" w:rsidRPr="00AD5191" w14:paraId="5FBEF954" w14:textId="77777777" w:rsidTr="00EF1755">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1DB544CD"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E1D2DE2"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07626E5"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r>
      <w:tr w:rsidR="00AD5191" w:rsidRPr="00AD5191" w14:paraId="2D136D0A" w14:textId="77777777" w:rsidTr="00EF1755">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6FF910"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B2A3B8"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 xml:space="preserve">Participants who have been recruited </w:t>
            </w:r>
            <w:proofErr w:type="gramStart"/>
            <w:r w:rsidRPr="00AD5191">
              <w:rPr>
                <w:rFonts w:ascii="Arial" w:hAnsi="Arial" w:cs="Arial"/>
                <w:bCs/>
              </w:rPr>
              <w:t>on the basis of</w:t>
            </w:r>
            <w:proofErr w:type="gramEnd"/>
            <w:r w:rsidRPr="00AD5191">
              <w:rPr>
                <w:rFonts w:ascii="Arial" w:hAnsi="Arial" w:cs="Arial"/>
                <w:bCs/>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163F999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20F333B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9E76B25" w14:textId="77777777" w:rsidTr="00EF1755">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ADAA5"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B2C6C2"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347FB9A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2301DF7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7999294" w14:textId="77777777" w:rsidTr="00EF1755">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62EC6"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D54F2"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1F09AC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066EE6D1"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A37BCAC" w14:textId="77777777" w:rsidTr="00EF1755">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992082"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0E33B" w14:textId="77777777" w:rsidR="00AD5191" w:rsidRPr="00AD5191" w:rsidRDefault="00AD5191" w:rsidP="00AD5191">
            <w:pPr>
              <w:autoSpaceDE w:val="0"/>
              <w:autoSpaceDN w:val="0"/>
              <w:adjustRightInd w:val="0"/>
              <w:rPr>
                <w:rFonts w:ascii="Arial" w:hAnsi="Arial" w:cs="Arial"/>
                <w:bCs/>
                <w:highlight w:val="yellow"/>
              </w:rPr>
            </w:pPr>
            <w:r w:rsidRPr="00AD5191">
              <w:rPr>
                <w:rFonts w:ascii="Arial" w:hAnsi="Arial" w:cs="Arial"/>
                <w:bCs/>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359A3DA1"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793B123E"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5451AC1" w14:textId="77777777" w:rsidTr="00EF175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DFEE7"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8DDC1"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E9FF61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69B0233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75A7106" w14:textId="77777777" w:rsidTr="00EF1755">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0230C"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ED6165"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6BBE37F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7B758AC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709C89B" w14:textId="77777777" w:rsidTr="00EF1755">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AEE6F2"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E9DBE"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725654F7"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75068AD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F36F593" w14:textId="77777777" w:rsidTr="00EF1755">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619C13"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D86D4" w14:textId="77777777" w:rsidR="00AD5191" w:rsidRPr="00AD5191" w:rsidRDefault="00AD5191" w:rsidP="00AD5191">
            <w:pPr>
              <w:autoSpaceDE w:val="0"/>
              <w:autoSpaceDN w:val="0"/>
              <w:adjustRightInd w:val="0"/>
              <w:rPr>
                <w:rFonts w:ascii="Arial" w:hAnsi="Arial" w:cs="Arial"/>
                <w:bCs/>
                <w:highlight w:val="yellow"/>
              </w:rPr>
            </w:pPr>
            <w:r w:rsidRPr="00AD5191">
              <w:rPr>
                <w:rFonts w:ascii="Arial" w:hAnsi="Arial" w:cs="Arial"/>
                <w:bCs/>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201A4BA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2BD5414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9554199" w14:textId="77777777" w:rsidTr="00EF1755">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7D0A2"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Cs/>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8BB497"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379BC14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6D51772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364C91A" w14:textId="77777777" w:rsidTr="00EF1755">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28565"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Cs/>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41C00"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3A33219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569B6B0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DB682AE" w14:textId="77777777" w:rsidTr="00EF175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83A5B6"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Cs/>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92AF6"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7071CBF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58AA060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4E818203" w14:textId="77777777" w:rsidTr="00EF1755">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C006E8"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5C6E0"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363B5BF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1E44BFD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11A7612" w14:textId="77777777" w:rsidTr="00EF1755">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5892D"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4C6641"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38FB9C7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27AE345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4D4A7D26" w14:textId="77777777" w:rsidTr="00EF1755">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307E88"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31A20"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64BDF49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665E5E0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9CCB9ED" w14:textId="77777777" w:rsidTr="00EF1755">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FFAA3"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F2545"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62B58AA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6995FB0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518112B" w14:textId="77777777" w:rsidTr="00EF1755">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058645"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D08B7"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6A4433D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558687E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77E7DA2" w14:textId="77777777" w:rsidTr="00EF1755">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76235" w14:textId="77777777" w:rsidR="00AD5191" w:rsidRPr="00AD5191" w:rsidRDefault="00AD5191" w:rsidP="00AD5191">
            <w:pPr>
              <w:autoSpaceDE w:val="0"/>
              <w:autoSpaceDN w:val="0"/>
              <w:adjustRightInd w:val="0"/>
              <w:jc w:val="center"/>
              <w:rPr>
                <w:rFonts w:ascii="Arial" w:hAnsi="Arial" w:cs="Arial"/>
                <w:bCs/>
              </w:rPr>
            </w:pPr>
            <w:r w:rsidRPr="00AD5191">
              <w:rPr>
                <w:rFonts w:ascii="Arial" w:hAnsi="Arial" w:cs="Arial"/>
                <w:bCs/>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F5EF3"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0BCA660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p w14:paraId="6EB7B9AE" w14:textId="77777777" w:rsidR="00AD5191" w:rsidRPr="00AD5191" w:rsidRDefault="00AD5191" w:rsidP="00AD5191">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195B447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p w14:paraId="5D5D832F" w14:textId="77777777" w:rsidR="00AD5191" w:rsidRPr="00AD5191" w:rsidRDefault="00AD5191" w:rsidP="00AD5191">
            <w:pPr>
              <w:autoSpaceDE w:val="0"/>
              <w:autoSpaceDN w:val="0"/>
              <w:adjustRightInd w:val="0"/>
              <w:jc w:val="center"/>
              <w:rPr>
                <w:rFonts w:ascii="Arial" w:hAnsi="Arial" w:cs="Arial"/>
              </w:rPr>
            </w:pPr>
          </w:p>
        </w:tc>
      </w:tr>
      <w:tr w:rsidR="00AD5191" w:rsidRPr="00AD5191" w14:paraId="0CF8F6B5" w14:textId="77777777" w:rsidTr="00EF1755">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7AA6AEB4" w14:textId="77777777" w:rsidR="00AD5191" w:rsidRPr="00AD5191" w:rsidRDefault="00AD5191" w:rsidP="00AD5191">
            <w:pPr>
              <w:autoSpaceDE w:val="0"/>
              <w:autoSpaceDN w:val="0"/>
              <w:adjustRightInd w:val="0"/>
              <w:rPr>
                <w:rFonts w:ascii="Arial" w:hAnsi="Arial" w:cs="Arial"/>
                <w:i/>
                <w:iCs/>
              </w:rPr>
            </w:pPr>
            <w:r w:rsidRPr="00AD5191">
              <w:rPr>
                <w:rFonts w:ascii="Arial" w:hAnsi="Arial" w:cs="Arial"/>
                <w:i/>
                <w:iCs/>
              </w:rPr>
              <w:t xml:space="preserve">Please specify </w:t>
            </w:r>
          </w:p>
          <w:p w14:paraId="67891D15"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122DABD6" w14:textId="77777777" w:rsidR="00AD5191" w:rsidRPr="00AD5191" w:rsidRDefault="00AD5191" w:rsidP="00AD5191">
            <w:pPr>
              <w:autoSpaceDE w:val="0"/>
              <w:autoSpaceDN w:val="0"/>
              <w:adjustRightInd w:val="0"/>
              <w:rPr>
                <w:rFonts w:ascii="Arial" w:hAnsi="Arial" w:cs="Arial"/>
                <w:color w:val="002060"/>
              </w:rPr>
            </w:pPr>
          </w:p>
          <w:p w14:paraId="7D25F838" w14:textId="77777777" w:rsidR="00AD5191" w:rsidRPr="00AD5191" w:rsidRDefault="00AD5191" w:rsidP="00AD5191">
            <w:pPr>
              <w:autoSpaceDE w:val="0"/>
              <w:autoSpaceDN w:val="0"/>
              <w:adjustRightInd w:val="0"/>
              <w:rPr>
                <w:rFonts w:ascii="Arial" w:hAnsi="Arial" w:cs="Arial"/>
                <w:i/>
                <w:iCs/>
              </w:rPr>
            </w:pPr>
            <w:r w:rsidRPr="00AD5191">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4B0877D" w14:textId="77777777" w:rsidR="00AD5191" w:rsidRPr="00AD5191" w:rsidRDefault="00AD5191" w:rsidP="00AD5191">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34A85B9" w14:textId="77777777" w:rsidR="00AD5191" w:rsidRPr="00AD5191" w:rsidRDefault="00AD5191" w:rsidP="00AD5191">
            <w:pPr>
              <w:autoSpaceDE w:val="0"/>
              <w:autoSpaceDN w:val="0"/>
              <w:adjustRightInd w:val="0"/>
              <w:jc w:val="center"/>
              <w:rPr>
                <w:rFonts w:ascii="Arial" w:hAnsi="Arial" w:cs="Arial"/>
                <w:b/>
                <w:bCs/>
              </w:rPr>
            </w:pPr>
          </w:p>
        </w:tc>
      </w:tr>
      <w:tr w:rsidR="00AD5191" w:rsidRPr="00AD5191" w14:paraId="690D7512" w14:textId="77777777" w:rsidTr="00EF1755">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61D31D4" w14:textId="77777777" w:rsidR="00AD5191" w:rsidRPr="00AD5191" w:rsidRDefault="00AD5191" w:rsidP="00AD5191">
            <w:pPr>
              <w:autoSpaceDE w:val="0"/>
              <w:autoSpaceDN w:val="0"/>
              <w:adjustRightInd w:val="0"/>
              <w:rPr>
                <w:rFonts w:ascii="Calibri" w:eastAsia="Calibri" w:hAnsi="Calibri" w:cs="Calibri"/>
                <w:sz w:val="24"/>
                <w:szCs w:val="24"/>
                <w:u w:val="single"/>
              </w:rPr>
            </w:pPr>
            <w:r w:rsidRPr="00AD5191">
              <w:rPr>
                <w:rFonts w:ascii="Arial" w:hAnsi="Arial" w:cs="Arial"/>
              </w:rPr>
              <w:lastRenderedPageBreak/>
              <w:t xml:space="preserve">Researchers proposing to work on projects involving health and social care research must check whether their study meets the HRA definition of research and whether it should undergo ethics review by </w:t>
            </w:r>
            <w:proofErr w:type="gramStart"/>
            <w:r w:rsidRPr="00AD5191">
              <w:rPr>
                <w:rFonts w:ascii="Arial" w:hAnsi="Arial" w:cs="Arial"/>
              </w:rPr>
              <w:t>a</w:t>
            </w:r>
            <w:proofErr w:type="gramEnd"/>
            <w:r w:rsidRPr="00AD5191">
              <w:rPr>
                <w:rFonts w:ascii="Arial" w:hAnsi="Arial" w:cs="Arial"/>
              </w:rPr>
              <w:t xml:space="preserve"> NHS Research Ethics Committee. If you have answered </w:t>
            </w:r>
            <w:r w:rsidRPr="00AD5191">
              <w:rPr>
                <w:rFonts w:ascii="Arial" w:hAnsi="Arial" w:cs="Arial"/>
                <w:b/>
                <w:bCs/>
              </w:rPr>
              <w:t>YES</w:t>
            </w:r>
            <w:r w:rsidRPr="00AD5191">
              <w:rPr>
                <w:rFonts w:ascii="Arial" w:hAnsi="Arial" w:cs="Arial"/>
              </w:rPr>
              <w:t xml:space="preserve"> to any of questions A7.1-A7.17 then this is likely to be the case and sponsorship by a third party will be required. This can be checked via the Health Research Authority’s Decision </w:t>
            </w:r>
            <w:proofErr w:type="gramStart"/>
            <w:r w:rsidRPr="00AD5191">
              <w:rPr>
                <w:rFonts w:ascii="Arial" w:hAnsi="Arial" w:cs="Arial"/>
              </w:rPr>
              <w:t>Tool :</w:t>
            </w:r>
            <w:proofErr w:type="gramEnd"/>
            <w:r w:rsidRPr="00AD5191">
              <w:rPr>
                <w:rFonts w:ascii="Arial" w:hAnsi="Arial" w:cs="Arial"/>
              </w:rPr>
              <w:t xml:space="preserve"> </w:t>
            </w:r>
            <w:hyperlink r:id="rId77" w:history="1">
              <w:r w:rsidRPr="00AD5191">
                <w:rPr>
                  <w:rFonts w:ascii="Calibri" w:eastAsia="Calibri" w:hAnsi="Calibri" w:cs="Calibri"/>
                  <w:sz w:val="24"/>
                  <w:szCs w:val="24"/>
                  <w:u w:val="single"/>
                </w:rPr>
                <w:t>https://www.hra-decisiontools.org.uk/research/</w:t>
              </w:r>
            </w:hyperlink>
            <w:r w:rsidRPr="00AD5191">
              <w:rPr>
                <w:rFonts w:ascii="Calibri" w:eastAsia="Calibri" w:hAnsi="Calibri" w:cs="Calibri"/>
                <w:sz w:val="24"/>
                <w:szCs w:val="24"/>
                <w:u w:val="single"/>
              </w:rPr>
              <w:t xml:space="preserve">  </w:t>
            </w:r>
          </w:p>
        </w:tc>
      </w:tr>
      <w:tr w:rsidR="00AD5191" w:rsidRPr="00AD5191" w14:paraId="73CA3DAB" w14:textId="77777777" w:rsidTr="00EF1755">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4511253"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538CB5F"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DEF7D2"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D5F3F3"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FCA81D"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N/A</w:t>
            </w:r>
          </w:p>
        </w:tc>
      </w:tr>
      <w:tr w:rsidR="00AD5191" w:rsidRPr="00AD5191" w14:paraId="2F4044F1" w14:textId="77777777" w:rsidTr="00EF1755">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ACC0DC" w14:textId="77777777" w:rsidR="00AD5191" w:rsidRPr="00AD5191" w:rsidRDefault="00AD5191" w:rsidP="00AD5191">
            <w:pPr>
              <w:autoSpaceDE w:val="0"/>
              <w:autoSpaceDN w:val="0"/>
              <w:adjustRightInd w:val="0"/>
              <w:jc w:val="center"/>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E6F7596" w14:textId="77777777" w:rsidR="00AD5191" w:rsidRPr="00AD5191" w:rsidRDefault="00AD5191" w:rsidP="00AD5191">
            <w:pPr>
              <w:autoSpaceDE w:val="0"/>
              <w:autoSpaceDN w:val="0"/>
              <w:adjustRightInd w:val="0"/>
              <w:rPr>
                <w:rFonts w:ascii="Arial" w:hAnsi="Arial" w:cs="Arial"/>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FEE823"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1125302648"/>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1C6F3E"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1250775330"/>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E45FEA"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537047358"/>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r>
      <w:tr w:rsidR="00AD5191" w:rsidRPr="00AD5191" w14:paraId="707B7A74" w14:textId="77777777" w:rsidTr="00EF1755">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FA18D1E"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3AFA140"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C9D691"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3922A2"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F29644"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N/A</w:t>
            </w:r>
          </w:p>
        </w:tc>
      </w:tr>
      <w:tr w:rsidR="00AD5191" w:rsidRPr="00AD5191" w14:paraId="419CB34D" w14:textId="77777777" w:rsidTr="00EF1755">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C15A67B" w14:textId="77777777" w:rsidR="00AD5191" w:rsidRPr="00AD5191" w:rsidRDefault="00AD5191" w:rsidP="00AD5191">
            <w:pPr>
              <w:autoSpaceDE w:val="0"/>
              <w:autoSpaceDN w:val="0"/>
              <w:adjustRightInd w:val="0"/>
              <w:jc w:val="center"/>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5A09DB6" w14:textId="77777777" w:rsidR="00AD5191" w:rsidRPr="00AD5191" w:rsidRDefault="00AD5191" w:rsidP="00AD5191">
            <w:pPr>
              <w:autoSpaceDE w:val="0"/>
              <w:autoSpaceDN w:val="0"/>
              <w:adjustRightInd w:val="0"/>
              <w:rPr>
                <w:rFonts w:ascii="Arial" w:hAnsi="Arial" w:cs="Arial"/>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CF57F0"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1483613532"/>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6D5FBE"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647483198"/>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FEAF6D"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145362365"/>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r>
      <w:tr w:rsidR="00AD5191" w:rsidRPr="00AD5191" w14:paraId="17F045DB" w14:textId="77777777" w:rsidTr="00EF1755">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3976E7C"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37658E6"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3D3ED3" w14:textId="77777777" w:rsidR="00AD5191" w:rsidRPr="00AD5191" w:rsidRDefault="00AD5191" w:rsidP="00AD5191">
            <w:pPr>
              <w:autoSpaceDE w:val="0"/>
              <w:autoSpaceDN w:val="0"/>
              <w:adjustRightInd w:val="0"/>
              <w:rPr>
                <w:rFonts w:ascii="Arial" w:hAnsi="Arial" w:cs="Arial"/>
              </w:rPr>
            </w:pPr>
            <w:r w:rsidRPr="00AD5191">
              <w:rPr>
                <w:rFonts w:ascii="Arial" w:hAnsi="Arial" w:cs="Arial"/>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A02B9A"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B56BAB" w14:textId="77777777" w:rsidR="00AD5191" w:rsidRPr="00AD5191" w:rsidRDefault="00AD5191" w:rsidP="00AD5191">
            <w:pPr>
              <w:autoSpaceDE w:val="0"/>
              <w:autoSpaceDN w:val="0"/>
              <w:adjustRightInd w:val="0"/>
              <w:rPr>
                <w:rFonts w:ascii="Arial" w:hAnsi="Arial" w:cs="Arial"/>
              </w:rPr>
            </w:pPr>
            <w:r w:rsidRPr="00AD5191">
              <w:rPr>
                <w:rFonts w:ascii="Arial" w:hAnsi="Arial" w:cs="Arial"/>
                <w:b/>
                <w:bCs/>
              </w:rPr>
              <w:t>N/A</w:t>
            </w:r>
          </w:p>
        </w:tc>
      </w:tr>
      <w:tr w:rsidR="00AD5191" w:rsidRPr="00AD5191" w14:paraId="774ED15C" w14:textId="77777777" w:rsidTr="00EF1755">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7B4A804" w14:textId="77777777" w:rsidR="00AD5191" w:rsidRPr="00AD5191" w:rsidRDefault="00AD5191" w:rsidP="00AD5191">
            <w:pPr>
              <w:autoSpaceDE w:val="0"/>
              <w:autoSpaceDN w:val="0"/>
              <w:adjustRightInd w:val="0"/>
              <w:jc w:val="center"/>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89E89E7" w14:textId="77777777" w:rsidR="00AD5191" w:rsidRPr="00AD5191" w:rsidRDefault="00AD5191" w:rsidP="00AD5191">
            <w:pPr>
              <w:autoSpaceDE w:val="0"/>
              <w:autoSpaceDN w:val="0"/>
              <w:adjustRightInd w:val="0"/>
              <w:rPr>
                <w:rFonts w:ascii="Arial" w:hAnsi="Arial" w:cs="Arial"/>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1D44DA"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521020544"/>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E7222E"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496002321"/>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172763"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1852255210"/>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r>
      <w:tr w:rsidR="00AD5191" w:rsidRPr="00AD5191" w14:paraId="1DBADF82" w14:textId="77777777" w:rsidTr="00EF1755">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5C2B2CE"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9525065" w14:textId="77777777" w:rsidR="00AD5191" w:rsidRPr="00AD5191" w:rsidRDefault="00AD5191" w:rsidP="00AD5191">
            <w:pPr>
              <w:autoSpaceDE w:val="0"/>
              <w:autoSpaceDN w:val="0"/>
              <w:adjustRightInd w:val="0"/>
              <w:rPr>
                <w:rFonts w:ascii="Arial" w:hAnsi="Arial" w:cs="Arial"/>
                <w:i/>
                <w:iCs/>
              </w:rPr>
            </w:pPr>
            <w:r w:rsidRPr="00AD5191">
              <w:rPr>
                <w:rFonts w:ascii="Arial" w:hAnsi="Arial" w:cs="Arial"/>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E2F814"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53D263"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r>
      <w:tr w:rsidR="00AD5191" w:rsidRPr="00AD5191" w14:paraId="06B9A46E" w14:textId="77777777" w:rsidTr="00EF1755">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251D32E7" w14:textId="77777777" w:rsidR="00AD5191" w:rsidRPr="00AD5191" w:rsidRDefault="00AD5191" w:rsidP="00AD5191">
            <w:pPr>
              <w:autoSpaceDE w:val="0"/>
              <w:autoSpaceDN w:val="0"/>
              <w:adjustRightInd w:val="0"/>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C3695FE" w14:textId="77777777" w:rsidR="00AD5191" w:rsidRPr="00AD5191" w:rsidRDefault="00AD5191" w:rsidP="00AD5191">
            <w:pPr>
              <w:autoSpaceDE w:val="0"/>
              <w:autoSpaceDN w:val="0"/>
              <w:adjustRightInd w:val="0"/>
              <w:rPr>
                <w:rFonts w:ascii="Arial" w:hAnsi="Arial" w:cs="Arial"/>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251575"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361178544"/>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B4D76F" w14:textId="77777777" w:rsidR="00AD5191" w:rsidRPr="00AD5191" w:rsidRDefault="00AD5191" w:rsidP="00AD5191">
            <w:pPr>
              <w:autoSpaceDE w:val="0"/>
              <w:autoSpaceDN w:val="0"/>
              <w:adjustRightInd w:val="0"/>
              <w:jc w:val="center"/>
              <w:rPr>
                <w:rFonts w:ascii="Arial" w:hAnsi="Arial" w:cs="Arial"/>
              </w:rPr>
            </w:pPr>
            <w:sdt>
              <w:sdtPr>
                <w:rPr>
                  <w:rFonts w:ascii="Arial" w:hAnsi="Arial" w:cs="Arial"/>
                </w:rPr>
                <w:id w:val="598448149"/>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tc>
      </w:tr>
      <w:tr w:rsidR="00AD5191" w:rsidRPr="00AD5191" w14:paraId="7B2B757F" w14:textId="77777777" w:rsidTr="00EF1755">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1AE5C10B"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AD5191" w:rsidRPr="00AD5191" w14:paraId="42C3FF6C" w14:textId="77777777" w:rsidTr="00EF1755">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D47734F" w14:textId="77777777" w:rsidR="00AD5191" w:rsidRPr="00AD5191" w:rsidRDefault="00AD5191" w:rsidP="00AD5191">
            <w:pPr>
              <w:autoSpaceDE w:val="0"/>
              <w:autoSpaceDN w:val="0"/>
              <w:adjustRightInd w:val="0"/>
              <w:jc w:val="center"/>
              <w:rPr>
                <w:rFonts w:ascii="Arial" w:hAnsi="Arial" w:cs="Arial"/>
                <w:color w:val="002060"/>
              </w:rPr>
            </w:pPr>
            <w:r w:rsidRPr="00AD5191">
              <w:rPr>
                <w:rFonts w:ascii="Arial" w:hAnsi="Arial" w:cs="Arial"/>
                <w:color w:val="002060"/>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491F8660" w14:textId="77777777" w:rsidR="00AD5191" w:rsidRPr="00AD5191" w:rsidRDefault="00AD5191" w:rsidP="00AD5191">
            <w:pPr>
              <w:rPr>
                <w:rFonts w:ascii="Arial" w:hAnsi="Arial" w:cs="Arial"/>
                <w:color w:val="4EA72E" w:themeColor="accent6"/>
              </w:rPr>
            </w:pPr>
            <w:r w:rsidRPr="00AD5191">
              <w:rPr>
                <w:rFonts w:ascii="Arial" w:hAnsi="Arial" w:cs="Arial"/>
                <w:color w:val="4EA72E" w:themeColor="accent6"/>
              </w:rPr>
              <w:t>Contact INSPIRE for support on this section.</w:t>
            </w:r>
          </w:p>
          <w:p w14:paraId="5972E132" w14:textId="77777777" w:rsidR="00AD5191" w:rsidRPr="00AD5191" w:rsidRDefault="00AD5191" w:rsidP="00AD5191">
            <w:pPr>
              <w:rPr>
                <w:rFonts w:ascii="Arial" w:hAnsi="Arial" w:cs="Arial"/>
              </w:rPr>
            </w:pPr>
          </w:p>
          <w:p w14:paraId="27363094" w14:textId="77777777" w:rsidR="00AD5191" w:rsidRPr="00AD5191" w:rsidRDefault="00AD5191" w:rsidP="00AD5191">
            <w:pPr>
              <w:rPr>
                <w:rFonts w:ascii="Arial" w:hAnsi="Arial" w:cs="Arial"/>
              </w:rPr>
            </w:pPr>
          </w:p>
          <w:p w14:paraId="64F26971" w14:textId="77777777" w:rsidR="00AD5191" w:rsidRPr="00AD5191" w:rsidRDefault="00AD5191" w:rsidP="00AD5191">
            <w:pPr>
              <w:autoSpaceDE w:val="0"/>
              <w:autoSpaceDN w:val="0"/>
              <w:adjustRightInd w:val="0"/>
              <w:rPr>
                <w:rFonts w:ascii="Arial" w:hAnsi="Arial" w:cs="Arial"/>
                <w:b/>
                <w:bCs/>
                <w:i/>
                <w:iCs/>
              </w:rPr>
            </w:pPr>
            <w:r w:rsidRPr="00AD5191">
              <w:rPr>
                <w:rFonts w:ascii="Arial" w:hAnsi="Arial" w:cs="Arial"/>
                <w:i/>
                <w:iCs/>
                <w:color w:val="A6A6A6" w:themeColor="background1" w:themeShade="A6"/>
                <w:sz w:val="18"/>
                <w:szCs w:val="18"/>
              </w:rPr>
              <w:t>(this box should expand as you type)</w:t>
            </w:r>
          </w:p>
        </w:tc>
      </w:tr>
    </w:tbl>
    <w:p w14:paraId="742AB73C" w14:textId="77777777" w:rsidR="00AD5191" w:rsidRPr="00AD5191" w:rsidRDefault="00AD5191" w:rsidP="00AD5191">
      <w:pPr>
        <w:spacing w:after="240" w:line="240" w:lineRule="auto"/>
        <w:rPr>
          <w:rFonts w:ascii="Arial" w:eastAsia="Times New Roman" w:hAnsi="Arial" w:cs="Arial"/>
          <w:b/>
          <w:kern w:val="0"/>
          <w:sz w:val="20"/>
          <w:szCs w:val="20"/>
          <w14:ligatures w14:val="none"/>
        </w:rPr>
      </w:pPr>
    </w:p>
    <w:tbl>
      <w:tblPr>
        <w:tblStyle w:val="TableGrid1"/>
        <w:tblW w:w="10480" w:type="dxa"/>
        <w:tblLayout w:type="fixed"/>
        <w:tblLook w:val="04A0" w:firstRow="1" w:lastRow="0" w:firstColumn="1" w:lastColumn="0" w:noHBand="0" w:noVBand="1"/>
      </w:tblPr>
      <w:tblGrid>
        <w:gridCol w:w="846"/>
        <w:gridCol w:w="3969"/>
        <w:gridCol w:w="992"/>
        <w:gridCol w:w="1985"/>
        <w:gridCol w:w="850"/>
        <w:gridCol w:w="1838"/>
      </w:tblGrid>
      <w:tr w:rsidR="00AD5191" w:rsidRPr="00AD5191" w14:paraId="2028B0D2" w14:textId="77777777" w:rsidTr="00EF1755">
        <w:tc>
          <w:tcPr>
            <w:tcW w:w="846" w:type="dxa"/>
            <w:shd w:val="clear" w:color="auto" w:fill="F2F2F2" w:themeFill="background1" w:themeFillShade="F2"/>
            <w:vAlign w:val="center"/>
          </w:tcPr>
          <w:p w14:paraId="25C4734E"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A7.23</w:t>
            </w:r>
          </w:p>
        </w:tc>
        <w:tc>
          <w:tcPr>
            <w:tcW w:w="3969" w:type="dxa"/>
            <w:shd w:val="clear" w:color="auto" w:fill="F2F2F2" w:themeFill="background1" w:themeFillShade="F2"/>
            <w:vAlign w:val="center"/>
          </w:tcPr>
          <w:p w14:paraId="7C885092"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Have you been granted NHS ethical approval?</w:t>
            </w:r>
          </w:p>
        </w:tc>
        <w:tc>
          <w:tcPr>
            <w:tcW w:w="992" w:type="dxa"/>
            <w:shd w:val="clear" w:color="auto" w:fill="F2F2F2" w:themeFill="background1" w:themeFillShade="F2"/>
            <w:vAlign w:val="center"/>
          </w:tcPr>
          <w:p w14:paraId="1487FE0F"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YES</w:t>
            </w:r>
          </w:p>
        </w:tc>
        <w:tc>
          <w:tcPr>
            <w:tcW w:w="1985" w:type="dxa"/>
            <w:shd w:val="clear" w:color="auto" w:fill="D9F2D0" w:themeFill="accent6" w:themeFillTint="33"/>
            <w:vAlign w:val="center"/>
          </w:tcPr>
          <w:p w14:paraId="402A333B" w14:textId="77777777" w:rsidR="00AD5191" w:rsidRPr="00AD5191" w:rsidRDefault="00AD5191" w:rsidP="00AD5191">
            <w:pPr>
              <w:autoSpaceDE w:val="0"/>
              <w:autoSpaceDN w:val="0"/>
              <w:adjustRightInd w:val="0"/>
              <w:jc w:val="center"/>
              <w:rPr>
                <w:rFonts w:ascii="Arial" w:hAnsi="Arial" w:cs="Arial"/>
                <w:b/>
              </w:rPr>
            </w:pPr>
            <w:hyperlink w:anchor="SEX_S" w:history="1">
              <w:r w:rsidRPr="00AD5191">
                <w:rPr>
                  <w:rFonts w:ascii="Arial" w:eastAsia="MS Gothic" w:hAnsi="Arial" w:cs="Arial"/>
                  <w:b/>
                  <w:color w:val="467886" w:themeColor="hyperlink"/>
                  <w:u w:val="single"/>
                </w:rPr>
                <w:t>Click to continue to Section R</w:t>
              </w:r>
            </w:hyperlink>
          </w:p>
        </w:tc>
        <w:tc>
          <w:tcPr>
            <w:tcW w:w="850" w:type="dxa"/>
            <w:shd w:val="clear" w:color="auto" w:fill="F2F2F2" w:themeFill="background1" w:themeFillShade="F2"/>
            <w:vAlign w:val="center"/>
          </w:tcPr>
          <w:p w14:paraId="2DFC379A" w14:textId="77777777" w:rsidR="00AD5191" w:rsidRPr="00AD5191" w:rsidRDefault="00AD5191" w:rsidP="00AD5191">
            <w:pPr>
              <w:autoSpaceDE w:val="0"/>
              <w:autoSpaceDN w:val="0"/>
              <w:adjustRightInd w:val="0"/>
              <w:jc w:val="center"/>
              <w:rPr>
                <w:rFonts w:ascii="Arial" w:hAnsi="Arial" w:cs="Arial"/>
                <w:b/>
              </w:rPr>
            </w:pPr>
            <w:r w:rsidRPr="00AD5191">
              <w:rPr>
                <w:rFonts w:ascii="Arial" w:hAnsi="Arial" w:cs="Arial"/>
                <w:b/>
              </w:rPr>
              <w:t>NO</w:t>
            </w:r>
          </w:p>
        </w:tc>
        <w:tc>
          <w:tcPr>
            <w:tcW w:w="1838" w:type="dxa"/>
            <w:shd w:val="clear" w:color="auto" w:fill="D9F2D0" w:themeFill="accent6" w:themeFillTint="33"/>
            <w:vAlign w:val="center"/>
          </w:tcPr>
          <w:p w14:paraId="3FEDC844" w14:textId="77777777" w:rsidR="00AD5191" w:rsidRPr="00AD5191" w:rsidRDefault="00AD5191" w:rsidP="00AD5191">
            <w:pPr>
              <w:autoSpaceDE w:val="0"/>
              <w:autoSpaceDN w:val="0"/>
              <w:adjustRightInd w:val="0"/>
              <w:jc w:val="center"/>
              <w:rPr>
                <w:rFonts w:ascii="Arial" w:hAnsi="Arial" w:cs="Arial"/>
                <w:b/>
              </w:rPr>
            </w:pPr>
            <w:hyperlink w:anchor="SEC_L" w:history="1">
              <w:r w:rsidRPr="00AD5191">
                <w:rPr>
                  <w:rFonts w:ascii="Arial" w:hAnsi="Arial" w:cs="Arial"/>
                  <w:b/>
                  <w:color w:val="467886" w:themeColor="hyperlink"/>
                  <w:u w:val="single"/>
                </w:rPr>
                <w:t>Return to the main form</w:t>
              </w:r>
            </w:hyperlink>
          </w:p>
        </w:tc>
      </w:tr>
    </w:tbl>
    <w:p w14:paraId="54143324" w14:textId="77777777" w:rsidR="00AD5191" w:rsidRPr="00AD5191" w:rsidRDefault="00AD5191" w:rsidP="00AD5191">
      <w:pPr>
        <w:spacing w:after="240" w:line="240" w:lineRule="auto"/>
        <w:rPr>
          <w:rFonts w:ascii="Arial" w:eastAsia="Times New Roman" w:hAnsi="Arial" w:cs="Arial"/>
          <w:b/>
          <w:kern w:val="0"/>
          <w:sz w:val="20"/>
          <w:szCs w:val="20"/>
          <w14:ligatures w14:val="none"/>
        </w:rPr>
      </w:pPr>
    </w:p>
    <w:p w14:paraId="25FAD787" w14:textId="77777777" w:rsidR="00AD5191" w:rsidRPr="00AD5191" w:rsidRDefault="00AD5191" w:rsidP="00AD5191">
      <w:pPr>
        <w:spacing w:after="240" w:line="240" w:lineRule="auto"/>
        <w:rPr>
          <w:rFonts w:ascii="Arial" w:eastAsia="Times New Roman" w:hAnsi="Arial" w:cs="Arial"/>
          <w:b/>
          <w:kern w:val="0"/>
          <w14:ligatures w14:val="none"/>
        </w:rPr>
      </w:pPr>
    </w:p>
    <w:p w14:paraId="232B1BA7" w14:textId="77777777" w:rsidR="00AD5191" w:rsidRPr="00AD5191" w:rsidRDefault="00AD5191" w:rsidP="00AD5191">
      <w:pPr>
        <w:spacing w:after="0" w:line="240" w:lineRule="auto"/>
        <w:rPr>
          <w:rFonts w:ascii="Arial" w:eastAsia="Times New Roman" w:hAnsi="Arial" w:cs="Arial"/>
          <w:b/>
          <w:kern w:val="0"/>
          <w14:ligatures w14:val="none"/>
        </w:rPr>
      </w:pPr>
      <w:r w:rsidRPr="00AD5191">
        <w:rPr>
          <w:rFonts w:ascii="Arial" w:eastAsia="Times New Roman" w:hAnsi="Arial" w:cs="Arial"/>
          <w:b/>
          <w:kern w:val="0"/>
          <w14:ligatures w14:val="none"/>
        </w:rPr>
        <w:br w:type="page"/>
      </w:r>
    </w:p>
    <w:p w14:paraId="47D0A5B1" w14:textId="77777777" w:rsidR="00AD5191" w:rsidRPr="00AD5191" w:rsidRDefault="00AD5191" w:rsidP="00AD5191">
      <w:pPr>
        <w:autoSpaceDE w:val="0"/>
        <w:autoSpaceDN w:val="0"/>
        <w:adjustRightInd w:val="0"/>
        <w:spacing w:after="240" w:line="240" w:lineRule="auto"/>
        <w:rPr>
          <w:rFonts w:ascii="Arial" w:eastAsia="Times New Roman" w:hAnsi="Arial" w:cs="Arial"/>
          <w:b/>
          <w:kern w:val="0"/>
          <w14:ligatures w14:val="none"/>
        </w:rPr>
      </w:pPr>
      <w:bookmarkStart w:id="78" w:name="APP_8"/>
      <w:r w:rsidRPr="00AD5191">
        <w:rPr>
          <w:rFonts w:ascii="Arial" w:eastAsia="Times New Roman" w:hAnsi="Arial" w:cs="Arial"/>
          <w:b/>
          <w:kern w:val="0"/>
          <w14:ligatures w14:val="none"/>
        </w:rPr>
        <w:lastRenderedPageBreak/>
        <w:t>APPENDIX 8</w:t>
      </w:r>
      <w:bookmarkEnd w:id="78"/>
      <w:r w:rsidRPr="00AD5191">
        <w:rPr>
          <w:rFonts w:ascii="Arial" w:eastAsia="Times New Roman" w:hAnsi="Arial" w:cs="Arial"/>
          <w:b/>
          <w:kern w:val="0"/>
          <w14:ligatures w14:val="none"/>
        </w:rPr>
        <w:t xml:space="preserve">: Export Control for Research with Potential Military End Uses </w:t>
      </w:r>
      <w:r w:rsidRPr="00AD5191">
        <w:rPr>
          <w:rFonts w:ascii="Arial" w:eastAsia="Times New Roman" w:hAnsi="Arial" w:cs="Arial"/>
          <w:b/>
          <w:color w:val="EE0000"/>
          <w:kern w:val="0"/>
          <w14:ligatures w14:val="none"/>
        </w:rPr>
        <w:t>N/A</w:t>
      </w:r>
    </w:p>
    <w:tbl>
      <w:tblPr>
        <w:tblStyle w:val="TableGrid1"/>
        <w:tblW w:w="10512" w:type="dxa"/>
        <w:tblInd w:w="-6" w:type="dxa"/>
        <w:tblLayout w:type="fixed"/>
        <w:tblLook w:val="04A0" w:firstRow="1" w:lastRow="0" w:firstColumn="1" w:lastColumn="0" w:noHBand="0" w:noVBand="1"/>
      </w:tblPr>
      <w:tblGrid>
        <w:gridCol w:w="852"/>
        <w:gridCol w:w="8457"/>
        <w:gridCol w:w="657"/>
        <w:gridCol w:w="546"/>
      </w:tblGrid>
      <w:tr w:rsidR="00AD5191" w:rsidRPr="00AD5191" w14:paraId="56772E93" w14:textId="77777777" w:rsidTr="00EF1755">
        <w:trPr>
          <w:trHeight w:val="2622"/>
        </w:trPr>
        <w:tc>
          <w:tcPr>
            <w:tcW w:w="10512" w:type="dxa"/>
            <w:gridSpan w:val="4"/>
            <w:shd w:val="clear" w:color="auto" w:fill="C1E4F5" w:themeFill="accent1" w:themeFillTint="33"/>
          </w:tcPr>
          <w:p w14:paraId="2A7150D7" w14:textId="77777777" w:rsidR="00AD5191" w:rsidRPr="00AD5191" w:rsidRDefault="00AD5191" w:rsidP="00AD5191">
            <w:pPr>
              <w:autoSpaceDE w:val="0"/>
              <w:autoSpaceDN w:val="0"/>
              <w:adjustRightInd w:val="0"/>
              <w:rPr>
                <w:rFonts w:ascii="Arial" w:hAnsi="Arial" w:cs="Arial"/>
                <w:bCs/>
              </w:rPr>
            </w:pPr>
            <w:r w:rsidRPr="00AD5191">
              <w:rPr>
                <w:rFonts w:ascii="Arial" w:hAnsi="Arial" w:cs="Arial"/>
                <w:bCs/>
              </w:rPr>
              <w:t xml:space="preserve">Export controls apply to the </w:t>
            </w:r>
            <w:r w:rsidRPr="00AD5191">
              <w:rPr>
                <w:rFonts w:ascii="Arial" w:hAnsi="Arial" w:cs="Arial"/>
                <w:bCs/>
                <w:u w:val="single"/>
              </w:rPr>
              <w:t>physical</w:t>
            </w:r>
            <w:r w:rsidRPr="00AD5191">
              <w:rPr>
                <w:rFonts w:ascii="Arial" w:hAnsi="Arial" w:cs="Arial"/>
                <w:bCs/>
              </w:rPr>
              <w:t xml:space="preserve">, </w:t>
            </w:r>
            <w:r w:rsidRPr="00AD5191">
              <w:rPr>
                <w:rFonts w:ascii="Arial" w:hAnsi="Arial" w:cs="Arial"/>
                <w:bCs/>
                <w:u w:val="single"/>
              </w:rPr>
              <w:t>electronic</w:t>
            </w:r>
            <w:r w:rsidRPr="00AD5191">
              <w:rPr>
                <w:rFonts w:ascii="Arial" w:hAnsi="Arial" w:cs="Arial"/>
                <w:bCs/>
              </w:rPr>
              <w:t xml:space="preserve"> or </w:t>
            </w:r>
            <w:r w:rsidRPr="00AD5191">
              <w:rPr>
                <w:rFonts w:ascii="Arial" w:hAnsi="Arial" w:cs="Arial"/>
                <w:bCs/>
                <w:u w:val="single"/>
              </w:rPr>
              <w:t>oral</w:t>
            </w:r>
            <w:r w:rsidRPr="00AD5191">
              <w:rPr>
                <w:rFonts w:ascii="Arial" w:hAnsi="Arial" w:cs="Arial"/>
                <w:bCs/>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58372444" w14:textId="77777777" w:rsidR="00AD5191" w:rsidRPr="00AD5191" w:rsidRDefault="00AD5191" w:rsidP="00AD5191">
            <w:pPr>
              <w:autoSpaceDE w:val="0"/>
              <w:autoSpaceDN w:val="0"/>
              <w:adjustRightInd w:val="0"/>
              <w:spacing w:before="240"/>
              <w:rPr>
                <w:rFonts w:ascii="Arial" w:hAnsi="Arial" w:cs="Arial"/>
                <w:bCs/>
              </w:rPr>
            </w:pPr>
            <w:r w:rsidRPr="00AD5191">
              <w:rPr>
                <w:rFonts w:ascii="Arial" w:hAnsi="Arial" w:cs="Arial"/>
                <w:b/>
              </w:rPr>
              <w:t>Will the research involve:</w:t>
            </w:r>
          </w:p>
        </w:tc>
      </w:tr>
      <w:tr w:rsidR="00AD5191" w:rsidRPr="00AD5191" w14:paraId="4E323425" w14:textId="77777777" w:rsidTr="00EF1755">
        <w:trPr>
          <w:trHeight w:val="368"/>
        </w:trPr>
        <w:tc>
          <w:tcPr>
            <w:tcW w:w="9309" w:type="dxa"/>
            <w:gridSpan w:val="2"/>
            <w:shd w:val="clear" w:color="auto" w:fill="F2F2F2" w:themeFill="background1" w:themeFillShade="F2"/>
            <w:vAlign w:val="center"/>
          </w:tcPr>
          <w:p w14:paraId="3542B07E"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bCs/>
              </w:rPr>
              <w:t>Defence</w:t>
            </w:r>
          </w:p>
        </w:tc>
        <w:tc>
          <w:tcPr>
            <w:tcW w:w="657" w:type="dxa"/>
            <w:shd w:val="clear" w:color="auto" w:fill="D9D9D9" w:themeFill="background1" w:themeFillShade="D9"/>
            <w:vAlign w:val="center"/>
          </w:tcPr>
          <w:p w14:paraId="5A79AB9C"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YES</w:t>
            </w:r>
          </w:p>
        </w:tc>
        <w:tc>
          <w:tcPr>
            <w:tcW w:w="546" w:type="dxa"/>
            <w:shd w:val="clear" w:color="auto" w:fill="D9D9D9" w:themeFill="background1" w:themeFillShade="D9"/>
            <w:vAlign w:val="center"/>
          </w:tcPr>
          <w:p w14:paraId="08B977B6"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r>
      <w:tr w:rsidR="00AD5191" w:rsidRPr="00AD5191" w14:paraId="33A9FE1F" w14:textId="77777777" w:rsidTr="00EF1755">
        <w:trPr>
          <w:trHeight w:val="330"/>
        </w:trPr>
        <w:tc>
          <w:tcPr>
            <w:tcW w:w="852" w:type="dxa"/>
            <w:shd w:val="clear" w:color="auto" w:fill="F2F2F2" w:themeFill="background1" w:themeFillShade="F2"/>
            <w:noWrap/>
            <w:vAlign w:val="center"/>
          </w:tcPr>
          <w:p w14:paraId="77073DAA" w14:textId="77777777" w:rsidR="00AD5191" w:rsidRPr="00AD5191" w:rsidRDefault="00AD5191" w:rsidP="00AD5191">
            <w:pPr>
              <w:jc w:val="center"/>
              <w:rPr>
                <w:rFonts w:ascii="Arial" w:hAnsi="Arial" w:cs="Arial"/>
              </w:rPr>
            </w:pPr>
            <w:r w:rsidRPr="00AD5191">
              <w:rPr>
                <w:rFonts w:ascii="Arial" w:hAnsi="Arial" w:cs="Arial"/>
              </w:rPr>
              <w:t>A8.1</w:t>
            </w:r>
          </w:p>
        </w:tc>
        <w:tc>
          <w:tcPr>
            <w:tcW w:w="8457" w:type="dxa"/>
            <w:shd w:val="clear" w:color="auto" w:fill="F2F2F2" w:themeFill="background1" w:themeFillShade="F2"/>
            <w:vAlign w:val="center"/>
          </w:tcPr>
          <w:p w14:paraId="6BD594DF" w14:textId="77777777" w:rsidR="00AD5191" w:rsidRPr="00AD5191" w:rsidRDefault="00AD5191" w:rsidP="00AD5191">
            <w:pPr>
              <w:rPr>
                <w:rFonts w:ascii="Arial" w:hAnsi="Arial" w:cs="Arial"/>
                <w:b/>
                <w:bCs/>
              </w:rPr>
            </w:pPr>
            <w:r w:rsidRPr="00AD5191">
              <w:rPr>
                <w:rFonts w:ascii="Arial" w:hAnsi="Arial" w:cs="Arial"/>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7BBD216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21B83A8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CBDBF21" w14:textId="77777777" w:rsidTr="00EF1755">
        <w:trPr>
          <w:trHeight w:val="406"/>
        </w:trPr>
        <w:tc>
          <w:tcPr>
            <w:tcW w:w="852" w:type="dxa"/>
            <w:shd w:val="clear" w:color="auto" w:fill="F2F2F2" w:themeFill="background1" w:themeFillShade="F2"/>
            <w:noWrap/>
            <w:vAlign w:val="center"/>
          </w:tcPr>
          <w:p w14:paraId="1B86C421" w14:textId="77777777" w:rsidR="00AD5191" w:rsidRPr="00AD5191" w:rsidRDefault="00AD5191" w:rsidP="00AD5191">
            <w:pPr>
              <w:jc w:val="center"/>
              <w:rPr>
                <w:rFonts w:ascii="Arial" w:hAnsi="Arial" w:cs="Arial"/>
              </w:rPr>
            </w:pPr>
            <w:r w:rsidRPr="00AD5191">
              <w:rPr>
                <w:rFonts w:ascii="Arial" w:hAnsi="Arial" w:cs="Arial"/>
              </w:rPr>
              <w:t>A8.2</w:t>
            </w:r>
          </w:p>
        </w:tc>
        <w:tc>
          <w:tcPr>
            <w:tcW w:w="8457" w:type="dxa"/>
            <w:shd w:val="clear" w:color="auto" w:fill="F2F2F2" w:themeFill="background1" w:themeFillShade="F2"/>
            <w:vAlign w:val="center"/>
            <w:hideMark/>
          </w:tcPr>
          <w:p w14:paraId="1C1EE9CD" w14:textId="77777777" w:rsidR="00AD5191" w:rsidRPr="00AD5191" w:rsidRDefault="00AD5191" w:rsidP="00AD5191">
            <w:pPr>
              <w:rPr>
                <w:rFonts w:ascii="Arial" w:hAnsi="Arial" w:cs="Arial"/>
              </w:rPr>
            </w:pPr>
            <w:r w:rsidRPr="00AD5191">
              <w:rPr>
                <w:rFonts w:ascii="Arial" w:hAnsi="Arial" w:cs="Arial"/>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68FC1FB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2B59527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768A030" w14:textId="77777777" w:rsidTr="00EF1755">
        <w:trPr>
          <w:trHeight w:val="425"/>
        </w:trPr>
        <w:tc>
          <w:tcPr>
            <w:tcW w:w="852" w:type="dxa"/>
            <w:shd w:val="clear" w:color="auto" w:fill="F2F2F2" w:themeFill="background1" w:themeFillShade="F2"/>
            <w:noWrap/>
            <w:vAlign w:val="center"/>
          </w:tcPr>
          <w:p w14:paraId="365A204B" w14:textId="77777777" w:rsidR="00AD5191" w:rsidRPr="00AD5191" w:rsidRDefault="00AD5191" w:rsidP="00AD5191">
            <w:pPr>
              <w:jc w:val="center"/>
              <w:rPr>
                <w:rFonts w:ascii="Arial" w:hAnsi="Arial" w:cs="Arial"/>
              </w:rPr>
            </w:pPr>
            <w:r w:rsidRPr="00AD5191">
              <w:rPr>
                <w:rFonts w:ascii="Arial" w:hAnsi="Arial" w:cs="Arial"/>
              </w:rPr>
              <w:t>A8.3</w:t>
            </w:r>
          </w:p>
        </w:tc>
        <w:tc>
          <w:tcPr>
            <w:tcW w:w="8457" w:type="dxa"/>
            <w:shd w:val="clear" w:color="auto" w:fill="F2F2F2" w:themeFill="background1" w:themeFillShade="F2"/>
            <w:vAlign w:val="center"/>
            <w:hideMark/>
          </w:tcPr>
          <w:p w14:paraId="3A95A5C7" w14:textId="77777777" w:rsidR="00AD5191" w:rsidRPr="00AD5191" w:rsidRDefault="00AD5191" w:rsidP="00AD5191">
            <w:pPr>
              <w:rPr>
                <w:rFonts w:ascii="Arial" w:hAnsi="Arial" w:cs="Arial"/>
                <w:b/>
                <w:bCs/>
              </w:rPr>
            </w:pPr>
            <w:r w:rsidRPr="00AD5191">
              <w:rPr>
                <w:rFonts w:ascii="Arial" w:hAnsi="Arial" w:cs="Arial"/>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1A05968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636CFE67"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D801DF6" w14:textId="77777777" w:rsidTr="00EF1755">
        <w:trPr>
          <w:trHeight w:val="418"/>
        </w:trPr>
        <w:tc>
          <w:tcPr>
            <w:tcW w:w="852" w:type="dxa"/>
            <w:shd w:val="clear" w:color="auto" w:fill="F2F2F2" w:themeFill="background1" w:themeFillShade="F2"/>
            <w:noWrap/>
            <w:vAlign w:val="center"/>
          </w:tcPr>
          <w:p w14:paraId="33D64B6C" w14:textId="77777777" w:rsidR="00AD5191" w:rsidRPr="00AD5191" w:rsidRDefault="00AD5191" w:rsidP="00AD5191">
            <w:pPr>
              <w:jc w:val="center"/>
              <w:rPr>
                <w:rFonts w:ascii="Arial" w:hAnsi="Arial" w:cs="Arial"/>
              </w:rPr>
            </w:pPr>
            <w:r w:rsidRPr="00AD5191">
              <w:rPr>
                <w:rFonts w:ascii="Arial" w:hAnsi="Arial" w:cs="Arial"/>
              </w:rPr>
              <w:t>A8.4</w:t>
            </w:r>
          </w:p>
        </w:tc>
        <w:tc>
          <w:tcPr>
            <w:tcW w:w="8457" w:type="dxa"/>
            <w:shd w:val="clear" w:color="auto" w:fill="F2F2F2" w:themeFill="background1" w:themeFillShade="F2"/>
            <w:vAlign w:val="center"/>
            <w:hideMark/>
          </w:tcPr>
          <w:p w14:paraId="3F183CFC" w14:textId="77777777" w:rsidR="00AD5191" w:rsidRPr="00AD5191" w:rsidRDefault="00AD5191" w:rsidP="00AD5191">
            <w:pPr>
              <w:rPr>
                <w:rFonts w:ascii="Arial" w:hAnsi="Arial" w:cs="Arial"/>
              </w:rPr>
            </w:pPr>
            <w:r w:rsidRPr="00AD5191">
              <w:rPr>
                <w:rFonts w:ascii="Arial" w:hAnsi="Arial" w:cs="Arial"/>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1FE865B7"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3192F2F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2E2653D" w14:textId="77777777" w:rsidTr="00EF1755">
        <w:trPr>
          <w:trHeight w:val="410"/>
        </w:trPr>
        <w:tc>
          <w:tcPr>
            <w:tcW w:w="9309" w:type="dxa"/>
            <w:gridSpan w:val="2"/>
            <w:shd w:val="clear" w:color="auto" w:fill="F2F2F2" w:themeFill="background1" w:themeFillShade="F2"/>
            <w:vAlign w:val="center"/>
          </w:tcPr>
          <w:p w14:paraId="670A4899" w14:textId="77777777" w:rsidR="00AD5191" w:rsidRPr="00AD5191" w:rsidRDefault="00AD5191" w:rsidP="00AD5191">
            <w:pPr>
              <w:rPr>
                <w:rFonts w:ascii="Arial" w:hAnsi="Arial" w:cs="Arial"/>
              </w:rPr>
            </w:pPr>
            <w:r w:rsidRPr="00AD5191">
              <w:rPr>
                <w:rFonts w:ascii="Arial" w:hAnsi="Arial" w:cs="Arial"/>
                <w:b/>
                <w:bCs/>
              </w:rPr>
              <w:t>Materials and Technologies</w:t>
            </w:r>
          </w:p>
        </w:tc>
        <w:tc>
          <w:tcPr>
            <w:tcW w:w="657" w:type="dxa"/>
            <w:shd w:val="clear" w:color="auto" w:fill="D9D9D9" w:themeFill="background1" w:themeFillShade="D9"/>
            <w:vAlign w:val="center"/>
          </w:tcPr>
          <w:p w14:paraId="108FF485"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546" w:type="dxa"/>
            <w:shd w:val="clear" w:color="auto" w:fill="D9D9D9" w:themeFill="background1" w:themeFillShade="D9"/>
            <w:vAlign w:val="center"/>
          </w:tcPr>
          <w:p w14:paraId="7DA44B1C"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196BEB68" w14:textId="77777777" w:rsidTr="00EF1755">
        <w:trPr>
          <w:trHeight w:val="416"/>
        </w:trPr>
        <w:tc>
          <w:tcPr>
            <w:tcW w:w="852" w:type="dxa"/>
            <w:shd w:val="clear" w:color="auto" w:fill="F2F2F2" w:themeFill="background1" w:themeFillShade="F2"/>
            <w:vAlign w:val="center"/>
          </w:tcPr>
          <w:p w14:paraId="62529692" w14:textId="77777777" w:rsidR="00AD5191" w:rsidRPr="00AD5191" w:rsidRDefault="00AD5191" w:rsidP="00AD5191">
            <w:pPr>
              <w:jc w:val="center"/>
              <w:rPr>
                <w:rFonts w:ascii="Arial" w:hAnsi="Arial" w:cs="Arial"/>
              </w:rPr>
            </w:pPr>
            <w:r w:rsidRPr="00AD5191">
              <w:rPr>
                <w:rFonts w:ascii="Arial" w:hAnsi="Arial" w:cs="Arial"/>
              </w:rPr>
              <w:t>A8.5</w:t>
            </w:r>
          </w:p>
        </w:tc>
        <w:tc>
          <w:tcPr>
            <w:tcW w:w="8457" w:type="dxa"/>
            <w:shd w:val="clear" w:color="auto" w:fill="F2F2F2" w:themeFill="background1" w:themeFillShade="F2"/>
            <w:vAlign w:val="center"/>
          </w:tcPr>
          <w:p w14:paraId="15674ED6" w14:textId="77777777" w:rsidR="00AD5191" w:rsidRPr="00AD5191" w:rsidRDefault="00AD5191" w:rsidP="00AD5191">
            <w:pPr>
              <w:rPr>
                <w:rFonts w:ascii="Arial" w:hAnsi="Arial" w:cs="Arial"/>
                <w:b/>
                <w:bCs/>
              </w:rPr>
            </w:pPr>
            <w:r w:rsidRPr="00AD5191">
              <w:rPr>
                <w:rFonts w:ascii="Arial" w:hAnsi="Arial" w:cs="Arial"/>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37481B8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6454847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37F64B1" w14:textId="77777777" w:rsidTr="00EF1755">
        <w:trPr>
          <w:trHeight w:val="422"/>
        </w:trPr>
        <w:tc>
          <w:tcPr>
            <w:tcW w:w="852" w:type="dxa"/>
            <w:shd w:val="clear" w:color="auto" w:fill="F2F2F2" w:themeFill="background1" w:themeFillShade="F2"/>
            <w:vAlign w:val="center"/>
          </w:tcPr>
          <w:p w14:paraId="5C32C481" w14:textId="77777777" w:rsidR="00AD5191" w:rsidRPr="00AD5191" w:rsidRDefault="00AD5191" w:rsidP="00AD5191">
            <w:pPr>
              <w:jc w:val="center"/>
              <w:rPr>
                <w:rFonts w:ascii="Arial" w:hAnsi="Arial" w:cs="Arial"/>
                <w:highlight w:val="yellow"/>
              </w:rPr>
            </w:pPr>
            <w:r w:rsidRPr="00AD5191">
              <w:rPr>
                <w:rFonts w:ascii="Arial" w:hAnsi="Arial" w:cs="Arial"/>
              </w:rPr>
              <w:t>A8.6</w:t>
            </w:r>
          </w:p>
        </w:tc>
        <w:tc>
          <w:tcPr>
            <w:tcW w:w="8457" w:type="dxa"/>
            <w:shd w:val="clear" w:color="auto" w:fill="F2F2F2" w:themeFill="background1" w:themeFillShade="F2"/>
            <w:vAlign w:val="center"/>
            <w:hideMark/>
          </w:tcPr>
          <w:p w14:paraId="22A96CE5" w14:textId="77777777" w:rsidR="00AD5191" w:rsidRPr="00AD5191" w:rsidRDefault="00AD5191" w:rsidP="00AD5191">
            <w:pPr>
              <w:rPr>
                <w:rFonts w:ascii="Arial" w:hAnsi="Arial" w:cs="Arial"/>
              </w:rPr>
            </w:pPr>
            <w:r w:rsidRPr="00AD5191">
              <w:rPr>
                <w:rFonts w:ascii="Arial" w:hAnsi="Arial" w:cs="Arial"/>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58C3537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5866315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3C7CC22" w14:textId="77777777" w:rsidTr="00EF1755">
        <w:trPr>
          <w:trHeight w:val="400"/>
        </w:trPr>
        <w:tc>
          <w:tcPr>
            <w:tcW w:w="852" w:type="dxa"/>
            <w:shd w:val="clear" w:color="auto" w:fill="F2F2F2" w:themeFill="background1" w:themeFillShade="F2"/>
            <w:vAlign w:val="center"/>
          </w:tcPr>
          <w:p w14:paraId="2946B9D6" w14:textId="77777777" w:rsidR="00AD5191" w:rsidRPr="00AD5191" w:rsidRDefault="00AD5191" w:rsidP="00AD5191">
            <w:pPr>
              <w:jc w:val="center"/>
              <w:rPr>
                <w:rFonts w:ascii="Arial" w:hAnsi="Arial" w:cs="Arial"/>
                <w:highlight w:val="yellow"/>
              </w:rPr>
            </w:pPr>
            <w:r w:rsidRPr="00AD5191">
              <w:rPr>
                <w:rFonts w:ascii="Arial" w:hAnsi="Arial" w:cs="Arial"/>
              </w:rPr>
              <w:t>A8.7</w:t>
            </w:r>
          </w:p>
        </w:tc>
        <w:tc>
          <w:tcPr>
            <w:tcW w:w="8457" w:type="dxa"/>
            <w:shd w:val="clear" w:color="auto" w:fill="F2F2F2" w:themeFill="background1" w:themeFillShade="F2"/>
            <w:vAlign w:val="center"/>
            <w:hideMark/>
          </w:tcPr>
          <w:p w14:paraId="195410ED" w14:textId="77777777" w:rsidR="00AD5191" w:rsidRPr="00AD5191" w:rsidRDefault="00AD5191" w:rsidP="00AD5191">
            <w:pPr>
              <w:rPr>
                <w:rFonts w:ascii="Arial" w:hAnsi="Arial" w:cs="Arial"/>
              </w:rPr>
            </w:pPr>
            <w:r w:rsidRPr="00AD5191">
              <w:rPr>
                <w:rFonts w:ascii="Arial" w:hAnsi="Arial" w:cs="Arial"/>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491A00D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059EAFB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52665E62" w14:textId="77777777" w:rsidTr="00EF1755">
        <w:trPr>
          <w:trHeight w:val="420"/>
        </w:trPr>
        <w:tc>
          <w:tcPr>
            <w:tcW w:w="852" w:type="dxa"/>
            <w:shd w:val="clear" w:color="auto" w:fill="F2F2F2" w:themeFill="background1" w:themeFillShade="F2"/>
            <w:vAlign w:val="center"/>
          </w:tcPr>
          <w:p w14:paraId="12EF073A" w14:textId="77777777" w:rsidR="00AD5191" w:rsidRPr="00AD5191" w:rsidRDefault="00AD5191" w:rsidP="00AD5191">
            <w:pPr>
              <w:rPr>
                <w:rFonts w:ascii="Arial" w:hAnsi="Arial" w:cs="Arial"/>
                <w:highlight w:val="yellow"/>
              </w:rPr>
            </w:pPr>
            <w:r w:rsidRPr="00AD5191">
              <w:rPr>
                <w:rFonts w:ascii="Arial" w:hAnsi="Arial" w:cs="Arial"/>
              </w:rPr>
              <w:t xml:space="preserve"> A8.8</w:t>
            </w:r>
          </w:p>
        </w:tc>
        <w:tc>
          <w:tcPr>
            <w:tcW w:w="8457" w:type="dxa"/>
            <w:shd w:val="clear" w:color="auto" w:fill="F2F2F2" w:themeFill="background1" w:themeFillShade="F2"/>
            <w:vAlign w:val="center"/>
            <w:hideMark/>
          </w:tcPr>
          <w:p w14:paraId="76F4EB7F" w14:textId="77777777" w:rsidR="00AD5191" w:rsidRPr="00AD5191" w:rsidRDefault="00AD5191" w:rsidP="00AD5191">
            <w:pPr>
              <w:rPr>
                <w:rFonts w:ascii="Arial" w:hAnsi="Arial" w:cs="Arial"/>
              </w:rPr>
            </w:pPr>
            <w:r w:rsidRPr="00AD5191">
              <w:rPr>
                <w:rFonts w:ascii="Arial" w:hAnsi="Arial" w:cs="Arial"/>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2CFB668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4398A7B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049F243" w14:textId="77777777" w:rsidTr="00EF1755">
        <w:trPr>
          <w:trHeight w:val="412"/>
        </w:trPr>
        <w:tc>
          <w:tcPr>
            <w:tcW w:w="852" w:type="dxa"/>
            <w:shd w:val="clear" w:color="auto" w:fill="F2F2F2" w:themeFill="background1" w:themeFillShade="F2"/>
            <w:vAlign w:val="center"/>
          </w:tcPr>
          <w:p w14:paraId="3C3FC612" w14:textId="77777777" w:rsidR="00AD5191" w:rsidRPr="00AD5191" w:rsidRDefault="00AD5191" w:rsidP="00AD5191">
            <w:pPr>
              <w:jc w:val="center"/>
              <w:rPr>
                <w:rFonts w:ascii="Arial" w:hAnsi="Arial" w:cs="Arial"/>
                <w:highlight w:val="yellow"/>
              </w:rPr>
            </w:pPr>
            <w:r w:rsidRPr="00AD5191">
              <w:rPr>
                <w:rFonts w:ascii="Arial" w:hAnsi="Arial" w:cs="Arial"/>
              </w:rPr>
              <w:t>A8.9</w:t>
            </w:r>
          </w:p>
        </w:tc>
        <w:tc>
          <w:tcPr>
            <w:tcW w:w="8457" w:type="dxa"/>
            <w:shd w:val="clear" w:color="auto" w:fill="F2F2F2" w:themeFill="background1" w:themeFillShade="F2"/>
            <w:vAlign w:val="center"/>
            <w:hideMark/>
          </w:tcPr>
          <w:p w14:paraId="759E6CAA" w14:textId="77777777" w:rsidR="00AD5191" w:rsidRPr="00AD5191" w:rsidRDefault="00AD5191" w:rsidP="00AD5191">
            <w:pPr>
              <w:rPr>
                <w:rFonts w:ascii="Arial" w:hAnsi="Arial" w:cs="Arial"/>
              </w:rPr>
            </w:pPr>
            <w:r w:rsidRPr="00AD5191">
              <w:rPr>
                <w:rFonts w:ascii="Arial" w:hAnsi="Arial" w:cs="Arial"/>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59BBA49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0EA58E1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E2C7997" w14:textId="77777777" w:rsidTr="00EF1755">
        <w:trPr>
          <w:trHeight w:val="418"/>
        </w:trPr>
        <w:tc>
          <w:tcPr>
            <w:tcW w:w="852" w:type="dxa"/>
            <w:shd w:val="clear" w:color="auto" w:fill="F2F2F2" w:themeFill="background1" w:themeFillShade="F2"/>
            <w:vAlign w:val="center"/>
          </w:tcPr>
          <w:p w14:paraId="2FDFB441" w14:textId="77777777" w:rsidR="00AD5191" w:rsidRPr="00AD5191" w:rsidRDefault="00AD5191" w:rsidP="00AD5191">
            <w:pPr>
              <w:jc w:val="center"/>
              <w:rPr>
                <w:rFonts w:ascii="Arial" w:hAnsi="Arial" w:cs="Arial"/>
                <w:highlight w:val="yellow"/>
              </w:rPr>
            </w:pPr>
            <w:r w:rsidRPr="00AD5191">
              <w:rPr>
                <w:rFonts w:ascii="Arial" w:hAnsi="Arial" w:cs="Arial"/>
              </w:rPr>
              <w:t>A8.10</w:t>
            </w:r>
          </w:p>
        </w:tc>
        <w:tc>
          <w:tcPr>
            <w:tcW w:w="8457" w:type="dxa"/>
            <w:shd w:val="clear" w:color="auto" w:fill="F2F2F2" w:themeFill="background1" w:themeFillShade="F2"/>
            <w:vAlign w:val="center"/>
            <w:hideMark/>
          </w:tcPr>
          <w:p w14:paraId="3412F922" w14:textId="77777777" w:rsidR="00AD5191" w:rsidRPr="00AD5191" w:rsidRDefault="00AD5191" w:rsidP="00AD5191">
            <w:pPr>
              <w:rPr>
                <w:rFonts w:ascii="Arial" w:hAnsi="Arial" w:cs="Arial"/>
              </w:rPr>
            </w:pPr>
            <w:r w:rsidRPr="00AD5191">
              <w:rPr>
                <w:rFonts w:ascii="Arial" w:hAnsi="Arial" w:cs="Arial"/>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56EC553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438DB38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70410FC5" w14:textId="77777777" w:rsidTr="00EF1755">
        <w:trPr>
          <w:trHeight w:val="410"/>
        </w:trPr>
        <w:tc>
          <w:tcPr>
            <w:tcW w:w="852" w:type="dxa"/>
            <w:shd w:val="clear" w:color="auto" w:fill="F2F2F2" w:themeFill="background1" w:themeFillShade="F2"/>
            <w:vAlign w:val="center"/>
          </w:tcPr>
          <w:p w14:paraId="7B4156E4" w14:textId="77777777" w:rsidR="00AD5191" w:rsidRPr="00AD5191" w:rsidRDefault="00AD5191" w:rsidP="00AD5191">
            <w:pPr>
              <w:jc w:val="center"/>
              <w:rPr>
                <w:rFonts w:ascii="Arial" w:hAnsi="Arial" w:cs="Arial"/>
                <w:highlight w:val="yellow"/>
              </w:rPr>
            </w:pPr>
            <w:r w:rsidRPr="00AD5191">
              <w:rPr>
                <w:rFonts w:ascii="Arial" w:hAnsi="Arial" w:cs="Arial"/>
              </w:rPr>
              <w:t>A8.11</w:t>
            </w:r>
          </w:p>
        </w:tc>
        <w:tc>
          <w:tcPr>
            <w:tcW w:w="8457" w:type="dxa"/>
            <w:shd w:val="clear" w:color="auto" w:fill="F2F2F2" w:themeFill="background1" w:themeFillShade="F2"/>
            <w:vAlign w:val="center"/>
            <w:hideMark/>
          </w:tcPr>
          <w:p w14:paraId="14AF5C25" w14:textId="77777777" w:rsidR="00AD5191" w:rsidRPr="00AD5191" w:rsidRDefault="00AD5191" w:rsidP="00AD5191">
            <w:pPr>
              <w:rPr>
                <w:rFonts w:ascii="Arial" w:hAnsi="Arial" w:cs="Arial"/>
              </w:rPr>
            </w:pPr>
            <w:r w:rsidRPr="00AD5191">
              <w:rPr>
                <w:rFonts w:ascii="Arial" w:hAnsi="Arial" w:cs="Arial"/>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266EBFE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01C4A6D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5138589A" w14:textId="77777777" w:rsidTr="00EF1755">
        <w:trPr>
          <w:trHeight w:val="416"/>
        </w:trPr>
        <w:tc>
          <w:tcPr>
            <w:tcW w:w="852" w:type="dxa"/>
            <w:shd w:val="clear" w:color="auto" w:fill="F2F2F2" w:themeFill="background1" w:themeFillShade="F2"/>
            <w:vAlign w:val="center"/>
          </w:tcPr>
          <w:p w14:paraId="0B06E2F8" w14:textId="77777777" w:rsidR="00AD5191" w:rsidRPr="00AD5191" w:rsidRDefault="00AD5191" w:rsidP="00AD5191">
            <w:pPr>
              <w:jc w:val="center"/>
              <w:rPr>
                <w:rFonts w:ascii="Arial" w:hAnsi="Arial" w:cs="Arial"/>
                <w:highlight w:val="yellow"/>
              </w:rPr>
            </w:pPr>
            <w:r w:rsidRPr="00AD5191">
              <w:rPr>
                <w:rFonts w:ascii="Arial" w:hAnsi="Arial" w:cs="Arial"/>
              </w:rPr>
              <w:t>A8.12</w:t>
            </w:r>
          </w:p>
        </w:tc>
        <w:tc>
          <w:tcPr>
            <w:tcW w:w="8457" w:type="dxa"/>
            <w:shd w:val="clear" w:color="auto" w:fill="F2F2F2" w:themeFill="background1" w:themeFillShade="F2"/>
            <w:vAlign w:val="center"/>
            <w:hideMark/>
          </w:tcPr>
          <w:p w14:paraId="223E0BF4" w14:textId="77777777" w:rsidR="00AD5191" w:rsidRPr="00AD5191" w:rsidRDefault="00AD5191" w:rsidP="00AD5191">
            <w:pPr>
              <w:rPr>
                <w:rFonts w:ascii="Arial" w:hAnsi="Arial" w:cs="Arial"/>
                <w:b/>
                <w:bCs/>
              </w:rPr>
            </w:pPr>
            <w:r w:rsidRPr="00AD5191">
              <w:rPr>
                <w:rFonts w:ascii="Arial" w:hAnsi="Arial" w:cs="Arial"/>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415D4A8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33013AC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EE9A409" w14:textId="77777777" w:rsidTr="00EF1755">
        <w:trPr>
          <w:trHeight w:val="422"/>
        </w:trPr>
        <w:tc>
          <w:tcPr>
            <w:tcW w:w="852" w:type="dxa"/>
            <w:shd w:val="clear" w:color="auto" w:fill="F2F2F2" w:themeFill="background1" w:themeFillShade="F2"/>
            <w:vAlign w:val="center"/>
          </w:tcPr>
          <w:p w14:paraId="79ABFF42" w14:textId="77777777" w:rsidR="00AD5191" w:rsidRPr="00AD5191" w:rsidRDefault="00AD5191" w:rsidP="00AD5191">
            <w:pPr>
              <w:jc w:val="center"/>
              <w:rPr>
                <w:rFonts w:ascii="Arial" w:hAnsi="Arial" w:cs="Arial"/>
                <w:highlight w:val="yellow"/>
              </w:rPr>
            </w:pPr>
            <w:r w:rsidRPr="00AD5191">
              <w:rPr>
                <w:rFonts w:ascii="Arial" w:hAnsi="Arial" w:cs="Arial"/>
              </w:rPr>
              <w:t>A8.13</w:t>
            </w:r>
          </w:p>
        </w:tc>
        <w:tc>
          <w:tcPr>
            <w:tcW w:w="8457" w:type="dxa"/>
            <w:shd w:val="clear" w:color="auto" w:fill="F2F2F2" w:themeFill="background1" w:themeFillShade="F2"/>
            <w:vAlign w:val="center"/>
            <w:hideMark/>
          </w:tcPr>
          <w:p w14:paraId="566C75B8" w14:textId="77777777" w:rsidR="00AD5191" w:rsidRPr="00AD5191" w:rsidRDefault="00AD5191" w:rsidP="00AD5191">
            <w:pPr>
              <w:rPr>
                <w:rFonts w:ascii="Arial" w:hAnsi="Arial" w:cs="Arial"/>
              </w:rPr>
            </w:pPr>
            <w:r w:rsidRPr="00AD5191">
              <w:rPr>
                <w:rFonts w:ascii="Arial" w:hAnsi="Arial" w:cs="Arial"/>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19ECFFA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3419053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54EACB4E" w14:textId="77777777" w:rsidTr="00EF1755">
        <w:trPr>
          <w:trHeight w:val="414"/>
        </w:trPr>
        <w:tc>
          <w:tcPr>
            <w:tcW w:w="852" w:type="dxa"/>
            <w:shd w:val="clear" w:color="auto" w:fill="F2F2F2" w:themeFill="background1" w:themeFillShade="F2"/>
            <w:vAlign w:val="center"/>
          </w:tcPr>
          <w:p w14:paraId="2446C8AF" w14:textId="77777777" w:rsidR="00AD5191" w:rsidRPr="00AD5191" w:rsidRDefault="00AD5191" w:rsidP="00AD5191">
            <w:pPr>
              <w:jc w:val="center"/>
              <w:rPr>
                <w:rFonts w:ascii="Arial" w:hAnsi="Arial" w:cs="Arial"/>
                <w:highlight w:val="yellow"/>
              </w:rPr>
            </w:pPr>
            <w:r w:rsidRPr="00AD5191">
              <w:rPr>
                <w:rFonts w:ascii="Arial" w:hAnsi="Arial" w:cs="Arial"/>
              </w:rPr>
              <w:t>A8.14</w:t>
            </w:r>
          </w:p>
        </w:tc>
        <w:tc>
          <w:tcPr>
            <w:tcW w:w="8457" w:type="dxa"/>
            <w:shd w:val="clear" w:color="auto" w:fill="F2F2F2" w:themeFill="background1" w:themeFillShade="F2"/>
            <w:vAlign w:val="center"/>
            <w:hideMark/>
          </w:tcPr>
          <w:p w14:paraId="4A8DAC21" w14:textId="77777777" w:rsidR="00AD5191" w:rsidRPr="00AD5191" w:rsidRDefault="00AD5191" w:rsidP="00AD5191">
            <w:pPr>
              <w:rPr>
                <w:rFonts w:ascii="Arial" w:hAnsi="Arial" w:cs="Arial"/>
              </w:rPr>
            </w:pPr>
            <w:r w:rsidRPr="00AD5191">
              <w:rPr>
                <w:rFonts w:ascii="Arial" w:hAnsi="Arial" w:cs="Arial"/>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38113D9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0873936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2E876CB" w14:textId="77777777" w:rsidTr="00EF1755">
        <w:trPr>
          <w:trHeight w:val="420"/>
        </w:trPr>
        <w:tc>
          <w:tcPr>
            <w:tcW w:w="9309" w:type="dxa"/>
            <w:gridSpan w:val="2"/>
            <w:shd w:val="clear" w:color="auto" w:fill="F2F2F2" w:themeFill="background1" w:themeFillShade="F2"/>
            <w:vAlign w:val="center"/>
          </w:tcPr>
          <w:p w14:paraId="4E8656F6" w14:textId="77777777" w:rsidR="00AD5191" w:rsidRPr="00AD5191" w:rsidRDefault="00AD5191" w:rsidP="00AD5191">
            <w:pPr>
              <w:rPr>
                <w:rFonts w:ascii="Arial" w:hAnsi="Arial" w:cs="Arial"/>
              </w:rPr>
            </w:pPr>
            <w:r w:rsidRPr="00AD5191">
              <w:rPr>
                <w:rFonts w:ascii="Arial" w:hAnsi="Arial" w:cs="Arial"/>
                <w:b/>
                <w:bCs/>
              </w:rPr>
              <w:t>Sensitive Information</w:t>
            </w:r>
          </w:p>
        </w:tc>
        <w:tc>
          <w:tcPr>
            <w:tcW w:w="657" w:type="dxa"/>
            <w:shd w:val="clear" w:color="auto" w:fill="D9D9D9" w:themeFill="background1" w:themeFillShade="D9"/>
            <w:vAlign w:val="center"/>
          </w:tcPr>
          <w:p w14:paraId="12C2FD3A"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546" w:type="dxa"/>
            <w:shd w:val="clear" w:color="auto" w:fill="D9D9D9" w:themeFill="background1" w:themeFillShade="D9"/>
            <w:vAlign w:val="center"/>
          </w:tcPr>
          <w:p w14:paraId="5D795616"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6133C04E" w14:textId="77777777" w:rsidTr="00EF1755">
        <w:trPr>
          <w:trHeight w:val="412"/>
        </w:trPr>
        <w:tc>
          <w:tcPr>
            <w:tcW w:w="852" w:type="dxa"/>
            <w:shd w:val="clear" w:color="auto" w:fill="F2F2F2" w:themeFill="background1" w:themeFillShade="F2"/>
            <w:vAlign w:val="center"/>
          </w:tcPr>
          <w:p w14:paraId="7B21F354" w14:textId="77777777" w:rsidR="00AD5191" w:rsidRPr="00AD5191" w:rsidRDefault="00AD5191" w:rsidP="00AD5191">
            <w:pPr>
              <w:jc w:val="center"/>
              <w:rPr>
                <w:rFonts w:ascii="Arial" w:hAnsi="Arial" w:cs="Arial"/>
                <w:b/>
                <w:bCs/>
              </w:rPr>
            </w:pPr>
            <w:r w:rsidRPr="00AD5191">
              <w:rPr>
                <w:rFonts w:ascii="Arial" w:hAnsi="Arial" w:cs="Arial"/>
              </w:rPr>
              <w:t>A8.15</w:t>
            </w:r>
          </w:p>
        </w:tc>
        <w:tc>
          <w:tcPr>
            <w:tcW w:w="8457" w:type="dxa"/>
            <w:shd w:val="clear" w:color="auto" w:fill="F2F2F2" w:themeFill="background1" w:themeFillShade="F2"/>
            <w:vAlign w:val="center"/>
          </w:tcPr>
          <w:p w14:paraId="6080D673" w14:textId="77777777" w:rsidR="00AD5191" w:rsidRPr="00AD5191" w:rsidRDefault="00AD5191" w:rsidP="00AD5191">
            <w:pPr>
              <w:rPr>
                <w:rFonts w:ascii="Arial" w:hAnsi="Arial" w:cs="Arial"/>
                <w:highlight w:val="yellow"/>
              </w:rPr>
            </w:pPr>
            <w:r w:rsidRPr="00AD5191">
              <w:rPr>
                <w:rFonts w:ascii="Arial" w:hAnsi="Arial" w:cs="Arial"/>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49AFDA3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7A531AB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8AE941F" w14:textId="77777777" w:rsidTr="00EF1755">
        <w:trPr>
          <w:trHeight w:val="418"/>
        </w:trPr>
        <w:tc>
          <w:tcPr>
            <w:tcW w:w="852" w:type="dxa"/>
            <w:shd w:val="clear" w:color="auto" w:fill="F2F2F2" w:themeFill="background1" w:themeFillShade="F2"/>
            <w:vAlign w:val="center"/>
          </w:tcPr>
          <w:p w14:paraId="19655F9B" w14:textId="77777777" w:rsidR="00AD5191" w:rsidRPr="00AD5191" w:rsidRDefault="00AD5191" w:rsidP="00AD5191">
            <w:pPr>
              <w:jc w:val="center"/>
              <w:rPr>
                <w:rFonts w:ascii="Arial" w:hAnsi="Arial" w:cs="Arial"/>
                <w:highlight w:val="yellow"/>
              </w:rPr>
            </w:pPr>
            <w:r w:rsidRPr="00AD5191">
              <w:rPr>
                <w:rFonts w:ascii="Arial" w:hAnsi="Arial" w:cs="Arial"/>
              </w:rPr>
              <w:t>A8.16</w:t>
            </w:r>
          </w:p>
        </w:tc>
        <w:tc>
          <w:tcPr>
            <w:tcW w:w="8457" w:type="dxa"/>
            <w:shd w:val="clear" w:color="auto" w:fill="F2F2F2" w:themeFill="background1" w:themeFillShade="F2"/>
            <w:vAlign w:val="center"/>
            <w:hideMark/>
          </w:tcPr>
          <w:p w14:paraId="61118D08" w14:textId="77777777" w:rsidR="00AD5191" w:rsidRPr="00AD5191" w:rsidRDefault="00AD5191" w:rsidP="00AD5191">
            <w:pPr>
              <w:rPr>
                <w:rFonts w:ascii="Arial" w:hAnsi="Arial" w:cs="Arial"/>
              </w:rPr>
            </w:pPr>
            <w:r w:rsidRPr="00AD5191">
              <w:rPr>
                <w:rFonts w:ascii="Arial" w:hAnsi="Arial" w:cs="Arial"/>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795C4FE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6573707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DEEA452" w14:textId="77777777" w:rsidTr="00EF1755">
        <w:trPr>
          <w:trHeight w:val="424"/>
        </w:trPr>
        <w:tc>
          <w:tcPr>
            <w:tcW w:w="852" w:type="dxa"/>
            <w:shd w:val="clear" w:color="auto" w:fill="F2F2F2" w:themeFill="background1" w:themeFillShade="F2"/>
            <w:vAlign w:val="center"/>
          </w:tcPr>
          <w:p w14:paraId="7C752BA5" w14:textId="77777777" w:rsidR="00AD5191" w:rsidRPr="00AD5191" w:rsidRDefault="00AD5191" w:rsidP="00AD5191">
            <w:pPr>
              <w:jc w:val="center"/>
              <w:rPr>
                <w:rFonts w:ascii="Arial" w:hAnsi="Arial" w:cs="Arial"/>
                <w:highlight w:val="yellow"/>
              </w:rPr>
            </w:pPr>
            <w:r w:rsidRPr="00AD5191">
              <w:rPr>
                <w:rFonts w:ascii="Arial" w:hAnsi="Arial" w:cs="Arial"/>
              </w:rPr>
              <w:t>A8.17</w:t>
            </w:r>
          </w:p>
        </w:tc>
        <w:tc>
          <w:tcPr>
            <w:tcW w:w="8457" w:type="dxa"/>
            <w:shd w:val="clear" w:color="auto" w:fill="F2F2F2" w:themeFill="background1" w:themeFillShade="F2"/>
            <w:vAlign w:val="center"/>
            <w:hideMark/>
          </w:tcPr>
          <w:p w14:paraId="36185699" w14:textId="77777777" w:rsidR="00AD5191" w:rsidRPr="00AD5191" w:rsidRDefault="00AD5191" w:rsidP="00AD5191">
            <w:pPr>
              <w:rPr>
                <w:rFonts w:ascii="Arial" w:hAnsi="Arial" w:cs="Arial"/>
              </w:rPr>
            </w:pPr>
            <w:r w:rsidRPr="00AD5191">
              <w:rPr>
                <w:rFonts w:ascii="Arial" w:hAnsi="Arial" w:cs="Arial"/>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5EBEF69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5F06AB8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6283492" w14:textId="77777777" w:rsidTr="00EF1755">
        <w:trPr>
          <w:trHeight w:val="416"/>
        </w:trPr>
        <w:tc>
          <w:tcPr>
            <w:tcW w:w="852" w:type="dxa"/>
            <w:shd w:val="clear" w:color="auto" w:fill="F2F2F2" w:themeFill="background1" w:themeFillShade="F2"/>
            <w:vAlign w:val="center"/>
          </w:tcPr>
          <w:p w14:paraId="6722AE8F" w14:textId="77777777" w:rsidR="00AD5191" w:rsidRPr="00AD5191" w:rsidRDefault="00AD5191" w:rsidP="00AD5191">
            <w:pPr>
              <w:jc w:val="center"/>
              <w:rPr>
                <w:rFonts w:ascii="Arial" w:hAnsi="Arial" w:cs="Arial"/>
                <w:highlight w:val="yellow"/>
              </w:rPr>
            </w:pPr>
            <w:r w:rsidRPr="00AD5191">
              <w:rPr>
                <w:rFonts w:ascii="Arial" w:hAnsi="Arial" w:cs="Arial"/>
              </w:rPr>
              <w:t>A8.18</w:t>
            </w:r>
          </w:p>
        </w:tc>
        <w:tc>
          <w:tcPr>
            <w:tcW w:w="8457" w:type="dxa"/>
            <w:shd w:val="clear" w:color="auto" w:fill="F2F2F2" w:themeFill="background1" w:themeFillShade="F2"/>
            <w:vAlign w:val="center"/>
            <w:hideMark/>
          </w:tcPr>
          <w:p w14:paraId="388F9CCF" w14:textId="77777777" w:rsidR="00AD5191" w:rsidRPr="00AD5191" w:rsidRDefault="00AD5191" w:rsidP="00AD5191">
            <w:pPr>
              <w:rPr>
                <w:rFonts w:ascii="Arial" w:hAnsi="Arial" w:cs="Arial"/>
              </w:rPr>
            </w:pPr>
            <w:r w:rsidRPr="00AD5191">
              <w:rPr>
                <w:rFonts w:ascii="Arial" w:hAnsi="Arial" w:cs="Arial"/>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F8A8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FF1B13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724733AB" w14:textId="77777777" w:rsidTr="00EF1755">
        <w:trPr>
          <w:trHeight w:val="394"/>
        </w:trPr>
        <w:tc>
          <w:tcPr>
            <w:tcW w:w="852" w:type="dxa"/>
            <w:shd w:val="clear" w:color="auto" w:fill="F2F2F2" w:themeFill="background1" w:themeFillShade="F2"/>
            <w:vAlign w:val="center"/>
          </w:tcPr>
          <w:p w14:paraId="4F75713F" w14:textId="77777777" w:rsidR="00AD5191" w:rsidRPr="00AD5191" w:rsidRDefault="00AD5191" w:rsidP="00AD5191">
            <w:pPr>
              <w:jc w:val="center"/>
              <w:rPr>
                <w:rFonts w:ascii="Arial" w:hAnsi="Arial" w:cs="Arial"/>
                <w:highlight w:val="yellow"/>
              </w:rPr>
            </w:pPr>
            <w:r w:rsidRPr="00AD5191">
              <w:rPr>
                <w:rFonts w:ascii="Arial" w:hAnsi="Arial" w:cs="Arial"/>
              </w:rPr>
              <w:t>A8.19</w:t>
            </w:r>
          </w:p>
        </w:tc>
        <w:tc>
          <w:tcPr>
            <w:tcW w:w="8457" w:type="dxa"/>
            <w:shd w:val="clear" w:color="auto" w:fill="F2F2F2" w:themeFill="background1" w:themeFillShade="F2"/>
            <w:vAlign w:val="center"/>
            <w:hideMark/>
          </w:tcPr>
          <w:p w14:paraId="67865E2B" w14:textId="77777777" w:rsidR="00AD5191" w:rsidRPr="00AD5191" w:rsidRDefault="00AD5191" w:rsidP="00AD5191">
            <w:pPr>
              <w:rPr>
                <w:rFonts w:ascii="Arial" w:hAnsi="Arial" w:cs="Arial"/>
              </w:rPr>
            </w:pPr>
            <w:r w:rsidRPr="00AD5191">
              <w:rPr>
                <w:rFonts w:ascii="Arial" w:hAnsi="Arial" w:cs="Arial"/>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28D7811F"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6E81528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8FA1208" w14:textId="77777777" w:rsidTr="00EF1755">
        <w:trPr>
          <w:trHeight w:val="414"/>
        </w:trPr>
        <w:tc>
          <w:tcPr>
            <w:tcW w:w="852" w:type="dxa"/>
            <w:shd w:val="clear" w:color="auto" w:fill="F2F2F2" w:themeFill="background1" w:themeFillShade="F2"/>
            <w:vAlign w:val="center"/>
          </w:tcPr>
          <w:p w14:paraId="30961D6F" w14:textId="77777777" w:rsidR="00AD5191" w:rsidRPr="00AD5191" w:rsidRDefault="00AD5191" w:rsidP="00AD5191">
            <w:pPr>
              <w:jc w:val="center"/>
              <w:rPr>
                <w:rFonts w:ascii="Arial" w:hAnsi="Arial" w:cs="Arial"/>
                <w:highlight w:val="yellow"/>
              </w:rPr>
            </w:pPr>
            <w:r w:rsidRPr="00AD5191">
              <w:rPr>
                <w:rFonts w:ascii="Arial" w:hAnsi="Arial" w:cs="Arial"/>
              </w:rPr>
              <w:lastRenderedPageBreak/>
              <w:t>A8.20</w:t>
            </w:r>
          </w:p>
        </w:tc>
        <w:tc>
          <w:tcPr>
            <w:tcW w:w="8457" w:type="dxa"/>
            <w:shd w:val="clear" w:color="auto" w:fill="F2F2F2" w:themeFill="background1" w:themeFillShade="F2"/>
            <w:vAlign w:val="center"/>
            <w:hideMark/>
          </w:tcPr>
          <w:p w14:paraId="09F3FDF9"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7062FA5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202AE759"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bl>
    <w:p w14:paraId="1C928870" w14:textId="77777777" w:rsidR="00AD5191" w:rsidRPr="00AD5191" w:rsidRDefault="00AD5191" w:rsidP="00AD5191">
      <w:pPr>
        <w:spacing w:after="0" w:line="240" w:lineRule="auto"/>
        <w:rPr>
          <w:rFonts w:ascii="Times New Roman" w:eastAsia="Times New Roman" w:hAnsi="Times New Roman" w:cs="Times New Roman"/>
          <w:kern w:val="0"/>
          <w:sz w:val="20"/>
          <w:szCs w:val="20"/>
          <w14:ligatures w14:val="none"/>
        </w:rPr>
      </w:pPr>
    </w:p>
    <w:p w14:paraId="3C88E7C3" w14:textId="77777777" w:rsidR="00AD5191" w:rsidRPr="00AD5191" w:rsidRDefault="00AD5191" w:rsidP="00AD5191">
      <w:pPr>
        <w:spacing w:after="0" w:line="240" w:lineRule="auto"/>
        <w:rPr>
          <w:rFonts w:ascii="Times New Roman" w:eastAsia="Times New Roman" w:hAnsi="Times New Roman" w:cs="Times New Roman"/>
          <w:kern w:val="0"/>
          <w:sz w:val="20"/>
          <w:szCs w:val="20"/>
          <w14:ligatures w14:val="none"/>
        </w:rPr>
      </w:pPr>
      <w:r w:rsidRPr="00AD5191">
        <w:rPr>
          <w:rFonts w:ascii="Times New Roman" w:eastAsia="Times New Roman" w:hAnsi="Times New Roman" w:cs="Times New Roman"/>
          <w:kern w:val="0"/>
          <w:sz w:val="20"/>
          <w:szCs w:val="20"/>
          <w14:ligatures w14:val="none"/>
        </w:rPr>
        <w:br w:type="page"/>
      </w:r>
    </w:p>
    <w:tbl>
      <w:tblPr>
        <w:tblStyle w:val="TableGrid1"/>
        <w:tblW w:w="10512" w:type="dxa"/>
        <w:tblInd w:w="-6" w:type="dxa"/>
        <w:tblLayout w:type="fixed"/>
        <w:tblLook w:val="04A0" w:firstRow="1" w:lastRow="0" w:firstColumn="1" w:lastColumn="0" w:noHBand="0" w:noVBand="1"/>
      </w:tblPr>
      <w:tblGrid>
        <w:gridCol w:w="852"/>
        <w:gridCol w:w="8457"/>
        <w:gridCol w:w="657"/>
        <w:gridCol w:w="546"/>
      </w:tblGrid>
      <w:tr w:rsidR="00AD5191" w:rsidRPr="00AD5191" w14:paraId="684EBC91" w14:textId="77777777" w:rsidTr="00EF1755">
        <w:trPr>
          <w:trHeight w:val="419"/>
        </w:trPr>
        <w:tc>
          <w:tcPr>
            <w:tcW w:w="9309" w:type="dxa"/>
            <w:gridSpan w:val="2"/>
            <w:shd w:val="clear" w:color="auto" w:fill="F2F2F2" w:themeFill="background1" w:themeFillShade="F2"/>
            <w:vAlign w:val="center"/>
          </w:tcPr>
          <w:p w14:paraId="6B2FEAB8" w14:textId="77777777" w:rsidR="00AD5191" w:rsidRPr="00AD5191" w:rsidRDefault="00AD5191" w:rsidP="00AD5191">
            <w:pPr>
              <w:rPr>
                <w:rFonts w:ascii="Arial" w:hAnsi="Arial" w:cs="Arial"/>
                <w:b/>
                <w:bCs/>
              </w:rPr>
            </w:pPr>
            <w:r w:rsidRPr="00AD5191">
              <w:rPr>
                <w:rFonts w:ascii="Arial" w:hAnsi="Arial" w:cs="Arial"/>
                <w:b/>
                <w:bCs/>
              </w:rPr>
              <w:lastRenderedPageBreak/>
              <w:t>Genetic Resources</w:t>
            </w:r>
          </w:p>
        </w:tc>
        <w:tc>
          <w:tcPr>
            <w:tcW w:w="657" w:type="dxa"/>
            <w:shd w:val="clear" w:color="auto" w:fill="D9D9D9" w:themeFill="background1" w:themeFillShade="D9"/>
            <w:vAlign w:val="center"/>
          </w:tcPr>
          <w:p w14:paraId="284C8E9B"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546" w:type="dxa"/>
            <w:shd w:val="clear" w:color="auto" w:fill="D9D9D9" w:themeFill="background1" w:themeFillShade="D9"/>
            <w:vAlign w:val="center"/>
          </w:tcPr>
          <w:p w14:paraId="1C078A3B"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0007C429" w14:textId="77777777" w:rsidTr="00EF1755">
        <w:trPr>
          <w:trHeight w:val="412"/>
        </w:trPr>
        <w:tc>
          <w:tcPr>
            <w:tcW w:w="852" w:type="dxa"/>
            <w:shd w:val="clear" w:color="auto" w:fill="F2F2F2" w:themeFill="background1" w:themeFillShade="F2"/>
            <w:vAlign w:val="center"/>
          </w:tcPr>
          <w:p w14:paraId="2FA4FD4A" w14:textId="77777777" w:rsidR="00AD5191" w:rsidRPr="00AD5191" w:rsidRDefault="00AD5191" w:rsidP="00AD5191">
            <w:pPr>
              <w:jc w:val="center"/>
              <w:rPr>
                <w:rFonts w:ascii="Arial" w:hAnsi="Arial" w:cs="Arial"/>
                <w:b/>
                <w:bCs/>
              </w:rPr>
            </w:pPr>
            <w:r w:rsidRPr="00AD5191">
              <w:rPr>
                <w:rFonts w:ascii="Arial" w:hAnsi="Arial" w:cs="Arial"/>
              </w:rPr>
              <w:t>A8.21</w:t>
            </w:r>
          </w:p>
        </w:tc>
        <w:tc>
          <w:tcPr>
            <w:tcW w:w="8457" w:type="dxa"/>
            <w:shd w:val="clear" w:color="auto" w:fill="F2F2F2" w:themeFill="background1" w:themeFillShade="F2"/>
            <w:vAlign w:val="center"/>
          </w:tcPr>
          <w:p w14:paraId="6795C7F6" w14:textId="77777777" w:rsidR="00AD5191" w:rsidRPr="00AD5191" w:rsidRDefault="00AD5191" w:rsidP="00AD5191">
            <w:pPr>
              <w:rPr>
                <w:rFonts w:ascii="Arial" w:hAnsi="Arial" w:cs="Arial"/>
                <w:highlight w:val="yellow"/>
              </w:rPr>
            </w:pPr>
            <w:r w:rsidRPr="00AD5191">
              <w:rPr>
                <w:rFonts w:ascii="Arial" w:hAnsi="Arial" w:cs="Arial"/>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78251E87"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43110C0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735C53C9" w14:textId="77777777" w:rsidTr="00EF1755">
        <w:trPr>
          <w:trHeight w:val="418"/>
        </w:trPr>
        <w:tc>
          <w:tcPr>
            <w:tcW w:w="852" w:type="dxa"/>
            <w:shd w:val="clear" w:color="auto" w:fill="F2F2F2" w:themeFill="background1" w:themeFillShade="F2"/>
            <w:vAlign w:val="center"/>
          </w:tcPr>
          <w:p w14:paraId="44FD1B48" w14:textId="77777777" w:rsidR="00AD5191" w:rsidRPr="00AD5191" w:rsidRDefault="00AD5191" w:rsidP="00AD5191">
            <w:pPr>
              <w:jc w:val="center"/>
              <w:rPr>
                <w:rFonts w:ascii="Arial" w:hAnsi="Arial" w:cs="Arial"/>
                <w:highlight w:val="yellow"/>
              </w:rPr>
            </w:pPr>
            <w:r w:rsidRPr="00AD5191">
              <w:rPr>
                <w:rFonts w:ascii="Arial" w:hAnsi="Arial" w:cs="Arial"/>
              </w:rPr>
              <w:t>A8.22</w:t>
            </w:r>
          </w:p>
        </w:tc>
        <w:tc>
          <w:tcPr>
            <w:tcW w:w="8457" w:type="dxa"/>
            <w:shd w:val="clear" w:color="auto" w:fill="F2F2F2" w:themeFill="background1" w:themeFillShade="F2"/>
            <w:vAlign w:val="center"/>
            <w:hideMark/>
          </w:tcPr>
          <w:p w14:paraId="3D0C7073" w14:textId="77777777" w:rsidR="00AD5191" w:rsidRPr="00AD5191" w:rsidRDefault="00AD5191" w:rsidP="00AD5191">
            <w:pPr>
              <w:rPr>
                <w:rFonts w:ascii="Arial" w:hAnsi="Arial" w:cs="Arial"/>
              </w:rPr>
            </w:pPr>
            <w:r w:rsidRPr="00AD5191">
              <w:rPr>
                <w:rFonts w:ascii="Arial" w:hAnsi="Arial" w:cs="Arial"/>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2142C45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1973324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53A7F9E0" w14:textId="77777777" w:rsidTr="00EF1755">
        <w:trPr>
          <w:trHeight w:val="228"/>
        </w:trPr>
        <w:tc>
          <w:tcPr>
            <w:tcW w:w="852" w:type="dxa"/>
            <w:shd w:val="clear" w:color="auto" w:fill="F2F2F2" w:themeFill="background1" w:themeFillShade="F2"/>
            <w:vAlign w:val="center"/>
          </w:tcPr>
          <w:p w14:paraId="3807343D" w14:textId="77777777" w:rsidR="00AD5191" w:rsidRPr="00AD5191" w:rsidRDefault="00AD5191" w:rsidP="00AD5191">
            <w:pPr>
              <w:jc w:val="center"/>
              <w:rPr>
                <w:rFonts w:ascii="Arial" w:hAnsi="Arial" w:cs="Arial"/>
                <w:highlight w:val="yellow"/>
              </w:rPr>
            </w:pPr>
            <w:r w:rsidRPr="00AD5191">
              <w:rPr>
                <w:rFonts w:ascii="Arial" w:hAnsi="Arial" w:cs="Arial"/>
              </w:rPr>
              <w:t>A8.23</w:t>
            </w:r>
          </w:p>
        </w:tc>
        <w:tc>
          <w:tcPr>
            <w:tcW w:w="8457" w:type="dxa"/>
            <w:shd w:val="clear" w:color="auto" w:fill="F2F2F2" w:themeFill="background1" w:themeFillShade="F2"/>
            <w:vAlign w:val="center"/>
            <w:hideMark/>
          </w:tcPr>
          <w:p w14:paraId="076BE97F" w14:textId="77777777" w:rsidR="00AD5191" w:rsidRPr="00AD5191" w:rsidRDefault="00AD5191" w:rsidP="00AD5191">
            <w:pPr>
              <w:rPr>
                <w:rFonts w:ascii="Arial" w:hAnsi="Arial" w:cs="Arial"/>
              </w:rPr>
            </w:pPr>
            <w:r w:rsidRPr="00AD5191">
              <w:rPr>
                <w:rFonts w:ascii="Arial" w:hAnsi="Arial" w:cs="Arial"/>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51E95EB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0E45BF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CC00320" w14:textId="77777777" w:rsidTr="00EF1755">
        <w:trPr>
          <w:trHeight w:val="419"/>
        </w:trPr>
        <w:tc>
          <w:tcPr>
            <w:tcW w:w="852" w:type="dxa"/>
            <w:shd w:val="clear" w:color="auto" w:fill="F2F2F2" w:themeFill="background1" w:themeFillShade="F2"/>
            <w:vAlign w:val="center"/>
          </w:tcPr>
          <w:p w14:paraId="6E29F199" w14:textId="77777777" w:rsidR="00AD5191" w:rsidRPr="00AD5191" w:rsidRDefault="00AD5191" w:rsidP="00AD5191">
            <w:pPr>
              <w:jc w:val="center"/>
              <w:rPr>
                <w:rFonts w:ascii="Arial" w:hAnsi="Arial" w:cs="Arial"/>
                <w:highlight w:val="yellow"/>
              </w:rPr>
            </w:pPr>
            <w:r w:rsidRPr="00AD5191">
              <w:rPr>
                <w:rFonts w:ascii="Arial" w:hAnsi="Arial" w:cs="Arial"/>
              </w:rPr>
              <w:t>A8.24</w:t>
            </w:r>
          </w:p>
        </w:tc>
        <w:tc>
          <w:tcPr>
            <w:tcW w:w="8457" w:type="dxa"/>
            <w:shd w:val="clear" w:color="auto" w:fill="F2F2F2" w:themeFill="background1" w:themeFillShade="F2"/>
            <w:vAlign w:val="center"/>
            <w:hideMark/>
          </w:tcPr>
          <w:p w14:paraId="5A265D1D" w14:textId="77777777" w:rsidR="00AD5191" w:rsidRPr="00AD5191" w:rsidRDefault="00AD5191" w:rsidP="00AD5191">
            <w:pPr>
              <w:rPr>
                <w:rFonts w:ascii="Arial" w:hAnsi="Arial" w:cs="Arial"/>
              </w:rPr>
            </w:pPr>
            <w:r w:rsidRPr="00AD5191">
              <w:rPr>
                <w:rFonts w:ascii="Arial" w:hAnsi="Arial" w:cs="Arial"/>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CCEF5F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7ABF6CD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40B5A130" w14:textId="77777777" w:rsidTr="00EF1755">
        <w:trPr>
          <w:trHeight w:val="693"/>
        </w:trPr>
        <w:tc>
          <w:tcPr>
            <w:tcW w:w="852" w:type="dxa"/>
            <w:shd w:val="clear" w:color="auto" w:fill="F2F2F2" w:themeFill="background1" w:themeFillShade="F2"/>
            <w:vAlign w:val="center"/>
          </w:tcPr>
          <w:p w14:paraId="0D4495F4" w14:textId="77777777" w:rsidR="00AD5191" w:rsidRPr="00AD5191" w:rsidRDefault="00AD5191" w:rsidP="00AD5191">
            <w:pPr>
              <w:jc w:val="center"/>
              <w:rPr>
                <w:rFonts w:ascii="Arial" w:hAnsi="Arial" w:cs="Arial"/>
                <w:highlight w:val="yellow"/>
              </w:rPr>
            </w:pPr>
            <w:r w:rsidRPr="00AD5191">
              <w:rPr>
                <w:rFonts w:ascii="Arial" w:hAnsi="Arial" w:cs="Arial"/>
              </w:rPr>
              <w:t>A8.25</w:t>
            </w:r>
          </w:p>
        </w:tc>
        <w:tc>
          <w:tcPr>
            <w:tcW w:w="8457" w:type="dxa"/>
            <w:shd w:val="clear" w:color="auto" w:fill="F2F2F2" w:themeFill="background1" w:themeFillShade="F2"/>
            <w:vAlign w:val="center"/>
            <w:hideMark/>
          </w:tcPr>
          <w:p w14:paraId="1B397561" w14:textId="77777777" w:rsidR="00AD5191" w:rsidRPr="00AD5191" w:rsidRDefault="00AD5191" w:rsidP="00AD5191">
            <w:pPr>
              <w:autoSpaceDE w:val="0"/>
              <w:autoSpaceDN w:val="0"/>
              <w:adjustRightInd w:val="0"/>
              <w:rPr>
                <w:rFonts w:ascii="Arial" w:hAnsi="Arial" w:cs="Arial"/>
              </w:rPr>
            </w:pPr>
            <w:r w:rsidRPr="00AD5191">
              <w:rPr>
                <w:rFonts w:ascii="Arial" w:hAnsi="Arial" w:cs="Arial"/>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0658C583"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169DD9B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bl>
    <w:p w14:paraId="12F57D44" w14:textId="77777777" w:rsidR="00AD5191" w:rsidRPr="00AD5191" w:rsidRDefault="00AD5191" w:rsidP="00AD5191">
      <w:pPr>
        <w:spacing w:after="0" w:line="240" w:lineRule="auto"/>
        <w:rPr>
          <w:rFonts w:ascii="Times New Roman" w:eastAsia="Times New Roman" w:hAnsi="Times New Roman" w:cs="Times New Roman"/>
          <w:kern w:val="0"/>
          <w:sz w:val="20"/>
          <w:szCs w:val="20"/>
          <w14:ligatures w14:val="none"/>
        </w:rPr>
      </w:pPr>
    </w:p>
    <w:tbl>
      <w:tblPr>
        <w:tblStyle w:val="TableGrid1"/>
        <w:tblW w:w="10512" w:type="dxa"/>
        <w:tblInd w:w="-6" w:type="dxa"/>
        <w:tblLayout w:type="fixed"/>
        <w:tblLook w:val="04A0" w:firstRow="1" w:lastRow="0" w:firstColumn="1" w:lastColumn="0" w:noHBand="0" w:noVBand="1"/>
      </w:tblPr>
      <w:tblGrid>
        <w:gridCol w:w="852"/>
        <w:gridCol w:w="8457"/>
        <w:gridCol w:w="657"/>
        <w:gridCol w:w="546"/>
      </w:tblGrid>
      <w:tr w:rsidR="00AD5191" w:rsidRPr="00AD5191" w14:paraId="6AA73629" w14:textId="77777777" w:rsidTr="00EF1755">
        <w:trPr>
          <w:trHeight w:val="717"/>
        </w:trPr>
        <w:tc>
          <w:tcPr>
            <w:tcW w:w="9309" w:type="dxa"/>
            <w:gridSpan w:val="2"/>
            <w:shd w:val="clear" w:color="auto" w:fill="C1E4F5" w:themeFill="accent1" w:themeFillTint="33"/>
            <w:vAlign w:val="center"/>
          </w:tcPr>
          <w:p w14:paraId="6ED35079" w14:textId="77777777" w:rsidR="00AD5191" w:rsidRPr="00AD5191" w:rsidRDefault="00AD5191" w:rsidP="00AD5191">
            <w:pPr>
              <w:autoSpaceDE w:val="0"/>
              <w:autoSpaceDN w:val="0"/>
              <w:adjustRightInd w:val="0"/>
              <w:rPr>
                <w:rFonts w:ascii="Arial" w:hAnsi="Arial" w:cs="Arial"/>
                <w:b/>
              </w:rPr>
            </w:pPr>
            <w:r w:rsidRPr="00AD5191">
              <w:rPr>
                <w:rFonts w:ascii="Arial" w:hAnsi="Arial" w:cs="Arial"/>
                <w:b/>
              </w:rPr>
              <w:t xml:space="preserve">Will you be exporting military or dual-use technology, now or possibly in the future? </w:t>
            </w:r>
            <w:r w:rsidRPr="00AD5191">
              <w:rPr>
                <w:rFonts w:ascii="Arial" w:hAnsi="Arial" w:cs="Arial"/>
                <w:b/>
                <w:bCs/>
              </w:rPr>
              <w:t>This information may take many forms, including:</w:t>
            </w:r>
          </w:p>
        </w:tc>
        <w:tc>
          <w:tcPr>
            <w:tcW w:w="657" w:type="dxa"/>
            <w:shd w:val="clear" w:color="auto" w:fill="D9D9D9" w:themeFill="background1" w:themeFillShade="D9"/>
            <w:vAlign w:val="center"/>
            <w:hideMark/>
          </w:tcPr>
          <w:p w14:paraId="3BC329B1"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YES</w:t>
            </w:r>
          </w:p>
        </w:tc>
        <w:tc>
          <w:tcPr>
            <w:tcW w:w="546" w:type="dxa"/>
            <w:shd w:val="clear" w:color="auto" w:fill="D9D9D9" w:themeFill="background1" w:themeFillShade="D9"/>
            <w:vAlign w:val="center"/>
            <w:hideMark/>
          </w:tcPr>
          <w:p w14:paraId="49234F54"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b/>
                <w:bCs/>
              </w:rPr>
              <w:t>NO</w:t>
            </w:r>
          </w:p>
        </w:tc>
      </w:tr>
      <w:tr w:rsidR="00AD5191" w:rsidRPr="00AD5191" w14:paraId="772C1DC4" w14:textId="77777777" w:rsidTr="00EF1755">
        <w:trPr>
          <w:trHeight w:val="402"/>
        </w:trPr>
        <w:tc>
          <w:tcPr>
            <w:tcW w:w="852" w:type="dxa"/>
            <w:shd w:val="clear" w:color="auto" w:fill="F2F2F2" w:themeFill="background1" w:themeFillShade="F2"/>
            <w:vAlign w:val="center"/>
          </w:tcPr>
          <w:p w14:paraId="2BD5AB45"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rPr>
              <w:t>A8.26</w:t>
            </w:r>
          </w:p>
        </w:tc>
        <w:tc>
          <w:tcPr>
            <w:tcW w:w="8457" w:type="dxa"/>
            <w:shd w:val="clear" w:color="auto" w:fill="F2F2F2" w:themeFill="background1" w:themeFillShade="F2"/>
            <w:vAlign w:val="center"/>
            <w:hideMark/>
          </w:tcPr>
          <w:p w14:paraId="3F1850E1" w14:textId="77777777" w:rsidR="00AD5191" w:rsidRPr="00AD5191" w:rsidRDefault="00AD5191" w:rsidP="00AD5191">
            <w:pPr>
              <w:rPr>
                <w:rFonts w:ascii="Arial" w:hAnsi="Arial" w:cs="Arial"/>
              </w:rPr>
            </w:pPr>
            <w:r w:rsidRPr="00AD5191">
              <w:rPr>
                <w:rFonts w:ascii="Arial" w:hAnsi="Arial" w:cs="Arial"/>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22E3A74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1294F29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2A66DA98" w14:textId="77777777" w:rsidTr="00EF1755">
        <w:trPr>
          <w:trHeight w:val="421"/>
        </w:trPr>
        <w:tc>
          <w:tcPr>
            <w:tcW w:w="852" w:type="dxa"/>
            <w:shd w:val="clear" w:color="auto" w:fill="F2F2F2" w:themeFill="background1" w:themeFillShade="F2"/>
            <w:vAlign w:val="center"/>
          </w:tcPr>
          <w:p w14:paraId="727ED2E6" w14:textId="77777777" w:rsidR="00AD5191" w:rsidRPr="00AD5191" w:rsidRDefault="00AD5191" w:rsidP="00AD5191">
            <w:pPr>
              <w:jc w:val="center"/>
              <w:rPr>
                <w:rFonts w:ascii="Arial" w:hAnsi="Arial" w:cs="Arial"/>
                <w:b/>
                <w:bCs/>
              </w:rPr>
            </w:pPr>
            <w:r w:rsidRPr="00AD5191">
              <w:rPr>
                <w:rFonts w:ascii="Arial" w:hAnsi="Arial" w:cs="Arial"/>
              </w:rPr>
              <w:t>A8.27</w:t>
            </w:r>
          </w:p>
        </w:tc>
        <w:tc>
          <w:tcPr>
            <w:tcW w:w="8457" w:type="dxa"/>
            <w:shd w:val="clear" w:color="auto" w:fill="F2F2F2" w:themeFill="background1" w:themeFillShade="F2"/>
            <w:vAlign w:val="center"/>
            <w:hideMark/>
          </w:tcPr>
          <w:p w14:paraId="066DB493" w14:textId="77777777" w:rsidR="00AD5191" w:rsidRPr="00AD5191" w:rsidRDefault="00AD5191" w:rsidP="00AD5191">
            <w:pPr>
              <w:rPr>
                <w:rFonts w:ascii="Arial" w:hAnsi="Arial" w:cs="Arial"/>
              </w:rPr>
            </w:pPr>
            <w:r w:rsidRPr="00AD5191">
              <w:rPr>
                <w:rFonts w:ascii="Arial" w:hAnsi="Arial" w:cs="Arial"/>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39B517F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7365FB4E"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0D1D74F" w14:textId="77777777" w:rsidTr="00EF1755">
        <w:trPr>
          <w:trHeight w:val="414"/>
        </w:trPr>
        <w:tc>
          <w:tcPr>
            <w:tcW w:w="852" w:type="dxa"/>
            <w:shd w:val="clear" w:color="auto" w:fill="F2F2F2" w:themeFill="background1" w:themeFillShade="F2"/>
            <w:vAlign w:val="center"/>
          </w:tcPr>
          <w:p w14:paraId="46DCCB6A" w14:textId="77777777" w:rsidR="00AD5191" w:rsidRPr="00AD5191" w:rsidRDefault="00AD5191" w:rsidP="00AD5191">
            <w:pPr>
              <w:jc w:val="center"/>
              <w:rPr>
                <w:rFonts w:ascii="Arial" w:hAnsi="Arial" w:cs="Arial"/>
                <w:b/>
                <w:bCs/>
              </w:rPr>
            </w:pPr>
            <w:r w:rsidRPr="00AD5191">
              <w:rPr>
                <w:rFonts w:ascii="Arial" w:hAnsi="Arial" w:cs="Arial"/>
              </w:rPr>
              <w:t>A8.28</w:t>
            </w:r>
          </w:p>
        </w:tc>
        <w:tc>
          <w:tcPr>
            <w:tcW w:w="8457" w:type="dxa"/>
            <w:shd w:val="clear" w:color="auto" w:fill="F2F2F2" w:themeFill="background1" w:themeFillShade="F2"/>
            <w:vAlign w:val="center"/>
            <w:hideMark/>
          </w:tcPr>
          <w:p w14:paraId="1F748551" w14:textId="77777777" w:rsidR="00AD5191" w:rsidRPr="00AD5191" w:rsidRDefault="00AD5191" w:rsidP="00AD5191">
            <w:pPr>
              <w:rPr>
                <w:rFonts w:ascii="Arial" w:hAnsi="Arial" w:cs="Arial"/>
              </w:rPr>
            </w:pPr>
            <w:r w:rsidRPr="00AD5191">
              <w:rPr>
                <w:rFonts w:ascii="Arial" w:hAnsi="Arial" w:cs="Arial"/>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542B25C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6561E37"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ECC50C3" w14:textId="77777777" w:rsidTr="00EF1755">
        <w:trPr>
          <w:trHeight w:val="420"/>
        </w:trPr>
        <w:tc>
          <w:tcPr>
            <w:tcW w:w="852" w:type="dxa"/>
            <w:shd w:val="clear" w:color="auto" w:fill="F2F2F2" w:themeFill="background1" w:themeFillShade="F2"/>
            <w:vAlign w:val="center"/>
          </w:tcPr>
          <w:p w14:paraId="0D3DB570" w14:textId="77777777" w:rsidR="00AD5191" w:rsidRPr="00AD5191" w:rsidRDefault="00AD5191" w:rsidP="00AD5191">
            <w:pPr>
              <w:jc w:val="center"/>
              <w:rPr>
                <w:rFonts w:ascii="Arial" w:hAnsi="Arial" w:cs="Arial"/>
                <w:b/>
                <w:bCs/>
              </w:rPr>
            </w:pPr>
            <w:r w:rsidRPr="00AD5191">
              <w:rPr>
                <w:rFonts w:ascii="Arial" w:hAnsi="Arial" w:cs="Arial"/>
              </w:rPr>
              <w:t>A8.29</w:t>
            </w:r>
          </w:p>
        </w:tc>
        <w:tc>
          <w:tcPr>
            <w:tcW w:w="8457" w:type="dxa"/>
            <w:shd w:val="clear" w:color="auto" w:fill="F2F2F2" w:themeFill="background1" w:themeFillShade="F2"/>
            <w:vAlign w:val="center"/>
            <w:hideMark/>
          </w:tcPr>
          <w:p w14:paraId="136644F6" w14:textId="77777777" w:rsidR="00AD5191" w:rsidRPr="00AD5191" w:rsidRDefault="00AD5191" w:rsidP="00AD5191">
            <w:pPr>
              <w:rPr>
                <w:rFonts w:ascii="Arial" w:hAnsi="Arial" w:cs="Arial"/>
              </w:rPr>
            </w:pPr>
            <w:r w:rsidRPr="00AD5191">
              <w:rPr>
                <w:rFonts w:ascii="Arial" w:hAnsi="Arial" w:cs="Arial"/>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557043F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4EECD5A1"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DAFA82B" w14:textId="77777777" w:rsidTr="00EF1755">
        <w:trPr>
          <w:trHeight w:val="412"/>
        </w:trPr>
        <w:tc>
          <w:tcPr>
            <w:tcW w:w="852" w:type="dxa"/>
            <w:shd w:val="clear" w:color="auto" w:fill="F2F2F2" w:themeFill="background1" w:themeFillShade="F2"/>
            <w:vAlign w:val="center"/>
          </w:tcPr>
          <w:p w14:paraId="2F43296C" w14:textId="77777777" w:rsidR="00AD5191" w:rsidRPr="00AD5191" w:rsidRDefault="00AD5191" w:rsidP="00AD5191">
            <w:pPr>
              <w:jc w:val="center"/>
              <w:rPr>
                <w:rFonts w:ascii="Arial" w:hAnsi="Arial" w:cs="Arial"/>
                <w:b/>
                <w:bCs/>
              </w:rPr>
            </w:pPr>
            <w:r w:rsidRPr="00AD5191">
              <w:rPr>
                <w:rFonts w:ascii="Arial" w:hAnsi="Arial" w:cs="Arial"/>
              </w:rPr>
              <w:t>A8.30</w:t>
            </w:r>
          </w:p>
        </w:tc>
        <w:tc>
          <w:tcPr>
            <w:tcW w:w="8457" w:type="dxa"/>
            <w:shd w:val="clear" w:color="auto" w:fill="F2F2F2" w:themeFill="background1" w:themeFillShade="F2"/>
            <w:vAlign w:val="center"/>
            <w:hideMark/>
          </w:tcPr>
          <w:p w14:paraId="3E98F352" w14:textId="77777777" w:rsidR="00AD5191" w:rsidRPr="00AD5191" w:rsidRDefault="00AD5191" w:rsidP="00AD5191">
            <w:pPr>
              <w:rPr>
                <w:rFonts w:ascii="Arial" w:hAnsi="Arial" w:cs="Arial"/>
              </w:rPr>
            </w:pPr>
            <w:r w:rsidRPr="00AD5191">
              <w:rPr>
                <w:rFonts w:ascii="Arial" w:hAnsi="Arial" w:cs="Arial"/>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0CBB578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A19752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01A5C3A" w14:textId="77777777" w:rsidTr="00EF1755">
        <w:trPr>
          <w:trHeight w:val="418"/>
        </w:trPr>
        <w:tc>
          <w:tcPr>
            <w:tcW w:w="852" w:type="dxa"/>
            <w:shd w:val="clear" w:color="auto" w:fill="F2F2F2" w:themeFill="background1" w:themeFillShade="F2"/>
            <w:vAlign w:val="center"/>
          </w:tcPr>
          <w:p w14:paraId="26D3350B" w14:textId="77777777" w:rsidR="00AD5191" w:rsidRPr="00AD5191" w:rsidRDefault="00AD5191" w:rsidP="00AD5191">
            <w:pPr>
              <w:jc w:val="center"/>
              <w:rPr>
                <w:rFonts w:ascii="Arial" w:hAnsi="Arial" w:cs="Arial"/>
                <w:b/>
                <w:bCs/>
              </w:rPr>
            </w:pPr>
            <w:r w:rsidRPr="00AD5191">
              <w:rPr>
                <w:rFonts w:ascii="Arial" w:hAnsi="Arial" w:cs="Arial"/>
              </w:rPr>
              <w:t>A8.31</w:t>
            </w:r>
          </w:p>
        </w:tc>
        <w:tc>
          <w:tcPr>
            <w:tcW w:w="8457" w:type="dxa"/>
            <w:shd w:val="clear" w:color="auto" w:fill="F2F2F2" w:themeFill="background1" w:themeFillShade="F2"/>
            <w:vAlign w:val="center"/>
            <w:hideMark/>
          </w:tcPr>
          <w:p w14:paraId="0FA69C0C" w14:textId="77777777" w:rsidR="00AD5191" w:rsidRPr="00AD5191" w:rsidRDefault="00AD5191" w:rsidP="00AD5191">
            <w:pPr>
              <w:rPr>
                <w:rFonts w:ascii="Arial" w:hAnsi="Arial" w:cs="Arial"/>
              </w:rPr>
            </w:pPr>
            <w:r w:rsidRPr="00AD5191">
              <w:rPr>
                <w:rFonts w:ascii="Arial" w:hAnsi="Arial" w:cs="Arial"/>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05BD42E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48BCDA9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2D7DC47" w14:textId="77777777" w:rsidTr="00EF1755">
        <w:trPr>
          <w:trHeight w:val="410"/>
        </w:trPr>
        <w:tc>
          <w:tcPr>
            <w:tcW w:w="852" w:type="dxa"/>
            <w:shd w:val="clear" w:color="auto" w:fill="F2F2F2" w:themeFill="background1" w:themeFillShade="F2"/>
            <w:vAlign w:val="center"/>
          </w:tcPr>
          <w:p w14:paraId="5E50C53B" w14:textId="77777777" w:rsidR="00AD5191" w:rsidRPr="00AD5191" w:rsidRDefault="00AD5191" w:rsidP="00AD5191">
            <w:pPr>
              <w:jc w:val="center"/>
              <w:rPr>
                <w:rFonts w:ascii="Arial" w:hAnsi="Arial" w:cs="Arial"/>
                <w:b/>
                <w:bCs/>
              </w:rPr>
            </w:pPr>
            <w:r w:rsidRPr="00AD5191">
              <w:rPr>
                <w:rFonts w:ascii="Arial" w:hAnsi="Arial" w:cs="Arial"/>
              </w:rPr>
              <w:t>A8.32</w:t>
            </w:r>
          </w:p>
        </w:tc>
        <w:tc>
          <w:tcPr>
            <w:tcW w:w="8457" w:type="dxa"/>
            <w:shd w:val="clear" w:color="auto" w:fill="F2F2F2" w:themeFill="background1" w:themeFillShade="F2"/>
            <w:vAlign w:val="center"/>
            <w:hideMark/>
          </w:tcPr>
          <w:p w14:paraId="5BAB500F" w14:textId="77777777" w:rsidR="00AD5191" w:rsidRPr="00AD5191" w:rsidRDefault="00AD5191" w:rsidP="00AD5191">
            <w:pPr>
              <w:rPr>
                <w:rFonts w:ascii="Arial" w:hAnsi="Arial" w:cs="Arial"/>
              </w:rPr>
            </w:pPr>
            <w:r w:rsidRPr="00AD5191">
              <w:rPr>
                <w:rFonts w:ascii="Arial" w:hAnsi="Arial" w:cs="Arial"/>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562B314E"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520F5FB7"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BC5AD40" w14:textId="77777777" w:rsidTr="00EF1755">
        <w:trPr>
          <w:trHeight w:val="402"/>
        </w:trPr>
        <w:tc>
          <w:tcPr>
            <w:tcW w:w="852" w:type="dxa"/>
            <w:shd w:val="clear" w:color="auto" w:fill="F2F2F2" w:themeFill="background1" w:themeFillShade="F2"/>
            <w:vAlign w:val="center"/>
          </w:tcPr>
          <w:p w14:paraId="1E2A5FBE" w14:textId="77777777" w:rsidR="00AD5191" w:rsidRPr="00AD5191" w:rsidRDefault="00AD5191" w:rsidP="00AD5191">
            <w:pPr>
              <w:jc w:val="center"/>
              <w:rPr>
                <w:rFonts w:ascii="Arial" w:hAnsi="Arial" w:cs="Arial"/>
                <w:b/>
                <w:bCs/>
              </w:rPr>
            </w:pPr>
            <w:r w:rsidRPr="00AD5191">
              <w:rPr>
                <w:rFonts w:ascii="Arial" w:hAnsi="Arial" w:cs="Arial"/>
              </w:rPr>
              <w:t>A8.33</w:t>
            </w:r>
          </w:p>
        </w:tc>
        <w:tc>
          <w:tcPr>
            <w:tcW w:w="8457" w:type="dxa"/>
            <w:shd w:val="clear" w:color="auto" w:fill="F2F2F2" w:themeFill="background1" w:themeFillShade="F2"/>
            <w:vAlign w:val="center"/>
            <w:hideMark/>
          </w:tcPr>
          <w:p w14:paraId="5AA7CE98" w14:textId="77777777" w:rsidR="00AD5191" w:rsidRPr="00AD5191" w:rsidRDefault="00AD5191" w:rsidP="00AD5191">
            <w:pPr>
              <w:rPr>
                <w:rFonts w:ascii="Arial" w:hAnsi="Arial" w:cs="Arial"/>
              </w:rPr>
            </w:pPr>
            <w:r w:rsidRPr="00AD5191">
              <w:rPr>
                <w:rFonts w:ascii="Arial" w:hAnsi="Arial" w:cs="Arial"/>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2AD7D8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04B48101"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FACAA18" w14:textId="77777777" w:rsidTr="00EF1755">
        <w:trPr>
          <w:trHeight w:val="422"/>
        </w:trPr>
        <w:tc>
          <w:tcPr>
            <w:tcW w:w="852" w:type="dxa"/>
            <w:shd w:val="clear" w:color="auto" w:fill="F2F2F2" w:themeFill="background1" w:themeFillShade="F2"/>
            <w:vAlign w:val="center"/>
          </w:tcPr>
          <w:p w14:paraId="09943856" w14:textId="77777777" w:rsidR="00AD5191" w:rsidRPr="00AD5191" w:rsidRDefault="00AD5191" w:rsidP="00AD5191">
            <w:pPr>
              <w:jc w:val="center"/>
              <w:rPr>
                <w:rFonts w:ascii="Arial" w:hAnsi="Arial" w:cs="Arial"/>
                <w:b/>
                <w:bCs/>
              </w:rPr>
            </w:pPr>
            <w:r w:rsidRPr="00AD5191">
              <w:rPr>
                <w:rFonts w:ascii="Arial" w:hAnsi="Arial" w:cs="Arial"/>
              </w:rPr>
              <w:t>A8.34</w:t>
            </w:r>
          </w:p>
        </w:tc>
        <w:tc>
          <w:tcPr>
            <w:tcW w:w="8457" w:type="dxa"/>
            <w:shd w:val="clear" w:color="auto" w:fill="F2F2F2" w:themeFill="background1" w:themeFillShade="F2"/>
            <w:vAlign w:val="center"/>
            <w:hideMark/>
          </w:tcPr>
          <w:p w14:paraId="1641E4AE" w14:textId="77777777" w:rsidR="00AD5191" w:rsidRPr="00AD5191" w:rsidRDefault="00AD5191" w:rsidP="00AD5191">
            <w:pPr>
              <w:rPr>
                <w:rFonts w:ascii="Arial" w:hAnsi="Arial" w:cs="Arial"/>
              </w:rPr>
            </w:pPr>
            <w:r w:rsidRPr="00AD5191">
              <w:rPr>
                <w:rFonts w:ascii="Arial" w:hAnsi="Arial" w:cs="Arial"/>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78EEABD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774365FE"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69847B6" w14:textId="77777777" w:rsidTr="00EF1755">
        <w:trPr>
          <w:trHeight w:val="414"/>
        </w:trPr>
        <w:tc>
          <w:tcPr>
            <w:tcW w:w="852" w:type="dxa"/>
            <w:shd w:val="clear" w:color="auto" w:fill="F2F2F2" w:themeFill="background1" w:themeFillShade="F2"/>
            <w:vAlign w:val="center"/>
          </w:tcPr>
          <w:p w14:paraId="4E065F6B" w14:textId="77777777" w:rsidR="00AD5191" w:rsidRPr="00AD5191" w:rsidRDefault="00AD5191" w:rsidP="00AD5191">
            <w:pPr>
              <w:jc w:val="center"/>
              <w:rPr>
                <w:rFonts w:ascii="Arial" w:hAnsi="Arial" w:cs="Arial"/>
                <w:b/>
                <w:bCs/>
              </w:rPr>
            </w:pPr>
            <w:r w:rsidRPr="00AD5191">
              <w:rPr>
                <w:rFonts w:ascii="Arial" w:hAnsi="Arial" w:cs="Arial"/>
              </w:rPr>
              <w:t>A8.35</w:t>
            </w:r>
          </w:p>
        </w:tc>
        <w:tc>
          <w:tcPr>
            <w:tcW w:w="8457" w:type="dxa"/>
            <w:shd w:val="clear" w:color="auto" w:fill="F2F2F2" w:themeFill="background1" w:themeFillShade="F2"/>
            <w:vAlign w:val="center"/>
            <w:hideMark/>
          </w:tcPr>
          <w:p w14:paraId="658759B8" w14:textId="77777777" w:rsidR="00AD5191" w:rsidRPr="00AD5191" w:rsidRDefault="00AD5191" w:rsidP="00AD5191">
            <w:pPr>
              <w:rPr>
                <w:rFonts w:ascii="Arial" w:hAnsi="Arial" w:cs="Arial"/>
              </w:rPr>
            </w:pPr>
            <w:r w:rsidRPr="00AD5191">
              <w:rPr>
                <w:rFonts w:ascii="Arial" w:hAnsi="Arial" w:cs="Arial"/>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1489DD7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0802984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EC68004" w14:textId="77777777" w:rsidTr="00EF1755">
        <w:trPr>
          <w:trHeight w:val="420"/>
        </w:trPr>
        <w:tc>
          <w:tcPr>
            <w:tcW w:w="852" w:type="dxa"/>
            <w:shd w:val="clear" w:color="auto" w:fill="F2F2F2" w:themeFill="background1" w:themeFillShade="F2"/>
            <w:vAlign w:val="center"/>
          </w:tcPr>
          <w:p w14:paraId="7B03F73E" w14:textId="77777777" w:rsidR="00AD5191" w:rsidRPr="00AD5191" w:rsidRDefault="00AD5191" w:rsidP="00AD5191">
            <w:pPr>
              <w:jc w:val="center"/>
              <w:rPr>
                <w:rFonts w:ascii="Arial" w:hAnsi="Arial" w:cs="Arial"/>
                <w:b/>
                <w:bCs/>
              </w:rPr>
            </w:pPr>
            <w:r w:rsidRPr="00AD5191">
              <w:rPr>
                <w:rFonts w:ascii="Arial" w:hAnsi="Arial" w:cs="Arial"/>
              </w:rPr>
              <w:t>A8.36</w:t>
            </w:r>
          </w:p>
        </w:tc>
        <w:tc>
          <w:tcPr>
            <w:tcW w:w="8457" w:type="dxa"/>
            <w:shd w:val="clear" w:color="auto" w:fill="F2F2F2" w:themeFill="background1" w:themeFillShade="F2"/>
            <w:vAlign w:val="center"/>
            <w:hideMark/>
          </w:tcPr>
          <w:p w14:paraId="6230F577" w14:textId="77777777" w:rsidR="00AD5191" w:rsidRPr="00AD5191" w:rsidRDefault="00AD5191" w:rsidP="00AD5191">
            <w:pPr>
              <w:rPr>
                <w:rFonts w:ascii="Arial" w:hAnsi="Arial" w:cs="Arial"/>
              </w:rPr>
            </w:pPr>
            <w:r w:rsidRPr="00AD5191">
              <w:rPr>
                <w:rFonts w:ascii="Arial" w:hAnsi="Arial" w:cs="Arial"/>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B45BE76"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0DA85B6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bl>
    <w:p w14:paraId="7029E2E1" w14:textId="77777777" w:rsidR="00AD5191" w:rsidRPr="00AD5191" w:rsidRDefault="00AD5191" w:rsidP="00AD5191">
      <w:pPr>
        <w:spacing w:after="0" w:line="240" w:lineRule="auto"/>
        <w:rPr>
          <w:rFonts w:ascii="Times New Roman" w:eastAsia="Times New Roman" w:hAnsi="Times New Roman" w:cs="Times New Roman"/>
          <w:kern w:val="0"/>
          <w:sz w:val="20"/>
          <w:szCs w:val="20"/>
          <w14:ligatures w14:val="none"/>
        </w:rPr>
      </w:pPr>
    </w:p>
    <w:tbl>
      <w:tblPr>
        <w:tblStyle w:val="TableGrid1"/>
        <w:tblW w:w="10512" w:type="dxa"/>
        <w:tblInd w:w="-6" w:type="dxa"/>
        <w:tblLayout w:type="fixed"/>
        <w:tblLook w:val="04A0" w:firstRow="1" w:lastRow="0" w:firstColumn="1" w:lastColumn="0" w:noHBand="0" w:noVBand="1"/>
      </w:tblPr>
      <w:tblGrid>
        <w:gridCol w:w="852"/>
        <w:gridCol w:w="8457"/>
        <w:gridCol w:w="657"/>
        <w:gridCol w:w="546"/>
      </w:tblGrid>
      <w:tr w:rsidR="00AD5191" w:rsidRPr="00AD5191" w14:paraId="6D054802" w14:textId="77777777" w:rsidTr="00EF1755">
        <w:trPr>
          <w:trHeight w:val="420"/>
        </w:trPr>
        <w:tc>
          <w:tcPr>
            <w:tcW w:w="9309" w:type="dxa"/>
            <w:gridSpan w:val="2"/>
            <w:shd w:val="clear" w:color="auto" w:fill="C1E4F5" w:themeFill="accent1" w:themeFillTint="33"/>
            <w:vAlign w:val="center"/>
          </w:tcPr>
          <w:p w14:paraId="11F1D23E" w14:textId="77777777" w:rsidR="00AD5191" w:rsidRPr="00AD5191" w:rsidRDefault="00AD5191" w:rsidP="00AD5191">
            <w:pPr>
              <w:autoSpaceDE w:val="0"/>
              <w:autoSpaceDN w:val="0"/>
              <w:adjustRightInd w:val="0"/>
              <w:rPr>
                <w:rFonts w:ascii="Arial" w:hAnsi="Arial" w:cs="Arial"/>
                <w:b/>
                <w:bCs/>
              </w:rPr>
            </w:pPr>
            <w:r w:rsidRPr="00AD5191">
              <w:rPr>
                <w:rFonts w:ascii="Arial" w:hAnsi="Arial" w:cs="Arial"/>
                <w:b/>
                <w:bCs/>
              </w:rPr>
              <w:t>Will your project transfer technology using any of the following physical methods?</w:t>
            </w:r>
          </w:p>
        </w:tc>
        <w:tc>
          <w:tcPr>
            <w:tcW w:w="657" w:type="dxa"/>
            <w:shd w:val="clear" w:color="auto" w:fill="D9D9D9" w:themeFill="background1" w:themeFillShade="D9"/>
            <w:vAlign w:val="center"/>
          </w:tcPr>
          <w:p w14:paraId="051B5BC9"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546" w:type="dxa"/>
            <w:shd w:val="clear" w:color="auto" w:fill="D9D9D9" w:themeFill="background1" w:themeFillShade="D9"/>
            <w:vAlign w:val="center"/>
          </w:tcPr>
          <w:p w14:paraId="059CD789"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06D5D300" w14:textId="77777777" w:rsidTr="00EF1755">
        <w:trPr>
          <w:trHeight w:val="424"/>
        </w:trPr>
        <w:tc>
          <w:tcPr>
            <w:tcW w:w="852" w:type="dxa"/>
            <w:shd w:val="clear" w:color="auto" w:fill="F2F2F2" w:themeFill="background1" w:themeFillShade="F2"/>
            <w:vAlign w:val="center"/>
          </w:tcPr>
          <w:p w14:paraId="7EA85921" w14:textId="77777777" w:rsidR="00AD5191" w:rsidRPr="00AD5191" w:rsidRDefault="00AD5191" w:rsidP="00AD5191">
            <w:pPr>
              <w:autoSpaceDE w:val="0"/>
              <w:autoSpaceDN w:val="0"/>
              <w:adjustRightInd w:val="0"/>
              <w:jc w:val="center"/>
              <w:rPr>
                <w:rFonts w:ascii="Arial" w:hAnsi="Arial" w:cs="Arial"/>
                <w:b/>
                <w:bCs/>
              </w:rPr>
            </w:pPr>
            <w:r w:rsidRPr="00AD5191">
              <w:rPr>
                <w:rFonts w:ascii="Arial" w:hAnsi="Arial" w:cs="Arial"/>
              </w:rPr>
              <w:t>A8.37</w:t>
            </w:r>
          </w:p>
        </w:tc>
        <w:tc>
          <w:tcPr>
            <w:tcW w:w="8457" w:type="dxa"/>
            <w:shd w:val="clear" w:color="auto" w:fill="F2F2F2" w:themeFill="background1" w:themeFillShade="F2"/>
            <w:vAlign w:val="center"/>
          </w:tcPr>
          <w:p w14:paraId="1B70301E" w14:textId="77777777" w:rsidR="00AD5191" w:rsidRPr="00AD5191" w:rsidRDefault="00AD5191" w:rsidP="00AD5191">
            <w:pPr>
              <w:rPr>
                <w:rFonts w:ascii="Arial" w:hAnsi="Arial" w:cs="Arial"/>
              </w:rPr>
            </w:pPr>
            <w:r w:rsidRPr="00AD5191">
              <w:rPr>
                <w:rFonts w:ascii="Arial" w:hAnsi="Arial" w:cs="Arial"/>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39F29C61"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2B6618E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1612D52D" w14:textId="77777777" w:rsidTr="00EF1755">
        <w:trPr>
          <w:trHeight w:val="416"/>
        </w:trPr>
        <w:tc>
          <w:tcPr>
            <w:tcW w:w="852" w:type="dxa"/>
            <w:shd w:val="clear" w:color="auto" w:fill="F2F2F2" w:themeFill="background1" w:themeFillShade="F2"/>
            <w:vAlign w:val="center"/>
          </w:tcPr>
          <w:p w14:paraId="540C5741" w14:textId="77777777" w:rsidR="00AD5191" w:rsidRPr="00AD5191" w:rsidRDefault="00AD5191" w:rsidP="00AD5191">
            <w:pPr>
              <w:jc w:val="center"/>
              <w:rPr>
                <w:rFonts w:ascii="Arial" w:hAnsi="Arial" w:cs="Arial"/>
                <w:b/>
                <w:bCs/>
                <w:highlight w:val="yellow"/>
              </w:rPr>
            </w:pPr>
            <w:r w:rsidRPr="00AD5191">
              <w:rPr>
                <w:rFonts w:ascii="Arial" w:hAnsi="Arial" w:cs="Arial"/>
              </w:rPr>
              <w:t>A8.38</w:t>
            </w:r>
          </w:p>
        </w:tc>
        <w:tc>
          <w:tcPr>
            <w:tcW w:w="8457" w:type="dxa"/>
            <w:shd w:val="clear" w:color="auto" w:fill="F2F2F2" w:themeFill="background1" w:themeFillShade="F2"/>
            <w:vAlign w:val="center"/>
            <w:hideMark/>
          </w:tcPr>
          <w:p w14:paraId="787C318D" w14:textId="77777777" w:rsidR="00AD5191" w:rsidRPr="00AD5191" w:rsidRDefault="00AD5191" w:rsidP="00AD5191">
            <w:pPr>
              <w:rPr>
                <w:rFonts w:ascii="Arial" w:hAnsi="Arial" w:cs="Arial"/>
              </w:rPr>
            </w:pPr>
            <w:r w:rsidRPr="00AD5191">
              <w:rPr>
                <w:rFonts w:ascii="Arial" w:hAnsi="Arial" w:cs="Arial"/>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4F85DF5D"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5DD6D76A"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66DDF9FB" w14:textId="77777777" w:rsidTr="00EF1755">
        <w:trPr>
          <w:trHeight w:val="408"/>
        </w:trPr>
        <w:tc>
          <w:tcPr>
            <w:tcW w:w="852" w:type="dxa"/>
            <w:shd w:val="clear" w:color="auto" w:fill="F2F2F2" w:themeFill="background1" w:themeFillShade="F2"/>
            <w:vAlign w:val="center"/>
          </w:tcPr>
          <w:p w14:paraId="6B88E6C1" w14:textId="77777777" w:rsidR="00AD5191" w:rsidRPr="00AD5191" w:rsidRDefault="00AD5191" w:rsidP="00AD5191">
            <w:pPr>
              <w:jc w:val="center"/>
              <w:rPr>
                <w:rFonts w:ascii="Arial" w:hAnsi="Arial" w:cs="Arial"/>
                <w:b/>
                <w:bCs/>
                <w:highlight w:val="yellow"/>
              </w:rPr>
            </w:pPr>
            <w:r w:rsidRPr="00AD5191">
              <w:rPr>
                <w:rFonts w:ascii="Arial" w:hAnsi="Arial" w:cs="Arial"/>
              </w:rPr>
              <w:t>A8.39</w:t>
            </w:r>
          </w:p>
        </w:tc>
        <w:tc>
          <w:tcPr>
            <w:tcW w:w="8457" w:type="dxa"/>
            <w:shd w:val="clear" w:color="auto" w:fill="F2F2F2" w:themeFill="background1" w:themeFillShade="F2"/>
            <w:vAlign w:val="center"/>
            <w:hideMark/>
          </w:tcPr>
          <w:p w14:paraId="7E0957EC" w14:textId="77777777" w:rsidR="00AD5191" w:rsidRPr="00AD5191" w:rsidRDefault="00AD5191" w:rsidP="00AD5191">
            <w:pPr>
              <w:rPr>
                <w:rFonts w:ascii="Arial" w:hAnsi="Arial" w:cs="Arial"/>
              </w:rPr>
            </w:pPr>
            <w:r w:rsidRPr="00AD5191">
              <w:rPr>
                <w:rFonts w:ascii="Arial" w:hAnsi="Arial" w:cs="Arial"/>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77EE27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69C287B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52E2C451" w14:textId="77777777" w:rsidTr="00EF1755">
        <w:trPr>
          <w:trHeight w:val="414"/>
        </w:trPr>
        <w:tc>
          <w:tcPr>
            <w:tcW w:w="852" w:type="dxa"/>
            <w:shd w:val="clear" w:color="auto" w:fill="F2F2F2" w:themeFill="background1" w:themeFillShade="F2"/>
            <w:vAlign w:val="center"/>
          </w:tcPr>
          <w:p w14:paraId="6CCC0559" w14:textId="77777777" w:rsidR="00AD5191" w:rsidRPr="00AD5191" w:rsidRDefault="00AD5191" w:rsidP="00AD5191">
            <w:pPr>
              <w:jc w:val="center"/>
              <w:rPr>
                <w:rFonts w:ascii="Arial" w:hAnsi="Arial" w:cs="Arial"/>
                <w:b/>
                <w:bCs/>
                <w:highlight w:val="yellow"/>
              </w:rPr>
            </w:pPr>
            <w:r w:rsidRPr="00AD5191">
              <w:rPr>
                <w:rFonts w:ascii="Arial" w:hAnsi="Arial" w:cs="Arial"/>
              </w:rPr>
              <w:t>A8.40</w:t>
            </w:r>
          </w:p>
        </w:tc>
        <w:tc>
          <w:tcPr>
            <w:tcW w:w="8457" w:type="dxa"/>
            <w:shd w:val="clear" w:color="auto" w:fill="F2F2F2" w:themeFill="background1" w:themeFillShade="F2"/>
            <w:vAlign w:val="center"/>
            <w:hideMark/>
          </w:tcPr>
          <w:p w14:paraId="69F60823" w14:textId="77777777" w:rsidR="00AD5191" w:rsidRPr="00AD5191" w:rsidRDefault="00AD5191" w:rsidP="00AD5191">
            <w:pPr>
              <w:rPr>
                <w:rFonts w:ascii="Arial" w:hAnsi="Arial" w:cs="Arial"/>
              </w:rPr>
            </w:pPr>
            <w:r w:rsidRPr="00AD5191">
              <w:rPr>
                <w:rFonts w:ascii="Arial" w:hAnsi="Arial" w:cs="Arial"/>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1EA31AA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2416C4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F6AF3AA" w14:textId="77777777" w:rsidTr="00EF1755">
        <w:trPr>
          <w:trHeight w:val="561"/>
        </w:trPr>
        <w:tc>
          <w:tcPr>
            <w:tcW w:w="852" w:type="dxa"/>
            <w:shd w:val="clear" w:color="auto" w:fill="F2F2F2" w:themeFill="background1" w:themeFillShade="F2"/>
            <w:vAlign w:val="center"/>
          </w:tcPr>
          <w:p w14:paraId="60923502" w14:textId="77777777" w:rsidR="00AD5191" w:rsidRPr="00AD5191" w:rsidRDefault="00AD5191" w:rsidP="00AD5191">
            <w:pPr>
              <w:jc w:val="center"/>
              <w:rPr>
                <w:rFonts w:ascii="Arial" w:hAnsi="Arial" w:cs="Arial"/>
                <w:b/>
                <w:bCs/>
                <w:highlight w:val="yellow"/>
              </w:rPr>
            </w:pPr>
            <w:r w:rsidRPr="00AD5191">
              <w:rPr>
                <w:rFonts w:ascii="Arial" w:hAnsi="Arial" w:cs="Arial"/>
              </w:rPr>
              <w:t>A8.41</w:t>
            </w:r>
          </w:p>
        </w:tc>
        <w:tc>
          <w:tcPr>
            <w:tcW w:w="8457" w:type="dxa"/>
            <w:shd w:val="clear" w:color="auto" w:fill="F2F2F2" w:themeFill="background1" w:themeFillShade="F2"/>
            <w:vAlign w:val="center"/>
            <w:hideMark/>
          </w:tcPr>
          <w:p w14:paraId="640888E8" w14:textId="77777777" w:rsidR="00AD5191" w:rsidRPr="00AD5191" w:rsidRDefault="00AD5191" w:rsidP="00AD5191">
            <w:pPr>
              <w:rPr>
                <w:rFonts w:ascii="Arial" w:hAnsi="Arial" w:cs="Arial"/>
              </w:rPr>
            </w:pPr>
            <w:r w:rsidRPr="00AD5191">
              <w:rPr>
                <w:rFonts w:ascii="Arial" w:hAnsi="Arial" w:cs="Arial"/>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36791DCC"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5F78FC11"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589AB2A6" w14:textId="77777777" w:rsidTr="00EF1755">
        <w:trPr>
          <w:trHeight w:val="414"/>
        </w:trPr>
        <w:tc>
          <w:tcPr>
            <w:tcW w:w="852" w:type="dxa"/>
            <w:shd w:val="clear" w:color="auto" w:fill="F2F2F2" w:themeFill="background1" w:themeFillShade="F2"/>
            <w:vAlign w:val="center"/>
          </w:tcPr>
          <w:p w14:paraId="05129249" w14:textId="77777777" w:rsidR="00AD5191" w:rsidRPr="00AD5191" w:rsidRDefault="00AD5191" w:rsidP="00AD5191">
            <w:pPr>
              <w:jc w:val="center"/>
              <w:rPr>
                <w:rFonts w:ascii="Arial" w:hAnsi="Arial" w:cs="Arial"/>
                <w:b/>
                <w:bCs/>
                <w:highlight w:val="yellow"/>
              </w:rPr>
            </w:pPr>
            <w:r w:rsidRPr="00AD5191">
              <w:rPr>
                <w:rFonts w:ascii="Arial" w:hAnsi="Arial" w:cs="Arial"/>
              </w:rPr>
              <w:t>A8.42</w:t>
            </w:r>
          </w:p>
        </w:tc>
        <w:tc>
          <w:tcPr>
            <w:tcW w:w="8457" w:type="dxa"/>
            <w:shd w:val="clear" w:color="auto" w:fill="F2F2F2" w:themeFill="background1" w:themeFillShade="F2"/>
            <w:vAlign w:val="center"/>
          </w:tcPr>
          <w:p w14:paraId="34829F9C" w14:textId="77777777" w:rsidR="00AD5191" w:rsidRPr="00AD5191" w:rsidRDefault="00AD5191" w:rsidP="00AD5191">
            <w:pPr>
              <w:rPr>
                <w:rFonts w:ascii="Arial" w:hAnsi="Arial" w:cs="Arial"/>
                <w:highlight w:val="yellow"/>
              </w:rPr>
            </w:pPr>
            <w:r w:rsidRPr="00AD5191">
              <w:rPr>
                <w:rFonts w:ascii="Arial" w:hAnsi="Arial" w:cs="Arial"/>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1231FA24"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22560215"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bl>
    <w:p w14:paraId="41C46E09" w14:textId="77777777" w:rsidR="00AD5191" w:rsidRPr="00AD5191" w:rsidRDefault="00AD5191" w:rsidP="00AD5191">
      <w:pPr>
        <w:spacing w:after="0" w:line="240" w:lineRule="auto"/>
        <w:rPr>
          <w:rFonts w:ascii="Times New Roman" w:eastAsia="Times New Roman" w:hAnsi="Times New Roman" w:cs="Times New Roman"/>
          <w:kern w:val="0"/>
          <w:sz w:val="20"/>
          <w:szCs w:val="20"/>
          <w14:ligatures w14:val="none"/>
        </w:rPr>
      </w:pPr>
    </w:p>
    <w:tbl>
      <w:tblPr>
        <w:tblStyle w:val="TableGrid1"/>
        <w:tblW w:w="10512" w:type="dxa"/>
        <w:tblInd w:w="-6" w:type="dxa"/>
        <w:tblLayout w:type="fixed"/>
        <w:tblLook w:val="04A0" w:firstRow="1" w:lastRow="0" w:firstColumn="1" w:lastColumn="0" w:noHBand="0" w:noVBand="1"/>
      </w:tblPr>
      <w:tblGrid>
        <w:gridCol w:w="852"/>
        <w:gridCol w:w="8457"/>
        <w:gridCol w:w="657"/>
        <w:gridCol w:w="546"/>
      </w:tblGrid>
      <w:tr w:rsidR="00AD5191" w:rsidRPr="00AD5191" w14:paraId="5004009D" w14:textId="77777777" w:rsidTr="00EF1755">
        <w:trPr>
          <w:trHeight w:val="414"/>
        </w:trPr>
        <w:tc>
          <w:tcPr>
            <w:tcW w:w="9309" w:type="dxa"/>
            <w:gridSpan w:val="2"/>
            <w:shd w:val="clear" w:color="auto" w:fill="C1E4F5" w:themeFill="accent1" w:themeFillTint="33"/>
            <w:vAlign w:val="center"/>
          </w:tcPr>
          <w:p w14:paraId="27BE200B" w14:textId="77777777" w:rsidR="00AD5191" w:rsidRPr="00AD5191" w:rsidRDefault="00AD5191" w:rsidP="00AD5191">
            <w:pPr>
              <w:rPr>
                <w:rFonts w:ascii="Arial" w:hAnsi="Arial" w:cs="Arial"/>
                <w:b/>
                <w:bCs/>
              </w:rPr>
            </w:pPr>
            <w:r w:rsidRPr="00AD5191">
              <w:rPr>
                <w:rFonts w:ascii="Arial" w:hAnsi="Arial" w:cs="Arial"/>
                <w:b/>
                <w:bCs/>
              </w:rPr>
              <w:t>Will your project involve any of the following?</w:t>
            </w:r>
          </w:p>
        </w:tc>
        <w:tc>
          <w:tcPr>
            <w:tcW w:w="657" w:type="dxa"/>
            <w:shd w:val="clear" w:color="auto" w:fill="D9D9D9" w:themeFill="background1" w:themeFillShade="D9"/>
            <w:vAlign w:val="center"/>
          </w:tcPr>
          <w:p w14:paraId="43E0187E"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YES</w:t>
            </w:r>
          </w:p>
        </w:tc>
        <w:tc>
          <w:tcPr>
            <w:tcW w:w="546" w:type="dxa"/>
            <w:shd w:val="clear" w:color="auto" w:fill="D9D9D9" w:themeFill="background1" w:themeFillShade="D9"/>
            <w:vAlign w:val="center"/>
          </w:tcPr>
          <w:p w14:paraId="07187317" w14:textId="77777777" w:rsidR="00AD5191" w:rsidRPr="00AD5191" w:rsidRDefault="00AD5191" w:rsidP="00AD5191">
            <w:pPr>
              <w:autoSpaceDE w:val="0"/>
              <w:autoSpaceDN w:val="0"/>
              <w:adjustRightInd w:val="0"/>
              <w:jc w:val="center"/>
              <w:rPr>
                <w:rFonts w:ascii="Arial" w:hAnsi="Arial" w:cs="Arial"/>
              </w:rPr>
            </w:pPr>
            <w:r w:rsidRPr="00AD5191">
              <w:rPr>
                <w:rFonts w:ascii="Arial" w:hAnsi="Arial" w:cs="Arial"/>
                <w:b/>
                <w:bCs/>
              </w:rPr>
              <w:t>NO</w:t>
            </w:r>
          </w:p>
        </w:tc>
      </w:tr>
      <w:tr w:rsidR="00AD5191" w:rsidRPr="00AD5191" w14:paraId="0A25A180" w14:textId="77777777" w:rsidTr="00EF1755">
        <w:trPr>
          <w:trHeight w:val="420"/>
        </w:trPr>
        <w:tc>
          <w:tcPr>
            <w:tcW w:w="852" w:type="dxa"/>
            <w:shd w:val="clear" w:color="auto" w:fill="F2F2F2" w:themeFill="background1" w:themeFillShade="F2"/>
            <w:vAlign w:val="center"/>
          </w:tcPr>
          <w:p w14:paraId="449856E9" w14:textId="77777777" w:rsidR="00AD5191" w:rsidRPr="00AD5191" w:rsidRDefault="00AD5191" w:rsidP="00AD5191">
            <w:pPr>
              <w:jc w:val="center"/>
              <w:rPr>
                <w:rFonts w:ascii="Arial" w:hAnsi="Arial" w:cs="Arial"/>
                <w:b/>
                <w:bCs/>
                <w:highlight w:val="yellow"/>
              </w:rPr>
            </w:pPr>
            <w:r w:rsidRPr="00AD5191">
              <w:rPr>
                <w:rFonts w:ascii="Arial" w:hAnsi="Arial" w:cs="Arial"/>
              </w:rPr>
              <w:lastRenderedPageBreak/>
              <w:t>A8.43</w:t>
            </w:r>
          </w:p>
        </w:tc>
        <w:tc>
          <w:tcPr>
            <w:tcW w:w="8457" w:type="dxa"/>
            <w:shd w:val="clear" w:color="auto" w:fill="F2F2F2" w:themeFill="background1" w:themeFillShade="F2"/>
            <w:vAlign w:val="center"/>
            <w:hideMark/>
          </w:tcPr>
          <w:p w14:paraId="234AF440" w14:textId="77777777" w:rsidR="00AD5191" w:rsidRPr="00AD5191" w:rsidRDefault="00AD5191" w:rsidP="00AD5191">
            <w:pPr>
              <w:rPr>
                <w:rFonts w:ascii="Arial" w:hAnsi="Arial" w:cs="Arial"/>
              </w:rPr>
            </w:pPr>
            <w:r w:rsidRPr="00AD5191">
              <w:rPr>
                <w:rFonts w:ascii="Arial" w:hAnsi="Arial" w:cs="Arial"/>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0D88F94B"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5AD0750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367966D2" w14:textId="77777777" w:rsidTr="00EF1755">
        <w:trPr>
          <w:trHeight w:val="412"/>
        </w:trPr>
        <w:tc>
          <w:tcPr>
            <w:tcW w:w="852" w:type="dxa"/>
            <w:shd w:val="clear" w:color="auto" w:fill="F2F2F2" w:themeFill="background1" w:themeFillShade="F2"/>
            <w:vAlign w:val="center"/>
          </w:tcPr>
          <w:p w14:paraId="60B161D2" w14:textId="77777777" w:rsidR="00AD5191" w:rsidRPr="00AD5191" w:rsidRDefault="00AD5191" w:rsidP="00AD5191">
            <w:pPr>
              <w:jc w:val="center"/>
              <w:rPr>
                <w:rFonts w:ascii="Arial" w:hAnsi="Arial" w:cs="Arial"/>
                <w:b/>
                <w:bCs/>
                <w:highlight w:val="yellow"/>
              </w:rPr>
            </w:pPr>
            <w:r w:rsidRPr="00AD5191">
              <w:rPr>
                <w:rFonts w:ascii="Arial" w:hAnsi="Arial" w:cs="Arial"/>
              </w:rPr>
              <w:t>A8.44</w:t>
            </w:r>
          </w:p>
        </w:tc>
        <w:tc>
          <w:tcPr>
            <w:tcW w:w="8457" w:type="dxa"/>
            <w:shd w:val="clear" w:color="auto" w:fill="F2F2F2" w:themeFill="background1" w:themeFillShade="F2"/>
            <w:vAlign w:val="center"/>
            <w:hideMark/>
          </w:tcPr>
          <w:p w14:paraId="1002A995" w14:textId="77777777" w:rsidR="00AD5191" w:rsidRPr="00AD5191" w:rsidRDefault="00AD5191" w:rsidP="00AD5191">
            <w:pPr>
              <w:rPr>
                <w:rFonts w:ascii="Arial" w:hAnsi="Arial" w:cs="Arial"/>
              </w:rPr>
            </w:pPr>
            <w:r w:rsidRPr="00AD5191">
              <w:rPr>
                <w:rFonts w:ascii="Arial" w:hAnsi="Arial" w:cs="Arial"/>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51306902"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49394E30"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r w:rsidR="00AD5191" w:rsidRPr="00AD5191" w14:paraId="01FC7ED1" w14:textId="77777777" w:rsidTr="00EF1755">
        <w:trPr>
          <w:trHeight w:val="418"/>
        </w:trPr>
        <w:tc>
          <w:tcPr>
            <w:tcW w:w="852" w:type="dxa"/>
            <w:shd w:val="clear" w:color="auto" w:fill="F2F2F2" w:themeFill="background1" w:themeFillShade="F2"/>
            <w:vAlign w:val="center"/>
          </w:tcPr>
          <w:p w14:paraId="6A6A68E4" w14:textId="77777777" w:rsidR="00AD5191" w:rsidRPr="00AD5191" w:rsidRDefault="00AD5191" w:rsidP="00AD5191">
            <w:pPr>
              <w:jc w:val="center"/>
              <w:rPr>
                <w:rFonts w:ascii="Arial" w:hAnsi="Arial" w:cs="Arial"/>
                <w:b/>
                <w:bCs/>
                <w:highlight w:val="yellow"/>
              </w:rPr>
            </w:pPr>
            <w:r w:rsidRPr="00AD5191">
              <w:rPr>
                <w:rFonts w:ascii="Arial" w:hAnsi="Arial" w:cs="Arial"/>
              </w:rPr>
              <w:t>A8.45</w:t>
            </w:r>
          </w:p>
        </w:tc>
        <w:tc>
          <w:tcPr>
            <w:tcW w:w="8457" w:type="dxa"/>
            <w:shd w:val="clear" w:color="auto" w:fill="F2F2F2" w:themeFill="background1" w:themeFillShade="F2"/>
            <w:vAlign w:val="center"/>
          </w:tcPr>
          <w:p w14:paraId="0F46F488" w14:textId="77777777" w:rsidR="00AD5191" w:rsidRPr="00AD5191" w:rsidRDefault="00AD5191" w:rsidP="00AD5191">
            <w:pPr>
              <w:rPr>
                <w:rFonts w:ascii="Arial" w:hAnsi="Arial" w:cs="Arial"/>
              </w:rPr>
            </w:pPr>
            <w:r w:rsidRPr="00AD5191">
              <w:rPr>
                <w:rFonts w:ascii="Arial" w:hAnsi="Arial" w:cs="Arial"/>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301FC8FE"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4E6E8BF8" w14:textId="77777777" w:rsidR="00AD5191" w:rsidRPr="00AD5191" w:rsidRDefault="00AD5191" w:rsidP="00AD5191">
                <w:pPr>
                  <w:autoSpaceDE w:val="0"/>
                  <w:autoSpaceDN w:val="0"/>
                  <w:adjustRightInd w:val="0"/>
                  <w:jc w:val="center"/>
                  <w:rPr>
                    <w:rFonts w:ascii="Arial" w:hAnsi="Arial" w:cs="Arial"/>
                  </w:rPr>
                </w:pPr>
                <w:r w:rsidRPr="00AD5191">
                  <w:rPr>
                    <w:rFonts w:ascii="Segoe UI Symbol" w:hAnsi="Segoe UI Symbol" w:cs="Segoe UI Symbol"/>
                  </w:rPr>
                  <w:t>☐</w:t>
                </w:r>
              </w:p>
            </w:sdtContent>
          </w:sdt>
        </w:tc>
      </w:tr>
    </w:tbl>
    <w:p w14:paraId="4E99C39C" w14:textId="77777777" w:rsidR="00AD5191" w:rsidRPr="00AD5191" w:rsidRDefault="00AD5191" w:rsidP="00AD5191">
      <w:pPr>
        <w:spacing w:after="0" w:line="240" w:lineRule="auto"/>
        <w:rPr>
          <w:rFonts w:ascii="Times New Roman" w:eastAsia="Times New Roman" w:hAnsi="Times New Roman" w:cs="Times New Roman"/>
          <w:kern w:val="0"/>
          <w:sz w:val="20"/>
          <w:szCs w:val="20"/>
          <w14:ligatures w14:val="none"/>
        </w:rPr>
      </w:pPr>
    </w:p>
    <w:p w14:paraId="7BF20D8A" w14:textId="77777777" w:rsidR="00AD5191" w:rsidRPr="00AD5191" w:rsidRDefault="00AD5191" w:rsidP="00AD5191">
      <w:pPr>
        <w:spacing w:after="0" w:line="240" w:lineRule="auto"/>
        <w:rPr>
          <w:rFonts w:ascii="Times New Roman" w:eastAsia="Times New Roman" w:hAnsi="Times New Roman" w:cs="Times New Roman"/>
          <w:kern w:val="0"/>
          <w:sz w:val="20"/>
          <w:szCs w:val="20"/>
          <w14:ligatures w14:val="none"/>
        </w:rPr>
      </w:pPr>
      <w:r w:rsidRPr="00AD5191">
        <w:rPr>
          <w:rFonts w:ascii="Times New Roman" w:eastAsia="Times New Roman" w:hAnsi="Times New Roman" w:cs="Times New Roman"/>
          <w:kern w:val="0"/>
          <w:sz w:val="20"/>
          <w:szCs w:val="20"/>
          <w14:ligatures w14:val="none"/>
        </w:rPr>
        <w:br w:type="page"/>
      </w:r>
    </w:p>
    <w:tbl>
      <w:tblPr>
        <w:tblStyle w:val="TableGrid1"/>
        <w:tblW w:w="10512" w:type="dxa"/>
        <w:tblInd w:w="-6" w:type="dxa"/>
        <w:tblLayout w:type="fixed"/>
        <w:tblLook w:val="04A0" w:firstRow="1" w:lastRow="0" w:firstColumn="1" w:lastColumn="0" w:noHBand="0" w:noVBand="1"/>
      </w:tblPr>
      <w:tblGrid>
        <w:gridCol w:w="852"/>
        <w:gridCol w:w="8457"/>
        <w:gridCol w:w="657"/>
        <w:gridCol w:w="546"/>
      </w:tblGrid>
      <w:tr w:rsidR="00AD5191" w:rsidRPr="00AD5191" w14:paraId="0517E758" w14:textId="77777777" w:rsidTr="00EF1755">
        <w:trPr>
          <w:trHeight w:val="694"/>
        </w:trPr>
        <w:tc>
          <w:tcPr>
            <w:tcW w:w="9309" w:type="dxa"/>
            <w:gridSpan w:val="2"/>
            <w:shd w:val="clear" w:color="auto" w:fill="FFFF00"/>
            <w:vAlign w:val="center"/>
          </w:tcPr>
          <w:p w14:paraId="0FFE5E1F" w14:textId="77777777" w:rsidR="00AD5191" w:rsidRPr="00AD5191" w:rsidRDefault="00AD5191" w:rsidP="00AD5191">
            <w:pPr>
              <w:rPr>
                <w:rFonts w:ascii="Arial" w:hAnsi="Arial" w:cs="Arial"/>
              </w:rPr>
            </w:pPr>
            <w:r w:rsidRPr="00AD5191">
              <w:rPr>
                <w:rFonts w:ascii="Arial" w:hAnsi="Arial" w:cs="Arial"/>
                <w:b/>
                <w:bCs/>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2C6D8FD3" w14:textId="77777777" w:rsidR="00AD5191" w:rsidRPr="00AD5191" w:rsidRDefault="00AD5191" w:rsidP="00AD5191">
            <w:pPr>
              <w:jc w:val="center"/>
              <w:rPr>
                <w:rFonts w:ascii="Arial" w:hAnsi="Arial" w:cs="Arial"/>
                <w:b/>
                <w:bCs/>
              </w:rPr>
            </w:pPr>
            <w:r w:rsidRPr="00AD5191">
              <w:rPr>
                <w:rFonts w:ascii="Arial" w:hAnsi="Arial" w:cs="Arial"/>
                <w:b/>
                <w:bCs/>
              </w:rPr>
              <w:t>YES</w:t>
            </w:r>
          </w:p>
        </w:tc>
        <w:tc>
          <w:tcPr>
            <w:tcW w:w="546" w:type="dxa"/>
            <w:shd w:val="clear" w:color="auto" w:fill="D9D9D9" w:themeFill="background1" w:themeFillShade="D9"/>
            <w:vAlign w:val="center"/>
          </w:tcPr>
          <w:p w14:paraId="02334CDA" w14:textId="77777777" w:rsidR="00AD5191" w:rsidRPr="00AD5191" w:rsidRDefault="00AD5191" w:rsidP="00AD5191">
            <w:pPr>
              <w:jc w:val="center"/>
              <w:rPr>
                <w:rFonts w:ascii="Arial" w:hAnsi="Arial" w:cs="Arial"/>
                <w:b/>
                <w:bCs/>
              </w:rPr>
            </w:pPr>
            <w:r w:rsidRPr="00AD5191">
              <w:rPr>
                <w:rFonts w:ascii="Arial" w:hAnsi="Arial" w:cs="Arial"/>
                <w:b/>
                <w:bCs/>
              </w:rPr>
              <w:t>NO</w:t>
            </w:r>
          </w:p>
        </w:tc>
      </w:tr>
      <w:tr w:rsidR="00AD5191" w:rsidRPr="00AD5191" w14:paraId="5A117877" w14:textId="77777777" w:rsidTr="00EF1755">
        <w:trPr>
          <w:trHeight w:val="371"/>
        </w:trPr>
        <w:tc>
          <w:tcPr>
            <w:tcW w:w="852" w:type="dxa"/>
            <w:shd w:val="clear" w:color="auto" w:fill="F2F2F2" w:themeFill="background1" w:themeFillShade="F2"/>
            <w:vAlign w:val="center"/>
          </w:tcPr>
          <w:p w14:paraId="0112CB87" w14:textId="77777777" w:rsidR="00AD5191" w:rsidRPr="00AD5191" w:rsidRDefault="00AD5191" w:rsidP="00AD5191">
            <w:pPr>
              <w:jc w:val="center"/>
              <w:rPr>
                <w:rFonts w:ascii="Arial" w:hAnsi="Arial" w:cs="Arial"/>
              </w:rPr>
            </w:pPr>
            <w:r w:rsidRPr="00AD5191">
              <w:rPr>
                <w:rFonts w:ascii="Arial" w:hAnsi="Arial" w:cs="Arial"/>
              </w:rPr>
              <w:t>A8.46</w:t>
            </w:r>
          </w:p>
        </w:tc>
        <w:tc>
          <w:tcPr>
            <w:tcW w:w="8457" w:type="dxa"/>
            <w:shd w:val="clear" w:color="auto" w:fill="F2F2F2" w:themeFill="background1" w:themeFillShade="F2"/>
            <w:vAlign w:val="center"/>
          </w:tcPr>
          <w:p w14:paraId="4916B91F" w14:textId="77777777" w:rsidR="00AD5191" w:rsidRPr="00AD5191" w:rsidRDefault="00AD5191" w:rsidP="00AD5191">
            <w:pPr>
              <w:rPr>
                <w:rFonts w:ascii="Arial" w:hAnsi="Arial" w:cs="Arial"/>
              </w:rPr>
            </w:pPr>
            <w:r w:rsidRPr="00AD5191">
              <w:rPr>
                <w:rFonts w:ascii="Arial" w:hAnsi="Arial" w:cs="Arial"/>
              </w:rPr>
              <w:t>Full export control assessment required?</w:t>
            </w:r>
          </w:p>
        </w:tc>
        <w:tc>
          <w:tcPr>
            <w:tcW w:w="657" w:type="dxa"/>
            <w:shd w:val="clear" w:color="auto" w:fill="D9D9D9" w:themeFill="background1" w:themeFillShade="D9"/>
            <w:vAlign w:val="center"/>
          </w:tcPr>
          <w:p w14:paraId="07C8C8F7" w14:textId="77777777" w:rsidR="00AD5191" w:rsidRPr="00AD5191" w:rsidRDefault="00AD5191" w:rsidP="00AD5191">
            <w:pPr>
              <w:jc w:val="center"/>
              <w:rPr>
                <w:rFonts w:ascii="Arial" w:hAnsi="Arial" w:cs="Arial"/>
              </w:rPr>
            </w:pPr>
            <w:sdt>
              <w:sdtPr>
                <w:rPr>
                  <w:rFonts w:ascii="Arial" w:hAnsi="Arial" w:cs="Arial"/>
                </w:rPr>
                <w:id w:val="1797095655"/>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p w14:paraId="3CD25697" w14:textId="77777777" w:rsidR="00AD5191" w:rsidRPr="00AD5191" w:rsidRDefault="00AD5191" w:rsidP="00AD5191">
            <w:pPr>
              <w:jc w:val="center"/>
              <w:rPr>
                <w:rFonts w:ascii="Arial" w:hAnsi="Arial" w:cs="Arial"/>
              </w:rPr>
            </w:pPr>
          </w:p>
        </w:tc>
        <w:tc>
          <w:tcPr>
            <w:tcW w:w="546" w:type="dxa"/>
            <w:shd w:val="clear" w:color="auto" w:fill="D9D9D9" w:themeFill="background1" w:themeFillShade="D9"/>
            <w:vAlign w:val="center"/>
          </w:tcPr>
          <w:p w14:paraId="6C50B4CC" w14:textId="77777777" w:rsidR="00AD5191" w:rsidRPr="00AD5191" w:rsidRDefault="00AD5191" w:rsidP="00AD5191">
            <w:pPr>
              <w:jc w:val="center"/>
              <w:rPr>
                <w:rFonts w:ascii="Arial" w:hAnsi="Arial" w:cs="Arial"/>
              </w:rPr>
            </w:pPr>
            <w:sdt>
              <w:sdtPr>
                <w:rPr>
                  <w:rFonts w:ascii="Arial" w:hAnsi="Arial" w:cs="Arial"/>
                </w:rPr>
                <w:id w:val="2101054003"/>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p w14:paraId="6F34DD0F" w14:textId="77777777" w:rsidR="00AD5191" w:rsidRPr="00AD5191" w:rsidRDefault="00AD5191" w:rsidP="00AD5191">
            <w:pPr>
              <w:jc w:val="center"/>
              <w:rPr>
                <w:rFonts w:ascii="Arial" w:hAnsi="Arial" w:cs="Arial"/>
              </w:rPr>
            </w:pPr>
          </w:p>
        </w:tc>
      </w:tr>
      <w:tr w:rsidR="00AD5191" w:rsidRPr="00AD5191" w14:paraId="6C28739B" w14:textId="77777777" w:rsidTr="00EF1755">
        <w:trPr>
          <w:trHeight w:val="251"/>
        </w:trPr>
        <w:tc>
          <w:tcPr>
            <w:tcW w:w="852" w:type="dxa"/>
            <w:shd w:val="clear" w:color="auto" w:fill="F2F2F2" w:themeFill="background1" w:themeFillShade="F2"/>
            <w:vAlign w:val="center"/>
          </w:tcPr>
          <w:p w14:paraId="6B475C59" w14:textId="77777777" w:rsidR="00AD5191" w:rsidRPr="00AD5191" w:rsidRDefault="00AD5191" w:rsidP="00AD5191">
            <w:pPr>
              <w:jc w:val="center"/>
              <w:rPr>
                <w:rFonts w:ascii="Arial" w:hAnsi="Arial" w:cs="Arial"/>
              </w:rPr>
            </w:pPr>
            <w:r w:rsidRPr="00AD5191">
              <w:rPr>
                <w:rFonts w:ascii="Arial" w:hAnsi="Arial" w:cs="Arial"/>
              </w:rPr>
              <w:t>A8.47</w:t>
            </w:r>
          </w:p>
        </w:tc>
        <w:tc>
          <w:tcPr>
            <w:tcW w:w="8457" w:type="dxa"/>
            <w:shd w:val="clear" w:color="auto" w:fill="F2F2F2" w:themeFill="background1" w:themeFillShade="F2"/>
            <w:vAlign w:val="center"/>
            <w:hideMark/>
          </w:tcPr>
          <w:p w14:paraId="2BAEAA7C" w14:textId="77777777" w:rsidR="00AD5191" w:rsidRPr="00AD5191" w:rsidRDefault="00AD5191" w:rsidP="00AD5191">
            <w:pPr>
              <w:rPr>
                <w:rFonts w:ascii="Arial" w:hAnsi="Arial" w:cs="Arial"/>
              </w:rPr>
            </w:pPr>
            <w:r w:rsidRPr="00AD5191">
              <w:rPr>
                <w:rFonts w:ascii="Arial" w:hAnsi="Arial" w:cs="Arial"/>
              </w:rPr>
              <w:t>Full export control assessment completed?</w:t>
            </w:r>
          </w:p>
        </w:tc>
        <w:tc>
          <w:tcPr>
            <w:tcW w:w="657" w:type="dxa"/>
            <w:shd w:val="clear" w:color="auto" w:fill="D9D9D9" w:themeFill="background1" w:themeFillShade="D9"/>
            <w:vAlign w:val="center"/>
          </w:tcPr>
          <w:p w14:paraId="66CF1D1A" w14:textId="77777777" w:rsidR="00AD5191" w:rsidRPr="00AD5191" w:rsidRDefault="00AD5191" w:rsidP="00AD5191">
            <w:pPr>
              <w:jc w:val="center"/>
              <w:rPr>
                <w:rFonts w:ascii="Arial" w:hAnsi="Arial" w:cs="Arial"/>
              </w:rPr>
            </w:pPr>
            <w:sdt>
              <w:sdtPr>
                <w:rPr>
                  <w:rFonts w:ascii="Arial" w:hAnsi="Arial" w:cs="Arial"/>
                </w:rPr>
                <w:id w:val="645171725"/>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p w14:paraId="329C6848" w14:textId="77777777" w:rsidR="00AD5191" w:rsidRPr="00AD5191" w:rsidRDefault="00AD5191" w:rsidP="00AD5191">
            <w:pPr>
              <w:jc w:val="center"/>
              <w:rPr>
                <w:rFonts w:ascii="Arial" w:hAnsi="Arial" w:cs="Arial"/>
              </w:rPr>
            </w:pPr>
          </w:p>
        </w:tc>
        <w:tc>
          <w:tcPr>
            <w:tcW w:w="546" w:type="dxa"/>
            <w:shd w:val="clear" w:color="auto" w:fill="D9D9D9" w:themeFill="background1" w:themeFillShade="D9"/>
            <w:vAlign w:val="center"/>
          </w:tcPr>
          <w:p w14:paraId="355952F8" w14:textId="77777777" w:rsidR="00AD5191" w:rsidRPr="00AD5191" w:rsidRDefault="00AD5191" w:rsidP="00AD5191">
            <w:pPr>
              <w:jc w:val="center"/>
              <w:rPr>
                <w:rFonts w:ascii="Arial" w:hAnsi="Arial" w:cs="Arial"/>
              </w:rPr>
            </w:pPr>
            <w:sdt>
              <w:sdtPr>
                <w:rPr>
                  <w:rFonts w:ascii="Arial" w:hAnsi="Arial" w:cs="Arial"/>
                </w:rPr>
                <w:id w:val="1823464383"/>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p w14:paraId="3ED0D281" w14:textId="77777777" w:rsidR="00AD5191" w:rsidRPr="00AD5191" w:rsidRDefault="00AD5191" w:rsidP="00AD5191">
            <w:pPr>
              <w:jc w:val="center"/>
              <w:rPr>
                <w:rFonts w:ascii="Arial" w:hAnsi="Arial" w:cs="Arial"/>
              </w:rPr>
            </w:pPr>
          </w:p>
        </w:tc>
      </w:tr>
      <w:tr w:rsidR="00AD5191" w:rsidRPr="00AD5191" w14:paraId="05243738" w14:textId="77777777" w:rsidTr="00EF1755">
        <w:trPr>
          <w:trHeight w:val="403"/>
        </w:trPr>
        <w:tc>
          <w:tcPr>
            <w:tcW w:w="852" w:type="dxa"/>
            <w:shd w:val="clear" w:color="auto" w:fill="F2F2F2" w:themeFill="background1" w:themeFillShade="F2"/>
            <w:vAlign w:val="center"/>
          </w:tcPr>
          <w:p w14:paraId="66E7EBDB" w14:textId="77777777" w:rsidR="00AD5191" w:rsidRPr="00AD5191" w:rsidRDefault="00AD5191" w:rsidP="00AD5191">
            <w:pPr>
              <w:jc w:val="center"/>
              <w:rPr>
                <w:rFonts w:ascii="Arial" w:hAnsi="Arial" w:cs="Arial"/>
              </w:rPr>
            </w:pPr>
            <w:r w:rsidRPr="00AD5191">
              <w:rPr>
                <w:rFonts w:ascii="Arial" w:hAnsi="Arial" w:cs="Arial"/>
              </w:rPr>
              <w:t>A8.48</w:t>
            </w:r>
          </w:p>
        </w:tc>
        <w:tc>
          <w:tcPr>
            <w:tcW w:w="8457" w:type="dxa"/>
            <w:shd w:val="clear" w:color="auto" w:fill="F2F2F2" w:themeFill="background1" w:themeFillShade="F2"/>
            <w:vAlign w:val="center"/>
            <w:hideMark/>
          </w:tcPr>
          <w:p w14:paraId="6A5015C9" w14:textId="77777777" w:rsidR="00AD5191" w:rsidRPr="00AD5191" w:rsidRDefault="00AD5191" w:rsidP="00AD5191">
            <w:pPr>
              <w:rPr>
                <w:rFonts w:ascii="Arial" w:hAnsi="Arial" w:cs="Arial"/>
              </w:rPr>
            </w:pPr>
            <w:r w:rsidRPr="00AD5191">
              <w:rPr>
                <w:rFonts w:ascii="Arial" w:hAnsi="Arial" w:cs="Arial"/>
              </w:rPr>
              <w:t>Full export control assessment appended?</w:t>
            </w:r>
          </w:p>
        </w:tc>
        <w:tc>
          <w:tcPr>
            <w:tcW w:w="657" w:type="dxa"/>
            <w:shd w:val="clear" w:color="auto" w:fill="D9D9D9" w:themeFill="background1" w:themeFillShade="D9"/>
            <w:vAlign w:val="center"/>
          </w:tcPr>
          <w:p w14:paraId="1D60A912" w14:textId="77777777" w:rsidR="00AD5191" w:rsidRPr="00AD5191" w:rsidRDefault="00AD5191" w:rsidP="00AD5191">
            <w:pPr>
              <w:jc w:val="center"/>
              <w:rPr>
                <w:rFonts w:ascii="Arial" w:hAnsi="Arial" w:cs="Arial"/>
              </w:rPr>
            </w:pPr>
            <w:sdt>
              <w:sdtPr>
                <w:rPr>
                  <w:rFonts w:ascii="Arial" w:hAnsi="Arial" w:cs="Arial"/>
                </w:rPr>
                <w:id w:val="-1878302085"/>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p w14:paraId="2042E458" w14:textId="77777777" w:rsidR="00AD5191" w:rsidRPr="00AD5191" w:rsidRDefault="00AD5191" w:rsidP="00AD5191">
            <w:pPr>
              <w:jc w:val="center"/>
              <w:rPr>
                <w:rFonts w:ascii="Arial" w:hAnsi="Arial" w:cs="Arial"/>
              </w:rPr>
            </w:pPr>
          </w:p>
        </w:tc>
        <w:tc>
          <w:tcPr>
            <w:tcW w:w="546" w:type="dxa"/>
            <w:shd w:val="clear" w:color="auto" w:fill="D9D9D9" w:themeFill="background1" w:themeFillShade="D9"/>
            <w:vAlign w:val="center"/>
          </w:tcPr>
          <w:p w14:paraId="413EBE6A" w14:textId="77777777" w:rsidR="00AD5191" w:rsidRPr="00AD5191" w:rsidRDefault="00AD5191" w:rsidP="00AD5191">
            <w:pPr>
              <w:jc w:val="center"/>
              <w:rPr>
                <w:rFonts w:ascii="Arial" w:hAnsi="Arial" w:cs="Arial"/>
              </w:rPr>
            </w:pPr>
            <w:sdt>
              <w:sdtPr>
                <w:rPr>
                  <w:rFonts w:ascii="Arial" w:hAnsi="Arial" w:cs="Arial"/>
                </w:rPr>
                <w:id w:val="1331255623"/>
                <w14:checkbox>
                  <w14:checked w14:val="0"/>
                  <w14:checkedState w14:val="2612" w14:font="MS Gothic"/>
                  <w14:uncheckedState w14:val="2610" w14:font="MS Gothic"/>
                </w14:checkbox>
              </w:sdtPr>
              <w:sdtContent>
                <w:r w:rsidRPr="00AD5191">
                  <w:rPr>
                    <w:rFonts w:ascii="Segoe UI Symbol" w:hAnsi="Segoe UI Symbol" w:cs="Segoe UI Symbol"/>
                  </w:rPr>
                  <w:t>☐</w:t>
                </w:r>
              </w:sdtContent>
            </w:sdt>
          </w:p>
          <w:p w14:paraId="1F1BB610" w14:textId="77777777" w:rsidR="00AD5191" w:rsidRPr="00AD5191" w:rsidRDefault="00AD5191" w:rsidP="00AD5191">
            <w:pPr>
              <w:jc w:val="center"/>
              <w:rPr>
                <w:rFonts w:ascii="Arial" w:hAnsi="Arial" w:cs="Arial"/>
              </w:rPr>
            </w:pPr>
          </w:p>
        </w:tc>
      </w:tr>
    </w:tbl>
    <w:p w14:paraId="596703AF" w14:textId="77777777" w:rsidR="00AD5191" w:rsidRPr="00AD5191" w:rsidRDefault="00AD5191" w:rsidP="00AD5191">
      <w:pPr>
        <w:autoSpaceDE w:val="0"/>
        <w:autoSpaceDN w:val="0"/>
        <w:adjustRightInd w:val="0"/>
        <w:spacing w:after="240" w:line="240" w:lineRule="auto"/>
        <w:rPr>
          <w:rFonts w:ascii="Arial" w:eastAsia="Times New Roman" w:hAnsi="Arial" w:cs="Arial"/>
          <w:b/>
          <w:kern w:val="0"/>
          <w:sz w:val="4"/>
          <w:szCs w:val="4"/>
          <w14:ligatures w14:val="none"/>
        </w:rPr>
      </w:pPr>
    </w:p>
    <w:tbl>
      <w:tblPr>
        <w:tblStyle w:val="TableGrid1"/>
        <w:tblW w:w="10480" w:type="dxa"/>
        <w:tblLayout w:type="fixed"/>
        <w:tblLook w:val="04A0" w:firstRow="1" w:lastRow="0" w:firstColumn="1" w:lastColumn="0" w:noHBand="0" w:noVBand="1"/>
      </w:tblPr>
      <w:tblGrid>
        <w:gridCol w:w="562"/>
        <w:gridCol w:w="4253"/>
        <w:gridCol w:w="992"/>
        <w:gridCol w:w="1985"/>
        <w:gridCol w:w="850"/>
        <w:gridCol w:w="1838"/>
      </w:tblGrid>
      <w:tr w:rsidR="00AD5191" w:rsidRPr="00AD5191" w14:paraId="6BB5DD2E" w14:textId="77777777" w:rsidTr="00EF1755">
        <w:tc>
          <w:tcPr>
            <w:tcW w:w="562" w:type="dxa"/>
            <w:tcBorders>
              <w:top w:val="nil"/>
              <w:left w:val="nil"/>
              <w:bottom w:val="nil"/>
              <w:right w:val="nil"/>
            </w:tcBorders>
            <w:shd w:val="clear" w:color="auto" w:fill="FFFFFF" w:themeFill="background1"/>
          </w:tcPr>
          <w:p w14:paraId="60052E15" w14:textId="77777777" w:rsidR="00AD5191" w:rsidRPr="00AD5191" w:rsidRDefault="00AD5191" w:rsidP="00AD5191">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41C5CFD8" w14:textId="77777777" w:rsidR="00AD5191" w:rsidRPr="00AD5191" w:rsidRDefault="00AD5191" w:rsidP="00AD5191">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5CC360BE" w14:textId="77777777" w:rsidR="00AD5191" w:rsidRPr="00AD5191" w:rsidRDefault="00AD5191" w:rsidP="00AD5191">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4E63399B" w14:textId="77777777" w:rsidR="00AD5191" w:rsidRPr="00AD5191" w:rsidRDefault="00AD5191" w:rsidP="00AD5191">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4FA5CE51" w14:textId="77777777" w:rsidR="00AD5191" w:rsidRPr="00AD5191" w:rsidRDefault="00AD5191" w:rsidP="00AD5191">
            <w:pPr>
              <w:autoSpaceDE w:val="0"/>
              <w:autoSpaceDN w:val="0"/>
              <w:adjustRightInd w:val="0"/>
              <w:jc w:val="center"/>
              <w:rPr>
                <w:rFonts w:ascii="Arial" w:hAnsi="Arial" w:cs="Arial"/>
                <w:b/>
              </w:rPr>
            </w:pPr>
          </w:p>
          <w:p w14:paraId="26E8DF8E" w14:textId="77777777" w:rsidR="00AD5191" w:rsidRPr="00AD5191" w:rsidRDefault="00AD5191" w:rsidP="00AD5191">
            <w:pPr>
              <w:autoSpaceDE w:val="0"/>
              <w:autoSpaceDN w:val="0"/>
              <w:adjustRightInd w:val="0"/>
              <w:jc w:val="center"/>
              <w:rPr>
                <w:rFonts w:ascii="Arial" w:hAnsi="Arial" w:cs="Arial"/>
                <w:b/>
              </w:rPr>
            </w:pPr>
          </w:p>
          <w:p w14:paraId="4ED5142A" w14:textId="77777777" w:rsidR="00AD5191" w:rsidRPr="00AD5191" w:rsidRDefault="00AD5191" w:rsidP="00AD5191">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5F737755" w14:textId="77777777" w:rsidR="00AD5191" w:rsidRPr="00AD5191" w:rsidRDefault="00AD5191" w:rsidP="00AD5191">
            <w:pPr>
              <w:autoSpaceDE w:val="0"/>
              <w:autoSpaceDN w:val="0"/>
              <w:adjustRightInd w:val="0"/>
              <w:jc w:val="center"/>
              <w:rPr>
                <w:rFonts w:ascii="Arial" w:hAnsi="Arial" w:cs="Arial"/>
                <w:b/>
              </w:rPr>
            </w:pPr>
            <w:hyperlink w:anchor="SEC_O" w:history="1">
              <w:r w:rsidRPr="00AD5191">
                <w:rPr>
                  <w:rFonts w:ascii="Arial" w:hAnsi="Arial" w:cs="Arial"/>
                  <w:b/>
                  <w:color w:val="467886" w:themeColor="hyperlink"/>
                  <w:u w:val="single"/>
                </w:rPr>
                <w:t>Return to the main form</w:t>
              </w:r>
            </w:hyperlink>
          </w:p>
        </w:tc>
      </w:tr>
    </w:tbl>
    <w:p w14:paraId="4D80592F" w14:textId="77777777" w:rsidR="00AD5191" w:rsidRPr="00C87AFA" w:rsidRDefault="00AD5191" w:rsidP="00C87AFA">
      <w:pPr>
        <w:spacing w:line="360" w:lineRule="auto"/>
        <w:jc w:val="both"/>
        <w:rPr>
          <w:rFonts w:ascii="Arial" w:hAnsi="Arial" w:cs="Arial"/>
        </w:rPr>
      </w:pPr>
    </w:p>
    <w:sectPr w:rsidR="00AD5191" w:rsidRPr="00C87AFA" w:rsidSect="00B47220">
      <w:headerReference w:type="default" r:id="rId78"/>
      <w:footerReference w:type="default" r:id="rId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CF6A1" w14:textId="77777777" w:rsidR="00AC626F" w:rsidRDefault="00AC626F" w:rsidP="00345695">
      <w:pPr>
        <w:spacing w:after="0" w:line="240" w:lineRule="auto"/>
      </w:pPr>
      <w:r>
        <w:separator/>
      </w:r>
    </w:p>
  </w:endnote>
  <w:endnote w:type="continuationSeparator" w:id="0">
    <w:p w14:paraId="0D2C8052" w14:textId="77777777" w:rsidR="00AC626F" w:rsidRDefault="00AC626F" w:rsidP="00345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540E96" w14:textId="6D666706" w:rsidR="00345695" w:rsidRDefault="00000000">
    <w:pPr>
      <w:pStyle w:val="Footer"/>
    </w:pPr>
    <w:sdt>
      <w:sdtPr>
        <w:id w:val="888994987"/>
        <w:docPartObj>
          <w:docPartGallery w:val="Page Numbers (Bottom of Page)"/>
          <w:docPartUnique/>
        </w:docPartObj>
      </w:sdtPr>
      <w:sdtContent>
        <w:r w:rsidR="00345695">
          <w:rPr>
            <w:noProof/>
          </w:rPr>
          <mc:AlternateContent>
            <mc:Choice Requires="wpg">
              <w:drawing>
                <wp:anchor distT="0" distB="0" distL="114300" distR="114300" simplePos="0" relativeHeight="251659264" behindDoc="0" locked="0" layoutInCell="0" allowOverlap="1" wp14:anchorId="71D334C3" wp14:editId="0D97C857">
                  <wp:simplePos x="0" y="0"/>
                  <wp:positionH relativeFrom="rightMargin">
                    <wp:align>right</wp:align>
                  </wp:positionH>
                  <wp:positionV relativeFrom="bottomMargin">
                    <wp:align>bottom</wp:align>
                  </wp:positionV>
                  <wp:extent cx="914400" cy="914400"/>
                  <wp:effectExtent l="11430" t="0" r="0" b="0"/>
                  <wp:wrapNone/>
                  <wp:docPr id="1063999725"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 cy="914400"/>
                            <a:chOff x="10800" y="14400"/>
                            <a:chExt cx="1440" cy="1440"/>
                          </a:xfrm>
                        </wpg:grpSpPr>
                        <wps:wsp>
                          <wps:cNvPr id="1069767860" name="Rectangle 2"/>
                          <wps:cNvSpPr>
                            <a:spLocks noChangeArrowheads="1"/>
                          </wps:cNvSpPr>
                          <wps:spPr bwMode="auto">
                            <a:xfrm>
                              <a:off x="10800" y="14400"/>
                              <a:ext cx="1440" cy="14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E9C139A" w14:textId="77777777" w:rsidR="00345695" w:rsidRDefault="00345695"/>
                            </w:txbxContent>
                          </wps:txbx>
                          <wps:bodyPr rot="0" vert="horz" wrap="square" lIns="91440" tIns="45720" rIns="91440" bIns="45720" anchor="t" anchorCtr="0" upright="1">
                            <a:noAutofit/>
                          </wps:bodyPr>
                        </wps:wsp>
                        <wps:wsp>
                          <wps:cNvPr id="273841458" name="AutoShape 3"/>
                          <wps:cNvSpPr>
                            <a:spLocks noChangeArrowheads="1"/>
                          </wps:cNvSpPr>
                          <wps:spPr bwMode="auto">
                            <a:xfrm rot="13500000" flipH="1">
                              <a:off x="10813" y="14744"/>
                              <a:ext cx="1121" cy="495"/>
                            </a:xfrm>
                            <a:prstGeom prst="homePlate">
                              <a:avLst>
                                <a:gd name="adj" fmla="val 56616"/>
                              </a:avLst>
                            </a:prstGeom>
                            <a:noFill/>
                            <a:ln w="9525">
                              <a:solidFill>
                                <a:srgbClr val="5C83B4"/>
                              </a:solidFill>
                              <a:miter lim="800000"/>
                              <a:headEnd/>
                              <a:tailEnd/>
                            </a:ln>
                            <a:extLst>
                              <a:ext uri="{909E8E84-426E-40DD-AFC4-6F175D3DCCD1}">
                                <a14:hiddenFill xmlns:a14="http://schemas.microsoft.com/office/drawing/2010/main">
                                  <a:solidFill>
                                    <a:srgbClr val="5C83B4"/>
                                  </a:solidFill>
                                </a14:hiddenFill>
                              </a:ext>
                            </a:extLst>
                          </wps:spPr>
                          <wps:txbx>
                            <w:txbxContent>
                              <w:p w14:paraId="6B683B28" w14:textId="77777777" w:rsidR="00345695" w:rsidRDefault="00345695">
                                <w:pPr>
                                  <w:pStyle w:val="Footer"/>
                                  <w:jc w:val="center"/>
                                </w:pPr>
                                <w:r>
                                  <w:fldChar w:fldCharType="begin"/>
                                </w:r>
                                <w:r>
                                  <w:instrText>PAGE   \* MERGEFORMAT</w:instrText>
                                </w:r>
                                <w:r>
                                  <w:fldChar w:fldCharType="separate"/>
                                </w:r>
                                <w:r>
                                  <w:t>2</w:t>
                                </w:r>
                                <w:r>
                                  <w:fldChar w:fldCharType="end"/>
                                </w:r>
                              </w:p>
                            </w:txbxContent>
                          </wps:txbx>
                          <wps:bodyPr rot="0" vert="horz" wrap="square" lIns="91440" tIns="0" rIns="91440" bIns="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1D334C3" id="Group 2" o:spid="_x0000_s1027" style="position:absolute;margin-left:20.8pt;margin-top:0;width:1in;height:1in;z-index:251659264;mso-position-horizontal:right;mso-position-horizontal-relative:right-margin-area;mso-position-vertical:bottom;mso-position-vertical-relative:bottom-margin-area" coordorigin="10800,14400" coordsize="1440,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" o:allowincell="f">
                  <v:rect id="Rectangle 2" o:spid="_x0000_s1028" style="position:absolute;left:10800;top:14400;width:1440;height: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" stroked="f">
                    <v:textbox>
                      <w:txbxContent>
                        <w:p w14:paraId="4E9C139A" w14:textId="77777777" w:rsidR="00345695" w:rsidRDefault="00345695"/>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utoShape 3" o:spid="_x0000_s1029" type="#_x0000_t15" style="position:absolute;left:10813;top:14744;width:1121;height:495;rotation:135;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" filled="f" fillcolor="#5c83b4" strokecolor="#5c83b4">
                    <v:textbox inset=",0,,0">
                      <w:txbxContent>
                        <w:p w14:paraId="6B683B28" w14:textId="77777777" w:rsidR="00345695" w:rsidRDefault="00345695">
                          <w:pPr>
                            <w:pStyle w:val="Footer"/>
                            <w:jc w:val="center"/>
                          </w:pPr>
                          <w:r>
                            <w:fldChar w:fldCharType="begin"/>
                          </w:r>
                          <w:r>
                            <w:instrText>PAGE   \* MERGEFORMAT</w:instrText>
                          </w:r>
                          <w:r>
                            <w:fldChar w:fldCharType="separate"/>
                          </w:r>
                          <w:r>
                            <w:t>2</w:t>
                          </w:r>
                          <w:r>
                            <w:fldChar w:fldCharType="end"/>
                          </w:r>
                        </w:p>
                      </w:txbxContent>
                    </v:textbox>
                  </v:shape>
                  <w10:wrap anchorx="margin" anchory="margin"/>
                </v:group>
              </w:pict>
            </mc:Fallback>
          </mc:AlternateContent>
        </w:r>
      </w:sdtContent>
    </w:sdt>
    <w:r w:rsidR="009D060B" w:rsidRPr="00122C4B">
      <w:rPr>
        <w:noProof/>
      </w:rPr>
      <w:drawing>
        <wp:inline distT="0" distB="0" distL="0" distR="0" wp14:anchorId="00DA6467" wp14:editId="554A6536">
          <wp:extent cx="414655" cy="890270"/>
          <wp:effectExtent l="0" t="0" r="4445" b="0"/>
          <wp:docPr id="1272186809" name="Picture 10" descr="A black and yellow shield with red lions and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11138" name="Picture 10" descr="A black and yellow shield with red lions and blue flowers&#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4655" cy="890270"/>
                  </a:xfrm>
                  <a:prstGeom prst="rect">
                    <a:avLst/>
                  </a:prstGeom>
                  <a:noFill/>
                </pic:spPr>
              </pic:pic>
            </a:graphicData>
          </a:graphic>
        </wp:inline>
      </w:drawing>
    </w:r>
    <w:r w:rsidR="00F06ED3" w:rsidRPr="00F06ED3">
      <w:rPr>
        <w:sz w:val="14"/>
        <w:szCs w:val="14"/>
      </w:rPr>
      <w:t>University of Wales Trinity Saint David (2012).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382DA" w14:textId="77777777" w:rsidR="00AC626F" w:rsidRDefault="00AC626F" w:rsidP="00345695">
      <w:pPr>
        <w:spacing w:after="0" w:line="240" w:lineRule="auto"/>
      </w:pPr>
      <w:r>
        <w:separator/>
      </w:r>
    </w:p>
  </w:footnote>
  <w:footnote w:type="continuationSeparator" w:id="0">
    <w:p w14:paraId="7A3B1069" w14:textId="77777777" w:rsidR="00AC626F" w:rsidRDefault="00AC626F" w:rsidP="003456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3D8CC" w14:textId="38CAA93A" w:rsidR="00345695" w:rsidRDefault="00BF7DA7">
    <w:pPr>
      <w:pStyle w:val="Header"/>
    </w:pPr>
    <w:r>
      <w:rPr>
        <w:noProof/>
      </w:rPr>
      <w:drawing>
        <wp:inline distT="0" distB="0" distL="0" distR="0" wp14:anchorId="3D47280D" wp14:editId="6DD84F9D">
          <wp:extent cx="974945" cy="757237"/>
          <wp:effectExtent l="0" t="0" r="0" b="0"/>
          <wp:docPr id="1311073932" name="Picture 4" descr="A logo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073932" name="Picture 4" descr="A logo with a black background&#10;&#10;AI-generated content may be incorrec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2470" cy="763081"/>
                  </a:xfrm>
                  <a:prstGeom prst="rect">
                    <a:avLst/>
                  </a:prstGeom>
                  <a:noFill/>
                </pic:spPr>
              </pic:pic>
            </a:graphicData>
          </a:graphic>
        </wp:inline>
      </w:drawing>
    </w:r>
    <w:r w:rsidR="007A2439" w:rsidRPr="00056079">
      <w:rPr>
        <w:rFonts w:ascii="Calibri Light" w:hAnsi="Calibri Light" w:cs="Calibri Light"/>
        <w:sz w:val="14"/>
        <w:szCs w:val="14"/>
      </w:rPr>
      <w:t>Study In UK</w:t>
    </w:r>
    <w:r w:rsidR="007A2439">
      <w:rPr>
        <w:rFonts w:ascii="Calibri Light" w:hAnsi="Calibri Light" w:cs="Calibri Light"/>
        <w:sz w:val="14"/>
        <w:szCs w:val="14"/>
      </w:rPr>
      <w:t>,</w:t>
    </w:r>
    <w:r w:rsidR="007A2439" w:rsidRPr="00056079">
      <w:rPr>
        <w:rFonts w:ascii="Calibri Light" w:hAnsi="Calibri Light" w:cs="Calibri Light"/>
        <w:sz w:val="14"/>
        <w:szCs w:val="14"/>
      </w:rPr>
      <w:t xml:space="preserve"> (2025).</w:t>
    </w:r>
    <w:r w:rsidR="007A2439" w:rsidRPr="00E7528F">
      <w:rPr>
        <w:noProof/>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71678"/>
    <w:multiLevelType w:val="multilevel"/>
    <w:tmpl w:val="682CC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FF1AEA"/>
    <w:multiLevelType w:val="hybridMultilevel"/>
    <w:tmpl w:val="9D4C1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416851"/>
    <w:multiLevelType w:val="hybridMultilevel"/>
    <w:tmpl w:val="3EFA6D58"/>
    <w:lvl w:ilvl="0" w:tplc="24AAF5A8">
      <w:start w:val="1"/>
      <w:numFmt w:val="decimal"/>
      <w:lvlText w:val="%1."/>
      <w:lvlJc w:val="left"/>
      <w:pPr>
        <w:ind w:left="773" w:hanging="360"/>
      </w:pPr>
      <w:rPr>
        <w:rFonts w:ascii="Arial" w:eastAsiaTheme="minorHAnsi" w:hAnsi="Arial" w:cs="Arial"/>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6"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E42466"/>
    <w:multiLevelType w:val="multilevel"/>
    <w:tmpl w:val="0B4833F0"/>
    <w:lvl w:ilvl="0">
      <w:start w:val="1"/>
      <w:numFmt w:val="decimal"/>
      <w:lvlText w:val="%1."/>
      <w:lvlJc w:val="left"/>
      <w:pPr>
        <w:ind w:left="420" w:hanging="360"/>
      </w:pPr>
      <w:rPr>
        <w:rFonts w:hint="default"/>
      </w:rPr>
    </w:lvl>
    <w:lvl w:ilvl="1">
      <w:start w:val="1"/>
      <w:numFmt w:val="decimal"/>
      <w:isLgl/>
      <w:lvlText w:val="%1.%2"/>
      <w:lvlJc w:val="left"/>
      <w:pPr>
        <w:ind w:left="636" w:hanging="576"/>
      </w:pPr>
      <w:rPr>
        <w:rFonts w:hint="default"/>
      </w:rPr>
    </w:lvl>
    <w:lvl w:ilvl="2">
      <w:start w:val="2"/>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9" w15:restartNumberingAfterBreak="0">
    <w:nsid w:val="164510E9"/>
    <w:multiLevelType w:val="multilevel"/>
    <w:tmpl w:val="B7F48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5F7051"/>
    <w:multiLevelType w:val="hybridMultilevel"/>
    <w:tmpl w:val="E1AE5300"/>
    <w:lvl w:ilvl="0" w:tplc="0809000F">
      <w:start w:val="1"/>
      <w:numFmt w:val="decimal"/>
      <w:lvlText w:val="%1."/>
      <w:lvlJc w:val="left"/>
      <w:pPr>
        <w:ind w:left="0" w:hanging="360"/>
      </w:pPr>
      <w:rPr>
        <w:rFonts w:hint="default"/>
        <w:b w:val="0"/>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1"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B95041"/>
    <w:multiLevelType w:val="hybridMultilevel"/>
    <w:tmpl w:val="6B7E3728"/>
    <w:lvl w:ilvl="0" w:tplc="D2E41080">
      <w:start w:val="4"/>
      <w:numFmt w:val="decimal"/>
      <w:lvlText w:val="%1."/>
      <w:lvlJc w:val="left"/>
      <w:pPr>
        <w:ind w:left="72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BA59A5"/>
    <w:multiLevelType w:val="hybridMultilevel"/>
    <w:tmpl w:val="CFD8512C"/>
    <w:lvl w:ilvl="0" w:tplc="981C0522">
      <w:start w:val="1"/>
      <w:numFmt w:val="decimal"/>
      <w:lvlText w:val="%1."/>
      <w:lvlJc w:val="left"/>
      <w:pPr>
        <w:ind w:left="1020" w:hanging="360"/>
      </w:pPr>
    </w:lvl>
    <w:lvl w:ilvl="1" w:tplc="35E888B8">
      <w:start w:val="1"/>
      <w:numFmt w:val="decimal"/>
      <w:lvlText w:val="%2."/>
      <w:lvlJc w:val="left"/>
      <w:pPr>
        <w:ind w:left="1020" w:hanging="360"/>
      </w:pPr>
    </w:lvl>
    <w:lvl w:ilvl="2" w:tplc="A3100D10">
      <w:start w:val="1"/>
      <w:numFmt w:val="decimal"/>
      <w:lvlText w:val="%3."/>
      <w:lvlJc w:val="left"/>
      <w:pPr>
        <w:ind w:left="1020" w:hanging="360"/>
      </w:pPr>
    </w:lvl>
    <w:lvl w:ilvl="3" w:tplc="63949A24">
      <w:start w:val="1"/>
      <w:numFmt w:val="decimal"/>
      <w:lvlText w:val="%4."/>
      <w:lvlJc w:val="left"/>
      <w:pPr>
        <w:ind w:left="1020" w:hanging="360"/>
      </w:pPr>
    </w:lvl>
    <w:lvl w:ilvl="4" w:tplc="C66CBBFA">
      <w:start w:val="1"/>
      <w:numFmt w:val="decimal"/>
      <w:lvlText w:val="%5."/>
      <w:lvlJc w:val="left"/>
      <w:pPr>
        <w:ind w:left="1020" w:hanging="360"/>
      </w:pPr>
    </w:lvl>
    <w:lvl w:ilvl="5" w:tplc="E048E41C">
      <w:start w:val="1"/>
      <w:numFmt w:val="decimal"/>
      <w:lvlText w:val="%6."/>
      <w:lvlJc w:val="left"/>
      <w:pPr>
        <w:ind w:left="1020" w:hanging="360"/>
      </w:pPr>
    </w:lvl>
    <w:lvl w:ilvl="6" w:tplc="84367AFE">
      <w:start w:val="1"/>
      <w:numFmt w:val="decimal"/>
      <w:lvlText w:val="%7."/>
      <w:lvlJc w:val="left"/>
      <w:pPr>
        <w:ind w:left="1020" w:hanging="360"/>
      </w:pPr>
    </w:lvl>
    <w:lvl w:ilvl="7" w:tplc="DA568D1C">
      <w:start w:val="1"/>
      <w:numFmt w:val="decimal"/>
      <w:lvlText w:val="%8."/>
      <w:lvlJc w:val="left"/>
      <w:pPr>
        <w:ind w:left="1020" w:hanging="360"/>
      </w:pPr>
    </w:lvl>
    <w:lvl w:ilvl="8" w:tplc="FBC8EF64">
      <w:start w:val="1"/>
      <w:numFmt w:val="decimal"/>
      <w:lvlText w:val="%9."/>
      <w:lvlJc w:val="left"/>
      <w:pPr>
        <w:ind w:left="1020" w:hanging="360"/>
      </w:pPr>
    </w:lvl>
  </w:abstractNum>
  <w:abstractNum w:abstractNumId="1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90731A"/>
    <w:multiLevelType w:val="hybridMultilevel"/>
    <w:tmpl w:val="19342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3D72B20"/>
    <w:multiLevelType w:val="multilevel"/>
    <w:tmpl w:val="45D6B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377154"/>
    <w:multiLevelType w:val="hybridMultilevel"/>
    <w:tmpl w:val="DFD8FA82"/>
    <w:lvl w:ilvl="0" w:tplc="055CED68">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9A31EE4"/>
    <w:multiLevelType w:val="multilevel"/>
    <w:tmpl w:val="72D4C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B40BDF"/>
    <w:multiLevelType w:val="multilevel"/>
    <w:tmpl w:val="51661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882A06"/>
    <w:multiLevelType w:val="multilevel"/>
    <w:tmpl w:val="E4DA2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CB4835"/>
    <w:multiLevelType w:val="hybridMultilevel"/>
    <w:tmpl w:val="DD9EB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324AFD"/>
    <w:multiLevelType w:val="hybridMultilevel"/>
    <w:tmpl w:val="C6FA0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530BBE"/>
    <w:multiLevelType w:val="multilevel"/>
    <w:tmpl w:val="673E1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2D9481A"/>
    <w:multiLevelType w:val="hybridMultilevel"/>
    <w:tmpl w:val="4114FE5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86D3586"/>
    <w:multiLevelType w:val="multilevel"/>
    <w:tmpl w:val="4C0E30D0"/>
    <w:lvl w:ilvl="0">
      <w:start w:val="5"/>
      <w:numFmt w:val="decimal"/>
      <w:lvlText w:val="%1"/>
      <w:lvlJc w:val="left"/>
      <w:pPr>
        <w:ind w:left="372" w:hanging="372"/>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D6A322F"/>
    <w:multiLevelType w:val="hybridMultilevel"/>
    <w:tmpl w:val="DD220A84"/>
    <w:lvl w:ilvl="0" w:tplc="36DAA322">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4E5E2DE8"/>
    <w:multiLevelType w:val="multilevel"/>
    <w:tmpl w:val="9A320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34322D"/>
    <w:multiLevelType w:val="hybridMultilevel"/>
    <w:tmpl w:val="DD409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FBF24D6"/>
    <w:multiLevelType w:val="hybridMultilevel"/>
    <w:tmpl w:val="B6CAFB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3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5630F00"/>
    <w:multiLevelType w:val="multilevel"/>
    <w:tmpl w:val="4394E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9303C65"/>
    <w:multiLevelType w:val="multilevel"/>
    <w:tmpl w:val="0B5E6B5C"/>
    <w:lvl w:ilvl="0">
      <w:start w:val="1"/>
      <w:numFmt w:val="decimal"/>
      <w:lvlText w:val="%1."/>
      <w:lvlJc w:val="left"/>
      <w:pPr>
        <w:ind w:left="720" w:hanging="360"/>
      </w:pPr>
      <w:rPr>
        <w:rFonts w:asciiTheme="minorHAnsi" w:eastAsiaTheme="majorEastAsia" w:hAnsiTheme="minorHAnsi" w:cstheme="majorBidi" w:hint="default"/>
        <w:color w:val="0F4761" w:themeColor="accent1" w:themeShade="BF"/>
        <w:sz w:val="28"/>
      </w:rPr>
    </w:lvl>
    <w:lvl w:ilvl="1">
      <w:start w:val="2"/>
      <w:numFmt w:val="decimal"/>
      <w:isLgl/>
      <w:lvlText w:val="%1.%2."/>
      <w:lvlJc w:val="left"/>
      <w:pPr>
        <w:ind w:left="1080" w:hanging="720"/>
      </w:pPr>
      <w:rPr>
        <w:rFonts w:asciiTheme="minorHAnsi" w:eastAsiaTheme="majorEastAsia" w:hAnsiTheme="minorHAnsi" w:cstheme="majorBidi" w:hint="default"/>
        <w:color w:val="0F4761" w:themeColor="accent1" w:themeShade="BF"/>
        <w:sz w:val="28"/>
      </w:rPr>
    </w:lvl>
    <w:lvl w:ilvl="2">
      <w:start w:val="1"/>
      <w:numFmt w:val="decimal"/>
      <w:isLgl/>
      <w:lvlText w:val="%1.%2.%3."/>
      <w:lvlJc w:val="left"/>
      <w:pPr>
        <w:ind w:left="1080" w:hanging="720"/>
      </w:pPr>
      <w:rPr>
        <w:rFonts w:asciiTheme="minorHAnsi" w:eastAsiaTheme="majorEastAsia" w:hAnsiTheme="minorHAnsi" w:cstheme="majorBidi" w:hint="default"/>
        <w:color w:val="0F4761" w:themeColor="accent1" w:themeShade="BF"/>
        <w:sz w:val="28"/>
      </w:rPr>
    </w:lvl>
    <w:lvl w:ilvl="3">
      <w:start w:val="1"/>
      <w:numFmt w:val="decimal"/>
      <w:isLgl/>
      <w:lvlText w:val="%1.%2.%3.%4."/>
      <w:lvlJc w:val="left"/>
      <w:pPr>
        <w:ind w:left="1440" w:hanging="1080"/>
      </w:pPr>
      <w:rPr>
        <w:rFonts w:asciiTheme="minorHAnsi" w:eastAsiaTheme="majorEastAsia" w:hAnsiTheme="minorHAnsi" w:cstheme="majorBidi" w:hint="default"/>
        <w:color w:val="0F4761" w:themeColor="accent1" w:themeShade="BF"/>
        <w:sz w:val="28"/>
      </w:rPr>
    </w:lvl>
    <w:lvl w:ilvl="4">
      <w:start w:val="1"/>
      <w:numFmt w:val="decimal"/>
      <w:isLgl/>
      <w:lvlText w:val="%1.%2.%3.%4.%5."/>
      <w:lvlJc w:val="left"/>
      <w:pPr>
        <w:ind w:left="1440" w:hanging="1080"/>
      </w:pPr>
      <w:rPr>
        <w:rFonts w:asciiTheme="minorHAnsi" w:eastAsiaTheme="majorEastAsia" w:hAnsiTheme="minorHAnsi" w:cstheme="majorBidi" w:hint="default"/>
        <w:color w:val="0F4761" w:themeColor="accent1" w:themeShade="BF"/>
        <w:sz w:val="28"/>
      </w:rPr>
    </w:lvl>
    <w:lvl w:ilvl="5">
      <w:start w:val="1"/>
      <w:numFmt w:val="decimal"/>
      <w:isLgl/>
      <w:lvlText w:val="%1.%2.%3.%4.%5.%6."/>
      <w:lvlJc w:val="left"/>
      <w:pPr>
        <w:ind w:left="1800" w:hanging="1440"/>
      </w:pPr>
      <w:rPr>
        <w:rFonts w:asciiTheme="minorHAnsi" w:eastAsiaTheme="majorEastAsia" w:hAnsiTheme="minorHAnsi" w:cstheme="majorBidi" w:hint="default"/>
        <w:color w:val="0F4761" w:themeColor="accent1" w:themeShade="BF"/>
        <w:sz w:val="28"/>
      </w:rPr>
    </w:lvl>
    <w:lvl w:ilvl="6">
      <w:start w:val="1"/>
      <w:numFmt w:val="decimal"/>
      <w:isLgl/>
      <w:lvlText w:val="%1.%2.%3.%4.%5.%6.%7."/>
      <w:lvlJc w:val="left"/>
      <w:pPr>
        <w:ind w:left="1800" w:hanging="1440"/>
      </w:pPr>
      <w:rPr>
        <w:rFonts w:asciiTheme="minorHAnsi" w:eastAsiaTheme="majorEastAsia" w:hAnsiTheme="minorHAnsi" w:cstheme="majorBidi" w:hint="default"/>
        <w:color w:val="0F4761" w:themeColor="accent1" w:themeShade="BF"/>
        <w:sz w:val="28"/>
      </w:rPr>
    </w:lvl>
    <w:lvl w:ilvl="7">
      <w:start w:val="1"/>
      <w:numFmt w:val="decimal"/>
      <w:isLgl/>
      <w:lvlText w:val="%1.%2.%3.%4.%5.%6.%7.%8."/>
      <w:lvlJc w:val="left"/>
      <w:pPr>
        <w:ind w:left="2160" w:hanging="1800"/>
      </w:pPr>
      <w:rPr>
        <w:rFonts w:asciiTheme="minorHAnsi" w:eastAsiaTheme="majorEastAsia" w:hAnsiTheme="minorHAnsi" w:cstheme="majorBidi" w:hint="default"/>
        <w:color w:val="0F4761" w:themeColor="accent1" w:themeShade="BF"/>
        <w:sz w:val="28"/>
      </w:rPr>
    </w:lvl>
    <w:lvl w:ilvl="8">
      <w:start w:val="1"/>
      <w:numFmt w:val="decimal"/>
      <w:isLgl/>
      <w:lvlText w:val="%1.%2.%3.%4.%5.%6.%7.%8.%9."/>
      <w:lvlJc w:val="left"/>
      <w:pPr>
        <w:ind w:left="2160" w:hanging="1800"/>
      </w:pPr>
      <w:rPr>
        <w:rFonts w:asciiTheme="minorHAnsi" w:eastAsiaTheme="majorEastAsia" w:hAnsiTheme="minorHAnsi" w:cstheme="majorBidi" w:hint="default"/>
        <w:color w:val="0F4761" w:themeColor="accent1" w:themeShade="BF"/>
        <w:sz w:val="28"/>
      </w:rPr>
    </w:lvl>
  </w:abstractNum>
  <w:abstractNum w:abstractNumId="41"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CC2586C"/>
    <w:multiLevelType w:val="multilevel"/>
    <w:tmpl w:val="C442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8B77140"/>
    <w:multiLevelType w:val="hybridMultilevel"/>
    <w:tmpl w:val="5672AE6E"/>
    <w:lvl w:ilvl="0" w:tplc="C3A42622">
      <w:start w:val="1"/>
      <w:numFmt w:val="decimal"/>
      <w:lvlText w:val="%1."/>
      <w:lvlJc w:val="left"/>
      <w:pPr>
        <w:ind w:left="720" w:hanging="360"/>
      </w:pPr>
      <w:rPr>
        <w:rFonts w:eastAsiaTheme="majorEastAsia"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9470B8E"/>
    <w:multiLevelType w:val="multilevel"/>
    <w:tmpl w:val="0A16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AD00397"/>
    <w:multiLevelType w:val="hybridMultilevel"/>
    <w:tmpl w:val="B22CB238"/>
    <w:lvl w:ilvl="0" w:tplc="80523A2C">
      <w:start w:val="1"/>
      <w:numFmt w:val="decimal"/>
      <w:lvlText w:val="%1."/>
      <w:lvlJc w:val="left"/>
      <w:pPr>
        <w:ind w:left="1020" w:hanging="360"/>
      </w:pPr>
    </w:lvl>
    <w:lvl w:ilvl="1" w:tplc="2E9EB038">
      <w:start w:val="1"/>
      <w:numFmt w:val="decimal"/>
      <w:lvlText w:val="%2."/>
      <w:lvlJc w:val="left"/>
      <w:pPr>
        <w:ind w:left="1020" w:hanging="360"/>
      </w:pPr>
    </w:lvl>
    <w:lvl w:ilvl="2" w:tplc="CF3E0006">
      <w:start w:val="1"/>
      <w:numFmt w:val="decimal"/>
      <w:lvlText w:val="%3."/>
      <w:lvlJc w:val="left"/>
      <w:pPr>
        <w:ind w:left="1020" w:hanging="360"/>
      </w:pPr>
    </w:lvl>
    <w:lvl w:ilvl="3" w:tplc="1E8A117E">
      <w:start w:val="1"/>
      <w:numFmt w:val="decimal"/>
      <w:lvlText w:val="%4."/>
      <w:lvlJc w:val="left"/>
      <w:pPr>
        <w:ind w:left="1020" w:hanging="360"/>
      </w:pPr>
    </w:lvl>
    <w:lvl w:ilvl="4" w:tplc="54001232">
      <w:start w:val="1"/>
      <w:numFmt w:val="decimal"/>
      <w:lvlText w:val="%5."/>
      <w:lvlJc w:val="left"/>
      <w:pPr>
        <w:ind w:left="1020" w:hanging="360"/>
      </w:pPr>
    </w:lvl>
    <w:lvl w:ilvl="5" w:tplc="54A48ECA">
      <w:start w:val="1"/>
      <w:numFmt w:val="decimal"/>
      <w:lvlText w:val="%6."/>
      <w:lvlJc w:val="left"/>
      <w:pPr>
        <w:ind w:left="1020" w:hanging="360"/>
      </w:pPr>
    </w:lvl>
    <w:lvl w:ilvl="6" w:tplc="77E642E8">
      <w:start w:val="1"/>
      <w:numFmt w:val="decimal"/>
      <w:lvlText w:val="%7."/>
      <w:lvlJc w:val="left"/>
      <w:pPr>
        <w:ind w:left="1020" w:hanging="360"/>
      </w:pPr>
    </w:lvl>
    <w:lvl w:ilvl="7" w:tplc="503C8E98">
      <w:start w:val="1"/>
      <w:numFmt w:val="decimal"/>
      <w:lvlText w:val="%8."/>
      <w:lvlJc w:val="left"/>
      <w:pPr>
        <w:ind w:left="1020" w:hanging="360"/>
      </w:pPr>
    </w:lvl>
    <w:lvl w:ilvl="8" w:tplc="C59C7D54">
      <w:start w:val="1"/>
      <w:numFmt w:val="decimal"/>
      <w:lvlText w:val="%9."/>
      <w:lvlJc w:val="left"/>
      <w:pPr>
        <w:ind w:left="1020" w:hanging="360"/>
      </w:pPr>
    </w:lvl>
  </w:abstractNum>
  <w:abstractNum w:abstractNumId="51" w15:restartNumberingAfterBreak="0">
    <w:nsid w:val="6BF44187"/>
    <w:multiLevelType w:val="multilevel"/>
    <w:tmpl w:val="4DB0B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0513161"/>
    <w:multiLevelType w:val="hybridMultilevel"/>
    <w:tmpl w:val="36A4A636"/>
    <w:lvl w:ilvl="0" w:tplc="FB56DF7E">
      <w:start w:val="1"/>
      <w:numFmt w:val="decimal"/>
      <w:lvlText w:val="%1."/>
      <w:lvlJc w:val="left"/>
      <w:pPr>
        <w:ind w:left="1020" w:hanging="360"/>
      </w:pPr>
    </w:lvl>
    <w:lvl w:ilvl="1" w:tplc="7B3ACEE6">
      <w:start w:val="1"/>
      <w:numFmt w:val="decimal"/>
      <w:lvlText w:val="%2."/>
      <w:lvlJc w:val="left"/>
      <w:pPr>
        <w:ind w:left="1020" w:hanging="360"/>
      </w:pPr>
    </w:lvl>
    <w:lvl w:ilvl="2" w:tplc="01383798">
      <w:start w:val="1"/>
      <w:numFmt w:val="decimal"/>
      <w:lvlText w:val="%3."/>
      <w:lvlJc w:val="left"/>
      <w:pPr>
        <w:ind w:left="1020" w:hanging="360"/>
      </w:pPr>
    </w:lvl>
    <w:lvl w:ilvl="3" w:tplc="4C8E58A0">
      <w:start w:val="1"/>
      <w:numFmt w:val="decimal"/>
      <w:lvlText w:val="%4."/>
      <w:lvlJc w:val="left"/>
      <w:pPr>
        <w:ind w:left="1020" w:hanging="360"/>
      </w:pPr>
    </w:lvl>
    <w:lvl w:ilvl="4" w:tplc="49A22C92">
      <w:start w:val="1"/>
      <w:numFmt w:val="decimal"/>
      <w:lvlText w:val="%5."/>
      <w:lvlJc w:val="left"/>
      <w:pPr>
        <w:ind w:left="1020" w:hanging="360"/>
      </w:pPr>
    </w:lvl>
    <w:lvl w:ilvl="5" w:tplc="5EC07B9A">
      <w:start w:val="1"/>
      <w:numFmt w:val="decimal"/>
      <w:lvlText w:val="%6."/>
      <w:lvlJc w:val="left"/>
      <w:pPr>
        <w:ind w:left="1020" w:hanging="360"/>
      </w:pPr>
    </w:lvl>
    <w:lvl w:ilvl="6" w:tplc="6082D396">
      <w:start w:val="1"/>
      <w:numFmt w:val="decimal"/>
      <w:lvlText w:val="%7."/>
      <w:lvlJc w:val="left"/>
      <w:pPr>
        <w:ind w:left="1020" w:hanging="360"/>
      </w:pPr>
    </w:lvl>
    <w:lvl w:ilvl="7" w:tplc="A0C0893C">
      <w:start w:val="1"/>
      <w:numFmt w:val="decimal"/>
      <w:lvlText w:val="%8."/>
      <w:lvlJc w:val="left"/>
      <w:pPr>
        <w:ind w:left="1020" w:hanging="360"/>
      </w:pPr>
    </w:lvl>
    <w:lvl w:ilvl="8" w:tplc="2D384BB2">
      <w:start w:val="1"/>
      <w:numFmt w:val="decimal"/>
      <w:lvlText w:val="%9."/>
      <w:lvlJc w:val="left"/>
      <w:pPr>
        <w:ind w:left="1020" w:hanging="360"/>
      </w:pPr>
    </w:lvl>
  </w:abstractNum>
  <w:abstractNum w:abstractNumId="5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3066FB7"/>
    <w:multiLevelType w:val="multilevel"/>
    <w:tmpl w:val="F904A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6916989"/>
    <w:multiLevelType w:val="hybridMultilevel"/>
    <w:tmpl w:val="DFF44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CEE174F"/>
    <w:multiLevelType w:val="hybridMultilevel"/>
    <w:tmpl w:val="3168E2BC"/>
    <w:lvl w:ilvl="0" w:tplc="EFC85E76">
      <w:start w:val="1"/>
      <w:numFmt w:val="decimal"/>
      <w:lvlText w:val="%1."/>
      <w:lvlJc w:val="left"/>
      <w:pPr>
        <w:ind w:left="644" w:hanging="360"/>
      </w:pPr>
      <w:rPr>
        <w:rFonts w:hint="default"/>
        <w:sz w:val="24"/>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8" w15:restartNumberingAfterBreak="0">
    <w:nsid w:val="7EB668DC"/>
    <w:multiLevelType w:val="hybridMultilevel"/>
    <w:tmpl w:val="124417A0"/>
    <w:lvl w:ilvl="0" w:tplc="1F1A72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4732019">
    <w:abstractNumId w:val="57"/>
  </w:num>
  <w:num w:numId="2" w16cid:durableId="1245065972">
    <w:abstractNumId w:val="10"/>
  </w:num>
  <w:num w:numId="3" w16cid:durableId="1386952947">
    <w:abstractNumId w:val="50"/>
  </w:num>
  <w:num w:numId="4" w16cid:durableId="1288196438">
    <w:abstractNumId w:val="13"/>
  </w:num>
  <w:num w:numId="5" w16cid:durableId="1014918297">
    <w:abstractNumId w:val="53"/>
  </w:num>
  <w:num w:numId="6" w16cid:durableId="957181369">
    <w:abstractNumId w:val="32"/>
  </w:num>
  <w:num w:numId="7" w16cid:durableId="2040548409">
    <w:abstractNumId w:val="12"/>
  </w:num>
  <w:num w:numId="8" w16cid:durableId="529686911">
    <w:abstractNumId w:val="21"/>
  </w:num>
  <w:num w:numId="9" w16cid:durableId="531070899">
    <w:abstractNumId w:val="19"/>
  </w:num>
  <w:num w:numId="10" w16cid:durableId="567693433">
    <w:abstractNumId w:val="38"/>
  </w:num>
  <w:num w:numId="11" w16cid:durableId="1789078246">
    <w:abstractNumId w:val="49"/>
  </w:num>
  <w:num w:numId="12" w16cid:durableId="182014828">
    <w:abstractNumId w:val="55"/>
  </w:num>
  <w:num w:numId="13" w16cid:durableId="1588610818">
    <w:abstractNumId w:val="18"/>
  </w:num>
  <w:num w:numId="14" w16cid:durableId="440875288">
    <w:abstractNumId w:val="33"/>
  </w:num>
  <w:num w:numId="15" w16cid:durableId="1086537696">
    <w:abstractNumId w:val="2"/>
  </w:num>
  <w:num w:numId="16" w16cid:durableId="1205171286">
    <w:abstractNumId w:val="9"/>
  </w:num>
  <w:num w:numId="17" w16cid:durableId="519974283">
    <w:abstractNumId w:val="28"/>
  </w:num>
  <w:num w:numId="18" w16cid:durableId="886259189">
    <w:abstractNumId w:val="51"/>
  </w:num>
  <w:num w:numId="19" w16cid:durableId="862942841">
    <w:abstractNumId w:val="16"/>
  </w:num>
  <w:num w:numId="20" w16cid:durableId="1942298085">
    <w:abstractNumId w:val="43"/>
  </w:num>
  <w:num w:numId="21" w16cid:durableId="2025934011">
    <w:abstractNumId w:val="25"/>
  </w:num>
  <w:num w:numId="22" w16cid:durableId="160700769">
    <w:abstractNumId w:val="40"/>
  </w:num>
  <w:num w:numId="23" w16cid:durableId="184221697">
    <w:abstractNumId w:val="35"/>
  </w:num>
  <w:num w:numId="24" w16cid:durableId="1520922564">
    <w:abstractNumId w:val="5"/>
  </w:num>
  <w:num w:numId="25" w16cid:durableId="100154704">
    <w:abstractNumId w:val="56"/>
  </w:num>
  <w:num w:numId="26" w16cid:durableId="1008364244">
    <w:abstractNumId w:val="29"/>
  </w:num>
  <w:num w:numId="27" w16cid:durableId="1956448415">
    <w:abstractNumId w:val="47"/>
  </w:num>
  <w:num w:numId="28" w16cid:durableId="1827354717">
    <w:abstractNumId w:val="8"/>
  </w:num>
  <w:num w:numId="29" w16cid:durableId="1156651784">
    <w:abstractNumId w:val="22"/>
  </w:num>
  <w:num w:numId="30" w16cid:durableId="675419459">
    <w:abstractNumId w:val="4"/>
  </w:num>
  <w:num w:numId="31" w16cid:durableId="1450474310">
    <w:abstractNumId w:val="15"/>
  </w:num>
  <w:num w:numId="32" w16cid:durableId="709377334">
    <w:abstractNumId w:val="34"/>
  </w:num>
  <w:num w:numId="33" w16cid:durableId="1239827887">
    <w:abstractNumId w:val="58"/>
  </w:num>
  <w:num w:numId="34" w16cid:durableId="1386484490">
    <w:abstractNumId w:val="17"/>
  </w:num>
  <w:num w:numId="35" w16cid:durableId="2042826035">
    <w:abstractNumId w:val="30"/>
  </w:num>
  <w:num w:numId="36" w16cid:durableId="2127701182">
    <w:abstractNumId w:val="36"/>
  </w:num>
  <w:num w:numId="37" w16cid:durableId="1803111271">
    <w:abstractNumId w:val="52"/>
  </w:num>
  <w:num w:numId="38" w16cid:durableId="1433432699">
    <w:abstractNumId w:val="14"/>
  </w:num>
  <w:num w:numId="39" w16cid:durableId="401568497">
    <w:abstractNumId w:val="31"/>
  </w:num>
  <w:num w:numId="40" w16cid:durableId="766847571">
    <w:abstractNumId w:val="46"/>
  </w:num>
  <w:num w:numId="41" w16cid:durableId="373045099">
    <w:abstractNumId w:val="37"/>
  </w:num>
  <w:num w:numId="42" w16cid:durableId="1633293279">
    <w:abstractNumId w:val="3"/>
  </w:num>
  <w:num w:numId="43" w16cid:durableId="341976480">
    <w:abstractNumId w:val="23"/>
  </w:num>
  <w:num w:numId="44" w16cid:durableId="1639147443">
    <w:abstractNumId w:val="1"/>
  </w:num>
  <w:num w:numId="45" w16cid:durableId="478347702">
    <w:abstractNumId w:val="39"/>
  </w:num>
  <w:num w:numId="46" w16cid:durableId="1092507101">
    <w:abstractNumId w:val="26"/>
  </w:num>
  <w:num w:numId="47" w16cid:durableId="1634867012">
    <w:abstractNumId w:val="24"/>
  </w:num>
  <w:num w:numId="48" w16cid:durableId="211886364">
    <w:abstractNumId w:val="44"/>
  </w:num>
  <w:num w:numId="49" w16cid:durableId="400373362">
    <w:abstractNumId w:val="54"/>
  </w:num>
  <w:num w:numId="50" w16cid:durableId="405424760">
    <w:abstractNumId w:val="41"/>
  </w:num>
  <w:num w:numId="51" w16cid:durableId="1295477818">
    <w:abstractNumId w:val="42"/>
  </w:num>
  <w:num w:numId="52" w16cid:durableId="117528784">
    <w:abstractNumId w:val="6"/>
  </w:num>
  <w:num w:numId="53" w16cid:durableId="632056397">
    <w:abstractNumId w:val="27"/>
  </w:num>
  <w:num w:numId="54" w16cid:durableId="496456405">
    <w:abstractNumId w:val="0"/>
  </w:num>
  <w:num w:numId="55" w16cid:durableId="332225287">
    <w:abstractNumId w:val="20"/>
  </w:num>
  <w:num w:numId="56" w16cid:durableId="2066251191">
    <w:abstractNumId w:val="48"/>
  </w:num>
  <w:num w:numId="57" w16cid:durableId="366488901">
    <w:abstractNumId w:val="45"/>
  </w:num>
  <w:num w:numId="58" w16cid:durableId="2130974721">
    <w:abstractNumId w:val="7"/>
  </w:num>
  <w:num w:numId="59" w16cid:durableId="133013750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30A"/>
    <w:rsid w:val="00001961"/>
    <w:rsid w:val="00001FE6"/>
    <w:rsid w:val="0000501A"/>
    <w:rsid w:val="000064FA"/>
    <w:rsid w:val="0000721E"/>
    <w:rsid w:val="00007C49"/>
    <w:rsid w:val="000103BE"/>
    <w:rsid w:val="00010926"/>
    <w:rsid w:val="000111D9"/>
    <w:rsid w:val="000115F2"/>
    <w:rsid w:val="000126DB"/>
    <w:rsid w:val="00013FD6"/>
    <w:rsid w:val="0001403D"/>
    <w:rsid w:val="0001587A"/>
    <w:rsid w:val="000170F1"/>
    <w:rsid w:val="00017D22"/>
    <w:rsid w:val="00017E60"/>
    <w:rsid w:val="00017F92"/>
    <w:rsid w:val="00017FCD"/>
    <w:rsid w:val="00023ACF"/>
    <w:rsid w:val="00025866"/>
    <w:rsid w:val="00026142"/>
    <w:rsid w:val="0002765E"/>
    <w:rsid w:val="00027C5D"/>
    <w:rsid w:val="00030F1D"/>
    <w:rsid w:val="00032C70"/>
    <w:rsid w:val="00033A44"/>
    <w:rsid w:val="00034715"/>
    <w:rsid w:val="00034B79"/>
    <w:rsid w:val="0003623A"/>
    <w:rsid w:val="00037DD7"/>
    <w:rsid w:val="00042CCC"/>
    <w:rsid w:val="00043425"/>
    <w:rsid w:val="0004361B"/>
    <w:rsid w:val="00043E32"/>
    <w:rsid w:val="00043E69"/>
    <w:rsid w:val="00045D6E"/>
    <w:rsid w:val="0004673E"/>
    <w:rsid w:val="000533BB"/>
    <w:rsid w:val="00053F8F"/>
    <w:rsid w:val="000558A4"/>
    <w:rsid w:val="00056B35"/>
    <w:rsid w:val="00056F82"/>
    <w:rsid w:val="00057F88"/>
    <w:rsid w:val="0006165E"/>
    <w:rsid w:val="00062C0F"/>
    <w:rsid w:val="00063946"/>
    <w:rsid w:val="00064B1E"/>
    <w:rsid w:val="000657DE"/>
    <w:rsid w:val="00065DFA"/>
    <w:rsid w:val="00066F49"/>
    <w:rsid w:val="0006717D"/>
    <w:rsid w:val="00070EE2"/>
    <w:rsid w:val="00071E3C"/>
    <w:rsid w:val="000751F0"/>
    <w:rsid w:val="000752D8"/>
    <w:rsid w:val="00075547"/>
    <w:rsid w:val="00076839"/>
    <w:rsid w:val="00077109"/>
    <w:rsid w:val="00077A07"/>
    <w:rsid w:val="000812BD"/>
    <w:rsid w:val="00084999"/>
    <w:rsid w:val="00085098"/>
    <w:rsid w:val="00085BFD"/>
    <w:rsid w:val="000866FC"/>
    <w:rsid w:val="00087707"/>
    <w:rsid w:val="00087CFD"/>
    <w:rsid w:val="00091B12"/>
    <w:rsid w:val="000934AE"/>
    <w:rsid w:val="0009370E"/>
    <w:rsid w:val="00093A27"/>
    <w:rsid w:val="000944F0"/>
    <w:rsid w:val="000953E6"/>
    <w:rsid w:val="00095679"/>
    <w:rsid w:val="000976B2"/>
    <w:rsid w:val="00097BE2"/>
    <w:rsid w:val="00097D27"/>
    <w:rsid w:val="000A05E3"/>
    <w:rsid w:val="000A0E89"/>
    <w:rsid w:val="000A1D3E"/>
    <w:rsid w:val="000A2588"/>
    <w:rsid w:val="000A314C"/>
    <w:rsid w:val="000A594C"/>
    <w:rsid w:val="000A6391"/>
    <w:rsid w:val="000B04BB"/>
    <w:rsid w:val="000B1D51"/>
    <w:rsid w:val="000B3917"/>
    <w:rsid w:val="000B4112"/>
    <w:rsid w:val="000B4513"/>
    <w:rsid w:val="000B513B"/>
    <w:rsid w:val="000B6DB5"/>
    <w:rsid w:val="000B7071"/>
    <w:rsid w:val="000B78D0"/>
    <w:rsid w:val="000B7ECB"/>
    <w:rsid w:val="000C267E"/>
    <w:rsid w:val="000C378E"/>
    <w:rsid w:val="000C38E7"/>
    <w:rsid w:val="000C3F4C"/>
    <w:rsid w:val="000C4432"/>
    <w:rsid w:val="000C4809"/>
    <w:rsid w:val="000C481C"/>
    <w:rsid w:val="000C601E"/>
    <w:rsid w:val="000C694B"/>
    <w:rsid w:val="000D0A16"/>
    <w:rsid w:val="000D0B4B"/>
    <w:rsid w:val="000D17F4"/>
    <w:rsid w:val="000D2C52"/>
    <w:rsid w:val="000D2F0E"/>
    <w:rsid w:val="000D310F"/>
    <w:rsid w:val="000D4425"/>
    <w:rsid w:val="000D48C3"/>
    <w:rsid w:val="000D6B78"/>
    <w:rsid w:val="000E0299"/>
    <w:rsid w:val="000E2CD2"/>
    <w:rsid w:val="000E3DBC"/>
    <w:rsid w:val="000E41A3"/>
    <w:rsid w:val="000E4DDE"/>
    <w:rsid w:val="000E5C60"/>
    <w:rsid w:val="000E683B"/>
    <w:rsid w:val="000E7174"/>
    <w:rsid w:val="000F12BB"/>
    <w:rsid w:val="000F2FC2"/>
    <w:rsid w:val="000F370F"/>
    <w:rsid w:val="000F5203"/>
    <w:rsid w:val="001017C5"/>
    <w:rsid w:val="00101800"/>
    <w:rsid w:val="001029F8"/>
    <w:rsid w:val="00102F6A"/>
    <w:rsid w:val="00104F45"/>
    <w:rsid w:val="001067CA"/>
    <w:rsid w:val="00107DD9"/>
    <w:rsid w:val="00110759"/>
    <w:rsid w:val="001110E7"/>
    <w:rsid w:val="00111379"/>
    <w:rsid w:val="00111D5B"/>
    <w:rsid w:val="00113ADA"/>
    <w:rsid w:val="0011616E"/>
    <w:rsid w:val="001171B2"/>
    <w:rsid w:val="0011748A"/>
    <w:rsid w:val="00121B3D"/>
    <w:rsid w:val="001227BA"/>
    <w:rsid w:val="00124827"/>
    <w:rsid w:val="00125870"/>
    <w:rsid w:val="00125CC4"/>
    <w:rsid w:val="00125DED"/>
    <w:rsid w:val="001278DE"/>
    <w:rsid w:val="00132C5C"/>
    <w:rsid w:val="0013303B"/>
    <w:rsid w:val="00135997"/>
    <w:rsid w:val="001376B0"/>
    <w:rsid w:val="001402E9"/>
    <w:rsid w:val="001407B8"/>
    <w:rsid w:val="00140D59"/>
    <w:rsid w:val="001410EF"/>
    <w:rsid w:val="001431D0"/>
    <w:rsid w:val="00143354"/>
    <w:rsid w:val="0014662D"/>
    <w:rsid w:val="001501AC"/>
    <w:rsid w:val="0015066F"/>
    <w:rsid w:val="001506D8"/>
    <w:rsid w:val="001506E8"/>
    <w:rsid w:val="00151367"/>
    <w:rsid w:val="00151DDF"/>
    <w:rsid w:val="001524E6"/>
    <w:rsid w:val="00156308"/>
    <w:rsid w:val="00156838"/>
    <w:rsid w:val="00160AB9"/>
    <w:rsid w:val="001610B3"/>
    <w:rsid w:val="001619C1"/>
    <w:rsid w:val="0016205C"/>
    <w:rsid w:val="001631D9"/>
    <w:rsid w:val="0016390C"/>
    <w:rsid w:val="0016433D"/>
    <w:rsid w:val="00164472"/>
    <w:rsid w:val="00164744"/>
    <w:rsid w:val="001651BA"/>
    <w:rsid w:val="001667C4"/>
    <w:rsid w:val="00171248"/>
    <w:rsid w:val="00172CE8"/>
    <w:rsid w:val="00172E6B"/>
    <w:rsid w:val="00174EC8"/>
    <w:rsid w:val="00175DF4"/>
    <w:rsid w:val="00177D2B"/>
    <w:rsid w:val="0018202D"/>
    <w:rsid w:val="001826E2"/>
    <w:rsid w:val="00184696"/>
    <w:rsid w:val="001860D0"/>
    <w:rsid w:val="001867FC"/>
    <w:rsid w:val="0019046C"/>
    <w:rsid w:val="00190A1D"/>
    <w:rsid w:val="00190AEC"/>
    <w:rsid w:val="00191872"/>
    <w:rsid w:val="00191AD1"/>
    <w:rsid w:val="00193D89"/>
    <w:rsid w:val="00195245"/>
    <w:rsid w:val="00195499"/>
    <w:rsid w:val="0019768E"/>
    <w:rsid w:val="00197F10"/>
    <w:rsid w:val="001A01FE"/>
    <w:rsid w:val="001A0C34"/>
    <w:rsid w:val="001A337F"/>
    <w:rsid w:val="001A46DE"/>
    <w:rsid w:val="001A6BFF"/>
    <w:rsid w:val="001A7125"/>
    <w:rsid w:val="001A7B84"/>
    <w:rsid w:val="001B1540"/>
    <w:rsid w:val="001B342F"/>
    <w:rsid w:val="001B4A2B"/>
    <w:rsid w:val="001C03F6"/>
    <w:rsid w:val="001C0C8A"/>
    <w:rsid w:val="001C1A40"/>
    <w:rsid w:val="001C277D"/>
    <w:rsid w:val="001C41D4"/>
    <w:rsid w:val="001C4A29"/>
    <w:rsid w:val="001C4CE1"/>
    <w:rsid w:val="001C6E6B"/>
    <w:rsid w:val="001C6F4F"/>
    <w:rsid w:val="001C70AE"/>
    <w:rsid w:val="001C7123"/>
    <w:rsid w:val="001C7D90"/>
    <w:rsid w:val="001D0F8E"/>
    <w:rsid w:val="001D1449"/>
    <w:rsid w:val="001D358E"/>
    <w:rsid w:val="001D390C"/>
    <w:rsid w:val="001D470E"/>
    <w:rsid w:val="001D5D8D"/>
    <w:rsid w:val="001E0485"/>
    <w:rsid w:val="001E05A5"/>
    <w:rsid w:val="001E0889"/>
    <w:rsid w:val="001E0F1E"/>
    <w:rsid w:val="001E2171"/>
    <w:rsid w:val="001E3897"/>
    <w:rsid w:val="001E38DE"/>
    <w:rsid w:val="001E4AC5"/>
    <w:rsid w:val="001E698C"/>
    <w:rsid w:val="001E7374"/>
    <w:rsid w:val="001F02FB"/>
    <w:rsid w:val="001F0487"/>
    <w:rsid w:val="001F09D8"/>
    <w:rsid w:val="001F1CAF"/>
    <w:rsid w:val="001F268D"/>
    <w:rsid w:val="001F37DB"/>
    <w:rsid w:val="001F3A3E"/>
    <w:rsid w:val="001F499E"/>
    <w:rsid w:val="001F5607"/>
    <w:rsid w:val="001F5EFE"/>
    <w:rsid w:val="001F6025"/>
    <w:rsid w:val="001F6DAB"/>
    <w:rsid w:val="00200C2A"/>
    <w:rsid w:val="00200E4B"/>
    <w:rsid w:val="002011C1"/>
    <w:rsid w:val="002017EF"/>
    <w:rsid w:val="002023FB"/>
    <w:rsid w:val="0020365F"/>
    <w:rsid w:val="002064C9"/>
    <w:rsid w:val="00206B5B"/>
    <w:rsid w:val="00206F79"/>
    <w:rsid w:val="0020746B"/>
    <w:rsid w:val="00212857"/>
    <w:rsid w:val="00212EF6"/>
    <w:rsid w:val="00213BA4"/>
    <w:rsid w:val="002154E2"/>
    <w:rsid w:val="002160C8"/>
    <w:rsid w:val="002173E1"/>
    <w:rsid w:val="00217D34"/>
    <w:rsid w:val="002202DD"/>
    <w:rsid w:val="00223035"/>
    <w:rsid w:val="0022320D"/>
    <w:rsid w:val="002318D3"/>
    <w:rsid w:val="00232E2D"/>
    <w:rsid w:val="00232ED6"/>
    <w:rsid w:val="0023369A"/>
    <w:rsid w:val="00234A3C"/>
    <w:rsid w:val="0023736B"/>
    <w:rsid w:val="002373C3"/>
    <w:rsid w:val="002374F1"/>
    <w:rsid w:val="00237994"/>
    <w:rsid w:val="00241034"/>
    <w:rsid w:val="002421F3"/>
    <w:rsid w:val="00243FD7"/>
    <w:rsid w:val="00244096"/>
    <w:rsid w:val="002440CA"/>
    <w:rsid w:val="002457BD"/>
    <w:rsid w:val="0024582D"/>
    <w:rsid w:val="00250121"/>
    <w:rsid w:val="00252D8E"/>
    <w:rsid w:val="00253022"/>
    <w:rsid w:val="002540AD"/>
    <w:rsid w:val="0025540B"/>
    <w:rsid w:val="0025768E"/>
    <w:rsid w:val="0026161C"/>
    <w:rsid w:val="002622E4"/>
    <w:rsid w:val="002662BB"/>
    <w:rsid w:val="002663E4"/>
    <w:rsid w:val="0026761A"/>
    <w:rsid w:val="00273249"/>
    <w:rsid w:val="00273A79"/>
    <w:rsid w:val="00273C3D"/>
    <w:rsid w:val="00274CFA"/>
    <w:rsid w:val="0027570D"/>
    <w:rsid w:val="00276CB7"/>
    <w:rsid w:val="00276E33"/>
    <w:rsid w:val="00277893"/>
    <w:rsid w:val="00277A1B"/>
    <w:rsid w:val="00277D29"/>
    <w:rsid w:val="00280B7B"/>
    <w:rsid w:val="002839D5"/>
    <w:rsid w:val="002839F3"/>
    <w:rsid w:val="002840DD"/>
    <w:rsid w:val="00285C76"/>
    <w:rsid w:val="00286118"/>
    <w:rsid w:val="00286E85"/>
    <w:rsid w:val="002904D0"/>
    <w:rsid w:val="002973E4"/>
    <w:rsid w:val="00297AF1"/>
    <w:rsid w:val="002A0A61"/>
    <w:rsid w:val="002B0AC9"/>
    <w:rsid w:val="002B13BF"/>
    <w:rsid w:val="002B20CC"/>
    <w:rsid w:val="002B24D2"/>
    <w:rsid w:val="002B256B"/>
    <w:rsid w:val="002B3354"/>
    <w:rsid w:val="002B3BB8"/>
    <w:rsid w:val="002B657E"/>
    <w:rsid w:val="002B6B21"/>
    <w:rsid w:val="002B726E"/>
    <w:rsid w:val="002C2215"/>
    <w:rsid w:val="002C2BFD"/>
    <w:rsid w:val="002C40C2"/>
    <w:rsid w:val="002C4557"/>
    <w:rsid w:val="002C750A"/>
    <w:rsid w:val="002D04B6"/>
    <w:rsid w:val="002D155C"/>
    <w:rsid w:val="002D2944"/>
    <w:rsid w:val="002D4499"/>
    <w:rsid w:val="002D5E21"/>
    <w:rsid w:val="002D65B9"/>
    <w:rsid w:val="002D6E9F"/>
    <w:rsid w:val="002D7B70"/>
    <w:rsid w:val="002E3501"/>
    <w:rsid w:val="002E36CE"/>
    <w:rsid w:val="002E5B11"/>
    <w:rsid w:val="002E5D91"/>
    <w:rsid w:val="002E67F0"/>
    <w:rsid w:val="002E6D49"/>
    <w:rsid w:val="002E7346"/>
    <w:rsid w:val="002F1897"/>
    <w:rsid w:val="002F20B9"/>
    <w:rsid w:val="002F2B6F"/>
    <w:rsid w:val="002F47DF"/>
    <w:rsid w:val="002F489F"/>
    <w:rsid w:val="002F5076"/>
    <w:rsid w:val="002F70C6"/>
    <w:rsid w:val="003002EF"/>
    <w:rsid w:val="0030121F"/>
    <w:rsid w:val="003033C3"/>
    <w:rsid w:val="0030423C"/>
    <w:rsid w:val="00304A0F"/>
    <w:rsid w:val="003050DD"/>
    <w:rsid w:val="00307062"/>
    <w:rsid w:val="003074D9"/>
    <w:rsid w:val="003103C9"/>
    <w:rsid w:val="00312291"/>
    <w:rsid w:val="00312AAB"/>
    <w:rsid w:val="00315D60"/>
    <w:rsid w:val="0031689E"/>
    <w:rsid w:val="00317B07"/>
    <w:rsid w:val="00317F42"/>
    <w:rsid w:val="00320C9A"/>
    <w:rsid w:val="00322CEC"/>
    <w:rsid w:val="00323646"/>
    <w:rsid w:val="00324373"/>
    <w:rsid w:val="0032473E"/>
    <w:rsid w:val="00325E21"/>
    <w:rsid w:val="0032796D"/>
    <w:rsid w:val="00330CA1"/>
    <w:rsid w:val="003329FB"/>
    <w:rsid w:val="00333435"/>
    <w:rsid w:val="0033439F"/>
    <w:rsid w:val="00334EE3"/>
    <w:rsid w:val="00335C8D"/>
    <w:rsid w:val="00336072"/>
    <w:rsid w:val="00336EEF"/>
    <w:rsid w:val="00337E77"/>
    <w:rsid w:val="00340E98"/>
    <w:rsid w:val="0034151C"/>
    <w:rsid w:val="003416E4"/>
    <w:rsid w:val="0034194F"/>
    <w:rsid w:val="00342435"/>
    <w:rsid w:val="0034283F"/>
    <w:rsid w:val="00345695"/>
    <w:rsid w:val="003467D0"/>
    <w:rsid w:val="00346BE8"/>
    <w:rsid w:val="0035062D"/>
    <w:rsid w:val="00350FB1"/>
    <w:rsid w:val="00351CE7"/>
    <w:rsid w:val="00357220"/>
    <w:rsid w:val="00360E38"/>
    <w:rsid w:val="003613D2"/>
    <w:rsid w:val="00361FBC"/>
    <w:rsid w:val="00362A61"/>
    <w:rsid w:val="00362B70"/>
    <w:rsid w:val="003637D1"/>
    <w:rsid w:val="00365368"/>
    <w:rsid w:val="00365BAA"/>
    <w:rsid w:val="00365DA6"/>
    <w:rsid w:val="00367540"/>
    <w:rsid w:val="003711A6"/>
    <w:rsid w:val="00371DE3"/>
    <w:rsid w:val="00372F5D"/>
    <w:rsid w:val="0037486B"/>
    <w:rsid w:val="00374D8F"/>
    <w:rsid w:val="003750BF"/>
    <w:rsid w:val="003750CE"/>
    <w:rsid w:val="00375EB4"/>
    <w:rsid w:val="003760D7"/>
    <w:rsid w:val="003767EB"/>
    <w:rsid w:val="00376EE4"/>
    <w:rsid w:val="00381558"/>
    <w:rsid w:val="0038306B"/>
    <w:rsid w:val="0038319A"/>
    <w:rsid w:val="00383C9D"/>
    <w:rsid w:val="003856A2"/>
    <w:rsid w:val="00386372"/>
    <w:rsid w:val="00386560"/>
    <w:rsid w:val="00386D70"/>
    <w:rsid w:val="00387CCD"/>
    <w:rsid w:val="0039002F"/>
    <w:rsid w:val="00390BC7"/>
    <w:rsid w:val="00391281"/>
    <w:rsid w:val="00392865"/>
    <w:rsid w:val="0039376E"/>
    <w:rsid w:val="00394688"/>
    <w:rsid w:val="00396445"/>
    <w:rsid w:val="003967F7"/>
    <w:rsid w:val="003A0C2E"/>
    <w:rsid w:val="003A5209"/>
    <w:rsid w:val="003A5DB5"/>
    <w:rsid w:val="003A68F8"/>
    <w:rsid w:val="003B13D2"/>
    <w:rsid w:val="003B28D7"/>
    <w:rsid w:val="003B3812"/>
    <w:rsid w:val="003B40DB"/>
    <w:rsid w:val="003B63E2"/>
    <w:rsid w:val="003C15FC"/>
    <w:rsid w:val="003C1A90"/>
    <w:rsid w:val="003C223F"/>
    <w:rsid w:val="003C2374"/>
    <w:rsid w:val="003C25AA"/>
    <w:rsid w:val="003C3EF5"/>
    <w:rsid w:val="003C70CD"/>
    <w:rsid w:val="003D1874"/>
    <w:rsid w:val="003D1EBB"/>
    <w:rsid w:val="003D362C"/>
    <w:rsid w:val="003D3C1D"/>
    <w:rsid w:val="003D40E3"/>
    <w:rsid w:val="003D4BB3"/>
    <w:rsid w:val="003D62D7"/>
    <w:rsid w:val="003D6396"/>
    <w:rsid w:val="003D67DD"/>
    <w:rsid w:val="003D7825"/>
    <w:rsid w:val="003D799F"/>
    <w:rsid w:val="003D7EAD"/>
    <w:rsid w:val="003E20E4"/>
    <w:rsid w:val="003E2434"/>
    <w:rsid w:val="003E2485"/>
    <w:rsid w:val="003E3D26"/>
    <w:rsid w:val="003E5326"/>
    <w:rsid w:val="003E5B70"/>
    <w:rsid w:val="003E6107"/>
    <w:rsid w:val="003E622D"/>
    <w:rsid w:val="003F1EB1"/>
    <w:rsid w:val="003F3287"/>
    <w:rsid w:val="003F3B96"/>
    <w:rsid w:val="003F496B"/>
    <w:rsid w:val="003F53E6"/>
    <w:rsid w:val="003F7EAA"/>
    <w:rsid w:val="00400077"/>
    <w:rsid w:val="00401258"/>
    <w:rsid w:val="004019E8"/>
    <w:rsid w:val="004020E6"/>
    <w:rsid w:val="00403EC8"/>
    <w:rsid w:val="00404FF4"/>
    <w:rsid w:val="00405537"/>
    <w:rsid w:val="00405A5E"/>
    <w:rsid w:val="00405E79"/>
    <w:rsid w:val="00405ED0"/>
    <w:rsid w:val="00406B6A"/>
    <w:rsid w:val="0041113C"/>
    <w:rsid w:val="00411B03"/>
    <w:rsid w:val="00411DB9"/>
    <w:rsid w:val="0041277A"/>
    <w:rsid w:val="00412B7A"/>
    <w:rsid w:val="004137CB"/>
    <w:rsid w:val="00414637"/>
    <w:rsid w:val="0041475C"/>
    <w:rsid w:val="00414ACB"/>
    <w:rsid w:val="00415711"/>
    <w:rsid w:val="00415FC6"/>
    <w:rsid w:val="00416080"/>
    <w:rsid w:val="00416B80"/>
    <w:rsid w:val="0041791B"/>
    <w:rsid w:val="004179F7"/>
    <w:rsid w:val="004211D9"/>
    <w:rsid w:val="004214C9"/>
    <w:rsid w:val="00421D78"/>
    <w:rsid w:val="00422016"/>
    <w:rsid w:val="0042274F"/>
    <w:rsid w:val="004232A3"/>
    <w:rsid w:val="00423545"/>
    <w:rsid w:val="0042455D"/>
    <w:rsid w:val="004251D6"/>
    <w:rsid w:val="00426344"/>
    <w:rsid w:val="00426DBE"/>
    <w:rsid w:val="004277C5"/>
    <w:rsid w:val="004279D6"/>
    <w:rsid w:val="00431356"/>
    <w:rsid w:val="00431ED8"/>
    <w:rsid w:val="00433A72"/>
    <w:rsid w:val="004346BA"/>
    <w:rsid w:val="00434DF6"/>
    <w:rsid w:val="00436DCF"/>
    <w:rsid w:val="00437D08"/>
    <w:rsid w:val="0044444C"/>
    <w:rsid w:val="00444921"/>
    <w:rsid w:val="004449CE"/>
    <w:rsid w:val="004474DD"/>
    <w:rsid w:val="004477DD"/>
    <w:rsid w:val="0045026B"/>
    <w:rsid w:val="0045092B"/>
    <w:rsid w:val="004519A5"/>
    <w:rsid w:val="004519D7"/>
    <w:rsid w:val="00453AAC"/>
    <w:rsid w:val="00455795"/>
    <w:rsid w:val="00455F48"/>
    <w:rsid w:val="004572DD"/>
    <w:rsid w:val="00460D7F"/>
    <w:rsid w:val="00461774"/>
    <w:rsid w:val="004629A9"/>
    <w:rsid w:val="00463891"/>
    <w:rsid w:val="00463E3B"/>
    <w:rsid w:val="00464274"/>
    <w:rsid w:val="00464456"/>
    <w:rsid w:val="00464840"/>
    <w:rsid w:val="00466769"/>
    <w:rsid w:val="00466A8A"/>
    <w:rsid w:val="0047030E"/>
    <w:rsid w:val="00471A98"/>
    <w:rsid w:val="00471BA0"/>
    <w:rsid w:val="0047398F"/>
    <w:rsid w:val="00474862"/>
    <w:rsid w:val="004753F4"/>
    <w:rsid w:val="00476EBD"/>
    <w:rsid w:val="00476EEA"/>
    <w:rsid w:val="00482142"/>
    <w:rsid w:val="004844DA"/>
    <w:rsid w:val="004846A1"/>
    <w:rsid w:val="0048514F"/>
    <w:rsid w:val="00485589"/>
    <w:rsid w:val="00485D51"/>
    <w:rsid w:val="00486B26"/>
    <w:rsid w:val="004874B7"/>
    <w:rsid w:val="00490D60"/>
    <w:rsid w:val="004910D4"/>
    <w:rsid w:val="00493697"/>
    <w:rsid w:val="004940E0"/>
    <w:rsid w:val="00496C53"/>
    <w:rsid w:val="004A038F"/>
    <w:rsid w:val="004A51D9"/>
    <w:rsid w:val="004A6AF1"/>
    <w:rsid w:val="004A78FB"/>
    <w:rsid w:val="004B0081"/>
    <w:rsid w:val="004B0537"/>
    <w:rsid w:val="004B148D"/>
    <w:rsid w:val="004B5FD8"/>
    <w:rsid w:val="004B6D2A"/>
    <w:rsid w:val="004B6F09"/>
    <w:rsid w:val="004C1BF1"/>
    <w:rsid w:val="004C1CAE"/>
    <w:rsid w:val="004C1F18"/>
    <w:rsid w:val="004C2374"/>
    <w:rsid w:val="004C2892"/>
    <w:rsid w:val="004C3983"/>
    <w:rsid w:val="004C3E71"/>
    <w:rsid w:val="004C5455"/>
    <w:rsid w:val="004C7134"/>
    <w:rsid w:val="004D1859"/>
    <w:rsid w:val="004D1C66"/>
    <w:rsid w:val="004D1CA0"/>
    <w:rsid w:val="004D2297"/>
    <w:rsid w:val="004D3B4F"/>
    <w:rsid w:val="004D5937"/>
    <w:rsid w:val="004D64FC"/>
    <w:rsid w:val="004D6688"/>
    <w:rsid w:val="004D73A2"/>
    <w:rsid w:val="004D76AF"/>
    <w:rsid w:val="004E00B3"/>
    <w:rsid w:val="004E035A"/>
    <w:rsid w:val="004E0381"/>
    <w:rsid w:val="004E212E"/>
    <w:rsid w:val="004E2AA6"/>
    <w:rsid w:val="004E2D95"/>
    <w:rsid w:val="004E2ED9"/>
    <w:rsid w:val="004E4832"/>
    <w:rsid w:val="004E4FA9"/>
    <w:rsid w:val="004E5009"/>
    <w:rsid w:val="004E583D"/>
    <w:rsid w:val="004E5C7D"/>
    <w:rsid w:val="004F0C0C"/>
    <w:rsid w:val="004F39C7"/>
    <w:rsid w:val="004F3CC7"/>
    <w:rsid w:val="004F41AA"/>
    <w:rsid w:val="004F6307"/>
    <w:rsid w:val="0050128D"/>
    <w:rsid w:val="00501653"/>
    <w:rsid w:val="005016F9"/>
    <w:rsid w:val="0050258F"/>
    <w:rsid w:val="00503AA1"/>
    <w:rsid w:val="00504955"/>
    <w:rsid w:val="00505BC0"/>
    <w:rsid w:val="00505EAE"/>
    <w:rsid w:val="005061DB"/>
    <w:rsid w:val="00507A4E"/>
    <w:rsid w:val="005117D5"/>
    <w:rsid w:val="00512CEB"/>
    <w:rsid w:val="0051303E"/>
    <w:rsid w:val="005158B5"/>
    <w:rsid w:val="00520AEB"/>
    <w:rsid w:val="0052139A"/>
    <w:rsid w:val="005266CA"/>
    <w:rsid w:val="0052691A"/>
    <w:rsid w:val="00526AA9"/>
    <w:rsid w:val="0052732B"/>
    <w:rsid w:val="00527541"/>
    <w:rsid w:val="00531D7B"/>
    <w:rsid w:val="005321CF"/>
    <w:rsid w:val="005324C4"/>
    <w:rsid w:val="005327A8"/>
    <w:rsid w:val="005343E9"/>
    <w:rsid w:val="0053447D"/>
    <w:rsid w:val="005348B3"/>
    <w:rsid w:val="00534B06"/>
    <w:rsid w:val="00535DFA"/>
    <w:rsid w:val="0053648E"/>
    <w:rsid w:val="00537F21"/>
    <w:rsid w:val="00541133"/>
    <w:rsid w:val="00541A04"/>
    <w:rsid w:val="00541A38"/>
    <w:rsid w:val="00543E7F"/>
    <w:rsid w:val="005453E0"/>
    <w:rsid w:val="005453E1"/>
    <w:rsid w:val="00546F3E"/>
    <w:rsid w:val="005475F0"/>
    <w:rsid w:val="00547A55"/>
    <w:rsid w:val="00551426"/>
    <w:rsid w:val="00551C04"/>
    <w:rsid w:val="00552915"/>
    <w:rsid w:val="00553D5D"/>
    <w:rsid w:val="0055404E"/>
    <w:rsid w:val="00554782"/>
    <w:rsid w:val="00554D14"/>
    <w:rsid w:val="00555267"/>
    <w:rsid w:val="0055543B"/>
    <w:rsid w:val="0055600C"/>
    <w:rsid w:val="005567F6"/>
    <w:rsid w:val="00556A5C"/>
    <w:rsid w:val="005571E8"/>
    <w:rsid w:val="00557907"/>
    <w:rsid w:val="00557A4A"/>
    <w:rsid w:val="00557DE3"/>
    <w:rsid w:val="00560AE9"/>
    <w:rsid w:val="0056140C"/>
    <w:rsid w:val="00561E5B"/>
    <w:rsid w:val="0056222A"/>
    <w:rsid w:val="00562B8D"/>
    <w:rsid w:val="00563D2B"/>
    <w:rsid w:val="00564859"/>
    <w:rsid w:val="00565F61"/>
    <w:rsid w:val="00567269"/>
    <w:rsid w:val="00567D71"/>
    <w:rsid w:val="0057195A"/>
    <w:rsid w:val="00572452"/>
    <w:rsid w:val="00572B83"/>
    <w:rsid w:val="0057352D"/>
    <w:rsid w:val="005737C0"/>
    <w:rsid w:val="00573A7D"/>
    <w:rsid w:val="00573B2D"/>
    <w:rsid w:val="00574E5D"/>
    <w:rsid w:val="00575FA9"/>
    <w:rsid w:val="00576BF8"/>
    <w:rsid w:val="00577AFD"/>
    <w:rsid w:val="00580DA1"/>
    <w:rsid w:val="00581EAB"/>
    <w:rsid w:val="00582E4B"/>
    <w:rsid w:val="00582FE9"/>
    <w:rsid w:val="0058372F"/>
    <w:rsid w:val="005857CE"/>
    <w:rsid w:val="00591F8F"/>
    <w:rsid w:val="005920F3"/>
    <w:rsid w:val="00592A62"/>
    <w:rsid w:val="00594A30"/>
    <w:rsid w:val="00596C46"/>
    <w:rsid w:val="00596D87"/>
    <w:rsid w:val="00596FED"/>
    <w:rsid w:val="0059793C"/>
    <w:rsid w:val="005A057E"/>
    <w:rsid w:val="005A0E05"/>
    <w:rsid w:val="005A1437"/>
    <w:rsid w:val="005A1C95"/>
    <w:rsid w:val="005A29DE"/>
    <w:rsid w:val="005A389C"/>
    <w:rsid w:val="005A394A"/>
    <w:rsid w:val="005A4DA7"/>
    <w:rsid w:val="005A4FDE"/>
    <w:rsid w:val="005A628F"/>
    <w:rsid w:val="005A638A"/>
    <w:rsid w:val="005A6632"/>
    <w:rsid w:val="005A735F"/>
    <w:rsid w:val="005B060E"/>
    <w:rsid w:val="005B0A86"/>
    <w:rsid w:val="005B0BA5"/>
    <w:rsid w:val="005B14FC"/>
    <w:rsid w:val="005B2ABD"/>
    <w:rsid w:val="005B470A"/>
    <w:rsid w:val="005B484E"/>
    <w:rsid w:val="005B4912"/>
    <w:rsid w:val="005B5E38"/>
    <w:rsid w:val="005B7E00"/>
    <w:rsid w:val="005C0798"/>
    <w:rsid w:val="005C3FC4"/>
    <w:rsid w:val="005C5576"/>
    <w:rsid w:val="005C776F"/>
    <w:rsid w:val="005C780E"/>
    <w:rsid w:val="005D0315"/>
    <w:rsid w:val="005D2324"/>
    <w:rsid w:val="005D2A68"/>
    <w:rsid w:val="005D2B0A"/>
    <w:rsid w:val="005D2C07"/>
    <w:rsid w:val="005D2F34"/>
    <w:rsid w:val="005D3BEF"/>
    <w:rsid w:val="005D5DC1"/>
    <w:rsid w:val="005D63D1"/>
    <w:rsid w:val="005D64D3"/>
    <w:rsid w:val="005D66E9"/>
    <w:rsid w:val="005E2034"/>
    <w:rsid w:val="005E7603"/>
    <w:rsid w:val="005E7BC8"/>
    <w:rsid w:val="005F0874"/>
    <w:rsid w:val="005F0CAD"/>
    <w:rsid w:val="005F171E"/>
    <w:rsid w:val="005F207B"/>
    <w:rsid w:val="005F27A4"/>
    <w:rsid w:val="005F2904"/>
    <w:rsid w:val="005F3ACC"/>
    <w:rsid w:val="005F5911"/>
    <w:rsid w:val="00600E95"/>
    <w:rsid w:val="006021BD"/>
    <w:rsid w:val="00603DC9"/>
    <w:rsid w:val="0060557A"/>
    <w:rsid w:val="006064BE"/>
    <w:rsid w:val="00606BC4"/>
    <w:rsid w:val="0061096C"/>
    <w:rsid w:val="00613951"/>
    <w:rsid w:val="00614028"/>
    <w:rsid w:val="00614671"/>
    <w:rsid w:val="00615819"/>
    <w:rsid w:val="006161B9"/>
    <w:rsid w:val="006162A9"/>
    <w:rsid w:val="00617F7A"/>
    <w:rsid w:val="00620E9F"/>
    <w:rsid w:val="00622488"/>
    <w:rsid w:val="00623176"/>
    <w:rsid w:val="00624223"/>
    <w:rsid w:val="00626665"/>
    <w:rsid w:val="006266A8"/>
    <w:rsid w:val="00627FDA"/>
    <w:rsid w:val="00632431"/>
    <w:rsid w:val="00632627"/>
    <w:rsid w:val="00633E47"/>
    <w:rsid w:val="0063439D"/>
    <w:rsid w:val="00636C78"/>
    <w:rsid w:val="00637A63"/>
    <w:rsid w:val="00637B40"/>
    <w:rsid w:val="00640762"/>
    <w:rsid w:val="00640807"/>
    <w:rsid w:val="0064158F"/>
    <w:rsid w:val="00641A59"/>
    <w:rsid w:val="00644FBC"/>
    <w:rsid w:val="006455CA"/>
    <w:rsid w:val="00645C97"/>
    <w:rsid w:val="006464FB"/>
    <w:rsid w:val="006477E3"/>
    <w:rsid w:val="0065058A"/>
    <w:rsid w:val="00650608"/>
    <w:rsid w:val="00650E8B"/>
    <w:rsid w:val="00652CC1"/>
    <w:rsid w:val="006547C6"/>
    <w:rsid w:val="0065509C"/>
    <w:rsid w:val="006552AB"/>
    <w:rsid w:val="00656FD0"/>
    <w:rsid w:val="00657FB9"/>
    <w:rsid w:val="006600B1"/>
    <w:rsid w:val="006616FC"/>
    <w:rsid w:val="0066228C"/>
    <w:rsid w:val="00663042"/>
    <w:rsid w:val="006637C5"/>
    <w:rsid w:val="006662A9"/>
    <w:rsid w:val="00666A6A"/>
    <w:rsid w:val="006673A4"/>
    <w:rsid w:val="00670359"/>
    <w:rsid w:val="0067239F"/>
    <w:rsid w:val="00676134"/>
    <w:rsid w:val="0067692A"/>
    <w:rsid w:val="00677B8C"/>
    <w:rsid w:val="0068015F"/>
    <w:rsid w:val="00680236"/>
    <w:rsid w:val="00683C39"/>
    <w:rsid w:val="0068535F"/>
    <w:rsid w:val="006861F2"/>
    <w:rsid w:val="00687917"/>
    <w:rsid w:val="00690727"/>
    <w:rsid w:val="00693BE8"/>
    <w:rsid w:val="0069404D"/>
    <w:rsid w:val="00695690"/>
    <w:rsid w:val="00695AAD"/>
    <w:rsid w:val="00697122"/>
    <w:rsid w:val="006972CE"/>
    <w:rsid w:val="006A0EDF"/>
    <w:rsid w:val="006A5DD7"/>
    <w:rsid w:val="006B0465"/>
    <w:rsid w:val="006B36BB"/>
    <w:rsid w:val="006B439B"/>
    <w:rsid w:val="006B5310"/>
    <w:rsid w:val="006B5CFF"/>
    <w:rsid w:val="006B7DDE"/>
    <w:rsid w:val="006C0038"/>
    <w:rsid w:val="006C2243"/>
    <w:rsid w:val="006C22E6"/>
    <w:rsid w:val="006C3099"/>
    <w:rsid w:val="006C3194"/>
    <w:rsid w:val="006C42C5"/>
    <w:rsid w:val="006C4DBE"/>
    <w:rsid w:val="006C6AF9"/>
    <w:rsid w:val="006D173F"/>
    <w:rsid w:val="006D2711"/>
    <w:rsid w:val="006D3EB4"/>
    <w:rsid w:val="006D474D"/>
    <w:rsid w:val="006D5920"/>
    <w:rsid w:val="006D5CA8"/>
    <w:rsid w:val="006E0D26"/>
    <w:rsid w:val="006E1869"/>
    <w:rsid w:val="006E5480"/>
    <w:rsid w:val="006E56BD"/>
    <w:rsid w:val="006E6077"/>
    <w:rsid w:val="006E6AED"/>
    <w:rsid w:val="006E7758"/>
    <w:rsid w:val="006E7F0C"/>
    <w:rsid w:val="006F1422"/>
    <w:rsid w:val="006F1DE8"/>
    <w:rsid w:val="006F212D"/>
    <w:rsid w:val="006F27FD"/>
    <w:rsid w:val="006F2ADF"/>
    <w:rsid w:val="006F6299"/>
    <w:rsid w:val="006F762A"/>
    <w:rsid w:val="006F78EF"/>
    <w:rsid w:val="0070010C"/>
    <w:rsid w:val="007012A3"/>
    <w:rsid w:val="00702375"/>
    <w:rsid w:val="00702402"/>
    <w:rsid w:val="007027A5"/>
    <w:rsid w:val="00703F15"/>
    <w:rsid w:val="007043CD"/>
    <w:rsid w:val="00704886"/>
    <w:rsid w:val="00705C74"/>
    <w:rsid w:val="007062B9"/>
    <w:rsid w:val="00711662"/>
    <w:rsid w:val="00711D7F"/>
    <w:rsid w:val="00713807"/>
    <w:rsid w:val="007147A6"/>
    <w:rsid w:val="00714CB4"/>
    <w:rsid w:val="0071603C"/>
    <w:rsid w:val="00717062"/>
    <w:rsid w:val="00720499"/>
    <w:rsid w:val="007225C2"/>
    <w:rsid w:val="00722CFD"/>
    <w:rsid w:val="00723A9A"/>
    <w:rsid w:val="00724712"/>
    <w:rsid w:val="00724B51"/>
    <w:rsid w:val="00725BA3"/>
    <w:rsid w:val="007267FA"/>
    <w:rsid w:val="0073145A"/>
    <w:rsid w:val="00731482"/>
    <w:rsid w:val="00732101"/>
    <w:rsid w:val="007324F4"/>
    <w:rsid w:val="00734F14"/>
    <w:rsid w:val="00737444"/>
    <w:rsid w:val="00737570"/>
    <w:rsid w:val="00740649"/>
    <w:rsid w:val="007414B9"/>
    <w:rsid w:val="00741742"/>
    <w:rsid w:val="00741BCE"/>
    <w:rsid w:val="007431CD"/>
    <w:rsid w:val="00744D89"/>
    <w:rsid w:val="007475CF"/>
    <w:rsid w:val="00747F28"/>
    <w:rsid w:val="00750C61"/>
    <w:rsid w:val="00751F2A"/>
    <w:rsid w:val="00752FDC"/>
    <w:rsid w:val="00755093"/>
    <w:rsid w:val="007553A4"/>
    <w:rsid w:val="0075685B"/>
    <w:rsid w:val="00757EA8"/>
    <w:rsid w:val="007606AA"/>
    <w:rsid w:val="00760C8D"/>
    <w:rsid w:val="00761E05"/>
    <w:rsid w:val="00763CDD"/>
    <w:rsid w:val="00766D29"/>
    <w:rsid w:val="007701BE"/>
    <w:rsid w:val="00770A49"/>
    <w:rsid w:val="00770C1B"/>
    <w:rsid w:val="00771D11"/>
    <w:rsid w:val="00772F30"/>
    <w:rsid w:val="00774B7B"/>
    <w:rsid w:val="007760A9"/>
    <w:rsid w:val="00781FE2"/>
    <w:rsid w:val="007826AE"/>
    <w:rsid w:val="00783840"/>
    <w:rsid w:val="0078416F"/>
    <w:rsid w:val="00784D5D"/>
    <w:rsid w:val="00787B95"/>
    <w:rsid w:val="00787DEB"/>
    <w:rsid w:val="00790AE6"/>
    <w:rsid w:val="007914E0"/>
    <w:rsid w:val="00791A70"/>
    <w:rsid w:val="00791BB8"/>
    <w:rsid w:val="007928D6"/>
    <w:rsid w:val="00794C5E"/>
    <w:rsid w:val="00796396"/>
    <w:rsid w:val="007963E3"/>
    <w:rsid w:val="00796F31"/>
    <w:rsid w:val="007A008F"/>
    <w:rsid w:val="007A121E"/>
    <w:rsid w:val="007A2439"/>
    <w:rsid w:val="007A511E"/>
    <w:rsid w:val="007A6529"/>
    <w:rsid w:val="007A679F"/>
    <w:rsid w:val="007A6E13"/>
    <w:rsid w:val="007B0F12"/>
    <w:rsid w:val="007B1845"/>
    <w:rsid w:val="007B1E40"/>
    <w:rsid w:val="007B2BB0"/>
    <w:rsid w:val="007B3FE8"/>
    <w:rsid w:val="007B41DD"/>
    <w:rsid w:val="007B5670"/>
    <w:rsid w:val="007B6284"/>
    <w:rsid w:val="007B660B"/>
    <w:rsid w:val="007B76FA"/>
    <w:rsid w:val="007C1302"/>
    <w:rsid w:val="007C1594"/>
    <w:rsid w:val="007C28F2"/>
    <w:rsid w:val="007C4D2F"/>
    <w:rsid w:val="007C5576"/>
    <w:rsid w:val="007C5BB8"/>
    <w:rsid w:val="007C7D01"/>
    <w:rsid w:val="007D109B"/>
    <w:rsid w:val="007D148D"/>
    <w:rsid w:val="007D1DE0"/>
    <w:rsid w:val="007D219E"/>
    <w:rsid w:val="007D364A"/>
    <w:rsid w:val="007D65AA"/>
    <w:rsid w:val="007D6F56"/>
    <w:rsid w:val="007D6F9E"/>
    <w:rsid w:val="007E02DF"/>
    <w:rsid w:val="007E03F8"/>
    <w:rsid w:val="007E0B30"/>
    <w:rsid w:val="007E19F0"/>
    <w:rsid w:val="007E227E"/>
    <w:rsid w:val="007E3052"/>
    <w:rsid w:val="007E3BF0"/>
    <w:rsid w:val="007E3EE4"/>
    <w:rsid w:val="007E4216"/>
    <w:rsid w:val="007E4BE8"/>
    <w:rsid w:val="007E5315"/>
    <w:rsid w:val="007E6468"/>
    <w:rsid w:val="007E67AA"/>
    <w:rsid w:val="007E6E2F"/>
    <w:rsid w:val="007F0024"/>
    <w:rsid w:val="007F099D"/>
    <w:rsid w:val="007F0F86"/>
    <w:rsid w:val="007F1A4C"/>
    <w:rsid w:val="007F1F07"/>
    <w:rsid w:val="007F3746"/>
    <w:rsid w:val="007F4BD0"/>
    <w:rsid w:val="007F5A55"/>
    <w:rsid w:val="007F6A42"/>
    <w:rsid w:val="0080330A"/>
    <w:rsid w:val="008048EF"/>
    <w:rsid w:val="008056CF"/>
    <w:rsid w:val="00805920"/>
    <w:rsid w:val="00806D18"/>
    <w:rsid w:val="008078BD"/>
    <w:rsid w:val="00807952"/>
    <w:rsid w:val="0081019D"/>
    <w:rsid w:val="0081023D"/>
    <w:rsid w:val="008103E7"/>
    <w:rsid w:val="00812946"/>
    <w:rsid w:val="00814C5B"/>
    <w:rsid w:val="00814F6E"/>
    <w:rsid w:val="0081789C"/>
    <w:rsid w:val="00817A35"/>
    <w:rsid w:val="00817FC9"/>
    <w:rsid w:val="008200ED"/>
    <w:rsid w:val="00820219"/>
    <w:rsid w:val="0082068D"/>
    <w:rsid w:val="00821AA8"/>
    <w:rsid w:val="008222F7"/>
    <w:rsid w:val="00822EF9"/>
    <w:rsid w:val="00825E4A"/>
    <w:rsid w:val="00826704"/>
    <w:rsid w:val="00827AFD"/>
    <w:rsid w:val="008300D7"/>
    <w:rsid w:val="008330BD"/>
    <w:rsid w:val="00835154"/>
    <w:rsid w:val="00840B8B"/>
    <w:rsid w:val="00840DC2"/>
    <w:rsid w:val="008429D9"/>
    <w:rsid w:val="00843727"/>
    <w:rsid w:val="00843922"/>
    <w:rsid w:val="008443EA"/>
    <w:rsid w:val="00844B1A"/>
    <w:rsid w:val="00846BCC"/>
    <w:rsid w:val="00847BDA"/>
    <w:rsid w:val="00850ED4"/>
    <w:rsid w:val="00851FE1"/>
    <w:rsid w:val="00855C17"/>
    <w:rsid w:val="00857065"/>
    <w:rsid w:val="008571C1"/>
    <w:rsid w:val="008602B8"/>
    <w:rsid w:val="008604DE"/>
    <w:rsid w:val="00860791"/>
    <w:rsid w:val="00860E65"/>
    <w:rsid w:val="00861123"/>
    <w:rsid w:val="0086351B"/>
    <w:rsid w:val="00864F96"/>
    <w:rsid w:val="008655AA"/>
    <w:rsid w:val="00865CEE"/>
    <w:rsid w:val="00870270"/>
    <w:rsid w:val="008714F3"/>
    <w:rsid w:val="008719F1"/>
    <w:rsid w:val="00871B31"/>
    <w:rsid w:val="00871EE8"/>
    <w:rsid w:val="00872CFB"/>
    <w:rsid w:val="00873E9F"/>
    <w:rsid w:val="00876691"/>
    <w:rsid w:val="00876A4E"/>
    <w:rsid w:val="00877F5D"/>
    <w:rsid w:val="00881215"/>
    <w:rsid w:val="00881FED"/>
    <w:rsid w:val="0088255C"/>
    <w:rsid w:val="00883218"/>
    <w:rsid w:val="0088481A"/>
    <w:rsid w:val="00884A55"/>
    <w:rsid w:val="00884EC7"/>
    <w:rsid w:val="00886051"/>
    <w:rsid w:val="008861D2"/>
    <w:rsid w:val="008867FB"/>
    <w:rsid w:val="008903E9"/>
    <w:rsid w:val="00891AD9"/>
    <w:rsid w:val="0089288C"/>
    <w:rsid w:val="0089387E"/>
    <w:rsid w:val="00893B24"/>
    <w:rsid w:val="00893EF7"/>
    <w:rsid w:val="00895297"/>
    <w:rsid w:val="00895894"/>
    <w:rsid w:val="008967BC"/>
    <w:rsid w:val="00897647"/>
    <w:rsid w:val="00897A88"/>
    <w:rsid w:val="00897C50"/>
    <w:rsid w:val="008A1680"/>
    <w:rsid w:val="008A1A47"/>
    <w:rsid w:val="008A2999"/>
    <w:rsid w:val="008A2BED"/>
    <w:rsid w:val="008A3201"/>
    <w:rsid w:val="008A553D"/>
    <w:rsid w:val="008A5C32"/>
    <w:rsid w:val="008A61D9"/>
    <w:rsid w:val="008A7A00"/>
    <w:rsid w:val="008B2C38"/>
    <w:rsid w:val="008B4B8F"/>
    <w:rsid w:val="008B4DD6"/>
    <w:rsid w:val="008B6594"/>
    <w:rsid w:val="008B65E9"/>
    <w:rsid w:val="008B67EE"/>
    <w:rsid w:val="008B6CA5"/>
    <w:rsid w:val="008B7067"/>
    <w:rsid w:val="008B741F"/>
    <w:rsid w:val="008C096C"/>
    <w:rsid w:val="008C1CAA"/>
    <w:rsid w:val="008C239D"/>
    <w:rsid w:val="008C2BD8"/>
    <w:rsid w:val="008C4082"/>
    <w:rsid w:val="008C44B4"/>
    <w:rsid w:val="008C5754"/>
    <w:rsid w:val="008C59C4"/>
    <w:rsid w:val="008C5E1B"/>
    <w:rsid w:val="008C66AE"/>
    <w:rsid w:val="008C6820"/>
    <w:rsid w:val="008C7BDC"/>
    <w:rsid w:val="008D071B"/>
    <w:rsid w:val="008D2A6B"/>
    <w:rsid w:val="008D2AD7"/>
    <w:rsid w:val="008D2FB2"/>
    <w:rsid w:val="008D3237"/>
    <w:rsid w:val="008D3ACB"/>
    <w:rsid w:val="008D6162"/>
    <w:rsid w:val="008D653C"/>
    <w:rsid w:val="008D693E"/>
    <w:rsid w:val="008D6C6A"/>
    <w:rsid w:val="008D75AF"/>
    <w:rsid w:val="008E1AC8"/>
    <w:rsid w:val="008E1C44"/>
    <w:rsid w:val="008E2EFA"/>
    <w:rsid w:val="008E4078"/>
    <w:rsid w:val="008E6596"/>
    <w:rsid w:val="008E6B57"/>
    <w:rsid w:val="008F0EEB"/>
    <w:rsid w:val="008F1371"/>
    <w:rsid w:val="008F1436"/>
    <w:rsid w:val="008F25E8"/>
    <w:rsid w:val="008F33C8"/>
    <w:rsid w:val="008F4DED"/>
    <w:rsid w:val="008F5365"/>
    <w:rsid w:val="008F64CB"/>
    <w:rsid w:val="008F6677"/>
    <w:rsid w:val="008F6C1B"/>
    <w:rsid w:val="008F6E91"/>
    <w:rsid w:val="008F7072"/>
    <w:rsid w:val="008F74D8"/>
    <w:rsid w:val="009025F1"/>
    <w:rsid w:val="00904466"/>
    <w:rsid w:val="00904E85"/>
    <w:rsid w:val="00905416"/>
    <w:rsid w:val="00905B56"/>
    <w:rsid w:val="00906479"/>
    <w:rsid w:val="009102B5"/>
    <w:rsid w:val="00910B7C"/>
    <w:rsid w:val="00914BC5"/>
    <w:rsid w:val="00917478"/>
    <w:rsid w:val="00921A86"/>
    <w:rsid w:val="00923022"/>
    <w:rsid w:val="00924D3D"/>
    <w:rsid w:val="00925C42"/>
    <w:rsid w:val="00926434"/>
    <w:rsid w:val="00926465"/>
    <w:rsid w:val="009268D1"/>
    <w:rsid w:val="009269CF"/>
    <w:rsid w:val="00931D78"/>
    <w:rsid w:val="00932F54"/>
    <w:rsid w:val="00934BEA"/>
    <w:rsid w:val="00936EF5"/>
    <w:rsid w:val="00936EFC"/>
    <w:rsid w:val="0093798D"/>
    <w:rsid w:val="00937D9E"/>
    <w:rsid w:val="00941DDE"/>
    <w:rsid w:val="00943419"/>
    <w:rsid w:val="00943D63"/>
    <w:rsid w:val="0094515D"/>
    <w:rsid w:val="00945655"/>
    <w:rsid w:val="00945DE5"/>
    <w:rsid w:val="00954A51"/>
    <w:rsid w:val="0095509D"/>
    <w:rsid w:val="00957020"/>
    <w:rsid w:val="00960D2F"/>
    <w:rsid w:val="00960DC0"/>
    <w:rsid w:val="0096110C"/>
    <w:rsid w:val="00961D0D"/>
    <w:rsid w:val="00962776"/>
    <w:rsid w:val="00963038"/>
    <w:rsid w:val="009635DD"/>
    <w:rsid w:val="00964251"/>
    <w:rsid w:val="00964A92"/>
    <w:rsid w:val="009652CF"/>
    <w:rsid w:val="009654A8"/>
    <w:rsid w:val="00967E96"/>
    <w:rsid w:val="009706B2"/>
    <w:rsid w:val="0097128F"/>
    <w:rsid w:val="0097262C"/>
    <w:rsid w:val="00973D0B"/>
    <w:rsid w:val="0097445C"/>
    <w:rsid w:val="00975DC7"/>
    <w:rsid w:val="00977093"/>
    <w:rsid w:val="009807C2"/>
    <w:rsid w:val="0098193A"/>
    <w:rsid w:val="00981B68"/>
    <w:rsid w:val="0098386A"/>
    <w:rsid w:val="00983974"/>
    <w:rsid w:val="00986E51"/>
    <w:rsid w:val="00986ED8"/>
    <w:rsid w:val="00987E3B"/>
    <w:rsid w:val="009900B6"/>
    <w:rsid w:val="00991099"/>
    <w:rsid w:val="0099142A"/>
    <w:rsid w:val="00991630"/>
    <w:rsid w:val="00992D8D"/>
    <w:rsid w:val="00993BFC"/>
    <w:rsid w:val="00995937"/>
    <w:rsid w:val="009A1AC6"/>
    <w:rsid w:val="009A214A"/>
    <w:rsid w:val="009A23DE"/>
    <w:rsid w:val="009A25DF"/>
    <w:rsid w:val="009A2FB2"/>
    <w:rsid w:val="009A3FBF"/>
    <w:rsid w:val="009A5721"/>
    <w:rsid w:val="009A5CDD"/>
    <w:rsid w:val="009A66B9"/>
    <w:rsid w:val="009A6A3A"/>
    <w:rsid w:val="009B1CB5"/>
    <w:rsid w:val="009B23A0"/>
    <w:rsid w:val="009B23E3"/>
    <w:rsid w:val="009B2615"/>
    <w:rsid w:val="009B39E4"/>
    <w:rsid w:val="009B5FAA"/>
    <w:rsid w:val="009B5FC4"/>
    <w:rsid w:val="009B70AC"/>
    <w:rsid w:val="009B7F33"/>
    <w:rsid w:val="009C0535"/>
    <w:rsid w:val="009C3207"/>
    <w:rsid w:val="009C356D"/>
    <w:rsid w:val="009C4BC7"/>
    <w:rsid w:val="009C4E01"/>
    <w:rsid w:val="009D0441"/>
    <w:rsid w:val="009D060B"/>
    <w:rsid w:val="009D2593"/>
    <w:rsid w:val="009D4843"/>
    <w:rsid w:val="009D4BCB"/>
    <w:rsid w:val="009D4FB8"/>
    <w:rsid w:val="009D56E6"/>
    <w:rsid w:val="009E01F8"/>
    <w:rsid w:val="009E02CB"/>
    <w:rsid w:val="009E2E7C"/>
    <w:rsid w:val="009E32BF"/>
    <w:rsid w:val="009E4230"/>
    <w:rsid w:val="009E5E10"/>
    <w:rsid w:val="009E5F42"/>
    <w:rsid w:val="009E65D2"/>
    <w:rsid w:val="009E7948"/>
    <w:rsid w:val="009F043C"/>
    <w:rsid w:val="009F0488"/>
    <w:rsid w:val="009F06CA"/>
    <w:rsid w:val="009F1D93"/>
    <w:rsid w:val="009F24DC"/>
    <w:rsid w:val="009F3EBA"/>
    <w:rsid w:val="009F461E"/>
    <w:rsid w:val="009F4E3C"/>
    <w:rsid w:val="009F5426"/>
    <w:rsid w:val="009F5F69"/>
    <w:rsid w:val="009F605E"/>
    <w:rsid w:val="009F62CA"/>
    <w:rsid w:val="009F6893"/>
    <w:rsid w:val="009F6CA8"/>
    <w:rsid w:val="00A00052"/>
    <w:rsid w:val="00A01F9E"/>
    <w:rsid w:val="00A021BA"/>
    <w:rsid w:val="00A04065"/>
    <w:rsid w:val="00A05284"/>
    <w:rsid w:val="00A0592A"/>
    <w:rsid w:val="00A064C7"/>
    <w:rsid w:val="00A06EFC"/>
    <w:rsid w:val="00A10B52"/>
    <w:rsid w:val="00A10FCC"/>
    <w:rsid w:val="00A12D98"/>
    <w:rsid w:val="00A12F95"/>
    <w:rsid w:val="00A132B3"/>
    <w:rsid w:val="00A173E9"/>
    <w:rsid w:val="00A17A01"/>
    <w:rsid w:val="00A2106D"/>
    <w:rsid w:val="00A22228"/>
    <w:rsid w:val="00A2240B"/>
    <w:rsid w:val="00A22425"/>
    <w:rsid w:val="00A23961"/>
    <w:rsid w:val="00A24416"/>
    <w:rsid w:val="00A2471A"/>
    <w:rsid w:val="00A27F76"/>
    <w:rsid w:val="00A30741"/>
    <w:rsid w:val="00A31C92"/>
    <w:rsid w:val="00A33318"/>
    <w:rsid w:val="00A338BC"/>
    <w:rsid w:val="00A33B4C"/>
    <w:rsid w:val="00A371A5"/>
    <w:rsid w:val="00A374B0"/>
    <w:rsid w:val="00A374BC"/>
    <w:rsid w:val="00A41A80"/>
    <w:rsid w:val="00A4292D"/>
    <w:rsid w:val="00A44E06"/>
    <w:rsid w:val="00A44E1A"/>
    <w:rsid w:val="00A45008"/>
    <w:rsid w:val="00A45730"/>
    <w:rsid w:val="00A468D9"/>
    <w:rsid w:val="00A5088F"/>
    <w:rsid w:val="00A50A79"/>
    <w:rsid w:val="00A51583"/>
    <w:rsid w:val="00A528CD"/>
    <w:rsid w:val="00A55556"/>
    <w:rsid w:val="00A5619E"/>
    <w:rsid w:val="00A57B13"/>
    <w:rsid w:val="00A602A6"/>
    <w:rsid w:val="00A603F3"/>
    <w:rsid w:val="00A61E93"/>
    <w:rsid w:val="00A62198"/>
    <w:rsid w:val="00A6389F"/>
    <w:rsid w:val="00A660BA"/>
    <w:rsid w:val="00A6639D"/>
    <w:rsid w:val="00A66CDB"/>
    <w:rsid w:val="00A702A1"/>
    <w:rsid w:val="00A729B9"/>
    <w:rsid w:val="00A745B9"/>
    <w:rsid w:val="00A74F8D"/>
    <w:rsid w:val="00A75A6E"/>
    <w:rsid w:val="00A80072"/>
    <w:rsid w:val="00A82320"/>
    <w:rsid w:val="00A86084"/>
    <w:rsid w:val="00A86675"/>
    <w:rsid w:val="00A87302"/>
    <w:rsid w:val="00A90527"/>
    <w:rsid w:val="00A917F2"/>
    <w:rsid w:val="00A969DC"/>
    <w:rsid w:val="00AA0DD3"/>
    <w:rsid w:val="00AA11B2"/>
    <w:rsid w:val="00AA1E65"/>
    <w:rsid w:val="00AA297E"/>
    <w:rsid w:val="00AA2B0A"/>
    <w:rsid w:val="00AA336C"/>
    <w:rsid w:val="00AA3658"/>
    <w:rsid w:val="00AA6DEF"/>
    <w:rsid w:val="00AA6FC1"/>
    <w:rsid w:val="00AB1392"/>
    <w:rsid w:val="00AB1C84"/>
    <w:rsid w:val="00AB3142"/>
    <w:rsid w:val="00AB3AF8"/>
    <w:rsid w:val="00AB42C1"/>
    <w:rsid w:val="00AB43B1"/>
    <w:rsid w:val="00AB4A0C"/>
    <w:rsid w:val="00AB4A9B"/>
    <w:rsid w:val="00AC02A5"/>
    <w:rsid w:val="00AC0AAD"/>
    <w:rsid w:val="00AC1F09"/>
    <w:rsid w:val="00AC272E"/>
    <w:rsid w:val="00AC29BD"/>
    <w:rsid w:val="00AC386D"/>
    <w:rsid w:val="00AC4CDC"/>
    <w:rsid w:val="00AC5B48"/>
    <w:rsid w:val="00AC61FE"/>
    <w:rsid w:val="00AC626F"/>
    <w:rsid w:val="00AC6B98"/>
    <w:rsid w:val="00AC7A2F"/>
    <w:rsid w:val="00AD0344"/>
    <w:rsid w:val="00AD432A"/>
    <w:rsid w:val="00AD4402"/>
    <w:rsid w:val="00AD5191"/>
    <w:rsid w:val="00AD5B7C"/>
    <w:rsid w:val="00AE031A"/>
    <w:rsid w:val="00AE088E"/>
    <w:rsid w:val="00AE4320"/>
    <w:rsid w:val="00AE6AB4"/>
    <w:rsid w:val="00AF05A8"/>
    <w:rsid w:val="00AF1D84"/>
    <w:rsid w:val="00AF2838"/>
    <w:rsid w:val="00AF31D8"/>
    <w:rsid w:val="00AF389C"/>
    <w:rsid w:val="00AF450E"/>
    <w:rsid w:val="00AF5E54"/>
    <w:rsid w:val="00AF680A"/>
    <w:rsid w:val="00AF7099"/>
    <w:rsid w:val="00AF757E"/>
    <w:rsid w:val="00AF7DD6"/>
    <w:rsid w:val="00B018FB"/>
    <w:rsid w:val="00B019E1"/>
    <w:rsid w:val="00B02AEF"/>
    <w:rsid w:val="00B03C33"/>
    <w:rsid w:val="00B04A62"/>
    <w:rsid w:val="00B04F50"/>
    <w:rsid w:val="00B0576D"/>
    <w:rsid w:val="00B05AB5"/>
    <w:rsid w:val="00B063C9"/>
    <w:rsid w:val="00B0798F"/>
    <w:rsid w:val="00B109FE"/>
    <w:rsid w:val="00B11ED8"/>
    <w:rsid w:val="00B11F25"/>
    <w:rsid w:val="00B122D0"/>
    <w:rsid w:val="00B134E8"/>
    <w:rsid w:val="00B140A2"/>
    <w:rsid w:val="00B157B8"/>
    <w:rsid w:val="00B15953"/>
    <w:rsid w:val="00B15BC9"/>
    <w:rsid w:val="00B16817"/>
    <w:rsid w:val="00B223F7"/>
    <w:rsid w:val="00B22554"/>
    <w:rsid w:val="00B2569A"/>
    <w:rsid w:val="00B25E8C"/>
    <w:rsid w:val="00B25F1E"/>
    <w:rsid w:val="00B2684A"/>
    <w:rsid w:val="00B27617"/>
    <w:rsid w:val="00B3076C"/>
    <w:rsid w:val="00B343DD"/>
    <w:rsid w:val="00B3459F"/>
    <w:rsid w:val="00B354E7"/>
    <w:rsid w:val="00B37098"/>
    <w:rsid w:val="00B37748"/>
    <w:rsid w:val="00B37A78"/>
    <w:rsid w:val="00B40186"/>
    <w:rsid w:val="00B40C9D"/>
    <w:rsid w:val="00B40E90"/>
    <w:rsid w:val="00B41949"/>
    <w:rsid w:val="00B43567"/>
    <w:rsid w:val="00B43E0C"/>
    <w:rsid w:val="00B4471E"/>
    <w:rsid w:val="00B44BB5"/>
    <w:rsid w:val="00B4578B"/>
    <w:rsid w:val="00B465F4"/>
    <w:rsid w:val="00B46E1B"/>
    <w:rsid w:val="00B47220"/>
    <w:rsid w:val="00B47858"/>
    <w:rsid w:val="00B519F9"/>
    <w:rsid w:val="00B54F5A"/>
    <w:rsid w:val="00B563A4"/>
    <w:rsid w:val="00B5662E"/>
    <w:rsid w:val="00B57283"/>
    <w:rsid w:val="00B57ADF"/>
    <w:rsid w:val="00B603EE"/>
    <w:rsid w:val="00B64C26"/>
    <w:rsid w:val="00B659DB"/>
    <w:rsid w:val="00B70828"/>
    <w:rsid w:val="00B709B4"/>
    <w:rsid w:val="00B718A8"/>
    <w:rsid w:val="00B72022"/>
    <w:rsid w:val="00B72120"/>
    <w:rsid w:val="00B73B03"/>
    <w:rsid w:val="00B7745E"/>
    <w:rsid w:val="00B810AF"/>
    <w:rsid w:val="00B81670"/>
    <w:rsid w:val="00B82571"/>
    <w:rsid w:val="00B827B5"/>
    <w:rsid w:val="00B82B5A"/>
    <w:rsid w:val="00B83056"/>
    <w:rsid w:val="00B837D0"/>
    <w:rsid w:val="00B83D67"/>
    <w:rsid w:val="00B84251"/>
    <w:rsid w:val="00B84F27"/>
    <w:rsid w:val="00B87417"/>
    <w:rsid w:val="00B90100"/>
    <w:rsid w:val="00B91EE3"/>
    <w:rsid w:val="00B92465"/>
    <w:rsid w:val="00B92839"/>
    <w:rsid w:val="00B92E82"/>
    <w:rsid w:val="00B93B0E"/>
    <w:rsid w:val="00B94D42"/>
    <w:rsid w:val="00B955AF"/>
    <w:rsid w:val="00B9618D"/>
    <w:rsid w:val="00B97AB7"/>
    <w:rsid w:val="00B97ADF"/>
    <w:rsid w:val="00BA542E"/>
    <w:rsid w:val="00BA5975"/>
    <w:rsid w:val="00BA78B6"/>
    <w:rsid w:val="00BB1540"/>
    <w:rsid w:val="00BB1BF1"/>
    <w:rsid w:val="00BB681D"/>
    <w:rsid w:val="00BB6E1C"/>
    <w:rsid w:val="00BB6E21"/>
    <w:rsid w:val="00BB722E"/>
    <w:rsid w:val="00BB728F"/>
    <w:rsid w:val="00BB7312"/>
    <w:rsid w:val="00BC1A29"/>
    <w:rsid w:val="00BC5991"/>
    <w:rsid w:val="00BC59C7"/>
    <w:rsid w:val="00BC6349"/>
    <w:rsid w:val="00BC7185"/>
    <w:rsid w:val="00BD04ED"/>
    <w:rsid w:val="00BD1B8B"/>
    <w:rsid w:val="00BD35DB"/>
    <w:rsid w:val="00BD365F"/>
    <w:rsid w:val="00BD3751"/>
    <w:rsid w:val="00BD38C8"/>
    <w:rsid w:val="00BD49D6"/>
    <w:rsid w:val="00BD4E77"/>
    <w:rsid w:val="00BD5232"/>
    <w:rsid w:val="00BD555E"/>
    <w:rsid w:val="00BD5BB3"/>
    <w:rsid w:val="00BE3C21"/>
    <w:rsid w:val="00BE52BA"/>
    <w:rsid w:val="00BE53BE"/>
    <w:rsid w:val="00BE5681"/>
    <w:rsid w:val="00BF5DA0"/>
    <w:rsid w:val="00BF69F5"/>
    <w:rsid w:val="00BF6DD7"/>
    <w:rsid w:val="00BF6DFF"/>
    <w:rsid w:val="00BF74C6"/>
    <w:rsid w:val="00BF7B45"/>
    <w:rsid w:val="00BF7DA7"/>
    <w:rsid w:val="00C00D85"/>
    <w:rsid w:val="00C01043"/>
    <w:rsid w:val="00C0146E"/>
    <w:rsid w:val="00C014AB"/>
    <w:rsid w:val="00C038AC"/>
    <w:rsid w:val="00C04BE2"/>
    <w:rsid w:val="00C07522"/>
    <w:rsid w:val="00C07E50"/>
    <w:rsid w:val="00C10DBF"/>
    <w:rsid w:val="00C113F5"/>
    <w:rsid w:val="00C12545"/>
    <w:rsid w:val="00C12C10"/>
    <w:rsid w:val="00C1414F"/>
    <w:rsid w:val="00C14933"/>
    <w:rsid w:val="00C14BDC"/>
    <w:rsid w:val="00C1644D"/>
    <w:rsid w:val="00C17D5D"/>
    <w:rsid w:val="00C209AD"/>
    <w:rsid w:val="00C21046"/>
    <w:rsid w:val="00C21EDB"/>
    <w:rsid w:val="00C2431E"/>
    <w:rsid w:val="00C24F8E"/>
    <w:rsid w:val="00C253F3"/>
    <w:rsid w:val="00C25814"/>
    <w:rsid w:val="00C26055"/>
    <w:rsid w:val="00C276DA"/>
    <w:rsid w:val="00C33C8C"/>
    <w:rsid w:val="00C34C9C"/>
    <w:rsid w:val="00C40434"/>
    <w:rsid w:val="00C423A9"/>
    <w:rsid w:val="00C42401"/>
    <w:rsid w:val="00C431FE"/>
    <w:rsid w:val="00C432C1"/>
    <w:rsid w:val="00C4435B"/>
    <w:rsid w:val="00C46780"/>
    <w:rsid w:val="00C46BC1"/>
    <w:rsid w:val="00C46F85"/>
    <w:rsid w:val="00C508E0"/>
    <w:rsid w:val="00C51532"/>
    <w:rsid w:val="00C518E1"/>
    <w:rsid w:val="00C51B01"/>
    <w:rsid w:val="00C520FC"/>
    <w:rsid w:val="00C521E2"/>
    <w:rsid w:val="00C52842"/>
    <w:rsid w:val="00C52A6C"/>
    <w:rsid w:val="00C53815"/>
    <w:rsid w:val="00C54D0F"/>
    <w:rsid w:val="00C56EFC"/>
    <w:rsid w:val="00C60831"/>
    <w:rsid w:val="00C6186C"/>
    <w:rsid w:val="00C63706"/>
    <w:rsid w:val="00C63D4D"/>
    <w:rsid w:val="00C64C9E"/>
    <w:rsid w:val="00C6546A"/>
    <w:rsid w:val="00C66C43"/>
    <w:rsid w:val="00C67B90"/>
    <w:rsid w:val="00C71B3E"/>
    <w:rsid w:val="00C71D50"/>
    <w:rsid w:val="00C754B2"/>
    <w:rsid w:val="00C760AF"/>
    <w:rsid w:val="00C77496"/>
    <w:rsid w:val="00C80F98"/>
    <w:rsid w:val="00C81BB1"/>
    <w:rsid w:val="00C81DA5"/>
    <w:rsid w:val="00C84786"/>
    <w:rsid w:val="00C84FA1"/>
    <w:rsid w:val="00C85650"/>
    <w:rsid w:val="00C85C07"/>
    <w:rsid w:val="00C8676E"/>
    <w:rsid w:val="00C87AFA"/>
    <w:rsid w:val="00C87BAE"/>
    <w:rsid w:val="00C9014C"/>
    <w:rsid w:val="00C902B3"/>
    <w:rsid w:val="00C9098F"/>
    <w:rsid w:val="00C93789"/>
    <w:rsid w:val="00C93B8C"/>
    <w:rsid w:val="00CA1CF0"/>
    <w:rsid w:val="00CA2A98"/>
    <w:rsid w:val="00CA2C00"/>
    <w:rsid w:val="00CA2C70"/>
    <w:rsid w:val="00CA46EC"/>
    <w:rsid w:val="00CA4C43"/>
    <w:rsid w:val="00CA7DFB"/>
    <w:rsid w:val="00CB04E0"/>
    <w:rsid w:val="00CB060A"/>
    <w:rsid w:val="00CB1425"/>
    <w:rsid w:val="00CB2E05"/>
    <w:rsid w:val="00CB2E8D"/>
    <w:rsid w:val="00CB6B52"/>
    <w:rsid w:val="00CB7F03"/>
    <w:rsid w:val="00CC40F2"/>
    <w:rsid w:val="00CC59F1"/>
    <w:rsid w:val="00CE102A"/>
    <w:rsid w:val="00CE1AF0"/>
    <w:rsid w:val="00CE2B65"/>
    <w:rsid w:val="00CE3403"/>
    <w:rsid w:val="00CE3FDD"/>
    <w:rsid w:val="00CE4049"/>
    <w:rsid w:val="00CE4629"/>
    <w:rsid w:val="00CE4CB1"/>
    <w:rsid w:val="00CE5131"/>
    <w:rsid w:val="00CE6FDF"/>
    <w:rsid w:val="00CE79B8"/>
    <w:rsid w:val="00CE7E2E"/>
    <w:rsid w:val="00CF01A0"/>
    <w:rsid w:val="00CF1480"/>
    <w:rsid w:val="00CF2397"/>
    <w:rsid w:val="00CF2BC7"/>
    <w:rsid w:val="00CF3C79"/>
    <w:rsid w:val="00CF4AD4"/>
    <w:rsid w:val="00D00555"/>
    <w:rsid w:val="00D010DE"/>
    <w:rsid w:val="00D01E45"/>
    <w:rsid w:val="00D01F0E"/>
    <w:rsid w:val="00D0221A"/>
    <w:rsid w:val="00D02B3A"/>
    <w:rsid w:val="00D03406"/>
    <w:rsid w:val="00D05268"/>
    <w:rsid w:val="00D06C7D"/>
    <w:rsid w:val="00D10F94"/>
    <w:rsid w:val="00D11269"/>
    <w:rsid w:val="00D1186A"/>
    <w:rsid w:val="00D1204C"/>
    <w:rsid w:val="00D12C8C"/>
    <w:rsid w:val="00D12EC5"/>
    <w:rsid w:val="00D14A00"/>
    <w:rsid w:val="00D162F8"/>
    <w:rsid w:val="00D16694"/>
    <w:rsid w:val="00D168D3"/>
    <w:rsid w:val="00D16E0C"/>
    <w:rsid w:val="00D170CD"/>
    <w:rsid w:val="00D1714B"/>
    <w:rsid w:val="00D17179"/>
    <w:rsid w:val="00D20E61"/>
    <w:rsid w:val="00D210DE"/>
    <w:rsid w:val="00D23658"/>
    <w:rsid w:val="00D238E4"/>
    <w:rsid w:val="00D25E71"/>
    <w:rsid w:val="00D25F60"/>
    <w:rsid w:val="00D3031C"/>
    <w:rsid w:val="00D30C80"/>
    <w:rsid w:val="00D31B37"/>
    <w:rsid w:val="00D325E3"/>
    <w:rsid w:val="00D32611"/>
    <w:rsid w:val="00D34774"/>
    <w:rsid w:val="00D34CF6"/>
    <w:rsid w:val="00D3730B"/>
    <w:rsid w:val="00D37350"/>
    <w:rsid w:val="00D40081"/>
    <w:rsid w:val="00D439C8"/>
    <w:rsid w:val="00D43CA4"/>
    <w:rsid w:val="00D43E12"/>
    <w:rsid w:val="00D44A26"/>
    <w:rsid w:val="00D45DE0"/>
    <w:rsid w:val="00D47EAD"/>
    <w:rsid w:val="00D50A50"/>
    <w:rsid w:val="00D512A6"/>
    <w:rsid w:val="00D51B87"/>
    <w:rsid w:val="00D51FAF"/>
    <w:rsid w:val="00D548BD"/>
    <w:rsid w:val="00D54A4E"/>
    <w:rsid w:val="00D556BD"/>
    <w:rsid w:val="00D56F68"/>
    <w:rsid w:val="00D571D9"/>
    <w:rsid w:val="00D574CD"/>
    <w:rsid w:val="00D603AF"/>
    <w:rsid w:val="00D639C0"/>
    <w:rsid w:val="00D654E7"/>
    <w:rsid w:val="00D70AC0"/>
    <w:rsid w:val="00D70E96"/>
    <w:rsid w:val="00D720C3"/>
    <w:rsid w:val="00D73154"/>
    <w:rsid w:val="00D73402"/>
    <w:rsid w:val="00D74508"/>
    <w:rsid w:val="00D7496B"/>
    <w:rsid w:val="00D76769"/>
    <w:rsid w:val="00D83228"/>
    <w:rsid w:val="00D8327F"/>
    <w:rsid w:val="00D832BB"/>
    <w:rsid w:val="00D83316"/>
    <w:rsid w:val="00D8488C"/>
    <w:rsid w:val="00D856AB"/>
    <w:rsid w:val="00D86FE0"/>
    <w:rsid w:val="00D907BB"/>
    <w:rsid w:val="00D93F52"/>
    <w:rsid w:val="00D95904"/>
    <w:rsid w:val="00D9592A"/>
    <w:rsid w:val="00DA1CA2"/>
    <w:rsid w:val="00DA289A"/>
    <w:rsid w:val="00DA31F9"/>
    <w:rsid w:val="00DA34AB"/>
    <w:rsid w:val="00DA5F23"/>
    <w:rsid w:val="00DA6C58"/>
    <w:rsid w:val="00DB0588"/>
    <w:rsid w:val="00DB090F"/>
    <w:rsid w:val="00DB1F78"/>
    <w:rsid w:val="00DB347D"/>
    <w:rsid w:val="00DB5D6F"/>
    <w:rsid w:val="00DC08DF"/>
    <w:rsid w:val="00DC1281"/>
    <w:rsid w:val="00DC4745"/>
    <w:rsid w:val="00DC4D63"/>
    <w:rsid w:val="00DC5844"/>
    <w:rsid w:val="00DC6311"/>
    <w:rsid w:val="00DC635A"/>
    <w:rsid w:val="00DC7B81"/>
    <w:rsid w:val="00DD0C77"/>
    <w:rsid w:val="00DD2D6F"/>
    <w:rsid w:val="00DD3365"/>
    <w:rsid w:val="00DD4CDA"/>
    <w:rsid w:val="00DD50A4"/>
    <w:rsid w:val="00DD530A"/>
    <w:rsid w:val="00DD57D8"/>
    <w:rsid w:val="00DE1BF2"/>
    <w:rsid w:val="00DE27E1"/>
    <w:rsid w:val="00DE2A59"/>
    <w:rsid w:val="00DE57EC"/>
    <w:rsid w:val="00DE5A0B"/>
    <w:rsid w:val="00DE67D5"/>
    <w:rsid w:val="00DE75F9"/>
    <w:rsid w:val="00DE7C29"/>
    <w:rsid w:val="00DF06F2"/>
    <w:rsid w:val="00DF0FC0"/>
    <w:rsid w:val="00DF1FD4"/>
    <w:rsid w:val="00DF318B"/>
    <w:rsid w:val="00DF4C6E"/>
    <w:rsid w:val="00DF790C"/>
    <w:rsid w:val="00DF7AD8"/>
    <w:rsid w:val="00DF7F99"/>
    <w:rsid w:val="00E00972"/>
    <w:rsid w:val="00E01955"/>
    <w:rsid w:val="00E01E81"/>
    <w:rsid w:val="00E02037"/>
    <w:rsid w:val="00E02B9C"/>
    <w:rsid w:val="00E02D1B"/>
    <w:rsid w:val="00E042FB"/>
    <w:rsid w:val="00E06DD5"/>
    <w:rsid w:val="00E1001B"/>
    <w:rsid w:val="00E111D0"/>
    <w:rsid w:val="00E15247"/>
    <w:rsid w:val="00E153BD"/>
    <w:rsid w:val="00E15EF4"/>
    <w:rsid w:val="00E1641C"/>
    <w:rsid w:val="00E17412"/>
    <w:rsid w:val="00E1786D"/>
    <w:rsid w:val="00E17C51"/>
    <w:rsid w:val="00E23112"/>
    <w:rsid w:val="00E23843"/>
    <w:rsid w:val="00E24880"/>
    <w:rsid w:val="00E24BEF"/>
    <w:rsid w:val="00E25B26"/>
    <w:rsid w:val="00E26671"/>
    <w:rsid w:val="00E268E6"/>
    <w:rsid w:val="00E32330"/>
    <w:rsid w:val="00E32D2F"/>
    <w:rsid w:val="00E34314"/>
    <w:rsid w:val="00E3454D"/>
    <w:rsid w:val="00E35706"/>
    <w:rsid w:val="00E3591F"/>
    <w:rsid w:val="00E37484"/>
    <w:rsid w:val="00E405A1"/>
    <w:rsid w:val="00E40607"/>
    <w:rsid w:val="00E40BB4"/>
    <w:rsid w:val="00E43C90"/>
    <w:rsid w:val="00E45A68"/>
    <w:rsid w:val="00E4615F"/>
    <w:rsid w:val="00E476E6"/>
    <w:rsid w:val="00E51FA4"/>
    <w:rsid w:val="00E556C2"/>
    <w:rsid w:val="00E57FDA"/>
    <w:rsid w:val="00E60F4C"/>
    <w:rsid w:val="00E6160E"/>
    <w:rsid w:val="00E61F4F"/>
    <w:rsid w:val="00E64BD9"/>
    <w:rsid w:val="00E6632F"/>
    <w:rsid w:val="00E664BF"/>
    <w:rsid w:val="00E66E2F"/>
    <w:rsid w:val="00E674F2"/>
    <w:rsid w:val="00E67639"/>
    <w:rsid w:val="00E67765"/>
    <w:rsid w:val="00E70451"/>
    <w:rsid w:val="00E70C79"/>
    <w:rsid w:val="00E72851"/>
    <w:rsid w:val="00E73177"/>
    <w:rsid w:val="00E73996"/>
    <w:rsid w:val="00E7489F"/>
    <w:rsid w:val="00E76F51"/>
    <w:rsid w:val="00E77BCC"/>
    <w:rsid w:val="00E77CED"/>
    <w:rsid w:val="00E803B6"/>
    <w:rsid w:val="00E80A74"/>
    <w:rsid w:val="00E81D65"/>
    <w:rsid w:val="00E83744"/>
    <w:rsid w:val="00E84CE4"/>
    <w:rsid w:val="00E84F7F"/>
    <w:rsid w:val="00E85A37"/>
    <w:rsid w:val="00E85B98"/>
    <w:rsid w:val="00E865C8"/>
    <w:rsid w:val="00E87A4D"/>
    <w:rsid w:val="00E931CA"/>
    <w:rsid w:val="00E94006"/>
    <w:rsid w:val="00E95186"/>
    <w:rsid w:val="00E95922"/>
    <w:rsid w:val="00E959EE"/>
    <w:rsid w:val="00E97392"/>
    <w:rsid w:val="00E97788"/>
    <w:rsid w:val="00E97DB6"/>
    <w:rsid w:val="00EA1BB9"/>
    <w:rsid w:val="00EA1C99"/>
    <w:rsid w:val="00EA2592"/>
    <w:rsid w:val="00EA29AD"/>
    <w:rsid w:val="00EA3D3A"/>
    <w:rsid w:val="00EA507E"/>
    <w:rsid w:val="00EA57B3"/>
    <w:rsid w:val="00EA5C82"/>
    <w:rsid w:val="00EA7B26"/>
    <w:rsid w:val="00EB1DA9"/>
    <w:rsid w:val="00EB2DAC"/>
    <w:rsid w:val="00EB5EC9"/>
    <w:rsid w:val="00EB637D"/>
    <w:rsid w:val="00EB6DFE"/>
    <w:rsid w:val="00EB7044"/>
    <w:rsid w:val="00EC20AA"/>
    <w:rsid w:val="00EC2E98"/>
    <w:rsid w:val="00EC3479"/>
    <w:rsid w:val="00EC356E"/>
    <w:rsid w:val="00EC3DBC"/>
    <w:rsid w:val="00ED0B88"/>
    <w:rsid w:val="00ED5EEF"/>
    <w:rsid w:val="00ED60AD"/>
    <w:rsid w:val="00ED6C5D"/>
    <w:rsid w:val="00ED6E00"/>
    <w:rsid w:val="00ED71FE"/>
    <w:rsid w:val="00EE104F"/>
    <w:rsid w:val="00EE3FAB"/>
    <w:rsid w:val="00EE6C47"/>
    <w:rsid w:val="00EE7007"/>
    <w:rsid w:val="00EF13CB"/>
    <w:rsid w:val="00EF4AFE"/>
    <w:rsid w:val="00EF6009"/>
    <w:rsid w:val="00EF646E"/>
    <w:rsid w:val="00EF64D2"/>
    <w:rsid w:val="00EF67FC"/>
    <w:rsid w:val="00EF739F"/>
    <w:rsid w:val="00F01A18"/>
    <w:rsid w:val="00F02C0C"/>
    <w:rsid w:val="00F03C50"/>
    <w:rsid w:val="00F051FE"/>
    <w:rsid w:val="00F05E6B"/>
    <w:rsid w:val="00F06186"/>
    <w:rsid w:val="00F06ED3"/>
    <w:rsid w:val="00F070BA"/>
    <w:rsid w:val="00F10956"/>
    <w:rsid w:val="00F11C7E"/>
    <w:rsid w:val="00F12707"/>
    <w:rsid w:val="00F13576"/>
    <w:rsid w:val="00F13A69"/>
    <w:rsid w:val="00F15256"/>
    <w:rsid w:val="00F15AEA"/>
    <w:rsid w:val="00F161E7"/>
    <w:rsid w:val="00F16459"/>
    <w:rsid w:val="00F16B32"/>
    <w:rsid w:val="00F176AF"/>
    <w:rsid w:val="00F207C0"/>
    <w:rsid w:val="00F21364"/>
    <w:rsid w:val="00F21DF5"/>
    <w:rsid w:val="00F2437C"/>
    <w:rsid w:val="00F2562C"/>
    <w:rsid w:val="00F25A22"/>
    <w:rsid w:val="00F263BD"/>
    <w:rsid w:val="00F31221"/>
    <w:rsid w:val="00F31514"/>
    <w:rsid w:val="00F316C1"/>
    <w:rsid w:val="00F332BA"/>
    <w:rsid w:val="00F33617"/>
    <w:rsid w:val="00F343CB"/>
    <w:rsid w:val="00F346C3"/>
    <w:rsid w:val="00F36380"/>
    <w:rsid w:val="00F370AC"/>
    <w:rsid w:val="00F37A37"/>
    <w:rsid w:val="00F42F35"/>
    <w:rsid w:val="00F4312E"/>
    <w:rsid w:val="00F44085"/>
    <w:rsid w:val="00F46304"/>
    <w:rsid w:val="00F47B9A"/>
    <w:rsid w:val="00F5052C"/>
    <w:rsid w:val="00F50E0A"/>
    <w:rsid w:val="00F510E1"/>
    <w:rsid w:val="00F5128B"/>
    <w:rsid w:val="00F524DC"/>
    <w:rsid w:val="00F527CE"/>
    <w:rsid w:val="00F52F0B"/>
    <w:rsid w:val="00F5303D"/>
    <w:rsid w:val="00F53AE8"/>
    <w:rsid w:val="00F54881"/>
    <w:rsid w:val="00F55F79"/>
    <w:rsid w:val="00F5728E"/>
    <w:rsid w:val="00F57DBB"/>
    <w:rsid w:val="00F615F7"/>
    <w:rsid w:val="00F62223"/>
    <w:rsid w:val="00F6386F"/>
    <w:rsid w:val="00F64B32"/>
    <w:rsid w:val="00F66688"/>
    <w:rsid w:val="00F66D8C"/>
    <w:rsid w:val="00F6779E"/>
    <w:rsid w:val="00F6795A"/>
    <w:rsid w:val="00F70024"/>
    <w:rsid w:val="00F7014D"/>
    <w:rsid w:val="00F70E0D"/>
    <w:rsid w:val="00F71848"/>
    <w:rsid w:val="00F71DD3"/>
    <w:rsid w:val="00F730C9"/>
    <w:rsid w:val="00F750E6"/>
    <w:rsid w:val="00F76515"/>
    <w:rsid w:val="00F76B43"/>
    <w:rsid w:val="00F76D87"/>
    <w:rsid w:val="00F7718F"/>
    <w:rsid w:val="00F77777"/>
    <w:rsid w:val="00F81DF6"/>
    <w:rsid w:val="00F847EA"/>
    <w:rsid w:val="00F8600A"/>
    <w:rsid w:val="00F86E33"/>
    <w:rsid w:val="00F879D8"/>
    <w:rsid w:val="00F87D29"/>
    <w:rsid w:val="00F904EF"/>
    <w:rsid w:val="00F90E2A"/>
    <w:rsid w:val="00F9148F"/>
    <w:rsid w:val="00F91562"/>
    <w:rsid w:val="00F93971"/>
    <w:rsid w:val="00F95396"/>
    <w:rsid w:val="00F957A9"/>
    <w:rsid w:val="00F979EB"/>
    <w:rsid w:val="00FA16FB"/>
    <w:rsid w:val="00FA4089"/>
    <w:rsid w:val="00FA4315"/>
    <w:rsid w:val="00FA6D05"/>
    <w:rsid w:val="00FB037A"/>
    <w:rsid w:val="00FB03D0"/>
    <w:rsid w:val="00FB09D0"/>
    <w:rsid w:val="00FB0B67"/>
    <w:rsid w:val="00FB2335"/>
    <w:rsid w:val="00FB47D7"/>
    <w:rsid w:val="00FB4E28"/>
    <w:rsid w:val="00FB545C"/>
    <w:rsid w:val="00FC1AEF"/>
    <w:rsid w:val="00FC2899"/>
    <w:rsid w:val="00FC44E1"/>
    <w:rsid w:val="00FC50AA"/>
    <w:rsid w:val="00FC5155"/>
    <w:rsid w:val="00FC57E6"/>
    <w:rsid w:val="00FC6CB1"/>
    <w:rsid w:val="00FC797D"/>
    <w:rsid w:val="00FD01EE"/>
    <w:rsid w:val="00FD0438"/>
    <w:rsid w:val="00FD081C"/>
    <w:rsid w:val="00FD24D5"/>
    <w:rsid w:val="00FD2F29"/>
    <w:rsid w:val="00FD3961"/>
    <w:rsid w:val="00FD3CFE"/>
    <w:rsid w:val="00FD40F3"/>
    <w:rsid w:val="00FD65C8"/>
    <w:rsid w:val="00FD6C65"/>
    <w:rsid w:val="00FD6E0C"/>
    <w:rsid w:val="00FD7F5A"/>
    <w:rsid w:val="00FE0391"/>
    <w:rsid w:val="00FE1E93"/>
    <w:rsid w:val="00FE2D31"/>
    <w:rsid w:val="00FE2DD3"/>
    <w:rsid w:val="00FE3C04"/>
    <w:rsid w:val="00FE40FF"/>
    <w:rsid w:val="00FE47AC"/>
    <w:rsid w:val="00FE53B8"/>
    <w:rsid w:val="00FE5E88"/>
    <w:rsid w:val="00FE6702"/>
    <w:rsid w:val="00FE6857"/>
    <w:rsid w:val="00FE6C4B"/>
    <w:rsid w:val="00FE7374"/>
    <w:rsid w:val="00FF1BEA"/>
    <w:rsid w:val="00FF2580"/>
    <w:rsid w:val="00FF452D"/>
    <w:rsid w:val="00FF480F"/>
    <w:rsid w:val="00FF5B89"/>
    <w:rsid w:val="00FF6003"/>
    <w:rsid w:val="00FF6703"/>
    <w:rsid w:val="00FF7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36FEB9"/>
  <w15:chartTrackingRefBased/>
  <w15:docId w15:val="{23614119-3AE2-482D-9D5E-D01B6DECE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53C"/>
  </w:style>
  <w:style w:type="paragraph" w:styleId="Heading1">
    <w:name w:val="heading 1"/>
    <w:basedOn w:val="Normal"/>
    <w:next w:val="Normal"/>
    <w:link w:val="Heading1Char"/>
    <w:uiPriority w:val="9"/>
    <w:qFormat/>
    <w:rsid w:val="008033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33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33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33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033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033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33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33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33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3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33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33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33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0330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033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33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33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330A"/>
    <w:rPr>
      <w:rFonts w:eastAsiaTheme="majorEastAsia" w:cstheme="majorBidi"/>
      <w:color w:val="272727" w:themeColor="text1" w:themeTint="D8"/>
    </w:rPr>
  </w:style>
  <w:style w:type="paragraph" w:styleId="Title">
    <w:name w:val="Title"/>
    <w:basedOn w:val="Normal"/>
    <w:next w:val="Normal"/>
    <w:link w:val="TitleChar"/>
    <w:uiPriority w:val="10"/>
    <w:qFormat/>
    <w:rsid w:val="008033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3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33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3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330A"/>
    <w:pPr>
      <w:spacing w:before="160"/>
      <w:jc w:val="center"/>
    </w:pPr>
    <w:rPr>
      <w:i/>
      <w:iCs/>
      <w:color w:val="404040" w:themeColor="text1" w:themeTint="BF"/>
    </w:rPr>
  </w:style>
  <w:style w:type="character" w:customStyle="1" w:styleId="QuoteChar">
    <w:name w:val="Quote Char"/>
    <w:basedOn w:val="DefaultParagraphFont"/>
    <w:link w:val="Quote"/>
    <w:uiPriority w:val="29"/>
    <w:rsid w:val="0080330A"/>
    <w:rPr>
      <w:i/>
      <w:iCs/>
      <w:color w:val="404040" w:themeColor="text1" w:themeTint="BF"/>
    </w:rPr>
  </w:style>
  <w:style w:type="paragraph" w:styleId="ListParagraph">
    <w:name w:val="List Paragraph"/>
    <w:basedOn w:val="Normal"/>
    <w:uiPriority w:val="34"/>
    <w:qFormat/>
    <w:rsid w:val="0080330A"/>
    <w:pPr>
      <w:ind w:left="720"/>
      <w:contextualSpacing/>
    </w:pPr>
  </w:style>
  <w:style w:type="character" w:styleId="IntenseEmphasis">
    <w:name w:val="Intense Emphasis"/>
    <w:basedOn w:val="DefaultParagraphFont"/>
    <w:uiPriority w:val="21"/>
    <w:qFormat/>
    <w:rsid w:val="0080330A"/>
    <w:rPr>
      <w:i/>
      <w:iCs/>
      <w:color w:val="0F4761" w:themeColor="accent1" w:themeShade="BF"/>
    </w:rPr>
  </w:style>
  <w:style w:type="paragraph" w:styleId="IntenseQuote">
    <w:name w:val="Intense Quote"/>
    <w:basedOn w:val="Normal"/>
    <w:next w:val="Normal"/>
    <w:link w:val="IntenseQuoteChar"/>
    <w:uiPriority w:val="30"/>
    <w:qFormat/>
    <w:rsid w:val="008033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330A"/>
    <w:rPr>
      <w:i/>
      <w:iCs/>
      <w:color w:val="0F4761" w:themeColor="accent1" w:themeShade="BF"/>
    </w:rPr>
  </w:style>
  <w:style w:type="character" w:styleId="IntenseReference">
    <w:name w:val="Intense Reference"/>
    <w:basedOn w:val="DefaultParagraphFont"/>
    <w:uiPriority w:val="32"/>
    <w:qFormat/>
    <w:rsid w:val="0080330A"/>
    <w:rPr>
      <w:b/>
      <w:bCs/>
      <w:smallCaps/>
      <w:color w:val="0F4761" w:themeColor="accent1" w:themeShade="BF"/>
      <w:spacing w:val="5"/>
    </w:rPr>
  </w:style>
  <w:style w:type="character" w:styleId="CommentReference">
    <w:name w:val="annotation reference"/>
    <w:basedOn w:val="DefaultParagraphFont"/>
    <w:uiPriority w:val="99"/>
    <w:semiHidden/>
    <w:unhideWhenUsed/>
    <w:rsid w:val="005B2ABD"/>
    <w:rPr>
      <w:sz w:val="16"/>
      <w:szCs w:val="16"/>
    </w:rPr>
  </w:style>
  <w:style w:type="paragraph" w:styleId="CommentText">
    <w:name w:val="annotation text"/>
    <w:basedOn w:val="Normal"/>
    <w:link w:val="CommentTextChar"/>
    <w:uiPriority w:val="99"/>
    <w:unhideWhenUsed/>
    <w:rsid w:val="005B2ABD"/>
    <w:pPr>
      <w:spacing w:line="240" w:lineRule="auto"/>
    </w:pPr>
    <w:rPr>
      <w:sz w:val="20"/>
      <w:szCs w:val="20"/>
    </w:rPr>
  </w:style>
  <w:style w:type="character" w:customStyle="1" w:styleId="CommentTextChar">
    <w:name w:val="Comment Text Char"/>
    <w:basedOn w:val="DefaultParagraphFont"/>
    <w:link w:val="CommentText"/>
    <w:uiPriority w:val="99"/>
    <w:rsid w:val="005B2ABD"/>
    <w:rPr>
      <w:sz w:val="20"/>
      <w:szCs w:val="20"/>
    </w:rPr>
  </w:style>
  <w:style w:type="paragraph" w:styleId="CommentSubject">
    <w:name w:val="annotation subject"/>
    <w:basedOn w:val="CommentText"/>
    <w:next w:val="CommentText"/>
    <w:link w:val="CommentSubjectChar"/>
    <w:uiPriority w:val="99"/>
    <w:semiHidden/>
    <w:unhideWhenUsed/>
    <w:rsid w:val="005B2ABD"/>
    <w:rPr>
      <w:b/>
      <w:bCs/>
    </w:rPr>
  </w:style>
  <w:style w:type="character" w:customStyle="1" w:styleId="CommentSubjectChar">
    <w:name w:val="Comment Subject Char"/>
    <w:basedOn w:val="CommentTextChar"/>
    <w:link w:val="CommentSubject"/>
    <w:uiPriority w:val="99"/>
    <w:semiHidden/>
    <w:rsid w:val="005B2ABD"/>
    <w:rPr>
      <w:b/>
      <w:bCs/>
      <w:sz w:val="20"/>
      <w:szCs w:val="20"/>
    </w:rPr>
  </w:style>
  <w:style w:type="character" w:styleId="Hyperlink">
    <w:name w:val="Hyperlink"/>
    <w:basedOn w:val="DefaultParagraphFont"/>
    <w:uiPriority w:val="99"/>
    <w:unhideWhenUsed/>
    <w:rsid w:val="002E3501"/>
    <w:rPr>
      <w:color w:val="467886" w:themeColor="hyperlink"/>
      <w:u w:val="single"/>
    </w:rPr>
  </w:style>
  <w:style w:type="character" w:styleId="UnresolvedMention">
    <w:name w:val="Unresolved Mention"/>
    <w:basedOn w:val="DefaultParagraphFont"/>
    <w:uiPriority w:val="99"/>
    <w:semiHidden/>
    <w:unhideWhenUsed/>
    <w:rsid w:val="002E3501"/>
    <w:rPr>
      <w:color w:val="605E5C"/>
      <w:shd w:val="clear" w:color="auto" w:fill="E1DFDD"/>
    </w:rPr>
  </w:style>
  <w:style w:type="paragraph" w:styleId="NoSpacing">
    <w:name w:val="No Spacing"/>
    <w:link w:val="NoSpacingChar"/>
    <w:uiPriority w:val="1"/>
    <w:qFormat/>
    <w:rsid w:val="00B4722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47220"/>
    <w:rPr>
      <w:rFonts w:eastAsiaTheme="minorEastAsia"/>
      <w:kern w:val="0"/>
      <w:lang w:eastAsia="en-GB"/>
      <w14:ligatures w14:val="none"/>
    </w:rPr>
  </w:style>
  <w:style w:type="paragraph" w:styleId="TOCHeading">
    <w:name w:val="TOC Heading"/>
    <w:basedOn w:val="Heading1"/>
    <w:next w:val="Normal"/>
    <w:uiPriority w:val="39"/>
    <w:unhideWhenUsed/>
    <w:qFormat/>
    <w:rsid w:val="00812946"/>
    <w:pPr>
      <w:spacing w:before="240" w:after="0"/>
      <w:outlineLvl w:val="9"/>
    </w:pPr>
    <w:rPr>
      <w:kern w:val="0"/>
      <w:sz w:val="32"/>
      <w:szCs w:val="32"/>
      <w:lang w:eastAsia="en-GB"/>
      <w14:ligatures w14:val="none"/>
    </w:rPr>
  </w:style>
  <w:style w:type="paragraph" w:styleId="TOC3">
    <w:name w:val="toc 3"/>
    <w:basedOn w:val="Normal"/>
    <w:next w:val="Normal"/>
    <w:autoRedefine/>
    <w:uiPriority w:val="39"/>
    <w:unhideWhenUsed/>
    <w:rsid w:val="00812946"/>
    <w:pPr>
      <w:spacing w:after="100"/>
      <w:ind w:left="440"/>
    </w:pPr>
  </w:style>
  <w:style w:type="paragraph" w:styleId="TOC2">
    <w:name w:val="toc 2"/>
    <w:basedOn w:val="Normal"/>
    <w:next w:val="Normal"/>
    <w:autoRedefine/>
    <w:uiPriority w:val="39"/>
    <w:unhideWhenUsed/>
    <w:rsid w:val="00812946"/>
    <w:pPr>
      <w:spacing w:after="100"/>
      <w:ind w:left="220"/>
    </w:pPr>
  </w:style>
  <w:style w:type="table" w:styleId="TableGrid">
    <w:name w:val="Table Grid"/>
    <w:basedOn w:val="TableNormal"/>
    <w:uiPriority w:val="39"/>
    <w:rsid w:val="00B718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Reference">
    <w:name w:val="Subtle Reference"/>
    <w:basedOn w:val="DefaultParagraphFont"/>
    <w:uiPriority w:val="31"/>
    <w:qFormat/>
    <w:rsid w:val="00EA5C82"/>
    <w:rPr>
      <w:smallCaps/>
      <w:color w:val="5A5A5A" w:themeColor="text1" w:themeTint="A5"/>
    </w:rPr>
  </w:style>
  <w:style w:type="paragraph" w:styleId="Header">
    <w:name w:val="header"/>
    <w:basedOn w:val="Normal"/>
    <w:link w:val="HeaderChar"/>
    <w:uiPriority w:val="99"/>
    <w:unhideWhenUsed/>
    <w:rsid w:val="003456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695"/>
  </w:style>
  <w:style w:type="paragraph" w:styleId="Footer">
    <w:name w:val="footer"/>
    <w:basedOn w:val="Normal"/>
    <w:link w:val="FooterChar"/>
    <w:uiPriority w:val="99"/>
    <w:unhideWhenUsed/>
    <w:rsid w:val="003456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695"/>
  </w:style>
  <w:style w:type="paragraph" w:styleId="NormalWeb">
    <w:name w:val="Normal (Web)"/>
    <w:basedOn w:val="Normal"/>
    <w:uiPriority w:val="99"/>
    <w:unhideWhenUsed/>
    <w:rsid w:val="00577A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77AFD"/>
    <w:rPr>
      <w:b/>
      <w:bCs/>
    </w:rPr>
  </w:style>
  <w:style w:type="paragraph" w:customStyle="1" w:styleId="DecimalAligned">
    <w:name w:val="Decimal Aligned"/>
    <w:basedOn w:val="Normal"/>
    <w:uiPriority w:val="40"/>
    <w:qFormat/>
    <w:rsid w:val="0075685B"/>
    <w:pPr>
      <w:tabs>
        <w:tab w:val="decimal" w:pos="360"/>
      </w:tabs>
      <w:spacing w:after="200" w:line="276" w:lineRule="auto"/>
    </w:pPr>
    <w:rPr>
      <w:rFonts w:eastAsiaTheme="minorEastAsia" w:cs="Times New Roman"/>
      <w:kern w:val="0"/>
      <w:lang w:eastAsia="en-GB"/>
      <w14:ligatures w14:val="none"/>
    </w:rPr>
  </w:style>
  <w:style w:type="paragraph" w:styleId="FootnoteText">
    <w:name w:val="footnote text"/>
    <w:basedOn w:val="Normal"/>
    <w:link w:val="FootnoteTextChar"/>
    <w:uiPriority w:val="99"/>
    <w:unhideWhenUsed/>
    <w:rsid w:val="0075685B"/>
    <w:pPr>
      <w:spacing w:after="0" w:line="240" w:lineRule="auto"/>
    </w:pPr>
    <w:rPr>
      <w:rFonts w:eastAsiaTheme="minorEastAsia" w:cs="Times New Roman"/>
      <w:kern w:val="0"/>
      <w:sz w:val="20"/>
      <w:szCs w:val="20"/>
      <w:lang w:eastAsia="en-GB"/>
      <w14:ligatures w14:val="none"/>
    </w:rPr>
  </w:style>
  <w:style w:type="character" w:customStyle="1" w:styleId="FootnoteTextChar">
    <w:name w:val="Footnote Text Char"/>
    <w:basedOn w:val="DefaultParagraphFont"/>
    <w:link w:val="FootnoteText"/>
    <w:uiPriority w:val="99"/>
    <w:rsid w:val="0075685B"/>
    <w:rPr>
      <w:rFonts w:eastAsiaTheme="minorEastAsia" w:cs="Times New Roman"/>
      <w:kern w:val="0"/>
      <w:sz w:val="20"/>
      <w:szCs w:val="20"/>
      <w:lang w:eastAsia="en-GB"/>
      <w14:ligatures w14:val="none"/>
    </w:rPr>
  </w:style>
  <w:style w:type="character" w:styleId="SubtleEmphasis">
    <w:name w:val="Subtle Emphasis"/>
    <w:basedOn w:val="DefaultParagraphFont"/>
    <w:uiPriority w:val="19"/>
    <w:qFormat/>
    <w:rsid w:val="0075685B"/>
    <w:rPr>
      <w:i/>
      <w:iCs/>
    </w:rPr>
  </w:style>
  <w:style w:type="table" w:styleId="LightShading-Accent1">
    <w:name w:val="Light Shading Accent 1"/>
    <w:basedOn w:val="TableNormal"/>
    <w:uiPriority w:val="60"/>
    <w:rsid w:val="0075685B"/>
    <w:pPr>
      <w:spacing w:after="0" w:line="240" w:lineRule="auto"/>
    </w:pPr>
    <w:rPr>
      <w:rFonts w:eastAsiaTheme="minorEastAsia"/>
      <w:color w:val="0F4761" w:themeColor="accent1" w:themeShade="BF"/>
      <w:kern w:val="0"/>
      <w:lang w:eastAsia="en-GB"/>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MediumShading2-Accent5">
    <w:name w:val="Medium Shading 2 Accent 5"/>
    <w:basedOn w:val="TableNormal"/>
    <w:uiPriority w:val="64"/>
    <w:rsid w:val="00E23112"/>
    <w:pPr>
      <w:spacing w:after="0" w:line="240" w:lineRule="auto"/>
    </w:pPr>
    <w:rPr>
      <w:rFonts w:eastAsiaTheme="minorEastAsia"/>
      <w:kern w:val="0"/>
      <w:lang w:eastAsia="en-GB"/>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numbering" w:customStyle="1" w:styleId="NoList1">
    <w:name w:val="No List1"/>
    <w:next w:val="NoList"/>
    <w:uiPriority w:val="99"/>
    <w:semiHidden/>
    <w:unhideWhenUsed/>
    <w:rsid w:val="00AD5191"/>
  </w:style>
  <w:style w:type="table" w:customStyle="1" w:styleId="TableGrid1">
    <w:name w:val="Table Grid1"/>
    <w:basedOn w:val="TableNormal"/>
    <w:next w:val="TableGrid"/>
    <w:uiPriority w:val="39"/>
    <w:rsid w:val="00AD519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D51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ademia.edu/54089304/Addressing_Health_Disparities_in_the_Mental_Health_of_Refugee_Children_and_Adolescents_Through_Community_Based_Participatory_Research_A_Study_in_2_Communities" TargetMode="External"/><Relationship Id="rId21" Type="http://schemas.openxmlformats.org/officeDocument/2006/relationships/hyperlink" Target="https://www.researchgate.net/profile/Sunday-Adebisi-2/publication/313269468_Appraising_the_Effect_of_Boko_Haram_Insurgency_on_the_Agricultural_Sector_of_Nigerian_Business_Environment/links/59c3a2c80f7e9b21a82fcee7/Appraising-the-Effect-of-Boko-Haram-Insurgency-on-the-Agricultural-Sector-of-Nigerian-Business-Environment.pdf?_sg%5B0%5D=started_experiment_milestone&amp;origin=journalDetail" TargetMode="External"/><Relationship Id="rId42" Type="http://schemas.openxmlformats.org/officeDocument/2006/relationships/hyperlink" Target="https://onlinelibrary.wiley.com/doi/pdfdirect/10.1111/j.2040-0209.2012.00391.x" TargetMode="External"/><Relationship Id="rId47" Type="http://schemas.openxmlformats.org/officeDocument/2006/relationships/hyperlink" Target="https://www.academia.edu/89546892/Women_s_informal_peacebuilding_in_North_East_Nigeria" TargetMode="External"/><Relationship Id="rId63" Type="http://schemas.openxmlformats.org/officeDocument/2006/relationships/hyperlink" Target="file:///C:/Users/Student/Downloads/GDP%20Report%20Q2_2014%20(1).pdf" TargetMode="External"/><Relationship Id="rId68" Type="http://schemas.openxmlformats.org/officeDocument/2006/relationships/hyperlink" Target="https://www.unicef.org/sites/default/files/press-releases/media-Beyond_Chibok.pdf" TargetMode="Externa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hyperlink" Target="https://www.c-r.org/our-work-in-action/women-speak-out-against-conflict-northeast-nigeria" TargetMode="External"/><Relationship Id="rId37" Type="http://schemas.openxmlformats.org/officeDocument/2006/relationships/hyperlink" Target="https://www.sciencedirect.com/science/article/pii/S0959378006000379" TargetMode="External"/><Relationship Id="rId53" Type="http://schemas.openxmlformats.org/officeDocument/2006/relationships/hyperlink" Target="https://www.researchgate.net/publication/333776341_Women_Empowerment_and_Societal_Development_in_North-_east_Nigeria" TargetMode="External"/><Relationship Id="rId58" Type="http://schemas.openxmlformats.org/officeDocument/2006/relationships/hyperlink" Target="https://www.researchgate.net/publication/270588972_Sustainable_Rural_Livelihoods_A_Framework_for_Analysis_IDS_Working_Paper_72" TargetMode="External"/><Relationship Id="rId74" Type="http://schemas.openxmlformats.org/officeDocument/2006/relationships/hyperlink" Target="https://www.uwtsd.ac.uk/research/research-ethics/" TargetMode="External"/><Relationship Id="rId79" Type="http://schemas.openxmlformats.org/officeDocument/2006/relationships/footer" Target="footer1.xml"/><Relationship Id="rId5" Type="http://schemas.openxmlformats.org/officeDocument/2006/relationships/customXml" Target="../customXml/item5.xml"/><Relationship Id="rId61" Type="http://schemas.openxmlformats.org/officeDocument/2006/relationships/hyperlink" Target="https://borgenproject.org/afrydev/" TargetMode="External"/><Relationship Id="rId82" Type="http://schemas.openxmlformats.org/officeDocument/2006/relationships/theme" Target="theme/theme1.xml"/><Relationship Id="rId19" Type="http://schemas.openxmlformats.org/officeDocument/2006/relationships/hyperlink" Target="https://d1wqtxts1xzle7.cloudfront.net/88568199/The_implication_of_Boko_1_-libre.pdf?1657769739=&amp;response-content-disposition=inline%3B+filename%3DThe_Implication_of_Boko_Haram_Insurgency.pdf&amp;Expires=1774045132&amp;Signature=FF~wrwXBOm9XGqfcYnI9VhB3eBhO-Cp87aJ86GNzlr~GIq3-usKB9vkHdzeQ3k3lyrpJF3ZaYrFmY1Oyc6ZBfggLc~3pQ2LFoIh0DFZgCgXRIV5FxUdBWNp8FP9mdXka5BqzZtcgYh5SvckyE9I0TjfNGxk9YXnEol8OZWIaXV1-NlzfuAMj9-HqAijK-1iVsEOgXBEqkBssc234oyIFGYipQqyqDPI4w-txoOHelQBLtIvQY~0P461yvXo9c8PYHKW-kVq0uC3fydv6Vfo5o3YGDB8G-HTyazrow2XmoETfC4cCEdhfSoZ9pJqrlNb8YDw96EdOxGLWUCrsPzF10A__&amp;Key-Pair-Id=APKAJLOHF5GGSLRBV4ZA" TargetMode="External"/><Relationship Id="rId14" Type="http://schemas.openxmlformats.org/officeDocument/2006/relationships/image" Target="media/image3.png"/><Relationship Id="rId22" Type="http://schemas.openxmlformats.org/officeDocument/2006/relationships/hyperlink" Target="https://pmc.ncbi.nlm.nih.gov/articles/PMC9301453/" TargetMode="External"/><Relationship Id="rId27" Type="http://schemas.openxmlformats.org/officeDocument/2006/relationships/hyperlink" Target="https://www.apa.org/pubs/journals/features/tam-tam0000043.pdf" TargetMode="External"/><Relationship Id="rId30" Type="http://schemas.openxmlformats.org/officeDocument/2006/relationships/hyperlink" Target="https://doi-org.uwtsd.idm.oclc.org/10.1080/13552074.2012.731812" TargetMode="External"/><Relationship Id="rId35" Type="http://schemas.openxmlformats.org/officeDocument/2006/relationships/hyperlink" Target="https://web.archive.org/web/20200321061535id_/http://johnwatsonsite.com/MyClassNotes/Topics/Gender/cycles_of_violence.pdf" TargetMode="External"/><Relationship Id="rId43" Type="http://schemas.openxmlformats.org/officeDocument/2006/relationships/hyperlink" Target="https://www.scribd.com/document/758268948/Nigeria-CEDAW-FINAL-June-2017" TargetMode="External"/><Relationship Id="rId48" Type="http://schemas.openxmlformats.org/officeDocument/2006/relationships/hyperlink" Target="https://hrmars.com/papers_submitted/14205/an-exploratory-study-on-women-entrepreneurial-motivationin-in-the-context-of-boko-haram-insurgency-in-north-eastern-nigeria.pdf" TargetMode="External"/><Relationship Id="rId56" Type="http://schemas.openxmlformats.org/officeDocument/2006/relationships/hyperlink" Target="https://d1wqtxts1xzle7.cloudfront.net/107393553/1703-libre.pdf?1700056862=&amp;response-content-disposition=inline%3B+filename%3DBoko_Haram_Islamism_politics_security_an.pdf&amp;Expires=1771620279&amp;Signature=cw3U1z7aR63h6JNO-0jb~SYx1Ep2h2TJbVr1-rWyw2moGzyFJZYK9FHmBTnP6RJvHa9W7VefXpajp8fpK0dbzN~W9wqvrDj2Qq35yqEDNpZ0Aejc~HBQZ0PnOQXpu9tTKHATbLA04PFF1~qtUBEGcJKAdqktSZaYMKbNM3ktegOykDQUQwnCv7TNcP6Xd~8eoozQTbWepUMI2UBaYG~j9MGku5aPf4l2Q23gWt1Emdp7D0dspAAV843CWGVDp8KwdAsJRorpEprHGzaPeC88IG04xiHKgLxaFE674VJ41SzLutNH2G7~HeBTT6pHO5YXMggSXM~DcLVtTl2V7eJzgA__&amp;Key-Pair-Id=APKAJLOHF5GGSLRBV4ZA" TargetMode="External"/><Relationship Id="rId64" Type="http://schemas.openxmlformats.org/officeDocument/2006/relationships/hyperlink" Target="https://www.ces.uc.pt/ficheiros2/files/Short.pdf" TargetMode="External"/><Relationship Id="rId69" Type="http://schemas.openxmlformats.org/officeDocument/2006/relationships/hyperlink" Target="https://www.undp.org/sites/g/files/zskgke326/files/2023-02/UNDP-JourneyToExtremism-report-2023-english_1.pdf" TargetMode="External"/><Relationship Id="rId77" Type="http://schemas.openxmlformats.org/officeDocument/2006/relationships/hyperlink" Target="https://www.hra-decisiontools.org.uk/research/" TargetMode="External"/><Relationship Id="rId8" Type="http://schemas.openxmlformats.org/officeDocument/2006/relationships/settings" Target="settings.xml"/><Relationship Id="rId51" Type="http://schemas.openxmlformats.org/officeDocument/2006/relationships/hyperlink" Target="https://www.ned.org/democracy-story/nigerian-women-speak-up-about-boko-haram-for-the-first-time/" TargetMode="External"/><Relationship Id="rId72" Type="http://schemas.openxmlformats.org/officeDocument/2006/relationships/hyperlink" Target="https://www.who.int/emergencies/situations/nigeria-crisis"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yperlink" Target="https://www.amnesty.org/en/documents/afr44/1360/2015/en/" TargetMode="External"/><Relationship Id="rId33" Type="http://schemas.openxmlformats.org/officeDocument/2006/relationships/hyperlink" Target="https://doi.org/10.1080/03056244.2020.1722086" TargetMode="External"/><Relationship Id="rId38" Type="http://schemas.openxmlformats.org/officeDocument/2006/relationships/hyperlink" Target="https://doi.org/10.1080/09546553.2019.1699793" TargetMode="External"/><Relationship Id="rId46" Type="http://schemas.openxmlformats.org/officeDocument/2006/relationships/hyperlink" Target="https://documents1.worldbank.org/curated/en/099956405182219719/pdf/IDU07814c0ce004af042470b7070b7d58954fcdd.pdf" TargetMode="External"/><Relationship Id="rId59" Type="http://schemas.openxmlformats.org/officeDocument/2006/relationships/hyperlink" Target="https://hdl.handle.net/10520/EJC-1f5f27f754" TargetMode="External"/><Relationship Id="rId67" Type="http://schemas.openxmlformats.org/officeDocument/2006/relationships/hyperlink" Target="https://www.unfpa.org/resources/nigeria-situation-report-april-2025" TargetMode="External"/><Relationship Id="rId20" Type="http://schemas.openxmlformats.org/officeDocument/2006/relationships/hyperlink" Target="https://acleddata.com/report/10-conflicts-worry-about-2022-nigeria" TargetMode="External"/><Relationship Id="rId41" Type="http://schemas.openxmlformats.org/officeDocument/2006/relationships/hyperlink" Target="https://www.crisisgroup.org/africa/west-africa/nigeria" TargetMode="External"/><Relationship Id="rId54" Type="http://schemas.openxmlformats.org/officeDocument/2006/relationships/hyperlink" Target="https://www.tandfonline.com/doi/epdf/10.1080/09592318.2019.1650473?needAccess=true" TargetMode="External"/><Relationship Id="rId62" Type="http://schemas.openxmlformats.org/officeDocument/2006/relationships/hyperlink" Target="https://doi.org/10.1016/j.resglo.2023.100116" TargetMode="External"/><Relationship Id="rId70" Type="http://schemas.openxmlformats.org/officeDocument/2006/relationships/hyperlink" Target="https://www.sciencedirect.com/org/science/article/pii/S204408392400013X" TargetMode="External"/><Relationship Id="rId75"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stabilityjournal.org/articles/sta.cl" TargetMode="External"/><Relationship Id="rId28" Type="http://schemas.openxmlformats.org/officeDocument/2006/relationships/hyperlink" Target="https://doi.org/10.1093/wber/lht032" TargetMode="External"/><Relationship Id="rId36" Type="http://schemas.openxmlformats.org/officeDocument/2006/relationships/hyperlink" Target="https://www.google.co.uk/books/edition/Globalization_and_Militarism/zU6HCwAAQBAJ?hl=en&amp;gbpv=1&amp;dq=Feminist+Security+Theory+(FST)+Key+scholars:+Cynthia+Enloe,+J.+Ann+Tickner,+Laura+Sjoberg&amp;pg=PR7&amp;printsec=frontcover" TargetMode="External"/><Relationship Id="rId49" Type="http://schemas.openxmlformats.org/officeDocument/2006/relationships/hyperlink" Target="https://www.researchgate.net/publication/382949245_Impact_of_Insecurity_on_Crop_Productivity_of_Rural_Women_in_Northeastern_Nigeria" TargetMode="External"/><Relationship Id="rId57" Type="http://schemas.openxmlformats.org/officeDocument/2006/relationships/hyperlink" Target="https://moodle.uwtsd.ac.uk/pluginfile.php/1157902/mod_resource/content/1/2023RMBChapter4andPreface.pdf" TargetMode="External"/><Relationship Id="rId10" Type="http://schemas.openxmlformats.org/officeDocument/2006/relationships/footnotes" Target="footnotes.xml"/><Relationship Id="rId31" Type="http://schemas.openxmlformats.org/officeDocument/2006/relationships/hyperlink" Target="https://www.researchgate.net/profile/Mamane-Bello/publication/330423386_FIXING_FRAGILITY/links/5c3f5b34a6fdccd6b5b18633/FIXING-FRAGILITY.pdf" TargetMode="External"/><Relationship Id="rId44" Type="http://schemas.openxmlformats.org/officeDocument/2006/relationships/hyperlink" Target="https://www.researchgate.net/profile/Temesgen-Deressa-2/publication/264155107_The_Impact_of_Conflict_and_Political_Instability_on_Agricultural_Investments_in_Mali_and_Nigeria/links/53d271830cf2a7fbb2e99e81/The-Impact-of-Conflict-and-Political-Instability-on-Agricultural-Investments-in-Mali-and-Nigeria.pdf" TargetMode="External"/><Relationship Id="rId52" Type="http://schemas.openxmlformats.org/officeDocument/2006/relationships/hyperlink" Target="https://research.birmingham.ac.uk/en/clippings/how-boko-haram-grooms-young-men-and-boys-sexually-for-terrorism-a/" TargetMode="External"/><Relationship Id="rId60" Type="http://schemas.openxmlformats.org/officeDocument/2006/relationships/hyperlink" Target="https://pestuge.iliauni.edu.ge/wp-content/uploads/2017/12/Laura-Sjoberg-Gendering-Global-Conflict.-Toward-Feminist-Theory-of-War.pdf" TargetMode="External"/><Relationship Id="rId65" Type="http://schemas.openxmlformats.org/officeDocument/2006/relationships/hyperlink" Target="https://fscluster.org/fr/nigeria/document/rapid-gender-analysis-north-east-region" TargetMode="External"/><Relationship Id="rId73" Type="http://schemas.openxmlformats.org/officeDocument/2006/relationships/image" Target="media/image7.png"/><Relationship Id="rId78" Type="http://schemas.openxmlformats.org/officeDocument/2006/relationships/header" Target="header1.xml"/><Relationship Id="rId8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bibliotekanauki.pl/articles/27314038" TargetMode="External"/><Relationship Id="rId39" Type="http://schemas.openxmlformats.org/officeDocument/2006/relationships/hyperlink" Target="https://www.academia.edu/89546892/Women_s_informal_peacebuilding_in_North_East_Nigeria" TargetMode="External"/><Relationship Id="rId34" Type="http://schemas.openxmlformats.org/officeDocument/2006/relationships/hyperlink" Target="https://committees.parliament.uk/writtenevidence/5963/html/" TargetMode="External"/><Relationship Id="rId50" Type="http://schemas.openxmlformats.org/officeDocument/2006/relationships/hyperlink" Target="https://www.bloomberg.com/news/articles/2015-02-01/boko-haram-insurgency-gnawing-at-nigeria-s-food-supply?embedded-checkout=true" TargetMode="External"/><Relationship Id="rId55" Type="http://schemas.openxmlformats.org/officeDocument/2006/relationships/hyperlink" Target="https://www.researchgate.net/publication/394094806_Insecurity_and_Women's_Livelihoods_in_Borno_State_Nigeria_A_Socioeconomic_Analysis_of_Conflict_Impacts" TargetMode="External"/><Relationship Id="rId76" Type="http://schemas.openxmlformats.org/officeDocument/2006/relationships/hyperlink" Target="https://www.gov.uk/foreign-travel-advice" TargetMode="External"/><Relationship Id="rId7" Type="http://schemas.openxmlformats.org/officeDocument/2006/relationships/styles" Target="styles.xml"/><Relationship Id="rId71" Type="http://schemas.openxmlformats.org/officeDocument/2006/relationships/hyperlink" Target="https://womenforwomen.org.uk/sites/default/files/2022-04/wfwi_wee_in_conflict_nov_2018_1.pdf" TargetMode="External"/><Relationship Id="rId2" Type="http://schemas.openxmlformats.org/officeDocument/2006/relationships/customXml" Target="../customXml/item2.xml"/><Relationship Id="rId29" Type="http://schemas.openxmlformats.org/officeDocument/2006/relationships/hyperlink" Target="https://www.cfr.org/articles/boko-harams-deadly-impact" TargetMode="External"/><Relationship Id="rId24" Type="http://schemas.openxmlformats.org/officeDocument/2006/relationships/hyperlink" Target="https://www.researchgate.net/publication/344236740_IMPACT_OF_INSURGENCY_ON_AGRICULTURAL_VALUE_CHAINS_IN_NORTH_EAST-NIGERIA_By_1_2_3" TargetMode="External"/><Relationship Id="rId40" Type="http://schemas.openxmlformats.org/officeDocument/2006/relationships/hyperlink" Target="https://www.crisisgroup.org/rpt/africa/nigeria/242-nigeria-women-and-boko-haram-insurgency" TargetMode="External"/><Relationship Id="rId45" Type="http://schemas.openxmlformats.org/officeDocument/2006/relationships/hyperlink" Target="https://doi.org/10.1080/17531055.2013.776277" TargetMode="External"/><Relationship Id="rId66" Type="http://schemas.openxmlformats.org/officeDocument/2006/relationships/hyperlink" Target="https://journey-to-extremism.undp.org/content/v1/downloads/UNDP-JourneyToExtremism-report-2017-english.pdf"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9.pn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98A9C984FAC4317AC0170503047CEDD"/>
        <w:category>
          <w:name w:val="General"/>
          <w:gallery w:val="placeholder"/>
        </w:category>
        <w:types>
          <w:type w:val="bbPlcHdr"/>
        </w:types>
        <w:behaviors>
          <w:behavior w:val="content"/>
        </w:behaviors>
        <w:guid w:val="{70BE10AE-91AD-49E0-8C1E-B20592999FC5}"/>
      </w:docPartPr>
      <w:docPartBody>
        <w:p w:rsidR="00B508E1" w:rsidRDefault="009B39E6" w:rsidP="009B39E6">
          <w:pPr>
            <w:pStyle w:val="398A9C984FAC4317AC0170503047CEDD"/>
          </w:pPr>
          <w:r>
            <w:rPr>
              <w:rFonts w:asciiTheme="majorHAnsi" w:eastAsiaTheme="majorEastAsia" w:hAnsiTheme="majorHAnsi" w:cstheme="majorBidi"/>
              <w:caps/>
              <w:color w:val="156082" w:themeColor="accent1"/>
              <w:sz w:val="80"/>
              <w:szCs w:val="80"/>
            </w:rPr>
            <w:t>[Document title]</w:t>
          </w:r>
        </w:p>
      </w:docPartBody>
    </w:docPart>
    <w:docPart>
      <w:docPartPr>
        <w:name w:val="20ABAF3AA2A14ABFB9014B23E7B38916"/>
        <w:category>
          <w:name w:val="General"/>
          <w:gallery w:val="placeholder"/>
        </w:category>
        <w:types>
          <w:type w:val="bbPlcHdr"/>
        </w:types>
        <w:behaviors>
          <w:behavior w:val="content"/>
        </w:behaviors>
        <w:guid w:val="{740939F2-CC91-4D73-A362-C5E507B569A3}"/>
      </w:docPartPr>
      <w:docPartBody>
        <w:p w:rsidR="00B508E1" w:rsidRDefault="009B39E6" w:rsidP="009B39E6">
          <w:pPr>
            <w:pStyle w:val="20ABAF3AA2A14ABFB9014B23E7B3891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9E6"/>
    <w:rsid w:val="000C267E"/>
    <w:rsid w:val="001C7330"/>
    <w:rsid w:val="003478B5"/>
    <w:rsid w:val="00376487"/>
    <w:rsid w:val="00396445"/>
    <w:rsid w:val="003B00B3"/>
    <w:rsid w:val="005A057E"/>
    <w:rsid w:val="00612A6D"/>
    <w:rsid w:val="006C0038"/>
    <w:rsid w:val="007475CF"/>
    <w:rsid w:val="00786795"/>
    <w:rsid w:val="00787DEB"/>
    <w:rsid w:val="009B39E6"/>
    <w:rsid w:val="009C356D"/>
    <w:rsid w:val="009F4E3C"/>
    <w:rsid w:val="00A038BD"/>
    <w:rsid w:val="00A5762E"/>
    <w:rsid w:val="00AE0242"/>
    <w:rsid w:val="00B508E1"/>
    <w:rsid w:val="00BB13BE"/>
    <w:rsid w:val="00CA3375"/>
    <w:rsid w:val="00CC543A"/>
    <w:rsid w:val="00D03406"/>
    <w:rsid w:val="00D70AC0"/>
    <w:rsid w:val="00ED20CB"/>
    <w:rsid w:val="00F12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8A9C984FAC4317AC0170503047CEDD">
    <w:name w:val="398A9C984FAC4317AC0170503047CEDD"/>
    <w:rsid w:val="009B39E6"/>
  </w:style>
  <w:style w:type="paragraph" w:customStyle="1" w:styleId="20ABAF3AA2A14ABFB9014B23E7B38916">
    <w:name w:val="20ABAF3AA2A14ABFB9014B23E7B38916"/>
    <w:rsid w:val="009B39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2026-04-02T00:00:00</PublishDate>
  <Abstract/>
  <CompanyAddress>Lecturer: Dr Eno Amasi Maycock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e17946d-473b-4586-81ce-d4c04b62babd"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7" ma:contentTypeDescription="Create a new document." ma:contentTypeScope="" ma:versionID="1857b8087821548aee4f057ec1eb328f">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37b4ab918893779bd97285494ecefad"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4AB85A-627D-4E64-AB36-5CC56135727A}">
  <ds:schemaRefs>
    <ds:schemaRef ds:uri="http://schemas.openxmlformats.org/officeDocument/2006/bibliography"/>
  </ds:schemaRefs>
</ds:datastoreItem>
</file>

<file path=customXml/itemProps3.xml><?xml version="1.0" encoding="utf-8"?>
<ds:datastoreItem xmlns:ds="http://schemas.openxmlformats.org/officeDocument/2006/customXml" ds:itemID="{146DB4C4-731A-42E1-A2DE-34930A2B9A5B}">
  <ds:schemaRefs>
    <ds:schemaRef ds:uri="http://schemas.microsoft.com/sharepoint/v3/contenttype/forms"/>
  </ds:schemaRefs>
</ds:datastoreItem>
</file>

<file path=customXml/itemProps4.xml><?xml version="1.0" encoding="utf-8"?>
<ds:datastoreItem xmlns:ds="http://schemas.openxmlformats.org/officeDocument/2006/customXml" ds:itemID="{C12E3906-DCBF-4FC9-B968-F6C87BEDA64B}">
  <ds:schemaRefs>
    <ds:schemaRef ds:uri="http://schemas.microsoft.com/office/2006/metadata/properties"/>
    <ds:schemaRef ds:uri="http://schemas.microsoft.com/office/infopath/2007/PartnerControls"/>
    <ds:schemaRef ds:uri="fe17946d-473b-4586-81ce-d4c04b62babd"/>
  </ds:schemaRefs>
</ds:datastoreItem>
</file>

<file path=customXml/itemProps5.xml><?xml version="1.0" encoding="utf-8"?>
<ds:datastoreItem xmlns:ds="http://schemas.openxmlformats.org/officeDocument/2006/customXml" ds:itemID="{C1EC74CB-C8CF-4728-9D98-2CCE60A419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30609</TotalTime>
  <Pages>88</Pages>
  <Words>25040</Words>
  <Characters>142729</Characters>
  <Application>Microsoft Office Word</Application>
  <DocSecurity>0</DocSecurity>
  <Lines>1189</Lines>
  <Paragraphs>334</Paragraphs>
  <ScaleCrop>false</ScaleCrop>
  <HeadingPairs>
    <vt:vector size="2" baseType="variant">
      <vt:variant>
        <vt:lpstr>Title</vt:lpstr>
      </vt:variant>
      <vt:variant>
        <vt:i4>1</vt:i4>
      </vt:variant>
    </vt:vector>
  </HeadingPairs>
  <TitlesOfParts>
    <vt:vector size="1" baseType="lpstr">
      <vt:lpstr>A DBA Research PROPOSAL ON THE TOPIC OF An Exploration of Boko Haram’s Conflict Impact on Women's Livelihoods, Business Resilience, and Economic Sustainability in Northeastern Nigeria: A Systematic literature Review</vt:lpstr>
    </vt:vector>
  </TitlesOfParts>
  <Company>Student: Sabrina Reid 1920873</Company>
  <LinksUpToDate>false</LinksUpToDate>
  <CharactersWithSpaces>167435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DBA Research ON THE TOPIC OF An Exploration of Boko Haram’s Conflict Impact on Women's Livelihoods, Business Resilience, and Economic Sustainability in Northeastern Nigeria: A Systematic literature Review</dc:title>
  <dc:subject>Converting Research into Practice LCDB 7010</dc:subject>
  <dc:creator>Sabrina Reid (1920873)</dc:creator>
  <cp:keywords/>
  <dc:description/>
  <cp:lastModifiedBy>Sabrina Reid (1920873)</cp:lastModifiedBy>
  <cp:revision>1904</cp:revision>
  <dcterms:created xsi:type="dcterms:W3CDTF">2026-01-29T19:14:00Z</dcterms:created>
  <dcterms:modified xsi:type="dcterms:W3CDTF">2026-04-23T09:36:00Z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dd474699-e23d-4091-a639-8f99eda689f6</vt:lpwstr>
  </property>
  <property fmtid="{D5CDD505-2E9C-101B-9397-08002B2CF9AE}" pid="3" name="ContentTypeId">
    <vt:lpwstr>0x0101006C6FAE98E0725340AA54BF6C37EBD441</vt:lpwstr>
  </property>
</Properties>
</file>