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6ED4" w:rsidRDefault="0032098E">
      <w:pPr>
        <w:rPr>
          <w:rFonts w:ascii="Times New Roman" w:hAnsi="Times New Roman" w:cs="Times New Roman"/>
          <w:sz w:val="24"/>
          <w:szCs w:val="24"/>
        </w:rPr>
      </w:pPr>
      <w:r>
        <w:t xml:space="preserve"> </w:t>
      </w:r>
      <w:r>
        <w:rPr>
          <w:rFonts w:ascii="Times New Roman" w:hAnsi="Times New Roman" w:cs="Times New Roman"/>
          <w:sz w:val="24"/>
          <w:szCs w:val="24"/>
        </w:rPr>
        <w:t>Joel Ian Malcolm                                                   student number – 1706511</w:t>
      </w: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r>
        <w:rPr>
          <w:rFonts w:ascii="Times New Roman" w:hAnsi="Times New Roman" w:cs="Times New Roman"/>
          <w:sz w:val="24"/>
          <w:szCs w:val="24"/>
        </w:rPr>
        <w:t>Generating business data and analysis                   BMSP4004</w:t>
      </w: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b/>
          <w:sz w:val="24"/>
          <w:szCs w:val="24"/>
          <w:u w:val="single"/>
        </w:rPr>
      </w:pPr>
      <w:r w:rsidRPr="0032098E">
        <w:rPr>
          <w:rFonts w:ascii="Times New Roman" w:hAnsi="Times New Roman" w:cs="Times New Roman"/>
          <w:b/>
          <w:sz w:val="24"/>
          <w:szCs w:val="24"/>
          <w:u w:val="single"/>
        </w:rPr>
        <w:t>Evaluating venues for a contemporary business conference.</w:t>
      </w: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32098E" w:rsidRDefault="0032098E">
      <w:pPr>
        <w:rPr>
          <w:rFonts w:ascii="Times New Roman" w:hAnsi="Times New Roman" w:cs="Times New Roman"/>
          <w:sz w:val="24"/>
          <w:szCs w:val="24"/>
        </w:rPr>
      </w:pPr>
    </w:p>
    <w:p w:rsidR="00B94394" w:rsidRDefault="00B94394">
      <w:pPr>
        <w:rPr>
          <w:rFonts w:ascii="Times New Roman" w:hAnsi="Times New Roman" w:cs="Times New Roman"/>
          <w:sz w:val="24"/>
          <w:szCs w:val="24"/>
        </w:rPr>
      </w:pPr>
    </w:p>
    <w:p w:rsidR="00D74C3D" w:rsidRDefault="00762EC1">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Contents page</w:t>
      </w:r>
    </w:p>
    <w:p w:rsidR="00762EC1" w:rsidRDefault="00762EC1">
      <w:pPr>
        <w:rPr>
          <w:rFonts w:ascii="Times New Roman" w:hAnsi="Times New Roman" w:cs="Times New Roman"/>
          <w:b/>
          <w:sz w:val="24"/>
          <w:szCs w:val="24"/>
          <w:u w:val="single"/>
        </w:rPr>
      </w:pPr>
    </w:p>
    <w:p w:rsidR="00762EC1" w:rsidRDefault="00D27788" w:rsidP="00D27788">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Introduction and Rationale behind the choice of venue.</w:t>
      </w:r>
    </w:p>
    <w:p w:rsidR="00D27788" w:rsidRDefault="00D27788" w:rsidP="00D27788">
      <w:pPr>
        <w:ind w:left="360"/>
        <w:rPr>
          <w:rFonts w:ascii="Times New Roman" w:hAnsi="Times New Roman" w:cs="Times New Roman"/>
          <w:sz w:val="24"/>
          <w:szCs w:val="24"/>
        </w:rPr>
      </w:pPr>
    </w:p>
    <w:p w:rsidR="00D27788" w:rsidRDefault="00D27788" w:rsidP="00D27788">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Why use a database system and the purpose of a </w:t>
      </w:r>
      <w:proofErr w:type="gramStart"/>
      <w:r>
        <w:rPr>
          <w:rFonts w:ascii="Times New Roman" w:hAnsi="Times New Roman" w:cs="Times New Roman"/>
          <w:sz w:val="24"/>
          <w:szCs w:val="24"/>
        </w:rPr>
        <w:t>database.</w:t>
      </w:r>
      <w:proofErr w:type="gramEnd"/>
    </w:p>
    <w:p w:rsidR="00D27788" w:rsidRPr="00D27788" w:rsidRDefault="00D27788" w:rsidP="00D27788">
      <w:pPr>
        <w:pStyle w:val="ListParagraph"/>
        <w:rPr>
          <w:rFonts w:ascii="Times New Roman" w:hAnsi="Times New Roman" w:cs="Times New Roman"/>
          <w:sz w:val="24"/>
          <w:szCs w:val="24"/>
        </w:rPr>
      </w:pPr>
    </w:p>
    <w:p w:rsidR="00D27788" w:rsidRPr="00D27788" w:rsidRDefault="00D27788" w:rsidP="00D27788">
      <w:pPr>
        <w:rPr>
          <w:rFonts w:ascii="Times New Roman" w:hAnsi="Times New Roman" w:cs="Times New Roman"/>
          <w:sz w:val="24"/>
          <w:szCs w:val="24"/>
        </w:rPr>
      </w:pPr>
      <w:r>
        <w:rPr>
          <w:rFonts w:ascii="Times New Roman" w:hAnsi="Times New Roman" w:cs="Times New Roman"/>
          <w:sz w:val="24"/>
          <w:szCs w:val="24"/>
        </w:rPr>
        <w:t xml:space="preserve">      3.   The business analyst and the conference.</w:t>
      </w:r>
    </w:p>
    <w:p w:rsidR="00D27788" w:rsidRDefault="00D27788" w:rsidP="00D27788">
      <w:pPr>
        <w:pStyle w:val="ListParagraph"/>
        <w:rPr>
          <w:rFonts w:ascii="Times New Roman" w:hAnsi="Times New Roman" w:cs="Times New Roman"/>
          <w:sz w:val="24"/>
          <w:szCs w:val="24"/>
        </w:rPr>
      </w:pPr>
    </w:p>
    <w:p w:rsidR="00D27788" w:rsidRPr="00D27788" w:rsidRDefault="00D27788" w:rsidP="00D27788">
      <w:pPr>
        <w:rPr>
          <w:rFonts w:ascii="Times New Roman" w:hAnsi="Times New Roman" w:cs="Times New Roman"/>
          <w:sz w:val="24"/>
          <w:szCs w:val="24"/>
        </w:rPr>
      </w:pPr>
      <w:r>
        <w:rPr>
          <w:rFonts w:ascii="Times New Roman" w:hAnsi="Times New Roman" w:cs="Times New Roman"/>
          <w:sz w:val="24"/>
          <w:szCs w:val="24"/>
        </w:rPr>
        <w:t xml:space="preserve">      4.   Which venue and why.</w:t>
      </w:r>
    </w:p>
    <w:p w:rsidR="00D27788" w:rsidRPr="00D27788" w:rsidRDefault="00D27788" w:rsidP="00D27788">
      <w:pPr>
        <w:pStyle w:val="ListParagraph"/>
        <w:rPr>
          <w:rFonts w:ascii="Times New Roman" w:hAnsi="Times New Roman" w:cs="Times New Roman"/>
          <w:sz w:val="24"/>
          <w:szCs w:val="24"/>
        </w:rPr>
      </w:pPr>
    </w:p>
    <w:p w:rsidR="00D27788" w:rsidRPr="00D27788" w:rsidRDefault="00066C14">
      <w:pPr>
        <w:rPr>
          <w:rFonts w:ascii="Times New Roman" w:hAnsi="Times New Roman" w:cs="Times New Roman"/>
          <w:sz w:val="24"/>
          <w:szCs w:val="24"/>
        </w:rPr>
      </w:pPr>
      <w:r>
        <w:rPr>
          <w:rFonts w:ascii="Times New Roman" w:hAnsi="Times New Roman" w:cs="Times New Roman"/>
          <w:sz w:val="24"/>
          <w:szCs w:val="24"/>
        </w:rPr>
        <w:t xml:space="preserve">   </w:t>
      </w:r>
      <w:r w:rsidR="00D27788">
        <w:rPr>
          <w:rFonts w:ascii="Times New Roman" w:hAnsi="Times New Roman" w:cs="Times New Roman"/>
          <w:sz w:val="24"/>
          <w:szCs w:val="24"/>
        </w:rPr>
        <w:t xml:space="preserve">   </w:t>
      </w:r>
      <w:r>
        <w:rPr>
          <w:rFonts w:ascii="Times New Roman" w:hAnsi="Times New Roman" w:cs="Times New Roman"/>
          <w:sz w:val="24"/>
          <w:szCs w:val="24"/>
        </w:rPr>
        <w:t>5.</w:t>
      </w:r>
      <w:r w:rsidR="00D27788">
        <w:rPr>
          <w:rFonts w:ascii="Times New Roman" w:hAnsi="Times New Roman" w:cs="Times New Roman"/>
          <w:sz w:val="24"/>
          <w:szCs w:val="24"/>
        </w:rPr>
        <w:t xml:space="preserve">  </w:t>
      </w:r>
      <w:r>
        <w:rPr>
          <w:rFonts w:ascii="Times New Roman" w:hAnsi="Times New Roman" w:cs="Times New Roman"/>
          <w:sz w:val="24"/>
          <w:szCs w:val="24"/>
        </w:rPr>
        <w:t xml:space="preserve"> </w:t>
      </w:r>
      <w:r w:rsidR="00D27788">
        <w:rPr>
          <w:rFonts w:ascii="Times New Roman" w:hAnsi="Times New Roman" w:cs="Times New Roman"/>
          <w:sz w:val="24"/>
          <w:szCs w:val="24"/>
        </w:rPr>
        <w:t>The database report</w:t>
      </w:r>
      <w:r>
        <w:rPr>
          <w:rFonts w:ascii="Times New Roman" w:hAnsi="Times New Roman" w:cs="Times New Roman"/>
          <w:sz w:val="24"/>
          <w:szCs w:val="24"/>
        </w:rPr>
        <w:t>.</w:t>
      </w:r>
    </w:p>
    <w:p w:rsidR="00D27788" w:rsidRDefault="00D27788">
      <w:pPr>
        <w:rPr>
          <w:rFonts w:ascii="Times New Roman" w:hAnsi="Times New Roman" w:cs="Times New Roman"/>
          <w:b/>
          <w:sz w:val="24"/>
          <w:szCs w:val="24"/>
          <w:u w:val="single"/>
        </w:rPr>
      </w:pPr>
    </w:p>
    <w:p w:rsidR="00D27788" w:rsidRPr="00066C14" w:rsidRDefault="00066C14" w:rsidP="00066C14">
      <w:pPr>
        <w:rPr>
          <w:rFonts w:ascii="Times New Roman" w:hAnsi="Times New Roman" w:cs="Times New Roman"/>
          <w:sz w:val="24"/>
          <w:szCs w:val="24"/>
        </w:rPr>
      </w:pPr>
      <w:r>
        <w:rPr>
          <w:rFonts w:ascii="Times New Roman" w:hAnsi="Times New Roman" w:cs="Times New Roman"/>
          <w:sz w:val="24"/>
          <w:szCs w:val="24"/>
        </w:rPr>
        <w:t xml:space="preserve">      6. </w:t>
      </w:r>
      <w:r w:rsidR="00527C0E">
        <w:rPr>
          <w:rFonts w:ascii="Times New Roman" w:hAnsi="Times New Roman" w:cs="Times New Roman"/>
          <w:sz w:val="24"/>
          <w:szCs w:val="24"/>
        </w:rPr>
        <w:t xml:space="preserve">  Bibliography</w:t>
      </w:r>
      <w:r w:rsidR="006859E7">
        <w:rPr>
          <w:rFonts w:ascii="Times New Roman" w:hAnsi="Times New Roman" w:cs="Times New Roman"/>
          <w:sz w:val="24"/>
          <w:szCs w:val="24"/>
        </w:rPr>
        <w:t>.</w:t>
      </w:r>
      <w:r>
        <w:rPr>
          <w:rFonts w:ascii="Times New Roman" w:hAnsi="Times New Roman" w:cs="Times New Roman"/>
          <w:sz w:val="24"/>
          <w:szCs w:val="24"/>
        </w:rPr>
        <w:t xml:space="preserve">     </w:t>
      </w:r>
    </w:p>
    <w:p w:rsidR="006859E7" w:rsidRDefault="006859E7">
      <w:pPr>
        <w:rPr>
          <w:rFonts w:ascii="Times New Roman" w:hAnsi="Times New Roman" w:cs="Times New Roman"/>
          <w:b/>
          <w:sz w:val="24"/>
          <w:szCs w:val="24"/>
          <w:u w:val="single"/>
        </w:rPr>
      </w:pPr>
    </w:p>
    <w:p w:rsidR="00D27788" w:rsidRPr="006859E7" w:rsidRDefault="006859E7">
      <w:pPr>
        <w:rPr>
          <w:rFonts w:ascii="Times New Roman" w:hAnsi="Times New Roman" w:cs="Times New Roman"/>
          <w:sz w:val="24"/>
          <w:szCs w:val="24"/>
        </w:rPr>
      </w:pPr>
      <w:r>
        <w:rPr>
          <w:rFonts w:ascii="Times New Roman" w:hAnsi="Times New Roman" w:cs="Times New Roman"/>
          <w:sz w:val="24"/>
          <w:szCs w:val="24"/>
        </w:rPr>
        <w:t xml:space="preserve">      7.   Appendices</w:t>
      </w:r>
      <w:r w:rsidR="00D63D04">
        <w:rPr>
          <w:rFonts w:ascii="Times New Roman" w:hAnsi="Times New Roman" w:cs="Times New Roman"/>
          <w:sz w:val="24"/>
          <w:szCs w:val="24"/>
        </w:rPr>
        <w:t xml:space="preserve"> (Queries, Forms and report).</w:t>
      </w:r>
      <w:bookmarkStart w:id="0" w:name="_GoBack"/>
      <w:bookmarkEnd w:id="0"/>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6D1B7F" w:rsidRDefault="006D1B7F">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Introduction</w:t>
      </w:r>
    </w:p>
    <w:p w:rsidR="006D1B7F" w:rsidRDefault="006D1B7F">
      <w:pPr>
        <w:rPr>
          <w:rFonts w:ascii="Times New Roman" w:hAnsi="Times New Roman" w:cs="Times New Roman"/>
          <w:b/>
          <w:sz w:val="24"/>
          <w:szCs w:val="24"/>
          <w:u w:val="single"/>
        </w:rPr>
      </w:pPr>
    </w:p>
    <w:p w:rsidR="009001CC" w:rsidRDefault="004A4B3A">
      <w:pPr>
        <w:rPr>
          <w:rFonts w:ascii="Times New Roman" w:hAnsi="Times New Roman" w:cs="Times New Roman"/>
          <w:sz w:val="24"/>
          <w:szCs w:val="24"/>
        </w:rPr>
      </w:pPr>
      <w:r>
        <w:rPr>
          <w:rFonts w:ascii="Times New Roman" w:hAnsi="Times New Roman" w:cs="Times New Roman"/>
          <w:sz w:val="24"/>
          <w:szCs w:val="24"/>
        </w:rPr>
        <w:t xml:space="preserve">In the coming few pages this report will identify a suitable location for a conference of modest size and cost and explain why this particular location has been chosen to host the event. Data has been collected and entered into </w:t>
      </w:r>
      <w:r w:rsidR="00A4625D">
        <w:rPr>
          <w:rFonts w:ascii="Times New Roman" w:hAnsi="Times New Roman" w:cs="Times New Roman"/>
          <w:sz w:val="24"/>
          <w:szCs w:val="24"/>
        </w:rPr>
        <w:t>a</w:t>
      </w:r>
      <w:r w:rsidR="007F026D">
        <w:rPr>
          <w:rFonts w:ascii="Times New Roman" w:hAnsi="Times New Roman" w:cs="Times New Roman"/>
          <w:sz w:val="24"/>
          <w:szCs w:val="24"/>
        </w:rPr>
        <w:t xml:space="preserve"> database management sy</w:t>
      </w:r>
      <w:r w:rsidR="00A4625D">
        <w:rPr>
          <w:rFonts w:ascii="Times New Roman" w:hAnsi="Times New Roman" w:cs="Times New Roman"/>
          <w:sz w:val="24"/>
          <w:szCs w:val="24"/>
        </w:rPr>
        <w:t>stem called</w:t>
      </w:r>
      <w:r>
        <w:rPr>
          <w:rFonts w:ascii="Times New Roman" w:hAnsi="Times New Roman" w:cs="Times New Roman"/>
          <w:sz w:val="24"/>
          <w:szCs w:val="24"/>
        </w:rPr>
        <w:t xml:space="preserve"> Microsoft access</w:t>
      </w:r>
      <w:r w:rsidR="00A4625D">
        <w:rPr>
          <w:rFonts w:ascii="Times New Roman" w:hAnsi="Times New Roman" w:cs="Times New Roman"/>
          <w:sz w:val="24"/>
          <w:szCs w:val="24"/>
        </w:rPr>
        <w:t>,</w:t>
      </w:r>
      <w:r>
        <w:rPr>
          <w:rFonts w:ascii="Times New Roman" w:hAnsi="Times New Roman" w:cs="Times New Roman"/>
          <w:sz w:val="24"/>
          <w:szCs w:val="24"/>
        </w:rPr>
        <w:t xml:space="preserve"> so the different venues can be analysed and compared to determine which of them is most appropriate to fit the relevant criteria that have been given. The conference venue must be chosen with contemp</w:t>
      </w:r>
      <w:r w:rsidR="0024048F">
        <w:rPr>
          <w:rFonts w:ascii="Times New Roman" w:hAnsi="Times New Roman" w:cs="Times New Roman"/>
          <w:sz w:val="24"/>
          <w:szCs w:val="24"/>
        </w:rPr>
        <w:t>orary</w:t>
      </w:r>
      <w:r>
        <w:rPr>
          <w:rFonts w:ascii="Times New Roman" w:hAnsi="Times New Roman" w:cs="Times New Roman"/>
          <w:sz w:val="24"/>
          <w:szCs w:val="24"/>
        </w:rPr>
        <w:t xml:space="preserve"> sustainable practice</w:t>
      </w:r>
      <w:r w:rsidR="0024048F">
        <w:rPr>
          <w:rFonts w:ascii="Times New Roman" w:hAnsi="Times New Roman" w:cs="Times New Roman"/>
          <w:sz w:val="24"/>
          <w:szCs w:val="24"/>
        </w:rPr>
        <w:t>s and trends in mind.</w:t>
      </w:r>
      <w:r w:rsidR="00A4625D">
        <w:rPr>
          <w:rFonts w:ascii="Times New Roman" w:hAnsi="Times New Roman" w:cs="Times New Roman"/>
          <w:sz w:val="24"/>
          <w:szCs w:val="24"/>
        </w:rPr>
        <w:t xml:space="preserve"> Traditional database applications will then be </w:t>
      </w:r>
      <w:proofErr w:type="gramStart"/>
      <w:r w:rsidR="00A4625D">
        <w:rPr>
          <w:rFonts w:ascii="Times New Roman" w:hAnsi="Times New Roman" w:cs="Times New Roman"/>
          <w:sz w:val="24"/>
          <w:szCs w:val="24"/>
        </w:rPr>
        <w:t xml:space="preserve">used </w:t>
      </w:r>
      <w:r w:rsidR="0024048F">
        <w:rPr>
          <w:rFonts w:ascii="Times New Roman" w:hAnsi="Times New Roman" w:cs="Times New Roman"/>
          <w:sz w:val="24"/>
          <w:szCs w:val="24"/>
        </w:rPr>
        <w:t xml:space="preserve"> In</w:t>
      </w:r>
      <w:proofErr w:type="gramEnd"/>
      <w:r w:rsidR="0024048F">
        <w:rPr>
          <w:rFonts w:ascii="Times New Roman" w:hAnsi="Times New Roman" w:cs="Times New Roman"/>
          <w:sz w:val="24"/>
          <w:szCs w:val="24"/>
        </w:rPr>
        <w:t xml:space="preserve"> recent years the affects and consequences of climate change, amplified by human activity and the subsequent pollutants, have begun to enter the cultural psyche with the average citizen becoming increasingly aware of the ecologically destructive affects resulting from the day to day activities of our modern industrial societies</w:t>
      </w:r>
      <w:r w:rsidR="005E4C12">
        <w:rPr>
          <w:rFonts w:ascii="Times New Roman" w:hAnsi="Times New Roman" w:cs="Times New Roman"/>
          <w:sz w:val="24"/>
          <w:szCs w:val="24"/>
        </w:rPr>
        <w:t xml:space="preserve"> and the impact this will have on our global systems (Gamble,Edi.2017)</w:t>
      </w:r>
      <w:r w:rsidR="0024048F">
        <w:rPr>
          <w:rFonts w:ascii="Times New Roman" w:hAnsi="Times New Roman" w:cs="Times New Roman"/>
          <w:sz w:val="24"/>
          <w:szCs w:val="24"/>
        </w:rPr>
        <w:t xml:space="preserve">. </w:t>
      </w:r>
      <w:r w:rsidR="005E4C12">
        <w:rPr>
          <w:rFonts w:ascii="Times New Roman" w:hAnsi="Times New Roman" w:cs="Times New Roman"/>
          <w:sz w:val="24"/>
          <w:szCs w:val="24"/>
        </w:rPr>
        <w:t>This increasing awareness has led to governments creating and adopting legislation aimed at reducing our carbon foot print, promoting recycling and ethically sourced resources and increasing the overall sustainability of our economies and societies. The Kyoto agreement</w:t>
      </w:r>
      <w:r w:rsidR="00254D68">
        <w:rPr>
          <w:rFonts w:ascii="Times New Roman" w:hAnsi="Times New Roman" w:cs="Times New Roman"/>
          <w:sz w:val="24"/>
          <w:szCs w:val="24"/>
        </w:rPr>
        <w:t xml:space="preserve"> in</w:t>
      </w:r>
      <w:r w:rsidR="005E4C12">
        <w:rPr>
          <w:rFonts w:ascii="Times New Roman" w:hAnsi="Times New Roman" w:cs="Times New Roman"/>
          <w:sz w:val="24"/>
          <w:szCs w:val="24"/>
        </w:rPr>
        <w:t xml:space="preserve"> 1992 and the more recent Paris accord</w:t>
      </w:r>
      <w:r w:rsidR="0024048F">
        <w:rPr>
          <w:rFonts w:ascii="Times New Roman" w:hAnsi="Times New Roman" w:cs="Times New Roman"/>
          <w:sz w:val="24"/>
          <w:szCs w:val="24"/>
        </w:rPr>
        <w:t xml:space="preserve"> </w:t>
      </w:r>
      <w:r w:rsidR="005E4C12">
        <w:rPr>
          <w:rFonts w:ascii="Times New Roman" w:hAnsi="Times New Roman" w:cs="Times New Roman"/>
          <w:sz w:val="24"/>
          <w:szCs w:val="24"/>
        </w:rPr>
        <w:t xml:space="preserve">reached in 2016 are examples of international legislation created by multiple countries </w:t>
      </w:r>
      <w:r w:rsidR="00D7244D">
        <w:rPr>
          <w:rFonts w:ascii="Times New Roman" w:hAnsi="Times New Roman" w:cs="Times New Roman"/>
          <w:sz w:val="24"/>
          <w:szCs w:val="24"/>
        </w:rPr>
        <w:t xml:space="preserve">to combat climate change. Within the United Kingdom, Wales has recently adopted ‘The well-being of future generations Wales act, 2015’, </w:t>
      </w:r>
      <w:r w:rsidR="00AF6A93">
        <w:rPr>
          <w:rFonts w:ascii="Times New Roman" w:hAnsi="Times New Roman" w:cs="Times New Roman"/>
          <w:sz w:val="24"/>
          <w:szCs w:val="24"/>
        </w:rPr>
        <w:t xml:space="preserve">which was created to address issues of sustainability in relation to our economic, cultural and social activities </w:t>
      </w:r>
      <w:r w:rsidR="001D057A">
        <w:rPr>
          <w:rFonts w:ascii="Times New Roman" w:hAnsi="Times New Roman" w:cs="Times New Roman"/>
          <w:sz w:val="24"/>
          <w:szCs w:val="24"/>
        </w:rPr>
        <w:t>as well as improve the well-being of the Welsh people. To do this the Act has created 7 goals which will help people and businesses to understand and then implement the laws in an efficient manner. These goals include making wales more resilient, equal, prosperous and healthier as well as increasing the cohesiveness of welsh communities, the use of the Welsh language and a more globally responsible country in terms of environmenta</w:t>
      </w:r>
      <w:r w:rsidR="00254D68">
        <w:rPr>
          <w:rFonts w:ascii="Times New Roman" w:hAnsi="Times New Roman" w:cs="Times New Roman"/>
          <w:sz w:val="24"/>
          <w:szCs w:val="24"/>
        </w:rPr>
        <w:t xml:space="preserve">lly friendly practices and the sourcing of more sustainable and ethically produced goods and services. </w:t>
      </w:r>
      <w:r w:rsidR="00A72FE8">
        <w:rPr>
          <w:rFonts w:ascii="Times New Roman" w:hAnsi="Times New Roman" w:cs="Times New Roman"/>
          <w:sz w:val="24"/>
          <w:szCs w:val="24"/>
        </w:rPr>
        <w:t xml:space="preserve">                                                                                              </w:t>
      </w: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9001CC" w:rsidRPr="009001CC" w:rsidRDefault="009001CC">
      <w:pPr>
        <w:rPr>
          <w:rFonts w:ascii="Times New Roman" w:hAnsi="Times New Roman" w:cs="Times New Roman"/>
          <w:b/>
          <w:sz w:val="24"/>
          <w:szCs w:val="24"/>
          <w:u w:val="single"/>
        </w:rPr>
      </w:pPr>
      <w:r>
        <w:rPr>
          <w:rFonts w:ascii="Times New Roman" w:hAnsi="Times New Roman" w:cs="Times New Roman"/>
          <w:b/>
          <w:sz w:val="24"/>
          <w:szCs w:val="24"/>
          <w:u w:val="single"/>
        </w:rPr>
        <w:t>Rationale behind the choice of conference venue</w:t>
      </w:r>
    </w:p>
    <w:p w:rsidR="006D1B7F" w:rsidRPr="006D1B7F" w:rsidRDefault="00A72FE8">
      <w:pPr>
        <w:rPr>
          <w:rFonts w:ascii="Times New Roman" w:hAnsi="Times New Roman" w:cs="Times New Roman"/>
          <w:sz w:val="24"/>
          <w:szCs w:val="24"/>
        </w:rPr>
      </w:pPr>
      <w:r>
        <w:rPr>
          <w:rFonts w:ascii="Times New Roman" w:hAnsi="Times New Roman" w:cs="Times New Roman"/>
          <w:sz w:val="24"/>
          <w:szCs w:val="24"/>
        </w:rPr>
        <w:t xml:space="preserve">For the conference venue to best follow the Future </w:t>
      </w:r>
      <w:r w:rsidR="009001CC">
        <w:rPr>
          <w:rFonts w:ascii="Times New Roman" w:hAnsi="Times New Roman" w:cs="Times New Roman"/>
          <w:sz w:val="24"/>
          <w:szCs w:val="24"/>
        </w:rPr>
        <w:t>Generations</w:t>
      </w:r>
      <w:r>
        <w:rPr>
          <w:rFonts w:ascii="Times New Roman" w:hAnsi="Times New Roman" w:cs="Times New Roman"/>
          <w:sz w:val="24"/>
          <w:szCs w:val="24"/>
        </w:rPr>
        <w:t xml:space="preserve"> Act and fit the criteria for selection</w:t>
      </w:r>
      <w:r w:rsidR="009001CC">
        <w:rPr>
          <w:rFonts w:ascii="Times New Roman" w:hAnsi="Times New Roman" w:cs="Times New Roman"/>
          <w:sz w:val="24"/>
          <w:szCs w:val="24"/>
        </w:rPr>
        <w:t>,</w:t>
      </w:r>
      <w:r>
        <w:rPr>
          <w:rFonts w:ascii="Times New Roman" w:hAnsi="Times New Roman" w:cs="Times New Roman"/>
          <w:sz w:val="24"/>
          <w:szCs w:val="24"/>
        </w:rPr>
        <w:t xml:space="preserve"> the most relevant goal for it to demonstrate will be its environmentally friendly practices </w:t>
      </w:r>
      <w:r w:rsidR="009001CC">
        <w:rPr>
          <w:rFonts w:ascii="Times New Roman" w:hAnsi="Times New Roman" w:cs="Times New Roman"/>
          <w:sz w:val="24"/>
          <w:szCs w:val="24"/>
        </w:rPr>
        <w:t>and its location, on the welsh coast, in proximity to transport infrastructure and services which will immediately reduce the carbon emissions associated with the delegates travel to the venue. Close links to motorways and Train stations for example will reduce travel time and transport costs for each of the delegates as well as the persons staging the event.</w:t>
      </w:r>
      <w:r w:rsidR="001B1284">
        <w:rPr>
          <w:rFonts w:ascii="Times New Roman" w:hAnsi="Times New Roman" w:cs="Times New Roman"/>
          <w:sz w:val="24"/>
          <w:szCs w:val="24"/>
        </w:rPr>
        <w:t xml:space="preserve"> With around 50 delegates attending the conference the size of the venue will be an important factor in reducing the resultant waste and pollution of the conference. Efficiently combining the capacity of the venue with the number of attendees will </w:t>
      </w:r>
      <w:r w:rsidR="0074322B">
        <w:rPr>
          <w:rFonts w:ascii="Times New Roman" w:hAnsi="Times New Roman" w:cs="Times New Roman"/>
          <w:sz w:val="24"/>
          <w:szCs w:val="24"/>
        </w:rPr>
        <w:t>reduce the energy required to power and heat the conference for example, it would be inefficient to heat a location with a capacity of 250 if only 50 are in attendance.</w:t>
      </w:r>
      <w:r w:rsidR="009001CC">
        <w:rPr>
          <w:rFonts w:ascii="Times New Roman" w:hAnsi="Times New Roman" w:cs="Times New Roman"/>
          <w:sz w:val="24"/>
          <w:szCs w:val="24"/>
        </w:rPr>
        <w:t xml:space="preserve"> Other goals will be more difficult to determine but could include making wales more equal or healthier. If the chosen venue is owned or operated by locally based community groups instead of being a large, corporately owned organisation</w:t>
      </w:r>
      <w:r w:rsidR="001B1284">
        <w:rPr>
          <w:rFonts w:ascii="Times New Roman" w:hAnsi="Times New Roman" w:cs="Times New Roman"/>
          <w:sz w:val="24"/>
          <w:szCs w:val="24"/>
        </w:rPr>
        <w:t>,</w:t>
      </w:r>
      <w:r w:rsidR="009001CC">
        <w:rPr>
          <w:rFonts w:ascii="Times New Roman" w:hAnsi="Times New Roman" w:cs="Times New Roman"/>
          <w:sz w:val="24"/>
          <w:szCs w:val="24"/>
        </w:rPr>
        <w:t xml:space="preserve"> this</w:t>
      </w:r>
      <w:r w:rsidR="001B1284">
        <w:rPr>
          <w:rFonts w:ascii="Times New Roman" w:hAnsi="Times New Roman" w:cs="Times New Roman"/>
          <w:sz w:val="24"/>
          <w:szCs w:val="24"/>
        </w:rPr>
        <w:t xml:space="preserve"> will be more beneficial in increasing the equality of the country by engaging in economic activity with organisations who are in more need of it. The provision</w:t>
      </w:r>
      <w:r w:rsidR="00031516">
        <w:rPr>
          <w:rFonts w:ascii="Times New Roman" w:hAnsi="Times New Roman" w:cs="Times New Roman"/>
          <w:sz w:val="24"/>
          <w:szCs w:val="24"/>
        </w:rPr>
        <w:t xml:space="preserve"> </w:t>
      </w:r>
      <w:r w:rsidR="001B1284">
        <w:rPr>
          <w:rFonts w:ascii="Times New Roman" w:hAnsi="Times New Roman" w:cs="Times New Roman"/>
          <w:sz w:val="24"/>
          <w:szCs w:val="24"/>
        </w:rPr>
        <w:t xml:space="preserve">by the venue of healthy food and drink options would also benefit the health of delegates and organisers.  </w:t>
      </w:r>
      <w:r w:rsidR="009001CC">
        <w:rPr>
          <w:rFonts w:ascii="Times New Roman" w:hAnsi="Times New Roman" w:cs="Times New Roman"/>
          <w:sz w:val="24"/>
          <w:szCs w:val="24"/>
        </w:rPr>
        <w:t xml:space="preserve">    </w:t>
      </w:r>
      <w:r>
        <w:rPr>
          <w:rFonts w:ascii="Times New Roman" w:hAnsi="Times New Roman" w:cs="Times New Roman"/>
          <w:sz w:val="24"/>
          <w:szCs w:val="24"/>
        </w:rPr>
        <w:t xml:space="preserve"> </w:t>
      </w:r>
      <w:r w:rsidR="00254D68">
        <w:rPr>
          <w:rFonts w:ascii="Times New Roman" w:hAnsi="Times New Roman" w:cs="Times New Roman"/>
          <w:sz w:val="24"/>
          <w:szCs w:val="24"/>
        </w:rPr>
        <w:t xml:space="preserve"> </w:t>
      </w:r>
    </w:p>
    <w:p w:rsidR="006D1B7F" w:rsidRDefault="006D1B7F">
      <w:pPr>
        <w:rPr>
          <w:rFonts w:ascii="Times New Roman" w:hAnsi="Times New Roman" w:cs="Times New Roman"/>
          <w:b/>
          <w:sz w:val="24"/>
          <w:szCs w:val="24"/>
          <w:u w:val="single"/>
        </w:rPr>
      </w:pPr>
    </w:p>
    <w:p w:rsidR="00B94394" w:rsidRDefault="00B94394">
      <w:pPr>
        <w:rPr>
          <w:rFonts w:ascii="Times New Roman" w:hAnsi="Times New Roman" w:cs="Times New Roman"/>
          <w:b/>
          <w:sz w:val="24"/>
          <w:szCs w:val="24"/>
          <w:u w:val="single"/>
        </w:rPr>
      </w:pPr>
    </w:p>
    <w:p w:rsidR="00B94394" w:rsidRDefault="0051695C">
      <w:pPr>
        <w:rPr>
          <w:rFonts w:ascii="Times New Roman" w:hAnsi="Times New Roman" w:cs="Times New Roman"/>
          <w:b/>
          <w:sz w:val="24"/>
          <w:szCs w:val="24"/>
          <w:u w:val="single"/>
        </w:rPr>
      </w:pPr>
      <w:r>
        <w:rPr>
          <w:rFonts w:ascii="Times New Roman" w:hAnsi="Times New Roman" w:cs="Times New Roman"/>
          <w:b/>
          <w:sz w:val="24"/>
          <w:szCs w:val="24"/>
          <w:u w:val="single"/>
        </w:rPr>
        <w:t xml:space="preserve">Why use a database management </w:t>
      </w:r>
      <w:proofErr w:type="gramStart"/>
      <w:r>
        <w:rPr>
          <w:rFonts w:ascii="Times New Roman" w:hAnsi="Times New Roman" w:cs="Times New Roman"/>
          <w:b/>
          <w:sz w:val="24"/>
          <w:szCs w:val="24"/>
          <w:u w:val="single"/>
        </w:rPr>
        <w:t>system</w:t>
      </w:r>
      <w:proofErr w:type="gramEnd"/>
    </w:p>
    <w:p w:rsidR="00B7294B" w:rsidRDefault="0051695C">
      <w:pPr>
        <w:rPr>
          <w:rFonts w:ascii="Times New Roman" w:hAnsi="Times New Roman" w:cs="Times New Roman"/>
          <w:sz w:val="24"/>
          <w:szCs w:val="24"/>
        </w:rPr>
      </w:pPr>
      <w:r>
        <w:rPr>
          <w:rFonts w:ascii="Times New Roman" w:hAnsi="Times New Roman" w:cs="Times New Roman"/>
          <w:sz w:val="24"/>
          <w:szCs w:val="24"/>
        </w:rPr>
        <w:t xml:space="preserve">In their 2011 edition of Fundamentals of database systems, </w:t>
      </w:r>
      <w:proofErr w:type="spellStart"/>
      <w:r>
        <w:rPr>
          <w:rFonts w:ascii="Times New Roman" w:hAnsi="Times New Roman" w:cs="Times New Roman"/>
          <w:sz w:val="24"/>
          <w:szCs w:val="24"/>
        </w:rPr>
        <w:t>Ramez</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Elmasri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Shamkant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Navathe</w:t>
      </w:r>
      <w:proofErr w:type="spellEnd"/>
      <w:r>
        <w:rPr>
          <w:rFonts w:ascii="Times New Roman" w:hAnsi="Times New Roman" w:cs="Times New Roman"/>
          <w:sz w:val="24"/>
          <w:szCs w:val="24"/>
        </w:rPr>
        <w:t xml:space="preserve"> stated “Databases and database systems are an essential component of life in modern society”. </w:t>
      </w:r>
      <w:r w:rsidR="00551F81">
        <w:rPr>
          <w:rFonts w:ascii="Times New Roman" w:hAnsi="Times New Roman" w:cs="Times New Roman"/>
          <w:sz w:val="24"/>
          <w:szCs w:val="24"/>
        </w:rPr>
        <w:t xml:space="preserve">As our societies become increasingly complex systems for the management of the extra meta-data and raw information have been constructed to simplify </w:t>
      </w:r>
      <w:r w:rsidR="00EA0A11">
        <w:rPr>
          <w:rFonts w:ascii="Times New Roman" w:hAnsi="Times New Roman" w:cs="Times New Roman"/>
          <w:sz w:val="24"/>
          <w:szCs w:val="24"/>
        </w:rPr>
        <w:t>its</w:t>
      </w:r>
      <w:r w:rsidR="00551F81">
        <w:rPr>
          <w:rFonts w:ascii="Times New Roman" w:hAnsi="Times New Roman" w:cs="Times New Roman"/>
          <w:sz w:val="24"/>
          <w:szCs w:val="24"/>
        </w:rPr>
        <w:t xml:space="preserve"> collection and manipulation </w:t>
      </w:r>
      <w:r w:rsidR="00EA0A11">
        <w:rPr>
          <w:rFonts w:ascii="Times New Roman" w:hAnsi="Times New Roman" w:cs="Times New Roman"/>
          <w:sz w:val="24"/>
          <w:szCs w:val="24"/>
        </w:rPr>
        <w:t>so</w:t>
      </w:r>
      <w:r w:rsidR="00551F81">
        <w:rPr>
          <w:rFonts w:ascii="Times New Roman" w:hAnsi="Times New Roman" w:cs="Times New Roman"/>
          <w:sz w:val="24"/>
          <w:szCs w:val="24"/>
        </w:rPr>
        <w:t xml:space="preserve"> </w:t>
      </w:r>
      <w:r w:rsidR="00EA0A11">
        <w:rPr>
          <w:rFonts w:ascii="Times New Roman" w:hAnsi="Times New Roman" w:cs="Times New Roman"/>
          <w:sz w:val="24"/>
          <w:szCs w:val="24"/>
        </w:rPr>
        <w:t xml:space="preserve">that </w:t>
      </w:r>
      <w:r w:rsidR="00551F81">
        <w:rPr>
          <w:rFonts w:ascii="Times New Roman" w:hAnsi="Times New Roman" w:cs="Times New Roman"/>
          <w:sz w:val="24"/>
          <w:szCs w:val="24"/>
        </w:rPr>
        <w:t xml:space="preserve">it can be </w:t>
      </w:r>
      <w:r w:rsidR="00EA0A11">
        <w:rPr>
          <w:rFonts w:ascii="Times New Roman" w:hAnsi="Times New Roman" w:cs="Times New Roman"/>
          <w:sz w:val="24"/>
          <w:szCs w:val="24"/>
        </w:rPr>
        <w:t xml:space="preserve">utilised efficiently for its intended purpose. An example of this could be modern universities who require quick and accurate access to different but related data-types on a regular basis. It would be very inefficient to use paper files and cabinets to store student information and would take </w:t>
      </w:r>
      <w:r w:rsidR="00A9608C">
        <w:rPr>
          <w:rFonts w:ascii="Times New Roman" w:hAnsi="Times New Roman" w:cs="Times New Roman"/>
          <w:sz w:val="24"/>
          <w:szCs w:val="24"/>
        </w:rPr>
        <w:t>a comparatively</w:t>
      </w:r>
      <w:r w:rsidR="00EA0A11">
        <w:rPr>
          <w:rFonts w:ascii="Times New Roman" w:hAnsi="Times New Roman" w:cs="Times New Roman"/>
          <w:sz w:val="24"/>
          <w:szCs w:val="24"/>
        </w:rPr>
        <w:t xml:space="preserve"> large amount of time to obtain required data</w:t>
      </w:r>
      <w:r w:rsidR="00A9608C">
        <w:rPr>
          <w:rFonts w:ascii="Times New Roman" w:hAnsi="Times New Roman" w:cs="Times New Roman"/>
          <w:sz w:val="24"/>
          <w:szCs w:val="24"/>
        </w:rPr>
        <w:t xml:space="preserve">. Using computer based forms and </w:t>
      </w:r>
      <w:proofErr w:type="spellStart"/>
      <w:r w:rsidR="00E36CBB">
        <w:rPr>
          <w:rFonts w:ascii="Times New Roman" w:hAnsi="Times New Roman" w:cs="Times New Roman"/>
          <w:sz w:val="24"/>
          <w:szCs w:val="24"/>
        </w:rPr>
        <w:t>entit</w:t>
      </w:r>
      <w:r w:rsidR="0073407C">
        <w:rPr>
          <w:rFonts w:ascii="Times New Roman" w:hAnsi="Times New Roman" w:cs="Times New Roman"/>
          <w:sz w:val="24"/>
          <w:szCs w:val="24"/>
        </w:rPr>
        <w:t>ys</w:t>
      </w:r>
      <w:proofErr w:type="spellEnd"/>
      <w:r w:rsidR="00A9608C">
        <w:rPr>
          <w:rFonts w:ascii="Times New Roman" w:hAnsi="Times New Roman" w:cs="Times New Roman"/>
          <w:sz w:val="24"/>
          <w:szCs w:val="24"/>
        </w:rPr>
        <w:t xml:space="preserve"> on the other hand greatly reduces query and calculation times when using databases and increases efficiency when maintaining the database management systems. These systems can be expensive to construct </w:t>
      </w:r>
      <w:r w:rsidR="002740E1">
        <w:rPr>
          <w:rFonts w:ascii="Times New Roman" w:hAnsi="Times New Roman" w:cs="Times New Roman"/>
          <w:sz w:val="24"/>
          <w:szCs w:val="24"/>
        </w:rPr>
        <w:t xml:space="preserve">because </w:t>
      </w:r>
      <w:r w:rsidR="00BD081C">
        <w:rPr>
          <w:rFonts w:ascii="Times New Roman" w:hAnsi="Times New Roman" w:cs="Times New Roman"/>
          <w:sz w:val="24"/>
          <w:szCs w:val="24"/>
        </w:rPr>
        <w:t xml:space="preserve">experience with the tools is necessary to utilise the systems effectively so the hiring of business analysts </w:t>
      </w:r>
      <w:r w:rsidR="0069051A">
        <w:rPr>
          <w:rFonts w:ascii="Times New Roman" w:hAnsi="Times New Roman" w:cs="Times New Roman"/>
          <w:sz w:val="24"/>
          <w:szCs w:val="24"/>
        </w:rPr>
        <w:t xml:space="preserve">will increase the costs associated with maintaining </w:t>
      </w:r>
      <w:r w:rsidR="00152D2B">
        <w:rPr>
          <w:rFonts w:ascii="Times New Roman" w:hAnsi="Times New Roman" w:cs="Times New Roman"/>
          <w:sz w:val="24"/>
          <w:szCs w:val="24"/>
        </w:rPr>
        <w:t>the databases. The consequence of this is that smaller organisations are less likely to economically benefit from the extensive use of database’s where as larger organisations with larger data-flows can afford the expense and will benefit from the increase in information management efficiency.</w:t>
      </w:r>
      <w:r w:rsidR="00231DA9">
        <w:rPr>
          <w:rFonts w:ascii="Times New Roman" w:hAnsi="Times New Roman" w:cs="Times New Roman"/>
          <w:sz w:val="24"/>
          <w:szCs w:val="24"/>
        </w:rPr>
        <w:t xml:space="preserve"> </w:t>
      </w:r>
    </w:p>
    <w:p w:rsidR="00B7294B" w:rsidRDefault="00B7294B">
      <w:pPr>
        <w:rPr>
          <w:rFonts w:ascii="Times New Roman" w:hAnsi="Times New Roman" w:cs="Times New Roman"/>
          <w:sz w:val="24"/>
          <w:szCs w:val="24"/>
        </w:rPr>
      </w:pPr>
    </w:p>
    <w:p w:rsidR="00B7294B" w:rsidRDefault="00B7294B">
      <w:pPr>
        <w:rPr>
          <w:rFonts w:ascii="Times New Roman" w:hAnsi="Times New Roman" w:cs="Times New Roman"/>
          <w:b/>
          <w:sz w:val="24"/>
          <w:szCs w:val="24"/>
          <w:u w:val="single"/>
        </w:rPr>
      </w:pPr>
      <w:r>
        <w:rPr>
          <w:rFonts w:ascii="Times New Roman" w:hAnsi="Times New Roman" w:cs="Times New Roman"/>
          <w:b/>
          <w:sz w:val="24"/>
          <w:szCs w:val="24"/>
          <w:u w:val="single"/>
        </w:rPr>
        <w:t>The purpose of a database</w:t>
      </w:r>
    </w:p>
    <w:p w:rsidR="006C709C" w:rsidRDefault="00276FAC">
      <w:pPr>
        <w:rPr>
          <w:rFonts w:ascii="Times New Roman" w:hAnsi="Times New Roman" w:cs="Times New Roman"/>
          <w:sz w:val="24"/>
          <w:szCs w:val="24"/>
        </w:rPr>
      </w:pPr>
      <w:r>
        <w:rPr>
          <w:rFonts w:ascii="Times New Roman" w:hAnsi="Times New Roman" w:cs="Times New Roman"/>
          <w:sz w:val="24"/>
          <w:szCs w:val="24"/>
        </w:rPr>
        <w:t xml:space="preserve">Databases and their management systems are very useful tools for the capturing of data and then the sorting of it into easily accessible and useful information that can then be used in the physical world for the purpose that it was collected. This optimises the management of data by concentrating all relevant information </w:t>
      </w:r>
      <w:r w:rsidR="00C37AFC">
        <w:rPr>
          <w:rFonts w:ascii="Times New Roman" w:hAnsi="Times New Roman" w:cs="Times New Roman"/>
          <w:sz w:val="24"/>
          <w:szCs w:val="24"/>
        </w:rPr>
        <w:t>into</w:t>
      </w:r>
      <w:r>
        <w:rPr>
          <w:rFonts w:ascii="Times New Roman" w:hAnsi="Times New Roman" w:cs="Times New Roman"/>
          <w:sz w:val="24"/>
          <w:szCs w:val="24"/>
        </w:rPr>
        <w:t xml:space="preserve"> one system, enabling relationships between certain data</w:t>
      </w:r>
      <w:r w:rsidR="006C709C">
        <w:rPr>
          <w:rFonts w:ascii="Times New Roman" w:hAnsi="Times New Roman" w:cs="Times New Roman"/>
          <w:sz w:val="24"/>
          <w:szCs w:val="24"/>
        </w:rPr>
        <w:t xml:space="preserve"> elements</w:t>
      </w:r>
      <w:r>
        <w:rPr>
          <w:rFonts w:ascii="Times New Roman" w:hAnsi="Times New Roman" w:cs="Times New Roman"/>
          <w:sz w:val="24"/>
          <w:szCs w:val="24"/>
        </w:rPr>
        <w:t xml:space="preserve"> to become apparent for example or complex queries to be answered in an efficient and timely manner. With information privacy and security an important consideration </w:t>
      </w:r>
      <w:r w:rsidR="00E511A1">
        <w:rPr>
          <w:rFonts w:ascii="Times New Roman" w:hAnsi="Times New Roman" w:cs="Times New Roman"/>
          <w:sz w:val="24"/>
          <w:szCs w:val="24"/>
        </w:rPr>
        <w:t>in an increasingly connected world the use of computer based databases also allows for enhanced protection of personal information by restricting access to the data to only those who are permitted</w:t>
      </w:r>
      <w:r w:rsidR="006C709C">
        <w:rPr>
          <w:rFonts w:ascii="Times New Roman" w:hAnsi="Times New Roman" w:cs="Times New Roman"/>
          <w:sz w:val="24"/>
          <w:szCs w:val="24"/>
        </w:rPr>
        <w:t>,</w:t>
      </w:r>
      <w:r w:rsidR="00E511A1">
        <w:rPr>
          <w:rFonts w:ascii="Times New Roman" w:hAnsi="Times New Roman" w:cs="Times New Roman"/>
          <w:sz w:val="24"/>
          <w:szCs w:val="24"/>
        </w:rPr>
        <w:t xml:space="preserve"> by the use of passwords and personal log-in information. Database management systems also help organisations to format </w:t>
      </w:r>
      <w:r w:rsidR="00C37AFC">
        <w:rPr>
          <w:rFonts w:ascii="Times New Roman" w:hAnsi="Times New Roman" w:cs="Times New Roman"/>
          <w:sz w:val="24"/>
          <w:szCs w:val="24"/>
        </w:rPr>
        <w:t>their information</w:t>
      </w:r>
      <w:r w:rsidR="00E511A1">
        <w:rPr>
          <w:rFonts w:ascii="Times New Roman" w:hAnsi="Times New Roman" w:cs="Times New Roman"/>
          <w:sz w:val="24"/>
          <w:szCs w:val="24"/>
        </w:rPr>
        <w:t xml:space="preserve"> in a standardised fashion and</w:t>
      </w:r>
      <w:r w:rsidR="00C37AFC">
        <w:rPr>
          <w:rFonts w:ascii="Times New Roman" w:hAnsi="Times New Roman" w:cs="Times New Roman"/>
          <w:sz w:val="24"/>
          <w:szCs w:val="24"/>
        </w:rPr>
        <w:t xml:space="preserve"> to</w:t>
      </w:r>
      <w:r w:rsidR="00E511A1">
        <w:rPr>
          <w:rFonts w:ascii="Times New Roman" w:hAnsi="Times New Roman" w:cs="Times New Roman"/>
          <w:sz w:val="24"/>
          <w:szCs w:val="24"/>
        </w:rPr>
        <w:t xml:space="preserve"> </w:t>
      </w:r>
      <w:r w:rsidR="00C37AFC">
        <w:rPr>
          <w:rFonts w:ascii="Times New Roman" w:hAnsi="Times New Roman" w:cs="Times New Roman"/>
          <w:sz w:val="24"/>
          <w:szCs w:val="24"/>
        </w:rPr>
        <w:t>guarantee</w:t>
      </w:r>
      <w:r w:rsidR="00E511A1">
        <w:rPr>
          <w:rFonts w:ascii="Times New Roman" w:hAnsi="Times New Roman" w:cs="Times New Roman"/>
          <w:sz w:val="24"/>
          <w:szCs w:val="24"/>
        </w:rPr>
        <w:t xml:space="preserve"> its integrity</w:t>
      </w:r>
      <w:r w:rsidR="00C37AFC">
        <w:rPr>
          <w:rFonts w:ascii="Times New Roman" w:hAnsi="Times New Roman" w:cs="Times New Roman"/>
          <w:sz w:val="24"/>
          <w:szCs w:val="24"/>
        </w:rPr>
        <w:t xml:space="preserve"> when accessing it. Redundant data can then be effectively managed and eliminated which helps to ensure efficient design and management of the database reducing potential mistakes or errors that can influence people and organisations into making incorrect decisions (</w:t>
      </w:r>
      <w:proofErr w:type="gramStart"/>
      <w:r w:rsidR="00C37AFC">
        <w:rPr>
          <w:rFonts w:ascii="Times New Roman" w:hAnsi="Times New Roman" w:cs="Times New Roman"/>
          <w:sz w:val="24"/>
          <w:szCs w:val="24"/>
        </w:rPr>
        <w:t>Steven,R.</w:t>
      </w:r>
      <w:proofErr w:type="gramEnd"/>
      <w:r w:rsidR="00C37AFC">
        <w:rPr>
          <w:rFonts w:ascii="Times New Roman" w:hAnsi="Times New Roman" w:cs="Times New Roman"/>
          <w:sz w:val="24"/>
          <w:szCs w:val="24"/>
        </w:rPr>
        <w:t xml:space="preserve">2002). </w:t>
      </w:r>
      <w:r w:rsidR="006C709C">
        <w:rPr>
          <w:rFonts w:ascii="Times New Roman" w:hAnsi="Times New Roman" w:cs="Times New Roman"/>
          <w:sz w:val="24"/>
          <w:szCs w:val="24"/>
        </w:rPr>
        <w:t xml:space="preserve">                                                                 </w:t>
      </w:r>
    </w:p>
    <w:p w:rsidR="006C709C" w:rsidRDefault="006C709C">
      <w:pPr>
        <w:rPr>
          <w:rFonts w:ascii="Times New Roman" w:hAnsi="Times New Roman" w:cs="Times New Roman"/>
          <w:sz w:val="24"/>
          <w:szCs w:val="24"/>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27788" w:rsidRDefault="00D27788">
      <w:pPr>
        <w:rPr>
          <w:rFonts w:ascii="Times New Roman" w:hAnsi="Times New Roman" w:cs="Times New Roman"/>
          <w:b/>
          <w:sz w:val="24"/>
          <w:szCs w:val="24"/>
          <w:u w:val="single"/>
        </w:rPr>
      </w:pPr>
    </w:p>
    <w:p w:rsidR="00D64B38" w:rsidRDefault="006C709C">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The business anal</w:t>
      </w:r>
      <w:r w:rsidR="00D64B38">
        <w:rPr>
          <w:rFonts w:ascii="Times New Roman" w:hAnsi="Times New Roman" w:cs="Times New Roman"/>
          <w:b/>
          <w:sz w:val="24"/>
          <w:szCs w:val="24"/>
          <w:u w:val="single"/>
        </w:rPr>
        <w:t>yst and the conference</w:t>
      </w:r>
    </w:p>
    <w:p w:rsidR="00272738" w:rsidRDefault="00D64B38">
      <w:pPr>
        <w:rPr>
          <w:rFonts w:ascii="Times New Roman" w:hAnsi="Times New Roman" w:cs="Times New Roman"/>
          <w:sz w:val="24"/>
          <w:szCs w:val="24"/>
        </w:rPr>
      </w:pPr>
      <w:r>
        <w:rPr>
          <w:rFonts w:ascii="Times New Roman" w:hAnsi="Times New Roman" w:cs="Times New Roman"/>
          <w:sz w:val="24"/>
          <w:szCs w:val="24"/>
        </w:rPr>
        <w:t xml:space="preserve">For the purpose of constructing the database and the capturing of the required information from the 38 different venues that have been selected to form the information-pool, a business analyst has been employed to perform the necessary tasks and transform the collected data into useable information. The business analyst will have an understanding of the </w:t>
      </w:r>
      <w:r w:rsidR="00662376">
        <w:rPr>
          <w:rFonts w:ascii="Times New Roman" w:hAnsi="Times New Roman" w:cs="Times New Roman"/>
          <w:sz w:val="24"/>
          <w:szCs w:val="24"/>
        </w:rPr>
        <w:t>desired criteria behind the selection of the conference venue and so will be able to consult, advise and help “support the implementation and operation of these tactics” (</w:t>
      </w:r>
      <w:proofErr w:type="gramStart"/>
      <w:r w:rsidR="00662376">
        <w:rPr>
          <w:rFonts w:ascii="Times New Roman" w:hAnsi="Times New Roman" w:cs="Times New Roman"/>
          <w:sz w:val="24"/>
          <w:szCs w:val="24"/>
        </w:rPr>
        <w:t>Cadle,J</w:t>
      </w:r>
      <w:proofErr w:type="gramEnd"/>
      <w:r w:rsidR="00662376">
        <w:rPr>
          <w:rFonts w:ascii="Times New Roman" w:hAnsi="Times New Roman" w:cs="Times New Roman"/>
          <w:sz w:val="24"/>
          <w:szCs w:val="24"/>
        </w:rPr>
        <w:t>.Paul,D.Turner,P.2010) in relation to the Future Generations Wales Act.</w:t>
      </w:r>
      <w:r w:rsidR="00F46691">
        <w:rPr>
          <w:rFonts w:ascii="Times New Roman" w:hAnsi="Times New Roman" w:cs="Times New Roman"/>
          <w:sz w:val="24"/>
          <w:szCs w:val="24"/>
        </w:rPr>
        <w:t xml:space="preserve"> The Business analyst will have planned and analysed the conference data using the database management system Microsoft access. </w:t>
      </w:r>
    </w:p>
    <w:p w:rsidR="00FD7DA1" w:rsidRDefault="00F46691">
      <w:pPr>
        <w:rPr>
          <w:rFonts w:ascii="Times New Roman" w:hAnsi="Times New Roman" w:cs="Times New Roman"/>
          <w:sz w:val="24"/>
          <w:szCs w:val="24"/>
        </w:rPr>
      </w:pPr>
      <w:r>
        <w:rPr>
          <w:rFonts w:ascii="Times New Roman" w:hAnsi="Times New Roman" w:cs="Times New Roman"/>
          <w:sz w:val="24"/>
          <w:szCs w:val="24"/>
        </w:rPr>
        <w:t>During or after these tasks the analyst will have designed the database based on the fore mentioned concepts</w:t>
      </w:r>
      <w:r w:rsidR="00295B0D">
        <w:rPr>
          <w:rFonts w:ascii="Times New Roman" w:hAnsi="Times New Roman" w:cs="Times New Roman"/>
          <w:sz w:val="24"/>
          <w:szCs w:val="24"/>
        </w:rPr>
        <w:t>,</w:t>
      </w:r>
      <w:r>
        <w:rPr>
          <w:rFonts w:ascii="Times New Roman" w:hAnsi="Times New Roman" w:cs="Times New Roman"/>
          <w:sz w:val="24"/>
          <w:szCs w:val="24"/>
        </w:rPr>
        <w:t xml:space="preserve"> establishing relationships between </w:t>
      </w:r>
      <w:r w:rsidR="00295B0D">
        <w:rPr>
          <w:rFonts w:ascii="Times New Roman" w:hAnsi="Times New Roman" w:cs="Times New Roman"/>
          <w:sz w:val="24"/>
          <w:szCs w:val="24"/>
        </w:rPr>
        <w:t xml:space="preserve">the appropriate attributes of information and tailoring the database to suit the </w:t>
      </w:r>
      <w:r w:rsidR="00272738">
        <w:rPr>
          <w:rFonts w:ascii="Times New Roman" w:hAnsi="Times New Roman" w:cs="Times New Roman"/>
          <w:sz w:val="24"/>
          <w:szCs w:val="24"/>
        </w:rPr>
        <w:t xml:space="preserve">needs of the conference event. </w:t>
      </w:r>
      <w:r w:rsidR="0073407C">
        <w:rPr>
          <w:rFonts w:ascii="Times New Roman" w:hAnsi="Times New Roman" w:cs="Times New Roman"/>
          <w:sz w:val="24"/>
          <w:szCs w:val="24"/>
        </w:rPr>
        <w:t xml:space="preserve">This can be seen as a systems </w:t>
      </w:r>
      <w:r w:rsidR="003B7B4F">
        <w:rPr>
          <w:rFonts w:ascii="Times New Roman" w:hAnsi="Times New Roman" w:cs="Times New Roman"/>
          <w:sz w:val="24"/>
          <w:szCs w:val="24"/>
        </w:rPr>
        <w:t>development life cycle where the analyst is following a set of steps to efficiently plan, design and create a database in what is called a ‘systems development methodology’ (</w:t>
      </w:r>
      <w:proofErr w:type="gramStart"/>
      <w:r w:rsidR="003B7B4F">
        <w:rPr>
          <w:rFonts w:ascii="Times New Roman" w:hAnsi="Times New Roman" w:cs="Times New Roman"/>
          <w:sz w:val="24"/>
          <w:szCs w:val="24"/>
        </w:rPr>
        <w:t>Hoffer,J</w:t>
      </w:r>
      <w:proofErr w:type="gramEnd"/>
      <w:r w:rsidR="003B7B4F">
        <w:rPr>
          <w:rFonts w:ascii="Times New Roman" w:hAnsi="Times New Roman" w:cs="Times New Roman"/>
          <w:sz w:val="24"/>
          <w:szCs w:val="24"/>
        </w:rPr>
        <w:t xml:space="preserve">.George,J.Valacich,J.2011). The number and type of the different phases of the ‘systems development life cycle’ change with different organisations but the methodology behind it remains the same, providing a standard set of steps to help guide analysts when creating new systems of analysis.  </w:t>
      </w:r>
    </w:p>
    <w:p w:rsidR="00FD7DA1" w:rsidRDefault="00FD7DA1">
      <w:pPr>
        <w:rPr>
          <w:rFonts w:ascii="Times New Roman" w:hAnsi="Times New Roman" w:cs="Times New Roman"/>
          <w:sz w:val="24"/>
          <w:szCs w:val="24"/>
        </w:rPr>
      </w:pPr>
    </w:p>
    <w:p w:rsidR="00FD7DA1" w:rsidRDefault="00FD7DA1">
      <w:pPr>
        <w:rPr>
          <w:rFonts w:ascii="Times New Roman" w:hAnsi="Times New Roman" w:cs="Times New Roman"/>
          <w:b/>
          <w:sz w:val="24"/>
          <w:szCs w:val="24"/>
          <w:u w:val="single"/>
        </w:rPr>
      </w:pPr>
      <w:r>
        <w:rPr>
          <w:rFonts w:ascii="Times New Roman" w:hAnsi="Times New Roman" w:cs="Times New Roman"/>
          <w:b/>
          <w:sz w:val="24"/>
          <w:szCs w:val="24"/>
          <w:u w:val="single"/>
        </w:rPr>
        <w:t>The conference</w:t>
      </w:r>
    </w:p>
    <w:p w:rsidR="004D4805" w:rsidRDefault="00FD7DA1">
      <w:pPr>
        <w:rPr>
          <w:rFonts w:ascii="Times New Roman" w:hAnsi="Times New Roman" w:cs="Times New Roman"/>
          <w:sz w:val="24"/>
          <w:szCs w:val="24"/>
        </w:rPr>
      </w:pPr>
      <w:r>
        <w:rPr>
          <w:rFonts w:ascii="Times New Roman" w:hAnsi="Times New Roman" w:cs="Times New Roman"/>
          <w:sz w:val="24"/>
          <w:szCs w:val="24"/>
        </w:rPr>
        <w:t xml:space="preserve">To find a suitable venue that conforms with sustainable practices a large cross section of possible venues </w:t>
      </w:r>
      <w:proofErr w:type="gramStart"/>
      <w:r>
        <w:rPr>
          <w:rFonts w:ascii="Times New Roman" w:hAnsi="Times New Roman" w:cs="Times New Roman"/>
          <w:sz w:val="24"/>
          <w:szCs w:val="24"/>
        </w:rPr>
        <w:t>were</w:t>
      </w:r>
      <w:proofErr w:type="gramEnd"/>
      <w:r>
        <w:rPr>
          <w:rFonts w:ascii="Times New Roman" w:hAnsi="Times New Roman" w:cs="Times New Roman"/>
          <w:sz w:val="24"/>
          <w:szCs w:val="24"/>
        </w:rPr>
        <w:t xml:space="preserve"> targeted to obtain the information</w:t>
      </w:r>
      <w:r w:rsidR="00F46691">
        <w:rPr>
          <w:rFonts w:ascii="Times New Roman" w:hAnsi="Times New Roman" w:cs="Times New Roman"/>
          <w:sz w:val="24"/>
          <w:szCs w:val="24"/>
        </w:rPr>
        <w:t xml:space="preserve"> </w:t>
      </w:r>
      <w:r>
        <w:rPr>
          <w:rFonts w:ascii="Times New Roman" w:hAnsi="Times New Roman" w:cs="Times New Roman"/>
          <w:sz w:val="24"/>
          <w:szCs w:val="24"/>
        </w:rPr>
        <w:t>necessary to conduct a thorough comparison. The venue must be on or near the Welsh coast and its coastal path and must demonstrate some knowledge of sustainable practices</w:t>
      </w:r>
      <w:r w:rsidR="004D4805">
        <w:rPr>
          <w:rFonts w:ascii="Times New Roman" w:hAnsi="Times New Roman" w:cs="Times New Roman"/>
          <w:sz w:val="24"/>
          <w:szCs w:val="24"/>
        </w:rPr>
        <w:t>, the goals of the Future Generations Act and a care for the environment.   Data from 38 venues located in 16 different towns in 8 Welsh coastal counties has been collected</w:t>
      </w:r>
      <w:r w:rsidR="00A87D1C">
        <w:rPr>
          <w:rFonts w:ascii="Times New Roman" w:hAnsi="Times New Roman" w:cs="Times New Roman"/>
          <w:sz w:val="24"/>
          <w:szCs w:val="24"/>
        </w:rPr>
        <w:t xml:space="preserve"> using various communication tools</w:t>
      </w:r>
      <w:r w:rsidR="004D4805">
        <w:rPr>
          <w:rFonts w:ascii="Times New Roman" w:hAnsi="Times New Roman" w:cs="Times New Roman"/>
          <w:sz w:val="24"/>
          <w:szCs w:val="24"/>
        </w:rPr>
        <w:t xml:space="preserve"> and entered into forms and tables on a database management system (see </w:t>
      </w:r>
      <w:r w:rsidR="00CE1107">
        <w:rPr>
          <w:rFonts w:ascii="Times New Roman" w:hAnsi="Times New Roman" w:cs="Times New Roman"/>
          <w:sz w:val="24"/>
          <w:szCs w:val="24"/>
        </w:rPr>
        <w:t>assignment database</w:t>
      </w:r>
      <w:r w:rsidR="004D4805">
        <w:rPr>
          <w:rFonts w:ascii="Times New Roman" w:hAnsi="Times New Roman" w:cs="Times New Roman"/>
          <w:sz w:val="24"/>
          <w:szCs w:val="24"/>
        </w:rPr>
        <w:t xml:space="preserve">). </w:t>
      </w:r>
    </w:p>
    <w:p w:rsidR="004D4805" w:rsidRDefault="004D4805">
      <w:pPr>
        <w:rPr>
          <w:rFonts w:ascii="Times New Roman" w:hAnsi="Times New Roman" w:cs="Times New Roman"/>
          <w:sz w:val="24"/>
          <w:szCs w:val="24"/>
        </w:rPr>
      </w:pPr>
      <w:r>
        <w:rPr>
          <w:rFonts w:ascii="Times New Roman" w:hAnsi="Times New Roman" w:cs="Times New Roman"/>
          <w:sz w:val="24"/>
          <w:szCs w:val="24"/>
        </w:rPr>
        <w:t>The different attributes recorded include:</w:t>
      </w:r>
    </w:p>
    <w:p w:rsidR="004D4805" w:rsidRDefault="004D4805" w:rsidP="004D4805">
      <w:pPr>
        <w:pStyle w:val="ListParagraph"/>
        <w:numPr>
          <w:ilvl w:val="0"/>
          <w:numId w:val="5"/>
        </w:numPr>
        <w:tabs>
          <w:tab w:val="right" w:pos="9746"/>
        </w:tabs>
        <w:rPr>
          <w:rFonts w:ascii="Times New Roman" w:hAnsi="Times New Roman" w:cs="Times New Roman"/>
          <w:sz w:val="24"/>
          <w:szCs w:val="24"/>
        </w:rPr>
      </w:pPr>
      <w:r w:rsidRPr="004D4805">
        <w:rPr>
          <w:rFonts w:ascii="Times New Roman" w:hAnsi="Times New Roman" w:cs="Times New Roman"/>
          <w:sz w:val="24"/>
          <w:szCs w:val="24"/>
        </w:rPr>
        <w:t>Name of the venue</w:t>
      </w:r>
    </w:p>
    <w:p w:rsidR="004D4805" w:rsidRDefault="004D4805"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Name of the town</w:t>
      </w:r>
    </w:p>
    <w:p w:rsidR="00A87D1C" w:rsidRDefault="00A87D1C"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Name of the county</w:t>
      </w:r>
    </w:p>
    <w:p w:rsidR="00A87D1C" w:rsidRDefault="004D4805"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 xml:space="preserve">Does the venue have car parking and if so what </w:t>
      </w:r>
      <w:r w:rsidR="00A87D1C">
        <w:rPr>
          <w:rFonts w:ascii="Times New Roman" w:hAnsi="Times New Roman" w:cs="Times New Roman"/>
          <w:sz w:val="24"/>
          <w:szCs w:val="24"/>
        </w:rPr>
        <w:t>capacity?</w:t>
      </w:r>
    </w:p>
    <w:p w:rsidR="00A87D1C" w:rsidRDefault="00A87D1C"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Is the venue a purpose-built conference venue?</w:t>
      </w:r>
    </w:p>
    <w:p w:rsidR="00A87D1C" w:rsidRDefault="00A87D1C"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How many rooms at the location?</w:t>
      </w:r>
    </w:p>
    <w:p w:rsidR="00AE3625" w:rsidRDefault="00AE3625"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How many delegates are in attendance?</w:t>
      </w:r>
    </w:p>
    <w:p w:rsidR="00A87D1C" w:rsidRDefault="00A87D1C"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What is the capacity of the venue?</w:t>
      </w:r>
    </w:p>
    <w:p w:rsidR="00A87D1C" w:rsidRDefault="00A87D1C"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Does the venue provide healthy catering?</w:t>
      </w:r>
    </w:p>
    <w:p w:rsidR="00A87D1C" w:rsidRDefault="00A87D1C"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The cost per room and the cost overall</w:t>
      </w:r>
    </w:p>
    <w:p w:rsidR="00A87D1C" w:rsidRDefault="00A87D1C" w:rsidP="004D4805">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Internet access</w:t>
      </w:r>
    </w:p>
    <w:p w:rsidR="00A87D1C" w:rsidRDefault="00A87D1C" w:rsidP="00A87D1C">
      <w:pPr>
        <w:pStyle w:val="ListParagraph"/>
        <w:numPr>
          <w:ilvl w:val="0"/>
          <w:numId w:val="5"/>
        </w:numPr>
        <w:tabs>
          <w:tab w:val="right" w:pos="9746"/>
        </w:tabs>
        <w:rPr>
          <w:rFonts w:ascii="Times New Roman" w:hAnsi="Times New Roman" w:cs="Times New Roman"/>
          <w:sz w:val="24"/>
          <w:szCs w:val="24"/>
        </w:rPr>
      </w:pPr>
      <w:r>
        <w:rPr>
          <w:rFonts w:ascii="Times New Roman" w:hAnsi="Times New Roman" w:cs="Times New Roman"/>
          <w:sz w:val="24"/>
          <w:szCs w:val="24"/>
        </w:rPr>
        <w:t>Does the venue demonstrate environmental credentials?</w:t>
      </w:r>
    </w:p>
    <w:p w:rsidR="00AE3625" w:rsidRDefault="00AE3625" w:rsidP="00A87D1C">
      <w:pPr>
        <w:tabs>
          <w:tab w:val="right" w:pos="9746"/>
        </w:tabs>
        <w:ind w:left="60"/>
        <w:rPr>
          <w:rFonts w:ascii="Times New Roman" w:hAnsi="Times New Roman" w:cs="Times New Roman"/>
          <w:sz w:val="24"/>
          <w:szCs w:val="24"/>
        </w:rPr>
      </w:pPr>
      <w:r>
        <w:rPr>
          <w:rFonts w:ascii="Times New Roman" w:hAnsi="Times New Roman" w:cs="Times New Roman"/>
          <w:sz w:val="24"/>
          <w:szCs w:val="24"/>
        </w:rPr>
        <w:t>These different attributes were recorded as different data types such as numerical data, character based data and simple yes or no answers. The business analyst was then able to input this data onto</w:t>
      </w:r>
      <w:r w:rsidR="00D27788">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the database management system and conduct the necessary queries to deduce which venue was most appropriate to host the conference venue. </w:t>
      </w:r>
    </w:p>
    <w:p w:rsidR="00AE3625" w:rsidRDefault="00AE3625" w:rsidP="00A87D1C">
      <w:pPr>
        <w:tabs>
          <w:tab w:val="right" w:pos="9746"/>
        </w:tabs>
        <w:ind w:left="60"/>
        <w:rPr>
          <w:rFonts w:ascii="Times New Roman" w:hAnsi="Times New Roman" w:cs="Times New Roman"/>
          <w:sz w:val="24"/>
          <w:szCs w:val="24"/>
        </w:rPr>
      </w:pPr>
    </w:p>
    <w:p w:rsidR="00AE3625" w:rsidRDefault="00AE3625" w:rsidP="00A87D1C">
      <w:pPr>
        <w:tabs>
          <w:tab w:val="right" w:pos="9746"/>
        </w:tabs>
        <w:ind w:left="60"/>
        <w:rPr>
          <w:rFonts w:ascii="Times New Roman" w:hAnsi="Times New Roman" w:cs="Times New Roman"/>
          <w:b/>
          <w:sz w:val="24"/>
          <w:szCs w:val="24"/>
          <w:u w:val="single"/>
        </w:rPr>
      </w:pPr>
      <w:r>
        <w:rPr>
          <w:rFonts w:ascii="Times New Roman" w:hAnsi="Times New Roman" w:cs="Times New Roman"/>
          <w:b/>
          <w:sz w:val="24"/>
          <w:szCs w:val="24"/>
          <w:u w:val="single"/>
        </w:rPr>
        <w:t>Which venue and why</w:t>
      </w:r>
    </w:p>
    <w:p w:rsidR="00720E87" w:rsidRDefault="00CE1107" w:rsidP="00A87D1C">
      <w:pPr>
        <w:tabs>
          <w:tab w:val="right" w:pos="9746"/>
        </w:tabs>
        <w:ind w:left="60"/>
        <w:rPr>
          <w:rFonts w:ascii="Times New Roman" w:hAnsi="Times New Roman" w:cs="Times New Roman"/>
          <w:sz w:val="24"/>
          <w:szCs w:val="24"/>
        </w:rPr>
      </w:pPr>
      <w:r>
        <w:rPr>
          <w:rFonts w:ascii="Times New Roman" w:hAnsi="Times New Roman" w:cs="Times New Roman"/>
          <w:sz w:val="24"/>
          <w:szCs w:val="24"/>
        </w:rPr>
        <w:t>Given that 50 delegates are attending the conference the capacity of the venue had to be 50 spaces or more (see figure.</w:t>
      </w:r>
      <w:proofErr w:type="gramStart"/>
      <w:r>
        <w:rPr>
          <w:rFonts w:ascii="Times New Roman" w:hAnsi="Times New Roman" w:cs="Times New Roman"/>
          <w:sz w:val="24"/>
          <w:szCs w:val="24"/>
        </w:rPr>
        <w:t>1.capacity</w:t>
      </w:r>
      <w:proofErr w:type="gramEnd"/>
      <w:r>
        <w:rPr>
          <w:rFonts w:ascii="Times New Roman" w:hAnsi="Times New Roman" w:cs="Times New Roman"/>
          <w:sz w:val="24"/>
          <w:szCs w:val="24"/>
        </w:rPr>
        <w:t xml:space="preserve">). Considering the cost and the availability of facilities on location such as </w:t>
      </w:r>
      <w:proofErr w:type="spellStart"/>
      <w:r>
        <w:rPr>
          <w:rFonts w:ascii="Times New Roman" w:hAnsi="Times New Roman" w:cs="Times New Roman"/>
          <w:sz w:val="24"/>
          <w:szCs w:val="24"/>
        </w:rPr>
        <w:t>wifi</w:t>
      </w:r>
      <w:proofErr w:type="spellEnd"/>
      <w:r>
        <w:rPr>
          <w:rFonts w:ascii="Times New Roman" w:hAnsi="Times New Roman" w:cs="Times New Roman"/>
          <w:sz w:val="24"/>
          <w:szCs w:val="24"/>
        </w:rPr>
        <w:t xml:space="preserve"> or conference projectors and the number of parking spaces a query was conducted to determine its efficiency and provide useable information for the purpose of a selection </w:t>
      </w:r>
      <w:r w:rsidR="00DD0364">
        <w:rPr>
          <w:rFonts w:ascii="Times New Roman" w:hAnsi="Times New Roman" w:cs="Times New Roman"/>
          <w:sz w:val="24"/>
          <w:szCs w:val="24"/>
        </w:rPr>
        <w:t xml:space="preserve">                      </w:t>
      </w:r>
      <w:proofErr w:type="gramStart"/>
      <w:r w:rsidR="00DD0364">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see figure.2.efficiency)</w:t>
      </w:r>
      <w:r w:rsidR="00DD0364">
        <w:rPr>
          <w:rFonts w:ascii="Times New Roman" w:hAnsi="Times New Roman" w:cs="Times New Roman"/>
          <w:sz w:val="24"/>
          <w:szCs w:val="24"/>
        </w:rPr>
        <w:t>. To ascertain if a prospective venue is adhering to the Future Generations Wales Act and is displaying sustainable knowledge credentials another query was conducted to provide the required information (see figure.</w:t>
      </w:r>
      <w:proofErr w:type="gramStart"/>
      <w:r w:rsidR="00DD0364">
        <w:rPr>
          <w:rFonts w:ascii="Times New Roman" w:hAnsi="Times New Roman" w:cs="Times New Roman"/>
          <w:sz w:val="24"/>
          <w:szCs w:val="24"/>
        </w:rPr>
        <w:t>3.FGWA</w:t>
      </w:r>
      <w:proofErr w:type="gramEnd"/>
      <w:r w:rsidR="00DD0364">
        <w:rPr>
          <w:rFonts w:ascii="Times New Roman" w:hAnsi="Times New Roman" w:cs="Times New Roman"/>
          <w:sz w:val="24"/>
          <w:szCs w:val="24"/>
        </w:rPr>
        <w:t xml:space="preserve">). A final Query was done to show the overall price in a descending fashion making the pricing of the event easier for the </w:t>
      </w:r>
      <w:proofErr w:type="gramStart"/>
      <w:r w:rsidR="00DD0364">
        <w:rPr>
          <w:rFonts w:ascii="Times New Roman" w:hAnsi="Times New Roman" w:cs="Times New Roman"/>
          <w:sz w:val="24"/>
          <w:szCs w:val="24"/>
        </w:rPr>
        <w:t xml:space="preserve">organisers,   </w:t>
      </w:r>
      <w:proofErr w:type="gramEnd"/>
      <w:r w:rsidR="00DD0364">
        <w:rPr>
          <w:rFonts w:ascii="Times New Roman" w:hAnsi="Times New Roman" w:cs="Times New Roman"/>
          <w:sz w:val="24"/>
          <w:szCs w:val="24"/>
        </w:rPr>
        <w:t xml:space="preserve">                (see figure.4.pricing). Obtaining all of this information and </w:t>
      </w:r>
      <w:r w:rsidR="00720E87">
        <w:rPr>
          <w:rFonts w:ascii="Times New Roman" w:hAnsi="Times New Roman" w:cs="Times New Roman"/>
          <w:sz w:val="24"/>
          <w:szCs w:val="24"/>
        </w:rPr>
        <w:t>directing the queries has simplified the task of choosing which location is most suitable to host the conference.</w:t>
      </w:r>
    </w:p>
    <w:p w:rsidR="00631285" w:rsidRDefault="00720E87" w:rsidP="00A87D1C">
      <w:pPr>
        <w:tabs>
          <w:tab w:val="right" w:pos="9746"/>
        </w:tabs>
        <w:ind w:left="60"/>
        <w:rPr>
          <w:rFonts w:ascii="Times New Roman" w:hAnsi="Times New Roman" w:cs="Times New Roman"/>
          <w:sz w:val="24"/>
          <w:szCs w:val="24"/>
        </w:rPr>
      </w:pPr>
      <w:r>
        <w:rPr>
          <w:rFonts w:ascii="Times New Roman" w:hAnsi="Times New Roman" w:cs="Times New Roman"/>
          <w:sz w:val="24"/>
          <w:szCs w:val="24"/>
        </w:rPr>
        <w:t xml:space="preserve">The guildhall located in Cardigan in the county of Ceredigion was chosen to host the conference as it best fits the goals and aims of the sustainable legislation that has been enacted in this country and </w:t>
      </w:r>
      <w:r w:rsidR="00C671BD">
        <w:rPr>
          <w:rFonts w:ascii="Times New Roman" w:hAnsi="Times New Roman" w:cs="Times New Roman"/>
          <w:sz w:val="24"/>
          <w:szCs w:val="24"/>
        </w:rPr>
        <w:t xml:space="preserve">would provide all the necessary requirements for the conference. The town cardigan is very near the Welsh coastal path and has excellent public transport links to the rest of the country. The venue has a capacity of 75 and only 50 delegates are attending, </w:t>
      </w:r>
      <w:r w:rsidR="00E315BA">
        <w:rPr>
          <w:rFonts w:ascii="Times New Roman" w:hAnsi="Times New Roman" w:cs="Times New Roman"/>
          <w:sz w:val="24"/>
          <w:szCs w:val="24"/>
        </w:rPr>
        <w:t xml:space="preserve">everybody present will comfortably fit inside this building and the cost of heating it will be efficient with a large proportion of the venue filled. The guildhall is a town hall and is community owned and run so when purchasing their </w:t>
      </w:r>
      <w:proofErr w:type="gramStart"/>
      <w:r w:rsidR="00E315BA">
        <w:rPr>
          <w:rFonts w:ascii="Times New Roman" w:hAnsi="Times New Roman" w:cs="Times New Roman"/>
          <w:sz w:val="24"/>
          <w:szCs w:val="24"/>
        </w:rPr>
        <w:t>service’s</w:t>
      </w:r>
      <w:proofErr w:type="gramEnd"/>
      <w:r w:rsidR="00E315BA">
        <w:rPr>
          <w:rFonts w:ascii="Times New Roman" w:hAnsi="Times New Roman" w:cs="Times New Roman"/>
          <w:sz w:val="24"/>
          <w:szCs w:val="24"/>
        </w:rPr>
        <w:t xml:space="preserve"> the conference will be actively helping the local Welsh economy instead of paying large corporate venue organisations who don’t invest in local, rural economies and communities. The venue also has a small solar panel which helps to power the on-site projector screens and </w:t>
      </w:r>
      <w:proofErr w:type="spellStart"/>
      <w:r w:rsidR="00E315BA">
        <w:rPr>
          <w:rFonts w:ascii="Times New Roman" w:hAnsi="Times New Roman" w:cs="Times New Roman"/>
          <w:sz w:val="24"/>
          <w:szCs w:val="24"/>
        </w:rPr>
        <w:t>wifi</w:t>
      </w:r>
      <w:proofErr w:type="spellEnd"/>
      <w:r w:rsidR="00E315BA">
        <w:rPr>
          <w:rFonts w:ascii="Times New Roman" w:hAnsi="Times New Roman" w:cs="Times New Roman"/>
          <w:sz w:val="24"/>
          <w:szCs w:val="24"/>
        </w:rPr>
        <w:t xml:space="preserve"> network. A small canteen serves fair trade snacks or organic home cooked lunch options. The venue is reasonably priced as well</w:t>
      </w:r>
      <w:r w:rsidR="00631285">
        <w:rPr>
          <w:rFonts w:ascii="Times New Roman" w:hAnsi="Times New Roman" w:cs="Times New Roman"/>
          <w:sz w:val="24"/>
          <w:szCs w:val="24"/>
        </w:rPr>
        <w:t xml:space="preserve"> at £8.40 per delegate before refreshment is taken into account. Of all the locations surveyed the Guild hall in Cardigan promotes the goals of the Future Generations Wales Act the most and because of all these mentioned points has been chosen to host the conference.</w:t>
      </w:r>
    </w:p>
    <w:p w:rsidR="00631285" w:rsidRDefault="00631285" w:rsidP="00A87D1C">
      <w:pPr>
        <w:tabs>
          <w:tab w:val="right" w:pos="9746"/>
        </w:tabs>
        <w:ind w:left="60"/>
        <w:rPr>
          <w:rFonts w:ascii="Times New Roman" w:hAnsi="Times New Roman" w:cs="Times New Roman"/>
          <w:sz w:val="24"/>
          <w:szCs w:val="24"/>
        </w:rPr>
      </w:pPr>
    </w:p>
    <w:p w:rsidR="00631285" w:rsidRDefault="00631285" w:rsidP="00A87D1C">
      <w:pPr>
        <w:tabs>
          <w:tab w:val="right" w:pos="9746"/>
        </w:tabs>
        <w:ind w:left="60"/>
        <w:rPr>
          <w:rFonts w:ascii="Times New Roman" w:hAnsi="Times New Roman" w:cs="Times New Roman"/>
          <w:sz w:val="24"/>
          <w:szCs w:val="24"/>
        </w:rPr>
      </w:pPr>
    </w:p>
    <w:p w:rsidR="00066C14" w:rsidRDefault="00066C14" w:rsidP="00A87D1C">
      <w:pPr>
        <w:tabs>
          <w:tab w:val="right" w:pos="9746"/>
        </w:tabs>
        <w:ind w:left="60"/>
        <w:rPr>
          <w:rFonts w:ascii="Times New Roman" w:hAnsi="Times New Roman" w:cs="Times New Roman"/>
          <w:b/>
          <w:sz w:val="24"/>
          <w:szCs w:val="24"/>
          <w:u w:val="single"/>
        </w:rPr>
      </w:pPr>
    </w:p>
    <w:p w:rsidR="00066C14" w:rsidRDefault="00066C14" w:rsidP="00A87D1C">
      <w:pPr>
        <w:tabs>
          <w:tab w:val="right" w:pos="9746"/>
        </w:tabs>
        <w:ind w:left="60"/>
        <w:rPr>
          <w:rFonts w:ascii="Times New Roman" w:hAnsi="Times New Roman" w:cs="Times New Roman"/>
          <w:b/>
          <w:sz w:val="24"/>
          <w:szCs w:val="24"/>
          <w:u w:val="single"/>
        </w:rPr>
      </w:pPr>
    </w:p>
    <w:p w:rsidR="00066C14" w:rsidRDefault="00066C14" w:rsidP="00A87D1C">
      <w:pPr>
        <w:tabs>
          <w:tab w:val="right" w:pos="9746"/>
        </w:tabs>
        <w:ind w:left="60"/>
        <w:rPr>
          <w:rFonts w:ascii="Times New Roman" w:hAnsi="Times New Roman" w:cs="Times New Roman"/>
          <w:b/>
          <w:sz w:val="24"/>
          <w:szCs w:val="24"/>
          <w:u w:val="single"/>
        </w:rPr>
      </w:pPr>
    </w:p>
    <w:p w:rsidR="00066C14" w:rsidRDefault="00066C14" w:rsidP="00A87D1C">
      <w:pPr>
        <w:tabs>
          <w:tab w:val="right" w:pos="9746"/>
        </w:tabs>
        <w:ind w:left="60"/>
        <w:rPr>
          <w:rFonts w:ascii="Times New Roman" w:hAnsi="Times New Roman" w:cs="Times New Roman"/>
          <w:b/>
          <w:sz w:val="24"/>
          <w:szCs w:val="24"/>
          <w:u w:val="single"/>
        </w:rPr>
      </w:pPr>
    </w:p>
    <w:p w:rsidR="00066C14" w:rsidRDefault="00066C14" w:rsidP="00A87D1C">
      <w:pPr>
        <w:tabs>
          <w:tab w:val="right" w:pos="9746"/>
        </w:tabs>
        <w:ind w:left="60"/>
        <w:rPr>
          <w:rFonts w:ascii="Times New Roman" w:hAnsi="Times New Roman" w:cs="Times New Roman"/>
          <w:b/>
          <w:sz w:val="24"/>
          <w:szCs w:val="24"/>
          <w:u w:val="single"/>
        </w:rPr>
      </w:pPr>
    </w:p>
    <w:p w:rsidR="00066C14" w:rsidRDefault="00066C14" w:rsidP="00A87D1C">
      <w:pPr>
        <w:tabs>
          <w:tab w:val="right" w:pos="9746"/>
        </w:tabs>
        <w:ind w:left="60"/>
        <w:rPr>
          <w:rFonts w:ascii="Times New Roman" w:hAnsi="Times New Roman" w:cs="Times New Roman"/>
          <w:b/>
          <w:sz w:val="24"/>
          <w:szCs w:val="24"/>
          <w:u w:val="single"/>
        </w:rPr>
      </w:pPr>
    </w:p>
    <w:p w:rsidR="00066C14" w:rsidRDefault="00066C14" w:rsidP="00A87D1C">
      <w:pPr>
        <w:tabs>
          <w:tab w:val="right" w:pos="9746"/>
        </w:tabs>
        <w:ind w:left="60"/>
        <w:rPr>
          <w:rFonts w:ascii="Times New Roman" w:hAnsi="Times New Roman" w:cs="Times New Roman"/>
          <w:b/>
          <w:sz w:val="24"/>
          <w:szCs w:val="24"/>
          <w:u w:val="single"/>
        </w:rPr>
      </w:pPr>
    </w:p>
    <w:p w:rsidR="00066C14" w:rsidRDefault="00066C14" w:rsidP="00A87D1C">
      <w:pPr>
        <w:tabs>
          <w:tab w:val="right" w:pos="9746"/>
        </w:tabs>
        <w:ind w:left="60"/>
        <w:rPr>
          <w:rFonts w:ascii="Times New Roman" w:hAnsi="Times New Roman" w:cs="Times New Roman"/>
          <w:b/>
          <w:sz w:val="24"/>
          <w:szCs w:val="24"/>
          <w:u w:val="single"/>
        </w:rPr>
      </w:pPr>
    </w:p>
    <w:p w:rsidR="00631285" w:rsidRDefault="00631285" w:rsidP="00A87D1C">
      <w:pPr>
        <w:tabs>
          <w:tab w:val="right" w:pos="9746"/>
        </w:tabs>
        <w:ind w:left="60"/>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The database </w:t>
      </w:r>
      <w:proofErr w:type="gramStart"/>
      <w:r>
        <w:rPr>
          <w:rFonts w:ascii="Times New Roman" w:hAnsi="Times New Roman" w:cs="Times New Roman"/>
          <w:b/>
          <w:sz w:val="24"/>
          <w:szCs w:val="24"/>
          <w:u w:val="single"/>
        </w:rPr>
        <w:t>report</w:t>
      </w:r>
      <w:proofErr w:type="gramEnd"/>
    </w:p>
    <w:p w:rsidR="00631285" w:rsidRPr="0073407C" w:rsidRDefault="0073407C" w:rsidP="00A87D1C">
      <w:pPr>
        <w:tabs>
          <w:tab w:val="right" w:pos="9746"/>
        </w:tabs>
        <w:ind w:left="60"/>
        <w:rPr>
          <w:rFonts w:ascii="Times New Roman" w:hAnsi="Times New Roman" w:cs="Times New Roman"/>
          <w:sz w:val="24"/>
          <w:szCs w:val="24"/>
        </w:rPr>
      </w:pPr>
      <w:r>
        <w:rPr>
          <w:rFonts w:ascii="Times New Roman" w:hAnsi="Times New Roman" w:cs="Times New Roman"/>
          <w:sz w:val="24"/>
          <w:szCs w:val="24"/>
        </w:rPr>
        <w:t>Data has been captured and recorded into database entities</w:t>
      </w:r>
      <w:r w:rsidR="00EE4574">
        <w:rPr>
          <w:rFonts w:ascii="Times New Roman" w:hAnsi="Times New Roman" w:cs="Times New Roman"/>
          <w:sz w:val="24"/>
          <w:szCs w:val="24"/>
        </w:rPr>
        <w:t xml:space="preserve"> by the database designers</w:t>
      </w:r>
      <w:r>
        <w:rPr>
          <w:rFonts w:ascii="Times New Roman" w:hAnsi="Times New Roman" w:cs="Times New Roman"/>
          <w:sz w:val="24"/>
          <w:szCs w:val="24"/>
        </w:rPr>
        <w:t xml:space="preserve"> so that the queries could be conducted</w:t>
      </w:r>
      <w:r w:rsidR="00EE4574">
        <w:rPr>
          <w:rFonts w:ascii="Times New Roman" w:hAnsi="Times New Roman" w:cs="Times New Roman"/>
          <w:sz w:val="24"/>
          <w:szCs w:val="24"/>
        </w:rPr>
        <w:t xml:space="preserve"> by the intended end users who decided which conference hall to use</w:t>
      </w:r>
      <w:r>
        <w:rPr>
          <w:rFonts w:ascii="Times New Roman" w:hAnsi="Times New Roman" w:cs="Times New Roman"/>
          <w:sz w:val="24"/>
          <w:szCs w:val="24"/>
        </w:rPr>
        <w:t xml:space="preserve">. The data has been arranged into occurrences and fields within the relations to optimise the management of the data and simplify the extraction of necessary information. </w:t>
      </w:r>
      <w:r w:rsidR="00EE4574">
        <w:rPr>
          <w:rFonts w:ascii="Times New Roman" w:hAnsi="Times New Roman" w:cs="Times New Roman"/>
          <w:sz w:val="24"/>
          <w:szCs w:val="24"/>
        </w:rPr>
        <w:t xml:space="preserve">The conceptual representation of the different attributes of data in the entities makes user interaction and manipulation of the information easier and more economical. </w:t>
      </w:r>
      <w:r w:rsidR="00192DCF">
        <w:rPr>
          <w:rFonts w:ascii="Times New Roman" w:hAnsi="Times New Roman" w:cs="Times New Roman"/>
          <w:sz w:val="24"/>
          <w:szCs w:val="24"/>
        </w:rPr>
        <w:t>Efforts made by the designers for heightened data normalisation has eliminated data redundancy and ensured integrity throughout the construction of the database management system and its</w:t>
      </w:r>
      <w:r w:rsidR="00A00953">
        <w:rPr>
          <w:rFonts w:ascii="Times New Roman" w:hAnsi="Times New Roman" w:cs="Times New Roman"/>
          <w:sz w:val="24"/>
          <w:szCs w:val="24"/>
        </w:rPr>
        <w:t xml:space="preserve"> practical</w:t>
      </w:r>
      <w:r w:rsidR="00192DCF">
        <w:rPr>
          <w:rFonts w:ascii="Times New Roman" w:hAnsi="Times New Roman" w:cs="Times New Roman"/>
          <w:sz w:val="24"/>
          <w:szCs w:val="24"/>
        </w:rPr>
        <w:t xml:space="preserve"> implementation. </w:t>
      </w:r>
      <w:r w:rsidR="00A00953">
        <w:rPr>
          <w:rFonts w:ascii="Times New Roman" w:hAnsi="Times New Roman" w:cs="Times New Roman"/>
          <w:sz w:val="24"/>
          <w:szCs w:val="24"/>
        </w:rPr>
        <w:t xml:space="preserve">Three forms have been created to help with the analysis of the data as well as a report located in the appendices. Though in this case it was not necessary to restrict access to the database as it contained no personal information this would have been fairly simple to achieve with the introduction of a password. This is a positive aspect of using modern computer based data-systems, as was mentioned earlier, because the increased linking of computer networks </w:t>
      </w:r>
      <w:r w:rsidR="00D74C3D">
        <w:rPr>
          <w:rFonts w:ascii="Times New Roman" w:hAnsi="Times New Roman" w:cs="Times New Roman"/>
          <w:sz w:val="24"/>
          <w:szCs w:val="24"/>
        </w:rPr>
        <w:t xml:space="preserve">is posing new security dangers from professional internet criminals. The ability to easily duplicate and back-up the information is another benefit of using contemporary databases.                                                                                                            In conclusion the use of a database management system helps to optimise the management of meta-data and transform it into useful information and its eventual presentation. The high initial construction costs and then the continuing operating costs make the effective use of the technology economical for large organisations but less so for smaller ones. </w:t>
      </w:r>
      <w:r w:rsidR="00A00953">
        <w:rPr>
          <w:rFonts w:ascii="Times New Roman" w:hAnsi="Times New Roman" w:cs="Times New Roman"/>
          <w:sz w:val="24"/>
          <w:szCs w:val="24"/>
        </w:rPr>
        <w:t xml:space="preserve">  </w:t>
      </w:r>
      <w:r w:rsidR="00EE4574">
        <w:rPr>
          <w:rFonts w:ascii="Times New Roman" w:hAnsi="Times New Roman" w:cs="Times New Roman"/>
          <w:sz w:val="24"/>
          <w:szCs w:val="24"/>
        </w:rPr>
        <w:t xml:space="preserve"> </w:t>
      </w:r>
    </w:p>
    <w:p w:rsidR="00631285" w:rsidRDefault="00631285" w:rsidP="00A87D1C">
      <w:pPr>
        <w:tabs>
          <w:tab w:val="right" w:pos="9746"/>
        </w:tabs>
        <w:ind w:left="60"/>
        <w:rPr>
          <w:rFonts w:ascii="Times New Roman" w:hAnsi="Times New Roman" w:cs="Times New Roman"/>
          <w:b/>
          <w:sz w:val="24"/>
          <w:szCs w:val="24"/>
          <w:u w:val="single"/>
        </w:rPr>
      </w:pPr>
    </w:p>
    <w:p w:rsidR="004D4805" w:rsidRPr="00A87D1C" w:rsidRDefault="00631285" w:rsidP="00A87D1C">
      <w:pPr>
        <w:tabs>
          <w:tab w:val="right" w:pos="9746"/>
        </w:tabs>
        <w:ind w:left="60"/>
        <w:rPr>
          <w:rFonts w:ascii="Times New Roman" w:hAnsi="Times New Roman" w:cs="Times New Roman"/>
          <w:sz w:val="24"/>
          <w:szCs w:val="24"/>
        </w:rPr>
      </w:pPr>
      <w:r>
        <w:rPr>
          <w:rFonts w:ascii="Times New Roman" w:hAnsi="Times New Roman" w:cs="Times New Roman"/>
          <w:sz w:val="24"/>
          <w:szCs w:val="24"/>
        </w:rPr>
        <w:t xml:space="preserve">                                                                                                                                                                                                                                                                                                                                                                                                                                                                                                                                                               </w:t>
      </w:r>
      <w:r w:rsidR="00E315BA">
        <w:rPr>
          <w:rFonts w:ascii="Times New Roman" w:hAnsi="Times New Roman" w:cs="Times New Roman"/>
          <w:sz w:val="24"/>
          <w:szCs w:val="24"/>
        </w:rPr>
        <w:t xml:space="preserve">  </w:t>
      </w:r>
      <w:r w:rsidR="00C671BD">
        <w:rPr>
          <w:rFonts w:ascii="Times New Roman" w:hAnsi="Times New Roman" w:cs="Times New Roman"/>
          <w:sz w:val="24"/>
          <w:szCs w:val="24"/>
        </w:rPr>
        <w:t xml:space="preserve">  </w:t>
      </w:r>
      <w:r w:rsidR="004D4805" w:rsidRPr="00A87D1C">
        <w:rPr>
          <w:rFonts w:ascii="Times New Roman" w:hAnsi="Times New Roman" w:cs="Times New Roman"/>
          <w:sz w:val="24"/>
          <w:szCs w:val="24"/>
        </w:rPr>
        <w:tab/>
        <w:t xml:space="preserve">            </w:t>
      </w:r>
    </w:p>
    <w:p w:rsidR="004D4805" w:rsidRPr="004D4805" w:rsidRDefault="004D4805" w:rsidP="004D4805">
      <w:pPr>
        <w:rPr>
          <w:rFonts w:ascii="Times New Roman" w:hAnsi="Times New Roman" w:cs="Times New Roman"/>
          <w:sz w:val="24"/>
          <w:szCs w:val="24"/>
        </w:rPr>
      </w:pPr>
    </w:p>
    <w:p w:rsidR="004D4805" w:rsidRPr="004D4805" w:rsidRDefault="004D4805" w:rsidP="004D4805">
      <w:pPr>
        <w:pStyle w:val="ListParagraph"/>
        <w:ind w:left="6420"/>
        <w:rPr>
          <w:rFonts w:ascii="Times New Roman" w:hAnsi="Times New Roman" w:cs="Times New Roman"/>
          <w:sz w:val="24"/>
          <w:szCs w:val="24"/>
        </w:rPr>
      </w:pPr>
    </w:p>
    <w:p w:rsidR="0051695C" w:rsidRPr="0051695C" w:rsidRDefault="00231DA9">
      <w:pPr>
        <w:rPr>
          <w:rFonts w:ascii="Times New Roman" w:hAnsi="Times New Roman" w:cs="Times New Roman"/>
          <w:sz w:val="24"/>
          <w:szCs w:val="24"/>
        </w:rPr>
      </w:pPr>
      <w:r>
        <w:rPr>
          <w:rFonts w:ascii="Times New Roman" w:hAnsi="Times New Roman" w:cs="Times New Roman"/>
          <w:sz w:val="24"/>
          <w:szCs w:val="24"/>
        </w:rPr>
        <w:t xml:space="preserve">                                                                                                                                                                                                                                                                                                                                                                                                                                                                                                                                                                                                                                                                                                                                                                                                                                                                                                                                                                                                                                                                                                                                                                                                                                                                                                                                                                                                                                                                                                                                                                                                                                                                                                                                                                                                                                                                                                                                                                                                                                                                                                                                                                                                                            </w:t>
      </w:r>
      <w:r w:rsidR="00152D2B">
        <w:rPr>
          <w:rFonts w:ascii="Times New Roman" w:hAnsi="Times New Roman" w:cs="Times New Roman"/>
          <w:sz w:val="24"/>
          <w:szCs w:val="24"/>
        </w:rPr>
        <w:t xml:space="preserve"> </w:t>
      </w:r>
    </w:p>
    <w:p w:rsidR="0032098E" w:rsidRDefault="0032098E">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p>
    <w:p w:rsidR="00790CF1" w:rsidRDefault="00790CF1">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rsidR="00790CF1" w:rsidRDefault="00790CF1">
      <w:pPr>
        <w:rPr>
          <w:rFonts w:ascii="Times New Roman" w:hAnsi="Times New Roman" w:cs="Times New Roman"/>
          <w:b/>
          <w:sz w:val="24"/>
          <w:szCs w:val="24"/>
          <w:u w:val="single"/>
        </w:rPr>
      </w:pPr>
    </w:p>
    <w:p w:rsidR="00790CF1" w:rsidRDefault="003E2D85">
      <w:pPr>
        <w:rPr>
          <w:rFonts w:ascii="Times New Roman" w:hAnsi="Times New Roman" w:cs="Times New Roman"/>
          <w:sz w:val="24"/>
          <w:szCs w:val="24"/>
        </w:rPr>
      </w:pPr>
      <w:r>
        <w:rPr>
          <w:rFonts w:ascii="Times New Roman" w:hAnsi="Times New Roman" w:cs="Times New Roman"/>
          <w:sz w:val="24"/>
          <w:szCs w:val="24"/>
        </w:rPr>
        <w:t xml:space="preserve">The meta-data was sourced from the internet through the search engine </w:t>
      </w:r>
      <w:hyperlink r:id="rId8" w:history="1">
        <w:r w:rsidRPr="005B7E44">
          <w:rPr>
            <w:rStyle w:val="Hyperlink"/>
            <w:rFonts w:ascii="Times New Roman" w:hAnsi="Times New Roman" w:cs="Times New Roman"/>
            <w:sz w:val="24"/>
            <w:szCs w:val="24"/>
          </w:rPr>
          <w:t>www.google.co.uk</w:t>
        </w:r>
      </w:hyperlink>
      <w:r>
        <w:rPr>
          <w:rFonts w:ascii="Times New Roman" w:hAnsi="Times New Roman" w:cs="Times New Roman"/>
          <w:sz w:val="24"/>
          <w:szCs w:val="24"/>
        </w:rPr>
        <w:t xml:space="preserve">. </w:t>
      </w:r>
    </w:p>
    <w:p w:rsidR="003E2D85" w:rsidRDefault="003E2D85">
      <w:pPr>
        <w:rPr>
          <w:rFonts w:ascii="Times New Roman" w:hAnsi="Times New Roman" w:cs="Times New Roman"/>
          <w:sz w:val="24"/>
          <w:szCs w:val="24"/>
        </w:rPr>
      </w:pPr>
    </w:p>
    <w:p w:rsidR="002A3F8E" w:rsidRDefault="003E2D85">
      <w:pPr>
        <w:rPr>
          <w:rFonts w:ascii="Times New Roman" w:hAnsi="Times New Roman" w:cs="Times New Roman"/>
          <w:sz w:val="24"/>
          <w:szCs w:val="24"/>
        </w:rPr>
      </w:pPr>
      <w:proofErr w:type="spellStart"/>
      <w:r>
        <w:rPr>
          <w:rFonts w:ascii="Times New Roman" w:hAnsi="Times New Roman" w:cs="Times New Roman"/>
          <w:sz w:val="24"/>
          <w:szCs w:val="24"/>
        </w:rPr>
        <w:t>Elmasri</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Navathe</w:t>
      </w:r>
      <w:proofErr w:type="spellEnd"/>
      <w:r>
        <w:rPr>
          <w:rFonts w:ascii="Times New Roman" w:hAnsi="Times New Roman" w:cs="Times New Roman"/>
          <w:sz w:val="24"/>
          <w:szCs w:val="24"/>
        </w:rPr>
        <w:t xml:space="preserve">, S (2011) The </w:t>
      </w:r>
      <w:r w:rsidR="002A3F8E">
        <w:rPr>
          <w:rFonts w:ascii="Times New Roman" w:hAnsi="Times New Roman" w:cs="Times New Roman"/>
          <w:sz w:val="24"/>
          <w:szCs w:val="24"/>
        </w:rPr>
        <w:t>F</w:t>
      </w:r>
      <w:r>
        <w:rPr>
          <w:rFonts w:ascii="Times New Roman" w:hAnsi="Times New Roman" w:cs="Times New Roman"/>
          <w:sz w:val="24"/>
          <w:szCs w:val="24"/>
        </w:rPr>
        <w:t xml:space="preserve">undamentals of Database </w:t>
      </w:r>
      <w:r w:rsidR="002A3F8E">
        <w:rPr>
          <w:rFonts w:ascii="Times New Roman" w:hAnsi="Times New Roman" w:cs="Times New Roman"/>
          <w:sz w:val="24"/>
          <w:szCs w:val="24"/>
        </w:rPr>
        <w:t>S</w:t>
      </w:r>
      <w:r>
        <w:rPr>
          <w:rFonts w:ascii="Times New Roman" w:hAnsi="Times New Roman" w:cs="Times New Roman"/>
          <w:sz w:val="24"/>
          <w:szCs w:val="24"/>
        </w:rPr>
        <w:t>ystems, sixth edition</w:t>
      </w:r>
      <w:r w:rsidR="002A3F8E">
        <w:rPr>
          <w:rFonts w:ascii="Times New Roman" w:hAnsi="Times New Roman" w:cs="Times New Roman"/>
          <w:sz w:val="24"/>
          <w:szCs w:val="24"/>
        </w:rPr>
        <w:t>.                                        Publisher Addison-</w:t>
      </w:r>
      <w:proofErr w:type="spellStart"/>
      <w:r w:rsidR="002A3F8E">
        <w:rPr>
          <w:rFonts w:ascii="Times New Roman" w:hAnsi="Times New Roman" w:cs="Times New Roman"/>
          <w:sz w:val="24"/>
          <w:szCs w:val="24"/>
        </w:rPr>
        <w:t>wesley</w:t>
      </w:r>
      <w:proofErr w:type="spellEnd"/>
      <w:r w:rsidR="002A3F8E">
        <w:rPr>
          <w:rFonts w:ascii="Times New Roman" w:hAnsi="Times New Roman" w:cs="Times New Roman"/>
          <w:sz w:val="24"/>
          <w:szCs w:val="24"/>
        </w:rPr>
        <w:t>, USA.</w:t>
      </w:r>
    </w:p>
    <w:p w:rsidR="002A3F8E" w:rsidRDefault="002A3F8E">
      <w:pPr>
        <w:rPr>
          <w:rFonts w:ascii="Times New Roman" w:hAnsi="Times New Roman" w:cs="Times New Roman"/>
          <w:sz w:val="24"/>
          <w:szCs w:val="24"/>
        </w:rPr>
      </w:pPr>
    </w:p>
    <w:p w:rsidR="002A3F8E" w:rsidRDefault="002A3F8E">
      <w:pPr>
        <w:rPr>
          <w:rFonts w:ascii="Times New Roman" w:hAnsi="Times New Roman" w:cs="Times New Roman"/>
          <w:sz w:val="24"/>
          <w:szCs w:val="24"/>
        </w:rPr>
      </w:pPr>
      <w:r>
        <w:rPr>
          <w:rFonts w:ascii="Times New Roman" w:hAnsi="Times New Roman" w:cs="Times New Roman"/>
          <w:sz w:val="24"/>
          <w:szCs w:val="24"/>
        </w:rPr>
        <w:t xml:space="preserve">Hoffer, J. George, J. </w:t>
      </w:r>
      <w:proofErr w:type="spellStart"/>
      <w:r>
        <w:rPr>
          <w:rFonts w:ascii="Times New Roman" w:hAnsi="Times New Roman" w:cs="Times New Roman"/>
          <w:sz w:val="24"/>
          <w:szCs w:val="24"/>
        </w:rPr>
        <w:t>Valacich</w:t>
      </w:r>
      <w:proofErr w:type="spellEnd"/>
      <w:r>
        <w:rPr>
          <w:rFonts w:ascii="Times New Roman" w:hAnsi="Times New Roman" w:cs="Times New Roman"/>
          <w:sz w:val="24"/>
          <w:szCs w:val="24"/>
        </w:rPr>
        <w:t>, J. (2011) Modern systems Analysis and Design, sixth edition.                             Publisher Prentice hall, New Jersey, USA.</w:t>
      </w:r>
    </w:p>
    <w:p w:rsidR="002A3F8E" w:rsidRDefault="002A3F8E">
      <w:pPr>
        <w:rPr>
          <w:rFonts w:ascii="Times New Roman" w:hAnsi="Times New Roman" w:cs="Times New Roman"/>
          <w:sz w:val="24"/>
          <w:szCs w:val="24"/>
        </w:rPr>
      </w:pPr>
    </w:p>
    <w:p w:rsidR="002A3F8E" w:rsidRDefault="002A3F8E">
      <w:pPr>
        <w:rPr>
          <w:rFonts w:ascii="Times New Roman" w:hAnsi="Times New Roman" w:cs="Times New Roman"/>
          <w:sz w:val="24"/>
          <w:szCs w:val="24"/>
        </w:rPr>
      </w:pPr>
      <w:r>
        <w:rPr>
          <w:rFonts w:ascii="Times New Roman" w:hAnsi="Times New Roman" w:cs="Times New Roman"/>
          <w:sz w:val="24"/>
          <w:szCs w:val="24"/>
        </w:rPr>
        <w:t>Laudon, K. Laudon, J. (2015) Management Information systems, eleventh edition.                                             Publisher Pearson Education, New Jersey, USA.</w:t>
      </w:r>
    </w:p>
    <w:p w:rsidR="002A3F8E" w:rsidRDefault="002A3F8E">
      <w:pPr>
        <w:rPr>
          <w:rFonts w:ascii="Times New Roman" w:hAnsi="Times New Roman" w:cs="Times New Roman"/>
          <w:sz w:val="24"/>
          <w:szCs w:val="24"/>
        </w:rPr>
      </w:pPr>
    </w:p>
    <w:p w:rsidR="00D52196" w:rsidRDefault="00D52196">
      <w:pPr>
        <w:rPr>
          <w:rFonts w:ascii="Times New Roman" w:hAnsi="Times New Roman" w:cs="Times New Roman"/>
          <w:sz w:val="24"/>
          <w:szCs w:val="24"/>
        </w:rPr>
      </w:pPr>
      <w:r>
        <w:rPr>
          <w:rFonts w:ascii="Times New Roman" w:hAnsi="Times New Roman" w:cs="Times New Roman"/>
          <w:sz w:val="24"/>
          <w:szCs w:val="24"/>
        </w:rPr>
        <w:t xml:space="preserve">Roman, S. (2002) Access Database Design and programming, Creating Programmable Database Applications with Microsoft Access. Publisher O’Reilly media </w:t>
      </w:r>
      <w:proofErr w:type="spellStart"/>
      <w:r>
        <w:rPr>
          <w:rFonts w:ascii="Times New Roman" w:hAnsi="Times New Roman" w:cs="Times New Roman"/>
          <w:sz w:val="24"/>
          <w:szCs w:val="24"/>
        </w:rPr>
        <w:t>inc</w:t>
      </w:r>
      <w:proofErr w:type="spellEnd"/>
      <w:r>
        <w:rPr>
          <w:rFonts w:ascii="Times New Roman" w:hAnsi="Times New Roman" w:cs="Times New Roman"/>
          <w:sz w:val="24"/>
          <w:szCs w:val="24"/>
        </w:rPr>
        <w:t>, USA.</w:t>
      </w:r>
    </w:p>
    <w:p w:rsidR="00D52196" w:rsidRDefault="00D52196">
      <w:pPr>
        <w:rPr>
          <w:rFonts w:ascii="Times New Roman" w:hAnsi="Times New Roman" w:cs="Times New Roman"/>
          <w:sz w:val="24"/>
          <w:szCs w:val="24"/>
        </w:rPr>
      </w:pPr>
    </w:p>
    <w:p w:rsidR="00E60412" w:rsidRDefault="00D52196">
      <w:pPr>
        <w:rPr>
          <w:rFonts w:ascii="Times New Roman" w:hAnsi="Times New Roman" w:cs="Times New Roman"/>
          <w:sz w:val="24"/>
          <w:szCs w:val="24"/>
        </w:rPr>
      </w:pPr>
      <w:r>
        <w:rPr>
          <w:rFonts w:ascii="Times New Roman" w:hAnsi="Times New Roman" w:cs="Times New Roman"/>
          <w:sz w:val="24"/>
          <w:szCs w:val="24"/>
        </w:rPr>
        <w:t xml:space="preserve">Gamble, J. </w:t>
      </w:r>
      <w:proofErr w:type="spellStart"/>
      <w:r>
        <w:rPr>
          <w:rFonts w:ascii="Times New Roman" w:hAnsi="Times New Roman" w:cs="Times New Roman"/>
          <w:sz w:val="24"/>
          <w:szCs w:val="24"/>
        </w:rPr>
        <w:t>Ebi</w:t>
      </w:r>
      <w:proofErr w:type="spellEnd"/>
      <w:r>
        <w:rPr>
          <w:rFonts w:ascii="Times New Roman" w:hAnsi="Times New Roman" w:cs="Times New Roman"/>
          <w:sz w:val="24"/>
          <w:szCs w:val="24"/>
        </w:rPr>
        <w:t>, K (2008) analysis of the Effects of Global Change on Human Health and Welfare and Human Systems.</w:t>
      </w:r>
      <w:r w:rsidR="00E60412">
        <w:rPr>
          <w:rFonts w:ascii="Times New Roman" w:hAnsi="Times New Roman" w:cs="Times New Roman"/>
          <w:sz w:val="24"/>
          <w:szCs w:val="24"/>
        </w:rPr>
        <w:t xml:space="preserve"> US climate change science program, USA.</w:t>
      </w:r>
      <w:r>
        <w:rPr>
          <w:rFonts w:ascii="Times New Roman" w:hAnsi="Times New Roman" w:cs="Times New Roman"/>
          <w:sz w:val="24"/>
          <w:szCs w:val="24"/>
        </w:rPr>
        <w:t xml:space="preserve"> </w:t>
      </w:r>
      <w:r w:rsidR="002A3F8E">
        <w:rPr>
          <w:rFonts w:ascii="Times New Roman" w:hAnsi="Times New Roman" w:cs="Times New Roman"/>
          <w:sz w:val="24"/>
          <w:szCs w:val="24"/>
        </w:rPr>
        <w:t xml:space="preserve"> </w:t>
      </w:r>
    </w:p>
    <w:p w:rsidR="00E60412" w:rsidRDefault="00E60412" w:rsidP="00E60412">
      <w:pPr>
        <w:rPr>
          <w:rFonts w:ascii="Times New Roman" w:hAnsi="Times New Roman" w:cs="Times New Roman"/>
          <w:sz w:val="24"/>
          <w:szCs w:val="24"/>
        </w:rPr>
      </w:pPr>
    </w:p>
    <w:p w:rsidR="002A3F8E" w:rsidRDefault="00E60412" w:rsidP="00E60412">
      <w:pPr>
        <w:rPr>
          <w:rFonts w:ascii="Times New Roman" w:hAnsi="Times New Roman" w:cs="Times New Roman"/>
          <w:sz w:val="24"/>
          <w:szCs w:val="24"/>
        </w:rPr>
      </w:pPr>
      <w:r>
        <w:rPr>
          <w:rFonts w:ascii="Times New Roman" w:hAnsi="Times New Roman" w:cs="Times New Roman"/>
          <w:sz w:val="24"/>
          <w:szCs w:val="24"/>
        </w:rPr>
        <w:t xml:space="preserve">Eva, M. </w:t>
      </w:r>
      <w:proofErr w:type="spellStart"/>
      <w:r>
        <w:rPr>
          <w:rFonts w:ascii="Times New Roman" w:hAnsi="Times New Roman" w:cs="Times New Roman"/>
          <w:sz w:val="24"/>
          <w:szCs w:val="24"/>
        </w:rPr>
        <w:t>Hindle</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Rollaston</w:t>
      </w:r>
      <w:proofErr w:type="spellEnd"/>
      <w:r>
        <w:rPr>
          <w:rFonts w:ascii="Times New Roman" w:hAnsi="Times New Roman" w:cs="Times New Roman"/>
          <w:sz w:val="24"/>
          <w:szCs w:val="24"/>
        </w:rPr>
        <w:t>, C. Tudor, T (2010) Business Analysis.                                                                    Publisher British Informatics Society, Swindon, UK.</w:t>
      </w:r>
    </w:p>
    <w:p w:rsidR="00E60412" w:rsidRDefault="00E60412" w:rsidP="00E60412">
      <w:pPr>
        <w:rPr>
          <w:rFonts w:ascii="Times New Roman" w:hAnsi="Times New Roman" w:cs="Times New Roman"/>
          <w:sz w:val="24"/>
          <w:szCs w:val="24"/>
        </w:rPr>
      </w:pPr>
    </w:p>
    <w:p w:rsidR="00E60412" w:rsidRDefault="00E60412" w:rsidP="00E60412">
      <w:pPr>
        <w:rPr>
          <w:rFonts w:ascii="Times New Roman" w:hAnsi="Times New Roman" w:cs="Times New Roman"/>
          <w:sz w:val="24"/>
          <w:szCs w:val="24"/>
        </w:rPr>
      </w:pPr>
      <w:proofErr w:type="spellStart"/>
      <w:r>
        <w:rPr>
          <w:rFonts w:ascii="Times New Roman" w:hAnsi="Times New Roman" w:cs="Times New Roman"/>
          <w:sz w:val="24"/>
          <w:szCs w:val="24"/>
        </w:rPr>
        <w:t>Cadle</w:t>
      </w:r>
      <w:proofErr w:type="spellEnd"/>
      <w:r>
        <w:rPr>
          <w:rFonts w:ascii="Times New Roman" w:hAnsi="Times New Roman" w:cs="Times New Roman"/>
          <w:sz w:val="24"/>
          <w:szCs w:val="24"/>
        </w:rPr>
        <w:t>, J. Paul, D. (2014) Business Analysis Techniques: 99 Essential Tools for Success.                                           Publisher British Informatics Society, Swindon, UK.</w:t>
      </w: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sz w:val="24"/>
          <w:szCs w:val="24"/>
        </w:rPr>
      </w:pPr>
    </w:p>
    <w:p w:rsidR="006859E7" w:rsidRDefault="006859E7" w:rsidP="00E60412">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 xml:space="preserve">Appendix </w:t>
      </w:r>
    </w:p>
    <w:p w:rsidR="006859E7" w:rsidRPr="006859E7" w:rsidRDefault="006859E7" w:rsidP="00E60412">
      <w:pPr>
        <w:rPr>
          <w:rFonts w:ascii="Times New Roman" w:hAnsi="Times New Roman" w:cs="Times New Roman"/>
          <w:sz w:val="24"/>
          <w:szCs w:val="24"/>
        </w:rPr>
      </w:pPr>
      <w:r>
        <w:rPr>
          <w:rFonts w:ascii="Times New Roman" w:hAnsi="Times New Roman" w:cs="Times New Roman"/>
          <w:sz w:val="24"/>
          <w:szCs w:val="24"/>
        </w:rPr>
        <w:t>Figure 1. Query - Capacity.</w:t>
      </w:r>
    </w:p>
    <w:p w:rsidR="006859E7" w:rsidRDefault="006859E7" w:rsidP="00E60412">
      <w:pPr>
        <w:rPr>
          <w:rFonts w:ascii="Times New Roman" w:hAnsi="Times New Roman" w:cs="Times New Roman"/>
          <w:sz w:val="24"/>
          <w:szCs w:val="24"/>
        </w:rPr>
      </w:pPr>
      <w:r>
        <w:rPr>
          <w:noProof/>
        </w:rPr>
        <w:drawing>
          <wp:inline distT="0" distB="0" distL="0" distR="0">
            <wp:extent cx="6149718" cy="3113314"/>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3766" cy="3145739"/>
                    </a:xfrm>
                    <a:prstGeom prst="rect">
                      <a:avLst/>
                    </a:prstGeom>
                    <a:noFill/>
                    <a:ln>
                      <a:noFill/>
                    </a:ln>
                  </pic:spPr>
                </pic:pic>
              </a:graphicData>
            </a:graphic>
          </wp:inline>
        </w:drawing>
      </w: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r>
        <w:rPr>
          <w:rFonts w:ascii="Times New Roman" w:hAnsi="Times New Roman" w:cs="Times New Roman"/>
          <w:sz w:val="24"/>
          <w:szCs w:val="24"/>
        </w:rPr>
        <w:t>Figure 2. Query – Efficiency</w:t>
      </w: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r>
        <w:rPr>
          <w:noProof/>
        </w:rPr>
        <w:drawing>
          <wp:inline distT="0" distB="0" distL="0" distR="0">
            <wp:extent cx="6188196" cy="3418114"/>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99489" cy="3424352"/>
                    </a:xfrm>
                    <a:prstGeom prst="rect">
                      <a:avLst/>
                    </a:prstGeom>
                    <a:noFill/>
                    <a:ln>
                      <a:noFill/>
                    </a:ln>
                  </pic:spPr>
                </pic:pic>
              </a:graphicData>
            </a:graphic>
          </wp:inline>
        </w:drawing>
      </w: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r>
        <w:rPr>
          <w:rFonts w:ascii="Times New Roman" w:hAnsi="Times New Roman" w:cs="Times New Roman"/>
          <w:sz w:val="24"/>
          <w:szCs w:val="24"/>
        </w:rPr>
        <w:lastRenderedPageBreak/>
        <w:t>Figure 3. Query – compliance with Future Generations Act</w:t>
      </w: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r>
        <w:rPr>
          <w:noProof/>
        </w:rPr>
        <w:drawing>
          <wp:inline distT="0" distB="0" distL="0" distR="0">
            <wp:extent cx="3548380" cy="6172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5148" cy="6218762"/>
                    </a:xfrm>
                    <a:prstGeom prst="rect">
                      <a:avLst/>
                    </a:prstGeom>
                    <a:noFill/>
                    <a:ln>
                      <a:noFill/>
                    </a:ln>
                  </pic:spPr>
                </pic:pic>
              </a:graphicData>
            </a:graphic>
          </wp:inline>
        </w:drawing>
      </w:r>
    </w:p>
    <w:p w:rsidR="006859E7" w:rsidRP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r>
        <w:rPr>
          <w:rFonts w:ascii="Times New Roman" w:hAnsi="Times New Roman" w:cs="Times New Roman"/>
          <w:sz w:val="24"/>
          <w:szCs w:val="24"/>
        </w:rPr>
        <w:lastRenderedPageBreak/>
        <w:t>Figure 4. Query – Pricing</w:t>
      </w: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r>
        <w:rPr>
          <w:noProof/>
        </w:rPr>
        <w:drawing>
          <wp:inline distT="0" distB="0" distL="0" distR="0">
            <wp:extent cx="6188710" cy="4343374"/>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88710" cy="4343374"/>
                    </a:xfrm>
                    <a:prstGeom prst="rect">
                      <a:avLst/>
                    </a:prstGeom>
                    <a:noFill/>
                    <a:ln>
                      <a:noFill/>
                    </a:ln>
                  </pic:spPr>
                </pic:pic>
              </a:graphicData>
            </a:graphic>
          </wp:inline>
        </w:drawing>
      </w:r>
    </w:p>
    <w:p w:rsidR="006859E7" w:rsidRDefault="006859E7" w:rsidP="006859E7">
      <w:pPr>
        <w:rPr>
          <w:rFonts w:ascii="Times New Roman" w:hAnsi="Times New Roman" w:cs="Times New Roman"/>
          <w:sz w:val="24"/>
          <w:szCs w:val="24"/>
        </w:rPr>
      </w:pPr>
      <w:r>
        <w:rPr>
          <w:rFonts w:ascii="Times New Roman" w:hAnsi="Times New Roman" w:cs="Times New Roman"/>
          <w:sz w:val="24"/>
          <w:szCs w:val="24"/>
        </w:rPr>
        <w:t>Figure 5. Query – Available equipment</w:t>
      </w:r>
    </w:p>
    <w:p w:rsidR="006859E7" w:rsidRDefault="006859E7" w:rsidP="006859E7">
      <w:pPr>
        <w:rPr>
          <w:rFonts w:ascii="Times New Roman" w:hAnsi="Times New Roman" w:cs="Times New Roman"/>
          <w:sz w:val="24"/>
          <w:szCs w:val="24"/>
        </w:rPr>
      </w:pPr>
    </w:p>
    <w:p w:rsidR="006859E7" w:rsidRDefault="006859E7" w:rsidP="006859E7">
      <w:pPr>
        <w:rPr>
          <w:rFonts w:ascii="Times New Roman" w:hAnsi="Times New Roman" w:cs="Times New Roman"/>
          <w:sz w:val="24"/>
          <w:szCs w:val="24"/>
        </w:rPr>
      </w:pPr>
      <w:r>
        <w:rPr>
          <w:noProof/>
        </w:rPr>
        <w:drawing>
          <wp:inline distT="0" distB="0" distL="0" distR="0">
            <wp:extent cx="4561114" cy="250328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9029" cy="2513119"/>
                    </a:xfrm>
                    <a:prstGeom prst="rect">
                      <a:avLst/>
                    </a:prstGeom>
                    <a:noFill/>
                    <a:ln>
                      <a:noFill/>
                    </a:ln>
                  </pic:spPr>
                </pic:pic>
              </a:graphicData>
            </a:graphic>
          </wp:inline>
        </w:drawing>
      </w:r>
    </w:p>
    <w:p w:rsidR="006859E7" w:rsidRDefault="006859E7" w:rsidP="006859E7">
      <w:pPr>
        <w:ind w:firstLine="720"/>
        <w:rPr>
          <w:rFonts w:ascii="Times New Roman" w:hAnsi="Times New Roman" w:cs="Times New Roman"/>
          <w:sz w:val="24"/>
          <w:szCs w:val="24"/>
        </w:rPr>
      </w:pPr>
    </w:p>
    <w:p w:rsidR="006859E7" w:rsidRDefault="006859E7" w:rsidP="006859E7">
      <w:pPr>
        <w:ind w:firstLine="720"/>
        <w:rPr>
          <w:rFonts w:ascii="Times New Roman" w:hAnsi="Times New Roman" w:cs="Times New Roman"/>
          <w:sz w:val="24"/>
          <w:szCs w:val="24"/>
        </w:rPr>
      </w:pPr>
    </w:p>
    <w:p w:rsidR="006859E7" w:rsidRDefault="006859E7" w:rsidP="006859E7">
      <w:pPr>
        <w:ind w:firstLine="720"/>
        <w:rPr>
          <w:rFonts w:ascii="Times New Roman" w:hAnsi="Times New Roman" w:cs="Times New Roman"/>
          <w:sz w:val="24"/>
          <w:szCs w:val="24"/>
        </w:rPr>
      </w:pPr>
      <w:r>
        <w:rPr>
          <w:rFonts w:ascii="Times New Roman" w:hAnsi="Times New Roman" w:cs="Times New Roman"/>
          <w:sz w:val="24"/>
          <w:szCs w:val="24"/>
        </w:rPr>
        <w:lastRenderedPageBreak/>
        <w:t>Form 1. Table - Venue</w:t>
      </w:r>
    </w:p>
    <w:p w:rsidR="006859E7" w:rsidRDefault="006859E7" w:rsidP="006859E7">
      <w:pPr>
        <w:ind w:firstLine="720"/>
        <w:rPr>
          <w:rFonts w:ascii="Times New Roman" w:hAnsi="Times New Roman" w:cs="Times New Roman"/>
          <w:sz w:val="24"/>
          <w:szCs w:val="24"/>
        </w:rPr>
      </w:pPr>
      <w:r>
        <w:rPr>
          <w:noProof/>
        </w:rPr>
        <w:drawing>
          <wp:inline distT="0" distB="0" distL="0" distR="0">
            <wp:extent cx="6013640" cy="2944586"/>
            <wp:effectExtent l="0" t="0" r="635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53548" cy="2964127"/>
                    </a:xfrm>
                    <a:prstGeom prst="rect">
                      <a:avLst/>
                    </a:prstGeom>
                    <a:noFill/>
                    <a:ln>
                      <a:noFill/>
                    </a:ln>
                  </pic:spPr>
                </pic:pic>
              </a:graphicData>
            </a:graphic>
          </wp:inline>
        </w:drawing>
      </w:r>
    </w:p>
    <w:p w:rsidR="006859E7" w:rsidRDefault="006859E7" w:rsidP="006859E7">
      <w:pPr>
        <w:ind w:firstLine="720"/>
        <w:rPr>
          <w:rFonts w:ascii="Times New Roman" w:hAnsi="Times New Roman" w:cs="Times New Roman"/>
          <w:sz w:val="24"/>
          <w:szCs w:val="24"/>
        </w:rPr>
      </w:pPr>
      <w:r>
        <w:rPr>
          <w:rFonts w:ascii="Times New Roman" w:hAnsi="Times New Roman" w:cs="Times New Roman"/>
          <w:sz w:val="24"/>
          <w:szCs w:val="24"/>
        </w:rPr>
        <w:t xml:space="preserve">Form 2. Table </w:t>
      </w:r>
      <w:r w:rsidR="00D63D04">
        <w:rPr>
          <w:rFonts w:ascii="Times New Roman" w:hAnsi="Times New Roman" w:cs="Times New Roman"/>
          <w:sz w:val="24"/>
          <w:szCs w:val="24"/>
        </w:rPr>
        <w:t>–</w:t>
      </w:r>
      <w:r>
        <w:rPr>
          <w:rFonts w:ascii="Times New Roman" w:hAnsi="Times New Roman" w:cs="Times New Roman"/>
          <w:sz w:val="24"/>
          <w:szCs w:val="24"/>
        </w:rPr>
        <w:t xml:space="preserve"> </w:t>
      </w:r>
      <w:r w:rsidR="00D63D04">
        <w:rPr>
          <w:rFonts w:ascii="Times New Roman" w:hAnsi="Times New Roman" w:cs="Times New Roman"/>
          <w:sz w:val="24"/>
          <w:szCs w:val="24"/>
        </w:rPr>
        <w:t xml:space="preserve"> Town</w:t>
      </w:r>
    </w:p>
    <w:p w:rsidR="00D63D04" w:rsidRDefault="00D63D04" w:rsidP="006859E7">
      <w:pPr>
        <w:ind w:firstLine="720"/>
        <w:rPr>
          <w:rFonts w:ascii="Times New Roman" w:hAnsi="Times New Roman" w:cs="Times New Roman"/>
          <w:sz w:val="24"/>
          <w:szCs w:val="24"/>
        </w:rPr>
      </w:pPr>
      <w:r>
        <w:rPr>
          <w:noProof/>
        </w:rPr>
        <w:drawing>
          <wp:inline distT="0" distB="0" distL="0" distR="0">
            <wp:extent cx="6188710" cy="362101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8710" cy="3621018"/>
                    </a:xfrm>
                    <a:prstGeom prst="rect">
                      <a:avLst/>
                    </a:prstGeom>
                    <a:noFill/>
                    <a:ln>
                      <a:noFill/>
                    </a:ln>
                  </pic:spPr>
                </pic:pic>
              </a:graphicData>
            </a:graphic>
          </wp:inline>
        </w:drawing>
      </w:r>
    </w:p>
    <w:p w:rsidR="00D63D04" w:rsidRDefault="00D63D04" w:rsidP="00D63D04">
      <w:pPr>
        <w:ind w:firstLine="720"/>
        <w:rPr>
          <w:rFonts w:ascii="Times New Roman" w:hAnsi="Times New Roman" w:cs="Times New Roman"/>
          <w:sz w:val="24"/>
          <w:szCs w:val="24"/>
        </w:rPr>
      </w:pPr>
    </w:p>
    <w:p w:rsidR="00D63D04" w:rsidRDefault="00D63D04" w:rsidP="00D63D04">
      <w:pPr>
        <w:ind w:firstLine="720"/>
        <w:rPr>
          <w:rFonts w:ascii="Times New Roman" w:hAnsi="Times New Roman" w:cs="Times New Roman"/>
          <w:sz w:val="24"/>
          <w:szCs w:val="24"/>
        </w:rPr>
      </w:pPr>
    </w:p>
    <w:p w:rsidR="00D63D04" w:rsidRDefault="00D63D04" w:rsidP="00D63D04">
      <w:pPr>
        <w:ind w:firstLine="720"/>
        <w:rPr>
          <w:rFonts w:ascii="Times New Roman" w:hAnsi="Times New Roman" w:cs="Times New Roman"/>
          <w:sz w:val="24"/>
          <w:szCs w:val="24"/>
        </w:rPr>
      </w:pPr>
    </w:p>
    <w:p w:rsidR="00D63D04" w:rsidRDefault="00D63D04" w:rsidP="00D63D04">
      <w:pPr>
        <w:ind w:firstLine="720"/>
        <w:rPr>
          <w:rFonts w:ascii="Times New Roman" w:hAnsi="Times New Roman" w:cs="Times New Roman"/>
          <w:sz w:val="24"/>
          <w:szCs w:val="24"/>
        </w:rPr>
      </w:pPr>
    </w:p>
    <w:p w:rsidR="00D63D04" w:rsidRDefault="00D63D04" w:rsidP="00D63D04">
      <w:pPr>
        <w:ind w:firstLine="720"/>
        <w:rPr>
          <w:rFonts w:ascii="Times New Roman" w:hAnsi="Times New Roman" w:cs="Times New Roman"/>
          <w:sz w:val="24"/>
          <w:szCs w:val="24"/>
        </w:rPr>
      </w:pPr>
    </w:p>
    <w:p w:rsidR="00D63D04" w:rsidRDefault="00D63D04" w:rsidP="00D63D04">
      <w:pPr>
        <w:ind w:firstLine="720"/>
        <w:rPr>
          <w:rFonts w:ascii="Times New Roman" w:hAnsi="Times New Roman" w:cs="Times New Roman"/>
          <w:sz w:val="24"/>
          <w:szCs w:val="24"/>
        </w:rPr>
      </w:pPr>
      <w:r>
        <w:rPr>
          <w:rFonts w:ascii="Times New Roman" w:hAnsi="Times New Roman" w:cs="Times New Roman"/>
          <w:sz w:val="24"/>
          <w:szCs w:val="24"/>
        </w:rPr>
        <w:lastRenderedPageBreak/>
        <w:t>Form 3. Table –  County</w:t>
      </w:r>
    </w:p>
    <w:p w:rsidR="00D63D04" w:rsidRDefault="00D63D04" w:rsidP="00D63D04">
      <w:pPr>
        <w:ind w:firstLine="720"/>
        <w:rPr>
          <w:rFonts w:ascii="Times New Roman" w:hAnsi="Times New Roman" w:cs="Times New Roman"/>
          <w:sz w:val="24"/>
          <w:szCs w:val="24"/>
        </w:rPr>
      </w:pPr>
      <w:r>
        <w:rPr>
          <w:noProof/>
        </w:rPr>
        <w:drawing>
          <wp:inline distT="0" distB="0" distL="0" distR="0">
            <wp:extent cx="6188710" cy="3497296"/>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88710" cy="3497296"/>
                    </a:xfrm>
                    <a:prstGeom prst="rect">
                      <a:avLst/>
                    </a:prstGeom>
                    <a:noFill/>
                    <a:ln>
                      <a:noFill/>
                    </a:ln>
                  </pic:spPr>
                </pic:pic>
              </a:graphicData>
            </a:graphic>
          </wp:inline>
        </w:drawing>
      </w:r>
    </w:p>
    <w:p w:rsidR="00D63D04" w:rsidRDefault="00D63D04" w:rsidP="00D63D04">
      <w:pPr>
        <w:rPr>
          <w:rFonts w:ascii="Times New Roman" w:hAnsi="Times New Roman" w:cs="Times New Roman"/>
          <w:sz w:val="24"/>
          <w:szCs w:val="24"/>
        </w:rPr>
      </w:pPr>
    </w:p>
    <w:p w:rsidR="00D63D04" w:rsidRDefault="00D63D04" w:rsidP="00D63D04">
      <w:pPr>
        <w:ind w:firstLine="720"/>
        <w:rPr>
          <w:rFonts w:ascii="Times New Roman" w:hAnsi="Times New Roman" w:cs="Times New Roman"/>
          <w:sz w:val="24"/>
          <w:szCs w:val="24"/>
        </w:rPr>
      </w:pPr>
      <w:r>
        <w:rPr>
          <w:rFonts w:ascii="Times New Roman" w:hAnsi="Times New Roman" w:cs="Times New Roman"/>
          <w:sz w:val="24"/>
          <w:szCs w:val="24"/>
        </w:rPr>
        <w:t>Report 1.</w:t>
      </w:r>
    </w:p>
    <w:p w:rsidR="00D63D04" w:rsidRPr="00D63D04" w:rsidRDefault="00D63D04" w:rsidP="00D63D04">
      <w:pPr>
        <w:ind w:firstLine="720"/>
        <w:rPr>
          <w:rFonts w:ascii="Times New Roman" w:hAnsi="Times New Roman" w:cs="Times New Roman"/>
          <w:sz w:val="24"/>
          <w:szCs w:val="24"/>
        </w:rPr>
      </w:pPr>
      <w:r>
        <w:rPr>
          <w:noProof/>
        </w:rPr>
        <w:drawing>
          <wp:inline distT="0" distB="0" distL="0" distR="0">
            <wp:extent cx="6186805" cy="3880757"/>
            <wp:effectExtent l="0" t="0" r="444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200813" cy="3889544"/>
                    </a:xfrm>
                    <a:prstGeom prst="rect">
                      <a:avLst/>
                    </a:prstGeom>
                    <a:noFill/>
                    <a:ln>
                      <a:noFill/>
                    </a:ln>
                  </pic:spPr>
                </pic:pic>
              </a:graphicData>
            </a:graphic>
          </wp:inline>
        </w:drawing>
      </w:r>
    </w:p>
    <w:sectPr w:rsidR="00D63D04" w:rsidRPr="00D63D04" w:rsidSect="00B94394">
      <w:pgSz w:w="11906" w:h="16838" w:code="9"/>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3BA0" w:rsidRDefault="009E3BA0" w:rsidP="0032098E">
      <w:pPr>
        <w:spacing w:after="0" w:line="240" w:lineRule="auto"/>
      </w:pPr>
      <w:r>
        <w:separator/>
      </w:r>
    </w:p>
  </w:endnote>
  <w:endnote w:type="continuationSeparator" w:id="0">
    <w:p w:rsidR="009E3BA0" w:rsidRDefault="009E3BA0" w:rsidP="00320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3BA0" w:rsidRDefault="009E3BA0" w:rsidP="0032098E">
      <w:pPr>
        <w:spacing w:after="0" w:line="240" w:lineRule="auto"/>
      </w:pPr>
      <w:r>
        <w:separator/>
      </w:r>
    </w:p>
  </w:footnote>
  <w:footnote w:type="continuationSeparator" w:id="0">
    <w:p w:rsidR="009E3BA0" w:rsidRDefault="009E3BA0" w:rsidP="003209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E0669E"/>
    <w:multiLevelType w:val="hybridMultilevel"/>
    <w:tmpl w:val="0AE65438"/>
    <w:lvl w:ilvl="0" w:tplc="381CF460">
      <w:start w:val="1"/>
      <w:numFmt w:val="bullet"/>
      <w:lvlText w:val="•"/>
      <w:lvlJc w:val="left"/>
      <w:pPr>
        <w:tabs>
          <w:tab w:val="num" w:pos="720"/>
        </w:tabs>
        <w:ind w:left="720" w:hanging="360"/>
      </w:pPr>
      <w:rPr>
        <w:rFonts w:ascii="Arial" w:hAnsi="Arial" w:hint="default"/>
      </w:rPr>
    </w:lvl>
    <w:lvl w:ilvl="1" w:tplc="A0683F60" w:tentative="1">
      <w:start w:val="1"/>
      <w:numFmt w:val="bullet"/>
      <w:lvlText w:val="•"/>
      <w:lvlJc w:val="left"/>
      <w:pPr>
        <w:tabs>
          <w:tab w:val="num" w:pos="1440"/>
        </w:tabs>
        <w:ind w:left="1440" w:hanging="360"/>
      </w:pPr>
      <w:rPr>
        <w:rFonts w:ascii="Arial" w:hAnsi="Arial" w:hint="default"/>
      </w:rPr>
    </w:lvl>
    <w:lvl w:ilvl="2" w:tplc="A1C21634" w:tentative="1">
      <w:start w:val="1"/>
      <w:numFmt w:val="bullet"/>
      <w:lvlText w:val="•"/>
      <w:lvlJc w:val="left"/>
      <w:pPr>
        <w:tabs>
          <w:tab w:val="num" w:pos="2160"/>
        </w:tabs>
        <w:ind w:left="2160" w:hanging="360"/>
      </w:pPr>
      <w:rPr>
        <w:rFonts w:ascii="Arial" w:hAnsi="Arial" w:hint="default"/>
      </w:rPr>
    </w:lvl>
    <w:lvl w:ilvl="3" w:tplc="262EF8E4" w:tentative="1">
      <w:start w:val="1"/>
      <w:numFmt w:val="bullet"/>
      <w:lvlText w:val="•"/>
      <w:lvlJc w:val="left"/>
      <w:pPr>
        <w:tabs>
          <w:tab w:val="num" w:pos="2880"/>
        </w:tabs>
        <w:ind w:left="2880" w:hanging="360"/>
      </w:pPr>
      <w:rPr>
        <w:rFonts w:ascii="Arial" w:hAnsi="Arial" w:hint="default"/>
      </w:rPr>
    </w:lvl>
    <w:lvl w:ilvl="4" w:tplc="C838A0DC" w:tentative="1">
      <w:start w:val="1"/>
      <w:numFmt w:val="bullet"/>
      <w:lvlText w:val="•"/>
      <w:lvlJc w:val="left"/>
      <w:pPr>
        <w:tabs>
          <w:tab w:val="num" w:pos="3600"/>
        </w:tabs>
        <w:ind w:left="3600" w:hanging="360"/>
      </w:pPr>
      <w:rPr>
        <w:rFonts w:ascii="Arial" w:hAnsi="Arial" w:hint="default"/>
      </w:rPr>
    </w:lvl>
    <w:lvl w:ilvl="5" w:tplc="C02CF8D6" w:tentative="1">
      <w:start w:val="1"/>
      <w:numFmt w:val="bullet"/>
      <w:lvlText w:val="•"/>
      <w:lvlJc w:val="left"/>
      <w:pPr>
        <w:tabs>
          <w:tab w:val="num" w:pos="4320"/>
        </w:tabs>
        <w:ind w:left="4320" w:hanging="360"/>
      </w:pPr>
      <w:rPr>
        <w:rFonts w:ascii="Arial" w:hAnsi="Arial" w:hint="default"/>
      </w:rPr>
    </w:lvl>
    <w:lvl w:ilvl="6" w:tplc="C504B3EE" w:tentative="1">
      <w:start w:val="1"/>
      <w:numFmt w:val="bullet"/>
      <w:lvlText w:val="•"/>
      <w:lvlJc w:val="left"/>
      <w:pPr>
        <w:tabs>
          <w:tab w:val="num" w:pos="5040"/>
        </w:tabs>
        <w:ind w:left="5040" w:hanging="360"/>
      </w:pPr>
      <w:rPr>
        <w:rFonts w:ascii="Arial" w:hAnsi="Arial" w:hint="default"/>
      </w:rPr>
    </w:lvl>
    <w:lvl w:ilvl="7" w:tplc="588EAF24" w:tentative="1">
      <w:start w:val="1"/>
      <w:numFmt w:val="bullet"/>
      <w:lvlText w:val="•"/>
      <w:lvlJc w:val="left"/>
      <w:pPr>
        <w:tabs>
          <w:tab w:val="num" w:pos="5760"/>
        </w:tabs>
        <w:ind w:left="5760" w:hanging="360"/>
      </w:pPr>
      <w:rPr>
        <w:rFonts w:ascii="Arial" w:hAnsi="Arial" w:hint="default"/>
      </w:rPr>
    </w:lvl>
    <w:lvl w:ilvl="8" w:tplc="97AAFF7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866A54"/>
    <w:multiLevelType w:val="hybridMultilevel"/>
    <w:tmpl w:val="70C6DA92"/>
    <w:lvl w:ilvl="0" w:tplc="08090001">
      <w:start w:val="1"/>
      <w:numFmt w:val="bullet"/>
      <w:lvlText w:val=""/>
      <w:lvlJc w:val="left"/>
      <w:pPr>
        <w:ind w:left="6420" w:hanging="360"/>
      </w:pPr>
      <w:rPr>
        <w:rFonts w:ascii="Symbol" w:hAnsi="Symbol" w:hint="default"/>
      </w:rPr>
    </w:lvl>
    <w:lvl w:ilvl="1" w:tplc="08090003" w:tentative="1">
      <w:start w:val="1"/>
      <w:numFmt w:val="bullet"/>
      <w:lvlText w:val="o"/>
      <w:lvlJc w:val="left"/>
      <w:pPr>
        <w:ind w:left="7140" w:hanging="360"/>
      </w:pPr>
      <w:rPr>
        <w:rFonts w:ascii="Courier New" w:hAnsi="Courier New" w:cs="Courier New" w:hint="default"/>
      </w:rPr>
    </w:lvl>
    <w:lvl w:ilvl="2" w:tplc="08090005" w:tentative="1">
      <w:start w:val="1"/>
      <w:numFmt w:val="bullet"/>
      <w:lvlText w:val=""/>
      <w:lvlJc w:val="left"/>
      <w:pPr>
        <w:ind w:left="7860" w:hanging="360"/>
      </w:pPr>
      <w:rPr>
        <w:rFonts w:ascii="Wingdings" w:hAnsi="Wingdings" w:hint="default"/>
      </w:rPr>
    </w:lvl>
    <w:lvl w:ilvl="3" w:tplc="08090001" w:tentative="1">
      <w:start w:val="1"/>
      <w:numFmt w:val="bullet"/>
      <w:lvlText w:val=""/>
      <w:lvlJc w:val="left"/>
      <w:pPr>
        <w:ind w:left="8580" w:hanging="360"/>
      </w:pPr>
      <w:rPr>
        <w:rFonts w:ascii="Symbol" w:hAnsi="Symbol" w:hint="default"/>
      </w:rPr>
    </w:lvl>
    <w:lvl w:ilvl="4" w:tplc="08090003" w:tentative="1">
      <w:start w:val="1"/>
      <w:numFmt w:val="bullet"/>
      <w:lvlText w:val="o"/>
      <w:lvlJc w:val="left"/>
      <w:pPr>
        <w:ind w:left="9300" w:hanging="360"/>
      </w:pPr>
      <w:rPr>
        <w:rFonts w:ascii="Courier New" w:hAnsi="Courier New" w:cs="Courier New" w:hint="default"/>
      </w:rPr>
    </w:lvl>
    <w:lvl w:ilvl="5" w:tplc="08090005" w:tentative="1">
      <w:start w:val="1"/>
      <w:numFmt w:val="bullet"/>
      <w:lvlText w:val=""/>
      <w:lvlJc w:val="left"/>
      <w:pPr>
        <w:ind w:left="10020" w:hanging="360"/>
      </w:pPr>
      <w:rPr>
        <w:rFonts w:ascii="Wingdings" w:hAnsi="Wingdings" w:hint="default"/>
      </w:rPr>
    </w:lvl>
    <w:lvl w:ilvl="6" w:tplc="08090001" w:tentative="1">
      <w:start w:val="1"/>
      <w:numFmt w:val="bullet"/>
      <w:lvlText w:val=""/>
      <w:lvlJc w:val="left"/>
      <w:pPr>
        <w:ind w:left="10740" w:hanging="360"/>
      </w:pPr>
      <w:rPr>
        <w:rFonts w:ascii="Symbol" w:hAnsi="Symbol" w:hint="default"/>
      </w:rPr>
    </w:lvl>
    <w:lvl w:ilvl="7" w:tplc="08090003" w:tentative="1">
      <w:start w:val="1"/>
      <w:numFmt w:val="bullet"/>
      <w:lvlText w:val="o"/>
      <w:lvlJc w:val="left"/>
      <w:pPr>
        <w:ind w:left="11460" w:hanging="360"/>
      </w:pPr>
      <w:rPr>
        <w:rFonts w:ascii="Courier New" w:hAnsi="Courier New" w:cs="Courier New" w:hint="default"/>
      </w:rPr>
    </w:lvl>
    <w:lvl w:ilvl="8" w:tplc="08090005" w:tentative="1">
      <w:start w:val="1"/>
      <w:numFmt w:val="bullet"/>
      <w:lvlText w:val=""/>
      <w:lvlJc w:val="left"/>
      <w:pPr>
        <w:ind w:left="12180" w:hanging="360"/>
      </w:pPr>
      <w:rPr>
        <w:rFonts w:ascii="Wingdings" w:hAnsi="Wingdings" w:hint="default"/>
      </w:rPr>
    </w:lvl>
  </w:abstractNum>
  <w:abstractNum w:abstractNumId="2" w15:restartNumberingAfterBreak="0">
    <w:nsid w:val="3394703E"/>
    <w:multiLevelType w:val="hybridMultilevel"/>
    <w:tmpl w:val="B4849E5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6AA5FD8"/>
    <w:multiLevelType w:val="hybridMultilevel"/>
    <w:tmpl w:val="754A3314"/>
    <w:lvl w:ilvl="0" w:tplc="CE54F56A">
      <w:start w:val="1"/>
      <w:numFmt w:val="bullet"/>
      <w:lvlText w:val="•"/>
      <w:lvlJc w:val="left"/>
      <w:pPr>
        <w:tabs>
          <w:tab w:val="num" w:pos="720"/>
        </w:tabs>
        <w:ind w:left="720" w:hanging="360"/>
      </w:pPr>
      <w:rPr>
        <w:rFonts w:ascii="Arial" w:hAnsi="Arial" w:hint="default"/>
      </w:rPr>
    </w:lvl>
    <w:lvl w:ilvl="1" w:tplc="9170EA9A">
      <w:start w:val="1"/>
      <w:numFmt w:val="bullet"/>
      <w:lvlText w:val="•"/>
      <w:lvlJc w:val="left"/>
      <w:pPr>
        <w:tabs>
          <w:tab w:val="num" w:pos="1440"/>
        </w:tabs>
        <w:ind w:left="1440" w:hanging="360"/>
      </w:pPr>
      <w:rPr>
        <w:rFonts w:ascii="Arial" w:hAnsi="Arial" w:hint="default"/>
      </w:rPr>
    </w:lvl>
    <w:lvl w:ilvl="2" w:tplc="BFD284EE" w:tentative="1">
      <w:start w:val="1"/>
      <w:numFmt w:val="bullet"/>
      <w:lvlText w:val="•"/>
      <w:lvlJc w:val="left"/>
      <w:pPr>
        <w:tabs>
          <w:tab w:val="num" w:pos="2160"/>
        </w:tabs>
        <w:ind w:left="2160" w:hanging="360"/>
      </w:pPr>
      <w:rPr>
        <w:rFonts w:ascii="Arial" w:hAnsi="Arial" w:hint="default"/>
      </w:rPr>
    </w:lvl>
    <w:lvl w:ilvl="3" w:tplc="03B81DE0" w:tentative="1">
      <w:start w:val="1"/>
      <w:numFmt w:val="bullet"/>
      <w:lvlText w:val="•"/>
      <w:lvlJc w:val="left"/>
      <w:pPr>
        <w:tabs>
          <w:tab w:val="num" w:pos="2880"/>
        </w:tabs>
        <w:ind w:left="2880" w:hanging="360"/>
      </w:pPr>
      <w:rPr>
        <w:rFonts w:ascii="Arial" w:hAnsi="Arial" w:hint="default"/>
      </w:rPr>
    </w:lvl>
    <w:lvl w:ilvl="4" w:tplc="89029E3A" w:tentative="1">
      <w:start w:val="1"/>
      <w:numFmt w:val="bullet"/>
      <w:lvlText w:val="•"/>
      <w:lvlJc w:val="left"/>
      <w:pPr>
        <w:tabs>
          <w:tab w:val="num" w:pos="3600"/>
        </w:tabs>
        <w:ind w:left="3600" w:hanging="360"/>
      </w:pPr>
      <w:rPr>
        <w:rFonts w:ascii="Arial" w:hAnsi="Arial" w:hint="default"/>
      </w:rPr>
    </w:lvl>
    <w:lvl w:ilvl="5" w:tplc="8CFE96F8" w:tentative="1">
      <w:start w:val="1"/>
      <w:numFmt w:val="bullet"/>
      <w:lvlText w:val="•"/>
      <w:lvlJc w:val="left"/>
      <w:pPr>
        <w:tabs>
          <w:tab w:val="num" w:pos="4320"/>
        </w:tabs>
        <w:ind w:left="4320" w:hanging="360"/>
      </w:pPr>
      <w:rPr>
        <w:rFonts w:ascii="Arial" w:hAnsi="Arial" w:hint="default"/>
      </w:rPr>
    </w:lvl>
    <w:lvl w:ilvl="6" w:tplc="57BAFD5E" w:tentative="1">
      <w:start w:val="1"/>
      <w:numFmt w:val="bullet"/>
      <w:lvlText w:val="•"/>
      <w:lvlJc w:val="left"/>
      <w:pPr>
        <w:tabs>
          <w:tab w:val="num" w:pos="5040"/>
        </w:tabs>
        <w:ind w:left="5040" w:hanging="360"/>
      </w:pPr>
      <w:rPr>
        <w:rFonts w:ascii="Arial" w:hAnsi="Arial" w:hint="default"/>
      </w:rPr>
    </w:lvl>
    <w:lvl w:ilvl="7" w:tplc="99500C82" w:tentative="1">
      <w:start w:val="1"/>
      <w:numFmt w:val="bullet"/>
      <w:lvlText w:val="•"/>
      <w:lvlJc w:val="left"/>
      <w:pPr>
        <w:tabs>
          <w:tab w:val="num" w:pos="5760"/>
        </w:tabs>
        <w:ind w:left="5760" w:hanging="360"/>
      </w:pPr>
      <w:rPr>
        <w:rFonts w:ascii="Arial" w:hAnsi="Arial" w:hint="default"/>
      </w:rPr>
    </w:lvl>
    <w:lvl w:ilvl="8" w:tplc="22A2F3D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0144E6F"/>
    <w:multiLevelType w:val="hybridMultilevel"/>
    <w:tmpl w:val="72F6AB2A"/>
    <w:lvl w:ilvl="0" w:tplc="09E29DAA">
      <w:start w:val="1"/>
      <w:numFmt w:val="bullet"/>
      <w:lvlText w:val="•"/>
      <w:lvlJc w:val="left"/>
      <w:pPr>
        <w:tabs>
          <w:tab w:val="num" w:pos="720"/>
        </w:tabs>
        <w:ind w:left="720" w:hanging="360"/>
      </w:pPr>
      <w:rPr>
        <w:rFonts w:ascii="Arial" w:hAnsi="Arial" w:hint="default"/>
      </w:rPr>
    </w:lvl>
    <w:lvl w:ilvl="1" w:tplc="ECF2994A">
      <w:start w:val="1"/>
      <w:numFmt w:val="bullet"/>
      <w:lvlText w:val="•"/>
      <w:lvlJc w:val="left"/>
      <w:pPr>
        <w:tabs>
          <w:tab w:val="num" w:pos="1440"/>
        </w:tabs>
        <w:ind w:left="1440" w:hanging="360"/>
      </w:pPr>
      <w:rPr>
        <w:rFonts w:ascii="Arial" w:hAnsi="Arial" w:hint="default"/>
      </w:rPr>
    </w:lvl>
    <w:lvl w:ilvl="2" w:tplc="586A6EB2" w:tentative="1">
      <w:start w:val="1"/>
      <w:numFmt w:val="bullet"/>
      <w:lvlText w:val="•"/>
      <w:lvlJc w:val="left"/>
      <w:pPr>
        <w:tabs>
          <w:tab w:val="num" w:pos="2160"/>
        </w:tabs>
        <w:ind w:left="2160" w:hanging="360"/>
      </w:pPr>
      <w:rPr>
        <w:rFonts w:ascii="Arial" w:hAnsi="Arial" w:hint="default"/>
      </w:rPr>
    </w:lvl>
    <w:lvl w:ilvl="3" w:tplc="2FB49872" w:tentative="1">
      <w:start w:val="1"/>
      <w:numFmt w:val="bullet"/>
      <w:lvlText w:val="•"/>
      <w:lvlJc w:val="left"/>
      <w:pPr>
        <w:tabs>
          <w:tab w:val="num" w:pos="2880"/>
        </w:tabs>
        <w:ind w:left="2880" w:hanging="360"/>
      </w:pPr>
      <w:rPr>
        <w:rFonts w:ascii="Arial" w:hAnsi="Arial" w:hint="default"/>
      </w:rPr>
    </w:lvl>
    <w:lvl w:ilvl="4" w:tplc="FAAC60DE" w:tentative="1">
      <w:start w:val="1"/>
      <w:numFmt w:val="bullet"/>
      <w:lvlText w:val="•"/>
      <w:lvlJc w:val="left"/>
      <w:pPr>
        <w:tabs>
          <w:tab w:val="num" w:pos="3600"/>
        </w:tabs>
        <w:ind w:left="3600" w:hanging="360"/>
      </w:pPr>
      <w:rPr>
        <w:rFonts w:ascii="Arial" w:hAnsi="Arial" w:hint="default"/>
      </w:rPr>
    </w:lvl>
    <w:lvl w:ilvl="5" w:tplc="A2FAFFEC" w:tentative="1">
      <w:start w:val="1"/>
      <w:numFmt w:val="bullet"/>
      <w:lvlText w:val="•"/>
      <w:lvlJc w:val="left"/>
      <w:pPr>
        <w:tabs>
          <w:tab w:val="num" w:pos="4320"/>
        </w:tabs>
        <w:ind w:left="4320" w:hanging="360"/>
      </w:pPr>
      <w:rPr>
        <w:rFonts w:ascii="Arial" w:hAnsi="Arial" w:hint="default"/>
      </w:rPr>
    </w:lvl>
    <w:lvl w:ilvl="6" w:tplc="8878F4AC" w:tentative="1">
      <w:start w:val="1"/>
      <w:numFmt w:val="bullet"/>
      <w:lvlText w:val="•"/>
      <w:lvlJc w:val="left"/>
      <w:pPr>
        <w:tabs>
          <w:tab w:val="num" w:pos="5040"/>
        </w:tabs>
        <w:ind w:left="5040" w:hanging="360"/>
      </w:pPr>
      <w:rPr>
        <w:rFonts w:ascii="Arial" w:hAnsi="Arial" w:hint="default"/>
      </w:rPr>
    </w:lvl>
    <w:lvl w:ilvl="7" w:tplc="0B562B36" w:tentative="1">
      <w:start w:val="1"/>
      <w:numFmt w:val="bullet"/>
      <w:lvlText w:val="•"/>
      <w:lvlJc w:val="left"/>
      <w:pPr>
        <w:tabs>
          <w:tab w:val="num" w:pos="5760"/>
        </w:tabs>
        <w:ind w:left="5760" w:hanging="360"/>
      </w:pPr>
      <w:rPr>
        <w:rFonts w:ascii="Arial" w:hAnsi="Arial" w:hint="default"/>
      </w:rPr>
    </w:lvl>
    <w:lvl w:ilvl="8" w:tplc="3E4C45F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A640F70"/>
    <w:multiLevelType w:val="hybridMultilevel"/>
    <w:tmpl w:val="07EC4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98E"/>
    <w:rsid w:val="00031516"/>
    <w:rsid w:val="00066C14"/>
    <w:rsid w:val="00152D2B"/>
    <w:rsid w:val="00192DCF"/>
    <w:rsid w:val="001B1284"/>
    <w:rsid w:val="001D057A"/>
    <w:rsid w:val="0021560C"/>
    <w:rsid w:val="00220BB6"/>
    <w:rsid w:val="00231DA9"/>
    <w:rsid w:val="0024048F"/>
    <w:rsid w:val="00254D68"/>
    <w:rsid w:val="00272738"/>
    <w:rsid w:val="002740E1"/>
    <w:rsid w:val="00276FAC"/>
    <w:rsid w:val="00295B0D"/>
    <w:rsid w:val="002A3F8E"/>
    <w:rsid w:val="0032098E"/>
    <w:rsid w:val="003B7B4F"/>
    <w:rsid w:val="003E2D85"/>
    <w:rsid w:val="004A4B3A"/>
    <w:rsid w:val="004D4805"/>
    <w:rsid w:val="0051695C"/>
    <w:rsid w:val="00527C0E"/>
    <w:rsid w:val="00551F81"/>
    <w:rsid w:val="005E4C12"/>
    <w:rsid w:val="00631285"/>
    <w:rsid w:val="00662376"/>
    <w:rsid w:val="006859E7"/>
    <w:rsid w:val="0069051A"/>
    <w:rsid w:val="006C709C"/>
    <w:rsid w:val="006D1B7F"/>
    <w:rsid w:val="00720E87"/>
    <w:rsid w:val="0073407C"/>
    <w:rsid w:val="0074322B"/>
    <w:rsid w:val="00762EC1"/>
    <w:rsid w:val="00790CF1"/>
    <w:rsid w:val="007F026D"/>
    <w:rsid w:val="00885533"/>
    <w:rsid w:val="009001CC"/>
    <w:rsid w:val="009E3BA0"/>
    <w:rsid w:val="00A00953"/>
    <w:rsid w:val="00A22447"/>
    <w:rsid w:val="00A4625D"/>
    <w:rsid w:val="00A72FE8"/>
    <w:rsid w:val="00A87D1C"/>
    <w:rsid w:val="00A9608C"/>
    <w:rsid w:val="00AE3625"/>
    <w:rsid w:val="00AF6A93"/>
    <w:rsid w:val="00B7294B"/>
    <w:rsid w:val="00B94394"/>
    <w:rsid w:val="00BB37B0"/>
    <w:rsid w:val="00BD081C"/>
    <w:rsid w:val="00C37AFC"/>
    <w:rsid w:val="00C671BD"/>
    <w:rsid w:val="00C7553B"/>
    <w:rsid w:val="00CE1107"/>
    <w:rsid w:val="00D27788"/>
    <w:rsid w:val="00D52196"/>
    <w:rsid w:val="00D63D04"/>
    <w:rsid w:val="00D64B38"/>
    <w:rsid w:val="00D7244D"/>
    <w:rsid w:val="00D74C3D"/>
    <w:rsid w:val="00DD0364"/>
    <w:rsid w:val="00E315BA"/>
    <w:rsid w:val="00E36CBB"/>
    <w:rsid w:val="00E511A1"/>
    <w:rsid w:val="00E60412"/>
    <w:rsid w:val="00EA0A11"/>
    <w:rsid w:val="00EE4574"/>
    <w:rsid w:val="00F46691"/>
    <w:rsid w:val="00FC1831"/>
    <w:rsid w:val="00FD3632"/>
    <w:rsid w:val="00FD7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35378"/>
  <w15:chartTrackingRefBased/>
  <w15:docId w15:val="{1038B15D-3513-43CD-8D6C-A4565CC17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0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98E"/>
  </w:style>
  <w:style w:type="paragraph" w:styleId="Footer">
    <w:name w:val="footer"/>
    <w:basedOn w:val="Normal"/>
    <w:link w:val="FooterChar"/>
    <w:uiPriority w:val="99"/>
    <w:unhideWhenUsed/>
    <w:rsid w:val="00320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98E"/>
  </w:style>
  <w:style w:type="paragraph" w:styleId="ListParagraph">
    <w:name w:val="List Paragraph"/>
    <w:basedOn w:val="Normal"/>
    <w:uiPriority w:val="34"/>
    <w:qFormat/>
    <w:rsid w:val="004D4805"/>
    <w:pPr>
      <w:ind w:left="720"/>
      <w:contextualSpacing/>
    </w:pPr>
  </w:style>
  <w:style w:type="character" w:styleId="Hyperlink">
    <w:name w:val="Hyperlink"/>
    <w:basedOn w:val="DefaultParagraphFont"/>
    <w:uiPriority w:val="99"/>
    <w:unhideWhenUsed/>
    <w:rsid w:val="003E2D85"/>
    <w:rPr>
      <w:color w:val="0563C1" w:themeColor="hyperlink"/>
      <w:u w:val="single"/>
    </w:rPr>
  </w:style>
  <w:style w:type="character" w:styleId="UnresolvedMention">
    <w:name w:val="Unresolved Mention"/>
    <w:basedOn w:val="DefaultParagraphFont"/>
    <w:uiPriority w:val="99"/>
    <w:semiHidden/>
    <w:unhideWhenUsed/>
    <w:rsid w:val="003E2D8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3894456">
      <w:bodyDiv w:val="1"/>
      <w:marLeft w:val="0"/>
      <w:marRight w:val="0"/>
      <w:marTop w:val="0"/>
      <w:marBottom w:val="0"/>
      <w:divBdr>
        <w:top w:val="none" w:sz="0" w:space="0" w:color="auto"/>
        <w:left w:val="none" w:sz="0" w:space="0" w:color="auto"/>
        <w:bottom w:val="none" w:sz="0" w:space="0" w:color="auto"/>
        <w:right w:val="none" w:sz="0" w:space="0" w:color="auto"/>
      </w:divBdr>
      <w:divsChild>
        <w:div w:id="1451314046">
          <w:marLeft w:val="1440"/>
          <w:marRight w:val="0"/>
          <w:marTop w:val="0"/>
          <w:marBottom w:val="0"/>
          <w:divBdr>
            <w:top w:val="none" w:sz="0" w:space="0" w:color="auto"/>
            <w:left w:val="none" w:sz="0" w:space="0" w:color="auto"/>
            <w:bottom w:val="none" w:sz="0" w:space="0" w:color="auto"/>
            <w:right w:val="none" w:sz="0" w:space="0" w:color="auto"/>
          </w:divBdr>
        </w:div>
        <w:div w:id="582644392">
          <w:marLeft w:val="1440"/>
          <w:marRight w:val="0"/>
          <w:marTop w:val="0"/>
          <w:marBottom w:val="0"/>
          <w:divBdr>
            <w:top w:val="none" w:sz="0" w:space="0" w:color="auto"/>
            <w:left w:val="none" w:sz="0" w:space="0" w:color="auto"/>
            <w:bottom w:val="none" w:sz="0" w:space="0" w:color="auto"/>
            <w:right w:val="none" w:sz="0" w:space="0" w:color="auto"/>
          </w:divBdr>
        </w:div>
      </w:divsChild>
    </w:div>
    <w:div w:id="1682538131">
      <w:bodyDiv w:val="1"/>
      <w:marLeft w:val="0"/>
      <w:marRight w:val="0"/>
      <w:marTop w:val="0"/>
      <w:marBottom w:val="0"/>
      <w:divBdr>
        <w:top w:val="none" w:sz="0" w:space="0" w:color="auto"/>
        <w:left w:val="none" w:sz="0" w:space="0" w:color="auto"/>
        <w:bottom w:val="none" w:sz="0" w:space="0" w:color="auto"/>
        <w:right w:val="none" w:sz="0" w:space="0" w:color="auto"/>
      </w:divBdr>
      <w:divsChild>
        <w:div w:id="323507105">
          <w:marLeft w:val="1440"/>
          <w:marRight w:val="0"/>
          <w:marTop w:val="0"/>
          <w:marBottom w:val="0"/>
          <w:divBdr>
            <w:top w:val="none" w:sz="0" w:space="0" w:color="auto"/>
            <w:left w:val="none" w:sz="0" w:space="0" w:color="auto"/>
            <w:bottom w:val="none" w:sz="0" w:space="0" w:color="auto"/>
            <w:right w:val="none" w:sz="0" w:space="0" w:color="auto"/>
          </w:divBdr>
        </w:div>
        <w:div w:id="533156839">
          <w:marLeft w:val="1440"/>
          <w:marRight w:val="0"/>
          <w:marTop w:val="0"/>
          <w:marBottom w:val="0"/>
          <w:divBdr>
            <w:top w:val="none" w:sz="0" w:space="0" w:color="auto"/>
            <w:left w:val="none" w:sz="0" w:space="0" w:color="auto"/>
            <w:bottom w:val="none" w:sz="0" w:space="0" w:color="auto"/>
            <w:right w:val="none" w:sz="0" w:space="0" w:color="auto"/>
          </w:divBdr>
        </w:div>
      </w:divsChild>
    </w:div>
    <w:div w:id="1894387010">
      <w:bodyDiv w:val="1"/>
      <w:marLeft w:val="0"/>
      <w:marRight w:val="0"/>
      <w:marTop w:val="0"/>
      <w:marBottom w:val="0"/>
      <w:divBdr>
        <w:top w:val="none" w:sz="0" w:space="0" w:color="auto"/>
        <w:left w:val="none" w:sz="0" w:space="0" w:color="auto"/>
        <w:bottom w:val="none" w:sz="0" w:space="0" w:color="auto"/>
        <w:right w:val="none" w:sz="0" w:space="0" w:color="auto"/>
      </w:divBdr>
      <w:divsChild>
        <w:div w:id="1643464562">
          <w:marLeft w:val="446"/>
          <w:marRight w:val="0"/>
          <w:marTop w:val="0"/>
          <w:marBottom w:val="0"/>
          <w:divBdr>
            <w:top w:val="none" w:sz="0" w:space="0" w:color="auto"/>
            <w:left w:val="none" w:sz="0" w:space="0" w:color="auto"/>
            <w:bottom w:val="none" w:sz="0" w:space="0" w:color="auto"/>
            <w:right w:val="none" w:sz="0" w:space="0" w:color="auto"/>
          </w:divBdr>
        </w:div>
        <w:div w:id="1112822119">
          <w:marLeft w:val="446"/>
          <w:marRight w:val="0"/>
          <w:marTop w:val="0"/>
          <w:marBottom w:val="0"/>
          <w:divBdr>
            <w:top w:val="none" w:sz="0" w:space="0" w:color="auto"/>
            <w:left w:val="none" w:sz="0" w:space="0" w:color="auto"/>
            <w:bottom w:val="none" w:sz="0" w:space="0" w:color="auto"/>
            <w:right w:val="none" w:sz="0" w:space="0" w:color="auto"/>
          </w:divBdr>
        </w:div>
        <w:div w:id="758529919">
          <w:marLeft w:val="446"/>
          <w:marRight w:val="0"/>
          <w:marTop w:val="0"/>
          <w:marBottom w:val="0"/>
          <w:divBdr>
            <w:top w:val="none" w:sz="0" w:space="0" w:color="auto"/>
            <w:left w:val="none" w:sz="0" w:space="0" w:color="auto"/>
            <w:bottom w:val="none" w:sz="0" w:space="0" w:color="auto"/>
            <w:right w:val="none" w:sz="0" w:space="0" w:color="auto"/>
          </w:divBdr>
        </w:div>
        <w:div w:id="1871334899">
          <w:marLeft w:val="446"/>
          <w:marRight w:val="0"/>
          <w:marTop w:val="0"/>
          <w:marBottom w:val="0"/>
          <w:divBdr>
            <w:top w:val="none" w:sz="0" w:space="0" w:color="auto"/>
            <w:left w:val="none" w:sz="0" w:space="0" w:color="auto"/>
            <w:bottom w:val="none" w:sz="0" w:space="0" w:color="auto"/>
            <w:right w:val="none" w:sz="0" w:space="0" w:color="auto"/>
          </w:divBdr>
        </w:div>
        <w:div w:id="2002460615">
          <w:marLeft w:val="446"/>
          <w:marRight w:val="0"/>
          <w:marTop w:val="0"/>
          <w:marBottom w:val="0"/>
          <w:divBdr>
            <w:top w:val="none" w:sz="0" w:space="0" w:color="auto"/>
            <w:left w:val="none" w:sz="0" w:space="0" w:color="auto"/>
            <w:bottom w:val="none" w:sz="0" w:space="0" w:color="auto"/>
            <w:right w:val="none" w:sz="0" w:space="0" w:color="auto"/>
          </w:divBdr>
        </w:div>
        <w:div w:id="308872879">
          <w:marLeft w:val="446"/>
          <w:marRight w:val="0"/>
          <w:marTop w:val="0"/>
          <w:marBottom w:val="0"/>
          <w:divBdr>
            <w:top w:val="none" w:sz="0" w:space="0" w:color="auto"/>
            <w:left w:val="none" w:sz="0" w:space="0" w:color="auto"/>
            <w:bottom w:val="none" w:sz="0" w:space="0" w:color="auto"/>
            <w:right w:val="none" w:sz="0" w:space="0" w:color="auto"/>
          </w:divBdr>
        </w:div>
      </w:divsChild>
    </w:div>
    <w:div w:id="1978800449">
      <w:bodyDiv w:val="1"/>
      <w:marLeft w:val="0"/>
      <w:marRight w:val="0"/>
      <w:marTop w:val="0"/>
      <w:marBottom w:val="0"/>
      <w:divBdr>
        <w:top w:val="none" w:sz="0" w:space="0" w:color="auto"/>
        <w:left w:val="none" w:sz="0" w:space="0" w:color="auto"/>
        <w:bottom w:val="none" w:sz="0" w:space="0" w:color="auto"/>
        <w:right w:val="none" w:sz="0" w:space="0" w:color="auto"/>
      </w:divBdr>
      <w:divsChild>
        <w:div w:id="914317920">
          <w:marLeft w:val="446"/>
          <w:marRight w:val="0"/>
          <w:marTop w:val="0"/>
          <w:marBottom w:val="0"/>
          <w:divBdr>
            <w:top w:val="none" w:sz="0" w:space="0" w:color="auto"/>
            <w:left w:val="none" w:sz="0" w:space="0" w:color="auto"/>
            <w:bottom w:val="none" w:sz="0" w:space="0" w:color="auto"/>
            <w:right w:val="none" w:sz="0" w:space="0" w:color="auto"/>
          </w:divBdr>
        </w:div>
        <w:div w:id="1039553158">
          <w:marLeft w:val="446"/>
          <w:marRight w:val="0"/>
          <w:marTop w:val="0"/>
          <w:marBottom w:val="0"/>
          <w:divBdr>
            <w:top w:val="none" w:sz="0" w:space="0" w:color="auto"/>
            <w:left w:val="none" w:sz="0" w:space="0" w:color="auto"/>
            <w:bottom w:val="none" w:sz="0" w:space="0" w:color="auto"/>
            <w:right w:val="none" w:sz="0" w:space="0" w:color="auto"/>
          </w:divBdr>
        </w:div>
        <w:div w:id="1382822626">
          <w:marLeft w:val="446"/>
          <w:marRight w:val="0"/>
          <w:marTop w:val="0"/>
          <w:marBottom w:val="0"/>
          <w:divBdr>
            <w:top w:val="none" w:sz="0" w:space="0" w:color="auto"/>
            <w:left w:val="none" w:sz="0" w:space="0" w:color="auto"/>
            <w:bottom w:val="none" w:sz="0" w:space="0" w:color="auto"/>
            <w:right w:val="none" w:sz="0" w:space="0" w:color="auto"/>
          </w:divBdr>
        </w:div>
        <w:div w:id="1179614946">
          <w:marLeft w:val="446"/>
          <w:marRight w:val="0"/>
          <w:marTop w:val="0"/>
          <w:marBottom w:val="0"/>
          <w:divBdr>
            <w:top w:val="none" w:sz="0" w:space="0" w:color="auto"/>
            <w:left w:val="none" w:sz="0" w:space="0" w:color="auto"/>
            <w:bottom w:val="none" w:sz="0" w:space="0" w:color="auto"/>
            <w:right w:val="none" w:sz="0" w:space="0" w:color="auto"/>
          </w:divBdr>
        </w:div>
        <w:div w:id="595359947">
          <w:marLeft w:val="446"/>
          <w:marRight w:val="0"/>
          <w:marTop w:val="0"/>
          <w:marBottom w:val="0"/>
          <w:divBdr>
            <w:top w:val="none" w:sz="0" w:space="0" w:color="auto"/>
            <w:left w:val="none" w:sz="0" w:space="0" w:color="auto"/>
            <w:bottom w:val="none" w:sz="0" w:space="0" w:color="auto"/>
            <w:right w:val="none" w:sz="0" w:space="0" w:color="auto"/>
          </w:divBdr>
        </w:div>
        <w:div w:id="99984765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884C4-34C7-4BF4-9729-E2D8F1B12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2806</Words>
  <Characters>15997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malcolm</dc:creator>
  <cp:keywords/>
  <dc:description/>
  <cp:lastModifiedBy>joel malcolm</cp:lastModifiedBy>
  <cp:revision>2</cp:revision>
  <dcterms:created xsi:type="dcterms:W3CDTF">2018-01-17T23:39:00Z</dcterms:created>
  <dcterms:modified xsi:type="dcterms:W3CDTF">2018-01-17T23:39:00Z</dcterms:modified>
</cp:coreProperties>
</file>