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E72F0" w:rsidRPr="00D630AD" w:rsidRDefault="002E72F0" w:rsidP="00730988">
      <w:pPr>
        <w:pStyle w:val="NormalWeb"/>
        <w:spacing w:after="0" w:line="480" w:lineRule="auto"/>
        <w:contextualSpacing/>
        <w:rPr>
          <w:b/>
          <w:lang w:val="en-GB"/>
        </w:rPr>
      </w:pPr>
    </w:p>
    <w:p w:rsidR="002E72F0" w:rsidRPr="00D630AD" w:rsidRDefault="002E72F0" w:rsidP="002E72F0">
      <w:pPr>
        <w:spacing w:line="480" w:lineRule="auto"/>
        <w:contextualSpacing/>
        <w:jc w:val="center"/>
        <w:rPr>
          <w:rFonts w:ascii="Times New Roman" w:hAnsi="Times New Roman" w:cs="Times New Roman"/>
          <w:sz w:val="24"/>
          <w:szCs w:val="24"/>
        </w:rPr>
      </w:pPr>
      <w:r w:rsidRPr="00D630AD">
        <w:rPr>
          <w:rFonts w:ascii="Times New Roman" w:hAnsi="Times New Roman" w:cs="Times New Roman"/>
          <w:sz w:val="24"/>
          <w:szCs w:val="24"/>
        </w:rPr>
        <w:t>DEVELOPING WORKPLACE CRITICAL THINKING</w:t>
      </w:r>
    </w:p>
    <w:p w:rsidR="002E72F0" w:rsidRPr="00D630AD" w:rsidRDefault="005E6749" w:rsidP="002E72F0">
      <w:pPr>
        <w:spacing w:line="480" w:lineRule="auto"/>
        <w:contextualSpacing/>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By Andreea Marcela Scorpie</w:t>
      </w:r>
    </w:p>
    <w:p w:rsidR="002E72F0" w:rsidRPr="00D630AD" w:rsidRDefault="002E72F0" w:rsidP="002E72F0">
      <w:pPr>
        <w:spacing w:line="480" w:lineRule="auto"/>
        <w:contextualSpacing/>
        <w:jc w:val="center"/>
        <w:rPr>
          <w:rFonts w:ascii="Times New Roman" w:hAnsi="Times New Roman" w:cs="Times New Roman"/>
          <w:sz w:val="24"/>
          <w:szCs w:val="24"/>
          <w:shd w:val="clear" w:color="auto" w:fill="FFFFFF"/>
        </w:rPr>
      </w:pPr>
    </w:p>
    <w:p w:rsidR="002E72F0" w:rsidRPr="00D630AD" w:rsidRDefault="005E6749" w:rsidP="002E72F0">
      <w:pPr>
        <w:spacing w:line="480" w:lineRule="auto"/>
        <w:contextualSpacing/>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Institution : </w:t>
      </w:r>
      <w:r w:rsidR="00C2113F">
        <w:rPr>
          <w:rFonts w:ascii="Times New Roman" w:hAnsi="Times New Roman" w:cs="Times New Roman"/>
          <w:sz w:val="24"/>
          <w:szCs w:val="24"/>
          <w:shd w:val="clear" w:color="auto" w:fill="FFFFFF"/>
        </w:rPr>
        <w:t>University of Wal</w:t>
      </w:r>
      <w:r w:rsidR="00565516">
        <w:rPr>
          <w:rFonts w:ascii="Times New Roman" w:hAnsi="Times New Roman" w:cs="Times New Roman"/>
          <w:sz w:val="24"/>
          <w:szCs w:val="24"/>
          <w:shd w:val="clear" w:color="auto" w:fill="FFFFFF"/>
        </w:rPr>
        <w:t xml:space="preserve">es </w:t>
      </w:r>
      <w:r w:rsidR="009E3CA8">
        <w:rPr>
          <w:rFonts w:ascii="Times New Roman" w:hAnsi="Times New Roman" w:cs="Times New Roman"/>
          <w:sz w:val="24"/>
          <w:szCs w:val="24"/>
          <w:shd w:val="clear" w:color="auto" w:fill="FFFFFF"/>
        </w:rPr>
        <w:t xml:space="preserve">Trinity Saint David </w:t>
      </w:r>
    </w:p>
    <w:p w:rsidR="002E72F0" w:rsidRPr="00D630AD" w:rsidRDefault="009E3CA8" w:rsidP="002E72F0">
      <w:pPr>
        <w:spacing w:line="480" w:lineRule="auto"/>
        <w:contextualSpacing/>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Professor : </w:t>
      </w:r>
      <w:r w:rsidR="00694FB2">
        <w:rPr>
          <w:rFonts w:ascii="Times New Roman" w:hAnsi="Times New Roman" w:cs="Times New Roman"/>
          <w:sz w:val="24"/>
          <w:szCs w:val="24"/>
          <w:shd w:val="clear" w:color="auto" w:fill="FFFFFF"/>
        </w:rPr>
        <w:t xml:space="preserve">Akinseye </w:t>
      </w:r>
      <w:r w:rsidR="00847A75">
        <w:rPr>
          <w:rFonts w:ascii="Times New Roman" w:hAnsi="Times New Roman" w:cs="Times New Roman"/>
          <w:sz w:val="24"/>
          <w:szCs w:val="24"/>
          <w:shd w:val="clear" w:color="auto" w:fill="FFFFFF"/>
        </w:rPr>
        <w:t>Aluko</w:t>
      </w:r>
    </w:p>
    <w:p w:rsidR="002E72F0" w:rsidRPr="00D630AD" w:rsidRDefault="002E72F0" w:rsidP="002E72F0">
      <w:pPr>
        <w:spacing w:line="480" w:lineRule="auto"/>
        <w:contextualSpacing/>
        <w:jc w:val="center"/>
        <w:rPr>
          <w:rFonts w:ascii="Times New Roman" w:hAnsi="Times New Roman" w:cs="Times New Roman"/>
          <w:sz w:val="24"/>
          <w:szCs w:val="24"/>
          <w:shd w:val="clear" w:color="auto" w:fill="FFFFFF"/>
        </w:rPr>
      </w:pPr>
      <w:r w:rsidRPr="00D630AD">
        <w:rPr>
          <w:rFonts w:ascii="Times New Roman" w:hAnsi="Times New Roman" w:cs="Times New Roman"/>
          <w:sz w:val="24"/>
          <w:szCs w:val="24"/>
          <w:shd w:val="clear" w:color="auto" w:fill="FFFFFF"/>
        </w:rPr>
        <w:t>Student ID</w:t>
      </w:r>
      <w:r w:rsidR="00847A75">
        <w:rPr>
          <w:rFonts w:ascii="Times New Roman" w:hAnsi="Times New Roman" w:cs="Times New Roman"/>
          <w:sz w:val="24"/>
          <w:szCs w:val="24"/>
          <w:shd w:val="clear" w:color="auto" w:fill="FFFFFF"/>
        </w:rPr>
        <w:t xml:space="preserve"> : 2030448</w:t>
      </w:r>
    </w:p>
    <w:p w:rsidR="002E72F0" w:rsidRPr="00D630AD" w:rsidRDefault="002E72F0" w:rsidP="002E72F0">
      <w:pPr>
        <w:spacing w:line="480" w:lineRule="auto"/>
        <w:contextualSpacing/>
        <w:jc w:val="center"/>
        <w:rPr>
          <w:rFonts w:ascii="Times New Roman" w:hAnsi="Times New Roman" w:cs="Times New Roman"/>
          <w:sz w:val="24"/>
          <w:szCs w:val="24"/>
          <w:shd w:val="clear" w:color="auto" w:fill="FFFFFF"/>
        </w:rPr>
      </w:pPr>
      <w:r w:rsidRPr="00D630AD">
        <w:rPr>
          <w:rFonts w:ascii="Times New Roman" w:hAnsi="Times New Roman" w:cs="Times New Roman"/>
          <w:sz w:val="24"/>
          <w:szCs w:val="24"/>
          <w:shd w:val="clear" w:color="auto" w:fill="FFFFFF"/>
        </w:rPr>
        <w:t>Date</w:t>
      </w:r>
      <w:r w:rsidR="00116A7D">
        <w:rPr>
          <w:rFonts w:ascii="Times New Roman" w:hAnsi="Times New Roman" w:cs="Times New Roman"/>
          <w:sz w:val="24"/>
          <w:szCs w:val="24"/>
          <w:shd w:val="clear" w:color="auto" w:fill="FFFFFF"/>
        </w:rPr>
        <w:t xml:space="preserve"> : 03.09.2022</w:t>
      </w:r>
    </w:p>
    <w:p w:rsidR="002E72F0" w:rsidRPr="00D630AD" w:rsidRDefault="002E72F0" w:rsidP="002E72F0">
      <w:pPr>
        <w:pStyle w:val="NormalWeb"/>
        <w:spacing w:after="0" w:line="480" w:lineRule="auto"/>
        <w:contextualSpacing/>
        <w:jc w:val="center"/>
        <w:rPr>
          <w:b/>
          <w:lang w:val="en-GB"/>
        </w:rPr>
      </w:pPr>
      <w:r w:rsidRPr="00D630AD">
        <w:rPr>
          <w:shd w:val="clear" w:color="auto" w:fill="FFFFFF"/>
        </w:rPr>
        <w:t>Number of Words(4503)</w:t>
      </w:r>
    </w:p>
    <w:p w:rsidR="002E72F0" w:rsidRPr="00D630AD" w:rsidRDefault="002E72F0" w:rsidP="00730988">
      <w:pPr>
        <w:pStyle w:val="NormalWeb"/>
        <w:spacing w:after="0" w:line="480" w:lineRule="auto"/>
        <w:contextualSpacing/>
        <w:rPr>
          <w:b/>
          <w:lang w:val="en-GB"/>
        </w:rPr>
      </w:pPr>
    </w:p>
    <w:p w:rsidR="002E72F0" w:rsidRPr="00D630AD" w:rsidRDefault="002E72F0" w:rsidP="00730988">
      <w:pPr>
        <w:pStyle w:val="NormalWeb"/>
        <w:spacing w:after="0" w:line="480" w:lineRule="auto"/>
        <w:contextualSpacing/>
        <w:rPr>
          <w:b/>
          <w:lang w:val="en-GB"/>
        </w:rPr>
      </w:pPr>
    </w:p>
    <w:p w:rsidR="002E72F0" w:rsidRPr="00D630AD" w:rsidRDefault="002E72F0" w:rsidP="00730988">
      <w:pPr>
        <w:pStyle w:val="NormalWeb"/>
        <w:spacing w:after="0" w:line="480" w:lineRule="auto"/>
        <w:contextualSpacing/>
        <w:rPr>
          <w:b/>
          <w:lang w:val="en-GB"/>
        </w:rPr>
      </w:pPr>
    </w:p>
    <w:p w:rsidR="002E72F0" w:rsidRPr="00D630AD" w:rsidRDefault="002E72F0" w:rsidP="00730988">
      <w:pPr>
        <w:pStyle w:val="NormalWeb"/>
        <w:spacing w:after="0" w:line="480" w:lineRule="auto"/>
        <w:contextualSpacing/>
        <w:rPr>
          <w:b/>
          <w:lang w:val="en-GB"/>
        </w:rPr>
      </w:pPr>
    </w:p>
    <w:p w:rsidR="002E72F0" w:rsidRPr="00D630AD" w:rsidRDefault="002E72F0" w:rsidP="00730988">
      <w:pPr>
        <w:pStyle w:val="NormalWeb"/>
        <w:spacing w:after="0" w:line="480" w:lineRule="auto"/>
        <w:contextualSpacing/>
        <w:rPr>
          <w:b/>
          <w:lang w:val="en-GB"/>
        </w:rPr>
      </w:pPr>
    </w:p>
    <w:p w:rsidR="002E72F0" w:rsidRPr="00D630AD" w:rsidRDefault="002E72F0" w:rsidP="00730988">
      <w:pPr>
        <w:pStyle w:val="NormalWeb"/>
        <w:spacing w:after="0" w:line="480" w:lineRule="auto"/>
        <w:contextualSpacing/>
        <w:rPr>
          <w:b/>
          <w:lang w:val="en-GB"/>
        </w:rPr>
      </w:pPr>
    </w:p>
    <w:p w:rsidR="002E72F0" w:rsidRPr="00D630AD" w:rsidRDefault="002E72F0" w:rsidP="00730988">
      <w:pPr>
        <w:pStyle w:val="NormalWeb"/>
        <w:spacing w:after="0" w:line="480" w:lineRule="auto"/>
        <w:contextualSpacing/>
        <w:rPr>
          <w:b/>
          <w:lang w:val="en-GB"/>
        </w:rPr>
      </w:pPr>
    </w:p>
    <w:p w:rsidR="002E72F0" w:rsidRPr="00D630AD" w:rsidRDefault="002E72F0" w:rsidP="00730988">
      <w:pPr>
        <w:pStyle w:val="NormalWeb"/>
        <w:spacing w:after="0" w:line="480" w:lineRule="auto"/>
        <w:contextualSpacing/>
        <w:rPr>
          <w:b/>
          <w:lang w:val="en-GB"/>
        </w:rPr>
      </w:pPr>
    </w:p>
    <w:p w:rsidR="002E72F0" w:rsidRPr="00D630AD" w:rsidRDefault="002E72F0" w:rsidP="00730988">
      <w:pPr>
        <w:pStyle w:val="NormalWeb"/>
        <w:spacing w:after="0" w:line="480" w:lineRule="auto"/>
        <w:contextualSpacing/>
        <w:rPr>
          <w:b/>
          <w:lang w:val="en-GB"/>
        </w:rPr>
      </w:pPr>
    </w:p>
    <w:p w:rsidR="002E72F0" w:rsidRPr="00D630AD" w:rsidRDefault="002E72F0" w:rsidP="00730988">
      <w:pPr>
        <w:pStyle w:val="NormalWeb"/>
        <w:spacing w:after="0" w:line="480" w:lineRule="auto"/>
        <w:contextualSpacing/>
        <w:rPr>
          <w:b/>
          <w:lang w:val="en-GB"/>
        </w:rPr>
      </w:pPr>
    </w:p>
    <w:p w:rsidR="002E72F0" w:rsidRPr="00D630AD" w:rsidRDefault="002E72F0" w:rsidP="002E72F0">
      <w:pPr>
        <w:pStyle w:val="Titlu1"/>
        <w:rPr>
          <w:rFonts w:ascii="Times New Roman" w:eastAsia="Times New Roman" w:hAnsi="Times New Roman" w:cs="Times New Roman"/>
          <w:b/>
          <w:color w:val="auto"/>
          <w:sz w:val="24"/>
          <w:szCs w:val="24"/>
        </w:rPr>
      </w:pPr>
      <w:bookmarkStart w:id="0" w:name="_Toc109187755"/>
    </w:p>
    <w:p w:rsidR="002E72F0" w:rsidRPr="00D630AD" w:rsidRDefault="002E72F0" w:rsidP="00231E3F">
      <w:pPr>
        <w:pStyle w:val="Titlu1"/>
        <w:jc w:val="center"/>
      </w:pPr>
      <w:bookmarkStart w:id="1" w:name="_Toc112119126"/>
      <w:r w:rsidRPr="00D630AD">
        <w:t>Part 1: Report</w:t>
      </w:r>
      <w:bookmarkEnd w:id="0"/>
      <w:bookmarkEnd w:id="1"/>
    </w:p>
    <w:p w:rsidR="00595E54" w:rsidRPr="00D630AD" w:rsidRDefault="00595E54" w:rsidP="00231E3F">
      <w:pPr>
        <w:pStyle w:val="Titlu1"/>
        <w:jc w:val="both"/>
        <w:rPr>
          <w:rStyle w:val="Robust"/>
          <w:rFonts w:ascii="Times New Roman" w:hAnsi="Times New Roman" w:cs="Times New Roman"/>
          <w:sz w:val="24"/>
          <w:szCs w:val="24"/>
        </w:rPr>
      </w:pPr>
      <w:bookmarkStart w:id="2" w:name="_Toc112119127"/>
      <w:r w:rsidRPr="00D630AD">
        <w:rPr>
          <w:rStyle w:val="Robust"/>
          <w:rFonts w:ascii="Times New Roman" w:hAnsi="Times New Roman" w:cs="Times New Roman"/>
          <w:sz w:val="24"/>
          <w:szCs w:val="24"/>
        </w:rPr>
        <w:t>Executive Summary</w:t>
      </w:r>
      <w:bookmarkEnd w:id="2"/>
      <w:r w:rsidRPr="00D630AD">
        <w:rPr>
          <w:rStyle w:val="Robust"/>
          <w:rFonts w:ascii="Times New Roman" w:hAnsi="Times New Roman" w:cs="Times New Roman"/>
          <w:sz w:val="24"/>
          <w:szCs w:val="24"/>
        </w:rPr>
        <w:t xml:space="preserve"> </w:t>
      </w:r>
    </w:p>
    <w:p w:rsidR="00595E54" w:rsidRPr="00D630AD" w:rsidRDefault="00595E54" w:rsidP="00231E3F">
      <w:pPr>
        <w:pStyle w:val="NormalWeb"/>
        <w:spacing w:after="0" w:line="480" w:lineRule="auto"/>
        <w:ind w:firstLine="720"/>
        <w:contextualSpacing/>
        <w:jc w:val="both"/>
        <w:rPr>
          <w:lang w:val="en-GB"/>
        </w:rPr>
      </w:pPr>
      <w:r w:rsidRPr="00D630AD">
        <w:rPr>
          <w:color w:val="0E101A"/>
          <w:lang w:val="en-GB"/>
        </w:rPr>
        <w:t xml:space="preserve">Critical thinking is vastly recognized as the most basic requirement of intellectual skill. A company like Mark and Spenser embraces critical thinking which has helped them evade the recession periods as they maintained their position in the UK high street. They recognize the importance of critical thinking in such a period as the covid-19 pandemic. Team members can apply the relevant soft skills in a specified task making an organisational culture. The culture of a business is dictated by the leader but the management system helps the team to achieve a goal. Every business expects to achieve a goal but at what cost? Beliefs, attitudes, and values are a requirement in a workplace and they are priceless because they just determine the behaviour of an individual in a workplace. M&amp;S’s beliefs, attitudes, and values are portrayed when the retailer considers cutting costs for the sake of the consumer. Behaviour in a workplace can be controlled by critical thinking which was present in Mark &amp;Spenser as they chose to work remotely and embrace ecommerce. Flexibility and clear communication come along with critical thinking brought by good beliefs, values, and attitudes. A resilient business future depends on </w:t>
      </w:r>
      <w:r w:rsidR="00F92ACE">
        <w:rPr>
          <w:color w:val="0E101A"/>
          <w:lang w:val="en-GB"/>
        </w:rPr>
        <w:t>digitalis</w:t>
      </w:r>
      <w:r w:rsidRPr="00D630AD">
        <w:rPr>
          <w:color w:val="0E101A"/>
          <w:lang w:val="en-GB"/>
        </w:rPr>
        <w:t xml:space="preserve">ation </w:t>
      </w:r>
      <w:r w:rsidR="001038E3" w:rsidRPr="00D630AD">
        <w:rPr>
          <w:color w:val="0E101A"/>
          <w:lang w:val="en-GB"/>
        </w:rPr>
        <w:t xml:space="preserve">that has encouraged remote working tackling challenges such as space management. Lockdowns and other restrictions problems are evaded by technology through online selling enhancing ecommerce. The challenges tackled allows the business to explore concepts such as Taylor’s scientific theory. </w:t>
      </w:r>
    </w:p>
    <w:p w:rsidR="002E72F0" w:rsidRPr="00D630AD" w:rsidRDefault="002E72F0" w:rsidP="00231E3F">
      <w:pPr>
        <w:pStyle w:val="NormalWeb"/>
        <w:spacing w:after="0" w:line="480" w:lineRule="auto"/>
        <w:contextualSpacing/>
        <w:jc w:val="both"/>
        <w:rPr>
          <w:b/>
          <w:lang w:val="en-GB"/>
        </w:rPr>
      </w:pPr>
    </w:p>
    <w:p w:rsidR="002E72F0" w:rsidRPr="00D630AD" w:rsidRDefault="002E72F0" w:rsidP="00231E3F">
      <w:pPr>
        <w:pStyle w:val="NormalWeb"/>
        <w:spacing w:after="0" w:line="480" w:lineRule="auto"/>
        <w:contextualSpacing/>
        <w:jc w:val="both"/>
        <w:rPr>
          <w:b/>
          <w:lang w:val="en-GB"/>
        </w:rPr>
      </w:pPr>
    </w:p>
    <w:p w:rsidR="002E72F0" w:rsidRPr="00D630AD" w:rsidRDefault="002E72F0" w:rsidP="00231E3F">
      <w:pPr>
        <w:pStyle w:val="NormalWeb"/>
        <w:spacing w:after="0" w:line="480" w:lineRule="auto"/>
        <w:contextualSpacing/>
        <w:jc w:val="both"/>
        <w:rPr>
          <w:b/>
          <w:lang w:val="en-GB"/>
        </w:rPr>
      </w:pPr>
    </w:p>
    <w:sdt>
      <w:sdtPr>
        <w:rPr>
          <w:rFonts w:asciiTheme="minorHAnsi" w:eastAsiaTheme="minorHAnsi" w:hAnsiTheme="minorHAnsi" w:cstheme="minorBidi"/>
          <w:color w:val="auto"/>
          <w:sz w:val="22"/>
          <w:szCs w:val="22"/>
          <w:lang w:val="en-GB"/>
        </w:rPr>
        <w:id w:val="1880273981"/>
        <w:docPartObj>
          <w:docPartGallery w:val="Table of Contents"/>
          <w:docPartUnique/>
        </w:docPartObj>
      </w:sdtPr>
      <w:sdtEndPr>
        <w:rPr>
          <w:b/>
          <w:bCs/>
          <w:noProof/>
        </w:rPr>
      </w:sdtEndPr>
      <w:sdtContent>
        <w:p w:rsidR="00495248" w:rsidRDefault="00495248">
          <w:pPr>
            <w:pStyle w:val="Titlucuprins"/>
          </w:pPr>
          <w:r>
            <w:t>Table of Contents</w:t>
          </w:r>
        </w:p>
        <w:p w:rsidR="00495248" w:rsidRPr="00231E3F" w:rsidRDefault="00495248">
          <w:pPr>
            <w:pStyle w:val="Cuprins1"/>
            <w:tabs>
              <w:tab w:val="right" w:leader="dot" w:pos="9350"/>
            </w:tabs>
            <w:rPr>
              <w:rFonts w:ascii="Times New Roman" w:hAnsi="Times New Roman" w:cs="Times New Roman"/>
              <w:noProof/>
            </w:rPr>
          </w:pPr>
          <w:r w:rsidRPr="00231E3F">
            <w:rPr>
              <w:rFonts w:ascii="Times New Roman" w:hAnsi="Times New Roman" w:cs="Times New Roman"/>
            </w:rPr>
            <w:fldChar w:fldCharType="begin"/>
          </w:r>
          <w:r w:rsidRPr="00231E3F">
            <w:rPr>
              <w:rFonts w:ascii="Times New Roman" w:hAnsi="Times New Roman" w:cs="Times New Roman"/>
            </w:rPr>
            <w:instrText xml:space="preserve"> TOC \o "1-3" \h \z \u </w:instrText>
          </w:r>
          <w:r w:rsidRPr="00231E3F">
            <w:rPr>
              <w:rFonts w:ascii="Times New Roman" w:hAnsi="Times New Roman" w:cs="Times New Roman"/>
            </w:rPr>
            <w:fldChar w:fldCharType="separate"/>
          </w:r>
          <w:hyperlink w:anchor="_Toc112119126" w:history="1">
            <w:r w:rsidRPr="00231E3F">
              <w:rPr>
                <w:rStyle w:val="Hyperlink"/>
                <w:rFonts w:ascii="Times New Roman" w:hAnsi="Times New Roman" w:cs="Times New Roman"/>
                <w:noProof/>
              </w:rPr>
              <w:t>Part 1: Report</w:t>
            </w:r>
            <w:r w:rsidRPr="00231E3F">
              <w:rPr>
                <w:rFonts w:ascii="Times New Roman" w:hAnsi="Times New Roman" w:cs="Times New Roman"/>
                <w:noProof/>
                <w:webHidden/>
              </w:rPr>
              <w:tab/>
            </w:r>
            <w:r w:rsidRPr="00231E3F">
              <w:rPr>
                <w:rFonts w:ascii="Times New Roman" w:hAnsi="Times New Roman" w:cs="Times New Roman"/>
                <w:noProof/>
                <w:webHidden/>
              </w:rPr>
              <w:fldChar w:fldCharType="begin"/>
            </w:r>
            <w:r w:rsidRPr="00231E3F">
              <w:rPr>
                <w:rFonts w:ascii="Times New Roman" w:hAnsi="Times New Roman" w:cs="Times New Roman"/>
                <w:noProof/>
                <w:webHidden/>
              </w:rPr>
              <w:instrText xml:space="preserve"> PAGEREF _Toc112119126 \h </w:instrText>
            </w:r>
            <w:r w:rsidRPr="00231E3F">
              <w:rPr>
                <w:rFonts w:ascii="Times New Roman" w:hAnsi="Times New Roman" w:cs="Times New Roman"/>
                <w:noProof/>
                <w:webHidden/>
              </w:rPr>
            </w:r>
            <w:r w:rsidRPr="00231E3F">
              <w:rPr>
                <w:rFonts w:ascii="Times New Roman" w:hAnsi="Times New Roman" w:cs="Times New Roman"/>
                <w:noProof/>
                <w:webHidden/>
              </w:rPr>
              <w:fldChar w:fldCharType="separate"/>
            </w:r>
            <w:r w:rsidRPr="00231E3F">
              <w:rPr>
                <w:rFonts w:ascii="Times New Roman" w:hAnsi="Times New Roman" w:cs="Times New Roman"/>
                <w:noProof/>
                <w:webHidden/>
              </w:rPr>
              <w:t>2</w:t>
            </w:r>
            <w:r w:rsidRPr="00231E3F">
              <w:rPr>
                <w:rFonts w:ascii="Times New Roman" w:hAnsi="Times New Roman" w:cs="Times New Roman"/>
                <w:noProof/>
                <w:webHidden/>
              </w:rPr>
              <w:fldChar w:fldCharType="end"/>
            </w:r>
          </w:hyperlink>
        </w:p>
        <w:p w:rsidR="00495248" w:rsidRPr="00231E3F" w:rsidRDefault="00CC6BE1">
          <w:pPr>
            <w:pStyle w:val="Cuprins1"/>
            <w:tabs>
              <w:tab w:val="right" w:leader="dot" w:pos="9350"/>
            </w:tabs>
            <w:rPr>
              <w:rFonts w:ascii="Times New Roman" w:hAnsi="Times New Roman" w:cs="Times New Roman"/>
              <w:noProof/>
            </w:rPr>
          </w:pPr>
          <w:hyperlink w:anchor="_Toc112119127" w:history="1">
            <w:r w:rsidR="00495248" w:rsidRPr="00231E3F">
              <w:rPr>
                <w:rStyle w:val="Hyperlink"/>
                <w:rFonts w:ascii="Times New Roman" w:hAnsi="Times New Roman" w:cs="Times New Roman"/>
                <w:noProof/>
              </w:rPr>
              <w:t>Executive Summary</w:t>
            </w:r>
            <w:r w:rsidR="00495248" w:rsidRPr="00231E3F">
              <w:rPr>
                <w:rFonts w:ascii="Times New Roman" w:hAnsi="Times New Roman" w:cs="Times New Roman"/>
                <w:noProof/>
                <w:webHidden/>
              </w:rPr>
              <w:tab/>
            </w:r>
            <w:r w:rsidR="00495248" w:rsidRPr="00231E3F">
              <w:rPr>
                <w:rFonts w:ascii="Times New Roman" w:hAnsi="Times New Roman" w:cs="Times New Roman"/>
                <w:noProof/>
                <w:webHidden/>
              </w:rPr>
              <w:fldChar w:fldCharType="begin"/>
            </w:r>
            <w:r w:rsidR="00495248" w:rsidRPr="00231E3F">
              <w:rPr>
                <w:rFonts w:ascii="Times New Roman" w:hAnsi="Times New Roman" w:cs="Times New Roman"/>
                <w:noProof/>
                <w:webHidden/>
              </w:rPr>
              <w:instrText xml:space="preserve"> PAGEREF _Toc112119127 \h </w:instrText>
            </w:r>
            <w:r w:rsidR="00495248" w:rsidRPr="00231E3F">
              <w:rPr>
                <w:rFonts w:ascii="Times New Roman" w:hAnsi="Times New Roman" w:cs="Times New Roman"/>
                <w:noProof/>
                <w:webHidden/>
              </w:rPr>
            </w:r>
            <w:r w:rsidR="00495248" w:rsidRPr="00231E3F">
              <w:rPr>
                <w:rFonts w:ascii="Times New Roman" w:hAnsi="Times New Roman" w:cs="Times New Roman"/>
                <w:noProof/>
                <w:webHidden/>
              </w:rPr>
              <w:fldChar w:fldCharType="separate"/>
            </w:r>
            <w:r w:rsidR="00495248" w:rsidRPr="00231E3F">
              <w:rPr>
                <w:rFonts w:ascii="Times New Roman" w:hAnsi="Times New Roman" w:cs="Times New Roman"/>
                <w:noProof/>
                <w:webHidden/>
              </w:rPr>
              <w:t>2</w:t>
            </w:r>
            <w:r w:rsidR="00495248" w:rsidRPr="00231E3F">
              <w:rPr>
                <w:rFonts w:ascii="Times New Roman" w:hAnsi="Times New Roman" w:cs="Times New Roman"/>
                <w:noProof/>
                <w:webHidden/>
              </w:rPr>
              <w:fldChar w:fldCharType="end"/>
            </w:r>
          </w:hyperlink>
        </w:p>
        <w:p w:rsidR="00495248" w:rsidRPr="00231E3F" w:rsidRDefault="00CC6BE1">
          <w:pPr>
            <w:pStyle w:val="Cuprins1"/>
            <w:tabs>
              <w:tab w:val="right" w:leader="dot" w:pos="9350"/>
            </w:tabs>
            <w:rPr>
              <w:rFonts w:ascii="Times New Roman" w:hAnsi="Times New Roman" w:cs="Times New Roman"/>
              <w:noProof/>
            </w:rPr>
          </w:pPr>
          <w:hyperlink w:anchor="_Toc112119128" w:history="1">
            <w:r w:rsidR="00495248" w:rsidRPr="00231E3F">
              <w:rPr>
                <w:rStyle w:val="Hyperlink"/>
                <w:rFonts w:ascii="Times New Roman" w:hAnsi="Times New Roman" w:cs="Times New Roman"/>
                <w:noProof/>
              </w:rPr>
              <w:t>Mark and Spenser (M&amp;S)</w:t>
            </w:r>
            <w:r w:rsidR="00495248" w:rsidRPr="00231E3F">
              <w:rPr>
                <w:rFonts w:ascii="Times New Roman" w:hAnsi="Times New Roman" w:cs="Times New Roman"/>
                <w:noProof/>
                <w:webHidden/>
              </w:rPr>
              <w:tab/>
            </w:r>
            <w:r w:rsidR="00495248" w:rsidRPr="00231E3F">
              <w:rPr>
                <w:rFonts w:ascii="Times New Roman" w:hAnsi="Times New Roman" w:cs="Times New Roman"/>
                <w:noProof/>
                <w:webHidden/>
              </w:rPr>
              <w:fldChar w:fldCharType="begin"/>
            </w:r>
            <w:r w:rsidR="00495248" w:rsidRPr="00231E3F">
              <w:rPr>
                <w:rFonts w:ascii="Times New Roman" w:hAnsi="Times New Roman" w:cs="Times New Roman"/>
                <w:noProof/>
                <w:webHidden/>
              </w:rPr>
              <w:instrText xml:space="preserve"> PAGEREF _Toc112119128 \h </w:instrText>
            </w:r>
            <w:r w:rsidR="00495248" w:rsidRPr="00231E3F">
              <w:rPr>
                <w:rFonts w:ascii="Times New Roman" w:hAnsi="Times New Roman" w:cs="Times New Roman"/>
                <w:noProof/>
                <w:webHidden/>
              </w:rPr>
            </w:r>
            <w:r w:rsidR="00495248" w:rsidRPr="00231E3F">
              <w:rPr>
                <w:rFonts w:ascii="Times New Roman" w:hAnsi="Times New Roman" w:cs="Times New Roman"/>
                <w:noProof/>
                <w:webHidden/>
              </w:rPr>
              <w:fldChar w:fldCharType="separate"/>
            </w:r>
            <w:r w:rsidR="00495248" w:rsidRPr="00231E3F">
              <w:rPr>
                <w:rFonts w:ascii="Times New Roman" w:hAnsi="Times New Roman" w:cs="Times New Roman"/>
                <w:noProof/>
                <w:webHidden/>
              </w:rPr>
              <w:t>4</w:t>
            </w:r>
            <w:r w:rsidR="00495248" w:rsidRPr="00231E3F">
              <w:rPr>
                <w:rFonts w:ascii="Times New Roman" w:hAnsi="Times New Roman" w:cs="Times New Roman"/>
                <w:noProof/>
                <w:webHidden/>
              </w:rPr>
              <w:fldChar w:fldCharType="end"/>
            </w:r>
          </w:hyperlink>
        </w:p>
        <w:p w:rsidR="00495248" w:rsidRPr="00231E3F" w:rsidRDefault="00CC6BE1">
          <w:pPr>
            <w:pStyle w:val="Cuprins1"/>
            <w:tabs>
              <w:tab w:val="right" w:leader="dot" w:pos="9350"/>
            </w:tabs>
            <w:rPr>
              <w:rFonts w:ascii="Times New Roman" w:hAnsi="Times New Roman" w:cs="Times New Roman"/>
              <w:noProof/>
            </w:rPr>
          </w:pPr>
          <w:hyperlink w:anchor="_Toc112119129" w:history="1">
            <w:r w:rsidR="00495248" w:rsidRPr="00231E3F">
              <w:rPr>
                <w:rStyle w:val="Hyperlink"/>
                <w:rFonts w:ascii="Times New Roman" w:hAnsi="Times New Roman" w:cs="Times New Roman"/>
                <w:noProof/>
              </w:rPr>
              <w:t xml:space="preserve">Workplace Behaviour Considering </w:t>
            </w:r>
            <w:r w:rsidR="00F92ACE">
              <w:rPr>
                <w:rStyle w:val="Hyperlink"/>
                <w:rFonts w:ascii="Times New Roman" w:hAnsi="Times New Roman" w:cs="Times New Roman"/>
                <w:noProof/>
              </w:rPr>
              <w:t>Organis</w:t>
            </w:r>
            <w:r w:rsidR="00495248" w:rsidRPr="00231E3F">
              <w:rPr>
                <w:rStyle w:val="Hyperlink"/>
                <w:rFonts w:ascii="Times New Roman" w:hAnsi="Times New Roman" w:cs="Times New Roman"/>
                <w:noProof/>
              </w:rPr>
              <w:t>ational beliefs, attitudes, and value systems</w:t>
            </w:r>
            <w:r w:rsidR="00495248" w:rsidRPr="00231E3F">
              <w:rPr>
                <w:rFonts w:ascii="Times New Roman" w:hAnsi="Times New Roman" w:cs="Times New Roman"/>
                <w:noProof/>
                <w:webHidden/>
              </w:rPr>
              <w:tab/>
            </w:r>
            <w:r w:rsidR="00495248" w:rsidRPr="00231E3F">
              <w:rPr>
                <w:rFonts w:ascii="Times New Roman" w:hAnsi="Times New Roman" w:cs="Times New Roman"/>
                <w:noProof/>
                <w:webHidden/>
              </w:rPr>
              <w:fldChar w:fldCharType="begin"/>
            </w:r>
            <w:r w:rsidR="00495248" w:rsidRPr="00231E3F">
              <w:rPr>
                <w:rFonts w:ascii="Times New Roman" w:hAnsi="Times New Roman" w:cs="Times New Roman"/>
                <w:noProof/>
                <w:webHidden/>
              </w:rPr>
              <w:instrText xml:space="preserve"> PAGEREF _Toc112119129 \h </w:instrText>
            </w:r>
            <w:r w:rsidR="00495248" w:rsidRPr="00231E3F">
              <w:rPr>
                <w:rFonts w:ascii="Times New Roman" w:hAnsi="Times New Roman" w:cs="Times New Roman"/>
                <w:noProof/>
                <w:webHidden/>
              </w:rPr>
            </w:r>
            <w:r w:rsidR="00495248" w:rsidRPr="00231E3F">
              <w:rPr>
                <w:rFonts w:ascii="Times New Roman" w:hAnsi="Times New Roman" w:cs="Times New Roman"/>
                <w:noProof/>
                <w:webHidden/>
              </w:rPr>
              <w:fldChar w:fldCharType="separate"/>
            </w:r>
            <w:r w:rsidR="00495248" w:rsidRPr="00231E3F">
              <w:rPr>
                <w:rFonts w:ascii="Times New Roman" w:hAnsi="Times New Roman" w:cs="Times New Roman"/>
                <w:noProof/>
                <w:webHidden/>
              </w:rPr>
              <w:t>5</w:t>
            </w:r>
            <w:r w:rsidR="00495248" w:rsidRPr="00231E3F">
              <w:rPr>
                <w:rFonts w:ascii="Times New Roman" w:hAnsi="Times New Roman" w:cs="Times New Roman"/>
                <w:noProof/>
                <w:webHidden/>
              </w:rPr>
              <w:fldChar w:fldCharType="end"/>
            </w:r>
          </w:hyperlink>
        </w:p>
        <w:p w:rsidR="00495248" w:rsidRPr="00231E3F" w:rsidRDefault="00CC6BE1">
          <w:pPr>
            <w:pStyle w:val="Cuprins2"/>
            <w:tabs>
              <w:tab w:val="right" w:leader="dot" w:pos="9350"/>
            </w:tabs>
            <w:rPr>
              <w:rFonts w:ascii="Times New Roman" w:hAnsi="Times New Roman" w:cs="Times New Roman"/>
              <w:noProof/>
            </w:rPr>
          </w:pPr>
          <w:hyperlink w:anchor="_Toc112119130" w:history="1">
            <w:r w:rsidR="00495248" w:rsidRPr="00231E3F">
              <w:rPr>
                <w:rStyle w:val="Hyperlink"/>
                <w:rFonts w:ascii="Times New Roman" w:hAnsi="Times New Roman" w:cs="Times New Roman"/>
                <w:noProof/>
              </w:rPr>
              <w:t>Workplace Beliefs, Attitudes, and Values</w:t>
            </w:r>
            <w:r w:rsidR="00495248" w:rsidRPr="00231E3F">
              <w:rPr>
                <w:rFonts w:ascii="Times New Roman" w:hAnsi="Times New Roman" w:cs="Times New Roman"/>
                <w:noProof/>
                <w:webHidden/>
              </w:rPr>
              <w:tab/>
            </w:r>
            <w:r w:rsidR="00495248" w:rsidRPr="00231E3F">
              <w:rPr>
                <w:rFonts w:ascii="Times New Roman" w:hAnsi="Times New Roman" w:cs="Times New Roman"/>
                <w:noProof/>
                <w:webHidden/>
              </w:rPr>
              <w:fldChar w:fldCharType="begin"/>
            </w:r>
            <w:r w:rsidR="00495248" w:rsidRPr="00231E3F">
              <w:rPr>
                <w:rFonts w:ascii="Times New Roman" w:hAnsi="Times New Roman" w:cs="Times New Roman"/>
                <w:noProof/>
                <w:webHidden/>
              </w:rPr>
              <w:instrText xml:space="preserve"> PAGEREF _Toc112119130 \h </w:instrText>
            </w:r>
            <w:r w:rsidR="00495248" w:rsidRPr="00231E3F">
              <w:rPr>
                <w:rFonts w:ascii="Times New Roman" w:hAnsi="Times New Roman" w:cs="Times New Roman"/>
                <w:noProof/>
                <w:webHidden/>
              </w:rPr>
            </w:r>
            <w:r w:rsidR="00495248" w:rsidRPr="00231E3F">
              <w:rPr>
                <w:rFonts w:ascii="Times New Roman" w:hAnsi="Times New Roman" w:cs="Times New Roman"/>
                <w:noProof/>
                <w:webHidden/>
              </w:rPr>
              <w:fldChar w:fldCharType="separate"/>
            </w:r>
            <w:r w:rsidR="00495248" w:rsidRPr="00231E3F">
              <w:rPr>
                <w:rFonts w:ascii="Times New Roman" w:hAnsi="Times New Roman" w:cs="Times New Roman"/>
                <w:noProof/>
                <w:webHidden/>
              </w:rPr>
              <w:t>5</w:t>
            </w:r>
            <w:r w:rsidR="00495248" w:rsidRPr="00231E3F">
              <w:rPr>
                <w:rFonts w:ascii="Times New Roman" w:hAnsi="Times New Roman" w:cs="Times New Roman"/>
                <w:noProof/>
                <w:webHidden/>
              </w:rPr>
              <w:fldChar w:fldCharType="end"/>
            </w:r>
          </w:hyperlink>
        </w:p>
        <w:p w:rsidR="00495248" w:rsidRPr="00231E3F" w:rsidRDefault="00CC6BE1">
          <w:pPr>
            <w:pStyle w:val="Cuprins3"/>
            <w:tabs>
              <w:tab w:val="right" w:leader="dot" w:pos="9350"/>
            </w:tabs>
            <w:rPr>
              <w:rFonts w:ascii="Times New Roman" w:hAnsi="Times New Roman" w:cs="Times New Roman"/>
              <w:noProof/>
            </w:rPr>
          </w:pPr>
          <w:hyperlink w:anchor="_Toc112119131" w:history="1">
            <w:r w:rsidR="00495248" w:rsidRPr="00231E3F">
              <w:rPr>
                <w:rStyle w:val="Hyperlink"/>
                <w:rFonts w:ascii="Times New Roman" w:hAnsi="Times New Roman" w:cs="Times New Roman"/>
                <w:i/>
                <w:iCs/>
                <w:noProof/>
              </w:rPr>
              <w:t>Mark and Spenser’s Beliefs, Attitude, and Value System</w:t>
            </w:r>
            <w:r w:rsidR="00495248" w:rsidRPr="00231E3F">
              <w:rPr>
                <w:rFonts w:ascii="Times New Roman" w:hAnsi="Times New Roman" w:cs="Times New Roman"/>
                <w:noProof/>
                <w:webHidden/>
              </w:rPr>
              <w:tab/>
            </w:r>
            <w:r w:rsidR="00495248" w:rsidRPr="00231E3F">
              <w:rPr>
                <w:rFonts w:ascii="Times New Roman" w:hAnsi="Times New Roman" w:cs="Times New Roman"/>
                <w:noProof/>
                <w:webHidden/>
              </w:rPr>
              <w:fldChar w:fldCharType="begin"/>
            </w:r>
            <w:r w:rsidR="00495248" w:rsidRPr="00231E3F">
              <w:rPr>
                <w:rFonts w:ascii="Times New Roman" w:hAnsi="Times New Roman" w:cs="Times New Roman"/>
                <w:noProof/>
                <w:webHidden/>
              </w:rPr>
              <w:instrText xml:space="preserve"> PAGEREF _Toc112119131 \h </w:instrText>
            </w:r>
            <w:r w:rsidR="00495248" w:rsidRPr="00231E3F">
              <w:rPr>
                <w:rFonts w:ascii="Times New Roman" w:hAnsi="Times New Roman" w:cs="Times New Roman"/>
                <w:noProof/>
                <w:webHidden/>
              </w:rPr>
            </w:r>
            <w:r w:rsidR="00495248" w:rsidRPr="00231E3F">
              <w:rPr>
                <w:rFonts w:ascii="Times New Roman" w:hAnsi="Times New Roman" w:cs="Times New Roman"/>
                <w:noProof/>
                <w:webHidden/>
              </w:rPr>
              <w:fldChar w:fldCharType="separate"/>
            </w:r>
            <w:r w:rsidR="00495248" w:rsidRPr="00231E3F">
              <w:rPr>
                <w:rFonts w:ascii="Times New Roman" w:hAnsi="Times New Roman" w:cs="Times New Roman"/>
                <w:noProof/>
                <w:webHidden/>
              </w:rPr>
              <w:t>5</w:t>
            </w:r>
            <w:r w:rsidR="00495248" w:rsidRPr="00231E3F">
              <w:rPr>
                <w:rFonts w:ascii="Times New Roman" w:hAnsi="Times New Roman" w:cs="Times New Roman"/>
                <w:noProof/>
                <w:webHidden/>
              </w:rPr>
              <w:fldChar w:fldCharType="end"/>
            </w:r>
          </w:hyperlink>
        </w:p>
        <w:p w:rsidR="00495248" w:rsidRPr="00231E3F" w:rsidRDefault="00CC6BE1">
          <w:pPr>
            <w:pStyle w:val="Cuprins3"/>
            <w:tabs>
              <w:tab w:val="right" w:leader="dot" w:pos="9350"/>
            </w:tabs>
            <w:rPr>
              <w:rFonts w:ascii="Times New Roman" w:hAnsi="Times New Roman" w:cs="Times New Roman"/>
              <w:noProof/>
            </w:rPr>
          </w:pPr>
          <w:hyperlink w:anchor="_Toc112119132" w:history="1">
            <w:r w:rsidR="00495248" w:rsidRPr="00231E3F">
              <w:rPr>
                <w:rStyle w:val="Hyperlink"/>
                <w:rFonts w:ascii="Times New Roman" w:hAnsi="Times New Roman" w:cs="Times New Roman"/>
                <w:i/>
                <w:iCs/>
                <w:noProof/>
              </w:rPr>
              <w:t>Impact on Workplace Behaviour during Covid -19</w:t>
            </w:r>
            <w:r w:rsidR="00495248" w:rsidRPr="00231E3F">
              <w:rPr>
                <w:rFonts w:ascii="Times New Roman" w:hAnsi="Times New Roman" w:cs="Times New Roman"/>
                <w:noProof/>
                <w:webHidden/>
              </w:rPr>
              <w:tab/>
            </w:r>
            <w:r w:rsidR="00495248" w:rsidRPr="00231E3F">
              <w:rPr>
                <w:rFonts w:ascii="Times New Roman" w:hAnsi="Times New Roman" w:cs="Times New Roman"/>
                <w:noProof/>
                <w:webHidden/>
              </w:rPr>
              <w:fldChar w:fldCharType="begin"/>
            </w:r>
            <w:r w:rsidR="00495248" w:rsidRPr="00231E3F">
              <w:rPr>
                <w:rFonts w:ascii="Times New Roman" w:hAnsi="Times New Roman" w:cs="Times New Roman"/>
                <w:noProof/>
                <w:webHidden/>
              </w:rPr>
              <w:instrText xml:space="preserve"> PAGEREF _Toc112119132 \h </w:instrText>
            </w:r>
            <w:r w:rsidR="00495248" w:rsidRPr="00231E3F">
              <w:rPr>
                <w:rFonts w:ascii="Times New Roman" w:hAnsi="Times New Roman" w:cs="Times New Roman"/>
                <w:noProof/>
                <w:webHidden/>
              </w:rPr>
            </w:r>
            <w:r w:rsidR="00495248" w:rsidRPr="00231E3F">
              <w:rPr>
                <w:rFonts w:ascii="Times New Roman" w:hAnsi="Times New Roman" w:cs="Times New Roman"/>
                <w:noProof/>
                <w:webHidden/>
              </w:rPr>
              <w:fldChar w:fldCharType="separate"/>
            </w:r>
            <w:r w:rsidR="00495248" w:rsidRPr="00231E3F">
              <w:rPr>
                <w:rFonts w:ascii="Times New Roman" w:hAnsi="Times New Roman" w:cs="Times New Roman"/>
                <w:noProof/>
                <w:webHidden/>
              </w:rPr>
              <w:t>6</w:t>
            </w:r>
            <w:r w:rsidR="00495248" w:rsidRPr="00231E3F">
              <w:rPr>
                <w:rFonts w:ascii="Times New Roman" w:hAnsi="Times New Roman" w:cs="Times New Roman"/>
                <w:noProof/>
                <w:webHidden/>
              </w:rPr>
              <w:fldChar w:fldCharType="end"/>
            </w:r>
          </w:hyperlink>
        </w:p>
        <w:p w:rsidR="00495248" w:rsidRPr="00231E3F" w:rsidRDefault="00CC6BE1">
          <w:pPr>
            <w:pStyle w:val="Cuprins2"/>
            <w:tabs>
              <w:tab w:val="right" w:leader="dot" w:pos="9350"/>
            </w:tabs>
            <w:rPr>
              <w:rFonts w:ascii="Times New Roman" w:hAnsi="Times New Roman" w:cs="Times New Roman"/>
              <w:noProof/>
            </w:rPr>
          </w:pPr>
          <w:hyperlink w:anchor="_Toc112119133" w:history="1">
            <w:r w:rsidR="00495248" w:rsidRPr="00231E3F">
              <w:rPr>
                <w:rStyle w:val="Hyperlink"/>
                <w:rFonts w:ascii="Times New Roman" w:hAnsi="Times New Roman" w:cs="Times New Roman"/>
                <w:noProof/>
              </w:rPr>
              <w:t>Critical Thinking Contribution to Workplace Behaviour</w:t>
            </w:r>
            <w:r w:rsidR="00495248" w:rsidRPr="00231E3F">
              <w:rPr>
                <w:rFonts w:ascii="Times New Roman" w:hAnsi="Times New Roman" w:cs="Times New Roman"/>
                <w:noProof/>
                <w:webHidden/>
              </w:rPr>
              <w:tab/>
            </w:r>
            <w:r w:rsidR="00495248" w:rsidRPr="00231E3F">
              <w:rPr>
                <w:rFonts w:ascii="Times New Roman" w:hAnsi="Times New Roman" w:cs="Times New Roman"/>
                <w:noProof/>
                <w:webHidden/>
              </w:rPr>
              <w:fldChar w:fldCharType="begin"/>
            </w:r>
            <w:r w:rsidR="00495248" w:rsidRPr="00231E3F">
              <w:rPr>
                <w:rFonts w:ascii="Times New Roman" w:hAnsi="Times New Roman" w:cs="Times New Roman"/>
                <w:noProof/>
                <w:webHidden/>
              </w:rPr>
              <w:instrText xml:space="preserve"> PAGEREF _Toc112119133 \h </w:instrText>
            </w:r>
            <w:r w:rsidR="00495248" w:rsidRPr="00231E3F">
              <w:rPr>
                <w:rFonts w:ascii="Times New Roman" w:hAnsi="Times New Roman" w:cs="Times New Roman"/>
                <w:noProof/>
                <w:webHidden/>
              </w:rPr>
            </w:r>
            <w:r w:rsidR="00495248" w:rsidRPr="00231E3F">
              <w:rPr>
                <w:rFonts w:ascii="Times New Roman" w:hAnsi="Times New Roman" w:cs="Times New Roman"/>
                <w:noProof/>
                <w:webHidden/>
              </w:rPr>
              <w:fldChar w:fldCharType="separate"/>
            </w:r>
            <w:r w:rsidR="00495248" w:rsidRPr="00231E3F">
              <w:rPr>
                <w:rFonts w:ascii="Times New Roman" w:hAnsi="Times New Roman" w:cs="Times New Roman"/>
                <w:noProof/>
                <w:webHidden/>
              </w:rPr>
              <w:t>7</w:t>
            </w:r>
            <w:r w:rsidR="00495248" w:rsidRPr="00231E3F">
              <w:rPr>
                <w:rFonts w:ascii="Times New Roman" w:hAnsi="Times New Roman" w:cs="Times New Roman"/>
                <w:noProof/>
                <w:webHidden/>
              </w:rPr>
              <w:fldChar w:fldCharType="end"/>
            </w:r>
          </w:hyperlink>
        </w:p>
        <w:p w:rsidR="00495248" w:rsidRPr="00231E3F" w:rsidRDefault="00CC6BE1">
          <w:pPr>
            <w:pStyle w:val="Cuprins1"/>
            <w:tabs>
              <w:tab w:val="right" w:leader="dot" w:pos="9350"/>
            </w:tabs>
            <w:rPr>
              <w:rFonts w:ascii="Times New Roman" w:hAnsi="Times New Roman" w:cs="Times New Roman"/>
              <w:noProof/>
            </w:rPr>
          </w:pPr>
          <w:hyperlink w:anchor="_Toc112119134" w:history="1">
            <w:r w:rsidR="00495248" w:rsidRPr="00231E3F">
              <w:rPr>
                <w:rStyle w:val="Hyperlink"/>
                <w:rFonts w:ascii="Times New Roman" w:hAnsi="Times New Roman" w:cs="Times New Roman"/>
                <w:noProof/>
              </w:rPr>
              <w:t>Post-Covid Workplace Changes for Resilient Business Future</w:t>
            </w:r>
            <w:r w:rsidR="00495248" w:rsidRPr="00231E3F">
              <w:rPr>
                <w:rFonts w:ascii="Times New Roman" w:hAnsi="Times New Roman" w:cs="Times New Roman"/>
                <w:noProof/>
                <w:webHidden/>
              </w:rPr>
              <w:tab/>
            </w:r>
            <w:r w:rsidR="00495248" w:rsidRPr="00231E3F">
              <w:rPr>
                <w:rFonts w:ascii="Times New Roman" w:hAnsi="Times New Roman" w:cs="Times New Roman"/>
                <w:noProof/>
                <w:webHidden/>
              </w:rPr>
              <w:fldChar w:fldCharType="begin"/>
            </w:r>
            <w:r w:rsidR="00495248" w:rsidRPr="00231E3F">
              <w:rPr>
                <w:rFonts w:ascii="Times New Roman" w:hAnsi="Times New Roman" w:cs="Times New Roman"/>
                <w:noProof/>
                <w:webHidden/>
              </w:rPr>
              <w:instrText xml:space="preserve"> PAGEREF _Toc112119134 \h </w:instrText>
            </w:r>
            <w:r w:rsidR="00495248" w:rsidRPr="00231E3F">
              <w:rPr>
                <w:rFonts w:ascii="Times New Roman" w:hAnsi="Times New Roman" w:cs="Times New Roman"/>
                <w:noProof/>
                <w:webHidden/>
              </w:rPr>
            </w:r>
            <w:r w:rsidR="00495248" w:rsidRPr="00231E3F">
              <w:rPr>
                <w:rFonts w:ascii="Times New Roman" w:hAnsi="Times New Roman" w:cs="Times New Roman"/>
                <w:noProof/>
                <w:webHidden/>
              </w:rPr>
              <w:fldChar w:fldCharType="separate"/>
            </w:r>
            <w:r w:rsidR="00495248" w:rsidRPr="00231E3F">
              <w:rPr>
                <w:rFonts w:ascii="Times New Roman" w:hAnsi="Times New Roman" w:cs="Times New Roman"/>
                <w:noProof/>
                <w:webHidden/>
              </w:rPr>
              <w:t>9</w:t>
            </w:r>
            <w:r w:rsidR="00495248" w:rsidRPr="00231E3F">
              <w:rPr>
                <w:rFonts w:ascii="Times New Roman" w:hAnsi="Times New Roman" w:cs="Times New Roman"/>
                <w:noProof/>
                <w:webHidden/>
              </w:rPr>
              <w:fldChar w:fldCharType="end"/>
            </w:r>
          </w:hyperlink>
        </w:p>
        <w:p w:rsidR="00495248" w:rsidRPr="00231E3F" w:rsidRDefault="00CC6BE1">
          <w:pPr>
            <w:pStyle w:val="Cuprins2"/>
            <w:tabs>
              <w:tab w:val="right" w:leader="dot" w:pos="9350"/>
            </w:tabs>
            <w:rPr>
              <w:rFonts w:ascii="Times New Roman" w:hAnsi="Times New Roman" w:cs="Times New Roman"/>
              <w:noProof/>
            </w:rPr>
          </w:pPr>
          <w:hyperlink w:anchor="_Toc112119135" w:history="1">
            <w:r w:rsidR="00F92ACE">
              <w:rPr>
                <w:rStyle w:val="Hyperlink"/>
                <w:rFonts w:ascii="Times New Roman" w:hAnsi="Times New Roman" w:cs="Times New Roman"/>
                <w:noProof/>
              </w:rPr>
              <w:t>Digitalis</w:t>
            </w:r>
            <w:r w:rsidR="00495248" w:rsidRPr="00231E3F">
              <w:rPr>
                <w:rStyle w:val="Hyperlink"/>
                <w:rFonts w:ascii="Times New Roman" w:hAnsi="Times New Roman" w:cs="Times New Roman"/>
                <w:noProof/>
              </w:rPr>
              <w:t>ation and Taylor Scientific Theory</w:t>
            </w:r>
            <w:r w:rsidR="00495248" w:rsidRPr="00231E3F">
              <w:rPr>
                <w:rFonts w:ascii="Times New Roman" w:hAnsi="Times New Roman" w:cs="Times New Roman"/>
                <w:noProof/>
                <w:webHidden/>
              </w:rPr>
              <w:tab/>
            </w:r>
            <w:r w:rsidR="00495248" w:rsidRPr="00231E3F">
              <w:rPr>
                <w:rFonts w:ascii="Times New Roman" w:hAnsi="Times New Roman" w:cs="Times New Roman"/>
                <w:noProof/>
                <w:webHidden/>
              </w:rPr>
              <w:fldChar w:fldCharType="begin"/>
            </w:r>
            <w:r w:rsidR="00495248" w:rsidRPr="00231E3F">
              <w:rPr>
                <w:rFonts w:ascii="Times New Roman" w:hAnsi="Times New Roman" w:cs="Times New Roman"/>
                <w:noProof/>
                <w:webHidden/>
              </w:rPr>
              <w:instrText xml:space="preserve"> PAGEREF _Toc112119135 \h </w:instrText>
            </w:r>
            <w:r w:rsidR="00495248" w:rsidRPr="00231E3F">
              <w:rPr>
                <w:rFonts w:ascii="Times New Roman" w:hAnsi="Times New Roman" w:cs="Times New Roman"/>
                <w:noProof/>
                <w:webHidden/>
              </w:rPr>
            </w:r>
            <w:r w:rsidR="00495248" w:rsidRPr="00231E3F">
              <w:rPr>
                <w:rFonts w:ascii="Times New Roman" w:hAnsi="Times New Roman" w:cs="Times New Roman"/>
                <w:noProof/>
                <w:webHidden/>
              </w:rPr>
              <w:fldChar w:fldCharType="separate"/>
            </w:r>
            <w:r w:rsidR="00495248" w:rsidRPr="00231E3F">
              <w:rPr>
                <w:rFonts w:ascii="Times New Roman" w:hAnsi="Times New Roman" w:cs="Times New Roman"/>
                <w:noProof/>
                <w:webHidden/>
              </w:rPr>
              <w:t>10</w:t>
            </w:r>
            <w:r w:rsidR="00495248" w:rsidRPr="00231E3F">
              <w:rPr>
                <w:rFonts w:ascii="Times New Roman" w:hAnsi="Times New Roman" w:cs="Times New Roman"/>
                <w:noProof/>
                <w:webHidden/>
              </w:rPr>
              <w:fldChar w:fldCharType="end"/>
            </w:r>
          </w:hyperlink>
        </w:p>
        <w:p w:rsidR="00495248" w:rsidRPr="00231E3F" w:rsidRDefault="00CC6BE1">
          <w:pPr>
            <w:pStyle w:val="Cuprins1"/>
            <w:tabs>
              <w:tab w:val="right" w:leader="dot" w:pos="9350"/>
            </w:tabs>
            <w:rPr>
              <w:rFonts w:ascii="Times New Roman" w:hAnsi="Times New Roman" w:cs="Times New Roman"/>
              <w:noProof/>
            </w:rPr>
          </w:pPr>
          <w:hyperlink w:anchor="_Toc112119136" w:history="1">
            <w:r w:rsidR="00495248" w:rsidRPr="00231E3F">
              <w:rPr>
                <w:rStyle w:val="Hyperlink"/>
                <w:rFonts w:ascii="Times New Roman" w:hAnsi="Times New Roman" w:cs="Times New Roman"/>
                <w:noProof/>
              </w:rPr>
              <w:t>Recommendations</w:t>
            </w:r>
            <w:r w:rsidR="00495248" w:rsidRPr="00231E3F">
              <w:rPr>
                <w:rFonts w:ascii="Times New Roman" w:hAnsi="Times New Roman" w:cs="Times New Roman"/>
                <w:noProof/>
                <w:webHidden/>
              </w:rPr>
              <w:tab/>
            </w:r>
            <w:r w:rsidR="00495248" w:rsidRPr="00231E3F">
              <w:rPr>
                <w:rFonts w:ascii="Times New Roman" w:hAnsi="Times New Roman" w:cs="Times New Roman"/>
                <w:noProof/>
                <w:webHidden/>
              </w:rPr>
              <w:fldChar w:fldCharType="begin"/>
            </w:r>
            <w:r w:rsidR="00495248" w:rsidRPr="00231E3F">
              <w:rPr>
                <w:rFonts w:ascii="Times New Roman" w:hAnsi="Times New Roman" w:cs="Times New Roman"/>
                <w:noProof/>
                <w:webHidden/>
              </w:rPr>
              <w:instrText xml:space="preserve"> PAGEREF _Toc112119136 \h </w:instrText>
            </w:r>
            <w:r w:rsidR="00495248" w:rsidRPr="00231E3F">
              <w:rPr>
                <w:rFonts w:ascii="Times New Roman" w:hAnsi="Times New Roman" w:cs="Times New Roman"/>
                <w:noProof/>
                <w:webHidden/>
              </w:rPr>
            </w:r>
            <w:r w:rsidR="00495248" w:rsidRPr="00231E3F">
              <w:rPr>
                <w:rFonts w:ascii="Times New Roman" w:hAnsi="Times New Roman" w:cs="Times New Roman"/>
                <w:noProof/>
                <w:webHidden/>
              </w:rPr>
              <w:fldChar w:fldCharType="separate"/>
            </w:r>
            <w:r w:rsidR="00495248" w:rsidRPr="00231E3F">
              <w:rPr>
                <w:rFonts w:ascii="Times New Roman" w:hAnsi="Times New Roman" w:cs="Times New Roman"/>
                <w:noProof/>
                <w:webHidden/>
              </w:rPr>
              <w:t>11</w:t>
            </w:r>
            <w:r w:rsidR="00495248" w:rsidRPr="00231E3F">
              <w:rPr>
                <w:rFonts w:ascii="Times New Roman" w:hAnsi="Times New Roman" w:cs="Times New Roman"/>
                <w:noProof/>
                <w:webHidden/>
              </w:rPr>
              <w:fldChar w:fldCharType="end"/>
            </w:r>
          </w:hyperlink>
        </w:p>
        <w:p w:rsidR="00495248" w:rsidRPr="00231E3F" w:rsidRDefault="00CC6BE1">
          <w:pPr>
            <w:pStyle w:val="Cuprins1"/>
            <w:tabs>
              <w:tab w:val="right" w:leader="dot" w:pos="9350"/>
            </w:tabs>
            <w:rPr>
              <w:rFonts w:ascii="Times New Roman" w:hAnsi="Times New Roman" w:cs="Times New Roman"/>
              <w:noProof/>
            </w:rPr>
          </w:pPr>
          <w:hyperlink w:anchor="_Toc112119137" w:history="1">
            <w:r w:rsidR="00495248" w:rsidRPr="00231E3F">
              <w:rPr>
                <w:rStyle w:val="Hyperlink"/>
                <w:rFonts w:ascii="Times New Roman" w:hAnsi="Times New Roman" w:cs="Times New Roman"/>
                <w:noProof/>
              </w:rPr>
              <w:t>Conclusion</w:t>
            </w:r>
            <w:r w:rsidR="00495248" w:rsidRPr="00231E3F">
              <w:rPr>
                <w:rFonts w:ascii="Times New Roman" w:hAnsi="Times New Roman" w:cs="Times New Roman"/>
                <w:noProof/>
                <w:webHidden/>
              </w:rPr>
              <w:tab/>
            </w:r>
            <w:r w:rsidR="00495248" w:rsidRPr="00231E3F">
              <w:rPr>
                <w:rFonts w:ascii="Times New Roman" w:hAnsi="Times New Roman" w:cs="Times New Roman"/>
                <w:noProof/>
                <w:webHidden/>
              </w:rPr>
              <w:fldChar w:fldCharType="begin"/>
            </w:r>
            <w:r w:rsidR="00495248" w:rsidRPr="00231E3F">
              <w:rPr>
                <w:rFonts w:ascii="Times New Roman" w:hAnsi="Times New Roman" w:cs="Times New Roman"/>
                <w:noProof/>
                <w:webHidden/>
              </w:rPr>
              <w:instrText xml:space="preserve"> PAGEREF _Toc112119137 \h </w:instrText>
            </w:r>
            <w:r w:rsidR="00495248" w:rsidRPr="00231E3F">
              <w:rPr>
                <w:rFonts w:ascii="Times New Roman" w:hAnsi="Times New Roman" w:cs="Times New Roman"/>
                <w:noProof/>
                <w:webHidden/>
              </w:rPr>
            </w:r>
            <w:r w:rsidR="00495248" w:rsidRPr="00231E3F">
              <w:rPr>
                <w:rFonts w:ascii="Times New Roman" w:hAnsi="Times New Roman" w:cs="Times New Roman"/>
                <w:noProof/>
                <w:webHidden/>
              </w:rPr>
              <w:fldChar w:fldCharType="separate"/>
            </w:r>
            <w:r w:rsidR="00495248" w:rsidRPr="00231E3F">
              <w:rPr>
                <w:rFonts w:ascii="Times New Roman" w:hAnsi="Times New Roman" w:cs="Times New Roman"/>
                <w:noProof/>
                <w:webHidden/>
              </w:rPr>
              <w:t>12</w:t>
            </w:r>
            <w:r w:rsidR="00495248" w:rsidRPr="00231E3F">
              <w:rPr>
                <w:rFonts w:ascii="Times New Roman" w:hAnsi="Times New Roman" w:cs="Times New Roman"/>
                <w:noProof/>
                <w:webHidden/>
              </w:rPr>
              <w:fldChar w:fldCharType="end"/>
            </w:r>
          </w:hyperlink>
        </w:p>
        <w:p w:rsidR="00495248" w:rsidRPr="00231E3F" w:rsidRDefault="00CC6BE1">
          <w:pPr>
            <w:pStyle w:val="Cuprins1"/>
            <w:tabs>
              <w:tab w:val="right" w:leader="dot" w:pos="9350"/>
            </w:tabs>
            <w:rPr>
              <w:rFonts w:ascii="Times New Roman" w:hAnsi="Times New Roman" w:cs="Times New Roman"/>
              <w:noProof/>
            </w:rPr>
          </w:pPr>
          <w:hyperlink w:anchor="_Toc112119138" w:history="1">
            <w:r w:rsidR="00495248" w:rsidRPr="00231E3F">
              <w:rPr>
                <w:rStyle w:val="Hyperlink"/>
                <w:rFonts w:ascii="Times New Roman" w:hAnsi="Times New Roman" w:cs="Times New Roman"/>
                <w:noProof/>
              </w:rPr>
              <w:t>Part 2: Reflective Journal</w:t>
            </w:r>
            <w:r w:rsidR="00495248" w:rsidRPr="00231E3F">
              <w:rPr>
                <w:rFonts w:ascii="Times New Roman" w:hAnsi="Times New Roman" w:cs="Times New Roman"/>
                <w:noProof/>
                <w:webHidden/>
              </w:rPr>
              <w:tab/>
            </w:r>
            <w:r w:rsidR="00495248" w:rsidRPr="00231E3F">
              <w:rPr>
                <w:rFonts w:ascii="Times New Roman" w:hAnsi="Times New Roman" w:cs="Times New Roman"/>
                <w:noProof/>
                <w:webHidden/>
              </w:rPr>
              <w:fldChar w:fldCharType="begin"/>
            </w:r>
            <w:r w:rsidR="00495248" w:rsidRPr="00231E3F">
              <w:rPr>
                <w:rFonts w:ascii="Times New Roman" w:hAnsi="Times New Roman" w:cs="Times New Roman"/>
                <w:noProof/>
                <w:webHidden/>
              </w:rPr>
              <w:instrText xml:space="preserve"> PAGEREF _Toc112119138 \h </w:instrText>
            </w:r>
            <w:r w:rsidR="00495248" w:rsidRPr="00231E3F">
              <w:rPr>
                <w:rFonts w:ascii="Times New Roman" w:hAnsi="Times New Roman" w:cs="Times New Roman"/>
                <w:noProof/>
                <w:webHidden/>
              </w:rPr>
            </w:r>
            <w:r w:rsidR="00495248" w:rsidRPr="00231E3F">
              <w:rPr>
                <w:rFonts w:ascii="Times New Roman" w:hAnsi="Times New Roman" w:cs="Times New Roman"/>
                <w:noProof/>
                <w:webHidden/>
              </w:rPr>
              <w:fldChar w:fldCharType="separate"/>
            </w:r>
            <w:r w:rsidR="00495248" w:rsidRPr="00231E3F">
              <w:rPr>
                <w:rFonts w:ascii="Times New Roman" w:hAnsi="Times New Roman" w:cs="Times New Roman"/>
                <w:noProof/>
                <w:webHidden/>
              </w:rPr>
              <w:t>12</w:t>
            </w:r>
            <w:r w:rsidR="00495248" w:rsidRPr="00231E3F">
              <w:rPr>
                <w:rFonts w:ascii="Times New Roman" w:hAnsi="Times New Roman" w:cs="Times New Roman"/>
                <w:noProof/>
                <w:webHidden/>
              </w:rPr>
              <w:fldChar w:fldCharType="end"/>
            </w:r>
          </w:hyperlink>
        </w:p>
        <w:p w:rsidR="00495248" w:rsidRPr="00231E3F" w:rsidRDefault="00CC6BE1">
          <w:pPr>
            <w:pStyle w:val="Cuprins1"/>
            <w:tabs>
              <w:tab w:val="right" w:leader="dot" w:pos="9350"/>
            </w:tabs>
            <w:rPr>
              <w:rFonts w:ascii="Times New Roman" w:hAnsi="Times New Roman" w:cs="Times New Roman"/>
              <w:noProof/>
            </w:rPr>
          </w:pPr>
          <w:hyperlink w:anchor="_Toc112119139" w:history="1">
            <w:r w:rsidR="00495248" w:rsidRPr="00231E3F">
              <w:rPr>
                <w:rStyle w:val="Hyperlink"/>
                <w:rFonts w:ascii="Times New Roman" w:hAnsi="Times New Roman" w:cs="Times New Roman"/>
                <w:noProof/>
              </w:rPr>
              <w:t>Introduction</w:t>
            </w:r>
            <w:r w:rsidR="00495248" w:rsidRPr="00231E3F">
              <w:rPr>
                <w:rFonts w:ascii="Times New Roman" w:hAnsi="Times New Roman" w:cs="Times New Roman"/>
                <w:noProof/>
                <w:webHidden/>
              </w:rPr>
              <w:tab/>
            </w:r>
            <w:r w:rsidR="00495248" w:rsidRPr="00231E3F">
              <w:rPr>
                <w:rFonts w:ascii="Times New Roman" w:hAnsi="Times New Roman" w:cs="Times New Roman"/>
                <w:noProof/>
                <w:webHidden/>
              </w:rPr>
              <w:fldChar w:fldCharType="begin"/>
            </w:r>
            <w:r w:rsidR="00495248" w:rsidRPr="00231E3F">
              <w:rPr>
                <w:rFonts w:ascii="Times New Roman" w:hAnsi="Times New Roman" w:cs="Times New Roman"/>
                <w:noProof/>
                <w:webHidden/>
              </w:rPr>
              <w:instrText xml:space="preserve"> PAGEREF _Toc112119139 \h </w:instrText>
            </w:r>
            <w:r w:rsidR="00495248" w:rsidRPr="00231E3F">
              <w:rPr>
                <w:rFonts w:ascii="Times New Roman" w:hAnsi="Times New Roman" w:cs="Times New Roman"/>
                <w:noProof/>
                <w:webHidden/>
              </w:rPr>
            </w:r>
            <w:r w:rsidR="00495248" w:rsidRPr="00231E3F">
              <w:rPr>
                <w:rFonts w:ascii="Times New Roman" w:hAnsi="Times New Roman" w:cs="Times New Roman"/>
                <w:noProof/>
                <w:webHidden/>
              </w:rPr>
              <w:fldChar w:fldCharType="separate"/>
            </w:r>
            <w:r w:rsidR="00495248" w:rsidRPr="00231E3F">
              <w:rPr>
                <w:rFonts w:ascii="Times New Roman" w:hAnsi="Times New Roman" w:cs="Times New Roman"/>
                <w:noProof/>
                <w:webHidden/>
              </w:rPr>
              <w:t>12</w:t>
            </w:r>
            <w:r w:rsidR="00495248" w:rsidRPr="00231E3F">
              <w:rPr>
                <w:rFonts w:ascii="Times New Roman" w:hAnsi="Times New Roman" w:cs="Times New Roman"/>
                <w:noProof/>
                <w:webHidden/>
              </w:rPr>
              <w:fldChar w:fldCharType="end"/>
            </w:r>
          </w:hyperlink>
        </w:p>
        <w:p w:rsidR="00495248" w:rsidRPr="00231E3F" w:rsidRDefault="00CC6BE1">
          <w:pPr>
            <w:pStyle w:val="Cuprins1"/>
            <w:tabs>
              <w:tab w:val="right" w:leader="dot" w:pos="9350"/>
            </w:tabs>
            <w:rPr>
              <w:rFonts w:ascii="Times New Roman" w:hAnsi="Times New Roman" w:cs="Times New Roman"/>
              <w:noProof/>
            </w:rPr>
          </w:pPr>
          <w:hyperlink w:anchor="_Toc112119140" w:history="1">
            <w:r w:rsidR="00495248" w:rsidRPr="00231E3F">
              <w:rPr>
                <w:rStyle w:val="Hyperlink"/>
                <w:rFonts w:ascii="Times New Roman" w:hAnsi="Times New Roman" w:cs="Times New Roman"/>
                <w:noProof/>
              </w:rPr>
              <w:t>Beliefs, Values, Attitudes, Emotions, and Critical thinking.</w:t>
            </w:r>
            <w:r w:rsidR="00495248" w:rsidRPr="00231E3F">
              <w:rPr>
                <w:rFonts w:ascii="Times New Roman" w:hAnsi="Times New Roman" w:cs="Times New Roman"/>
                <w:noProof/>
                <w:webHidden/>
              </w:rPr>
              <w:tab/>
            </w:r>
            <w:r w:rsidR="00495248" w:rsidRPr="00231E3F">
              <w:rPr>
                <w:rFonts w:ascii="Times New Roman" w:hAnsi="Times New Roman" w:cs="Times New Roman"/>
                <w:noProof/>
                <w:webHidden/>
              </w:rPr>
              <w:fldChar w:fldCharType="begin"/>
            </w:r>
            <w:r w:rsidR="00495248" w:rsidRPr="00231E3F">
              <w:rPr>
                <w:rFonts w:ascii="Times New Roman" w:hAnsi="Times New Roman" w:cs="Times New Roman"/>
                <w:noProof/>
                <w:webHidden/>
              </w:rPr>
              <w:instrText xml:space="preserve"> PAGEREF _Toc112119140 \h </w:instrText>
            </w:r>
            <w:r w:rsidR="00495248" w:rsidRPr="00231E3F">
              <w:rPr>
                <w:rFonts w:ascii="Times New Roman" w:hAnsi="Times New Roman" w:cs="Times New Roman"/>
                <w:noProof/>
                <w:webHidden/>
              </w:rPr>
            </w:r>
            <w:r w:rsidR="00495248" w:rsidRPr="00231E3F">
              <w:rPr>
                <w:rFonts w:ascii="Times New Roman" w:hAnsi="Times New Roman" w:cs="Times New Roman"/>
                <w:noProof/>
                <w:webHidden/>
              </w:rPr>
              <w:fldChar w:fldCharType="separate"/>
            </w:r>
            <w:r w:rsidR="00495248" w:rsidRPr="00231E3F">
              <w:rPr>
                <w:rFonts w:ascii="Times New Roman" w:hAnsi="Times New Roman" w:cs="Times New Roman"/>
                <w:noProof/>
                <w:webHidden/>
              </w:rPr>
              <w:t>13</w:t>
            </w:r>
            <w:r w:rsidR="00495248" w:rsidRPr="00231E3F">
              <w:rPr>
                <w:rFonts w:ascii="Times New Roman" w:hAnsi="Times New Roman" w:cs="Times New Roman"/>
                <w:noProof/>
                <w:webHidden/>
              </w:rPr>
              <w:fldChar w:fldCharType="end"/>
            </w:r>
          </w:hyperlink>
        </w:p>
        <w:p w:rsidR="00495248" w:rsidRPr="00231E3F" w:rsidRDefault="00CC6BE1">
          <w:pPr>
            <w:pStyle w:val="Cuprins1"/>
            <w:tabs>
              <w:tab w:val="right" w:leader="dot" w:pos="9350"/>
            </w:tabs>
            <w:rPr>
              <w:rFonts w:ascii="Times New Roman" w:hAnsi="Times New Roman" w:cs="Times New Roman"/>
              <w:noProof/>
            </w:rPr>
          </w:pPr>
          <w:hyperlink w:anchor="_Toc112119141" w:history="1">
            <w:r w:rsidR="00495248" w:rsidRPr="00231E3F">
              <w:rPr>
                <w:rStyle w:val="Hyperlink"/>
                <w:rFonts w:ascii="Times New Roman" w:hAnsi="Times New Roman" w:cs="Times New Roman"/>
                <w:noProof/>
              </w:rPr>
              <w:t>Critical Thinking and Management Theory</w:t>
            </w:r>
            <w:r w:rsidR="00495248" w:rsidRPr="00231E3F">
              <w:rPr>
                <w:rFonts w:ascii="Times New Roman" w:hAnsi="Times New Roman" w:cs="Times New Roman"/>
                <w:noProof/>
                <w:webHidden/>
              </w:rPr>
              <w:tab/>
            </w:r>
            <w:r w:rsidR="00495248" w:rsidRPr="00231E3F">
              <w:rPr>
                <w:rFonts w:ascii="Times New Roman" w:hAnsi="Times New Roman" w:cs="Times New Roman"/>
                <w:noProof/>
                <w:webHidden/>
              </w:rPr>
              <w:fldChar w:fldCharType="begin"/>
            </w:r>
            <w:r w:rsidR="00495248" w:rsidRPr="00231E3F">
              <w:rPr>
                <w:rFonts w:ascii="Times New Roman" w:hAnsi="Times New Roman" w:cs="Times New Roman"/>
                <w:noProof/>
                <w:webHidden/>
              </w:rPr>
              <w:instrText xml:space="preserve"> PAGEREF _Toc112119141 \h </w:instrText>
            </w:r>
            <w:r w:rsidR="00495248" w:rsidRPr="00231E3F">
              <w:rPr>
                <w:rFonts w:ascii="Times New Roman" w:hAnsi="Times New Roman" w:cs="Times New Roman"/>
                <w:noProof/>
                <w:webHidden/>
              </w:rPr>
            </w:r>
            <w:r w:rsidR="00495248" w:rsidRPr="00231E3F">
              <w:rPr>
                <w:rFonts w:ascii="Times New Roman" w:hAnsi="Times New Roman" w:cs="Times New Roman"/>
                <w:noProof/>
                <w:webHidden/>
              </w:rPr>
              <w:fldChar w:fldCharType="separate"/>
            </w:r>
            <w:r w:rsidR="00495248" w:rsidRPr="00231E3F">
              <w:rPr>
                <w:rFonts w:ascii="Times New Roman" w:hAnsi="Times New Roman" w:cs="Times New Roman"/>
                <w:noProof/>
                <w:webHidden/>
              </w:rPr>
              <w:t>14</w:t>
            </w:r>
            <w:r w:rsidR="00495248" w:rsidRPr="00231E3F">
              <w:rPr>
                <w:rFonts w:ascii="Times New Roman" w:hAnsi="Times New Roman" w:cs="Times New Roman"/>
                <w:noProof/>
                <w:webHidden/>
              </w:rPr>
              <w:fldChar w:fldCharType="end"/>
            </w:r>
          </w:hyperlink>
        </w:p>
        <w:p w:rsidR="00495248" w:rsidRPr="00231E3F" w:rsidRDefault="00CC6BE1">
          <w:pPr>
            <w:pStyle w:val="Cuprins1"/>
            <w:tabs>
              <w:tab w:val="right" w:leader="dot" w:pos="9350"/>
            </w:tabs>
            <w:rPr>
              <w:rFonts w:ascii="Times New Roman" w:hAnsi="Times New Roman" w:cs="Times New Roman"/>
              <w:noProof/>
            </w:rPr>
          </w:pPr>
          <w:hyperlink w:anchor="_Toc112119142" w:history="1">
            <w:r w:rsidR="00495248" w:rsidRPr="00231E3F">
              <w:rPr>
                <w:rStyle w:val="Hyperlink"/>
                <w:rFonts w:ascii="Times New Roman" w:hAnsi="Times New Roman" w:cs="Times New Roman"/>
                <w:noProof/>
              </w:rPr>
              <w:t>Problem-solving and Decision-making in a business environment</w:t>
            </w:r>
            <w:r w:rsidR="00495248" w:rsidRPr="00231E3F">
              <w:rPr>
                <w:rFonts w:ascii="Times New Roman" w:hAnsi="Times New Roman" w:cs="Times New Roman"/>
                <w:noProof/>
                <w:webHidden/>
              </w:rPr>
              <w:tab/>
            </w:r>
            <w:r w:rsidR="00495248" w:rsidRPr="00231E3F">
              <w:rPr>
                <w:rFonts w:ascii="Times New Roman" w:hAnsi="Times New Roman" w:cs="Times New Roman"/>
                <w:noProof/>
                <w:webHidden/>
              </w:rPr>
              <w:fldChar w:fldCharType="begin"/>
            </w:r>
            <w:r w:rsidR="00495248" w:rsidRPr="00231E3F">
              <w:rPr>
                <w:rFonts w:ascii="Times New Roman" w:hAnsi="Times New Roman" w:cs="Times New Roman"/>
                <w:noProof/>
                <w:webHidden/>
              </w:rPr>
              <w:instrText xml:space="preserve"> PAGEREF _Toc112119142 \h </w:instrText>
            </w:r>
            <w:r w:rsidR="00495248" w:rsidRPr="00231E3F">
              <w:rPr>
                <w:rFonts w:ascii="Times New Roman" w:hAnsi="Times New Roman" w:cs="Times New Roman"/>
                <w:noProof/>
                <w:webHidden/>
              </w:rPr>
            </w:r>
            <w:r w:rsidR="00495248" w:rsidRPr="00231E3F">
              <w:rPr>
                <w:rFonts w:ascii="Times New Roman" w:hAnsi="Times New Roman" w:cs="Times New Roman"/>
                <w:noProof/>
                <w:webHidden/>
              </w:rPr>
              <w:fldChar w:fldCharType="separate"/>
            </w:r>
            <w:r w:rsidR="00495248" w:rsidRPr="00231E3F">
              <w:rPr>
                <w:rFonts w:ascii="Times New Roman" w:hAnsi="Times New Roman" w:cs="Times New Roman"/>
                <w:noProof/>
                <w:webHidden/>
              </w:rPr>
              <w:t>15</w:t>
            </w:r>
            <w:r w:rsidR="00495248" w:rsidRPr="00231E3F">
              <w:rPr>
                <w:rFonts w:ascii="Times New Roman" w:hAnsi="Times New Roman" w:cs="Times New Roman"/>
                <w:noProof/>
                <w:webHidden/>
              </w:rPr>
              <w:fldChar w:fldCharType="end"/>
            </w:r>
          </w:hyperlink>
        </w:p>
        <w:p w:rsidR="00495248" w:rsidRPr="00231E3F" w:rsidRDefault="00CC6BE1">
          <w:pPr>
            <w:pStyle w:val="Cuprins1"/>
            <w:tabs>
              <w:tab w:val="right" w:leader="dot" w:pos="9350"/>
            </w:tabs>
            <w:rPr>
              <w:rFonts w:ascii="Times New Roman" w:hAnsi="Times New Roman" w:cs="Times New Roman"/>
              <w:noProof/>
            </w:rPr>
          </w:pPr>
          <w:hyperlink w:anchor="_Toc112119143" w:history="1">
            <w:r w:rsidR="00495248" w:rsidRPr="00231E3F">
              <w:rPr>
                <w:rStyle w:val="Hyperlink"/>
                <w:rFonts w:ascii="Times New Roman" w:hAnsi="Times New Roman" w:cs="Times New Roman"/>
                <w:noProof/>
              </w:rPr>
              <w:t>Decision-making Skills and Contingency Theory</w:t>
            </w:r>
            <w:r w:rsidR="00495248" w:rsidRPr="00231E3F">
              <w:rPr>
                <w:rFonts w:ascii="Times New Roman" w:hAnsi="Times New Roman" w:cs="Times New Roman"/>
                <w:noProof/>
                <w:webHidden/>
              </w:rPr>
              <w:tab/>
            </w:r>
            <w:r w:rsidR="00495248" w:rsidRPr="00231E3F">
              <w:rPr>
                <w:rFonts w:ascii="Times New Roman" w:hAnsi="Times New Roman" w:cs="Times New Roman"/>
                <w:noProof/>
                <w:webHidden/>
              </w:rPr>
              <w:fldChar w:fldCharType="begin"/>
            </w:r>
            <w:r w:rsidR="00495248" w:rsidRPr="00231E3F">
              <w:rPr>
                <w:rFonts w:ascii="Times New Roman" w:hAnsi="Times New Roman" w:cs="Times New Roman"/>
                <w:noProof/>
                <w:webHidden/>
              </w:rPr>
              <w:instrText xml:space="preserve"> PAGEREF _Toc112119143 \h </w:instrText>
            </w:r>
            <w:r w:rsidR="00495248" w:rsidRPr="00231E3F">
              <w:rPr>
                <w:rFonts w:ascii="Times New Roman" w:hAnsi="Times New Roman" w:cs="Times New Roman"/>
                <w:noProof/>
                <w:webHidden/>
              </w:rPr>
            </w:r>
            <w:r w:rsidR="00495248" w:rsidRPr="00231E3F">
              <w:rPr>
                <w:rFonts w:ascii="Times New Roman" w:hAnsi="Times New Roman" w:cs="Times New Roman"/>
                <w:noProof/>
                <w:webHidden/>
              </w:rPr>
              <w:fldChar w:fldCharType="separate"/>
            </w:r>
            <w:r w:rsidR="00495248" w:rsidRPr="00231E3F">
              <w:rPr>
                <w:rFonts w:ascii="Times New Roman" w:hAnsi="Times New Roman" w:cs="Times New Roman"/>
                <w:noProof/>
                <w:webHidden/>
              </w:rPr>
              <w:t>15</w:t>
            </w:r>
            <w:r w:rsidR="00495248" w:rsidRPr="00231E3F">
              <w:rPr>
                <w:rFonts w:ascii="Times New Roman" w:hAnsi="Times New Roman" w:cs="Times New Roman"/>
                <w:noProof/>
                <w:webHidden/>
              </w:rPr>
              <w:fldChar w:fldCharType="end"/>
            </w:r>
          </w:hyperlink>
        </w:p>
        <w:p w:rsidR="00495248" w:rsidRPr="00231E3F" w:rsidRDefault="00CC6BE1">
          <w:pPr>
            <w:pStyle w:val="Cuprins2"/>
            <w:tabs>
              <w:tab w:val="right" w:leader="dot" w:pos="9350"/>
            </w:tabs>
            <w:rPr>
              <w:rFonts w:ascii="Times New Roman" w:hAnsi="Times New Roman" w:cs="Times New Roman"/>
              <w:noProof/>
            </w:rPr>
          </w:pPr>
          <w:hyperlink w:anchor="_Toc112119144" w:history="1">
            <w:r w:rsidR="00495248" w:rsidRPr="00231E3F">
              <w:rPr>
                <w:rStyle w:val="Hyperlink"/>
                <w:rFonts w:ascii="Times New Roman" w:hAnsi="Times New Roman" w:cs="Times New Roman"/>
                <w:noProof/>
              </w:rPr>
              <w:t>Systems Theory</w:t>
            </w:r>
            <w:r w:rsidR="00495248" w:rsidRPr="00231E3F">
              <w:rPr>
                <w:rFonts w:ascii="Times New Roman" w:hAnsi="Times New Roman" w:cs="Times New Roman"/>
                <w:noProof/>
                <w:webHidden/>
              </w:rPr>
              <w:tab/>
            </w:r>
            <w:r w:rsidR="00495248" w:rsidRPr="00231E3F">
              <w:rPr>
                <w:rFonts w:ascii="Times New Roman" w:hAnsi="Times New Roman" w:cs="Times New Roman"/>
                <w:noProof/>
                <w:webHidden/>
              </w:rPr>
              <w:fldChar w:fldCharType="begin"/>
            </w:r>
            <w:r w:rsidR="00495248" w:rsidRPr="00231E3F">
              <w:rPr>
                <w:rFonts w:ascii="Times New Roman" w:hAnsi="Times New Roman" w:cs="Times New Roman"/>
                <w:noProof/>
                <w:webHidden/>
              </w:rPr>
              <w:instrText xml:space="preserve"> PAGEREF _Toc112119144 \h </w:instrText>
            </w:r>
            <w:r w:rsidR="00495248" w:rsidRPr="00231E3F">
              <w:rPr>
                <w:rFonts w:ascii="Times New Roman" w:hAnsi="Times New Roman" w:cs="Times New Roman"/>
                <w:noProof/>
                <w:webHidden/>
              </w:rPr>
            </w:r>
            <w:r w:rsidR="00495248" w:rsidRPr="00231E3F">
              <w:rPr>
                <w:rFonts w:ascii="Times New Roman" w:hAnsi="Times New Roman" w:cs="Times New Roman"/>
                <w:noProof/>
                <w:webHidden/>
              </w:rPr>
              <w:fldChar w:fldCharType="separate"/>
            </w:r>
            <w:r w:rsidR="00495248" w:rsidRPr="00231E3F">
              <w:rPr>
                <w:rFonts w:ascii="Times New Roman" w:hAnsi="Times New Roman" w:cs="Times New Roman"/>
                <w:noProof/>
                <w:webHidden/>
              </w:rPr>
              <w:t>16</w:t>
            </w:r>
            <w:r w:rsidR="00495248" w:rsidRPr="00231E3F">
              <w:rPr>
                <w:rFonts w:ascii="Times New Roman" w:hAnsi="Times New Roman" w:cs="Times New Roman"/>
                <w:noProof/>
                <w:webHidden/>
              </w:rPr>
              <w:fldChar w:fldCharType="end"/>
            </w:r>
          </w:hyperlink>
        </w:p>
        <w:p w:rsidR="00495248" w:rsidRPr="00231E3F" w:rsidRDefault="00CC6BE1">
          <w:pPr>
            <w:pStyle w:val="Cuprins1"/>
            <w:tabs>
              <w:tab w:val="right" w:leader="dot" w:pos="9350"/>
            </w:tabs>
            <w:rPr>
              <w:rFonts w:ascii="Times New Roman" w:hAnsi="Times New Roman" w:cs="Times New Roman"/>
              <w:noProof/>
            </w:rPr>
          </w:pPr>
          <w:hyperlink w:anchor="_Toc112119145" w:history="1">
            <w:r w:rsidR="00495248" w:rsidRPr="00231E3F">
              <w:rPr>
                <w:rStyle w:val="Hyperlink"/>
                <w:rFonts w:ascii="Times New Roman" w:hAnsi="Times New Roman" w:cs="Times New Roman"/>
                <w:noProof/>
              </w:rPr>
              <w:t>Managing Innovation and Creativity in Business Environment</w:t>
            </w:r>
            <w:r w:rsidR="00495248" w:rsidRPr="00231E3F">
              <w:rPr>
                <w:rFonts w:ascii="Times New Roman" w:hAnsi="Times New Roman" w:cs="Times New Roman"/>
                <w:noProof/>
                <w:webHidden/>
              </w:rPr>
              <w:tab/>
            </w:r>
            <w:r w:rsidR="00495248" w:rsidRPr="00231E3F">
              <w:rPr>
                <w:rFonts w:ascii="Times New Roman" w:hAnsi="Times New Roman" w:cs="Times New Roman"/>
                <w:noProof/>
                <w:webHidden/>
              </w:rPr>
              <w:fldChar w:fldCharType="begin"/>
            </w:r>
            <w:r w:rsidR="00495248" w:rsidRPr="00231E3F">
              <w:rPr>
                <w:rFonts w:ascii="Times New Roman" w:hAnsi="Times New Roman" w:cs="Times New Roman"/>
                <w:noProof/>
                <w:webHidden/>
              </w:rPr>
              <w:instrText xml:space="preserve"> PAGEREF _Toc112119145 \h </w:instrText>
            </w:r>
            <w:r w:rsidR="00495248" w:rsidRPr="00231E3F">
              <w:rPr>
                <w:rFonts w:ascii="Times New Roman" w:hAnsi="Times New Roman" w:cs="Times New Roman"/>
                <w:noProof/>
                <w:webHidden/>
              </w:rPr>
            </w:r>
            <w:r w:rsidR="00495248" w:rsidRPr="00231E3F">
              <w:rPr>
                <w:rFonts w:ascii="Times New Roman" w:hAnsi="Times New Roman" w:cs="Times New Roman"/>
                <w:noProof/>
                <w:webHidden/>
              </w:rPr>
              <w:fldChar w:fldCharType="separate"/>
            </w:r>
            <w:r w:rsidR="00495248" w:rsidRPr="00231E3F">
              <w:rPr>
                <w:rFonts w:ascii="Times New Roman" w:hAnsi="Times New Roman" w:cs="Times New Roman"/>
                <w:noProof/>
                <w:webHidden/>
              </w:rPr>
              <w:t>17</w:t>
            </w:r>
            <w:r w:rsidR="00495248" w:rsidRPr="00231E3F">
              <w:rPr>
                <w:rFonts w:ascii="Times New Roman" w:hAnsi="Times New Roman" w:cs="Times New Roman"/>
                <w:noProof/>
                <w:webHidden/>
              </w:rPr>
              <w:fldChar w:fldCharType="end"/>
            </w:r>
          </w:hyperlink>
        </w:p>
        <w:p w:rsidR="00495248" w:rsidRPr="00231E3F" w:rsidRDefault="00CC6BE1">
          <w:pPr>
            <w:pStyle w:val="Cuprins1"/>
            <w:tabs>
              <w:tab w:val="right" w:leader="dot" w:pos="9350"/>
            </w:tabs>
            <w:rPr>
              <w:rFonts w:ascii="Times New Roman" w:hAnsi="Times New Roman" w:cs="Times New Roman"/>
              <w:noProof/>
            </w:rPr>
          </w:pPr>
          <w:hyperlink w:anchor="_Toc112119146" w:history="1">
            <w:r w:rsidR="00495248" w:rsidRPr="00231E3F">
              <w:rPr>
                <w:rStyle w:val="Hyperlink"/>
                <w:rFonts w:ascii="Times New Roman" w:hAnsi="Times New Roman" w:cs="Times New Roman"/>
                <w:noProof/>
              </w:rPr>
              <w:t>Sustainability and Future Proofing</w:t>
            </w:r>
            <w:r w:rsidR="00495248" w:rsidRPr="00231E3F">
              <w:rPr>
                <w:rFonts w:ascii="Times New Roman" w:hAnsi="Times New Roman" w:cs="Times New Roman"/>
                <w:noProof/>
                <w:webHidden/>
              </w:rPr>
              <w:tab/>
            </w:r>
            <w:r w:rsidR="00495248" w:rsidRPr="00231E3F">
              <w:rPr>
                <w:rFonts w:ascii="Times New Roman" w:hAnsi="Times New Roman" w:cs="Times New Roman"/>
                <w:noProof/>
                <w:webHidden/>
              </w:rPr>
              <w:fldChar w:fldCharType="begin"/>
            </w:r>
            <w:r w:rsidR="00495248" w:rsidRPr="00231E3F">
              <w:rPr>
                <w:rFonts w:ascii="Times New Roman" w:hAnsi="Times New Roman" w:cs="Times New Roman"/>
                <w:noProof/>
                <w:webHidden/>
              </w:rPr>
              <w:instrText xml:space="preserve"> PAGEREF _Toc112119146 \h </w:instrText>
            </w:r>
            <w:r w:rsidR="00495248" w:rsidRPr="00231E3F">
              <w:rPr>
                <w:rFonts w:ascii="Times New Roman" w:hAnsi="Times New Roman" w:cs="Times New Roman"/>
                <w:noProof/>
                <w:webHidden/>
              </w:rPr>
            </w:r>
            <w:r w:rsidR="00495248" w:rsidRPr="00231E3F">
              <w:rPr>
                <w:rFonts w:ascii="Times New Roman" w:hAnsi="Times New Roman" w:cs="Times New Roman"/>
                <w:noProof/>
                <w:webHidden/>
              </w:rPr>
              <w:fldChar w:fldCharType="separate"/>
            </w:r>
            <w:r w:rsidR="00495248" w:rsidRPr="00231E3F">
              <w:rPr>
                <w:rFonts w:ascii="Times New Roman" w:hAnsi="Times New Roman" w:cs="Times New Roman"/>
                <w:noProof/>
                <w:webHidden/>
              </w:rPr>
              <w:t>18</w:t>
            </w:r>
            <w:r w:rsidR="00495248" w:rsidRPr="00231E3F">
              <w:rPr>
                <w:rFonts w:ascii="Times New Roman" w:hAnsi="Times New Roman" w:cs="Times New Roman"/>
                <w:noProof/>
                <w:webHidden/>
              </w:rPr>
              <w:fldChar w:fldCharType="end"/>
            </w:r>
          </w:hyperlink>
        </w:p>
        <w:p w:rsidR="00495248" w:rsidRPr="00231E3F" w:rsidRDefault="00CC6BE1">
          <w:pPr>
            <w:pStyle w:val="Cuprins1"/>
            <w:tabs>
              <w:tab w:val="right" w:leader="dot" w:pos="9350"/>
            </w:tabs>
            <w:rPr>
              <w:rFonts w:ascii="Times New Roman" w:hAnsi="Times New Roman" w:cs="Times New Roman"/>
              <w:noProof/>
            </w:rPr>
          </w:pPr>
          <w:hyperlink w:anchor="_Toc112119147" w:history="1">
            <w:r w:rsidR="00495248" w:rsidRPr="00231E3F">
              <w:rPr>
                <w:rStyle w:val="Hyperlink"/>
                <w:rFonts w:ascii="Times New Roman" w:hAnsi="Times New Roman" w:cs="Times New Roman"/>
                <w:noProof/>
              </w:rPr>
              <w:t>Conclusion</w:t>
            </w:r>
            <w:r w:rsidR="00495248" w:rsidRPr="00231E3F">
              <w:rPr>
                <w:rFonts w:ascii="Times New Roman" w:hAnsi="Times New Roman" w:cs="Times New Roman"/>
                <w:noProof/>
                <w:webHidden/>
              </w:rPr>
              <w:tab/>
            </w:r>
            <w:r w:rsidR="00495248" w:rsidRPr="00231E3F">
              <w:rPr>
                <w:rFonts w:ascii="Times New Roman" w:hAnsi="Times New Roman" w:cs="Times New Roman"/>
                <w:noProof/>
                <w:webHidden/>
              </w:rPr>
              <w:fldChar w:fldCharType="begin"/>
            </w:r>
            <w:r w:rsidR="00495248" w:rsidRPr="00231E3F">
              <w:rPr>
                <w:rFonts w:ascii="Times New Roman" w:hAnsi="Times New Roman" w:cs="Times New Roman"/>
                <w:noProof/>
                <w:webHidden/>
              </w:rPr>
              <w:instrText xml:space="preserve"> PAGEREF _Toc112119147 \h </w:instrText>
            </w:r>
            <w:r w:rsidR="00495248" w:rsidRPr="00231E3F">
              <w:rPr>
                <w:rFonts w:ascii="Times New Roman" w:hAnsi="Times New Roman" w:cs="Times New Roman"/>
                <w:noProof/>
                <w:webHidden/>
              </w:rPr>
            </w:r>
            <w:r w:rsidR="00495248" w:rsidRPr="00231E3F">
              <w:rPr>
                <w:rFonts w:ascii="Times New Roman" w:hAnsi="Times New Roman" w:cs="Times New Roman"/>
                <w:noProof/>
                <w:webHidden/>
              </w:rPr>
              <w:fldChar w:fldCharType="separate"/>
            </w:r>
            <w:r w:rsidR="00495248" w:rsidRPr="00231E3F">
              <w:rPr>
                <w:rFonts w:ascii="Times New Roman" w:hAnsi="Times New Roman" w:cs="Times New Roman"/>
                <w:noProof/>
                <w:webHidden/>
              </w:rPr>
              <w:t>18</w:t>
            </w:r>
            <w:r w:rsidR="00495248" w:rsidRPr="00231E3F">
              <w:rPr>
                <w:rFonts w:ascii="Times New Roman" w:hAnsi="Times New Roman" w:cs="Times New Roman"/>
                <w:noProof/>
                <w:webHidden/>
              </w:rPr>
              <w:fldChar w:fldCharType="end"/>
            </w:r>
          </w:hyperlink>
        </w:p>
        <w:p w:rsidR="00495248" w:rsidRPr="00231E3F" w:rsidRDefault="00CC6BE1">
          <w:pPr>
            <w:pStyle w:val="Cuprins1"/>
            <w:tabs>
              <w:tab w:val="right" w:leader="dot" w:pos="9350"/>
            </w:tabs>
            <w:rPr>
              <w:rFonts w:ascii="Times New Roman" w:hAnsi="Times New Roman" w:cs="Times New Roman"/>
              <w:noProof/>
            </w:rPr>
          </w:pPr>
          <w:hyperlink w:anchor="_Toc112119148" w:history="1">
            <w:r w:rsidR="00495248" w:rsidRPr="00231E3F">
              <w:rPr>
                <w:rStyle w:val="Hyperlink"/>
                <w:rFonts w:ascii="Times New Roman" w:hAnsi="Times New Roman" w:cs="Times New Roman"/>
                <w:noProof/>
                <w:shd w:val="clear" w:color="auto" w:fill="FFFFFF"/>
              </w:rPr>
              <w:t>References Part 1 &amp; 2</w:t>
            </w:r>
            <w:r w:rsidR="00495248" w:rsidRPr="00231E3F">
              <w:rPr>
                <w:rFonts w:ascii="Times New Roman" w:hAnsi="Times New Roman" w:cs="Times New Roman"/>
                <w:noProof/>
                <w:webHidden/>
              </w:rPr>
              <w:tab/>
            </w:r>
            <w:r w:rsidR="00495248" w:rsidRPr="00231E3F">
              <w:rPr>
                <w:rFonts w:ascii="Times New Roman" w:hAnsi="Times New Roman" w:cs="Times New Roman"/>
                <w:noProof/>
                <w:webHidden/>
              </w:rPr>
              <w:fldChar w:fldCharType="begin"/>
            </w:r>
            <w:r w:rsidR="00495248" w:rsidRPr="00231E3F">
              <w:rPr>
                <w:rFonts w:ascii="Times New Roman" w:hAnsi="Times New Roman" w:cs="Times New Roman"/>
                <w:noProof/>
                <w:webHidden/>
              </w:rPr>
              <w:instrText xml:space="preserve"> PAGEREF _Toc112119148 \h </w:instrText>
            </w:r>
            <w:r w:rsidR="00495248" w:rsidRPr="00231E3F">
              <w:rPr>
                <w:rFonts w:ascii="Times New Roman" w:hAnsi="Times New Roman" w:cs="Times New Roman"/>
                <w:noProof/>
                <w:webHidden/>
              </w:rPr>
            </w:r>
            <w:r w:rsidR="00495248" w:rsidRPr="00231E3F">
              <w:rPr>
                <w:rFonts w:ascii="Times New Roman" w:hAnsi="Times New Roman" w:cs="Times New Roman"/>
                <w:noProof/>
                <w:webHidden/>
              </w:rPr>
              <w:fldChar w:fldCharType="separate"/>
            </w:r>
            <w:r w:rsidR="00495248" w:rsidRPr="00231E3F">
              <w:rPr>
                <w:rFonts w:ascii="Times New Roman" w:hAnsi="Times New Roman" w:cs="Times New Roman"/>
                <w:noProof/>
                <w:webHidden/>
              </w:rPr>
              <w:t>20</w:t>
            </w:r>
            <w:r w:rsidR="00495248" w:rsidRPr="00231E3F">
              <w:rPr>
                <w:rFonts w:ascii="Times New Roman" w:hAnsi="Times New Roman" w:cs="Times New Roman"/>
                <w:noProof/>
                <w:webHidden/>
              </w:rPr>
              <w:fldChar w:fldCharType="end"/>
            </w:r>
          </w:hyperlink>
        </w:p>
        <w:p w:rsidR="00495248" w:rsidRDefault="00495248">
          <w:r w:rsidRPr="00231E3F">
            <w:rPr>
              <w:rFonts w:ascii="Times New Roman" w:hAnsi="Times New Roman" w:cs="Times New Roman"/>
              <w:noProof/>
            </w:rPr>
            <w:fldChar w:fldCharType="end"/>
          </w:r>
        </w:p>
      </w:sdtContent>
    </w:sdt>
    <w:p w:rsidR="002E72F0" w:rsidRPr="00D630AD" w:rsidRDefault="002E72F0" w:rsidP="00D630AD">
      <w:pPr>
        <w:pStyle w:val="NormalWeb"/>
        <w:spacing w:line="480" w:lineRule="auto"/>
        <w:contextualSpacing/>
        <w:rPr>
          <w:b/>
          <w:lang w:val="en-GB"/>
        </w:rPr>
      </w:pPr>
    </w:p>
    <w:p w:rsidR="002E72F0" w:rsidRPr="00D630AD" w:rsidRDefault="002E72F0" w:rsidP="00730988">
      <w:pPr>
        <w:pStyle w:val="NormalWeb"/>
        <w:spacing w:after="0" w:line="480" w:lineRule="auto"/>
        <w:contextualSpacing/>
        <w:rPr>
          <w:b/>
          <w:lang w:val="en-GB"/>
        </w:rPr>
      </w:pPr>
    </w:p>
    <w:p w:rsidR="002E72F0" w:rsidRPr="00D630AD" w:rsidRDefault="002E72F0" w:rsidP="00730988">
      <w:pPr>
        <w:pStyle w:val="NormalWeb"/>
        <w:spacing w:after="0" w:line="480" w:lineRule="auto"/>
        <w:contextualSpacing/>
        <w:rPr>
          <w:b/>
          <w:lang w:val="en-GB"/>
        </w:rPr>
      </w:pPr>
    </w:p>
    <w:p w:rsidR="00D630AD" w:rsidRPr="00D630AD" w:rsidRDefault="00D630AD" w:rsidP="00730988">
      <w:pPr>
        <w:pStyle w:val="NormalWeb"/>
        <w:spacing w:after="0" w:line="480" w:lineRule="auto"/>
        <w:contextualSpacing/>
        <w:rPr>
          <w:b/>
          <w:lang w:val="en-GB"/>
        </w:rPr>
      </w:pPr>
    </w:p>
    <w:p w:rsidR="00730988" w:rsidRPr="00D630AD" w:rsidRDefault="00372F5E" w:rsidP="00231E3F">
      <w:pPr>
        <w:pStyle w:val="Titlu1"/>
        <w:jc w:val="center"/>
      </w:pPr>
      <w:bookmarkStart w:id="3" w:name="_Toc112119128"/>
      <w:r w:rsidRPr="00D630AD">
        <w:t>Mark and Spenser (M&amp;</w:t>
      </w:r>
      <w:r w:rsidR="00730988" w:rsidRPr="00D630AD">
        <w:t>S)</w:t>
      </w:r>
      <w:bookmarkEnd w:id="3"/>
    </w:p>
    <w:p w:rsidR="00FF63AC" w:rsidRPr="00D630AD" w:rsidRDefault="00730988" w:rsidP="00231E3F">
      <w:pPr>
        <w:pStyle w:val="NormalWeb"/>
        <w:spacing w:after="0" w:line="480" w:lineRule="auto"/>
        <w:contextualSpacing/>
        <w:jc w:val="both"/>
        <w:rPr>
          <w:lang w:val="en-GB"/>
        </w:rPr>
      </w:pPr>
      <w:r w:rsidRPr="00D630AD">
        <w:rPr>
          <w:lang w:val="en-GB"/>
        </w:rPr>
        <w:t>           As it establishes its position on the UK high street, Mark &amp;amp; Spenser has been in operation for more than</w:t>
      </w:r>
      <w:r w:rsidR="00372F5E" w:rsidRPr="00D630AD">
        <w:rPr>
          <w:lang w:val="en-GB"/>
        </w:rPr>
        <w:t xml:space="preserve"> a century. Due to the brand’</w:t>
      </w:r>
      <w:r w:rsidRPr="00D630AD">
        <w:rPr>
          <w:lang w:val="en-GB"/>
        </w:rPr>
        <w:t xml:space="preserve">s innovative recession-avoiding approach, its financial performance is exceptional. This explains the importance of critical thinking applied to the retailer’s requirements for decision-making. Decision-making procedures are minimized, and efficient communication and problem-solving are among the </w:t>
      </w:r>
      <w:r w:rsidR="00372F5E" w:rsidRPr="00D630AD">
        <w:rPr>
          <w:lang w:val="en-GB"/>
        </w:rPr>
        <w:t>importance</w:t>
      </w:r>
      <w:r w:rsidRPr="00D630AD">
        <w:rPr>
          <w:lang w:val="en-GB"/>
        </w:rPr>
        <w:t xml:space="preserve"> of critical thinking in difficult periods such as the Covid-19 pandemic. The compan</w:t>
      </w:r>
      <w:r w:rsidR="00372F5E" w:rsidRPr="00D630AD">
        <w:rPr>
          <w:lang w:val="en-GB"/>
        </w:rPr>
        <w:t xml:space="preserve">y introduced online selling and </w:t>
      </w:r>
      <w:r w:rsidRPr="00D630AD">
        <w:rPr>
          <w:lang w:val="en-GB"/>
        </w:rPr>
        <w:t>joint ventures with a company like Ocado (Fapohunda, 2013)</w:t>
      </w:r>
      <w:r w:rsidR="00372F5E" w:rsidRPr="00D630AD">
        <w:rPr>
          <w:lang w:val="en-GB"/>
        </w:rPr>
        <w:t xml:space="preserve">. The move kept the high street </w:t>
      </w:r>
      <w:r w:rsidRPr="00D630AD">
        <w:rPr>
          <w:lang w:val="en-GB"/>
        </w:rPr>
        <w:t>retailer operational, again showing the impacts of having positive be</w:t>
      </w:r>
      <w:r w:rsidR="00372F5E" w:rsidRPr="00D630AD">
        <w:rPr>
          <w:lang w:val="en-GB"/>
        </w:rPr>
        <w:t xml:space="preserve">liefs, attitudes, and values in </w:t>
      </w:r>
      <w:r w:rsidRPr="00D630AD">
        <w:rPr>
          <w:lang w:val="en-GB"/>
        </w:rPr>
        <w:t>a workplace. The culture created is recommendable including fl</w:t>
      </w:r>
      <w:r w:rsidR="00372F5E" w:rsidRPr="00D630AD">
        <w:rPr>
          <w:lang w:val="en-GB"/>
        </w:rPr>
        <w:t xml:space="preserve">exibility that directly impacts </w:t>
      </w:r>
      <w:r w:rsidRPr="00D630AD">
        <w:rPr>
          <w:lang w:val="en-GB"/>
        </w:rPr>
        <w:t>behaviour in the workplace. The team members can choose bet</w:t>
      </w:r>
      <w:r w:rsidR="00372F5E" w:rsidRPr="00D630AD">
        <w:rPr>
          <w:lang w:val="en-GB"/>
        </w:rPr>
        <w:t xml:space="preserve">ween alternatives leading to an </w:t>
      </w:r>
      <w:r w:rsidRPr="00D630AD">
        <w:rPr>
          <w:lang w:val="en-GB"/>
        </w:rPr>
        <w:t>effective decision.</w:t>
      </w:r>
    </w:p>
    <w:p w:rsidR="00730988" w:rsidRPr="00D630AD" w:rsidRDefault="00372F5E" w:rsidP="00231E3F">
      <w:pPr>
        <w:pStyle w:val="NormalWeb"/>
        <w:spacing w:after="0" w:line="480" w:lineRule="auto"/>
        <w:ind w:firstLine="720"/>
        <w:contextualSpacing/>
        <w:jc w:val="both"/>
        <w:rPr>
          <w:lang w:val="en-GB"/>
        </w:rPr>
      </w:pPr>
      <w:r w:rsidRPr="00D630AD">
        <w:rPr>
          <w:lang w:val="en-GB"/>
        </w:rPr>
        <w:t xml:space="preserve"> Decisions and solutions made within the organisation have to include critical thinkers that change workplace behaviour. M&amp;S evade recession with moves similar to the recent actions during and after the pandemic. The retailer embraced </w:t>
      </w:r>
      <w:r w:rsidR="00F92ACE">
        <w:rPr>
          <w:lang w:val="en-GB"/>
        </w:rPr>
        <w:t>digitalis</w:t>
      </w:r>
      <w:r w:rsidRPr="00D630AD">
        <w:rPr>
          <w:lang w:val="en-GB"/>
        </w:rPr>
        <w:t xml:space="preserve">ation by enhancing online selling and offering future opportunities in the business. </w:t>
      </w:r>
      <w:r w:rsidR="000758E4" w:rsidRPr="00D630AD">
        <w:rPr>
          <w:lang w:val="en-GB"/>
        </w:rPr>
        <w:t>Taylor’s</w:t>
      </w:r>
      <w:r w:rsidRPr="00D630AD">
        <w:rPr>
          <w:lang w:val="en-GB"/>
        </w:rPr>
        <w:t xml:space="preserve"> scientific theory </w:t>
      </w:r>
      <w:r w:rsidR="000758E4" w:rsidRPr="00D630AD">
        <w:rPr>
          <w:lang w:val="en-GB"/>
        </w:rPr>
        <w:t xml:space="preserve">emphasizes how work is done thus supporting remote working that originates from </w:t>
      </w:r>
      <w:r w:rsidR="00F92ACE">
        <w:rPr>
          <w:lang w:val="en-GB"/>
        </w:rPr>
        <w:t>digitalis</w:t>
      </w:r>
      <w:r w:rsidR="000758E4" w:rsidRPr="00D630AD">
        <w:rPr>
          <w:lang w:val="en-GB"/>
        </w:rPr>
        <w:t>ation</w:t>
      </w:r>
      <w:r w:rsidR="00595E54" w:rsidRPr="00D630AD">
        <w:rPr>
          <w:lang w:val="en-GB"/>
        </w:rPr>
        <w:t xml:space="preserve"> (</w:t>
      </w:r>
      <w:r w:rsidR="00595E54" w:rsidRPr="00D630AD">
        <w:rPr>
          <w:color w:val="222222"/>
          <w:shd w:val="clear" w:color="auto" w:fill="FFFFFF"/>
        </w:rPr>
        <w:t>Shafritz et al., 2015</w:t>
      </w:r>
      <w:r w:rsidR="00595E54" w:rsidRPr="00D630AD">
        <w:rPr>
          <w:lang w:val="en-GB"/>
        </w:rPr>
        <w:t>)</w:t>
      </w:r>
      <w:r w:rsidR="000758E4" w:rsidRPr="00D630AD">
        <w:rPr>
          <w:lang w:val="en-GB"/>
        </w:rPr>
        <w:t xml:space="preserve">. </w:t>
      </w:r>
      <w:r w:rsidR="00F92ACE">
        <w:rPr>
          <w:lang w:val="en-GB"/>
        </w:rPr>
        <w:t>Digitalis</w:t>
      </w:r>
      <w:r w:rsidR="000758E4" w:rsidRPr="00D630AD">
        <w:rPr>
          <w:lang w:val="en-GB"/>
        </w:rPr>
        <w:t xml:space="preserve">ation tackles the challenge of employees’ safety measures even after the pandemic. The traditional </w:t>
      </w:r>
      <w:r w:rsidR="001527F4" w:rsidRPr="00D630AD">
        <w:rPr>
          <w:lang w:val="en-GB"/>
        </w:rPr>
        <w:t>ways such</w:t>
      </w:r>
      <w:r w:rsidR="000758E4" w:rsidRPr="00D630AD">
        <w:rPr>
          <w:lang w:val="en-GB"/>
        </w:rPr>
        <w:t xml:space="preserve"> as an </w:t>
      </w:r>
      <w:r w:rsidR="00F92ACE">
        <w:rPr>
          <w:lang w:val="en-GB"/>
        </w:rPr>
        <w:t>organis</w:t>
      </w:r>
      <w:r w:rsidR="000758E4" w:rsidRPr="00D630AD">
        <w:rPr>
          <w:lang w:val="en-GB"/>
        </w:rPr>
        <w:t xml:space="preserve">ed office setting </w:t>
      </w:r>
      <w:r w:rsidR="001527F4" w:rsidRPr="00D630AD">
        <w:rPr>
          <w:lang w:val="en-GB"/>
        </w:rPr>
        <w:t>are</w:t>
      </w:r>
      <w:r w:rsidR="000758E4" w:rsidRPr="00D630AD">
        <w:rPr>
          <w:lang w:val="en-GB"/>
        </w:rPr>
        <w:t xml:space="preserve"> replaced by </w:t>
      </w:r>
      <w:r w:rsidR="001527F4" w:rsidRPr="00D630AD">
        <w:rPr>
          <w:lang w:val="en-GB"/>
        </w:rPr>
        <w:t>a remote working</w:t>
      </w:r>
      <w:r w:rsidR="000758E4" w:rsidRPr="00D630AD">
        <w:rPr>
          <w:lang w:val="en-GB"/>
        </w:rPr>
        <w:t xml:space="preserve"> which helps companies to effectively operate </w:t>
      </w:r>
      <w:r w:rsidR="001527F4" w:rsidRPr="00D630AD">
        <w:rPr>
          <w:lang w:val="en-GB"/>
        </w:rPr>
        <w:t>after the covid-19 period.</w:t>
      </w:r>
      <w:r w:rsidR="000758E4" w:rsidRPr="00D630AD">
        <w:rPr>
          <w:lang w:val="en-GB"/>
        </w:rPr>
        <w:t xml:space="preserve"> Employees are able to work at the same rate at home but with the added advantage of flexibility. This ensures a resilient business future leading to increased productivity. </w:t>
      </w:r>
      <w:r w:rsidR="001527F4" w:rsidRPr="00D630AD">
        <w:rPr>
          <w:lang w:val="en-GB"/>
        </w:rPr>
        <w:t xml:space="preserve">Innovation and different ways of communication also the end product of the changes meant to tailor the working environment hence tackling forthcoming challenges for a resilient business in future. </w:t>
      </w:r>
    </w:p>
    <w:p w:rsidR="00730988" w:rsidRPr="00D630AD" w:rsidRDefault="000C2CF1" w:rsidP="00231E3F">
      <w:pPr>
        <w:pStyle w:val="Titlu1"/>
        <w:jc w:val="both"/>
      </w:pPr>
      <w:bookmarkStart w:id="4" w:name="_Toc112119129"/>
      <w:r w:rsidRPr="00D630AD">
        <w:t xml:space="preserve">Workplace </w:t>
      </w:r>
      <w:r w:rsidR="000758E4" w:rsidRPr="00D630AD">
        <w:t>Behaviour</w:t>
      </w:r>
      <w:r w:rsidRPr="00D630AD">
        <w:t xml:space="preserve"> Considering </w:t>
      </w:r>
      <w:r w:rsidR="00F92ACE">
        <w:t>Organis</w:t>
      </w:r>
      <w:r w:rsidRPr="00D630AD">
        <w:t>ational beliefs, attitudes, and value systems</w:t>
      </w:r>
      <w:bookmarkEnd w:id="4"/>
      <w:r w:rsidRPr="00D630AD">
        <w:t> </w:t>
      </w:r>
      <w:bookmarkStart w:id="5" w:name="_Toc109187759"/>
    </w:p>
    <w:p w:rsidR="000C2CF1" w:rsidRPr="00D630AD" w:rsidRDefault="000C2CF1" w:rsidP="00231E3F">
      <w:pPr>
        <w:pStyle w:val="Titlu2"/>
        <w:ind w:firstLine="720"/>
        <w:jc w:val="both"/>
        <w:rPr>
          <w:color w:val="0E101A"/>
        </w:rPr>
      </w:pPr>
      <w:bookmarkStart w:id="6" w:name="_Toc112119130"/>
      <w:r w:rsidRPr="00D630AD">
        <w:rPr>
          <w:rStyle w:val="Robust"/>
          <w:rFonts w:ascii="Times New Roman" w:hAnsi="Times New Roman" w:cs="Times New Roman"/>
          <w:sz w:val="24"/>
          <w:szCs w:val="24"/>
        </w:rPr>
        <w:t>Workplace Beliefs, Attitudes, and Values</w:t>
      </w:r>
      <w:bookmarkEnd w:id="5"/>
      <w:bookmarkEnd w:id="6"/>
      <w:r w:rsidRPr="00D630AD">
        <w:rPr>
          <w:rStyle w:val="Robust"/>
          <w:rFonts w:ascii="Times New Roman" w:hAnsi="Times New Roman" w:cs="Times New Roman"/>
          <w:sz w:val="24"/>
          <w:szCs w:val="24"/>
        </w:rPr>
        <w:t> </w:t>
      </w:r>
    </w:p>
    <w:p w:rsidR="000C2CF1" w:rsidRPr="00D630AD" w:rsidRDefault="000C2CF1" w:rsidP="00231E3F">
      <w:pPr>
        <w:pStyle w:val="NormalWeb"/>
        <w:spacing w:before="0" w:beforeAutospacing="0" w:after="0" w:afterAutospacing="0" w:line="480" w:lineRule="auto"/>
        <w:contextualSpacing/>
        <w:jc w:val="both"/>
        <w:rPr>
          <w:color w:val="0E101A"/>
          <w:lang w:val="en-GB"/>
        </w:rPr>
      </w:pPr>
      <w:r w:rsidRPr="00D630AD">
        <w:rPr>
          <w:rStyle w:val="Robust"/>
          <w:color w:val="0E101A"/>
          <w:lang w:val="en-GB"/>
        </w:rPr>
        <w:t>           </w:t>
      </w:r>
      <w:r w:rsidRPr="00D630AD">
        <w:rPr>
          <w:color w:val="0E101A"/>
          <w:lang w:val="en-GB"/>
        </w:rPr>
        <w:t>Our underlying basic values and beliefs give rise to our attitudes. Values are admirable ideals, whereas beliefs are presumptions and opinions we consider to be truly derived from previous experiences. These internalized systems are expressed through behaviours in the workplace and general tasks. Positive attitudes are essential for the motivation of individuals when engaging in a task thus internal beliefs and value systems are constructed on attitude. In case the values in the decision-making of an individual are compromised, morale suffers. Values are the beliefs a person considers desirable hence seeking people to define their values and merge them with their daily activities in their respective workplaces (Fapohunda, 2013). Showing respect and accountability are among the values that ought to influence attitudes and behaviour in a working environment. Behaviours are also driven by beliefs since any communication or decision consists of a belief. Positivity in a workplace leads to high productivity and ease in solving arising problems. So, what are the impacts of beliefs, attitudes, and values on an organisation during the pandemic? </w:t>
      </w:r>
    </w:p>
    <w:p w:rsidR="000C2CF1" w:rsidRPr="00D630AD" w:rsidRDefault="000C2CF1" w:rsidP="00231E3F">
      <w:pPr>
        <w:pStyle w:val="Titlu3"/>
        <w:ind w:left="720" w:firstLine="720"/>
        <w:jc w:val="both"/>
      </w:pPr>
      <w:bookmarkStart w:id="7" w:name="_Toc109187760"/>
      <w:bookmarkStart w:id="8" w:name="_Toc112119131"/>
      <w:r w:rsidRPr="00D630AD">
        <w:rPr>
          <w:rStyle w:val="Accentuat"/>
          <w:rFonts w:ascii="Times New Roman" w:hAnsi="Times New Roman" w:cs="Times New Roman"/>
          <w:b/>
          <w:bCs/>
          <w:color w:val="0E101A"/>
        </w:rPr>
        <w:t>Mark and Spenser’s Beliefs, Attitude, and Value System</w:t>
      </w:r>
      <w:bookmarkEnd w:id="7"/>
      <w:bookmarkEnd w:id="8"/>
    </w:p>
    <w:p w:rsidR="000C2CF1" w:rsidRPr="00D630AD" w:rsidRDefault="000C2CF1" w:rsidP="00231E3F">
      <w:pPr>
        <w:pStyle w:val="NormalWeb"/>
        <w:spacing w:before="0" w:beforeAutospacing="0" w:after="0" w:afterAutospacing="0" w:line="480" w:lineRule="auto"/>
        <w:ind w:firstLine="720"/>
        <w:contextualSpacing/>
        <w:jc w:val="both"/>
        <w:rPr>
          <w:color w:val="0E101A"/>
          <w:lang w:val="en-GB"/>
        </w:rPr>
      </w:pPr>
      <w:r w:rsidRPr="00D630AD">
        <w:rPr>
          <w:color w:val="0E101A"/>
          <w:lang w:val="en-GB"/>
        </w:rPr>
        <w:t>The organisational culture of a business depends on beliefs, attitudes, and value systems ranging from behaviour and relationships. Recently, Mark and Spenser slashed prices to help consumers to cope with the global high cost of living. The step taken by the retailer was effective for the employees who enjoy discounts in every outlet of the company. The opinion to lower product and service prices rises the morale in the workplace. Innovation, quality value, trust, and services are the core values of M&amp;S. The organisation ensures that both the customers and the employees are fairly treated hence a positive attitude within the organisation (Young et al., 2015). The value of maintaining quality is an objective that the retailer closely monitors. The organisation values its workers by offering benefits such as health insurance and discounts which hikes the morale in the workplace. This is considered an employee retention strategy leading to the maintenance of the culture in the business. The attitude of the retailers is driven by the idea implemented by the organisation on training the employees to enhance the performance in the business. </w:t>
      </w:r>
    </w:p>
    <w:p w:rsidR="000C2CF1" w:rsidRPr="00D630AD" w:rsidRDefault="000C2CF1" w:rsidP="00231E3F">
      <w:pPr>
        <w:pStyle w:val="Titlu3"/>
        <w:ind w:left="720" w:firstLine="720"/>
        <w:jc w:val="both"/>
      </w:pPr>
      <w:bookmarkStart w:id="9" w:name="_Toc109187761"/>
      <w:bookmarkStart w:id="10" w:name="_Toc112119132"/>
      <w:r w:rsidRPr="00D630AD">
        <w:rPr>
          <w:rStyle w:val="Accentuat"/>
          <w:rFonts w:ascii="Times New Roman" w:hAnsi="Times New Roman" w:cs="Times New Roman"/>
          <w:b/>
          <w:bCs/>
          <w:color w:val="0E101A"/>
        </w:rPr>
        <w:t>Impact on Workplace Behaviour during Covid -19</w:t>
      </w:r>
      <w:bookmarkEnd w:id="9"/>
      <w:bookmarkEnd w:id="10"/>
    </w:p>
    <w:p w:rsidR="000C2CF1" w:rsidRPr="00D630AD" w:rsidRDefault="000C2CF1" w:rsidP="00231E3F">
      <w:pPr>
        <w:pStyle w:val="NormalWeb"/>
        <w:spacing w:before="0" w:beforeAutospacing="0" w:after="0" w:afterAutospacing="0" w:line="480" w:lineRule="auto"/>
        <w:ind w:firstLine="720"/>
        <w:contextualSpacing/>
        <w:jc w:val="both"/>
        <w:rPr>
          <w:color w:val="0E101A"/>
          <w:lang w:val="en-GB"/>
        </w:rPr>
      </w:pPr>
      <w:r w:rsidRPr="00D630AD">
        <w:rPr>
          <w:color w:val="0E101A"/>
          <w:lang w:val="en-GB"/>
        </w:rPr>
        <w:t>According to Frederick, (2014) behaviour is influenced by the values of an organisation since employees use them to choose between alternatives. M&amp;S recorded high profits after the pandemic due to high performance from the employees and leaders who came up with the online selling strategy. Despite the change in plan on how sales are made, the quality of products and services did not change. The high performance of the employees is from the perfect treatment received from the organisation. This is the impact of the attitude that the employees report to work while others work from home with the same spirit. The attitude created by the free communication between team members enhances critical thinking and also maintains favourable behaviour in the working environment. During the Covid-19 period, minimal interaction is presently leading to some employees releasing stress on clients which may lead to massive losses (Nanda et al., 2021). This is because there is minimal supervision when operating at home. On the other hand, it is a positive move for Mark and Spenser since the company offers free operations which allow the employees to engage externally releasing them from the monotonous operations in an enclosed outlet. This explains why the ecommerce strategy has favoured the retailer’s operations and outcomes. Employees will work to maximum limits even during the lockdown since they consider the online operation as a humanitarian action to control the spread of the virus. </w:t>
      </w:r>
    </w:p>
    <w:p w:rsidR="000C2CF1" w:rsidRPr="00D630AD" w:rsidRDefault="000C2CF1" w:rsidP="00231E3F">
      <w:pPr>
        <w:pStyle w:val="NormalWeb"/>
        <w:spacing w:before="0" w:beforeAutospacing="0" w:after="0" w:afterAutospacing="0" w:line="480" w:lineRule="auto"/>
        <w:ind w:firstLine="720"/>
        <w:contextualSpacing/>
        <w:jc w:val="both"/>
        <w:rPr>
          <w:color w:val="0E101A"/>
          <w:lang w:val="en-GB"/>
        </w:rPr>
      </w:pPr>
      <w:r w:rsidRPr="00D630AD">
        <w:rPr>
          <w:color w:val="0E101A"/>
          <w:lang w:val="en-GB"/>
        </w:rPr>
        <w:t>The communication within M&amp;S is flexible with the managerial leaders able to access the subordinates showing respect and professionalism. Effective communication creates a positive attitude due to respect among individuals leading to reliable decisions (Fapohunda, 2013). Critical thinking is effective in such organisations since workers can free arise with improved and innovative ideas that assist in achieving goals. When making decisions, a person's attitudes might still be influenced by circumstances that might not be accepted as beliefs and values. If a person does not thoroughly consider their ideas and values, there is a greater chance that these factors will affect their attitudes. This step involves thinking about the criteria they might order conflicting values. Covid 19 pandemic changed the relationship and range of satisfaction in different organisations with the infection panics. Most companies opted to work remotely which changed the attitude, and beliefs but maintained the values of the organisation (Vyas and Jain, 202). People's behaviours at work are influenced by their thoughts and feelings on work, and specifically about their employment and organisations. The drastic change to remote operations had some cultural changes with limited employee interaction leading to boredom and low performance.</w:t>
      </w:r>
    </w:p>
    <w:p w:rsidR="00A60D46" w:rsidRPr="00D630AD" w:rsidRDefault="00A60D46" w:rsidP="00231E3F">
      <w:pPr>
        <w:pStyle w:val="Titlu2"/>
        <w:jc w:val="both"/>
      </w:pPr>
      <w:bookmarkStart w:id="11" w:name="_Toc112119133"/>
      <w:r w:rsidRPr="00D630AD">
        <w:rPr>
          <w:rStyle w:val="Robust"/>
          <w:rFonts w:ascii="Times New Roman" w:hAnsi="Times New Roman" w:cs="Times New Roman"/>
          <w:sz w:val="24"/>
          <w:szCs w:val="24"/>
        </w:rPr>
        <w:t>Critical Thinking Contribution to Workplace Behaviour</w:t>
      </w:r>
      <w:bookmarkEnd w:id="11"/>
    </w:p>
    <w:p w:rsidR="00A60D46" w:rsidRPr="00D630AD" w:rsidRDefault="00A60D46" w:rsidP="00231E3F">
      <w:pPr>
        <w:pStyle w:val="NormalWeb"/>
        <w:spacing w:before="0" w:beforeAutospacing="0" w:after="0" w:afterAutospacing="0" w:line="480" w:lineRule="auto"/>
        <w:contextualSpacing/>
        <w:jc w:val="both"/>
        <w:rPr>
          <w:color w:val="0E101A"/>
          <w:lang w:val="en-GB"/>
        </w:rPr>
      </w:pPr>
      <w:r w:rsidRPr="00D630AD">
        <w:rPr>
          <w:rStyle w:val="Robust"/>
          <w:color w:val="0E101A"/>
          <w:lang w:val="en-GB"/>
        </w:rPr>
        <w:t>           </w:t>
      </w:r>
      <w:r w:rsidRPr="00D630AD">
        <w:rPr>
          <w:color w:val="0E101A"/>
          <w:lang w:val="en-GB"/>
        </w:rPr>
        <w:t>Thoughts, ideas, and beliefs are expressed with the aid of critical thinking with sufficient communication ensuring individuals understand each other. The decision-making procedure period decreases leading to the achievement of a goal with a wide range of possibilities. Critical thinking is vital to the operations of M&amp;S as it is famous for evading catastrophic periods like recessions and the recent covid-19 pandemic crisis (Albanese and Paturas, 2018). Companies recorded losses while others closed during the pandemic but M&amp;S revised possible ways to keep the business running through the restrictions like lockdowns. Mergers, ecommerce, and opening outlets away from the urban zones were the strategies applied by the company. The retailer had to apply critical thinking, which is a soft skill essential to the culture of a business. The company boast of sufficient communication between the managerial leaders and the subordinates which helps in effective and creative decisions. So how did the High Street retailer embrace critical thinking? How did the organisation benefit from analysed information, creativity, and systematic and innovative solutions? </w:t>
      </w:r>
    </w:p>
    <w:p w:rsidR="00A60D46" w:rsidRPr="00D630AD" w:rsidRDefault="00A60D46" w:rsidP="00231E3F">
      <w:pPr>
        <w:pStyle w:val="NormalWeb"/>
        <w:spacing w:before="0" w:beforeAutospacing="0" w:after="0" w:afterAutospacing="0" w:line="480" w:lineRule="auto"/>
        <w:contextualSpacing/>
        <w:jc w:val="both"/>
        <w:rPr>
          <w:color w:val="0E101A"/>
          <w:lang w:val="en-GB"/>
        </w:rPr>
      </w:pPr>
      <w:r w:rsidRPr="00D630AD">
        <w:rPr>
          <w:color w:val="0E101A"/>
          <w:lang w:val="en-GB"/>
        </w:rPr>
        <w:t>           Critical thinking is vastly appreciated in the existence of Mark &amp; Spenser since it was able to survive several recessions. This shows that critical thinking leads to successful outcomes for the business. Leaders and employees in the organisation have a chance to offer ideas hence the analysed information retrieved helped the company during the recessions. When a company involves team members to contribute in any decision-making, different opinions are vetted and the best information is chosen. </w:t>
      </w:r>
    </w:p>
    <w:p w:rsidR="00A60D46" w:rsidRPr="00D630AD" w:rsidRDefault="00A60D46" w:rsidP="00231E3F">
      <w:pPr>
        <w:pStyle w:val="NormalWeb"/>
        <w:spacing w:before="0" w:beforeAutospacing="0" w:after="0" w:afterAutospacing="0" w:line="480" w:lineRule="auto"/>
        <w:contextualSpacing/>
        <w:jc w:val="both"/>
        <w:rPr>
          <w:color w:val="0E101A"/>
          <w:lang w:val="en-GB"/>
        </w:rPr>
      </w:pPr>
      <w:r w:rsidRPr="00D630AD">
        <w:rPr>
          <w:color w:val="0E101A"/>
          <w:lang w:val="en-GB"/>
        </w:rPr>
        <w:t>The problems are solved systematically since they have to align with the mission set by the leader. Creativity is evident on such occasions since the employees feel like part of the company leading to innovative solutions. Another importance of critical thinking is the improvement of cognitive skills which helps individuals solve arising problems since the opinions provided are informed by reliable data and information (Enciso et al., 2017). Critical thinking helps in relationship improvement within the organisation. Individuals become more transparent and comprehend other people's points of view when they use critical thinking.</w:t>
      </w:r>
    </w:p>
    <w:p w:rsidR="00A60D46" w:rsidRPr="00D630AD" w:rsidRDefault="00A60D46" w:rsidP="00231E3F">
      <w:pPr>
        <w:pStyle w:val="NormalWeb"/>
        <w:spacing w:before="0" w:beforeAutospacing="0" w:after="0" w:afterAutospacing="0" w:line="480" w:lineRule="auto"/>
        <w:contextualSpacing/>
        <w:jc w:val="both"/>
        <w:rPr>
          <w:color w:val="0E101A"/>
          <w:lang w:val="en-GB"/>
        </w:rPr>
      </w:pPr>
      <w:r w:rsidRPr="00D630AD">
        <w:rPr>
          <w:color w:val="0E101A"/>
          <w:lang w:val="en-GB"/>
        </w:rPr>
        <w:t>           Considering the Covid 19 pandemic, Mark &amp; Spenser exploited the powers of critical thinking that led to effective results. Recently, the organisation decided to slash prices considering the high cost of living in the world. The organisation is comprised of critical thinkers that considered customer retention. The organisation decided to engage in mergers with a company like Ocado. The merger assisted in delivering food leading to around £500m profit (Omoikhudu, 2017). The pandemic had challenges due to a reduction in human contact seeking the introduction of new strategies to reach the intended market. M&amp;S moved to ecommerce which was a creative idea since it includes minimal human interactions. The decision to embrace online selling led to the company bouncing back from the tragic pandemic period. The plan was also applied to the clothing section of the retailer recording more than a 15% growth in profits. Lockdowns imposed during the pandemic urged the company to operate near the consumers contributing to the closure of some urban outlets. The retailer decided to open outlets away from towns so that consumers can easily reach the products.</w:t>
      </w:r>
    </w:p>
    <w:p w:rsidR="000C2CF1" w:rsidRPr="00D630AD" w:rsidRDefault="00E3591C" w:rsidP="00231E3F">
      <w:pPr>
        <w:pStyle w:val="Titlu1"/>
        <w:jc w:val="both"/>
      </w:pPr>
      <w:bookmarkStart w:id="12" w:name="_Toc112119134"/>
      <w:r w:rsidRPr="00D630AD">
        <w:t>Post-Covid Workplace Changes for Resilient Business Future</w:t>
      </w:r>
      <w:bookmarkEnd w:id="12"/>
    </w:p>
    <w:p w:rsidR="001527F4" w:rsidRPr="00D630AD" w:rsidRDefault="00FD5104" w:rsidP="00231E3F">
      <w:pPr>
        <w:pStyle w:val="NormalWeb"/>
        <w:spacing w:before="0" w:beforeAutospacing="0" w:after="0" w:afterAutospacing="0" w:line="480" w:lineRule="auto"/>
        <w:contextualSpacing/>
        <w:jc w:val="both"/>
        <w:rPr>
          <w:color w:val="0E101A"/>
          <w:lang w:val="en-GB"/>
        </w:rPr>
      </w:pPr>
      <w:r w:rsidRPr="00D630AD">
        <w:rPr>
          <w:b/>
          <w:color w:val="0E101A"/>
          <w:lang w:val="en-GB"/>
        </w:rPr>
        <w:tab/>
      </w:r>
      <w:r w:rsidR="00E537E3" w:rsidRPr="00D630AD">
        <w:rPr>
          <w:color w:val="0E101A"/>
          <w:lang w:val="en-GB"/>
        </w:rPr>
        <w:t xml:space="preserve">Remote Working and </w:t>
      </w:r>
      <w:r w:rsidR="00565C48" w:rsidRPr="00D630AD">
        <w:rPr>
          <w:color w:val="0E101A"/>
          <w:lang w:val="en-GB"/>
        </w:rPr>
        <w:t>innovation are among notable changes to facilitate a resilient future for businesses. Governments are embracing protectionism for a self-sufficient and sustainable economy. Companies must monitor changes in domestic policies that emphasise national safety and independence in response to COVID-19, over which border closures, lockdowns, and export restrictions strangled extended supply networks</w:t>
      </w:r>
      <w:r w:rsidR="00595E54" w:rsidRPr="00D630AD">
        <w:rPr>
          <w:color w:val="0E101A"/>
          <w:lang w:val="en-GB"/>
        </w:rPr>
        <w:t xml:space="preserve"> (Hite and McDonald, 2020)</w:t>
      </w:r>
      <w:r w:rsidR="00565C48" w:rsidRPr="00D630AD">
        <w:rPr>
          <w:color w:val="0E101A"/>
          <w:lang w:val="en-GB"/>
        </w:rPr>
        <w:t>. Such regulations might limit chances for future mergers and acquisitions as well as access to international talent and capital.</w:t>
      </w:r>
      <w:r w:rsidR="004C72EB" w:rsidRPr="00D630AD">
        <w:rPr>
          <w:color w:val="0E101A"/>
          <w:lang w:val="en-GB"/>
        </w:rPr>
        <w:t xml:space="preserve"> The way of connection, communication and creation changes with the manner of interaction. Will the ability to work from home be a great equaliser in terms of diversity and gender? What will work look like without daily social encounters because our workplaces are virtual?</w:t>
      </w:r>
      <w:r w:rsidR="001527F4" w:rsidRPr="00D630AD">
        <w:rPr>
          <w:color w:val="0E101A"/>
          <w:lang w:val="en-GB"/>
        </w:rPr>
        <w:t xml:space="preserve"> The changes have encouraged innovation, flexibility and diversity among other tackled challenges that arose post-Covid. Most employees feared physical interactions thus Taylor’s scientific theory </w:t>
      </w:r>
      <w:r w:rsidR="00565117" w:rsidRPr="00D630AD">
        <w:rPr>
          <w:color w:val="0E101A"/>
          <w:lang w:val="en-GB"/>
        </w:rPr>
        <w:t>favoured</w:t>
      </w:r>
      <w:r w:rsidR="001527F4" w:rsidRPr="00D630AD">
        <w:rPr>
          <w:color w:val="0E101A"/>
          <w:lang w:val="en-GB"/>
        </w:rPr>
        <w:t xml:space="preserve"> the </w:t>
      </w:r>
      <w:r w:rsidR="00565117" w:rsidRPr="00D630AD">
        <w:rPr>
          <w:color w:val="0E101A"/>
          <w:lang w:val="en-GB"/>
        </w:rPr>
        <w:t xml:space="preserve">online selling opted by Mark &amp; Spenser managerial leadership. </w:t>
      </w:r>
    </w:p>
    <w:p w:rsidR="004C72EB" w:rsidRPr="00D630AD" w:rsidRDefault="00F92ACE" w:rsidP="00231E3F">
      <w:pPr>
        <w:pStyle w:val="Titlu2"/>
        <w:jc w:val="both"/>
      </w:pPr>
      <w:bookmarkStart w:id="13" w:name="_Toc112119135"/>
      <w:r>
        <w:t>Digitalis</w:t>
      </w:r>
      <w:r w:rsidR="004C72EB" w:rsidRPr="00D630AD">
        <w:t>ation and Taylor Scientific Theory</w:t>
      </w:r>
      <w:bookmarkEnd w:id="13"/>
    </w:p>
    <w:p w:rsidR="004C72EB" w:rsidRPr="00D630AD" w:rsidRDefault="004C72EB" w:rsidP="00231E3F">
      <w:pPr>
        <w:pStyle w:val="NormalWeb"/>
        <w:spacing w:after="0" w:line="480" w:lineRule="auto"/>
        <w:contextualSpacing/>
        <w:jc w:val="both"/>
        <w:rPr>
          <w:color w:val="0E101A"/>
          <w:lang w:val="en-GB"/>
        </w:rPr>
      </w:pPr>
      <w:r w:rsidRPr="00D630AD">
        <w:rPr>
          <w:color w:val="0E101A"/>
          <w:lang w:val="en-GB"/>
        </w:rPr>
        <w:tab/>
      </w:r>
      <w:r w:rsidR="00A64493" w:rsidRPr="00D630AD">
        <w:rPr>
          <w:color w:val="0E101A"/>
          <w:lang w:val="en-GB"/>
        </w:rPr>
        <w:t xml:space="preserve">The Taylor Scientific theory focuses on how the work is done and not the belief of forcing people to work hard to get the work done. The cooperation of managers and employees is essential in this model since Taylor emphasized standardization (Mouzelis, 2017). The incentives for quick production and efficiency motivate the workers through payments considering their daily achievements. </w:t>
      </w:r>
      <w:r w:rsidR="00F92ACE">
        <w:rPr>
          <w:color w:val="0E101A"/>
          <w:lang w:val="en-GB"/>
        </w:rPr>
        <w:t>Digitalis</w:t>
      </w:r>
      <w:r w:rsidR="00A64493" w:rsidRPr="00D630AD">
        <w:rPr>
          <w:color w:val="0E101A"/>
          <w:lang w:val="en-GB"/>
        </w:rPr>
        <w:t xml:space="preserve">ation ought to be ready to tailor the damages caused by the pandemic with the assistance of scientific theory. Artificial intelligence has encouraged remote working thus reducing human contact that has led to the spread of Covid-19. Most workers prefer working from home boosted by the pandemic restrictions requirements. Remote working tackle the challenge of flocking workers together in an office hence creating ample space. The Taylor concept can be monitored </w:t>
      </w:r>
      <w:r w:rsidR="00A60D46" w:rsidRPr="00D630AD">
        <w:rPr>
          <w:color w:val="0E101A"/>
          <w:lang w:val="en-GB"/>
        </w:rPr>
        <w:t>through the improved technology in a respective industry. Employees can also decide to dodge working due to minimal supervision which may lead to low productivity.</w:t>
      </w:r>
    </w:p>
    <w:p w:rsidR="00A60D46" w:rsidRPr="00D630AD" w:rsidRDefault="00A60D46" w:rsidP="00231E3F">
      <w:pPr>
        <w:pStyle w:val="NormalWeb"/>
        <w:spacing w:after="0" w:line="480" w:lineRule="auto"/>
        <w:contextualSpacing/>
        <w:jc w:val="both"/>
        <w:rPr>
          <w:color w:val="0E101A"/>
          <w:lang w:val="en-GB"/>
        </w:rPr>
      </w:pPr>
      <w:r w:rsidRPr="00D630AD">
        <w:rPr>
          <w:color w:val="0E101A"/>
          <w:lang w:val="en-GB"/>
        </w:rPr>
        <w:tab/>
        <w:t xml:space="preserve">M&amp;S have ensured operations keep up with the recent trend of business by merging with a company like Ocado for delivery services. </w:t>
      </w:r>
      <w:r w:rsidR="001038E3" w:rsidRPr="00D630AD">
        <w:rPr>
          <w:color w:val="0E101A"/>
          <w:lang w:val="en-GB"/>
        </w:rPr>
        <w:t>Lockdown and movement restrictions are major challenges that have been tackled by the post covid changes such as deliveries</w:t>
      </w:r>
      <w:r w:rsidR="002E72F0" w:rsidRPr="00D630AD">
        <w:rPr>
          <w:b/>
          <w:color w:val="0E101A"/>
          <w:lang w:val="en-GB"/>
        </w:rPr>
        <w:t xml:space="preserve"> (</w:t>
      </w:r>
      <w:r w:rsidR="002E72F0" w:rsidRPr="00D630AD">
        <w:rPr>
          <w:color w:val="222222"/>
          <w:shd w:val="clear" w:color="auto" w:fill="FFFFFF"/>
        </w:rPr>
        <w:t>Sharma et al., 2020</w:t>
      </w:r>
      <w:r w:rsidR="002E72F0" w:rsidRPr="00D630AD">
        <w:rPr>
          <w:b/>
          <w:color w:val="0E101A"/>
          <w:lang w:val="en-GB"/>
        </w:rPr>
        <w:t>)</w:t>
      </w:r>
      <w:r w:rsidR="001038E3" w:rsidRPr="00D630AD">
        <w:rPr>
          <w:color w:val="0E101A"/>
          <w:lang w:val="en-GB"/>
        </w:rPr>
        <w:t xml:space="preserve">. </w:t>
      </w:r>
      <w:r w:rsidRPr="00D630AD">
        <w:rPr>
          <w:color w:val="0E101A"/>
          <w:lang w:val="en-GB"/>
        </w:rPr>
        <w:t xml:space="preserve">The online selling program from the retailer has enhanced ecommerce which is an optimistic future venture. Since the beginning of the pandemic, consumers have been avoiding physical shopping </w:t>
      </w:r>
      <w:r w:rsidR="00BB5D06" w:rsidRPr="00D630AD">
        <w:rPr>
          <w:color w:val="0E101A"/>
          <w:lang w:val="en-GB"/>
        </w:rPr>
        <w:t>thus an increase in demand for online services. Working from home also tackles the challenge of limited innovative individuals due to the freedom. The individual with different beliefs, attitudes and values can freely come up with an idea and later choose to physically or virtually present it to the team hence quickening the communication process</w:t>
      </w:r>
      <w:r w:rsidR="00595E54" w:rsidRPr="00D630AD">
        <w:rPr>
          <w:color w:val="0E101A"/>
          <w:lang w:val="en-GB"/>
        </w:rPr>
        <w:t xml:space="preserve"> (</w:t>
      </w:r>
      <w:r w:rsidR="00595E54" w:rsidRPr="00D630AD">
        <w:rPr>
          <w:color w:val="222222"/>
          <w:shd w:val="clear" w:color="auto" w:fill="FFFFFF"/>
        </w:rPr>
        <w:t>Dubin, 2017</w:t>
      </w:r>
      <w:r w:rsidR="00595E54" w:rsidRPr="00D630AD">
        <w:rPr>
          <w:color w:val="0E101A"/>
          <w:lang w:val="en-GB"/>
        </w:rPr>
        <w:t>)</w:t>
      </w:r>
      <w:r w:rsidR="00BB5D06" w:rsidRPr="00D630AD">
        <w:rPr>
          <w:color w:val="0E101A"/>
          <w:lang w:val="en-GB"/>
        </w:rPr>
        <w:t>. The human relation theory entailing employees’ interaction and satisfaction may be interpreted differently by people with varying motives.  The only challenges arise when employees use working hours for personal interests leading to low productivity.</w:t>
      </w:r>
      <w:r w:rsidR="00BF7D1E" w:rsidRPr="00D630AD">
        <w:rPr>
          <w:color w:val="0E101A"/>
          <w:lang w:val="en-GB"/>
        </w:rPr>
        <w:t xml:space="preserve"> But innovation coming with the imposed changes will help businesses in future operations.</w:t>
      </w:r>
    </w:p>
    <w:p w:rsidR="00BF7D1E" w:rsidRPr="00D630AD" w:rsidRDefault="00BF7D1E" w:rsidP="005E44E8">
      <w:pPr>
        <w:pStyle w:val="Titlu1"/>
        <w:jc w:val="center"/>
      </w:pPr>
      <w:bookmarkStart w:id="14" w:name="_Toc112119136"/>
      <w:r w:rsidRPr="00D630AD">
        <w:t>Recommendations</w:t>
      </w:r>
      <w:bookmarkEnd w:id="14"/>
    </w:p>
    <w:p w:rsidR="00BF7D1E" w:rsidRPr="00D630AD" w:rsidRDefault="00BF7D1E" w:rsidP="00231E3F">
      <w:pPr>
        <w:pStyle w:val="NormalWeb"/>
        <w:spacing w:line="480" w:lineRule="auto"/>
        <w:contextualSpacing/>
        <w:jc w:val="both"/>
        <w:rPr>
          <w:color w:val="0E101A"/>
          <w:lang w:val="en-GB"/>
        </w:rPr>
      </w:pPr>
      <w:r w:rsidRPr="00D630AD">
        <w:rPr>
          <w:color w:val="0E101A"/>
          <w:lang w:val="en-GB"/>
        </w:rPr>
        <w:t>           The establishment of affordable prices wou</w:t>
      </w:r>
      <w:r w:rsidR="001038E3" w:rsidRPr="00D630AD">
        <w:rPr>
          <w:color w:val="0E101A"/>
          <w:lang w:val="en-GB"/>
        </w:rPr>
        <w:t>ld boost the sales of Mark &amp;</w:t>
      </w:r>
      <w:r w:rsidRPr="00D630AD">
        <w:rPr>
          <w:color w:val="0E101A"/>
          <w:lang w:val="en-GB"/>
        </w:rPr>
        <w:t xml:space="preserve"> Spenser. The retailer has a core value of quality but the recent period of the Covid-19 pandemic seeks more sales. This can only be achieved if the products of the company are affordable to any person who walks into an outlet or shop online. Critical thinkers are the option to help in the decision-making of crucial issues such as ways to maintain the ecommerce st</w:t>
      </w:r>
      <w:r w:rsidR="00595E54" w:rsidRPr="00D630AD">
        <w:rPr>
          <w:color w:val="0E101A"/>
          <w:lang w:val="en-GB"/>
        </w:rPr>
        <w:t xml:space="preserve">rategy and Merge with a company </w:t>
      </w:r>
      <w:r w:rsidRPr="00D630AD">
        <w:rPr>
          <w:color w:val="0E101A"/>
          <w:lang w:val="en-GB"/>
        </w:rPr>
        <w:t xml:space="preserve">like Ocado. The importance of critical thinking should be reviewed to ensure the company provides efficient employee satisfaction, production, and supply. The future of business is aligned with </w:t>
      </w:r>
      <w:r w:rsidR="00F92ACE">
        <w:rPr>
          <w:color w:val="0E101A"/>
          <w:lang w:val="en-GB"/>
        </w:rPr>
        <w:t>digitalis</w:t>
      </w:r>
      <w:r w:rsidRPr="00D630AD">
        <w:rPr>
          <w:color w:val="0E101A"/>
          <w:lang w:val="en-GB"/>
        </w:rPr>
        <w:t xml:space="preserve">ation that encourages online services and innovation. Innovation with critical thinking in a company boosts productivity. The workplace behaviour of Mark &amp; Spenser will change as the company encourages diversity and </w:t>
      </w:r>
      <w:r w:rsidR="00F92ACE">
        <w:rPr>
          <w:color w:val="0E101A"/>
          <w:lang w:val="en-GB"/>
        </w:rPr>
        <w:t>digitalis</w:t>
      </w:r>
      <w:r w:rsidRPr="00D630AD">
        <w:rPr>
          <w:color w:val="0E101A"/>
          <w:lang w:val="en-GB"/>
        </w:rPr>
        <w:t xml:space="preserve">ation. Remote working has to be embraced in companies to avoid stigmatization of covid-19 patients at work while innovation is </w:t>
      </w:r>
      <w:r w:rsidR="00730988" w:rsidRPr="00D630AD">
        <w:rPr>
          <w:color w:val="0E101A"/>
          <w:lang w:val="en-GB"/>
        </w:rPr>
        <w:t xml:space="preserve">encouraged. </w:t>
      </w:r>
    </w:p>
    <w:p w:rsidR="00730988" w:rsidRPr="00D630AD" w:rsidRDefault="00730988" w:rsidP="005E44E8">
      <w:pPr>
        <w:pStyle w:val="Titlu1"/>
        <w:jc w:val="center"/>
      </w:pPr>
      <w:bookmarkStart w:id="15" w:name="_Toc112119137"/>
      <w:r w:rsidRPr="00D630AD">
        <w:t>Conclusion</w:t>
      </w:r>
      <w:bookmarkEnd w:id="15"/>
    </w:p>
    <w:p w:rsidR="00730988" w:rsidRPr="00D630AD" w:rsidRDefault="00730988" w:rsidP="00231E3F">
      <w:pPr>
        <w:pStyle w:val="NormalWeb"/>
        <w:spacing w:after="0" w:line="480" w:lineRule="auto"/>
        <w:contextualSpacing/>
        <w:jc w:val="both"/>
        <w:rPr>
          <w:color w:val="0E101A"/>
          <w:lang w:val="en-GB"/>
        </w:rPr>
      </w:pPr>
      <w:r w:rsidRPr="00D630AD">
        <w:rPr>
          <w:color w:val="0E101A"/>
          <w:lang w:val="en-GB"/>
        </w:rPr>
        <w:t>           During the Covid-19 period, critical thinking is vital to the operation and survival of a business due to factors like isolation and restrictions like lockdown. Mark &amp; Spenser must have had effective critical thinkers who help the retailer evade the recessions and financial crisis periods. Critical thinking is important during a difficult economic period or not but the beliefs, attitudes, and values in an organisation create the behaviour in a workplace. The Merge with Ocado helped M&amp;S during the Covid-19 pandemic period helping the company operate through</w:t>
      </w:r>
    </w:p>
    <w:p w:rsidR="00730988" w:rsidRPr="00D630AD" w:rsidRDefault="00730988" w:rsidP="00231E3F">
      <w:pPr>
        <w:pStyle w:val="NormalWeb"/>
        <w:spacing w:after="0" w:line="480" w:lineRule="auto"/>
        <w:contextualSpacing/>
        <w:jc w:val="both"/>
        <w:rPr>
          <w:color w:val="0E101A"/>
          <w:lang w:val="en-GB"/>
        </w:rPr>
      </w:pPr>
      <w:r w:rsidRPr="00D630AD">
        <w:rPr>
          <w:color w:val="0E101A"/>
          <w:lang w:val="en-GB"/>
        </w:rPr>
        <w:t>a merger that facilitated online selling and making profits. The impacts of beliefs, attitudes, and values in a company should always be closely monitored to make sure the employees are satisfied with a positive working environment (Kwahar, 2021).  Beliefs, attitudes, and</w:t>
      </w:r>
    </w:p>
    <w:p w:rsidR="00E537E3" w:rsidRPr="00D630AD" w:rsidRDefault="00730988" w:rsidP="00231E3F">
      <w:pPr>
        <w:pStyle w:val="NormalWeb"/>
        <w:spacing w:after="0" w:line="480" w:lineRule="auto"/>
        <w:contextualSpacing/>
        <w:jc w:val="both"/>
        <w:rPr>
          <w:color w:val="0E101A"/>
          <w:lang w:val="en-GB"/>
        </w:rPr>
      </w:pPr>
      <w:r w:rsidRPr="00D630AD">
        <w:rPr>
          <w:color w:val="0E101A"/>
          <w:lang w:val="en-GB"/>
        </w:rPr>
        <w:t xml:space="preserve">values nurture the </w:t>
      </w:r>
      <w:r w:rsidR="00F92ACE">
        <w:rPr>
          <w:color w:val="0E101A"/>
          <w:lang w:val="en-GB"/>
        </w:rPr>
        <w:t>organis</w:t>
      </w:r>
      <w:r w:rsidRPr="00D630AD">
        <w:rPr>
          <w:color w:val="0E101A"/>
          <w:lang w:val="en-GB"/>
        </w:rPr>
        <w:t>ational culture of a business with the right model like the Taylor scientific theory. Challenges such as reaching the consumer are solved by remote working that get along with the scientific theory through ways such as online selling.</w:t>
      </w:r>
    </w:p>
    <w:p w:rsidR="00315C95" w:rsidRPr="005E44E8" w:rsidRDefault="00315C95" w:rsidP="005E44E8">
      <w:pPr>
        <w:pStyle w:val="Titlu1"/>
        <w:jc w:val="center"/>
      </w:pPr>
      <w:bookmarkStart w:id="16" w:name="_Toc109187768"/>
      <w:bookmarkStart w:id="17" w:name="_Toc112119138"/>
      <w:r w:rsidRPr="005E44E8">
        <w:rPr>
          <w:rStyle w:val="Robust"/>
          <w:b w:val="0"/>
          <w:bCs w:val="0"/>
        </w:rPr>
        <w:t>Part 2: Reflective Journal</w:t>
      </w:r>
      <w:bookmarkEnd w:id="16"/>
      <w:bookmarkEnd w:id="17"/>
    </w:p>
    <w:p w:rsidR="00315C95" w:rsidRPr="005E44E8" w:rsidRDefault="00315C95" w:rsidP="005E44E8">
      <w:pPr>
        <w:pStyle w:val="Titlu2"/>
      </w:pPr>
      <w:bookmarkStart w:id="18" w:name="_Toc109187769"/>
      <w:bookmarkStart w:id="19" w:name="_Toc112119139"/>
      <w:r w:rsidRPr="005E44E8">
        <w:rPr>
          <w:rStyle w:val="Robust"/>
          <w:b w:val="0"/>
          <w:bCs w:val="0"/>
        </w:rPr>
        <w:t>Introduction</w:t>
      </w:r>
      <w:bookmarkEnd w:id="18"/>
      <w:bookmarkEnd w:id="19"/>
    </w:p>
    <w:p w:rsidR="00315C95" w:rsidRPr="00D630AD" w:rsidRDefault="00315C95" w:rsidP="00231E3F">
      <w:pPr>
        <w:pStyle w:val="NormalWeb"/>
        <w:spacing w:before="0" w:beforeAutospacing="0" w:after="0" w:afterAutospacing="0" w:line="480" w:lineRule="auto"/>
        <w:contextualSpacing/>
        <w:jc w:val="both"/>
        <w:rPr>
          <w:color w:val="0E101A"/>
          <w:lang w:val="en-GB"/>
        </w:rPr>
      </w:pPr>
      <w:r w:rsidRPr="00D630AD">
        <w:rPr>
          <w:color w:val="0E101A"/>
          <w:lang w:val="en-GB"/>
        </w:rPr>
        <w:t xml:space="preserve">           An impactful decision to solve a problem requires different perspectives after sorting relevant details. The entire learning experience was enlightening with the emphasis on embracing critical thinking in any management system. Beliefs, values, and attitudes bring out the behaviour of an individual making them critical when engaging in critical thinking. The link between critical thinking and management theory helped me be open-minded as I continued to about decision-making and problem solving with the help of creativity and innovation. Appreciating the presence of theories like contingency theory and systems theory helps leaders to exploit their decision-making skills effectively. This is considered vital so that the organisational culture can be maintained with aim of </w:t>
      </w:r>
      <w:r w:rsidR="00F92ACE">
        <w:rPr>
          <w:color w:val="0E101A"/>
          <w:lang w:val="en-GB"/>
        </w:rPr>
        <w:t>centralis</w:t>
      </w:r>
      <w:r w:rsidRPr="00D630AD">
        <w:rPr>
          <w:color w:val="0E101A"/>
          <w:lang w:val="en-GB"/>
        </w:rPr>
        <w:t>ed or de</w:t>
      </w:r>
      <w:r w:rsidR="00F92ACE">
        <w:rPr>
          <w:color w:val="0E101A"/>
          <w:lang w:val="en-GB"/>
        </w:rPr>
        <w:t>centralis</w:t>
      </w:r>
      <w:r w:rsidRPr="00D630AD">
        <w:rPr>
          <w:color w:val="0E101A"/>
          <w:lang w:val="en-GB"/>
        </w:rPr>
        <w:t>ed systems of management. The flexibility in the business environment is also a factor to consider since it will include the management of innovation and creativity in a business. Creativity and innovation enhance critical thinking in an organisation thus an increase in productivity is assured. Offering creative and innovative individuals ensures the organisation has alternatives to solve an arising problem. But how prepared are organisations prepared for the future considering sustainability and future-proofing?</w:t>
      </w:r>
    </w:p>
    <w:p w:rsidR="00315C95" w:rsidRPr="005E44E8" w:rsidRDefault="00315C95" w:rsidP="005E44E8">
      <w:pPr>
        <w:pStyle w:val="Titlu1"/>
        <w:spacing w:line="360" w:lineRule="auto"/>
        <w:jc w:val="center"/>
      </w:pPr>
      <w:bookmarkStart w:id="20" w:name="_Toc109187770"/>
      <w:bookmarkStart w:id="21" w:name="_Toc112119140"/>
      <w:r w:rsidRPr="005E44E8">
        <w:rPr>
          <w:rStyle w:val="Robust"/>
          <w:b w:val="0"/>
          <w:bCs w:val="0"/>
        </w:rPr>
        <w:t>Beliefs, Values, Attitudes, Emotions, and Critical thinking.</w:t>
      </w:r>
      <w:bookmarkEnd w:id="20"/>
      <w:bookmarkEnd w:id="21"/>
    </w:p>
    <w:p w:rsidR="00315C95" w:rsidRPr="00D630AD" w:rsidRDefault="00315C95" w:rsidP="00231E3F">
      <w:pPr>
        <w:pStyle w:val="NormalWeb"/>
        <w:spacing w:before="0" w:beforeAutospacing="0" w:after="0" w:afterAutospacing="0" w:line="480" w:lineRule="auto"/>
        <w:contextualSpacing/>
        <w:jc w:val="both"/>
        <w:rPr>
          <w:color w:val="0E101A"/>
          <w:lang w:val="en-GB"/>
        </w:rPr>
      </w:pPr>
      <w:r w:rsidRPr="00D630AD">
        <w:rPr>
          <w:rStyle w:val="Robust"/>
          <w:color w:val="0E101A"/>
          <w:lang w:val="en-GB"/>
        </w:rPr>
        <w:t>           </w:t>
      </w:r>
      <w:r w:rsidRPr="00D630AD">
        <w:rPr>
          <w:color w:val="0E101A"/>
          <w:lang w:val="en-GB"/>
        </w:rPr>
        <w:t>One of the major lessons I have acquired from the sessions is leadership with a quest of operation under beliefs, values, values, and emotions connected to critical thinking. The description from the period was clear and descriptive as beliefs are termed as a feeling of something is true even without proof of existence. Gopinath, (2020) states that attitude is the feeling towards workplace environmental aspects which is supported by the explanation of value as the measurement of attachment and worthiness of a person to something. Therefore, values are viewed as a reflection of how an individual lives. Attitudes are generally the application of beliefs and values expressed verbally and in behaviours. Emotions can be controlled or changed but changing values means changing an approach to goal achievement. This is why critical thinking has to be the other requirement in leadership since the four factors are needed in a workplace. Critical thinking proceeded to be explained as an activity that is advanced past logic analysis. The ability to question assumptions and possess advanced thinking and acting ways amused me and offered the perspective a way of making problem-solving and decision-making. Also learned the civic and economic importance of critical thinking that can lead to national growth. Positive ways in which critical thinking is shown by a joyful population lead to a reinterpretation of actions while traumas such as negativity and previous assumptions questioning. </w:t>
      </w:r>
    </w:p>
    <w:p w:rsidR="00315C95" w:rsidRPr="005E44E8" w:rsidRDefault="00315C95" w:rsidP="005E44E8">
      <w:pPr>
        <w:pStyle w:val="Titlu1"/>
        <w:spacing w:line="360" w:lineRule="auto"/>
        <w:jc w:val="center"/>
      </w:pPr>
      <w:bookmarkStart w:id="22" w:name="_Toc109187771"/>
      <w:bookmarkStart w:id="23" w:name="_Toc112119141"/>
      <w:r w:rsidRPr="005E44E8">
        <w:rPr>
          <w:rStyle w:val="Robust"/>
          <w:b w:val="0"/>
          <w:bCs w:val="0"/>
        </w:rPr>
        <w:t>Critical Thinking and Management Theory</w:t>
      </w:r>
      <w:bookmarkEnd w:id="22"/>
      <w:bookmarkEnd w:id="23"/>
    </w:p>
    <w:p w:rsidR="00315C95" w:rsidRPr="00D630AD" w:rsidRDefault="00315C95" w:rsidP="00231E3F">
      <w:pPr>
        <w:pStyle w:val="NormalWeb"/>
        <w:spacing w:before="0" w:beforeAutospacing="0" w:after="0" w:afterAutospacing="0" w:line="480" w:lineRule="auto"/>
        <w:contextualSpacing/>
        <w:jc w:val="both"/>
        <w:rPr>
          <w:color w:val="0E101A"/>
          <w:lang w:val="en-GB"/>
        </w:rPr>
      </w:pPr>
      <w:r w:rsidRPr="00D630AD">
        <w:rPr>
          <w:rStyle w:val="Robust"/>
          <w:color w:val="0E101A"/>
          <w:lang w:val="en-GB"/>
        </w:rPr>
        <w:t>           </w:t>
      </w:r>
      <w:r w:rsidRPr="00D630AD">
        <w:rPr>
          <w:color w:val="0E101A"/>
          <w:lang w:val="en-GB"/>
        </w:rPr>
        <w:t>Critical thinking tends to be a requirement as the learning session continues with evident importance aligned. Availability of critical thinking helps in problem-solving and clear communication in a workplace. Effective employees are recogni</w:t>
      </w:r>
      <w:r w:rsidR="00F92ACE">
        <w:rPr>
          <w:color w:val="0E101A"/>
          <w:lang w:val="en-GB"/>
        </w:rPr>
        <w:t>s</w:t>
      </w:r>
      <w:r w:rsidRPr="00D630AD">
        <w:rPr>
          <w:color w:val="0E101A"/>
          <w:lang w:val="en-GB"/>
        </w:rPr>
        <w:t>ed from their first day at work due to their critical decision. Most resource materials support the notion of critical thinkers by describing them as curious and rational. Critical thinkers value other people’s opinions without considering any that is challenging a personal idea (López, 2020). Their belief goes beyond their knowledge since they practice intellectual humility. The ability to avoid social pressure has been enhanced by an understanding of how to keep on track as a leader. Many organisational structures have a culture of good reasoning which helps in choosing the right approach like human relations. The human relation approach includes social interactions and achievements. But the approach faces a problem of employee satisfaction connected to productivity. Just-in-Time management requires human relations techniques with the involvement of suppliers and respective management persons. The approach assists in the satisfaction of employees increasing morale in the business (Heath and Xifra, 2015). This avoids the manipulation of a certain sector in an organisation but with the help of efficient critical thinkers on board. The connection between theories of management and critical thinking will benefit organisations that embrace the motive. The learning continued with the next topic being problem-solving and decision-making in a business environment. </w:t>
      </w:r>
    </w:p>
    <w:p w:rsidR="00315C95" w:rsidRPr="005E44E8" w:rsidRDefault="00315C95" w:rsidP="005E44E8">
      <w:pPr>
        <w:pStyle w:val="Titlu1"/>
        <w:spacing w:line="360" w:lineRule="auto"/>
      </w:pPr>
      <w:bookmarkStart w:id="24" w:name="_Toc109187772"/>
      <w:bookmarkStart w:id="25" w:name="_Toc112119142"/>
      <w:r w:rsidRPr="005E44E8">
        <w:rPr>
          <w:rStyle w:val="Robust"/>
          <w:b w:val="0"/>
          <w:bCs w:val="0"/>
        </w:rPr>
        <w:t>Problem-solving and Decision-making in a business environment</w:t>
      </w:r>
      <w:bookmarkEnd w:id="24"/>
      <w:bookmarkEnd w:id="25"/>
    </w:p>
    <w:p w:rsidR="00315C95" w:rsidRPr="00D630AD" w:rsidRDefault="00315C95" w:rsidP="00231E3F">
      <w:pPr>
        <w:pStyle w:val="NormalWeb"/>
        <w:spacing w:before="0" w:beforeAutospacing="0" w:after="0" w:afterAutospacing="0" w:line="480" w:lineRule="auto"/>
        <w:ind w:firstLine="720"/>
        <w:contextualSpacing/>
        <w:jc w:val="both"/>
        <w:rPr>
          <w:color w:val="0E101A"/>
          <w:lang w:val="en-GB"/>
        </w:rPr>
      </w:pPr>
      <w:r w:rsidRPr="00D630AD">
        <w:rPr>
          <w:color w:val="0E101A"/>
          <w:lang w:val="en-GB"/>
        </w:rPr>
        <w:t>I have always felt the change in the global perspective of economics which was supported from the beginning of the fourth week. Globalisation and technology have contributed to the evolution of business forms affecting the business environment (Angouri, 2012). Some of the problem-solving people in an organisation are accountants who possess communication, intellectual and interpersonal skills thus making them effective critical thinkers. Creativity is required when solving a challenge in a business since multiple ideas are set without the effect of social criticism. Thoughts have arisen on whether I have critical thinking features when making any decision. Do I consider alternative opinions? I have concluded that I can solve the problem since I use logic as a skill of critical thinking and the Red model of critical thinking. A local manager told his employees during a workshop meeting that they should recognize possible assumptions, evaluate the arguments and provide conclusions. Problem-solving needs individuals to process personal and external opinions and ideas for a sensible decision. Taylor’s scientific theory acts as an example of a decentralised decision-making concept. The aim is to cut costs but faces criticism for being employer centred. Compared to other approaches to management scientific system of management offers a fast-decision-making period but does not consider interactions within the organisation which may lead to workers’ dissatisfaction (Schermerhorn et al., 2020). When advising a manager, using a mixed approach of management will help in decision-making and problem-solving. </w:t>
      </w:r>
    </w:p>
    <w:p w:rsidR="00315C95" w:rsidRPr="005E44E8" w:rsidRDefault="00315C95" w:rsidP="005E44E8">
      <w:pPr>
        <w:pStyle w:val="Titlu1"/>
        <w:spacing w:line="360" w:lineRule="auto"/>
        <w:jc w:val="center"/>
      </w:pPr>
      <w:bookmarkStart w:id="26" w:name="_Toc109187773"/>
      <w:bookmarkStart w:id="27" w:name="_Toc112119143"/>
      <w:r w:rsidRPr="005E44E8">
        <w:rPr>
          <w:rStyle w:val="Robust"/>
          <w:b w:val="0"/>
          <w:bCs w:val="0"/>
        </w:rPr>
        <w:t>Decision-making Skills and Contingency Theory</w:t>
      </w:r>
      <w:bookmarkEnd w:id="26"/>
      <w:bookmarkEnd w:id="27"/>
    </w:p>
    <w:p w:rsidR="00315C95" w:rsidRPr="00D630AD" w:rsidRDefault="00315C95" w:rsidP="00231E3F">
      <w:pPr>
        <w:pStyle w:val="NormalWeb"/>
        <w:spacing w:before="0" w:beforeAutospacing="0" w:after="0" w:afterAutospacing="0" w:line="480" w:lineRule="auto"/>
        <w:contextualSpacing/>
        <w:jc w:val="both"/>
        <w:rPr>
          <w:color w:val="0E101A"/>
          <w:lang w:val="en-GB"/>
        </w:rPr>
      </w:pPr>
      <w:r w:rsidRPr="00D630AD">
        <w:rPr>
          <w:rStyle w:val="Robust"/>
          <w:color w:val="0E101A"/>
          <w:lang w:val="en-GB"/>
        </w:rPr>
        <w:t>           </w:t>
      </w:r>
      <w:r w:rsidRPr="00D630AD">
        <w:rPr>
          <w:color w:val="0E101A"/>
          <w:lang w:val="en-GB"/>
        </w:rPr>
        <w:t>Once again critical thinking is linked with decision making but now on skills which are vital to derive a conclusion on pending problems. Changes are the major cause of the application of different skills of decision-making due to alternative opinions. But who determines the method of making a decision? It depends on the culture and structure of an organisation. The business includes creative individuals who add value to the business by offering different skills for solving a challenge hence an effective decision (Kallet, 2014). The connection between decision-making and critical thinking arises from the definition of a problem to evaluation and final implementation dictating the final decision. The session turned out to be interesting when I was enlightened that every decision has key criteria like improving profitability in an organisation. Evaluation of alternatives provides the advantages and disadvantages of a chosen skill of making decisions. Learning about the contingency theory also understanding the importance of alternatives. The theory emphasizes that when making a decision or leading an organisation, a leader should have alternative options to come up with a solution (Waters, 2013). The concept assists an organisation to access resources. Managerial leaders have an option between a mechanistic structure for a stable working environment and an organic structure for a changing business environment. The leaders can choose between centralised and decentralised decision systems.</w:t>
      </w:r>
    </w:p>
    <w:p w:rsidR="00315C95" w:rsidRPr="005E44E8" w:rsidRDefault="00315C95" w:rsidP="005E44E8">
      <w:pPr>
        <w:pStyle w:val="Titlu1"/>
        <w:spacing w:line="360" w:lineRule="auto"/>
        <w:jc w:val="center"/>
      </w:pPr>
      <w:bookmarkStart w:id="28" w:name="_Toc109187774"/>
      <w:bookmarkStart w:id="29" w:name="_Toc112119144"/>
      <w:r w:rsidRPr="005E44E8">
        <w:rPr>
          <w:rStyle w:val="Robust"/>
          <w:b w:val="0"/>
          <w:bCs w:val="0"/>
        </w:rPr>
        <w:t>Systems Theory</w:t>
      </w:r>
      <w:bookmarkEnd w:id="28"/>
      <w:bookmarkEnd w:id="29"/>
    </w:p>
    <w:p w:rsidR="00315C95" w:rsidRPr="00D630AD" w:rsidRDefault="00315C95" w:rsidP="00231E3F">
      <w:pPr>
        <w:pStyle w:val="NormalWeb"/>
        <w:spacing w:before="0" w:beforeAutospacing="0" w:after="0" w:afterAutospacing="0" w:line="480" w:lineRule="auto"/>
        <w:contextualSpacing/>
        <w:jc w:val="both"/>
        <w:rPr>
          <w:rStyle w:val="Robust"/>
          <w:b w:val="0"/>
          <w:bCs w:val="0"/>
          <w:color w:val="0E101A"/>
          <w:lang w:val="en-GB"/>
        </w:rPr>
      </w:pPr>
      <w:r w:rsidRPr="00D630AD">
        <w:rPr>
          <w:rStyle w:val="Robust"/>
          <w:color w:val="0E101A"/>
          <w:lang w:val="en-GB"/>
        </w:rPr>
        <w:t>           </w:t>
      </w:r>
      <w:r w:rsidRPr="00D630AD">
        <w:rPr>
          <w:color w:val="0E101A"/>
          <w:lang w:val="en-GB"/>
        </w:rPr>
        <w:t>Planning and management of a business require alternative approaches offered by the systems theory in management. A business comprises several sections that make effective decisions thus solving problems. The knowledge of mixing different systems to come up with the final decision helped when solving a general problem like taking a bus, driving, or training when traveling. Cost and speed are among the factors to consider but the final decision will be noticeable after evaluation. The systems theory emphasizes communication</w:t>
      </w:r>
      <w:r w:rsidRPr="00D630AD">
        <w:rPr>
          <w:rStyle w:val="Robust"/>
          <w:color w:val="0E101A"/>
          <w:lang w:val="en-GB"/>
        </w:rPr>
        <w:t> </w:t>
      </w:r>
      <w:r w:rsidRPr="00D630AD">
        <w:rPr>
          <w:color w:val="0E101A"/>
          <w:lang w:val="en-GB"/>
        </w:rPr>
        <w:t>which is essential in deciding different perspectives of a business environment (Slee, 2020). I have learned the different types of systems including closed and open systems. The closed system consists of limited interaction and fixed relationships while open systems encourage interactions allowing components to self-regulate in a management structure. The existence of a system depends on six dimensions that help an organisation showcase critical thinking goals, the interdependence of components, internal and external factors of the business, time, and stability. The system has more merits than limitations like identification and understanding of the business from the managerial level due to satisfaction from the lowest level (Angouri, 2012). As a manager, I would encourage systems theory with the recent notion of creativity. It is easier to operate under the system theory concept but it lacks a tool of analysis with the assurance of effective decision–making. </w:t>
      </w:r>
    </w:p>
    <w:p w:rsidR="00315C95" w:rsidRPr="005E44E8" w:rsidRDefault="00315C95" w:rsidP="005E44E8">
      <w:pPr>
        <w:pStyle w:val="Titlu1"/>
        <w:spacing w:line="360" w:lineRule="auto"/>
        <w:jc w:val="center"/>
      </w:pPr>
      <w:bookmarkStart w:id="30" w:name="_Toc109187775"/>
      <w:bookmarkStart w:id="31" w:name="_Toc112119145"/>
      <w:r w:rsidRPr="005E44E8">
        <w:rPr>
          <w:rStyle w:val="Robust"/>
          <w:b w:val="0"/>
          <w:bCs w:val="0"/>
        </w:rPr>
        <w:t>Managing Innovation and Creativity in Business Environment</w:t>
      </w:r>
      <w:bookmarkEnd w:id="30"/>
      <w:bookmarkEnd w:id="31"/>
    </w:p>
    <w:p w:rsidR="00315C95" w:rsidRPr="00D630AD" w:rsidRDefault="00315C95" w:rsidP="00231E3F">
      <w:pPr>
        <w:pStyle w:val="NormalWeb"/>
        <w:spacing w:before="0" w:beforeAutospacing="0" w:after="0" w:afterAutospacing="0" w:line="480" w:lineRule="auto"/>
        <w:contextualSpacing/>
        <w:jc w:val="both"/>
        <w:rPr>
          <w:color w:val="0E101A"/>
          <w:lang w:val="en-GB"/>
        </w:rPr>
      </w:pPr>
      <w:r w:rsidRPr="00D630AD">
        <w:rPr>
          <w:rStyle w:val="Robust"/>
          <w:color w:val="0E101A"/>
          <w:lang w:val="en-GB"/>
        </w:rPr>
        <w:t>           </w:t>
      </w:r>
      <w:r w:rsidRPr="00D630AD">
        <w:rPr>
          <w:color w:val="0E101A"/>
          <w:lang w:val="en-GB"/>
        </w:rPr>
        <w:t>Enhancement of creativity and innovation is calibrated by the freedom and flexibility levels in the business. This knowledge gained from the session brings the feeling of bringing innovators to individuals who are convectional by challenging their ideas by collaborating to make them unconventional. Managerial priority has turned to the people who can generate great ideas that offer the organisation the chance to compete in the market (Dul and Ceylan, 2014). As the motivating factors behind anything, creativity and innovation arise as the basis of all organisational competencies. They also ensure that businesses respond strategically to various pressures in maintaining competitive positions. But for a company to be truly innovative, it must promote alternative thinking, alter its employees' perspectives, and establish a company culture. To identify creativity and innovation appreciation in a business, critical thinking applied in making decisions and solving problems dictates. Managerial leaders have to encourage critical thinking to enhance innovation and creativity in a business environment (Kallet, 2014). Considering the vital role of innovation and creativity in running a business, innovators and creative minds should be flexible to bring up alternative opinions. </w:t>
      </w:r>
    </w:p>
    <w:p w:rsidR="00315C95" w:rsidRPr="005E44E8" w:rsidRDefault="00315C95" w:rsidP="005E44E8">
      <w:pPr>
        <w:pStyle w:val="Titlu1"/>
        <w:spacing w:line="360" w:lineRule="auto"/>
        <w:jc w:val="center"/>
      </w:pPr>
      <w:bookmarkStart w:id="32" w:name="_Toc109187776"/>
      <w:bookmarkStart w:id="33" w:name="_Toc112119146"/>
      <w:r w:rsidRPr="005E44E8">
        <w:rPr>
          <w:rStyle w:val="Robust"/>
          <w:b w:val="0"/>
          <w:bCs w:val="0"/>
        </w:rPr>
        <w:t>Sustainability and Future Proofing</w:t>
      </w:r>
      <w:bookmarkEnd w:id="32"/>
      <w:bookmarkEnd w:id="33"/>
    </w:p>
    <w:p w:rsidR="00315C95" w:rsidRPr="00D630AD" w:rsidRDefault="00315C95" w:rsidP="00231E3F">
      <w:pPr>
        <w:pStyle w:val="NormalWeb"/>
        <w:spacing w:before="0" w:beforeAutospacing="0" w:after="0" w:afterAutospacing="0" w:line="480" w:lineRule="auto"/>
        <w:contextualSpacing/>
        <w:jc w:val="both"/>
        <w:rPr>
          <w:color w:val="0E101A"/>
          <w:lang w:val="en-GB"/>
        </w:rPr>
      </w:pPr>
      <w:r w:rsidRPr="00D630AD">
        <w:rPr>
          <w:rStyle w:val="Robust"/>
          <w:color w:val="0E101A"/>
          <w:lang w:val="en-GB"/>
        </w:rPr>
        <w:t>           </w:t>
      </w:r>
      <w:r w:rsidRPr="00D630AD">
        <w:rPr>
          <w:color w:val="0E101A"/>
          <w:lang w:val="en-GB"/>
        </w:rPr>
        <w:t>My literal understanding of the connection between sustainable development and future-proofing is their role in the survival of the business. The anticipation of the future of an organisation seeks sustainability socially, economically, politically, and environmentally. Ford has set the course for the future by introducing eco-friendly techniques with an aim like clean diesel for heavy-duty pickups (Ford and Gilson, 2021). But the problem arising is in the automotive industry trying to maintain sustainability. After the production stage, how will the consumer maintain sustainability by using the same type of energy as fossil fuel even in low quantities? Social sustainability dictates the future of an organisation with a reputation for well-being. Diversity blending with sustainable technology ensures flexibility and adaptability which I comprehend as principles of future-proofing. The organisation has the chance to plan and ensure the availability of safety measures in case of economic or any loss (Schermerhorn et al., 2020). Ethical cultures are evident in organisations with sustainable developments but recently require the collaboration of humans and technology. Some businesses are exemplary since they consider sustainable developments rather than profits. A stakeholder analysis is also important for an individual to know a client affected by a product.</w:t>
      </w:r>
    </w:p>
    <w:p w:rsidR="00315C95" w:rsidRPr="00D630AD" w:rsidRDefault="00315C95" w:rsidP="00231E3F">
      <w:pPr>
        <w:pStyle w:val="Titlu1"/>
        <w:jc w:val="center"/>
      </w:pPr>
      <w:bookmarkStart w:id="34" w:name="_Toc109187777"/>
      <w:bookmarkStart w:id="35" w:name="_Toc112119147"/>
      <w:r w:rsidRPr="00231E3F">
        <w:rPr>
          <w:rStyle w:val="Robust"/>
          <w:b w:val="0"/>
          <w:bCs w:val="0"/>
        </w:rPr>
        <w:t>Conclusion</w:t>
      </w:r>
      <w:bookmarkEnd w:id="34"/>
      <w:bookmarkEnd w:id="35"/>
    </w:p>
    <w:p w:rsidR="00315C95" w:rsidRPr="00D630AD" w:rsidRDefault="00315C95" w:rsidP="00231E3F">
      <w:pPr>
        <w:pStyle w:val="NormalWeb"/>
        <w:spacing w:before="0" w:beforeAutospacing="0" w:after="0" w:afterAutospacing="0" w:line="480" w:lineRule="auto"/>
        <w:contextualSpacing/>
        <w:jc w:val="both"/>
        <w:rPr>
          <w:color w:val="0E101A"/>
          <w:lang w:val="en-GB"/>
        </w:rPr>
      </w:pPr>
      <w:r w:rsidRPr="00D630AD">
        <w:rPr>
          <w:rStyle w:val="Robust"/>
          <w:color w:val="0E101A"/>
          <w:lang w:val="en-GB"/>
        </w:rPr>
        <w:t>           </w:t>
      </w:r>
      <w:r w:rsidRPr="00D630AD">
        <w:rPr>
          <w:color w:val="0E101A"/>
          <w:lang w:val="en-GB"/>
        </w:rPr>
        <w:t>I have had an experience with critical thinking in a workplace and it impacts an individual relating to the business environment. Beliefs, attitudes, and values determine the behaviour of a person which a manager should consider. The culture of an organisation depends on the level of critical thinking imposed in a management concept like human relations. The learning experience has focused on decision-making and problem-solving that require creative, innovative, and critical thinking people. A managerial leader ought to have a management theory driven by alternative skills. Choosing a human relation approach shows the interest of a leader to cater to the social interactions in a business environment while the Taylor system theory focuses on the task more than the individual. The difference in concepts offers a wide range of alternatives for an organisational structure to make decisions and solve problems. But I am assured of effective communication and management of innovation and creativity leading to a good decision with system theory. The system theory allows offers freedom of expression through skills, opinions, and ideas thus encouraging critical thinking. Finally, sustainable development's connection to future-proofing triggered my urge to live optimistic and open-minded for participative organisational culture. </w:t>
      </w:r>
    </w:p>
    <w:p w:rsidR="00315C95" w:rsidRPr="00D630AD" w:rsidRDefault="00315C95" w:rsidP="00231E3F">
      <w:pPr>
        <w:pStyle w:val="NormalWeb"/>
        <w:spacing w:after="0" w:line="480" w:lineRule="auto"/>
        <w:contextualSpacing/>
        <w:jc w:val="both"/>
        <w:rPr>
          <w:color w:val="0E101A"/>
          <w:lang w:val="en-GB"/>
        </w:rPr>
      </w:pPr>
    </w:p>
    <w:p w:rsidR="00D630AD" w:rsidRDefault="00D630AD" w:rsidP="00231E3F">
      <w:pPr>
        <w:spacing w:line="480" w:lineRule="auto"/>
        <w:ind w:left="720" w:hanging="720"/>
        <w:contextualSpacing/>
        <w:jc w:val="both"/>
        <w:rPr>
          <w:rFonts w:ascii="Times New Roman" w:hAnsi="Times New Roman" w:cs="Times New Roman"/>
          <w:color w:val="222222"/>
          <w:sz w:val="24"/>
          <w:szCs w:val="24"/>
          <w:shd w:val="clear" w:color="auto" w:fill="FFFFFF"/>
        </w:rPr>
      </w:pPr>
    </w:p>
    <w:p w:rsidR="00D630AD" w:rsidRDefault="00D630AD" w:rsidP="00231E3F">
      <w:pPr>
        <w:spacing w:line="480" w:lineRule="auto"/>
        <w:ind w:left="720" w:hanging="720"/>
        <w:contextualSpacing/>
        <w:jc w:val="both"/>
        <w:rPr>
          <w:rFonts w:ascii="Times New Roman" w:hAnsi="Times New Roman" w:cs="Times New Roman"/>
          <w:color w:val="222222"/>
          <w:sz w:val="24"/>
          <w:szCs w:val="24"/>
          <w:shd w:val="clear" w:color="auto" w:fill="FFFFFF"/>
        </w:rPr>
      </w:pPr>
    </w:p>
    <w:p w:rsidR="00315C95" w:rsidRPr="00D630AD" w:rsidRDefault="00315C95" w:rsidP="00231E3F">
      <w:pPr>
        <w:pStyle w:val="Titlu1"/>
        <w:spacing w:line="360" w:lineRule="auto"/>
        <w:jc w:val="center"/>
        <w:rPr>
          <w:shd w:val="clear" w:color="auto" w:fill="FFFFFF"/>
        </w:rPr>
      </w:pPr>
      <w:bookmarkStart w:id="36" w:name="_Toc112119148"/>
      <w:r w:rsidRPr="00D630AD">
        <w:rPr>
          <w:shd w:val="clear" w:color="auto" w:fill="FFFFFF"/>
        </w:rPr>
        <w:t>References</w:t>
      </w:r>
      <w:r w:rsidR="00D630AD">
        <w:rPr>
          <w:shd w:val="clear" w:color="auto" w:fill="FFFFFF"/>
        </w:rPr>
        <w:t xml:space="preserve"> Part 1 &amp; 2</w:t>
      </w:r>
      <w:bookmarkEnd w:id="36"/>
    </w:p>
    <w:p w:rsidR="00315C95" w:rsidRPr="00D630AD" w:rsidRDefault="00315C95" w:rsidP="00231E3F">
      <w:pPr>
        <w:spacing w:line="480" w:lineRule="auto"/>
        <w:ind w:left="720" w:hanging="720"/>
        <w:contextualSpacing/>
        <w:jc w:val="both"/>
        <w:rPr>
          <w:rFonts w:ascii="Times New Roman" w:hAnsi="Times New Roman" w:cs="Times New Roman"/>
          <w:color w:val="222222"/>
          <w:sz w:val="24"/>
          <w:szCs w:val="24"/>
          <w:shd w:val="clear" w:color="auto" w:fill="FFFFFF"/>
        </w:rPr>
      </w:pPr>
      <w:r w:rsidRPr="00D630AD">
        <w:rPr>
          <w:rFonts w:ascii="Times New Roman" w:hAnsi="Times New Roman" w:cs="Times New Roman"/>
          <w:color w:val="222222"/>
          <w:sz w:val="24"/>
          <w:szCs w:val="24"/>
          <w:shd w:val="clear" w:color="auto" w:fill="FFFFFF"/>
        </w:rPr>
        <w:t>Albanese, J. and Paturas, J., 2018. The importance of critical thinking skills in disaster management. </w:t>
      </w:r>
      <w:r w:rsidRPr="00D630AD">
        <w:rPr>
          <w:rFonts w:ascii="Times New Roman" w:hAnsi="Times New Roman" w:cs="Times New Roman"/>
          <w:i/>
          <w:iCs/>
          <w:color w:val="222222"/>
          <w:sz w:val="24"/>
          <w:szCs w:val="24"/>
          <w:shd w:val="clear" w:color="auto" w:fill="FFFFFF"/>
        </w:rPr>
        <w:t>Journal of Business Continuity &amp; Emergency Planning</w:t>
      </w:r>
      <w:r w:rsidRPr="00D630AD">
        <w:rPr>
          <w:rFonts w:ascii="Times New Roman" w:hAnsi="Times New Roman" w:cs="Times New Roman"/>
          <w:color w:val="222222"/>
          <w:sz w:val="24"/>
          <w:szCs w:val="24"/>
          <w:shd w:val="clear" w:color="auto" w:fill="FFFFFF"/>
        </w:rPr>
        <w:t>, </w:t>
      </w:r>
      <w:r w:rsidRPr="00D630AD">
        <w:rPr>
          <w:rFonts w:ascii="Times New Roman" w:hAnsi="Times New Roman" w:cs="Times New Roman"/>
          <w:i/>
          <w:iCs/>
          <w:color w:val="222222"/>
          <w:sz w:val="24"/>
          <w:szCs w:val="24"/>
          <w:shd w:val="clear" w:color="auto" w:fill="FFFFFF"/>
        </w:rPr>
        <w:t>11</w:t>
      </w:r>
      <w:r w:rsidRPr="00D630AD">
        <w:rPr>
          <w:rFonts w:ascii="Times New Roman" w:hAnsi="Times New Roman" w:cs="Times New Roman"/>
          <w:color w:val="222222"/>
          <w:sz w:val="24"/>
          <w:szCs w:val="24"/>
          <w:shd w:val="clear" w:color="auto" w:fill="FFFFFF"/>
        </w:rPr>
        <w:t>(4), pp.326-334.</w:t>
      </w:r>
    </w:p>
    <w:p w:rsidR="00315C95" w:rsidRPr="00D630AD" w:rsidRDefault="00315C95" w:rsidP="00231E3F">
      <w:pPr>
        <w:spacing w:line="480" w:lineRule="auto"/>
        <w:ind w:left="720" w:hanging="720"/>
        <w:contextualSpacing/>
        <w:jc w:val="both"/>
        <w:rPr>
          <w:rFonts w:ascii="Times New Roman" w:hAnsi="Times New Roman" w:cs="Times New Roman"/>
          <w:color w:val="222222"/>
          <w:sz w:val="24"/>
          <w:szCs w:val="24"/>
          <w:shd w:val="clear" w:color="auto" w:fill="FFFFFF"/>
        </w:rPr>
      </w:pPr>
      <w:r w:rsidRPr="00D630AD">
        <w:rPr>
          <w:rFonts w:ascii="Times New Roman" w:hAnsi="Times New Roman" w:cs="Times New Roman"/>
          <w:color w:val="222222"/>
          <w:sz w:val="24"/>
          <w:szCs w:val="24"/>
          <w:shd w:val="clear" w:color="auto" w:fill="FFFFFF"/>
        </w:rPr>
        <w:t>Angouri, J., 2012. Managing disagreement in problem solving meeting talk. </w:t>
      </w:r>
      <w:r w:rsidRPr="00D630AD">
        <w:rPr>
          <w:rFonts w:ascii="Times New Roman" w:hAnsi="Times New Roman" w:cs="Times New Roman"/>
          <w:i/>
          <w:iCs/>
          <w:color w:val="222222"/>
          <w:sz w:val="24"/>
          <w:szCs w:val="24"/>
          <w:shd w:val="clear" w:color="auto" w:fill="FFFFFF"/>
        </w:rPr>
        <w:t>Journal of Pragmatics</w:t>
      </w:r>
      <w:r w:rsidRPr="00D630AD">
        <w:rPr>
          <w:rFonts w:ascii="Times New Roman" w:hAnsi="Times New Roman" w:cs="Times New Roman"/>
          <w:color w:val="222222"/>
          <w:sz w:val="24"/>
          <w:szCs w:val="24"/>
          <w:shd w:val="clear" w:color="auto" w:fill="FFFFFF"/>
        </w:rPr>
        <w:t>, </w:t>
      </w:r>
      <w:r w:rsidRPr="00D630AD">
        <w:rPr>
          <w:rFonts w:ascii="Times New Roman" w:hAnsi="Times New Roman" w:cs="Times New Roman"/>
          <w:i/>
          <w:iCs/>
          <w:color w:val="222222"/>
          <w:sz w:val="24"/>
          <w:szCs w:val="24"/>
          <w:shd w:val="clear" w:color="auto" w:fill="FFFFFF"/>
        </w:rPr>
        <w:t>44</w:t>
      </w:r>
      <w:r w:rsidRPr="00D630AD">
        <w:rPr>
          <w:rFonts w:ascii="Times New Roman" w:hAnsi="Times New Roman" w:cs="Times New Roman"/>
          <w:color w:val="222222"/>
          <w:sz w:val="24"/>
          <w:szCs w:val="24"/>
          <w:shd w:val="clear" w:color="auto" w:fill="FFFFFF"/>
        </w:rPr>
        <w:t>(12), pp.1565-1579.</w:t>
      </w:r>
    </w:p>
    <w:p w:rsidR="00315C95" w:rsidRPr="00D630AD" w:rsidRDefault="00315C95" w:rsidP="00231E3F">
      <w:pPr>
        <w:spacing w:line="480" w:lineRule="auto"/>
        <w:ind w:left="720" w:hanging="720"/>
        <w:contextualSpacing/>
        <w:jc w:val="both"/>
        <w:rPr>
          <w:rFonts w:ascii="Times New Roman" w:hAnsi="Times New Roman" w:cs="Times New Roman"/>
          <w:color w:val="222222"/>
          <w:sz w:val="24"/>
          <w:szCs w:val="24"/>
          <w:shd w:val="clear" w:color="auto" w:fill="FFFFFF"/>
        </w:rPr>
      </w:pPr>
      <w:r w:rsidRPr="00D630AD">
        <w:rPr>
          <w:rFonts w:ascii="Times New Roman" w:hAnsi="Times New Roman" w:cs="Times New Roman"/>
          <w:color w:val="222222"/>
          <w:sz w:val="24"/>
          <w:szCs w:val="24"/>
          <w:shd w:val="clear" w:color="auto" w:fill="FFFFFF"/>
        </w:rPr>
        <w:t>Dubin, R., 2017. </w:t>
      </w:r>
      <w:r w:rsidRPr="00D630AD">
        <w:rPr>
          <w:rFonts w:ascii="Times New Roman" w:hAnsi="Times New Roman" w:cs="Times New Roman"/>
          <w:i/>
          <w:iCs/>
          <w:color w:val="222222"/>
          <w:sz w:val="24"/>
          <w:szCs w:val="24"/>
          <w:shd w:val="clear" w:color="auto" w:fill="FFFFFF"/>
        </w:rPr>
        <w:t>The world of work: Industrial society and human relations</w:t>
      </w:r>
      <w:r w:rsidRPr="00D630AD">
        <w:rPr>
          <w:rFonts w:ascii="Times New Roman" w:hAnsi="Times New Roman" w:cs="Times New Roman"/>
          <w:color w:val="222222"/>
          <w:sz w:val="24"/>
          <w:szCs w:val="24"/>
          <w:shd w:val="clear" w:color="auto" w:fill="FFFFFF"/>
        </w:rPr>
        <w:t>. Routledge.</w:t>
      </w:r>
    </w:p>
    <w:p w:rsidR="00315C95" w:rsidRPr="00D630AD" w:rsidRDefault="00315C95" w:rsidP="00231E3F">
      <w:pPr>
        <w:spacing w:line="480" w:lineRule="auto"/>
        <w:ind w:left="720" w:hanging="720"/>
        <w:contextualSpacing/>
        <w:jc w:val="both"/>
        <w:rPr>
          <w:rFonts w:ascii="Times New Roman" w:hAnsi="Times New Roman" w:cs="Times New Roman"/>
          <w:color w:val="222222"/>
          <w:sz w:val="24"/>
          <w:szCs w:val="24"/>
          <w:shd w:val="clear" w:color="auto" w:fill="FFFFFF"/>
        </w:rPr>
      </w:pPr>
      <w:r w:rsidRPr="00D630AD">
        <w:rPr>
          <w:rFonts w:ascii="Times New Roman" w:hAnsi="Times New Roman" w:cs="Times New Roman"/>
          <w:color w:val="222222"/>
          <w:sz w:val="24"/>
          <w:szCs w:val="24"/>
          <w:shd w:val="clear" w:color="auto" w:fill="FFFFFF"/>
        </w:rPr>
        <w:t>Dul, J. and Ceylan, C., 2014. The Impact of a creativity‐supporting work environment on a firm's product innovation performance. </w:t>
      </w:r>
      <w:r w:rsidRPr="00D630AD">
        <w:rPr>
          <w:rFonts w:ascii="Times New Roman" w:hAnsi="Times New Roman" w:cs="Times New Roman"/>
          <w:i/>
          <w:iCs/>
          <w:color w:val="222222"/>
          <w:sz w:val="24"/>
          <w:szCs w:val="24"/>
          <w:shd w:val="clear" w:color="auto" w:fill="FFFFFF"/>
        </w:rPr>
        <w:t>Journal of Product Innovation Management</w:t>
      </w:r>
      <w:r w:rsidRPr="00D630AD">
        <w:rPr>
          <w:rFonts w:ascii="Times New Roman" w:hAnsi="Times New Roman" w:cs="Times New Roman"/>
          <w:color w:val="222222"/>
          <w:sz w:val="24"/>
          <w:szCs w:val="24"/>
          <w:shd w:val="clear" w:color="auto" w:fill="FFFFFF"/>
        </w:rPr>
        <w:t>, </w:t>
      </w:r>
      <w:r w:rsidRPr="00D630AD">
        <w:rPr>
          <w:rFonts w:ascii="Times New Roman" w:hAnsi="Times New Roman" w:cs="Times New Roman"/>
          <w:i/>
          <w:iCs/>
          <w:color w:val="222222"/>
          <w:sz w:val="24"/>
          <w:szCs w:val="24"/>
          <w:shd w:val="clear" w:color="auto" w:fill="FFFFFF"/>
        </w:rPr>
        <w:t>31</w:t>
      </w:r>
      <w:r w:rsidRPr="00D630AD">
        <w:rPr>
          <w:rFonts w:ascii="Times New Roman" w:hAnsi="Times New Roman" w:cs="Times New Roman"/>
          <w:color w:val="222222"/>
          <w:sz w:val="24"/>
          <w:szCs w:val="24"/>
          <w:shd w:val="clear" w:color="auto" w:fill="FFFFFF"/>
        </w:rPr>
        <w:t>(6), pp.1254-1267.</w:t>
      </w:r>
    </w:p>
    <w:p w:rsidR="00315C95" w:rsidRPr="00D630AD" w:rsidRDefault="00315C95" w:rsidP="00231E3F">
      <w:pPr>
        <w:spacing w:line="480" w:lineRule="auto"/>
        <w:ind w:left="720" w:hanging="720"/>
        <w:contextualSpacing/>
        <w:jc w:val="both"/>
        <w:rPr>
          <w:rFonts w:ascii="Times New Roman" w:hAnsi="Times New Roman" w:cs="Times New Roman"/>
          <w:color w:val="222222"/>
          <w:sz w:val="24"/>
          <w:szCs w:val="24"/>
          <w:shd w:val="clear" w:color="auto" w:fill="FFFFFF"/>
        </w:rPr>
      </w:pPr>
      <w:r w:rsidRPr="00D630AD">
        <w:rPr>
          <w:rFonts w:ascii="Times New Roman" w:hAnsi="Times New Roman" w:cs="Times New Roman"/>
          <w:color w:val="222222"/>
          <w:sz w:val="24"/>
          <w:szCs w:val="24"/>
          <w:shd w:val="clear" w:color="auto" w:fill="FFFFFF"/>
        </w:rPr>
        <w:t>Enciso, O.L.U., Enciso, D.S.U. and Daza, M.D.P.V., 2017. Critical thinking and its importance in education: Some reflections. </w:t>
      </w:r>
      <w:r w:rsidRPr="00D630AD">
        <w:rPr>
          <w:rFonts w:ascii="Times New Roman" w:hAnsi="Times New Roman" w:cs="Times New Roman"/>
          <w:i/>
          <w:iCs/>
          <w:color w:val="222222"/>
          <w:sz w:val="24"/>
          <w:szCs w:val="24"/>
          <w:shd w:val="clear" w:color="auto" w:fill="FFFFFF"/>
        </w:rPr>
        <w:t>Rastros Rostros</w:t>
      </w:r>
      <w:r w:rsidRPr="00D630AD">
        <w:rPr>
          <w:rFonts w:ascii="Times New Roman" w:hAnsi="Times New Roman" w:cs="Times New Roman"/>
          <w:color w:val="222222"/>
          <w:sz w:val="24"/>
          <w:szCs w:val="24"/>
          <w:shd w:val="clear" w:color="auto" w:fill="FFFFFF"/>
        </w:rPr>
        <w:t>, </w:t>
      </w:r>
      <w:r w:rsidRPr="00D630AD">
        <w:rPr>
          <w:rFonts w:ascii="Times New Roman" w:hAnsi="Times New Roman" w:cs="Times New Roman"/>
          <w:i/>
          <w:iCs/>
          <w:color w:val="222222"/>
          <w:sz w:val="24"/>
          <w:szCs w:val="24"/>
          <w:shd w:val="clear" w:color="auto" w:fill="FFFFFF"/>
        </w:rPr>
        <w:t>19</w:t>
      </w:r>
      <w:r w:rsidRPr="00D630AD">
        <w:rPr>
          <w:rFonts w:ascii="Times New Roman" w:hAnsi="Times New Roman" w:cs="Times New Roman"/>
          <w:color w:val="222222"/>
          <w:sz w:val="24"/>
          <w:szCs w:val="24"/>
          <w:shd w:val="clear" w:color="auto" w:fill="FFFFFF"/>
        </w:rPr>
        <w:t>(34), pp.78-88.</w:t>
      </w:r>
    </w:p>
    <w:p w:rsidR="00315C95" w:rsidRPr="00D630AD" w:rsidRDefault="00315C95" w:rsidP="00231E3F">
      <w:pPr>
        <w:spacing w:line="480" w:lineRule="auto"/>
        <w:ind w:left="720" w:hanging="720"/>
        <w:contextualSpacing/>
        <w:jc w:val="both"/>
        <w:rPr>
          <w:rFonts w:ascii="Times New Roman" w:hAnsi="Times New Roman" w:cs="Times New Roman"/>
          <w:color w:val="222222"/>
          <w:sz w:val="24"/>
          <w:szCs w:val="24"/>
          <w:shd w:val="clear" w:color="auto" w:fill="FFFFFF"/>
        </w:rPr>
      </w:pPr>
      <w:r w:rsidRPr="00D630AD">
        <w:rPr>
          <w:rFonts w:ascii="Times New Roman" w:hAnsi="Times New Roman" w:cs="Times New Roman"/>
          <w:color w:val="222222"/>
          <w:sz w:val="24"/>
          <w:szCs w:val="24"/>
          <w:shd w:val="clear" w:color="auto" w:fill="FFFFFF"/>
        </w:rPr>
        <w:t>Fapohunda, T.M., 2013. Towards effective team building in the workplace. </w:t>
      </w:r>
      <w:r w:rsidRPr="00D630AD">
        <w:rPr>
          <w:rFonts w:ascii="Times New Roman" w:hAnsi="Times New Roman" w:cs="Times New Roman"/>
          <w:i/>
          <w:iCs/>
          <w:color w:val="222222"/>
          <w:sz w:val="24"/>
          <w:szCs w:val="24"/>
          <w:shd w:val="clear" w:color="auto" w:fill="FFFFFF"/>
        </w:rPr>
        <w:t>International journal of education and research</w:t>
      </w:r>
      <w:r w:rsidRPr="00D630AD">
        <w:rPr>
          <w:rFonts w:ascii="Times New Roman" w:hAnsi="Times New Roman" w:cs="Times New Roman"/>
          <w:color w:val="222222"/>
          <w:sz w:val="24"/>
          <w:szCs w:val="24"/>
          <w:shd w:val="clear" w:color="auto" w:fill="FFFFFF"/>
        </w:rPr>
        <w:t>, </w:t>
      </w:r>
      <w:r w:rsidRPr="00D630AD">
        <w:rPr>
          <w:rFonts w:ascii="Times New Roman" w:hAnsi="Times New Roman" w:cs="Times New Roman"/>
          <w:i/>
          <w:iCs/>
          <w:color w:val="222222"/>
          <w:sz w:val="24"/>
          <w:szCs w:val="24"/>
          <w:shd w:val="clear" w:color="auto" w:fill="FFFFFF"/>
        </w:rPr>
        <w:t>1</w:t>
      </w:r>
      <w:r w:rsidRPr="00D630AD">
        <w:rPr>
          <w:rFonts w:ascii="Times New Roman" w:hAnsi="Times New Roman" w:cs="Times New Roman"/>
          <w:color w:val="222222"/>
          <w:sz w:val="24"/>
          <w:szCs w:val="24"/>
          <w:shd w:val="clear" w:color="auto" w:fill="FFFFFF"/>
        </w:rPr>
        <w:t>(4), pp.1-12.</w:t>
      </w:r>
    </w:p>
    <w:p w:rsidR="00315C95" w:rsidRPr="00D630AD" w:rsidRDefault="00315C95" w:rsidP="00231E3F">
      <w:pPr>
        <w:spacing w:line="480" w:lineRule="auto"/>
        <w:ind w:left="720" w:hanging="720"/>
        <w:contextualSpacing/>
        <w:jc w:val="both"/>
        <w:rPr>
          <w:rFonts w:ascii="Times New Roman" w:hAnsi="Times New Roman" w:cs="Times New Roman"/>
          <w:color w:val="222222"/>
          <w:sz w:val="24"/>
          <w:szCs w:val="24"/>
          <w:shd w:val="clear" w:color="auto" w:fill="FFFFFF"/>
        </w:rPr>
      </w:pPr>
      <w:r w:rsidRPr="00D630AD">
        <w:rPr>
          <w:rFonts w:ascii="Times New Roman" w:hAnsi="Times New Roman" w:cs="Times New Roman"/>
          <w:color w:val="222222"/>
          <w:sz w:val="24"/>
          <w:szCs w:val="24"/>
          <w:shd w:val="clear" w:color="auto" w:fill="FFFFFF"/>
        </w:rPr>
        <w:t>Ford, J.H. and Gilson, A., 2021. Influence of participation in a quality improvement collaborative on staff perceptions of organisational sustainability. </w:t>
      </w:r>
      <w:r w:rsidRPr="00D630AD">
        <w:rPr>
          <w:rFonts w:ascii="Times New Roman" w:hAnsi="Times New Roman" w:cs="Times New Roman"/>
          <w:i/>
          <w:iCs/>
          <w:color w:val="222222"/>
          <w:sz w:val="24"/>
          <w:szCs w:val="24"/>
          <w:shd w:val="clear" w:color="auto" w:fill="FFFFFF"/>
        </w:rPr>
        <w:t>BMC Health Services Research</w:t>
      </w:r>
      <w:r w:rsidRPr="00D630AD">
        <w:rPr>
          <w:rFonts w:ascii="Times New Roman" w:hAnsi="Times New Roman" w:cs="Times New Roman"/>
          <w:color w:val="222222"/>
          <w:sz w:val="24"/>
          <w:szCs w:val="24"/>
          <w:shd w:val="clear" w:color="auto" w:fill="FFFFFF"/>
        </w:rPr>
        <w:t>, </w:t>
      </w:r>
      <w:r w:rsidRPr="00D630AD">
        <w:rPr>
          <w:rFonts w:ascii="Times New Roman" w:hAnsi="Times New Roman" w:cs="Times New Roman"/>
          <w:i/>
          <w:iCs/>
          <w:color w:val="222222"/>
          <w:sz w:val="24"/>
          <w:szCs w:val="24"/>
          <w:shd w:val="clear" w:color="auto" w:fill="FFFFFF"/>
        </w:rPr>
        <w:t>21</w:t>
      </w:r>
      <w:r w:rsidRPr="00D630AD">
        <w:rPr>
          <w:rFonts w:ascii="Times New Roman" w:hAnsi="Times New Roman" w:cs="Times New Roman"/>
          <w:color w:val="222222"/>
          <w:sz w:val="24"/>
          <w:szCs w:val="24"/>
          <w:shd w:val="clear" w:color="auto" w:fill="FFFFFF"/>
        </w:rPr>
        <w:t>(1), pp.1-14.</w:t>
      </w:r>
    </w:p>
    <w:p w:rsidR="00315C95" w:rsidRPr="00D630AD" w:rsidRDefault="00315C95" w:rsidP="00231E3F">
      <w:pPr>
        <w:spacing w:line="480" w:lineRule="auto"/>
        <w:ind w:left="720" w:hanging="720"/>
        <w:contextualSpacing/>
        <w:jc w:val="both"/>
        <w:rPr>
          <w:rFonts w:ascii="Times New Roman" w:hAnsi="Times New Roman" w:cs="Times New Roman"/>
          <w:color w:val="222222"/>
          <w:sz w:val="24"/>
          <w:szCs w:val="24"/>
          <w:shd w:val="clear" w:color="auto" w:fill="FFFFFF"/>
        </w:rPr>
      </w:pPr>
      <w:r w:rsidRPr="00D630AD">
        <w:rPr>
          <w:rFonts w:ascii="Times New Roman" w:hAnsi="Times New Roman" w:cs="Times New Roman"/>
          <w:color w:val="222222"/>
          <w:sz w:val="24"/>
          <w:szCs w:val="24"/>
          <w:shd w:val="clear" w:color="auto" w:fill="FFFFFF"/>
        </w:rPr>
        <w:t>Frederick, P.R.H., 2014. Organisational behaviour and its role in management of business. </w:t>
      </w:r>
      <w:r w:rsidRPr="00D630AD">
        <w:rPr>
          <w:rFonts w:ascii="Times New Roman" w:hAnsi="Times New Roman" w:cs="Times New Roman"/>
          <w:i/>
          <w:iCs/>
          <w:color w:val="222222"/>
          <w:sz w:val="24"/>
          <w:szCs w:val="24"/>
          <w:shd w:val="clear" w:color="auto" w:fill="FFFFFF"/>
        </w:rPr>
        <w:t>Global Journal of Finance and Management</w:t>
      </w:r>
      <w:r w:rsidRPr="00D630AD">
        <w:rPr>
          <w:rFonts w:ascii="Times New Roman" w:hAnsi="Times New Roman" w:cs="Times New Roman"/>
          <w:color w:val="222222"/>
          <w:sz w:val="24"/>
          <w:szCs w:val="24"/>
          <w:shd w:val="clear" w:color="auto" w:fill="FFFFFF"/>
        </w:rPr>
        <w:t>, </w:t>
      </w:r>
      <w:r w:rsidRPr="00D630AD">
        <w:rPr>
          <w:rFonts w:ascii="Times New Roman" w:hAnsi="Times New Roman" w:cs="Times New Roman"/>
          <w:i/>
          <w:iCs/>
          <w:color w:val="222222"/>
          <w:sz w:val="24"/>
          <w:szCs w:val="24"/>
          <w:shd w:val="clear" w:color="auto" w:fill="FFFFFF"/>
        </w:rPr>
        <w:t>6</w:t>
      </w:r>
      <w:r w:rsidRPr="00D630AD">
        <w:rPr>
          <w:rFonts w:ascii="Times New Roman" w:hAnsi="Times New Roman" w:cs="Times New Roman"/>
          <w:color w:val="222222"/>
          <w:sz w:val="24"/>
          <w:szCs w:val="24"/>
          <w:shd w:val="clear" w:color="auto" w:fill="FFFFFF"/>
        </w:rPr>
        <w:t>(6), pp.563-568.</w:t>
      </w:r>
    </w:p>
    <w:p w:rsidR="00315C95" w:rsidRPr="00D630AD" w:rsidRDefault="00315C95" w:rsidP="00231E3F">
      <w:pPr>
        <w:spacing w:line="480" w:lineRule="auto"/>
        <w:ind w:left="720" w:hanging="720"/>
        <w:contextualSpacing/>
        <w:jc w:val="both"/>
        <w:rPr>
          <w:rFonts w:ascii="Times New Roman" w:hAnsi="Times New Roman" w:cs="Times New Roman"/>
          <w:color w:val="222222"/>
          <w:sz w:val="24"/>
          <w:szCs w:val="24"/>
          <w:shd w:val="clear" w:color="auto" w:fill="FFFFFF"/>
        </w:rPr>
      </w:pPr>
      <w:r w:rsidRPr="00D630AD">
        <w:rPr>
          <w:rFonts w:ascii="Times New Roman" w:hAnsi="Times New Roman" w:cs="Times New Roman"/>
          <w:color w:val="222222"/>
          <w:sz w:val="24"/>
          <w:szCs w:val="24"/>
          <w:shd w:val="clear" w:color="auto" w:fill="FFFFFF"/>
        </w:rPr>
        <w:t xml:space="preserve">Gopinath, R., 2020. ROLE ON EMPLOYEES’ATTITUDE IN WORK PLACE. </w:t>
      </w:r>
    </w:p>
    <w:p w:rsidR="00315C95" w:rsidRPr="00D630AD" w:rsidRDefault="00315C95" w:rsidP="00231E3F">
      <w:pPr>
        <w:spacing w:line="480" w:lineRule="auto"/>
        <w:ind w:left="720" w:hanging="720"/>
        <w:contextualSpacing/>
        <w:jc w:val="both"/>
        <w:rPr>
          <w:rFonts w:ascii="Times New Roman" w:hAnsi="Times New Roman" w:cs="Times New Roman"/>
          <w:color w:val="222222"/>
          <w:sz w:val="24"/>
          <w:szCs w:val="24"/>
          <w:shd w:val="clear" w:color="auto" w:fill="FFFFFF"/>
        </w:rPr>
      </w:pPr>
      <w:r w:rsidRPr="00D630AD">
        <w:rPr>
          <w:rFonts w:ascii="Times New Roman" w:hAnsi="Times New Roman" w:cs="Times New Roman"/>
          <w:color w:val="222222"/>
          <w:sz w:val="24"/>
          <w:szCs w:val="24"/>
          <w:shd w:val="clear" w:color="auto" w:fill="FFFFFF"/>
        </w:rPr>
        <w:t>Heath, R.L. and Xifra, J., 2015. What is critical about critical public relations theory? In </w:t>
      </w:r>
      <w:r w:rsidRPr="00D630AD">
        <w:rPr>
          <w:rFonts w:ascii="Times New Roman" w:hAnsi="Times New Roman" w:cs="Times New Roman"/>
          <w:i/>
          <w:iCs/>
          <w:color w:val="222222"/>
          <w:sz w:val="24"/>
          <w:szCs w:val="24"/>
          <w:shd w:val="clear" w:color="auto" w:fill="FFFFFF"/>
        </w:rPr>
        <w:t>The Routledge handbook of critical public relations</w:t>
      </w:r>
      <w:r w:rsidRPr="00D630AD">
        <w:rPr>
          <w:rFonts w:ascii="Times New Roman" w:hAnsi="Times New Roman" w:cs="Times New Roman"/>
          <w:color w:val="222222"/>
          <w:sz w:val="24"/>
          <w:szCs w:val="24"/>
          <w:shd w:val="clear" w:color="auto" w:fill="FFFFFF"/>
        </w:rPr>
        <w:t> (pp. 200-210). Routledge.</w:t>
      </w:r>
    </w:p>
    <w:p w:rsidR="00FE3F31" w:rsidRPr="00D630AD" w:rsidRDefault="00FE3F31" w:rsidP="00231E3F">
      <w:pPr>
        <w:spacing w:line="480" w:lineRule="auto"/>
        <w:ind w:left="720" w:hanging="720"/>
        <w:contextualSpacing/>
        <w:jc w:val="both"/>
        <w:rPr>
          <w:rFonts w:ascii="Times New Roman" w:hAnsi="Times New Roman" w:cs="Times New Roman"/>
          <w:color w:val="222222"/>
          <w:sz w:val="24"/>
          <w:szCs w:val="24"/>
          <w:shd w:val="clear" w:color="auto" w:fill="FFFFFF"/>
        </w:rPr>
      </w:pPr>
      <w:r w:rsidRPr="00D630AD">
        <w:rPr>
          <w:rFonts w:ascii="Times New Roman" w:hAnsi="Times New Roman" w:cs="Times New Roman"/>
          <w:color w:val="222222"/>
          <w:sz w:val="24"/>
          <w:szCs w:val="24"/>
          <w:shd w:val="clear" w:color="auto" w:fill="FFFFFF"/>
        </w:rPr>
        <w:t>Hite, L.M. and McDonald, K.S., 2020. Careers after COVID-19: Challenges and changes. </w:t>
      </w:r>
      <w:r w:rsidRPr="00D630AD">
        <w:rPr>
          <w:rFonts w:ascii="Times New Roman" w:hAnsi="Times New Roman" w:cs="Times New Roman"/>
          <w:i/>
          <w:iCs/>
          <w:color w:val="222222"/>
          <w:sz w:val="24"/>
          <w:szCs w:val="24"/>
          <w:shd w:val="clear" w:color="auto" w:fill="FFFFFF"/>
        </w:rPr>
        <w:t>Human Resource Development International</w:t>
      </w:r>
      <w:r w:rsidRPr="00D630AD">
        <w:rPr>
          <w:rFonts w:ascii="Times New Roman" w:hAnsi="Times New Roman" w:cs="Times New Roman"/>
          <w:color w:val="222222"/>
          <w:sz w:val="24"/>
          <w:szCs w:val="24"/>
          <w:shd w:val="clear" w:color="auto" w:fill="FFFFFF"/>
        </w:rPr>
        <w:t>, </w:t>
      </w:r>
      <w:r w:rsidRPr="00D630AD">
        <w:rPr>
          <w:rFonts w:ascii="Times New Roman" w:hAnsi="Times New Roman" w:cs="Times New Roman"/>
          <w:i/>
          <w:iCs/>
          <w:color w:val="222222"/>
          <w:sz w:val="24"/>
          <w:szCs w:val="24"/>
          <w:shd w:val="clear" w:color="auto" w:fill="FFFFFF"/>
        </w:rPr>
        <w:t>23</w:t>
      </w:r>
      <w:r w:rsidRPr="00D630AD">
        <w:rPr>
          <w:rFonts w:ascii="Times New Roman" w:hAnsi="Times New Roman" w:cs="Times New Roman"/>
          <w:color w:val="222222"/>
          <w:sz w:val="24"/>
          <w:szCs w:val="24"/>
          <w:shd w:val="clear" w:color="auto" w:fill="FFFFFF"/>
        </w:rPr>
        <w:t>(4), pp.427-437.</w:t>
      </w:r>
    </w:p>
    <w:p w:rsidR="00315C95" w:rsidRPr="00D630AD" w:rsidRDefault="00315C95" w:rsidP="00231E3F">
      <w:pPr>
        <w:spacing w:line="480" w:lineRule="auto"/>
        <w:ind w:left="720" w:hanging="720"/>
        <w:contextualSpacing/>
        <w:jc w:val="both"/>
        <w:rPr>
          <w:rFonts w:ascii="Times New Roman" w:hAnsi="Times New Roman" w:cs="Times New Roman"/>
          <w:color w:val="222222"/>
          <w:sz w:val="24"/>
          <w:szCs w:val="24"/>
          <w:shd w:val="clear" w:color="auto" w:fill="FFFFFF"/>
        </w:rPr>
      </w:pPr>
      <w:r w:rsidRPr="00D630AD">
        <w:rPr>
          <w:rFonts w:ascii="Times New Roman" w:hAnsi="Times New Roman" w:cs="Times New Roman"/>
          <w:color w:val="222222"/>
          <w:sz w:val="24"/>
          <w:szCs w:val="24"/>
          <w:shd w:val="clear" w:color="auto" w:fill="FFFFFF"/>
        </w:rPr>
        <w:t>Kallet, M., 2014. </w:t>
      </w:r>
      <w:r w:rsidRPr="00D630AD">
        <w:rPr>
          <w:rFonts w:ascii="Times New Roman" w:hAnsi="Times New Roman" w:cs="Times New Roman"/>
          <w:i/>
          <w:iCs/>
          <w:color w:val="222222"/>
          <w:sz w:val="24"/>
          <w:szCs w:val="24"/>
          <w:shd w:val="clear" w:color="auto" w:fill="FFFFFF"/>
        </w:rPr>
        <w:t>Think smarter: critical thinking to improve problem-solving and decision-making skills</w:t>
      </w:r>
      <w:r w:rsidRPr="00D630AD">
        <w:rPr>
          <w:rFonts w:ascii="Times New Roman" w:hAnsi="Times New Roman" w:cs="Times New Roman"/>
          <w:color w:val="222222"/>
          <w:sz w:val="24"/>
          <w:szCs w:val="24"/>
          <w:shd w:val="clear" w:color="auto" w:fill="FFFFFF"/>
        </w:rPr>
        <w:t>. John Wiley &amp; Sons.</w:t>
      </w:r>
    </w:p>
    <w:p w:rsidR="00315C95" w:rsidRPr="00D630AD" w:rsidRDefault="00315C95" w:rsidP="00231E3F">
      <w:pPr>
        <w:spacing w:line="480" w:lineRule="auto"/>
        <w:ind w:left="720" w:hanging="720"/>
        <w:contextualSpacing/>
        <w:jc w:val="both"/>
        <w:rPr>
          <w:rFonts w:ascii="Times New Roman" w:hAnsi="Times New Roman" w:cs="Times New Roman"/>
          <w:color w:val="222222"/>
          <w:sz w:val="24"/>
          <w:szCs w:val="24"/>
          <w:shd w:val="clear" w:color="auto" w:fill="FFFFFF"/>
        </w:rPr>
      </w:pPr>
      <w:r w:rsidRPr="00D630AD">
        <w:rPr>
          <w:rFonts w:ascii="Times New Roman" w:hAnsi="Times New Roman" w:cs="Times New Roman"/>
          <w:color w:val="222222"/>
          <w:sz w:val="24"/>
          <w:szCs w:val="24"/>
          <w:shd w:val="clear" w:color="auto" w:fill="FFFFFF"/>
        </w:rPr>
        <w:t>Kwahar, N., 2021. Workplace Spirituality and Employee Commitment: Moderating Role of Organisational Culture.</w:t>
      </w:r>
    </w:p>
    <w:p w:rsidR="00315C95" w:rsidRPr="00D630AD" w:rsidRDefault="00315C95" w:rsidP="00231E3F">
      <w:pPr>
        <w:spacing w:line="480" w:lineRule="auto"/>
        <w:ind w:left="720" w:hanging="720"/>
        <w:contextualSpacing/>
        <w:jc w:val="both"/>
        <w:rPr>
          <w:rFonts w:ascii="Times New Roman" w:hAnsi="Times New Roman" w:cs="Times New Roman"/>
          <w:color w:val="222222"/>
          <w:sz w:val="24"/>
          <w:szCs w:val="24"/>
          <w:shd w:val="clear" w:color="auto" w:fill="FFFFFF"/>
        </w:rPr>
      </w:pPr>
      <w:r w:rsidRPr="00D630AD">
        <w:rPr>
          <w:rFonts w:ascii="Times New Roman" w:hAnsi="Times New Roman" w:cs="Times New Roman"/>
          <w:color w:val="222222"/>
          <w:sz w:val="24"/>
          <w:szCs w:val="24"/>
          <w:shd w:val="clear" w:color="auto" w:fill="FFFFFF"/>
        </w:rPr>
        <w:t>López, O.S., 2020. </w:t>
      </w:r>
      <w:r w:rsidRPr="00D630AD">
        <w:rPr>
          <w:rFonts w:ascii="Times New Roman" w:hAnsi="Times New Roman" w:cs="Times New Roman"/>
          <w:i/>
          <w:iCs/>
          <w:color w:val="222222"/>
          <w:sz w:val="24"/>
          <w:szCs w:val="24"/>
          <w:shd w:val="clear" w:color="auto" w:fill="FFFFFF"/>
        </w:rPr>
        <w:t>Informal workplace learning</w:t>
      </w:r>
      <w:r w:rsidRPr="00D630AD">
        <w:rPr>
          <w:rFonts w:ascii="Times New Roman" w:hAnsi="Times New Roman" w:cs="Times New Roman"/>
          <w:color w:val="222222"/>
          <w:sz w:val="24"/>
          <w:szCs w:val="24"/>
          <w:shd w:val="clear" w:color="auto" w:fill="FFFFFF"/>
        </w:rPr>
        <w:t> (pp. 475-485). Springer International Publishing.</w:t>
      </w:r>
    </w:p>
    <w:p w:rsidR="00315C95" w:rsidRPr="00D630AD" w:rsidRDefault="00315C95" w:rsidP="00231E3F">
      <w:pPr>
        <w:spacing w:line="480" w:lineRule="auto"/>
        <w:ind w:left="720" w:hanging="720"/>
        <w:contextualSpacing/>
        <w:jc w:val="both"/>
        <w:rPr>
          <w:rFonts w:ascii="Times New Roman" w:hAnsi="Times New Roman" w:cs="Times New Roman"/>
          <w:color w:val="222222"/>
          <w:sz w:val="24"/>
          <w:szCs w:val="24"/>
          <w:shd w:val="clear" w:color="auto" w:fill="FFFFFF"/>
        </w:rPr>
      </w:pPr>
      <w:r w:rsidRPr="00D630AD">
        <w:rPr>
          <w:rFonts w:ascii="Times New Roman" w:hAnsi="Times New Roman" w:cs="Times New Roman"/>
          <w:color w:val="222222"/>
          <w:sz w:val="24"/>
          <w:szCs w:val="24"/>
          <w:shd w:val="clear" w:color="auto" w:fill="FFFFFF"/>
        </w:rPr>
        <w:t>Mouzelis, N.P., 2017. </w:t>
      </w:r>
      <w:r w:rsidRPr="00D630AD">
        <w:rPr>
          <w:rFonts w:ascii="Times New Roman" w:hAnsi="Times New Roman" w:cs="Times New Roman"/>
          <w:i/>
          <w:iCs/>
          <w:color w:val="222222"/>
          <w:sz w:val="24"/>
          <w:szCs w:val="24"/>
          <w:shd w:val="clear" w:color="auto" w:fill="FFFFFF"/>
        </w:rPr>
        <w:t>Organisation and bureaucracy: An analysis of modern theories</w:t>
      </w:r>
      <w:r w:rsidRPr="00D630AD">
        <w:rPr>
          <w:rFonts w:ascii="Times New Roman" w:hAnsi="Times New Roman" w:cs="Times New Roman"/>
          <w:color w:val="222222"/>
          <w:sz w:val="24"/>
          <w:szCs w:val="24"/>
          <w:shd w:val="clear" w:color="auto" w:fill="FFFFFF"/>
        </w:rPr>
        <w:t>. Routledge.</w:t>
      </w:r>
    </w:p>
    <w:p w:rsidR="00315C95" w:rsidRPr="00D630AD" w:rsidRDefault="00315C95" w:rsidP="00231E3F">
      <w:pPr>
        <w:spacing w:line="480" w:lineRule="auto"/>
        <w:ind w:left="720" w:hanging="720"/>
        <w:contextualSpacing/>
        <w:jc w:val="both"/>
        <w:rPr>
          <w:rFonts w:ascii="Times New Roman" w:hAnsi="Times New Roman" w:cs="Times New Roman"/>
          <w:color w:val="222222"/>
          <w:sz w:val="24"/>
          <w:szCs w:val="24"/>
          <w:shd w:val="clear" w:color="auto" w:fill="FFFFFF"/>
        </w:rPr>
      </w:pPr>
      <w:r w:rsidRPr="00D630AD">
        <w:rPr>
          <w:rFonts w:ascii="Times New Roman" w:hAnsi="Times New Roman" w:cs="Times New Roman"/>
          <w:color w:val="222222"/>
          <w:sz w:val="24"/>
          <w:szCs w:val="24"/>
          <w:shd w:val="clear" w:color="auto" w:fill="FFFFFF"/>
        </w:rPr>
        <w:t>Nanda, A., Xu, Y. and Zhang, F., 2021. How would the COVID-19 pandemic reshape retail real estate and high streets through acceleration of E-commerce and digitalisation? </w:t>
      </w:r>
      <w:r w:rsidRPr="00D630AD">
        <w:rPr>
          <w:rFonts w:ascii="Times New Roman" w:hAnsi="Times New Roman" w:cs="Times New Roman"/>
          <w:i/>
          <w:iCs/>
          <w:color w:val="222222"/>
          <w:sz w:val="24"/>
          <w:szCs w:val="24"/>
          <w:shd w:val="clear" w:color="auto" w:fill="FFFFFF"/>
        </w:rPr>
        <w:t>Journal of Urban Management</w:t>
      </w:r>
      <w:r w:rsidRPr="00D630AD">
        <w:rPr>
          <w:rFonts w:ascii="Times New Roman" w:hAnsi="Times New Roman" w:cs="Times New Roman"/>
          <w:color w:val="222222"/>
          <w:sz w:val="24"/>
          <w:szCs w:val="24"/>
          <w:shd w:val="clear" w:color="auto" w:fill="FFFFFF"/>
        </w:rPr>
        <w:t>, </w:t>
      </w:r>
      <w:r w:rsidRPr="00D630AD">
        <w:rPr>
          <w:rFonts w:ascii="Times New Roman" w:hAnsi="Times New Roman" w:cs="Times New Roman"/>
          <w:i/>
          <w:iCs/>
          <w:color w:val="222222"/>
          <w:sz w:val="24"/>
          <w:szCs w:val="24"/>
          <w:shd w:val="clear" w:color="auto" w:fill="FFFFFF"/>
        </w:rPr>
        <w:t>10</w:t>
      </w:r>
      <w:r w:rsidRPr="00D630AD">
        <w:rPr>
          <w:rFonts w:ascii="Times New Roman" w:hAnsi="Times New Roman" w:cs="Times New Roman"/>
          <w:color w:val="222222"/>
          <w:sz w:val="24"/>
          <w:szCs w:val="24"/>
          <w:shd w:val="clear" w:color="auto" w:fill="FFFFFF"/>
        </w:rPr>
        <w:t>(2), pp.110-124.</w:t>
      </w:r>
    </w:p>
    <w:p w:rsidR="00315C95" w:rsidRPr="00D630AD" w:rsidRDefault="00315C95" w:rsidP="00231E3F">
      <w:pPr>
        <w:spacing w:line="480" w:lineRule="auto"/>
        <w:ind w:left="720" w:hanging="720"/>
        <w:contextualSpacing/>
        <w:jc w:val="both"/>
        <w:rPr>
          <w:rFonts w:ascii="Times New Roman" w:hAnsi="Times New Roman" w:cs="Times New Roman"/>
          <w:color w:val="222222"/>
          <w:sz w:val="24"/>
          <w:szCs w:val="24"/>
          <w:shd w:val="clear" w:color="auto" w:fill="FFFFFF"/>
        </w:rPr>
      </w:pPr>
      <w:r w:rsidRPr="00D630AD">
        <w:rPr>
          <w:rFonts w:ascii="Times New Roman" w:hAnsi="Times New Roman" w:cs="Times New Roman"/>
          <w:color w:val="222222"/>
          <w:sz w:val="24"/>
          <w:szCs w:val="24"/>
          <w:shd w:val="clear" w:color="auto" w:fill="FFFFFF"/>
        </w:rPr>
        <w:t>Omoikhudu, J., 2017. </w:t>
      </w:r>
      <w:r w:rsidRPr="00D630AD">
        <w:rPr>
          <w:rFonts w:ascii="Times New Roman" w:hAnsi="Times New Roman" w:cs="Times New Roman"/>
          <w:i/>
          <w:iCs/>
          <w:color w:val="222222"/>
          <w:sz w:val="24"/>
          <w:szCs w:val="24"/>
          <w:shd w:val="clear" w:color="auto" w:fill="FFFFFF"/>
        </w:rPr>
        <w:t>The Impact of Training and Development on Employee Retention in the Retail Sector, an Examination of the Role of Coaching in a Leading Retailer in Dublin, Republic of Ireland. A Case Study of Mark and Spencer’s Store Dublin</w:t>
      </w:r>
      <w:r w:rsidRPr="00D630AD">
        <w:rPr>
          <w:rFonts w:ascii="Times New Roman" w:hAnsi="Times New Roman" w:cs="Times New Roman"/>
          <w:color w:val="222222"/>
          <w:sz w:val="24"/>
          <w:szCs w:val="24"/>
          <w:shd w:val="clear" w:color="auto" w:fill="FFFFFF"/>
        </w:rPr>
        <w:t> (Doctoral dissertation, Dublin, National College of Ireland).</w:t>
      </w:r>
    </w:p>
    <w:p w:rsidR="00315C95" w:rsidRPr="00D630AD" w:rsidRDefault="00315C95" w:rsidP="00231E3F">
      <w:pPr>
        <w:spacing w:line="480" w:lineRule="auto"/>
        <w:contextualSpacing/>
        <w:jc w:val="both"/>
        <w:rPr>
          <w:rFonts w:ascii="Times New Roman" w:hAnsi="Times New Roman" w:cs="Times New Roman"/>
          <w:color w:val="222222"/>
          <w:sz w:val="24"/>
          <w:szCs w:val="24"/>
          <w:shd w:val="clear" w:color="auto" w:fill="FFFFFF"/>
        </w:rPr>
      </w:pPr>
      <w:r w:rsidRPr="00D630AD">
        <w:rPr>
          <w:rFonts w:ascii="Times New Roman" w:hAnsi="Times New Roman" w:cs="Times New Roman"/>
          <w:color w:val="222222"/>
          <w:sz w:val="24"/>
          <w:szCs w:val="24"/>
          <w:shd w:val="clear" w:color="auto" w:fill="FFFFFF"/>
        </w:rPr>
        <w:t>Schermerhorn Jr, J.R., Bachrach, D.G. and Wright, B., 2020. </w:t>
      </w:r>
      <w:r w:rsidRPr="00D630AD">
        <w:rPr>
          <w:rFonts w:ascii="Times New Roman" w:hAnsi="Times New Roman" w:cs="Times New Roman"/>
          <w:i/>
          <w:iCs/>
          <w:color w:val="222222"/>
          <w:sz w:val="24"/>
          <w:szCs w:val="24"/>
          <w:shd w:val="clear" w:color="auto" w:fill="FFFFFF"/>
        </w:rPr>
        <w:t>Management</w:t>
      </w:r>
      <w:r w:rsidRPr="00D630AD">
        <w:rPr>
          <w:rFonts w:ascii="Times New Roman" w:hAnsi="Times New Roman" w:cs="Times New Roman"/>
          <w:color w:val="222222"/>
          <w:sz w:val="24"/>
          <w:szCs w:val="24"/>
          <w:shd w:val="clear" w:color="auto" w:fill="FFFFFF"/>
        </w:rPr>
        <w:t>. John Wiley &amp; Sons.</w:t>
      </w:r>
    </w:p>
    <w:p w:rsidR="00315C95" w:rsidRPr="00D630AD" w:rsidRDefault="00315C95" w:rsidP="00231E3F">
      <w:pPr>
        <w:spacing w:line="480" w:lineRule="auto"/>
        <w:ind w:left="720" w:hanging="720"/>
        <w:contextualSpacing/>
        <w:jc w:val="both"/>
        <w:rPr>
          <w:rFonts w:ascii="Times New Roman" w:hAnsi="Times New Roman" w:cs="Times New Roman"/>
          <w:color w:val="222222"/>
          <w:sz w:val="24"/>
          <w:szCs w:val="24"/>
          <w:shd w:val="clear" w:color="auto" w:fill="FFFFFF"/>
        </w:rPr>
      </w:pPr>
      <w:r w:rsidRPr="00D630AD">
        <w:rPr>
          <w:rFonts w:ascii="Times New Roman" w:hAnsi="Times New Roman" w:cs="Times New Roman"/>
          <w:color w:val="222222"/>
          <w:sz w:val="24"/>
          <w:szCs w:val="24"/>
          <w:shd w:val="clear" w:color="auto" w:fill="FFFFFF"/>
        </w:rPr>
        <w:t>Shafritz, J.M., Ott, J.S. and Jang, Y.S., 2015. </w:t>
      </w:r>
      <w:r w:rsidRPr="00D630AD">
        <w:rPr>
          <w:rFonts w:ascii="Times New Roman" w:hAnsi="Times New Roman" w:cs="Times New Roman"/>
          <w:i/>
          <w:iCs/>
          <w:color w:val="222222"/>
          <w:sz w:val="24"/>
          <w:szCs w:val="24"/>
          <w:shd w:val="clear" w:color="auto" w:fill="FFFFFF"/>
        </w:rPr>
        <w:t>Classics of organisation theory</w:t>
      </w:r>
      <w:r w:rsidRPr="00D630AD">
        <w:rPr>
          <w:rFonts w:ascii="Times New Roman" w:hAnsi="Times New Roman" w:cs="Times New Roman"/>
          <w:color w:val="222222"/>
          <w:sz w:val="24"/>
          <w:szCs w:val="24"/>
          <w:shd w:val="clear" w:color="auto" w:fill="FFFFFF"/>
        </w:rPr>
        <w:t>. Cengage Learning.</w:t>
      </w:r>
    </w:p>
    <w:p w:rsidR="002E72F0" w:rsidRPr="00D630AD" w:rsidRDefault="002E72F0" w:rsidP="00231E3F">
      <w:pPr>
        <w:spacing w:line="480" w:lineRule="auto"/>
        <w:ind w:left="720" w:hanging="720"/>
        <w:contextualSpacing/>
        <w:jc w:val="both"/>
        <w:rPr>
          <w:rFonts w:ascii="Times New Roman" w:hAnsi="Times New Roman" w:cs="Times New Roman"/>
          <w:color w:val="222222"/>
          <w:sz w:val="24"/>
          <w:szCs w:val="24"/>
          <w:shd w:val="clear" w:color="auto" w:fill="FFFFFF"/>
        </w:rPr>
      </w:pPr>
      <w:r w:rsidRPr="00D630AD">
        <w:rPr>
          <w:rFonts w:ascii="Times New Roman" w:hAnsi="Times New Roman" w:cs="Times New Roman"/>
          <w:color w:val="222222"/>
          <w:sz w:val="24"/>
          <w:szCs w:val="24"/>
          <w:shd w:val="clear" w:color="auto" w:fill="FFFFFF"/>
        </w:rPr>
        <w:t>Sharma, H.B., Vanapalli, K.R., Cheela, V.S., Ranjan, V.P., Jaglan, A.K., Dubey, B., Goel, S. and Bhattacharya, J., 2020. Challenges, opportunities, and innovations for effective solid waste management during and post COVID-19 pandemic. </w:t>
      </w:r>
      <w:r w:rsidRPr="00D630AD">
        <w:rPr>
          <w:rFonts w:ascii="Times New Roman" w:hAnsi="Times New Roman" w:cs="Times New Roman"/>
          <w:i/>
          <w:iCs/>
          <w:color w:val="222222"/>
          <w:sz w:val="24"/>
          <w:szCs w:val="24"/>
          <w:shd w:val="clear" w:color="auto" w:fill="FFFFFF"/>
        </w:rPr>
        <w:t>Resources, conservation and recycling</w:t>
      </w:r>
      <w:r w:rsidRPr="00D630AD">
        <w:rPr>
          <w:rFonts w:ascii="Times New Roman" w:hAnsi="Times New Roman" w:cs="Times New Roman"/>
          <w:color w:val="222222"/>
          <w:sz w:val="24"/>
          <w:szCs w:val="24"/>
          <w:shd w:val="clear" w:color="auto" w:fill="FFFFFF"/>
        </w:rPr>
        <w:t>, </w:t>
      </w:r>
      <w:r w:rsidRPr="00D630AD">
        <w:rPr>
          <w:rFonts w:ascii="Times New Roman" w:hAnsi="Times New Roman" w:cs="Times New Roman"/>
          <w:i/>
          <w:iCs/>
          <w:color w:val="222222"/>
          <w:sz w:val="24"/>
          <w:szCs w:val="24"/>
          <w:shd w:val="clear" w:color="auto" w:fill="FFFFFF"/>
        </w:rPr>
        <w:t>162</w:t>
      </w:r>
      <w:r w:rsidRPr="00D630AD">
        <w:rPr>
          <w:rFonts w:ascii="Times New Roman" w:hAnsi="Times New Roman" w:cs="Times New Roman"/>
          <w:color w:val="222222"/>
          <w:sz w:val="24"/>
          <w:szCs w:val="24"/>
          <w:shd w:val="clear" w:color="auto" w:fill="FFFFFF"/>
        </w:rPr>
        <w:t>, p.105052.</w:t>
      </w:r>
    </w:p>
    <w:p w:rsidR="00315C95" w:rsidRPr="00D630AD" w:rsidRDefault="00315C95" w:rsidP="00231E3F">
      <w:pPr>
        <w:spacing w:line="480" w:lineRule="auto"/>
        <w:ind w:left="720" w:hanging="720"/>
        <w:contextualSpacing/>
        <w:jc w:val="both"/>
        <w:rPr>
          <w:rFonts w:ascii="Times New Roman" w:hAnsi="Times New Roman" w:cs="Times New Roman"/>
          <w:color w:val="222222"/>
          <w:sz w:val="24"/>
          <w:szCs w:val="24"/>
          <w:shd w:val="clear" w:color="auto" w:fill="FFFFFF"/>
        </w:rPr>
      </w:pPr>
      <w:r w:rsidRPr="00D630AD">
        <w:rPr>
          <w:rFonts w:ascii="Times New Roman" w:hAnsi="Times New Roman" w:cs="Times New Roman"/>
          <w:color w:val="222222"/>
          <w:sz w:val="24"/>
          <w:szCs w:val="24"/>
          <w:shd w:val="clear" w:color="auto" w:fill="FFFFFF"/>
        </w:rPr>
        <w:t>Vyas, U. and Jain, D., 2022. Role of Techno-Managerial functions at Work places. </w:t>
      </w:r>
      <w:r w:rsidRPr="00D630AD">
        <w:rPr>
          <w:rFonts w:ascii="Times New Roman" w:hAnsi="Times New Roman" w:cs="Times New Roman"/>
          <w:i/>
          <w:iCs/>
          <w:color w:val="222222"/>
          <w:sz w:val="24"/>
          <w:szCs w:val="24"/>
          <w:shd w:val="clear" w:color="auto" w:fill="FFFFFF"/>
        </w:rPr>
        <w:t>JOURNAL OF MANAGEMENT &amp; ENTREPRENEURSHIP</w:t>
      </w:r>
      <w:r w:rsidRPr="00D630AD">
        <w:rPr>
          <w:rFonts w:ascii="Times New Roman" w:hAnsi="Times New Roman" w:cs="Times New Roman"/>
          <w:color w:val="222222"/>
          <w:sz w:val="24"/>
          <w:szCs w:val="24"/>
          <w:shd w:val="clear" w:color="auto" w:fill="FFFFFF"/>
        </w:rPr>
        <w:t>, p.323.</w:t>
      </w:r>
    </w:p>
    <w:p w:rsidR="00315C95" w:rsidRPr="00D630AD" w:rsidRDefault="00315C95" w:rsidP="00231E3F">
      <w:pPr>
        <w:spacing w:line="480" w:lineRule="auto"/>
        <w:ind w:left="720" w:hanging="720"/>
        <w:contextualSpacing/>
        <w:jc w:val="both"/>
        <w:rPr>
          <w:rFonts w:ascii="Times New Roman" w:hAnsi="Times New Roman" w:cs="Times New Roman"/>
          <w:color w:val="222222"/>
          <w:sz w:val="24"/>
          <w:szCs w:val="24"/>
          <w:shd w:val="clear" w:color="auto" w:fill="FFFFFF"/>
        </w:rPr>
      </w:pPr>
      <w:r w:rsidRPr="00D630AD">
        <w:rPr>
          <w:rFonts w:ascii="Times New Roman" w:hAnsi="Times New Roman" w:cs="Times New Roman"/>
          <w:color w:val="222222"/>
          <w:sz w:val="24"/>
          <w:szCs w:val="24"/>
          <w:shd w:val="clear" w:color="auto" w:fill="FFFFFF"/>
        </w:rPr>
        <w:t>Waters, R.D., 2013. The role of stewardship in leadership: Applying the contingency theory of leadership to relationship cultivation practices of public relations practitioners. </w:t>
      </w:r>
      <w:r w:rsidRPr="00D630AD">
        <w:rPr>
          <w:rFonts w:ascii="Times New Roman" w:hAnsi="Times New Roman" w:cs="Times New Roman"/>
          <w:i/>
          <w:iCs/>
          <w:color w:val="222222"/>
          <w:sz w:val="24"/>
          <w:szCs w:val="24"/>
          <w:shd w:val="clear" w:color="auto" w:fill="FFFFFF"/>
        </w:rPr>
        <w:t>Journal of Communication Management</w:t>
      </w:r>
      <w:r w:rsidRPr="00D630AD">
        <w:rPr>
          <w:rFonts w:ascii="Times New Roman" w:hAnsi="Times New Roman" w:cs="Times New Roman"/>
          <w:color w:val="222222"/>
          <w:sz w:val="24"/>
          <w:szCs w:val="24"/>
          <w:shd w:val="clear" w:color="auto" w:fill="FFFFFF"/>
        </w:rPr>
        <w:t>.</w:t>
      </w:r>
    </w:p>
    <w:p w:rsidR="00315C95" w:rsidRPr="00D630AD" w:rsidRDefault="00315C95" w:rsidP="00231E3F">
      <w:pPr>
        <w:spacing w:line="480" w:lineRule="auto"/>
        <w:ind w:left="720" w:hanging="720"/>
        <w:contextualSpacing/>
        <w:jc w:val="both"/>
        <w:rPr>
          <w:rFonts w:ascii="Times New Roman" w:hAnsi="Times New Roman" w:cs="Times New Roman"/>
          <w:color w:val="222222"/>
          <w:sz w:val="24"/>
          <w:szCs w:val="24"/>
          <w:shd w:val="clear" w:color="auto" w:fill="FFFFFF"/>
        </w:rPr>
      </w:pPr>
      <w:r w:rsidRPr="00D630AD">
        <w:rPr>
          <w:rFonts w:ascii="Times New Roman" w:hAnsi="Times New Roman" w:cs="Times New Roman"/>
          <w:color w:val="222222"/>
          <w:sz w:val="24"/>
          <w:szCs w:val="24"/>
          <w:shd w:val="clear" w:color="auto" w:fill="FFFFFF"/>
        </w:rPr>
        <w:t>Young, W., Davis, M., McNeill, I.M., Malhotra, B., Russell, S., Unsworth, K. and Clegg, C.W., 2015. Changing behaviour: Successful environmental programmes in the workplace. </w:t>
      </w:r>
      <w:r w:rsidRPr="00D630AD">
        <w:rPr>
          <w:rFonts w:ascii="Times New Roman" w:hAnsi="Times New Roman" w:cs="Times New Roman"/>
          <w:i/>
          <w:iCs/>
          <w:color w:val="222222"/>
          <w:sz w:val="24"/>
          <w:szCs w:val="24"/>
          <w:shd w:val="clear" w:color="auto" w:fill="FFFFFF"/>
        </w:rPr>
        <w:t>Business Strategy and the Environment</w:t>
      </w:r>
      <w:r w:rsidRPr="00D630AD">
        <w:rPr>
          <w:rFonts w:ascii="Times New Roman" w:hAnsi="Times New Roman" w:cs="Times New Roman"/>
          <w:color w:val="222222"/>
          <w:sz w:val="24"/>
          <w:szCs w:val="24"/>
          <w:shd w:val="clear" w:color="auto" w:fill="FFFFFF"/>
        </w:rPr>
        <w:t>, </w:t>
      </w:r>
      <w:r w:rsidRPr="00D630AD">
        <w:rPr>
          <w:rFonts w:ascii="Times New Roman" w:hAnsi="Times New Roman" w:cs="Times New Roman"/>
          <w:i/>
          <w:iCs/>
          <w:color w:val="222222"/>
          <w:sz w:val="24"/>
          <w:szCs w:val="24"/>
          <w:shd w:val="clear" w:color="auto" w:fill="FFFFFF"/>
        </w:rPr>
        <w:t>24</w:t>
      </w:r>
      <w:r w:rsidRPr="00D630AD">
        <w:rPr>
          <w:rFonts w:ascii="Times New Roman" w:hAnsi="Times New Roman" w:cs="Times New Roman"/>
          <w:color w:val="222222"/>
          <w:sz w:val="24"/>
          <w:szCs w:val="24"/>
          <w:shd w:val="clear" w:color="auto" w:fill="FFFFFF"/>
        </w:rPr>
        <w:t>(8), pp.689-703.</w:t>
      </w:r>
    </w:p>
    <w:p w:rsidR="00CD7BF5" w:rsidRPr="00D630AD" w:rsidRDefault="00CD7BF5" w:rsidP="00231E3F">
      <w:pPr>
        <w:jc w:val="both"/>
        <w:rPr>
          <w:rFonts w:ascii="Times New Roman" w:hAnsi="Times New Roman" w:cs="Times New Roman"/>
          <w:sz w:val="24"/>
          <w:szCs w:val="24"/>
        </w:rPr>
      </w:pPr>
    </w:p>
    <w:sectPr w:rsidR="00CD7BF5" w:rsidRPr="00D630AD">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D03FB" w:rsidRDefault="001D03FB" w:rsidP="002E72F0">
      <w:pPr>
        <w:spacing w:after="0" w:line="240" w:lineRule="auto"/>
      </w:pPr>
      <w:r>
        <w:separator/>
      </w:r>
    </w:p>
  </w:endnote>
  <w:endnote w:type="continuationSeparator" w:id="0">
    <w:p w:rsidR="001D03FB" w:rsidRDefault="001D03FB" w:rsidP="002E72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D03FB" w:rsidRDefault="001D03FB" w:rsidP="002E72F0">
      <w:pPr>
        <w:spacing w:after="0" w:line="240" w:lineRule="auto"/>
      </w:pPr>
      <w:r>
        <w:separator/>
      </w:r>
    </w:p>
  </w:footnote>
  <w:footnote w:type="continuationSeparator" w:id="0">
    <w:p w:rsidR="001D03FB" w:rsidRDefault="001D03FB" w:rsidP="002E72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E72F0" w:rsidRPr="002E72F0" w:rsidRDefault="002E72F0" w:rsidP="002E72F0">
    <w:pPr>
      <w:pStyle w:val="Antet"/>
      <w:spacing w:line="480" w:lineRule="auto"/>
      <w:jc w:val="right"/>
      <w:rPr>
        <w:rFonts w:ascii="Times New Roman" w:hAnsi="Times New Roman" w:cs="Times New Roman"/>
        <w:sz w:val="24"/>
        <w:szCs w:val="24"/>
      </w:rPr>
    </w:pPr>
    <w:r w:rsidRPr="002E72F0">
      <w:rPr>
        <w:rFonts w:ascii="Times New Roman" w:hAnsi="Times New Roman" w:cs="Times New Roman"/>
        <w:sz w:val="24"/>
        <w:szCs w:val="24"/>
      </w:rPr>
      <w:t xml:space="preserve">Student ID </w:t>
    </w:r>
    <w:sdt>
      <w:sdtPr>
        <w:rPr>
          <w:rFonts w:ascii="Times New Roman" w:hAnsi="Times New Roman" w:cs="Times New Roman"/>
          <w:sz w:val="24"/>
          <w:szCs w:val="24"/>
        </w:rPr>
        <w:id w:val="1155955812"/>
        <w:docPartObj>
          <w:docPartGallery w:val="Page Numbers (Top of Page)"/>
          <w:docPartUnique/>
        </w:docPartObj>
      </w:sdtPr>
      <w:sdtEndPr>
        <w:rPr>
          <w:noProof/>
        </w:rPr>
      </w:sdtEndPr>
      <w:sdtContent>
        <w:r w:rsidRPr="002E72F0">
          <w:rPr>
            <w:rFonts w:ascii="Times New Roman" w:hAnsi="Times New Roman" w:cs="Times New Roman"/>
            <w:sz w:val="24"/>
            <w:szCs w:val="24"/>
          </w:rPr>
          <w:fldChar w:fldCharType="begin"/>
        </w:r>
        <w:r w:rsidRPr="002E72F0">
          <w:rPr>
            <w:rFonts w:ascii="Times New Roman" w:hAnsi="Times New Roman" w:cs="Times New Roman"/>
            <w:sz w:val="24"/>
            <w:szCs w:val="24"/>
          </w:rPr>
          <w:instrText xml:space="preserve"> PAGE   \* MERGEFORMAT </w:instrText>
        </w:r>
        <w:r w:rsidRPr="002E72F0">
          <w:rPr>
            <w:rFonts w:ascii="Times New Roman" w:hAnsi="Times New Roman" w:cs="Times New Roman"/>
            <w:sz w:val="24"/>
            <w:szCs w:val="24"/>
          </w:rPr>
          <w:fldChar w:fldCharType="separate"/>
        </w:r>
        <w:r w:rsidR="00E61303">
          <w:rPr>
            <w:rFonts w:ascii="Times New Roman" w:hAnsi="Times New Roman" w:cs="Times New Roman"/>
            <w:noProof/>
            <w:sz w:val="24"/>
            <w:szCs w:val="24"/>
          </w:rPr>
          <w:t>1</w:t>
        </w:r>
        <w:r w:rsidRPr="002E72F0">
          <w:rPr>
            <w:rFonts w:ascii="Times New Roman" w:hAnsi="Times New Roman" w:cs="Times New Roman"/>
            <w:noProof/>
            <w:sz w:val="24"/>
            <w:szCs w:val="24"/>
          </w:rPr>
          <w:fldChar w:fldCharType="end"/>
        </w:r>
      </w:sdtContent>
    </w:sdt>
  </w:p>
  <w:p w:rsidR="002E72F0" w:rsidRPr="002E72F0" w:rsidRDefault="002E72F0" w:rsidP="002E72F0">
    <w:pPr>
      <w:pStyle w:val="Antet"/>
      <w:spacing w:line="480" w:lineRule="auto"/>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CF1"/>
    <w:rsid w:val="000758E4"/>
    <w:rsid w:val="000C2CF1"/>
    <w:rsid w:val="001038E3"/>
    <w:rsid w:val="00116A7D"/>
    <w:rsid w:val="001527F4"/>
    <w:rsid w:val="001B7606"/>
    <w:rsid w:val="001D03FB"/>
    <w:rsid w:val="00231E3F"/>
    <w:rsid w:val="002C5A0B"/>
    <w:rsid w:val="002E72F0"/>
    <w:rsid w:val="00315C95"/>
    <w:rsid w:val="00372F5E"/>
    <w:rsid w:val="0039435A"/>
    <w:rsid w:val="00495248"/>
    <w:rsid w:val="004C72EB"/>
    <w:rsid w:val="00565117"/>
    <w:rsid w:val="00565516"/>
    <w:rsid w:val="00565C48"/>
    <w:rsid w:val="00595E54"/>
    <w:rsid w:val="005E44E8"/>
    <w:rsid w:val="005E6749"/>
    <w:rsid w:val="00694FB2"/>
    <w:rsid w:val="00730988"/>
    <w:rsid w:val="00847A75"/>
    <w:rsid w:val="009E3CA8"/>
    <w:rsid w:val="00A60D46"/>
    <w:rsid w:val="00A64493"/>
    <w:rsid w:val="00BB5D06"/>
    <w:rsid w:val="00BF7D1E"/>
    <w:rsid w:val="00C160AA"/>
    <w:rsid w:val="00C2113F"/>
    <w:rsid w:val="00CD7BF5"/>
    <w:rsid w:val="00D630AD"/>
    <w:rsid w:val="00DD7D02"/>
    <w:rsid w:val="00E3591C"/>
    <w:rsid w:val="00E537E3"/>
    <w:rsid w:val="00E61303"/>
    <w:rsid w:val="00E75F53"/>
    <w:rsid w:val="00F92ACE"/>
    <w:rsid w:val="00FD5104"/>
    <w:rsid w:val="00FE3F31"/>
    <w:rsid w:val="00FF63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4C787"/>
  <w15:chartTrackingRefBased/>
  <w15:docId w15:val="{A75A1FEF-1484-42D2-85FC-3C07CE43C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lu1">
    <w:name w:val="heading 1"/>
    <w:basedOn w:val="Normal"/>
    <w:next w:val="Normal"/>
    <w:link w:val="Titlu1Caracter"/>
    <w:uiPriority w:val="9"/>
    <w:qFormat/>
    <w:rsid w:val="000C2CF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iPriority w:val="9"/>
    <w:unhideWhenUsed/>
    <w:qFormat/>
    <w:rsid w:val="000C2CF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iPriority w:val="9"/>
    <w:unhideWhenUsed/>
    <w:qFormat/>
    <w:rsid w:val="00D630A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C2CF1"/>
    <w:rPr>
      <w:rFonts w:asciiTheme="majorHAnsi" w:eastAsiaTheme="majorEastAsia" w:hAnsiTheme="majorHAnsi" w:cstheme="majorBidi"/>
      <w:color w:val="2E74B5" w:themeColor="accent1" w:themeShade="BF"/>
      <w:sz w:val="32"/>
      <w:szCs w:val="32"/>
      <w:lang w:val="en-GB"/>
    </w:rPr>
  </w:style>
  <w:style w:type="character" w:customStyle="1" w:styleId="Titlu2Caracter">
    <w:name w:val="Titlu 2 Caracter"/>
    <w:basedOn w:val="Fontdeparagrafimplicit"/>
    <w:link w:val="Titlu2"/>
    <w:uiPriority w:val="9"/>
    <w:rsid w:val="000C2CF1"/>
    <w:rPr>
      <w:rFonts w:asciiTheme="majorHAnsi" w:eastAsiaTheme="majorEastAsia" w:hAnsiTheme="majorHAnsi" w:cstheme="majorBidi"/>
      <w:color w:val="2E74B5" w:themeColor="accent1" w:themeShade="BF"/>
      <w:sz w:val="26"/>
      <w:szCs w:val="26"/>
      <w:lang w:val="en-GB"/>
    </w:rPr>
  </w:style>
  <w:style w:type="paragraph" w:styleId="NormalWeb">
    <w:name w:val="Normal (Web)"/>
    <w:basedOn w:val="Normal"/>
    <w:uiPriority w:val="99"/>
    <w:unhideWhenUsed/>
    <w:rsid w:val="000C2CF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Robust">
    <w:name w:val="Strong"/>
    <w:basedOn w:val="Fontdeparagrafimplicit"/>
    <w:uiPriority w:val="22"/>
    <w:qFormat/>
    <w:rsid w:val="000C2CF1"/>
    <w:rPr>
      <w:b/>
      <w:bCs/>
    </w:rPr>
  </w:style>
  <w:style w:type="character" w:styleId="Accentuat">
    <w:name w:val="Emphasis"/>
    <w:basedOn w:val="Fontdeparagrafimplicit"/>
    <w:uiPriority w:val="20"/>
    <w:qFormat/>
    <w:rsid w:val="000C2CF1"/>
    <w:rPr>
      <w:i/>
      <w:iCs/>
    </w:rPr>
  </w:style>
  <w:style w:type="paragraph" w:styleId="Subsol">
    <w:name w:val="footer"/>
    <w:basedOn w:val="Normal"/>
    <w:link w:val="SubsolCaracter"/>
    <w:uiPriority w:val="99"/>
    <w:unhideWhenUsed/>
    <w:rsid w:val="002E72F0"/>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E72F0"/>
    <w:rPr>
      <w:lang w:val="en-GB"/>
    </w:rPr>
  </w:style>
  <w:style w:type="paragraph" w:styleId="Antet">
    <w:name w:val="header"/>
    <w:basedOn w:val="Normal"/>
    <w:link w:val="AntetCaracter"/>
    <w:uiPriority w:val="99"/>
    <w:unhideWhenUsed/>
    <w:rsid w:val="002E72F0"/>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E72F0"/>
    <w:rPr>
      <w:lang w:val="en-GB"/>
    </w:rPr>
  </w:style>
  <w:style w:type="character" w:customStyle="1" w:styleId="Titlu3Caracter">
    <w:name w:val="Titlu 3 Caracter"/>
    <w:basedOn w:val="Fontdeparagrafimplicit"/>
    <w:link w:val="Titlu3"/>
    <w:uiPriority w:val="9"/>
    <w:rsid w:val="00D630AD"/>
    <w:rPr>
      <w:rFonts w:asciiTheme="majorHAnsi" w:eastAsiaTheme="majorEastAsia" w:hAnsiTheme="majorHAnsi" w:cstheme="majorBidi"/>
      <w:color w:val="1F4D78" w:themeColor="accent1" w:themeShade="7F"/>
      <w:sz w:val="24"/>
      <w:szCs w:val="24"/>
      <w:lang w:val="en-GB"/>
    </w:rPr>
  </w:style>
  <w:style w:type="paragraph" w:styleId="Titlucuprins">
    <w:name w:val="TOC Heading"/>
    <w:basedOn w:val="Titlu1"/>
    <w:next w:val="Normal"/>
    <w:uiPriority w:val="39"/>
    <w:unhideWhenUsed/>
    <w:qFormat/>
    <w:rsid w:val="00495248"/>
    <w:pPr>
      <w:outlineLvl w:val="9"/>
    </w:pPr>
    <w:rPr>
      <w:lang w:val="en-US"/>
    </w:rPr>
  </w:style>
  <w:style w:type="paragraph" w:styleId="Cuprins1">
    <w:name w:val="toc 1"/>
    <w:basedOn w:val="Normal"/>
    <w:next w:val="Normal"/>
    <w:autoRedefine/>
    <w:uiPriority w:val="39"/>
    <w:unhideWhenUsed/>
    <w:rsid w:val="00495248"/>
    <w:pPr>
      <w:spacing w:after="100"/>
    </w:pPr>
  </w:style>
  <w:style w:type="paragraph" w:styleId="Cuprins2">
    <w:name w:val="toc 2"/>
    <w:basedOn w:val="Normal"/>
    <w:next w:val="Normal"/>
    <w:autoRedefine/>
    <w:uiPriority w:val="39"/>
    <w:unhideWhenUsed/>
    <w:rsid w:val="00495248"/>
    <w:pPr>
      <w:spacing w:after="100"/>
      <w:ind w:left="220"/>
    </w:pPr>
  </w:style>
  <w:style w:type="paragraph" w:styleId="Cuprins3">
    <w:name w:val="toc 3"/>
    <w:basedOn w:val="Normal"/>
    <w:next w:val="Normal"/>
    <w:autoRedefine/>
    <w:uiPriority w:val="39"/>
    <w:unhideWhenUsed/>
    <w:rsid w:val="00495248"/>
    <w:pPr>
      <w:spacing w:after="100"/>
      <w:ind w:left="440"/>
    </w:pPr>
  </w:style>
  <w:style w:type="character" w:styleId="Hyperlink">
    <w:name w:val="Hyperlink"/>
    <w:basedOn w:val="Fontdeparagrafimplicit"/>
    <w:uiPriority w:val="99"/>
    <w:unhideWhenUsed/>
    <w:rsid w:val="0049524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B6748-2E50-4DEF-AD08-84461974722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5589</Words>
  <Characters>32420</Characters>
  <Application>Microsoft Office Word</Application>
  <DocSecurity>0</DocSecurity>
  <Lines>270</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Andreea Scorpie (2030448)</cp:lastModifiedBy>
  <cp:revision>2</cp:revision>
  <dcterms:created xsi:type="dcterms:W3CDTF">2022-09-03T16:05:00Z</dcterms:created>
  <dcterms:modified xsi:type="dcterms:W3CDTF">2022-09-03T16:05:00Z</dcterms:modified>
</cp:coreProperties>
</file>