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60F61" w14:textId="77777777" w:rsidR="00AE7970" w:rsidRDefault="00AE7970" w:rsidP="00157EF6">
      <w:pPr>
        <w:jc w:val="center"/>
        <w:rPr>
          <w:rFonts w:asciiTheme="majorBidi" w:hAnsiTheme="majorBidi" w:cstheme="majorBidi"/>
          <w:color w:val="000000" w:themeColor="text1"/>
          <w:sz w:val="24"/>
          <w:szCs w:val="24"/>
        </w:rPr>
      </w:pPr>
    </w:p>
    <w:p w14:paraId="54DEB758" w14:textId="77777777" w:rsidR="00AE7970" w:rsidRPr="006A4655" w:rsidRDefault="00AE7970" w:rsidP="00157EF6">
      <w:pPr>
        <w:jc w:val="center"/>
        <w:rPr>
          <w:rFonts w:asciiTheme="majorBidi" w:hAnsiTheme="majorBidi" w:cstheme="majorBidi"/>
          <w:color w:val="000000" w:themeColor="text1"/>
        </w:rPr>
      </w:pPr>
    </w:p>
    <w:p w14:paraId="69C78CAE" w14:textId="77777777" w:rsidR="00AE7970" w:rsidRPr="006A4655" w:rsidRDefault="00AE7970" w:rsidP="00157EF6">
      <w:pPr>
        <w:jc w:val="center"/>
        <w:rPr>
          <w:rFonts w:asciiTheme="majorBidi" w:hAnsiTheme="majorBidi" w:cstheme="majorBidi"/>
          <w:color w:val="000000" w:themeColor="text1"/>
        </w:rPr>
      </w:pPr>
    </w:p>
    <w:p w14:paraId="163E28CF" w14:textId="77777777" w:rsidR="00AE7970" w:rsidRPr="006A4655" w:rsidRDefault="00AE7970" w:rsidP="00157EF6">
      <w:pPr>
        <w:jc w:val="center"/>
        <w:rPr>
          <w:rFonts w:asciiTheme="majorBidi" w:hAnsiTheme="majorBidi" w:cstheme="majorBidi"/>
          <w:color w:val="000000" w:themeColor="text1"/>
        </w:rPr>
      </w:pPr>
    </w:p>
    <w:p w14:paraId="07EC957F" w14:textId="3AB9E4B1" w:rsidR="00AE7970" w:rsidRPr="006A4655" w:rsidRDefault="00AE7970" w:rsidP="00157EF6">
      <w:pPr>
        <w:jc w:val="center"/>
        <w:rPr>
          <w:rFonts w:asciiTheme="majorBidi" w:hAnsiTheme="majorBidi" w:cstheme="majorBidi"/>
          <w:color w:val="000000" w:themeColor="text1"/>
        </w:rPr>
      </w:pPr>
      <w:r w:rsidRPr="006A4655">
        <w:rPr>
          <w:rFonts w:asciiTheme="majorBidi" w:hAnsiTheme="majorBidi" w:cstheme="majorBidi"/>
          <w:color w:val="000000" w:themeColor="text1"/>
        </w:rPr>
        <w:t>Name: Meha Limbasiya</w:t>
      </w:r>
    </w:p>
    <w:p w14:paraId="0887314C" w14:textId="5687A366" w:rsidR="00AE7970" w:rsidRPr="006A4655" w:rsidRDefault="00AE7970" w:rsidP="00157EF6">
      <w:pPr>
        <w:jc w:val="center"/>
        <w:rPr>
          <w:rFonts w:asciiTheme="majorBidi" w:hAnsiTheme="majorBidi" w:cstheme="majorBidi"/>
          <w:color w:val="000000" w:themeColor="text1"/>
        </w:rPr>
      </w:pPr>
      <w:r w:rsidRPr="006A4655">
        <w:rPr>
          <w:rFonts w:asciiTheme="majorBidi" w:hAnsiTheme="majorBidi" w:cstheme="majorBidi"/>
          <w:color w:val="000000" w:themeColor="text1"/>
        </w:rPr>
        <w:t>Student Number: 2230882</w:t>
      </w:r>
    </w:p>
    <w:p w14:paraId="3D3AE585" w14:textId="77777777" w:rsidR="00AE7970" w:rsidRPr="006A4655" w:rsidRDefault="00AE7970" w:rsidP="00157EF6">
      <w:pPr>
        <w:jc w:val="center"/>
        <w:rPr>
          <w:rFonts w:asciiTheme="majorBidi" w:hAnsiTheme="majorBidi" w:cstheme="majorBidi"/>
          <w:color w:val="000000" w:themeColor="text1"/>
        </w:rPr>
      </w:pPr>
      <w:r w:rsidRPr="006A4655">
        <w:rPr>
          <w:rFonts w:asciiTheme="majorBidi" w:hAnsiTheme="majorBidi" w:cstheme="majorBidi"/>
          <w:color w:val="000000" w:themeColor="text1"/>
        </w:rPr>
        <w:t>Module Code and Name: BMMB7007 Human Resource Management</w:t>
      </w:r>
    </w:p>
    <w:p w14:paraId="2C94545A" w14:textId="6F51C04E" w:rsidR="00AE7970" w:rsidRPr="006A4655" w:rsidRDefault="00AE7970" w:rsidP="00157EF6">
      <w:pPr>
        <w:jc w:val="center"/>
        <w:rPr>
          <w:rFonts w:asciiTheme="majorBidi" w:hAnsiTheme="majorBidi" w:cstheme="majorBidi"/>
          <w:color w:val="000000" w:themeColor="text1"/>
        </w:rPr>
      </w:pPr>
      <w:r w:rsidRPr="006A4655">
        <w:rPr>
          <w:rFonts w:asciiTheme="majorBidi" w:hAnsiTheme="majorBidi" w:cstheme="majorBidi"/>
          <w:color w:val="000000" w:themeColor="text1"/>
        </w:rPr>
        <w:t xml:space="preserve">Assignment 1 </w:t>
      </w:r>
    </w:p>
    <w:p w14:paraId="3EEE4987" w14:textId="77777777" w:rsidR="00AE7970" w:rsidRPr="006A4655" w:rsidRDefault="00AE7970" w:rsidP="00157EF6">
      <w:pPr>
        <w:jc w:val="center"/>
        <w:rPr>
          <w:rFonts w:asciiTheme="majorBidi" w:hAnsiTheme="majorBidi" w:cstheme="majorBidi"/>
          <w:color w:val="000000" w:themeColor="text1"/>
        </w:rPr>
      </w:pPr>
    </w:p>
    <w:p w14:paraId="3686FA0F" w14:textId="3A2D06E3" w:rsidR="00AE7970" w:rsidRPr="006A4655" w:rsidRDefault="00AE7970">
      <w:pPr>
        <w:rPr>
          <w:rFonts w:asciiTheme="majorBidi" w:hAnsiTheme="majorBidi" w:cstheme="majorBidi"/>
          <w:color w:val="000000" w:themeColor="text1"/>
        </w:rPr>
      </w:pPr>
      <w:r w:rsidRPr="006A4655">
        <w:rPr>
          <w:rFonts w:asciiTheme="majorBidi" w:hAnsiTheme="majorBidi" w:cstheme="majorBidi"/>
          <w:color w:val="000000" w:themeColor="text1"/>
        </w:rPr>
        <w:br w:type="page"/>
      </w:r>
    </w:p>
    <w:p w14:paraId="5217C4CE" w14:textId="77777777" w:rsidR="00157EF6" w:rsidRPr="006A4655" w:rsidRDefault="00157EF6" w:rsidP="00157EF6">
      <w:pPr>
        <w:jc w:val="center"/>
        <w:rPr>
          <w:rFonts w:asciiTheme="majorBidi" w:hAnsiTheme="majorBidi" w:cstheme="majorBidi"/>
          <w:color w:val="000000" w:themeColor="text1"/>
        </w:rPr>
      </w:pPr>
    </w:p>
    <w:p w14:paraId="1A2FCED4" w14:textId="77777777" w:rsidR="00157EF6" w:rsidRPr="006A4655" w:rsidRDefault="00157EF6" w:rsidP="00157EF6">
      <w:pPr>
        <w:jc w:val="center"/>
        <w:rPr>
          <w:rFonts w:asciiTheme="majorBidi" w:hAnsiTheme="majorBidi" w:cstheme="majorBidi"/>
          <w:color w:val="000000" w:themeColor="text1"/>
        </w:rPr>
      </w:pPr>
    </w:p>
    <w:p w14:paraId="371E5C81" w14:textId="77777777" w:rsidR="00830B4C" w:rsidRPr="006A4655" w:rsidRDefault="00157EF6" w:rsidP="00157EF6">
      <w:pPr>
        <w:jc w:val="center"/>
        <w:rPr>
          <w:rFonts w:asciiTheme="majorBidi" w:hAnsiTheme="majorBidi" w:cstheme="majorBidi"/>
          <w:b/>
          <w:bCs/>
          <w:color w:val="000000" w:themeColor="text1"/>
        </w:rPr>
      </w:pPr>
      <w:r w:rsidRPr="006A4655">
        <w:rPr>
          <w:rFonts w:asciiTheme="majorBidi" w:hAnsiTheme="majorBidi" w:cstheme="majorBidi"/>
          <w:b/>
          <w:bCs/>
          <w:color w:val="000000" w:themeColor="text1"/>
        </w:rPr>
        <w:t>Employee well-being and HRM: A Case of Korn-ferry Organization</w:t>
      </w:r>
    </w:p>
    <w:p w14:paraId="22CF9143" w14:textId="77777777" w:rsidR="00157EF6" w:rsidRPr="006A4655" w:rsidRDefault="00157EF6" w:rsidP="00157EF6">
      <w:pPr>
        <w:jc w:val="center"/>
        <w:rPr>
          <w:rFonts w:asciiTheme="majorBidi" w:hAnsiTheme="majorBidi" w:cstheme="majorBidi"/>
          <w:b/>
          <w:bCs/>
          <w:color w:val="000000" w:themeColor="text1"/>
        </w:rPr>
      </w:pPr>
    </w:p>
    <w:p w14:paraId="10048D5C" w14:textId="77777777" w:rsidR="00157EF6" w:rsidRPr="006A4655" w:rsidRDefault="00157EF6" w:rsidP="00157EF6">
      <w:pPr>
        <w:jc w:val="center"/>
        <w:rPr>
          <w:rFonts w:asciiTheme="majorBidi" w:hAnsiTheme="majorBidi" w:cstheme="majorBidi"/>
          <w:color w:val="000000" w:themeColor="text1"/>
        </w:rPr>
      </w:pPr>
    </w:p>
    <w:p w14:paraId="19AFC9FB" w14:textId="77777777" w:rsidR="00157EF6" w:rsidRPr="006A4655" w:rsidRDefault="00157EF6" w:rsidP="00157EF6">
      <w:pPr>
        <w:jc w:val="center"/>
        <w:rPr>
          <w:rFonts w:asciiTheme="majorBidi" w:hAnsiTheme="majorBidi" w:cstheme="majorBidi"/>
          <w:color w:val="000000" w:themeColor="text1"/>
        </w:rPr>
      </w:pPr>
    </w:p>
    <w:p w14:paraId="07E46792" w14:textId="77777777" w:rsidR="00157EF6" w:rsidRPr="006A4655" w:rsidRDefault="00157EF6" w:rsidP="00157EF6">
      <w:pPr>
        <w:jc w:val="center"/>
        <w:rPr>
          <w:rFonts w:asciiTheme="majorBidi" w:hAnsiTheme="majorBidi" w:cstheme="majorBidi"/>
          <w:color w:val="000000" w:themeColor="text1"/>
        </w:rPr>
      </w:pPr>
    </w:p>
    <w:p w14:paraId="60660728" w14:textId="77777777" w:rsidR="00157EF6" w:rsidRPr="006A4655" w:rsidRDefault="00157EF6" w:rsidP="00157EF6">
      <w:pPr>
        <w:jc w:val="center"/>
        <w:rPr>
          <w:rFonts w:asciiTheme="majorBidi" w:hAnsiTheme="majorBidi" w:cstheme="majorBidi"/>
          <w:color w:val="000000" w:themeColor="text1"/>
        </w:rPr>
      </w:pPr>
    </w:p>
    <w:p w14:paraId="452D6F6F" w14:textId="77777777" w:rsidR="00157EF6" w:rsidRPr="006A4655" w:rsidRDefault="00157EF6" w:rsidP="00157EF6">
      <w:pPr>
        <w:jc w:val="center"/>
        <w:rPr>
          <w:rFonts w:asciiTheme="majorBidi" w:hAnsiTheme="majorBidi" w:cstheme="majorBidi"/>
          <w:color w:val="000000" w:themeColor="text1"/>
        </w:rPr>
      </w:pPr>
    </w:p>
    <w:p w14:paraId="7B18D05C" w14:textId="77777777" w:rsidR="00157EF6" w:rsidRPr="006A4655" w:rsidRDefault="00157EF6" w:rsidP="0077647D">
      <w:pPr>
        <w:ind w:left="720" w:firstLine="720"/>
        <w:jc w:val="both"/>
        <w:rPr>
          <w:rFonts w:asciiTheme="majorBidi" w:hAnsiTheme="majorBidi" w:cstheme="majorBidi"/>
          <w:color w:val="000000" w:themeColor="text1"/>
        </w:rPr>
      </w:pPr>
      <w:r w:rsidRPr="006A4655">
        <w:rPr>
          <w:rFonts w:asciiTheme="majorBidi" w:hAnsiTheme="majorBidi" w:cstheme="majorBidi"/>
          <w:noProof/>
          <w:color w:val="000000" w:themeColor="text1"/>
        </w:rPr>
        <w:drawing>
          <wp:inline distT="0" distB="0" distL="0" distR="0" wp14:anchorId="38B3D2C7" wp14:editId="65A9F395">
            <wp:extent cx="4175584" cy="3143203"/>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207555" cy="3167270"/>
                    </a:xfrm>
                    <a:prstGeom prst="rect">
                      <a:avLst/>
                    </a:prstGeom>
                    <a:noFill/>
                  </pic:spPr>
                </pic:pic>
              </a:graphicData>
            </a:graphic>
          </wp:inline>
        </w:drawing>
      </w:r>
    </w:p>
    <w:p w14:paraId="01FE4DDD" w14:textId="77777777" w:rsidR="00157EF6" w:rsidRPr="006A4655" w:rsidRDefault="00157EF6" w:rsidP="00157EF6">
      <w:pPr>
        <w:ind w:left="720" w:firstLine="720"/>
        <w:jc w:val="center"/>
        <w:rPr>
          <w:rFonts w:asciiTheme="majorBidi" w:hAnsiTheme="majorBidi" w:cstheme="majorBidi"/>
          <w:color w:val="000000" w:themeColor="text1"/>
        </w:rPr>
      </w:pPr>
    </w:p>
    <w:p w14:paraId="13FDD541" w14:textId="77777777" w:rsidR="00157EF6" w:rsidRPr="006A4655" w:rsidRDefault="00157EF6" w:rsidP="00157EF6">
      <w:pPr>
        <w:ind w:left="720" w:firstLine="720"/>
        <w:jc w:val="center"/>
        <w:rPr>
          <w:rFonts w:asciiTheme="majorBidi" w:hAnsiTheme="majorBidi" w:cstheme="majorBidi"/>
          <w:color w:val="000000" w:themeColor="text1"/>
        </w:rPr>
      </w:pPr>
    </w:p>
    <w:p w14:paraId="0BEADA69" w14:textId="77777777" w:rsidR="00157EF6" w:rsidRPr="006A4655" w:rsidRDefault="00157EF6" w:rsidP="00157EF6">
      <w:pPr>
        <w:ind w:left="720" w:firstLine="720"/>
        <w:jc w:val="center"/>
        <w:rPr>
          <w:rFonts w:asciiTheme="majorBidi" w:hAnsiTheme="majorBidi" w:cstheme="majorBidi"/>
          <w:color w:val="000000" w:themeColor="text1"/>
        </w:rPr>
      </w:pPr>
    </w:p>
    <w:p w14:paraId="4BC9B6AD" w14:textId="77777777" w:rsidR="00157EF6" w:rsidRPr="006A4655" w:rsidRDefault="00157EF6" w:rsidP="00157EF6">
      <w:pPr>
        <w:ind w:left="720" w:firstLine="720"/>
        <w:jc w:val="center"/>
        <w:rPr>
          <w:rFonts w:asciiTheme="majorBidi" w:hAnsiTheme="majorBidi" w:cstheme="majorBidi"/>
          <w:color w:val="000000" w:themeColor="text1"/>
        </w:rPr>
      </w:pPr>
    </w:p>
    <w:p w14:paraId="1471DE19" w14:textId="77777777" w:rsidR="00157EF6" w:rsidRPr="006A4655" w:rsidRDefault="00157EF6" w:rsidP="00157EF6">
      <w:pPr>
        <w:ind w:left="720" w:firstLine="720"/>
        <w:jc w:val="center"/>
        <w:rPr>
          <w:rFonts w:asciiTheme="majorBidi" w:hAnsiTheme="majorBidi" w:cstheme="majorBidi"/>
          <w:color w:val="000000" w:themeColor="text1"/>
        </w:rPr>
      </w:pPr>
    </w:p>
    <w:p w14:paraId="6F6210FD" w14:textId="77777777" w:rsidR="00157EF6" w:rsidRPr="006A4655" w:rsidRDefault="00157EF6" w:rsidP="00157EF6">
      <w:pPr>
        <w:ind w:left="720" w:firstLine="720"/>
        <w:jc w:val="center"/>
        <w:rPr>
          <w:rFonts w:asciiTheme="majorBidi" w:hAnsiTheme="majorBidi" w:cstheme="majorBidi"/>
          <w:color w:val="000000" w:themeColor="text1"/>
        </w:rPr>
      </w:pPr>
    </w:p>
    <w:p w14:paraId="2032A4AF" w14:textId="77777777" w:rsidR="00157EF6" w:rsidRPr="006A4655" w:rsidRDefault="00157EF6" w:rsidP="00157EF6">
      <w:pPr>
        <w:ind w:left="720" w:firstLine="720"/>
        <w:jc w:val="center"/>
        <w:rPr>
          <w:rFonts w:asciiTheme="majorBidi" w:hAnsiTheme="majorBidi" w:cstheme="majorBidi"/>
          <w:color w:val="000000" w:themeColor="text1"/>
        </w:rPr>
      </w:pPr>
    </w:p>
    <w:p w14:paraId="51E4A145" w14:textId="77777777" w:rsidR="00157EF6" w:rsidRPr="006A4655" w:rsidRDefault="00157EF6" w:rsidP="00157EF6">
      <w:pPr>
        <w:ind w:left="720" w:firstLine="720"/>
        <w:jc w:val="center"/>
        <w:rPr>
          <w:rFonts w:asciiTheme="majorBidi" w:hAnsiTheme="majorBidi" w:cstheme="majorBidi"/>
          <w:color w:val="000000" w:themeColor="text1"/>
        </w:rPr>
      </w:pPr>
    </w:p>
    <w:p w14:paraId="4B0BA9C9" w14:textId="77777777" w:rsidR="00157EF6" w:rsidRPr="006A4655" w:rsidRDefault="00157EF6" w:rsidP="00157EF6">
      <w:pPr>
        <w:ind w:left="720" w:firstLine="720"/>
        <w:jc w:val="center"/>
        <w:rPr>
          <w:rFonts w:asciiTheme="majorBidi" w:hAnsiTheme="majorBidi" w:cstheme="majorBidi"/>
          <w:color w:val="000000" w:themeColor="text1"/>
        </w:rPr>
      </w:pPr>
    </w:p>
    <w:p w14:paraId="197D5612" w14:textId="77777777" w:rsidR="00157EF6" w:rsidRPr="006A4655" w:rsidRDefault="00157EF6" w:rsidP="00157EF6">
      <w:pPr>
        <w:ind w:left="720" w:firstLine="720"/>
        <w:jc w:val="center"/>
        <w:rPr>
          <w:rFonts w:asciiTheme="majorBidi" w:hAnsiTheme="majorBidi" w:cstheme="majorBidi"/>
          <w:b/>
          <w:bCs/>
          <w:color w:val="000000" w:themeColor="text1"/>
        </w:rPr>
      </w:pPr>
      <w:r w:rsidRPr="006A4655">
        <w:rPr>
          <w:rFonts w:asciiTheme="majorBidi" w:hAnsiTheme="majorBidi" w:cstheme="majorBidi"/>
          <w:b/>
          <w:bCs/>
          <w:color w:val="000000" w:themeColor="text1"/>
        </w:rPr>
        <w:lastRenderedPageBreak/>
        <w:t xml:space="preserve">Table of content </w:t>
      </w:r>
    </w:p>
    <w:p w14:paraId="785BA00A" w14:textId="77777777" w:rsidR="00157EF6" w:rsidRPr="006A4655" w:rsidRDefault="00157EF6" w:rsidP="00157EF6">
      <w:pPr>
        <w:ind w:left="720" w:firstLine="720"/>
        <w:jc w:val="center"/>
        <w:rPr>
          <w:rFonts w:asciiTheme="majorBidi" w:hAnsiTheme="majorBidi" w:cstheme="majorBidi"/>
          <w:color w:val="000000" w:themeColor="text1"/>
        </w:rPr>
      </w:pPr>
    </w:p>
    <w:tbl>
      <w:tblPr>
        <w:tblStyle w:val="TableGrid"/>
        <w:tblW w:w="927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6"/>
        <w:gridCol w:w="5634"/>
        <w:gridCol w:w="2730"/>
      </w:tblGrid>
      <w:tr w:rsidR="00157EF6" w:rsidRPr="006A4655" w14:paraId="339F852B" w14:textId="77777777" w:rsidTr="00DF66FD">
        <w:trPr>
          <w:trHeight w:val="433"/>
        </w:trPr>
        <w:tc>
          <w:tcPr>
            <w:tcW w:w="906" w:type="dxa"/>
            <w:tcBorders>
              <w:top w:val="single" w:sz="4" w:space="0" w:color="auto"/>
              <w:bottom w:val="single" w:sz="4" w:space="0" w:color="auto"/>
            </w:tcBorders>
          </w:tcPr>
          <w:p w14:paraId="6E17A5FA" w14:textId="77777777" w:rsidR="00157EF6" w:rsidRPr="006A4655" w:rsidRDefault="00157EF6" w:rsidP="00157EF6">
            <w:pPr>
              <w:rPr>
                <w:rFonts w:asciiTheme="majorBidi" w:hAnsiTheme="majorBidi" w:cstheme="majorBidi"/>
                <w:b/>
                <w:bCs/>
                <w:color w:val="000000" w:themeColor="text1"/>
              </w:rPr>
            </w:pPr>
            <w:r w:rsidRPr="006A4655">
              <w:rPr>
                <w:rFonts w:asciiTheme="majorBidi" w:hAnsiTheme="majorBidi" w:cstheme="majorBidi"/>
                <w:b/>
                <w:bCs/>
                <w:color w:val="000000" w:themeColor="text1"/>
              </w:rPr>
              <w:t>Sr#</w:t>
            </w:r>
          </w:p>
        </w:tc>
        <w:tc>
          <w:tcPr>
            <w:tcW w:w="5634" w:type="dxa"/>
            <w:tcBorders>
              <w:top w:val="single" w:sz="4" w:space="0" w:color="auto"/>
              <w:bottom w:val="single" w:sz="4" w:space="0" w:color="auto"/>
            </w:tcBorders>
          </w:tcPr>
          <w:p w14:paraId="1C475BE3" w14:textId="77777777" w:rsidR="00157EF6" w:rsidRPr="006A4655" w:rsidRDefault="00157EF6" w:rsidP="00157EF6">
            <w:pPr>
              <w:jc w:val="center"/>
              <w:rPr>
                <w:rFonts w:asciiTheme="majorBidi" w:hAnsiTheme="majorBidi" w:cstheme="majorBidi"/>
                <w:b/>
                <w:bCs/>
                <w:color w:val="000000" w:themeColor="text1"/>
              </w:rPr>
            </w:pPr>
            <w:r w:rsidRPr="006A4655">
              <w:rPr>
                <w:rFonts w:asciiTheme="majorBidi" w:hAnsiTheme="majorBidi" w:cstheme="majorBidi"/>
                <w:b/>
                <w:bCs/>
                <w:color w:val="000000" w:themeColor="text1"/>
              </w:rPr>
              <w:t>Content</w:t>
            </w:r>
          </w:p>
        </w:tc>
        <w:tc>
          <w:tcPr>
            <w:tcW w:w="2730" w:type="dxa"/>
            <w:tcBorders>
              <w:top w:val="single" w:sz="4" w:space="0" w:color="auto"/>
              <w:bottom w:val="single" w:sz="4" w:space="0" w:color="auto"/>
            </w:tcBorders>
          </w:tcPr>
          <w:p w14:paraId="789CD4E0" w14:textId="77777777" w:rsidR="00157EF6" w:rsidRPr="006A4655" w:rsidRDefault="00157EF6" w:rsidP="00157EF6">
            <w:pPr>
              <w:jc w:val="center"/>
              <w:rPr>
                <w:rFonts w:asciiTheme="majorBidi" w:hAnsiTheme="majorBidi" w:cstheme="majorBidi"/>
                <w:b/>
                <w:bCs/>
                <w:color w:val="000000" w:themeColor="text1"/>
              </w:rPr>
            </w:pPr>
            <w:r w:rsidRPr="006A4655">
              <w:rPr>
                <w:rFonts w:asciiTheme="majorBidi" w:hAnsiTheme="majorBidi" w:cstheme="majorBidi"/>
                <w:b/>
                <w:bCs/>
                <w:color w:val="000000" w:themeColor="text1"/>
              </w:rPr>
              <w:t>Pg#</w:t>
            </w:r>
          </w:p>
        </w:tc>
      </w:tr>
      <w:tr w:rsidR="00157EF6" w:rsidRPr="006A4655" w14:paraId="2BB3BAB8" w14:textId="77777777" w:rsidTr="00DF66FD">
        <w:trPr>
          <w:trHeight w:val="636"/>
        </w:trPr>
        <w:tc>
          <w:tcPr>
            <w:tcW w:w="906" w:type="dxa"/>
            <w:tcBorders>
              <w:top w:val="single" w:sz="4" w:space="0" w:color="auto"/>
            </w:tcBorders>
          </w:tcPr>
          <w:p w14:paraId="09C49CC3" w14:textId="77777777" w:rsidR="00157EF6" w:rsidRPr="006A4655" w:rsidRDefault="008A4884" w:rsidP="00157EF6">
            <w:pPr>
              <w:rPr>
                <w:rFonts w:asciiTheme="majorBidi" w:hAnsiTheme="majorBidi" w:cstheme="majorBidi"/>
                <w:color w:val="000000" w:themeColor="text1"/>
              </w:rPr>
            </w:pPr>
            <w:r w:rsidRPr="006A4655">
              <w:rPr>
                <w:rFonts w:asciiTheme="majorBidi" w:hAnsiTheme="majorBidi" w:cstheme="majorBidi"/>
                <w:color w:val="000000" w:themeColor="text1"/>
              </w:rPr>
              <w:t>1</w:t>
            </w:r>
          </w:p>
        </w:tc>
        <w:tc>
          <w:tcPr>
            <w:tcW w:w="5634" w:type="dxa"/>
            <w:tcBorders>
              <w:top w:val="single" w:sz="4" w:space="0" w:color="auto"/>
            </w:tcBorders>
          </w:tcPr>
          <w:p w14:paraId="56BEAC05" w14:textId="77777777" w:rsidR="00157EF6" w:rsidRPr="006A4655" w:rsidRDefault="00692466" w:rsidP="00692466">
            <w:pPr>
              <w:jc w:val="center"/>
              <w:rPr>
                <w:rFonts w:asciiTheme="majorBidi" w:hAnsiTheme="majorBidi" w:cstheme="majorBidi"/>
                <w:color w:val="000000" w:themeColor="text1"/>
              </w:rPr>
            </w:pPr>
            <w:r w:rsidRPr="006A4655">
              <w:rPr>
                <w:rFonts w:asciiTheme="majorBidi" w:hAnsiTheme="majorBidi" w:cstheme="majorBidi"/>
                <w:color w:val="000000" w:themeColor="text1"/>
              </w:rPr>
              <w:t>Executive summary</w:t>
            </w:r>
          </w:p>
        </w:tc>
        <w:tc>
          <w:tcPr>
            <w:tcW w:w="2730" w:type="dxa"/>
            <w:tcBorders>
              <w:top w:val="single" w:sz="4" w:space="0" w:color="auto"/>
            </w:tcBorders>
          </w:tcPr>
          <w:p w14:paraId="6BDA2B15" w14:textId="4FE5C35C" w:rsidR="00157EF6" w:rsidRPr="006A4655" w:rsidRDefault="00CE07C7" w:rsidP="00BA64C9">
            <w:pPr>
              <w:jc w:val="center"/>
              <w:rPr>
                <w:rFonts w:asciiTheme="majorBidi" w:hAnsiTheme="majorBidi" w:cstheme="majorBidi"/>
                <w:color w:val="000000" w:themeColor="text1"/>
              </w:rPr>
            </w:pPr>
            <w:r w:rsidRPr="006A4655">
              <w:rPr>
                <w:rFonts w:asciiTheme="majorBidi" w:hAnsiTheme="majorBidi" w:cstheme="majorBidi"/>
                <w:color w:val="000000" w:themeColor="text1"/>
              </w:rPr>
              <w:t>5</w:t>
            </w:r>
            <w:r w:rsidR="00273FF9">
              <w:rPr>
                <w:rFonts w:asciiTheme="majorBidi" w:hAnsiTheme="majorBidi" w:cstheme="majorBidi"/>
                <w:color w:val="000000" w:themeColor="text1"/>
              </w:rPr>
              <w:t>-6</w:t>
            </w:r>
          </w:p>
        </w:tc>
      </w:tr>
      <w:tr w:rsidR="00157EF6" w:rsidRPr="006A4655" w14:paraId="209820C8" w14:textId="77777777" w:rsidTr="00DF66FD">
        <w:trPr>
          <w:trHeight w:val="584"/>
        </w:trPr>
        <w:tc>
          <w:tcPr>
            <w:tcW w:w="906" w:type="dxa"/>
          </w:tcPr>
          <w:p w14:paraId="290EE283" w14:textId="77777777" w:rsidR="00157EF6" w:rsidRPr="006A4655" w:rsidRDefault="008A4884" w:rsidP="00157EF6">
            <w:pPr>
              <w:rPr>
                <w:rFonts w:asciiTheme="majorBidi" w:hAnsiTheme="majorBidi" w:cstheme="majorBidi"/>
                <w:color w:val="000000" w:themeColor="text1"/>
              </w:rPr>
            </w:pPr>
            <w:r w:rsidRPr="006A4655">
              <w:rPr>
                <w:rFonts w:asciiTheme="majorBidi" w:hAnsiTheme="majorBidi" w:cstheme="majorBidi"/>
                <w:color w:val="000000" w:themeColor="text1"/>
              </w:rPr>
              <w:t>2</w:t>
            </w:r>
          </w:p>
        </w:tc>
        <w:tc>
          <w:tcPr>
            <w:tcW w:w="5634" w:type="dxa"/>
          </w:tcPr>
          <w:p w14:paraId="3B1481E0" w14:textId="77777777" w:rsidR="00157EF6" w:rsidRPr="006A4655" w:rsidRDefault="00B53F01" w:rsidP="00B53F01">
            <w:pPr>
              <w:jc w:val="center"/>
              <w:rPr>
                <w:rFonts w:asciiTheme="majorBidi" w:hAnsiTheme="majorBidi" w:cstheme="majorBidi"/>
                <w:color w:val="000000" w:themeColor="text1"/>
              </w:rPr>
            </w:pPr>
            <w:r w:rsidRPr="006A4655">
              <w:rPr>
                <w:rFonts w:asciiTheme="majorBidi" w:hAnsiTheme="majorBidi" w:cstheme="majorBidi"/>
                <w:color w:val="000000" w:themeColor="text1"/>
              </w:rPr>
              <w:t>Introduction</w:t>
            </w:r>
          </w:p>
        </w:tc>
        <w:tc>
          <w:tcPr>
            <w:tcW w:w="2730" w:type="dxa"/>
          </w:tcPr>
          <w:p w14:paraId="1CC73064" w14:textId="0895D51C" w:rsidR="00157EF6" w:rsidRPr="006A4655" w:rsidRDefault="0042150B" w:rsidP="00B056B6">
            <w:pPr>
              <w:jc w:val="center"/>
              <w:rPr>
                <w:rFonts w:asciiTheme="majorBidi" w:hAnsiTheme="majorBidi" w:cstheme="majorBidi"/>
                <w:color w:val="000000" w:themeColor="text1"/>
              </w:rPr>
            </w:pPr>
            <w:r>
              <w:rPr>
                <w:rFonts w:asciiTheme="majorBidi" w:hAnsiTheme="majorBidi" w:cstheme="majorBidi"/>
                <w:color w:val="000000" w:themeColor="text1"/>
              </w:rPr>
              <w:t>6</w:t>
            </w:r>
          </w:p>
        </w:tc>
      </w:tr>
      <w:tr w:rsidR="00157EF6" w:rsidRPr="006A4655" w14:paraId="783D17AC" w14:textId="77777777" w:rsidTr="00DF66FD">
        <w:trPr>
          <w:trHeight w:val="636"/>
        </w:trPr>
        <w:tc>
          <w:tcPr>
            <w:tcW w:w="906" w:type="dxa"/>
          </w:tcPr>
          <w:p w14:paraId="072E51D5" w14:textId="77777777" w:rsidR="00157EF6" w:rsidRPr="006A4655" w:rsidRDefault="008A4884" w:rsidP="00157EF6">
            <w:pPr>
              <w:rPr>
                <w:rFonts w:asciiTheme="majorBidi" w:hAnsiTheme="majorBidi" w:cstheme="majorBidi"/>
                <w:color w:val="000000" w:themeColor="text1"/>
              </w:rPr>
            </w:pPr>
            <w:r w:rsidRPr="006A4655">
              <w:rPr>
                <w:rFonts w:asciiTheme="majorBidi" w:hAnsiTheme="majorBidi" w:cstheme="majorBidi"/>
                <w:color w:val="000000" w:themeColor="text1"/>
              </w:rPr>
              <w:t>3</w:t>
            </w:r>
          </w:p>
        </w:tc>
        <w:tc>
          <w:tcPr>
            <w:tcW w:w="5634" w:type="dxa"/>
          </w:tcPr>
          <w:p w14:paraId="1705FC33" w14:textId="77777777" w:rsidR="00157EF6" w:rsidRPr="006A4655" w:rsidRDefault="00692466" w:rsidP="00692466">
            <w:pPr>
              <w:jc w:val="center"/>
              <w:rPr>
                <w:rFonts w:asciiTheme="majorBidi" w:hAnsiTheme="majorBidi" w:cstheme="majorBidi"/>
                <w:color w:val="000000" w:themeColor="text1"/>
              </w:rPr>
            </w:pPr>
            <w:r w:rsidRPr="006A4655">
              <w:rPr>
                <w:rFonts w:asciiTheme="majorBidi" w:hAnsiTheme="majorBidi" w:cstheme="majorBidi"/>
                <w:color w:val="000000" w:themeColor="text1"/>
              </w:rPr>
              <w:t>Employees wellbeing</w:t>
            </w:r>
          </w:p>
        </w:tc>
        <w:tc>
          <w:tcPr>
            <w:tcW w:w="2730" w:type="dxa"/>
          </w:tcPr>
          <w:p w14:paraId="5BA8DD42" w14:textId="69FF91AE" w:rsidR="00157EF6" w:rsidRPr="006A4655" w:rsidRDefault="00273FF9" w:rsidP="00B056B6">
            <w:pPr>
              <w:jc w:val="center"/>
              <w:rPr>
                <w:rFonts w:asciiTheme="majorBidi" w:hAnsiTheme="majorBidi" w:cstheme="majorBidi"/>
                <w:color w:val="000000" w:themeColor="text1"/>
              </w:rPr>
            </w:pPr>
            <w:r>
              <w:rPr>
                <w:rFonts w:asciiTheme="majorBidi" w:hAnsiTheme="majorBidi" w:cstheme="majorBidi"/>
                <w:color w:val="000000" w:themeColor="text1"/>
              </w:rPr>
              <w:t>6</w:t>
            </w:r>
          </w:p>
        </w:tc>
      </w:tr>
      <w:tr w:rsidR="00157EF6" w:rsidRPr="006A4655" w14:paraId="7428AA3D" w14:textId="77777777" w:rsidTr="00DF66FD">
        <w:trPr>
          <w:trHeight w:val="647"/>
        </w:trPr>
        <w:tc>
          <w:tcPr>
            <w:tcW w:w="906" w:type="dxa"/>
          </w:tcPr>
          <w:p w14:paraId="5AC2147F" w14:textId="77777777" w:rsidR="00157EF6" w:rsidRPr="006A4655" w:rsidRDefault="00692466" w:rsidP="00157EF6">
            <w:pPr>
              <w:rPr>
                <w:rFonts w:asciiTheme="majorBidi" w:hAnsiTheme="majorBidi" w:cstheme="majorBidi"/>
                <w:color w:val="000000" w:themeColor="text1"/>
              </w:rPr>
            </w:pPr>
            <w:r w:rsidRPr="006A4655">
              <w:rPr>
                <w:rFonts w:asciiTheme="majorBidi" w:hAnsiTheme="majorBidi" w:cstheme="majorBidi"/>
                <w:color w:val="000000" w:themeColor="text1"/>
              </w:rPr>
              <w:t>4</w:t>
            </w:r>
          </w:p>
        </w:tc>
        <w:tc>
          <w:tcPr>
            <w:tcW w:w="5634" w:type="dxa"/>
          </w:tcPr>
          <w:p w14:paraId="62994572" w14:textId="77777777" w:rsidR="00157EF6" w:rsidRPr="006A4655" w:rsidRDefault="00B53F01" w:rsidP="00B53F01">
            <w:pPr>
              <w:spacing w:line="480" w:lineRule="auto"/>
              <w:ind w:firstLine="720"/>
              <w:jc w:val="both"/>
              <w:rPr>
                <w:rFonts w:asciiTheme="majorBidi" w:eastAsia="Times New Roman" w:hAnsiTheme="majorBidi" w:cstheme="majorBidi"/>
                <w:color w:val="282828"/>
              </w:rPr>
            </w:pPr>
            <w:r w:rsidRPr="006A4655">
              <w:rPr>
                <w:rFonts w:asciiTheme="majorBidi" w:eastAsia="Times New Roman" w:hAnsiTheme="majorBidi" w:cstheme="majorBidi"/>
                <w:color w:val="282828"/>
              </w:rPr>
              <w:t>Employee well-being and HRM</w:t>
            </w:r>
          </w:p>
        </w:tc>
        <w:tc>
          <w:tcPr>
            <w:tcW w:w="2730" w:type="dxa"/>
          </w:tcPr>
          <w:p w14:paraId="2D0A032D" w14:textId="713A0900" w:rsidR="00157EF6" w:rsidRPr="006A4655" w:rsidRDefault="0042150B" w:rsidP="00B056B6">
            <w:pPr>
              <w:jc w:val="center"/>
              <w:rPr>
                <w:rFonts w:asciiTheme="majorBidi" w:hAnsiTheme="majorBidi" w:cstheme="majorBidi"/>
                <w:color w:val="000000" w:themeColor="text1"/>
              </w:rPr>
            </w:pPr>
            <w:r>
              <w:rPr>
                <w:rFonts w:asciiTheme="majorBidi" w:hAnsiTheme="majorBidi" w:cstheme="majorBidi"/>
                <w:color w:val="000000" w:themeColor="text1"/>
              </w:rPr>
              <w:t>7</w:t>
            </w:r>
          </w:p>
        </w:tc>
      </w:tr>
      <w:tr w:rsidR="00157EF6" w:rsidRPr="006A4655" w14:paraId="1C901E89" w14:textId="77777777" w:rsidTr="00DF66FD">
        <w:trPr>
          <w:trHeight w:val="645"/>
        </w:trPr>
        <w:tc>
          <w:tcPr>
            <w:tcW w:w="906" w:type="dxa"/>
          </w:tcPr>
          <w:p w14:paraId="5717DEA5" w14:textId="77777777" w:rsidR="00157EF6" w:rsidRPr="006A4655" w:rsidRDefault="00692466" w:rsidP="00157EF6">
            <w:pPr>
              <w:rPr>
                <w:rFonts w:asciiTheme="majorBidi" w:hAnsiTheme="majorBidi" w:cstheme="majorBidi"/>
                <w:color w:val="000000" w:themeColor="text1"/>
              </w:rPr>
            </w:pPr>
            <w:r w:rsidRPr="006A4655">
              <w:rPr>
                <w:rFonts w:asciiTheme="majorBidi" w:hAnsiTheme="majorBidi" w:cstheme="majorBidi"/>
                <w:color w:val="000000" w:themeColor="text1"/>
              </w:rPr>
              <w:t>5</w:t>
            </w:r>
          </w:p>
        </w:tc>
        <w:tc>
          <w:tcPr>
            <w:tcW w:w="5634" w:type="dxa"/>
          </w:tcPr>
          <w:p w14:paraId="49C53CC7" w14:textId="77777777" w:rsidR="00157EF6" w:rsidRPr="006A4655" w:rsidRDefault="00692466" w:rsidP="00692466">
            <w:pPr>
              <w:jc w:val="center"/>
              <w:rPr>
                <w:rFonts w:asciiTheme="majorBidi" w:hAnsiTheme="majorBidi" w:cstheme="majorBidi"/>
                <w:color w:val="000000" w:themeColor="text1"/>
              </w:rPr>
            </w:pPr>
            <w:r w:rsidRPr="006A4655">
              <w:rPr>
                <w:rFonts w:asciiTheme="majorBidi" w:hAnsiTheme="majorBidi" w:cstheme="majorBidi"/>
                <w:color w:val="000000" w:themeColor="text1"/>
              </w:rPr>
              <w:t>Types of wellbeing</w:t>
            </w:r>
          </w:p>
        </w:tc>
        <w:tc>
          <w:tcPr>
            <w:tcW w:w="2730" w:type="dxa"/>
          </w:tcPr>
          <w:p w14:paraId="2EB97A28" w14:textId="2C674508" w:rsidR="00157EF6" w:rsidRPr="006A4655" w:rsidRDefault="0042150B" w:rsidP="00B056B6">
            <w:pPr>
              <w:jc w:val="center"/>
              <w:rPr>
                <w:rFonts w:asciiTheme="majorBidi" w:hAnsiTheme="majorBidi" w:cstheme="majorBidi"/>
                <w:color w:val="000000" w:themeColor="text1"/>
              </w:rPr>
            </w:pPr>
            <w:r>
              <w:rPr>
                <w:rFonts w:asciiTheme="majorBidi" w:hAnsiTheme="majorBidi" w:cstheme="majorBidi"/>
                <w:color w:val="000000" w:themeColor="text1"/>
              </w:rPr>
              <w:t>8</w:t>
            </w:r>
            <w:r w:rsidR="00273FF9">
              <w:rPr>
                <w:rFonts w:asciiTheme="majorBidi" w:hAnsiTheme="majorBidi" w:cstheme="majorBidi"/>
                <w:color w:val="000000" w:themeColor="text1"/>
              </w:rPr>
              <w:t>-9</w:t>
            </w:r>
          </w:p>
        </w:tc>
      </w:tr>
      <w:tr w:rsidR="00157EF6" w:rsidRPr="006A4655" w14:paraId="3F2E32F5" w14:textId="77777777" w:rsidTr="00DF66FD">
        <w:trPr>
          <w:trHeight w:val="494"/>
        </w:trPr>
        <w:tc>
          <w:tcPr>
            <w:tcW w:w="906" w:type="dxa"/>
          </w:tcPr>
          <w:p w14:paraId="5FF0249E" w14:textId="77777777" w:rsidR="00157EF6" w:rsidRPr="006A4655" w:rsidRDefault="00B056B6" w:rsidP="00157EF6">
            <w:pPr>
              <w:rPr>
                <w:rFonts w:asciiTheme="majorBidi" w:hAnsiTheme="majorBidi" w:cstheme="majorBidi"/>
                <w:color w:val="000000" w:themeColor="text1"/>
              </w:rPr>
            </w:pPr>
            <w:r w:rsidRPr="006A4655">
              <w:rPr>
                <w:rFonts w:asciiTheme="majorBidi" w:hAnsiTheme="majorBidi" w:cstheme="majorBidi"/>
                <w:color w:val="000000" w:themeColor="text1"/>
              </w:rPr>
              <w:t>6</w:t>
            </w:r>
          </w:p>
        </w:tc>
        <w:tc>
          <w:tcPr>
            <w:tcW w:w="5634" w:type="dxa"/>
          </w:tcPr>
          <w:p w14:paraId="1AB999BE" w14:textId="77777777" w:rsidR="00157EF6" w:rsidRPr="006A4655" w:rsidRDefault="00B056B6" w:rsidP="00B056B6">
            <w:pPr>
              <w:jc w:val="center"/>
              <w:rPr>
                <w:rFonts w:asciiTheme="majorBidi" w:hAnsiTheme="majorBidi" w:cstheme="majorBidi"/>
                <w:color w:val="000000" w:themeColor="text1"/>
              </w:rPr>
            </w:pPr>
            <w:r w:rsidRPr="006A4655">
              <w:rPr>
                <w:rFonts w:asciiTheme="majorBidi" w:hAnsiTheme="majorBidi" w:cstheme="majorBidi"/>
                <w:color w:val="000000" w:themeColor="text1"/>
              </w:rPr>
              <w:t>Models of well being</w:t>
            </w:r>
          </w:p>
        </w:tc>
        <w:tc>
          <w:tcPr>
            <w:tcW w:w="2730" w:type="dxa"/>
          </w:tcPr>
          <w:p w14:paraId="5D4BC76B" w14:textId="181EE5A7" w:rsidR="00157EF6" w:rsidRPr="006A4655" w:rsidRDefault="00273FF9" w:rsidP="00B056B6">
            <w:pPr>
              <w:jc w:val="center"/>
              <w:rPr>
                <w:rFonts w:asciiTheme="majorBidi" w:hAnsiTheme="majorBidi" w:cstheme="majorBidi"/>
                <w:color w:val="000000" w:themeColor="text1"/>
              </w:rPr>
            </w:pPr>
            <w:r>
              <w:rPr>
                <w:rFonts w:asciiTheme="majorBidi" w:hAnsiTheme="majorBidi" w:cstheme="majorBidi"/>
                <w:color w:val="000000" w:themeColor="text1"/>
              </w:rPr>
              <w:t>9-11</w:t>
            </w:r>
          </w:p>
        </w:tc>
      </w:tr>
      <w:tr w:rsidR="00157EF6" w:rsidRPr="006A4655" w14:paraId="3B26BE1D" w14:textId="77777777" w:rsidTr="00DF66FD">
        <w:trPr>
          <w:trHeight w:val="755"/>
        </w:trPr>
        <w:tc>
          <w:tcPr>
            <w:tcW w:w="906" w:type="dxa"/>
          </w:tcPr>
          <w:p w14:paraId="6A65A7BC" w14:textId="77777777" w:rsidR="00157EF6" w:rsidRPr="006A4655" w:rsidRDefault="00C01EF1" w:rsidP="00157EF6">
            <w:pPr>
              <w:rPr>
                <w:rFonts w:asciiTheme="majorBidi" w:hAnsiTheme="majorBidi" w:cstheme="majorBidi"/>
                <w:color w:val="000000" w:themeColor="text1"/>
              </w:rPr>
            </w:pPr>
            <w:r w:rsidRPr="006A4655">
              <w:rPr>
                <w:rFonts w:asciiTheme="majorBidi" w:hAnsiTheme="majorBidi" w:cstheme="majorBidi"/>
                <w:color w:val="000000" w:themeColor="text1"/>
              </w:rPr>
              <w:t>7</w:t>
            </w:r>
          </w:p>
        </w:tc>
        <w:tc>
          <w:tcPr>
            <w:tcW w:w="5634" w:type="dxa"/>
          </w:tcPr>
          <w:p w14:paraId="58E0C31E" w14:textId="77777777" w:rsidR="00157EF6" w:rsidRPr="006A4655" w:rsidRDefault="00C01EF1" w:rsidP="00B53F01">
            <w:pPr>
              <w:spacing w:line="480" w:lineRule="auto"/>
              <w:jc w:val="center"/>
              <w:rPr>
                <w:rFonts w:asciiTheme="majorBidi" w:hAnsiTheme="majorBidi" w:cstheme="majorBidi"/>
              </w:rPr>
            </w:pPr>
            <w:r w:rsidRPr="006A4655">
              <w:rPr>
                <w:rFonts w:asciiTheme="majorBidi" w:hAnsiTheme="majorBidi" w:cstheme="majorBidi"/>
                <w:color w:val="000000"/>
                <w:spacing w:val="2"/>
              </w:rPr>
              <w:t>Benefits of wellbeing</w:t>
            </w:r>
            <w:r w:rsidR="00B53F01" w:rsidRPr="006A4655">
              <w:rPr>
                <w:rFonts w:asciiTheme="majorBidi" w:hAnsiTheme="majorBidi" w:cstheme="majorBidi"/>
                <w:color w:val="000000"/>
                <w:spacing w:val="2"/>
              </w:rPr>
              <w:t xml:space="preserve"> at work place</w:t>
            </w:r>
          </w:p>
        </w:tc>
        <w:tc>
          <w:tcPr>
            <w:tcW w:w="2730" w:type="dxa"/>
          </w:tcPr>
          <w:p w14:paraId="41AA3E59" w14:textId="6D1B88C0" w:rsidR="00157EF6" w:rsidRPr="006A4655" w:rsidRDefault="00273FF9" w:rsidP="00C01EF1">
            <w:pPr>
              <w:jc w:val="center"/>
              <w:rPr>
                <w:rFonts w:asciiTheme="majorBidi" w:hAnsiTheme="majorBidi" w:cstheme="majorBidi"/>
              </w:rPr>
            </w:pPr>
            <w:r>
              <w:rPr>
                <w:rFonts w:asciiTheme="majorBidi" w:hAnsiTheme="majorBidi" w:cstheme="majorBidi"/>
              </w:rPr>
              <w:t>11-12</w:t>
            </w:r>
          </w:p>
        </w:tc>
      </w:tr>
      <w:tr w:rsidR="00691589" w:rsidRPr="006A4655" w14:paraId="063A9FD3" w14:textId="77777777" w:rsidTr="00DF66FD">
        <w:trPr>
          <w:trHeight w:val="1070"/>
        </w:trPr>
        <w:tc>
          <w:tcPr>
            <w:tcW w:w="906" w:type="dxa"/>
          </w:tcPr>
          <w:p w14:paraId="585839F2" w14:textId="77777777" w:rsidR="00691589" w:rsidRPr="006A4655" w:rsidRDefault="00EA1DEB" w:rsidP="00157EF6">
            <w:pPr>
              <w:rPr>
                <w:rFonts w:asciiTheme="majorBidi" w:hAnsiTheme="majorBidi" w:cstheme="majorBidi"/>
                <w:color w:val="000000" w:themeColor="text1"/>
              </w:rPr>
            </w:pPr>
            <w:r w:rsidRPr="006A4655">
              <w:rPr>
                <w:rFonts w:asciiTheme="majorBidi" w:hAnsiTheme="majorBidi" w:cstheme="majorBidi"/>
                <w:color w:val="000000" w:themeColor="text1"/>
              </w:rPr>
              <w:t>8</w:t>
            </w:r>
          </w:p>
        </w:tc>
        <w:tc>
          <w:tcPr>
            <w:tcW w:w="5634" w:type="dxa"/>
          </w:tcPr>
          <w:p w14:paraId="4BB3E9D5" w14:textId="77777777" w:rsidR="00EA1DEB" w:rsidRPr="006A4655" w:rsidRDefault="00EA1DEB" w:rsidP="00EA1DEB">
            <w:pPr>
              <w:pStyle w:val="NormalWeb"/>
              <w:spacing w:before="0" w:beforeAutospacing="0" w:after="0" w:afterAutospacing="0" w:line="480" w:lineRule="auto"/>
              <w:jc w:val="center"/>
              <w:rPr>
                <w:rFonts w:asciiTheme="majorBidi" w:hAnsiTheme="majorBidi" w:cstheme="majorBidi"/>
                <w:color w:val="000000"/>
                <w:spacing w:val="2"/>
                <w:sz w:val="22"/>
                <w:szCs w:val="22"/>
              </w:rPr>
            </w:pPr>
            <w:r w:rsidRPr="006A4655">
              <w:rPr>
                <w:rFonts w:asciiTheme="majorBidi" w:hAnsiTheme="majorBidi" w:cstheme="majorBidi"/>
                <w:color w:val="000000"/>
                <w:spacing w:val="2"/>
                <w:sz w:val="22"/>
                <w:szCs w:val="22"/>
              </w:rPr>
              <w:t>Empirical evidence between Employee wellbeing and organization performance</w:t>
            </w:r>
          </w:p>
          <w:p w14:paraId="501E5FF4" w14:textId="77777777" w:rsidR="00691589" w:rsidRPr="006A4655" w:rsidRDefault="00691589" w:rsidP="00157EF6">
            <w:pPr>
              <w:rPr>
                <w:rFonts w:asciiTheme="majorBidi" w:hAnsiTheme="majorBidi" w:cstheme="majorBidi"/>
                <w:color w:val="000000" w:themeColor="text1"/>
              </w:rPr>
            </w:pPr>
          </w:p>
        </w:tc>
        <w:tc>
          <w:tcPr>
            <w:tcW w:w="2730" w:type="dxa"/>
          </w:tcPr>
          <w:p w14:paraId="3853E9BC" w14:textId="48D45681" w:rsidR="00691589" w:rsidRPr="006A4655" w:rsidRDefault="0042150B" w:rsidP="00B53F01">
            <w:pPr>
              <w:jc w:val="center"/>
              <w:rPr>
                <w:rFonts w:asciiTheme="majorBidi" w:hAnsiTheme="majorBidi" w:cstheme="majorBidi"/>
                <w:color w:val="000000" w:themeColor="text1"/>
              </w:rPr>
            </w:pPr>
            <w:r>
              <w:rPr>
                <w:rFonts w:asciiTheme="majorBidi" w:hAnsiTheme="majorBidi" w:cstheme="majorBidi"/>
                <w:color w:val="000000" w:themeColor="text1"/>
              </w:rPr>
              <w:t>1</w:t>
            </w:r>
            <w:r w:rsidR="00273FF9">
              <w:rPr>
                <w:rFonts w:asciiTheme="majorBidi" w:hAnsiTheme="majorBidi" w:cstheme="majorBidi"/>
                <w:color w:val="000000" w:themeColor="text1"/>
              </w:rPr>
              <w:t>2</w:t>
            </w:r>
          </w:p>
        </w:tc>
      </w:tr>
      <w:tr w:rsidR="00691589" w:rsidRPr="006A4655" w14:paraId="2616128E" w14:textId="77777777" w:rsidTr="00DF66FD">
        <w:trPr>
          <w:trHeight w:val="854"/>
        </w:trPr>
        <w:tc>
          <w:tcPr>
            <w:tcW w:w="906" w:type="dxa"/>
          </w:tcPr>
          <w:p w14:paraId="121222EB" w14:textId="77777777" w:rsidR="00691589" w:rsidRPr="006A4655" w:rsidRDefault="00EA1DEB" w:rsidP="00157EF6">
            <w:pPr>
              <w:rPr>
                <w:rFonts w:asciiTheme="majorBidi" w:hAnsiTheme="majorBidi" w:cstheme="majorBidi"/>
                <w:color w:val="000000" w:themeColor="text1"/>
              </w:rPr>
            </w:pPr>
            <w:r w:rsidRPr="006A4655">
              <w:rPr>
                <w:rFonts w:asciiTheme="majorBidi" w:hAnsiTheme="majorBidi" w:cstheme="majorBidi"/>
                <w:color w:val="000000" w:themeColor="text1"/>
              </w:rPr>
              <w:t>9</w:t>
            </w:r>
          </w:p>
        </w:tc>
        <w:tc>
          <w:tcPr>
            <w:tcW w:w="5634" w:type="dxa"/>
          </w:tcPr>
          <w:p w14:paraId="5CD24CDD" w14:textId="77777777" w:rsidR="00691589" w:rsidRPr="006A4655" w:rsidRDefault="00EA1DEB" w:rsidP="00B53F01">
            <w:pPr>
              <w:spacing w:after="240"/>
              <w:jc w:val="center"/>
              <w:rPr>
                <w:rFonts w:asciiTheme="majorBidi" w:eastAsia="Times New Roman" w:hAnsiTheme="majorBidi" w:cstheme="majorBidi"/>
                <w:color w:val="282828"/>
              </w:rPr>
            </w:pPr>
            <w:r w:rsidRPr="006A4655">
              <w:rPr>
                <w:rFonts w:asciiTheme="majorBidi" w:eastAsia="Times New Roman" w:hAnsiTheme="majorBidi" w:cstheme="majorBidi"/>
                <w:color w:val="282828"/>
              </w:rPr>
              <w:t>Examples of organization promoting wellbeing.</w:t>
            </w:r>
          </w:p>
        </w:tc>
        <w:tc>
          <w:tcPr>
            <w:tcW w:w="2730" w:type="dxa"/>
          </w:tcPr>
          <w:p w14:paraId="0ADB9CAB" w14:textId="401475AD" w:rsidR="00691589" w:rsidRPr="006A4655" w:rsidRDefault="00273FF9" w:rsidP="00B53F01">
            <w:pPr>
              <w:jc w:val="center"/>
              <w:rPr>
                <w:rFonts w:asciiTheme="majorBidi" w:hAnsiTheme="majorBidi" w:cstheme="majorBidi"/>
                <w:color w:val="000000" w:themeColor="text1"/>
              </w:rPr>
            </w:pPr>
            <w:r>
              <w:rPr>
                <w:rFonts w:asciiTheme="majorBidi" w:hAnsiTheme="majorBidi" w:cstheme="majorBidi"/>
                <w:color w:val="000000" w:themeColor="text1"/>
              </w:rPr>
              <w:t>13</w:t>
            </w:r>
          </w:p>
        </w:tc>
      </w:tr>
      <w:tr w:rsidR="00691589" w:rsidRPr="006A4655" w14:paraId="36B561F7" w14:textId="77777777" w:rsidTr="00DF66FD">
        <w:trPr>
          <w:trHeight w:val="627"/>
        </w:trPr>
        <w:tc>
          <w:tcPr>
            <w:tcW w:w="906" w:type="dxa"/>
          </w:tcPr>
          <w:p w14:paraId="37D2A189" w14:textId="77777777" w:rsidR="00691589" w:rsidRPr="006A4655" w:rsidRDefault="00EA1DEB" w:rsidP="00157EF6">
            <w:pPr>
              <w:rPr>
                <w:rFonts w:asciiTheme="majorBidi" w:hAnsiTheme="majorBidi" w:cstheme="majorBidi"/>
                <w:color w:val="000000" w:themeColor="text1"/>
              </w:rPr>
            </w:pPr>
            <w:r w:rsidRPr="006A4655">
              <w:rPr>
                <w:rFonts w:asciiTheme="majorBidi" w:hAnsiTheme="majorBidi" w:cstheme="majorBidi"/>
                <w:color w:val="000000" w:themeColor="text1"/>
              </w:rPr>
              <w:t>10</w:t>
            </w:r>
          </w:p>
        </w:tc>
        <w:tc>
          <w:tcPr>
            <w:tcW w:w="5634" w:type="dxa"/>
          </w:tcPr>
          <w:p w14:paraId="268BD758" w14:textId="77777777" w:rsidR="00691589" w:rsidRPr="006A4655" w:rsidRDefault="00EA1DEB" w:rsidP="00B53F01">
            <w:pPr>
              <w:jc w:val="center"/>
              <w:rPr>
                <w:rFonts w:asciiTheme="majorBidi" w:hAnsiTheme="majorBidi" w:cstheme="majorBidi"/>
                <w:color w:val="000000" w:themeColor="text1"/>
              </w:rPr>
            </w:pPr>
            <w:r w:rsidRPr="006A4655">
              <w:rPr>
                <w:rFonts w:asciiTheme="majorBidi" w:hAnsiTheme="majorBidi" w:cstheme="majorBidi"/>
                <w:color w:val="000000" w:themeColor="text1"/>
              </w:rPr>
              <w:t>Negative consequences</w:t>
            </w:r>
          </w:p>
        </w:tc>
        <w:tc>
          <w:tcPr>
            <w:tcW w:w="2730" w:type="dxa"/>
          </w:tcPr>
          <w:p w14:paraId="5DD104E3" w14:textId="1D1DE58C" w:rsidR="00691589" w:rsidRPr="006A4655" w:rsidRDefault="00EA1DEB" w:rsidP="00B53F01">
            <w:pPr>
              <w:jc w:val="center"/>
              <w:rPr>
                <w:rFonts w:asciiTheme="majorBidi" w:hAnsiTheme="majorBidi" w:cstheme="majorBidi"/>
                <w:color w:val="000000" w:themeColor="text1"/>
              </w:rPr>
            </w:pPr>
            <w:r w:rsidRPr="006A4655">
              <w:rPr>
                <w:rFonts w:asciiTheme="majorBidi" w:hAnsiTheme="majorBidi" w:cstheme="majorBidi"/>
                <w:color w:val="000000" w:themeColor="text1"/>
              </w:rPr>
              <w:t>1</w:t>
            </w:r>
            <w:r w:rsidR="00273FF9">
              <w:rPr>
                <w:rFonts w:asciiTheme="majorBidi" w:hAnsiTheme="majorBidi" w:cstheme="majorBidi"/>
                <w:color w:val="000000" w:themeColor="text1"/>
              </w:rPr>
              <w:t>3</w:t>
            </w:r>
          </w:p>
        </w:tc>
      </w:tr>
      <w:tr w:rsidR="00691589" w:rsidRPr="006A4655" w14:paraId="062B0EAA" w14:textId="77777777" w:rsidTr="00DF66FD">
        <w:trPr>
          <w:trHeight w:val="543"/>
        </w:trPr>
        <w:tc>
          <w:tcPr>
            <w:tcW w:w="906" w:type="dxa"/>
          </w:tcPr>
          <w:p w14:paraId="677C10FA" w14:textId="77777777" w:rsidR="00691589" w:rsidRPr="006A4655" w:rsidRDefault="00EA1DEB" w:rsidP="00157EF6">
            <w:pPr>
              <w:rPr>
                <w:rFonts w:asciiTheme="majorBidi" w:hAnsiTheme="majorBidi" w:cstheme="majorBidi"/>
                <w:color w:val="000000" w:themeColor="text1"/>
              </w:rPr>
            </w:pPr>
            <w:r w:rsidRPr="006A4655">
              <w:rPr>
                <w:rFonts w:asciiTheme="majorBidi" w:hAnsiTheme="majorBidi" w:cstheme="majorBidi"/>
                <w:color w:val="000000" w:themeColor="text1"/>
              </w:rPr>
              <w:t>11</w:t>
            </w:r>
          </w:p>
        </w:tc>
        <w:tc>
          <w:tcPr>
            <w:tcW w:w="5634" w:type="dxa"/>
          </w:tcPr>
          <w:p w14:paraId="1DA43544" w14:textId="77777777" w:rsidR="00B53F01" w:rsidRPr="006A4655" w:rsidRDefault="00B53F01" w:rsidP="00B53F01">
            <w:pPr>
              <w:spacing w:after="240"/>
              <w:jc w:val="center"/>
              <w:rPr>
                <w:rFonts w:asciiTheme="majorBidi" w:eastAsia="Times New Roman" w:hAnsiTheme="majorBidi" w:cstheme="majorBidi"/>
                <w:color w:val="282828"/>
              </w:rPr>
            </w:pPr>
            <w:r w:rsidRPr="006A4655">
              <w:rPr>
                <w:rFonts w:asciiTheme="majorBidi" w:eastAsia="Times New Roman" w:hAnsiTheme="majorBidi" w:cstheme="majorBidi"/>
                <w:color w:val="282828"/>
              </w:rPr>
              <w:t xml:space="preserve">Case Example of </w:t>
            </w:r>
            <w:r w:rsidRPr="006A4655">
              <w:rPr>
                <w:rFonts w:asciiTheme="majorBidi" w:eastAsia="Calibri" w:hAnsiTheme="majorBidi" w:cstheme="majorBidi"/>
                <w:color w:val="000000" w:themeColor="text1"/>
              </w:rPr>
              <w:t>Korn Ferry</w:t>
            </w:r>
          </w:p>
          <w:p w14:paraId="3F9C4181" w14:textId="77777777" w:rsidR="00691589" w:rsidRPr="006A4655" w:rsidRDefault="00691589" w:rsidP="00157EF6">
            <w:pPr>
              <w:rPr>
                <w:rFonts w:asciiTheme="majorBidi" w:hAnsiTheme="majorBidi" w:cstheme="majorBidi"/>
                <w:color w:val="000000" w:themeColor="text1"/>
              </w:rPr>
            </w:pPr>
          </w:p>
        </w:tc>
        <w:tc>
          <w:tcPr>
            <w:tcW w:w="2730" w:type="dxa"/>
          </w:tcPr>
          <w:p w14:paraId="6889B67F" w14:textId="52D04464" w:rsidR="00691589" w:rsidRPr="006A4655" w:rsidRDefault="00B53F01" w:rsidP="00B53F01">
            <w:pPr>
              <w:jc w:val="center"/>
              <w:rPr>
                <w:rFonts w:asciiTheme="majorBidi" w:hAnsiTheme="majorBidi" w:cstheme="majorBidi"/>
                <w:color w:val="000000" w:themeColor="text1"/>
              </w:rPr>
            </w:pPr>
            <w:r w:rsidRPr="006A4655">
              <w:rPr>
                <w:rFonts w:asciiTheme="majorBidi" w:hAnsiTheme="majorBidi" w:cstheme="majorBidi"/>
                <w:color w:val="000000" w:themeColor="text1"/>
              </w:rPr>
              <w:t>1</w:t>
            </w:r>
            <w:r w:rsidR="00273FF9">
              <w:rPr>
                <w:rFonts w:asciiTheme="majorBidi" w:hAnsiTheme="majorBidi" w:cstheme="majorBidi"/>
                <w:color w:val="000000" w:themeColor="text1"/>
              </w:rPr>
              <w:t>4-17</w:t>
            </w:r>
          </w:p>
        </w:tc>
      </w:tr>
      <w:tr w:rsidR="00B53F01" w:rsidRPr="006A4655" w14:paraId="75D1C41F" w14:textId="77777777" w:rsidTr="00DF66FD">
        <w:trPr>
          <w:trHeight w:val="543"/>
        </w:trPr>
        <w:tc>
          <w:tcPr>
            <w:tcW w:w="906" w:type="dxa"/>
          </w:tcPr>
          <w:p w14:paraId="3CDE5225" w14:textId="77777777" w:rsidR="00B53F01" w:rsidRPr="006A4655" w:rsidRDefault="00B53F01" w:rsidP="00157EF6">
            <w:pPr>
              <w:rPr>
                <w:rFonts w:asciiTheme="majorBidi" w:hAnsiTheme="majorBidi" w:cstheme="majorBidi"/>
                <w:color w:val="000000" w:themeColor="text1"/>
              </w:rPr>
            </w:pPr>
            <w:r w:rsidRPr="006A4655">
              <w:rPr>
                <w:rFonts w:asciiTheme="majorBidi" w:hAnsiTheme="majorBidi" w:cstheme="majorBidi"/>
                <w:color w:val="000000" w:themeColor="text1"/>
              </w:rPr>
              <w:t>12</w:t>
            </w:r>
          </w:p>
        </w:tc>
        <w:tc>
          <w:tcPr>
            <w:tcW w:w="5634" w:type="dxa"/>
          </w:tcPr>
          <w:p w14:paraId="38022CBC" w14:textId="77777777" w:rsidR="00B53F01" w:rsidRPr="006A4655" w:rsidRDefault="00B53F01" w:rsidP="00B53F01">
            <w:pPr>
              <w:spacing w:after="240"/>
              <w:jc w:val="center"/>
              <w:rPr>
                <w:rFonts w:asciiTheme="majorBidi" w:eastAsia="Times New Roman" w:hAnsiTheme="majorBidi" w:cstheme="majorBidi"/>
                <w:color w:val="282828"/>
              </w:rPr>
            </w:pPr>
            <w:r w:rsidRPr="006A4655">
              <w:rPr>
                <w:rFonts w:asciiTheme="majorBidi" w:eastAsia="Times New Roman" w:hAnsiTheme="majorBidi" w:cstheme="majorBidi"/>
                <w:color w:val="282828"/>
              </w:rPr>
              <w:t xml:space="preserve">Recommendations </w:t>
            </w:r>
          </w:p>
        </w:tc>
        <w:tc>
          <w:tcPr>
            <w:tcW w:w="2730" w:type="dxa"/>
          </w:tcPr>
          <w:p w14:paraId="467AF33A" w14:textId="4DC24001" w:rsidR="00B53F01" w:rsidRPr="006A4655" w:rsidRDefault="00273FF9" w:rsidP="00B53F01">
            <w:pPr>
              <w:jc w:val="center"/>
              <w:rPr>
                <w:rFonts w:asciiTheme="majorBidi" w:hAnsiTheme="majorBidi" w:cstheme="majorBidi"/>
                <w:color w:val="000000" w:themeColor="text1"/>
              </w:rPr>
            </w:pPr>
            <w:r>
              <w:rPr>
                <w:rFonts w:asciiTheme="majorBidi" w:hAnsiTheme="majorBidi" w:cstheme="majorBidi"/>
                <w:color w:val="000000" w:themeColor="text1"/>
              </w:rPr>
              <w:t>18-19</w:t>
            </w:r>
          </w:p>
        </w:tc>
      </w:tr>
      <w:tr w:rsidR="00B53F01" w:rsidRPr="006A4655" w14:paraId="5EA774CE" w14:textId="77777777" w:rsidTr="009F460E">
        <w:trPr>
          <w:trHeight w:val="543"/>
        </w:trPr>
        <w:tc>
          <w:tcPr>
            <w:tcW w:w="906" w:type="dxa"/>
          </w:tcPr>
          <w:p w14:paraId="0B5DC11E" w14:textId="77777777" w:rsidR="00B53F01" w:rsidRPr="006A4655" w:rsidRDefault="00B53F01" w:rsidP="00157EF6">
            <w:pPr>
              <w:rPr>
                <w:rFonts w:asciiTheme="majorBidi" w:hAnsiTheme="majorBidi" w:cstheme="majorBidi"/>
                <w:color w:val="000000" w:themeColor="text1"/>
              </w:rPr>
            </w:pPr>
            <w:r w:rsidRPr="006A4655">
              <w:rPr>
                <w:rFonts w:asciiTheme="majorBidi" w:hAnsiTheme="majorBidi" w:cstheme="majorBidi"/>
                <w:color w:val="000000" w:themeColor="text1"/>
              </w:rPr>
              <w:t>13</w:t>
            </w:r>
          </w:p>
        </w:tc>
        <w:tc>
          <w:tcPr>
            <w:tcW w:w="5634" w:type="dxa"/>
          </w:tcPr>
          <w:p w14:paraId="26C64616" w14:textId="77777777" w:rsidR="00B53F01" w:rsidRPr="006A4655" w:rsidRDefault="00B53F01" w:rsidP="00B53F01">
            <w:pPr>
              <w:spacing w:after="240"/>
              <w:jc w:val="center"/>
              <w:rPr>
                <w:rFonts w:asciiTheme="majorBidi" w:eastAsia="Times New Roman" w:hAnsiTheme="majorBidi" w:cstheme="majorBidi"/>
                <w:color w:val="282828"/>
              </w:rPr>
            </w:pPr>
            <w:r w:rsidRPr="006A4655">
              <w:rPr>
                <w:rFonts w:asciiTheme="majorBidi" w:eastAsia="Times New Roman" w:hAnsiTheme="majorBidi" w:cstheme="majorBidi"/>
                <w:color w:val="282828"/>
              </w:rPr>
              <w:t xml:space="preserve">Conclusion </w:t>
            </w:r>
          </w:p>
        </w:tc>
        <w:tc>
          <w:tcPr>
            <w:tcW w:w="2730" w:type="dxa"/>
          </w:tcPr>
          <w:p w14:paraId="1F7B7796" w14:textId="2BB440E8" w:rsidR="00B53F01" w:rsidRPr="006A4655" w:rsidRDefault="00273FF9" w:rsidP="00B53F01">
            <w:pPr>
              <w:jc w:val="center"/>
              <w:rPr>
                <w:rFonts w:asciiTheme="majorBidi" w:hAnsiTheme="majorBidi" w:cstheme="majorBidi"/>
                <w:color w:val="000000" w:themeColor="text1"/>
              </w:rPr>
            </w:pPr>
            <w:r>
              <w:rPr>
                <w:rFonts w:asciiTheme="majorBidi" w:hAnsiTheme="majorBidi" w:cstheme="majorBidi"/>
                <w:color w:val="000000" w:themeColor="text1"/>
              </w:rPr>
              <w:t>19</w:t>
            </w:r>
          </w:p>
        </w:tc>
      </w:tr>
      <w:tr w:rsidR="009F460E" w:rsidRPr="006A4655" w14:paraId="3481B59E" w14:textId="77777777" w:rsidTr="00DF66FD">
        <w:trPr>
          <w:trHeight w:val="543"/>
        </w:trPr>
        <w:tc>
          <w:tcPr>
            <w:tcW w:w="906" w:type="dxa"/>
            <w:tcBorders>
              <w:bottom w:val="single" w:sz="4" w:space="0" w:color="auto"/>
            </w:tcBorders>
          </w:tcPr>
          <w:p w14:paraId="5938EF55" w14:textId="77777777" w:rsidR="009F460E" w:rsidRPr="006A4655" w:rsidRDefault="009F460E" w:rsidP="00157EF6">
            <w:pPr>
              <w:rPr>
                <w:rFonts w:asciiTheme="majorBidi" w:hAnsiTheme="majorBidi" w:cstheme="majorBidi"/>
                <w:color w:val="000000" w:themeColor="text1"/>
              </w:rPr>
            </w:pPr>
            <w:r w:rsidRPr="006A4655">
              <w:rPr>
                <w:rFonts w:asciiTheme="majorBidi" w:hAnsiTheme="majorBidi" w:cstheme="majorBidi"/>
                <w:color w:val="000000" w:themeColor="text1"/>
              </w:rPr>
              <w:t>14</w:t>
            </w:r>
          </w:p>
        </w:tc>
        <w:tc>
          <w:tcPr>
            <w:tcW w:w="5634" w:type="dxa"/>
            <w:tcBorders>
              <w:bottom w:val="single" w:sz="4" w:space="0" w:color="auto"/>
            </w:tcBorders>
          </w:tcPr>
          <w:p w14:paraId="78426A50" w14:textId="77777777" w:rsidR="009F460E" w:rsidRPr="006A4655" w:rsidRDefault="009F460E" w:rsidP="00B53F01">
            <w:pPr>
              <w:spacing w:after="240"/>
              <w:jc w:val="center"/>
              <w:rPr>
                <w:rFonts w:asciiTheme="majorBidi" w:eastAsia="Times New Roman" w:hAnsiTheme="majorBidi" w:cstheme="majorBidi"/>
                <w:color w:val="282828"/>
              </w:rPr>
            </w:pPr>
            <w:r w:rsidRPr="006A4655">
              <w:rPr>
                <w:rFonts w:asciiTheme="majorBidi" w:eastAsia="Times New Roman" w:hAnsiTheme="majorBidi" w:cstheme="majorBidi"/>
                <w:color w:val="282828"/>
              </w:rPr>
              <w:t xml:space="preserve">References </w:t>
            </w:r>
          </w:p>
        </w:tc>
        <w:tc>
          <w:tcPr>
            <w:tcW w:w="2730" w:type="dxa"/>
            <w:tcBorders>
              <w:bottom w:val="single" w:sz="4" w:space="0" w:color="auto"/>
            </w:tcBorders>
          </w:tcPr>
          <w:p w14:paraId="26F5887C" w14:textId="5C39743D" w:rsidR="009F460E" w:rsidRPr="006A4655" w:rsidRDefault="00273FF9" w:rsidP="00B53F01">
            <w:pPr>
              <w:jc w:val="center"/>
              <w:rPr>
                <w:rFonts w:asciiTheme="majorBidi" w:hAnsiTheme="majorBidi" w:cstheme="majorBidi"/>
                <w:color w:val="000000" w:themeColor="text1"/>
              </w:rPr>
            </w:pPr>
            <w:r>
              <w:rPr>
                <w:rFonts w:asciiTheme="majorBidi" w:hAnsiTheme="majorBidi" w:cstheme="majorBidi"/>
                <w:color w:val="000000" w:themeColor="text1"/>
              </w:rPr>
              <w:t>20-24</w:t>
            </w:r>
          </w:p>
        </w:tc>
      </w:tr>
    </w:tbl>
    <w:p w14:paraId="6F214D8E" w14:textId="77777777" w:rsidR="00157EF6" w:rsidRPr="006A4655" w:rsidRDefault="00157EF6" w:rsidP="00157EF6">
      <w:pPr>
        <w:rPr>
          <w:rFonts w:asciiTheme="majorBidi" w:hAnsiTheme="majorBidi" w:cstheme="majorBidi"/>
          <w:color w:val="000000" w:themeColor="text1"/>
        </w:rPr>
      </w:pPr>
    </w:p>
    <w:p w14:paraId="6BA934A6" w14:textId="77777777" w:rsidR="00157EF6" w:rsidRPr="006A4655" w:rsidRDefault="00157EF6" w:rsidP="00157EF6">
      <w:pPr>
        <w:rPr>
          <w:rFonts w:asciiTheme="majorBidi" w:hAnsiTheme="majorBidi" w:cstheme="majorBidi"/>
          <w:color w:val="000000" w:themeColor="text1"/>
        </w:rPr>
      </w:pPr>
    </w:p>
    <w:p w14:paraId="5555AC14" w14:textId="2084E0F7" w:rsidR="00157EF6" w:rsidRDefault="00157EF6" w:rsidP="00157EF6">
      <w:pPr>
        <w:rPr>
          <w:rFonts w:asciiTheme="majorBidi" w:hAnsiTheme="majorBidi" w:cstheme="majorBidi"/>
          <w:color w:val="000000" w:themeColor="text1"/>
        </w:rPr>
      </w:pPr>
    </w:p>
    <w:p w14:paraId="24B7394D" w14:textId="7CDFAA44" w:rsidR="0042150B" w:rsidRDefault="0042150B" w:rsidP="00157EF6">
      <w:pPr>
        <w:rPr>
          <w:rFonts w:asciiTheme="majorBidi" w:hAnsiTheme="majorBidi" w:cstheme="majorBidi"/>
          <w:color w:val="000000" w:themeColor="text1"/>
        </w:rPr>
      </w:pPr>
    </w:p>
    <w:p w14:paraId="2B93EF29" w14:textId="77777777" w:rsidR="0042150B" w:rsidRPr="006A4655" w:rsidRDefault="0042150B" w:rsidP="00157EF6">
      <w:pPr>
        <w:rPr>
          <w:rFonts w:asciiTheme="majorBidi" w:hAnsiTheme="majorBidi" w:cstheme="majorBidi"/>
          <w:color w:val="000000" w:themeColor="text1"/>
        </w:rPr>
      </w:pPr>
    </w:p>
    <w:p w14:paraId="52B76B22" w14:textId="77777777" w:rsidR="00157EF6" w:rsidRPr="006A4655" w:rsidRDefault="00157EF6" w:rsidP="00157EF6">
      <w:pPr>
        <w:jc w:val="center"/>
        <w:rPr>
          <w:rFonts w:asciiTheme="majorBidi" w:hAnsiTheme="majorBidi" w:cstheme="majorBidi"/>
          <w:b/>
          <w:bCs/>
          <w:color w:val="000000" w:themeColor="text1"/>
        </w:rPr>
      </w:pPr>
      <w:r w:rsidRPr="006A4655">
        <w:rPr>
          <w:rFonts w:asciiTheme="majorBidi" w:hAnsiTheme="majorBidi" w:cstheme="majorBidi"/>
          <w:b/>
          <w:bCs/>
          <w:color w:val="000000" w:themeColor="text1"/>
        </w:rPr>
        <w:lastRenderedPageBreak/>
        <w:t>List of Figures</w:t>
      </w:r>
    </w:p>
    <w:p w14:paraId="6195D875" w14:textId="77777777" w:rsidR="00176B3D" w:rsidRPr="006A4655" w:rsidRDefault="00176B3D" w:rsidP="00157EF6">
      <w:pPr>
        <w:jc w:val="center"/>
        <w:rPr>
          <w:rFonts w:asciiTheme="majorBidi" w:hAnsiTheme="majorBidi" w:cstheme="majorBidi"/>
          <w:b/>
          <w:bCs/>
          <w:color w:val="000000" w:themeColor="text1"/>
        </w:rPr>
      </w:pPr>
    </w:p>
    <w:tbl>
      <w:tblPr>
        <w:tblStyle w:val="TableGrid"/>
        <w:tblW w:w="944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475"/>
        <w:gridCol w:w="4821"/>
        <w:gridCol w:w="3149"/>
      </w:tblGrid>
      <w:tr w:rsidR="00157EF6" w:rsidRPr="006A4655" w14:paraId="6C60697E" w14:textId="77777777" w:rsidTr="00C01EF1">
        <w:trPr>
          <w:trHeight w:val="440"/>
        </w:trPr>
        <w:tc>
          <w:tcPr>
            <w:tcW w:w="1475" w:type="dxa"/>
            <w:tcBorders>
              <w:top w:val="single" w:sz="4" w:space="0" w:color="auto"/>
              <w:bottom w:val="single" w:sz="4" w:space="0" w:color="auto"/>
            </w:tcBorders>
          </w:tcPr>
          <w:p w14:paraId="4C9DE9ED" w14:textId="77777777" w:rsidR="00157EF6" w:rsidRPr="006A4655" w:rsidRDefault="00157EF6" w:rsidP="00157EF6">
            <w:pPr>
              <w:jc w:val="center"/>
              <w:rPr>
                <w:rFonts w:asciiTheme="majorBidi" w:hAnsiTheme="majorBidi" w:cstheme="majorBidi"/>
                <w:b/>
                <w:bCs/>
                <w:color w:val="000000" w:themeColor="text1"/>
              </w:rPr>
            </w:pPr>
            <w:r w:rsidRPr="006A4655">
              <w:rPr>
                <w:rFonts w:asciiTheme="majorBidi" w:hAnsiTheme="majorBidi" w:cstheme="majorBidi"/>
                <w:b/>
                <w:bCs/>
                <w:color w:val="000000" w:themeColor="text1"/>
              </w:rPr>
              <w:t>Sr#</w:t>
            </w:r>
          </w:p>
        </w:tc>
        <w:tc>
          <w:tcPr>
            <w:tcW w:w="4821" w:type="dxa"/>
            <w:tcBorders>
              <w:top w:val="single" w:sz="4" w:space="0" w:color="auto"/>
              <w:bottom w:val="single" w:sz="4" w:space="0" w:color="auto"/>
            </w:tcBorders>
          </w:tcPr>
          <w:p w14:paraId="612418BD" w14:textId="77777777" w:rsidR="00157EF6" w:rsidRPr="006A4655" w:rsidRDefault="00157EF6" w:rsidP="00157EF6">
            <w:pPr>
              <w:jc w:val="center"/>
              <w:rPr>
                <w:rFonts w:asciiTheme="majorBidi" w:hAnsiTheme="majorBidi" w:cstheme="majorBidi"/>
                <w:b/>
                <w:bCs/>
                <w:color w:val="000000" w:themeColor="text1"/>
              </w:rPr>
            </w:pPr>
            <w:r w:rsidRPr="006A4655">
              <w:rPr>
                <w:rFonts w:asciiTheme="majorBidi" w:hAnsiTheme="majorBidi" w:cstheme="majorBidi"/>
                <w:b/>
                <w:bCs/>
                <w:color w:val="000000" w:themeColor="text1"/>
              </w:rPr>
              <w:t>Figures</w:t>
            </w:r>
          </w:p>
        </w:tc>
        <w:tc>
          <w:tcPr>
            <w:tcW w:w="3149" w:type="dxa"/>
            <w:tcBorders>
              <w:top w:val="single" w:sz="4" w:space="0" w:color="auto"/>
              <w:bottom w:val="single" w:sz="4" w:space="0" w:color="auto"/>
            </w:tcBorders>
          </w:tcPr>
          <w:p w14:paraId="40D5FD3A" w14:textId="77777777" w:rsidR="00157EF6" w:rsidRPr="006A4655" w:rsidRDefault="00157EF6" w:rsidP="00157EF6">
            <w:pPr>
              <w:jc w:val="center"/>
              <w:rPr>
                <w:rFonts w:asciiTheme="majorBidi" w:hAnsiTheme="majorBidi" w:cstheme="majorBidi"/>
                <w:b/>
                <w:bCs/>
                <w:color w:val="000000" w:themeColor="text1"/>
              </w:rPr>
            </w:pPr>
            <w:r w:rsidRPr="006A4655">
              <w:rPr>
                <w:rFonts w:asciiTheme="majorBidi" w:hAnsiTheme="majorBidi" w:cstheme="majorBidi"/>
                <w:b/>
                <w:bCs/>
                <w:color w:val="000000" w:themeColor="text1"/>
              </w:rPr>
              <w:t>Pg#</w:t>
            </w:r>
          </w:p>
        </w:tc>
      </w:tr>
      <w:tr w:rsidR="00157EF6" w:rsidRPr="006A4655" w14:paraId="08472886" w14:textId="77777777" w:rsidTr="00C01EF1">
        <w:trPr>
          <w:trHeight w:val="1138"/>
        </w:trPr>
        <w:tc>
          <w:tcPr>
            <w:tcW w:w="1475" w:type="dxa"/>
            <w:tcBorders>
              <w:top w:val="single" w:sz="4" w:space="0" w:color="auto"/>
            </w:tcBorders>
          </w:tcPr>
          <w:p w14:paraId="49BBF54B" w14:textId="77777777" w:rsidR="00157EF6" w:rsidRPr="006A4655" w:rsidRDefault="00176B3D" w:rsidP="00157EF6">
            <w:pPr>
              <w:jc w:val="center"/>
              <w:rPr>
                <w:rFonts w:asciiTheme="majorBidi" w:hAnsiTheme="majorBidi" w:cstheme="majorBidi"/>
                <w:b/>
                <w:bCs/>
                <w:color w:val="000000" w:themeColor="text1"/>
              </w:rPr>
            </w:pPr>
            <w:r w:rsidRPr="006A4655">
              <w:rPr>
                <w:rFonts w:asciiTheme="majorBidi" w:hAnsiTheme="majorBidi" w:cstheme="majorBidi"/>
                <w:b/>
                <w:bCs/>
                <w:color w:val="000000" w:themeColor="text1"/>
              </w:rPr>
              <w:t>1</w:t>
            </w:r>
          </w:p>
        </w:tc>
        <w:tc>
          <w:tcPr>
            <w:tcW w:w="4821" w:type="dxa"/>
            <w:tcBorders>
              <w:top w:val="single" w:sz="4" w:space="0" w:color="auto"/>
            </w:tcBorders>
          </w:tcPr>
          <w:p w14:paraId="4ABE1516" w14:textId="77777777" w:rsidR="00157EF6" w:rsidRPr="006A4655" w:rsidRDefault="00813BC1" w:rsidP="00813BC1">
            <w:pPr>
              <w:pStyle w:val="NormalWeb"/>
              <w:spacing w:before="240" w:beforeAutospacing="0" w:after="240" w:afterAutospacing="0" w:line="276" w:lineRule="auto"/>
              <w:jc w:val="center"/>
              <w:rPr>
                <w:rFonts w:asciiTheme="majorBidi" w:hAnsiTheme="majorBidi" w:cstheme="majorBidi"/>
                <w:color w:val="333333"/>
                <w:sz w:val="22"/>
                <w:szCs w:val="22"/>
              </w:rPr>
            </w:pPr>
            <w:r w:rsidRPr="006A4655">
              <w:rPr>
                <w:rFonts w:asciiTheme="majorBidi" w:hAnsiTheme="majorBidi" w:cstheme="majorBidi"/>
                <w:color w:val="333333"/>
                <w:sz w:val="22"/>
                <w:szCs w:val="22"/>
              </w:rPr>
              <w:t>Model of Employees Wellbeing in Corporate Sector</w:t>
            </w:r>
          </w:p>
        </w:tc>
        <w:tc>
          <w:tcPr>
            <w:tcW w:w="3149" w:type="dxa"/>
            <w:tcBorders>
              <w:top w:val="single" w:sz="4" w:space="0" w:color="auto"/>
            </w:tcBorders>
          </w:tcPr>
          <w:p w14:paraId="64DBE29C" w14:textId="77777777" w:rsidR="004D3C46" w:rsidRDefault="004D3C46" w:rsidP="00157EF6">
            <w:pPr>
              <w:jc w:val="center"/>
              <w:rPr>
                <w:rFonts w:asciiTheme="majorBidi" w:hAnsiTheme="majorBidi" w:cstheme="majorBidi"/>
                <w:color w:val="000000" w:themeColor="text1"/>
              </w:rPr>
            </w:pPr>
          </w:p>
          <w:p w14:paraId="793BDAD5" w14:textId="3225415B" w:rsidR="00157EF6" w:rsidRPr="006A4655" w:rsidRDefault="004D3C46" w:rsidP="00157EF6">
            <w:pPr>
              <w:jc w:val="center"/>
              <w:rPr>
                <w:rFonts w:asciiTheme="majorBidi" w:hAnsiTheme="majorBidi" w:cstheme="majorBidi"/>
                <w:color w:val="000000" w:themeColor="text1"/>
              </w:rPr>
            </w:pPr>
            <w:r>
              <w:rPr>
                <w:rFonts w:asciiTheme="majorBidi" w:hAnsiTheme="majorBidi" w:cstheme="majorBidi"/>
                <w:color w:val="000000" w:themeColor="text1"/>
              </w:rPr>
              <w:t>7</w:t>
            </w:r>
          </w:p>
        </w:tc>
      </w:tr>
      <w:tr w:rsidR="00157EF6" w:rsidRPr="006A4655" w14:paraId="3F718C6B" w14:textId="77777777" w:rsidTr="00C01EF1">
        <w:trPr>
          <w:trHeight w:val="1232"/>
        </w:trPr>
        <w:tc>
          <w:tcPr>
            <w:tcW w:w="1475" w:type="dxa"/>
          </w:tcPr>
          <w:p w14:paraId="2CEA5BFF" w14:textId="77777777" w:rsidR="00157EF6" w:rsidRPr="006A4655" w:rsidRDefault="00176B3D" w:rsidP="00157EF6">
            <w:pPr>
              <w:jc w:val="center"/>
              <w:rPr>
                <w:rFonts w:asciiTheme="majorBidi" w:hAnsiTheme="majorBidi" w:cstheme="majorBidi"/>
                <w:b/>
                <w:bCs/>
                <w:color w:val="000000" w:themeColor="text1"/>
              </w:rPr>
            </w:pPr>
            <w:r w:rsidRPr="006A4655">
              <w:rPr>
                <w:rFonts w:asciiTheme="majorBidi" w:hAnsiTheme="majorBidi" w:cstheme="majorBidi"/>
                <w:b/>
                <w:bCs/>
                <w:color w:val="000000" w:themeColor="text1"/>
              </w:rPr>
              <w:t>2</w:t>
            </w:r>
          </w:p>
        </w:tc>
        <w:tc>
          <w:tcPr>
            <w:tcW w:w="4821" w:type="dxa"/>
          </w:tcPr>
          <w:p w14:paraId="35D80BC5" w14:textId="77777777" w:rsidR="00157EF6" w:rsidRPr="006A4655" w:rsidRDefault="00813BC1" w:rsidP="00813BC1">
            <w:pPr>
              <w:spacing w:after="240" w:line="480" w:lineRule="auto"/>
              <w:jc w:val="center"/>
              <w:rPr>
                <w:rFonts w:asciiTheme="majorBidi" w:eastAsia="Times New Roman" w:hAnsiTheme="majorBidi" w:cstheme="majorBidi"/>
                <w:color w:val="282828"/>
              </w:rPr>
            </w:pPr>
            <w:r w:rsidRPr="006A4655">
              <w:rPr>
                <w:rFonts w:asciiTheme="majorBidi" w:eastAsia="Times New Roman" w:hAnsiTheme="majorBidi" w:cstheme="majorBidi"/>
                <w:color w:val="282828"/>
              </w:rPr>
              <w:t>Types of Wellbeing in Employees</w:t>
            </w:r>
          </w:p>
        </w:tc>
        <w:tc>
          <w:tcPr>
            <w:tcW w:w="3149" w:type="dxa"/>
          </w:tcPr>
          <w:p w14:paraId="3C485F01" w14:textId="27F2A7B1" w:rsidR="00157EF6" w:rsidRPr="006A4655" w:rsidRDefault="007421C2" w:rsidP="00157EF6">
            <w:pPr>
              <w:jc w:val="center"/>
              <w:rPr>
                <w:rFonts w:asciiTheme="majorBidi" w:hAnsiTheme="majorBidi" w:cstheme="majorBidi"/>
                <w:color w:val="000000" w:themeColor="text1"/>
              </w:rPr>
            </w:pPr>
            <w:r>
              <w:rPr>
                <w:rFonts w:asciiTheme="majorBidi" w:hAnsiTheme="majorBidi" w:cstheme="majorBidi"/>
                <w:color w:val="000000" w:themeColor="text1"/>
              </w:rPr>
              <w:t>9</w:t>
            </w:r>
          </w:p>
        </w:tc>
      </w:tr>
      <w:tr w:rsidR="00157EF6" w:rsidRPr="006A4655" w14:paraId="2791E98B" w14:textId="77777777" w:rsidTr="00C01EF1">
        <w:trPr>
          <w:trHeight w:val="1232"/>
        </w:trPr>
        <w:tc>
          <w:tcPr>
            <w:tcW w:w="1475" w:type="dxa"/>
          </w:tcPr>
          <w:p w14:paraId="0224C3A9" w14:textId="77777777" w:rsidR="00157EF6" w:rsidRPr="006A4655" w:rsidRDefault="00176B3D" w:rsidP="00157EF6">
            <w:pPr>
              <w:jc w:val="center"/>
              <w:rPr>
                <w:rFonts w:asciiTheme="majorBidi" w:hAnsiTheme="majorBidi" w:cstheme="majorBidi"/>
                <w:b/>
                <w:bCs/>
                <w:color w:val="000000" w:themeColor="text1"/>
              </w:rPr>
            </w:pPr>
            <w:r w:rsidRPr="006A4655">
              <w:rPr>
                <w:rFonts w:asciiTheme="majorBidi" w:hAnsiTheme="majorBidi" w:cstheme="majorBidi"/>
                <w:b/>
                <w:bCs/>
                <w:color w:val="000000" w:themeColor="text1"/>
              </w:rPr>
              <w:t>3</w:t>
            </w:r>
          </w:p>
        </w:tc>
        <w:tc>
          <w:tcPr>
            <w:tcW w:w="4821" w:type="dxa"/>
          </w:tcPr>
          <w:p w14:paraId="5772D541" w14:textId="77777777" w:rsidR="00157EF6" w:rsidRPr="006A4655" w:rsidRDefault="00813BC1" w:rsidP="00813BC1">
            <w:pPr>
              <w:spacing w:after="240" w:line="276" w:lineRule="auto"/>
              <w:jc w:val="center"/>
              <w:rPr>
                <w:rFonts w:asciiTheme="majorBidi" w:eastAsia="Times New Roman" w:hAnsiTheme="majorBidi" w:cstheme="majorBidi"/>
                <w:color w:val="282828"/>
              </w:rPr>
            </w:pPr>
            <w:r w:rsidRPr="006A4655">
              <w:rPr>
                <w:rFonts w:asciiTheme="majorBidi" w:eastAsia="Times New Roman" w:hAnsiTheme="majorBidi" w:cstheme="majorBidi"/>
                <w:color w:val="282828"/>
              </w:rPr>
              <w:t>Employee Wellbeing and Engagement Matrix</w:t>
            </w:r>
          </w:p>
        </w:tc>
        <w:tc>
          <w:tcPr>
            <w:tcW w:w="3149" w:type="dxa"/>
          </w:tcPr>
          <w:p w14:paraId="6B6BF48E" w14:textId="2243BB74" w:rsidR="00157EF6" w:rsidRPr="006A4655" w:rsidRDefault="007421C2" w:rsidP="00157EF6">
            <w:pPr>
              <w:jc w:val="center"/>
              <w:rPr>
                <w:rFonts w:asciiTheme="majorBidi" w:hAnsiTheme="majorBidi" w:cstheme="majorBidi"/>
                <w:color w:val="000000" w:themeColor="text1"/>
              </w:rPr>
            </w:pPr>
            <w:r>
              <w:rPr>
                <w:rFonts w:asciiTheme="majorBidi" w:hAnsiTheme="majorBidi" w:cstheme="majorBidi"/>
                <w:color w:val="000000" w:themeColor="text1"/>
              </w:rPr>
              <w:t>10</w:t>
            </w:r>
          </w:p>
        </w:tc>
      </w:tr>
      <w:tr w:rsidR="00157EF6" w:rsidRPr="006A4655" w14:paraId="408C9757" w14:textId="77777777" w:rsidTr="00C01EF1">
        <w:trPr>
          <w:trHeight w:val="1138"/>
        </w:trPr>
        <w:tc>
          <w:tcPr>
            <w:tcW w:w="1475" w:type="dxa"/>
            <w:tcBorders>
              <w:bottom w:val="single" w:sz="4" w:space="0" w:color="auto"/>
            </w:tcBorders>
          </w:tcPr>
          <w:p w14:paraId="23B93A03" w14:textId="77777777" w:rsidR="00157EF6" w:rsidRPr="006A4655" w:rsidRDefault="00176B3D" w:rsidP="00157EF6">
            <w:pPr>
              <w:jc w:val="center"/>
              <w:rPr>
                <w:rFonts w:asciiTheme="majorBidi" w:hAnsiTheme="majorBidi" w:cstheme="majorBidi"/>
                <w:b/>
                <w:bCs/>
                <w:color w:val="000000" w:themeColor="text1"/>
              </w:rPr>
            </w:pPr>
            <w:r w:rsidRPr="006A4655">
              <w:rPr>
                <w:rFonts w:asciiTheme="majorBidi" w:hAnsiTheme="majorBidi" w:cstheme="majorBidi"/>
                <w:b/>
                <w:bCs/>
                <w:color w:val="000000" w:themeColor="text1"/>
              </w:rPr>
              <w:t>4</w:t>
            </w:r>
          </w:p>
        </w:tc>
        <w:tc>
          <w:tcPr>
            <w:tcW w:w="4821" w:type="dxa"/>
            <w:tcBorders>
              <w:bottom w:val="single" w:sz="4" w:space="0" w:color="auto"/>
            </w:tcBorders>
          </w:tcPr>
          <w:p w14:paraId="13F347A1" w14:textId="77777777" w:rsidR="00813BC1" w:rsidRPr="006A4655" w:rsidRDefault="00813BC1" w:rsidP="00813BC1">
            <w:pPr>
              <w:spacing w:line="480" w:lineRule="auto"/>
              <w:rPr>
                <w:rFonts w:asciiTheme="majorBidi" w:eastAsia="Calibri" w:hAnsiTheme="majorBidi" w:cstheme="majorBidi"/>
                <w:color w:val="000000" w:themeColor="text1"/>
              </w:rPr>
            </w:pPr>
            <w:r w:rsidRPr="006A4655">
              <w:rPr>
                <w:rFonts w:asciiTheme="majorBidi" w:eastAsia="Calibri" w:hAnsiTheme="majorBidi" w:cstheme="majorBidi"/>
                <w:color w:val="000000" w:themeColor="text1"/>
              </w:rPr>
              <w:t>Korn Ferry Organization Profitability Year Wise</w:t>
            </w:r>
          </w:p>
          <w:p w14:paraId="770FAA5A" w14:textId="77777777" w:rsidR="00157EF6" w:rsidRPr="006A4655" w:rsidRDefault="00157EF6" w:rsidP="00157EF6">
            <w:pPr>
              <w:jc w:val="center"/>
              <w:rPr>
                <w:rFonts w:asciiTheme="majorBidi" w:hAnsiTheme="majorBidi" w:cstheme="majorBidi"/>
                <w:b/>
                <w:bCs/>
                <w:color w:val="000000" w:themeColor="text1"/>
              </w:rPr>
            </w:pPr>
          </w:p>
        </w:tc>
        <w:tc>
          <w:tcPr>
            <w:tcW w:w="3149" w:type="dxa"/>
            <w:tcBorders>
              <w:bottom w:val="single" w:sz="4" w:space="0" w:color="auto"/>
            </w:tcBorders>
          </w:tcPr>
          <w:p w14:paraId="2F0727BF" w14:textId="469CF97E" w:rsidR="00157EF6" w:rsidRPr="006A4655" w:rsidRDefault="00C01EF1" w:rsidP="00157EF6">
            <w:pPr>
              <w:jc w:val="center"/>
              <w:rPr>
                <w:rFonts w:asciiTheme="majorBidi" w:hAnsiTheme="majorBidi" w:cstheme="majorBidi"/>
                <w:color w:val="000000" w:themeColor="text1"/>
              </w:rPr>
            </w:pPr>
            <w:r w:rsidRPr="006A4655">
              <w:rPr>
                <w:rFonts w:asciiTheme="majorBidi" w:hAnsiTheme="majorBidi" w:cstheme="majorBidi"/>
                <w:color w:val="000000" w:themeColor="text1"/>
              </w:rPr>
              <w:t>1</w:t>
            </w:r>
            <w:r w:rsidR="007421C2">
              <w:rPr>
                <w:rFonts w:asciiTheme="majorBidi" w:hAnsiTheme="majorBidi" w:cstheme="majorBidi"/>
                <w:color w:val="000000" w:themeColor="text1"/>
              </w:rPr>
              <w:t>5</w:t>
            </w:r>
          </w:p>
        </w:tc>
      </w:tr>
    </w:tbl>
    <w:p w14:paraId="6C96ACFC" w14:textId="77777777" w:rsidR="00157EF6" w:rsidRPr="006A4655" w:rsidRDefault="00157EF6" w:rsidP="00157EF6">
      <w:pPr>
        <w:jc w:val="center"/>
        <w:rPr>
          <w:rFonts w:asciiTheme="majorBidi" w:hAnsiTheme="majorBidi" w:cstheme="majorBidi"/>
          <w:b/>
          <w:bCs/>
          <w:color w:val="000000" w:themeColor="text1"/>
        </w:rPr>
      </w:pPr>
    </w:p>
    <w:p w14:paraId="6B772B37" w14:textId="77777777" w:rsidR="00157EF6" w:rsidRPr="006A4655" w:rsidRDefault="00157EF6" w:rsidP="00157EF6">
      <w:pPr>
        <w:jc w:val="center"/>
        <w:rPr>
          <w:rFonts w:asciiTheme="majorBidi" w:hAnsiTheme="majorBidi" w:cstheme="majorBidi"/>
          <w:b/>
          <w:bCs/>
          <w:color w:val="000000" w:themeColor="text1"/>
        </w:rPr>
      </w:pPr>
    </w:p>
    <w:p w14:paraId="55C1DDEE" w14:textId="77777777" w:rsidR="00157EF6" w:rsidRPr="006A4655" w:rsidRDefault="00157EF6" w:rsidP="00157EF6">
      <w:pPr>
        <w:jc w:val="center"/>
        <w:rPr>
          <w:rFonts w:asciiTheme="majorBidi" w:hAnsiTheme="majorBidi" w:cstheme="majorBidi"/>
          <w:b/>
          <w:bCs/>
          <w:color w:val="000000" w:themeColor="text1"/>
        </w:rPr>
      </w:pPr>
    </w:p>
    <w:p w14:paraId="096BE488" w14:textId="77777777" w:rsidR="00157EF6" w:rsidRPr="006A4655" w:rsidRDefault="00157EF6" w:rsidP="00157EF6">
      <w:pPr>
        <w:jc w:val="center"/>
        <w:rPr>
          <w:rFonts w:asciiTheme="majorBidi" w:hAnsiTheme="majorBidi" w:cstheme="majorBidi"/>
          <w:b/>
          <w:bCs/>
          <w:color w:val="000000" w:themeColor="text1"/>
        </w:rPr>
      </w:pPr>
    </w:p>
    <w:p w14:paraId="0B2AEC8F" w14:textId="77777777" w:rsidR="00157EF6" w:rsidRPr="006A4655" w:rsidRDefault="00157EF6" w:rsidP="00157EF6">
      <w:pPr>
        <w:jc w:val="center"/>
        <w:rPr>
          <w:rFonts w:asciiTheme="majorBidi" w:hAnsiTheme="majorBidi" w:cstheme="majorBidi"/>
          <w:b/>
          <w:bCs/>
          <w:color w:val="000000" w:themeColor="text1"/>
        </w:rPr>
      </w:pPr>
    </w:p>
    <w:p w14:paraId="08C1D171" w14:textId="77777777" w:rsidR="00157EF6" w:rsidRPr="006A4655" w:rsidRDefault="00157EF6" w:rsidP="00157EF6">
      <w:pPr>
        <w:jc w:val="center"/>
        <w:rPr>
          <w:rFonts w:asciiTheme="majorBidi" w:hAnsiTheme="majorBidi" w:cstheme="majorBidi"/>
          <w:b/>
          <w:bCs/>
          <w:color w:val="000000" w:themeColor="text1"/>
        </w:rPr>
      </w:pPr>
    </w:p>
    <w:p w14:paraId="0E8C84F7" w14:textId="77777777" w:rsidR="00157EF6" w:rsidRPr="006A4655" w:rsidRDefault="00157EF6" w:rsidP="00157EF6">
      <w:pPr>
        <w:jc w:val="center"/>
        <w:rPr>
          <w:rFonts w:asciiTheme="majorBidi" w:hAnsiTheme="majorBidi" w:cstheme="majorBidi"/>
          <w:b/>
          <w:bCs/>
          <w:color w:val="000000" w:themeColor="text1"/>
        </w:rPr>
      </w:pPr>
    </w:p>
    <w:p w14:paraId="3FD5B1F3" w14:textId="77777777" w:rsidR="00157EF6" w:rsidRPr="006A4655" w:rsidRDefault="00157EF6" w:rsidP="00157EF6">
      <w:pPr>
        <w:jc w:val="center"/>
        <w:rPr>
          <w:rFonts w:asciiTheme="majorBidi" w:hAnsiTheme="majorBidi" w:cstheme="majorBidi"/>
          <w:b/>
          <w:bCs/>
          <w:color w:val="000000" w:themeColor="text1"/>
        </w:rPr>
      </w:pPr>
    </w:p>
    <w:p w14:paraId="0418964A" w14:textId="77777777" w:rsidR="00157EF6" w:rsidRPr="006A4655" w:rsidRDefault="00157EF6" w:rsidP="00157EF6">
      <w:pPr>
        <w:jc w:val="center"/>
        <w:rPr>
          <w:rFonts w:asciiTheme="majorBidi" w:hAnsiTheme="majorBidi" w:cstheme="majorBidi"/>
          <w:b/>
          <w:bCs/>
          <w:color w:val="000000" w:themeColor="text1"/>
        </w:rPr>
      </w:pPr>
    </w:p>
    <w:p w14:paraId="3E4A54A6" w14:textId="77777777" w:rsidR="00E57C71" w:rsidRPr="006A4655" w:rsidRDefault="00E57C71" w:rsidP="00E57C71">
      <w:pPr>
        <w:rPr>
          <w:rFonts w:asciiTheme="majorBidi" w:hAnsiTheme="majorBidi" w:cstheme="majorBidi"/>
          <w:b/>
          <w:bCs/>
          <w:color w:val="000000" w:themeColor="text1"/>
        </w:rPr>
      </w:pPr>
    </w:p>
    <w:p w14:paraId="449E2DE2" w14:textId="77777777" w:rsidR="000B4E29" w:rsidRPr="006A4655" w:rsidRDefault="000B4E29" w:rsidP="00E57C71">
      <w:pPr>
        <w:jc w:val="center"/>
        <w:rPr>
          <w:rFonts w:asciiTheme="majorBidi" w:hAnsiTheme="majorBidi" w:cstheme="majorBidi"/>
          <w:b/>
          <w:bCs/>
          <w:color w:val="000000" w:themeColor="text1"/>
        </w:rPr>
      </w:pPr>
    </w:p>
    <w:p w14:paraId="03531F2E" w14:textId="77777777" w:rsidR="000B4E29" w:rsidRPr="006A4655" w:rsidRDefault="000B4E29" w:rsidP="00E57C71">
      <w:pPr>
        <w:jc w:val="center"/>
        <w:rPr>
          <w:rFonts w:asciiTheme="majorBidi" w:hAnsiTheme="majorBidi" w:cstheme="majorBidi"/>
          <w:b/>
          <w:bCs/>
          <w:color w:val="000000" w:themeColor="text1"/>
        </w:rPr>
      </w:pPr>
    </w:p>
    <w:p w14:paraId="26DFE6A7" w14:textId="2FA0E71F" w:rsidR="00692466" w:rsidRDefault="00692466" w:rsidP="00185C56">
      <w:pPr>
        <w:rPr>
          <w:rFonts w:asciiTheme="majorBidi" w:hAnsiTheme="majorBidi" w:cstheme="majorBidi"/>
          <w:b/>
          <w:bCs/>
          <w:color w:val="000000" w:themeColor="text1"/>
        </w:rPr>
      </w:pPr>
    </w:p>
    <w:p w14:paraId="4ACF4D07" w14:textId="6DFADF60" w:rsidR="006C1C82" w:rsidRDefault="006C1C82" w:rsidP="00185C56">
      <w:pPr>
        <w:rPr>
          <w:rFonts w:asciiTheme="majorBidi" w:hAnsiTheme="majorBidi" w:cstheme="majorBidi"/>
          <w:b/>
          <w:bCs/>
          <w:color w:val="000000" w:themeColor="text1"/>
        </w:rPr>
      </w:pPr>
    </w:p>
    <w:p w14:paraId="4C585FDC" w14:textId="4F264811" w:rsidR="006C1C82" w:rsidRDefault="006C1C82" w:rsidP="00185C56">
      <w:pPr>
        <w:rPr>
          <w:rFonts w:asciiTheme="majorBidi" w:hAnsiTheme="majorBidi" w:cstheme="majorBidi"/>
          <w:b/>
          <w:bCs/>
          <w:color w:val="000000" w:themeColor="text1"/>
        </w:rPr>
      </w:pPr>
    </w:p>
    <w:p w14:paraId="76A05E52" w14:textId="318B7AA4" w:rsidR="006D5803" w:rsidRPr="006A4655" w:rsidRDefault="006D5803" w:rsidP="0042150B">
      <w:pPr>
        <w:rPr>
          <w:rFonts w:asciiTheme="majorBidi" w:hAnsiTheme="majorBidi" w:cstheme="majorBidi"/>
          <w:b/>
          <w:bCs/>
          <w:color w:val="000000" w:themeColor="text1"/>
        </w:rPr>
      </w:pPr>
    </w:p>
    <w:p w14:paraId="014F75D7" w14:textId="77777777" w:rsidR="00157EF6" w:rsidRPr="006A4655" w:rsidRDefault="00157EF6" w:rsidP="00E57C71">
      <w:pPr>
        <w:jc w:val="center"/>
        <w:rPr>
          <w:rFonts w:asciiTheme="majorBidi" w:hAnsiTheme="majorBidi" w:cstheme="majorBidi"/>
          <w:b/>
          <w:bCs/>
          <w:color w:val="000000" w:themeColor="text1"/>
        </w:rPr>
      </w:pPr>
      <w:r w:rsidRPr="006A4655">
        <w:rPr>
          <w:rFonts w:asciiTheme="majorBidi" w:hAnsiTheme="majorBidi" w:cstheme="majorBidi"/>
          <w:b/>
          <w:bCs/>
          <w:color w:val="000000" w:themeColor="text1"/>
        </w:rPr>
        <w:lastRenderedPageBreak/>
        <w:t>Executive Summary</w:t>
      </w:r>
    </w:p>
    <w:p w14:paraId="60686AEE" w14:textId="77777777" w:rsidR="00170717" w:rsidRPr="006A4655" w:rsidRDefault="00247360" w:rsidP="00247360">
      <w:pPr>
        <w:spacing w:after="0" w:line="480" w:lineRule="auto"/>
        <w:jc w:val="both"/>
        <w:rPr>
          <w:rFonts w:asciiTheme="majorBidi" w:hAnsiTheme="majorBidi" w:cstheme="majorBidi"/>
          <w:color w:val="000000" w:themeColor="text1"/>
        </w:rPr>
      </w:pPr>
      <w:r w:rsidRPr="006A4655">
        <w:rPr>
          <w:rFonts w:asciiTheme="majorBidi" w:hAnsiTheme="majorBidi" w:cstheme="majorBidi"/>
          <w:color w:val="000000" w:themeColor="text1"/>
        </w:rPr>
        <w:t xml:space="preserve">The modern technological world has adopted the concept of wellbeing for efficiency and better outcome in different of one’s life. One of the major </w:t>
      </w:r>
      <w:proofErr w:type="gramStart"/>
      <w:r w:rsidRPr="006A4655">
        <w:rPr>
          <w:rFonts w:asciiTheme="majorBidi" w:hAnsiTheme="majorBidi" w:cstheme="majorBidi"/>
          <w:color w:val="000000" w:themeColor="text1"/>
        </w:rPr>
        <w:t>area</w:t>
      </w:r>
      <w:proofErr w:type="gramEnd"/>
      <w:r w:rsidRPr="006A4655">
        <w:rPr>
          <w:rFonts w:asciiTheme="majorBidi" w:hAnsiTheme="majorBidi" w:cstheme="majorBidi"/>
          <w:color w:val="000000" w:themeColor="text1"/>
        </w:rPr>
        <w:t xml:space="preserve"> of discussion is taking into consideration employee’s wellbeing to improve the productivity of organization.</w:t>
      </w:r>
    </w:p>
    <w:p w14:paraId="20DB24A6" w14:textId="36984DE3" w:rsidR="00247360" w:rsidRPr="006A4655" w:rsidRDefault="00247360" w:rsidP="00247360">
      <w:pPr>
        <w:spacing w:after="0" w:line="480" w:lineRule="auto"/>
        <w:jc w:val="both"/>
        <w:rPr>
          <w:rFonts w:asciiTheme="majorBidi" w:hAnsiTheme="majorBidi" w:cstheme="majorBidi"/>
          <w:color w:val="000000" w:themeColor="text1"/>
        </w:rPr>
      </w:pPr>
      <w:r w:rsidRPr="006A4655">
        <w:rPr>
          <w:rFonts w:asciiTheme="majorBidi" w:hAnsiTheme="majorBidi" w:cstheme="majorBidi"/>
          <w:color w:val="000000" w:themeColor="text1"/>
        </w:rPr>
        <w:t xml:space="preserve">Organizations nowadays, are developing and evolving, understand the importance of employees hold for an organization. For this purpose, employees’ needs and issues should be addresses within the organization. One of the important </w:t>
      </w:r>
      <w:r w:rsidR="00E443B5" w:rsidRPr="006A4655">
        <w:rPr>
          <w:rFonts w:asciiTheme="majorBidi" w:hAnsiTheme="majorBidi" w:cstheme="majorBidi"/>
          <w:color w:val="000000" w:themeColor="text1"/>
        </w:rPr>
        <w:t>concepts</w:t>
      </w:r>
      <w:r w:rsidRPr="006A4655">
        <w:rPr>
          <w:rFonts w:asciiTheme="majorBidi" w:hAnsiTheme="majorBidi" w:cstheme="majorBidi"/>
          <w:color w:val="000000" w:themeColor="text1"/>
        </w:rPr>
        <w:t xml:space="preserve"> with regard to employees are building wellbeing in the employees.</w:t>
      </w:r>
    </w:p>
    <w:p w14:paraId="1219C0BC" w14:textId="0B26AEB9" w:rsidR="00BA64C9" w:rsidRPr="006A4655" w:rsidRDefault="008A4884" w:rsidP="00BA64C9">
      <w:pPr>
        <w:spacing w:after="0" w:line="480" w:lineRule="auto"/>
        <w:jc w:val="both"/>
        <w:rPr>
          <w:rFonts w:asciiTheme="majorBidi" w:hAnsiTheme="majorBidi" w:cstheme="majorBidi"/>
          <w:color w:val="000000" w:themeColor="text1"/>
        </w:rPr>
      </w:pPr>
      <w:r w:rsidRPr="006A4655">
        <w:rPr>
          <w:rFonts w:asciiTheme="majorBidi" w:hAnsiTheme="majorBidi" w:cstheme="majorBidi"/>
          <w:color w:val="000000" w:themeColor="text1"/>
        </w:rPr>
        <w:t xml:space="preserve">Wellbeing is associated with numerous health, social, emotional, </w:t>
      </w:r>
      <w:r w:rsidR="00692466" w:rsidRPr="006A4655">
        <w:rPr>
          <w:rFonts w:asciiTheme="majorBidi" w:hAnsiTheme="majorBidi" w:cstheme="majorBidi"/>
          <w:color w:val="000000" w:themeColor="text1"/>
        </w:rPr>
        <w:t xml:space="preserve">job, family and economic benefits. Building wellbeing in employees’ foster good mental health and improved their </w:t>
      </w:r>
      <w:r w:rsidR="00E443B5" w:rsidRPr="006A4655">
        <w:rPr>
          <w:rFonts w:asciiTheme="majorBidi" w:hAnsiTheme="majorBidi" w:cstheme="majorBidi"/>
          <w:color w:val="000000" w:themeColor="text1"/>
        </w:rPr>
        <w:t>work-related</w:t>
      </w:r>
      <w:r w:rsidR="00692466" w:rsidRPr="006A4655">
        <w:rPr>
          <w:rFonts w:asciiTheme="majorBidi" w:hAnsiTheme="majorBidi" w:cstheme="majorBidi"/>
          <w:color w:val="000000" w:themeColor="text1"/>
        </w:rPr>
        <w:t xml:space="preserve"> quality of life. </w:t>
      </w:r>
      <w:r w:rsidR="00BA64C9" w:rsidRPr="006A4655">
        <w:rPr>
          <w:rFonts w:asciiTheme="majorBidi" w:hAnsiTheme="majorBidi" w:cstheme="majorBidi"/>
          <w:color w:val="000000" w:themeColor="text1"/>
        </w:rPr>
        <w:t xml:space="preserve"> The research conducted within organization has revealed that investing in employee’s wellbeing is associated with resilience, better employee engagement, reduce health related issues, burn out, exhaustion, interpersonal conflict, and stress management.</w:t>
      </w:r>
    </w:p>
    <w:p w14:paraId="0103AA44" w14:textId="53C58FF0" w:rsidR="00847874" w:rsidRPr="006A4655" w:rsidRDefault="00BA64C9" w:rsidP="00847874">
      <w:pPr>
        <w:spacing w:after="0" w:line="480" w:lineRule="auto"/>
        <w:jc w:val="both"/>
        <w:rPr>
          <w:rFonts w:asciiTheme="majorBidi" w:hAnsiTheme="majorBidi" w:cstheme="majorBidi"/>
          <w:color w:val="000000" w:themeColor="text1"/>
        </w:rPr>
      </w:pPr>
      <w:r w:rsidRPr="006A4655">
        <w:rPr>
          <w:rFonts w:asciiTheme="majorBidi" w:hAnsiTheme="majorBidi" w:cstheme="majorBidi"/>
          <w:color w:val="000000" w:themeColor="text1"/>
        </w:rPr>
        <w:t xml:space="preserve">In the current </w:t>
      </w:r>
      <w:r w:rsidR="00847874" w:rsidRPr="006A4655">
        <w:rPr>
          <w:rFonts w:asciiTheme="majorBidi" w:hAnsiTheme="majorBidi" w:cstheme="majorBidi"/>
          <w:color w:val="000000" w:themeColor="text1"/>
        </w:rPr>
        <w:t>report,</w:t>
      </w:r>
      <w:r w:rsidRPr="006A4655">
        <w:rPr>
          <w:rFonts w:asciiTheme="majorBidi" w:hAnsiTheme="majorBidi" w:cstheme="majorBidi"/>
          <w:color w:val="000000" w:themeColor="text1"/>
        </w:rPr>
        <w:t xml:space="preserve"> importance of wellbeing is explained with respect to organizational context.</w:t>
      </w:r>
      <w:r w:rsidR="00847874" w:rsidRPr="006A4655">
        <w:rPr>
          <w:rFonts w:asciiTheme="majorBidi" w:hAnsiTheme="majorBidi" w:cstheme="majorBidi"/>
          <w:color w:val="000000" w:themeColor="text1"/>
        </w:rPr>
        <w:t xml:space="preserve"> The importance of wellbeing is illustrated with the case example of firm Korn ferry. </w:t>
      </w:r>
      <w:r w:rsidR="00847874" w:rsidRPr="005865EB">
        <w:rPr>
          <w:rFonts w:asciiTheme="majorBidi" w:eastAsia="Calibri" w:hAnsiTheme="majorBidi" w:cstheme="majorBidi"/>
        </w:rPr>
        <w:t>Korn Ferry is a well-respected global consulting firm that specializes in offering a wide range of Human Resource Management (HRM) services to businesses across the world.</w:t>
      </w:r>
      <w:r w:rsidR="00847874" w:rsidRPr="006A4655">
        <w:rPr>
          <w:rFonts w:asciiTheme="majorBidi" w:eastAsia="Calibri" w:hAnsiTheme="majorBidi" w:cstheme="majorBidi"/>
          <w:color w:val="374151"/>
        </w:rPr>
        <w:t xml:space="preserve"> </w:t>
      </w:r>
      <w:r w:rsidR="00847874" w:rsidRPr="006A4655">
        <w:rPr>
          <w:rFonts w:asciiTheme="majorBidi" w:hAnsiTheme="majorBidi" w:cstheme="majorBidi"/>
          <w:color w:val="000000" w:themeColor="text1"/>
        </w:rPr>
        <w:t xml:space="preserve"> Their services </w:t>
      </w:r>
      <w:r w:rsidR="00E443B5" w:rsidRPr="006A4655">
        <w:rPr>
          <w:rFonts w:asciiTheme="majorBidi" w:hAnsiTheme="majorBidi" w:cstheme="majorBidi"/>
          <w:color w:val="000000" w:themeColor="text1"/>
        </w:rPr>
        <w:t>include</w:t>
      </w:r>
      <w:r w:rsidR="00847874" w:rsidRPr="006A4655">
        <w:rPr>
          <w:rFonts w:asciiTheme="majorBidi" w:hAnsiTheme="majorBidi" w:cstheme="majorBidi"/>
          <w:color w:val="000000" w:themeColor="text1"/>
        </w:rPr>
        <w:t xml:space="preserve"> talent management services, executive search services, workforce transformation services, and leadership development services. </w:t>
      </w:r>
    </w:p>
    <w:p w14:paraId="04A7AE80" w14:textId="77777777" w:rsidR="00847874" w:rsidRPr="005865EB" w:rsidRDefault="00847874" w:rsidP="00847874">
      <w:pPr>
        <w:spacing w:after="0" w:line="480" w:lineRule="auto"/>
        <w:jc w:val="both"/>
        <w:rPr>
          <w:rFonts w:asciiTheme="majorBidi" w:eastAsia="Calibri" w:hAnsiTheme="majorBidi" w:cstheme="majorBidi"/>
        </w:rPr>
      </w:pPr>
      <w:r w:rsidRPr="006A4655">
        <w:rPr>
          <w:rFonts w:asciiTheme="majorBidi" w:hAnsiTheme="majorBidi" w:cstheme="majorBidi"/>
          <w:color w:val="000000" w:themeColor="text1"/>
        </w:rPr>
        <w:t xml:space="preserve">These services are beneficial for </w:t>
      </w:r>
      <w:r w:rsidR="00C01EF1" w:rsidRPr="005865EB">
        <w:rPr>
          <w:rFonts w:asciiTheme="majorBidi" w:eastAsia="Calibri" w:hAnsiTheme="majorBidi" w:cstheme="majorBidi"/>
        </w:rPr>
        <w:t>career development, talent assessment, and succession planning</w:t>
      </w:r>
      <w:r w:rsidR="00C01EF1" w:rsidRPr="005865EB">
        <w:rPr>
          <w:rFonts w:asciiTheme="majorBidi" w:hAnsiTheme="majorBidi" w:cstheme="majorBidi"/>
        </w:rPr>
        <w:t xml:space="preserve"> finding and recruiting candidates,</w:t>
      </w:r>
      <w:r w:rsidR="00C01EF1" w:rsidRPr="005865EB">
        <w:rPr>
          <w:rFonts w:asciiTheme="majorBidi" w:eastAsia="Calibri" w:hAnsiTheme="majorBidi" w:cstheme="majorBidi"/>
        </w:rPr>
        <w:t xml:space="preserve"> implementation of compensation packages that attract and retain top talent,</w:t>
      </w:r>
      <w:r w:rsidR="00C01EF1" w:rsidRPr="005865EB">
        <w:rPr>
          <w:rFonts w:asciiTheme="majorBidi" w:hAnsiTheme="majorBidi" w:cstheme="majorBidi"/>
        </w:rPr>
        <w:t xml:space="preserve"> </w:t>
      </w:r>
      <w:r w:rsidR="00C01EF1" w:rsidRPr="005865EB">
        <w:rPr>
          <w:rFonts w:asciiTheme="majorBidi" w:eastAsia="Calibri" w:hAnsiTheme="majorBidi" w:cstheme="majorBidi"/>
        </w:rPr>
        <w:t xml:space="preserve">workforce transformation, developing effective leadership strategies etc. </w:t>
      </w:r>
      <w:r w:rsidR="001F5265" w:rsidRPr="005865EB">
        <w:rPr>
          <w:rFonts w:asciiTheme="majorBidi" w:eastAsia="Calibri" w:hAnsiTheme="majorBidi" w:cstheme="majorBidi"/>
        </w:rPr>
        <w:t xml:space="preserve">The company provides innovative </w:t>
      </w:r>
      <w:r w:rsidR="001F5265" w:rsidRPr="005865EB">
        <w:rPr>
          <w:rFonts w:asciiTheme="majorBidi" w:eastAsia="Calibri" w:hAnsiTheme="majorBidi" w:cstheme="majorBidi"/>
        </w:rPr>
        <w:lastRenderedPageBreak/>
        <w:t>and effective HRM solutions that enhance business success and help organizations achieve their goals.</w:t>
      </w:r>
    </w:p>
    <w:p w14:paraId="18AFAE70" w14:textId="6A71C6DC" w:rsidR="00185C56" w:rsidRPr="005865EB" w:rsidRDefault="001F5265" w:rsidP="00CF1311">
      <w:pPr>
        <w:spacing w:after="0" w:line="480" w:lineRule="auto"/>
        <w:jc w:val="both"/>
        <w:rPr>
          <w:rFonts w:asciiTheme="majorBidi" w:eastAsia="Calibri" w:hAnsiTheme="majorBidi" w:cstheme="majorBidi"/>
        </w:rPr>
      </w:pPr>
      <w:r w:rsidRPr="005865EB">
        <w:rPr>
          <w:rFonts w:asciiTheme="majorBidi" w:eastAsia="Calibri" w:hAnsiTheme="majorBidi" w:cstheme="majorBidi"/>
        </w:rPr>
        <w:t xml:space="preserve">The report provides overview of the strategies the Firm Korn ferry, has adopted for building employee’s wellbeing, areas of improvement in fostering wellbeing. Future recommendation </w:t>
      </w:r>
      <w:proofErr w:type="gramStart"/>
      <w:r w:rsidRPr="005865EB">
        <w:rPr>
          <w:rFonts w:asciiTheme="majorBidi" w:eastAsia="Calibri" w:hAnsiTheme="majorBidi" w:cstheme="majorBidi"/>
        </w:rPr>
        <w:t>were</w:t>
      </w:r>
      <w:proofErr w:type="gramEnd"/>
      <w:r w:rsidRPr="005865EB">
        <w:rPr>
          <w:rFonts w:asciiTheme="majorBidi" w:eastAsia="Calibri" w:hAnsiTheme="majorBidi" w:cstheme="majorBidi"/>
        </w:rPr>
        <w:t xml:space="preserve"> given to </w:t>
      </w:r>
      <w:r w:rsidR="001F0FF8" w:rsidRPr="005865EB">
        <w:rPr>
          <w:rFonts w:asciiTheme="majorBidi" w:eastAsia="Calibri" w:hAnsiTheme="majorBidi" w:cstheme="majorBidi"/>
        </w:rPr>
        <w:t>improve the working dynamics in fostering wellbeing.</w:t>
      </w:r>
    </w:p>
    <w:p w14:paraId="26C3CA5E" w14:textId="1BB8FEE9" w:rsidR="00D3798A" w:rsidRPr="006A4655" w:rsidRDefault="00157EF6" w:rsidP="00D3798A">
      <w:pPr>
        <w:rPr>
          <w:rFonts w:asciiTheme="majorBidi" w:hAnsiTheme="majorBidi" w:cstheme="majorBidi"/>
          <w:b/>
          <w:bCs/>
          <w:color w:val="000000" w:themeColor="text1"/>
        </w:rPr>
      </w:pPr>
      <w:r w:rsidRPr="006A4655">
        <w:rPr>
          <w:rFonts w:asciiTheme="majorBidi" w:hAnsiTheme="majorBidi" w:cstheme="majorBidi"/>
          <w:b/>
          <w:bCs/>
          <w:color w:val="000000" w:themeColor="text1"/>
        </w:rPr>
        <w:t xml:space="preserve">Introduction </w:t>
      </w:r>
    </w:p>
    <w:p w14:paraId="40373D28" w14:textId="77777777" w:rsidR="00890E3A" w:rsidRPr="006A4655" w:rsidRDefault="00890E3A" w:rsidP="007D5D26">
      <w:pPr>
        <w:spacing w:after="0" w:line="480" w:lineRule="auto"/>
        <w:rPr>
          <w:rFonts w:asciiTheme="majorBidi" w:hAnsiTheme="majorBidi" w:cstheme="majorBidi"/>
          <w:color w:val="000000" w:themeColor="text1"/>
        </w:rPr>
      </w:pPr>
      <w:r w:rsidRPr="006A4655">
        <w:rPr>
          <w:rFonts w:asciiTheme="majorBidi" w:hAnsiTheme="majorBidi" w:cstheme="majorBidi"/>
          <w:color w:val="000000" w:themeColor="text1"/>
        </w:rPr>
        <w:t>This report will highlight the importance and impact of employee’s well-being in an organization.</w:t>
      </w:r>
    </w:p>
    <w:p w14:paraId="22320C89" w14:textId="77777777" w:rsidR="00157EF6" w:rsidRPr="006A4655" w:rsidRDefault="001332B6" w:rsidP="007D5D26">
      <w:pPr>
        <w:spacing w:after="0" w:line="480" w:lineRule="auto"/>
        <w:rPr>
          <w:rFonts w:asciiTheme="majorBidi" w:hAnsiTheme="majorBidi" w:cstheme="majorBidi"/>
          <w:b/>
          <w:bCs/>
          <w:color w:val="000000" w:themeColor="text1"/>
        </w:rPr>
      </w:pPr>
      <w:r w:rsidRPr="006A4655">
        <w:rPr>
          <w:rFonts w:asciiTheme="majorBidi" w:hAnsiTheme="majorBidi" w:cstheme="majorBidi"/>
          <w:b/>
          <w:bCs/>
          <w:color w:val="000000" w:themeColor="text1"/>
        </w:rPr>
        <w:t xml:space="preserve">Employee well being </w:t>
      </w:r>
    </w:p>
    <w:p w14:paraId="7517B7E9" w14:textId="1CEB16C1" w:rsidR="007D5D26" w:rsidRPr="00273FF9" w:rsidRDefault="00D3798A" w:rsidP="007D5D26">
      <w:pPr>
        <w:spacing w:after="0" w:line="480" w:lineRule="auto"/>
        <w:jc w:val="both"/>
        <w:rPr>
          <w:rFonts w:asciiTheme="majorBidi" w:hAnsiTheme="majorBidi" w:cstheme="majorBidi"/>
          <w:color w:val="000000" w:themeColor="text1"/>
        </w:rPr>
      </w:pPr>
      <w:r w:rsidRPr="006A4655">
        <w:rPr>
          <w:rFonts w:asciiTheme="majorBidi" w:hAnsiTheme="majorBidi" w:cstheme="majorBidi"/>
          <w:color w:val="000000" w:themeColor="text1"/>
        </w:rPr>
        <w:t>In the developed world, technological advancement and competition has become an integral part of an organization. For this purpose, employees with special skill set are the backbone of an organization. It has become increasingly important for organizations to retain the skill full employees.  Employee retention has become a challenging task in the fast-paced world, where majority of the people are experiencing high levels of stress. Therefore, to make the employees better functioning the concept of employee’s wellbeing is adapted within the context of work place</w:t>
      </w:r>
      <w:r w:rsidR="00CF1311" w:rsidRPr="00CF1311">
        <w:rPr>
          <w:rStyle w:val="referencesurname"/>
          <w:rFonts w:ascii="Arial" w:hAnsi="Arial" w:cs="Arial"/>
          <w:shd w:val="clear" w:color="auto" w:fill="FFFFFF"/>
        </w:rPr>
        <w:t xml:space="preserve"> </w:t>
      </w:r>
      <w:r w:rsidR="00CF1311" w:rsidRPr="00273FF9">
        <w:rPr>
          <w:rStyle w:val="referencesurname"/>
          <w:rFonts w:asciiTheme="majorBidi" w:hAnsiTheme="majorBidi" w:cstheme="majorBidi"/>
          <w:color w:val="000000" w:themeColor="text1"/>
          <w:shd w:val="clear" w:color="auto" w:fill="FFFFFF"/>
        </w:rPr>
        <w:t xml:space="preserve">(De </w:t>
      </w:r>
      <w:proofErr w:type="spellStart"/>
      <w:r w:rsidR="00CF1311" w:rsidRPr="00273FF9">
        <w:rPr>
          <w:rStyle w:val="referencesurname"/>
          <w:rFonts w:asciiTheme="majorBidi" w:hAnsiTheme="majorBidi" w:cstheme="majorBidi"/>
          <w:color w:val="000000" w:themeColor="text1"/>
          <w:shd w:val="clear" w:color="auto" w:fill="FFFFFF"/>
        </w:rPr>
        <w:t>Clercq</w:t>
      </w:r>
      <w:proofErr w:type="spellEnd"/>
      <w:r w:rsidR="00CF1311" w:rsidRPr="00273FF9">
        <w:rPr>
          <w:rStyle w:val="referencesurname"/>
          <w:rFonts w:asciiTheme="majorBidi" w:hAnsiTheme="majorBidi" w:cstheme="majorBidi"/>
          <w:color w:val="000000" w:themeColor="text1"/>
          <w:shd w:val="clear" w:color="auto" w:fill="FFFFFF"/>
        </w:rPr>
        <w:t xml:space="preserve"> et al., </w:t>
      </w:r>
      <w:r w:rsidR="00B31E8D" w:rsidRPr="00273FF9">
        <w:rPr>
          <w:rStyle w:val="referencesurname"/>
          <w:rFonts w:asciiTheme="majorBidi" w:hAnsiTheme="majorBidi" w:cstheme="majorBidi"/>
          <w:color w:val="000000" w:themeColor="text1"/>
          <w:shd w:val="clear" w:color="auto" w:fill="FFFFFF"/>
        </w:rPr>
        <w:t>2019)</w:t>
      </w:r>
      <w:r w:rsidRPr="00273FF9">
        <w:rPr>
          <w:rFonts w:asciiTheme="majorBidi" w:hAnsiTheme="majorBidi" w:cstheme="majorBidi"/>
          <w:color w:val="000000" w:themeColor="text1"/>
        </w:rPr>
        <w:t>.</w:t>
      </w:r>
    </w:p>
    <w:p w14:paraId="29F7652D" w14:textId="77777777" w:rsidR="00E57C71" w:rsidRPr="006A4655" w:rsidRDefault="00D3798A" w:rsidP="007D5D26">
      <w:pPr>
        <w:spacing w:after="0" w:line="480" w:lineRule="auto"/>
        <w:ind w:firstLine="720"/>
        <w:jc w:val="both"/>
        <w:rPr>
          <w:rFonts w:asciiTheme="majorBidi" w:hAnsiTheme="majorBidi" w:cstheme="majorBidi"/>
          <w:color w:val="000000" w:themeColor="text1"/>
        </w:rPr>
      </w:pPr>
      <w:r w:rsidRPr="006A4655">
        <w:rPr>
          <w:rFonts w:asciiTheme="majorBidi" w:hAnsiTheme="majorBidi" w:cstheme="majorBidi"/>
          <w:color w:val="000000" w:themeColor="text1"/>
        </w:rPr>
        <w:t>Employee’s well-being is defined as</w:t>
      </w:r>
      <w:r w:rsidR="00E57C71" w:rsidRPr="006A4655">
        <w:rPr>
          <w:rFonts w:asciiTheme="majorBidi" w:hAnsiTheme="majorBidi" w:cstheme="majorBidi"/>
          <w:color w:val="000000" w:themeColor="text1"/>
        </w:rPr>
        <w:t xml:space="preserve"> an overall, physical, mental, emotional and economic health of employees, which is influenced by numerous factors such as relationships with coworkers, </w:t>
      </w:r>
      <w:r w:rsidR="00DA3C4E" w:rsidRPr="006A4655">
        <w:rPr>
          <w:rFonts w:asciiTheme="majorBidi" w:hAnsiTheme="majorBidi" w:cstheme="majorBidi"/>
          <w:color w:val="000000" w:themeColor="text1"/>
        </w:rPr>
        <w:t>decision-making</w:t>
      </w:r>
      <w:r w:rsidR="00E57C71" w:rsidRPr="006A4655">
        <w:rPr>
          <w:rFonts w:asciiTheme="majorBidi" w:hAnsiTheme="majorBidi" w:cstheme="majorBidi"/>
          <w:color w:val="000000" w:themeColor="text1"/>
        </w:rPr>
        <w:t xml:space="preserve">, access to resources, job satisfaction and security, work place safety, working hours </w:t>
      </w:r>
      <w:proofErr w:type="spellStart"/>
      <w:r w:rsidR="00E57C71" w:rsidRPr="006A4655">
        <w:rPr>
          <w:rFonts w:asciiTheme="majorBidi" w:hAnsiTheme="majorBidi" w:cstheme="majorBidi"/>
          <w:color w:val="000000" w:themeColor="text1"/>
        </w:rPr>
        <w:t>etc</w:t>
      </w:r>
      <w:proofErr w:type="spellEnd"/>
      <w:r w:rsidR="007D5D26" w:rsidRPr="006A4655">
        <w:rPr>
          <w:rFonts w:asciiTheme="majorBidi" w:hAnsiTheme="majorBidi" w:cstheme="majorBidi"/>
          <w:color w:val="000000" w:themeColor="text1"/>
        </w:rPr>
        <w:t xml:space="preserve"> (</w:t>
      </w:r>
      <w:proofErr w:type="spellStart"/>
      <w:r w:rsidR="00000000">
        <w:fldChar w:fldCharType="begin"/>
      </w:r>
      <w:r w:rsidR="00000000">
        <w:instrText>HYPERLINK "https://www.frontiersin.org/articles/10.3389/fpsyg.2017.00505/full" \l "B9"</w:instrText>
      </w:r>
      <w:r w:rsidR="00000000">
        <w:fldChar w:fldCharType="separate"/>
      </w:r>
      <w:r w:rsidR="007D5D26" w:rsidRPr="006A4655">
        <w:rPr>
          <w:rFonts w:asciiTheme="majorBidi" w:eastAsia="Times New Roman" w:hAnsiTheme="majorBidi" w:cstheme="majorBidi"/>
          <w:color w:val="000000" w:themeColor="text1"/>
        </w:rPr>
        <w:t>Dewe</w:t>
      </w:r>
      <w:proofErr w:type="spellEnd"/>
      <w:r w:rsidR="007D5D26" w:rsidRPr="006A4655">
        <w:rPr>
          <w:rFonts w:asciiTheme="majorBidi" w:eastAsia="Times New Roman" w:hAnsiTheme="majorBidi" w:cstheme="majorBidi"/>
          <w:color w:val="000000" w:themeColor="text1"/>
        </w:rPr>
        <w:t xml:space="preserve"> &amp; Cooper, 2012</w:t>
      </w:r>
      <w:r w:rsidR="00000000">
        <w:rPr>
          <w:rFonts w:asciiTheme="majorBidi" w:eastAsia="Times New Roman" w:hAnsiTheme="majorBidi" w:cstheme="majorBidi"/>
          <w:color w:val="000000" w:themeColor="text1"/>
        </w:rPr>
        <w:fldChar w:fldCharType="end"/>
      </w:r>
      <w:r w:rsidR="007D5D26" w:rsidRPr="006A4655">
        <w:rPr>
          <w:rFonts w:asciiTheme="majorBidi" w:eastAsia="Times New Roman" w:hAnsiTheme="majorBidi" w:cstheme="majorBidi"/>
          <w:color w:val="000000" w:themeColor="text1"/>
        </w:rPr>
        <w:t>). </w:t>
      </w:r>
    </w:p>
    <w:p w14:paraId="12F128D2" w14:textId="77777777" w:rsidR="00E57C71" w:rsidRPr="006A4655" w:rsidRDefault="00E57C71" w:rsidP="00E57C71">
      <w:pPr>
        <w:spacing w:line="480" w:lineRule="auto"/>
        <w:ind w:firstLine="720"/>
        <w:jc w:val="both"/>
        <w:rPr>
          <w:rFonts w:asciiTheme="majorBidi" w:eastAsia="Times New Roman" w:hAnsiTheme="majorBidi" w:cstheme="majorBidi"/>
          <w:color w:val="282828"/>
        </w:rPr>
      </w:pPr>
      <w:r w:rsidRPr="006A4655">
        <w:rPr>
          <w:rFonts w:asciiTheme="majorBidi" w:eastAsia="Times New Roman" w:hAnsiTheme="majorBidi" w:cstheme="majorBidi"/>
          <w:color w:val="282828"/>
        </w:rPr>
        <w:t xml:space="preserve">Lot of emphasis is being given on employee’s well-being as an adult spend one quarter of its life at work place, for pursuit of improving one’s quality of life. Feeling good and functioning well are the key factors in  </w:t>
      </w:r>
      <w:r w:rsidR="00DA3C4E" w:rsidRPr="006A4655">
        <w:rPr>
          <w:rFonts w:asciiTheme="majorBidi" w:eastAsia="Times New Roman" w:hAnsiTheme="majorBidi" w:cstheme="majorBidi"/>
          <w:color w:val="282828"/>
        </w:rPr>
        <w:t xml:space="preserve">improving well-being of </w:t>
      </w:r>
      <w:r w:rsidR="00DA3C4E" w:rsidRPr="006A4655">
        <w:rPr>
          <w:rFonts w:asciiTheme="majorBidi" w:eastAsia="Times New Roman" w:hAnsiTheme="majorBidi" w:cstheme="majorBidi"/>
          <w:color w:val="282828"/>
        </w:rPr>
        <w:lastRenderedPageBreak/>
        <w:t>employee’s with an organization, which in turn is important for efficient and smooth functioning of organization</w:t>
      </w:r>
      <w:r w:rsidR="007D5D26" w:rsidRPr="006A4655">
        <w:rPr>
          <w:rFonts w:asciiTheme="majorBidi" w:eastAsia="Times New Roman" w:hAnsiTheme="majorBidi" w:cstheme="majorBidi"/>
          <w:color w:val="282828"/>
        </w:rPr>
        <w:t xml:space="preserve"> (</w:t>
      </w:r>
      <w:hyperlink r:id="rId8" w:anchor="B22" w:history="1">
        <w:r w:rsidR="007D5D26" w:rsidRPr="006A4655">
          <w:rPr>
            <w:rFonts w:asciiTheme="majorBidi" w:eastAsia="Times New Roman" w:hAnsiTheme="majorBidi" w:cstheme="majorBidi"/>
            <w:color w:val="000000" w:themeColor="text1"/>
          </w:rPr>
          <w:t>Hone et al., 2015</w:t>
        </w:r>
      </w:hyperlink>
      <w:r w:rsidR="007D5D26" w:rsidRPr="006A4655">
        <w:rPr>
          <w:rFonts w:asciiTheme="majorBidi" w:eastAsia="Times New Roman" w:hAnsiTheme="majorBidi" w:cstheme="majorBidi"/>
          <w:color w:val="282828"/>
        </w:rPr>
        <w:t>).</w:t>
      </w:r>
    </w:p>
    <w:p w14:paraId="48B7BFFA" w14:textId="77777777" w:rsidR="006B4023" w:rsidRPr="006A4655" w:rsidRDefault="006B4023" w:rsidP="005C5409">
      <w:pPr>
        <w:spacing w:after="0" w:line="480" w:lineRule="auto"/>
        <w:ind w:firstLine="720"/>
        <w:jc w:val="both"/>
        <w:rPr>
          <w:rFonts w:asciiTheme="majorBidi" w:eastAsia="Times New Roman" w:hAnsiTheme="majorBidi" w:cstheme="majorBidi"/>
          <w:b/>
          <w:bCs/>
          <w:color w:val="282828"/>
        </w:rPr>
      </w:pPr>
      <w:r w:rsidRPr="006A4655">
        <w:rPr>
          <w:rFonts w:asciiTheme="majorBidi" w:eastAsia="Times New Roman" w:hAnsiTheme="majorBidi" w:cstheme="majorBidi"/>
          <w:b/>
          <w:bCs/>
          <w:color w:val="282828"/>
        </w:rPr>
        <w:t xml:space="preserve">Employee </w:t>
      </w:r>
      <w:r w:rsidR="005C5409" w:rsidRPr="006A4655">
        <w:rPr>
          <w:rFonts w:asciiTheme="majorBidi" w:eastAsia="Times New Roman" w:hAnsiTheme="majorBidi" w:cstheme="majorBidi"/>
          <w:b/>
          <w:bCs/>
          <w:color w:val="282828"/>
        </w:rPr>
        <w:t>well-being</w:t>
      </w:r>
      <w:r w:rsidRPr="006A4655">
        <w:rPr>
          <w:rFonts w:asciiTheme="majorBidi" w:eastAsia="Times New Roman" w:hAnsiTheme="majorBidi" w:cstheme="majorBidi"/>
          <w:b/>
          <w:bCs/>
          <w:color w:val="282828"/>
        </w:rPr>
        <w:t xml:space="preserve"> and HRM</w:t>
      </w:r>
    </w:p>
    <w:p w14:paraId="4C4CC2CB" w14:textId="67E25BB4" w:rsidR="006B4023" w:rsidRPr="006A4655" w:rsidRDefault="006B4023" w:rsidP="00801447">
      <w:pPr>
        <w:spacing w:after="0" w:line="480" w:lineRule="auto"/>
        <w:ind w:firstLine="720"/>
        <w:jc w:val="both"/>
        <w:rPr>
          <w:rFonts w:asciiTheme="majorBidi" w:eastAsia="Times New Roman" w:hAnsiTheme="majorBidi" w:cstheme="majorBidi"/>
          <w:color w:val="000000" w:themeColor="text1"/>
        </w:rPr>
      </w:pPr>
      <w:r w:rsidRPr="006A4655">
        <w:rPr>
          <w:rFonts w:asciiTheme="majorBidi" w:eastAsia="Times New Roman" w:hAnsiTheme="majorBidi" w:cstheme="majorBidi"/>
          <w:color w:val="282828"/>
        </w:rPr>
        <w:t>The growing attention to work place well-being</w:t>
      </w:r>
      <w:r w:rsidR="005C5409" w:rsidRPr="006A4655">
        <w:rPr>
          <w:rFonts w:asciiTheme="majorBidi" w:eastAsia="Times New Roman" w:hAnsiTheme="majorBidi" w:cstheme="majorBidi"/>
          <w:color w:val="282828"/>
        </w:rPr>
        <w:t xml:space="preserve"> has also encompassed the </w:t>
      </w:r>
      <w:r w:rsidR="00801447" w:rsidRPr="006A4655">
        <w:rPr>
          <w:rFonts w:asciiTheme="majorBidi" w:eastAsia="Times New Roman" w:hAnsiTheme="majorBidi" w:cstheme="majorBidi"/>
          <w:color w:val="282828"/>
        </w:rPr>
        <w:t>work place. The new concept has emerged at workplace is “</w:t>
      </w:r>
      <w:r w:rsidR="00801447" w:rsidRPr="006A4655">
        <w:rPr>
          <w:rFonts w:asciiTheme="majorBidi" w:eastAsia="Times New Roman" w:hAnsiTheme="majorBidi" w:cstheme="majorBidi"/>
          <w:i/>
          <w:iCs/>
          <w:color w:val="282828"/>
        </w:rPr>
        <w:t>working for healthier tomorrow</w:t>
      </w:r>
      <w:r w:rsidR="00C97C38" w:rsidRPr="006A4655">
        <w:rPr>
          <w:rFonts w:asciiTheme="majorBidi" w:eastAsia="Times New Roman" w:hAnsiTheme="majorBidi" w:cstheme="majorBidi"/>
          <w:color w:val="282828"/>
        </w:rPr>
        <w:t>”.</w:t>
      </w:r>
      <w:r w:rsidR="00801447" w:rsidRPr="006A4655">
        <w:rPr>
          <w:rFonts w:asciiTheme="majorBidi" w:eastAsia="Times New Roman" w:hAnsiTheme="majorBidi" w:cstheme="majorBidi"/>
          <w:color w:val="282828"/>
        </w:rPr>
        <w:t xml:space="preserve"> Galvanized interest in well-being is an important area of concern for both employees and organizations.  It is reported in HR literature that companies are developing strategie</w:t>
      </w:r>
      <w:r w:rsidR="001D2DC9" w:rsidRPr="006A4655">
        <w:rPr>
          <w:rFonts w:asciiTheme="majorBidi" w:eastAsia="Times New Roman" w:hAnsiTheme="majorBidi" w:cstheme="majorBidi"/>
          <w:color w:val="282828"/>
        </w:rPr>
        <w:t>s to reduce stress of employees</w:t>
      </w:r>
      <w:r w:rsidR="00801447" w:rsidRPr="006A4655">
        <w:rPr>
          <w:rFonts w:asciiTheme="majorBidi" w:eastAsia="Times New Roman" w:hAnsiTheme="majorBidi" w:cstheme="majorBidi"/>
          <w:color w:val="282828"/>
        </w:rPr>
        <w:t xml:space="preserve"> </w:t>
      </w:r>
      <w:r w:rsidRPr="006A4655">
        <w:rPr>
          <w:rFonts w:asciiTheme="majorBidi" w:hAnsiTheme="majorBidi" w:cstheme="majorBidi"/>
          <w:color w:val="333333"/>
        </w:rPr>
        <w:t>(Kowalski, Loretto, &amp; Redman, </w:t>
      </w:r>
      <w:hyperlink r:id="rId9" w:history="1">
        <w:r w:rsidRPr="006A4655">
          <w:rPr>
            <w:rStyle w:val="Hyperlink"/>
            <w:rFonts w:asciiTheme="majorBidi" w:hAnsiTheme="majorBidi" w:cstheme="majorBidi"/>
            <w:color w:val="000000" w:themeColor="text1"/>
            <w:u w:val="none"/>
          </w:rPr>
          <w:t>2015</w:t>
        </w:r>
      </w:hyperlink>
      <w:r w:rsidRPr="006A4655">
        <w:rPr>
          <w:rFonts w:asciiTheme="majorBidi" w:hAnsiTheme="majorBidi" w:cstheme="majorBidi"/>
          <w:color w:val="333333"/>
        </w:rPr>
        <w:t>).</w:t>
      </w:r>
      <w:r w:rsidR="00801447" w:rsidRPr="006A4655">
        <w:rPr>
          <w:rFonts w:asciiTheme="majorBidi" w:hAnsiTheme="majorBidi" w:cstheme="majorBidi"/>
          <w:color w:val="333333"/>
        </w:rPr>
        <w:t xml:space="preserve"> Human capital could provide competitive advantage to the companies, therefore, supporting the work place well-being has become, the fore front of HR strategy in 21</w:t>
      </w:r>
      <w:r w:rsidR="00801447" w:rsidRPr="006A4655">
        <w:rPr>
          <w:rFonts w:asciiTheme="majorBidi" w:hAnsiTheme="majorBidi" w:cstheme="majorBidi"/>
          <w:color w:val="333333"/>
          <w:vertAlign w:val="superscript"/>
        </w:rPr>
        <w:t>st</w:t>
      </w:r>
      <w:r w:rsidR="00801447" w:rsidRPr="006A4655">
        <w:rPr>
          <w:rFonts w:asciiTheme="majorBidi" w:hAnsiTheme="majorBidi" w:cstheme="majorBidi"/>
          <w:color w:val="333333"/>
        </w:rPr>
        <w:t xml:space="preserve"> century</w:t>
      </w:r>
      <w:r w:rsidR="007E6296" w:rsidRPr="006A4655">
        <w:rPr>
          <w:rFonts w:asciiTheme="majorBidi" w:eastAsia="Times New Roman" w:hAnsiTheme="majorBidi" w:cstheme="majorBidi"/>
          <w:color w:val="333333"/>
        </w:rPr>
        <w:t xml:space="preserve"> </w:t>
      </w:r>
      <w:r w:rsidR="007E6296" w:rsidRPr="006A4655">
        <w:rPr>
          <w:rFonts w:asciiTheme="majorBidi" w:eastAsia="Times New Roman" w:hAnsiTheme="majorBidi" w:cstheme="majorBidi"/>
          <w:color w:val="000000" w:themeColor="text1"/>
        </w:rPr>
        <w:t>(</w:t>
      </w:r>
      <w:proofErr w:type="gramStart"/>
      <w:r w:rsidR="007E6296" w:rsidRPr="006A4655">
        <w:rPr>
          <w:rFonts w:asciiTheme="majorBidi" w:eastAsia="Times New Roman" w:hAnsiTheme="majorBidi" w:cstheme="majorBidi"/>
          <w:color w:val="000000" w:themeColor="text1"/>
        </w:rPr>
        <w:t>Mallett,  &amp;</w:t>
      </w:r>
      <w:proofErr w:type="gramEnd"/>
      <w:r w:rsidR="007E6296" w:rsidRPr="006A4655">
        <w:rPr>
          <w:rFonts w:asciiTheme="majorBidi" w:eastAsia="Times New Roman" w:hAnsiTheme="majorBidi" w:cstheme="majorBidi"/>
          <w:color w:val="000000" w:themeColor="text1"/>
        </w:rPr>
        <w:t> </w:t>
      </w:r>
      <w:proofErr w:type="spellStart"/>
      <w:r w:rsidR="007E6296" w:rsidRPr="006A4655">
        <w:rPr>
          <w:rFonts w:asciiTheme="majorBidi" w:eastAsia="Times New Roman" w:hAnsiTheme="majorBidi" w:cstheme="majorBidi"/>
          <w:color w:val="000000" w:themeColor="text1"/>
        </w:rPr>
        <w:t>Wapshott</w:t>
      </w:r>
      <w:proofErr w:type="spellEnd"/>
      <w:r w:rsidR="007E6296" w:rsidRPr="006A4655">
        <w:rPr>
          <w:rFonts w:asciiTheme="majorBidi" w:eastAsia="Times New Roman" w:hAnsiTheme="majorBidi" w:cstheme="majorBidi"/>
          <w:color w:val="000000" w:themeColor="text1"/>
        </w:rPr>
        <w:t>, 2017). </w:t>
      </w:r>
    </w:p>
    <w:p w14:paraId="37D9D1F2" w14:textId="77777777" w:rsidR="006B4023" w:rsidRPr="006A4655" w:rsidRDefault="00162A48" w:rsidP="00980DA2">
      <w:pPr>
        <w:pStyle w:val="NormalWeb"/>
        <w:spacing w:before="240" w:beforeAutospacing="0" w:after="240" w:afterAutospacing="0"/>
        <w:ind w:firstLine="720"/>
        <w:rPr>
          <w:rFonts w:asciiTheme="majorBidi" w:hAnsiTheme="majorBidi" w:cstheme="majorBidi"/>
          <w:color w:val="333333"/>
          <w:sz w:val="22"/>
          <w:szCs w:val="22"/>
        </w:rPr>
      </w:pPr>
      <w:r w:rsidRPr="006A4655">
        <w:rPr>
          <w:rFonts w:asciiTheme="majorBidi" w:hAnsiTheme="majorBidi" w:cstheme="majorBidi"/>
          <w:noProof/>
          <w:sz w:val="22"/>
          <w:szCs w:val="22"/>
        </w:rPr>
        <w:drawing>
          <wp:inline distT="0" distB="0" distL="0" distR="0" wp14:anchorId="43F28C6C" wp14:editId="4B01D749">
            <wp:extent cx="5391069" cy="3244742"/>
            <wp:effectExtent l="0" t="0" r="635" b="0"/>
            <wp:docPr id="2" name="Picture 2" descr="Health and well-being in the workplace: a review and synthesis of the  literature - ScienceDi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ealth and well-being in the workplace: a review and synthesis of the  literature - ScienceDi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397198" cy="3248431"/>
                    </a:xfrm>
                    <a:prstGeom prst="rect">
                      <a:avLst/>
                    </a:prstGeom>
                    <a:noFill/>
                    <a:ln>
                      <a:noFill/>
                    </a:ln>
                  </pic:spPr>
                </pic:pic>
              </a:graphicData>
            </a:graphic>
          </wp:inline>
        </w:drawing>
      </w:r>
    </w:p>
    <w:p w14:paraId="3A57EF7B" w14:textId="004F710E" w:rsidR="00176B3D" w:rsidRPr="006A4655" w:rsidRDefault="00176B3D" w:rsidP="00176B3D">
      <w:pPr>
        <w:pStyle w:val="NormalWeb"/>
        <w:spacing w:before="240" w:beforeAutospacing="0" w:after="240" w:afterAutospacing="0"/>
        <w:ind w:firstLine="720"/>
        <w:jc w:val="center"/>
        <w:rPr>
          <w:rFonts w:asciiTheme="majorBidi" w:hAnsiTheme="majorBidi" w:cstheme="majorBidi"/>
          <w:i/>
          <w:iCs/>
          <w:color w:val="333333"/>
          <w:sz w:val="22"/>
          <w:szCs w:val="22"/>
        </w:rPr>
      </w:pPr>
      <w:r w:rsidRPr="006A4655">
        <w:rPr>
          <w:rFonts w:asciiTheme="majorBidi" w:hAnsiTheme="majorBidi" w:cstheme="majorBidi"/>
          <w:i/>
          <w:iCs/>
          <w:color w:val="333333"/>
          <w:sz w:val="22"/>
          <w:szCs w:val="22"/>
        </w:rPr>
        <w:t xml:space="preserve">Fig 1: showing model of </w:t>
      </w:r>
      <w:r w:rsidR="00E443B5" w:rsidRPr="006A4655">
        <w:rPr>
          <w:rFonts w:asciiTheme="majorBidi" w:hAnsiTheme="majorBidi" w:cstheme="majorBidi"/>
          <w:i/>
          <w:iCs/>
          <w:color w:val="333333"/>
          <w:sz w:val="22"/>
          <w:szCs w:val="22"/>
        </w:rPr>
        <w:t>employee’s</w:t>
      </w:r>
      <w:r w:rsidRPr="006A4655">
        <w:rPr>
          <w:rFonts w:asciiTheme="majorBidi" w:hAnsiTheme="majorBidi" w:cstheme="majorBidi"/>
          <w:i/>
          <w:iCs/>
          <w:color w:val="333333"/>
          <w:sz w:val="22"/>
          <w:szCs w:val="22"/>
        </w:rPr>
        <w:t xml:space="preserve"> wellbeing in corporate sector</w:t>
      </w:r>
    </w:p>
    <w:p w14:paraId="2078D319" w14:textId="77777777" w:rsidR="00273FF9" w:rsidRDefault="00273FF9" w:rsidP="007D5D26">
      <w:pPr>
        <w:spacing w:after="0" w:line="480" w:lineRule="auto"/>
        <w:jc w:val="both"/>
        <w:rPr>
          <w:rFonts w:asciiTheme="majorBidi" w:hAnsiTheme="majorBidi" w:cstheme="majorBidi"/>
          <w:b/>
          <w:bCs/>
          <w:color w:val="000000" w:themeColor="text1"/>
        </w:rPr>
      </w:pPr>
    </w:p>
    <w:p w14:paraId="73430425" w14:textId="77777777" w:rsidR="00273FF9" w:rsidRDefault="00273FF9" w:rsidP="007D5D26">
      <w:pPr>
        <w:spacing w:after="0" w:line="480" w:lineRule="auto"/>
        <w:jc w:val="both"/>
        <w:rPr>
          <w:rFonts w:asciiTheme="majorBidi" w:hAnsiTheme="majorBidi" w:cstheme="majorBidi"/>
          <w:b/>
          <w:bCs/>
          <w:color w:val="000000" w:themeColor="text1"/>
        </w:rPr>
      </w:pPr>
    </w:p>
    <w:p w14:paraId="5A8B0EDC" w14:textId="62D728BF" w:rsidR="006B4023" w:rsidRPr="006A4655" w:rsidRDefault="00347CEF" w:rsidP="007D5D26">
      <w:pPr>
        <w:spacing w:after="0" w:line="480" w:lineRule="auto"/>
        <w:jc w:val="both"/>
        <w:rPr>
          <w:rFonts w:asciiTheme="majorBidi" w:hAnsiTheme="majorBidi" w:cstheme="majorBidi"/>
          <w:b/>
          <w:bCs/>
          <w:color w:val="000000" w:themeColor="text1"/>
        </w:rPr>
      </w:pPr>
      <w:r w:rsidRPr="006A4655">
        <w:rPr>
          <w:rFonts w:asciiTheme="majorBidi" w:hAnsiTheme="majorBidi" w:cstheme="majorBidi"/>
          <w:b/>
          <w:bCs/>
          <w:color w:val="000000" w:themeColor="text1"/>
        </w:rPr>
        <w:lastRenderedPageBreak/>
        <w:t>Types of well-being</w:t>
      </w:r>
    </w:p>
    <w:p w14:paraId="23C5EB36" w14:textId="77777777" w:rsidR="002E04EC" w:rsidRPr="006A4655" w:rsidRDefault="002E04EC" w:rsidP="007D5D26">
      <w:pPr>
        <w:spacing w:after="0" w:line="480" w:lineRule="auto"/>
        <w:jc w:val="both"/>
        <w:rPr>
          <w:rFonts w:asciiTheme="majorBidi" w:hAnsiTheme="majorBidi" w:cstheme="majorBidi"/>
          <w:color w:val="000000" w:themeColor="text1"/>
        </w:rPr>
      </w:pPr>
      <w:r w:rsidRPr="006A4655">
        <w:rPr>
          <w:rFonts w:asciiTheme="majorBidi" w:hAnsiTheme="majorBidi" w:cstheme="majorBidi"/>
          <w:color w:val="000000" w:themeColor="text1"/>
        </w:rPr>
        <w:t>Literature has postulated different types of well-being to highlight its significance encompassing different aspect of life</w:t>
      </w:r>
      <w:r w:rsidR="00185C56" w:rsidRPr="006A4655">
        <w:rPr>
          <w:rFonts w:asciiTheme="majorBidi" w:eastAsia="Times New Roman" w:hAnsiTheme="majorBidi" w:cstheme="majorBidi"/>
          <w:color w:val="282828"/>
        </w:rPr>
        <w:t xml:space="preserve"> (Bakker, 2015).</w:t>
      </w:r>
    </w:p>
    <w:p w14:paraId="7ADD2F8F" w14:textId="77777777" w:rsidR="002E04EC" w:rsidRPr="006A4655" w:rsidRDefault="002E04EC" w:rsidP="007D5D26">
      <w:pPr>
        <w:spacing w:after="0" w:line="480" w:lineRule="auto"/>
        <w:jc w:val="both"/>
        <w:rPr>
          <w:rFonts w:asciiTheme="majorBidi" w:hAnsiTheme="majorBidi" w:cstheme="majorBidi"/>
          <w:b/>
          <w:bCs/>
          <w:color w:val="000000" w:themeColor="text1"/>
        </w:rPr>
      </w:pPr>
      <w:r w:rsidRPr="006A4655">
        <w:rPr>
          <w:rFonts w:asciiTheme="majorBidi" w:hAnsiTheme="majorBidi" w:cstheme="majorBidi"/>
          <w:b/>
          <w:bCs/>
          <w:color w:val="000000" w:themeColor="text1"/>
        </w:rPr>
        <w:t>Mental and emotional well-being</w:t>
      </w:r>
    </w:p>
    <w:p w14:paraId="127682F4" w14:textId="65C6A3BB" w:rsidR="002E04EC" w:rsidRPr="00B31E8D" w:rsidRDefault="002E04EC" w:rsidP="007D5D26">
      <w:pPr>
        <w:spacing w:after="0" w:line="480" w:lineRule="auto"/>
        <w:jc w:val="both"/>
        <w:rPr>
          <w:rFonts w:asciiTheme="majorBidi" w:hAnsiTheme="majorBidi" w:cstheme="majorBidi"/>
          <w:color w:val="000000" w:themeColor="text1"/>
        </w:rPr>
      </w:pPr>
      <w:r w:rsidRPr="006A4655">
        <w:rPr>
          <w:rFonts w:asciiTheme="majorBidi" w:hAnsiTheme="majorBidi" w:cstheme="majorBidi"/>
          <w:color w:val="000000" w:themeColor="text1"/>
        </w:rPr>
        <w:t xml:space="preserve">Mental health is an important aspect in an employee’s life and well-being. Employees has to work long hours at time away from home in remote areas, bearing tough working condition. Along with </w:t>
      </w:r>
      <w:r w:rsidR="00B31E8D" w:rsidRPr="006A4655">
        <w:rPr>
          <w:rFonts w:asciiTheme="majorBidi" w:hAnsiTheme="majorBidi" w:cstheme="majorBidi"/>
          <w:color w:val="000000" w:themeColor="text1"/>
        </w:rPr>
        <w:t>that,</w:t>
      </w:r>
      <w:r w:rsidRPr="006A4655">
        <w:rPr>
          <w:rFonts w:asciiTheme="majorBidi" w:hAnsiTheme="majorBidi" w:cstheme="majorBidi"/>
          <w:color w:val="000000" w:themeColor="text1"/>
        </w:rPr>
        <w:t xml:space="preserve"> employees have to interact with colleagues</w:t>
      </w:r>
      <w:r w:rsidR="00347386" w:rsidRPr="006A4655">
        <w:rPr>
          <w:rFonts w:asciiTheme="majorBidi" w:hAnsiTheme="majorBidi" w:cstheme="majorBidi"/>
          <w:color w:val="000000" w:themeColor="text1"/>
        </w:rPr>
        <w:t xml:space="preserve">, bosses and maintaining the work life balance. All these </w:t>
      </w:r>
      <w:r w:rsidR="00B15486" w:rsidRPr="006A4655">
        <w:rPr>
          <w:rFonts w:asciiTheme="majorBidi" w:hAnsiTheme="majorBidi" w:cstheme="majorBidi"/>
          <w:color w:val="000000" w:themeColor="text1"/>
        </w:rPr>
        <w:t>aspects of life require to cope up with stress without decreasing the productivity</w:t>
      </w:r>
      <w:r w:rsidR="00B31E8D" w:rsidRPr="00B31E8D">
        <w:rPr>
          <w:rStyle w:val="referencesurname"/>
          <w:rFonts w:ascii="Arial" w:hAnsi="Arial" w:cs="Arial"/>
          <w:shd w:val="clear" w:color="auto" w:fill="FFFFFF"/>
        </w:rPr>
        <w:t xml:space="preserve"> </w:t>
      </w:r>
      <w:r w:rsidR="00B31E8D" w:rsidRPr="00B31E8D">
        <w:rPr>
          <w:rStyle w:val="referencesurname"/>
          <w:rFonts w:asciiTheme="majorBidi" w:hAnsiTheme="majorBidi" w:cstheme="majorBidi"/>
          <w:shd w:val="clear" w:color="auto" w:fill="FFFFFF"/>
        </w:rPr>
        <w:t>(De Witte et al</w:t>
      </w:r>
      <w:r w:rsidR="00B15486" w:rsidRPr="00B31E8D">
        <w:rPr>
          <w:rFonts w:asciiTheme="majorBidi" w:hAnsiTheme="majorBidi" w:cstheme="majorBidi"/>
          <w:color w:val="000000" w:themeColor="text1"/>
        </w:rPr>
        <w:t>.</w:t>
      </w:r>
      <w:r w:rsidR="00B31E8D" w:rsidRPr="00B31E8D">
        <w:rPr>
          <w:rFonts w:asciiTheme="majorBidi" w:hAnsiTheme="majorBidi" w:cstheme="majorBidi"/>
          <w:color w:val="000000" w:themeColor="text1"/>
        </w:rPr>
        <w:t>,</w:t>
      </w:r>
      <w:r w:rsidR="00B31E8D">
        <w:rPr>
          <w:rFonts w:asciiTheme="majorBidi" w:hAnsiTheme="majorBidi" w:cstheme="majorBidi"/>
          <w:color w:val="000000" w:themeColor="text1"/>
        </w:rPr>
        <w:t xml:space="preserve"> </w:t>
      </w:r>
      <w:r w:rsidR="00B31E8D" w:rsidRPr="00B31E8D">
        <w:rPr>
          <w:rFonts w:asciiTheme="majorBidi" w:hAnsiTheme="majorBidi" w:cstheme="majorBidi"/>
          <w:color w:val="000000" w:themeColor="text1"/>
        </w:rPr>
        <w:t>2015)</w:t>
      </w:r>
      <w:r w:rsidR="00B31E8D">
        <w:rPr>
          <w:rFonts w:asciiTheme="majorBidi" w:hAnsiTheme="majorBidi" w:cstheme="majorBidi"/>
          <w:color w:val="000000" w:themeColor="text1"/>
        </w:rPr>
        <w:t>.</w:t>
      </w:r>
    </w:p>
    <w:p w14:paraId="47EF8CBE" w14:textId="40371266" w:rsidR="002E04EC" w:rsidRPr="006A4655" w:rsidRDefault="00B15486" w:rsidP="007D5D26">
      <w:pPr>
        <w:pStyle w:val="selectionshareable"/>
        <w:shd w:val="clear" w:color="auto" w:fill="FFFFFF"/>
        <w:spacing w:before="0" w:beforeAutospacing="0" w:after="0" w:afterAutospacing="0" w:line="480" w:lineRule="auto"/>
        <w:jc w:val="both"/>
        <w:rPr>
          <w:rFonts w:asciiTheme="majorBidi" w:hAnsiTheme="majorBidi" w:cstheme="majorBidi"/>
          <w:b/>
          <w:bCs/>
          <w:color w:val="1A1A1A"/>
          <w:sz w:val="22"/>
          <w:szCs w:val="22"/>
        </w:rPr>
      </w:pPr>
      <w:r w:rsidRPr="006A4655">
        <w:rPr>
          <w:rFonts w:asciiTheme="majorBidi" w:hAnsiTheme="majorBidi" w:cstheme="majorBidi"/>
          <w:b/>
          <w:bCs/>
          <w:color w:val="1A1A1A"/>
          <w:sz w:val="22"/>
          <w:szCs w:val="22"/>
        </w:rPr>
        <w:t>Physical well-being</w:t>
      </w:r>
    </w:p>
    <w:p w14:paraId="4BF7281E" w14:textId="4888F3CD" w:rsidR="00B15486" w:rsidRPr="006A4655" w:rsidRDefault="00B15486" w:rsidP="007D5D26">
      <w:pPr>
        <w:pStyle w:val="selectionshareable"/>
        <w:shd w:val="clear" w:color="auto" w:fill="FFFFFF"/>
        <w:spacing w:before="0" w:beforeAutospacing="0" w:after="0" w:afterAutospacing="0" w:line="480" w:lineRule="auto"/>
        <w:jc w:val="both"/>
        <w:rPr>
          <w:rFonts w:asciiTheme="majorBidi" w:hAnsiTheme="majorBidi" w:cstheme="majorBidi"/>
          <w:color w:val="1A1A1A"/>
          <w:sz w:val="22"/>
          <w:szCs w:val="22"/>
        </w:rPr>
      </w:pPr>
      <w:r w:rsidRPr="006A4655">
        <w:rPr>
          <w:rFonts w:asciiTheme="majorBidi" w:hAnsiTheme="majorBidi" w:cstheme="majorBidi"/>
          <w:color w:val="1A1A1A"/>
          <w:sz w:val="22"/>
          <w:szCs w:val="22"/>
        </w:rPr>
        <w:t xml:space="preserve">Physical well-being encompasses maintaining active physical life style to cope with the fatigue and inactivity that be encountered in work place, to avoid hazards and ensure physical safety of the employee. Therefore, most of the organizations </w:t>
      </w:r>
      <w:r w:rsidR="009F298D" w:rsidRPr="006A4655">
        <w:rPr>
          <w:rFonts w:asciiTheme="majorBidi" w:hAnsiTheme="majorBidi" w:cstheme="majorBidi"/>
          <w:color w:val="1A1A1A"/>
          <w:sz w:val="22"/>
          <w:szCs w:val="22"/>
        </w:rPr>
        <w:t>are providing</w:t>
      </w:r>
      <w:r w:rsidRPr="006A4655">
        <w:rPr>
          <w:rFonts w:asciiTheme="majorBidi" w:hAnsiTheme="majorBidi" w:cstheme="majorBidi"/>
          <w:color w:val="1A1A1A"/>
          <w:sz w:val="22"/>
          <w:szCs w:val="22"/>
        </w:rPr>
        <w:t xml:space="preserve"> the facilities of Gym, meditation classes, well-being coach, and online fitness training</w:t>
      </w:r>
      <w:r w:rsidR="00B31E8D" w:rsidRPr="00B31E8D">
        <w:rPr>
          <w:rStyle w:val="referencesurname"/>
          <w:rFonts w:ascii="Arial" w:hAnsi="Arial" w:cs="Arial"/>
          <w:shd w:val="clear" w:color="auto" w:fill="FFFFFF"/>
        </w:rPr>
        <w:t xml:space="preserve"> </w:t>
      </w:r>
      <w:r w:rsidR="00B31E8D" w:rsidRPr="00B31E8D">
        <w:rPr>
          <w:rStyle w:val="referencesurname"/>
          <w:rFonts w:asciiTheme="majorBidi" w:hAnsiTheme="majorBidi" w:cstheme="majorBidi"/>
          <w:shd w:val="clear" w:color="auto" w:fill="FFFFFF"/>
        </w:rPr>
        <w:t>(</w:t>
      </w:r>
      <w:proofErr w:type="spellStart"/>
      <w:r w:rsidR="00B31E8D" w:rsidRPr="00B31E8D">
        <w:rPr>
          <w:rStyle w:val="referencesurname"/>
          <w:rFonts w:asciiTheme="majorBidi" w:hAnsiTheme="majorBidi" w:cstheme="majorBidi"/>
          <w:shd w:val="clear" w:color="auto" w:fill="FFFFFF"/>
        </w:rPr>
        <w:t>Devonish</w:t>
      </w:r>
      <w:proofErr w:type="spellEnd"/>
      <w:r w:rsidR="00B31E8D" w:rsidRPr="00B31E8D">
        <w:rPr>
          <w:rStyle w:val="referencestring-name"/>
          <w:rFonts w:asciiTheme="majorBidi" w:hAnsiTheme="majorBidi" w:cstheme="majorBidi"/>
          <w:shd w:val="clear" w:color="auto" w:fill="FFFFFF"/>
        </w:rPr>
        <w:t>, </w:t>
      </w:r>
      <w:r w:rsidR="00B31E8D" w:rsidRPr="00B31E8D">
        <w:rPr>
          <w:rStyle w:val="referenceyear"/>
          <w:rFonts w:asciiTheme="majorBidi" w:hAnsiTheme="majorBidi" w:cstheme="majorBidi"/>
          <w:shd w:val="clear" w:color="auto" w:fill="FFFFFF"/>
        </w:rPr>
        <w:t>2016)</w:t>
      </w:r>
      <w:r w:rsidRPr="00B31E8D">
        <w:rPr>
          <w:rFonts w:asciiTheme="majorBidi" w:hAnsiTheme="majorBidi" w:cstheme="majorBidi"/>
          <w:color w:val="1A1A1A"/>
        </w:rPr>
        <w:t>.</w:t>
      </w:r>
    </w:p>
    <w:p w14:paraId="63CAF198" w14:textId="194F3A39" w:rsidR="00B15486" w:rsidRPr="006A4655" w:rsidRDefault="00B15486" w:rsidP="007D5D26">
      <w:pPr>
        <w:pStyle w:val="selectionshareable"/>
        <w:shd w:val="clear" w:color="auto" w:fill="FFFFFF"/>
        <w:spacing w:before="0" w:beforeAutospacing="0" w:after="0" w:afterAutospacing="0" w:line="480" w:lineRule="auto"/>
        <w:jc w:val="both"/>
        <w:rPr>
          <w:rFonts w:asciiTheme="majorBidi" w:hAnsiTheme="majorBidi" w:cstheme="majorBidi"/>
          <w:b/>
          <w:bCs/>
          <w:color w:val="1A1A1A"/>
          <w:sz w:val="22"/>
          <w:szCs w:val="22"/>
        </w:rPr>
      </w:pPr>
      <w:r w:rsidRPr="006A4655">
        <w:rPr>
          <w:rFonts w:asciiTheme="majorBidi" w:hAnsiTheme="majorBidi" w:cstheme="majorBidi"/>
          <w:b/>
          <w:bCs/>
          <w:color w:val="1A1A1A"/>
          <w:sz w:val="22"/>
          <w:szCs w:val="22"/>
        </w:rPr>
        <w:t xml:space="preserve">Social well being </w:t>
      </w:r>
    </w:p>
    <w:p w14:paraId="7BA3473B" w14:textId="77777777" w:rsidR="00B15486" w:rsidRPr="006A4655" w:rsidRDefault="00B15486" w:rsidP="007D5D26">
      <w:pPr>
        <w:pStyle w:val="selectionshareable"/>
        <w:shd w:val="clear" w:color="auto" w:fill="FFFFFF"/>
        <w:spacing w:before="0" w:beforeAutospacing="0" w:after="0" w:afterAutospacing="0" w:line="480" w:lineRule="auto"/>
        <w:jc w:val="both"/>
        <w:rPr>
          <w:rFonts w:asciiTheme="majorBidi" w:hAnsiTheme="majorBidi" w:cstheme="majorBidi"/>
          <w:color w:val="1A1A1A"/>
          <w:sz w:val="22"/>
          <w:szCs w:val="22"/>
        </w:rPr>
      </w:pPr>
      <w:r w:rsidRPr="006A4655">
        <w:rPr>
          <w:rFonts w:asciiTheme="majorBidi" w:hAnsiTheme="majorBidi" w:cstheme="majorBidi"/>
          <w:color w:val="1A1A1A"/>
          <w:sz w:val="22"/>
          <w:szCs w:val="22"/>
        </w:rPr>
        <w:t xml:space="preserve">Social wellbeing is important </w:t>
      </w:r>
      <w:r w:rsidR="009F298D" w:rsidRPr="006A4655">
        <w:rPr>
          <w:rFonts w:asciiTheme="majorBidi" w:hAnsiTheme="majorBidi" w:cstheme="majorBidi"/>
          <w:color w:val="1A1A1A"/>
          <w:sz w:val="22"/>
          <w:szCs w:val="22"/>
        </w:rPr>
        <w:t>for daily social interactions.  Social distancing and remote working</w:t>
      </w:r>
    </w:p>
    <w:p w14:paraId="41F09BAB" w14:textId="7B893F25" w:rsidR="00B15486" w:rsidRPr="006A4655" w:rsidRDefault="009F298D" w:rsidP="007D5D26">
      <w:pPr>
        <w:pStyle w:val="selectionshareable"/>
        <w:shd w:val="clear" w:color="auto" w:fill="FFFFFF"/>
        <w:spacing w:before="0" w:beforeAutospacing="0" w:after="0" w:afterAutospacing="0" w:line="480" w:lineRule="auto"/>
        <w:jc w:val="both"/>
        <w:rPr>
          <w:rFonts w:asciiTheme="majorBidi" w:hAnsiTheme="majorBidi" w:cstheme="majorBidi"/>
          <w:color w:val="1A1A1A"/>
          <w:sz w:val="22"/>
          <w:szCs w:val="22"/>
        </w:rPr>
      </w:pPr>
      <w:r w:rsidRPr="006A4655">
        <w:rPr>
          <w:rFonts w:asciiTheme="majorBidi" w:hAnsiTheme="majorBidi" w:cstheme="majorBidi"/>
          <w:color w:val="1A1A1A"/>
          <w:sz w:val="22"/>
          <w:szCs w:val="22"/>
        </w:rPr>
        <w:t xml:space="preserve">make employees feel isolated and lonely, eventually effecting the efficiency of employees, increased absenteeism, lower work </w:t>
      </w:r>
      <w:r w:rsidR="00E443B5" w:rsidRPr="006A4655">
        <w:rPr>
          <w:rFonts w:asciiTheme="majorBidi" w:hAnsiTheme="majorBidi" w:cstheme="majorBidi"/>
          <w:color w:val="1A1A1A"/>
          <w:sz w:val="22"/>
          <w:szCs w:val="22"/>
        </w:rPr>
        <w:t>motivation and</w:t>
      </w:r>
      <w:r w:rsidRPr="006A4655">
        <w:rPr>
          <w:rFonts w:asciiTheme="majorBidi" w:hAnsiTheme="majorBidi" w:cstheme="majorBidi"/>
          <w:color w:val="1A1A1A"/>
          <w:sz w:val="22"/>
          <w:szCs w:val="22"/>
        </w:rPr>
        <w:t xml:space="preserve"> effecting productivity of the company. Therefore, companies are arranging team bonding virtual meetings, hosting picnics and </w:t>
      </w:r>
      <w:r w:rsidR="00E443B5" w:rsidRPr="006A4655">
        <w:rPr>
          <w:rFonts w:asciiTheme="majorBidi" w:hAnsiTheme="majorBidi" w:cstheme="majorBidi"/>
          <w:color w:val="1A1A1A"/>
          <w:sz w:val="22"/>
          <w:szCs w:val="22"/>
        </w:rPr>
        <w:t>outdoor</w:t>
      </w:r>
      <w:r w:rsidRPr="006A4655">
        <w:rPr>
          <w:rFonts w:asciiTheme="majorBidi" w:hAnsiTheme="majorBidi" w:cstheme="majorBidi"/>
          <w:color w:val="1A1A1A"/>
          <w:sz w:val="22"/>
          <w:szCs w:val="22"/>
        </w:rPr>
        <w:t xml:space="preserve"> activities to improve social </w:t>
      </w:r>
      <w:r w:rsidR="00877AEC" w:rsidRPr="006A4655">
        <w:rPr>
          <w:rFonts w:asciiTheme="majorBidi" w:hAnsiTheme="majorBidi" w:cstheme="majorBidi"/>
          <w:color w:val="1A1A1A"/>
          <w:sz w:val="22"/>
          <w:szCs w:val="22"/>
        </w:rPr>
        <w:t>well-being</w:t>
      </w:r>
      <w:r w:rsidRPr="006A4655">
        <w:rPr>
          <w:rFonts w:asciiTheme="majorBidi" w:hAnsiTheme="majorBidi" w:cstheme="majorBidi"/>
          <w:color w:val="1A1A1A"/>
          <w:sz w:val="22"/>
          <w:szCs w:val="22"/>
        </w:rPr>
        <w:t xml:space="preserve"> of employees</w:t>
      </w:r>
      <w:r w:rsidR="009C278A">
        <w:rPr>
          <w:rFonts w:asciiTheme="majorBidi" w:hAnsiTheme="majorBidi" w:cstheme="majorBidi"/>
          <w:color w:val="1A1A1A"/>
          <w:sz w:val="22"/>
          <w:szCs w:val="22"/>
        </w:rPr>
        <w:t xml:space="preserve"> (Jo et al., 2020)</w:t>
      </w:r>
      <w:r w:rsidRPr="006A4655">
        <w:rPr>
          <w:rFonts w:asciiTheme="majorBidi" w:hAnsiTheme="majorBidi" w:cstheme="majorBidi"/>
          <w:color w:val="1A1A1A"/>
          <w:sz w:val="22"/>
          <w:szCs w:val="22"/>
        </w:rPr>
        <w:t>.</w:t>
      </w:r>
    </w:p>
    <w:p w14:paraId="4690C510" w14:textId="77777777" w:rsidR="00877AEC" w:rsidRPr="006A4655" w:rsidRDefault="00877AEC" w:rsidP="007D5D26">
      <w:pPr>
        <w:pStyle w:val="selectionshareable"/>
        <w:shd w:val="clear" w:color="auto" w:fill="FFFFFF"/>
        <w:spacing w:before="0" w:beforeAutospacing="0" w:after="0" w:afterAutospacing="0" w:line="480" w:lineRule="auto"/>
        <w:jc w:val="both"/>
        <w:rPr>
          <w:rFonts w:asciiTheme="majorBidi" w:hAnsiTheme="majorBidi" w:cstheme="majorBidi"/>
          <w:b/>
          <w:bCs/>
          <w:color w:val="1A1A1A"/>
          <w:sz w:val="22"/>
          <w:szCs w:val="22"/>
        </w:rPr>
      </w:pPr>
      <w:r w:rsidRPr="006A4655">
        <w:rPr>
          <w:rFonts w:asciiTheme="majorBidi" w:hAnsiTheme="majorBidi" w:cstheme="majorBidi"/>
          <w:b/>
          <w:bCs/>
          <w:color w:val="1A1A1A"/>
          <w:sz w:val="22"/>
          <w:szCs w:val="22"/>
        </w:rPr>
        <w:t xml:space="preserve">Professional well being </w:t>
      </w:r>
    </w:p>
    <w:p w14:paraId="3AE4DDC4" w14:textId="5AA5D59B" w:rsidR="00877AEC" w:rsidRPr="006A4655" w:rsidRDefault="00877AEC" w:rsidP="00185C56">
      <w:pPr>
        <w:pStyle w:val="selectionshareable"/>
        <w:shd w:val="clear" w:color="auto" w:fill="FFFFFF"/>
        <w:spacing w:before="0" w:beforeAutospacing="0" w:after="0" w:afterAutospacing="0" w:line="480" w:lineRule="auto"/>
        <w:jc w:val="both"/>
        <w:rPr>
          <w:rFonts w:asciiTheme="majorBidi" w:hAnsiTheme="majorBidi" w:cstheme="majorBidi"/>
          <w:color w:val="1A1A1A"/>
          <w:sz w:val="22"/>
          <w:szCs w:val="22"/>
        </w:rPr>
      </w:pPr>
      <w:r w:rsidRPr="006A4655">
        <w:rPr>
          <w:rFonts w:asciiTheme="majorBidi" w:hAnsiTheme="majorBidi" w:cstheme="majorBidi"/>
          <w:color w:val="1A1A1A"/>
          <w:sz w:val="22"/>
          <w:szCs w:val="22"/>
        </w:rPr>
        <w:lastRenderedPageBreak/>
        <w:t xml:space="preserve">Companies values the professional </w:t>
      </w:r>
      <w:r w:rsidR="007D5D26" w:rsidRPr="006A4655">
        <w:rPr>
          <w:rFonts w:asciiTheme="majorBidi" w:hAnsiTheme="majorBidi" w:cstheme="majorBidi"/>
          <w:color w:val="1A1A1A"/>
          <w:sz w:val="22"/>
          <w:szCs w:val="22"/>
        </w:rPr>
        <w:t>wellbeing</w:t>
      </w:r>
      <w:r w:rsidRPr="006A4655">
        <w:rPr>
          <w:rFonts w:asciiTheme="majorBidi" w:hAnsiTheme="majorBidi" w:cstheme="majorBidi"/>
          <w:color w:val="1A1A1A"/>
          <w:sz w:val="22"/>
          <w:szCs w:val="22"/>
        </w:rPr>
        <w:t xml:space="preserve"> </w:t>
      </w:r>
      <w:r w:rsidR="007D5D26" w:rsidRPr="006A4655">
        <w:rPr>
          <w:rFonts w:asciiTheme="majorBidi" w:hAnsiTheme="majorBidi" w:cstheme="majorBidi"/>
          <w:color w:val="1A1A1A"/>
          <w:sz w:val="22"/>
          <w:szCs w:val="22"/>
        </w:rPr>
        <w:t xml:space="preserve">and wellness of employees by encouraging them to develop skills by providing training courses, peer tutoring, arranging workshops and seminars. To reduce turnover and improve </w:t>
      </w:r>
      <w:r w:rsidR="00E443B5" w:rsidRPr="006A4655">
        <w:rPr>
          <w:rFonts w:asciiTheme="majorBidi" w:hAnsiTheme="majorBidi" w:cstheme="majorBidi"/>
          <w:color w:val="1A1A1A"/>
          <w:sz w:val="22"/>
          <w:szCs w:val="22"/>
        </w:rPr>
        <w:t>employee’s</w:t>
      </w:r>
      <w:r w:rsidR="007D5D26" w:rsidRPr="006A4655">
        <w:rPr>
          <w:rFonts w:asciiTheme="majorBidi" w:hAnsiTheme="majorBidi" w:cstheme="majorBidi"/>
          <w:color w:val="1A1A1A"/>
          <w:sz w:val="22"/>
          <w:szCs w:val="22"/>
        </w:rPr>
        <w:t xml:space="preserve"> retention, variety of talent retention techniques, online coaching program have been introduced to enhance learning and professional development</w:t>
      </w:r>
      <w:r w:rsidR="00185C56" w:rsidRPr="006A4655">
        <w:rPr>
          <w:rFonts w:asciiTheme="majorBidi" w:hAnsiTheme="majorBidi" w:cstheme="majorBidi"/>
          <w:color w:val="1A1A1A"/>
          <w:sz w:val="22"/>
          <w:szCs w:val="22"/>
        </w:rPr>
        <w:t xml:space="preserve"> (</w:t>
      </w:r>
      <w:proofErr w:type="spellStart"/>
      <w:r w:rsidR="00185C56" w:rsidRPr="006A4655">
        <w:rPr>
          <w:rFonts w:asciiTheme="majorBidi" w:hAnsiTheme="majorBidi" w:cstheme="majorBidi"/>
          <w:color w:val="282828"/>
          <w:sz w:val="22"/>
          <w:szCs w:val="22"/>
        </w:rPr>
        <w:t>Aked</w:t>
      </w:r>
      <w:proofErr w:type="spellEnd"/>
      <w:r w:rsidR="00185C56" w:rsidRPr="006A4655">
        <w:rPr>
          <w:rFonts w:asciiTheme="majorBidi" w:hAnsiTheme="majorBidi" w:cstheme="majorBidi"/>
          <w:color w:val="282828"/>
          <w:sz w:val="22"/>
          <w:szCs w:val="22"/>
        </w:rPr>
        <w:t xml:space="preserve"> et al., 2009). </w:t>
      </w:r>
    </w:p>
    <w:p w14:paraId="791C71B4" w14:textId="77777777" w:rsidR="00877AEC" w:rsidRPr="006A4655" w:rsidRDefault="007D5D26" w:rsidP="007D5D26">
      <w:pPr>
        <w:pStyle w:val="selectionshareable"/>
        <w:shd w:val="clear" w:color="auto" w:fill="FFFFFF"/>
        <w:spacing w:before="0" w:beforeAutospacing="0" w:after="0" w:afterAutospacing="0" w:line="480" w:lineRule="auto"/>
        <w:jc w:val="both"/>
        <w:rPr>
          <w:rFonts w:asciiTheme="majorBidi" w:hAnsiTheme="majorBidi" w:cstheme="majorBidi"/>
          <w:color w:val="1A1A1A"/>
          <w:sz w:val="22"/>
          <w:szCs w:val="22"/>
        </w:rPr>
      </w:pPr>
      <w:r w:rsidRPr="006A4655">
        <w:rPr>
          <w:rFonts w:asciiTheme="majorBidi" w:hAnsiTheme="majorBidi" w:cstheme="majorBidi"/>
          <w:noProof/>
          <w:sz w:val="22"/>
          <w:szCs w:val="22"/>
        </w:rPr>
        <w:drawing>
          <wp:inline distT="0" distB="0" distL="0" distR="0" wp14:anchorId="20ACF35F" wp14:editId="260153E9">
            <wp:extent cx="5575935" cy="1638520"/>
            <wp:effectExtent l="0" t="0" r="5715" b="0"/>
            <wp:docPr id="6" name="Picture 6" descr="Employee Well-Being: Definition, Tips &amp; How To Improve It in 2023 | Zavv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Employee Well-Being: Definition, Tips &amp; How To Improve It in 2023 | Zavvy"/>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586738" cy="1641695"/>
                    </a:xfrm>
                    <a:prstGeom prst="rect">
                      <a:avLst/>
                    </a:prstGeom>
                    <a:noFill/>
                    <a:ln>
                      <a:noFill/>
                    </a:ln>
                  </pic:spPr>
                </pic:pic>
              </a:graphicData>
            </a:graphic>
          </wp:inline>
        </w:drawing>
      </w:r>
    </w:p>
    <w:p w14:paraId="53430DDC" w14:textId="77777777" w:rsidR="00E57C71" w:rsidRPr="006A4655" w:rsidRDefault="00176B3D" w:rsidP="00176B3D">
      <w:pPr>
        <w:spacing w:after="240" w:line="240" w:lineRule="auto"/>
        <w:jc w:val="center"/>
        <w:rPr>
          <w:rFonts w:asciiTheme="majorBidi" w:eastAsia="Times New Roman" w:hAnsiTheme="majorBidi" w:cstheme="majorBidi"/>
          <w:i/>
          <w:iCs/>
          <w:color w:val="282828"/>
        </w:rPr>
      </w:pPr>
      <w:r w:rsidRPr="006A4655">
        <w:rPr>
          <w:rFonts w:asciiTheme="majorBidi" w:eastAsia="Times New Roman" w:hAnsiTheme="majorBidi" w:cstheme="majorBidi"/>
          <w:i/>
          <w:iCs/>
          <w:color w:val="282828"/>
        </w:rPr>
        <w:t>Fig 2: showing types of wellbeing in employees</w:t>
      </w:r>
    </w:p>
    <w:p w14:paraId="4E779A58" w14:textId="77777777" w:rsidR="007D5D26" w:rsidRPr="006A4655" w:rsidRDefault="007D5D26" w:rsidP="00D3798A">
      <w:pPr>
        <w:spacing w:after="240" w:line="240" w:lineRule="auto"/>
        <w:rPr>
          <w:rFonts w:asciiTheme="majorBidi" w:eastAsia="Times New Roman" w:hAnsiTheme="majorBidi" w:cstheme="majorBidi"/>
          <w:b/>
          <w:bCs/>
          <w:color w:val="282828"/>
        </w:rPr>
      </w:pPr>
      <w:r w:rsidRPr="006A4655">
        <w:rPr>
          <w:rFonts w:asciiTheme="majorBidi" w:eastAsia="Times New Roman" w:hAnsiTheme="majorBidi" w:cstheme="majorBidi"/>
          <w:b/>
          <w:bCs/>
          <w:color w:val="282828"/>
        </w:rPr>
        <w:t xml:space="preserve">Models of well being </w:t>
      </w:r>
    </w:p>
    <w:p w14:paraId="5D69119C" w14:textId="6A33FEF9" w:rsidR="007D5D26" w:rsidRPr="009C278A" w:rsidRDefault="00C21626" w:rsidP="00C21626">
      <w:pPr>
        <w:spacing w:after="240" w:line="480" w:lineRule="auto"/>
        <w:jc w:val="both"/>
        <w:rPr>
          <w:rFonts w:asciiTheme="majorBidi" w:hAnsiTheme="majorBidi" w:cstheme="majorBidi"/>
          <w:sz w:val="24"/>
          <w:szCs w:val="24"/>
        </w:rPr>
      </w:pPr>
      <w:r w:rsidRPr="006A4655">
        <w:rPr>
          <w:rFonts w:asciiTheme="majorBidi" w:eastAsia="Times New Roman" w:hAnsiTheme="majorBidi" w:cstheme="majorBidi"/>
          <w:color w:val="282828"/>
        </w:rPr>
        <w:t xml:space="preserve">Two different </w:t>
      </w:r>
      <w:r w:rsidR="00E443B5" w:rsidRPr="006A4655">
        <w:rPr>
          <w:rFonts w:asciiTheme="majorBidi" w:eastAsia="Times New Roman" w:hAnsiTheme="majorBidi" w:cstheme="majorBidi"/>
          <w:color w:val="282828"/>
        </w:rPr>
        <w:t>perspectives</w:t>
      </w:r>
      <w:r w:rsidRPr="006A4655">
        <w:rPr>
          <w:rFonts w:asciiTheme="majorBidi" w:eastAsia="Times New Roman" w:hAnsiTheme="majorBidi" w:cstheme="majorBidi"/>
          <w:color w:val="282828"/>
        </w:rPr>
        <w:t xml:space="preserve"> have defined well-being at work. According to the </w:t>
      </w:r>
      <w:r w:rsidRPr="006A4655">
        <w:rPr>
          <w:rFonts w:asciiTheme="majorBidi" w:eastAsia="Times New Roman" w:hAnsiTheme="majorBidi" w:cstheme="majorBidi"/>
          <w:i/>
          <w:iCs/>
          <w:color w:val="282828"/>
        </w:rPr>
        <w:t>hedonic</w:t>
      </w:r>
      <w:r w:rsidRPr="006A4655">
        <w:rPr>
          <w:rFonts w:asciiTheme="majorBidi" w:eastAsia="Times New Roman" w:hAnsiTheme="majorBidi" w:cstheme="majorBidi"/>
          <w:color w:val="282828"/>
        </w:rPr>
        <w:t xml:space="preserve"> </w:t>
      </w:r>
      <w:r w:rsidR="009F460E" w:rsidRPr="006A4655">
        <w:rPr>
          <w:rFonts w:asciiTheme="majorBidi" w:eastAsia="Times New Roman" w:hAnsiTheme="majorBidi" w:cstheme="majorBidi"/>
          <w:color w:val="282828"/>
        </w:rPr>
        <w:t>perspective,</w:t>
      </w:r>
      <w:r w:rsidRPr="006A4655">
        <w:rPr>
          <w:rFonts w:asciiTheme="majorBidi" w:eastAsia="Times New Roman" w:hAnsiTheme="majorBidi" w:cstheme="majorBidi"/>
          <w:color w:val="282828"/>
        </w:rPr>
        <w:t xml:space="preserve"> wellbeing is described as happiness. This aspect described the importance of three components </w:t>
      </w:r>
      <w:proofErr w:type="gramStart"/>
      <w:r w:rsidRPr="006A4655">
        <w:rPr>
          <w:rFonts w:asciiTheme="majorBidi" w:eastAsia="Times New Roman" w:hAnsiTheme="majorBidi" w:cstheme="majorBidi"/>
          <w:color w:val="282828"/>
        </w:rPr>
        <w:t>i.e.</w:t>
      </w:r>
      <w:proofErr w:type="gramEnd"/>
      <w:r w:rsidRPr="006A4655">
        <w:rPr>
          <w:rFonts w:asciiTheme="majorBidi" w:eastAsia="Times New Roman" w:hAnsiTheme="majorBidi" w:cstheme="majorBidi"/>
          <w:color w:val="282828"/>
        </w:rPr>
        <w:t xml:space="preserve"> life satisfaction, the presence of positive mood and absence of negative mood. The </w:t>
      </w:r>
      <w:r w:rsidRPr="006A4655">
        <w:rPr>
          <w:rFonts w:asciiTheme="majorBidi" w:eastAsia="Times New Roman" w:hAnsiTheme="majorBidi" w:cstheme="majorBidi"/>
          <w:i/>
          <w:iCs/>
          <w:color w:val="282828"/>
        </w:rPr>
        <w:t xml:space="preserve">eudemonic </w:t>
      </w:r>
      <w:r w:rsidRPr="006A4655">
        <w:rPr>
          <w:rFonts w:asciiTheme="majorBidi" w:eastAsia="Times New Roman" w:hAnsiTheme="majorBidi" w:cstheme="majorBidi"/>
          <w:color w:val="282828"/>
        </w:rPr>
        <w:t xml:space="preserve">perspective described wellbeing in terms of </w:t>
      </w:r>
      <w:r w:rsidR="00865436" w:rsidRPr="006A4655">
        <w:rPr>
          <w:rFonts w:asciiTheme="majorBidi" w:eastAsia="Times New Roman" w:hAnsiTheme="majorBidi" w:cstheme="majorBidi"/>
          <w:color w:val="282828"/>
        </w:rPr>
        <w:t>self-actualization</w:t>
      </w:r>
      <w:r w:rsidR="00EB247C" w:rsidRPr="006A4655">
        <w:rPr>
          <w:rFonts w:asciiTheme="majorBidi" w:eastAsia="Times New Roman" w:hAnsiTheme="majorBidi" w:cstheme="majorBidi"/>
          <w:color w:val="282828"/>
        </w:rPr>
        <w:t xml:space="preserve">. This perspective proposed that an individual engage in activities that foster growth, autonomy, self-acceptance, purpose of life, mastery, positive relatedness that are the essential elements in increasing well-being at work </w:t>
      </w:r>
      <w:r w:rsidR="00EB247C" w:rsidRPr="009C278A">
        <w:rPr>
          <w:rFonts w:asciiTheme="majorBidi" w:hAnsiTheme="majorBidi" w:cstheme="majorBidi"/>
          <w:sz w:val="24"/>
          <w:szCs w:val="24"/>
        </w:rPr>
        <w:t>place</w:t>
      </w:r>
      <w:r w:rsidR="009C278A" w:rsidRPr="009C278A">
        <w:rPr>
          <w:rFonts w:asciiTheme="majorBidi" w:hAnsiTheme="majorBidi" w:cstheme="majorBidi"/>
          <w:sz w:val="24"/>
          <w:szCs w:val="24"/>
        </w:rPr>
        <w:t xml:space="preserve"> (Kaluza</w:t>
      </w:r>
      <w:r w:rsidR="009C278A">
        <w:rPr>
          <w:rFonts w:asciiTheme="majorBidi" w:hAnsiTheme="majorBidi" w:cstheme="majorBidi"/>
          <w:sz w:val="24"/>
          <w:szCs w:val="24"/>
        </w:rPr>
        <w:t xml:space="preserve"> et al.,</w:t>
      </w:r>
      <w:r w:rsidR="009C278A" w:rsidRPr="009C278A">
        <w:rPr>
          <w:rFonts w:asciiTheme="majorBidi" w:hAnsiTheme="majorBidi" w:cstheme="majorBidi"/>
          <w:sz w:val="24"/>
          <w:szCs w:val="24"/>
        </w:rPr>
        <w:t xml:space="preserve"> 2021).</w:t>
      </w:r>
    </w:p>
    <w:p w14:paraId="22D5803D" w14:textId="77777777" w:rsidR="007D5D26" w:rsidRPr="006A4655" w:rsidRDefault="007D5D26" w:rsidP="00D3798A">
      <w:pPr>
        <w:spacing w:after="240" w:line="240" w:lineRule="auto"/>
        <w:rPr>
          <w:rFonts w:asciiTheme="majorBidi" w:eastAsia="Times New Roman" w:hAnsiTheme="majorBidi" w:cstheme="majorBidi"/>
          <w:b/>
          <w:bCs/>
          <w:color w:val="282828"/>
        </w:rPr>
      </w:pPr>
    </w:p>
    <w:p w14:paraId="73A57395" w14:textId="77777777" w:rsidR="007D5D26" w:rsidRPr="006A4655" w:rsidRDefault="007D5D26" w:rsidP="007D5D26">
      <w:pPr>
        <w:spacing w:after="240" w:line="240" w:lineRule="auto"/>
        <w:ind w:left="720" w:firstLine="720"/>
        <w:rPr>
          <w:rFonts w:asciiTheme="majorBidi" w:eastAsia="Times New Roman" w:hAnsiTheme="majorBidi" w:cstheme="majorBidi"/>
          <w:color w:val="282828"/>
        </w:rPr>
      </w:pPr>
      <w:r w:rsidRPr="006A4655">
        <w:rPr>
          <w:rFonts w:asciiTheme="majorBidi" w:hAnsiTheme="majorBidi" w:cstheme="majorBidi"/>
          <w:b/>
          <w:bCs/>
          <w:noProof/>
          <w:color w:val="000000" w:themeColor="text1"/>
        </w:rPr>
        <w:lastRenderedPageBreak/>
        <w:drawing>
          <wp:inline distT="0" distB="0" distL="0" distR="0" wp14:anchorId="1BFCE7AA" wp14:editId="50502C50">
            <wp:extent cx="4651283" cy="2436467"/>
            <wp:effectExtent l="0" t="0" r="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699221" cy="2461578"/>
                    </a:xfrm>
                    <a:prstGeom prst="rect">
                      <a:avLst/>
                    </a:prstGeom>
                    <a:noFill/>
                  </pic:spPr>
                </pic:pic>
              </a:graphicData>
            </a:graphic>
          </wp:inline>
        </w:drawing>
      </w:r>
    </w:p>
    <w:p w14:paraId="2D5009A6" w14:textId="77777777" w:rsidR="00D3798A" w:rsidRPr="006A4655" w:rsidRDefault="00813BC1" w:rsidP="00813BC1">
      <w:pPr>
        <w:spacing w:after="240" w:line="480" w:lineRule="auto"/>
        <w:jc w:val="center"/>
        <w:rPr>
          <w:rFonts w:asciiTheme="majorBidi" w:eastAsia="Times New Roman" w:hAnsiTheme="majorBidi" w:cstheme="majorBidi"/>
          <w:i/>
          <w:iCs/>
          <w:color w:val="282828"/>
        </w:rPr>
      </w:pPr>
      <w:r w:rsidRPr="006A4655">
        <w:rPr>
          <w:rFonts w:asciiTheme="majorBidi" w:eastAsia="Times New Roman" w:hAnsiTheme="majorBidi" w:cstheme="majorBidi"/>
          <w:i/>
          <w:iCs/>
          <w:color w:val="282828"/>
        </w:rPr>
        <w:t>Fig 3: showing employee wellbeing and engagement matrix</w:t>
      </w:r>
    </w:p>
    <w:p w14:paraId="728EFC25" w14:textId="1E4D20D1" w:rsidR="001B2082" w:rsidRPr="006A4655" w:rsidRDefault="005619F0" w:rsidP="00652B14">
      <w:pPr>
        <w:spacing w:after="0" w:line="480" w:lineRule="auto"/>
        <w:jc w:val="both"/>
        <w:rPr>
          <w:rFonts w:asciiTheme="majorBidi" w:hAnsiTheme="majorBidi" w:cstheme="majorBidi"/>
        </w:rPr>
      </w:pPr>
      <w:r w:rsidRPr="006A4655">
        <w:rPr>
          <w:rFonts w:asciiTheme="majorBidi" w:eastAsia="Times New Roman" w:hAnsiTheme="majorBidi" w:cstheme="majorBidi"/>
          <w:color w:val="282828"/>
        </w:rPr>
        <w:t xml:space="preserve">One of the framework employee </w:t>
      </w:r>
      <w:proofErr w:type="gramStart"/>
      <w:r w:rsidRPr="006A4655">
        <w:rPr>
          <w:rFonts w:asciiTheme="majorBidi" w:eastAsia="Times New Roman" w:hAnsiTheme="majorBidi" w:cstheme="majorBidi"/>
          <w:color w:val="282828"/>
        </w:rPr>
        <w:t>engagement</w:t>
      </w:r>
      <w:proofErr w:type="gramEnd"/>
      <w:r w:rsidRPr="006A4655">
        <w:rPr>
          <w:rFonts w:asciiTheme="majorBidi" w:eastAsia="Times New Roman" w:hAnsiTheme="majorBidi" w:cstheme="majorBidi"/>
          <w:color w:val="282828"/>
        </w:rPr>
        <w:t xml:space="preserve"> and well- being posited the importance of well-being for an organization. As shown in fig area of distressed but functional believed that this area encompasses high levels of performance and </w:t>
      </w:r>
      <w:r w:rsidR="00E443B5" w:rsidRPr="006A4655">
        <w:rPr>
          <w:rFonts w:asciiTheme="majorBidi" w:eastAsia="Times New Roman" w:hAnsiTheme="majorBidi" w:cstheme="majorBidi"/>
          <w:color w:val="282828"/>
        </w:rPr>
        <w:t>employee’s</w:t>
      </w:r>
      <w:r w:rsidRPr="006A4655">
        <w:rPr>
          <w:rFonts w:asciiTheme="majorBidi" w:eastAsia="Times New Roman" w:hAnsiTheme="majorBidi" w:cstheme="majorBidi"/>
          <w:color w:val="282828"/>
        </w:rPr>
        <w:t xml:space="preserve"> engagement, despite of being stressed. These people discuss issues of stress that are more align with the organizational climate such as motivation, time management, staff retention and interpersonal problems</w:t>
      </w:r>
      <w:bookmarkStart w:id="0" w:name="h3"/>
      <w:bookmarkEnd w:id="0"/>
      <w:r w:rsidRPr="006A4655">
        <w:rPr>
          <w:rFonts w:asciiTheme="majorBidi" w:hAnsiTheme="majorBidi" w:cstheme="majorBidi"/>
        </w:rPr>
        <w:t xml:space="preserve"> (Cavanagh &amp; Buckley, 2014). The second quadrant comprised of area of distressed and dysfunctional. These individuals are both low in </w:t>
      </w:r>
      <w:r w:rsidR="00865436" w:rsidRPr="006A4655">
        <w:rPr>
          <w:rFonts w:asciiTheme="majorBidi" w:hAnsiTheme="majorBidi" w:cstheme="majorBidi"/>
        </w:rPr>
        <w:t xml:space="preserve">performance and wellbeing. For </w:t>
      </w:r>
      <w:r w:rsidR="00D26CC3" w:rsidRPr="006A4655">
        <w:rPr>
          <w:rFonts w:asciiTheme="majorBidi" w:hAnsiTheme="majorBidi" w:cstheme="majorBidi"/>
        </w:rPr>
        <w:t>example</w:t>
      </w:r>
      <w:r w:rsidR="00D26CC3" w:rsidRPr="006A4655">
        <w:rPr>
          <w:rFonts w:asciiTheme="majorBidi" w:hAnsiTheme="majorBidi" w:cstheme="majorBidi"/>
          <w:b/>
          <w:bCs/>
        </w:rPr>
        <w:t>,</w:t>
      </w:r>
      <w:r w:rsidR="00865436" w:rsidRPr="006A4655">
        <w:rPr>
          <w:rFonts w:asciiTheme="majorBidi" w:hAnsiTheme="majorBidi" w:cstheme="majorBidi"/>
        </w:rPr>
        <w:t xml:space="preserve"> crises focused social work agencies might have larger proportion of employees in this quadrant. It could be attributed to the </w:t>
      </w:r>
      <w:r w:rsidR="00E443B5" w:rsidRPr="006A4655">
        <w:rPr>
          <w:rFonts w:asciiTheme="majorBidi" w:hAnsiTheme="majorBidi" w:cstheme="majorBidi"/>
        </w:rPr>
        <w:t>factor’s</w:t>
      </w:r>
      <w:r w:rsidR="00865436" w:rsidRPr="006A4655">
        <w:rPr>
          <w:rFonts w:asciiTheme="majorBidi" w:hAnsiTheme="majorBidi" w:cstheme="majorBidi"/>
        </w:rPr>
        <w:t xml:space="preserve"> </w:t>
      </w:r>
      <w:r w:rsidR="00D26CC3" w:rsidRPr="006A4655">
        <w:rPr>
          <w:rFonts w:asciiTheme="majorBidi" w:hAnsiTheme="majorBidi" w:cstheme="majorBidi"/>
        </w:rPr>
        <w:t>burnout, bullying, compensation claims and toxicity. Employees in this quadrant experience higher levels of mental health problems and lower job performance and well-being. Whereas on interpersonal level employees could show passive aggressive behavior and low performance</w:t>
      </w:r>
      <w:r w:rsidRPr="006A4655">
        <w:rPr>
          <w:rFonts w:asciiTheme="majorBidi" w:hAnsiTheme="majorBidi" w:cstheme="majorBidi"/>
        </w:rPr>
        <w:t xml:space="preserve">. </w:t>
      </w:r>
      <w:r w:rsidR="00685005" w:rsidRPr="006A4655">
        <w:rPr>
          <w:rFonts w:asciiTheme="majorBidi" w:hAnsiTheme="majorBidi" w:cstheme="majorBidi"/>
        </w:rPr>
        <w:t>The</w:t>
      </w:r>
      <w:r w:rsidR="00D26CC3" w:rsidRPr="006A4655">
        <w:rPr>
          <w:rFonts w:asciiTheme="majorBidi" w:hAnsiTheme="majorBidi" w:cstheme="majorBidi"/>
        </w:rPr>
        <w:t xml:space="preserve"> Acquiescent “Happy Non</w:t>
      </w:r>
      <w:r w:rsidR="00685005" w:rsidRPr="006A4655">
        <w:rPr>
          <w:rFonts w:asciiTheme="majorBidi" w:hAnsiTheme="majorBidi" w:cstheme="majorBidi"/>
        </w:rPr>
        <w:t xml:space="preserve"> </w:t>
      </w:r>
      <w:r w:rsidR="00D26CC3" w:rsidRPr="006A4655">
        <w:rPr>
          <w:rFonts w:asciiTheme="majorBidi" w:hAnsiTheme="majorBidi" w:cstheme="majorBidi"/>
        </w:rPr>
        <w:t>worker</w:t>
      </w:r>
      <w:r w:rsidR="00685005" w:rsidRPr="006A4655">
        <w:rPr>
          <w:rFonts w:asciiTheme="majorBidi" w:hAnsiTheme="majorBidi" w:cstheme="majorBidi"/>
        </w:rPr>
        <w:t xml:space="preserve"> area encompasses good mental, high well-being and low performance. These workers accept the job objectives but lack commitment in fulfilling them. These employees are physically </w:t>
      </w:r>
      <w:r w:rsidR="00685005" w:rsidRPr="006A4655">
        <w:rPr>
          <w:rFonts w:asciiTheme="majorBidi" w:hAnsiTheme="majorBidi" w:cstheme="majorBidi"/>
        </w:rPr>
        <w:lastRenderedPageBreak/>
        <w:t>and emotionally present at work place, with regular attendance, but are not proactively engaged in meeting the goals of an organization.</w:t>
      </w:r>
      <w:r w:rsidR="001C6593" w:rsidRPr="006A4655">
        <w:rPr>
          <w:rFonts w:asciiTheme="majorBidi" w:hAnsiTheme="majorBidi" w:cstheme="majorBidi"/>
        </w:rPr>
        <w:t xml:space="preserve"> Area of flourishing and high performance encompasses both high performance and high well-being. These individuals are highly engaged in their work, have positive relationship with co-workers. These individuals believed in high quality of work, i.e. to </w:t>
      </w:r>
      <w:r w:rsidR="00E443B5" w:rsidRPr="006A4655">
        <w:rPr>
          <w:rFonts w:asciiTheme="majorBidi" w:hAnsiTheme="majorBidi" w:cstheme="majorBidi"/>
        </w:rPr>
        <w:t>work smarter</w:t>
      </w:r>
      <w:r w:rsidR="001C6593" w:rsidRPr="006A4655">
        <w:rPr>
          <w:rFonts w:asciiTheme="majorBidi" w:hAnsiTheme="majorBidi" w:cstheme="majorBidi"/>
        </w:rPr>
        <w:t xml:space="preserve"> not harder. These workers are highly required in an organization as they agile, creative, problem solver, and fa</w:t>
      </w:r>
      <w:r w:rsidR="00652B14" w:rsidRPr="006A4655">
        <w:rPr>
          <w:rFonts w:asciiTheme="majorBidi" w:hAnsiTheme="majorBidi" w:cstheme="majorBidi"/>
        </w:rPr>
        <w:t>cilitate growth and development (</w:t>
      </w:r>
      <w:proofErr w:type="spellStart"/>
      <w:r w:rsidR="00652B14" w:rsidRPr="006A4655">
        <w:rPr>
          <w:rFonts w:asciiTheme="majorBidi" w:hAnsiTheme="majorBidi" w:cstheme="majorBidi"/>
        </w:rPr>
        <w:t>Hebdon</w:t>
      </w:r>
      <w:proofErr w:type="spellEnd"/>
      <w:r w:rsidR="00652B14" w:rsidRPr="006A4655">
        <w:rPr>
          <w:rFonts w:asciiTheme="majorBidi" w:hAnsiTheme="majorBidi" w:cstheme="majorBidi"/>
        </w:rPr>
        <w:t xml:space="preserve"> &amp; Noh, 2013).</w:t>
      </w:r>
    </w:p>
    <w:p w14:paraId="726C0549" w14:textId="77777777" w:rsidR="00C21626" w:rsidRPr="006A4655" w:rsidRDefault="00C21626" w:rsidP="00613634">
      <w:pPr>
        <w:spacing w:after="0" w:line="480" w:lineRule="auto"/>
        <w:jc w:val="both"/>
        <w:rPr>
          <w:rFonts w:asciiTheme="majorBidi" w:hAnsiTheme="majorBidi" w:cstheme="majorBidi"/>
          <w:b/>
          <w:bCs/>
        </w:rPr>
      </w:pPr>
      <w:r w:rsidRPr="006A4655">
        <w:rPr>
          <w:rFonts w:asciiTheme="majorBidi" w:hAnsiTheme="majorBidi" w:cstheme="majorBidi"/>
          <w:b/>
          <w:bCs/>
          <w:color w:val="000000"/>
          <w:spacing w:val="2"/>
        </w:rPr>
        <w:t xml:space="preserve">Benefits </w:t>
      </w:r>
      <w:r w:rsidR="0082726A" w:rsidRPr="006A4655">
        <w:rPr>
          <w:rFonts w:asciiTheme="majorBidi" w:hAnsiTheme="majorBidi" w:cstheme="majorBidi"/>
          <w:b/>
          <w:bCs/>
          <w:color w:val="000000"/>
          <w:spacing w:val="2"/>
        </w:rPr>
        <w:t xml:space="preserve">of </w:t>
      </w:r>
      <w:r w:rsidR="00613634" w:rsidRPr="006A4655">
        <w:rPr>
          <w:rFonts w:asciiTheme="majorBidi" w:hAnsiTheme="majorBidi" w:cstheme="majorBidi"/>
          <w:b/>
          <w:bCs/>
          <w:color w:val="000000"/>
          <w:spacing w:val="2"/>
        </w:rPr>
        <w:t>well</w:t>
      </w:r>
      <w:r w:rsidR="001B2082" w:rsidRPr="006A4655">
        <w:rPr>
          <w:rFonts w:asciiTheme="majorBidi" w:hAnsiTheme="majorBidi" w:cstheme="majorBidi"/>
          <w:b/>
          <w:bCs/>
          <w:color w:val="000000"/>
          <w:spacing w:val="2"/>
        </w:rPr>
        <w:t>being</w:t>
      </w:r>
      <w:r w:rsidRPr="006A4655">
        <w:rPr>
          <w:rFonts w:asciiTheme="majorBidi" w:hAnsiTheme="majorBidi" w:cstheme="majorBidi"/>
          <w:b/>
          <w:bCs/>
          <w:color w:val="000000"/>
          <w:spacing w:val="2"/>
        </w:rPr>
        <w:t xml:space="preserve"> at work place </w:t>
      </w:r>
    </w:p>
    <w:p w14:paraId="3513A673" w14:textId="0C09A6F6" w:rsidR="001B2082" w:rsidRPr="006A4655" w:rsidRDefault="001B2082" w:rsidP="00613634">
      <w:pPr>
        <w:pStyle w:val="Heading3"/>
        <w:spacing w:before="0" w:beforeAutospacing="0" w:after="0" w:afterAutospacing="0" w:line="480" w:lineRule="auto"/>
        <w:rPr>
          <w:rFonts w:asciiTheme="majorBidi" w:hAnsiTheme="majorBidi" w:cstheme="majorBidi"/>
          <w:b w:val="0"/>
          <w:bCs w:val="0"/>
          <w:color w:val="000000"/>
          <w:spacing w:val="2"/>
          <w:sz w:val="22"/>
          <w:szCs w:val="22"/>
        </w:rPr>
      </w:pPr>
      <w:r w:rsidRPr="006A4655">
        <w:rPr>
          <w:rFonts w:asciiTheme="majorBidi" w:hAnsiTheme="majorBidi" w:cstheme="majorBidi"/>
          <w:b w:val="0"/>
          <w:bCs w:val="0"/>
          <w:color w:val="000000"/>
          <w:spacing w:val="2"/>
          <w:sz w:val="22"/>
          <w:szCs w:val="22"/>
        </w:rPr>
        <w:t xml:space="preserve">Organizations across the globe are realizing the fact the building </w:t>
      </w:r>
      <w:proofErr w:type="gramStart"/>
      <w:r w:rsidRPr="006A4655">
        <w:rPr>
          <w:rFonts w:asciiTheme="majorBidi" w:hAnsiTheme="majorBidi" w:cstheme="majorBidi"/>
          <w:b w:val="0"/>
          <w:bCs w:val="0"/>
          <w:color w:val="000000"/>
          <w:spacing w:val="2"/>
          <w:sz w:val="22"/>
          <w:szCs w:val="22"/>
        </w:rPr>
        <w:t>employees</w:t>
      </w:r>
      <w:proofErr w:type="gramEnd"/>
      <w:r w:rsidRPr="006A4655">
        <w:rPr>
          <w:rFonts w:asciiTheme="majorBidi" w:hAnsiTheme="majorBidi" w:cstheme="majorBidi"/>
          <w:b w:val="0"/>
          <w:bCs w:val="0"/>
          <w:color w:val="000000"/>
          <w:spacing w:val="2"/>
          <w:sz w:val="22"/>
          <w:szCs w:val="22"/>
        </w:rPr>
        <w:t xml:space="preserve"> </w:t>
      </w:r>
      <w:r w:rsidR="00E443B5" w:rsidRPr="006A4655">
        <w:rPr>
          <w:rFonts w:asciiTheme="majorBidi" w:hAnsiTheme="majorBidi" w:cstheme="majorBidi"/>
          <w:b w:val="0"/>
          <w:bCs w:val="0"/>
          <w:color w:val="000000"/>
          <w:spacing w:val="2"/>
          <w:sz w:val="22"/>
          <w:szCs w:val="22"/>
        </w:rPr>
        <w:t>wellbeing</w:t>
      </w:r>
      <w:r w:rsidRPr="006A4655">
        <w:rPr>
          <w:rFonts w:asciiTheme="majorBidi" w:hAnsiTheme="majorBidi" w:cstheme="majorBidi"/>
          <w:b w:val="0"/>
          <w:bCs w:val="0"/>
          <w:color w:val="000000"/>
          <w:spacing w:val="2"/>
          <w:sz w:val="22"/>
          <w:szCs w:val="22"/>
        </w:rPr>
        <w:t xml:space="preserve"> is advantageous in many ways:</w:t>
      </w:r>
    </w:p>
    <w:p w14:paraId="4DE55707" w14:textId="77777777" w:rsidR="001B2082" w:rsidRPr="006A4655" w:rsidRDefault="001B2082" w:rsidP="001B2082">
      <w:pPr>
        <w:pStyle w:val="Heading3"/>
        <w:spacing w:before="0" w:beforeAutospacing="0" w:after="0" w:afterAutospacing="0" w:line="480" w:lineRule="auto"/>
        <w:ind w:firstLine="720"/>
        <w:rPr>
          <w:rFonts w:asciiTheme="majorBidi" w:hAnsiTheme="majorBidi" w:cstheme="majorBidi"/>
          <w:b w:val="0"/>
          <w:bCs w:val="0"/>
          <w:i/>
          <w:iCs/>
          <w:color w:val="000000"/>
          <w:spacing w:val="2"/>
          <w:sz w:val="22"/>
          <w:szCs w:val="22"/>
        </w:rPr>
      </w:pPr>
      <w:r w:rsidRPr="006A4655">
        <w:rPr>
          <w:rFonts w:asciiTheme="majorBidi" w:hAnsiTheme="majorBidi" w:cstheme="majorBidi"/>
          <w:b w:val="0"/>
          <w:bCs w:val="0"/>
          <w:i/>
          <w:iCs/>
          <w:color w:val="000000"/>
          <w:spacing w:val="2"/>
          <w:sz w:val="22"/>
          <w:szCs w:val="22"/>
        </w:rPr>
        <w:t xml:space="preserve">Reduce </w:t>
      </w:r>
      <w:proofErr w:type="spellStart"/>
      <w:r w:rsidRPr="006A4655">
        <w:rPr>
          <w:rFonts w:asciiTheme="majorBidi" w:hAnsiTheme="majorBidi" w:cstheme="majorBidi"/>
          <w:b w:val="0"/>
          <w:bCs w:val="0"/>
          <w:i/>
          <w:iCs/>
          <w:color w:val="000000"/>
          <w:spacing w:val="2"/>
          <w:sz w:val="22"/>
          <w:szCs w:val="22"/>
        </w:rPr>
        <w:t>abseentism</w:t>
      </w:r>
      <w:proofErr w:type="spellEnd"/>
      <w:r w:rsidRPr="006A4655">
        <w:rPr>
          <w:rFonts w:asciiTheme="majorBidi" w:hAnsiTheme="majorBidi" w:cstheme="majorBidi"/>
          <w:b w:val="0"/>
          <w:bCs w:val="0"/>
          <w:i/>
          <w:iCs/>
          <w:color w:val="000000"/>
          <w:spacing w:val="2"/>
          <w:sz w:val="22"/>
          <w:szCs w:val="22"/>
        </w:rPr>
        <w:t xml:space="preserve"> and health care cost</w:t>
      </w:r>
    </w:p>
    <w:p w14:paraId="72488BCB" w14:textId="77777777" w:rsidR="001B2082" w:rsidRPr="006A4655" w:rsidRDefault="001B2082" w:rsidP="001B2082">
      <w:pPr>
        <w:pStyle w:val="Heading3"/>
        <w:spacing w:before="0" w:beforeAutospacing="0" w:after="0" w:afterAutospacing="0" w:line="480" w:lineRule="auto"/>
        <w:ind w:firstLine="720"/>
        <w:rPr>
          <w:rFonts w:asciiTheme="majorBidi" w:hAnsiTheme="majorBidi" w:cstheme="majorBidi"/>
          <w:b w:val="0"/>
          <w:bCs w:val="0"/>
          <w:color w:val="000000"/>
          <w:spacing w:val="2"/>
          <w:sz w:val="22"/>
          <w:szCs w:val="22"/>
        </w:rPr>
      </w:pPr>
      <w:r w:rsidRPr="006A4655">
        <w:rPr>
          <w:rFonts w:asciiTheme="majorBidi" w:hAnsiTheme="majorBidi" w:cstheme="majorBidi"/>
          <w:b w:val="0"/>
          <w:bCs w:val="0"/>
          <w:color w:val="000000"/>
          <w:spacing w:val="2"/>
          <w:sz w:val="22"/>
          <w:szCs w:val="22"/>
        </w:rPr>
        <w:t>One of the benefits of building wellbeing is building employees wellbeing prevents issues such as burnout, stress, reduce absenteeism and turn over intention.  Studies have found that 63% of the employees take sick leaves as a result of exhaustion and burn out.</w:t>
      </w:r>
    </w:p>
    <w:p w14:paraId="6427EC4C" w14:textId="43C67256" w:rsidR="009131B9" w:rsidRPr="006A4655" w:rsidRDefault="001B2082" w:rsidP="009131B9">
      <w:pPr>
        <w:pStyle w:val="Heading3"/>
        <w:spacing w:before="0" w:beforeAutospacing="0" w:after="0" w:afterAutospacing="0" w:line="480" w:lineRule="auto"/>
        <w:ind w:firstLine="720"/>
        <w:rPr>
          <w:rFonts w:asciiTheme="majorBidi" w:hAnsiTheme="majorBidi" w:cstheme="majorBidi"/>
          <w:b w:val="0"/>
          <w:bCs w:val="0"/>
          <w:color w:val="000000"/>
          <w:spacing w:val="2"/>
          <w:sz w:val="22"/>
          <w:szCs w:val="22"/>
        </w:rPr>
      </w:pPr>
      <w:r w:rsidRPr="006A4655">
        <w:rPr>
          <w:rFonts w:asciiTheme="majorBidi" w:hAnsiTheme="majorBidi" w:cstheme="majorBidi"/>
          <w:color w:val="000000"/>
          <w:spacing w:val="2"/>
          <w:sz w:val="22"/>
          <w:szCs w:val="22"/>
        </w:rPr>
        <w:t xml:space="preserve">For example: </w:t>
      </w:r>
      <w:r w:rsidRPr="006A4655">
        <w:rPr>
          <w:rFonts w:asciiTheme="majorBidi" w:hAnsiTheme="majorBidi" w:cstheme="majorBidi"/>
          <w:b w:val="0"/>
          <w:bCs w:val="0"/>
          <w:color w:val="000000"/>
          <w:spacing w:val="2"/>
          <w:sz w:val="22"/>
          <w:szCs w:val="22"/>
        </w:rPr>
        <w:t xml:space="preserve">the company </w:t>
      </w:r>
      <w:r w:rsidR="00E443B5" w:rsidRPr="006A4655">
        <w:rPr>
          <w:rFonts w:asciiTheme="majorBidi" w:hAnsiTheme="majorBidi" w:cstheme="majorBidi"/>
          <w:b w:val="0"/>
          <w:bCs w:val="0"/>
          <w:color w:val="000000"/>
          <w:spacing w:val="2"/>
          <w:sz w:val="22"/>
          <w:szCs w:val="22"/>
        </w:rPr>
        <w:t>Johnson</w:t>
      </w:r>
      <w:r w:rsidRPr="006A4655">
        <w:rPr>
          <w:rFonts w:asciiTheme="majorBidi" w:hAnsiTheme="majorBidi" w:cstheme="majorBidi"/>
          <w:b w:val="0"/>
          <w:bCs w:val="0"/>
          <w:color w:val="000000"/>
          <w:spacing w:val="2"/>
          <w:sz w:val="22"/>
          <w:szCs w:val="22"/>
        </w:rPr>
        <w:t xml:space="preserve"> and Johnson estimated that wellness program of their company saved $ 250 million dollar of health care cost.</w:t>
      </w:r>
    </w:p>
    <w:p w14:paraId="6AA0FBB2" w14:textId="77777777" w:rsidR="00C21626" w:rsidRPr="006A4655" w:rsidRDefault="001B2082" w:rsidP="009131B9">
      <w:pPr>
        <w:pStyle w:val="Heading3"/>
        <w:spacing w:before="0" w:beforeAutospacing="0" w:after="0" w:afterAutospacing="0" w:line="480" w:lineRule="auto"/>
        <w:ind w:firstLine="720"/>
        <w:rPr>
          <w:rFonts w:asciiTheme="majorBidi" w:hAnsiTheme="majorBidi" w:cstheme="majorBidi"/>
          <w:b w:val="0"/>
          <w:bCs w:val="0"/>
          <w:color w:val="000000"/>
          <w:spacing w:val="2"/>
          <w:sz w:val="22"/>
          <w:szCs w:val="22"/>
        </w:rPr>
      </w:pPr>
      <w:r w:rsidRPr="006A4655">
        <w:rPr>
          <w:rFonts w:asciiTheme="majorBidi" w:hAnsiTheme="majorBidi" w:cstheme="majorBidi"/>
          <w:b w:val="0"/>
          <w:bCs w:val="0"/>
          <w:i/>
          <w:iCs/>
          <w:color w:val="000000"/>
          <w:spacing w:val="2"/>
          <w:sz w:val="22"/>
          <w:szCs w:val="22"/>
        </w:rPr>
        <w:t>Increase employee engagement</w:t>
      </w:r>
    </w:p>
    <w:p w14:paraId="3CE4BE92" w14:textId="4CB84AF9" w:rsidR="001B2082" w:rsidRPr="006A4655" w:rsidRDefault="00E443B5" w:rsidP="009379AE">
      <w:pPr>
        <w:pStyle w:val="Heading3"/>
        <w:spacing w:before="0" w:beforeAutospacing="0" w:after="0" w:afterAutospacing="0" w:line="480" w:lineRule="auto"/>
        <w:jc w:val="both"/>
        <w:rPr>
          <w:rFonts w:asciiTheme="majorBidi" w:hAnsiTheme="majorBidi" w:cstheme="majorBidi"/>
          <w:b w:val="0"/>
          <w:bCs w:val="0"/>
          <w:color w:val="000000"/>
          <w:spacing w:val="2"/>
          <w:sz w:val="22"/>
          <w:szCs w:val="22"/>
        </w:rPr>
      </w:pPr>
      <w:r w:rsidRPr="006A4655">
        <w:rPr>
          <w:rFonts w:asciiTheme="majorBidi" w:hAnsiTheme="majorBidi" w:cstheme="majorBidi"/>
          <w:b w:val="0"/>
          <w:bCs w:val="0"/>
          <w:color w:val="000000"/>
          <w:spacing w:val="2"/>
          <w:sz w:val="22"/>
          <w:szCs w:val="22"/>
        </w:rPr>
        <w:t>Wellbeing</w:t>
      </w:r>
      <w:r w:rsidR="001B2082" w:rsidRPr="006A4655">
        <w:rPr>
          <w:rFonts w:asciiTheme="majorBidi" w:hAnsiTheme="majorBidi" w:cstheme="majorBidi"/>
          <w:b w:val="0"/>
          <w:bCs w:val="0"/>
          <w:color w:val="000000"/>
          <w:spacing w:val="2"/>
          <w:sz w:val="22"/>
          <w:szCs w:val="22"/>
        </w:rPr>
        <w:t xml:space="preserve"> also enhanced </w:t>
      </w:r>
      <w:r w:rsidR="00901BCF" w:rsidRPr="006A4655">
        <w:rPr>
          <w:rFonts w:asciiTheme="majorBidi" w:hAnsiTheme="majorBidi" w:cstheme="majorBidi"/>
          <w:b w:val="0"/>
          <w:bCs w:val="0"/>
          <w:color w:val="000000"/>
          <w:spacing w:val="2"/>
          <w:sz w:val="22"/>
          <w:szCs w:val="22"/>
        </w:rPr>
        <w:t xml:space="preserve">the employees’ engagement in an organization. Those companies who are taking initiatives in recognizing efforts of employees, providing constructive feedback, it holistically enhanced the company’s performance. In a study it was reported that 85% of the employees reported improved engagement in the tasks, feel more connected, has elevated mood, and </w:t>
      </w:r>
      <w:r w:rsidR="00901BCF" w:rsidRPr="006A4655">
        <w:rPr>
          <w:rFonts w:asciiTheme="majorBidi" w:hAnsiTheme="majorBidi" w:cstheme="majorBidi"/>
          <w:b w:val="0"/>
          <w:bCs w:val="0"/>
          <w:color w:val="000000"/>
          <w:spacing w:val="2"/>
          <w:sz w:val="22"/>
          <w:szCs w:val="22"/>
        </w:rPr>
        <w:lastRenderedPageBreak/>
        <w:t xml:space="preserve">feel happy, where focus was given on the </w:t>
      </w:r>
      <w:r w:rsidRPr="006A4655">
        <w:rPr>
          <w:rFonts w:asciiTheme="majorBidi" w:hAnsiTheme="majorBidi" w:cstheme="majorBidi"/>
          <w:b w:val="0"/>
          <w:bCs w:val="0"/>
          <w:color w:val="000000"/>
          <w:spacing w:val="2"/>
          <w:sz w:val="22"/>
          <w:szCs w:val="22"/>
        </w:rPr>
        <w:t>employee’s</w:t>
      </w:r>
      <w:r w:rsidR="00901BCF" w:rsidRPr="006A4655">
        <w:rPr>
          <w:rFonts w:asciiTheme="majorBidi" w:hAnsiTheme="majorBidi" w:cstheme="majorBidi"/>
          <w:b w:val="0"/>
          <w:bCs w:val="0"/>
          <w:color w:val="000000"/>
          <w:spacing w:val="2"/>
          <w:sz w:val="22"/>
          <w:szCs w:val="22"/>
        </w:rPr>
        <w:t xml:space="preserve"> wellness and well-being</w:t>
      </w:r>
      <w:r w:rsidR="005B2445" w:rsidRPr="005B2445">
        <w:rPr>
          <w:rFonts w:asciiTheme="majorBidi" w:eastAsia="Calibri" w:hAnsiTheme="majorBidi" w:cstheme="majorBidi"/>
          <w:color w:val="374151"/>
        </w:rPr>
        <w:t xml:space="preserve"> </w:t>
      </w:r>
      <w:r w:rsidR="005B2445" w:rsidRPr="005B2445">
        <w:rPr>
          <w:rFonts w:asciiTheme="majorBidi" w:eastAsia="Calibri" w:hAnsiTheme="majorBidi" w:cstheme="majorBidi"/>
          <w:b w:val="0"/>
          <w:bCs w:val="0"/>
          <w:color w:val="000000" w:themeColor="text1"/>
          <w:sz w:val="24"/>
          <w:szCs w:val="24"/>
        </w:rPr>
        <w:t>(</w:t>
      </w:r>
      <w:proofErr w:type="spellStart"/>
      <w:r w:rsidR="005B2445" w:rsidRPr="005B2445">
        <w:rPr>
          <w:rFonts w:asciiTheme="majorBidi" w:eastAsia="Calibri" w:hAnsiTheme="majorBidi" w:cstheme="majorBidi"/>
          <w:b w:val="0"/>
          <w:bCs w:val="0"/>
          <w:color w:val="000000" w:themeColor="text1"/>
          <w:sz w:val="24"/>
          <w:szCs w:val="24"/>
        </w:rPr>
        <w:t>Sohiers</w:t>
      </w:r>
      <w:proofErr w:type="spellEnd"/>
      <w:r w:rsidR="005B2445" w:rsidRPr="005B2445">
        <w:rPr>
          <w:rFonts w:asciiTheme="majorBidi" w:eastAsia="Calibri" w:hAnsiTheme="majorBidi" w:cstheme="majorBidi"/>
          <w:b w:val="0"/>
          <w:bCs w:val="0"/>
          <w:color w:val="000000" w:themeColor="text1"/>
          <w:sz w:val="24"/>
          <w:szCs w:val="24"/>
        </w:rPr>
        <w:t xml:space="preserve"> et al., 2019)</w:t>
      </w:r>
      <w:r w:rsidR="00901BCF" w:rsidRPr="005B2445">
        <w:rPr>
          <w:rFonts w:asciiTheme="majorBidi" w:hAnsiTheme="majorBidi" w:cstheme="majorBidi"/>
          <w:b w:val="0"/>
          <w:bCs w:val="0"/>
          <w:color w:val="000000" w:themeColor="text1"/>
          <w:spacing w:val="2"/>
          <w:sz w:val="24"/>
          <w:szCs w:val="24"/>
        </w:rPr>
        <w:t>.</w:t>
      </w:r>
    </w:p>
    <w:p w14:paraId="2E6FB7E3" w14:textId="77777777" w:rsidR="00BA5A15" w:rsidRPr="006A4655" w:rsidRDefault="00901BCF" w:rsidP="009379AE">
      <w:pPr>
        <w:pStyle w:val="NormalWeb"/>
        <w:spacing w:before="0" w:beforeAutospacing="0" w:after="0" w:afterAutospacing="0" w:line="240" w:lineRule="atLeast"/>
        <w:ind w:firstLine="720"/>
        <w:rPr>
          <w:rFonts w:asciiTheme="majorBidi" w:hAnsiTheme="majorBidi" w:cstheme="majorBidi"/>
          <w:i/>
          <w:iCs/>
          <w:color w:val="000000"/>
          <w:spacing w:val="2"/>
          <w:sz w:val="22"/>
          <w:szCs w:val="22"/>
        </w:rPr>
      </w:pPr>
      <w:r w:rsidRPr="006A4655">
        <w:rPr>
          <w:rFonts w:asciiTheme="majorBidi" w:hAnsiTheme="majorBidi" w:cstheme="majorBidi"/>
          <w:i/>
          <w:iCs/>
          <w:color w:val="000000"/>
          <w:spacing w:val="2"/>
          <w:sz w:val="22"/>
          <w:szCs w:val="22"/>
        </w:rPr>
        <w:t xml:space="preserve">Improved productivity </w:t>
      </w:r>
    </w:p>
    <w:p w14:paraId="0EEE58EF" w14:textId="685187CE" w:rsidR="00901BCF" w:rsidRPr="006A4655" w:rsidRDefault="009379AE" w:rsidP="009379AE">
      <w:pPr>
        <w:pStyle w:val="NormalWeb"/>
        <w:spacing w:before="0" w:beforeAutospacing="0" w:after="0" w:afterAutospacing="0" w:line="480" w:lineRule="auto"/>
        <w:ind w:firstLine="720"/>
        <w:rPr>
          <w:rFonts w:asciiTheme="majorBidi" w:hAnsiTheme="majorBidi" w:cstheme="majorBidi"/>
          <w:color w:val="000000"/>
          <w:spacing w:val="2"/>
          <w:sz w:val="22"/>
          <w:szCs w:val="22"/>
        </w:rPr>
      </w:pPr>
      <w:r w:rsidRPr="006A4655">
        <w:rPr>
          <w:rFonts w:asciiTheme="majorBidi" w:hAnsiTheme="majorBidi" w:cstheme="majorBidi"/>
          <w:color w:val="000000"/>
          <w:spacing w:val="2"/>
          <w:sz w:val="22"/>
          <w:szCs w:val="22"/>
        </w:rPr>
        <w:t xml:space="preserve">Well-being </w:t>
      </w:r>
      <w:proofErr w:type="gramStart"/>
      <w:r w:rsidRPr="006A4655">
        <w:rPr>
          <w:rFonts w:asciiTheme="majorBidi" w:hAnsiTheme="majorBidi" w:cstheme="majorBidi"/>
          <w:color w:val="000000"/>
          <w:spacing w:val="2"/>
          <w:sz w:val="22"/>
          <w:szCs w:val="22"/>
        </w:rPr>
        <w:t>enable</w:t>
      </w:r>
      <w:proofErr w:type="gramEnd"/>
      <w:r w:rsidRPr="006A4655">
        <w:rPr>
          <w:rFonts w:asciiTheme="majorBidi" w:hAnsiTheme="majorBidi" w:cstheme="majorBidi"/>
          <w:color w:val="000000"/>
          <w:spacing w:val="2"/>
          <w:sz w:val="22"/>
          <w:szCs w:val="22"/>
        </w:rPr>
        <w:t xml:space="preserve"> employees to improve their productivity and performance. Optimizing </w:t>
      </w:r>
      <w:r w:rsidR="00E443B5" w:rsidRPr="006A4655">
        <w:rPr>
          <w:rFonts w:asciiTheme="majorBidi" w:hAnsiTheme="majorBidi" w:cstheme="majorBidi"/>
          <w:color w:val="000000"/>
          <w:spacing w:val="2"/>
          <w:sz w:val="22"/>
          <w:szCs w:val="22"/>
        </w:rPr>
        <w:t>employee’s</w:t>
      </w:r>
      <w:r w:rsidRPr="006A4655">
        <w:rPr>
          <w:rFonts w:asciiTheme="majorBidi" w:hAnsiTheme="majorBidi" w:cstheme="majorBidi"/>
          <w:color w:val="000000"/>
          <w:spacing w:val="2"/>
          <w:sz w:val="22"/>
          <w:szCs w:val="22"/>
        </w:rPr>
        <w:t xml:space="preserve"> wellbeing is the only way </w:t>
      </w:r>
      <w:r w:rsidR="00E443B5" w:rsidRPr="006A4655">
        <w:rPr>
          <w:rFonts w:asciiTheme="majorBidi" w:hAnsiTheme="majorBidi" w:cstheme="majorBidi"/>
          <w:color w:val="000000"/>
          <w:spacing w:val="2"/>
          <w:sz w:val="22"/>
          <w:szCs w:val="22"/>
        </w:rPr>
        <w:t>to increase</w:t>
      </w:r>
      <w:r w:rsidRPr="006A4655">
        <w:rPr>
          <w:rFonts w:asciiTheme="majorBidi" w:hAnsiTheme="majorBidi" w:cstheme="majorBidi"/>
          <w:color w:val="000000"/>
          <w:spacing w:val="2"/>
          <w:sz w:val="22"/>
          <w:szCs w:val="22"/>
        </w:rPr>
        <w:t xml:space="preserve"> productivity and efficiency within an organization</w:t>
      </w:r>
      <w:r w:rsidR="005B2445" w:rsidRPr="005B2445">
        <w:rPr>
          <w:rFonts w:asciiTheme="majorBidi" w:eastAsia="Calibri" w:hAnsiTheme="majorBidi" w:cstheme="majorBidi"/>
          <w:color w:val="374151"/>
        </w:rPr>
        <w:t xml:space="preserve"> </w:t>
      </w:r>
      <w:r w:rsidR="005B2445">
        <w:rPr>
          <w:rFonts w:asciiTheme="majorBidi" w:eastAsia="Calibri" w:hAnsiTheme="majorBidi" w:cstheme="majorBidi"/>
          <w:color w:val="374151"/>
        </w:rPr>
        <w:t xml:space="preserve">(Richa &amp; </w:t>
      </w:r>
      <w:r w:rsidR="005B2445" w:rsidRPr="00587FE9">
        <w:rPr>
          <w:rFonts w:asciiTheme="majorBidi" w:eastAsia="Calibri" w:hAnsiTheme="majorBidi" w:cstheme="majorBidi"/>
          <w:color w:val="374151"/>
        </w:rPr>
        <w:t>Deepika,</w:t>
      </w:r>
      <w:r w:rsidR="00E5733F">
        <w:rPr>
          <w:rFonts w:asciiTheme="majorBidi" w:eastAsia="Calibri" w:hAnsiTheme="majorBidi" w:cstheme="majorBidi"/>
          <w:color w:val="374151"/>
        </w:rPr>
        <w:t xml:space="preserve"> 2017)</w:t>
      </w:r>
      <w:r w:rsidRPr="006A4655">
        <w:rPr>
          <w:rFonts w:asciiTheme="majorBidi" w:hAnsiTheme="majorBidi" w:cstheme="majorBidi"/>
          <w:color w:val="000000"/>
          <w:spacing w:val="2"/>
          <w:sz w:val="22"/>
          <w:szCs w:val="22"/>
        </w:rPr>
        <w:t>.</w:t>
      </w:r>
    </w:p>
    <w:p w14:paraId="68D677A7" w14:textId="77777777" w:rsidR="00BA5A15" w:rsidRPr="006A4655" w:rsidRDefault="00BA5A15" w:rsidP="009379AE">
      <w:pPr>
        <w:pStyle w:val="NormalWeb"/>
        <w:spacing w:before="0" w:beforeAutospacing="0" w:after="0" w:afterAutospacing="0" w:line="480" w:lineRule="auto"/>
        <w:ind w:firstLine="720"/>
        <w:rPr>
          <w:rFonts w:asciiTheme="majorBidi" w:hAnsiTheme="majorBidi" w:cstheme="majorBidi"/>
          <w:i/>
          <w:iCs/>
          <w:color w:val="000000"/>
          <w:spacing w:val="2"/>
          <w:sz w:val="22"/>
          <w:szCs w:val="22"/>
        </w:rPr>
      </w:pPr>
      <w:r w:rsidRPr="006A4655">
        <w:rPr>
          <w:rFonts w:asciiTheme="majorBidi" w:hAnsiTheme="majorBidi" w:cstheme="majorBidi"/>
          <w:color w:val="000000"/>
          <w:spacing w:val="2"/>
          <w:sz w:val="22"/>
          <w:szCs w:val="22"/>
        </w:rPr>
        <w:t> </w:t>
      </w:r>
      <w:r w:rsidR="009379AE" w:rsidRPr="006A4655">
        <w:rPr>
          <w:rFonts w:asciiTheme="majorBidi" w:hAnsiTheme="majorBidi" w:cstheme="majorBidi"/>
          <w:i/>
          <w:iCs/>
          <w:color w:val="000000"/>
          <w:spacing w:val="2"/>
          <w:sz w:val="22"/>
          <w:szCs w:val="22"/>
        </w:rPr>
        <w:t>Improved morale of employees.</w:t>
      </w:r>
    </w:p>
    <w:p w14:paraId="14C6AD46" w14:textId="2F4CD1A0" w:rsidR="00E5733F" w:rsidRPr="00273FF9" w:rsidRDefault="009379AE" w:rsidP="00273FF9">
      <w:pPr>
        <w:pStyle w:val="NormalWeb"/>
        <w:spacing w:before="0" w:beforeAutospacing="0" w:after="0" w:afterAutospacing="0" w:line="480" w:lineRule="auto"/>
        <w:rPr>
          <w:rFonts w:asciiTheme="majorBidi" w:hAnsiTheme="majorBidi" w:cstheme="majorBidi"/>
          <w:color w:val="000000"/>
          <w:spacing w:val="2"/>
          <w:sz w:val="22"/>
          <w:szCs w:val="22"/>
        </w:rPr>
      </w:pPr>
      <w:r w:rsidRPr="006A4655">
        <w:rPr>
          <w:rFonts w:asciiTheme="majorBidi" w:hAnsiTheme="majorBidi" w:cstheme="majorBidi"/>
          <w:color w:val="000000"/>
          <w:spacing w:val="2"/>
          <w:sz w:val="22"/>
          <w:szCs w:val="22"/>
        </w:rPr>
        <w:t>The companies who have introduced well –being initiatives such as mental health workshops, fitness programs were better able to boast the morale of the employees.</w:t>
      </w:r>
    </w:p>
    <w:p w14:paraId="0966591D" w14:textId="322A1DD1" w:rsidR="009379AE" w:rsidRPr="006A4655" w:rsidRDefault="009379AE" w:rsidP="009379AE">
      <w:pPr>
        <w:pStyle w:val="NormalWeb"/>
        <w:spacing w:before="0" w:beforeAutospacing="0" w:after="0" w:afterAutospacing="0" w:line="480" w:lineRule="auto"/>
        <w:ind w:firstLine="720"/>
        <w:rPr>
          <w:rFonts w:asciiTheme="majorBidi" w:hAnsiTheme="majorBidi" w:cstheme="majorBidi"/>
          <w:i/>
          <w:iCs/>
          <w:color w:val="000000"/>
          <w:spacing w:val="2"/>
          <w:sz w:val="22"/>
          <w:szCs w:val="22"/>
        </w:rPr>
      </w:pPr>
      <w:r w:rsidRPr="006A4655">
        <w:rPr>
          <w:rFonts w:asciiTheme="majorBidi" w:hAnsiTheme="majorBidi" w:cstheme="majorBidi"/>
          <w:i/>
          <w:iCs/>
          <w:color w:val="000000"/>
          <w:spacing w:val="2"/>
          <w:sz w:val="22"/>
          <w:szCs w:val="22"/>
        </w:rPr>
        <w:t xml:space="preserve">Attractive employer branding </w:t>
      </w:r>
    </w:p>
    <w:p w14:paraId="36756489" w14:textId="77777777" w:rsidR="00031198" w:rsidRPr="006A4655" w:rsidRDefault="009379AE" w:rsidP="00031198">
      <w:pPr>
        <w:pStyle w:val="NormalWeb"/>
        <w:spacing w:before="0" w:beforeAutospacing="0" w:after="0" w:afterAutospacing="0" w:line="480" w:lineRule="auto"/>
        <w:ind w:firstLine="720"/>
        <w:rPr>
          <w:rFonts w:asciiTheme="majorBidi" w:hAnsiTheme="majorBidi" w:cstheme="majorBidi"/>
          <w:color w:val="000000"/>
          <w:spacing w:val="2"/>
          <w:sz w:val="22"/>
          <w:szCs w:val="22"/>
        </w:rPr>
      </w:pPr>
      <w:r w:rsidRPr="006A4655">
        <w:rPr>
          <w:rFonts w:asciiTheme="majorBidi" w:hAnsiTheme="majorBidi" w:cstheme="majorBidi"/>
          <w:color w:val="000000"/>
          <w:spacing w:val="2"/>
          <w:sz w:val="22"/>
          <w:szCs w:val="22"/>
        </w:rPr>
        <w:t>To retain the competitive, highly qualified</w:t>
      </w:r>
      <w:r w:rsidR="006E16F9" w:rsidRPr="006A4655">
        <w:rPr>
          <w:rFonts w:asciiTheme="majorBidi" w:hAnsiTheme="majorBidi" w:cstheme="majorBidi"/>
          <w:color w:val="000000"/>
          <w:spacing w:val="2"/>
          <w:sz w:val="22"/>
          <w:szCs w:val="22"/>
        </w:rPr>
        <w:t>, talented emp</w:t>
      </w:r>
      <w:r w:rsidRPr="006A4655">
        <w:rPr>
          <w:rFonts w:asciiTheme="majorBidi" w:hAnsiTheme="majorBidi" w:cstheme="majorBidi"/>
          <w:color w:val="000000"/>
          <w:spacing w:val="2"/>
          <w:sz w:val="22"/>
          <w:szCs w:val="22"/>
        </w:rPr>
        <w:t xml:space="preserve">loyees </w:t>
      </w:r>
      <w:r w:rsidR="006E16F9" w:rsidRPr="006A4655">
        <w:rPr>
          <w:rFonts w:asciiTheme="majorBidi" w:hAnsiTheme="majorBidi" w:cstheme="majorBidi"/>
          <w:color w:val="000000"/>
          <w:spacing w:val="2"/>
          <w:sz w:val="22"/>
          <w:szCs w:val="22"/>
        </w:rPr>
        <w:t>that provide benefits to the company such as revenue, credibility and increased productivity of the organization. Studies have shown that 78% of the companies are offering employees wellness programs to attract talented employees</w:t>
      </w:r>
      <w:r w:rsidR="00652B14" w:rsidRPr="006A4655">
        <w:rPr>
          <w:rFonts w:asciiTheme="majorBidi" w:hAnsiTheme="majorBidi" w:cstheme="majorBidi"/>
          <w:color w:val="000000"/>
          <w:spacing w:val="2"/>
          <w:sz w:val="22"/>
          <w:szCs w:val="22"/>
        </w:rPr>
        <w:t xml:space="preserve"> (Fisher, 2014)</w:t>
      </w:r>
      <w:r w:rsidR="006E16F9" w:rsidRPr="006A4655">
        <w:rPr>
          <w:rFonts w:asciiTheme="majorBidi" w:hAnsiTheme="majorBidi" w:cstheme="majorBidi"/>
          <w:color w:val="000000"/>
          <w:spacing w:val="2"/>
          <w:sz w:val="22"/>
          <w:szCs w:val="22"/>
        </w:rPr>
        <w:t>.</w:t>
      </w:r>
    </w:p>
    <w:p w14:paraId="509E9BAF" w14:textId="77777777" w:rsidR="00031198" w:rsidRPr="006A4655" w:rsidRDefault="00031198" w:rsidP="00031198">
      <w:pPr>
        <w:pStyle w:val="NormalWeb"/>
        <w:spacing w:before="0" w:beforeAutospacing="0" w:after="0" w:afterAutospacing="0" w:line="480" w:lineRule="auto"/>
        <w:rPr>
          <w:rFonts w:asciiTheme="majorBidi" w:hAnsiTheme="majorBidi" w:cstheme="majorBidi"/>
          <w:b/>
          <w:bCs/>
          <w:color w:val="000000"/>
          <w:spacing w:val="2"/>
          <w:sz w:val="22"/>
          <w:szCs w:val="22"/>
        </w:rPr>
      </w:pPr>
      <w:r w:rsidRPr="006A4655">
        <w:rPr>
          <w:rFonts w:asciiTheme="majorBidi" w:hAnsiTheme="majorBidi" w:cstheme="majorBidi"/>
          <w:b/>
          <w:bCs/>
          <w:color w:val="000000"/>
          <w:spacing w:val="2"/>
          <w:sz w:val="22"/>
          <w:szCs w:val="22"/>
        </w:rPr>
        <w:t xml:space="preserve">Empirical evidence between Employee wellbeing and organization performance </w:t>
      </w:r>
    </w:p>
    <w:p w14:paraId="6FC76016" w14:textId="0E6BE72E" w:rsidR="0052308D" w:rsidRPr="006A4655" w:rsidRDefault="00031198" w:rsidP="00613634">
      <w:pPr>
        <w:pStyle w:val="NormalWeb"/>
        <w:spacing w:before="0" w:beforeAutospacing="0" w:after="0" w:afterAutospacing="0" w:line="480" w:lineRule="auto"/>
        <w:ind w:firstLine="720"/>
        <w:jc w:val="both"/>
        <w:rPr>
          <w:rFonts w:asciiTheme="majorBidi" w:hAnsiTheme="majorBidi" w:cstheme="majorBidi"/>
          <w:color w:val="000000"/>
          <w:spacing w:val="2"/>
          <w:sz w:val="22"/>
          <w:szCs w:val="22"/>
        </w:rPr>
      </w:pPr>
      <w:r w:rsidRPr="006A4655">
        <w:rPr>
          <w:rFonts w:asciiTheme="majorBidi" w:hAnsiTheme="majorBidi" w:cstheme="majorBidi"/>
          <w:color w:val="000000"/>
          <w:spacing w:val="2"/>
          <w:sz w:val="22"/>
          <w:szCs w:val="22"/>
        </w:rPr>
        <w:t>A plethora of research studies have highlighted that wellness program in the work place reduces health care costs and increases productivity of an organization</w:t>
      </w:r>
      <w:r w:rsidR="00587FE9" w:rsidRPr="00587FE9">
        <w:rPr>
          <w:rFonts w:asciiTheme="majorBidi" w:eastAsia="Calibri" w:hAnsiTheme="majorBidi" w:cstheme="majorBidi"/>
          <w:color w:val="374151"/>
        </w:rPr>
        <w:t xml:space="preserve"> </w:t>
      </w:r>
      <w:r w:rsidR="00587FE9">
        <w:rPr>
          <w:rFonts w:asciiTheme="majorBidi" w:eastAsia="Calibri" w:hAnsiTheme="majorBidi" w:cstheme="majorBidi"/>
          <w:color w:val="374151"/>
        </w:rPr>
        <w:t xml:space="preserve">(Shuck </w:t>
      </w:r>
      <w:r w:rsidR="00587FE9" w:rsidRPr="00587FE9">
        <w:rPr>
          <w:rFonts w:asciiTheme="majorBidi" w:eastAsia="Calibri" w:hAnsiTheme="majorBidi" w:cstheme="majorBidi"/>
          <w:color w:val="374151"/>
        </w:rPr>
        <w:t>&amp;</w:t>
      </w:r>
      <w:r w:rsidR="00587FE9">
        <w:rPr>
          <w:rFonts w:asciiTheme="majorBidi" w:eastAsia="Calibri" w:hAnsiTheme="majorBidi" w:cstheme="majorBidi"/>
          <w:color w:val="374151"/>
        </w:rPr>
        <w:t xml:space="preserve"> </w:t>
      </w:r>
      <w:proofErr w:type="spellStart"/>
      <w:r w:rsidR="00587FE9" w:rsidRPr="00587FE9">
        <w:rPr>
          <w:rFonts w:asciiTheme="majorBidi" w:eastAsia="Calibri" w:hAnsiTheme="majorBidi" w:cstheme="majorBidi"/>
          <w:color w:val="374151"/>
        </w:rPr>
        <w:t>Reio</w:t>
      </w:r>
      <w:proofErr w:type="spellEnd"/>
      <w:r w:rsidR="00587FE9">
        <w:rPr>
          <w:rFonts w:asciiTheme="majorBidi" w:eastAsia="Calibri" w:hAnsiTheme="majorBidi" w:cstheme="majorBidi"/>
          <w:color w:val="374151"/>
        </w:rPr>
        <w:t>, 2014</w:t>
      </w:r>
      <w:proofErr w:type="gramStart"/>
      <w:r w:rsidR="00587FE9">
        <w:rPr>
          <w:rFonts w:asciiTheme="majorBidi" w:eastAsia="Calibri" w:hAnsiTheme="majorBidi" w:cstheme="majorBidi"/>
          <w:color w:val="374151"/>
        </w:rPr>
        <w:t>)</w:t>
      </w:r>
      <w:r w:rsidR="00587FE9" w:rsidRPr="00587FE9">
        <w:rPr>
          <w:rFonts w:asciiTheme="majorBidi" w:eastAsia="Calibri" w:hAnsiTheme="majorBidi" w:cstheme="majorBidi"/>
          <w:color w:val="374151"/>
        </w:rPr>
        <w:t xml:space="preserve"> </w:t>
      </w:r>
      <w:r w:rsidRPr="006A4655">
        <w:rPr>
          <w:rFonts w:asciiTheme="majorBidi" w:hAnsiTheme="majorBidi" w:cstheme="majorBidi"/>
          <w:color w:val="000000"/>
          <w:spacing w:val="2"/>
          <w:sz w:val="22"/>
          <w:szCs w:val="22"/>
        </w:rPr>
        <w:t>.</w:t>
      </w:r>
      <w:proofErr w:type="gramEnd"/>
      <w:r w:rsidR="002F56FB" w:rsidRPr="006A4655">
        <w:rPr>
          <w:rFonts w:asciiTheme="majorBidi" w:hAnsiTheme="majorBidi" w:cstheme="majorBidi"/>
          <w:color w:val="000000"/>
          <w:spacing w:val="2"/>
          <w:sz w:val="22"/>
          <w:szCs w:val="22"/>
        </w:rPr>
        <w:t xml:space="preserve"> The studies have shown that the results indirectly correlated to monetary values, and generating revenues. The studies concluded that </w:t>
      </w:r>
      <w:r w:rsidR="00E0506B" w:rsidRPr="006A4655">
        <w:rPr>
          <w:rFonts w:asciiTheme="majorBidi" w:hAnsiTheme="majorBidi" w:cstheme="majorBidi"/>
          <w:color w:val="000000"/>
          <w:spacing w:val="2"/>
          <w:sz w:val="22"/>
          <w:szCs w:val="22"/>
        </w:rPr>
        <w:t xml:space="preserve">employee engagement, wellbeing and business outcomes are directly </w:t>
      </w:r>
      <w:r w:rsidR="00FA24F0" w:rsidRPr="006A4655">
        <w:rPr>
          <w:rFonts w:asciiTheme="majorBidi" w:hAnsiTheme="majorBidi" w:cstheme="majorBidi"/>
          <w:color w:val="000000"/>
          <w:spacing w:val="2"/>
          <w:sz w:val="22"/>
          <w:szCs w:val="22"/>
        </w:rPr>
        <w:t xml:space="preserve">correlated with each other </w:t>
      </w:r>
      <w:r w:rsidRPr="006A4655">
        <w:rPr>
          <w:rFonts w:asciiTheme="majorBidi" w:hAnsiTheme="majorBidi" w:cstheme="majorBidi"/>
          <w:color w:val="000000"/>
          <w:sz w:val="22"/>
          <w:szCs w:val="22"/>
        </w:rPr>
        <w:t xml:space="preserve">(William et al., 2019).  </w:t>
      </w:r>
      <w:r w:rsidR="00FA24F0" w:rsidRPr="006A4655">
        <w:rPr>
          <w:rFonts w:asciiTheme="majorBidi" w:hAnsiTheme="majorBidi" w:cstheme="majorBidi"/>
          <w:color w:val="000000"/>
          <w:sz w:val="22"/>
          <w:szCs w:val="22"/>
        </w:rPr>
        <w:t xml:space="preserve">The employee’s </w:t>
      </w:r>
      <w:r w:rsidR="00E443B5" w:rsidRPr="006A4655">
        <w:rPr>
          <w:rFonts w:asciiTheme="majorBidi" w:hAnsiTheme="majorBidi" w:cstheme="majorBidi"/>
          <w:color w:val="000000"/>
          <w:sz w:val="22"/>
          <w:szCs w:val="22"/>
        </w:rPr>
        <w:t>wellbeing</w:t>
      </w:r>
      <w:r w:rsidR="002A1359" w:rsidRPr="006A4655">
        <w:rPr>
          <w:rFonts w:asciiTheme="majorBidi" w:hAnsiTheme="majorBidi" w:cstheme="majorBidi"/>
          <w:color w:val="000000"/>
          <w:sz w:val="22"/>
          <w:szCs w:val="22"/>
        </w:rPr>
        <w:t xml:space="preserve"> is </w:t>
      </w:r>
      <w:r w:rsidR="00FA24F0" w:rsidRPr="006A4655">
        <w:rPr>
          <w:rFonts w:asciiTheme="majorBidi" w:hAnsiTheme="majorBidi" w:cstheme="majorBidi"/>
          <w:color w:val="000000"/>
          <w:sz w:val="22"/>
          <w:szCs w:val="22"/>
        </w:rPr>
        <w:t xml:space="preserve">related to </w:t>
      </w:r>
      <w:r w:rsidR="002A1359" w:rsidRPr="006A4655">
        <w:rPr>
          <w:rFonts w:asciiTheme="majorBidi" w:hAnsiTheme="majorBidi" w:cstheme="majorBidi"/>
          <w:color w:val="000000"/>
          <w:sz w:val="22"/>
          <w:szCs w:val="22"/>
        </w:rPr>
        <w:t>increase productivity and tangible benefits for the company.</w:t>
      </w:r>
      <w:r w:rsidR="00FA24F0" w:rsidRPr="006A4655">
        <w:rPr>
          <w:rFonts w:asciiTheme="majorBidi" w:hAnsiTheme="majorBidi" w:cstheme="majorBidi"/>
          <w:color w:val="000000"/>
          <w:sz w:val="22"/>
          <w:szCs w:val="22"/>
        </w:rPr>
        <w:t xml:space="preserve"> </w:t>
      </w:r>
      <w:r w:rsidR="002A1359" w:rsidRPr="006A4655">
        <w:rPr>
          <w:rFonts w:asciiTheme="majorBidi" w:hAnsiTheme="majorBidi" w:cstheme="majorBidi"/>
          <w:color w:val="000000"/>
          <w:sz w:val="22"/>
          <w:szCs w:val="22"/>
        </w:rPr>
        <w:t xml:space="preserve"> Similarly, studies have </w:t>
      </w:r>
      <w:r w:rsidR="00E443B5" w:rsidRPr="006A4655">
        <w:rPr>
          <w:rFonts w:asciiTheme="majorBidi" w:hAnsiTheme="majorBidi" w:cstheme="majorBidi"/>
          <w:color w:val="000000"/>
          <w:sz w:val="22"/>
          <w:szCs w:val="22"/>
        </w:rPr>
        <w:t>found</w:t>
      </w:r>
      <w:r w:rsidR="002A1359" w:rsidRPr="006A4655">
        <w:rPr>
          <w:rFonts w:asciiTheme="majorBidi" w:hAnsiTheme="majorBidi" w:cstheme="majorBidi"/>
          <w:color w:val="000000"/>
          <w:sz w:val="22"/>
          <w:szCs w:val="22"/>
        </w:rPr>
        <w:t xml:space="preserve"> out that there was a positive correlation between </w:t>
      </w:r>
      <w:r w:rsidR="002A1359" w:rsidRPr="006A4655">
        <w:rPr>
          <w:rFonts w:asciiTheme="majorBidi" w:hAnsiTheme="majorBidi" w:cstheme="majorBidi"/>
          <w:color w:val="000000"/>
          <w:sz w:val="22"/>
          <w:szCs w:val="22"/>
        </w:rPr>
        <w:lastRenderedPageBreak/>
        <w:t xml:space="preserve">engagement of workers, employee performance, employee’s loyalty, and negative correlation with employee’s turnover </w:t>
      </w:r>
      <w:r w:rsidR="00E5733F">
        <w:rPr>
          <w:rFonts w:asciiTheme="majorBidi" w:hAnsiTheme="majorBidi" w:cstheme="majorBidi"/>
          <w:color w:val="000000"/>
          <w:sz w:val="22"/>
          <w:szCs w:val="22"/>
        </w:rPr>
        <w:t xml:space="preserve">(Ward &amp; </w:t>
      </w:r>
      <w:r w:rsidR="00613634" w:rsidRPr="006A4655">
        <w:rPr>
          <w:rFonts w:asciiTheme="majorBidi" w:hAnsiTheme="majorBidi" w:cstheme="majorBidi"/>
          <w:color w:val="000000"/>
          <w:sz w:val="22"/>
          <w:szCs w:val="22"/>
        </w:rPr>
        <w:t>Neve, 2019).</w:t>
      </w:r>
    </w:p>
    <w:p w14:paraId="4EBE3230" w14:textId="77777777" w:rsidR="00BA5A15" w:rsidRPr="006A4655" w:rsidRDefault="005D2542" w:rsidP="00EA1DEB">
      <w:pPr>
        <w:spacing w:after="240" w:line="240" w:lineRule="auto"/>
        <w:jc w:val="both"/>
        <w:rPr>
          <w:rFonts w:asciiTheme="majorBidi" w:eastAsia="Times New Roman" w:hAnsiTheme="majorBidi" w:cstheme="majorBidi"/>
          <w:b/>
          <w:bCs/>
          <w:color w:val="282828"/>
        </w:rPr>
      </w:pPr>
      <w:r w:rsidRPr="006A4655">
        <w:rPr>
          <w:rFonts w:asciiTheme="majorBidi" w:eastAsia="Times New Roman" w:hAnsiTheme="majorBidi" w:cstheme="majorBidi"/>
          <w:b/>
          <w:bCs/>
          <w:color w:val="282828"/>
        </w:rPr>
        <w:t>E</w:t>
      </w:r>
      <w:r w:rsidR="00BA5A15" w:rsidRPr="006A4655">
        <w:rPr>
          <w:rFonts w:asciiTheme="majorBidi" w:eastAsia="Times New Roman" w:hAnsiTheme="majorBidi" w:cstheme="majorBidi"/>
          <w:b/>
          <w:bCs/>
          <w:color w:val="282828"/>
        </w:rPr>
        <w:t xml:space="preserve">xamples </w:t>
      </w:r>
      <w:r w:rsidR="00EA1DEB" w:rsidRPr="006A4655">
        <w:rPr>
          <w:rFonts w:asciiTheme="majorBidi" w:eastAsia="Times New Roman" w:hAnsiTheme="majorBidi" w:cstheme="majorBidi"/>
          <w:b/>
          <w:bCs/>
          <w:color w:val="282828"/>
        </w:rPr>
        <w:t xml:space="preserve">of </w:t>
      </w:r>
      <w:r w:rsidRPr="006A4655">
        <w:rPr>
          <w:rFonts w:asciiTheme="majorBidi" w:eastAsia="Times New Roman" w:hAnsiTheme="majorBidi" w:cstheme="majorBidi"/>
          <w:b/>
          <w:bCs/>
          <w:color w:val="282828"/>
        </w:rPr>
        <w:t>organization promoting wellbeing.</w:t>
      </w:r>
    </w:p>
    <w:p w14:paraId="71984190" w14:textId="77777777" w:rsidR="005D2542" w:rsidRPr="006A4655" w:rsidRDefault="005D2542" w:rsidP="00882B69">
      <w:pPr>
        <w:shd w:val="clear" w:color="auto" w:fill="FFFFFF"/>
        <w:spacing w:after="0" w:line="480" w:lineRule="auto"/>
        <w:jc w:val="both"/>
        <w:textAlignment w:val="baseline"/>
        <w:rPr>
          <w:rFonts w:asciiTheme="majorBidi" w:eastAsia="Times New Roman" w:hAnsiTheme="majorBidi" w:cstheme="majorBidi"/>
          <w:color w:val="000000" w:themeColor="text1"/>
        </w:rPr>
      </w:pPr>
      <w:r w:rsidRPr="006A4655">
        <w:rPr>
          <w:rFonts w:asciiTheme="majorBidi" w:eastAsia="Times New Roman" w:hAnsiTheme="majorBidi" w:cstheme="majorBidi"/>
          <w:color w:val="000000" w:themeColor="text1"/>
        </w:rPr>
        <w:t xml:space="preserve">A recent study conducted by Korn ferry consulting firm, it was found that 89% of the employees are suffering from burnout and exhaustion, making it difficult to utilize their potential, causing lower engagement and lower productivity. </w:t>
      </w:r>
    </w:p>
    <w:p w14:paraId="79182141" w14:textId="71A7407A" w:rsidR="005D2542" w:rsidRPr="006A4655" w:rsidRDefault="005D2542" w:rsidP="009131B9">
      <w:pPr>
        <w:shd w:val="clear" w:color="auto" w:fill="FFFFFF"/>
        <w:spacing w:after="0" w:line="480" w:lineRule="auto"/>
        <w:jc w:val="both"/>
        <w:textAlignment w:val="baseline"/>
        <w:rPr>
          <w:rFonts w:asciiTheme="majorBidi" w:eastAsia="Times New Roman" w:hAnsiTheme="majorBidi" w:cstheme="majorBidi"/>
          <w:color w:val="000000" w:themeColor="text1"/>
        </w:rPr>
      </w:pPr>
      <w:r w:rsidRPr="006A4655">
        <w:rPr>
          <w:rFonts w:asciiTheme="majorBidi" w:eastAsia="Times New Roman" w:hAnsiTheme="majorBidi" w:cstheme="majorBidi"/>
          <w:color w:val="000000" w:themeColor="text1"/>
        </w:rPr>
        <w:t xml:space="preserve">For this </w:t>
      </w:r>
      <w:r w:rsidR="00E443B5" w:rsidRPr="006A4655">
        <w:rPr>
          <w:rFonts w:asciiTheme="majorBidi" w:eastAsia="Times New Roman" w:hAnsiTheme="majorBidi" w:cstheme="majorBidi"/>
          <w:color w:val="000000" w:themeColor="text1"/>
        </w:rPr>
        <w:t>purpose,</w:t>
      </w:r>
      <w:r w:rsidRPr="006A4655">
        <w:rPr>
          <w:rFonts w:asciiTheme="majorBidi" w:eastAsia="Times New Roman" w:hAnsiTheme="majorBidi" w:cstheme="majorBidi"/>
          <w:color w:val="000000" w:themeColor="text1"/>
        </w:rPr>
        <w:t xml:space="preserve"> after 2020 companies are taking employee </w:t>
      </w:r>
      <w:r w:rsidR="00882B69" w:rsidRPr="006A4655">
        <w:rPr>
          <w:rFonts w:asciiTheme="majorBidi" w:eastAsia="Times New Roman" w:hAnsiTheme="majorBidi" w:cstheme="majorBidi"/>
          <w:color w:val="000000" w:themeColor="text1"/>
        </w:rPr>
        <w:t>wellbeing</w:t>
      </w:r>
      <w:r w:rsidRPr="006A4655">
        <w:rPr>
          <w:rFonts w:asciiTheme="majorBidi" w:eastAsia="Times New Roman" w:hAnsiTheme="majorBidi" w:cstheme="majorBidi"/>
          <w:color w:val="000000" w:themeColor="text1"/>
        </w:rPr>
        <w:t xml:space="preserve"> in perspective and devising strategies to improve it. </w:t>
      </w:r>
      <w:r w:rsidRPr="006A4655">
        <w:rPr>
          <w:rFonts w:asciiTheme="majorBidi" w:eastAsia="Times New Roman" w:hAnsiTheme="majorBidi" w:cstheme="majorBidi"/>
          <w:b/>
          <w:bCs/>
          <w:color w:val="000000" w:themeColor="text1"/>
        </w:rPr>
        <w:t>For example:</w:t>
      </w:r>
      <w:r w:rsidRPr="006A4655">
        <w:rPr>
          <w:rFonts w:asciiTheme="majorBidi" w:eastAsia="Times New Roman" w:hAnsiTheme="majorBidi" w:cstheme="majorBidi"/>
          <w:color w:val="000000" w:themeColor="text1"/>
        </w:rPr>
        <w:t xml:space="preserve"> a company Johnson and Johnson’s offices have </w:t>
      </w:r>
      <w:r w:rsidR="00882B69" w:rsidRPr="006A4655">
        <w:rPr>
          <w:rFonts w:asciiTheme="majorBidi" w:eastAsia="Times New Roman" w:hAnsiTheme="majorBidi" w:cstheme="majorBidi"/>
          <w:color w:val="000000" w:themeColor="text1"/>
        </w:rPr>
        <w:t>wellbeing</w:t>
      </w:r>
      <w:r w:rsidRPr="006A4655">
        <w:rPr>
          <w:rFonts w:asciiTheme="majorBidi" w:eastAsia="Times New Roman" w:hAnsiTheme="majorBidi" w:cstheme="majorBidi"/>
          <w:color w:val="000000" w:themeColor="text1"/>
        </w:rPr>
        <w:t xml:space="preserve"> standard built in with sit/ stand desks, </w:t>
      </w:r>
      <w:r w:rsidR="00F127C7" w:rsidRPr="006A4655">
        <w:rPr>
          <w:rFonts w:asciiTheme="majorBidi" w:eastAsia="Times New Roman" w:hAnsiTheme="majorBidi" w:cstheme="majorBidi"/>
          <w:color w:val="000000" w:themeColor="text1"/>
        </w:rPr>
        <w:t xml:space="preserve">exercise, and relaxation spaces, nutrition guidance in the staff restaurant. They are providing holistic </w:t>
      </w:r>
      <w:r w:rsidR="00E97528" w:rsidRPr="006A4655">
        <w:rPr>
          <w:rFonts w:asciiTheme="majorBidi" w:eastAsia="Times New Roman" w:hAnsiTheme="majorBidi" w:cstheme="majorBidi"/>
          <w:color w:val="000000" w:themeColor="text1"/>
        </w:rPr>
        <w:t xml:space="preserve">wellbeing program to make long lasting impact on an individual. Similarly, in New </w:t>
      </w:r>
      <w:r w:rsidR="00E443B5" w:rsidRPr="006A4655">
        <w:rPr>
          <w:rFonts w:asciiTheme="majorBidi" w:eastAsia="Times New Roman" w:hAnsiTheme="majorBidi" w:cstheme="majorBidi"/>
          <w:color w:val="000000" w:themeColor="text1"/>
        </w:rPr>
        <w:t>Zealand several</w:t>
      </w:r>
      <w:r w:rsidR="00E97528" w:rsidRPr="006A4655">
        <w:rPr>
          <w:rFonts w:asciiTheme="majorBidi" w:eastAsia="Times New Roman" w:hAnsiTheme="majorBidi" w:cstheme="majorBidi"/>
          <w:color w:val="000000" w:themeColor="text1"/>
        </w:rPr>
        <w:t xml:space="preserve"> companies like Unilever are trailing four –day work week. The</w:t>
      </w:r>
      <w:r w:rsidR="009131B9" w:rsidRPr="006A4655">
        <w:rPr>
          <w:rFonts w:asciiTheme="majorBidi" w:eastAsia="Times New Roman" w:hAnsiTheme="majorBidi" w:cstheme="majorBidi"/>
          <w:color w:val="000000" w:themeColor="text1"/>
        </w:rPr>
        <w:t xml:space="preserve"> company</w:t>
      </w:r>
      <w:r w:rsidR="00E97528" w:rsidRPr="006A4655">
        <w:rPr>
          <w:rFonts w:asciiTheme="majorBidi" w:eastAsia="Times New Roman" w:hAnsiTheme="majorBidi" w:cstheme="majorBidi"/>
          <w:color w:val="000000" w:themeColor="text1"/>
        </w:rPr>
        <w:t xml:space="preserve"> are showing empathy through various commu</w:t>
      </w:r>
      <w:r w:rsidR="009227AC" w:rsidRPr="006A4655">
        <w:rPr>
          <w:rFonts w:asciiTheme="majorBidi" w:eastAsia="Times New Roman" w:hAnsiTheme="majorBidi" w:cstheme="majorBidi"/>
          <w:color w:val="000000" w:themeColor="text1"/>
        </w:rPr>
        <w:t xml:space="preserve">nication channels </w:t>
      </w:r>
      <w:proofErr w:type="gramStart"/>
      <w:r w:rsidR="00787496" w:rsidRPr="006A4655">
        <w:rPr>
          <w:rFonts w:asciiTheme="majorBidi" w:eastAsia="Times New Roman" w:hAnsiTheme="majorBidi" w:cstheme="majorBidi"/>
          <w:color w:val="000000" w:themeColor="text1"/>
        </w:rPr>
        <w:t>i.e.</w:t>
      </w:r>
      <w:proofErr w:type="gramEnd"/>
      <w:r w:rsidR="00787496" w:rsidRPr="006A4655">
        <w:rPr>
          <w:rFonts w:asciiTheme="majorBidi" w:eastAsia="Times New Roman" w:hAnsiTheme="majorBidi" w:cstheme="majorBidi"/>
          <w:color w:val="000000" w:themeColor="text1"/>
        </w:rPr>
        <w:t xml:space="preserve"> video calls or zoom meeting, </w:t>
      </w:r>
      <w:r w:rsidR="009227AC" w:rsidRPr="006A4655">
        <w:rPr>
          <w:rFonts w:asciiTheme="majorBidi" w:eastAsia="Times New Roman" w:hAnsiTheme="majorBidi" w:cstheme="majorBidi"/>
          <w:color w:val="000000" w:themeColor="text1"/>
        </w:rPr>
        <w:t xml:space="preserve">for employees for remote working employees, remote employees are also encouraged to </w:t>
      </w:r>
      <w:r w:rsidR="00787496" w:rsidRPr="006A4655">
        <w:rPr>
          <w:rFonts w:asciiTheme="majorBidi" w:eastAsia="Times New Roman" w:hAnsiTheme="majorBidi" w:cstheme="majorBidi"/>
          <w:color w:val="000000" w:themeColor="text1"/>
        </w:rPr>
        <w:t>take walking breaks, opportunities for social interaction</w:t>
      </w:r>
      <w:r w:rsidR="009131B9" w:rsidRPr="006A4655">
        <w:rPr>
          <w:rFonts w:asciiTheme="majorBidi" w:eastAsia="Times New Roman" w:hAnsiTheme="majorBidi" w:cstheme="majorBidi"/>
          <w:color w:val="000000" w:themeColor="text1"/>
        </w:rPr>
        <w:t>. Furthermore, the company is designing wellbeing initiatives which helps in reducing compensation claim for physical and mental health problems.</w:t>
      </w:r>
    </w:p>
    <w:p w14:paraId="2DC0A2D7" w14:textId="77777777" w:rsidR="00613634" w:rsidRPr="006A4655" w:rsidRDefault="00613634" w:rsidP="00E85057">
      <w:pPr>
        <w:spacing w:after="0" w:line="480" w:lineRule="auto"/>
        <w:jc w:val="both"/>
        <w:rPr>
          <w:rFonts w:asciiTheme="majorBidi" w:eastAsia="Times New Roman" w:hAnsiTheme="majorBidi" w:cstheme="majorBidi"/>
          <w:b/>
          <w:bCs/>
          <w:color w:val="282828"/>
        </w:rPr>
      </w:pPr>
      <w:r w:rsidRPr="006A4655">
        <w:rPr>
          <w:rFonts w:asciiTheme="majorBidi" w:eastAsia="Times New Roman" w:hAnsiTheme="majorBidi" w:cstheme="majorBidi"/>
          <w:b/>
          <w:bCs/>
          <w:color w:val="282828"/>
        </w:rPr>
        <w:t xml:space="preserve">Negative consequences </w:t>
      </w:r>
      <w:r w:rsidR="0064281A" w:rsidRPr="006A4655">
        <w:rPr>
          <w:rFonts w:asciiTheme="majorBidi" w:eastAsia="Times New Roman" w:hAnsiTheme="majorBidi" w:cstheme="majorBidi"/>
          <w:b/>
          <w:bCs/>
          <w:color w:val="282828"/>
        </w:rPr>
        <w:t xml:space="preserve">for organization </w:t>
      </w:r>
    </w:p>
    <w:p w14:paraId="2B010AD5" w14:textId="155B9C15" w:rsidR="009F460E" w:rsidRPr="00E5733F" w:rsidRDefault="0064281A" w:rsidP="006C1C82">
      <w:pPr>
        <w:spacing w:after="0" w:line="480" w:lineRule="auto"/>
        <w:jc w:val="both"/>
        <w:rPr>
          <w:rFonts w:asciiTheme="majorBidi" w:eastAsia="Times New Roman" w:hAnsiTheme="majorBidi" w:cstheme="majorBidi"/>
          <w:color w:val="000000" w:themeColor="text1"/>
        </w:rPr>
      </w:pPr>
      <w:r w:rsidRPr="00E5733F">
        <w:rPr>
          <w:rFonts w:asciiTheme="majorBidi" w:eastAsia="Times New Roman" w:hAnsiTheme="majorBidi" w:cstheme="majorBidi"/>
          <w:color w:val="000000" w:themeColor="text1"/>
        </w:rPr>
        <w:t xml:space="preserve">The negative consequences </w:t>
      </w:r>
      <w:r w:rsidR="00E85057" w:rsidRPr="00E5733F">
        <w:rPr>
          <w:rFonts w:asciiTheme="majorBidi" w:eastAsia="Times New Roman" w:hAnsiTheme="majorBidi" w:cstheme="majorBidi"/>
          <w:color w:val="000000" w:themeColor="text1"/>
        </w:rPr>
        <w:t xml:space="preserve">of poor wellbeing for organization could be increased stress level and mental health problems of </w:t>
      </w:r>
      <w:r w:rsidR="00E443B5" w:rsidRPr="00E5733F">
        <w:rPr>
          <w:rFonts w:asciiTheme="majorBidi" w:eastAsia="Times New Roman" w:hAnsiTheme="majorBidi" w:cstheme="majorBidi"/>
          <w:color w:val="000000" w:themeColor="text1"/>
        </w:rPr>
        <w:t>employees that</w:t>
      </w:r>
      <w:r w:rsidR="00E85057" w:rsidRPr="00E5733F">
        <w:rPr>
          <w:rFonts w:asciiTheme="majorBidi" w:eastAsia="Times New Roman" w:hAnsiTheme="majorBidi" w:cstheme="majorBidi"/>
          <w:color w:val="000000" w:themeColor="text1"/>
        </w:rPr>
        <w:t xml:space="preserve"> could </w:t>
      </w:r>
      <w:proofErr w:type="spellStart"/>
      <w:r w:rsidR="00E85057" w:rsidRPr="00E5733F">
        <w:rPr>
          <w:rFonts w:asciiTheme="majorBidi" w:eastAsia="Times New Roman" w:hAnsiTheme="majorBidi" w:cstheme="majorBidi"/>
          <w:color w:val="000000" w:themeColor="text1"/>
        </w:rPr>
        <w:t>effect</w:t>
      </w:r>
      <w:proofErr w:type="spellEnd"/>
      <w:r w:rsidR="00E85057" w:rsidRPr="00E5733F">
        <w:rPr>
          <w:rFonts w:asciiTheme="majorBidi" w:eastAsia="Times New Roman" w:hAnsiTheme="majorBidi" w:cstheme="majorBidi"/>
          <w:color w:val="000000" w:themeColor="text1"/>
        </w:rPr>
        <w:t xml:space="preserve"> their physical and interpersonal relationships with coworkers. All these factors have adverse effect for organization in terms of decline in productivity, meeting required goals of the company, increasing health care cost, </w:t>
      </w:r>
      <w:r w:rsidR="00E1415E" w:rsidRPr="00E5733F">
        <w:rPr>
          <w:rFonts w:asciiTheme="majorBidi" w:eastAsia="Times New Roman" w:hAnsiTheme="majorBidi" w:cstheme="majorBidi"/>
          <w:color w:val="000000" w:themeColor="text1"/>
        </w:rPr>
        <w:t>higher turnover rate, ultimately, increases financial cost for the company</w:t>
      </w:r>
      <w:r w:rsidR="000B45E1" w:rsidRPr="00E5733F">
        <w:rPr>
          <w:rFonts w:asciiTheme="majorBidi" w:eastAsia="Calibri" w:hAnsiTheme="majorBidi" w:cstheme="majorBidi"/>
          <w:color w:val="000000" w:themeColor="text1"/>
        </w:rPr>
        <w:t xml:space="preserve"> (Warr &amp; Nielsen</w:t>
      </w:r>
      <w:r w:rsidR="00E1415E" w:rsidRPr="00E5733F">
        <w:rPr>
          <w:rFonts w:asciiTheme="majorBidi" w:eastAsia="Times New Roman" w:hAnsiTheme="majorBidi" w:cstheme="majorBidi"/>
          <w:color w:val="000000" w:themeColor="text1"/>
        </w:rPr>
        <w:t>.</w:t>
      </w:r>
      <w:r w:rsidR="000B45E1" w:rsidRPr="00E5733F">
        <w:rPr>
          <w:rFonts w:asciiTheme="majorBidi" w:eastAsia="Times New Roman" w:hAnsiTheme="majorBidi" w:cstheme="majorBidi"/>
          <w:color w:val="000000" w:themeColor="text1"/>
        </w:rPr>
        <w:t xml:space="preserve"> 2018)</w:t>
      </w:r>
    </w:p>
    <w:p w14:paraId="0E1D44AF" w14:textId="77777777" w:rsidR="00273FF9" w:rsidRDefault="00273FF9" w:rsidP="00D3798A">
      <w:pPr>
        <w:spacing w:after="240" w:line="240" w:lineRule="auto"/>
        <w:rPr>
          <w:rFonts w:asciiTheme="majorBidi" w:eastAsia="Times New Roman" w:hAnsiTheme="majorBidi" w:cstheme="majorBidi"/>
          <w:b/>
          <w:bCs/>
          <w:color w:val="000000" w:themeColor="text1"/>
        </w:rPr>
      </w:pPr>
    </w:p>
    <w:p w14:paraId="620952B0" w14:textId="37172618" w:rsidR="00BA5A15" w:rsidRPr="00E5733F" w:rsidRDefault="00FC7A7E" w:rsidP="00D3798A">
      <w:pPr>
        <w:spacing w:after="240" w:line="240" w:lineRule="auto"/>
        <w:rPr>
          <w:rFonts w:asciiTheme="majorBidi" w:eastAsia="Times New Roman" w:hAnsiTheme="majorBidi" w:cstheme="majorBidi"/>
          <w:b/>
          <w:bCs/>
          <w:color w:val="000000" w:themeColor="text1"/>
        </w:rPr>
      </w:pPr>
      <w:r w:rsidRPr="00E5733F">
        <w:rPr>
          <w:rFonts w:asciiTheme="majorBidi" w:eastAsia="Times New Roman" w:hAnsiTheme="majorBidi" w:cstheme="majorBidi"/>
          <w:b/>
          <w:bCs/>
          <w:color w:val="000000" w:themeColor="text1"/>
        </w:rPr>
        <w:lastRenderedPageBreak/>
        <w:t xml:space="preserve">Case </w:t>
      </w:r>
      <w:r w:rsidR="002D2443" w:rsidRPr="00E5733F">
        <w:rPr>
          <w:rFonts w:asciiTheme="majorBidi" w:eastAsia="Times New Roman" w:hAnsiTheme="majorBidi" w:cstheme="majorBidi"/>
          <w:b/>
          <w:bCs/>
          <w:color w:val="000000" w:themeColor="text1"/>
        </w:rPr>
        <w:t xml:space="preserve">Example of </w:t>
      </w:r>
      <w:r w:rsidR="00FE1A15" w:rsidRPr="00E5733F">
        <w:rPr>
          <w:rFonts w:asciiTheme="majorBidi" w:eastAsia="Calibri" w:hAnsiTheme="majorBidi" w:cstheme="majorBidi"/>
          <w:b/>
          <w:bCs/>
          <w:color w:val="000000" w:themeColor="text1"/>
        </w:rPr>
        <w:t>Korn Ferry</w:t>
      </w:r>
    </w:p>
    <w:p w14:paraId="1AB60474" w14:textId="58E7CD65" w:rsidR="00FC7A7E" w:rsidRPr="00A66355" w:rsidRDefault="00FC7A7E" w:rsidP="009D4C80">
      <w:pPr>
        <w:spacing w:after="0" w:line="480" w:lineRule="auto"/>
        <w:jc w:val="both"/>
        <w:rPr>
          <w:rFonts w:asciiTheme="majorBidi" w:eastAsia="Calibri" w:hAnsiTheme="majorBidi" w:cstheme="majorBidi"/>
          <w:color w:val="000000" w:themeColor="text1"/>
        </w:rPr>
      </w:pPr>
      <w:r w:rsidRPr="00E5733F">
        <w:rPr>
          <w:rFonts w:asciiTheme="majorBidi" w:eastAsia="Calibri" w:hAnsiTheme="majorBidi" w:cstheme="majorBidi"/>
          <w:color w:val="000000" w:themeColor="text1"/>
        </w:rPr>
        <w:t>Korn ferry is a global consulting agency</w:t>
      </w:r>
      <w:r w:rsidR="000F6FBE">
        <w:rPr>
          <w:rFonts w:asciiTheme="majorBidi" w:eastAsia="Calibri" w:hAnsiTheme="majorBidi" w:cstheme="majorBidi"/>
          <w:color w:val="000000" w:themeColor="text1"/>
        </w:rPr>
        <w:t>, specializing in HRM</w:t>
      </w:r>
      <w:r w:rsidRPr="00E5733F">
        <w:rPr>
          <w:rFonts w:asciiTheme="majorBidi" w:eastAsia="Calibri" w:hAnsiTheme="majorBidi" w:cstheme="majorBidi"/>
          <w:color w:val="000000" w:themeColor="text1"/>
        </w:rPr>
        <w:t xml:space="preserve"> known for its services in </w:t>
      </w:r>
      <w:r w:rsidR="00FE1A15" w:rsidRPr="00E5733F">
        <w:rPr>
          <w:rFonts w:asciiTheme="majorBidi" w:eastAsia="Calibri" w:hAnsiTheme="majorBidi" w:cstheme="majorBidi"/>
          <w:color w:val="000000" w:themeColor="text1"/>
        </w:rPr>
        <w:t xml:space="preserve">leadership </w:t>
      </w:r>
      <w:r w:rsidR="00FE1A15" w:rsidRPr="00A66355">
        <w:rPr>
          <w:rFonts w:asciiTheme="majorBidi" w:eastAsia="Calibri" w:hAnsiTheme="majorBidi" w:cstheme="majorBidi"/>
          <w:color w:val="000000" w:themeColor="text1"/>
        </w:rPr>
        <w:t>development and succession planning. The company was established in 1969, by Richard Ferry and was expended to 50 countries worldwide. The main objective of the company was to help organizations to retain employees and providing effective business solution.</w:t>
      </w:r>
    </w:p>
    <w:p w14:paraId="53D599CD" w14:textId="1EA9D6A2" w:rsidR="00D24B2B" w:rsidRPr="00A66355" w:rsidRDefault="00FE1A15" w:rsidP="00FD6882">
      <w:pPr>
        <w:spacing w:after="0" w:line="480" w:lineRule="auto"/>
        <w:ind w:firstLine="720"/>
        <w:jc w:val="both"/>
        <w:rPr>
          <w:rFonts w:asciiTheme="majorBidi" w:eastAsia="Calibri" w:hAnsiTheme="majorBidi" w:cstheme="majorBidi"/>
          <w:color w:val="000000" w:themeColor="text1"/>
        </w:rPr>
      </w:pPr>
      <w:r w:rsidRPr="00A66355">
        <w:rPr>
          <w:rFonts w:asciiTheme="majorBidi" w:eastAsia="Calibri" w:hAnsiTheme="majorBidi" w:cstheme="majorBidi"/>
          <w:color w:val="000000" w:themeColor="text1"/>
        </w:rPr>
        <w:t>The company provides consultation on the following areas: talent management, executive search, compensation and benefits, workforce transformation, and leadership development.</w:t>
      </w:r>
      <w:r w:rsidR="009D4C80" w:rsidRPr="00A66355">
        <w:rPr>
          <w:color w:val="000000" w:themeColor="text1"/>
        </w:rPr>
        <w:t xml:space="preserve"> </w:t>
      </w:r>
      <w:r w:rsidR="009D4C80" w:rsidRPr="00A66355">
        <w:rPr>
          <w:rFonts w:asciiTheme="majorBidi" w:eastAsia="Calibri" w:hAnsiTheme="majorBidi" w:cstheme="majorBidi"/>
          <w:color w:val="000000" w:themeColor="text1"/>
        </w:rPr>
        <w:t>One of the critical areas in which they excel is talent management. The company has a team of experts that use a data-driven approach to assess and identify top talent, enabling organizations to make informed hiring decisions. Korn Ferry is highly regarded is leadership development, to help organizations create effective leadership strategies that drive business success</w:t>
      </w:r>
      <w:r w:rsidR="00A66355" w:rsidRPr="00A66355">
        <w:rPr>
          <w:rFonts w:asciiTheme="majorBidi" w:eastAsia="Calibri" w:hAnsiTheme="majorBidi" w:cstheme="majorBidi"/>
          <w:color w:val="000000" w:themeColor="text1"/>
        </w:rPr>
        <w:t xml:space="preserve"> (Nigel, 2016)</w:t>
      </w:r>
      <w:r w:rsidR="009D4C80" w:rsidRPr="00A66355">
        <w:rPr>
          <w:rFonts w:asciiTheme="majorBidi" w:eastAsia="Calibri" w:hAnsiTheme="majorBidi" w:cstheme="majorBidi"/>
          <w:color w:val="000000" w:themeColor="text1"/>
        </w:rPr>
        <w:t>. Additionally, executive search services are also in high demand, with the company helping organizations find and recruit the best candidates for senior leadership positions, using</w:t>
      </w:r>
      <w:r w:rsidR="00FD6882" w:rsidRPr="00A66355">
        <w:rPr>
          <w:rFonts w:asciiTheme="majorBidi" w:eastAsia="Calibri" w:hAnsiTheme="majorBidi" w:cstheme="majorBidi"/>
          <w:color w:val="000000" w:themeColor="text1"/>
        </w:rPr>
        <w:t xml:space="preserve"> a rigorous search process. </w:t>
      </w:r>
      <w:r w:rsidR="009D4C80" w:rsidRPr="00A66355">
        <w:rPr>
          <w:rFonts w:asciiTheme="majorBidi" w:eastAsia="Calibri" w:hAnsiTheme="majorBidi" w:cstheme="majorBidi"/>
          <w:color w:val="000000" w:themeColor="text1"/>
        </w:rPr>
        <w:t>Compensation and benefits consulting is another area in which Korn Ferry provides services</w:t>
      </w:r>
      <w:r w:rsidR="000F6FBE" w:rsidRPr="00A66355">
        <w:rPr>
          <w:rFonts w:asciiTheme="majorBidi" w:eastAsia="Calibri" w:hAnsiTheme="majorBidi" w:cstheme="majorBidi"/>
          <w:color w:val="000000" w:themeColor="text1"/>
        </w:rPr>
        <w:t>, to the organizations</w:t>
      </w:r>
      <w:r w:rsidR="009D4C80" w:rsidRPr="00A66355">
        <w:rPr>
          <w:rFonts w:asciiTheme="majorBidi" w:eastAsia="Calibri" w:hAnsiTheme="majorBidi" w:cstheme="majorBidi"/>
          <w:color w:val="000000" w:themeColor="text1"/>
        </w:rPr>
        <w:t xml:space="preserve">. </w:t>
      </w:r>
      <w:r w:rsidR="009166EA" w:rsidRPr="00A66355">
        <w:rPr>
          <w:rFonts w:asciiTheme="majorBidi" w:eastAsia="Calibri" w:hAnsiTheme="majorBidi" w:cstheme="majorBidi"/>
          <w:color w:val="000000" w:themeColor="text1"/>
        </w:rPr>
        <w:t xml:space="preserve">In 2021 the company’s revenue was </w:t>
      </w:r>
      <w:r w:rsidR="00FE2E73" w:rsidRPr="00A66355">
        <w:rPr>
          <w:rFonts w:asciiTheme="majorBidi" w:eastAsia="Calibri" w:hAnsiTheme="majorBidi" w:cstheme="majorBidi"/>
          <w:color w:val="000000" w:themeColor="text1"/>
        </w:rPr>
        <w:t>increased to 24% , and the stock price reached to $84.17 per share</w:t>
      </w:r>
      <w:r w:rsidR="000B45E1" w:rsidRPr="00A66355">
        <w:rPr>
          <w:rFonts w:asciiTheme="majorBidi" w:eastAsia="Calibri" w:hAnsiTheme="majorBidi" w:cstheme="majorBidi"/>
          <w:color w:val="000000" w:themeColor="text1"/>
        </w:rPr>
        <w:t xml:space="preserve"> (Joann, 2015)</w:t>
      </w:r>
      <w:r w:rsidR="00FE2E73" w:rsidRPr="00A66355">
        <w:rPr>
          <w:rFonts w:asciiTheme="majorBidi" w:eastAsia="Calibri" w:hAnsiTheme="majorBidi" w:cstheme="majorBidi"/>
          <w:color w:val="000000" w:themeColor="text1"/>
        </w:rPr>
        <w:t xml:space="preserve">. </w:t>
      </w:r>
    </w:p>
    <w:p w14:paraId="447A2823" w14:textId="77777777" w:rsidR="00D24B2B" w:rsidRPr="006A4655" w:rsidRDefault="00D24B2B" w:rsidP="00D859D7">
      <w:pPr>
        <w:spacing w:line="480" w:lineRule="auto"/>
        <w:ind w:firstLine="720"/>
        <w:jc w:val="both"/>
        <w:rPr>
          <w:rFonts w:asciiTheme="majorBidi" w:eastAsia="Calibri" w:hAnsiTheme="majorBidi" w:cstheme="majorBidi"/>
          <w:color w:val="374151"/>
        </w:rPr>
      </w:pPr>
      <w:r w:rsidRPr="006A4655">
        <w:rPr>
          <w:rFonts w:asciiTheme="majorBidi" w:hAnsiTheme="majorBidi" w:cstheme="majorBidi"/>
          <w:noProof/>
        </w:rPr>
        <w:lastRenderedPageBreak/>
        <w:drawing>
          <wp:inline distT="0" distB="0" distL="0" distR="0" wp14:anchorId="2EC0E4D0" wp14:editId="3916BAAF">
            <wp:extent cx="5407055" cy="2732371"/>
            <wp:effectExtent l="0" t="0" r="3175" b="0"/>
            <wp:docPr id="13" name="Picture 13" descr="Korn Ferry Is Trading At The Largest Discount In Yea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orn Ferry Is Trading At The Largest Discount In Year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423687" cy="2740776"/>
                    </a:xfrm>
                    <a:prstGeom prst="rect">
                      <a:avLst/>
                    </a:prstGeom>
                    <a:noFill/>
                    <a:ln>
                      <a:noFill/>
                    </a:ln>
                  </pic:spPr>
                </pic:pic>
              </a:graphicData>
            </a:graphic>
          </wp:inline>
        </w:drawing>
      </w:r>
    </w:p>
    <w:p w14:paraId="1D629850" w14:textId="77777777" w:rsidR="00813BC1" w:rsidRPr="006A4655" w:rsidRDefault="00813BC1" w:rsidP="00813BC1">
      <w:pPr>
        <w:spacing w:line="480" w:lineRule="auto"/>
        <w:ind w:firstLine="720"/>
        <w:jc w:val="center"/>
        <w:rPr>
          <w:rFonts w:asciiTheme="majorBidi" w:eastAsia="Calibri" w:hAnsiTheme="majorBidi" w:cstheme="majorBidi"/>
          <w:i/>
          <w:iCs/>
          <w:color w:val="000000" w:themeColor="text1"/>
        </w:rPr>
      </w:pPr>
      <w:r w:rsidRPr="006A4655">
        <w:rPr>
          <w:rFonts w:asciiTheme="majorBidi" w:eastAsia="Calibri" w:hAnsiTheme="majorBidi" w:cstheme="majorBidi"/>
          <w:i/>
          <w:iCs/>
          <w:color w:val="000000" w:themeColor="text1"/>
        </w:rPr>
        <w:t>Fig 4: showing Korn ferry organization profitability year wise</w:t>
      </w:r>
    </w:p>
    <w:p w14:paraId="6A7A077B" w14:textId="77777777" w:rsidR="00FE1A15" w:rsidRPr="006A4655" w:rsidRDefault="00FE2E73" w:rsidP="00832577">
      <w:pPr>
        <w:spacing w:after="0" w:line="480" w:lineRule="auto"/>
        <w:ind w:firstLine="720"/>
        <w:jc w:val="both"/>
        <w:rPr>
          <w:rFonts w:asciiTheme="majorBidi" w:eastAsia="Calibri" w:hAnsiTheme="majorBidi" w:cstheme="majorBidi"/>
          <w:color w:val="374151"/>
        </w:rPr>
      </w:pPr>
      <w:r w:rsidRPr="006A4655">
        <w:rPr>
          <w:rFonts w:asciiTheme="majorBidi" w:eastAsia="Calibri" w:hAnsiTheme="majorBidi" w:cstheme="majorBidi"/>
          <w:color w:val="000000" w:themeColor="text1"/>
        </w:rPr>
        <w:t>One of the major success factor in the company is the deep understanding of latest trends, particularly</w:t>
      </w:r>
      <w:r w:rsidR="003B3E9B" w:rsidRPr="006A4655">
        <w:rPr>
          <w:rFonts w:asciiTheme="majorBidi" w:eastAsia="Calibri" w:hAnsiTheme="majorBidi" w:cstheme="majorBidi"/>
          <w:color w:val="374151"/>
        </w:rPr>
        <w:t xml:space="preserve"> enhancing employee’s </w:t>
      </w:r>
      <w:proofErr w:type="spellStart"/>
      <w:r w:rsidR="003B3E9B" w:rsidRPr="006A4655">
        <w:rPr>
          <w:rFonts w:asciiTheme="majorBidi" w:eastAsia="Calibri" w:hAnsiTheme="majorBidi" w:cstheme="majorBidi"/>
          <w:color w:val="374151"/>
        </w:rPr>
        <w:t>well being</w:t>
      </w:r>
      <w:proofErr w:type="spellEnd"/>
      <w:r w:rsidR="003B3E9B" w:rsidRPr="006A4655">
        <w:rPr>
          <w:rFonts w:asciiTheme="majorBidi" w:eastAsia="Calibri" w:hAnsiTheme="majorBidi" w:cstheme="majorBidi"/>
          <w:color w:val="374151"/>
        </w:rPr>
        <w:t>.</w:t>
      </w:r>
      <w:r w:rsidRPr="006A4655">
        <w:rPr>
          <w:rFonts w:asciiTheme="majorBidi" w:eastAsia="Calibri" w:hAnsiTheme="majorBidi" w:cstheme="majorBidi"/>
          <w:color w:val="374151"/>
        </w:rPr>
        <w:t xml:space="preserve"> </w:t>
      </w:r>
    </w:p>
    <w:p w14:paraId="667DF264" w14:textId="77777777" w:rsidR="003B3E9B" w:rsidRPr="006A4655" w:rsidRDefault="003B3E9B" w:rsidP="00832577">
      <w:pPr>
        <w:spacing w:after="0" w:line="480" w:lineRule="auto"/>
        <w:ind w:firstLine="720"/>
        <w:jc w:val="both"/>
        <w:rPr>
          <w:rFonts w:asciiTheme="majorBidi" w:eastAsia="Calibri" w:hAnsiTheme="majorBidi" w:cstheme="majorBidi"/>
          <w:i/>
          <w:iCs/>
          <w:color w:val="374151"/>
        </w:rPr>
      </w:pPr>
      <w:r w:rsidRPr="006A4655">
        <w:rPr>
          <w:rFonts w:asciiTheme="majorBidi" w:eastAsia="Calibri" w:hAnsiTheme="majorBidi" w:cstheme="majorBidi"/>
          <w:i/>
          <w:iCs/>
          <w:color w:val="374151"/>
        </w:rPr>
        <w:t>Meeting motivational needs</w:t>
      </w:r>
    </w:p>
    <w:p w14:paraId="08C8D813" w14:textId="77777777" w:rsidR="00FE2E73" w:rsidRPr="006A4655" w:rsidRDefault="00FE2E73" w:rsidP="00832577">
      <w:pPr>
        <w:spacing w:after="0" w:line="480" w:lineRule="auto"/>
        <w:ind w:firstLine="720"/>
        <w:jc w:val="both"/>
        <w:rPr>
          <w:rFonts w:asciiTheme="majorBidi" w:eastAsia="Calibri" w:hAnsiTheme="majorBidi" w:cstheme="majorBidi"/>
          <w:color w:val="000000" w:themeColor="text1"/>
        </w:rPr>
      </w:pPr>
      <w:r w:rsidRPr="006A4655">
        <w:rPr>
          <w:rFonts w:asciiTheme="majorBidi" w:eastAsia="Calibri" w:hAnsiTheme="majorBidi" w:cstheme="majorBidi"/>
          <w:color w:val="000000" w:themeColor="text1"/>
        </w:rPr>
        <w:t>Korn Ferry company may work with an organization to develop a purpose-driven mission statement or to create opportunities for employee development and training.</w:t>
      </w:r>
      <w:r w:rsidR="003B3E9B" w:rsidRPr="006A4655">
        <w:rPr>
          <w:rFonts w:asciiTheme="majorBidi" w:eastAsia="Calibri" w:hAnsiTheme="majorBidi" w:cstheme="majorBidi"/>
          <w:i/>
          <w:iCs/>
          <w:color w:val="000000" w:themeColor="text1"/>
        </w:rPr>
        <w:t xml:space="preserve"> </w:t>
      </w:r>
      <w:r w:rsidR="003B3E9B" w:rsidRPr="006A4655">
        <w:rPr>
          <w:rFonts w:asciiTheme="majorBidi" w:eastAsia="Calibri" w:hAnsiTheme="majorBidi" w:cstheme="majorBidi"/>
          <w:color w:val="000000" w:themeColor="text1"/>
        </w:rPr>
        <w:t>The</w:t>
      </w:r>
      <w:r w:rsidRPr="006A4655">
        <w:rPr>
          <w:rFonts w:asciiTheme="majorBidi" w:eastAsia="Calibri" w:hAnsiTheme="majorBidi" w:cstheme="majorBidi"/>
          <w:color w:val="000000" w:themeColor="text1"/>
        </w:rPr>
        <w:t xml:space="preserve"> enterprise's approach to meeting employee motivational needs is focused on creating a work environment that is supportive, engaging, and empowering. </w:t>
      </w:r>
      <w:r w:rsidR="003B3E9B" w:rsidRPr="006A4655">
        <w:rPr>
          <w:rFonts w:asciiTheme="majorBidi" w:eastAsia="Calibri" w:hAnsiTheme="majorBidi" w:cstheme="majorBidi"/>
          <w:color w:val="000000" w:themeColor="text1"/>
        </w:rPr>
        <w:t>The</w:t>
      </w:r>
      <w:r w:rsidRPr="006A4655">
        <w:rPr>
          <w:rFonts w:asciiTheme="majorBidi" w:eastAsia="Calibri" w:hAnsiTheme="majorBidi" w:cstheme="majorBidi"/>
          <w:color w:val="000000" w:themeColor="text1"/>
        </w:rPr>
        <w:t xml:space="preserve"> company helps organizations create a workplace culture that is conducive to employee satisfaction, productivity, and success.</w:t>
      </w:r>
    </w:p>
    <w:p w14:paraId="1C15FA0A" w14:textId="77777777" w:rsidR="003B3E9B" w:rsidRPr="006A4655" w:rsidRDefault="003B3E9B" w:rsidP="00E46D01">
      <w:pPr>
        <w:spacing w:after="0" w:line="480" w:lineRule="auto"/>
        <w:ind w:firstLine="720"/>
        <w:jc w:val="both"/>
        <w:rPr>
          <w:rFonts w:asciiTheme="majorBidi" w:eastAsia="Calibri" w:hAnsiTheme="majorBidi" w:cstheme="majorBidi"/>
          <w:i/>
          <w:iCs/>
          <w:color w:val="000000" w:themeColor="text1"/>
        </w:rPr>
      </w:pPr>
      <w:r w:rsidRPr="006A4655">
        <w:rPr>
          <w:rFonts w:asciiTheme="majorBidi" w:eastAsia="Calibri" w:hAnsiTheme="majorBidi" w:cstheme="majorBidi"/>
          <w:i/>
          <w:iCs/>
          <w:color w:val="000000" w:themeColor="text1"/>
        </w:rPr>
        <w:t>Meeting needs of the employees</w:t>
      </w:r>
    </w:p>
    <w:p w14:paraId="122620C3" w14:textId="77777777" w:rsidR="003B3E9B" w:rsidRPr="006A4655" w:rsidRDefault="00FE2E73" w:rsidP="00E46D01">
      <w:pPr>
        <w:spacing w:after="0" w:line="480" w:lineRule="auto"/>
        <w:ind w:firstLine="720"/>
        <w:jc w:val="both"/>
        <w:rPr>
          <w:rFonts w:asciiTheme="majorBidi" w:eastAsia="Calibri" w:hAnsiTheme="majorBidi" w:cstheme="majorBidi"/>
          <w:i/>
          <w:iCs/>
          <w:color w:val="000000" w:themeColor="text1"/>
        </w:rPr>
      </w:pPr>
      <w:r w:rsidRPr="006A4655">
        <w:rPr>
          <w:rFonts w:asciiTheme="majorBidi" w:eastAsia="Calibri" w:hAnsiTheme="majorBidi" w:cstheme="majorBidi"/>
          <w:color w:val="343541"/>
        </w:rPr>
        <w:t xml:space="preserve">Korn Ferry has included </w:t>
      </w:r>
      <w:r w:rsidR="003B3E9B" w:rsidRPr="006A4655">
        <w:rPr>
          <w:rFonts w:asciiTheme="majorBidi" w:eastAsia="Calibri" w:hAnsiTheme="majorBidi" w:cstheme="majorBidi"/>
          <w:color w:val="343541"/>
        </w:rPr>
        <w:t xml:space="preserve">Maslow hierarchy of need </w:t>
      </w:r>
      <w:r w:rsidRPr="006A4655">
        <w:rPr>
          <w:rFonts w:asciiTheme="majorBidi" w:eastAsia="Calibri" w:hAnsiTheme="majorBidi" w:cstheme="majorBidi"/>
          <w:color w:val="343541"/>
        </w:rPr>
        <w:t xml:space="preserve">into </w:t>
      </w:r>
      <w:r w:rsidR="003B3E9B" w:rsidRPr="006A4655">
        <w:rPr>
          <w:rFonts w:asciiTheme="majorBidi" w:eastAsia="Calibri" w:hAnsiTheme="majorBidi" w:cstheme="majorBidi"/>
          <w:color w:val="343541"/>
        </w:rPr>
        <w:t>its people management strat</w:t>
      </w:r>
      <w:r w:rsidR="00785C7B" w:rsidRPr="006A4655">
        <w:rPr>
          <w:rFonts w:asciiTheme="majorBidi" w:eastAsia="Calibri" w:hAnsiTheme="majorBidi" w:cstheme="majorBidi"/>
          <w:color w:val="343541"/>
        </w:rPr>
        <w:t>egy, to enhance employee’s well</w:t>
      </w:r>
      <w:r w:rsidR="003B3E9B" w:rsidRPr="006A4655">
        <w:rPr>
          <w:rFonts w:asciiTheme="majorBidi" w:eastAsia="Calibri" w:hAnsiTheme="majorBidi" w:cstheme="majorBidi"/>
          <w:color w:val="343541"/>
        </w:rPr>
        <w:t>being</w:t>
      </w:r>
      <w:r w:rsidR="00785C7B" w:rsidRPr="006A4655">
        <w:rPr>
          <w:rFonts w:asciiTheme="majorBidi" w:eastAsia="Calibri" w:hAnsiTheme="majorBidi" w:cstheme="majorBidi"/>
          <w:color w:val="343541"/>
        </w:rPr>
        <w:t xml:space="preserve"> (Neal, 2007)</w:t>
      </w:r>
      <w:r w:rsidR="003B3E9B" w:rsidRPr="006A4655">
        <w:rPr>
          <w:rFonts w:asciiTheme="majorBidi" w:eastAsia="Calibri" w:hAnsiTheme="majorBidi" w:cstheme="majorBidi"/>
          <w:color w:val="343541"/>
        </w:rPr>
        <w:t xml:space="preserve">. </w:t>
      </w:r>
    </w:p>
    <w:p w14:paraId="5BC3851F" w14:textId="77777777" w:rsidR="00823E6D" w:rsidRPr="006A4655" w:rsidRDefault="003B3E9B" w:rsidP="00E46D01">
      <w:pPr>
        <w:pStyle w:val="ListParagraph"/>
        <w:numPr>
          <w:ilvl w:val="0"/>
          <w:numId w:val="5"/>
        </w:numPr>
        <w:spacing w:after="0" w:line="480" w:lineRule="auto"/>
        <w:jc w:val="both"/>
        <w:rPr>
          <w:rFonts w:asciiTheme="majorBidi" w:eastAsia="Calibri" w:hAnsiTheme="majorBidi" w:cstheme="majorBidi"/>
          <w:i/>
          <w:iCs/>
          <w:color w:val="000000" w:themeColor="text1"/>
        </w:rPr>
      </w:pPr>
      <w:r w:rsidRPr="006A4655">
        <w:rPr>
          <w:rFonts w:asciiTheme="majorBidi" w:eastAsia="Calibri" w:hAnsiTheme="majorBidi" w:cstheme="majorBidi"/>
          <w:color w:val="343541"/>
        </w:rPr>
        <w:t>Physiological Needs: Korn Ferry makes sure that its employees have access to basic comforts like clean water and wholesome food options as well as a safe and comfortable working environment.</w:t>
      </w:r>
    </w:p>
    <w:p w14:paraId="76D6DD83" w14:textId="77777777" w:rsidR="00F46480" w:rsidRPr="006A4655" w:rsidRDefault="003B3E9B" w:rsidP="00E46D01">
      <w:pPr>
        <w:pStyle w:val="ListParagraph"/>
        <w:numPr>
          <w:ilvl w:val="0"/>
          <w:numId w:val="5"/>
        </w:numPr>
        <w:spacing w:after="0" w:line="480" w:lineRule="auto"/>
        <w:jc w:val="both"/>
        <w:rPr>
          <w:rFonts w:asciiTheme="majorBidi" w:eastAsia="Calibri" w:hAnsiTheme="majorBidi" w:cstheme="majorBidi"/>
          <w:i/>
          <w:iCs/>
          <w:color w:val="000000" w:themeColor="text1"/>
        </w:rPr>
      </w:pPr>
      <w:r w:rsidRPr="006A4655">
        <w:rPr>
          <w:rFonts w:asciiTheme="majorBidi" w:eastAsia="Calibri" w:hAnsiTheme="majorBidi" w:cstheme="majorBidi"/>
          <w:color w:val="343541"/>
        </w:rPr>
        <w:lastRenderedPageBreak/>
        <w:t xml:space="preserve">Safety requirements: At Korn Ferry, safety needs are covered through a broad spectrum of employee benefits, including health insurance, retirement </w:t>
      </w:r>
      <w:proofErr w:type="spellStart"/>
      <w:r w:rsidRPr="006A4655">
        <w:rPr>
          <w:rFonts w:asciiTheme="majorBidi" w:eastAsia="Calibri" w:hAnsiTheme="majorBidi" w:cstheme="majorBidi"/>
          <w:color w:val="343541"/>
        </w:rPr>
        <w:t>prog</w:t>
      </w:r>
      <w:r w:rsidR="00F46480" w:rsidRPr="006A4655">
        <w:rPr>
          <w:rFonts w:asciiTheme="majorBidi" w:eastAsia="Calibri" w:hAnsiTheme="majorBidi" w:cstheme="majorBidi"/>
          <w:color w:val="343541"/>
        </w:rPr>
        <w:t>rammes</w:t>
      </w:r>
      <w:proofErr w:type="spellEnd"/>
      <w:r w:rsidR="00F46480" w:rsidRPr="006A4655">
        <w:rPr>
          <w:rFonts w:asciiTheme="majorBidi" w:eastAsia="Calibri" w:hAnsiTheme="majorBidi" w:cstheme="majorBidi"/>
          <w:color w:val="343541"/>
        </w:rPr>
        <w:t>, and paid time off.</w:t>
      </w:r>
    </w:p>
    <w:p w14:paraId="2BFCCFF8" w14:textId="77777777" w:rsidR="009318A8" w:rsidRPr="006A4655" w:rsidRDefault="003B3E9B" w:rsidP="00E46D01">
      <w:pPr>
        <w:pStyle w:val="ListParagraph"/>
        <w:numPr>
          <w:ilvl w:val="0"/>
          <w:numId w:val="5"/>
        </w:numPr>
        <w:spacing w:after="0" w:line="480" w:lineRule="auto"/>
        <w:jc w:val="both"/>
        <w:rPr>
          <w:rFonts w:asciiTheme="majorBidi" w:eastAsia="Calibri" w:hAnsiTheme="majorBidi" w:cstheme="majorBidi"/>
          <w:i/>
          <w:iCs/>
          <w:color w:val="000000" w:themeColor="text1"/>
        </w:rPr>
      </w:pPr>
      <w:r w:rsidRPr="006A4655">
        <w:rPr>
          <w:rFonts w:asciiTheme="majorBidi" w:eastAsia="Calibri" w:hAnsiTheme="majorBidi" w:cstheme="majorBidi"/>
          <w:color w:val="343541"/>
        </w:rPr>
        <w:t>Social Needs: Korn Ferry promotes a culture of cooperation and teamwork and acknowledges the importance that society demands. The workplace promotes open communication and gives staff members chances to get to know one another through social gatherings, team-building exercises, and voluntary work.</w:t>
      </w:r>
    </w:p>
    <w:p w14:paraId="1CC32DCB" w14:textId="2D2F7399" w:rsidR="009318A8" w:rsidRPr="006A4655" w:rsidRDefault="003B3E9B" w:rsidP="00E46D01">
      <w:pPr>
        <w:pStyle w:val="ListParagraph"/>
        <w:numPr>
          <w:ilvl w:val="0"/>
          <w:numId w:val="5"/>
        </w:numPr>
        <w:spacing w:after="0" w:line="480" w:lineRule="auto"/>
        <w:jc w:val="both"/>
        <w:rPr>
          <w:rFonts w:asciiTheme="majorBidi" w:eastAsia="Calibri" w:hAnsiTheme="majorBidi" w:cstheme="majorBidi"/>
          <w:i/>
          <w:iCs/>
          <w:color w:val="000000" w:themeColor="text1"/>
        </w:rPr>
      </w:pPr>
      <w:r w:rsidRPr="006A4655">
        <w:rPr>
          <w:rFonts w:asciiTheme="majorBidi" w:eastAsia="Calibri" w:hAnsiTheme="majorBidi" w:cstheme="majorBidi"/>
          <w:color w:val="343541"/>
        </w:rPr>
        <w:t xml:space="preserve">Esteem needs: </w:t>
      </w:r>
      <w:r w:rsidR="009318A8" w:rsidRPr="006A4655">
        <w:rPr>
          <w:rFonts w:asciiTheme="majorBidi" w:eastAsia="Calibri" w:hAnsiTheme="majorBidi" w:cstheme="majorBidi"/>
          <w:color w:val="343541"/>
        </w:rPr>
        <w:t xml:space="preserve"> K</w:t>
      </w:r>
      <w:r w:rsidRPr="006A4655">
        <w:rPr>
          <w:rFonts w:asciiTheme="majorBidi" w:eastAsia="Calibri" w:hAnsiTheme="majorBidi" w:cstheme="majorBidi"/>
          <w:color w:val="343541"/>
        </w:rPr>
        <w:t>orn Ferry values rewards and recognition</w:t>
      </w:r>
      <w:r w:rsidR="009318A8" w:rsidRPr="006A4655">
        <w:rPr>
          <w:rFonts w:asciiTheme="majorBidi" w:eastAsia="Calibri" w:hAnsiTheme="majorBidi" w:cstheme="majorBidi"/>
          <w:color w:val="343541"/>
        </w:rPr>
        <w:t xml:space="preserve"> of employee’s </w:t>
      </w:r>
      <w:r w:rsidR="00E443B5" w:rsidRPr="006A4655">
        <w:rPr>
          <w:rFonts w:asciiTheme="majorBidi" w:eastAsia="Calibri" w:hAnsiTheme="majorBidi" w:cstheme="majorBidi"/>
          <w:color w:val="343541"/>
        </w:rPr>
        <w:t>performance.</w:t>
      </w:r>
      <w:r w:rsidRPr="006A4655">
        <w:rPr>
          <w:rFonts w:asciiTheme="majorBidi" w:eastAsia="Calibri" w:hAnsiTheme="majorBidi" w:cstheme="majorBidi"/>
          <w:color w:val="343541"/>
        </w:rPr>
        <w:t xml:space="preserve"> The business values the input of its employees and regularly </w:t>
      </w:r>
      <w:r w:rsidR="009318A8" w:rsidRPr="006A4655">
        <w:rPr>
          <w:rFonts w:asciiTheme="majorBidi" w:eastAsia="Calibri" w:hAnsiTheme="majorBidi" w:cstheme="majorBidi"/>
          <w:color w:val="343541"/>
        </w:rPr>
        <w:t>recognizes</w:t>
      </w:r>
      <w:r w:rsidRPr="006A4655">
        <w:rPr>
          <w:rFonts w:asciiTheme="majorBidi" w:eastAsia="Calibri" w:hAnsiTheme="majorBidi" w:cstheme="majorBidi"/>
          <w:color w:val="343541"/>
        </w:rPr>
        <w:t xml:space="preserve"> their accomplishments through performance evaluations, bonuses, </w:t>
      </w:r>
      <w:r w:rsidR="00385AA1" w:rsidRPr="006A4655">
        <w:rPr>
          <w:rFonts w:asciiTheme="majorBidi" w:eastAsia="Calibri" w:hAnsiTheme="majorBidi" w:cstheme="majorBidi"/>
          <w:color w:val="343541"/>
        </w:rPr>
        <w:t xml:space="preserve">incentives </w:t>
      </w:r>
      <w:r w:rsidRPr="006A4655">
        <w:rPr>
          <w:rFonts w:asciiTheme="majorBidi" w:eastAsia="Calibri" w:hAnsiTheme="majorBidi" w:cstheme="majorBidi"/>
          <w:color w:val="343541"/>
        </w:rPr>
        <w:t>and</w:t>
      </w:r>
      <w:r w:rsidR="00385AA1" w:rsidRPr="006A4655">
        <w:rPr>
          <w:rFonts w:asciiTheme="majorBidi" w:eastAsia="Calibri" w:hAnsiTheme="majorBidi" w:cstheme="majorBidi"/>
          <w:color w:val="343541"/>
        </w:rPr>
        <w:t xml:space="preserve"> perks</w:t>
      </w:r>
      <w:r w:rsidRPr="006A4655">
        <w:rPr>
          <w:rFonts w:asciiTheme="majorBidi" w:eastAsia="Calibri" w:hAnsiTheme="majorBidi" w:cstheme="majorBidi"/>
          <w:color w:val="343541"/>
        </w:rPr>
        <w:t>.</w:t>
      </w:r>
    </w:p>
    <w:p w14:paraId="06C09047" w14:textId="77777777" w:rsidR="00F46480" w:rsidRPr="006A4655" w:rsidRDefault="003B3E9B" w:rsidP="00E46D01">
      <w:pPr>
        <w:pStyle w:val="ListParagraph"/>
        <w:numPr>
          <w:ilvl w:val="0"/>
          <w:numId w:val="5"/>
        </w:numPr>
        <w:spacing w:after="0" w:line="480" w:lineRule="auto"/>
        <w:jc w:val="both"/>
        <w:rPr>
          <w:rFonts w:asciiTheme="majorBidi" w:eastAsia="Calibri" w:hAnsiTheme="majorBidi" w:cstheme="majorBidi"/>
          <w:i/>
          <w:iCs/>
          <w:color w:val="000000" w:themeColor="text1"/>
        </w:rPr>
      </w:pPr>
      <w:r w:rsidRPr="006A4655">
        <w:rPr>
          <w:rFonts w:asciiTheme="majorBidi" w:eastAsia="Calibri" w:hAnsiTheme="majorBidi" w:cstheme="majorBidi"/>
          <w:color w:val="343541"/>
        </w:rPr>
        <w:t>Self-Actualization Korn Ferry gives its employees chances to grow and develop. This includes having access to mentorship opportunities, career pathways that are clear, and training &amp; development.</w:t>
      </w:r>
    </w:p>
    <w:p w14:paraId="246BAADE" w14:textId="77777777" w:rsidR="00FE1A15" w:rsidRPr="006A4655" w:rsidRDefault="003B3E9B" w:rsidP="00744FB1">
      <w:pPr>
        <w:spacing w:line="480" w:lineRule="auto"/>
        <w:jc w:val="both"/>
        <w:rPr>
          <w:rFonts w:asciiTheme="majorBidi" w:eastAsia="Calibri" w:hAnsiTheme="majorBidi" w:cstheme="majorBidi"/>
          <w:color w:val="000000" w:themeColor="text1"/>
        </w:rPr>
      </w:pPr>
      <w:r w:rsidRPr="006A4655">
        <w:rPr>
          <w:rFonts w:asciiTheme="majorBidi" w:eastAsia="Calibri" w:hAnsiTheme="majorBidi" w:cstheme="majorBidi"/>
          <w:color w:val="000000" w:themeColor="text1"/>
        </w:rPr>
        <w:t xml:space="preserve">The company offers training and development </w:t>
      </w:r>
      <w:proofErr w:type="spellStart"/>
      <w:r w:rsidRPr="006A4655">
        <w:rPr>
          <w:rFonts w:asciiTheme="majorBidi" w:eastAsia="Calibri" w:hAnsiTheme="majorBidi" w:cstheme="majorBidi"/>
          <w:color w:val="000000" w:themeColor="text1"/>
        </w:rPr>
        <w:t>programmes</w:t>
      </w:r>
      <w:proofErr w:type="spellEnd"/>
      <w:r w:rsidRPr="006A4655">
        <w:rPr>
          <w:rFonts w:asciiTheme="majorBidi" w:eastAsia="Calibri" w:hAnsiTheme="majorBidi" w:cstheme="majorBidi"/>
          <w:color w:val="000000" w:themeColor="text1"/>
        </w:rPr>
        <w:t xml:space="preserve"> under the Growth and Development pillar to aid employees in developing their abilit</w:t>
      </w:r>
      <w:r w:rsidR="00744FB1" w:rsidRPr="006A4655">
        <w:rPr>
          <w:rFonts w:asciiTheme="majorBidi" w:eastAsia="Calibri" w:hAnsiTheme="majorBidi" w:cstheme="majorBidi"/>
          <w:color w:val="000000" w:themeColor="text1"/>
        </w:rPr>
        <w:t>ies and advancing their careers</w:t>
      </w:r>
      <w:r w:rsidRPr="006A4655">
        <w:rPr>
          <w:rFonts w:asciiTheme="majorBidi" w:eastAsia="Calibri" w:hAnsiTheme="majorBidi" w:cstheme="majorBidi"/>
          <w:color w:val="000000" w:themeColor="text1"/>
        </w:rPr>
        <w:t xml:space="preserve">. To promote employee well-being and engagement, the </w:t>
      </w:r>
      <w:r w:rsidR="00613634" w:rsidRPr="006A4655">
        <w:rPr>
          <w:rFonts w:asciiTheme="majorBidi" w:eastAsia="Calibri" w:hAnsiTheme="majorBidi" w:cstheme="majorBidi"/>
          <w:color w:val="000000" w:themeColor="text1"/>
        </w:rPr>
        <w:t>organization</w:t>
      </w:r>
      <w:r w:rsidRPr="006A4655">
        <w:rPr>
          <w:rFonts w:asciiTheme="majorBidi" w:eastAsia="Calibri" w:hAnsiTheme="majorBidi" w:cstheme="majorBidi"/>
          <w:color w:val="000000" w:themeColor="text1"/>
        </w:rPr>
        <w:t xml:space="preserve"> offers flexible work schedules and supports a positive work-life</w:t>
      </w:r>
      <w:r w:rsidR="009318A8" w:rsidRPr="006A4655">
        <w:rPr>
          <w:rFonts w:asciiTheme="majorBidi" w:eastAsia="Calibri" w:hAnsiTheme="majorBidi" w:cstheme="majorBidi"/>
          <w:color w:val="000000" w:themeColor="text1"/>
        </w:rPr>
        <w:t xml:space="preserve"> balance. </w:t>
      </w:r>
      <w:r w:rsidRPr="006A4655">
        <w:rPr>
          <w:rFonts w:asciiTheme="majorBidi" w:eastAsia="Calibri" w:hAnsiTheme="majorBidi" w:cstheme="majorBidi"/>
          <w:color w:val="000000" w:themeColor="text1"/>
        </w:rPr>
        <w:t xml:space="preserve">The </w:t>
      </w:r>
      <w:r w:rsidR="00613634" w:rsidRPr="006A4655">
        <w:rPr>
          <w:rFonts w:asciiTheme="majorBidi" w:eastAsia="Calibri" w:hAnsiTheme="majorBidi" w:cstheme="majorBidi"/>
          <w:color w:val="000000" w:themeColor="text1"/>
        </w:rPr>
        <w:t>organization</w:t>
      </w:r>
      <w:r w:rsidRPr="006A4655">
        <w:rPr>
          <w:rFonts w:asciiTheme="majorBidi" w:eastAsia="Calibri" w:hAnsiTheme="majorBidi" w:cstheme="majorBidi"/>
          <w:color w:val="000000" w:themeColor="text1"/>
        </w:rPr>
        <w:t xml:space="preserve"> has developed an atmosphere where people feel respected, encouraged, and in</w:t>
      </w:r>
      <w:r w:rsidR="00744FB1" w:rsidRPr="006A4655">
        <w:rPr>
          <w:rFonts w:asciiTheme="majorBidi" w:eastAsia="Calibri" w:hAnsiTheme="majorBidi" w:cstheme="majorBidi"/>
          <w:color w:val="000000" w:themeColor="text1"/>
        </w:rPr>
        <w:t>spired to perform at their best.</w:t>
      </w:r>
    </w:p>
    <w:p w14:paraId="5186CD88" w14:textId="77777777" w:rsidR="00FE1A15" w:rsidRPr="006A4655" w:rsidRDefault="00627BD1" w:rsidP="00294F48">
      <w:pPr>
        <w:spacing w:after="0" w:line="480" w:lineRule="auto"/>
        <w:rPr>
          <w:rFonts w:asciiTheme="majorBidi" w:eastAsia="Calibri" w:hAnsiTheme="majorBidi" w:cstheme="majorBidi"/>
          <w:b/>
          <w:bCs/>
          <w:color w:val="000000" w:themeColor="text1"/>
        </w:rPr>
      </w:pPr>
      <w:r w:rsidRPr="006A4655">
        <w:rPr>
          <w:rFonts w:asciiTheme="majorBidi" w:eastAsia="Calibri" w:hAnsiTheme="majorBidi" w:cstheme="majorBidi"/>
          <w:b/>
          <w:bCs/>
          <w:color w:val="000000" w:themeColor="text1"/>
        </w:rPr>
        <w:t xml:space="preserve">Weaknesses of Korn ferry </w:t>
      </w:r>
      <w:r w:rsidR="009F5E85" w:rsidRPr="006A4655">
        <w:rPr>
          <w:rFonts w:asciiTheme="majorBidi" w:eastAsia="Calibri" w:hAnsiTheme="majorBidi" w:cstheme="majorBidi"/>
          <w:b/>
          <w:bCs/>
          <w:color w:val="000000" w:themeColor="text1"/>
        </w:rPr>
        <w:t>organization</w:t>
      </w:r>
    </w:p>
    <w:p w14:paraId="3B87ADCD" w14:textId="77777777" w:rsidR="009F5E85" w:rsidRPr="006A4655" w:rsidRDefault="009F5E85" w:rsidP="00294F48">
      <w:pPr>
        <w:spacing w:after="0" w:line="480" w:lineRule="auto"/>
        <w:jc w:val="both"/>
        <w:rPr>
          <w:rFonts w:asciiTheme="majorBidi" w:eastAsia="Times New Roman" w:hAnsiTheme="majorBidi" w:cstheme="majorBidi"/>
          <w:color w:val="000000" w:themeColor="text1"/>
        </w:rPr>
      </w:pPr>
      <w:r w:rsidRPr="006A4655">
        <w:rPr>
          <w:rFonts w:asciiTheme="majorBidi" w:eastAsia="Calibri" w:hAnsiTheme="majorBidi" w:cstheme="majorBidi"/>
          <w:color w:val="000000" w:themeColor="text1"/>
        </w:rPr>
        <w:t>Despite of its ongoing research</w:t>
      </w:r>
      <w:r w:rsidR="00294F48" w:rsidRPr="006A4655">
        <w:rPr>
          <w:rFonts w:asciiTheme="majorBidi" w:eastAsia="Times New Roman" w:hAnsiTheme="majorBidi" w:cstheme="majorBidi"/>
          <w:color w:val="000000" w:themeColor="text1"/>
        </w:rPr>
        <w:t xml:space="preserve"> and emphasis on developing wellness program in the company, it still </w:t>
      </w:r>
      <w:proofErr w:type="gramStart"/>
      <w:r w:rsidR="00294F48" w:rsidRPr="006A4655">
        <w:rPr>
          <w:rFonts w:asciiTheme="majorBidi" w:eastAsia="Times New Roman" w:hAnsiTheme="majorBidi" w:cstheme="majorBidi"/>
          <w:color w:val="000000" w:themeColor="text1"/>
        </w:rPr>
        <w:t>lack</w:t>
      </w:r>
      <w:proofErr w:type="gramEnd"/>
      <w:r w:rsidR="00294F48" w:rsidRPr="006A4655">
        <w:rPr>
          <w:rFonts w:asciiTheme="majorBidi" w:eastAsia="Times New Roman" w:hAnsiTheme="majorBidi" w:cstheme="majorBidi"/>
          <w:color w:val="000000" w:themeColor="text1"/>
        </w:rPr>
        <w:t xml:space="preserve"> proper implementation to reduce stress in employees.</w:t>
      </w:r>
      <w:r w:rsidRPr="006A4655">
        <w:rPr>
          <w:rFonts w:asciiTheme="majorBidi" w:eastAsia="Times New Roman" w:hAnsiTheme="majorBidi" w:cstheme="majorBidi"/>
          <w:color w:val="000000" w:themeColor="text1"/>
        </w:rPr>
        <w:t xml:space="preserve"> </w:t>
      </w:r>
    </w:p>
    <w:p w14:paraId="5F2371AE" w14:textId="290126BB" w:rsidR="00414A79" w:rsidRPr="00832577" w:rsidRDefault="00294F48" w:rsidP="00414A79">
      <w:pPr>
        <w:spacing w:after="0" w:line="480" w:lineRule="auto"/>
        <w:jc w:val="both"/>
        <w:rPr>
          <w:rFonts w:asciiTheme="majorBidi" w:eastAsia="Times New Roman" w:hAnsiTheme="majorBidi" w:cstheme="majorBidi"/>
          <w:color w:val="000000" w:themeColor="text1"/>
          <w:sz w:val="24"/>
          <w:szCs w:val="24"/>
        </w:rPr>
      </w:pPr>
      <w:r w:rsidRPr="006A4655">
        <w:rPr>
          <w:rFonts w:asciiTheme="majorBidi" w:eastAsia="Times New Roman" w:hAnsiTheme="majorBidi" w:cstheme="majorBidi"/>
          <w:color w:val="000000" w:themeColor="text1"/>
        </w:rPr>
        <w:lastRenderedPageBreak/>
        <w:t xml:space="preserve">The company offers virtual wellness program, but employees were not satisfied as it was not good fit with the company’s culture and values. Studies have shown that many </w:t>
      </w:r>
      <w:proofErr w:type="gramStart"/>
      <w:r w:rsidRPr="006A4655">
        <w:rPr>
          <w:rFonts w:asciiTheme="majorBidi" w:eastAsia="Times New Roman" w:hAnsiTheme="majorBidi" w:cstheme="majorBidi"/>
          <w:color w:val="000000" w:themeColor="text1"/>
        </w:rPr>
        <w:t>wellness</w:t>
      </w:r>
      <w:proofErr w:type="gramEnd"/>
      <w:r w:rsidRPr="006A4655">
        <w:rPr>
          <w:rFonts w:asciiTheme="majorBidi" w:eastAsia="Times New Roman" w:hAnsiTheme="majorBidi" w:cstheme="majorBidi"/>
          <w:color w:val="000000" w:themeColor="text1"/>
        </w:rPr>
        <w:t xml:space="preserve"> program within the company was considered lack luster, desired results were not obtained. It mainly attributed to the reason that company is not taking into account the needs of their </w:t>
      </w:r>
      <w:r w:rsidR="0052308D" w:rsidRPr="006A4655">
        <w:rPr>
          <w:rFonts w:asciiTheme="majorBidi" w:eastAsia="Times New Roman" w:hAnsiTheme="majorBidi" w:cstheme="majorBidi"/>
          <w:color w:val="000000" w:themeColor="text1"/>
        </w:rPr>
        <w:t xml:space="preserve">employees. </w:t>
      </w:r>
      <w:r w:rsidR="00832577" w:rsidRPr="006A4655">
        <w:rPr>
          <w:rFonts w:asciiTheme="majorBidi" w:eastAsia="Times New Roman" w:hAnsiTheme="majorBidi" w:cstheme="majorBidi"/>
          <w:color w:val="000000" w:themeColor="text1"/>
        </w:rPr>
        <w:t>Spending</w:t>
      </w:r>
      <w:r w:rsidR="00414A79" w:rsidRPr="006A4655">
        <w:rPr>
          <w:rFonts w:asciiTheme="majorBidi" w:eastAsia="Times New Roman" w:hAnsiTheme="majorBidi" w:cstheme="majorBidi"/>
          <w:color w:val="000000" w:themeColor="text1"/>
        </w:rPr>
        <w:t xml:space="preserve"> less expenditure on research to understand employee needs, stressors, high job stress, lack of organizational commitment, misalignment of organizational leadership style are effecting employees mental, physical and emotional wellbeing, which has adverse on the employees and indirectly on the productivity of the company</w:t>
      </w:r>
      <w:r w:rsidR="00832577">
        <w:rPr>
          <w:rFonts w:asciiTheme="majorBidi" w:eastAsia="Times New Roman" w:hAnsiTheme="majorBidi" w:cstheme="majorBidi"/>
          <w:color w:val="000000" w:themeColor="text1"/>
        </w:rPr>
        <w:t xml:space="preserve"> </w:t>
      </w:r>
      <w:r w:rsidR="00832577" w:rsidRPr="00832577">
        <w:rPr>
          <w:rFonts w:asciiTheme="majorBidi" w:hAnsiTheme="majorBidi" w:cstheme="majorBidi"/>
          <w:sz w:val="24"/>
          <w:szCs w:val="24"/>
        </w:rPr>
        <w:t>(</w:t>
      </w:r>
      <w:proofErr w:type="spellStart"/>
      <w:r w:rsidR="00832577" w:rsidRPr="00832577">
        <w:rPr>
          <w:rFonts w:asciiTheme="majorBidi" w:hAnsiTheme="majorBidi" w:cstheme="majorBidi"/>
          <w:sz w:val="24"/>
          <w:szCs w:val="24"/>
        </w:rPr>
        <w:t>Marescaux</w:t>
      </w:r>
      <w:proofErr w:type="spellEnd"/>
      <w:r w:rsidR="00832577" w:rsidRPr="00832577">
        <w:rPr>
          <w:rFonts w:asciiTheme="majorBidi" w:hAnsiTheme="majorBidi" w:cstheme="majorBidi"/>
          <w:sz w:val="24"/>
          <w:szCs w:val="24"/>
        </w:rPr>
        <w:t xml:space="preserve"> et al., 2018</w:t>
      </w:r>
      <w:r w:rsidR="00832577" w:rsidRPr="00832577">
        <w:rPr>
          <w:rFonts w:asciiTheme="majorBidi" w:hAnsiTheme="majorBidi" w:cstheme="majorBidi"/>
          <w:color w:val="282828"/>
          <w:sz w:val="24"/>
          <w:szCs w:val="24"/>
          <w:shd w:val="clear" w:color="auto" w:fill="F7F7F7"/>
        </w:rPr>
        <w:t>)</w:t>
      </w:r>
      <w:r w:rsidR="00414A79" w:rsidRPr="00832577">
        <w:rPr>
          <w:rFonts w:asciiTheme="majorBidi" w:eastAsia="Times New Roman" w:hAnsiTheme="majorBidi" w:cstheme="majorBidi"/>
          <w:color w:val="000000" w:themeColor="text1"/>
          <w:sz w:val="24"/>
          <w:szCs w:val="24"/>
        </w:rPr>
        <w:t>.</w:t>
      </w:r>
    </w:p>
    <w:p w14:paraId="6DCD02BD" w14:textId="77777777" w:rsidR="00414A79" w:rsidRPr="006A4655" w:rsidRDefault="0052308D" w:rsidP="00414A79">
      <w:pPr>
        <w:spacing w:after="0" w:line="480" w:lineRule="auto"/>
        <w:ind w:firstLine="360"/>
        <w:jc w:val="both"/>
        <w:rPr>
          <w:rFonts w:asciiTheme="majorBidi" w:eastAsia="Times New Roman" w:hAnsiTheme="majorBidi" w:cstheme="majorBidi"/>
        </w:rPr>
      </w:pPr>
      <w:r w:rsidRPr="006A4655">
        <w:rPr>
          <w:rFonts w:asciiTheme="majorBidi" w:eastAsia="Times New Roman" w:hAnsiTheme="majorBidi" w:cstheme="majorBidi"/>
          <w:color w:val="000000" w:themeColor="text1"/>
        </w:rPr>
        <w:t>The survey has shown in the organization that ignoring different facets of wellness</w:t>
      </w:r>
      <w:r w:rsidR="00613634" w:rsidRPr="006A4655">
        <w:rPr>
          <w:rFonts w:asciiTheme="majorBidi" w:eastAsia="Times New Roman" w:hAnsiTheme="majorBidi" w:cstheme="majorBidi"/>
          <w:color w:val="000000" w:themeColor="text1"/>
        </w:rPr>
        <w:t xml:space="preserve"> in </w:t>
      </w:r>
      <w:r w:rsidR="00414A79" w:rsidRPr="006A4655">
        <w:rPr>
          <w:rFonts w:asciiTheme="majorBidi" w:eastAsia="Times New Roman" w:hAnsiTheme="majorBidi" w:cstheme="majorBidi"/>
          <w:color w:val="000000" w:themeColor="text1"/>
        </w:rPr>
        <w:t>employees</w:t>
      </w:r>
      <w:r w:rsidR="00613634" w:rsidRPr="006A4655">
        <w:rPr>
          <w:rFonts w:asciiTheme="majorBidi" w:eastAsia="Times New Roman" w:hAnsiTheme="majorBidi" w:cstheme="majorBidi"/>
          <w:color w:val="000000" w:themeColor="text1"/>
        </w:rPr>
        <w:t xml:space="preserve"> has become costly for the company. According to </w:t>
      </w:r>
      <w:r w:rsidR="00414A79" w:rsidRPr="006A4655">
        <w:rPr>
          <w:rFonts w:asciiTheme="majorBidi" w:eastAsia="Times New Roman" w:hAnsiTheme="majorBidi" w:cstheme="majorBidi"/>
          <w:color w:val="000000" w:themeColor="text1"/>
        </w:rPr>
        <w:t>survey,</w:t>
      </w:r>
      <w:r w:rsidR="00613634" w:rsidRPr="006A4655">
        <w:rPr>
          <w:rFonts w:asciiTheme="majorBidi" w:eastAsia="Times New Roman" w:hAnsiTheme="majorBidi" w:cstheme="majorBidi"/>
          <w:color w:val="000000" w:themeColor="text1"/>
        </w:rPr>
        <w:t xml:space="preserve"> it was found </w:t>
      </w:r>
      <w:r w:rsidR="00414A79" w:rsidRPr="006A4655">
        <w:rPr>
          <w:rFonts w:asciiTheme="majorBidi" w:eastAsia="Times New Roman" w:hAnsiTheme="majorBidi" w:cstheme="majorBidi"/>
          <w:color w:val="000000" w:themeColor="text1"/>
        </w:rPr>
        <w:t>that mental</w:t>
      </w:r>
      <w:r w:rsidR="00613634" w:rsidRPr="006A4655">
        <w:rPr>
          <w:rFonts w:asciiTheme="majorBidi" w:eastAsia="Times New Roman" w:hAnsiTheme="majorBidi" w:cstheme="majorBidi"/>
          <w:color w:val="000000" w:themeColor="text1"/>
        </w:rPr>
        <w:t xml:space="preserve"> health issues cause 200 million lost workdays, resulting in annual cost of </w:t>
      </w:r>
      <w:r w:rsidR="00613634" w:rsidRPr="006A4655">
        <w:rPr>
          <w:rFonts w:asciiTheme="majorBidi" w:eastAsia="Times New Roman" w:hAnsiTheme="majorBidi" w:cstheme="majorBidi"/>
        </w:rPr>
        <w:t xml:space="preserve">$17 billion to $44 billion to employers. </w:t>
      </w:r>
      <w:r w:rsidR="00414A79" w:rsidRPr="006A4655">
        <w:rPr>
          <w:rFonts w:asciiTheme="majorBidi" w:eastAsia="Times New Roman" w:hAnsiTheme="majorBidi" w:cstheme="majorBidi"/>
        </w:rPr>
        <w:t>The above-mentioned factors are causing high turnover rate, absenteeism, and reduced employees morale and efficiency.  It is directly effecting by increased health care cost, lower growth and development, and difficulty in retaining qualified/ skilled workers</w:t>
      </w:r>
      <w:r w:rsidR="00785C7B" w:rsidRPr="006A4655">
        <w:rPr>
          <w:rFonts w:asciiTheme="majorBidi" w:eastAsia="Times New Roman" w:hAnsiTheme="majorBidi" w:cstheme="majorBidi"/>
        </w:rPr>
        <w:t xml:space="preserve"> (Lauren, 2014).</w:t>
      </w:r>
    </w:p>
    <w:p w14:paraId="6CEF0764" w14:textId="01BB52E2" w:rsidR="0052308D" w:rsidRPr="006A4655" w:rsidRDefault="0052308D" w:rsidP="00B5216B">
      <w:pPr>
        <w:spacing w:after="0" w:line="480" w:lineRule="auto"/>
        <w:jc w:val="both"/>
        <w:rPr>
          <w:rFonts w:asciiTheme="majorBidi" w:eastAsia="Times New Roman" w:hAnsiTheme="majorBidi" w:cstheme="majorBidi"/>
        </w:rPr>
      </w:pPr>
      <w:r w:rsidRPr="006A4655">
        <w:rPr>
          <w:rFonts w:asciiTheme="majorBidi" w:eastAsia="Times New Roman" w:hAnsiTheme="majorBidi" w:cstheme="majorBidi"/>
          <w:b/>
          <w:bCs/>
        </w:rPr>
        <w:t xml:space="preserve">Recommendations </w:t>
      </w:r>
    </w:p>
    <w:p w14:paraId="28FB758D" w14:textId="7A1B91A6" w:rsidR="0077647D" w:rsidRPr="006A4655" w:rsidRDefault="0077647D" w:rsidP="0077647D">
      <w:pPr>
        <w:spacing w:after="0" w:line="480" w:lineRule="auto"/>
        <w:jc w:val="both"/>
        <w:rPr>
          <w:rFonts w:asciiTheme="majorBidi" w:eastAsia="Times New Roman" w:hAnsiTheme="majorBidi" w:cstheme="majorBidi"/>
        </w:rPr>
      </w:pPr>
      <w:r w:rsidRPr="006A4655">
        <w:rPr>
          <w:rFonts w:asciiTheme="majorBidi" w:eastAsia="Times New Roman" w:hAnsiTheme="majorBidi" w:cstheme="majorBidi"/>
        </w:rPr>
        <w:t xml:space="preserve">Experts and analysts at Korn ferry believed that following areas could be improved to enhance </w:t>
      </w:r>
      <w:r w:rsidR="00445479" w:rsidRPr="006A4655">
        <w:rPr>
          <w:rFonts w:asciiTheme="majorBidi" w:eastAsia="Times New Roman" w:hAnsiTheme="majorBidi" w:cstheme="majorBidi"/>
        </w:rPr>
        <w:t>employee’s</w:t>
      </w:r>
      <w:r w:rsidRPr="006A4655">
        <w:rPr>
          <w:rFonts w:asciiTheme="majorBidi" w:eastAsia="Times New Roman" w:hAnsiTheme="majorBidi" w:cstheme="majorBidi"/>
        </w:rPr>
        <w:t xml:space="preserve"> performance in future:</w:t>
      </w:r>
    </w:p>
    <w:p w14:paraId="51D95D31" w14:textId="6627CE42" w:rsidR="0077647D" w:rsidRPr="006A4655" w:rsidRDefault="0077647D" w:rsidP="006C1C82">
      <w:pPr>
        <w:pStyle w:val="ListParagraph"/>
        <w:numPr>
          <w:ilvl w:val="0"/>
          <w:numId w:val="7"/>
        </w:numPr>
        <w:spacing w:after="0" w:line="360" w:lineRule="auto"/>
        <w:jc w:val="both"/>
        <w:rPr>
          <w:rFonts w:asciiTheme="majorBidi" w:eastAsia="Times New Roman" w:hAnsiTheme="majorBidi" w:cstheme="majorBidi"/>
        </w:rPr>
      </w:pPr>
      <w:r w:rsidRPr="006A4655">
        <w:rPr>
          <w:rFonts w:asciiTheme="majorBidi" w:eastAsia="Times New Roman" w:hAnsiTheme="majorBidi" w:cstheme="majorBidi"/>
        </w:rPr>
        <w:t xml:space="preserve">Team leaders should understand the needs of the employees. Many employees are caregivers of children, elderly parents, maintaining work life balance becomes difficult and stressful for them. For this </w:t>
      </w:r>
      <w:r w:rsidR="00445479" w:rsidRPr="006A4655">
        <w:rPr>
          <w:rFonts w:asciiTheme="majorBidi" w:eastAsia="Times New Roman" w:hAnsiTheme="majorBidi" w:cstheme="majorBidi"/>
        </w:rPr>
        <w:t>purpose,</w:t>
      </w:r>
      <w:r w:rsidRPr="006A4655">
        <w:rPr>
          <w:rFonts w:asciiTheme="majorBidi" w:eastAsia="Times New Roman" w:hAnsiTheme="majorBidi" w:cstheme="majorBidi"/>
        </w:rPr>
        <w:t xml:space="preserve"> organization provide flexible work timings, to prevent exhaustion and burnout in the employees.</w:t>
      </w:r>
    </w:p>
    <w:p w14:paraId="1AD8F8C5" w14:textId="77777777" w:rsidR="0077647D" w:rsidRPr="006A4655" w:rsidRDefault="00B5216B" w:rsidP="0077647D">
      <w:pPr>
        <w:pStyle w:val="ListParagraph"/>
        <w:numPr>
          <w:ilvl w:val="0"/>
          <w:numId w:val="7"/>
        </w:numPr>
        <w:spacing w:after="0" w:line="480" w:lineRule="auto"/>
        <w:jc w:val="both"/>
        <w:rPr>
          <w:rFonts w:asciiTheme="majorBidi" w:eastAsia="Times New Roman" w:hAnsiTheme="majorBidi" w:cstheme="majorBidi"/>
        </w:rPr>
      </w:pPr>
      <w:r w:rsidRPr="006A4655">
        <w:rPr>
          <w:rFonts w:asciiTheme="majorBidi" w:eastAsia="Times New Roman" w:hAnsiTheme="majorBidi" w:cstheme="majorBidi"/>
        </w:rPr>
        <w:lastRenderedPageBreak/>
        <w:t xml:space="preserve">It is important for the company to understand the multifaceted nature of </w:t>
      </w:r>
      <w:r w:rsidR="00387005" w:rsidRPr="006A4655">
        <w:rPr>
          <w:rFonts w:asciiTheme="majorBidi" w:eastAsia="Times New Roman" w:hAnsiTheme="majorBidi" w:cstheme="majorBidi"/>
        </w:rPr>
        <w:t>wellbeing</w:t>
      </w:r>
      <w:r w:rsidRPr="006A4655">
        <w:rPr>
          <w:rFonts w:asciiTheme="majorBidi" w:eastAsia="Times New Roman" w:hAnsiTheme="majorBidi" w:cstheme="majorBidi"/>
        </w:rPr>
        <w:t xml:space="preserve"> </w:t>
      </w:r>
      <w:proofErr w:type="gramStart"/>
      <w:r w:rsidRPr="006A4655">
        <w:rPr>
          <w:rFonts w:asciiTheme="majorBidi" w:eastAsia="Times New Roman" w:hAnsiTheme="majorBidi" w:cstheme="majorBidi"/>
        </w:rPr>
        <w:t>i.e.</w:t>
      </w:r>
      <w:proofErr w:type="gramEnd"/>
      <w:r w:rsidRPr="006A4655">
        <w:rPr>
          <w:rFonts w:asciiTheme="majorBidi" w:eastAsia="Times New Roman" w:hAnsiTheme="majorBidi" w:cstheme="majorBidi"/>
        </w:rPr>
        <w:t xml:space="preserve"> physical, emotional, social, psychological and spiritual that should be developed in employee. </w:t>
      </w:r>
    </w:p>
    <w:p w14:paraId="10CC5A7C" w14:textId="77777777" w:rsidR="00B5216B" w:rsidRPr="006A4655" w:rsidRDefault="00B5216B" w:rsidP="0077647D">
      <w:pPr>
        <w:pStyle w:val="ListParagraph"/>
        <w:numPr>
          <w:ilvl w:val="0"/>
          <w:numId w:val="7"/>
        </w:numPr>
        <w:spacing w:after="0" w:line="480" w:lineRule="auto"/>
        <w:jc w:val="both"/>
        <w:rPr>
          <w:rFonts w:asciiTheme="majorBidi" w:eastAsia="Times New Roman" w:hAnsiTheme="majorBidi" w:cstheme="majorBidi"/>
        </w:rPr>
      </w:pPr>
      <w:r w:rsidRPr="006A4655">
        <w:rPr>
          <w:rFonts w:asciiTheme="majorBidi" w:eastAsia="Times New Roman" w:hAnsiTheme="majorBidi" w:cstheme="majorBidi"/>
        </w:rPr>
        <w:t xml:space="preserve">To build physical wellbeing company must recruit more and more staff to divide </w:t>
      </w:r>
      <w:r w:rsidR="00387005" w:rsidRPr="006A4655">
        <w:rPr>
          <w:rFonts w:asciiTheme="majorBidi" w:eastAsia="Times New Roman" w:hAnsiTheme="majorBidi" w:cstheme="majorBidi"/>
        </w:rPr>
        <w:t>workload</w:t>
      </w:r>
      <w:r w:rsidRPr="006A4655">
        <w:rPr>
          <w:rFonts w:asciiTheme="majorBidi" w:eastAsia="Times New Roman" w:hAnsiTheme="majorBidi" w:cstheme="majorBidi"/>
        </w:rPr>
        <w:t xml:space="preserve"> equally among employees. Excessive </w:t>
      </w:r>
      <w:r w:rsidR="00387005" w:rsidRPr="006A4655">
        <w:rPr>
          <w:rFonts w:asciiTheme="majorBidi" w:eastAsia="Times New Roman" w:hAnsiTheme="majorBidi" w:cstheme="majorBidi"/>
        </w:rPr>
        <w:t>workload</w:t>
      </w:r>
      <w:r w:rsidRPr="006A4655">
        <w:rPr>
          <w:rFonts w:asciiTheme="majorBidi" w:eastAsia="Times New Roman" w:hAnsiTheme="majorBidi" w:cstheme="majorBidi"/>
        </w:rPr>
        <w:t xml:space="preserve"> could cause physical and mental </w:t>
      </w:r>
      <w:r w:rsidR="00387005" w:rsidRPr="006A4655">
        <w:rPr>
          <w:rFonts w:asciiTheme="majorBidi" w:eastAsia="Times New Roman" w:hAnsiTheme="majorBidi" w:cstheme="majorBidi"/>
        </w:rPr>
        <w:t>health</w:t>
      </w:r>
      <w:r w:rsidRPr="006A4655">
        <w:rPr>
          <w:rFonts w:asciiTheme="majorBidi" w:eastAsia="Times New Roman" w:hAnsiTheme="majorBidi" w:cstheme="majorBidi"/>
        </w:rPr>
        <w:t xml:space="preserve"> problems causing </w:t>
      </w:r>
      <w:proofErr w:type="spellStart"/>
      <w:r w:rsidRPr="006A4655">
        <w:rPr>
          <w:rFonts w:asciiTheme="majorBidi" w:eastAsia="Times New Roman" w:hAnsiTheme="majorBidi" w:cstheme="majorBidi"/>
        </w:rPr>
        <w:t>abseentism</w:t>
      </w:r>
      <w:proofErr w:type="spellEnd"/>
      <w:r w:rsidRPr="006A4655">
        <w:rPr>
          <w:rFonts w:asciiTheme="majorBidi" w:eastAsia="Times New Roman" w:hAnsiTheme="majorBidi" w:cstheme="majorBidi"/>
        </w:rPr>
        <w:t xml:space="preserve"> and in efficiency.</w:t>
      </w:r>
    </w:p>
    <w:p w14:paraId="0AB81460" w14:textId="77777777" w:rsidR="00B5216B" w:rsidRPr="006A4655" w:rsidRDefault="00B5216B" w:rsidP="0077647D">
      <w:pPr>
        <w:pStyle w:val="ListParagraph"/>
        <w:numPr>
          <w:ilvl w:val="0"/>
          <w:numId w:val="7"/>
        </w:numPr>
        <w:spacing w:after="0" w:line="480" w:lineRule="auto"/>
        <w:jc w:val="both"/>
        <w:rPr>
          <w:rFonts w:asciiTheme="majorBidi" w:eastAsia="Times New Roman" w:hAnsiTheme="majorBidi" w:cstheme="majorBidi"/>
        </w:rPr>
      </w:pPr>
      <w:r w:rsidRPr="006A4655">
        <w:rPr>
          <w:rFonts w:asciiTheme="majorBidi" w:eastAsia="Times New Roman" w:hAnsiTheme="majorBidi" w:cstheme="majorBidi"/>
        </w:rPr>
        <w:t>To build social wellbeing interactive activities, trips, dinners, office trivia parties, celebrating occasions within organization to improve interpersonal relationships among employees.</w:t>
      </w:r>
    </w:p>
    <w:p w14:paraId="52F26BBC" w14:textId="77777777" w:rsidR="00B5216B" w:rsidRPr="006A4655" w:rsidRDefault="00B5216B" w:rsidP="0077647D">
      <w:pPr>
        <w:pStyle w:val="ListParagraph"/>
        <w:numPr>
          <w:ilvl w:val="0"/>
          <w:numId w:val="7"/>
        </w:numPr>
        <w:spacing w:after="0" w:line="480" w:lineRule="auto"/>
        <w:jc w:val="both"/>
        <w:rPr>
          <w:rFonts w:asciiTheme="majorBidi" w:eastAsia="Times New Roman" w:hAnsiTheme="majorBidi" w:cstheme="majorBidi"/>
        </w:rPr>
      </w:pPr>
      <w:r w:rsidRPr="006A4655">
        <w:rPr>
          <w:rFonts w:asciiTheme="majorBidi" w:eastAsia="Times New Roman" w:hAnsiTheme="majorBidi" w:cstheme="majorBidi"/>
        </w:rPr>
        <w:t>To build psychological wellbeing, the company should hire wellness coach, or mental counsellor to effectively deal with the mental health problems.</w:t>
      </w:r>
    </w:p>
    <w:p w14:paraId="391BE25D" w14:textId="77777777" w:rsidR="00B5216B" w:rsidRPr="006A4655" w:rsidRDefault="00B5216B" w:rsidP="0077647D">
      <w:pPr>
        <w:pStyle w:val="ListParagraph"/>
        <w:numPr>
          <w:ilvl w:val="0"/>
          <w:numId w:val="7"/>
        </w:numPr>
        <w:spacing w:after="0" w:line="480" w:lineRule="auto"/>
        <w:jc w:val="both"/>
        <w:rPr>
          <w:rFonts w:asciiTheme="majorBidi" w:eastAsia="Times New Roman" w:hAnsiTheme="majorBidi" w:cstheme="majorBidi"/>
        </w:rPr>
      </w:pPr>
      <w:r w:rsidRPr="006A4655">
        <w:rPr>
          <w:rFonts w:asciiTheme="majorBidi" w:eastAsia="Times New Roman" w:hAnsiTheme="majorBidi" w:cstheme="majorBidi"/>
        </w:rPr>
        <w:t>Company must allocate areas for employees for rest, walk or take some time out of the hectic schedule to have a break for a while.</w:t>
      </w:r>
    </w:p>
    <w:p w14:paraId="7DC7E62B" w14:textId="77777777" w:rsidR="00B5216B" w:rsidRPr="006A4655" w:rsidRDefault="00215B47" w:rsidP="0077647D">
      <w:pPr>
        <w:pStyle w:val="ListParagraph"/>
        <w:numPr>
          <w:ilvl w:val="0"/>
          <w:numId w:val="7"/>
        </w:numPr>
        <w:spacing w:after="0" w:line="480" w:lineRule="auto"/>
        <w:jc w:val="both"/>
        <w:rPr>
          <w:rFonts w:asciiTheme="majorBidi" w:eastAsia="Times New Roman" w:hAnsiTheme="majorBidi" w:cstheme="majorBidi"/>
        </w:rPr>
      </w:pPr>
      <w:r w:rsidRPr="006A4655">
        <w:rPr>
          <w:rFonts w:asciiTheme="majorBidi" w:eastAsia="Times New Roman" w:hAnsiTheme="majorBidi" w:cstheme="majorBidi"/>
        </w:rPr>
        <w:t>The culture of group meetings and peer mentoring should be established, within an organization.</w:t>
      </w:r>
      <w:r w:rsidR="00553F3B" w:rsidRPr="006A4655">
        <w:rPr>
          <w:rFonts w:asciiTheme="majorBidi" w:eastAsia="Times New Roman" w:hAnsiTheme="majorBidi" w:cstheme="majorBidi"/>
        </w:rPr>
        <w:t xml:space="preserve"> To resolve interpersonal conflict</w:t>
      </w:r>
      <w:r w:rsidR="00387005" w:rsidRPr="006A4655">
        <w:rPr>
          <w:rFonts w:asciiTheme="majorBidi" w:eastAsia="Times New Roman" w:hAnsiTheme="majorBidi" w:cstheme="majorBidi"/>
        </w:rPr>
        <w:t>, within work place</w:t>
      </w:r>
      <w:r w:rsidR="00553F3B" w:rsidRPr="006A4655">
        <w:rPr>
          <w:rFonts w:asciiTheme="majorBidi" w:eastAsia="Times New Roman" w:hAnsiTheme="majorBidi" w:cstheme="majorBidi"/>
        </w:rPr>
        <w:t>.</w:t>
      </w:r>
    </w:p>
    <w:p w14:paraId="78D5FE66" w14:textId="115DA4B1" w:rsidR="00553F3B" w:rsidRPr="006A4655" w:rsidRDefault="00553F3B" w:rsidP="0077647D">
      <w:pPr>
        <w:pStyle w:val="ListParagraph"/>
        <w:numPr>
          <w:ilvl w:val="0"/>
          <w:numId w:val="7"/>
        </w:numPr>
        <w:spacing w:after="0" w:line="480" w:lineRule="auto"/>
        <w:jc w:val="both"/>
        <w:rPr>
          <w:rFonts w:asciiTheme="majorBidi" w:eastAsia="Times New Roman" w:hAnsiTheme="majorBidi" w:cstheme="majorBidi"/>
        </w:rPr>
      </w:pPr>
      <w:r w:rsidRPr="006A4655">
        <w:rPr>
          <w:rFonts w:asciiTheme="majorBidi" w:eastAsia="Times New Roman" w:hAnsiTheme="majorBidi" w:cstheme="majorBidi"/>
        </w:rPr>
        <w:t>Bosses and executives should provide</w:t>
      </w:r>
      <w:r w:rsidR="00387005" w:rsidRPr="006A4655">
        <w:rPr>
          <w:rFonts w:asciiTheme="majorBidi" w:eastAsia="Times New Roman" w:hAnsiTheme="majorBidi" w:cstheme="majorBidi"/>
        </w:rPr>
        <w:t xml:space="preserve"> workshops, seminars, for continuous professional development, skill building to help</w:t>
      </w:r>
      <w:r w:rsidR="00E536ED">
        <w:rPr>
          <w:rFonts w:asciiTheme="majorBidi" w:eastAsia="Times New Roman" w:hAnsiTheme="majorBidi" w:cstheme="majorBidi"/>
        </w:rPr>
        <w:t xml:space="preserve"> </w:t>
      </w:r>
      <w:r w:rsidR="00E536ED" w:rsidRPr="006A4655">
        <w:rPr>
          <w:rFonts w:asciiTheme="majorBidi" w:eastAsia="Times New Roman" w:hAnsiTheme="majorBidi" w:cstheme="majorBidi"/>
        </w:rPr>
        <w:t>those employees</w:t>
      </w:r>
      <w:r w:rsidR="00387005" w:rsidRPr="006A4655">
        <w:rPr>
          <w:rFonts w:asciiTheme="majorBidi" w:eastAsia="Times New Roman" w:hAnsiTheme="majorBidi" w:cstheme="majorBidi"/>
        </w:rPr>
        <w:t xml:space="preserve"> that difficulty in achieving targets and goals of the company.</w:t>
      </w:r>
    </w:p>
    <w:p w14:paraId="448D75C8" w14:textId="77777777" w:rsidR="00387005" w:rsidRPr="006A4655" w:rsidRDefault="00387005" w:rsidP="0077647D">
      <w:pPr>
        <w:pStyle w:val="ListParagraph"/>
        <w:numPr>
          <w:ilvl w:val="0"/>
          <w:numId w:val="7"/>
        </w:numPr>
        <w:spacing w:after="0" w:line="480" w:lineRule="auto"/>
        <w:jc w:val="both"/>
        <w:rPr>
          <w:rFonts w:asciiTheme="majorBidi" w:eastAsia="Times New Roman" w:hAnsiTheme="majorBidi" w:cstheme="majorBidi"/>
        </w:rPr>
      </w:pPr>
      <w:r w:rsidRPr="006A4655">
        <w:rPr>
          <w:rFonts w:asciiTheme="majorBidi" w:eastAsia="Times New Roman" w:hAnsiTheme="majorBidi" w:cstheme="majorBidi"/>
        </w:rPr>
        <w:t>Stress management, time management, self-esteem and wellbeing building training should be provided within organization.</w:t>
      </w:r>
    </w:p>
    <w:p w14:paraId="01EC54B3" w14:textId="77777777" w:rsidR="00387005" w:rsidRPr="006A4655" w:rsidRDefault="00387005" w:rsidP="0077647D">
      <w:pPr>
        <w:pStyle w:val="ListParagraph"/>
        <w:numPr>
          <w:ilvl w:val="0"/>
          <w:numId w:val="7"/>
        </w:numPr>
        <w:spacing w:after="0" w:line="480" w:lineRule="auto"/>
        <w:jc w:val="both"/>
        <w:rPr>
          <w:rFonts w:asciiTheme="majorBidi" w:eastAsia="Times New Roman" w:hAnsiTheme="majorBidi" w:cstheme="majorBidi"/>
        </w:rPr>
      </w:pPr>
      <w:r w:rsidRPr="006A4655">
        <w:rPr>
          <w:rFonts w:asciiTheme="majorBidi" w:eastAsia="Times New Roman" w:hAnsiTheme="majorBidi" w:cstheme="majorBidi"/>
        </w:rPr>
        <w:t>The company should develop corporate wellness program for better engagement of employees.</w:t>
      </w:r>
    </w:p>
    <w:p w14:paraId="6279FEBD" w14:textId="77777777" w:rsidR="00387005" w:rsidRPr="006A4655" w:rsidRDefault="00387005" w:rsidP="0077647D">
      <w:pPr>
        <w:pStyle w:val="ListParagraph"/>
        <w:numPr>
          <w:ilvl w:val="0"/>
          <w:numId w:val="7"/>
        </w:numPr>
        <w:spacing w:after="0" w:line="480" w:lineRule="auto"/>
        <w:jc w:val="both"/>
        <w:rPr>
          <w:rFonts w:asciiTheme="majorBidi" w:eastAsia="Times New Roman" w:hAnsiTheme="majorBidi" w:cstheme="majorBidi"/>
        </w:rPr>
      </w:pPr>
      <w:r w:rsidRPr="006A4655">
        <w:rPr>
          <w:rFonts w:asciiTheme="majorBidi" w:eastAsia="Times New Roman" w:hAnsiTheme="majorBidi" w:cstheme="majorBidi"/>
        </w:rPr>
        <w:lastRenderedPageBreak/>
        <w:t>To boast morale and self-esteem of the employees by providing constructive feedback, employee of the quarter or year ceremonies should be arranged to reinforce employees for better performance.</w:t>
      </w:r>
    </w:p>
    <w:p w14:paraId="7D2E7CD7" w14:textId="77777777" w:rsidR="00E95D2B" w:rsidRPr="006A4655" w:rsidRDefault="00E95D2B" w:rsidP="0077647D">
      <w:pPr>
        <w:pStyle w:val="ListParagraph"/>
        <w:numPr>
          <w:ilvl w:val="0"/>
          <w:numId w:val="7"/>
        </w:numPr>
        <w:spacing w:after="0" w:line="480" w:lineRule="auto"/>
        <w:jc w:val="both"/>
        <w:rPr>
          <w:rFonts w:asciiTheme="majorBidi" w:eastAsia="Times New Roman" w:hAnsiTheme="majorBidi" w:cstheme="majorBidi"/>
        </w:rPr>
      </w:pPr>
      <w:r w:rsidRPr="006A4655">
        <w:rPr>
          <w:rFonts w:asciiTheme="majorBidi" w:eastAsia="Times New Roman" w:hAnsiTheme="majorBidi" w:cstheme="majorBidi"/>
        </w:rPr>
        <w:t>Incentive,</w:t>
      </w:r>
      <w:r w:rsidR="00A95C3B" w:rsidRPr="006A4655">
        <w:rPr>
          <w:rFonts w:asciiTheme="majorBidi" w:eastAsia="Times New Roman" w:hAnsiTheme="majorBidi" w:cstheme="majorBidi"/>
        </w:rPr>
        <w:t xml:space="preserve"> perks, rewards, performance appreciation benefits, allowances should be given to employees for boosting the morale, employee involvement in meeting corporate goals.</w:t>
      </w:r>
    </w:p>
    <w:p w14:paraId="7B782F53" w14:textId="77777777" w:rsidR="00294F48" w:rsidRPr="006A4655" w:rsidRDefault="002D2443" w:rsidP="003A5FBE">
      <w:pPr>
        <w:spacing w:after="0" w:line="480" w:lineRule="auto"/>
        <w:rPr>
          <w:rFonts w:asciiTheme="majorBidi" w:eastAsia="Times New Roman" w:hAnsiTheme="majorBidi" w:cstheme="majorBidi"/>
          <w:b/>
          <w:bCs/>
        </w:rPr>
      </w:pPr>
      <w:r w:rsidRPr="006A4655">
        <w:rPr>
          <w:rFonts w:asciiTheme="majorBidi" w:eastAsia="Times New Roman" w:hAnsiTheme="majorBidi" w:cstheme="majorBidi"/>
          <w:b/>
          <w:bCs/>
        </w:rPr>
        <w:t xml:space="preserve">Conclusion </w:t>
      </w:r>
    </w:p>
    <w:p w14:paraId="4CBC80A8" w14:textId="77777777" w:rsidR="005B4CAA" w:rsidRPr="006A4655" w:rsidRDefault="005B4CAA" w:rsidP="00437E15">
      <w:pPr>
        <w:spacing w:after="0" w:line="480" w:lineRule="auto"/>
        <w:jc w:val="both"/>
        <w:rPr>
          <w:rFonts w:asciiTheme="majorBidi" w:eastAsia="Times New Roman" w:hAnsiTheme="majorBidi" w:cstheme="majorBidi"/>
        </w:rPr>
      </w:pPr>
      <w:r w:rsidRPr="006A4655">
        <w:rPr>
          <w:rFonts w:asciiTheme="majorBidi" w:eastAsia="Times New Roman" w:hAnsiTheme="majorBidi" w:cstheme="majorBidi"/>
        </w:rPr>
        <w:t xml:space="preserve">Workplace wellbeing is an important </w:t>
      </w:r>
      <w:r w:rsidR="003A5FBE" w:rsidRPr="006A4655">
        <w:rPr>
          <w:rFonts w:asciiTheme="majorBidi" w:eastAsia="Times New Roman" w:hAnsiTheme="majorBidi" w:cstheme="majorBidi"/>
        </w:rPr>
        <w:t>multi-faceted construct that encompasses different aspect of an employee’s life, from the physical security to feelings about the work environment, commitment to the work and organization.  Understanding and implementing the wellbeing is key determinant in an organization long-term effectiveness.</w:t>
      </w:r>
    </w:p>
    <w:p w14:paraId="76A09075" w14:textId="77777777" w:rsidR="005B4CAA" w:rsidRPr="006A4655" w:rsidRDefault="005B4CAA" w:rsidP="005B4CAA">
      <w:pPr>
        <w:shd w:val="clear" w:color="auto" w:fill="FFFFFF"/>
        <w:spacing w:after="203" w:line="240" w:lineRule="auto"/>
        <w:rPr>
          <w:rFonts w:asciiTheme="majorBidi" w:eastAsia="Times New Roman" w:hAnsiTheme="majorBidi" w:cstheme="majorBidi"/>
          <w:color w:val="230050"/>
        </w:rPr>
      </w:pPr>
    </w:p>
    <w:p w14:paraId="08D2DA22" w14:textId="77777777" w:rsidR="00D63BEB" w:rsidRPr="006A4655" w:rsidRDefault="00D63BEB" w:rsidP="008C5F61">
      <w:pPr>
        <w:spacing w:after="240" w:line="480" w:lineRule="auto"/>
        <w:jc w:val="center"/>
        <w:rPr>
          <w:rFonts w:asciiTheme="majorBidi" w:eastAsia="Calibri" w:hAnsiTheme="majorBidi" w:cstheme="majorBidi"/>
          <w:b/>
          <w:bCs/>
          <w:color w:val="374151"/>
        </w:rPr>
      </w:pPr>
    </w:p>
    <w:p w14:paraId="1C07071F" w14:textId="77777777" w:rsidR="00D63BEB" w:rsidRPr="006A4655" w:rsidRDefault="00D63BEB" w:rsidP="008C5F61">
      <w:pPr>
        <w:spacing w:after="240" w:line="480" w:lineRule="auto"/>
        <w:jc w:val="center"/>
        <w:rPr>
          <w:rFonts w:asciiTheme="majorBidi" w:eastAsia="Calibri" w:hAnsiTheme="majorBidi" w:cstheme="majorBidi"/>
          <w:b/>
          <w:bCs/>
          <w:color w:val="374151"/>
        </w:rPr>
      </w:pPr>
    </w:p>
    <w:p w14:paraId="54A8EFA6" w14:textId="1A99BB5E" w:rsidR="00D63BEB" w:rsidRDefault="00D63BEB" w:rsidP="008C5F61">
      <w:pPr>
        <w:spacing w:after="240" w:line="480" w:lineRule="auto"/>
        <w:jc w:val="center"/>
        <w:rPr>
          <w:rFonts w:asciiTheme="majorBidi" w:eastAsia="Calibri" w:hAnsiTheme="majorBidi" w:cstheme="majorBidi"/>
          <w:b/>
          <w:bCs/>
          <w:color w:val="374151"/>
        </w:rPr>
      </w:pPr>
    </w:p>
    <w:p w14:paraId="16B5D64C" w14:textId="6762F92A" w:rsidR="006C1C82" w:rsidRDefault="006C1C82" w:rsidP="008C5F61">
      <w:pPr>
        <w:spacing w:after="240" w:line="480" w:lineRule="auto"/>
        <w:jc w:val="center"/>
        <w:rPr>
          <w:rFonts w:asciiTheme="majorBidi" w:eastAsia="Calibri" w:hAnsiTheme="majorBidi" w:cstheme="majorBidi"/>
          <w:b/>
          <w:bCs/>
          <w:color w:val="374151"/>
        </w:rPr>
      </w:pPr>
    </w:p>
    <w:p w14:paraId="6FFEA6C4" w14:textId="727C0F05" w:rsidR="003E009B" w:rsidRDefault="003E009B" w:rsidP="0042150B">
      <w:pPr>
        <w:spacing w:after="240" w:line="480" w:lineRule="auto"/>
        <w:rPr>
          <w:rFonts w:asciiTheme="majorBidi" w:eastAsia="Calibri" w:hAnsiTheme="majorBidi" w:cstheme="majorBidi"/>
          <w:b/>
          <w:bCs/>
          <w:color w:val="374151"/>
        </w:rPr>
      </w:pPr>
    </w:p>
    <w:p w14:paraId="1C59399D" w14:textId="73FF101A" w:rsidR="0042150B" w:rsidRDefault="0042150B" w:rsidP="0042150B">
      <w:pPr>
        <w:spacing w:after="240" w:line="480" w:lineRule="auto"/>
        <w:rPr>
          <w:rFonts w:asciiTheme="majorBidi" w:eastAsia="Calibri" w:hAnsiTheme="majorBidi" w:cstheme="majorBidi"/>
          <w:b/>
          <w:bCs/>
          <w:color w:val="374151"/>
        </w:rPr>
      </w:pPr>
    </w:p>
    <w:p w14:paraId="1B19B5F3" w14:textId="30187294" w:rsidR="0042150B" w:rsidRDefault="0042150B" w:rsidP="0042150B">
      <w:pPr>
        <w:spacing w:after="240" w:line="480" w:lineRule="auto"/>
        <w:rPr>
          <w:rFonts w:asciiTheme="majorBidi" w:eastAsia="Calibri" w:hAnsiTheme="majorBidi" w:cstheme="majorBidi"/>
          <w:b/>
          <w:bCs/>
          <w:color w:val="374151"/>
        </w:rPr>
      </w:pPr>
    </w:p>
    <w:p w14:paraId="34F06564" w14:textId="2FEA8745" w:rsidR="00273FF9" w:rsidRDefault="00273FF9" w:rsidP="0042150B">
      <w:pPr>
        <w:spacing w:after="240" w:line="480" w:lineRule="auto"/>
        <w:rPr>
          <w:rFonts w:asciiTheme="majorBidi" w:eastAsia="Calibri" w:hAnsiTheme="majorBidi" w:cstheme="majorBidi"/>
          <w:b/>
          <w:bCs/>
          <w:color w:val="374151"/>
        </w:rPr>
      </w:pPr>
    </w:p>
    <w:p w14:paraId="53542FC4" w14:textId="77777777" w:rsidR="00273FF9" w:rsidRPr="006A4655" w:rsidRDefault="00273FF9" w:rsidP="0042150B">
      <w:pPr>
        <w:spacing w:after="240" w:line="480" w:lineRule="auto"/>
        <w:rPr>
          <w:rFonts w:asciiTheme="majorBidi" w:eastAsia="Calibri" w:hAnsiTheme="majorBidi" w:cstheme="majorBidi"/>
          <w:b/>
          <w:bCs/>
          <w:color w:val="374151"/>
        </w:rPr>
      </w:pPr>
    </w:p>
    <w:p w14:paraId="1750A9E3" w14:textId="77777777" w:rsidR="00FE1A15" w:rsidRPr="006A4655" w:rsidRDefault="008C5F61" w:rsidP="002851DF">
      <w:pPr>
        <w:spacing w:after="0" w:line="480" w:lineRule="auto"/>
        <w:jc w:val="center"/>
        <w:rPr>
          <w:rFonts w:asciiTheme="majorBidi" w:eastAsia="Calibri" w:hAnsiTheme="majorBidi" w:cstheme="majorBidi"/>
          <w:b/>
          <w:bCs/>
          <w:color w:val="374151"/>
        </w:rPr>
      </w:pPr>
      <w:r w:rsidRPr="006A4655">
        <w:rPr>
          <w:rFonts w:asciiTheme="majorBidi" w:eastAsia="Calibri" w:hAnsiTheme="majorBidi" w:cstheme="majorBidi"/>
          <w:b/>
          <w:bCs/>
          <w:color w:val="374151"/>
        </w:rPr>
        <w:lastRenderedPageBreak/>
        <w:t>References</w:t>
      </w:r>
    </w:p>
    <w:p w14:paraId="0C922689" w14:textId="6F322CB9" w:rsidR="001B74F4" w:rsidRPr="006A4655" w:rsidRDefault="001B74F4" w:rsidP="002851DF">
      <w:pPr>
        <w:spacing w:after="0" w:line="480" w:lineRule="auto"/>
        <w:outlineLvl w:val="1"/>
        <w:rPr>
          <w:rFonts w:asciiTheme="majorBidi" w:eastAsia="Times New Roman" w:hAnsiTheme="majorBidi" w:cstheme="majorBidi"/>
          <w:color w:val="212529"/>
        </w:rPr>
      </w:pPr>
      <w:proofErr w:type="spellStart"/>
      <w:r w:rsidRPr="006A4655">
        <w:rPr>
          <w:rFonts w:asciiTheme="majorBidi" w:eastAsia="Times New Roman" w:hAnsiTheme="majorBidi" w:cstheme="majorBidi"/>
          <w:color w:val="282828"/>
        </w:rPr>
        <w:t>Aked</w:t>
      </w:r>
      <w:proofErr w:type="spellEnd"/>
      <w:r w:rsidRPr="006A4655">
        <w:rPr>
          <w:rFonts w:asciiTheme="majorBidi" w:eastAsia="Times New Roman" w:hAnsiTheme="majorBidi" w:cstheme="majorBidi"/>
          <w:color w:val="282828"/>
        </w:rPr>
        <w:t>, J. Marks, N. Cordon, C. and Thompson, S. (2009) </w:t>
      </w:r>
      <w:r w:rsidRPr="00C47296">
        <w:rPr>
          <w:rFonts w:asciiTheme="majorBidi" w:eastAsia="Times New Roman" w:hAnsiTheme="majorBidi" w:cstheme="majorBidi"/>
          <w:i/>
          <w:iCs/>
          <w:color w:val="282828"/>
        </w:rPr>
        <w:t>Five Ways to Wellbeing: A Report Presented to the Foresight Project on Communicating the Evidence Base for Improving People's Well-Being</w:t>
      </w:r>
      <w:r w:rsidR="00C47296">
        <w:rPr>
          <w:rFonts w:asciiTheme="majorBidi" w:eastAsia="Times New Roman" w:hAnsiTheme="majorBidi" w:cstheme="majorBidi"/>
          <w:i/>
          <w:iCs/>
          <w:color w:val="282828"/>
        </w:rPr>
        <w:t xml:space="preserve">. </w:t>
      </w:r>
      <w:r w:rsidRPr="006A4655">
        <w:rPr>
          <w:rFonts w:asciiTheme="majorBidi" w:eastAsia="Times New Roman" w:hAnsiTheme="majorBidi" w:cstheme="majorBidi"/>
          <w:color w:val="282828"/>
        </w:rPr>
        <w:t xml:space="preserve">London: </w:t>
      </w:r>
      <w:proofErr w:type="spellStart"/>
      <w:r w:rsidRPr="006A4655">
        <w:rPr>
          <w:rFonts w:asciiTheme="majorBidi" w:eastAsia="Times New Roman" w:hAnsiTheme="majorBidi" w:cstheme="majorBidi"/>
          <w:color w:val="282828"/>
        </w:rPr>
        <w:t>Nef</w:t>
      </w:r>
      <w:proofErr w:type="spellEnd"/>
      <w:r w:rsidRPr="006A4655">
        <w:rPr>
          <w:rFonts w:asciiTheme="majorBidi" w:eastAsia="Times New Roman" w:hAnsiTheme="majorBidi" w:cstheme="majorBidi"/>
          <w:color w:val="282828"/>
        </w:rPr>
        <w:t>.</w:t>
      </w:r>
      <w:bookmarkStart w:id="1" w:name="B2"/>
      <w:bookmarkEnd w:id="1"/>
      <w:r w:rsidRPr="006A4655">
        <w:rPr>
          <w:rFonts w:asciiTheme="majorBidi" w:hAnsiTheme="majorBidi" w:cstheme="majorBidi"/>
        </w:rPr>
        <w:t xml:space="preserve"> </w:t>
      </w:r>
      <w:hyperlink r:id="rId14" w:history="1">
        <w:r w:rsidRPr="00E63189">
          <w:rPr>
            <w:rStyle w:val="Hyperlink"/>
            <w:rFonts w:asciiTheme="majorBidi" w:eastAsia="Times New Roman" w:hAnsiTheme="majorBidi" w:cstheme="majorBidi"/>
            <w:color w:val="auto"/>
            <w:u w:val="none"/>
          </w:rPr>
          <w:t>https://neweconomics.org/2008/10/five-ways-to-wellbeing</w:t>
        </w:r>
      </w:hyperlink>
      <w:r w:rsidRPr="006A4655">
        <w:rPr>
          <w:rFonts w:asciiTheme="majorBidi" w:eastAsia="Times New Roman" w:hAnsiTheme="majorBidi" w:cstheme="majorBidi"/>
          <w:color w:val="282828"/>
        </w:rPr>
        <w:t xml:space="preserve"> </w:t>
      </w:r>
      <w:r w:rsidRPr="006A4655">
        <w:rPr>
          <w:rFonts w:asciiTheme="majorBidi" w:eastAsia="Times New Roman" w:hAnsiTheme="majorBidi" w:cstheme="majorBidi"/>
          <w:color w:val="212529"/>
        </w:rPr>
        <w:t>[Accessed 9 March 2023].</w:t>
      </w:r>
    </w:p>
    <w:p w14:paraId="5DDD0AAB" w14:textId="0F6B3486" w:rsidR="001B74F4" w:rsidRPr="006A4655" w:rsidRDefault="001B74F4" w:rsidP="002851DF">
      <w:pPr>
        <w:spacing w:after="0" w:line="480" w:lineRule="auto"/>
        <w:outlineLvl w:val="1"/>
        <w:rPr>
          <w:rFonts w:asciiTheme="majorBidi" w:eastAsia="Times New Roman" w:hAnsiTheme="majorBidi" w:cstheme="majorBidi"/>
          <w:color w:val="212529"/>
        </w:rPr>
      </w:pPr>
      <w:r w:rsidRPr="006A4655">
        <w:rPr>
          <w:rFonts w:asciiTheme="majorBidi" w:eastAsia="Times New Roman" w:hAnsiTheme="majorBidi" w:cstheme="majorBidi"/>
          <w:color w:val="282828"/>
        </w:rPr>
        <w:t>Bakker, A. B. (2015) Towards a multilevel approach of employee well-being. </w:t>
      </w:r>
      <w:r w:rsidRPr="00C47296">
        <w:rPr>
          <w:rFonts w:asciiTheme="majorBidi" w:eastAsia="Times New Roman" w:hAnsiTheme="majorBidi" w:cstheme="majorBidi"/>
          <w:i/>
          <w:iCs/>
          <w:color w:val="282828"/>
        </w:rPr>
        <w:t>Eur. J. Work Organ. Psychol</w:t>
      </w:r>
      <w:r w:rsidRPr="006A4655">
        <w:rPr>
          <w:rFonts w:asciiTheme="majorBidi" w:eastAsia="Times New Roman" w:hAnsiTheme="majorBidi" w:cstheme="majorBidi"/>
          <w:i/>
          <w:iCs/>
          <w:color w:val="282828"/>
        </w:rPr>
        <w:t xml:space="preserve">, </w:t>
      </w:r>
      <w:r w:rsidRPr="006A4655">
        <w:rPr>
          <w:rFonts w:asciiTheme="majorBidi" w:eastAsia="Times New Roman" w:hAnsiTheme="majorBidi" w:cstheme="majorBidi"/>
          <w:color w:val="282828"/>
        </w:rPr>
        <w:t>24, pp. 839–843.</w:t>
      </w:r>
      <w:r w:rsidR="00F57613">
        <w:rPr>
          <w:rFonts w:asciiTheme="majorBidi" w:eastAsia="Times New Roman" w:hAnsiTheme="majorBidi" w:cstheme="majorBidi"/>
          <w:color w:val="282828"/>
        </w:rPr>
        <w:t xml:space="preserve"> https:/ /www. </w:t>
      </w:r>
      <w:proofErr w:type="spellStart"/>
      <w:r w:rsidR="00F57613">
        <w:rPr>
          <w:rFonts w:asciiTheme="majorBidi" w:eastAsia="Times New Roman" w:hAnsiTheme="majorBidi" w:cstheme="majorBidi"/>
          <w:color w:val="282828"/>
        </w:rPr>
        <w:t>tandfonli</w:t>
      </w:r>
      <w:r w:rsidR="00C47296">
        <w:rPr>
          <w:rFonts w:asciiTheme="majorBidi" w:eastAsia="Times New Roman" w:hAnsiTheme="majorBidi" w:cstheme="majorBidi"/>
          <w:color w:val="282828"/>
        </w:rPr>
        <w:t>ne</w:t>
      </w:r>
      <w:proofErr w:type="spellEnd"/>
      <w:r w:rsidR="00C47296">
        <w:rPr>
          <w:rFonts w:asciiTheme="majorBidi" w:eastAsia="Times New Roman" w:hAnsiTheme="majorBidi" w:cstheme="majorBidi"/>
          <w:color w:val="282828"/>
        </w:rPr>
        <w:t>. co</w:t>
      </w:r>
      <w:r w:rsidRPr="006A4655">
        <w:rPr>
          <w:rFonts w:asciiTheme="majorBidi" w:eastAsia="Times New Roman" w:hAnsiTheme="majorBidi" w:cstheme="majorBidi"/>
          <w:color w:val="282828"/>
        </w:rPr>
        <w:t>m / doi/abs/10.1080/1359432X.2015.1071423?journalCode=pewo20</w:t>
      </w:r>
      <w:r w:rsidRPr="006A4655">
        <w:rPr>
          <w:rFonts w:asciiTheme="majorBidi" w:eastAsia="Times New Roman" w:hAnsiTheme="majorBidi" w:cstheme="majorBidi"/>
          <w:color w:val="212529"/>
        </w:rPr>
        <w:t>[Accessed 10 March 2023].</w:t>
      </w:r>
    </w:p>
    <w:p w14:paraId="22A5AC3A" w14:textId="25E086FD" w:rsidR="006155CE" w:rsidRDefault="001B74F4" w:rsidP="006155CE">
      <w:pPr>
        <w:spacing w:after="0" w:line="480" w:lineRule="auto"/>
        <w:outlineLvl w:val="1"/>
        <w:rPr>
          <w:rFonts w:asciiTheme="majorBidi" w:eastAsia="Times New Roman" w:hAnsiTheme="majorBidi" w:cstheme="majorBidi"/>
          <w:b/>
          <w:bCs/>
          <w:spacing w:val="-8"/>
        </w:rPr>
      </w:pPr>
      <w:r w:rsidRPr="006A4655">
        <w:rPr>
          <w:rFonts w:asciiTheme="majorBidi" w:hAnsiTheme="majorBidi" w:cstheme="majorBidi"/>
        </w:rPr>
        <w:t xml:space="preserve">Cavanagh, M. </w:t>
      </w:r>
      <w:proofErr w:type="gramStart"/>
      <w:r w:rsidRPr="006A4655">
        <w:rPr>
          <w:rFonts w:asciiTheme="majorBidi" w:hAnsiTheme="majorBidi" w:cstheme="majorBidi"/>
        </w:rPr>
        <w:t>and  Buckley</w:t>
      </w:r>
      <w:proofErr w:type="gramEnd"/>
      <w:r w:rsidRPr="006A4655">
        <w:rPr>
          <w:rFonts w:asciiTheme="majorBidi" w:hAnsiTheme="majorBidi" w:cstheme="majorBidi"/>
        </w:rPr>
        <w:t xml:space="preserve">, A. (2014) </w:t>
      </w:r>
      <w:r w:rsidRPr="00C47296">
        <w:rPr>
          <w:rFonts w:asciiTheme="majorBidi" w:hAnsiTheme="majorBidi" w:cstheme="majorBidi"/>
          <w:i/>
          <w:iCs/>
        </w:rPr>
        <w:t>Coaching and mental health</w:t>
      </w:r>
      <w:r w:rsidRPr="006A4655">
        <w:rPr>
          <w:rFonts w:asciiTheme="majorBidi" w:hAnsiTheme="majorBidi" w:cstheme="majorBidi"/>
        </w:rPr>
        <w:t xml:space="preserve">. In E. Cox, T. </w:t>
      </w:r>
      <w:proofErr w:type="spellStart"/>
      <w:r w:rsidRPr="006A4655">
        <w:rPr>
          <w:rFonts w:asciiTheme="majorBidi" w:hAnsiTheme="majorBidi" w:cstheme="majorBidi"/>
        </w:rPr>
        <w:t>Bachkirova</w:t>
      </w:r>
      <w:proofErr w:type="spellEnd"/>
      <w:r w:rsidRPr="006A4655">
        <w:rPr>
          <w:rFonts w:asciiTheme="majorBidi" w:hAnsiTheme="majorBidi" w:cstheme="majorBidi"/>
        </w:rPr>
        <w:t>, &amp; D. Clutterbuck (Eds.), The</w:t>
      </w:r>
      <w:r w:rsidR="00C47296">
        <w:rPr>
          <w:rFonts w:asciiTheme="majorBidi" w:hAnsiTheme="majorBidi" w:cstheme="majorBidi"/>
        </w:rPr>
        <w:t xml:space="preserve"> complete handbook of coaching</w:t>
      </w:r>
      <w:r w:rsidRPr="006A4655">
        <w:rPr>
          <w:rFonts w:asciiTheme="majorBidi" w:hAnsiTheme="majorBidi" w:cstheme="majorBidi"/>
        </w:rPr>
        <w:t>. London, UK: Sage.</w:t>
      </w:r>
      <w:r w:rsidRPr="006A4655">
        <w:rPr>
          <w:rFonts w:asciiTheme="majorBidi" w:eastAsia="Times New Roman" w:hAnsiTheme="majorBidi" w:cstheme="majorBidi"/>
          <w:color w:val="212529"/>
        </w:rPr>
        <w:t xml:space="preserve"> </w:t>
      </w:r>
      <w:hyperlink r:id="rId15" w:history="1">
        <w:r w:rsidRPr="00E63189">
          <w:rPr>
            <w:rStyle w:val="Hyperlink"/>
            <w:rFonts w:asciiTheme="majorBidi" w:hAnsiTheme="majorBidi" w:cstheme="majorBidi"/>
            <w:color w:val="auto"/>
            <w:u w:val="none"/>
          </w:rPr>
          <w:t>http://dx.doi.org/10.1057/9781137304483_3</w:t>
        </w:r>
      </w:hyperlink>
      <w:r w:rsidRPr="00E63189">
        <w:rPr>
          <w:rFonts w:asciiTheme="majorBidi" w:eastAsia="Times New Roman" w:hAnsiTheme="majorBidi" w:cstheme="majorBidi"/>
        </w:rPr>
        <w:t xml:space="preserve"> </w:t>
      </w:r>
      <w:r w:rsidRPr="006A4655">
        <w:rPr>
          <w:rFonts w:asciiTheme="majorBidi" w:eastAsia="Times New Roman" w:hAnsiTheme="majorBidi" w:cstheme="majorBidi"/>
          <w:color w:val="212529"/>
        </w:rPr>
        <w:t>[</w:t>
      </w:r>
      <w:proofErr w:type="gramStart"/>
      <w:r w:rsidRPr="006A4655">
        <w:rPr>
          <w:rFonts w:asciiTheme="majorBidi" w:eastAsia="Times New Roman" w:hAnsiTheme="majorBidi" w:cstheme="majorBidi"/>
          <w:color w:val="212529"/>
        </w:rPr>
        <w:t xml:space="preserve">Accessed  </w:t>
      </w:r>
      <w:r w:rsidR="00F57613">
        <w:rPr>
          <w:rFonts w:asciiTheme="majorBidi" w:eastAsia="Times New Roman" w:hAnsiTheme="majorBidi" w:cstheme="majorBidi"/>
          <w:color w:val="212529"/>
        </w:rPr>
        <w:t>5</w:t>
      </w:r>
      <w:proofErr w:type="gramEnd"/>
      <w:r w:rsidR="00F57613">
        <w:rPr>
          <w:rFonts w:asciiTheme="majorBidi" w:eastAsia="Times New Roman" w:hAnsiTheme="majorBidi" w:cstheme="majorBidi"/>
          <w:color w:val="212529"/>
        </w:rPr>
        <w:t xml:space="preserve"> </w:t>
      </w:r>
      <w:r w:rsidRPr="006A4655">
        <w:rPr>
          <w:rFonts w:asciiTheme="majorBidi" w:eastAsia="Times New Roman" w:hAnsiTheme="majorBidi" w:cstheme="majorBidi"/>
          <w:color w:val="212529"/>
        </w:rPr>
        <w:t>March 2023]</w:t>
      </w:r>
    </w:p>
    <w:p w14:paraId="32AB0B83" w14:textId="77777777" w:rsidR="00F57613" w:rsidRDefault="006155CE" w:rsidP="00F57613">
      <w:pPr>
        <w:spacing w:after="0" w:line="480" w:lineRule="auto"/>
        <w:jc w:val="both"/>
        <w:rPr>
          <w:rFonts w:asciiTheme="majorBidi" w:eastAsia="Times New Roman" w:hAnsiTheme="majorBidi" w:cstheme="majorBidi"/>
          <w:color w:val="000000" w:themeColor="text1"/>
        </w:rPr>
      </w:pPr>
      <w:r w:rsidRPr="006155CE">
        <w:rPr>
          <w:rStyle w:val="referencesurname"/>
          <w:rFonts w:asciiTheme="majorBidi" w:hAnsiTheme="majorBidi" w:cstheme="majorBidi"/>
          <w:shd w:val="clear" w:color="auto" w:fill="FFFFFF"/>
        </w:rPr>
        <w:t xml:space="preserve">De </w:t>
      </w:r>
      <w:proofErr w:type="spellStart"/>
      <w:r w:rsidRPr="006155CE">
        <w:rPr>
          <w:rStyle w:val="referencesurname"/>
          <w:rFonts w:asciiTheme="majorBidi" w:hAnsiTheme="majorBidi" w:cstheme="majorBidi"/>
          <w:shd w:val="clear" w:color="auto" w:fill="FFFFFF"/>
        </w:rPr>
        <w:t>Clercq</w:t>
      </w:r>
      <w:proofErr w:type="spellEnd"/>
      <w:r w:rsidRPr="006155CE">
        <w:rPr>
          <w:rStyle w:val="referencestring-name"/>
          <w:rFonts w:asciiTheme="majorBidi" w:hAnsiTheme="majorBidi" w:cstheme="majorBidi"/>
          <w:shd w:val="clear" w:color="auto" w:fill="FFFFFF"/>
        </w:rPr>
        <w:t>, </w:t>
      </w:r>
      <w:r w:rsidRPr="006155CE">
        <w:rPr>
          <w:rStyle w:val="referencegiven-names"/>
          <w:rFonts w:asciiTheme="majorBidi" w:hAnsiTheme="majorBidi" w:cstheme="majorBidi"/>
          <w:shd w:val="clear" w:color="auto" w:fill="FFFFFF"/>
        </w:rPr>
        <w:t>D.</w:t>
      </w:r>
      <w:r w:rsidRPr="006155CE">
        <w:rPr>
          <w:rStyle w:val="referenceperson-group"/>
          <w:rFonts w:asciiTheme="majorBidi" w:hAnsiTheme="majorBidi" w:cstheme="majorBidi"/>
          <w:shd w:val="clear" w:color="auto" w:fill="FFFFFF"/>
        </w:rPr>
        <w:t>, </w:t>
      </w:r>
      <w:r w:rsidRPr="006155CE">
        <w:rPr>
          <w:rStyle w:val="referencesurname"/>
          <w:rFonts w:asciiTheme="majorBidi" w:hAnsiTheme="majorBidi" w:cstheme="majorBidi"/>
          <w:shd w:val="clear" w:color="auto" w:fill="FFFFFF"/>
        </w:rPr>
        <w:t>Haq</w:t>
      </w:r>
      <w:r w:rsidRPr="006155CE">
        <w:rPr>
          <w:rStyle w:val="referencestring-name"/>
          <w:rFonts w:asciiTheme="majorBidi" w:hAnsiTheme="majorBidi" w:cstheme="majorBidi"/>
          <w:shd w:val="clear" w:color="auto" w:fill="FFFFFF"/>
        </w:rPr>
        <w:t>, </w:t>
      </w:r>
      <w:r w:rsidRPr="006155CE">
        <w:rPr>
          <w:rStyle w:val="referencegiven-names"/>
          <w:rFonts w:asciiTheme="majorBidi" w:hAnsiTheme="majorBidi" w:cstheme="majorBidi"/>
          <w:shd w:val="clear" w:color="auto" w:fill="FFFFFF"/>
        </w:rPr>
        <w:t>I.U.</w:t>
      </w:r>
      <w:r w:rsidRPr="006155CE">
        <w:rPr>
          <w:rStyle w:val="referenceperson-group"/>
          <w:rFonts w:asciiTheme="majorBidi" w:hAnsiTheme="majorBidi" w:cstheme="majorBidi"/>
          <w:shd w:val="clear" w:color="auto" w:fill="FFFFFF"/>
        </w:rPr>
        <w:t> and </w:t>
      </w:r>
      <w:r w:rsidRPr="006155CE">
        <w:rPr>
          <w:rStyle w:val="referencesurname"/>
          <w:rFonts w:asciiTheme="majorBidi" w:hAnsiTheme="majorBidi" w:cstheme="majorBidi"/>
          <w:shd w:val="clear" w:color="auto" w:fill="FFFFFF"/>
        </w:rPr>
        <w:t>Azeem</w:t>
      </w:r>
      <w:r w:rsidRPr="006155CE">
        <w:rPr>
          <w:rStyle w:val="referencestring-name"/>
          <w:rFonts w:asciiTheme="majorBidi" w:hAnsiTheme="majorBidi" w:cstheme="majorBidi"/>
          <w:shd w:val="clear" w:color="auto" w:fill="FFFFFF"/>
        </w:rPr>
        <w:t>, </w:t>
      </w:r>
      <w:r w:rsidRPr="006155CE">
        <w:rPr>
          <w:rStyle w:val="referencegiven-names"/>
          <w:rFonts w:asciiTheme="majorBidi" w:hAnsiTheme="majorBidi" w:cstheme="majorBidi"/>
          <w:shd w:val="clear" w:color="auto" w:fill="FFFFFF"/>
        </w:rPr>
        <w:t>M.U.</w:t>
      </w:r>
      <w:r w:rsidRPr="006155CE">
        <w:rPr>
          <w:rFonts w:asciiTheme="majorBidi" w:hAnsiTheme="majorBidi" w:cstheme="majorBidi"/>
          <w:shd w:val="clear" w:color="auto" w:fill="FFFFFF"/>
        </w:rPr>
        <w:t> (</w:t>
      </w:r>
      <w:r w:rsidRPr="006155CE">
        <w:rPr>
          <w:rStyle w:val="referenceyear"/>
          <w:rFonts w:asciiTheme="majorBidi" w:hAnsiTheme="majorBidi" w:cstheme="majorBidi"/>
          <w:shd w:val="clear" w:color="auto" w:fill="FFFFFF"/>
        </w:rPr>
        <w:t>2019</w:t>
      </w:r>
      <w:r w:rsidRPr="006155CE">
        <w:rPr>
          <w:rFonts w:asciiTheme="majorBidi" w:hAnsiTheme="majorBidi" w:cstheme="majorBidi"/>
          <w:shd w:val="clear" w:color="auto" w:fill="FFFFFF"/>
        </w:rPr>
        <w:t xml:space="preserve">) </w:t>
      </w:r>
      <w:r w:rsidRPr="006155CE">
        <w:rPr>
          <w:rStyle w:val="referencearticle-title"/>
          <w:rFonts w:asciiTheme="majorBidi" w:hAnsiTheme="majorBidi" w:cstheme="majorBidi"/>
          <w:shd w:val="clear" w:color="auto" w:fill="FFFFFF"/>
        </w:rPr>
        <w:t>Perceived contract violation and job satisfaction: buffering roles of emotion regulation skills and work-related self-efficacy</w:t>
      </w:r>
      <w:r w:rsidRPr="006155CE">
        <w:rPr>
          <w:rFonts w:asciiTheme="majorBidi" w:hAnsiTheme="majorBidi" w:cstheme="majorBidi"/>
          <w:shd w:val="clear" w:color="auto" w:fill="FFFFFF"/>
        </w:rPr>
        <w:t xml:space="preserve">. </w:t>
      </w:r>
      <w:r w:rsidRPr="006155CE">
        <w:rPr>
          <w:rStyle w:val="referencesource"/>
          <w:rFonts w:asciiTheme="majorBidi" w:hAnsiTheme="majorBidi" w:cstheme="majorBidi"/>
          <w:i/>
          <w:iCs/>
          <w:shd w:val="clear" w:color="auto" w:fill="FFFFFF"/>
        </w:rPr>
        <w:t>Internat</w:t>
      </w:r>
      <w:r w:rsidR="00141653">
        <w:rPr>
          <w:rStyle w:val="referencesource"/>
          <w:rFonts w:asciiTheme="majorBidi" w:hAnsiTheme="majorBidi" w:cstheme="majorBidi"/>
          <w:i/>
          <w:iCs/>
          <w:shd w:val="clear" w:color="auto" w:fill="FFFFFF"/>
        </w:rPr>
        <w:t>ional Journal of Organizational</w:t>
      </w:r>
      <w:r w:rsidRPr="006155CE">
        <w:rPr>
          <w:rStyle w:val="referencesource"/>
          <w:rFonts w:asciiTheme="majorBidi" w:hAnsiTheme="majorBidi" w:cstheme="majorBidi"/>
          <w:i/>
          <w:iCs/>
          <w:shd w:val="clear" w:color="auto" w:fill="FFFFFF"/>
        </w:rPr>
        <w:t>Analysis</w:t>
      </w:r>
      <w:r w:rsidRPr="006155CE">
        <w:rPr>
          <w:rFonts w:asciiTheme="majorBidi" w:hAnsiTheme="majorBidi" w:cstheme="majorBidi"/>
          <w:shd w:val="clear" w:color="auto" w:fill="FFFFFF"/>
        </w:rPr>
        <w:t>, </w:t>
      </w:r>
      <w:r w:rsidRPr="006155CE">
        <w:rPr>
          <w:rStyle w:val="referencevolume"/>
          <w:rFonts w:asciiTheme="majorBidi" w:hAnsiTheme="majorBidi" w:cstheme="majorBidi"/>
          <w:shd w:val="clear" w:color="auto" w:fill="FFFFFF"/>
        </w:rPr>
        <w:t>28</w:t>
      </w:r>
      <w:r w:rsidRPr="006155CE">
        <w:rPr>
          <w:rFonts w:asciiTheme="majorBidi" w:hAnsiTheme="majorBidi" w:cstheme="majorBidi"/>
          <w:shd w:val="clear" w:color="auto" w:fill="FFFFFF"/>
        </w:rPr>
        <w:t> </w:t>
      </w:r>
      <w:r w:rsidRPr="006155CE">
        <w:rPr>
          <w:rStyle w:val="referenceissue"/>
          <w:rFonts w:asciiTheme="majorBidi" w:hAnsiTheme="majorBidi" w:cstheme="majorBidi"/>
          <w:shd w:val="clear" w:color="auto" w:fill="FFFFFF"/>
        </w:rPr>
        <w:t>(2</w:t>
      </w:r>
      <w:proofErr w:type="gramStart"/>
      <w:r w:rsidRPr="006155CE">
        <w:rPr>
          <w:rStyle w:val="referenceissue"/>
          <w:rFonts w:asciiTheme="majorBidi" w:hAnsiTheme="majorBidi" w:cstheme="majorBidi"/>
          <w:shd w:val="clear" w:color="auto" w:fill="FFFFFF"/>
        </w:rPr>
        <w:t>)</w:t>
      </w:r>
      <w:r w:rsidR="00141653">
        <w:rPr>
          <w:rFonts w:asciiTheme="majorBidi" w:hAnsiTheme="majorBidi" w:cstheme="majorBidi"/>
          <w:shd w:val="clear" w:color="auto" w:fill="FFFFFF"/>
        </w:rPr>
        <w:t>,</w:t>
      </w:r>
      <w:r w:rsidRPr="006155CE">
        <w:rPr>
          <w:rFonts w:asciiTheme="majorBidi" w:hAnsiTheme="majorBidi" w:cstheme="majorBidi"/>
          <w:shd w:val="clear" w:color="auto" w:fill="FFFFFF"/>
        </w:rPr>
        <w:t>pp.</w:t>
      </w:r>
      <w:proofErr w:type="gramEnd"/>
      <w:r w:rsidRPr="006155CE">
        <w:rPr>
          <w:rFonts w:asciiTheme="majorBidi" w:hAnsiTheme="majorBidi" w:cstheme="majorBidi"/>
          <w:shd w:val="clear" w:color="auto" w:fill="FFFFFF"/>
        </w:rPr>
        <w:t> </w:t>
      </w:r>
      <w:r w:rsidRPr="006155CE">
        <w:rPr>
          <w:rStyle w:val="referencefpage"/>
          <w:rFonts w:asciiTheme="majorBidi" w:hAnsiTheme="majorBidi" w:cstheme="majorBidi"/>
          <w:shd w:val="clear" w:color="auto" w:fill="FFFFFF"/>
        </w:rPr>
        <w:t>383</w:t>
      </w:r>
      <w:r w:rsidRPr="006155CE">
        <w:rPr>
          <w:rFonts w:asciiTheme="majorBidi" w:hAnsiTheme="majorBidi" w:cstheme="majorBidi"/>
          <w:shd w:val="clear" w:color="auto" w:fill="FFFFFF"/>
        </w:rPr>
        <w:t>-</w:t>
      </w:r>
      <w:r w:rsidRPr="006155CE">
        <w:rPr>
          <w:rStyle w:val="referencelpage"/>
          <w:rFonts w:asciiTheme="majorBidi" w:hAnsiTheme="majorBidi" w:cstheme="majorBidi"/>
          <w:shd w:val="clear" w:color="auto" w:fill="FFFFFF"/>
        </w:rPr>
        <w:t>398</w:t>
      </w:r>
      <w:r w:rsidRPr="006155CE">
        <w:rPr>
          <w:rFonts w:asciiTheme="majorBidi" w:hAnsiTheme="majorBidi" w:cstheme="majorBidi"/>
          <w:shd w:val="clear" w:color="auto" w:fill="FFFFFF"/>
        </w:rPr>
        <w:t>.https://www.emerald.com /insight/content/doi/10.1108/IJOA-05-2020-2204/full/html</w:t>
      </w:r>
      <w:r w:rsidR="00F57613" w:rsidRPr="006A4655">
        <w:rPr>
          <w:rFonts w:asciiTheme="majorBidi" w:eastAsia="Times New Roman" w:hAnsiTheme="majorBidi" w:cstheme="majorBidi"/>
          <w:color w:val="000000" w:themeColor="text1"/>
        </w:rPr>
        <w:t>[Accessed 13 March 2023].</w:t>
      </w:r>
    </w:p>
    <w:p w14:paraId="61A66100" w14:textId="17436D04" w:rsidR="001E5EED" w:rsidRPr="00F57613" w:rsidRDefault="001E5EED" w:rsidP="00F57613">
      <w:pPr>
        <w:spacing w:after="0" w:line="480" w:lineRule="auto"/>
        <w:jc w:val="both"/>
        <w:rPr>
          <w:rFonts w:asciiTheme="majorBidi" w:eastAsia="Times New Roman" w:hAnsiTheme="majorBidi" w:cstheme="majorBidi"/>
          <w:color w:val="000000" w:themeColor="text1"/>
        </w:rPr>
      </w:pPr>
      <w:proofErr w:type="spellStart"/>
      <w:r w:rsidRPr="001E5EED">
        <w:rPr>
          <w:rStyle w:val="referencesurname"/>
          <w:rFonts w:asciiTheme="majorBidi" w:hAnsiTheme="majorBidi" w:cstheme="majorBidi"/>
          <w:sz w:val="24"/>
          <w:szCs w:val="24"/>
          <w:shd w:val="clear" w:color="auto" w:fill="FFFFFF"/>
        </w:rPr>
        <w:t>Devonish</w:t>
      </w:r>
      <w:proofErr w:type="spellEnd"/>
      <w:r w:rsidRPr="001E5EED">
        <w:rPr>
          <w:rStyle w:val="referencestring-name"/>
          <w:rFonts w:asciiTheme="majorBidi" w:hAnsiTheme="majorBidi" w:cstheme="majorBidi"/>
          <w:sz w:val="24"/>
          <w:szCs w:val="24"/>
          <w:shd w:val="clear" w:color="auto" w:fill="FFFFFF"/>
        </w:rPr>
        <w:t>, </w:t>
      </w:r>
      <w:r w:rsidRPr="001E5EED">
        <w:rPr>
          <w:rStyle w:val="referencegiven-names"/>
          <w:rFonts w:asciiTheme="majorBidi" w:hAnsiTheme="majorBidi" w:cstheme="majorBidi"/>
          <w:sz w:val="24"/>
          <w:szCs w:val="24"/>
          <w:shd w:val="clear" w:color="auto" w:fill="FFFFFF"/>
        </w:rPr>
        <w:t>D.</w:t>
      </w:r>
      <w:r w:rsidRPr="001E5EED">
        <w:rPr>
          <w:rFonts w:asciiTheme="majorBidi" w:hAnsiTheme="majorBidi" w:cstheme="majorBidi"/>
          <w:sz w:val="24"/>
          <w:szCs w:val="24"/>
          <w:shd w:val="clear" w:color="auto" w:fill="FFFFFF"/>
        </w:rPr>
        <w:t> (</w:t>
      </w:r>
      <w:r w:rsidRPr="001E5EED">
        <w:rPr>
          <w:rStyle w:val="referenceyear"/>
          <w:rFonts w:asciiTheme="majorBidi" w:hAnsiTheme="majorBidi" w:cstheme="majorBidi"/>
          <w:sz w:val="24"/>
          <w:szCs w:val="24"/>
          <w:shd w:val="clear" w:color="auto" w:fill="FFFFFF"/>
        </w:rPr>
        <w:t>2016</w:t>
      </w:r>
      <w:proofErr w:type="gramStart"/>
      <w:r>
        <w:rPr>
          <w:rFonts w:asciiTheme="majorBidi" w:hAnsiTheme="majorBidi" w:cstheme="majorBidi"/>
          <w:sz w:val="24"/>
          <w:szCs w:val="24"/>
          <w:shd w:val="clear" w:color="auto" w:fill="FFFFFF"/>
        </w:rPr>
        <w:t>)</w:t>
      </w:r>
      <w:r w:rsidRPr="001E5EED">
        <w:rPr>
          <w:rFonts w:asciiTheme="majorBidi" w:hAnsiTheme="majorBidi" w:cstheme="majorBidi"/>
          <w:sz w:val="24"/>
          <w:szCs w:val="24"/>
          <w:shd w:val="clear" w:color="auto" w:fill="FFFFFF"/>
        </w:rPr>
        <w:t xml:space="preserve"> </w:t>
      </w:r>
      <w:r>
        <w:rPr>
          <w:rFonts w:asciiTheme="majorBidi" w:hAnsiTheme="majorBidi" w:cstheme="majorBidi"/>
          <w:sz w:val="24"/>
          <w:szCs w:val="24"/>
          <w:shd w:val="clear" w:color="auto" w:fill="FFFFFF"/>
        </w:rPr>
        <w:t xml:space="preserve"> </w:t>
      </w:r>
      <w:r w:rsidRPr="001E5EED">
        <w:rPr>
          <w:rStyle w:val="referencearticle-title"/>
          <w:rFonts w:asciiTheme="majorBidi" w:hAnsiTheme="majorBidi" w:cstheme="majorBidi"/>
          <w:i/>
          <w:iCs/>
          <w:sz w:val="24"/>
          <w:szCs w:val="24"/>
          <w:shd w:val="clear" w:color="auto" w:fill="FFFFFF"/>
        </w:rPr>
        <w:t>Emotional</w:t>
      </w:r>
      <w:proofErr w:type="gramEnd"/>
      <w:r w:rsidRPr="001E5EED">
        <w:rPr>
          <w:rStyle w:val="referencearticle-title"/>
          <w:rFonts w:asciiTheme="majorBidi" w:hAnsiTheme="majorBidi" w:cstheme="majorBidi"/>
          <w:i/>
          <w:iCs/>
          <w:sz w:val="24"/>
          <w:szCs w:val="24"/>
          <w:shd w:val="clear" w:color="auto" w:fill="FFFFFF"/>
        </w:rPr>
        <w:t xml:space="preserve"> intelligence and job performance: the role of psychological well-being</w:t>
      </w:r>
      <w:r>
        <w:rPr>
          <w:rFonts w:asciiTheme="majorBidi" w:hAnsiTheme="majorBidi" w:cstheme="majorBidi"/>
          <w:sz w:val="24"/>
          <w:szCs w:val="24"/>
          <w:shd w:val="clear" w:color="auto" w:fill="FFFFFF"/>
        </w:rPr>
        <w:t xml:space="preserve">.  </w:t>
      </w:r>
      <w:r w:rsidRPr="001E5EED">
        <w:rPr>
          <w:rStyle w:val="referencesource"/>
          <w:rFonts w:asciiTheme="majorBidi" w:hAnsiTheme="majorBidi" w:cstheme="majorBidi"/>
          <w:i/>
          <w:iCs/>
          <w:sz w:val="24"/>
          <w:szCs w:val="24"/>
          <w:shd w:val="clear" w:color="auto" w:fill="FFFFFF"/>
        </w:rPr>
        <w:t>International Journal of Workplace Health Management</w:t>
      </w:r>
      <w:r>
        <w:rPr>
          <w:rFonts w:asciiTheme="majorBidi" w:hAnsiTheme="majorBidi" w:cstheme="majorBidi"/>
          <w:sz w:val="24"/>
          <w:szCs w:val="24"/>
          <w:shd w:val="clear" w:color="auto" w:fill="FFFFFF"/>
        </w:rPr>
        <w:t>,</w:t>
      </w:r>
      <w:r w:rsidRPr="001E5EED">
        <w:rPr>
          <w:rFonts w:asciiTheme="majorBidi" w:hAnsiTheme="majorBidi" w:cstheme="majorBidi"/>
          <w:sz w:val="24"/>
          <w:szCs w:val="24"/>
          <w:shd w:val="clear" w:color="auto" w:fill="FFFFFF"/>
        </w:rPr>
        <w:t> </w:t>
      </w:r>
      <w:r w:rsidRPr="001E5EED">
        <w:rPr>
          <w:rStyle w:val="referencevolume"/>
          <w:rFonts w:asciiTheme="majorBidi" w:hAnsiTheme="majorBidi" w:cstheme="majorBidi"/>
          <w:sz w:val="24"/>
          <w:szCs w:val="24"/>
          <w:shd w:val="clear" w:color="auto" w:fill="FFFFFF"/>
        </w:rPr>
        <w:t>9</w:t>
      </w:r>
      <w:r w:rsidRPr="001E5EED">
        <w:rPr>
          <w:rFonts w:asciiTheme="majorBidi" w:hAnsiTheme="majorBidi" w:cstheme="majorBidi"/>
          <w:sz w:val="24"/>
          <w:szCs w:val="24"/>
          <w:shd w:val="clear" w:color="auto" w:fill="FFFFFF"/>
        </w:rPr>
        <w:t> </w:t>
      </w:r>
      <w:r>
        <w:rPr>
          <w:rFonts w:asciiTheme="majorBidi" w:hAnsiTheme="majorBidi" w:cstheme="majorBidi"/>
          <w:sz w:val="24"/>
          <w:szCs w:val="24"/>
          <w:shd w:val="clear" w:color="auto" w:fill="FFFFFF"/>
        </w:rPr>
        <w:t>(</w:t>
      </w:r>
      <w:r w:rsidRPr="001E5EED">
        <w:rPr>
          <w:rStyle w:val="referenceissue"/>
          <w:rFonts w:asciiTheme="majorBidi" w:hAnsiTheme="majorBidi" w:cstheme="majorBidi"/>
          <w:sz w:val="24"/>
          <w:szCs w:val="24"/>
          <w:shd w:val="clear" w:color="auto" w:fill="FFFFFF"/>
        </w:rPr>
        <w:t>4</w:t>
      </w:r>
      <w:r>
        <w:rPr>
          <w:rStyle w:val="referenceissue"/>
          <w:rFonts w:asciiTheme="majorBidi" w:hAnsiTheme="majorBidi" w:cstheme="majorBidi"/>
          <w:sz w:val="24"/>
          <w:szCs w:val="24"/>
          <w:shd w:val="clear" w:color="auto" w:fill="FFFFFF"/>
        </w:rPr>
        <w:t>)</w:t>
      </w:r>
      <w:r w:rsidRPr="001E5EED">
        <w:rPr>
          <w:rFonts w:asciiTheme="majorBidi" w:hAnsiTheme="majorBidi" w:cstheme="majorBidi"/>
          <w:sz w:val="24"/>
          <w:szCs w:val="24"/>
          <w:shd w:val="clear" w:color="auto" w:fill="FFFFFF"/>
        </w:rPr>
        <w:t>, pp. </w:t>
      </w:r>
      <w:r w:rsidRPr="001E5EED">
        <w:rPr>
          <w:rStyle w:val="referencefpage"/>
          <w:rFonts w:asciiTheme="majorBidi" w:hAnsiTheme="majorBidi" w:cstheme="majorBidi"/>
          <w:sz w:val="24"/>
          <w:szCs w:val="24"/>
          <w:shd w:val="clear" w:color="auto" w:fill="FFFFFF"/>
        </w:rPr>
        <w:t>428</w:t>
      </w:r>
      <w:r w:rsidRPr="001E5EED">
        <w:rPr>
          <w:rFonts w:asciiTheme="majorBidi" w:hAnsiTheme="majorBidi" w:cstheme="majorBidi"/>
          <w:sz w:val="24"/>
          <w:szCs w:val="24"/>
          <w:shd w:val="clear" w:color="auto" w:fill="FFFFFF"/>
        </w:rPr>
        <w:t>-</w:t>
      </w:r>
      <w:r w:rsidRPr="001E5EED">
        <w:rPr>
          <w:rStyle w:val="referencelpage"/>
          <w:rFonts w:asciiTheme="majorBidi" w:hAnsiTheme="majorBidi" w:cstheme="majorBidi"/>
          <w:sz w:val="24"/>
          <w:szCs w:val="24"/>
          <w:shd w:val="clear" w:color="auto" w:fill="FFFFFF"/>
        </w:rPr>
        <w:t>442</w:t>
      </w:r>
      <w:r w:rsidRPr="001E5EED">
        <w:rPr>
          <w:rFonts w:asciiTheme="majorBidi" w:hAnsiTheme="majorBidi" w:cstheme="majorBidi"/>
          <w:sz w:val="24"/>
          <w:szCs w:val="24"/>
          <w:shd w:val="clear" w:color="auto" w:fill="FFFFFF"/>
        </w:rPr>
        <w:t>.</w:t>
      </w:r>
      <w:r w:rsidRPr="001E5EED">
        <w:rPr>
          <w:rFonts w:asciiTheme="majorBidi" w:hAnsiTheme="majorBidi" w:cstheme="majorBidi"/>
          <w:sz w:val="24"/>
          <w:szCs w:val="24"/>
        </w:rPr>
        <w:t xml:space="preserve"> </w:t>
      </w:r>
      <w:proofErr w:type="gramStart"/>
      <w:r w:rsidRPr="001E5EED">
        <w:rPr>
          <w:rFonts w:asciiTheme="majorBidi" w:hAnsiTheme="majorBidi" w:cstheme="majorBidi"/>
          <w:sz w:val="24"/>
          <w:szCs w:val="24"/>
          <w:shd w:val="clear" w:color="auto" w:fill="FFFFFF"/>
        </w:rPr>
        <w:t>https://www.emerald.com/insight/content/doi/10.1108/IJOA-05-2020-2204/full/html</w:t>
      </w:r>
      <w:r w:rsidR="00F57613">
        <w:rPr>
          <w:rFonts w:asciiTheme="majorBidi" w:eastAsia="Times New Roman" w:hAnsiTheme="majorBidi" w:cstheme="majorBidi"/>
          <w:color w:val="000000" w:themeColor="text1"/>
        </w:rPr>
        <w:t>[</w:t>
      </w:r>
      <w:proofErr w:type="gramEnd"/>
      <w:r w:rsidR="00F57613">
        <w:rPr>
          <w:rFonts w:asciiTheme="majorBidi" w:eastAsia="Times New Roman" w:hAnsiTheme="majorBidi" w:cstheme="majorBidi"/>
          <w:color w:val="000000" w:themeColor="text1"/>
        </w:rPr>
        <w:t>Accessed 12</w:t>
      </w:r>
      <w:r w:rsidR="00F57613" w:rsidRPr="006A4655">
        <w:rPr>
          <w:rFonts w:asciiTheme="majorBidi" w:eastAsia="Times New Roman" w:hAnsiTheme="majorBidi" w:cstheme="majorBidi"/>
          <w:color w:val="000000" w:themeColor="text1"/>
        </w:rPr>
        <w:t xml:space="preserve"> March 2023].</w:t>
      </w:r>
    </w:p>
    <w:p w14:paraId="3C98E65D" w14:textId="47815A7A" w:rsidR="00F57613" w:rsidRDefault="00141653" w:rsidP="00F57613">
      <w:pPr>
        <w:spacing w:after="0" w:line="480" w:lineRule="auto"/>
        <w:jc w:val="both"/>
        <w:rPr>
          <w:rFonts w:asciiTheme="majorBidi" w:eastAsia="Times New Roman" w:hAnsiTheme="majorBidi" w:cstheme="majorBidi"/>
          <w:color w:val="000000" w:themeColor="text1"/>
        </w:rPr>
      </w:pPr>
      <w:r w:rsidRPr="00141653">
        <w:rPr>
          <w:rStyle w:val="referencesurname"/>
          <w:rFonts w:asciiTheme="majorBidi" w:hAnsiTheme="majorBidi" w:cstheme="majorBidi"/>
          <w:shd w:val="clear" w:color="auto" w:fill="FFFFFF"/>
        </w:rPr>
        <w:lastRenderedPageBreak/>
        <w:t>De Witte</w:t>
      </w:r>
      <w:r w:rsidRPr="00141653">
        <w:rPr>
          <w:rStyle w:val="referencestring-name"/>
          <w:rFonts w:asciiTheme="majorBidi" w:hAnsiTheme="majorBidi" w:cstheme="majorBidi"/>
          <w:shd w:val="clear" w:color="auto" w:fill="FFFFFF"/>
        </w:rPr>
        <w:t>, </w:t>
      </w:r>
      <w:r w:rsidRPr="00141653">
        <w:rPr>
          <w:rStyle w:val="referencegiven-names"/>
          <w:rFonts w:asciiTheme="majorBidi" w:hAnsiTheme="majorBidi" w:cstheme="majorBidi"/>
          <w:shd w:val="clear" w:color="auto" w:fill="FFFFFF"/>
        </w:rPr>
        <w:t>H.</w:t>
      </w:r>
      <w:r w:rsidRPr="00141653">
        <w:rPr>
          <w:rStyle w:val="referencestring-name"/>
          <w:rFonts w:asciiTheme="majorBidi" w:hAnsiTheme="majorBidi" w:cstheme="majorBidi"/>
          <w:shd w:val="clear" w:color="auto" w:fill="FFFFFF"/>
        </w:rPr>
        <w:t> </w:t>
      </w:r>
      <w:r w:rsidRPr="00141653">
        <w:rPr>
          <w:rStyle w:val="referencesurname"/>
          <w:rFonts w:asciiTheme="majorBidi" w:hAnsiTheme="majorBidi" w:cstheme="majorBidi"/>
          <w:shd w:val="clear" w:color="auto" w:fill="FFFFFF"/>
        </w:rPr>
        <w:t xml:space="preserve">Vander </w:t>
      </w:r>
      <w:proofErr w:type="spellStart"/>
      <w:r w:rsidRPr="00141653">
        <w:rPr>
          <w:rStyle w:val="referencesurname"/>
          <w:rFonts w:asciiTheme="majorBidi" w:hAnsiTheme="majorBidi" w:cstheme="majorBidi"/>
          <w:shd w:val="clear" w:color="auto" w:fill="FFFFFF"/>
        </w:rPr>
        <w:t>Elst</w:t>
      </w:r>
      <w:proofErr w:type="spellEnd"/>
      <w:r w:rsidRPr="00141653">
        <w:rPr>
          <w:rStyle w:val="referencestring-name"/>
          <w:rFonts w:asciiTheme="majorBidi" w:hAnsiTheme="majorBidi" w:cstheme="majorBidi"/>
          <w:shd w:val="clear" w:color="auto" w:fill="FFFFFF"/>
        </w:rPr>
        <w:t>, </w:t>
      </w:r>
      <w:r w:rsidRPr="00141653">
        <w:rPr>
          <w:rStyle w:val="referencegiven-names"/>
          <w:rFonts w:asciiTheme="majorBidi" w:hAnsiTheme="majorBidi" w:cstheme="majorBidi"/>
          <w:shd w:val="clear" w:color="auto" w:fill="FFFFFF"/>
        </w:rPr>
        <w:t>T.</w:t>
      </w:r>
      <w:r w:rsidRPr="00141653">
        <w:rPr>
          <w:rStyle w:val="referenceperson-group"/>
          <w:rFonts w:asciiTheme="majorBidi" w:hAnsiTheme="majorBidi" w:cstheme="majorBidi"/>
          <w:shd w:val="clear" w:color="auto" w:fill="FFFFFF"/>
        </w:rPr>
        <w:t> and </w:t>
      </w:r>
      <w:r w:rsidRPr="00141653">
        <w:rPr>
          <w:rStyle w:val="referencesurname"/>
          <w:rFonts w:asciiTheme="majorBidi" w:hAnsiTheme="majorBidi" w:cstheme="majorBidi"/>
          <w:shd w:val="clear" w:color="auto" w:fill="FFFFFF"/>
        </w:rPr>
        <w:t xml:space="preserve">De </w:t>
      </w:r>
      <w:proofErr w:type="spellStart"/>
      <w:r w:rsidRPr="00141653">
        <w:rPr>
          <w:rStyle w:val="referencesurname"/>
          <w:rFonts w:asciiTheme="majorBidi" w:hAnsiTheme="majorBidi" w:cstheme="majorBidi"/>
          <w:shd w:val="clear" w:color="auto" w:fill="FFFFFF"/>
        </w:rPr>
        <w:t>Cuyper</w:t>
      </w:r>
      <w:proofErr w:type="spellEnd"/>
      <w:r w:rsidRPr="00141653">
        <w:rPr>
          <w:rStyle w:val="referencestring-name"/>
          <w:rFonts w:asciiTheme="majorBidi" w:hAnsiTheme="majorBidi" w:cstheme="majorBidi"/>
          <w:shd w:val="clear" w:color="auto" w:fill="FFFFFF"/>
        </w:rPr>
        <w:t>, </w:t>
      </w:r>
      <w:r w:rsidRPr="00141653">
        <w:rPr>
          <w:rStyle w:val="referencegiven-names"/>
          <w:rFonts w:asciiTheme="majorBidi" w:hAnsiTheme="majorBidi" w:cstheme="majorBidi"/>
          <w:shd w:val="clear" w:color="auto" w:fill="FFFFFF"/>
        </w:rPr>
        <w:t>N.</w:t>
      </w:r>
      <w:r w:rsidRPr="00141653">
        <w:rPr>
          <w:rFonts w:asciiTheme="majorBidi" w:hAnsiTheme="majorBidi" w:cstheme="majorBidi"/>
          <w:shd w:val="clear" w:color="auto" w:fill="FFFFFF"/>
        </w:rPr>
        <w:t> (</w:t>
      </w:r>
      <w:r w:rsidRPr="00141653">
        <w:rPr>
          <w:rStyle w:val="referenceyear"/>
          <w:rFonts w:asciiTheme="majorBidi" w:hAnsiTheme="majorBidi" w:cstheme="majorBidi"/>
          <w:shd w:val="clear" w:color="auto" w:fill="FFFFFF"/>
        </w:rPr>
        <w:t>2015</w:t>
      </w:r>
      <w:r>
        <w:rPr>
          <w:rFonts w:asciiTheme="majorBidi" w:hAnsiTheme="majorBidi" w:cstheme="majorBidi"/>
          <w:shd w:val="clear" w:color="auto" w:fill="FFFFFF"/>
        </w:rPr>
        <w:t>)</w:t>
      </w:r>
      <w:r w:rsidRPr="00141653">
        <w:rPr>
          <w:rFonts w:asciiTheme="majorBidi" w:hAnsiTheme="majorBidi" w:cstheme="majorBidi"/>
          <w:shd w:val="clear" w:color="auto" w:fill="FFFFFF"/>
        </w:rPr>
        <w:t xml:space="preserve"> </w:t>
      </w:r>
      <w:r w:rsidRPr="00141653">
        <w:rPr>
          <w:rStyle w:val="referencearticle-title"/>
          <w:rFonts w:asciiTheme="majorBidi" w:hAnsiTheme="majorBidi" w:cstheme="majorBidi"/>
          <w:i/>
          <w:iCs/>
          <w:shd w:val="clear" w:color="auto" w:fill="FFFFFF"/>
        </w:rPr>
        <w:t>Job insecurity, health and well-being</w:t>
      </w:r>
      <w:r w:rsidRPr="00141653">
        <w:rPr>
          <w:rFonts w:asciiTheme="majorBidi" w:hAnsiTheme="majorBidi" w:cstheme="majorBidi"/>
          <w:shd w:val="clear" w:color="auto" w:fill="FFFFFF"/>
        </w:rPr>
        <w:t>, </w:t>
      </w:r>
      <w:r w:rsidRPr="00141653">
        <w:rPr>
          <w:rStyle w:val="referencecomment"/>
          <w:rFonts w:asciiTheme="majorBidi" w:hAnsiTheme="majorBidi" w:cstheme="majorBidi"/>
          <w:shd w:val="clear" w:color="auto" w:fill="FFFFFF"/>
        </w:rPr>
        <w:t>Sustainable Working Lives</w:t>
      </w:r>
      <w:r>
        <w:rPr>
          <w:rFonts w:asciiTheme="majorBidi" w:hAnsiTheme="majorBidi" w:cstheme="majorBidi"/>
          <w:shd w:val="clear" w:color="auto" w:fill="FFFFFF"/>
        </w:rPr>
        <w:t xml:space="preserve">. </w:t>
      </w:r>
      <w:hyperlink r:id="rId16" w:history="1">
        <w:r w:rsidR="001E5EED" w:rsidRPr="001E5EED">
          <w:rPr>
            <w:rStyle w:val="Hyperlink"/>
            <w:rFonts w:asciiTheme="majorBidi" w:hAnsiTheme="majorBidi" w:cstheme="majorBidi"/>
            <w:color w:val="auto"/>
            <w:u w:val="none"/>
            <w:shd w:val="clear" w:color="auto" w:fill="FFFFFF"/>
          </w:rPr>
          <w:t>https://www.emerald.com/insight/content/doi/10.1108/IJOA-05-2020-2204/full/html</w:t>
        </w:r>
      </w:hyperlink>
      <w:r w:rsidR="00F57613">
        <w:rPr>
          <w:rFonts w:asciiTheme="majorBidi" w:eastAsia="Times New Roman" w:hAnsiTheme="majorBidi" w:cstheme="majorBidi"/>
          <w:color w:val="000000" w:themeColor="text1"/>
        </w:rPr>
        <w:t>[Accessed 10</w:t>
      </w:r>
      <w:r w:rsidR="00F57613" w:rsidRPr="006A4655">
        <w:rPr>
          <w:rFonts w:asciiTheme="majorBidi" w:eastAsia="Times New Roman" w:hAnsiTheme="majorBidi" w:cstheme="majorBidi"/>
          <w:color w:val="000000" w:themeColor="text1"/>
        </w:rPr>
        <w:t xml:space="preserve"> March 2023].</w:t>
      </w:r>
    </w:p>
    <w:p w14:paraId="086F2E44" w14:textId="4DF9DD76" w:rsidR="002851DF" w:rsidRPr="006A4655" w:rsidRDefault="003E009B" w:rsidP="00C47296">
      <w:pPr>
        <w:spacing w:after="0" w:line="480" w:lineRule="auto"/>
        <w:outlineLvl w:val="1"/>
        <w:rPr>
          <w:rFonts w:asciiTheme="majorBidi" w:eastAsia="Times New Roman" w:hAnsiTheme="majorBidi" w:cstheme="majorBidi"/>
          <w:color w:val="212529"/>
        </w:rPr>
      </w:pPr>
      <w:proofErr w:type="spellStart"/>
      <w:r w:rsidRPr="006A4655">
        <w:rPr>
          <w:rFonts w:asciiTheme="majorBidi" w:eastAsia="Calibri" w:hAnsiTheme="majorBidi" w:cstheme="majorBidi"/>
          <w:color w:val="000000" w:themeColor="text1"/>
        </w:rPr>
        <w:t>Dewe</w:t>
      </w:r>
      <w:proofErr w:type="spellEnd"/>
      <w:r w:rsidRPr="006A4655">
        <w:rPr>
          <w:rFonts w:asciiTheme="majorBidi" w:eastAsia="Calibri" w:hAnsiTheme="majorBidi" w:cstheme="majorBidi"/>
          <w:color w:val="000000" w:themeColor="text1"/>
        </w:rPr>
        <w:t xml:space="preserve">, P. and Cooper, C. (2012) </w:t>
      </w:r>
      <w:r w:rsidRPr="00C47296">
        <w:rPr>
          <w:rFonts w:asciiTheme="majorBidi" w:eastAsia="Calibri" w:hAnsiTheme="majorBidi" w:cstheme="majorBidi"/>
          <w:i/>
          <w:iCs/>
          <w:color w:val="000000" w:themeColor="text1"/>
        </w:rPr>
        <w:t>Well-being and Work: Towards a Balanced Agenda</w:t>
      </w:r>
      <w:r w:rsidRPr="006A4655">
        <w:rPr>
          <w:rFonts w:asciiTheme="majorBidi" w:eastAsia="Calibri" w:hAnsiTheme="majorBidi" w:cstheme="majorBidi"/>
          <w:color w:val="000000" w:themeColor="text1"/>
        </w:rPr>
        <w:t>. Basingstoke: Palgrave MacMillan.</w:t>
      </w:r>
      <w:r w:rsidRPr="006A4655">
        <w:rPr>
          <w:rFonts w:asciiTheme="majorBidi" w:hAnsiTheme="majorBidi" w:cstheme="majorBidi"/>
        </w:rPr>
        <w:t xml:space="preserve"> </w:t>
      </w:r>
      <w:r w:rsidRPr="006A4655">
        <w:rPr>
          <w:rFonts w:asciiTheme="majorBidi" w:eastAsia="Calibri" w:hAnsiTheme="majorBidi" w:cstheme="majorBidi"/>
          <w:color w:val="000000" w:themeColor="text1"/>
        </w:rPr>
        <w:t>ww.research.lancs.ac.uk/portal/en/publications/wellbeing-and-work-towards-a-balanced-agenda(fa97509d-6ad2-4244-9897-390d25bce442)/</w:t>
      </w:r>
      <w:proofErr w:type="gramStart"/>
      <w:r w:rsidRPr="006A4655">
        <w:rPr>
          <w:rFonts w:asciiTheme="majorBidi" w:eastAsia="Calibri" w:hAnsiTheme="majorBidi" w:cstheme="majorBidi"/>
          <w:color w:val="000000" w:themeColor="text1"/>
        </w:rPr>
        <w:t>export.html</w:t>
      </w:r>
      <w:r w:rsidRPr="006A4655">
        <w:rPr>
          <w:rFonts w:asciiTheme="majorBidi" w:eastAsia="Times New Roman" w:hAnsiTheme="majorBidi" w:cstheme="majorBidi"/>
          <w:color w:val="212529"/>
        </w:rPr>
        <w:t>[</w:t>
      </w:r>
      <w:proofErr w:type="gramEnd"/>
      <w:r w:rsidRPr="006A4655">
        <w:rPr>
          <w:rFonts w:asciiTheme="majorBidi" w:eastAsia="Times New Roman" w:hAnsiTheme="majorBidi" w:cstheme="majorBidi"/>
          <w:color w:val="212529"/>
        </w:rPr>
        <w:t>Accessed 10 March 2023].</w:t>
      </w:r>
    </w:p>
    <w:p w14:paraId="2C4E95AF" w14:textId="705D1B4A" w:rsidR="002851DF" w:rsidRPr="006A4655" w:rsidRDefault="00E02AAE" w:rsidP="002851DF">
      <w:pPr>
        <w:spacing w:after="0" w:line="480" w:lineRule="auto"/>
        <w:outlineLvl w:val="1"/>
        <w:rPr>
          <w:rFonts w:asciiTheme="majorBidi" w:eastAsia="Times New Roman" w:hAnsiTheme="majorBidi" w:cstheme="majorBidi"/>
          <w:color w:val="212529"/>
        </w:rPr>
      </w:pPr>
      <w:r w:rsidRPr="006A4655">
        <w:rPr>
          <w:rFonts w:asciiTheme="majorBidi" w:eastAsia="Times New Roman" w:hAnsiTheme="majorBidi" w:cstheme="majorBidi"/>
          <w:color w:val="282828"/>
        </w:rPr>
        <w:t xml:space="preserve">Fisher, C. D. (2014) </w:t>
      </w:r>
      <w:r w:rsidRPr="00C47296">
        <w:rPr>
          <w:rFonts w:asciiTheme="majorBidi" w:eastAsia="Times New Roman" w:hAnsiTheme="majorBidi" w:cstheme="majorBidi"/>
          <w:i/>
          <w:iCs/>
          <w:color w:val="282828"/>
        </w:rPr>
        <w:t>Conceptualizing and measuring wellbeing at work, in Wellbeing: A Complete Reference Guide, Work and Wellbeing</w:t>
      </w:r>
      <w:r w:rsidR="00C47296">
        <w:rPr>
          <w:rFonts w:asciiTheme="majorBidi" w:eastAsia="Times New Roman" w:hAnsiTheme="majorBidi" w:cstheme="majorBidi"/>
          <w:color w:val="282828"/>
        </w:rPr>
        <w:t xml:space="preserve">. </w:t>
      </w:r>
      <w:r w:rsidRPr="006A4655">
        <w:rPr>
          <w:rFonts w:asciiTheme="majorBidi" w:eastAsia="Times New Roman" w:hAnsiTheme="majorBidi" w:cstheme="majorBidi"/>
          <w:color w:val="282828"/>
        </w:rPr>
        <w:t xml:space="preserve">Wiley. </w:t>
      </w:r>
      <w:hyperlink r:id="rId17" w:history="1">
        <w:r w:rsidRPr="00E63189">
          <w:rPr>
            <w:rStyle w:val="Hyperlink"/>
            <w:rFonts w:asciiTheme="majorBidi" w:eastAsia="Times New Roman" w:hAnsiTheme="majorBidi" w:cstheme="majorBidi"/>
            <w:color w:val="auto"/>
            <w:u w:val="none"/>
          </w:rPr>
          <w:t>https://w</w:t>
        </w:r>
      </w:hyperlink>
      <w:r w:rsidR="00C47296">
        <w:rPr>
          <w:rFonts w:asciiTheme="majorBidi" w:eastAsia="Times New Roman" w:hAnsiTheme="majorBidi" w:cstheme="majorBidi"/>
          <w:color w:val="282828"/>
        </w:rPr>
        <w:t xml:space="preserve"> </w:t>
      </w:r>
      <w:proofErr w:type="spellStart"/>
      <w:proofErr w:type="gramStart"/>
      <w:r w:rsidR="00C47296">
        <w:rPr>
          <w:rFonts w:asciiTheme="majorBidi" w:eastAsia="Times New Roman" w:hAnsiTheme="majorBidi" w:cstheme="majorBidi"/>
          <w:color w:val="282828"/>
        </w:rPr>
        <w:t>ww.rese</w:t>
      </w:r>
      <w:proofErr w:type="spellEnd"/>
      <w:proofErr w:type="gramEnd"/>
      <w:r w:rsidR="00C47296">
        <w:rPr>
          <w:rFonts w:asciiTheme="majorBidi" w:eastAsia="Times New Roman" w:hAnsiTheme="majorBidi" w:cstheme="majorBidi"/>
          <w:color w:val="282828"/>
        </w:rPr>
        <w:t xml:space="preserve"> </w:t>
      </w:r>
      <w:proofErr w:type="spellStart"/>
      <w:r w:rsidR="00C47296">
        <w:rPr>
          <w:rFonts w:asciiTheme="majorBidi" w:eastAsia="Times New Roman" w:hAnsiTheme="majorBidi" w:cstheme="majorBidi"/>
          <w:color w:val="282828"/>
        </w:rPr>
        <w:t>archgat</w:t>
      </w:r>
      <w:proofErr w:type="spellEnd"/>
      <w:r w:rsidR="00C47296">
        <w:rPr>
          <w:rFonts w:asciiTheme="majorBidi" w:eastAsia="Times New Roman" w:hAnsiTheme="majorBidi" w:cstheme="majorBidi"/>
          <w:color w:val="282828"/>
        </w:rPr>
        <w:t xml:space="preserve"> e.ne t/pu</w:t>
      </w:r>
      <w:r w:rsidRPr="006A4655">
        <w:rPr>
          <w:rFonts w:asciiTheme="majorBidi" w:eastAsia="Times New Roman" w:hAnsiTheme="majorBidi" w:cstheme="majorBidi"/>
          <w:color w:val="282828"/>
        </w:rPr>
        <w:t>blication/</w:t>
      </w:r>
      <w:r w:rsidR="00C47296">
        <w:rPr>
          <w:rFonts w:asciiTheme="majorBidi" w:eastAsia="Times New Roman" w:hAnsiTheme="majorBidi" w:cstheme="majorBidi"/>
          <w:color w:val="282828"/>
        </w:rPr>
        <w:t xml:space="preserve"> </w:t>
      </w:r>
      <w:r w:rsidRPr="006A4655">
        <w:rPr>
          <w:rFonts w:asciiTheme="majorBidi" w:eastAsia="Times New Roman" w:hAnsiTheme="majorBidi" w:cstheme="majorBidi"/>
          <w:color w:val="282828"/>
        </w:rPr>
        <w:t>3008</w:t>
      </w:r>
      <w:r w:rsidR="00C47296">
        <w:rPr>
          <w:rFonts w:asciiTheme="majorBidi" w:eastAsia="Times New Roman" w:hAnsiTheme="majorBidi" w:cstheme="majorBidi"/>
          <w:color w:val="282828"/>
        </w:rPr>
        <w:t xml:space="preserve"> </w:t>
      </w:r>
      <w:r w:rsidRPr="006A4655">
        <w:rPr>
          <w:rFonts w:asciiTheme="majorBidi" w:eastAsia="Times New Roman" w:hAnsiTheme="majorBidi" w:cstheme="majorBidi"/>
          <w:color w:val="282828"/>
        </w:rPr>
        <w:t>8987</w:t>
      </w:r>
      <w:r w:rsidR="00C47296">
        <w:rPr>
          <w:rFonts w:asciiTheme="majorBidi" w:eastAsia="Times New Roman" w:hAnsiTheme="majorBidi" w:cstheme="majorBidi"/>
          <w:color w:val="282828"/>
        </w:rPr>
        <w:t xml:space="preserve"> </w:t>
      </w:r>
      <w:r w:rsidRPr="006A4655">
        <w:rPr>
          <w:rFonts w:asciiTheme="majorBidi" w:eastAsia="Times New Roman" w:hAnsiTheme="majorBidi" w:cstheme="majorBidi"/>
          <w:color w:val="282828"/>
        </w:rPr>
        <w:t>4_Conceptualizing_and_Measuring_Wellbeing_at_Work</w:t>
      </w:r>
      <w:r w:rsidR="00F57613">
        <w:rPr>
          <w:rFonts w:asciiTheme="majorBidi" w:eastAsia="Times New Roman" w:hAnsiTheme="majorBidi" w:cstheme="majorBidi"/>
          <w:color w:val="282828"/>
        </w:rPr>
        <w:t xml:space="preserve"> </w:t>
      </w:r>
      <w:r w:rsidRPr="006A4655">
        <w:rPr>
          <w:rFonts w:asciiTheme="majorBidi" w:eastAsia="Times New Roman" w:hAnsiTheme="majorBidi" w:cstheme="majorBidi"/>
          <w:color w:val="212529"/>
        </w:rPr>
        <w:t>[Accessed 11 March 2023]</w:t>
      </w:r>
    </w:p>
    <w:p w14:paraId="79C2099B" w14:textId="77777777" w:rsidR="00C47296" w:rsidRDefault="00D63BEB" w:rsidP="00C47296">
      <w:pPr>
        <w:spacing w:after="0" w:line="480" w:lineRule="auto"/>
        <w:outlineLvl w:val="1"/>
        <w:rPr>
          <w:rFonts w:asciiTheme="majorBidi" w:eastAsia="Times New Roman" w:hAnsiTheme="majorBidi" w:cstheme="majorBidi"/>
          <w:color w:val="212529"/>
        </w:rPr>
      </w:pPr>
      <w:proofErr w:type="spellStart"/>
      <w:r w:rsidRPr="006A4655">
        <w:rPr>
          <w:rFonts w:asciiTheme="majorBidi" w:hAnsiTheme="majorBidi" w:cstheme="majorBidi"/>
        </w:rPr>
        <w:t>Hebdon</w:t>
      </w:r>
      <w:proofErr w:type="spellEnd"/>
      <w:r w:rsidRPr="006A4655">
        <w:rPr>
          <w:rFonts w:asciiTheme="majorBidi" w:hAnsiTheme="majorBidi" w:cstheme="majorBidi"/>
        </w:rPr>
        <w:t xml:space="preserve">, R. </w:t>
      </w:r>
      <w:r w:rsidR="00437E15" w:rsidRPr="006A4655">
        <w:rPr>
          <w:rFonts w:asciiTheme="majorBidi" w:hAnsiTheme="majorBidi" w:cstheme="majorBidi"/>
        </w:rPr>
        <w:t xml:space="preserve"> </w:t>
      </w:r>
      <w:proofErr w:type="gramStart"/>
      <w:r w:rsidRPr="006A4655">
        <w:rPr>
          <w:rFonts w:asciiTheme="majorBidi" w:hAnsiTheme="majorBidi" w:cstheme="majorBidi"/>
        </w:rPr>
        <w:t>and  Noh</w:t>
      </w:r>
      <w:proofErr w:type="gramEnd"/>
      <w:r w:rsidRPr="006A4655">
        <w:rPr>
          <w:rFonts w:asciiTheme="majorBidi" w:hAnsiTheme="majorBidi" w:cstheme="majorBidi"/>
        </w:rPr>
        <w:t xml:space="preserve">, S. C. (2013) </w:t>
      </w:r>
      <w:r w:rsidR="00DD383D" w:rsidRPr="00C47296">
        <w:rPr>
          <w:rFonts w:asciiTheme="majorBidi" w:hAnsiTheme="majorBidi" w:cstheme="majorBidi"/>
          <w:i/>
          <w:iCs/>
        </w:rPr>
        <w:t>A theory of workplace conflict development: From grievances to strikes</w:t>
      </w:r>
      <w:r w:rsidR="00DD383D" w:rsidRPr="006A4655">
        <w:rPr>
          <w:rFonts w:asciiTheme="majorBidi" w:hAnsiTheme="majorBidi" w:cstheme="majorBidi"/>
        </w:rPr>
        <w:t>. In G. Gall (Ed.), New forms and e</w:t>
      </w:r>
      <w:r w:rsidR="00437E15" w:rsidRPr="006A4655">
        <w:rPr>
          <w:rFonts w:asciiTheme="majorBidi" w:hAnsiTheme="majorBidi" w:cstheme="majorBidi"/>
        </w:rPr>
        <w:t>xpressions of conflict at work</w:t>
      </w:r>
      <w:r w:rsidR="00DD383D" w:rsidRPr="006A4655">
        <w:rPr>
          <w:rFonts w:asciiTheme="majorBidi" w:hAnsiTheme="majorBidi" w:cstheme="majorBidi"/>
        </w:rPr>
        <w:t xml:space="preserve">. London, England: Palgrave Macmillan UK. </w:t>
      </w:r>
      <w:hyperlink w:history="1">
        <w:r w:rsidR="001B74F4" w:rsidRPr="00E63189">
          <w:rPr>
            <w:rStyle w:val="Hyperlink"/>
            <w:rFonts w:asciiTheme="majorBidi" w:hAnsiTheme="majorBidi" w:cstheme="majorBidi"/>
            <w:color w:val="auto"/>
            <w:u w:val="none"/>
          </w:rPr>
          <w:t>http://dx .doi.org/ 10.1057/9 7811373 04483 _3</w:t>
        </w:r>
      </w:hyperlink>
      <w:r w:rsidR="001B74F4" w:rsidRPr="00E63189">
        <w:rPr>
          <w:rFonts w:asciiTheme="majorBidi" w:hAnsiTheme="majorBidi" w:cstheme="majorBidi"/>
        </w:rPr>
        <w:t xml:space="preserve"> </w:t>
      </w:r>
      <w:r w:rsidR="001B74F4" w:rsidRPr="006A4655">
        <w:rPr>
          <w:rFonts w:asciiTheme="majorBidi" w:eastAsia="Times New Roman" w:hAnsiTheme="majorBidi" w:cstheme="majorBidi"/>
          <w:color w:val="212529"/>
        </w:rPr>
        <w:t>[Accessed 5</w:t>
      </w:r>
      <w:r w:rsidR="00437E15" w:rsidRPr="006A4655">
        <w:rPr>
          <w:rFonts w:asciiTheme="majorBidi" w:eastAsia="Times New Roman" w:hAnsiTheme="majorBidi" w:cstheme="majorBidi"/>
          <w:color w:val="212529"/>
        </w:rPr>
        <w:t xml:space="preserve"> March 2023]</w:t>
      </w:r>
      <w:r w:rsidR="001B74F4" w:rsidRPr="006A4655">
        <w:rPr>
          <w:rFonts w:asciiTheme="majorBidi" w:eastAsia="Times New Roman" w:hAnsiTheme="majorBidi" w:cstheme="majorBidi"/>
          <w:color w:val="212529"/>
        </w:rPr>
        <w:t>.</w:t>
      </w:r>
    </w:p>
    <w:p w14:paraId="3D30BF8D" w14:textId="6AC985B5" w:rsidR="00420CF8" w:rsidRPr="00C47296" w:rsidRDefault="00420CF8" w:rsidP="00C47296">
      <w:pPr>
        <w:spacing w:after="0" w:line="480" w:lineRule="auto"/>
        <w:outlineLvl w:val="1"/>
        <w:rPr>
          <w:rFonts w:asciiTheme="majorBidi" w:eastAsia="Times New Roman" w:hAnsiTheme="majorBidi" w:cstheme="majorBidi"/>
          <w:color w:val="212529"/>
        </w:rPr>
      </w:pPr>
      <w:r w:rsidRPr="006A4655">
        <w:rPr>
          <w:rFonts w:asciiTheme="majorBidi" w:eastAsia="Times New Roman" w:hAnsiTheme="majorBidi" w:cstheme="majorBidi"/>
          <w:color w:val="000000" w:themeColor="text1"/>
        </w:rPr>
        <w:t>Hone, L. C.  Jarden, A. Duncan, S. and Schofield, G. M. (2015) Flourishing in New Zealand workers associations with lifestyle behaviors, physical health, psychosocial, and work-related indicators. J</w:t>
      </w:r>
      <w:r w:rsidRPr="00C47296">
        <w:rPr>
          <w:rFonts w:asciiTheme="majorBidi" w:eastAsia="Times New Roman" w:hAnsiTheme="majorBidi" w:cstheme="majorBidi"/>
          <w:i/>
          <w:iCs/>
          <w:color w:val="000000" w:themeColor="text1"/>
        </w:rPr>
        <w:t xml:space="preserve">. </w:t>
      </w:r>
      <w:proofErr w:type="spellStart"/>
      <w:r w:rsidRPr="00C47296">
        <w:rPr>
          <w:rFonts w:asciiTheme="majorBidi" w:eastAsia="Times New Roman" w:hAnsiTheme="majorBidi" w:cstheme="majorBidi"/>
          <w:i/>
          <w:iCs/>
          <w:color w:val="000000" w:themeColor="text1"/>
        </w:rPr>
        <w:t>Occup</w:t>
      </w:r>
      <w:proofErr w:type="spellEnd"/>
      <w:r w:rsidRPr="00C47296">
        <w:rPr>
          <w:rFonts w:asciiTheme="majorBidi" w:eastAsia="Times New Roman" w:hAnsiTheme="majorBidi" w:cstheme="majorBidi"/>
          <w:i/>
          <w:iCs/>
          <w:color w:val="000000" w:themeColor="text1"/>
        </w:rPr>
        <w:t>. Environ. Med</w:t>
      </w:r>
      <w:r w:rsidRPr="006A4655">
        <w:rPr>
          <w:rFonts w:asciiTheme="majorBidi" w:eastAsia="Times New Roman" w:hAnsiTheme="majorBidi" w:cstheme="majorBidi"/>
          <w:color w:val="000000" w:themeColor="text1"/>
        </w:rPr>
        <w:t>, 57, pp.973–983. http:/ /10.1 097/ JOM .000 00 00 000000508[Accessed 5 March 2023].</w:t>
      </w:r>
    </w:p>
    <w:p w14:paraId="12316256" w14:textId="5F5614ED" w:rsidR="00BB2257" w:rsidRPr="006A4655" w:rsidRDefault="00BB2257" w:rsidP="00C47296">
      <w:pPr>
        <w:spacing w:after="0" w:line="480" w:lineRule="auto"/>
        <w:jc w:val="both"/>
        <w:rPr>
          <w:rStyle w:val="hlfld-contribauthor"/>
          <w:rFonts w:asciiTheme="majorBidi" w:eastAsia="Times New Roman" w:hAnsiTheme="majorBidi" w:cstheme="majorBidi"/>
          <w:color w:val="000000" w:themeColor="text1"/>
        </w:rPr>
      </w:pPr>
      <w:r w:rsidRPr="006A4655">
        <w:rPr>
          <w:rFonts w:asciiTheme="majorBidi" w:hAnsiTheme="majorBidi" w:cstheme="majorBidi"/>
          <w:color w:val="202122"/>
          <w:shd w:val="clear" w:color="auto" w:fill="FFFFFF"/>
        </w:rPr>
        <w:t>Joann S. L. (2015) </w:t>
      </w:r>
      <w:hyperlink r:id="rId18" w:history="1">
        <w:r w:rsidRPr="006A4655">
          <w:rPr>
            <w:rFonts w:asciiTheme="majorBidi" w:hAnsiTheme="majorBidi" w:cstheme="majorBidi"/>
            <w:color w:val="000000" w:themeColor="text1"/>
          </w:rPr>
          <w:t>Suit Alleges Korn/Ferry Fired Official In Retaliation</w:t>
        </w:r>
      </w:hyperlink>
      <w:r w:rsidRPr="006A4655">
        <w:rPr>
          <w:rFonts w:asciiTheme="majorBidi" w:hAnsiTheme="majorBidi" w:cstheme="majorBidi"/>
          <w:color w:val="202122"/>
          <w:shd w:val="clear" w:color="auto" w:fill="FFFFFF"/>
        </w:rPr>
        <w:t>. Wall Street Journal</w:t>
      </w:r>
      <w:r w:rsidR="00C47296">
        <w:rPr>
          <w:rFonts w:asciiTheme="majorBidi" w:hAnsiTheme="majorBidi" w:cstheme="majorBidi"/>
          <w:color w:val="202122"/>
          <w:shd w:val="clear" w:color="auto" w:fill="FFFFFF"/>
        </w:rPr>
        <w:t xml:space="preserve">. </w:t>
      </w:r>
      <w:r w:rsidRPr="006A4655">
        <w:rPr>
          <w:rFonts w:asciiTheme="majorBidi" w:hAnsiTheme="majorBidi" w:cstheme="majorBidi"/>
          <w:color w:val="202122"/>
          <w:shd w:val="clear" w:color="auto" w:fill="FFFFFF"/>
        </w:rPr>
        <w:t>New York, N.Y., United States.</w:t>
      </w:r>
      <w:r w:rsidRPr="006A4655">
        <w:rPr>
          <w:rFonts w:asciiTheme="majorBidi" w:hAnsiTheme="majorBidi" w:cstheme="majorBidi"/>
        </w:rPr>
        <w:t xml:space="preserve"> </w:t>
      </w:r>
      <w:hyperlink r:id="rId19" w:history="1">
        <w:r w:rsidRPr="00E63189">
          <w:rPr>
            <w:rStyle w:val="Hyperlink"/>
            <w:rFonts w:asciiTheme="majorBidi" w:hAnsiTheme="majorBidi" w:cstheme="majorBidi"/>
            <w:color w:val="auto"/>
            <w:u w:val="none"/>
            <w:shd w:val="clear" w:color="auto" w:fill="FFFFFF"/>
          </w:rPr>
          <w:t>https://en.wikipedia.org/wiki/Korn_Ferry</w:t>
        </w:r>
      </w:hyperlink>
      <w:r w:rsidRPr="006A4655">
        <w:rPr>
          <w:rFonts w:asciiTheme="majorBidi" w:hAnsiTheme="majorBidi" w:cstheme="majorBidi"/>
          <w:color w:val="202122"/>
          <w:shd w:val="clear" w:color="auto" w:fill="FFFFFF"/>
        </w:rPr>
        <w:t xml:space="preserve"> </w:t>
      </w:r>
      <w:r w:rsidRPr="006A4655">
        <w:rPr>
          <w:rFonts w:asciiTheme="majorBidi" w:eastAsia="Times New Roman" w:hAnsiTheme="majorBidi" w:cstheme="majorBidi"/>
          <w:color w:val="000000" w:themeColor="text1"/>
        </w:rPr>
        <w:t>[Accessed 13 March 2023].</w:t>
      </w:r>
    </w:p>
    <w:p w14:paraId="20AB6472" w14:textId="52C5E010" w:rsidR="00D401DD" w:rsidRPr="00F57613" w:rsidRDefault="00574DE5" w:rsidP="00F57613">
      <w:pPr>
        <w:spacing w:after="0" w:line="480" w:lineRule="auto"/>
        <w:jc w:val="both"/>
        <w:rPr>
          <w:rStyle w:val="hlfld-contribauthor"/>
          <w:rFonts w:asciiTheme="majorBidi" w:eastAsia="Times New Roman" w:hAnsiTheme="majorBidi" w:cstheme="majorBidi"/>
          <w:color w:val="000000" w:themeColor="text1"/>
        </w:rPr>
      </w:pPr>
      <w:r w:rsidRPr="00574DE5">
        <w:rPr>
          <w:rFonts w:asciiTheme="majorBidi" w:hAnsiTheme="majorBidi" w:cstheme="majorBidi"/>
        </w:rPr>
        <w:lastRenderedPageBreak/>
        <w:t xml:space="preserve">Jo, H.  </w:t>
      </w:r>
      <w:proofErr w:type="spellStart"/>
      <w:r w:rsidRPr="00574DE5">
        <w:rPr>
          <w:rFonts w:asciiTheme="majorBidi" w:hAnsiTheme="majorBidi" w:cstheme="majorBidi"/>
        </w:rPr>
        <w:t>Aryee</w:t>
      </w:r>
      <w:proofErr w:type="spellEnd"/>
      <w:r w:rsidRPr="00574DE5">
        <w:rPr>
          <w:rFonts w:asciiTheme="majorBidi" w:hAnsiTheme="majorBidi" w:cstheme="majorBidi"/>
        </w:rPr>
        <w:t xml:space="preserve">, S. </w:t>
      </w:r>
      <w:proofErr w:type="spellStart"/>
      <w:r w:rsidRPr="00574DE5">
        <w:rPr>
          <w:rFonts w:asciiTheme="majorBidi" w:hAnsiTheme="majorBidi" w:cstheme="majorBidi"/>
        </w:rPr>
        <w:t>Hsiung</w:t>
      </w:r>
      <w:proofErr w:type="spellEnd"/>
      <w:r w:rsidRPr="00574DE5">
        <w:rPr>
          <w:rFonts w:asciiTheme="majorBidi" w:hAnsiTheme="majorBidi" w:cstheme="majorBidi"/>
        </w:rPr>
        <w:t>, H.-H. and Guest, D. (2020) Fostering mutual gains: explaining the influence of high-</w:t>
      </w:r>
      <w:r w:rsidRPr="00D401DD">
        <w:rPr>
          <w:rFonts w:asciiTheme="majorBidi" w:hAnsiTheme="majorBidi" w:cstheme="majorBidi"/>
        </w:rPr>
        <w:t>performance work systems and leadership on psychological health and service performance. </w:t>
      </w:r>
      <w:r w:rsidRPr="00D401DD">
        <w:rPr>
          <w:rFonts w:asciiTheme="majorBidi" w:hAnsiTheme="majorBidi" w:cstheme="majorBidi"/>
          <w:i/>
          <w:iCs/>
        </w:rPr>
        <w:t xml:space="preserve">Hum. </w:t>
      </w:r>
      <w:proofErr w:type="spellStart"/>
      <w:r w:rsidRPr="00D401DD">
        <w:rPr>
          <w:rFonts w:asciiTheme="majorBidi" w:hAnsiTheme="majorBidi" w:cstheme="majorBidi"/>
          <w:i/>
          <w:iCs/>
        </w:rPr>
        <w:t>Resour</w:t>
      </w:r>
      <w:proofErr w:type="spellEnd"/>
      <w:r w:rsidRPr="00D401DD">
        <w:rPr>
          <w:rFonts w:asciiTheme="majorBidi" w:hAnsiTheme="majorBidi" w:cstheme="majorBidi"/>
          <w:i/>
          <w:iCs/>
        </w:rPr>
        <w:t xml:space="preserve">. </w:t>
      </w:r>
      <w:proofErr w:type="spellStart"/>
      <w:r w:rsidRPr="00D401DD">
        <w:rPr>
          <w:rFonts w:asciiTheme="majorBidi" w:hAnsiTheme="majorBidi" w:cstheme="majorBidi"/>
          <w:i/>
          <w:iCs/>
        </w:rPr>
        <w:t>Manag</w:t>
      </w:r>
      <w:proofErr w:type="spellEnd"/>
      <w:r w:rsidRPr="00D401DD">
        <w:rPr>
          <w:rFonts w:asciiTheme="majorBidi" w:hAnsiTheme="majorBidi" w:cstheme="majorBidi"/>
          <w:i/>
          <w:iCs/>
        </w:rPr>
        <w:t>. J.</w:t>
      </w:r>
      <w:r w:rsidRPr="00D401DD">
        <w:rPr>
          <w:rFonts w:asciiTheme="majorBidi" w:hAnsiTheme="majorBidi" w:cstheme="majorBidi"/>
        </w:rPr>
        <w:t xml:space="preserve"> 30, 198–225. </w:t>
      </w:r>
      <w:proofErr w:type="spellStart"/>
      <w:r w:rsidRPr="00D401DD">
        <w:rPr>
          <w:rFonts w:asciiTheme="majorBidi" w:hAnsiTheme="majorBidi" w:cstheme="majorBidi"/>
        </w:rPr>
        <w:t>doi</w:t>
      </w:r>
      <w:proofErr w:type="spellEnd"/>
      <w:r w:rsidRPr="00D401DD">
        <w:rPr>
          <w:rFonts w:asciiTheme="majorBidi" w:hAnsiTheme="majorBidi" w:cstheme="majorBidi"/>
        </w:rPr>
        <w:t>: 10.1111/1748-8583.12256</w:t>
      </w:r>
      <w:r w:rsidR="00F57613">
        <w:rPr>
          <w:rFonts w:asciiTheme="majorBidi" w:hAnsiTheme="majorBidi" w:cstheme="majorBidi"/>
        </w:rPr>
        <w:t xml:space="preserve"> </w:t>
      </w:r>
      <w:r w:rsidR="00F57613">
        <w:rPr>
          <w:rFonts w:asciiTheme="majorBidi" w:eastAsia="Times New Roman" w:hAnsiTheme="majorBidi" w:cstheme="majorBidi"/>
          <w:color w:val="000000" w:themeColor="text1"/>
        </w:rPr>
        <w:t>[Accessed 11</w:t>
      </w:r>
      <w:r w:rsidR="00F57613" w:rsidRPr="006A4655">
        <w:rPr>
          <w:rFonts w:asciiTheme="majorBidi" w:eastAsia="Times New Roman" w:hAnsiTheme="majorBidi" w:cstheme="majorBidi"/>
          <w:color w:val="000000" w:themeColor="text1"/>
        </w:rPr>
        <w:t xml:space="preserve"> March 2023].</w:t>
      </w:r>
    </w:p>
    <w:p w14:paraId="2E5D2668" w14:textId="4DE966EE" w:rsidR="00D401DD" w:rsidRPr="00F57613" w:rsidRDefault="00D401DD" w:rsidP="00F57613">
      <w:pPr>
        <w:spacing w:after="0" w:line="480" w:lineRule="auto"/>
        <w:jc w:val="both"/>
        <w:rPr>
          <w:rFonts w:asciiTheme="majorBidi" w:eastAsia="Times New Roman" w:hAnsiTheme="majorBidi" w:cstheme="majorBidi"/>
          <w:color w:val="000000" w:themeColor="text1"/>
        </w:rPr>
      </w:pPr>
      <w:r w:rsidRPr="00D401DD">
        <w:rPr>
          <w:rFonts w:asciiTheme="majorBidi" w:hAnsiTheme="majorBidi" w:cstheme="majorBidi"/>
        </w:rPr>
        <w:t>Kaluza, A. J. Weber, F. van Dick, R. and Junker, N. M. (2021) When and how health-oriented leadership relates to employee well-being—the role of expectations, self-care, and LMX. </w:t>
      </w:r>
      <w:r w:rsidRPr="00D401DD">
        <w:rPr>
          <w:rFonts w:asciiTheme="majorBidi" w:hAnsiTheme="majorBidi" w:cstheme="majorBidi"/>
          <w:i/>
          <w:iCs/>
        </w:rPr>
        <w:t>J. Appl. Soc. Psychol</w:t>
      </w:r>
      <w:r w:rsidRPr="00D401DD">
        <w:rPr>
          <w:rFonts w:asciiTheme="majorBidi" w:hAnsiTheme="majorBidi" w:cstheme="majorBidi"/>
        </w:rPr>
        <w:t xml:space="preserve">. 51, 404–424. </w:t>
      </w:r>
      <w:proofErr w:type="spellStart"/>
      <w:r w:rsidRPr="00D401DD">
        <w:rPr>
          <w:rFonts w:asciiTheme="majorBidi" w:hAnsiTheme="majorBidi" w:cstheme="majorBidi"/>
        </w:rPr>
        <w:t>doi</w:t>
      </w:r>
      <w:proofErr w:type="spellEnd"/>
      <w:r w:rsidRPr="00D401DD">
        <w:rPr>
          <w:rFonts w:asciiTheme="majorBidi" w:hAnsiTheme="majorBidi" w:cstheme="majorBidi"/>
        </w:rPr>
        <w:t>: 10.1111/jasp.12744</w:t>
      </w:r>
      <w:r w:rsidR="00F57613">
        <w:rPr>
          <w:rFonts w:asciiTheme="majorBidi" w:eastAsia="Times New Roman" w:hAnsiTheme="majorBidi" w:cstheme="majorBidi"/>
          <w:color w:val="000000" w:themeColor="text1"/>
        </w:rPr>
        <w:t>[Accessed 6</w:t>
      </w:r>
      <w:r w:rsidR="00F57613" w:rsidRPr="006A4655">
        <w:rPr>
          <w:rFonts w:asciiTheme="majorBidi" w:eastAsia="Times New Roman" w:hAnsiTheme="majorBidi" w:cstheme="majorBidi"/>
          <w:color w:val="000000" w:themeColor="text1"/>
        </w:rPr>
        <w:t xml:space="preserve"> March 2023].</w:t>
      </w:r>
    </w:p>
    <w:p w14:paraId="0B96361E" w14:textId="4A116297" w:rsidR="00E02AAE" w:rsidRPr="00574DE5" w:rsidRDefault="00E02AAE" w:rsidP="00574DE5">
      <w:pPr>
        <w:spacing w:after="240" w:line="360" w:lineRule="auto"/>
        <w:jc w:val="both"/>
        <w:rPr>
          <w:rFonts w:asciiTheme="majorBidi" w:eastAsia="Calibri" w:hAnsiTheme="majorBidi" w:cstheme="majorBidi"/>
          <w:i/>
          <w:iCs/>
        </w:rPr>
      </w:pPr>
      <w:r w:rsidRPr="006A4655">
        <w:rPr>
          <w:rStyle w:val="hlfld-contribauthor"/>
          <w:rFonts w:asciiTheme="majorBidi" w:hAnsiTheme="majorBidi" w:cstheme="majorBidi"/>
          <w:color w:val="000000" w:themeColor="text1"/>
        </w:rPr>
        <w:t>Kowalski, </w:t>
      </w:r>
      <w:r w:rsidRPr="006A4655">
        <w:rPr>
          <w:rStyle w:val="nlmgiven-names"/>
          <w:rFonts w:asciiTheme="majorBidi" w:hAnsiTheme="majorBidi" w:cstheme="majorBidi"/>
          <w:color w:val="000000" w:themeColor="text1"/>
        </w:rPr>
        <w:t>T. H. P.</w:t>
      </w:r>
      <w:r w:rsidRPr="006A4655">
        <w:rPr>
          <w:rStyle w:val="hlfld-contribauthor"/>
          <w:rFonts w:asciiTheme="majorBidi" w:hAnsiTheme="majorBidi" w:cstheme="majorBidi"/>
          <w:color w:val="000000" w:themeColor="text1"/>
        </w:rPr>
        <w:t> </w:t>
      </w:r>
      <w:r w:rsidRPr="006A4655">
        <w:rPr>
          <w:rFonts w:asciiTheme="majorBidi" w:hAnsiTheme="majorBidi" w:cstheme="majorBidi"/>
          <w:color w:val="000000" w:themeColor="text1"/>
        </w:rPr>
        <w:t> </w:t>
      </w:r>
      <w:r w:rsidRPr="006A4655">
        <w:rPr>
          <w:rStyle w:val="hlfld-contribauthor"/>
          <w:rFonts w:asciiTheme="majorBidi" w:hAnsiTheme="majorBidi" w:cstheme="majorBidi"/>
          <w:color w:val="000000" w:themeColor="text1"/>
        </w:rPr>
        <w:t>Loretto, </w:t>
      </w:r>
      <w:r w:rsidRPr="006A4655">
        <w:rPr>
          <w:rStyle w:val="nlmgiven-names"/>
          <w:rFonts w:asciiTheme="majorBidi" w:hAnsiTheme="majorBidi" w:cstheme="majorBidi"/>
          <w:color w:val="000000" w:themeColor="text1"/>
        </w:rPr>
        <w:t>W.</w:t>
      </w:r>
      <w:r w:rsidRPr="006A4655">
        <w:rPr>
          <w:rStyle w:val="hlfld-contribauthor"/>
          <w:rFonts w:asciiTheme="majorBidi" w:hAnsiTheme="majorBidi" w:cstheme="majorBidi"/>
          <w:color w:val="000000" w:themeColor="text1"/>
        </w:rPr>
        <w:t> </w:t>
      </w:r>
      <w:r w:rsidRPr="006A4655">
        <w:rPr>
          <w:rFonts w:asciiTheme="majorBidi" w:hAnsiTheme="majorBidi" w:cstheme="majorBidi"/>
          <w:color w:val="000000" w:themeColor="text1"/>
        </w:rPr>
        <w:t xml:space="preserve">and </w:t>
      </w:r>
      <w:r w:rsidRPr="006A4655">
        <w:rPr>
          <w:rStyle w:val="hlfld-contribauthor"/>
          <w:rFonts w:asciiTheme="majorBidi" w:hAnsiTheme="majorBidi" w:cstheme="majorBidi"/>
          <w:color w:val="000000" w:themeColor="text1"/>
        </w:rPr>
        <w:t>Redman, </w:t>
      </w:r>
      <w:r w:rsidRPr="006A4655">
        <w:rPr>
          <w:rStyle w:val="nlmgiven-names"/>
          <w:rFonts w:asciiTheme="majorBidi" w:hAnsiTheme="majorBidi" w:cstheme="majorBidi"/>
          <w:color w:val="000000" w:themeColor="text1"/>
        </w:rPr>
        <w:t>T.</w:t>
      </w:r>
      <w:r w:rsidRPr="006A4655">
        <w:rPr>
          <w:rStyle w:val="hlfld-contribauthor"/>
          <w:rFonts w:asciiTheme="majorBidi" w:hAnsiTheme="majorBidi" w:cstheme="majorBidi"/>
          <w:color w:val="000000" w:themeColor="text1"/>
        </w:rPr>
        <w:t> </w:t>
      </w:r>
      <w:r w:rsidRPr="006A4655">
        <w:rPr>
          <w:rFonts w:asciiTheme="majorBidi" w:hAnsiTheme="majorBidi" w:cstheme="majorBidi"/>
          <w:color w:val="000000" w:themeColor="text1"/>
        </w:rPr>
        <w:t>(</w:t>
      </w:r>
      <w:r w:rsidRPr="006A4655">
        <w:rPr>
          <w:rStyle w:val="nlmyear"/>
          <w:rFonts w:asciiTheme="majorBidi" w:hAnsiTheme="majorBidi" w:cstheme="majorBidi"/>
          <w:color w:val="000000" w:themeColor="text1"/>
        </w:rPr>
        <w:t>2015</w:t>
      </w:r>
      <w:r w:rsidRPr="006A4655">
        <w:rPr>
          <w:rFonts w:asciiTheme="majorBidi" w:hAnsiTheme="majorBidi" w:cstheme="majorBidi"/>
          <w:color w:val="000000" w:themeColor="text1"/>
        </w:rPr>
        <w:t>) </w:t>
      </w:r>
      <w:r w:rsidRPr="006A4655">
        <w:rPr>
          <w:rStyle w:val="nlmarticle-title"/>
          <w:rFonts w:asciiTheme="majorBidi" w:hAnsiTheme="majorBidi" w:cstheme="majorBidi"/>
          <w:color w:val="000000" w:themeColor="text1"/>
        </w:rPr>
        <w:t>Call for papers: Special issue of international journal of human resource management: Well-being and HRM in the changing workplace</w:t>
      </w:r>
      <w:r w:rsidRPr="006A4655">
        <w:rPr>
          <w:rFonts w:asciiTheme="majorBidi" w:hAnsiTheme="majorBidi" w:cstheme="majorBidi"/>
          <w:color w:val="000000" w:themeColor="text1"/>
        </w:rPr>
        <w:t xml:space="preserve">. The </w:t>
      </w:r>
      <w:r w:rsidRPr="00B92181">
        <w:rPr>
          <w:rFonts w:asciiTheme="majorBidi" w:hAnsiTheme="majorBidi" w:cstheme="majorBidi"/>
          <w:i/>
          <w:iCs/>
          <w:color w:val="000000" w:themeColor="text1"/>
        </w:rPr>
        <w:t xml:space="preserve">International Journal of Human Resource </w:t>
      </w:r>
      <w:proofErr w:type="gramStart"/>
      <w:r w:rsidRPr="00B92181">
        <w:rPr>
          <w:rFonts w:asciiTheme="majorBidi" w:hAnsiTheme="majorBidi" w:cstheme="majorBidi"/>
          <w:i/>
          <w:iCs/>
          <w:color w:val="000000" w:themeColor="text1"/>
        </w:rPr>
        <w:t>Management</w:t>
      </w:r>
      <w:r w:rsidRPr="006A4655">
        <w:rPr>
          <w:rFonts w:asciiTheme="majorBidi" w:hAnsiTheme="majorBidi" w:cstheme="majorBidi"/>
          <w:color w:val="000000" w:themeColor="text1"/>
        </w:rPr>
        <w:t> </w:t>
      </w:r>
      <w:r w:rsidR="00E63189">
        <w:rPr>
          <w:rFonts w:asciiTheme="majorBidi" w:hAnsiTheme="majorBidi" w:cstheme="majorBidi"/>
          <w:color w:val="000000" w:themeColor="text1"/>
        </w:rPr>
        <w:t>,</w:t>
      </w:r>
      <w:proofErr w:type="gramEnd"/>
      <w:r w:rsidR="00E63189">
        <w:rPr>
          <w:rFonts w:asciiTheme="majorBidi" w:hAnsiTheme="majorBidi" w:cstheme="majorBidi"/>
          <w:color w:val="000000" w:themeColor="text1"/>
        </w:rPr>
        <w:t> 26, pp.</w:t>
      </w:r>
      <w:r w:rsidRPr="006A4655">
        <w:rPr>
          <w:rStyle w:val="nlmfpage"/>
          <w:rFonts w:asciiTheme="majorBidi" w:hAnsiTheme="majorBidi" w:cstheme="majorBidi"/>
          <w:color w:val="000000" w:themeColor="text1"/>
        </w:rPr>
        <w:t>123</w:t>
      </w:r>
      <w:r w:rsidRPr="006A4655">
        <w:rPr>
          <w:rFonts w:asciiTheme="majorBidi" w:hAnsiTheme="majorBidi" w:cstheme="majorBidi"/>
          <w:color w:val="000000" w:themeColor="text1"/>
        </w:rPr>
        <w:t>–</w:t>
      </w:r>
      <w:r w:rsidRPr="006A4655">
        <w:rPr>
          <w:rStyle w:val="nlmlpage"/>
          <w:rFonts w:asciiTheme="majorBidi" w:hAnsiTheme="majorBidi" w:cstheme="majorBidi"/>
          <w:color w:val="000000" w:themeColor="text1"/>
        </w:rPr>
        <w:t>126</w:t>
      </w:r>
      <w:r w:rsidRPr="006A4655">
        <w:rPr>
          <w:rFonts w:asciiTheme="majorBidi" w:hAnsiTheme="majorBidi" w:cstheme="majorBidi"/>
          <w:color w:val="000000" w:themeColor="text1"/>
        </w:rPr>
        <w:t xml:space="preserve">. </w:t>
      </w:r>
      <w:proofErr w:type="gramStart"/>
      <w:r w:rsidRPr="006A4655">
        <w:rPr>
          <w:rFonts w:asciiTheme="majorBidi" w:hAnsiTheme="majorBidi" w:cstheme="majorBidi"/>
          <w:color w:val="000000" w:themeColor="text1"/>
        </w:rPr>
        <w:t>https://www.tandfonline.com/doi/full/10.1080/09585192.2017.1345205</w:t>
      </w:r>
      <w:r w:rsidRPr="006A4655">
        <w:rPr>
          <w:rFonts w:asciiTheme="majorBidi" w:eastAsia="Times New Roman" w:hAnsiTheme="majorBidi" w:cstheme="majorBidi"/>
          <w:color w:val="000000" w:themeColor="text1"/>
        </w:rPr>
        <w:t>[</w:t>
      </w:r>
      <w:proofErr w:type="gramEnd"/>
      <w:r w:rsidRPr="006A4655">
        <w:rPr>
          <w:rFonts w:asciiTheme="majorBidi" w:eastAsia="Times New Roman" w:hAnsiTheme="majorBidi" w:cstheme="majorBidi"/>
          <w:color w:val="000000" w:themeColor="text1"/>
        </w:rPr>
        <w:t>Accessed 12 March 2023]</w:t>
      </w:r>
    </w:p>
    <w:p w14:paraId="1CA6CB35" w14:textId="77777777" w:rsidR="00BB2257" w:rsidRPr="006A4655" w:rsidRDefault="00BB2257" w:rsidP="00BB2257">
      <w:pPr>
        <w:spacing w:after="0" w:line="480" w:lineRule="auto"/>
        <w:jc w:val="both"/>
        <w:rPr>
          <w:rFonts w:asciiTheme="majorBidi" w:eastAsia="Times New Roman" w:hAnsiTheme="majorBidi" w:cstheme="majorBidi"/>
          <w:color w:val="000000" w:themeColor="text1"/>
        </w:rPr>
      </w:pPr>
      <w:r w:rsidRPr="006A4655">
        <w:rPr>
          <w:rFonts w:asciiTheme="majorBidi" w:eastAsia="Times New Roman" w:hAnsiTheme="majorBidi" w:cstheme="majorBidi"/>
          <w:color w:val="202122"/>
        </w:rPr>
        <w:t>Lauren, W (2014). </w:t>
      </w:r>
      <w:hyperlink r:id="rId20" w:history="1">
        <w:r w:rsidRPr="00E63189">
          <w:rPr>
            <w:rFonts w:asciiTheme="majorBidi" w:eastAsia="Times New Roman" w:hAnsiTheme="majorBidi" w:cstheme="majorBidi"/>
            <w:i/>
            <w:iCs/>
            <w:color w:val="000000" w:themeColor="text1"/>
          </w:rPr>
          <w:t>Here's What Boards Want in Executives</w:t>
        </w:r>
      </w:hyperlink>
      <w:r w:rsidRPr="00E63189">
        <w:rPr>
          <w:rFonts w:asciiTheme="majorBidi" w:eastAsia="Times New Roman" w:hAnsiTheme="majorBidi" w:cstheme="majorBidi"/>
          <w:i/>
          <w:iCs/>
          <w:color w:val="202122"/>
        </w:rPr>
        <w:t>.</w:t>
      </w:r>
      <w:r w:rsidRPr="006A4655">
        <w:rPr>
          <w:rFonts w:asciiTheme="majorBidi" w:eastAsia="Times New Roman" w:hAnsiTheme="majorBidi" w:cstheme="majorBidi"/>
          <w:color w:val="202122"/>
        </w:rPr>
        <w:t xml:space="preserve"> Wall Street Journal. New York, N.Y</w:t>
      </w:r>
      <w:r w:rsidRPr="006A4655">
        <w:rPr>
          <w:rFonts w:asciiTheme="majorBidi" w:hAnsiTheme="majorBidi" w:cstheme="majorBidi"/>
        </w:rPr>
        <w:t xml:space="preserve"> </w:t>
      </w:r>
      <w:hyperlink r:id="rId21" w:history="1">
        <w:r w:rsidRPr="00E63189">
          <w:rPr>
            <w:rStyle w:val="Hyperlink"/>
            <w:rFonts w:asciiTheme="majorBidi" w:eastAsia="Times New Roman" w:hAnsiTheme="majorBidi" w:cstheme="majorBidi"/>
            <w:color w:val="auto"/>
            <w:u w:val="none"/>
          </w:rPr>
          <w:t>https://en.wikipedia.org/wiki/Korn_Ferry</w:t>
        </w:r>
      </w:hyperlink>
      <w:r w:rsidRPr="00E63189">
        <w:rPr>
          <w:rFonts w:asciiTheme="majorBidi" w:eastAsia="Times New Roman" w:hAnsiTheme="majorBidi" w:cstheme="majorBidi"/>
        </w:rPr>
        <w:t xml:space="preserve"> </w:t>
      </w:r>
      <w:r w:rsidRPr="006A4655">
        <w:rPr>
          <w:rFonts w:asciiTheme="majorBidi" w:eastAsia="Times New Roman" w:hAnsiTheme="majorBidi" w:cstheme="majorBidi"/>
          <w:color w:val="000000" w:themeColor="text1"/>
        </w:rPr>
        <w:t>[Accessed 13 March 2023].</w:t>
      </w:r>
    </w:p>
    <w:p w14:paraId="15764139" w14:textId="77777777" w:rsidR="00721E58" w:rsidRDefault="00DA5781" w:rsidP="00721E58">
      <w:pPr>
        <w:spacing w:after="0" w:line="480" w:lineRule="auto"/>
        <w:jc w:val="both"/>
        <w:outlineLvl w:val="1"/>
        <w:rPr>
          <w:rFonts w:asciiTheme="majorBidi" w:eastAsia="Times New Roman" w:hAnsiTheme="majorBidi" w:cstheme="majorBidi"/>
          <w:b/>
          <w:bCs/>
          <w:color w:val="000000" w:themeColor="text1"/>
        </w:rPr>
      </w:pPr>
      <w:r w:rsidRPr="006A4655">
        <w:rPr>
          <w:rFonts w:asciiTheme="majorBidi" w:eastAsia="Times New Roman" w:hAnsiTheme="majorBidi" w:cstheme="majorBidi"/>
          <w:color w:val="000000" w:themeColor="text1"/>
        </w:rPr>
        <w:t>Mallett, O. </w:t>
      </w:r>
      <w:proofErr w:type="gramStart"/>
      <w:r w:rsidRPr="006A4655">
        <w:rPr>
          <w:rFonts w:asciiTheme="majorBidi" w:eastAsia="Times New Roman" w:hAnsiTheme="majorBidi" w:cstheme="majorBidi"/>
          <w:color w:val="000000" w:themeColor="text1"/>
        </w:rPr>
        <w:t>and  </w:t>
      </w:r>
      <w:proofErr w:type="spellStart"/>
      <w:r w:rsidRPr="006A4655">
        <w:rPr>
          <w:rFonts w:asciiTheme="majorBidi" w:eastAsia="Times New Roman" w:hAnsiTheme="majorBidi" w:cstheme="majorBidi"/>
          <w:color w:val="000000" w:themeColor="text1"/>
        </w:rPr>
        <w:t>Wapshott</w:t>
      </w:r>
      <w:proofErr w:type="spellEnd"/>
      <w:proofErr w:type="gramEnd"/>
      <w:r w:rsidRPr="006A4655">
        <w:rPr>
          <w:rFonts w:asciiTheme="majorBidi" w:eastAsia="Times New Roman" w:hAnsiTheme="majorBidi" w:cstheme="majorBidi"/>
          <w:color w:val="000000" w:themeColor="text1"/>
        </w:rPr>
        <w:t>, R. (2017)</w:t>
      </w:r>
      <w:r w:rsidR="008C5F61" w:rsidRPr="006A4655">
        <w:rPr>
          <w:rFonts w:asciiTheme="majorBidi" w:eastAsia="Times New Roman" w:hAnsiTheme="majorBidi" w:cstheme="majorBidi"/>
          <w:color w:val="000000" w:themeColor="text1"/>
        </w:rPr>
        <w:t xml:space="preserve"> Small business revivalism: Employment relations in small and medium sized enterprises. Work, Employment and </w:t>
      </w:r>
      <w:proofErr w:type="gramStart"/>
      <w:r w:rsidR="008C5F61" w:rsidRPr="006A4655">
        <w:rPr>
          <w:rFonts w:asciiTheme="majorBidi" w:eastAsia="Times New Roman" w:hAnsiTheme="majorBidi" w:cstheme="majorBidi"/>
          <w:color w:val="000000" w:themeColor="text1"/>
        </w:rPr>
        <w:t>Society</w:t>
      </w:r>
      <w:r w:rsidR="00E63189">
        <w:rPr>
          <w:rFonts w:asciiTheme="majorBidi" w:eastAsia="Times New Roman" w:hAnsiTheme="majorBidi" w:cstheme="majorBidi"/>
          <w:color w:val="000000" w:themeColor="text1"/>
        </w:rPr>
        <w:t> ,</w:t>
      </w:r>
      <w:proofErr w:type="gramEnd"/>
      <w:r w:rsidR="00E63189">
        <w:rPr>
          <w:rFonts w:asciiTheme="majorBidi" w:eastAsia="Times New Roman" w:hAnsiTheme="majorBidi" w:cstheme="majorBidi"/>
          <w:color w:val="000000" w:themeColor="text1"/>
        </w:rPr>
        <w:t xml:space="preserve"> </w:t>
      </w:r>
      <w:r w:rsidRPr="006A4655">
        <w:rPr>
          <w:rFonts w:asciiTheme="majorBidi" w:eastAsia="Times New Roman" w:hAnsiTheme="majorBidi" w:cstheme="majorBidi"/>
          <w:color w:val="000000" w:themeColor="text1"/>
        </w:rPr>
        <w:t xml:space="preserve">pp. 1-8. </w:t>
      </w:r>
      <w:hyperlink r:id="rId22" w:history="1">
        <w:r w:rsidR="008C5F61" w:rsidRPr="00E63189">
          <w:rPr>
            <w:rFonts w:asciiTheme="majorBidi" w:eastAsia="Times New Roman" w:hAnsiTheme="majorBidi" w:cstheme="majorBidi"/>
            <w:color w:val="000000" w:themeColor="text1"/>
          </w:rPr>
          <w:t>https://doi.org/10.1177/0950017017690503</w:t>
        </w:r>
      </w:hyperlink>
      <w:r w:rsidRPr="00E63189">
        <w:rPr>
          <w:rFonts w:asciiTheme="majorBidi" w:eastAsia="Times New Roman" w:hAnsiTheme="majorBidi" w:cstheme="majorBidi"/>
          <w:color w:val="000000" w:themeColor="text1"/>
        </w:rPr>
        <w:t> </w:t>
      </w:r>
      <w:r w:rsidRPr="006A4655">
        <w:rPr>
          <w:rFonts w:asciiTheme="majorBidi" w:eastAsia="Times New Roman" w:hAnsiTheme="majorBidi" w:cstheme="majorBidi"/>
          <w:color w:val="000000" w:themeColor="text1"/>
        </w:rPr>
        <w:t>[Accessed 8 March 2023].</w:t>
      </w:r>
    </w:p>
    <w:p w14:paraId="2EEE44B2" w14:textId="186BD5D4" w:rsidR="00721E58" w:rsidRPr="00F57613" w:rsidRDefault="00721E58" w:rsidP="00F57613">
      <w:pPr>
        <w:spacing w:after="0" w:line="480" w:lineRule="auto"/>
        <w:jc w:val="both"/>
        <w:rPr>
          <w:rFonts w:asciiTheme="majorBidi" w:eastAsia="Times New Roman" w:hAnsiTheme="majorBidi" w:cstheme="majorBidi"/>
          <w:color w:val="000000" w:themeColor="text1"/>
        </w:rPr>
      </w:pPr>
      <w:proofErr w:type="spellStart"/>
      <w:r>
        <w:rPr>
          <w:rFonts w:asciiTheme="majorBidi" w:hAnsiTheme="majorBidi" w:cstheme="majorBidi"/>
        </w:rPr>
        <w:t>Marescaux</w:t>
      </w:r>
      <w:proofErr w:type="spellEnd"/>
      <w:r>
        <w:rPr>
          <w:rFonts w:asciiTheme="majorBidi" w:hAnsiTheme="majorBidi" w:cstheme="majorBidi"/>
        </w:rPr>
        <w:t xml:space="preserve">, E. de Winne, S. and </w:t>
      </w:r>
      <w:proofErr w:type="spellStart"/>
      <w:r>
        <w:rPr>
          <w:rFonts w:asciiTheme="majorBidi" w:hAnsiTheme="majorBidi" w:cstheme="majorBidi"/>
        </w:rPr>
        <w:t>Forrier</w:t>
      </w:r>
      <w:proofErr w:type="spellEnd"/>
      <w:r>
        <w:rPr>
          <w:rFonts w:asciiTheme="majorBidi" w:hAnsiTheme="majorBidi" w:cstheme="majorBidi"/>
        </w:rPr>
        <w:t>, A. (2018)</w:t>
      </w:r>
      <w:r w:rsidRPr="00721E58">
        <w:rPr>
          <w:rFonts w:asciiTheme="majorBidi" w:hAnsiTheme="majorBidi" w:cstheme="majorBidi"/>
        </w:rPr>
        <w:t xml:space="preserve"> Developmental HRM, employee well-being and performance: the moderating role of developing leadership</w:t>
      </w:r>
      <w:r w:rsidRPr="00721E58">
        <w:rPr>
          <w:rFonts w:asciiTheme="majorBidi" w:hAnsiTheme="majorBidi" w:cstheme="majorBidi"/>
          <w:i/>
          <w:iCs/>
        </w:rPr>
        <w:t xml:space="preserve">. Eur. </w:t>
      </w:r>
      <w:proofErr w:type="spellStart"/>
      <w:r w:rsidRPr="00721E58">
        <w:rPr>
          <w:rFonts w:asciiTheme="majorBidi" w:hAnsiTheme="majorBidi" w:cstheme="majorBidi"/>
          <w:i/>
          <w:iCs/>
        </w:rPr>
        <w:t>Manag</w:t>
      </w:r>
      <w:proofErr w:type="spellEnd"/>
      <w:r w:rsidRPr="00721E58">
        <w:rPr>
          <w:rFonts w:asciiTheme="majorBidi" w:hAnsiTheme="majorBidi" w:cstheme="majorBidi"/>
          <w:i/>
          <w:iCs/>
        </w:rPr>
        <w:t>. Rev</w:t>
      </w:r>
      <w:r w:rsidRPr="00721E58">
        <w:rPr>
          <w:rFonts w:asciiTheme="majorBidi" w:hAnsiTheme="majorBidi" w:cstheme="majorBidi"/>
        </w:rPr>
        <w:t xml:space="preserve">. 16, 317–331. </w:t>
      </w:r>
      <w:proofErr w:type="spellStart"/>
      <w:r w:rsidRPr="00721E58">
        <w:rPr>
          <w:rFonts w:asciiTheme="majorBidi" w:hAnsiTheme="majorBidi" w:cstheme="majorBidi"/>
        </w:rPr>
        <w:t>doi</w:t>
      </w:r>
      <w:proofErr w:type="spellEnd"/>
      <w:r w:rsidRPr="00721E58">
        <w:rPr>
          <w:rFonts w:asciiTheme="majorBidi" w:hAnsiTheme="majorBidi" w:cstheme="majorBidi"/>
        </w:rPr>
        <w:t>: 10.1111/emre.12168</w:t>
      </w:r>
      <w:r w:rsidR="00F57613">
        <w:rPr>
          <w:rFonts w:asciiTheme="majorBidi" w:eastAsia="Times New Roman" w:hAnsiTheme="majorBidi" w:cstheme="majorBidi"/>
          <w:color w:val="000000" w:themeColor="text1"/>
        </w:rPr>
        <w:t>[Accessed 9</w:t>
      </w:r>
      <w:r w:rsidR="00F57613" w:rsidRPr="006A4655">
        <w:rPr>
          <w:rFonts w:asciiTheme="majorBidi" w:eastAsia="Times New Roman" w:hAnsiTheme="majorBidi" w:cstheme="majorBidi"/>
          <w:color w:val="000000" w:themeColor="text1"/>
        </w:rPr>
        <w:t xml:space="preserve"> March 2023].</w:t>
      </w:r>
    </w:p>
    <w:p w14:paraId="7D16E63D" w14:textId="14272791" w:rsidR="00721E58" w:rsidRDefault="00BB2257" w:rsidP="00F57613">
      <w:pPr>
        <w:spacing w:after="0" w:line="480" w:lineRule="auto"/>
        <w:jc w:val="both"/>
        <w:rPr>
          <w:rFonts w:asciiTheme="majorBidi" w:eastAsia="Times New Roman" w:hAnsiTheme="majorBidi" w:cstheme="majorBidi"/>
          <w:color w:val="000000" w:themeColor="text1"/>
        </w:rPr>
      </w:pPr>
      <w:r w:rsidRPr="006A4655">
        <w:rPr>
          <w:rFonts w:asciiTheme="majorBidi" w:eastAsia="Times New Roman" w:hAnsiTheme="majorBidi" w:cstheme="majorBidi"/>
          <w:color w:val="202122"/>
        </w:rPr>
        <w:t xml:space="preserve">Neal, S.A (2007) Korn/Ferry International to acquire Leader Source; The purchase, in addition to one last year of </w:t>
      </w:r>
      <w:proofErr w:type="spellStart"/>
      <w:r w:rsidRPr="006A4655">
        <w:rPr>
          <w:rFonts w:asciiTheme="majorBidi" w:eastAsia="Times New Roman" w:hAnsiTheme="majorBidi" w:cstheme="majorBidi"/>
          <w:color w:val="202122"/>
        </w:rPr>
        <w:t>Lominger</w:t>
      </w:r>
      <w:proofErr w:type="spellEnd"/>
      <w:r w:rsidRPr="006A4655">
        <w:rPr>
          <w:rFonts w:asciiTheme="majorBidi" w:eastAsia="Times New Roman" w:hAnsiTheme="majorBidi" w:cstheme="majorBidi"/>
          <w:color w:val="202122"/>
        </w:rPr>
        <w:t xml:space="preserve"> International, broadens Korn/Ferry's areas </w:t>
      </w:r>
      <w:r w:rsidRPr="006A4655">
        <w:rPr>
          <w:rFonts w:asciiTheme="majorBidi" w:eastAsia="Times New Roman" w:hAnsiTheme="majorBidi" w:cstheme="majorBidi"/>
          <w:color w:val="202122"/>
        </w:rPr>
        <w:lastRenderedPageBreak/>
        <w:t>of business. Star Tribune (Minneapolis, MN).</w:t>
      </w:r>
      <w:r w:rsidRPr="006A4655">
        <w:rPr>
          <w:rFonts w:asciiTheme="majorBidi" w:hAnsiTheme="majorBidi" w:cstheme="majorBidi"/>
        </w:rPr>
        <w:t xml:space="preserve"> </w:t>
      </w:r>
      <w:hyperlink r:id="rId23" w:history="1">
        <w:r w:rsidRPr="00E63189">
          <w:rPr>
            <w:rStyle w:val="Hyperlink"/>
            <w:rFonts w:asciiTheme="majorBidi" w:eastAsia="Times New Roman" w:hAnsiTheme="majorBidi" w:cstheme="majorBidi"/>
            <w:color w:val="auto"/>
            <w:u w:val="none"/>
          </w:rPr>
          <w:t>https://en.wikipedia.org/wiki/Korn_Ferry</w:t>
        </w:r>
      </w:hyperlink>
      <w:r w:rsidRPr="00E63189">
        <w:rPr>
          <w:rFonts w:asciiTheme="majorBidi" w:eastAsia="Times New Roman" w:hAnsiTheme="majorBidi" w:cstheme="majorBidi"/>
        </w:rPr>
        <w:t xml:space="preserve"> </w:t>
      </w:r>
      <w:r w:rsidRPr="006A4655">
        <w:rPr>
          <w:rFonts w:asciiTheme="majorBidi" w:eastAsia="Times New Roman" w:hAnsiTheme="majorBidi" w:cstheme="majorBidi"/>
          <w:color w:val="000000" w:themeColor="text1"/>
        </w:rPr>
        <w:t>[Accessed 13 March 2023].</w:t>
      </w:r>
    </w:p>
    <w:p w14:paraId="4DE5FBE8" w14:textId="579C2A16" w:rsidR="00F57613" w:rsidRDefault="00721E58" w:rsidP="00F57613">
      <w:pPr>
        <w:spacing w:after="0" w:line="480" w:lineRule="auto"/>
        <w:jc w:val="both"/>
        <w:rPr>
          <w:rFonts w:asciiTheme="majorBidi" w:eastAsia="Times New Roman" w:hAnsiTheme="majorBidi" w:cstheme="majorBidi"/>
          <w:color w:val="000000" w:themeColor="text1"/>
        </w:rPr>
      </w:pPr>
      <w:r w:rsidRPr="00721E58">
        <w:rPr>
          <w:rFonts w:asciiTheme="majorBidi" w:hAnsiTheme="majorBidi" w:cstheme="majorBidi"/>
        </w:rPr>
        <w:t>Nigel, S. M. (2016). </w:t>
      </w:r>
      <w:hyperlink r:id="rId24" w:history="1">
        <w:r w:rsidRPr="00721E58">
          <w:rPr>
            <w:rStyle w:val="Hyperlink"/>
            <w:rFonts w:asciiTheme="majorBidi" w:hAnsiTheme="majorBidi" w:cstheme="majorBidi"/>
            <w:i/>
            <w:iCs/>
            <w:color w:val="auto"/>
            <w:u w:val="none"/>
          </w:rPr>
          <w:t xml:space="preserve">Court Ruling Could Make Sharing Netflix and Spotify Passwords a </w:t>
        </w:r>
        <w:proofErr w:type="gramStart"/>
        <w:r w:rsidRPr="00721E58">
          <w:rPr>
            <w:rStyle w:val="Hyperlink"/>
            <w:rFonts w:asciiTheme="majorBidi" w:hAnsiTheme="majorBidi" w:cstheme="majorBidi"/>
            <w:i/>
            <w:iCs/>
            <w:color w:val="auto"/>
            <w:u w:val="none"/>
          </w:rPr>
          <w:t>Federal</w:t>
        </w:r>
        <w:proofErr w:type="gramEnd"/>
        <w:r w:rsidRPr="00721E58">
          <w:rPr>
            <w:rStyle w:val="Hyperlink"/>
            <w:rFonts w:asciiTheme="majorBidi" w:hAnsiTheme="majorBidi" w:cstheme="majorBidi"/>
            <w:i/>
            <w:iCs/>
            <w:color w:val="auto"/>
            <w:u w:val="none"/>
          </w:rPr>
          <w:t xml:space="preserve"> crime</w:t>
        </w:r>
      </w:hyperlink>
      <w:r w:rsidRPr="00721E58">
        <w:rPr>
          <w:rFonts w:asciiTheme="majorBidi" w:hAnsiTheme="majorBidi" w:cstheme="majorBidi"/>
          <w:i/>
          <w:iCs/>
        </w:rPr>
        <w:t>. The Guardian</w:t>
      </w:r>
      <w:r w:rsidRPr="00721E58">
        <w:rPr>
          <w:rFonts w:asciiTheme="majorBidi" w:hAnsiTheme="majorBidi" w:cstheme="majorBidi"/>
        </w:rPr>
        <w:t>. London. G</w:t>
      </w:r>
      <w:r w:rsidR="00F57613">
        <w:rPr>
          <w:rFonts w:asciiTheme="majorBidi" w:hAnsiTheme="majorBidi" w:cstheme="majorBidi"/>
        </w:rPr>
        <w:t xml:space="preserve">uardian News and Media Limited </w:t>
      </w:r>
      <w:r w:rsidR="00F57613">
        <w:rPr>
          <w:rFonts w:asciiTheme="majorBidi" w:eastAsia="Times New Roman" w:hAnsiTheme="majorBidi" w:cstheme="majorBidi"/>
          <w:color w:val="000000" w:themeColor="text1"/>
        </w:rPr>
        <w:t>[Accessed 12</w:t>
      </w:r>
      <w:r w:rsidR="00F57613" w:rsidRPr="006A4655">
        <w:rPr>
          <w:rFonts w:asciiTheme="majorBidi" w:eastAsia="Times New Roman" w:hAnsiTheme="majorBidi" w:cstheme="majorBidi"/>
          <w:color w:val="000000" w:themeColor="text1"/>
        </w:rPr>
        <w:t xml:space="preserve"> March 2023].</w:t>
      </w:r>
    </w:p>
    <w:p w14:paraId="75E8DC85" w14:textId="035F01AF" w:rsidR="00574DE5" w:rsidRPr="00574DE5" w:rsidRDefault="00574DE5" w:rsidP="00574DE5">
      <w:pPr>
        <w:spacing w:after="0" w:line="360" w:lineRule="auto"/>
        <w:jc w:val="both"/>
        <w:rPr>
          <w:rFonts w:asciiTheme="majorBidi" w:eastAsia="Times New Roman" w:hAnsiTheme="majorBidi" w:cstheme="majorBidi"/>
          <w:color w:val="000000" w:themeColor="text1"/>
        </w:rPr>
      </w:pPr>
      <w:proofErr w:type="gramStart"/>
      <w:r>
        <w:rPr>
          <w:rFonts w:asciiTheme="majorBidi" w:eastAsia="Calibri" w:hAnsiTheme="majorBidi" w:cstheme="majorBidi"/>
        </w:rPr>
        <w:t>Richa,  A.</w:t>
      </w:r>
      <w:proofErr w:type="gramEnd"/>
      <w:r>
        <w:rPr>
          <w:rFonts w:asciiTheme="majorBidi" w:eastAsia="Calibri" w:hAnsiTheme="majorBidi" w:cstheme="majorBidi"/>
        </w:rPr>
        <w:t xml:space="preserve"> and Deepika,  K.  (2017</w:t>
      </w:r>
      <w:proofErr w:type="gramStart"/>
      <w:r>
        <w:rPr>
          <w:rFonts w:asciiTheme="majorBidi" w:eastAsia="Calibri" w:hAnsiTheme="majorBidi" w:cstheme="majorBidi"/>
        </w:rPr>
        <w:t xml:space="preserve">) </w:t>
      </w:r>
      <w:r w:rsidRPr="00071AA6">
        <w:rPr>
          <w:rFonts w:asciiTheme="majorBidi" w:eastAsia="Calibri" w:hAnsiTheme="majorBidi" w:cstheme="majorBidi"/>
        </w:rPr>
        <w:t xml:space="preserve"> Psychological</w:t>
      </w:r>
      <w:proofErr w:type="gramEnd"/>
      <w:r w:rsidRPr="00071AA6">
        <w:rPr>
          <w:rFonts w:asciiTheme="majorBidi" w:eastAsia="Calibri" w:hAnsiTheme="majorBidi" w:cstheme="majorBidi"/>
        </w:rPr>
        <w:t xml:space="preserve">  wellbeing  at  workplace:  An  analytical  study  on  it </w:t>
      </w:r>
    </w:p>
    <w:p w14:paraId="5F4E78C2" w14:textId="1DF9815E" w:rsidR="00F57613" w:rsidRDefault="00574DE5" w:rsidP="00F57613">
      <w:pPr>
        <w:spacing w:after="0" w:line="480" w:lineRule="auto"/>
        <w:jc w:val="both"/>
        <w:rPr>
          <w:rFonts w:asciiTheme="majorBidi" w:eastAsia="Times New Roman" w:hAnsiTheme="majorBidi" w:cstheme="majorBidi"/>
          <w:color w:val="000000" w:themeColor="text1"/>
        </w:rPr>
      </w:pPr>
      <w:r w:rsidRPr="00071AA6">
        <w:rPr>
          <w:rFonts w:asciiTheme="majorBidi" w:eastAsia="Calibri" w:hAnsiTheme="majorBidi" w:cstheme="majorBidi"/>
        </w:rPr>
        <w:t xml:space="preserve">sector. </w:t>
      </w:r>
      <w:proofErr w:type="gramStart"/>
      <w:r w:rsidRPr="00071AA6">
        <w:rPr>
          <w:rFonts w:asciiTheme="majorBidi" w:eastAsia="Calibri" w:hAnsiTheme="majorBidi" w:cstheme="majorBidi"/>
          <w:i/>
          <w:iCs/>
        </w:rPr>
        <w:t>International  Journals</w:t>
      </w:r>
      <w:proofErr w:type="gramEnd"/>
      <w:r w:rsidRPr="00071AA6">
        <w:rPr>
          <w:rFonts w:asciiTheme="majorBidi" w:eastAsia="Calibri" w:hAnsiTheme="majorBidi" w:cstheme="majorBidi"/>
          <w:i/>
          <w:iCs/>
        </w:rPr>
        <w:t xml:space="preserve">  of  Advanced  Research  in  C</w:t>
      </w:r>
      <w:r>
        <w:rPr>
          <w:rFonts w:asciiTheme="majorBidi" w:eastAsia="Calibri" w:hAnsiTheme="majorBidi" w:cstheme="majorBidi"/>
          <w:i/>
          <w:iCs/>
        </w:rPr>
        <w:t xml:space="preserve">omputer  Science  and  Software </w:t>
      </w:r>
      <w:r w:rsidRPr="00071AA6">
        <w:rPr>
          <w:rFonts w:asciiTheme="majorBidi" w:eastAsia="Calibri" w:hAnsiTheme="majorBidi" w:cstheme="majorBidi"/>
          <w:i/>
          <w:iCs/>
        </w:rPr>
        <w:t>Engineering</w:t>
      </w:r>
      <w:r w:rsidRPr="00071AA6">
        <w:rPr>
          <w:rFonts w:asciiTheme="majorBidi" w:eastAsia="Calibri" w:hAnsiTheme="majorBidi" w:cstheme="majorBidi"/>
        </w:rPr>
        <w:t>, 7(6), 223-228</w:t>
      </w:r>
      <w:r>
        <w:rPr>
          <w:rFonts w:asciiTheme="majorBidi" w:eastAsia="Calibri" w:hAnsiTheme="majorBidi" w:cstheme="majorBidi"/>
        </w:rPr>
        <w:t>.</w:t>
      </w:r>
      <w:r>
        <w:t xml:space="preserve"> </w:t>
      </w:r>
      <w:r w:rsidRPr="00071AA6">
        <w:rPr>
          <w:rFonts w:asciiTheme="majorBidi" w:eastAsia="Calibri" w:hAnsiTheme="majorBidi" w:cstheme="majorBidi"/>
        </w:rPr>
        <w:t>https://</w:t>
      </w:r>
      <w:r>
        <w:rPr>
          <w:rFonts w:asciiTheme="majorBidi" w:eastAsia="Calibri" w:hAnsiTheme="majorBidi" w:cstheme="majorBidi"/>
        </w:rPr>
        <w:t xml:space="preserve"> </w:t>
      </w:r>
      <w:hyperlink r:id="rId25" w:history="1">
        <w:r w:rsidRPr="00F57613">
          <w:rPr>
            <w:rStyle w:val="Hyperlink"/>
            <w:rFonts w:asciiTheme="majorBidi" w:eastAsia="Calibri" w:hAnsiTheme="majorBidi" w:cstheme="majorBidi"/>
            <w:color w:val="auto"/>
            <w:u w:val="none"/>
          </w:rPr>
          <w:t>www.r</w:t>
        </w:r>
      </w:hyperlink>
      <w:r w:rsidRPr="00071AA6">
        <w:rPr>
          <w:rFonts w:asciiTheme="majorBidi" w:eastAsia="Calibri" w:hAnsiTheme="majorBidi" w:cstheme="majorBidi"/>
        </w:rPr>
        <w:t>searc</w:t>
      </w:r>
      <w:r>
        <w:rPr>
          <w:rFonts w:asciiTheme="majorBidi" w:eastAsia="Calibri" w:hAnsiTheme="majorBidi" w:cstheme="majorBidi"/>
        </w:rPr>
        <w:t xml:space="preserve"> </w:t>
      </w:r>
      <w:proofErr w:type="spellStart"/>
      <w:r w:rsidRPr="00071AA6">
        <w:rPr>
          <w:rFonts w:asciiTheme="majorBidi" w:eastAsia="Calibri" w:hAnsiTheme="majorBidi" w:cstheme="majorBidi"/>
        </w:rPr>
        <w:t>hgate</w:t>
      </w:r>
      <w:proofErr w:type="spellEnd"/>
      <w:r>
        <w:rPr>
          <w:rFonts w:asciiTheme="majorBidi" w:eastAsia="Calibri" w:hAnsiTheme="majorBidi" w:cstheme="majorBidi"/>
        </w:rPr>
        <w:t xml:space="preserve"> </w:t>
      </w:r>
      <w:r w:rsidRPr="00071AA6">
        <w:rPr>
          <w:rFonts w:asciiTheme="majorBidi" w:eastAsia="Calibri" w:hAnsiTheme="majorBidi" w:cstheme="majorBidi"/>
        </w:rPr>
        <w:t>.net/</w:t>
      </w:r>
      <w:r>
        <w:rPr>
          <w:rFonts w:asciiTheme="majorBidi" w:eastAsia="Calibri" w:hAnsiTheme="majorBidi" w:cstheme="majorBidi"/>
        </w:rPr>
        <w:t xml:space="preserve"> </w:t>
      </w:r>
      <w:r w:rsidRPr="00071AA6">
        <w:rPr>
          <w:rFonts w:asciiTheme="majorBidi" w:eastAsia="Calibri" w:hAnsiTheme="majorBidi" w:cstheme="majorBidi"/>
        </w:rPr>
        <w:t>publication/</w:t>
      </w:r>
      <w:r>
        <w:rPr>
          <w:rFonts w:asciiTheme="majorBidi" w:eastAsia="Calibri" w:hAnsiTheme="majorBidi" w:cstheme="majorBidi"/>
        </w:rPr>
        <w:t xml:space="preserve"> </w:t>
      </w:r>
      <w:r w:rsidRPr="00071AA6">
        <w:rPr>
          <w:rFonts w:asciiTheme="majorBidi" w:eastAsia="Calibri" w:hAnsiTheme="majorBidi" w:cstheme="majorBidi"/>
        </w:rPr>
        <w:t>356001595</w:t>
      </w:r>
      <w:r>
        <w:rPr>
          <w:rFonts w:asciiTheme="majorBidi" w:eastAsia="Calibri" w:hAnsiTheme="majorBidi" w:cstheme="majorBidi"/>
        </w:rPr>
        <w:t xml:space="preserve"> </w:t>
      </w:r>
      <w:r w:rsidRPr="00071AA6">
        <w:rPr>
          <w:rFonts w:asciiTheme="majorBidi" w:eastAsia="Calibri" w:hAnsiTheme="majorBidi" w:cstheme="majorBidi"/>
        </w:rPr>
        <w:t>_IMPACT</w:t>
      </w:r>
      <w:r>
        <w:rPr>
          <w:rFonts w:asciiTheme="majorBidi" w:eastAsia="Calibri" w:hAnsiTheme="majorBidi" w:cstheme="majorBidi"/>
        </w:rPr>
        <w:t xml:space="preserve"> </w:t>
      </w:r>
      <w:r w:rsidRPr="00071AA6">
        <w:rPr>
          <w:rFonts w:asciiTheme="majorBidi" w:eastAsia="Calibri" w:hAnsiTheme="majorBidi" w:cstheme="majorBidi"/>
        </w:rPr>
        <w:t>_OF</w:t>
      </w:r>
      <w:r>
        <w:rPr>
          <w:rFonts w:asciiTheme="majorBidi" w:eastAsia="Calibri" w:hAnsiTheme="majorBidi" w:cstheme="majorBidi"/>
        </w:rPr>
        <w:t xml:space="preserve"> </w:t>
      </w:r>
      <w:r w:rsidRPr="00071AA6">
        <w:rPr>
          <w:rFonts w:asciiTheme="majorBidi" w:eastAsia="Calibri" w:hAnsiTheme="majorBidi" w:cstheme="majorBidi"/>
        </w:rPr>
        <w:t>_EMPLOYEE_WELL_BEING_ON_ORGANIZATIONAL_PERFORMANCE_IN_WORKPLACE</w:t>
      </w:r>
      <w:r w:rsidR="00F57613">
        <w:rPr>
          <w:rFonts w:asciiTheme="majorBidi" w:eastAsia="Calibri" w:hAnsiTheme="majorBidi" w:cstheme="majorBidi"/>
        </w:rPr>
        <w:t xml:space="preserve"> </w:t>
      </w:r>
      <w:r w:rsidR="00F57613">
        <w:rPr>
          <w:rFonts w:asciiTheme="majorBidi" w:eastAsia="Times New Roman" w:hAnsiTheme="majorBidi" w:cstheme="majorBidi"/>
          <w:color w:val="000000" w:themeColor="text1"/>
        </w:rPr>
        <w:t>[Accessed 15</w:t>
      </w:r>
      <w:r w:rsidR="00F57613" w:rsidRPr="006A4655">
        <w:rPr>
          <w:rFonts w:asciiTheme="majorBidi" w:eastAsia="Times New Roman" w:hAnsiTheme="majorBidi" w:cstheme="majorBidi"/>
          <w:color w:val="000000" w:themeColor="text1"/>
        </w:rPr>
        <w:t xml:space="preserve"> March 2023].</w:t>
      </w:r>
    </w:p>
    <w:p w14:paraId="37D1B9BC" w14:textId="5EF5EA1C" w:rsidR="00F57613" w:rsidRDefault="001E5EED" w:rsidP="00F57613">
      <w:pPr>
        <w:spacing w:after="0" w:line="480" w:lineRule="auto"/>
        <w:jc w:val="both"/>
        <w:rPr>
          <w:rFonts w:asciiTheme="majorBidi" w:eastAsia="Times New Roman" w:hAnsiTheme="majorBidi" w:cstheme="majorBidi"/>
          <w:color w:val="000000" w:themeColor="text1"/>
        </w:rPr>
      </w:pPr>
      <w:proofErr w:type="gramStart"/>
      <w:r w:rsidRPr="001E5EED">
        <w:rPr>
          <w:rFonts w:asciiTheme="majorBidi" w:eastAsia="Calibri" w:hAnsiTheme="majorBidi" w:cstheme="majorBidi"/>
        </w:rPr>
        <w:t>Shuck,  B.</w:t>
      </w:r>
      <w:proofErr w:type="gramEnd"/>
      <w:r w:rsidRPr="001E5EED">
        <w:rPr>
          <w:rFonts w:asciiTheme="majorBidi" w:eastAsia="Calibri" w:hAnsiTheme="majorBidi" w:cstheme="majorBidi"/>
        </w:rPr>
        <w:t xml:space="preserve"> and </w:t>
      </w:r>
      <w:proofErr w:type="spellStart"/>
      <w:r w:rsidRPr="001E5EED">
        <w:rPr>
          <w:rFonts w:asciiTheme="majorBidi" w:eastAsia="Calibri" w:hAnsiTheme="majorBidi" w:cstheme="majorBidi"/>
        </w:rPr>
        <w:t>Reio</w:t>
      </w:r>
      <w:proofErr w:type="spellEnd"/>
      <w:r w:rsidRPr="001E5EED">
        <w:rPr>
          <w:rFonts w:asciiTheme="majorBidi" w:eastAsia="Calibri" w:hAnsiTheme="majorBidi" w:cstheme="majorBidi"/>
        </w:rPr>
        <w:t xml:space="preserve">  Jr,  T.  G. (2014</w:t>
      </w:r>
      <w:proofErr w:type="gramStart"/>
      <w:r w:rsidRPr="001E5EED">
        <w:rPr>
          <w:rFonts w:asciiTheme="majorBidi" w:eastAsia="Calibri" w:hAnsiTheme="majorBidi" w:cstheme="majorBidi"/>
        </w:rPr>
        <w:t>)  Employee</w:t>
      </w:r>
      <w:proofErr w:type="gramEnd"/>
      <w:r w:rsidRPr="001E5EED">
        <w:rPr>
          <w:rFonts w:asciiTheme="majorBidi" w:eastAsia="Calibri" w:hAnsiTheme="majorBidi" w:cstheme="majorBidi"/>
        </w:rPr>
        <w:t xml:space="preserve">  engagement  and  well-being: A  moderation  model and implications for practice. </w:t>
      </w:r>
      <w:r w:rsidRPr="001E5EED">
        <w:rPr>
          <w:rFonts w:asciiTheme="majorBidi" w:eastAsia="Calibri" w:hAnsiTheme="majorBidi" w:cstheme="majorBidi"/>
          <w:i/>
          <w:iCs/>
        </w:rPr>
        <w:t>Journal of Leadership &amp; Organizational Studies</w:t>
      </w:r>
      <w:r w:rsidRPr="001E5EED">
        <w:rPr>
          <w:rFonts w:asciiTheme="majorBidi" w:eastAsia="Calibri" w:hAnsiTheme="majorBidi" w:cstheme="majorBidi"/>
        </w:rPr>
        <w:t xml:space="preserve">, 21(1), 43-58. </w:t>
      </w:r>
      <w:hyperlink r:id="rId26" w:history="1">
        <w:r w:rsidR="00071AA6" w:rsidRPr="00071AA6">
          <w:rPr>
            <w:rStyle w:val="Hyperlink"/>
            <w:rFonts w:asciiTheme="majorBidi" w:eastAsia="Calibri" w:hAnsiTheme="majorBidi" w:cstheme="majorBidi"/>
            <w:color w:val="auto"/>
            <w:u w:val="none"/>
          </w:rPr>
          <w:t>https://www.researchgate.net/publication/356001595_IMPACT_OF_EMPLOYEE_WELL_BEING_ON_ORGANIZATIONAL_PERFORMANCE_IN_WORKPLACE</w:t>
        </w:r>
      </w:hyperlink>
      <w:r w:rsidR="00F57613">
        <w:rPr>
          <w:rFonts w:asciiTheme="majorBidi" w:eastAsia="Calibri" w:hAnsiTheme="majorBidi" w:cstheme="majorBidi"/>
        </w:rPr>
        <w:t xml:space="preserve"> </w:t>
      </w:r>
      <w:r w:rsidR="00F57613">
        <w:rPr>
          <w:rFonts w:asciiTheme="majorBidi" w:eastAsia="Times New Roman" w:hAnsiTheme="majorBidi" w:cstheme="majorBidi"/>
          <w:color w:val="000000" w:themeColor="text1"/>
        </w:rPr>
        <w:t>[Accessed 14</w:t>
      </w:r>
      <w:r w:rsidR="00F57613" w:rsidRPr="006A4655">
        <w:rPr>
          <w:rFonts w:asciiTheme="majorBidi" w:eastAsia="Times New Roman" w:hAnsiTheme="majorBidi" w:cstheme="majorBidi"/>
          <w:color w:val="000000" w:themeColor="text1"/>
        </w:rPr>
        <w:t xml:space="preserve"> March 2023].</w:t>
      </w:r>
    </w:p>
    <w:p w14:paraId="04E87FD1" w14:textId="67B92F9E" w:rsidR="00071AA6" w:rsidRPr="00071AA6" w:rsidRDefault="00071AA6" w:rsidP="00071AA6">
      <w:pPr>
        <w:spacing w:after="0" w:line="360" w:lineRule="auto"/>
        <w:jc w:val="both"/>
        <w:rPr>
          <w:rFonts w:asciiTheme="majorBidi" w:eastAsia="Times New Roman" w:hAnsiTheme="majorBidi" w:cstheme="majorBidi"/>
          <w:color w:val="000000" w:themeColor="text1"/>
        </w:rPr>
      </w:pPr>
      <w:proofErr w:type="spellStart"/>
      <w:r w:rsidRPr="00071AA6">
        <w:rPr>
          <w:rFonts w:asciiTheme="majorBidi" w:eastAsia="Calibri" w:hAnsiTheme="majorBidi" w:cstheme="majorBidi"/>
        </w:rPr>
        <w:t>Sohiers</w:t>
      </w:r>
      <w:proofErr w:type="spellEnd"/>
      <w:r w:rsidRPr="00071AA6">
        <w:rPr>
          <w:rFonts w:asciiTheme="majorBidi" w:eastAsia="Calibri" w:hAnsiTheme="majorBidi" w:cstheme="majorBidi"/>
        </w:rPr>
        <w:t xml:space="preserve">, L. Van </w:t>
      </w:r>
      <w:proofErr w:type="spellStart"/>
      <w:r w:rsidRPr="00071AA6">
        <w:rPr>
          <w:rFonts w:asciiTheme="majorBidi" w:eastAsia="Calibri" w:hAnsiTheme="majorBidi" w:cstheme="majorBidi"/>
        </w:rPr>
        <w:t>Ootegem</w:t>
      </w:r>
      <w:proofErr w:type="spellEnd"/>
      <w:r w:rsidRPr="00071AA6">
        <w:rPr>
          <w:rFonts w:asciiTheme="majorBidi" w:eastAsia="Calibri" w:hAnsiTheme="majorBidi" w:cstheme="majorBidi"/>
        </w:rPr>
        <w:t xml:space="preserve">, L. and </w:t>
      </w:r>
      <w:proofErr w:type="spellStart"/>
      <w:r w:rsidRPr="00071AA6">
        <w:rPr>
          <w:rFonts w:asciiTheme="majorBidi" w:eastAsia="Calibri" w:hAnsiTheme="majorBidi" w:cstheme="majorBidi"/>
        </w:rPr>
        <w:t>Verhofstadt</w:t>
      </w:r>
      <w:proofErr w:type="spellEnd"/>
      <w:r w:rsidRPr="00071AA6">
        <w:rPr>
          <w:rFonts w:asciiTheme="majorBidi" w:eastAsia="Calibri" w:hAnsiTheme="majorBidi" w:cstheme="majorBidi"/>
        </w:rPr>
        <w:t xml:space="preserve">, E. (2019) Well-Being During </w:t>
      </w:r>
      <w:proofErr w:type="gramStart"/>
      <w:r w:rsidRPr="00071AA6">
        <w:rPr>
          <w:rFonts w:asciiTheme="majorBidi" w:eastAsia="Calibri" w:hAnsiTheme="majorBidi" w:cstheme="majorBidi"/>
        </w:rPr>
        <w:t>The</w:t>
      </w:r>
      <w:proofErr w:type="gramEnd"/>
      <w:r w:rsidRPr="00071AA6">
        <w:rPr>
          <w:rFonts w:asciiTheme="majorBidi" w:eastAsia="Calibri" w:hAnsiTheme="majorBidi" w:cstheme="majorBidi"/>
        </w:rPr>
        <w:t xml:space="preserve"> Transition From Work </w:t>
      </w:r>
    </w:p>
    <w:p w14:paraId="341D1B8D" w14:textId="14AC2D65" w:rsidR="001E5EED" w:rsidRPr="00F57613" w:rsidRDefault="00071AA6" w:rsidP="00F57613">
      <w:pPr>
        <w:spacing w:after="0" w:line="480" w:lineRule="auto"/>
        <w:jc w:val="both"/>
        <w:rPr>
          <w:rFonts w:asciiTheme="majorBidi" w:eastAsia="Times New Roman" w:hAnsiTheme="majorBidi" w:cstheme="majorBidi"/>
          <w:color w:val="000000" w:themeColor="text1"/>
        </w:rPr>
      </w:pPr>
      <w:r w:rsidRPr="00071AA6">
        <w:rPr>
          <w:rFonts w:asciiTheme="majorBidi" w:eastAsia="Calibri" w:hAnsiTheme="majorBidi" w:cstheme="majorBidi"/>
        </w:rPr>
        <w:t xml:space="preserve">To Retirement (No. 19/957). </w:t>
      </w:r>
      <w:r w:rsidRPr="00071AA6">
        <w:rPr>
          <w:rFonts w:asciiTheme="majorBidi" w:eastAsia="Calibri" w:hAnsiTheme="majorBidi" w:cstheme="majorBidi"/>
          <w:i/>
          <w:iCs/>
        </w:rPr>
        <w:t>Journal of Leadership &amp; Organizational Studies</w:t>
      </w:r>
      <w:r w:rsidRPr="00071AA6">
        <w:rPr>
          <w:rFonts w:asciiTheme="majorBidi" w:eastAsia="Calibri" w:hAnsiTheme="majorBidi" w:cstheme="majorBidi"/>
        </w:rPr>
        <w:t>, 21(1), 43-58.</w:t>
      </w:r>
      <w:r>
        <w:rPr>
          <w:rFonts w:asciiTheme="majorBidi" w:eastAsia="Calibri" w:hAnsiTheme="majorBidi" w:cstheme="majorBidi"/>
        </w:rPr>
        <w:t xml:space="preserve"> </w:t>
      </w:r>
      <w:hyperlink r:id="rId27" w:history="1">
        <w:r w:rsidR="00F57613" w:rsidRPr="00F57613">
          <w:rPr>
            <w:rStyle w:val="Hyperlink"/>
            <w:rFonts w:asciiTheme="majorBidi" w:eastAsia="Calibri" w:hAnsiTheme="majorBidi" w:cstheme="majorBidi"/>
            <w:color w:val="auto"/>
            <w:u w:val="none"/>
          </w:rPr>
          <w:t>https://www.researchgate.net/publication/356001595_IMPACT_OF_EMPLOYEE_WELL_BEING_ON_ORGANIZATIONAL_PERFORMANCE_IN_WORKPLACE</w:t>
        </w:r>
      </w:hyperlink>
      <w:r w:rsidR="00F57613" w:rsidRPr="00F57613">
        <w:rPr>
          <w:rFonts w:asciiTheme="majorBidi" w:eastAsia="Calibri" w:hAnsiTheme="majorBidi" w:cstheme="majorBidi"/>
        </w:rPr>
        <w:t xml:space="preserve"> </w:t>
      </w:r>
      <w:r w:rsidR="00F57613" w:rsidRPr="006A4655">
        <w:rPr>
          <w:rFonts w:asciiTheme="majorBidi" w:eastAsia="Times New Roman" w:hAnsiTheme="majorBidi" w:cstheme="majorBidi"/>
          <w:color w:val="000000" w:themeColor="text1"/>
        </w:rPr>
        <w:t>[Accessed 13 March 2023].</w:t>
      </w:r>
    </w:p>
    <w:p w14:paraId="13C8AF7D" w14:textId="7F721686" w:rsidR="00DB25BF" w:rsidRPr="006A4655" w:rsidRDefault="00DB25BF" w:rsidP="00E63189">
      <w:pPr>
        <w:spacing w:after="0" w:line="480" w:lineRule="auto"/>
        <w:jc w:val="both"/>
        <w:rPr>
          <w:rFonts w:asciiTheme="majorBidi" w:eastAsia="Times New Roman" w:hAnsiTheme="majorBidi" w:cstheme="majorBidi"/>
          <w:color w:val="000000" w:themeColor="text1"/>
        </w:rPr>
      </w:pPr>
      <w:r w:rsidRPr="006A4655">
        <w:rPr>
          <w:rFonts w:asciiTheme="majorBidi" w:eastAsia="Times New Roman" w:hAnsiTheme="majorBidi" w:cstheme="majorBidi"/>
          <w:color w:val="000000" w:themeColor="text1"/>
        </w:rPr>
        <w:t xml:space="preserve">Ward, G. </w:t>
      </w:r>
      <w:proofErr w:type="gramStart"/>
      <w:r w:rsidRPr="006A4655">
        <w:rPr>
          <w:rFonts w:asciiTheme="majorBidi" w:eastAsia="Times New Roman" w:hAnsiTheme="majorBidi" w:cstheme="majorBidi"/>
          <w:color w:val="000000" w:themeColor="text1"/>
        </w:rPr>
        <w:t>and  De</w:t>
      </w:r>
      <w:proofErr w:type="gramEnd"/>
      <w:r w:rsidRPr="006A4655">
        <w:rPr>
          <w:rFonts w:asciiTheme="majorBidi" w:eastAsia="Times New Roman" w:hAnsiTheme="majorBidi" w:cstheme="majorBidi"/>
          <w:color w:val="000000" w:themeColor="text1"/>
        </w:rPr>
        <w:t xml:space="preserve"> Neve, J. E. (2019)</w:t>
      </w:r>
      <w:r w:rsidR="00CE5136" w:rsidRPr="006A4655">
        <w:rPr>
          <w:rFonts w:asciiTheme="majorBidi" w:eastAsia="Times New Roman" w:hAnsiTheme="majorBidi" w:cstheme="majorBidi"/>
          <w:color w:val="000000" w:themeColor="text1"/>
        </w:rPr>
        <w:t xml:space="preserve"> </w:t>
      </w:r>
      <w:r w:rsidR="00CE5136" w:rsidRPr="00E63189">
        <w:rPr>
          <w:rFonts w:asciiTheme="majorBidi" w:eastAsia="Times New Roman" w:hAnsiTheme="majorBidi" w:cstheme="majorBidi"/>
          <w:i/>
          <w:iCs/>
          <w:color w:val="000000" w:themeColor="text1"/>
        </w:rPr>
        <w:t xml:space="preserve">Employee Wellbeing, </w:t>
      </w:r>
      <w:r w:rsidRPr="00E63189">
        <w:rPr>
          <w:rFonts w:asciiTheme="majorBidi" w:eastAsia="Times New Roman" w:hAnsiTheme="majorBidi" w:cstheme="majorBidi"/>
          <w:i/>
          <w:iCs/>
          <w:color w:val="000000" w:themeColor="text1"/>
          <w:spacing w:val="1"/>
        </w:rPr>
        <w:t xml:space="preserve"> </w:t>
      </w:r>
      <w:r w:rsidR="00CE5136" w:rsidRPr="00E63189">
        <w:rPr>
          <w:rFonts w:asciiTheme="majorBidi" w:eastAsia="Times New Roman" w:hAnsiTheme="majorBidi" w:cstheme="majorBidi"/>
          <w:i/>
          <w:iCs/>
          <w:color w:val="000000" w:themeColor="text1"/>
        </w:rPr>
        <w:t>Productivity and Fi</w:t>
      </w:r>
      <w:r w:rsidR="00D56B61" w:rsidRPr="00E63189">
        <w:rPr>
          <w:rFonts w:asciiTheme="majorBidi" w:eastAsia="Times New Roman" w:hAnsiTheme="majorBidi" w:cstheme="majorBidi"/>
          <w:i/>
          <w:iCs/>
          <w:color w:val="000000" w:themeColor="text1"/>
        </w:rPr>
        <w:t xml:space="preserve">rm Performance Christian </w:t>
      </w:r>
      <w:proofErr w:type="spellStart"/>
      <w:r w:rsidR="00D56B61" w:rsidRPr="00E63189">
        <w:rPr>
          <w:rFonts w:asciiTheme="majorBidi" w:eastAsia="Times New Roman" w:hAnsiTheme="majorBidi" w:cstheme="majorBidi"/>
          <w:i/>
          <w:iCs/>
          <w:color w:val="000000" w:themeColor="text1"/>
        </w:rPr>
        <w:t>Krek</w:t>
      </w:r>
      <w:proofErr w:type="spellEnd"/>
      <w:r w:rsidR="00721E58">
        <w:rPr>
          <w:rFonts w:asciiTheme="majorBidi" w:eastAsia="Times New Roman" w:hAnsiTheme="majorBidi" w:cstheme="majorBidi"/>
          <w:i/>
          <w:iCs/>
          <w:color w:val="000000" w:themeColor="text1"/>
        </w:rPr>
        <w:t xml:space="preserve"> </w:t>
      </w:r>
      <w:r w:rsidRPr="00E63189">
        <w:rPr>
          <w:rFonts w:asciiTheme="majorBidi" w:eastAsia="Calibri" w:hAnsiTheme="majorBidi" w:cstheme="majorBidi"/>
          <w:i/>
          <w:iCs/>
          <w:color w:val="000000" w:themeColor="text1"/>
        </w:rPr>
        <w:t xml:space="preserve">Ward, </w:t>
      </w:r>
      <w:r w:rsidR="00CE5136" w:rsidRPr="00E63189">
        <w:rPr>
          <w:rFonts w:asciiTheme="majorBidi" w:eastAsia="Calibri" w:hAnsiTheme="majorBidi" w:cstheme="majorBidi"/>
          <w:i/>
          <w:iCs/>
          <w:color w:val="000000" w:themeColor="text1"/>
        </w:rPr>
        <w:t xml:space="preserve">Employee Wellbeing, Productivity and Firm </w:t>
      </w:r>
      <w:r w:rsidR="00CE5136" w:rsidRPr="00E63189">
        <w:rPr>
          <w:rFonts w:asciiTheme="majorBidi" w:eastAsia="Calibri" w:hAnsiTheme="majorBidi" w:cstheme="majorBidi"/>
          <w:i/>
          <w:iCs/>
          <w:color w:val="000000" w:themeColor="text1"/>
        </w:rPr>
        <w:lastRenderedPageBreak/>
        <w:t>Performance Christian Krekel</w:t>
      </w:r>
      <w:r w:rsidR="00E63189">
        <w:rPr>
          <w:rFonts w:asciiTheme="majorBidi" w:eastAsia="Calibri" w:hAnsiTheme="majorBidi" w:cstheme="majorBidi"/>
          <w:color w:val="000000" w:themeColor="text1"/>
        </w:rPr>
        <w:t>.</w:t>
      </w:r>
      <w:r w:rsidR="002851DF" w:rsidRPr="006A4655">
        <w:rPr>
          <w:rFonts w:asciiTheme="majorBidi" w:eastAsia="Calibri" w:hAnsiTheme="majorBidi" w:cstheme="majorBidi"/>
          <w:color w:val="000000" w:themeColor="text1"/>
        </w:rPr>
        <w:t xml:space="preserve"> </w:t>
      </w:r>
      <w:r w:rsidR="002851DF" w:rsidRPr="006A4655">
        <w:rPr>
          <w:rFonts w:asciiTheme="majorBidi" w:eastAsia="Times New Roman" w:hAnsiTheme="majorBidi" w:cstheme="majorBidi"/>
          <w:color w:val="000000" w:themeColor="text1"/>
        </w:rPr>
        <w:t>https</w:t>
      </w:r>
      <w:r w:rsidR="002851DF" w:rsidRPr="00721E58">
        <w:rPr>
          <w:rFonts w:asciiTheme="majorBidi" w:eastAsia="Times New Roman" w:hAnsiTheme="majorBidi" w:cstheme="majorBidi"/>
          <w:color w:val="000000" w:themeColor="text1"/>
        </w:rPr>
        <w:t xml:space="preserve">:// </w:t>
      </w:r>
      <w:hyperlink r:id="rId28" w:history="1">
        <w:r w:rsidR="002851DF" w:rsidRPr="00721E58">
          <w:rPr>
            <w:rStyle w:val="Hyperlink"/>
            <w:rFonts w:asciiTheme="majorBidi" w:eastAsia="Times New Roman" w:hAnsiTheme="majorBidi" w:cstheme="majorBidi"/>
            <w:color w:val="000000" w:themeColor="text1"/>
            <w:u w:val="none"/>
          </w:rPr>
          <w:t>www.re</w:t>
        </w:r>
      </w:hyperlink>
      <w:r w:rsidR="00721E58">
        <w:rPr>
          <w:rFonts w:asciiTheme="majorBidi" w:eastAsia="Times New Roman" w:hAnsiTheme="majorBidi" w:cstheme="majorBidi"/>
          <w:color w:val="000000" w:themeColor="text1"/>
        </w:rPr>
        <w:t xml:space="preserve"> searchga</w:t>
      </w:r>
      <w:r w:rsidR="00E63189">
        <w:rPr>
          <w:rFonts w:asciiTheme="majorBidi" w:eastAsia="Times New Roman" w:hAnsiTheme="majorBidi" w:cstheme="majorBidi"/>
          <w:color w:val="000000" w:themeColor="text1"/>
        </w:rPr>
        <w:t>te.net/pu</w:t>
      </w:r>
      <w:r w:rsidR="00721E58">
        <w:rPr>
          <w:rFonts w:asciiTheme="majorBidi" w:eastAsia="Times New Roman" w:hAnsiTheme="majorBidi" w:cstheme="majorBidi"/>
          <w:color w:val="000000" w:themeColor="text1"/>
        </w:rPr>
        <w:t>blication/356001595_IMPACT_OF_</w:t>
      </w:r>
      <w:r w:rsidR="002851DF" w:rsidRPr="006A4655">
        <w:rPr>
          <w:rFonts w:asciiTheme="majorBidi" w:eastAsia="Times New Roman" w:hAnsiTheme="majorBidi" w:cstheme="majorBidi"/>
          <w:color w:val="000000" w:themeColor="text1"/>
        </w:rPr>
        <w:t>EMPLOYEE</w:t>
      </w:r>
      <w:r w:rsidR="00721E58">
        <w:rPr>
          <w:rFonts w:asciiTheme="majorBidi" w:eastAsia="Times New Roman" w:hAnsiTheme="majorBidi" w:cstheme="majorBidi"/>
          <w:color w:val="000000" w:themeColor="text1"/>
        </w:rPr>
        <w:t xml:space="preserve"> </w:t>
      </w:r>
      <w:r w:rsidR="002851DF" w:rsidRPr="006A4655">
        <w:rPr>
          <w:rFonts w:asciiTheme="majorBidi" w:eastAsia="Times New Roman" w:hAnsiTheme="majorBidi" w:cstheme="majorBidi"/>
          <w:color w:val="000000" w:themeColor="text1"/>
        </w:rPr>
        <w:t>_WELL</w:t>
      </w:r>
      <w:r w:rsidR="00721E58">
        <w:rPr>
          <w:rFonts w:asciiTheme="majorBidi" w:eastAsia="Times New Roman" w:hAnsiTheme="majorBidi" w:cstheme="majorBidi"/>
          <w:color w:val="000000" w:themeColor="text1"/>
        </w:rPr>
        <w:t xml:space="preserve"> </w:t>
      </w:r>
      <w:r w:rsidR="002851DF" w:rsidRPr="006A4655">
        <w:rPr>
          <w:rFonts w:asciiTheme="majorBidi" w:eastAsia="Times New Roman" w:hAnsiTheme="majorBidi" w:cstheme="majorBidi"/>
          <w:color w:val="000000" w:themeColor="text1"/>
        </w:rPr>
        <w:t>_BEING</w:t>
      </w:r>
      <w:r w:rsidR="00721E58">
        <w:rPr>
          <w:rFonts w:asciiTheme="majorBidi" w:eastAsia="Times New Roman" w:hAnsiTheme="majorBidi" w:cstheme="majorBidi"/>
          <w:color w:val="000000" w:themeColor="text1"/>
        </w:rPr>
        <w:t xml:space="preserve"> </w:t>
      </w:r>
      <w:r w:rsidR="002851DF" w:rsidRPr="006A4655">
        <w:rPr>
          <w:rFonts w:asciiTheme="majorBidi" w:eastAsia="Times New Roman" w:hAnsiTheme="majorBidi" w:cstheme="majorBidi"/>
          <w:color w:val="000000" w:themeColor="text1"/>
        </w:rPr>
        <w:t>_ON_</w:t>
      </w:r>
      <w:r w:rsidR="00721E58">
        <w:rPr>
          <w:rFonts w:asciiTheme="majorBidi" w:eastAsia="Times New Roman" w:hAnsiTheme="majorBidi" w:cstheme="majorBidi"/>
          <w:color w:val="000000" w:themeColor="text1"/>
        </w:rPr>
        <w:t xml:space="preserve"> </w:t>
      </w:r>
      <w:r w:rsidR="002851DF" w:rsidRPr="006A4655">
        <w:rPr>
          <w:rFonts w:asciiTheme="majorBidi" w:eastAsia="Times New Roman" w:hAnsiTheme="majorBidi" w:cstheme="majorBidi"/>
          <w:color w:val="000000" w:themeColor="text1"/>
        </w:rPr>
        <w:t>ORGANIZATIONAL_PERFORMANCE_IN_WORKPLACE [Accessed 10 March 2023].</w:t>
      </w:r>
    </w:p>
    <w:p w14:paraId="1501009D" w14:textId="18CA6271" w:rsidR="000162A4" w:rsidRPr="006A4655" w:rsidRDefault="000162A4" w:rsidP="00E63189">
      <w:pPr>
        <w:spacing w:after="0" w:line="480" w:lineRule="auto"/>
        <w:jc w:val="both"/>
        <w:rPr>
          <w:rFonts w:asciiTheme="majorBidi" w:eastAsia="Times New Roman" w:hAnsiTheme="majorBidi" w:cstheme="majorBidi"/>
          <w:color w:val="000000" w:themeColor="text1"/>
        </w:rPr>
      </w:pPr>
      <w:r w:rsidRPr="006A4655">
        <w:rPr>
          <w:rFonts w:asciiTheme="majorBidi" w:eastAsia="Calibri" w:hAnsiTheme="majorBidi" w:cstheme="majorBidi"/>
          <w:color w:val="000000" w:themeColor="text1"/>
        </w:rPr>
        <w:t xml:space="preserve">Warr, P. </w:t>
      </w:r>
      <w:proofErr w:type="gramStart"/>
      <w:r w:rsidRPr="006A4655">
        <w:rPr>
          <w:rFonts w:asciiTheme="majorBidi" w:eastAsia="Calibri" w:hAnsiTheme="majorBidi" w:cstheme="majorBidi"/>
          <w:color w:val="000000" w:themeColor="text1"/>
        </w:rPr>
        <w:t xml:space="preserve">and </w:t>
      </w:r>
      <w:r w:rsidR="00CE5136" w:rsidRPr="006A4655">
        <w:rPr>
          <w:rFonts w:asciiTheme="majorBidi" w:eastAsia="Calibri" w:hAnsiTheme="majorBidi" w:cstheme="majorBidi"/>
          <w:color w:val="000000" w:themeColor="text1"/>
        </w:rPr>
        <w:t xml:space="preserve"> Ni</w:t>
      </w:r>
      <w:r w:rsidRPr="006A4655">
        <w:rPr>
          <w:rFonts w:asciiTheme="majorBidi" w:eastAsia="Calibri" w:hAnsiTheme="majorBidi" w:cstheme="majorBidi"/>
          <w:color w:val="000000" w:themeColor="text1"/>
        </w:rPr>
        <w:t>elsen</w:t>
      </w:r>
      <w:proofErr w:type="gramEnd"/>
      <w:r w:rsidRPr="006A4655">
        <w:rPr>
          <w:rFonts w:asciiTheme="majorBidi" w:eastAsia="Calibri" w:hAnsiTheme="majorBidi" w:cstheme="majorBidi"/>
          <w:color w:val="000000" w:themeColor="text1"/>
        </w:rPr>
        <w:t>, K. A. R. I. N. A. (2018)</w:t>
      </w:r>
      <w:r w:rsidR="00CE5136" w:rsidRPr="006A4655">
        <w:rPr>
          <w:rFonts w:asciiTheme="majorBidi" w:eastAsia="Calibri" w:hAnsiTheme="majorBidi" w:cstheme="majorBidi"/>
          <w:color w:val="000000" w:themeColor="text1"/>
        </w:rPr>
        <w:t xml:space="preserve"> </w:t>
      </w:r>
      <w:r w:rsidRPr="00E63189">
        <w:rPr>
          <w:rFonts w:asciiTheme="majorBidi" w:eastAsia="Calibri" w:hAnsiTheme="majorBidi" w:cstheme="majorBidi"/>
          <w:i/>
          <w:iCs/>
          <w:color w:val="000000" w:themeColor="text1"/>
        </w:rPr>
        <w:t>Wellbeing and work performance</w:t>
      </w:r>
      <w:r w:rsidRPr="006A4655">
        <w:rPr>
          <w:rFonts w:asciiTheme="majorBidi" w:eastAsia="Calibri" w:hAnsiTheme="majorBidi" w:cstheme="majorBidi"/>
          <w:color w:val="000000" w:themeColor="text1"/>
        </w:rPr>
        <w:t xml:space="preserve">. </w:t>
      </w:r>
      <w:r w:rsidR="00E63189">
        <w:rPr>
          <w:rFonts w:asciiTheme="majorBidi" w:eastAsia="Times New Roman" w:hAnsiTheme="majorBidi" w:cstheme="majorBidi"/>
          <w:color w:val="000000" w:themeColor="text1"/>
        </w:rPr>
        <w:t>Handbook of well-being.</w:t>
      </w:r>
      <w:r w:rsidRPr="006A4655">
        <w:rPr>
          <w:rFonts w:asciiTheme="majorBidi" w:eastAsia="Times New Roman" w:hAnsiTheme="majorBidi" w:cstheme="majorBidi"/>
          <w:color w:val="000000" w:themeColor="text1"/>
        </w:rPr>
        <w:t xml:space="preserve"> Salt Lake City, UT: DEF Publishers.</w:t>
      </w:r>
      <w:r w:rsidRPr="006A4655">
        <w:rPr>
          <w:rFonts w:asciiTheme="majorBidi" w:hAnsiTheme="majorBidi" w:cstheme="majorBidi"/>
        </w:rPr>
        <w:t xml:space="preserve"> </w:t>
      </w:r>
      <w:r w:rsidRPr="00E63189">
        <w:rPr>
          <w:rFonts w:asciiTheme="majorBidi" w:eastAsia="Times New Roman" w:hAnsiTheme="majorBidi" w:cstheme="majorBidi"/>
        </w:rPr>
        <w:t xml:space="preserve">https:// </w:t>
      </w:r>
      <w:hyperlink r:id="rId29" w:history="1">
        <w:r w:rsidRPr="00E63189">
          <w:rPr>
            <w:rStyle w:val="Hyperlink"/>
            <w:rFonts w:asciiTheme="majorBidi" w:eastAsia="Times New Roman" w:hAnsiTheme="majorBidi" w:cstheme="majorBidi"/>
            <w:color w:val="auto"/>
            <w:u w:val="none"/>
          </w:rPr>
          <w:t>www.re</w:t>
        </w:r>
      </w:hyperlink>
      <w:r w:rsidR="00E63189">
        <w:rPr>
          <w:rFonts w:asciiTheme="majorBidi" w:eastAsia="Times New Roman" w:hAnsiTheme="majorBidi" w:cstheme="majorBidi"/>
          <w:color w:val="000000" w:themeColor="text1"/>
        </w:rPr>
        <w:t>searchga</w:t>
      </w:r>
      <w:r w:rsidRPr="006A4655">
        <w:rPr>
          <w:rFonts w:asciiTheme="majorBidi" w:eastAsia="Times New Roman" w:hAnsiTheme="majorBidi" w:cstheme="majorBidi"/>
          <w:color w:val="000000" w:themeColor="text1"/>
        </w:rPr>
        <w:t>te.net/pu blication/356001595_IMPACT_OF_EMPLOYEE_WELL_BEING_ON_ORGANIZATIONAL_PERFORMANCE_IN_WORKPLACE</w:t>
      </w:r>
      <w:r w:rsidR="00DB25BF" w:rsidRPr="006A4655">
        <w:rPr>
          <w:rFonts w:asciiTheme="majorBidi" w:eastAsia="Times New Roman" w:hAnsiTheme="majorBidi" w:cstheme="majorBidi"/>
          <w:color w:val="000000" w:themeColor="text1"/>
        </w:rPr>
        <w:t xml:space="preserve"> </w:t>
      </w:r>
      <w:r w:rsidRPr="006A4655">
        <w:rPr>
          <w:rFonts w:asciiTheme="majorBidi" w:eastAsia="Times New Roman" w:hAnsiTheme="majorBidi" w:cstheme="majorBidi"/>
          <w:color w:val="212529"/>
        </w:rPr>
        <w:t>[Accessed 10 March 2023].</w:t>
      </w:r>
    </w:p>
    <w:p w14:paraId="62815555" w14:textId="7CABDCA0" w:rsidR="00CE5136" w:rsidRPr="006A4655" w:rsidRDefault="00DB25BF" w:rsidP="00E63189">
      <w:pPr>
        <w:spacing w:after="0" w:line="480" w:lineRule="auto"/>
        <w:jc w:val="both"/>
        <w:rPr>
          <w:rFonts w:asciiTheme="majorBidi" w:eastAsia="Times New Roman" w:hAnsiTheme="majorBidi" w:cstheme="majorBidi"/>
          <w:color w:val="000000" w:themeColor="text1"/>
        </w:rPr>
      </w:pPr>
      <w:r w:rsidRPr="006A4655">
        <w:rPr>
          <w:rFonts w:asciiTheme="majorBidi" w:eastAsia="Calibri" w:hAnsiTheme="majorBidi" w:cstheme="majorBidi"/>
          <w:color w:val="000000" w:themeColor="text1"/>
        </w:rPr>
        <w:t xml:space="preserve">Williams, D. F. Chen-Bowers, N. </w:t>
      </w:r>
      <w:r w:rsidR="00CE5136" w:rsidRPr="006A4655">
        <w:rPr>
          <w:rFonts w:asciiTheme="majorBidi" w:eastAsia="Calibri" w:hAnsiTheme="majorBidi" w:cstheme="majorBidi"/>
          <w:color w:val="000000" w:themeColor="text1"/>
        </w:rPr>
        <w:t xml:space="preserve"> </w:t>
      </w:r>
      <w:proofErr w:type="gramStart"/>
      <w:r w:rsidR="00CE5136" w:rsidRPr="006A4655">
        <w:rPr>
          <w:rFonts w:asciiTheme="majorBidi" w:eastAsia="Calibri" w:hAnsiTheme="majorBidi" w:cstheme="majorBidi"/>
          <w:color w:val="000000" w:themeColor="text1"/>
        </w:rPr>
        <w:t>L</w:t>
      </w:r>
      <w:r w:rsidRPr="006A4655">
        <w:rPr>
          <w:rFonts w:asciiTheme="majorBidi" w:eastAsia="Calibri" w:hAnsiTheme="majorBidi" w:cstheme="majorBidi"/>
          <w:color w:val="000000" w:themeColor="text1"/>
        </w:rPr>
        <w:t>ankford,  T.</w:t>
      </w:r>
      <w:proofErr w:type="gramEnd"/>
      <w:r w:rsidRPr="006A4655">
        <w:rPr>
          <w:rFonts w:asciiTheme="majorBidi" w:eastAsia="Calibri" w:hAnsiTheme="majorBidi" w:cstheme="majorBidi"/>
          <w:color w:val="000000" w:themeColor="text1"/>
        </w:rPr>
        <w:t xml:space="preserve"> and  Wolff, M. B. (2019)</w:t>
      </w:r>
      <w:r w:rsidR="00CE5136" w:rsidRPr="006A4655">
        <w:rPr>
          <w:rFonts w:asciiTheme="majorBidi" w:eastAsia="Calibri" w:hAnsiTheme="majorBidi" w:cstheme="majorBidi"/>
          <w:color w:val="000000" w:themeColor="text1"/>
        </w:rPr>
        <w:t xml:space="preserve"> Designing  an  Organizational Profile to Inform Lead</w:t>
      </w:r>
      <w:r w:rsidRPr="006A4655">
        <w:rPr>
          <w:rFonts w:asciiTheme="majorBidi" w:eastAsia="Calibri" w:hAnsiTheme="majorBidi" w:cstheme="majorBidi"/>
          <w:color w:val="000000" w:themeColor="text1"/>
        </w:rPr>
        <w:t>ership of Employee Well-being. Handbook of well-being</w:t>
      </w:r>
      <w:r w:rsidR="00E63189">
        <w:rPr>
          <w:rFonts w:asciiTheme="majorBidi" w:eastAsia="Calibri" w:hAnsiTheme="majorBidi" w:cstheme="majorBidi"/>
          <w:color w:val="000000" w:themeColor="text1"/>
        </w:rPr>
        <w:t xml:space="preserve"> </w:t>
      </w:r>
      <w:r w:rsidR="00CE5136" w:rsidRPr="006A4655">
        <w:rPr>
          <w:rFonts w:asciiTheme="majorBidi" w:eastAsia="Calibri" w:hAnsiTheme="majorBidi" w:cstheme="majorBidi"/>
          <w:color w:val="000000" w:themeColor="text1"/>
        </w:rPr>
        <w:t>Salt Lake City, UT: DEF Publishers</w:t>
      </w:r>
      <w:r w:rsidRPr="006A4655">
        <w:rPr>
          <w:rFonts w:asciiTheme="majorBidi" w:eastAsia="Calibri" w:hAnsiTheme="majorBidi" w:cstheme="majorBidi"/>
          <w:color w:val="000000" w:themeColor="text1"/>
        </w:rPr>
        <w:t>.</w:t>
      </w:r>
      <w:r w:rsidRPr="006A4655">
        <w:rPr>
          <w:rFonts w:asciiTheme="majorBidi" w:eastAsia="Times New Roman" w:hAnsiTheme="majorBidi" w:cstheme="majorBidi"/>
          <w:color w:val="000000" w:themeColor="text1"/>
        </w:rPr>
        <w:t xml:space="preserve"> https:// </w:t>
      </w:r>
      <w:hyperlink r:id="rId30" w:history="1">
        <w:r w:rsidRPr="00E63189">
          <w:rPr>
            <w:rStyle w:val="Hyperlink"/>
            <w:rFonts w:asciiTheme="majorBidi" w:eastAsia="Times New Roman" w:hAnsiTheme="majorBidi" w:cstheme="majorBidi"/>
            <w:color w:val="auto"/>
            <w:u w:val="none"/>
          </w:rPr>
          <w:t>www.re</w:t>
        </w:r>
      </w:hyperlink>
      <w:r w:rsidRPr="006A4655">
        <w:rPr>
          <w:rFonts w:asciiTheme="majorBidi" w:eastAsia="Times New Roman" w:hAnsiTheme="majorBidi" w:cstheme="majorBidi"/>
          <w:color w:val="000000" w:themeColor="text1"/>
        </w:rPr>
        <w:t xml:space="preserve"> </w:t>
      </w:r>
      <w:proofErr w:type="spellStart"/>
      <w:r w:rsidRPr="006A4655">
        <w:rPr>
          <w:rFonts w:asciiTheme="majorBidi" w:eastAsia="Times New Roman" w:hAnsiTheme="majorBidi" w:cstheme="majorBidi"/>
          <w:color w:val="000000" w:themeColor="text1"/>
        </w:rPr>
        <w:t>searchga</w:t>
      </w:r>
      <w:proofErr w:type="spellEnd"/>
      <w:r w:rsidRPr="006A4655">
        <w:rPr>
          <w:rFonts w:asciiTheme="majorBidi" w:eastAsia="Times New Roman" w:hAnsiTheme="majorBidi" w:cstheme="majorBidi"/>
          <w:color w:val="000000" w:themeColor="text1"/>
        </w:rPr>
        <w:t xml:space="preserve"> te.net/</w:t>
      </w:r>
      <w:proofErr w:type="spellStart"/>
      <w:r w:rsidRPr="006A4655">
        <w:rPr>
          <w:rFonts w:asciiTheme="majorBidi" w:eastAsia="Times New Roman" w:hAnsiTheme="majorBidi" w:cstheme="majorBidi"/>
          <w:color w:val="000000" w:themeColor="text1"/>
        </w:rPr>
        <w:t>pu</w:t>
      </w:r>
      <w:proofErr w:type="spellEnd"/>
      <w:r w:rsidRPr="006A4655">
        <w:rPr>
          <w:rFonts w:asciiTheme="majorBidi" w:eastAsia="Times New Roman" w:hAnsiTheme="majorBidi" w:cstheme="majorBidi"/>
          <w:color w:val="000000" w:themeColor="text1"/>
        </w:rPr>
        <w:t xml:space="preserve"> blication/356001595_IMPACT_OF_EMPLOYEE_WELL_BEING_ON_ORGANIZATIONAL_PERFORMANCE_IN_WORKPLACE [Accessed 10 March 2023]</w:t>
      </w:r>
      <w:r w:rsidR="00DA296E" w:rsidRPr="006A4655">
        <w:rPr>
          <w:rFonts w:asciiTheme="majorBidi" w:eastAsia="Times New Roman" w:hAnsiTheme="majorBidi" w:cstheme="majorBidi"/>
          <w:color w:val="000000" w:themeColor="text1"/>
        </w:rPr>
        <w:t>.</w:t>
      </w:r>
    </w:p>
    <w:p w14:paraId="16B396F7" w14:textId="77777777" w:rsidR="00CE5136" w:rsidRPr="006A4655" w:rsidRDefault="00CE5136" w:rsidP="00CE5136">
      <w:pPr>
        <w:shd w:val="clear" w:color="auto" w:fill="FFFFFF"/>
        <w:spacing w:after="0" w:line="0" w:lineRule="auto"/>
        <w:rPr>
          <w:rFonts w:asciiTheme="majorBidi" w:eastAsia="Times New Roman" w:hAnsiTheme="majorBidi" w:cstheme="majorBidi"/>
          <w:color w:val="000000"/>
          <w:spacing w:val="1"/>
        </w:rPr>
      </w:pPr>
      <w:r w:rsidRPr="006A4655">
        <w:rPr>
          <w:rFonts w:asciiTheme="majorBidi" w:eastAsia="Times New Roman" w:hAnsiTheme="majorBidi" w:cstheme="majorBidi"/>
          <w:color w:val="000000"/>
        </w:rPr>
        <w:t>Williams, D. F., Chen-Bowers, N.</w:t>
      </w:r>
      <w:proofErr w:type="gramStart"/>
      <w:r w:rsidRPr="006A4655">
        <w:rPr>
          <w:rFonts w:asciiTheme="majorBidi" w:eastAsia="Times New Roman" w:hAnsiTheme="majorBidi" w:cstheme="majorBidi"/>
          <w:color w:val="000000"/>
        </w:rPr>
        <w:t>,  Lankford</w:t>
      </w:r>
      <w:proofErr w:type="gramEnd"/>
      <w:r w:rsidRPr="006A4655">
        <w:rPr>
          <w:rFonts w:asciiTheme="majorBidi" w:eastAsia="Times New Roman" w:hAnsiTheme="majorBidi" w:cstheme="majorBidi"/>
          <w:color w:val="000000"/>
        </w:rPr>
        <w:t xml:space="preserve">,  T., &amp; Wolff, M. B. (2019).  </w:t>
      </w:r>
      <w:proofErr w:type="gramStart"/>
      <w:r w:rsidRPr="006A4655">
        <w:rPr>
          <w:rFonts w:asciiTheme="majorBidi" w:eastAsia="Times New Roman" w:hAnsiTheme="majorBidi" w:cstheme="majorBidi"/>
          <w:color w:val="000000"/>
        </w:rPr>
        <w:t>Designing  an</w:t>
      </w:r>
      <w:proofErr w:type="gramEnd"/>
      <w:r w:rsidRPr="006A4655">
        <w:rPr>
          <w:rFonts w:asciiTheme="majorBidi" w:eastAsia="Times New Roman" w:hAnsiTheme="majorBidi" w:cstheme="majorBidi"/>
          <w:color w:val="000000"/>
        </w:rPr>
        <w:t xml:space="preserve">  Organizational </w:t>
      </w:r>
    </w:p>
    <w:p w14:paraId="02B34997" w14:textId="77777777" w:rsidR="00CE5136" w:rsidRPr="006A4655" w:rsidRDefault="00CE5136" w:rsidP="00CE5136">
      <w:pPr>
        <w:shd w:val="clear" w:color="auto" w:fill="FFFFFF"/>
        <w:spacing w:after="0" w:line="0" w:lineRule="auto"/>
        <w:rPr>
          <w:rFonts w:asciiTheme="majorBidi" w:eastAsia="Times New Roman" w:hAnsiTheme="majorBidi" w:cstheme="majorBidi"/>
          <w:color w:val="000000"/>
        </w:rPr>
      </w:pPr>
      <w:r w:rsidRPr="006A4655">
        <w:rPr>
          <w:rFonts w:asciiTheme="majorBidi" w:eastAsia="Times New Roman" w:hAnsiTheme="majorBidi" w:cstheme="majorBidi"/>
          <w:color w:val="000000"/>
        </w:rPr>
        <w:t xml:space="preserve">Profile to Inform Leadership of Employee Well-being. </w:t>
      </w:r>
    </w:p>
    <w:p w14:paraId="54A7A9FD" w14:textId="77777777" w:rsidR="00071AA6" w:rsidRDefault="00071AA6" w:rsidP="00587FE9">
      <w:pPr>
        <w:shd w:val="clear" w:color="auto" w:fill="FFFFFF"/>
        <w:spacing w:after="0" w:line="0" w:lineRule="auto"/>
        <w:rPr>
          <w:rFonts w:ascii="ff1" w:eastAsia="Times New Roman" w:hAnsi="ff1" w:cs="Times New Roman"/>
          <w:sz w:val="72"/>
          <w:szCs w:val="72"/>
        </w:rPr>
      </w:pPr>
    </w:p>
    <w:p w14:paraId="436B2938" w14:textId="6C3BFEB7" w:rsidR="00587FE9" w:rsidRPr="00071AA6" w:rsidRDefault="00587FE9" w:rsidP="00587FE9">
      <w:pPr>
        <w:shd w:val="clear" w:color="auto" w:fill="FFFFFF"/>
        <w:spacing w:after="0" w:line="0" w:lineRule="auto"/>
        <w:rPr>
          <w:rFonts w:ascii="ff6" w:eastAsia="Times New Roman" w:hAnsi="ff6" w:cs="Times New Roman"/>
          <w:spacing w:val="1"/>
          <w:sz w:val="72"/>
          <w:szCs w:val="72"/>
        </w:rPr>
      </w:pPr>
      <w:proofErr w:type="gramStart"/>
      <w:r w:rsidRPr="00071AA6">
        <w:rPr>
          <w:rFonts w:ascii="ff1" w:eastAsia="Times New Roman" w:hAnsi="ff1" w:cs="Times New Roman"/>
          <w:sz w:val="72"/>
          <w:szCs w:val="72"/>
        </w:rPr>
        <w:t>Shuck,  B.</w:t>
      </w:r>
      <w:proofErr w:type="gramEnd"/>
      <w:r w:rsidRPr="00071AA6">
        <w:rPr>
          <w:rFonts w:ascii="ff1" w:eastAsia="Times New Roman" w:hAnsi="ff1" w:cs="Times New Roman"/>
          <w:sz w:val="72"/>
          <w:szCs w:val="72"/>
        </w:rPr>
        <w:t>,  &amp;</w:t>
      </w:r>
      <w:proofErr w:type="spellStart"/>
      <w:r w:rsidRPr="00071AA6">
        <w:rPr>
          <w:rFonts w:ascii="ff1" w:eastAsia="Times New Roman" w:hAnsi="ff1" w:cs="Times New Roman"/>
          <w:sz w:val="72"/>
          <w:szCs w:val="72"/>
        </w:rPr>
        <w:t>Reio</w:t>
      </w:r>
      <w:proofErr w:type="spellEnd"/>
      <w:r w:rsidRPr="00071AA6">
        <w:rPr>
          <w:rFonts w:ascii="ff1" w:eastAsia="Times New Roman" w:hAnsi="ff1" w:cs="Times New Roman"/>
          <w:sz w:val="72"/>
          <w:szCs w:val="72"/>
        </w:rPr>
        <w:t xml:space="preserve">  Jr,  T.  G. (2014).  </w:t>
      </w:r>
      <w:proofErr w:type="gramStart"/>
      <w:r w:rsidRPr="00071AA6">
        <w:rPr>
          <w:rFonts w:ascii="ff1" w:eastAsia="Times New Roman" w:hAnsi="ff1" w:cs="Times New Roman"/>
          <w:sz w:val="72"/>
          <w:szCs w:val="72"/>
        </w:rPr>
        <w:t>Employee  engagement</w:t>
      </w:r>
      <w:proofErr w:type="gramEnd"/>
      <w:r w:rsidRPr="00071AA6">
        <w:rPr>
          <w:rFonts w:ascii="ff1" w:eastAsia="Times New Roman" w:hAnsi="ff1" w:cs="Times New Roman"/>
          <w:sz w:val="72"/>
          <w:szCs w:val="72"/>
        </w:rPr>
        <w:t xml:space="preserve">  and  well-being: A  moderation  model and </w:t>
      </w:r>
    </w:p>
    <w:p w14:paraId="01192F1A" w14:textId="77777777" w:rsidR="00587FE9" w:rsidRPr="00071AA6" w:rsidRDefault="00587FE9" w:rsidP="00587FE9">
      <w:pPr>
        <w:shd w:val="clear" w:color="auto" w:fill="FFFFFF"/>
        <w:spacing w:after="0" w:line="0" w:lineRule="auto"/>
        <w:rPr>
          <w:rFonts w:ascii="ff1" w:eastAsia="Times New Roman" w:hAnsi="ff1" w:cs="Times New Roman"/>
          <w:sz w:val="72"/>
          <w:szCs w:val="72"/>
        </w:rPr>
      </w:pPr>
      <w:r w:rsidRPr="00071AA6">
        <w:rPr>
          <w:rFonts w:ascii="ff1" w:eastAsia="Times New Roman" w:hAnsi="ff1" w:cs="Times New Roman"/>
          <w:sz w:val="72"/>
          <w:szCs w:val="72"/>
        </w:rPr>
        <w:t xml:space="preserve">implications for practice. Journal of Leadership &amp; Organizational Studies, 21(1), 43-58. </w:t>
      </w:r>
    </w:p>
    <w:p w14:paraId="3E309F2F" w14:textId="77777777" w:rsidR="00587FE9" w:rsidRPr="00071AA6" w:rsidRDefault="00587FE9" w:rsidP="00587FE9">
      <w:pPr>
        <w:shd w:val="clear" w:color="auto" w:fill="FFFFFF"/>
        <w:spacing w:after="0" w:line="0" w:lineRule="auto"/>
        <w:rPr>
          <w:rFonts w:ascii="ff6" w:eastAsia="Times New Roman" w:hAnsi="ff6" w:cs="Times New Roman"/>
          <w:spacing w:val="1"/>
          <w:sz w:val="72"/>
          <w:szCs w:val="72"/>
        </w:rPr>
      </w:pPr>
      <w:r w:rsidRPr="00071AA6">
        <w:rPr>
          <w:rFonts w:ascii="ff6" w:eastAsia="Times New Roman" w:hAnsi="ff6" w:cs="Times New Roman"/>
          <w:spacing w:val="1"/>
          <w:sz w:val="72"/>
          <w:szCs w:val="72"/>
        </w:rPr>
        <w:sym w:font="Symbol" w:char="F0B7"/>
      </w:r>
      <w:r w:rsidRPr="00071AA6">
        <w:rPr>
          <w:rFonts w:ascii="ff7" w:eastAsia="Times New Roman" w:hAnsi="ff7" w:cs="Times New Roman"/>
          <w:spacing w:val="550"/>
          <w:sz w:val="72"/>
          <w:szCs w:val="72"/>
        </w:rPr>
        <w:t xml:space="preserve"> </w:t>
      </w:r>
      <w:proofErr w:type="spellStart"/>
      <w:r w:rsidRPr="00071AA6">
        <w:rPr>
          <w:rFonts w:ascii="ff1" w:eastAsia="Times New Roman" w:hAnsi="ff1" w:cs="Times New Roman"/>
          <w:sz w:val="72"/>
          <w:szCs w:val="72"/>
        </w:rPr>
        <w:t>Sohiers</w:t>
      </w:r>
      <w:proofErr w:type="spellEnd"/>
      <w:r w:rsidRPr="00071AA6">
        <w:rPr>
          <w:rFonts w:ascii="ff1" w:eastAsia="Times New Roman" w:hAnsi="ff1" w:cs="Times New Roman"/>
          <w:sz w:val="72"/>
          <w:szCs w:val="72"/>
        </w:rPr>
        <w:t xml:space="preserve">, L., Van </w:t>
      </w:r>
      <w:proofErr w:type="spellStart"/>
      <w:r w:rsidRPr="00071AA6">
        <w:rPr>
          <w:rFonts w:ascii="ff1" w:eastAsia="Times New Roman" w:hAnsi="ff1" w:cs="Times New Roman"/>
          <w:sz w:val="72"/>
          <w:szCs w:val="72"/>
        </w:rPr>
        <w:t>Ootegem</w:t>
      </w:r>
      <w:proofErr w:type="spellEnd"/>
      <w:r w:rsidRPr="00071AA6">
        <w:rPr>
          <w:rFonts w:ascii="ff1" w:eastAsia="Times New Roman" w:hAnsi="ff1" w:cs="Times New Roman"/>
          <w:sz w:val="72"/>
          <w:szCs w:val="72"/>
        </w:rPr>
        <w:t>, L., &amp;</w:t>
      </w:r>
      <w:proofErr w:type="spellStart"/>
      <w:r w:rsidRPr="00071AA6">
        <w:rPr>
          <w:rFonts w:ascii="ff1" w:eastAsia="Times New Roman" w:hAnsi="ff1" w:cs="Times New Roman"/>
          <w:sz w:val="72"/>
          <w:szCs w:val="72"/>
        </w:rPr>
        <w:t>Verhofstadt</w:t>
      </w:r>
      <w:proofErr w:type="spellEnd"/>
      <w:r w:rsidRPr="00071AA6">
        <w:rPr>
          <w:rFonts w:ascii="ff1" w:eastAsia="Times New Roman" w:hAnsi="ff1" w:cs="Times New Roman"/>
          <w:sz w:val="72"/>
          <w:szCs w:val="72"/>
        </w:rPr>
        <w:t xml:space="preserve">, E. (2019). Well-Being During </w:t>
      </w:r>
      <w:proofErr w:type="gramStart"/>
      <w:r w:rsidRPr="00071AA6">
        <w:rPr>
          <w:rFonts w:ascii="ff1" w:eastAsia="Times New Roman" w:hAnsi="ff1" w:cs="Times New Roman"/>
          <w:sz w:val="72"/>
          <w:szCs w:val="72"/>
        </w:rPr>
        <w:t>The</w:t>
      </w:r>
      <w:proofErr w:type="gramEnd"/>
      <w:r w:rsidRPr="00071AA6">
        <w:rPr>
          <w:rFonts w:ascii="ff1" w:eastAsia="Times New Roman" w:hAnsi="ff1" w:cs="Times New Roman"/>
          <w:sz w:val="72"/>
          <w:szCs w:val="72"/>
        </w:rPr>
        <w:t xml:space="preserve"> Transition From Work </w:t>
      </w:r>
    </w:p>
    <w:p w14:paraId="6A57A464" w14:textId="77777777" w:rsidR="00587FE9" w:rsidRPr="00071AA6" w:rsidRDefault="00587FE9" w:rsidP="00587FE9">
      <w:pPr>
        <w:shd w:val="clear" w:color="auto" w:fill="FFFFFF"/>
        <w:spacing w:after="0" w:line="0" w:lineRule="auto"/>
        <w:rPr>
          <w:rFonts w:ascii="ff1" w:eastAsia="Times New Roman" w:hAnsi="ff1" w:cs="Times New Roman"/>
          <w:sz w:val="72"/>
          <w:szCs w:val="72"/>
        </w:rPr>
      </w:pPr>
      <w:r w:rsidRPr="00071AA6">
        <w:rPr>
          <w:rFonts w:ascii="ff1" w:eastAsia="Times New Roman" w:hAnsi="ff1" w:cs="Times New Roman"/>
          <w:sz w:val="72"/>
          <w:szCs w:val="72"/>
        </w:rPr>
        <w:t>To Retirement (No. 19/957). Ghent University, Faculty of Economics and Business Administration</w:t>
      </w:r>
    </w:p>
    <w:p w14:paraId="7CAFFD1C" w14:textId="77777777" w:rsidR="00BA5A15" w:rsidRPr="00574DE5" w:rsidRDefault="00BA5A15" w:rsidP="00574DE5"/>
    <w:p w14:paraId="068E0DE4" w14:textId="77777777" w:rsidR="00BA5A15" w:rsidRPr="006A4655" w:rsidRDefault="00BA5A15" w:rsidP="00D3798A">
      <w:pPr>
        <w:spacing w:after="240" w:line="240" w:lineRule="auto"/>
        <w:rPr>
          <w:rFonts w:asciiTheme="majorBidi" w:eastAsia="Times New Roman" w:hAnsiTheme="majorBidi" w:cstheme="majorBidi"/>
          <w:color w:val="282828"/>
        </w:rPr>
      </w:pPr>
    </w:p>
    <w:p w14:paraId="12B79AE7" w14:textId="77777777" w:rsidR="004B48DF" w:rsidRPr="004B48DF" w:rsidRDefault="004B48DF" w:rsidP="004B48DF">
      <w:pPr>
        <w:shd w:val="clear" w:color="auto" w:fill="FFFFFF"/>
        <w:spacing w:after="0" w:line="0" w:lineRule="auto"/>
        <w:rPr>
          <w:rFonts w:ascii="ff6" w:eastAsia="Times New Roman" w:hAnsi="ff6" w:cs="Times New Roman"/>
          <w:color w:val="000000"/>
          <w:spacing w:val="1"/>
          <w:sz w:val="72"/>
          <w:szCs w:val="72"/>
        </w:rPr>
      </w:pPr>
      <w:r w:rsidRPr="004B48DF">
        <w:rPr>
          <w:rFonts w:ascii="ff1" w:eastAsia="Times New Roman" w:hAnsi="ff1" w:cs="Times New Roman"/>
          <w:color w:val="000000"/>
          <w:sz w:val="72"/>
          <w:szCs w:val="72"/>
        </w:rPr>
        <w:t>Williams, D. F., Chen-Bowers, N.</w:t>
      </w:r>
      <w:proofErr w:type="gramStart"/>
      <w:r w:rsidRPr="004B48DF">
        <w:rPr>
          <w:rFonts w:ascii="ff1" w:eastAsia="Times New Roman" w:hAnsi="ff1" w:cs="Times New Roman"/>
          <w:color w:val="000000"/>
          <w:sz w:val="72"/>
          <w:szCs w:val="72"/>
        </w:rPr>
        <w:t>,  Lankford</w:t>
      </w:r>
      <w:proofErr w:type="gramEnd"/>
      <w:r w:rsidRPr="004B48DF">
        <w:rPr>
          <w:rFonts w:ascii="ff1" w:eastAsia="Times New Roman" w:hAnsi="ff1" w:cs="Times New Roman"/>
          <w:color w:val="000000"/>
          <w:sz w:val="72"/>
          <w:szCs w:val="72"/>
        </w:rPr>
        <w:t xml:space="preserve">,  T., &amp; Wolff, M. B. (2019).  </w:t>
      </w:r>
      <w:proofErr w:type="gramStart"/>
      <w:r w:rsidRPr="004B48DF">
        <w:rPr>
          <w:rFonts w:ascii="ff1" w:eastAsia="Times New Roman" w:hAnsi="ff1" w:cs="Times New Roman"/>
          <w:color w:val="000000"/>
          <w:sz w:val="72"/>
          <w:szCs w:val="72"/>
        </w:rPr>
        <w:t>Designing  an</w:t>
      </w:r>
      <w:proofErr w:type="gramEnd"/>
      <w:r w:rsidRPr="004B48DF">
        <w:rPr>
          <w:rFonts w:ascii="ff1" w:eastAsia="Times New Roman" w:hAnsi="ff1" w:cs="Times New Roman"/>
          <w:color w:val="000000"/>
          <w:sz w:val="72"/>
          <w:szCs w:val="72"/>
        </w:rPr>
        <w:t xml:space="preserve">  Organizational </w:t>
      </w:r>
    </w:p>
    <w:p w14:paraId="28BE56CD" w14:textId="77777777" w:rsidR="004B48DF" w:rsidRPr="004B48DF" w:rsidRDefault="004B48DF" w:rsidP="004B48DF">
      <w:pPr>
        <w:shd w:val="clear" w:color="auto" w:fill="FFFFFF"/>
        <w:spacing w:after="0" w:line="0" w:lineRule="auto"/>
        <w:rPr>
          <w:rFonts w:ascii="ff1" w:eastAsia="Times New Roman" w:hAnsi="ff1" w:cs="Times New Roman"/>
          <w:color w:val="000000"/>
          <w:sz w:val="72"/>
          <w:szCs w:val="72"/>
        </w:rPr>
      </w:pPr>
      <w:r w:rsidRPr="004B48DF">
        <w:rPr>
          <w:rFonts w:ascii="ff1" w:eastAsia="Times New Roman" w:hAnsi="ff1" w:cs="Times New Roman"/>
          <w:color w:val="000000"/>
          <w:sz w:val="72"/>
          <w:szCs w:val="72"/>
        </w:rPr>
        <w:t xml:space="preserve">Profile to Inform Leadership of Employee Well-being. </w:t>
      </w:r>
    </w:p>
    <w:p w14:paraId="2914C9DF" w14:textId="77777777" w:rsidR="004B48DF" w:rsidRPr="004B48DF" w:rsidRDefault="004B48DF" w:rsidP="004B48DF">
      <w:pPr>
        <w:shd w:val="clear" w:color="auto" w:fill="FFFFFF"/>
        <w:spacing w:after="0" w:line="240" w:lineRule="auto"/>
        <w:rPr>
          <w:rFonts w:ascii="ff3" w:eastAsia="Times New Roman" w:hAnsi="ff3" w:cs="Times New Roman"/>
          <w:color w:val="000000"/>
          <w:sz w:val="78"/>
          <w:szCs w:val="78"/>
        </w:rPr>
      </w:pPr>
      <w:r w:rsidRPr="004B48DF">
        <w:rPr>
          <w:rFonts w:ascii="ff3" w:eastAsia="Times New Roman" w:hAnsi="ff3" w:cs="Times New Roman"/>
          <w:color w:val="000000"/>
          <w:sz w:val="78"/>
          <w:szCs w:val="78"/>
        </w:rPr>
        <w:t xml:space="preserve"> </w:t>
      </w:r>
    </w:p>
    <w:p w14:paraId="1D9129DC" w14:textId="77777777" w:rsidR="00801447" w:rsidRDefault="00801447" w:rsidP="00D3798A">
      <w:pPr>
        <w:spacing w:after="240" w:line="240" w:lineRule="auto"/>
        <w:rPr>
          <w:rFonts w:ascii="Helvetica" w:eastAsia="Times New Roman" w:hAnsi="Helvetica" w:cs="Helvetica"/>
          <w:color w:val="282828"/>
          <w:sz w:val="23"/>
          <w:szCs w:val="23"/>
        </w:rPr>
      </w:pPr>
      <w:bookmarkStart w:id="2" w:name="B1"/>
      <w:bookmarkEnd w:id="2"/>
    </w:p>
    <w:p w14:paraId="64FF9916" w14:textId="77777777" w:rsidR="00801447" w:rsidRDefault="00801447" w:rsidP="00D3798A">
      <w:pPr>
        <w:spacing w:after="240" w:line="240" w:lineRule="auto"/>
        <w:rPr>
          <w:rFonts w:ascii="Helvetica" w:eastAsia="Times New Roman" w:hAnsi="Helvetica" w:cs="Helvetica"/>
          <w:color w:val="282828"/>
          <w:sz w:val="23"/>
          <w:szCs w:val="23"/>
        </w:rPr>
      </w:pPr>
    </w:p>
    <w:p w14:paraId="3CA0DBBA" w14:textId="77777777" w:rsidR="00801447" w:rsidRDefault="00801447" w:rsidP="00D3798A">
      <w:pPr>
        <w:spacing w:after="240" w:line="240" w:lineRule="auto"/>
        <w:rPr>
          <w:rFonts w:ascii="Helvetica" w:eastAsia="Times New Roman" w:hAnsi="Helvetica" w:cs="Helvetica"/>
          <w:color w:val="282828"/>
          <w:sz w:val="23"/>
          <w:szCs w:val="23"/>
        </w:rPr>
      </w:pPr>
    </w:p>
    <w:p w14:paraId="021A3648" w14:textId="77777777" w:rsidR="00801447" w:rsidRDefault="00801447" w:rsidP="00D3798A">
      <w:pPr>
        <w:spacing w:after="240" w:line="240" w:lineRule="auto"/>
        <w:rPr>
          <w:rFonts w:ascii="Helvetica" w:eastAsia="Times New Roman" w:hAnsi="Helvetica" w:cs="Helvetica"/>
          <w:color w:val="282828"/>
          <w:sz w:val="23"/>
          <w:szCs w:val="23"/>
        </w:rPr>
      </w:pPr>
    </w:p>
    <w:p w14:paraId="42A1151D" w14:textId="77777777" w:rsidR="001332B6" w:rsidRPr="00157EF6" w:rsidRDefault="001332B6" w:rsidP="00157EF6">
      <w:pPr>
        <w:rPr>
          <w:rFonts w:asciiTheme="majorBidi" w:hAnsiTheme="majorBidi" w:cstheme="majorBidi"/>
          <w:b/>
          <w:bCs/>
          <w:color w:val="000000" w:themeColor="text1"/>
          <w:sz w:val="24"/>
          <w:szCs w:val="24"/>
        </w:rPr>
      </w:pPr>
      <w:bookmarkStart w:id="3" w:name="B3"/>
      <w:bookmarkEnd w:id="3"/>
    </w:p>
    <w:sectPr w:rsidR="001332B6" w:rsidRPr="00157EF6" w:rsidSect="00273FF9">
      <w:headerReference w:type="default" r:id="rId31"/>
      <w:footerReference w:type="default" r:id="rId32"/>
      <w:pgSz w:w="12240" w:h="15840"/>
      <w:pgMar w:top="1440" w:right="360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F14FB9" w14:textId="77777777" w:rsidR="001357DB" w:rsidRDefault="001357DB" w:rsidP="00E85057">
      <w:pPr>
        <w:spacing w:after="0" w:line="240" w:lineRule="auto"/>
      </w:pPr>
      <w:r>
        <w:separator/>
      </w:r>
    </w:p>
  </w:endnote>
  <w:endnote w:type="continuationSeparator" w:id="0">
    <w:p w14:paraId="5C688E8F" w14:textId="77777777" w:rsidR="001357DB" w:rsidRDefault="001357DB" w:rsidP="00E850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ff1">
    <w:altName w:val="Times New Roman"/>
    <w:panose1 w:val="00000000000000000000"/>
    <w:charset w:val="00"/>
    <w:family w:val="roman"/>
    <w:notTrueType/>
    <w:pitch w:val="default"/>
  </w:font>
  <w:font w:name="ff6">
    <w:altName w:val="Times New Roman"/>
    <w:panose1 w:val="00000000000000000000"/>
    <w:charset w:val="00"/>
    <w:family w:val="roman"/>
    <w:notTrueType/>
    <w:pitch w:val="default"/>
  </w:font>
  <w:font w:name="ff7">
    <w:altName w:val="Times New Roman"/>
    <w:panose1 w:val="00000000000000000000"/>
    <w:charset w:val="00"/>
    <w:family w:val="roman"/>
    <w:notTrueType/>
    <w:pitch w:val="default"/>
  </w:font>
  <w:font w:name="ff3">
    <w:altName w:val="Times New Roman"/>
    <w:panose1 w:val="00000000000000000000"/>
    <w:charset w:val="00"/>
    <w:family w:val="roman"/>
    <w:notTrueType/>
    <w:pitch w:val="default"/>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7168370"/>
      <w:docPartObj>
        <w:docPartGallery w:val="Page Numbers (Bottom of Page)"/>
        <w:docPartUnique/>
      </w:docPartObj>
    </w:sdtPr>
    <w:sdtContent>
      <w:p w14:paraId="03B88F88" w14:textId="76D50579" w:rsidR="00D63BEB" w:rsidRDefault="00D63BEB">
        <w:pPr>
          <w:pStyle w:val="Footer"/>
          <w:jc w:val="right"/>
        </w:pPr>
        <w:r>
          <w:t xml:space="preserve">Page | </w:t>
        </w:r>
        <w:r>
          <w:fldChar w:fldCharType="begin"/>
        </w:r>
        <w:r>
          <w:instrText xml:space="preserve"> PAGE   \* MERGEFORMAT </w:instrText>
        </w:r>
        <w:r>
          <w:fldChar w:fldCharType="separate"/>
        </w:r>
        <w:r w:rsidR="008B13CB">
          <w:rPr>
            <w:noProof/>
          </w:rPr>
          <w:t>1</w:t>
        </w:r>
        <w:r>
          <w:rPr>
            <w:noProof/>
          </w:rPr>
          <w:fldChar w:fldCharType="end"/>
        </w:r>
        <w:r>
          <w:t xml:space="preserve"> </w:t>
        </w:r>
      </w:p>
    </w:sdtContent>
  </w:sdt>
  <w:p w14:paraId="5A66FE37" w14:textId="77777777" w:rsidR="00D63BEB" w:rsidRDefault="00D63B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489025" w14:textId="77777777" w:rsidR="001357DB" w:rsidRDefault="001357DB" w:rsidP="00E85057">
      <w:pPr>
        <w:spacing w:after="0" w:line="240" w:lineRule="auto"/>
      </w:pPr>
      <w:r>
        <w:separator/>
      </w:r>
    </w:p>
  </w:footnote>
  <w:footnote w:type="continuationSeparator" w:id="0">
    <w:p w14:paraId="4CB440D6" w14:textId="77777777" w:rsidR="001357DB" w:rsidRDefault="001357DB" w:rsidP="00E8505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4992F0" w14:textId="77777777" w:rsidR="00D63BEB" w:rsidRDefault="00D63BEB">
    <w:pPr>
      <w:pStyle w:val="Header"/>
    </w:pPr>
    <w:r>
      <w:t xml:space="preserve">Employees wellbeing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005C05"/>
    <w:multiLevelType w:val="multilevel"/>
    <w:tmpl w:val="D2C2E19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FA76F1A"/>
    <w:multiLevelType w:val="multilevel"/>
    <w:tmpl w:val="79F05F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0AD4B95"/>
    <w:multiLevelType w:val="multilevel"/>
    <w:tmpl w:val="79F05F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A7EB05F"/>
    <w:multiLevelType w:val="hybridMultilevel"/>
    <w:tmpl w:val="CD6ADEBE"/>
    <w:lvl w:ilvl="0" w:tplc="BDB082D8">
      <w:start w:val="1"/>
      <w:numFmt w:val="decimal"/>
      <w:lvlText w:val="%1."/>
      <w:lvlJc w:val="left"/>
      <w:pPr>
        <w:ind w:left="720" w:hanging="360"/>
      </w:pPr>
    </w:lvl>
    <w:lvl w:ilvl="1" w:tplc="110C3F1E">
      <w:start w:val="1"/>
      <w:numFmt w:val="lowerLetter"/>
      <w:lvlText w:val="%2."/>
      <w:lvlJc w:val="left"/>
      <w:pPr>
        <w:ind w:left="1440" w:hanging="360"/>
      </w:pPr>
    </w:lvl>
    <w:lvl w:ilvl="2" w:tplc="B608C3D0">
      <w:start w:val="1"/>
      <w:numFmt w:val="lowerRoman"/>
      <w:lvlText w:val="%3."/>
      <w:lvlJc w:val="right"/>
      <w:pPr>
        <w:ind w:left="2160" w:hanging="180"/>
      </w:pPr>
    </w:lvl>
    <w:lvl w:ilvl="3" w:tplc="7D3E41BC">
      <w:start w:val="1"/>
      <w:numFmt w:val="decimal"/>
      <w:lvlText w:val="%4."/>
      <w:lvlJc w:val="left"/>
      <w:pPr>
        <w:ind w:left="2880" w:hanging="360"/>
      </w:pPr>
    </w:lvl>
    <w:lvl w:ilvl="4" w:tplc="49BABA8C">
      <w:start w:val="1"/>
      <w:numFmt w:val="lowerLetter"/>
      <w:lvlText w:val="%5."/>
      <w:lvlJc w:val="left"/>
      <w:pPr>
        <w:ind w:left="3600" w:hanging="360"/>
      </w:pPr>
    </w:lvl>
    <w:lvl w:ilvl="5" w:tplc="41A49C8C">
      <w:start w:val="1"/>
      <w:numFmt w:val="lowerRoman"/>
      <w:lvlText w:val="%6."/>
      <w:lvlJc w:val="right"/>
      <w:pPr>
        <w:ind w:left="4320" w:hanging="180"/>
      </w:pPr>
    </w:lvl>
    <w:lvl w:ilvl="6" w:tplc="2A9882BA">
      <w:start w:val="1"/>
      <w:numFmt w:val="decimal"/>
      <w:lvlText w:val="%7."/>
      <w:lvlJc w:val="left"/>
      <w:pPr>
        <w:ind w:left="5040" w:hanging="360"/>
      </w:pPr>
    </w:lvl>
    <w:lvl w:ilvl="7" w:tplc="B0065D6C">
      <w:start w:val="1"/>
      <w:numFmt w:val="lowerLetter"/>
      <w:lvlText w:val="%8."/>
      <w:lvlJc w:val="left"/>
      <w:pPr>
        <w:ind w:left="5760" w:hanging="360"/>
      </w:pPr>
    </w:lvl>
    <w:lvl w:ilvl="8" w:tplc="8B56C518">
      <w:start w:val="1"/>
      <w:numFmt w:val="lowerRoman"/>
      <w:lvlText w:val="%9."/>
      <w:lvlJc w:val="right"/>
      <w:pPr>
        <w:ind w:left="6480" w:hanging="180"/>
      </w:pPr>
    </w:lvl>
  </w:abstractNum>
  <w:abstractNum w:abstractNumId="4" w15:restartNumberingAfterBreak="0">
    <w:nsid w:val="2CDB11D8"/>
    <w:multiLevelType w:val="multilevel"/>
    <w:tmpl w:val="9B4423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44221E3"/>
    <w:multiLevelType w:val="multilevel"/>
    <w:tmpl w:val="56F097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B3F3D1B"/>
    <w:multiLevelType w:val="hybridMultilevel"/>
    <w:tmpl w:val="C44C2D7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BFF1E30"/>
    <w:multiLevelType w:val="multilevel"/>
    <w:tmpl w:val="9DA074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97445606">
    <w:abstractNumId w:val="0"/>
  </w:num>
  <w:num w:numId="2" w16cid:durableId="22291032">
    <w:abstractNumId w:val="2"/>
  </w:num>
  <w:num w:numId="3" w16cid:durableId="735662613">
    <w:abstractNumId w:val="4"/>
  </w:num>
  <w:num w:numId="4" w16cid:durableId="585966873">
    <w:abstractNumId w:val="7"/>
  </w:num>
  <w:num w:numId="5" w16cid:durableId="1399474904">
    <w:abstractNumId w:val="3"/>
  </w:num>
  <w:num w:numId="6" w16cid:durableId="521020310">
    <w:abstractNumId w:val="5"/>
  </w:num>
  <w:num w:numId="7" w16cid:durableId="69545963">
    <w:abstractNumId w:val="6"/>
  </w:num>
  <w:num w:numId="8" w16cid:durableId="200215466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57EF6"/>
    <w:rsid w:val="00016121"/>
    <w:rsid w:val="000162A4"/>
    <w:rsid w:val="00031198"/>
    <w:rsid w:val="00043D02"/>
    <w:rsid w:val="0005640D"/>
    <w:rsid w:val="00071AA6"/>
    <w:rsid w:val="000B45E1"/>
    <w:rsid w:val="000B4E29"/>
    <w:rsid w:val="000C791D"/>
    <w:rsid w:val="000F6FBE"/>
    <w:rsid w:val="00107E96"/>
    <w:rsid w:val="001332B6"/>
    <w:rsid w:val="001357DB"/>
    <w:rsid w:val="00141653"/>
    <w:rsid w:val="00157EF6"/>
    <w:rsid w:val="00162A48"/>
    <w:rsid w:val="00170717"/>
    <w:rsid w:val="00173897"/>
    <w:rsid w:val="00176B3D"/>
    <w:rsid w:val="00185C56"/>
    <w:rsid w:val="00196C92"/>
    <w:rsid w:val="001B2082"/>
    <w:rsid w:val="001B74F4"/>
    <w:rsid w:val="001C1FED"/>
    <w:rsid w:val="001C6593"/>
    <w:rsid w:val="001D2DC9"/>
    <w:rsid w:val="001E5EED"/>
    <w:rsid w:val="001F0FF8"/>
    <w:rsid w:val="001F5265"/>
    <w:rsid w:val="002121F4"/>
    <w:rsid w:val="00215B47"/>
    <w:rsid w:val="00225115"/>
    <w:rsid w:val="00247360"/>
    <w:rsid w:val="0027008F"/>
    <w:rsid w:val="00273FF9"/>
    <w:rsid w:val="002851DF"/>
    <w:rsid w:val="00294F48"/>
    <w:rsid w:val="002A1359"/>
    <w:rsid w:val="002D2443"/>
    <w:rsid w:val="002E04EC"/>
    <w:rsid w:val="002F56FB"/>
    <w:rsid w:val="00347386"/>
    <w:rsid w:val="00347CEF"/>
    <w:rsid w:val="00354206"/>
    <w:rsid w:val="00385AA1"/>
    <w:rsid w:val="00387005"/>
    <w:rsid w:val="00397B5C"/>
    <w:rsid w:val="003A5FBE"/>
    <w:rsid w:val="003B3E9B"/>
    <w:rsid w:val="003E009B"/>
    <w:rsid w:val="00414A79"/>
    <w:rsid w:val="00420CF8"/>
    <w:rsid w:val="0042150B"/>
    <w:rsid w:val="0043059E"/>
    <w:rsid w:val="00437E15"/>
    <w:rsid w:val="00445479"/>
    <w:rsid w:val="00447EAF"/>
    <w:rsid w:val="0045117E"/>
    <w:rsid w:val="004B48DF"/>
    <w:rsid w:val="004B6813"/>
    <w:rsid w:val="004D3C46"/>
    <w:rsid w:val="005077C4"/>
    <w:rsid w:val="0052308D"/>
    <w:rsid w:val="00525DBA"/>
    <w:rsid w:val="00545AC8"/>
    <w:rsid w:val="00553F3B"/>
    <w:rsid w:val="005619F0"/>
    <w:rsid w:val="00574DE5"/>
    <w:rsid w:val="005865EB"/>
    <w:rsid w:val="00587FE9"/>
    <w:rsid w:val="005B2445"/>
    <w:rsid w:val="005B4CAA"/>
    <w:rsid w:val="005C5409"/>
    <w:rsid w:val="005D2542"/>
    <w:rsid w:val="00613634"/>
    <w:rsid w:val="006155CE"/>
    <w:rsid w:val="00627BD1"/>
    <w:rsid w:val="006400CF"/>
    <w:rsid w:val="0064281A"/>
    <w:rsid w:val="00652B14"/>
    <w:rsid w:val="00685005"/>
    <w:rsid w:val="00691589"/>
    <w:rsid w:val="00692466"/>
    <w:rsid w:val="006A4655"/>
    <w:rsid w:val="006B1B7D"/>
    <w:rsid w:val="006B4023"/>
    <w:rsid w:val="006C1C82"/>
    <w:rsid w:val="006C357C"/>
    <w:rsid w:val="006D5803"/>
    <w:rsid w:val="006E16F9"/>
    <w:rsid w:val="00721E58"/>
    <w:rsid w:val="00725836"/>
    <w:rsid w:val="007421C2"/>
    <w:rsid w:val="00744FB1"/>
    <w:rsid w:val="0077647D"/>
    <w:rsid w:val="00785C7B"/>
    <w:rsid w:val="00787496"/>
    <w:rsid w:val="007A0B0F"/>
    <w:rsid w:val="007D5D26"/>
    <w:rsid w:val="007E6296"/>
    <w:rsid w:val="007F1115"/>
    <w:rsid w:val="00801447"/>
    <w:rsid w:val="00813BC1"/>
    <w:rsid w:val="00823E6D"/>
    <w:rsid w:val="0082726A"/>
    <w:rsid w:val="00830B4C"/>
    <w:rsid w:val="00832577"/>
    <w:rsid w:val="0084062D"/>
    <w:rsid w:val="00847874"/>
    <w:rsid w:val="00865436"/>
    <w:rsid w:val="00877AEC"/>
    <w:rsid w:val="00882B69"/>
    <w:rsid w:val="00890E3A"/>
    <w:rsid w:val="008953F1"/>
    <w:rsid w:val="008A4884"/>
    <w:rsid w:val="008B13CB"/>
    <w:rsid w:val="008B422F"/>
    <w:rsid w:val="008C5F61"/>
    <w:rsid w:val="00901BCF"/>
    <w:rsid w:val="00912F87"/>
    <w:rsid w:val="009131B9"/>
    <w:rsid w:val="009166EA"/>
    <w:rsid w:val="009227AC"/>
    <w:rsid w:val="009318A8"/>
    <w:rsid w:val="00935B29"/>
    <w:rsid w:val="009379AE"/>
    <w:rsid w:val="00955835"/>
    <w:rsid w:val="0096082E"/>
    <w:rsid w:val="00980DA2"/>
    <w:rsid w:val="009C278A"/>
    <w:rsid w:val="009D4C80"/>
    <w:rsid w:val="009F298D"/>
    <w:rsid w:val="009F460E"/>
    <w:rsid w:val="009F5E85"/>
    <w:rsid w:val="00A44AC9"/>
    <w:rsid w:val="00A61B5F"/>
    <w:rsid w:val="00A66355"/>
    <w:rsid w:val="00A95C3B"/>
    <w:rsid w:val="00AC11DC"/>
    <w:rsid w:val="00AE7970"/>
    <w:rsid w:val="00B056B6"/>
    <w:rsid w:val="00B15486"/>
    <w:rsid w:val="00B31E8D"/>
    <w:rsid w:val="00B5216B"/>
    <w:rsid w:val="00B53F01"/>
    <w:rsid w:val="00B92181"/>
    <w:rsid w:val="00BA5A15"/>
    <w:rsid w:val="00BA64C9"/>
    <w:rsid w:val="00BB2257"/>
    <w:rsid w:val="00BB4C65"/>
    <w:rsid w:val="00BF3D97"/>
    <w:rsid w:val="00C01EF1"/>
    <w:rsid w:val="00C21626"/>
    <w:rsid w:val="00C47296"/>
    <w:rsid w:val="00C5746A"/>
    <w:rsid w:val="00C97C38"/>
    <w:rsid w:val="00CA32F8"/>
    <w:rsid w:val="00CE07C7"/>
    <w:rsid w:val="00CE5136"/>
    <w:rsid w:val="00CF1311"/>
    <w:rsid w:val="00D02CEA"/>
    <w:rsid w:val="00D24B2B"/>
    <w:rsid w:val="00D26CC3"/>
    <w:rsid w:val="00D3798A"/>
    <w:rsid w:val="00D401DD"/>
    <w:rsid w:val="00D56B61"/>
    <w:rsid w:val="00D63BEB"/>
    <w:rsid w:val="00D859D7"/>
    <w:rsid w:val="00DA296E"/>
    <w:rsid w:val="00DA3C4E"/>
    <w:rsid w:val="00DA5781"/>
    <w:rsid w:val="00DB25BF"/>
    <w:rsid w:val="00DB3A95"/>
    <w:rsid w:val="00DD383D"/>
    <w:rsid w:val="00DD6472"/>
    <w:rsid w:val="00DF66FD"/>
    <w:rsid w:val="00E02AAE"/>
    <w:rsid w:val="00E0506B"/>
    <w:rsid w:val="00E1415E"/>
    <w:rsid w:val="00E443B5"/>
    <w:rsid w:val="00E46D01"/>
    <w:rsid w:val="00E536ED"/>
    <w:rsid w:val="00E5733F"/>
    <w:rsid w:val="00E57C71"/>
    <w:rsid w:val="00E63189"/>
    <w:rsid w:val="00E85057"/>
    <w:rsid w:val="00E95D2B"/>
    <w:rsid w:val="00E97528"/>
    <w:rsid w:val="00EA1DEB"/>
    <w:rsid w:val="00EB247C"/>
    <w:rsid w:val="00ED2CBF"/>
    <w:rsid w:val="00F127C7"/>
    <w:rsid w:val="00F14CD5"/>
    <w:rsid w:val="00F418A7"/>
    <w:rsid w:val="00F46480"/>
    <w:rsid w:val="00F57613"/>
    <w:rsid w:val="00F613BE"/>
    <w:rsid w:val="00F83BC5"/>
    <w:rsid w:val="00F93B64"/>
    <w:rsid w:val="00FA24F0"/>
    <w:rsid w:val="00FC7A7E"/>
    <w:rsid w:val="00FD6882"/>
    <w:rsid w:val="00FE1A15"/>
    <w:rsid w:val="00FE2E73"/>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D1259B"/>
  <w15:chartTrackingRefBased/>
  <w15:docId w15:val="{3A9FB780-7263-4B26-87BE-16FEE5D029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D3798A"/>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link w:val="Heading2Char"/>
    <w:uiPriority w:val="9"/>
    <w:qFormat/>
    <w:rsid w:val="00D3798A"/>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D3798A"/>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link w:val="Heading4Char"/>
    <w:uiPriority w:val="9"/>
    <w:qFormat/>
    <w:rsid w:val="00D3798A"/>
    <w:pPr>
      <w:spacing w:before="100" w:beforeAutospacing="1" w:after="100" w:afterAutospacing="1" w:line="240" w:lineRule="auto"/>
      <w:outlineLvl w:val="3"/>
    </w:pPr>
    <w:rPr>
      <w:rFonts w:ascii="Times New Roman" w:eastAsia="Times New Roman" w:hAnsi="Times New Roman" w:cs="Times New Roman"/>
      <w:b/>
      <w:bCs/>
      <w:sz w:val="24"/>
      <w:szCs w:val="24"/>
    </w:rPr>
  </w:style>
  <w:style w:type="paragraph" w:styleId="Heading5">
    <w:name w:val="heading 5"/>
    <w:basedOn w:val="Normal"/>
    <w:link w:val="Heading5Char"/>
    <w:uiPriority w:val="9"/>
    <w:qFormat/>
    <w:rsid w:val="00D3798A"/>
    <w:pPr>
      <w:spacing w:before="100" w:beforeAutospacing="1" w:after="100" w:afterAutospacing="1" w:line="240" w:lineRule="auto"/>
      <w:outlineLvl w:val="4"/>
    </w:pPr>
    <w:rPr>
      <w:rFonts w:ascii="Times New Roman" w:eastAsia="Times New Roman" w:hAnsi="Times New Roman" w:cs="Times New Roman"/>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57EF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D3798A"/>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D3798A"/>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D3798A"/>
    <w:rPr>
      <w:rFonts w:ascii="Times New Roman" w:eastAsia="Times New Roman" w:hAnsi="Times New Roman" w:cs="Times New Roman"/>
      <w:b/>
      <w:bCs/>
      <w:sz w:val="27"/>
      <w:szCs w:val="27"/>
    </w:rPr>
  </w:style>
  <w:style w:type="character" w:customStyle="1" w:styleId="Heading4Char">
    <w:name w:val="Heading 4 Char"/>
    <w:basedOn w:val="DefaultParagraphFont"/>
    <w:link w:val="Heading4"/>
    <w:uiPriority w:val="9"/>
    <w:rsid w:val="00D3798A"/>
    <w:rPr>
      <w:rFonts w:ascii="Times New Roman" w:eastAsia="Times New Roman" w:hAnsi="Times New Roman" w:cs="Times New Roman"/>
      <w:b/>
      <w:bCs/>
      <w:sz w:val="24"/>
      <w:szCs w:val="24"/>
    </w:rPr>
  </w:style>
  <w:style w:type="character" w:customStyle="1" w:styleId="Heading5Char">
    <w:name w:val="Heading 5 Char"/>
    <w:basedOn w:val="DefaultParagraphFont"/>
    <w:link w:val="Heading5"/>
    <w:uiPriority w:val="9"/>
    <w:rsid w:val="00D3798A"/>
    <w:rPr>
      <w:rFonts w:ascii="Times New Roman" w:eastAsia="Times New Roman" w:hAnsi="Times New Roman" w:cs="Times New Roman"/>
      <w:b/>
      <w:bCs/>
      <w:sz w:val="20"/>
      <w:szCs w:val="20"/>
    </w:rPr>
  </w:style>
  <w:style w:type="numbering" w:customStyle="1" w:styleId="NoList1">
    <w:name w:val="No List1"/>
    <w:next w:val="NoList"/>
    <w:uiPriority w:val="99"/>
    <w:semiHidden/>
    <w:unhideWhenUsed/>
    <w:rsid w:val="00D3798A"/>
  </w:style>
  <w:style w:type="paragraph" w:customStyle="1" w:styleId="msonormal0">
    <w:name w:val="msonormal"/>
    <w:basedOn w:val="Normal"/>
    <w:rsid w:val="00D3798A"/>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mb15">
    <w:name w:val="mb15"/>
    <w:basedOn w:val="Normal"/>
    <w:rsid w:val="00D3798A"/>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D3798A"/>
    <w:rPr>
      <w:color w:val="0000FF"/>
      <w:u w:val="single"/>
    </w:rPr>
  </w:style>
  <w:style w:type="character" w:styleId="FollowedHyperlink">
    <w:name w:val="FollowedHyperlink"/>
    <w:basedOn w:val="DefaultParagraphFont"/>
    <w:uiPriority w:val="99"/>
    <w:semiHidden/>
    <w:unhideWhenUsed/>
    <w:rsid w:val="00D3798A"/>
    <w:rPr>
      <w:color w:val="800080"/>
      <w:u w:val="single"/>
    </w:rPr>
  </w:style>
  <w:style w:type="paragraph" w:customStyle="1" w:styleId="mb0">
    <w:name w:val="mb0"/>
    <w:basedOn w:val="Normal"/>
    <w:rsid w:val="00D3798A"/>
    <w:pPr>
      <w:spacing w:before="100" w:beforeAutospacing="1" w:after="100" w:afterAutospacing="1" w:line="240" w:lineRule="auto"/>
    </w:pPr>
    <w:rPr>
      <w:rFonts w:ascii="Times New Roman" w:eastAsia="Times New Roman" w:hAnsi="Times New Roman" w:cs="Times New Roman"/>
      <w:sz w:val="24"/>
      <w:szCs w:val="24"/>
    </w:rPr>
  </w:style>
  <w:style w:type="paragraph" w:styleId="NormalWeb">
    <w:name w:val="Normal (Web)"/>
    <w:basedOn w:val="Normal"/>
    <w:uiPriority w:val="99"/>
    <w:unhideWhenUsed/>
    <w:rsid w:val="00D3798A"/>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D3798A"/>
    <w:rPr>
      <w:b/>
      <w:bCs/>
    </w:rPr>
  </w:style>
  <w:style w:type="paragraph" w:customStyle="1" w:styleId="referencescopy1">
    <w:name w:val="referencescopy1"/>
    <w:basedOn w:val="Normal"/>
    <w:rsid w:val="00D3798A"/>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referencescopy2">
    <w:name w:val="referencescopy2"/>
    <w:basedOn w:val="Normal"/>
    <w:rsid w:val="00D3798A"/>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floating-button-text">
    <w:name w:val="floating-button-text"/>
    <w:basedOn w:val="DefaultParagraphFont"/>
    <w:rsid w:val="00D3798A"/>
  </w:style>
  <w:style w:type="character" w:customStyle="1" w:styleId="linkwrapper">
    <w:name w:val="link__wrapper"/>
    <w:basedOn w:val="DefaultParagraphFont"/>
    <w:rsid w:val="00D3798A"/>
  </w:style>
  <w:style w:type="character" w:customStyle="1" w:styleId="ref-lnk">
    <w:name w:val="ref-lnk"/>
    <w:basedOn w:val="DefaultParagraphFont"/>
    <w:rsid w:val="006B4023"/>
  </w:style>
  <w:style w:type="character" w:customStyle="1" w:styleId="off-screen">
    <w:name w:val="off-screen"/>
    <w:basedOn w:val="DefaultParagraphFont"/>
    <w:rsid w:val="006B4023"/>
  </w:style>
  <w:style w:type="character" w:customStyle="1" w:styleId="hlfld-contribauthor">
    <w:name w:val="hlfld-contribauthor"/>
    <w:basedOn w:val="DefaultParagraphFont"/>
    <w:rsid w:val="00801447"/>
  </w:style>
  <w:style w:type="character" w:customStyle="1" w:styleId="nlmgiven-names">
    <w:name w:val="nlm_given-names"/>
    <w:basedOn w:val="DefaultParagraphFont"/>
    <w:rsid w:val="00801447"/>
  </w:style>
  <w:style w:type="character" w:customStyle="1" w:styleId="nlmyear">
    <w:name w:val="nlm_year"/>
    <w:basedOn w:val="DefaultParagraphFont"/>
    <w:rsid w:val="00801447"/>
  </w:style>
  <w:style w:type="character" w:customStyle="1" w:styleId="nlmarticle-title">
    <w:name w:val="nlm_article-title"/>
    <w:basedOn w:val="DefaultParagraphFont"/>
    <w:rsid w:val="00801447"/>
  </w:style>
  <w:style w:type="character" w:customStyle="1" w:styleId="nlmfpage">
    <w:name w:val="nlm_fpage"/>
    <w:basedOn w:val="DefaultParagraphFont"/>
    <w:rsid w:val="00801447"/>
  </w:style>
  <w:style w:type="character" w:customStyle="1" w:styleId="nlmlpage">
    <w:name w:val="nlm_lpage"/>
    <w:basedOn w:val="DefaultParagraphFont"/>
    <w:rsid w:val="00801447"/>
  </w:style>
  <w:style w:type="character" w:customStyle="1" w:styleId="reflink-block">
    <w:name w:val="reflink-block"/>
    <w:basedOn w:val="DefaultParagraphFont"/>
    <w:rsid w:val="00801447"/>
  </w:style>
  <w:style w:type="character" w:customStyle="1" w:styleId="normaltextrun">
    <w:name w:val="normaltextrun"/>
    <w:basedOn w:val="DefaultParagraphFont"/>
    <w:rsid w:val="00BA5A15"/>
  </w:style>
  <w:style w:type="paragraph" w:customStyle="1" w:styleId="selectionshareable">
    <w:name w:val="selectionshareable"/>
    <w:basedOn w:val="Normal"/>
    <w:rsid w:val="00525DBA"/>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3B3E9B"/>
    <w:pPr>
      <w:ind w:left="720"/>
      <w:contextualSpacing/>
    </w:pPr>
  </w:style>
  <w:style w:type="paragraph" w:styleId="Header">
    <w:name w:val="header"/>
    <w:basedOn w:val="Normal"/>
    <w:link w:val="HeaderChar"/>
    <w:uiPriority w:val="99"/>
    <w:unhideWhenUsed/>
    <w:rsid w:val="00E85057"/>
    <w:pPr>
      <w:tabs>
        <w:tab w:val="center" w:pos="4680"/>
        <w:tab w:val="right" w:pos="9360"/>
      </w:tabs>
      <w:spacing w:after="0" w:line="240" w:lineRule="auto"/>
    </w:pPr>
  </w:style>
  <w:style w:type="character" w:customStyle="1" w:styleId="HeaderChar">
    <w:name w:val="Header Char"/>
    <w:basedOn w:val="DefaultParagraphFont"/>
    <w:link w:val="Header"/>
    <w:uiPriority w:val="99"/>
    <w:rsid w:val="00E85057"/>
  </w:style>
  <w:style w:type="paragraph" w:styleId="Footer">
    <w:name w:val="footer"/>
    <w:basedOn w:val="Normal"/>
    <w:link w:val="FooterChar"/>
    <w:uiPriority w:val="99"/>
    <w:unhideWhenUsed/>
    <w:rsid w:val="00E85057"/>
    <w:pPr>
      <w:tabs>
        <w:tab w:val="center" w:pos="4680"/>
        <w:tab w:val="right" w:pos="9360"/>
      </w:tabs>
      <w:spacing w:after="0" w:line="240" w:lineRule="auto"/>
    </w:pPr>
  </w:style>
  <w:style w:type="character" w:customStyle="1" w:styleId="FooterChar">
    <w:name w:val="Footer Char"/>
    <w:basedOn w:val="DefaultParagraphFont"/>
    <w:link w:val="Footer"/>
    <w:uiPriority w:val="99"/>
    <w:rsid w:val="00E85057"/>
  </w:style>
  <w:style w:type="character" w:customStyle="1" w:styleId="referenceperson-group">
    <w:name w:val="reference__person-group"/>
    <w:basedOn w:val="DefaultParagraphFont"/>
    <w:rsid w:val="006C1C82"/>
  </w:style>
  <w:style w:type="character" w:customStyle="1" w:styleId="referencestring-name">
    <w:name w:val="reference__string-name"/>
    <w:basedOn w:val="DefaultParagraphFont"/>
    <w:rsid w:val="006C1C82"/>
  </w:style>
  <w:style w:type="character" w:customStyle="1" w:styleId="referencesurname">
    <w:name w:val="reference__surname"/>
    <w:basedOn w:val="DefaultParagraphFont"/>
    <w:rsid w:val="006C1C82"/>
  </w:style>
  <w:style w:type="character" w:customStyle="1" w:styleId="referencegiven-names">
    <w:name w:val="reference__given-names"/>
    <w:basedOn w:val="DefaultParagraphFont"/>
    <w:rsid w:val="006C1C82"/>
  </w:style>
  <w:style w:type="character" w:customStyle="1" w:styleId="referenceyear">
    <w:name w:val="reference__year"/>
    <w:basedOn w:val="DefaultParagraphFont"/>
    <w:rsid w:val="006C1C82"/>
  </w:style>
  <w:style w:type="character" w:customStyle="1" w:styleId="referencearticle-title">
    <w:name w:val="reference__article-title"/>
    <w:basedOn w:val="DefaultParagraphFont"/>
    <w:rsid w:val="006C1C82"/>
  </w:style>
  <w:style w:type="character" w:customStyle="1" w:styleId="referencesource">
    <w:name w:val="reference__source"/>
    <w:basedOn w:val="DefaultParagraphFont"/>
    <w:rsid w:val="006C1C82"/>
  </w:style>
  <w:style w:type="character" w:customStyle="1" w:styleId="referencevolume">
    <w:name w:val="reference__volume"/>
    <w:basedOn w:val="DefaultParagraphFont"/>
    <w:rsid w:val="006C1C82"/>
  </w:style>
  <w:style w:type="character" w:customStyle="1" w:styleId="referenceissue">
    <w:name w:val="reference__issue"/>
    <w:basedOn w:val="DefaultParagraphFont"/>
    <w:rsid w:val="006C1C82"/>
  </w:style>
  <w:style w:type="character" w:customStyle="1" w:styleId="referencefpage">
    <w:name w:val="reference__fpage"/>
    <w:basedOn w:val="DefaultParagraphFont"/>
    <w:rsid w:val="006C1C82"/>
  </w:style>
  <w:style w:type="character" w:customStyle="1" w:styleId="referencelpage">
    <w:name w:val="reference__lpage"/>
    <w:basedOn w:val="DefaultParagraphFont"/>
    <w:rsid w:val="006C1C82"/>
  </w:style>
  <w:style w:type="character" w:customStyle="1" w:styleId="referencecomment">
    <w:name w:val="reference__comment"/>
    <w:basedOn w:val="DefaultParagraphFont"/>
    <w:rsid w:val="006C1C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522485">
      <w:bodyDiv w:val="1"/>
      <w:marLeft w:val="0"/>
      <w:marRight w:val="0"/>
      <w:marTop w:val="0"/>
      <w:marBottom w:val="0"/>
      <w:divBdr>
        <w:top w:val="none" w:sz="0" w:space="0" w:color="auto"/>
        <w:left w:val="none" w:sz="0" w:space="0" w:color="auto"/>
        <w:bottom w:val="none" w:sz="0" w:space="0" w:color="auto"/>
        <w:right w:val="none" w:sz="0" w:space="0" w:color="auto"/>
      </w:divBdr>
    </w:div>
    <w:div w:id="214851096">
      <w:bodyDiv w:val="1"/>
      <w:marLeft w:val="0"/>
      <w:marRight w:val="0"/>
      <w:marTop w:val="0"/>
      <w:marBottom w:val="0"/>
      <w:divBdr>
        <w:top w:val="none" w:sz="0" w:space="0" w:color="auto"/>
        <w:left w:val="none" w:sz="0" w:space="0" w:color="auto"/>
        <w:bottom w:val="none" w:sz="0" w:space="0" w:color="auto"/>
        <w:right w:val="none" w:sz="0" w:space="0" w:color="auto"/>
      </w:divBdr>
    </w:div>
    <w:div w:id="256863490">
      <w:bodyDiv w:val="1"/>
      <w:marLeft w:val="0"/>
      <w:marRight w:val="0"/>
      <w:marTop w:val="0"/>
      <w:marBottom w:val="0"/>
      <w:divBdr>
        <w:top w:val="none" w:sz="0" w:space="0" w:color="auto"/>
        <w:left w:val="none" w:sz="0" w:space="0" w:color="auto"/>
        <w:bottom w:val="none" w:sz="0" w:space="0" w:color="auto"/>
        <w:right w:val="none" w:sz="0" w:space="0" w:color="auto"/>
      </w:divBdr>
    </w:div>
    <w:div w:id="265693295">
      <w:bodyDiv w:val="1"/>
      <w:marLeft w:val="0"/>
      <w:marRight w:val="0"/>
      <w:marTop w:val="0"/>
      <w:marBottom w:val="0"/>
      <w:divBdr>
        <w:top w:val="none" w:sz="0" w:space="0" w:color="auto"/>
        <w:left w:val="none" w:sz="0" w:space="0" w:color="auto"/>
        <w:bottom w:val="none" w:sz="0" w:space="0" w:color="auto"/>
        <w:right w:val="none" w:sz="0" w:space="0" w:color="auto"/>
      </w:divBdr>
    </w:div>
    <w:div w:id="328758229">
      <w:bodyDiv w:val="1"/>
      <w:marLeft w:val="0"/>
      <w:marRight w:val="0"/>
      <w:marTop w:val="0"/>
      <w:marBottom w:val="0"/>
      <w:divBdr>
        <w:top w:val="none" w:sz="0" w:space="0" w:color="auto"/>
        <w:left w:val="none" w:sz="0" w:space="0" w:color="auto"/>
        <w:bottom w:val="none" w:sz="0" w:space="0" w:color="auto"/>
        <w:right w:val="none" w:sz="0" w:space="0" w:color="auto"/>
      </w:divBdr>
    </w:div>
    <w:div w:id="344523243">
      <w:bodyDiv w:val="1"/>
      <w:marLeft w:val="0"/>
      <w:marRight w:val="0"/>
      <w:marTop w:val="0"/>
      <w:marBottom w:val="0"/>
      <w:divBdr>
        <w:top w:val="none" w:sz="0" w:space="0" w:color="auto"/>
        <w:left w:val="none" w:sz="0" w:space="0" w:color="auto"/>
        <w:bottom w:val="none" w:sz="0" w:space="0" w:color="auto"/>
        <w:right w:val="none" w:sz="0" w:space="0" w:color="auto"/>
      </w:divBdr>
    </w:div>
    <w:div w:id="401100847">
      <w:bodyDiv w:val="1"/>
      <w:marLeft w:val="0"/>
      <w:marRight w:val="0"/>
      <w:marTop w:val="0"/>
      <w:marBottom w:val="0"/>
      <w:divBdr>
        <w:top w:val="none" w:sz="0" w:space="0" w:color="auto"/>
        <w:left w:val="none" w:sz="0" w:space="0" w:color="auto"/>
        <w:bottom w:val="none" w:sz="0" w:space="0" w:color="auto"/>
        <w:right w:val="none" w:sz="0" w:space="0" w:color="auto"/>
      </w:divBdr>
    </w:div>
    <w:div w:id="690029014">
      <w:bodyDiv w:val="1"/>
      <w:marLeft w:val="0"/>
      <w:marRight w:val="0"/>
      <w:marTop w:val="0"/>
      <w:marBottom w:val="0"/>
      <w:divBdr>
        <w:top w:val="none" w:sz="0" w:space="0" w:color="auto"/>
        <w:left w:val="none" w:sz="0" w:space="0" w:color="auto"/>
        <w:bottom w:val="none" w:sz="0" w:space="0" w:color="auto"/>
        <w:right w:val="none" w:sz="0" w:space="0" w:color="auto"/>
      </w:divBdr>
    </w:div>
    <w:div w:id="749740165">
      <w:bodyDiv w:val="1"/>
      <w:marLeft w:val="0"/>
      <w:marRight w:val="0"/>
      <w:marTop w:val="0"/>
      <w:marBottom w:val="0"/>
      <w:divBdr>
        <w:top w:val="none" w:sz="0" w:space="0" w:color="auto"/>
        <w:left w:val="none" w:sz="0" w:space="0" w:color="auto"/>
        <w:bottom w:val="none" w:sz="0" w:space="0" w:color="auto"/>
        <w:right w:val="none" w:sz="0" w:space="0" w:color="auto"/>
      </w:divBdr>
      <w:divsChild>
        <w:div w:id="1652712406">
          <w:marLeft w:val="0"/>
          <w:marRight w:val="0"/>
          <w:marTop w:val="0"/>
          <w:marBottom w:val="0"/>
          <w:divBdr>
            <w:top w:val="none" w:sz="0" w:space="0" w:color="auto"/>
            <w:left w:val="none" w:sz="0" w:space="0" w:color="auto"/>
            <w:bottom w:val="none" w:sz="0" w:space="0" w:color="auto"/>
            <w:right w:val="none" w:sz="0" w:space="0" w:color="auto"/>
          </w:divBdr>
          <w:divsChild>
            <w:div w:id="89470684">
              <w:marLeft w:val="450"/>
              <w:marRight w:val="450"/>
              <w:marTop w:val="0"/>
              <w:marBottom w:val="0"/>
              <w:divBdr>
                <w:top w:val="none" w:sz="0" w:space="0" w:color="auto"/>
                <w:left w:val="none" w:sz="0" w:space="0" w:color="auto"/>
                <w:bottom w:val="none" w:sz="0" w:space="0" w:color="auto"/>
                <w:right w:val="none" w:sz="0" w:space="0" w:color="auto"/>
              </w:divBdr>
              <w:divsChild>
                <w:div w:id="1711681586">
                  <w:marLeft w:val="0"/>
                  <w:marRight w:val="0"/>
                  <w:marTop w:val="0"/>
                  <w:marBottom w:val="0"/>
                  <w:divBdr>
                    <w:top w:val="none" w:sz="0" w:space="0" w:color="auto"/>
                    <w:left w:val="none" w:sz="0" w:space="0" w:color="auto"/>
                    <w:bottom w:val="none" w:sz="0" w:space="0" w:color="auto"/>
                    <w:right w:val="none" w:sz="0" w:space="0" w:color="auto"/>
                  </w:divBdr>
                  <w:divsChild>
                    <w:div w:id="615216295">
                      <w:marLeft w:val="0"/>
                      <w:marRight w:val="0"/>
                      <w:marTop w:val="0"/>
                      <w:marBottom w:val="0"/>
                      <w:divBdr>
                        <w:top w:val="none" w:sz="0" w:space="0" w:color="auto"/>
                        <w:left w:val="none" w:sz="0" w:space="0" w:color="auto"/>
                        <w:bottom w:val="none" w:sz="0" w:space="0" w:color="auto"/>
                        <w:right w:val="none" w:sz="0" w:space="0" w:color="auto"/>
                      </w:divBdr>
                      <w:divsChild>
                        <w:div w:id="1844007776">
                          <w:marLeft w:val="0"/>
                          <w:marRight w:val="0"/>
                          <w:marTop w:val="0"/>
                          <w:marBottom w:val="0"/>
                          <w:divBdr>
                            <w:top w:val="none" w:sz="0" w:space="0" w:color="auto"/>
                            <w:left w:val="none" w:sz="0" w:space="0" w:color="auto"/>
                            <w:bottom w:val="none" w:sz="0" w:space="0" w:color="auto"/>
                            <w:right w:val="none" w:sz="0" w:space="0" w:color="auto"/>
                          </w:divBdr>
                          <w:divsChild>
                            <w:div w:id="1879201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0370990">
              <w:marLeft w:val="0"/>
              <w:marRight w:val="0"/>
              <w:marTop w:val="0"/>
              <w:marBottom w:val="0"/>
              <w:divBdr>
                <w:top w:val="none" w:sz="0" w:space="0" w:color="auto"/>
                <w:left w:val="none" w:sz="0" w:space="0" w:color="auto"/>
                <w:bottom w:val="none" w:sz="0" w:space="0" w:color="auto"/>
                <w:right w:val="none" w:sz="0" w:space="0" w:color="auto"/>
              </w:divBdr>
              <w:divsChild>
                <w:div w:id="940801744">
                  <w:marLeft w:val="0"/>
                  <w:marRight w:val="0"/>
                  <w:marTop w:val="0"/>
                  <w:marBottom w:val="0"/>
                  <w:divBdr>
                    <w:top w:val="none" w:sz="0" w:space="0" w:color="auto"/>
                    <w:left w:val="none" w:sz="0" w:space="0" w:color="auto"/>
                    <w:bottom w:val="none" w:sz="0" w:space="0" w:color="auto"/>
                    <w:right w:val="none" w:sz="0" w:space="0" w:color="auto"/>
                  </w:divBdr>
                  <w:divsChild>
                    <w:div w:id="1497570114">
                      <w:marLeft w:val="0"/>
                      <w:marRight w:val="0"/>
                      <w:marTop w:val="0"/>
                      <w:marBottom w:val="0"/>
                      <w:divBdr>
                        <w:top w:val="none" w:sz="0" w:space="0" w:color="auto"/>
                        <w:left w:val="none" w:sz="0" w:space="0" w:color="auto"/>
                        <w:bottom w:val="none" w:sz="0" w:space="0" w:color="auto"/>
                        <w:right w:val="none" w:sz="0" w:space="0" w:color="auto"/>
                      </w:divBdr>
                      <w:divsChild>
                        <w:div w:id="1060833493">
                          <w:marLeft w:val="0"/>
                          <w:marRight w:val="0"/>
                          <w:marTop w:val="0"/>
                          <w:marBottom w:val="0"/>
                          <w:divBdr>
                            <w:top w:val="none" w:sz="0" w:space="0" w:color="auto"/>
                            <w:left w:val="none" w:sz="0" w:space="0" w:color="auto"/>
                            <w:bottom w:val="none" w:sz="0" w:space="0" w:color="auto"/>
                            <w:right w:val="none" w:sz="0" w:space="0" w:color="auto"/>
                          </w:divBdr>
                          <w:divsChild>
                            <w:div w:id="500196785">
                              <w:marLeft w:val="0"/>
                              <w:marRight w:val="0"/>
                              <w:marTop w:val="0"/>
                              <w:marBottom w:val="0"/>
                              <w:divBdr>
                                <w:top w:val="none" w:sz="0" w:space="0" w:color="auto"/>
                                <w:left w:val="none" w:sz="0" w:space="0" w:color="auto"/>
                                <w:bottom w:val="none" w:sz="0" w:space="0" w:color="auto"/>
                                <w:right w:val="none" w:sz="0" w:space="0" w:color="auto"/>
                              </w:divBdr>
                            </w:div>
                            <w:div w:id="406808668">
                              <w:marLeft w:val="0"/>
                              <w:marRight w:val="0"/>
                              <w:marTop w:val="0"/>
                              <w:marBottom w:val="0"/>
                              <w:divBdr>
                                <w:top w:val="none" w:sz="0" w:space="0" w:color="auto"/>
                                <w:left w:val="none" w:sz="0" w:space="0" w:color="auto"/>
                                <w:bottom w:val="none" w:sz="0" w:space="0" w:color="auto"/>
                                <w:right w:val="none" w:sz="0" w:space="0" w:color="auto"/>
                              </w:divBdr>
                              <w:divsChild>
                                <w:div w:id="1528643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77165336">
          <w:marLeft w:val="0"/>
          <w:marRight w:val="0"/>
          <w:marTop w:val="0"/>
          <w:marBottom w:val="0"/>
          <w:divBdr>
            <w:top w:val="none" w:sz="0" w:space="0" w:color="auto"/>
            <w:left w:val="none" w:sz="0" w:space="0" w:color="auto"/>
            <w:bottom w:val="none" w:sz="0" w:space="0" w:color="auto"/>
            <w:right w:val="none" w:sz="0" w:space="0" w:color="auto"/>
          </w:divBdr>
          <w:divsChild>
            <w:div w:id="2121367141">
              <w:marLeft w:val="0"/>
              <w:marRight w:val="0"/>
              <w:marTop w:val="0"/>
              <w:marBottom w:val="0"/>
              <w:divBdr>
                <w:top w:val="none" w:sz="0" w:space="0" w:color="auto"/>
                <w:left w:val="none" w:sz="0" w:space="0" w:color="auto"/>
                <w:bottom w:val="none" w:sz="0" w:space="0" w:color="auto"/>
                <w:right w:val="none" w:sz="0" w:space="0" w:color="auto"/>
              </w:divBdr>
              <w:divsChild>
                <w:div w:id="618342679">
                  <w:marLeft w:val="0"/>
                  <w:marRight w:val="0"/>
                  <w:marTop w:val="0"/>
                  <w:marBottom w:val="0"/>
                  <w:divBdr>
                    <w:top w:val="none" w:sz="0" w:space="0" w:color="auto"/>
                    <w:left w:val="none" w:sz="0" w:space="0" w:color="auto"/>
                    <w:bottom w:val="none" w:sz="0" w:space="0" w:color="auto"/>
                    <w:right w:val="none" w:sz="0" w:space="0" w:color="auto"/>
                  </w:divBdr>
                  <w:divsChild>
                    <w:div w:id="1893157374">
                      <w:marLeft w:val="0"/>
                      <w:marRight w:val="0"/>
                      <w:marTop w:val="0"/>
                      <w:marBottom w:val="0"/>
                      <w:divBdr>
                        <w:top w:val="none" w:sz="0" w:space="0" w:color="auto"/>
                        <w:left w:val="none" w:sz="0" w:space="0" w:color="auto"/>
                        <w:bottom w:val="none" w:sz="0" w:space="0" w:color="auto"/>
                        <w:right w:val="none" w:sz="0" w:space="0" w:color="auto"/>
                      </w:divBdr>
                      <w:divsChild>
                        <w:div w:id="323170454">
                          <w:marLeft w:val="0"/>
                          <w:marRight w:val="0"/>
                          <w:marTop w:val="0"/>
                          <w:marBottom w:val="0"/>
                          <w:divBdr>
                            <w:top w:val="none" w:sz="0" w:space="0" w:color="auto"/>
                            <w:left w:val="none" w:sz="0" w:space="0" w:color="auto"/>
                            <w:bottom w:val="none" w:sz="0" w:space="0" w:color="auto"/>
                            <w:right w:val="none" w:sz="0" w:space="0" w:color="auto"/>
                          </w:divBdr>
                          <w:divsChild>
                            <w:div w:id="2033997197">
                              <w:marLeft w:val="0"/>
                              <w:marRight w:val="0"/>
                              <w:marTop w:val="0"/>
                              <w:marBottom w:val="0"/>
                              <w:divBdr>
                                <w:top w:val="none" w:sz="0" w:space="0" w:color="auto"/>
                                <w:left w:val="none" w:sz="0" w:space="0" w:color="auto"/>
                                <w:bottom w:val="none" w:sz="0" w:space="0" w:color="auto"/>
                                <w:right w:val="none" w:sz="0" w:space="0" w:color="auto"/>
                              </w:divBdr>
                              <w:divsChild>
                                <w:div w:id="790973725">
                                  <w:marLeft w:val="0"/>
                                  <w:marRight w:val="0"/>
                                  <w:marTop w:val="0"/>
                                  <w:marBottom w:val="0"/>
                                  <w:divBdr>
                                    <w:top w:val="none" w:sz="0" w:space="0" w:color="auto"/>
                                    <w:left w:val="none" w:sz="0" w:space="0" w:color="auto"/>
                                    <w:bottom w:val="none" w:sz="0" w:space="0" w:color="auto"/>
                                    <w:right w:val="none" w:sz="0" w:space="0" w:color="auto"/>
                                  </w:divBdr>
                                  <w:divsChild>
                                    <w:div w:id="1763333367">
                                      <w:marLeft w:val="0"/>
                                      <w:marRight w:val="0"/>
                                      <w:marTop w:val="0"/>
                                      <w:marBottom w:val="0"/>
                                      <w:divBdr>
                                        <w:top w:val="none" w:sz="0" w:space="0" w:color="auto"/>
                                        <w:left w:val="none" w:sz="0" w:space="0" w:color="auto"/>
                                        <w:bottom w:val="none" w:sz="0" w:space="0" w:color="auto"/>
                                        <w:right w:val="none" w:sz="0" w:space="0" w:color="auto"/>
                                      </w:divBdr>
                                      <w:divsChild>
                                        <w:div w:id="639068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752435725">
      <w:bodyDiv w:val="1"/>
      <w:marLeft w:val="0"/>
      <w:marRight w:val="0"/>
      <w:marTop w:val="0"/>
      <w:marBottom w:val="0"/>
      <w:divBdr>
        <w:top w:val="none" w:sz="0" w:space="0" w:color="auto"/>
        <w:left w:val="none" w:sz="0" w:space="0" w:color="auto"/>
        <w:bottom w:val="none" w:sz="0" w:space="0" w:color="auto"/>
        <w:right w:val="none" w:sz="0" w:space="0" w:color="auto"/>
      </w:divBdr>
    </w:div>
    <w:div w:id="935597061">
      <w:bodyDiv w:val="1"/>
      <w:marLeft w:val="0"/>
      <w:marRight w:val="0"/>
      <w:marTop w:val="0"/>
      <w:marBottom w:val="0"/>
      <w:divBdr>
        <w:top w:val="none" w:sz="0" w:space="0" w:color="auto"/>
        <w:left w:val="none" w:sz="0" w:space="0" w:color="auto"/>
        <w:bottom w:val="none" w:sz="0" w:space="0" w:color="auto"/>
        <w:right w:val="none" w:sz="0" w:space="0" w:color="auto"/>
      </w:divBdr>
    </w:div>
    <w:div w:id="937449854">
      <w:bodyDiv w:val="1"/>
      <w:marLeft w:val="0"/>
      <w:marRight w:val="0"/>
      <w:marTop w:val="0"/>
      <w:marBottom w:val="0"/>
      <w:divBdr>
        <w:top w:val="none" w:sz="0" w:space="0" w:color="auto"/>
        <w:left w:val="none" w:sz="0" w:space="0" w:color="auto"/>
        <w:bottom w:val="none" w:sz="0" w:space="0" w:color="auto"/>
        <w:right w:val="none" w:sz="0" w:space="0" w:color="auto"/>
      </w:divBdr>
    </w:div>
    <w:div w:id="1088692498">
      <w:bodyDiv w:val="1"/>
      <w:marLeft w:val="0"/>
      <w:marRight w:val="0"/>
      <w:marTop w:val="0"/>
      <w:marBottom w:val="0"/>
      <w:divBdr>
        <w:top w:val="none" w:sz="0" w:space="0" w:color="auto"/>
        <w:left w:val="none" w:sz="0" w:space="0" w:color="auto"/>
        <w:bottom w:val="none" w:sz="0" w:space="0" w:color="auto"/>
        <w:right w:val="none" w:sz="0" w:space="0" w:color="auto"/>
      </w:divBdr>
    </w:div>
    <w:div w:id="1100031241">
      <w:bodyDiv w:val="1"/>
      <w:marLeft w:val="0"/>
      <w:marRight w:val="0"/>
      <w:marTop w:val="0"/>
      <w:marBottom w:val="0"/>
      <w:divBdr>
        <w:top w:val="none" w:sz="0" w:space="0" w:color="auto"/>
        <w:left w:val="none" w:sz="0" w:space="0" w:color="auto"/>
        <w:bottom w:val="none" w:sz="0" w:space="0" w:color="auto"/>
        <w:right w:val="none" w:sz="0" w:space="0" w:color="auto"/>
      </w:divBdr>
    </w:div>
    <w:div w:id="1166239302">
      <w:bodyDiv w:val="1"/>
      <w:marLeft w:val="0"/>
      <w:marRight w:val="0"/>
      <w:marTop w:val="0"/>
      <w:marBottom w:val="0"/>
      <w:divBdr>
        <w:top w:val="none" w:sz="0" w:space="0" w:color="auto"/>
        <w:left w:val="none" w:sz="0" w:space="0" w:color="auto"/>
        <w:bottom w:val="none" w:sz="0" w:space="0" w:color="auto"/>
        <w:right w:val="none" w:sz="0" w:space="0" w:color="auto"/>
      </w:divBdr>
    </w:div>
    <w:div w:id="1176264559">
      <w:bodyDiv w:val="1"/>
      <w:marLeft w:val="0"/>
      <w:marRight w:val="0"/>
      <w:marTop w:val="0"/>
      <w:marBottom w:val="0"/>
      <w:divBdr>
        <w:top w:val="none" w:sz="0" w:space="0" w:color="auto"/>
        <w:left w:val="none" w:sz="0" w:space="0" w:color="auto"/>
        <w:bottom w:val="none" w:sz="0" w:space="0" w:color="auto"/>
        <w:right w:val="none" w:sz="0" w:space="0" w:color="auto"/>
      </w:divBdr>
    </w:div>
    <w:div w:id="1311327937">
      <w:bodyDiv w:val="1"/>
      <w:marLeft w:val="0"/>
      <w:marRight w:val="0"/>
      <w:marTop w:val="0"/>
      <w:marBottom w:val="0"/>
      <w:divBdr>
        <w:top w:val="none" w:sz="0" w:space="0" w:color="auto"/>
        <w:left w:val="none" w:sz="0" w:space="0" w:color="auto"/>
        <w:bottom w:val="none" w:sz="0" w:space="0" w:color="auto"/>
        <w:right w:val="none" w:sz="0" w:space="0" w:color="auto"/>
      </w:divBdr>
      <w:divsChild>
        <w:div w:id="192118282">
          <w:marLeft w:val="0"/>
          <w:marRight w:val="0"/>
          <w:marTop w:val="0"/>
          <w:marBottom w:val="0"/>
          <w:divBdr>
            <w:top w:val="none" w:sz="0" w:space="0" w:color="auto"/>
            <w:left w:val="none" w:sz="0" w:space="0" w:color="auto"/>
            <w:bottom w:val="none" w:sz="0" w:space="0" w:color="auto"/>
            <w:right w:val="none" w:sz="0" w:space="0" w:color="auto"/>
          </w:divBdr>
          <w:divsChild>
            <w:div w:id="1757243181">
              <w:marLeft w:val="0"/>
              <w:marRight w:val="0"/>
              <w:marTop w:val="0"/>
              <w:marBottom w:val="0"/>
              <w:divBdr>
                <w:top w:val="none" w:sz="0" w:space="0" w:color="auto"/>
                <w:left w:val="none" w:sz="0" w:space="0" w:color="auto"/>
                <w:bottom w:val="none" w:sz="0" w:space="0" w:color="auto"/>
                <w:right w:val="none" w:sz="0" w:space="0" w:color="auto"/>
              </w:divBdr>
            </w:div>
            <w:div w:id="1285430431">
              <w:marLeft w:val="0"/>
              <w:marRight w:val="0"/>
              <w:marTop w:val="0"/>
              <w:marBottom w:val="0"/>
              <w:divBdr>
                <w:top w:val="none" w:sz="0" w:space="0" w:color="auto"/>
                <w:left w:val="none" w:sz="0" w:space="0" w:color="auto"/>
                <w:bottom w:val="none" w:sz="0" w:space="0" w:color="auto"/>
                <w:right w:val="none" w:sz="0" w:space="0" w:color="auto"/>
              </w:divBdr>
            </w:div>
            <w:div w:id="1411318598">
              <w:marLeft w:val="0"/>
              <w:marRight w:val="0"/>
              <w:marTop w:val="0"/>
              <w:marBottom w:val="0"/>
              <w:divBdr>
                <w:top w:val="none" w:sz="0" w:space="0" w:color="auto"/>
                <w:left w:val="none" w:sz="0" w:space="0" w:color="auto"/>
                <w:bottom w:val="none" w:sz="0" w:space="0" w:color="auto"/>
                <w:right w:val="none" w:sz="0" w:space="0" w:color="auto"/>
              </w:divBdr>
              <w:divsChild>
                <w:div w:id="267393519">
                  <w:marLeft w:val="0"/>
                  <w:marRight w:val="0"/>
                  <w:marTop w:val="0"/>
                  <w:marBottom w:val="0"/>
                  <w:divBdr>
                    <w:top w:val="none" w:sz="0" w:space="0" w:color="auto"/>
                    <w:left w:val="none" w:sz="0" w:space="0" w:color="auto"/>
                    <w:bottom w:val="none" w:sz="0" w:space="0" w:color="auto"/>
                    <w:right w:val="none" w:sz="0" w:space="0" w:color="auto"/>
                  </w:divBdr>
                </w:div>
                <w:div w:id="1610618860">
                  <w:marLeft w:val="0"/>
                  <w:marRight w:val="0"/>
                  <w:marTop w:val="0"/>
                  <w:marBottom w:val="0"/>
                  <w:divBdr>
                    <w:top w:val="none" w:sz="0" w:space="0" w:color="auto"/>
                    <w:left w:val="none" w:sz="0" w:space="0" w:color="auto"/>
                    <w:bottom w:val="none" w:sz="0" w:space="0" w:color="auto"/>
                    <w:right w:val="none" w:sz="0" w:space="0" w:color="auto"/>
                  </w:divBdr>
                  <w:divsChild>
                    <w:div w:id="1986859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8166201">
              <w:marLeft w:val="0"/>
              <w:marRight w:val="0"/>
              <w:marTop w:val="0"/>
              <w:marBottom w:val="0"/>
              <w:divBdr>
                <w:top w:val="none" w:sz="0" w:space="0" w:color="auto"/>
                <w:left w:val="none" w:sz="0" w:space="0" w:color="auto"/>
                <w:bottom w:val="none" w:sz="0" w:space="0" w:color="auto"/>
                <w:right w:val="none" w:sz="0" w:space="0" w:color="auto"/>
              </w:divBdr>
              <w:divsChild>
                <w:div w:id="2065988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6581971">
          <w:marLeft w:val="0"/>
          <w:marRight w:val="0"/>
          <w:marTop w:val="0"/>
          <w:marBottom w:val="450"/>
          <w:divBdr>
            <w:top w:val="none" w:sz="0" w:space="0" w:color="auto"/>
            <w:left w:val="none" w:sz="0" w:space="0" w:color="auto"/>
            <w:bottom w:val="single" w:sz="12" w:space="0" w:color="CCCCCC"/>
            <w:right w:val="none" w:sz="0" w:space="0" w:color="auto"/>
          </w:divBdr>
        </w:div>
        <w:div w:id="734426939">
          <w:marLeft w:val="-225"/>
          <w:marRight w:val="-225"/>
          <w:marTop w:val="0"/>
          <w:marBottom w:val="0"/>
          <w:divBdr>
            <w:top w:val="none" w:sz="0" w:space="0" w:color="auto"/>
            <w:left w:val="none" w:sz="0" w:space="0" w:color="auto"/>
            <w:bottom w:val="none" w:sz="0" w:space="0" w:color="auto"/>
            <w:right w:val="none" w:sz="0" w:space="0" w:color="auto"/>
          </w:divBdr>
          <w:divsChild>
            <w:div w:id="1755130650">
              <w:marLeft w:val="0"/>
              <w:marRight w:val="0"/>
              <w:marTop w:val="0"/>
              <w:marBottom w:val="0"/>
              <w:divBdr>
                <w:top w:val="none" w:sz="0" w:space="0" w:color="auto"/>
                <w:left w:val="none" w:sz="0" w:space="0" w:color="auto"/>
                <w:bottom w:val="none" w:sz="0" w:space="0" w:color="auto"/>
                <w:right w:val="none" w:sz="0" w:space="0" w:color="auto"/>
              </w:divBdr>
            </w:div>
            <w:div w:id="1733037225">
              <w:marLeft w:val="0"/>
              <w:marRight w:val="0"/>
              <w:marTop w:val="0"/>
              <w:marBottom w:val="0"/>
              <w:divBdr>
                <w:top w:val="none" w:sz="0" w:space="0" w:color="auto"/>
                <w:left w:val="none" w:sz="0" w:space="0" w:color="auto"/>
                <w:bottom w:val="none" w:sz="0" w:space="0" w:color="auto"/>
                <w:right w:val="none" w:sz="0" w:space="0" w:color="auto"/>
              </w:divBdr>
              <w:divsChild>
                <w:div w:id="2091729400">
                  <w:marLeft w:val="-225"/>
                  <w:marRight w:val="-225"/>
                  <w:marTop w:val="0"/>
                  <w:marBottom w:val="0"/>
                  <w:divBdr>
                    <w:top w:val="none" w:sz="0" w:space="0" w:color="auto"/>
                    <w:left w:val="none" w:sz="0" w:space="0" w:color="auto"/>
                    <w:bottom w:val="none" w:sz="0" w:space="0" w:color="auto"/>
                    <w:right w:val="none" w:sz="0" w:space="0" w:color="auto"/>
                  </w:divBdr>
                  <w:divsChild>
                    <w:div w:id="693723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5138392">
      <w:bodyDiv w:val="1"/>
      <w:marLeft w:val="0"/>
      <w:marRight w:val="0"/>
      <w:marTop w:val="0"/>
      <w:marBottom w:val="0"/>
      <w:divBdr>
        <w:top w:val="none" w:sz="0" w:space="0" w:color="auto"/>
        <w:left w:val="none" w:sz="0" w:space="0" w:color="auto"/>
        <w:bottom w:val="none" w:sz="0" w:space="0" w:color="auto"/>
        <w:right w:val="none" w:sz="0" w:space="0" w:color="auto"/>
      </w:divBdr>
    </w:div>
    <w:div w:id="1375736155">
      <w:bodyDiv w:val="1"/>
      <w:marLeft w:val="0"/>
      <w:marRight w:val="0"/>
      <w:marTop w:val="0"/>
      <w:marBottom w:val="0"/>
      <w:divBdr>
        <w:top w:val="none" w:sz="0" w:space="0" w:color="auto"/>
        <w:left w:val="none" w:sz="0" w:space="0" w:color="auto"/>
        <w:bottom w:val="none" w:sz="0" w:space="0" w:color="auto"/>
        <w:right w:val="none" w:sz="0" w:space="0" w:color="auto"/>
      </w:divBdr>
      <w:divsChild>
        <w:div w:id="1971665482">
          <w:marLeft w:val="0"/>
          <w:marRight w:val="0"/>
          <w:marTop w:val="0"/>
          <w:marBottom w:val="0"/>
          <w:divBdr>
            <w:top w:val="none" w:sz="0" w:space="0" w:color="auto"/>
            <w:left w:val="none" w:sz="0" w:space="0" w:color="auto"/>
            <w:bottom w:val="none" w:sz="0" w:space="0" w:color="auto"/>
            <w:right w:val="none" w:sz="0" w:space="0" w:color="auto"/>
          </w:divBdr>
          <w:divsChild>
            <w:div w:id="814570631">
              <w:marLeft w:val="0"/>
              <w:marRight w:val="0"/>
              <w:marTop w:val="0"/>
              <w:marBottom w:val="0"/>
              <w:divBdr>
                <w:top w:val="none" w:sz="0" w:space="0" w:color="auto"/>
                <w:left w:val="none" w:sz="0" w:space="0" w:color="auto"/>
                <w:bottom w:val="none" w:sz="0" w:space="0" w:color="auto"/>
                <w:right w:val="none" w:sz="0" w:space="0" w:color="auto"/>
              </w:divBdr>
            </w:div>
            <w:div w:id="1413351749">
              <w:marLeft w:val="0"/>
              <w:marRight w:val="0"/>
              <w:marTop w:val="0"/>
              <w:marBottom w:val="0"/>
              <w:divBdr>
                <w:top w:val="none" w:sz="0" w:space="0" w:color="auto"/>
                <w:left w:val="none" w:sz="0" w:space="0" w:color="auto"/>
                <w:bottom w:val="none" w:sz="0" w:space="0" w:color="auto"/>
                <w:right w:val="none" w:sz="0" w:space="0" w:color="auto"/>
              </w:divBdr>
            </w:div>
            <w:div w:id="847909747">
              <w:marLeft w:val="0"/>
              <w:marRight w:val="0"/>
              <w:marTop w:val="0"/>
              <w:marBottom w:val="0"/>
              <w:divBdr>
                <w:top w:val="none" w:sz="0" w:space="0" w:color="auto"/>
                <w:left w:val="none" w:sz="0" w:space="0" w:color="auto"/>
                <w:bottom w:val="none" w:sz="0" w:space="0" w:color="auto"/>
                <w:right w:val="none" w:sz="0" w:space="0" w:color="auto"/>
              </w:divBdr>
              <w:divsChild>
                <w:div w:id="337581571">
                  <w:marLeft w:val="0"/>
                  <w:marRight w:val="0"/>
                  <w:marTop w:val="0"/>
                  <w:marBottom w:val="0"/>
                  <w:divBdr>
                    <w:top w:val="none" w:sz="0" w:space="0" w:color="auto"/>
                    <w:left w:val="none" w:sz="0" w:space="0" w:color="auto"/>
                    <w:bottom w:val="none" w:sz="0" w:space="0" w:color="auto"/>
                    <w:right w:val="none" w:sz="0" w:space="0" w:color="auto"/>
                  </w:divBdr>
                </w:div>
                <w:div w:id="938606810">
                  <w:marLeft w:val="0"/>
                  <w:marRight w:val="0"/>
                  <w:marTop w:val="0"/>
                  <w:marBottom w:val="0"/>
                  <w:divBdr>
                    <w:top w:val="none" w:sz="0" w:space="0" w:color="auto"/>
                    <w:left w:val="none" w:sz="0" w:space="0" w:color="auto"/>
                    <w:bottom w:val="none" w:sz="0" w:space="0" w:color="auto"/>
                    <w:right w:val="none" w:sz="0" w:space="0" w:color="auto"/>
                  </w:divBdr>
                  <w:divsChild>
                    <w:div w:id="2115322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192743">
              <w:marLeft w:val="0"/>
              <w:marRight w:val="0"/>
              <w:marTop w:val="0"/>
              <w:marBottom w:val="0"/>
              <w:divBdr>
                <w:top w:val="none" w:sz="0" w:space="0" w:color="auto"/>
                <w:left w:val="none" w:sz="0" w:space="0" w:color="auto"/>
                <w:bottom w:val="none" w:sz="0" w:space="0" w:color="auto"/>
                <w:right w:val="none" w:sz="0" w:space="0" w:color="auto"/>
              </w:divBdr>
              <w:divsChild>
                <w:div w:id="727846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3799674">
          <w:marLeft w:val="0"/>
          <w:marRight w:val="0"/>
          <w:marTop w:val="0"/>
          <w:marBottom w:val="450"/>
          <w:divBdr>
            <w:top w:val="none" w:sz="0" w:space="0" w:color="auto"/>
            <w:left w:val="none" w:sz="0" w:space="0" w:color="auto"/>
            <w:bottom w:val="single" w:sz="12" w:space="0" w:color="CCCCCC"/>
            <w:right w:val="none" w:sz="0" w:space="0" w:color="auto"/>
          </w:divBdr>
        </w:div>
        <w:div w:id="1145124203">
          <w:marLeft w:val="-225"/>
          <w:marRight w:val="-225"/>
          <w:marTop w:val="0"/>
          <w:marBottom w:val="0"/>
          <w:divBdr>
            <w:top w:val="none" w:sz="0" w:space="0" w:color="auto"/>
            <w:left w:val="none" w:sz="0" w:space="0" w:color="auto"/>
            <w:bottom w:val="none" w:sz="0" w:space="0" w:color="auto"/>
            <w:right w:val="none" w:sz="0" w:space="0" w:color="auto"/>
          </w:divBdr>
          <w:divsChild>
            <w:div w:id="1592814445">
              <w:marLeft w:val="0"/>
              <w:marRight w:val="0"/>
              <w:marTop w:val="0"/>
              <w:marBottom w:val="0"/>
              <w:divBdr>
                <w:top w:val="none" w:sz="0" w:space="0" w:color="auto"/>
                <w:left w:val="none" w:sz="0" w:space="0" w:color="auto"/>
                <w:bottom w:val="none" w:sz="0" w:space="0" w:color="auto"/>
                <w:right w:val="none" w:sz="0" w:space="0" w:color="auto"/>
              </w:divBdr>
            </w:div>
            <w:div w:id="720055925">
              <w:marLeft w:val="0"/>
              <w:marRight w:val="0"/>
              <w:marTop w:val="0"/>
              <w:marBottom w:val="0"/>
              <w:divBdr>
                <w:top w:val="none" w:sz="0" w:space="0" w:color="auto"/>
                <w:left w:val="none" w:sz="0" w:space="0" w:color="auto"/>
                <w:bottom w:val="none" w:sz="0" w:space="0" w:color="auto"/>
                <w:right w:val="none" w:sz="0" w:space="0" w:color="auto"/>
              </w:divBdr>
              <w:divsChild>
                <w:div w:id="1104886896">
                  <w:marLeft w:val="-225"/>
                  <w:marRight w:val="-225"/>
                  <w:marTop w:val="0"/>
                  <w:marBottom w:val="0"/>
                  <w:divBdr>
                    <w:top w:val="none" w:sz="0" w:space="0" w:color="auto"/>
                    <w:left w:val="none" w:sz="0" w:space="0" w:color="auto"/>
                    <w:bottom w:val="none" w:sz="0" w:space="0" w:color="auto"/>
                    <w:right w:val="none" w:sz="0" w:space="0" w:color="auto"/>
                  </w:divBdr>
                  <w:divsChild>
                    <w:div w:id="1320504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2401966">
      <w:bodyDiv w:val="1"/>
      <w:marLeft w:val="0"/>
      <w:marRight w:val="0"/>
      <w:marTop w:val="0"/>
      <w:marBottom w:val="0"/>
      <w:divBdr>
        <w:top w:val="none" w:sz="0" w:space="0" w:color="auto"/>
        <w:left w:val="none" w:sz="0" w:space="0" w:color="auto"/>
        <w:bottom w:val="none" w:sz="0" w:space="0" w:color="auto"/>
        <w:right w:val="none" w:sz="0" w:space="0" w:color="auto"/>
      </w:divBdr>
    </w:div>
    <w:div w:id="1814446204">
      <w:bodyDiv w:val="1"/>
      <w:marLeft w:val="0"/>
      <w:marRight w:val="0"/>
      <w:marTop w:val="0"/>
      <w:marBottom w:val="0"/>
      <w:divBdr>
        <w:top w:val="none" w:sz="0" w:space="0" w:color="auto"/>
        <w:left w:val="none" w:sz="0" w:space="0" w:color="auto"/>
        <w:bottom w:val="none" w:sz="0" w:space="0" w:color="auto"/>
        <w:right w:val="none" w:sz="0" w:space="0" w:color="auto"/>
      </w:divBdr>
    </w:div>
    <w:div w:id="1923642718">
      <w:bodyDiv w:val="1"/>
      <w:marLeft w:val="0"/>
      <w:marRight w:val="0"/>
      <w:marTop w:val="0"/>
      <w:marBottom w:val="0"/>
      <w:divBdr>
        <w:top w:val="none" w:sz="0" w:space="0" w:color="auto"/>
        <w:left w:val="none" w:sz="0" w:space="0" w:color="auto"/>
        <w:bottom w:val="none" w:sz="0" w:space="0" w:color="auto"/>
        <w:right w:val="none" w:sz="0" w:space="0" w:color="auto"/>
      </w:divBdr>
    </w:div>
    <w:div w:id="2003582208">
      <w:bodyDiv w:val="1"/>
      <w:marLeft w:val="0"/>
      <w:marRight w:val="0"/>
      <w:marTop w:val="0"/>
      <w:marBottom w:val="0"/>
      <w:divBdr>
        <w:top w:val="none" w:sz="0" w:space="0" w:color="auto"/>
        <w:left w:val="none" w:sz="0" w:space="0" w:color="auto"/>
        <w:bottom w:val="none" w:sz="0" w:space="0" w:color="auto"/>
        <w:right w:val="none" w:sz="0" w:space="0" w:color="auto"/>
      </w:divBdr>
      <w:divsChild>
        <w:div w:id="1052387758">
          <w:marLeft w:val="0"/>
          <w:marRight w:val="0"/>
          <w:marTop w:val="0"/>
          <w:marBottom w:val="0"/>
          <w:divBdr>
            <w:top w:val="none" w:sz="0" w:space="0" w:color="auto"/>
            <w:left w:val="none" w:sz="0" w:space="0" w:color="auto"/>
            <w:bottom w:val="none" w:sz="0" w:space="0" w:color="auto"/>
            <w:right w:val="none" w:sz="0" w:space="0" w:color="auto"/>
          </w:divBdr>
          <w:divsChild>
            <w:div w:id="1991011661">
              <w:marLeft w:val="0"/>
              <w:marRight w:val="0"/>
              <w:marTop w:val="0"/>
              <w:marBottom w:val="0"/>
              <w:divBdr>
                <w:top w:val="none" w:sz="0" w:space="0" w:color="auto"/>
                <w:left w:val="none" w:sz="0" w:space="0" w:color="auto"/>
                <w:bottom w:val="none" w:sz="0" w:space="0" w:color="auto"/>
                <w:right w:val="none" w:sz="0" w:space="0" w:color="auto"/>
              </w:divBdr>
              <w:divsChild>
                <w:div w:id="1577981473">
                  <w:marLeft w:val="0"/>
                  <w:marRight w:val="0"/>
                  <w:marTop w:val="0"/>
                  <w:marBottom w:val="0"/>
                  <w:divBdr>
                    <w:top w:val="none" w:sz="0" w:space="0" w:color="auto"/>
                    <w:left w:val="none" w:sz="0" w:space="0" w:color="auto"/>
                    <w:bottom w:val="none" w:sz="0" w:space="0" w:color="auto"/>
                    <w:right w:val="none" w:sz="0" w:space="0" w:color="auto"/>
                  </w:divBdr>
                  <w:divsChild>
                    <w:div w:id="1044476651">
                      <w:marLeft w:val="0"/>
                      <w:marRight w:val="0"/>
                      <w:marTop w:val="0"/>
                      <w:marBottom w:val="0"/>
                      <w:divBdr>
                        <w:top w:val="none" w:sz="0" w:space="0" w:color="auto"/>
                        <w:left w:val="none" w:sz="0" w:space="0" w:color="auto"/>
                        <w:bottom w:val="none" w:sz="0" w:space="0" w:color="auto"/>
                        <w:right w:val="none" w:sz="0" w:space="0" w:color="auto"/>
                      </w:divBdr>
                      <w:divsChild>
                        <w:div w:id="1265842819">
                          <w:marLeft w:val="0"/>
                          <w:marRight w:val="0"/>
                          <w:marTop w:val="0"/>
                          <w:marBottom w:val="0"/>
                          <w:divBdr>
                            <w:top w:val="none" w:sz="0" w:space="0" w:color="auto"/>
                            <w:left w:val="none" w:sz="0" w:space="0" w:color="auto"/>
                            <w:bottom w:val="none" w:sz="0" w:space="0" w:color="auto"/>
                            <w:right w:val="none" w:sz="0" w:space="0" w:color="auto"/>
                          </w:divBdr>
                          <w:divsChild>
                            <w:div w:id="1466465761">
                              <w:marLeft w:val="0"/>
                              <w:marRight w:val="0"/>
                              <w:marTop w:val="0"/>
                              <w:marBottom w:val="0"/>
                              <w:divBdr>
                                <w:top w:val="none" w:sz="0" w:space="0" w:color="auto"/>
                                <w:left w:val="none" w:sz="0" w:space="0" w:color="auto"/>
                                <w:bottom w:val="none" w:sz="0" w:space="0" w:color="auto"/>
                                <w:right w:val="none" w:sz="0" w:space="0" w:color="auto"/>
                              </w:divBdr>
                              <w:divsChild>
                                <w:div w:id="2095541681">
                                  <w:marLeft w:val="0"/>
                                  <w:marRight w:val="0"/>
                                  <w:marTop w:val="0"/>
                                  <w:marBottom w:val="0"/>
                                  <w:divBdr>
                                    <w:top w:val="none" w:sz="0" w:space="0" w:color="auto"/>
                                    <w:left w:val="none" w:sz="0" w:space="0" w:color="auto"/>
                                    <w:bottom w:val="none" w:sz="0" w:space="0" w:color="auto"/>
                                    <w:right w:val="none" w:sz="0" w:space="0" w:color="auto"/>
                                  </w:divBdr>
                                  <w:divsChild>
                                    <w:div w:id="1628925699">
                                      <w:marLeft w:val="0"/>
                                      <w:marRight w:val="0"/>
                                      <w:marTop w:val="0"/>
                                      <w:marBottom w:val="0"/>
                                      <w:divBdr>
                                        <w:top w:val="none" w:sz="0" w:space="0" w:color="auto"/>
                                        <w:left w:val="none" w:sz="0" w:space="0" w:color="auto"/>
                                        <w:bottom w:val="none" w:sz="0" w:space="0" w:color="auto"/>
                                        <w:right w:val="none" w:sz="0" w:space="0" w:color="auto"/>
                                      </w:divBdr>
                                      <w:divsChild>
                                        <w:div w:id="203294110">
                                          <w:marLeft w:val="0"/>
                                          <w:marRight w:val="0"/>
                                          <w:marTop w:val="0"/>
                                          <w:marBottom w:val="0"/>
                                          <w:divBdr>
                                            <w:top w:val="none" w:sz="0" w:space="0" w:color="auto"/>
                                            <w:left w:val="none" w:sz="0" w:space="0" w:color="auto"/>
                                            <w:bottom w:val="none" w:sz="0" w:space="0" w:color="auto"/>
                                            <w:right w:val="none" w:sz="0" w:space="0" w:color="auto"/>
                                          </w:divBdr>
                                          <w:divsChild>
                                            <w:div w:id="333991119">
                                              <w:marLeft w:val="0"/>
                                              <w:marRight w:val="0"/>
                                              <w:marTop w:val="360"/>
                                              <w:marBottom w:val="0"/>
                                              <w:divBdr>
                                                <w:top w:val="single" w:sz="6" w:space="18" w:color="D5D5D5"/>
                                                <w:left w:val="single" w:sz="6" w:space="18" w:color="D5D5D5"/>
                                                <w:bottom w:val="none" w:sz="0" w:space="0" w:color="auto"/>
                                                <w:right w:val="single" w:sz="6" w:space="18" w:color="D5D5D5"/>
                                              </w:divBdr>
                                            </w:div>
                                            <w:div w:id="1359157014">
                                              <w:marLeft w:val="0"/>
                                              <w:marRight w:val="0"/>
                                              <w:marTop w:val="0"/>
                                              <w:marBottom w:val="270"/>
                                              <w:divBdr>
                                                <w:top w:val="none" w:sz="0" w:space="0" w:color="auto"/>
                                                <w:left w:val="single" w:sz="6" w:space="18" w:color="D5D5D5"/>
                                                <w:bottom w:val="single" w:sz="6" w:space="18" w:color="D5D5D5"/>
                                                <w:right w:val="single" w:sz="6" w:space="18" w:color="D5D5D5"/>
                                              </w:divBdr>
                                            </w:div>
                                            <w:div w:id="1150099312">
                                              <w:marLeft w:val="0"/>
                                              <w:marRight w:val="0"/>
                                              <w:marTop w:val="360"/>
                                              <w:marBottom w:val="0"/>
                                              <w:divBdr>
                                                <w:top w:val="single" w:sz="6" w:space="18" w:color="D5D5D5"/>
                                                <w:left w:val="single" w:sz="6" w:space="18" w:color="D5D5D5"/>
                                                <w:bottom w:val="none" w:sz="0" w:space="0" w:color="auto"/>
                                                <w:right w:val="single" w:sz="6" w:space="18" w:color="D5D5D5"/>
                                              </w:divBdr>
                                            </w:div>
                                            <w:div w:id="345450169">
                                              <w:marLeft w:val="0"/>
                                              <w:marRight w:val="0"/>
                                              <w:marTop w:val="0"/>
                                              <w:marBottom w:val="270"/>
                                              <w:divBdr>
                                                <w:top w:val="none" w:sz="0" w:space="0" w:color="auto"/>
                                                <w:left w:val="single" w:sz="6" w:space="18" w:color="D5D5D5"/>
                                                <w:bottom w:val="single" w:sz="6" w:space="18" w:color="D5D5D5"/>
                                                <w:right w:val="single" w:sz="6" w:space="18" w:color="D5D5D5"/>
                                              </w:divBdr>
                                            </w:div>
                                            <w:div w:id="391779536">
                                              <w:marLeft w:val="0"/>
                                              <w:marRight w:val="0"/>
                                              <w:marTop w:val="0"/>
                                              <w:marBottom w:val="120"/>
                                              <w:divBdr>
                                                <w:top w:val="none" w:sz="0" w:space="0" w:color="auto"/>
                                                <w:left w:val="none" w:sz="0" w:space="0" w:color="auto"/>
                                                <w:bottom w:val="none" w:sz="0" w:space="0" w:color="auto"/>
                                                <w:right w:val="none" w:sz="0" w:space="0" w:color="auto"/>
                                              </w:divBdr>
                                            </w:div>
                                            <w:div w:id="2122218618">
                                              <w:marLeft w:val="0"/>
                                              <w:marRight w:val="0"/>
                                              <w:marTop w:val="0"/>
                                              <w:marBottom w:val="360"/>
                                              <w:divBdr>
                                                <w:top w:val="none" w:sz="0" w:space="0" w:color="auto"/>
                                                <w:left w:val="none" w:sz="0" w:space="0" w:color="auto"/>
                                                <w:bottom w:val="none" w:sz="0" w:space="0" w:color="auto"/>
                                                <w:right w:val="none" w:sz="0" w:space="0" w:color="auto"/>
                                              </w:divBdr>
                                            </w:div>
                                            <w:div w:id="1969781201">
                                              <w:marLeft w:val="0"/>
                                              <w:marRight w:val="0"/>
                                              <w:marTop w:val="0"/>
                                              <w:marBottom w:val="360"/>
                                              <w:divBdr>
                                                <w:top w:val="none" w:sz="0" w:space="0" w:color="auto"/>
                                                <w:left w:val="none" w:sz="0" w:space="0" w:color="auto"/>
                                                <w:bottom w:val="none" w:sz="0" w:space="0" w:color="auto"/>
                                                <w:right w:val="none" w:sz="0" w:space="0" w:color="auto"/>
                                              </w:divBdr>
                                            </w:div>
                                            <w:div w:id="2101752108">
                                              <w:marLeft w:val="0"/>
                                              <w:marRight w:val="0"/>
                                              <w:marTop w:val="0"/>
                                              <w:marBottom w:val="360"/>
                                              <w:divBdr>
                                                <w:top w:val="none" w:sz="0" w:space="0" w:color="auto"/>
                                                <w:left w:val="none" w:sz="0" w:space="0" w:color="auto"/>
                                                <w:bottom w:val="none" w:sz="0" w:space="0" w:color="auto"/>
                                                <w:right w:val="none" w:sz="0" w:space="0" w:color="auto"/>
                                              </w:divBdr>
                                            </w:div>
                                            <w:div w:id="137184278">
                                              <w:marLeft w:val="0"/>
                                              <w:marRight w:val="0"/>
                                              <w:marTop w:val="0"/>
                                              <w:marBottom w:val="360"/>
                                              <w:divBdr>
                                                <w:top w:val="none" w:sz="0" w:space="0" w:color="auto"/>
                                                <w:left w:val="none" w:sz="0" w:space="0" w:color="auto"/>
                                                <w:bottom w:val="none" w:sz="0" w:space="0" w:color="auto"/>
                                                <w:right w:val="none" w:sz="0" w:space="0" w:color="auto"/>
                                              </w:divBdr>
                                            </w:div>
                                            <w:div w:id="786852245">
                                              <w:marLeft w:val="0"/>
                                              <w:marRight w:val="0"/>
                                              <w:marTop w:val="0"/>
                                              <w:marBottom w:val="360"/>
                                              <w:divBdr>
                                                <w:top w:val="none" w:sz="0" w:space="0" w:color="auto"/>
                                                <w:left w:val="none" w:sz="0" w:space="0" w:color="auto"/>
                                                <w:bottom w:val="none" w:sz="0" w:space="0" w:color="auto"/>
                                                <w:right w:val="none" w:sz="0" w:space="0" w:color="auto"/>
                                              </w:divBdr>
                                            </w:div>
                                            <w:div w:id="753628579">
                                              <w:marLeft w:val="0"/>
                                              <w:marRight w:val="0"/>
                                              <w:marTop w:val="0"/>
                                              <w:marBottom w:val="360"/>
                                              <w:divBdr>
                                                <w:top w:val="none" w:sz="0" w:space="0" w:color="auto"/>
                                                <w:left w:val="none" w:sz="0" w:space="0" w:color="auto"/>
                                                <w:bottom w:val="none" w:sz="0" w:space="0" w:color="auto"/>
                                                <w:right w:val="none" w:sz="0" w:space="0" w:color="auto"/>
                                              </w:divBdr>
                                            </w:div>
                                            <w:div w:id="554582145">
                                              <w:marLeft w:val="0"/>
                                              <w:marRight w:val="0"/>
                                              <w:marTop w:val="0"/>
                                              <w:marBottom w:val="120"/>
                                              <w:divBdr>
                                                <w:top w:val="none" w:sz="0" w:space="0" w:color="auto"/>
                                                <w:left w:val="none" w:sz="0" w:space="0" w:color="auto"/>
                                                <w:bottom w:val="none" w:sz="0" w:space="0" w:color="auto"/>
                                                <w:right w:val="none" w:sz="0" w:space="0" w:color="auto"/>
                                              </w:divBdr>
                                            </w:div>
                                            <w:div w:id="713963850">
                                              <w:marLeft w:val="0"/>
                                              <w:marRight w:val="0"/>
                                              <w:marTop w:val="0"/>
                                              <w:marBottom w:val="360"/>
                                              <w:divBdr>
                                                <w:top w:val="none" w:sz="0" w:space="0" w:color="auto"/>
                                                <w:left w:val="none" w:sz="0" w:space="0" w:color="auto"/>
                                                <w:bottom w:val="none" w:sz="0" w:space="0" w:color="auto"/>
                                                <w:right w:val="none" w:sz="0" w:space="0" w:color="auto"/>
                                              </w:divBdr>
                                            </w:div>
                                            <w:div w:id="1806852763">
                                              <w:marLeft w:val="0"/>
                                              <w:marRight w:val="0"/>
                                              <w:marTop w:val="0"/>
                                              <w:marBottom w:val="360"/>
                                              <w:divBdr>
                                                <w:top w:val="none" w:sz="0" w:space="0" w:color="auto"/>
                                                <w:left w:val="none" w:sz="0" w:space="0" w:color="auto"/>
                                                <w:bottom w:val="none" w:sz="0" w:space="0" w:color="auto"/>
                                                <w:right w:val="none" w:sz="0" w:space="0" w:color="auto"/>
                                              </w:divBdr>
                                            </w:div>
                                            <w:div w:id="1903641252">
                                              <w:marLeft w:val="0"/>
                                              <w:marRight w:val="0"/>
                                              <w:marTop w:val="0"/>
                                              <w:marBottom w:val="120"/>
                                              <w:divBdr>
                                                <w:top w:val="none" w:sz="0" w:space="0" w:color="auto"/>
                                                <w:left w:val="none" w:sz="0" w:space="0" w:color="auto"/>
                                                <w:bottom w:val="none" w:sz="0" w:space="0" w:color="auto"/>
                                                <w:right w:val="none" w:sz="0" w:space="0" w:color="auto"/>
                                              </w:divBdr>
                                            </w:div>
                                            <w:div w:id="637145011">
                                              <w:marLeft w:val="0"/>
                                              <w:marRight w:val="0"/>
                                              <w:marTop w:val="0"/>
                                              <w:marBottom w:val="360"/>
                                              <w:divBdr>
                                                <w:top w:val="none" w:sz="0" w:space="0" w:color="auto"/>
                                                <w:left w:val="none" w:sz="0" w:space="0" w:color="auto"/>
                                                <w:bottom w:val="none" w:sz="0" w:space="0" w:color="auto"/>
                                                <w:right w:val="none" w:sz="0" w:space="0" w:color="auto"/>
                                              </w:divBdr>
                                            </w:div>
                                            <w:div w:id="1298224414">
                                              <w:marLeft w:val="0"/>
                                              <w:marRight w:val="0"/>
                                              <w:marTop w:val="0"/>
                                              <w:marBottom w:val="360"/>
                                              <w:divBdr>
                                                <w:top w:val="none" w:sz="0" w:space="0" w:color="auto"/>
                                                <w:left w:val="none" w:sz="0" w:space="0" w:color="auto"/>
                                                <w:bottom w:val="none" w:sz="0" w:space="0" w:color="auto"/>
                                                <w:right w:val="none" w:sz="0" w:space="0" w:color="auto"/>
                                              </w:divBdr>
                                            </w:div>
                                            <w:div w:id="266277095">
                                              <w:marLeft w:val="0"/>
                                              <w:marRight w:val="0"/>
                                              <w:marTop w:val="0"/>
                                              <w:marBottom w:val="360"/>
                                              <w:divBdr>
                                                <w:top w:val="none" w:sz="0" w:space="0" w:color="auto"/>
                                                <w:left w:val="none" w:sz="0" w:space="0" w:color="auto"/>
                                                <w:bottom w:val="none" w:sz="0" w:space="0" w:color="auto"/>
                                                <w:right w:val="none" w:sz="0" w:space="0" w:color="auto"/>
                                              </w:divBdr>
                                            </w:div>
                                            <w:div w:id="220867278">
                                              <w:marLeft w:val="0"/>
                                              <w:marRight w:val="0"/>
                                              <w:marTop w:val="0"/>
                                              <w:marBottom w:val="360"/>
                                              <w:divBdr>
                                                <w:top w:val="none" w:sz="0" w:space="0" w:color="auto"/>
                                                <w:left w:val="none" w:sz="0" w:space="0" w:color="auto"/>
                                                <w:bottom w:val="none" w:sz="0" w:space="0" w:color="auto"/>
                                                <w:right w:val="none" w:sz="0" w:space="0" w:color="auto"/>
                                              </w:divBdr>
                                            </w:div>
                                            <w:div w:id="1086193861">
                                              <w:marLeft w:val="0"/>
                                              <w:marRight w:val="0"/>
                                              <w:marTop w:val="0"/>
                                              <w:marBottom w:val="360"/>
                                              <w:divBdr>
                                                <w:top w:val="none" w:sz="0" w:space="0" w:color="auto"/>
                                                <w:left w:val="none" w:sz="0" w:space="0" w:color="auto"/>
                                                <w:bottom w:val="none" w:sz="0" w:space="0" w:color="auto"/>
                                                <w:right w:val="none" w:sz="0" w:space="0" w:color="auto"/>
                                              </w:divBdr>
                                            </w:div>
                                            <w:div w:id="347603603">
                                              <w:marLeft w:val="0"/>
                                              <w:marRight w:val="0"/>
                                              <w:marTop w:val="0"/>
                                              <w:marBottom w:val="360"/>
                                              <w:divBdr>
                                                <w:top w:val="none" w:sz="0" w:space="0" w:color="auto"/>
                                                <w:left w:val="none" w:sz="0" w:space="0" w:color="auto"/>
                                                <w:bottom w:val="none" w:sz="0" w:space="0" w:color="auto"/>
                                                <w:right w:val="none" w:sz="0" w:space="0" w:color="auto"/>
                                              </w:divBdr>
                                            </w:div>
                                            <w:div w:id="1225531990">
                                              <w:marLeft w:val="0"/>
                                              <w:marRight w:val="0"/>
                                              <w:marTop w:val="0"/>
                                              <w:marBottom w:val="360"/>
                                              <w:divBdr>
                                                <w:top w:val="none" w:sz="0" w:space="0" w:color="auto"/>
                                                <w:left w:val="none" w:sz="0" w:space="0" w:color="auto"/>
                                                <w:bottom w:val="none" w:sz="0" w:space="0" w:color="auto"/>
                                                <w:right w:val="none" w:sz="0" w:space="0" w:color="auto"/>
                                              </w:divBdr>
                                            </w:div>
                                            <w:div w:id="1638223748">
                                              <w:marLeft w:val="0"/>
                                              <w:marRight w:val="0"/>
                                              <w:marTop w:val="0"/>
                                              <w:marBottom w:val="120"/>
                                              <w:divBdr>
                                                <w:top w:val="none" w:sz="0" w:space="0" w:color="auto"/>
                                                <w:left w:val="none" w:sz="0" w:space="0" w:color="auto"/>
                                                <w:bottom w:val="none" w:sz="0" w:space="0" w:color="auto"/>
                                                <w:right w:val="none" w:sz="0" w:space="0" w:color="auto"/>
                                              </w:divBdr>
                                            </w:div>
                                            <w:div w:id="730883343">
                                              <w:marLeft w:val="0"/>
                                              <w:marRight w:val="0"/>
                                              <w:marTop w:val="0"/>
                                              <w:marBottom w:val="360"/>
                                              <w:divBdr>
                                                <w:top w:val="none" w:sz="0" w:space="0" w:color="auto"/>
                                                <w:left w:val="none" w:sz="0" w:space="0" w:color="auto"/>
                                                <w:bottom w:val="none" w:sz="0" w:space="0" w:color="auto"/>
                                                <w:right w:val="none" w:sz="0" w:space="0" w:color="auto"/>
                                              </w:divBdr>
                                            </w:div>
                                            <w:div w:id="401149103">
                                              <w:marLeft w:val="0"/>
                                              <w:marRight w:val="0"/>
                                              <w:marTop w:val="0"/>
                                              <w:marBottom w:val="360"/>
                                              <w:divBdr>
                                                <w:top w:val="none" w:sz="0" w:space="0" w:color="auto"/>
                                                <w:left w:val="none" w:sz="0" w:space="0" w:color="auto"/>
                                                <w:bottom w:val="none" w:sz="0" w:space="0" w:color="auto"/>
                                                <w:right w:val="none" w:sz="0" w:space="0" w:color="auto"/>
                                              </w:divBdr>
                                            </w:div>
                                            <w:div w:id="427509957">
                                              <w:marLeft w:val="0"/>
                                              <w:marRight w:val="0"/>
                                              <w:marTop w:val="0"/>
                                              <w:marBottom w:val="360"/>
                                              <w:divBdr>
                                                <w:top w:val="none" w:sz="0" w:space="0" w:color="auto"/>
                                                <w:left w:val="none" w:sz="0" w:space="0" w:color="auto"/>
                                                <w:bottom w:val="none" w:sz="0" w:space="0" w:color="auto"/>
                                                <w:right w:val="none" w:sz="0" w:space="0" w:color="auto"/>
                                              </w:divBdr>
                                            </w:div>
                                            <w:div w:id="1375233827">
                                              <w:marLeft w:val="0"/>
                                              <w:marRight w:val="0"/>
                                              <w:marTop w:val="0"/>
                                              <w:marBottom w:val="360"/>
                                              <w:divBdr>
                                                <w:top w:val="none" w:sz="0" w:space="0" w:color="auto"/>
                                                <w:left w:val="none" w:sz="0" w:space="0" w:color="auto"/>
                                                <w:bottom w:val="none" w:sz="0" w:space="0" w:color="auto"/>
                                                <w:right w:val="none" w:sz="0" w:space="0" w:color="auto"/>
                                              </w:divBdr>
                                            </w:div>
                                            <w:div w:id="1118839840">
                                              <w:marLeft w:val="0"/>
                                              <w:marRight w:val="0"/>
                                              <w:marTop w:val="0"/>
                                              <w:marBottom w:val="360"/>
                                              <w:divBdr>
                                                <w:top w:val="none" w:sz="0" w:space="0" w:color="auto"/>
                                                <w:left w:val="none" w:sz="0" w:space="0" w:color="auto"/>
                                                <w:bottom w:val="none" w:sz="0" w:space="0" w:color="auto"/>
                                                <w:right w:val="none" w:sz="0" w:space="0" w:color="auto"/>
                                              </w:divBdr>
                                            </w:div>
                                            <w:div w:id="53284335">
                                              <w:marLeft w:val="0"/>
                                              <w:marRight w:val="0"/>
                                              <w:marTop w:val="0"/>
                                              <w:marBottom w:val="360"/>
                                              <w:divBdr>
                                                <w:top w:val="none" w:sz="0" w:space="0" w:color="auto"/>
                                                <w:left w:val="none" w:sz="0" w:space="0" w:color="auto"/>
                                                <w:bottom w:val="none" w:sz="0" w:space="0" w:color="auto"/>
                                                <w:right w:val="none" w:sz="0" w:space="0" w:color="auto"/>
                                              </w:divBdr>
                                            </w:div>
                                            <w:div w:id="469517835">
                                              <w:marLeft w:val="0"/>
                                              <w:marRight w:val="0"/>
                                              <w:marTop w:val="0"/>
                                              <w:marBottom w:val="360"/>
                                              <w:divBdr>
                                                <w:top w:val="none" w:sz="0" w:space="0" w:color="auto"/>
                                                <w:left w:val="none" w:sz="0" w:space="0" w:color="auto"/>
                                                <w:bottom w:val="none" w:sz="0" w:space="0" w:color="auto"/>
                                                <w:right w:val="none" w:sz="0" w:space="0" w:color="auto"/>
                                              </w:divBdr>
                                            </w:div>
                                            <w:div w:id="768889236">
                                              <w:marLeft w:val="0"/>
                                              <w:marRight w:val="0"/>
                                              <w:marTop w:val="0"/>
                                              <w:marBottom w:val="360"/>
                                              <w:divBdr>
                                                <w:top w:val="none" w:sz="0" w:space="0" w:color="auto"/>
                                                <w:left w:val="none" w:sz="0" w:space="0" w:color="auto"/>
                                                <w:bottom w:val="none" w:sz="0" w:space="0" w:color="auto"/>
                                                <w:right w:val="none" w:sz="0" w:space="0" w:color="auto"/>
                                              </w:divBdr>
                                            </w:div>
                                            <w:div w:id="835656250">
                                              <w:marLeft w:val="0"/>
                                              <w:marRight w:val="0"/>
                                              <w:marTop w:val="0"/>
                                              <w:marBottom w:val="360"/>
                                              <w:divBdr>
                                                <w:top w:val="none" w:sz="0" w:space="0" w:color="auto"/>
                                                <w:left w:val="none" w:sz="0" w:space="0" w:color="auto"/>
                                                <w:bottom w:val="none" w:sz="0" w:space="0" w:color="auto"/>
                                                <w:right w:val="none" w:sz="0" w:space="0" w:color="auto"/>
                                              </w:divBdr>
                                            </w:div>
                                            <w:div w:id="1097214849">
                                              <w:marLeft w:val="0"/>
                                              <w:marRight w:val="0"/>
                                              <w:marTop w:val="0"/>
                                              <w:marBottom w:val="360"/>
                                              <w:divBdr>
                                                <w:top w:val="none" w:sz="0" w:space="0" w:color="auto"/>
                                                <w:left w:val="none" w:sz="0" w:space="0" w:color="auto"/>
                                                <w:bottom w:val="none" w:sz="0" w:space="0" w:color="auto"/>
                                                <w:right w:val="none" w:sz="0" w:space="0" w:color="auto"/>
                                              </w:divBdr>
                                            </w:div>
                                            <w:div w:id="231082004">
                                              <w:marLeft w:val="0"/>
                                              <w:marRight w:val="0"/>
                                              <w:marTop w:val="0"/>
                                              <w:marBottom w:val="120"/>
                                              <w:divBdr>
                                                <w:top w:val="none" w:sz="0" w:space="0" w:color="auto"/>
                                                <w:left w:val="none" w:sz="0" w:space="0" w:color="auto"/>
                                                <w:bottom w:val="none" w:sz="0" w:space="0" w:color="auto"/>
                                                <w:right w:val="none" w:sz="0" w:space="0" w:color="auto"/>
                                              </w:divBdr>
                                            </w:div>
                                            <w:div w:id="1777166702">
                                              <w:marLeft w:val="0"/>
                                              <w:marRight w:val="0"/>
                                              <w:marTop w:val="0"/>
                                              <w:marBottom w:val="120"/>
                                              <w:divBdr>
                                                <w:top w:val="none" w:sz="0" w:space="0" w:color="auto"/>
                                                <w:left w:val="none" w:sz="0" w:space="0" w:color="auto"/>
                                                <w:bottom w:val="none" w:sz="0" w:space="0" w:color="auto"/>
                                                <w:right w:val="none" w:sz="0" w:space="0" w:color="auto"/>
                                              </w:divBdr>
                                            </w:div>
                                            <w:div w:id="958757839">
                                              <w:marLeft w:val="0"/>
                                              <w:marRight w:val="0"/>
                                              <w:marTop w:val="0"/>
                                              <w:marBottom w:val="360"/>
                                              <w:divBdr>
                                                <w:top w:val="none" w:sz="0" w:space="0" w:color="auto"/>
                                                <w:left w:val="none" w:sz="0" w:space="0" w:color="auto"/>
                                                <w:bottom w:val="none" w:sz="0" w:space="0" w:color="auto"/>
                                                <w:right w:val="none" w:sz="0" w:space="0" w:color="auto"/>
                                              </w:divBdr>
                                            </w:div>
                                            <w:div w:id="1757165541">
                                              <w:marLeft w:val="0"/>
                                              <w:marRight w:val="0"/>
                                              <w:marTop w:val="0"/>
                                              <w:marBottom w:val="120"/>
                                              <w:divBdr>
                                                <w:top w:val="none" w:sz="0" w:space="0" w:color="auto"/>
                                                <w:left w:val="none" w:sz="0" w:space="0" w:color="auto"/>
                                                <w:bottom w:val="none" w:sz="0" w:space="0" w:color="auto"/>
                                                <w:right w:val="none" w:sz="0" w:space="0" w:color="auto"/>
                                              </w:divBdr>
                                            </w:div>
                                            <w:div w:id="1584148649">
                                              <w:marLeft w:val="0"/>
                                              <w:marRight w:val="0"/>
                                              <w:marTop w:val="0"/>
                                              <w:marBottom w:val="360"/>
                                              <w:divBdr>
                                                <w:top w:val="none" w:sz="0" w:space="0" w:color="auto"/>
                                                <w:left w:val="none" w:sz="0" w:space="0" w:color="auto"/>
                                                <w:bottom w:val="none" w:sz="0" w:space="0" w:color="auto"/>
                                                <w:right w:val="none" w:sz="0" w:space="0" w:color="auto"/>
                                              </w:divBdr>
                                            </w:div>
                                            <w:div w:id="1673948362">
                                              <w:marLeft w:val="0"/>
                                              <w:marRight w:val="0"/>
                                              <w:marTop w:val="0"/>
                                              <w:marBottom w:val="360"/>
                                              <w:divBdr>
                                                <w:top w:val="none" w:sz="0" w:space="0" w:color="auto"/>
                                                <w:left w:val="none" w:sz="0" w:space="0" w:color="auto"/>
                                                <w:bottom w:val="none" w:sz="0" w:space="0" w:color="auto"/>
                                                <w:right w:val="none" w:sz="0" w:space="0" w:color="auto"/>
                                              </w:divBdr>
                                            </w:div>
                                            <w:div w:id="557013794">
                                              <w:marLeft w:val="0"/>
                                              <w:marRight w:val="0"/>
                                              <w:marTop w:val="0"/>
                                              <w:marBottom w:val="360"/>
                                              <w:divBdr>
                                                <w:top w:val="none" w:sz="0" w:space="0" w:color="auto"/>
                                                <w:left w:val="none" w:sz="0" w:space="0" w:color="auto"/>
                                                <w:bottom w:val="none" w:sz="0" w:space="0" w:color="auto"/>
                                                <w:right w:val="none" w:sz="0" w:space="0" w:color="auto"/>
                                              </w:divBdr>
                                            </w:div>
                                            <w:div w:id="1210189402">
                                              <w:marLeft w:val="0"/>
                                              <w:marRight w:val="0"/>
                                              <w:marTop w:val="0"/>
                                              <w:marBottom w:val="360"/>
                                              <w:divBdr>
                                                <w:top w:val="none" w:sz="0" w:space="0" w:color="auto"/>
                                                <w:left w:val="none" w:sz="0" w:space="0" w:color="auto"/>
                                                <w:bottom w:val="none" w:sz="0" w:space="0" w:color="auto"/>
                                                <w:right w:val="none" w:sz="0" w:space="0" w:color="auto"/>
                                              </w:divBdr>
                                            </w:div>
                                            <w:div w:id="1022362194">
                                              <w:marLeft w:val="0"/>
                                              <w:marRight w:val="0"/>
                                              <w:marTop w:val="0"/>
                                              <w:marBottom w:val="360"/>
                                              <w:divBdr>
                                                <w:top w:val="none" w:sz="0" w:space="0" w:color="auto"/>
                                                <w:left w:val="none" w:sz="0" w:space="0" w:color="auto"/>
                                                <w:bottom w:val="none" w:sz="0" w:space="0" w:color="auto"/>
                                                <w:right w:val="none" w:sz="0" w:space="0" w:color="auto"/>
                                              </w:divBdr>
                                            </w:div>
                                            <w:div w:id="507061149">
                                              <w:marLeft w:val="0"/>
                                              <w:marRight w:val="0"/>
                                              <w:marTop w:val="0"/>
                                              <w:marBottom w:val="360"/>
                                              <w:divBdr>
                                                <w:top w:val="none" w:sz="0" w:space="0" w:color="auto"/>
                                                <w:left w:val="none" w:sz="0" w:space="0" w:color="auto"/>
                                                <w:bottom w:val="none" w:sz="0" w:space="0" w:color="auto"/>
                                                <w:right w:val="none" w:sz="0" w:space="0" w:color="auto"/>
                                              </w:divBdr>
                                            </w:div>
                                            <w:div w:id="1412118482">
                                              <w:marLeft w:val="0"/>
                                              <w:marRight w:val="0"/>
                                              <w:marTop w:val="0"/>
                                              <w:marBottom w:val="360"/>
                                              <w:divBdr>
                                                <w:top w:val="none" w:sz="0" w:space="0" w:color="auto"/>
                                                <w:left w:val="none" w:sz="0" w:space="0" w:color="auto"/>
                                                <w:bottom w:val="none" w:sz="0" w:space="0" w:color="auto"/>
                                                <w:right w:val="none" w:sz="0" w:space="0" w:color="auto"/>
                                              </w:divBdr>
                                            </w:div>
                                            <w:div w:id="163130682">
                                              <w:marLeft w:val="0"/>
                                              <w:marRight w:val="0"/>
                                              <w:marTop w:val="0"/>
                                              <w:marBottom w:val="360"/>
                                              <w:divBdr>
                                                <w:top w:val="none" w:sz="0" w:space="0" w:color="auto"/>
                                                <w:left w:val="none" w:sz="0" w:space="0" w:color="auto"/>
                                                <w:bottom w:val="none" w:sz="0" w:space="0" w:color="auto"/>
                                                <w:right w:val="none" w:sz="0" w:space="0" w:color="auto"/>
                                              </w:divBdr>
                                            </w:div>
                                            <w:div w:id="359548820">
                                              <w:marLeft w:val="0"/>
                                              <w:marRight w:val="0"/>
                                              <w:marTop w:val="0"/>
                                              <w:marBottom w:val="360"/>
                                              <w:divBdr>
                                                <w:top w:val="none" w:sz="0" w:space="0" w:color="auto"/>
                                                <w:left w:val="none" w:sz="0" w:space="0" w:color="auto"/>
                                                <w:bottom w:val="none" w:sz="0" w:space="0" w:color="auto"/>
                                                <w:right w:val="none" w:sz="0" w:space="0" w:color="auto"/>
                                              </w:divBdr>
                                            </w:div>
                                            <w:div w:id="162428722">
                                              <w:marLeft w:val="0"/>
                                              <w:marRight w:val="0"/>
                                              <w:marTop w:val="0"/>
                                              <w:marBottom w:val="360"/>
                                              <w:divBdr>
                                                <w:top w:val="none" w:sz="0" w:space="0" w:color="auto"/>
                                                <w:left w:val="none" w:sz="0" w:space="0" w:color="auto"/>
                                                <w:bottom w:val="none" w:sz="0" w:space="0" w:color="auto"/>
                                                <w:right w:val="none" w:sz="0" w:space="0" w:color="auto"/>
                                              </w:divBdr>
                                            </w:div>
                                            <w:div w:id="1827088084">
                                              <w:marLeft w:val="0"/>
                                              <w:marRight w:val="0"/>
                                              <w:marTop w:val="0"/>
                                              <w:marBottom w:val="120"/>
                                              <w:divBdr>
                                                <w:top w:val="none" w:sz="0" w:space="0" w:color="auto"/>
                                                <w:left w:val="none" w:sz="0" w:space="0" w:color="auto"/>
                                                <w:bottom w:val="none" w:sz="0" w:space="0" w:color="auto"/>
                                                <w:right w:val="none" w:sz="0" w:space="0" w:color="auto"/>
                                              </w:divBdr>
                                            </w:div>
                                            <w:div w:id="824014133">
                                              <w:marLeft w:val="0"/>
                                              <w:marRight w:val="0"/>
                                              <w:marTop w:val="0"/>
                                              <w:marBottom w:val="360"/>
                                              <w:divBdr>
                                                <w:top w:val="none" w:sz="0" w:space="0" w:color="auto"/>
                                                <w:left w:val="none" w:sz="0" w:space="0" w:color="auto"/>
                                                <w:bottom w:val="none" w:sz="0" w:space="0" w:color="auto"/>
                                                <w:right w:val="none" w:sz="0" w:space="0" w:color="auto"/>
                                              </w:divBdr>
                                            </w:div>
                                          </w:divsChild>
                                        </w:div>
                                        <w:div w:id="520169304">
                                          <w:marLeft w:val="0"/>
                                          <w:marRight w:val="0"/>
                                          <w:marTop w:val="360"/>
                                          <w:marBottom w:val="600"/>
                                          <w:divBdr>
                                            <w:top w:val="single" w:sz="6" w:space="18" w:color="D5D5D5"/>
                                            <w:left w:val="none" w:sz="0" w:space="0" w:color="auto"/>
                                            <w:bottom w:val="single" w:sz="6" w:space="14" w:color="D5D5D5"/>
                                            <w:right w:val="none" w:sz="0" w:space="0" w:color="auto"/>
                                          </w:divBdr>
                                          <w:divsChild>
                                            <w:div w:id="15625170">
                                              <w:marLeft w:val="0"/>
                                              <w:marRight w:val="0"/>
                                              <w:marTop w:val="0"/>
                                              <w:marBottom w:val="270"/>
                                              <w:divBdr>
                                                <w:top w:val="none" w:sz="0" w:space="0" w:color="auto"/>
                                                <w:left w:val="none" w:sz="0" w:space="0" w:color="auto"/>
                                                <w:bottom w:val="none" w:sz="0" w:space="0" w:color="auto"/>
                                                <w:right w:val="none" w:sz="0" w:space="0" w:color="auto"/>
                                              </w:divBdr>
                                            </w:div>
                                            <w:div w:id="309403868">
                                              <w:marLeft w:val="0"/>
                                              <w:marRight w:val="0"/>
                                              <w:marTop w:val="0"/>
                                              <w:marBottom w:val="27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82205123">
          <w:marLeft w:val="0"/>
          <w:marRight w:val="0"/>
          <w:marTop w:val="0"/>
          <w:marBottom w:val="0"/>
          <w:divBdr>
            <w:top w:val="none" w:sz="0" w:space="0" w:color="auto"/>
            <w:left w:val="none" w:sz="0" w:space="0" w:color="auto"/>
            <w:bottom w:val="none" w:sz="0" w:space="0" w:color="auto"/>
            <w:right w:val="none" w:sz="0" w:space="0" w:color="auto"/>
          </w:divBdr>
          <w:divsChild>
            <w:div w:id="1967616633">
              <w:marLeft w:val="0"/>
              <w:marRight w:val="0"/>
              <w:marTop w:val="30"/>
              <w:marBottom w:val="0"/>
              <w:divBdr>
                <w:top w:val="none" w:sz="0" w:space="0" w:color="auto"/>
                <w:left w:val="none" w:sz="0" w:space="0" w:color="auto"/>
                <w:bottom w:val="none" w:sz="0" w:space="0" w:color="auto"/>
                <w:right w:val="none" w:sz="0" w:space="0" w:color="auto"/>
              </w:divBdr>
            </w:div>
            <w:div w:id="1188178398">
              <w:marLeft w:val="0"/>
              <w:marRight w:val="0"/>
              <w:marTop w:val="0"/>
              <w:marBottom w:val="0"/>
              <w:divBdr>
                <w:top w:val="none" w:sz="0" w:space="0" w:color="auto"/>
                <w:left w:val="none" w:sz="0" w:space="0" w:color="auto"/>
                <w:bottom w:val="none" w:sz="0" w:space="0" w:color="auto"/>
                <w:right w:val="none" w:sz="0" w:space="0" w:color="auto"/>
              </w:divBdr>
            </w:div>
            <w:div w:id="1335262994">
              <w:marLeft w:val="0"/>
              <w:marRight w:val="0"/>
              <w:marTop w:val="30"/>
              <w:marBottom w:val="0"/>
              <w:divBdr>
                <w:top w:val="none" w:sz="0" w:space="0" w:color="auto"/>
                <w:left w:val="none" w:sz="0" w:space="0" w:color="auto"/>
                <w:bottom w:val="none" w:sz="0" w:space="0" w:color="auto"/>
                <w:right w:val="none" w:sz="0" w:space="0" w:color="auto"/>
              </w:divBdr>
            </w:div>
            <w:div w:id="343560393">
              <w:marLeft w:val="0"/>
              <w:marRight w:val="0"/>
              <w:marTop w:val="0"/>
              <w:marBottom w:val="0"/>
              <w:divBdr>
                <w:top w:val="none" w:sz="0" w:space="0" w:color="auto"/>
                <w:left w:val="none" w:sz="0" w:space="0" w:color="auto"/>
                <w:bottom w:val="none" w:sz="0" w:space="0" w:color="auto"/>
                <w:right w:val="none" w:sz="0" w:space="0" w:color="auto"/>
              </w:divBdr>
            </w:div>
            <w:div w:id="1181966975">
              <w:marLeft w:val="0"/>
              <w:marRight w:val="0"/>
              <w:marTop w:val="30"/>
              <w:marBottom w:val="0"/>
              <w:divBdr>
                <w:top w:val="none" w:sz="0" w:space="0" w:color="auto"/>
                <w:left w:val="none" w:sz="0" w:space="0" w:color="auto"/>
                <w:bottom w:val="none" w:sz="0" w:space="0" w:color="auto"/>
                <w:right w:val="none" w:sz="0" w:space="0" w:color="auto"/>
              </w:divBdr>
            </w:div>
            <w:div w:id="962687051">
              <w:marLeft w:val="0"/>
              <w:marRight w:val="0"/>
              <w:marTop w:val="0"/>
              <w:marBottom w:val="0"/>
              <w:divBdr>
                <w:top w:val="none" w:sz="0" w:space="0" w:color="auto"/>
                <w:left w:val="none" w:sz="0" w:space="0" w:color="auto"/>
                <w:bottom w:val="none" w:sz="0" w:space="0" w:color="auto"/>
                <w:right w:val="none" w:sz="0" w:space="0" w:color="auto"/>
              </w:divBdr>
            </w:div>
            <w:div w:id="652946893">
              <w:marLeft w:val="0"/>
              <w:marRight w:val="0"/>
              <w:marTop w:val="30"/>
              <w:marBottom w:val="0"/>
              <w:divBdr>
                <w:top w:val="none" w:sz="0" w:space="0" w:color="auto"/>
                <w:left w:val="none" w:sz="0" w:space="0" w:color="auto"/>
                <w:bottom w:val="none" w:sz="0" w:space="0" w:color="auto"/>
                <w:right w:val="none" w:sz="0" w:space="0" w:color="auto"/>
              </w:divBdr>
            </w:div>
            <w:div w:id="785080899">
              <w:marLeft w:val="0"/>
              <w:marRight w:val="0"/>
              <w:marTop w:val="0"/>
              <w:marBottom w:val="0"/>
              <w:divBdr>
                <w:top w:val="none" w:sz="0" w:space="0" w:color="auto"/>
                <w:left w:val="none" w:sz="0" w:space="0" w:color="auto"/>
                <w:bottom w:val="none" w:sz="0" w:space="0" w:color="auto"/>
                <w:right w:val="none" w:sz="0" w:space="0" w:color="auto"/>
              </w:divBdr>
            </w:div>
            <w:div w:id="2106068896">
              <w:marLeft w:val="0"/>
              <w:marRight w:val="0"/>
              <w:marTop w:val="0"/>
              <w:marBottom w:val="0"/>
              <w:divBdr>
                <w:top w:val="none" w:sz="0" w:space="0" w:color="auto"/>
                <w:left w:val="none" w:sz="0" w:space="0" w:color="auto"/>
                <w:bottom w:val="none" w:sz="0" w:space="0" w:color="auto"/>
                <w:right w:val="none" w:sz="0" w:space="0" w:color="auto"/>
              </w:divBdr>
              <w:divsChild>
                <w:div w:id="1545481779">
                  <w:marLeft w:val="0"/>
                  <w:marRight w:val="0"/>
                  <w:marTop w:val="0"/>
                  <w:marBottom w:val="240"/>
                  <w:divBdr>
                    <w:top w:val="none" w:sz="0" w:space="0" w:color="auto"/>
                    <w:left w:val="none" w:sz="0" w:space="0" w:color="auto"/>
                    <w:bottom w:val="none" w:sz="0" w:space="0" w:color="auto"/>
                    <w:right w:val="none" w:sz="0" w:space="0" w:color="auto"/>
                  </w:divBdr>
                </w:div>
              </w:divsChild>
            </w:div>
            <w:div w:id="656688301">
              <w:marLeft w:val="0"/>
              <w:marRight w:val="0"/>
              <w:marTop w:val="0"/>
              <w:marBottom w:val="0"/>
              <w:divBdr>
                <w:top w:val="none" w:sz="0" w:space="0" w:color="auto"/>
                <w:left w:val="none" w:sz="0" w:space="0" w:color="auto"/>
                <w:bottom w:val="none" w:sz="0" w:space="0" w:color="auto"/>
                <w:right w:val="none" w:sz="0" w:space="0" w:color="auto"/>
              </w:divBdr>
              <w:divsChild>
                <w:div w:id="2100710174">
                  <w:marLeft w:val="0"/>
                  <w:marRight w:val="0"/>
                  <w:marTop w:val="0"/>
                  <w:marBottom w:val="0"/>
                  <w:divBdr>
                    <w:top w:val="none" w:sz="0" w:space="0" w:color="auto"/>
                    <w:left w:val="none" w:sz="0" w:space="0" w:color="auto"/>
                    <w:bottom w:val="none" w:sz="0" w:space="0" w:color="auto"/>
                    <w:right w:val="none" w:sz="0" w:space="0" w:color="auto"/>
                  </w:divBdr>
                </w:div>
                <w:div w:id="1554656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5008943">
      <w:bodyDiv w:val="1"/>
      <w:marLeft w:val="0"/>
      <w:marRight w:val="0"/>
      <w:marTop w:val="0"/>
      <w:marBottom w:val="0"/>
      <w:divBdr>
        <w:top w:val="none" w:sz="0" w:space="0" w:color="auto"/>
        <w:left w:val="none" w:sz="0" w:space="0" w:color="auto"/>
        <w:bottom w:val="none" w:sz="0" w:space="0" w:color="auto"/>
        <w:right w:val="none" w:sz="0" w:space="0" w:color="auto"/>
      </w:divBdr>
    </w:div>
    <w:div w:id="2088841247">
      <w:bodyDiv w:val="1"/>
      <w:marLeft w:val="0"/>
      <w:marRight w:val="0"/>
      <w:marTop w:val="0"/>
      <w:marBottom w:val="0"/>
      <w:divBdr>
        <w:top w:val="none" w:sz="0" w:space="0" w:color="auto"/>
        <w:left w:val="none" w:sz="0" w:space="0" w:color="auto"/>
        <w:bottom w:val="none" w:sz="0" w:space="0" w:color="auto"/>
        <w:right w:val="none" w:sz="0" w:space="0" w:color="auto"/>
      </w:divBdr>
    </w:div>
    <w:div w:id="2137092747">
      <w:bodyDiv w:val="1"/>
      <w:marLeft w:val="0"/>
      <w:marRight w:val="0"/>
      <w:marTop w:val="0"/>
      <w:marBottom w:val="0"/>
      <w:divBdr>
        <w:top w:val="none" w:sz="0" w:space="0" w:color="auto"/>
        <w:left w:val="none" w:sz="0" w:space="0" w:color="auto"/>
        <w:bottom w:val="none" w:sz="0" w:space="0" w:color="auto"/>
        <w:right w:val="none" w:sz="0" w:space="0" w:color="auto"/>
      </w:divBdr>
      <w:divsChild>
        <w:div w:id="1914392587">
          <w:marLeft w:val="0"/>
          <w:marRight w:val="0"/>
          <w:marTop w:val="0"/>
          <w:marBottom w:val="0"/>
          <w:divBdr>
            <w:top w:val="none" w:sz="0" w:space="0" w:color="auto"/>
            <w:left w:val="none" w:sz="0" w:space="0" w:color="auto"/>
            <w:bottom w:val="none" w:sz="0" w:space="0" w:color="auto"/>
            <w:right w:val="none" w:sz="0" w:space="0" w:color="auto"/>
          </w:divBdr>
          <w:divsChild>
            <w:div w:id="323969561">
              <w:marLeft w:val="0"/>
              <w:marRight w:val="0"/>
              <w:marTop w:val="0"/>
              <w:marBottom w:val="0"/>
              <w:divBdr>
                <w:top w:val="none" w:sz="0" w:space="0" w:color="auto"/>
                <w:left w:val="none" w:sz="0" w:space="0" w:color="auto"/>
                <w:bottom w:val="none" w:sz="0" w:space="0" w:color="auto"/>
                <w:right w:val="none" w:sz="0" w:space="0" w:color="auto"/>
              </w:divBdr>
              <w:divsChild>
                <w:div w:id="1040206623">
                  <w:marLeft w:val="0"/>
                  <w:marRight w:val="0"/>
                  <w:marTop w:val="0"/>
                  <w:marBottom w:val="0"/>
                  <w:divBdr>
                    <w:top w:val="none" w:sz="0" w:space="0" w:color="auto"/>
                    <w:left w:val="none" w:sz="0" w:space="0" w:color="auto"/>
                    <w:bottom w:val="none" w:sz="0" w:space="0" w:color="auto"/>
                    <w:right w:val="none" w:sz="0" w:space="0" w:color="auto"/>
                  </w:divBdr>
                  <w:divsChild>
                    <w:div w:id="289091782">
                      <w:marLeft w:val="0"/>
                      <w:marRight w:val="0"/>
                      <w:marTop w:val="0"/>
                      <w:marBottom w:val="0"/>
                      <w:divBdr>
                        <w:top w:val="none" w:sz="0" w:space="0" w:color="auto"/>
                        <w:left w:val="none" w:sz="0" w:space="0" w:color="auto"/>
                        <w:bottom w:val="none" w:sz="0" w:space="0" w:color="auto"/>
                        <w:right w:val="none" w:sz="0" w:space="0" w:color="auto"/>
                      </w:divBdr>
                    </w:div>
                    <w:div w:id="889531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9370043">
          <w:marLeft w:val="0"/>
          <w:marRight w:val="0"/>
          <w:marTop w:val="0"/>
          <w:marBottom w:val="0"/>
          <w:divBdr>
            <w:top w:val="none" w:sz="0" w:space="0" w:color="auto"/>
            <w:left w:val="none" w:sz="0" w:space="0" w:color="auto"/>
            <w:bottom w:val="none" w:sz="0" w:space="0" w:color="auto"/>
            <w:right w:val="none" w:sz="0" w:space="0" w:color="auto"/>
          </w:divBdr>
          <w:divsChild>
            <w:div w:id="832720060">
              <w:marLeft w:val="0"/>
              <w:marRight w:val="0"/>
              <w:marTop w:val="0"/>
              <w:marBottom w:val="0"/>
              <w:divBdr>
                <w:top w:val="none" w:sz="0" w:space="0" w:color="auto"/>
                <w:left w:val="none" w:sz="0" w:space="0" w:color="auto"/>
                <w:bottom w:val="none" w:sz="0" w:space="0" w:color="auto"/>
                <w:right w:val="none" w:sz="0" w:space="0" w:color="auto"/>
              </w:divBdr>
              <w:divsChild>
                <w:div w:id="850224403">
                  <w:marLeft w:val="0"/>
                  <w:marRight w:val="0"/>
                  <w:marTop w:val="0"/>
                  <w:marBottom w:val="0"/>
                  <w:divBdr>
                    <w:top w:val="none" w:sz="0" w:space="0" w:color="auto"/>
                    <w:left w:val="none" w:sz="0" w:space="0" w:color="auto"/>
                    <w:bottom w:val="none" w:sz="0" w:space="0" w:color="auto"/>
                    <w:right w:val="none" w:sz="0" w:space="0" w:color="auto"/>
                  </w:divBdr>
                  <w:divsChild>
                    <w:div w:id="1640762399">
                      <w:marLeft w:val="0"/>
                      <w:marRight w:val="0"/>
                      <w:marTop w:val="0"/>
                      <w:marBottom w:val="0"/>
                      <w:divBdr>
                        <w:top w:val="none" w:sz="0" w:space="0" w:color="auto"/>
                        <w:left w:val="none" w:sz="0" w:space="0" w:color="auto"/>
                        <w:bottom w:val="none" w:sz="0" w:space="0" w:color="auto"/>
                        <w:right w:val="none" w:sz="0" w:space="0" w:color="auto"/>
                      </w:divBdr>
                    </w:div>
                    <w:div w:id="164174985">
                      <w:marLeft w:val="0"/>
                      <w:marRight w:val="0"/>
                      <w:marTop w:val="0"/>
                      <w:marBottom w:val="0"/>
                      <w:divBdr>
                        <w:top w:val="none" w:sz="0" w:space="0" w:color="auto"/>
                        <w:left w:val="none" w:sz="0" w:space="0" w:color="auto"/>
                        <w:bottom w:val="none" w:sz="0" w:space="0" w:color="auto"/>
                        <w:right w:val="none" w:sz="0" w:space="0" w:color="auto"/>
                      </w:divBdr>
                    </w:div>
                    <w:div w:id="1279221361">
                      <w:marLeft w:val="0"/>
                      <w:marRight w:val="0"/>
                      <w:marTop w:val="0"/>
                      <w:marBottom w:val="0"/>
                      <w:divBdr>
                        <w:top w:val="none" w:sz="0" w:space="0" w:color="auto"/>
                        <w:left w:val="none" w:sz="0" w:space="0" w:color="auto"/>
                        <w:bottom w:val="none" w:sz="0" w:space="0" w:color="auto"/>
                        <w:right w:val="none" w:sz="0" w:space="0" w:color="auto"/>
                      </w:divBdr>
                    </w:div>
                    <w:div w:id="1187644495">
                      <w:marLeft w:val="0"/>
                      <w:marRight w:val="0"/>
                      <w:marTop w:val="0"/>
                      <w:marBottom w:val="0"/>
                      <w:divBdr>
                        <w:top w:val="none" w:sz="0" w:space="0" w:color="auto"/>
                        <w:left w:val="none" w:sz="0" w:space="0" w:color="auto"/>
                        <w:bottom w:val="none" w:sz="0" w:space="0" w:color="auto"/>
                        <w:right w:val="none" w:sz="0" w:space="0" w:color="auto"/>
                      </w:divBdr>
                    </w:div>
                    <w:div w:id="1294021337">
                      <w:marLeft w:val="0"/>
                      <w:marRight w:val="0"/>
                      <w:marTop w:val="0"/>
                      <w:marBottom w:val="0"/>
                      <w:divBdr>
                        <w:top w:val="none" w:sz="0" w:space="0" w:color="auto"/>
                        <w:left w:val="none" w:sz="0" w:space="0" w:color="auto"/>
                        <w:bottom w:val="none" w:sz="0" w:space="0" w:color="auto"/>
                        <w:right w:val="none" w:sz="0" w:space="0" w:color="auto"/>
                      </w:divBdr>
                    </w:div>
                    <w:div w:id="1268730687">
                      <w:marLeft w:val="0"/>
                      <w:marRight w:val="0"/>
                      <w:marTop w:val="0"/>
                      <w:marBottom w:val="0"/>
                      <w:divBdr>
                        <w:top w:val="none" w:sz="0" w:space="0" w:color="auto"/>
                        <w:left w:val="none" w:sz="0" w:space="0" w:color="auto"/>
                        <w:bottom w:val="none" w:sz="0" w:space="0" w:color="auto"/>
                        <w:right w:val="none" w:sz="0" w:space="0" w:color="auto"/>
                      </w:divBdr>
                    </w:div>
                    <w:div w:id="1560093406">
                      <w:marLeft w:val="0"/>
                      <w:marRight w:val="0"/>
                      <w:marTop w:val="0"/>
                      <w:marBottom w:val="0"/>
                      <w:divBdr>
                        <w:top w:val="none" w:sz="0" w:space="0" w:color="auto"/>
                        <w:left w:val="none" w:sz="0" w:space="0" w:color="auto"/>
                        <w:bottom w:val="none" w:sz="0" w:space="0" w:color="auto"/>
                        <w:right w:val="none" w:sz="0" w:space="0" w:color="auto"/>
                      </w:divBdr>
                    </w:div>
                    <w:div w:id="674069666">
                      <w:marLeft w:val="0"/>
                      <w:marRight w:val="0"/>
                      <w:marTop w:val="0"/>
                      <w:marBottom w:val="0"/>
                      <w:divBdr>
                        <w:top w:val="none" w:sz="0" w:space="0" w:color="auto"/>
                        <w:left w:val="none" w:sz="0" w:space="0" w:color="auto"/>
                        <w:bottom w:val="none" w:sz="0" w:space="0" w:color="auto"/>
                        <w:right w:val="none" w:sz="0" w:space="0" w:color="auto"/>
                      </w:divBdr>
                    </w:div>
                    <w:div w:id="309332166">
                      <w:marLeft w:val="0"/>
                      <w:marRight w:val="0"/>
                      <w:marTop w:val="0"/>
                      <w:marBottom w:val="0"/>
                      <w:divBdr>
                        <w:top w:val="none" w:sz="0" w:space="0" w:color="auto"/>
                        <w:left w:val="none" w:sz="0" w:space="0" w:color="auto"/>
                        <w:bottom w:val="none" w:sz="0" w:space="0" w:color="auto"/>
                        <w:right w:val="none" w:sz="0" w:space="0" w:color="auto"/>
                      </w:divBdr>
                    </w:div>
                    <w:div w:id="571083518">
                      <w:marLeft w:val="0"/>
                      <w:marRight w:val="0"/>
                      <w:marTop w:val="0"/>
                      <w:marBottom w:val="0"/>
                      <w:divBdr>
                        <w:top w:val="none" w:sz="0" w:space="0" w:color="auto"/>
                        <w:left w:val="none" w:sz="0" w:space="0" w:color="auto"/>
                        <w:bottom w:val="none" w:sz="0" w:space="0" w:color="auto"/>
                        <w:right w:val="none" w:sz="0" w:space="0" w:color="auto"/>
                      </w:divBdr>
                    </w:div>
                    <w:div w:id="947588484">
                      <w:marLeft w:val="0"/>
                      <w:marRight w:val="0"/>
                      <w:marTop w:val="0"/>
                      <w:marBottom w:val="0"/>
                      <w:divBdr>
                        <w:top w:val="none" w:sz="0" w:space="0" w:color="auto"/>
                        <w:left w:val="none" w:sz="0" w:space="0" w:color="auto"/>
                        <w:bottom w:val="none" w:sz="0" w:space="0" w:color="auto"/>
                        <w:right w:val="none" w:sz="0" w:space="0" w:color="auto"/>
                      </w:divBdr>
                    </w:div>
                    <w:div w:id="424225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hyperlink" Target="https://www.wsj.com/articles/former-korn-ferry-executive-alleges-retaliation-1427916859" TargetMode="External"/><Relationship Id="rId26" Type="http://schemas.openxmlformats.org/officeDocument/2006/relationships/hyperlink" Target="https://www.researchgate.net/publication/356001595_IMPACT_OF_EMPLOYEE_WELL_BEING_ON_ORGANIZATIONAL_PERFORMANCE_IN_WORKPLACE" TargetMode="External"/><Relationship Id="rId3" Type="http://schemas.openxmlformats.org/officeDocument/2006/relationships/settings" Target="settings.xml"/><Relationship Id="rId21" Type="http://schemas.openxmlformats.org/officeDocument/2006/relationships/hyperlink" Target="https://en.wikipedia.org/wiki/Korn_Ferry" TargetMode="External"/><Relationship Id="rId34"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4.png"/><Relationship Id="rId17" Type="http://schemas.openxmlformats.org/officeDocument/2006/relationships/hyperlink" Target="https://w" TargetMode="External"/><Relationship Id="rId25" Type="http://schemas.openxmlformats.org/officeDocument/2006/relationships/hyperlink" Target="http://www.r"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emerald.com/insight/content/doi/10.1108/IJOA-05-2020-2204/full/html" TargetMode="External"/><Relationship Id="rId20" Type="http://schemas.openxmlformats.org/officeDocument/2006/relationships/hyperlink" Target="https://www.wsj.com/articles/korn-ferrys-ceo-what-boards-look-for-in-executives-1418151461" TargetMode="External"/><Relationship Id="rId29" Type="http://schemas.openxmlformats.org/officeDocument/2006/relationships/hyperlink" Target="http://www.r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hyperlink" Target="https://www.theguardian.com/tv-and-radio/2016/jul/08/sharing-netflix-spotify-hbo-passwords-federal-crime" TargetMode="External"/><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dx.doi.org/10.1057/9781137304483_3" TargetMode="External"/><Relationship Id="rId23" Type="http://schemas.openxmlformats.org/officeDocument/2006/relationships/hyperlink" Target="https://en.wikipedia.org/wiki/Korn_Ferry" TargetMode="External"/><Relationship Id="rId28" Type="http://schemas.openxmlformats.org/officeDocument/2006/relationships/hyperlink" Target="http://www.re" TargetMode="External"/><Relationship Id="rId10" Type="http://schemas.openxmlformats.org/officeDocument/2006/relationships/image" Target="media/image2.gif"/><Relationship Id="rId19" Type="http://schemas.openxmlformats.org/officeDocument/2006/relationships/hyperlink" Target="https://en.wikipedia.org/wiki/Korn_Ferry" TargetMode="External"/><Relationship Id="rId31"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tandfonline.com/doi/full/10.1080/09585192.2017.1345205" TargetMode="External"/><Relationship Id="rId14" Type="http://schemas.openxmlformats.org/officeDocument/2006/relationships/hyperlink" Target="https://neweconomics.org/2008/10/five-ways-to-wellbeing" TargetMode="External"/><Relationship Id="rId22" Type="http://schemas.openxmlformats.org/officeDocument/2006/relationships/hyperlink" Target="https://doi.org/10.1177/0950017017690503" TargetMode="External"/><Relationship Id="rId27" Type="http://schemas.openxmlformats.org/officeDocument/2006/relationships/hyperlink" Target="https://www.researchgate.net/publication/356001595_IMPACT_OF_EMPLOYEE_WELL_BEING_ON_ORGANIZATIONAL_PERFORMANCE_IN_WORKPLACE" TargetMode="External"/><Relationship Id="rId30" Type="http://schemas.openxmlformats.org/officeDocument/2006/relationships/hyperlink" Target="http://www.re" TargetMode="External"/><Relationship Id="rId8" Type="http://schemas.openxmlformats.org/officeDocument/2006/relationships/hyperlink" Target="https://www.frontiersin.org/articles/10.3389/fpsyg.2017.00505/ful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24</Pages>
  <Words>4652</Words>
  <Characters>26522</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MRT www.Win2Farsi.com</Company>
  <LinksUpToDate>false</LinksUpToDate>
  <CharactersWithSpaces>31112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fatim</dc:creator>
  <cp:keywords/>
  <dc:description/>
  <cp:lastModifiedBy>Meha Limbasiya</cp:lastModifiedBy>
  <cp:revision>2</cp:revision>
  <dcterms:created xsi:type="dcterms:W3CDTF">2023-03-20T00:13:00Z</dcterms:created>
  <dcterms:modified xsi:type="dcterms:W3CDTF">2023-03-20T00:13:00Z</dcterms:modified>
</cp:coreProperties>
</file>