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2820E" w14:textId="77777777" w:rsidR="00864531" w:rsidRPr="000E34D4" w:rsidRDefault="00864531" w:rsidP="000E34D4">
      <w:pPr>
        <w:spacing w:line="480" w:lineRule="auto"/>
        <w:contextualSpacing/>
        <w:jc w:val="center"/>
        <w:rPr>
          <w:rFonts w:ascii="Times New Roman" w:hAnsi="Times New Roman" w:cs="Times New Roman"/>
          <w:sz w:val="24"/>
          <w:szCs w:val="24"/>
          <w:lang w:val="en-GB"/>
        </w:rPr>
      </w:pPr>
    </w:p>
    <w:p w14:paraId="30541313" w14:textId="77777777" w:rsidR="00864531" w:rsidRPr="000E34D4" w:rsidRDefault="00864531" w:rsidP="000E34D4">
      <w:pPr>
        <w:spacing w:line="480" w:lineRule="auto"/>
        <w:contextualSpacing/>
        <w:jc w:val="center"/>
        <w:rPr>
          <w:rFonts w:ascii="Times New Roman" w:hAnsi="Times New Roman" w:cs="Times New Roman"/>
          <w:sz w:val="24"/>
          <w:szCs w:val="24"/>
          <w:lang w:val="en-GB"/>
        </w:rPr>
      </w:pPr>
    </w:p>
    <w:p w14:paraId="246C9E64" w14:textId="77777777" w:rsidR="00864531" w:rsidRPr="000E34D4" w:rsidRDefault="000072D5" w:rsidP="000E34D4">
      <w:pPr>
        <w:spacing w:line="480" w:lineRule="auto"/>
        <w:contextualSpacing/>
        <w:jc w:val="center"/>
        <w:rPr>
          <w:rFonts w:ascii="Times New Roman" w:hAnsi="Times New Roman" w:cs="Times New Roman"/>
          <w:sz w:val="24"/>
          <w:szCs w:val="24"/>
          <w:lang w:val="en-GB"/>
        </w:rPr>
      </w:pPr>
      <w:r w:rsidRPr="000E34D4">
        <w:rPr>
          <w:rFonts w:ascii="Times New Roman" w:hAnsi="Times New Roman" w:cs="Times New Roman"/>
          <w:sz w:val="24"/>
          <w:szCs w:val="24"/>
          <w:lang w:val="en-GB"/>
        </w:rPr>
        <w:t>SUSTAINABLE BUSINESS REVENUE GENERATION PLAN</w:t>
      </w:r>
    </w:p>
    <w:p w14:paraId="760517AD" w14:textId="7E72999D" w:rsidR="00864531" w:rsidRPr="000E34D4" w:rsidRDefault="00864531" w:rsidP="00814ACD">
      <w:pPr>
        <w:spacing w:line="480" w:lineRule="auto"/>
        <w:contextualSpacing/>
        <w:rPr>
          <w:rFonts w:ascii="Times New Roman" w:hAnsi="Times New Roman" w:cs="Times New Roman"/>
          <w:sz w:val="24"/>
          <w:szCs w:val="24"/>
          <w:lang w:val="en-GB"/>
        </w:rPr>
      </w:pPr>
    </w:p>
    <w:p w14:paraId="3C6A2E46" w14:textId="77777777" w:rsidR="00864531" w:rsidRPr="000E34D4" w:rsidRDefault="00864531" w:rsidP="000E34D4">
      <w:pPr>
        <w:spacing w:line="480" w:lineRule="auto"/>
        <w:ind w:firstLine="720"/>
        <w:contextualSpacing/>
        <w:jc w:val="center"/>
        <w:rPr>
          <w:rFonts w:ascii="Times New Roman" w:hAnsi="Times New Roman" w:cs="Times New Roman"/>
          <w:sz w:val="24"/>
          <w:szCs w:val="24"/>
          <w:lang w:val="en-GB"/>
        </w:rPr>
      </w:pPr>
    </w:p>
    <w:p w14:paraId="507E18F5" w14:textId="77777777" w:rsidR="00864531" w:rsidRPr="000E34D4" w:rsidRDefault="00864531" w:rsidP="000E34D4">
      <w:pPr>
        <w:spacing w:line="480" w:lineRule="auto"/>
        <w:ind w:firstLine="720"/>
        <w:contextualSpacing/>
        <w:jc w:val="center"/>
        <w:rPr>
          <w:rFonts w:ascii="Times New Roman" w:hAnsi="Times New Roman" w:cs="Times New Roman"/>
          <w:sz w:val="24"/>
          <w:szCs w:val="24"/>
          <w:lang w:val="en-GB"/>
        </w:rPr>
      </w:pPr>
    </w:p>
    <w:p w14:paraId="10904D91" w14:textId="77777777" w:rsidR="00864531" w:rsidRPr="000E34D4" w:rsidRDefault="00864531" w:rsidP="000E34D4">
      <w:pPr>
        <w:spacing w:line="480" w:lineRule="auto"/>
        <w:ind w:firstLine="720"/>
        <w:contextualSpacing/>
        <w:jc w:val="center"/>
        <w:rPr>
          <w:rFonts w:ascii="Times New Roman" w:hAnsi="Times New Roman" w:cs="Times New Roman"/>
          <w:sz w:val="24"/>
          <w:szCs w:val="24"/>
          <w:lang w:val="en-GB"/>
        </w:rPr>
      </w:pPr>
    </w:p>
    <w:p w14:paraId="0AFC6FFF" w14:textId="77777777" w:rsidR="00864531" w:rsidRPr="000E34D4" w:rsidRDefault="000072D5" w:rsidP="000E34D4">
      <w:pPr>
        <w:tabs>
          <w:tab w:val="left" w:pos="7290"/>
        </w:tabs>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ab/>
      </w:r>
    </w:p>
    <w:p w14:paraId="11614595" w14:textId="77777777" w:rsidR="00864531" w:rsidRPr="000E34D4" w:rsidRDefault="00864531" w:rsidP="000E34D4">
      <w:pPr>
        <w:spacing w:line="480" w:lineRule="auto"/>
        <w:ind w:firstLine="720"/>
        <w:contextualSpacing/>
        <w:jc w:val="center"/>
        <w:rPr>
          <w:rFonts w:ascii="Times New Roman" w:hAnsi="Times New Roman" w:cs="Times New Roman"/>
          <w:sz w:val="24"/>
          <w:szCs w:val="24"/>
          <w:lang w:val="en-GB"/>
        </w:rPr>
      </w:pPr>
    </w:p>
    <w:p w14:paraId="5BB72498" w14:textId="77777777" w:rsidR="00864531" w:rsidRPr="000E34D4" w:rsidRDefault="00864531" w:rsidP="000E34D4">
      <w:pPr>
        <w:spacing w:line="480" w:lineRule="auto"/>
        <w:contextualSpacing/>
        <w:rPr>
          <w:rFonts w:ascii="Times New Roman" w:hAnsi="Times New Roman" w:cs="Times New Roman"/>
          <w:sz w:val="24"/>
          <w:szCs w:val="24"/>
          <w:lang w:val="en-GB"/>
        </w:rPr>
      </w:pPr>
    </w:p>
    <w:p w14:paraId="1C03AF4A" w14:textId="77777777" w:rsidR="00864531" w:rsidRPr="000E34D4" w:rsidRDefault="000072D5" w:rsidP="000E34D4">
      <w:pPr>
        <w:tabs>
          <w:tab w:val="left" w:pos="3801"/>
        </w:tabs>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ab/>
      </w:r>
    </w:p>
    <w:p w14:paraId="133D4CA1" w14:textId="77777777" w:rsidR="00864531" w:rsidRDefault="00814ACD" w:rsidP="00814ACD">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Name: Imran Ali</w:t>
      </w:r>
    </w:p>
    <w:p w14:paraId="628E2378" w14:textId="77777777" w:rsidR="00814ACD" w:rsidRDefault="00814ACD" w:rsidP="00814ACD">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Student ID: 2121357</w:t>
      </w:r>
    </w:p>
    <w:p w14:paraId="1417407B" w14:textId="77777777" w:rsidR="00814ACD" w:rsidRDefault="00814ACD" w:rsidP="00814ACD">
      <w:pPr>
        <w:spacing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Financial Management (BMIH5007) </w:t>
      </w:r>
    </w:p>
    <w:p w14:paraId="6AD91AD1" w14:textId="14C5BA51" w:rsidR="00814ACD" w:rsidRPr="000E34D4" w:rsidRDefault="00814ACD" w:rsidP="00814ACD">
      <w:pPr>
        <w:spacing w:line="480" w:lineRule="auto"/>
        <w:contextualSpacing/>
        <w:jc w:val="center"/>
        <w:rPr>
          <w:rFonts w:ascii="Times New Roman" w:hAnsi="Times New Roman" w:cs="Times New Roman"/>
          <w:sz w:val="24"/>
          <w:szCs w:val="24"/>
          <w:lang w:val="en-GB"/>
        </w:rPr>
        <w:sectPr w:rsidR="00814ACD" w:rsidRPr="000E34D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pPr>
      <w:r>
        <w:rPr>
          <w:rFonts w:ascii="Times New Roman" w:hAnsi="Times New Roman" w:cs="Times New Roman"/>
          <w:sz w:val="24"/>
          <w:szCs w:val="24"/>
          <w:lang w:val="en-GB"/>
        </w:rPr>
        <w:t>Christopher Wilkin</w:t>
      </w:r>
    </w:p>
    <w:p w14:paraId="25E6A58F" w14:textId="77777777" w:rsidR="00864531" w:rsidRPr="000E34D4" w:rsidRDefault="000072D5" w:rsidP="000E34D4">
      <w:pPr>
        <w:spacing w:line="480" w:lineRule="auto"/>
        <w:contextualSpacing/>
        <w:jc w:val="center"/>
        <w:rPr>
          <w:rFonts w:ascii="Times New Roman" w:hAnsi="Times New Roman" w:cs="Times New Roman"/>
          <w:sz w:val="24"/>
          <w:szCs w:val="24"/>
          <w:lang w:val="en-GB"/>
        </w:rPr>
      </w:pPr>
      <w:r w:rsidRPr="000E34D4">
        <w:rPr>
          <w:rFonts w:ascii="Times New Roman" w:hAnsi="Times New Roman" w:cs="Times New Roman"/>
          <w:sz w:val="24"/>
          <w:szCs w:val="24"/>
          <w:lang w:val="en-GB"/>
        </w:rPr>
        <w:lastRenderedPageBreak/>
        <w:t>Sustainable Business Revenue Generation Plan</w:t>
      </w:r>
    </w:p>
    <w:p w14:paraId="1C6A2C81" w14:textId="77777777" w:rsidR="0027523B"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Introduction</w:t>
      </w:r>
    </w:p>
    <w:p w14:paraId="303A0444" w14:textId="77777777" w:rsidR="001329E2"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 xml:space="preserve">Housekeeping is a fundamental function in any organization, especially in the hospitality industry, where cleanliness and guest satisfaction </w:t>
      </w:r>
      <w:r w:rsidR="00466A3E" w:rsidRPr="000E34D4">
        <w:rPr>
          <w:rFonts w:ascii="Times New Roman" w:hAnsi="Times New Roman" w:cs="Times New Roman"/>
          <w:sz w:val="24"/>
          <w:szCs w:val="24"/>
          <w:lang w:val="en-GB"/>
        </w:rPr>
        <w:t>are paramount. According to Batra (2022)</w:t>
      </w:r>
      <w:r w:rsidRPr="000E34D4">
        <w:rPr>
          <w:rFonts w:ascii="Times New Roman" w:hAnsi="Times New Roman" w:cs="Times New Roman"/>
          <w:sz w:val="24"/>
          <w:szCs w:val="24"/>
          <w:lang w:val="en-GB"/>
        </w:rPr>
        <w:t xml:space="preserve">, housekeeping management is essential in maintaining high standards of cleanliness, order, and guest comfort. One approach to managing this department is outsourcing. Outsourcing hires a professional service provider to handle housekeeping tasks. </w:t>
      </w:r>
      <w:r w:rsidR="00A77D7B" w:rsidRPr="000E34D4">
        <w:rPr>
          <w:rFonts w:ascii="Times New Roman" w:hAnsi="Times New Roman" w:cs="Times New Roman"/>
          <w:sz w:val="24"/>
          <w:szCs w:val="24"/>
          <w:lang w:val="en-GB"/>
        </w:rPr>
        <w:t>In recent years, the technique of managing housekeeping tasks has changed significantly. Businesses can keep housekeeping in-house or outsource it to a professional service provider</w:t>
      </w:r>
      <w:r w:rsidR="00466A3E" w:rsidRPr="000E34D4">
        <w:rPr>
          <w:rFonts w:ascii="Times New Roman" w:hAnsi="Times New Roman" w:cs="Times New Roman"/>
          <w:sz w:val="24"/>
          <w:szCs w:val="24"/>
          <w:lang w:val="en-GB"/>
        </w:rPr>
        <w:t>. According to research by Gore et al. (2021)</w:t>
      </w:r>
      <w:r w:rsidR="00A77D7B" w:rsidRPr="000E34D4">
        <w:rPr>
          <w:rFonts w:ascii="Times New Roman" w:hAnsi="Times New Roman" w:cs="Times New Roman"/>
          <w:sz w:val="24"/>
          <w:szCs w:val="24"/>
          <w:lang w:val="en-GB"/>
        </w:rPr>
        <w:t>, there has been a 10% increase in hotel companies outsourcing housekeeping functions over the past five years. However, some companies still manage their household departments in-house and rely on in-house teams of employees.  While those companies outsourcing their housekeeping</w:t>
      </w:r>
      <w:r w:rsidR="0027523B" w:rsidRPr="000E34D4">
        <w:rPr>
          <w:rFonts w:ascii="Times New Roman" w:hAnsi="Times New Roman" w:cs="Times New Roman"/>
          <w:sz w:val="24"/>
          <w:szCs w:val="24"/>
          <w:lang w:val="en-GB"/>
        </w:rPr>
        <w:t xml:space="preserve"> activities </w:t>
      </w:r>
      <w:r w:rsidR="00A77D7B" w:rsidRPr="000E34D4">
        <w:rPr>
          <w:rFonts w:ascii="Times New Roman" w:hAnsi="Times New Roman" w:cs="Times New Roman"/>
          <w:sz w:val="24"/>
          <w:szCs w:val="24"/>
          <w:lang w:val="en-GB"/>
        </w:rPr>
        <w:t xml:space="preserve">have </w:t>
      </w:r>
      <w:r w:rsidR="0027523B" w:rsidRPr="000E34D4">
        <w:rPr>
          <w:rFonts w:ascii="Times New Roman" w:hAnsi="Times New Roman" w:cs="Times New Roman"/>
          <w:sz w:val="24"/>
          <w:szCs w:val="24"/>
          <w:lang w:val="en-GB"/>
        </w:rPr>
        <w:t>witnessed</w:t>
      </w:r>
      <w:r w:rsidR="00A77D7B" w:rsidRPr="000E34D4">
        <w:rPr>
          <w:rFonts w:ascii="Times New Roman" w:hAnsi="Times New Roman" w:cs="Times New Roman"/>
          <w:sz w:val="24"/>
          <w:szCs w:val="24"/>
          <w:lang w:val="en-GB"/>
        </w:rPr>
        <w:t xml:space="preserve"> tremendous benefits, they also </w:t>
      </w:r>
      <w:r w:rsidR="001F27CA" w:rsidRPr="000E34D4">
        <w:rPr>
          <w:rFonts w:ascii="Times New Roman" w:hAnsi="Times New Roman" w:cs="Times New Roman"/>
          <w:sz w:val="24"/>
          <w:szCs w:val="24"/>
          <w:lang w:val="en-GB"/>
        </w:rPr>
        <w:t xml:space="preserve">face many challenges. In this </w:t>
      </w:r>
      <w:r w:rsidR="0027523B" w:rsidRPr="000E34D4">
        <w:rPr>
          <w:rFonts w:ascii="Times New Roman" w:hAnsi="Times New Roman" w:cs="Times New Roman"/>
          <w:sz w:val="24"/>
          <w:szCs w:val="24"/>
          <w:lang w:val="en-GB"/>
        </w:rPr>
        <w:t>context</w:t>
      </w:r>
      <w:r w:rsidR="001F27CA" w:rsidRPr="000E34D4">
        <w:rPr>
          <w:rFonts w:ascii="Times New Roman" w:hAnsi="Times New Roman" w:cs="Times New Roman"/>
          <w:sz w:val="24"/>
          <w:szCs w:val="24"/>
          <w:lang w:val="en-GB"/>
        </w:rPr>
        <w:t>, this paper aims</w:t>
      </w:r>
      <w:r w:rsidR="00A070BA" w:rsidRPr="000E34D4">
        <w:rPr>
          <w:rFonts w:ascii="Times New Roman" w:hAnsi="Times New Roman" w:cs="Times New Roman"/>
          <w:sz w:val="24"/>
          <w:szCs w:val="24"/>
          <w:lang w:val="en-GB"/>
        </w:rPr>
        <w:t xml:space="preserve"> to argue against outsourcing </w:t>
      </w:r>
      <w:r w:rsidR="0027523B" w:rsidRPr="000E34D4">
        <w:rPr>
          <w:rFonts w:ascii="Times New Roman" w:hAnsi="Times New Roman" w:cs="Times New Roman"/>
          <w:sz w:val="24"/>
          <w:szCs w:val="24"/>
          <w:lang w:val="en-GB"/>
        </w:rPr>
        <w:t>housekeeping</w:t>
      </w:r>
      <w:r w:rsidR="00A070BA" w:rsidRPr="000E34D4">
        <w:rPr>
          <w:rFonts w:ascii="Times New Roman" w:hAnsi="Times New Roman" w:cs="Times New Roman"/>
          <w:sz w:val="24"/>
          <w:szCs w:val="24"/>
          <w:lang w:val="en-GB"/>
        </w:rPr>
        <w:t xml:space="preserve"> </w:t>
      </w:r>
      <w:r w:rsidR="0027523B" w:rsidRPr="000E34D4">
        <w:rPr>
          <w:rFonts w:ascii="Times New Roman" w:hAnsi="Times New Roman" w:cs="Times New Roman"/>
          <w:sz w:val="24"/>
          <w:szCs w:val="24"/>
          <w:lang w:val="en-GB"/>
        </w:rPr>
        <w:t>functions</w:t>
      </w:r>
      <w:r w:rsidR="00A070BA" w:rsidRPr="000E34D4">
        <w:rPr>
          <w:rFonts w:ascii="Times New Roman" w:hAnsi="Times New Roman" w:cs="Times New Roman"/>
          <w:sz w:val="24"/>
          <w:szCs w:val="24"/>
          <w:lang w:val="en-GB"/>
        </w:rPr>
        <w:t xml:space="preserve">, focusing mainly on Marriott International, by examining factors such as </w:t>
      </w:r>
      <w:r w:rsidR="0027523B" w:rsidRPr="000E34D4">
        <w:rPr>
          <w:rFonts w:ascii="Times New Roman" w:hAnsi="Times New Roman" w:cs="Times New Roman"/>
          <w:sz w:val="24"/>
          <w:szCs w:val="24"/>
          <w:lang w:val="en-GB"/>
        </w:rPr>
        <w:t>expertise</w:t>
      </w:r>
      <w:r w:rsidR="00A070BA" w:rsidRPr="000E34D4">
        <w:rPr>
          <w:rFonts w:ascii="Times New Roman" w:hAnsi="Times New Roman" w:cs="Times New Roman"/>
          <w:sz w:val="24"/>
          <w:szCs w:val="24"/>
          <w:lang w:val="en-GB"/>
        </w:rPr>
        <w:t>, cost implications, results, sustainability, cons</w:t>
      </w:r>
      <w:r w:rsidR="00A22757" w:rsidRPr="000E34D4">
        <w:rPr>
          <w:rFonts w:ascii="Times New Roman" w:hAnsi="Times New Roman" w:cs="Times New Roman"/>
          <w:sz w:val="24"/>
          <w:szCs w:val="24"/>
          <w:lang w:val="en-GB"/>
        </w:rPr>
        <w:t xml:space="preserve">istency, and guest experience. The essay aims to demonstrate that outsourcing </w:t>
      </w:r>
      <w:r w:rsidR="0027523B" w:rsidRPr="000E34D4">
        <w:rPr>
          <w:rFonts w:ascii="Times New Roman" w:hAnsi="Times New Roman" w:cs="Times New Roman"/>
          <w:sz w:val="24"/>
          <w:szCs w:val="24"/>
          <w:lang w:val="en-GB"/>
        </w:rPr>
        <w:t>is no</w:t>
      </w:r>
      <w:r w:rsidR="00A22757" w:rsidRPr="000E34D4">
        <w:rPr>
          <w:rFonts w:ascii="Times New Roman" w:hAnsi="Times New Roman" w:cs="Times New Roman"/>
          <w:sz w:val="24"/>
          <w:szCs w:val="24"/>
          <w:lang w:val="en-GB"/>
        </w:rPr>
        <w:t>t a viable and beneficial strategy for Marriott International.</w:t>
      </w:r>
    </w:p>
    <w:p w14:paraId="3CC26F68" w14:textId="77777777" w:rsidR="004F1D53"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 xml:space="preserve">Comparison of insourced </w:t>
      </w:r>
      <w:proofErr w:type="gramStart"/>
      <w:r w:rsidRPr="000E34D4">
        <w:rPr>
          <w:rFonts w:ascii="Times New Roman" w:hAnsi="Times New Roman" w:cs="Times New Roman"/>
          <w:color w:val="auto"/>
          <w:sz w:val="24"/>
          <w:szCs w:val="24"/>
          <w:lang w:val="en-GB"/>
        </w:rPr>
        <w:t>Housekeeping</w:t>
      </w:r>
      <w:proofErr w:type="gramEnd"/>
      <w:r w:rsidRPr="000E34D4">
        <w:rPr>
          <w:rFonts w:ascii="Times New Roman" w:hAnsi="Times New Roman" w:cs="Times New Roman"/>
          <w:color w:val="auto"/>
          <w:sz w:val="24"/>
          <w:szCs w:val="24"/>
          <w:lang w:val="en-GB"/>
        </w:rPr>
        <w:t xml:space="preserve"> team Vs. Outsourcing Housekeeping</w:t>
      </w:r>
    </w:p>
    <w:p w14:paraId="0A38C64C"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Internal housekeeping is an arrangement in which the housekeeping department and its staff are essential to the</w:t>
      </w:r>
      <w:r w:rsidR="00466A3E" w:rsidRPr="000E34D4">
        <w:rPr>
          <w:rFonts w:ascii="Times New Roman" w:hAnsi="Times New Roman" w:cs="Times New Roman"/>
          <w:sz w:val="24"/>
          <w:szCs w:val="24"/>
          <w:lang w:val="en-GB"/>
        </w:rPr>
        <w:t xml:space="preserve"> hotel staff. According to Arrieta (2022)</w:t>
      </w:r>
      <w:r w:rsidRPr="000E34D4">
        <w:rPr>
          <w:rFonts w:ascii="Times New Roman" w:hAnsi="Times New Roman" w:cs="Times New Roman"/>
          <w:sz w:val="24"/>
          <w:szCs w:val="24"/>
          <w:lang w:val="en-GB"/>
        </w:rPr>
        <w:t xml:space="preserve">, this approach includes the cleaning and maintenance of guest rooms and all public and backstage areas of the hotel. On the other hand, outsourcing involves employing outside contractors or service providers to perform </w:t>
      </w:r>
      <w:r w:rsidRPr="000E34D4">
        <w:rPr>
          <w:rFonts w:ascii="Times New Roman" w:hAnsi="Times New Roman" w:cs="Times New Roman"/>
          <w:sz w:val="24"/>
          <w:szCs w:val="24"/>
          <w:lang w:val="en-GB"/>
        </w:rPr>
        <w:lastRenderedPageBreak/>
        <w:t>the cleaning work. When examining the two approaches, it becomes clear that insourcing offers several advantages over outsourcing.</w:t>
      </w:r>
    </w:p>
    <w:p w14:paraId="3F1BF919" w14:textId="77777777" w:rsidR="00CD1E80"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 xml:space="preserve"> According to a study by Aberdeen and </w:t>
      </w:r>
      <w:proofErr w:type="spellStart"/>
      <w:r w:rsidRPr="000E34D4">
        <w:rPr>
          <w:rFonts w:ascii="Times New Roman" w:hAnsi="Times New Roman" w:cs="Times New Roman"/>
          <w:sz w:val="24"/>
          <w:szCs w:val="24"/>
          <w:lang w:val="en-GB"/>
        </w:rPr>
        <w:t>Sandanayake</w:t>
      </w:r>
      <w:proofErr w:type="spellEnd"/>
      <w:r w:rsidRPr="000E34D4">
        <w:rPr>
          <w:rFonts w:ascii="Times New Roman" w:hAnsi="Times New Roman" w:cs="Times New Roman"/>
          <w:sz w:val="24"/>
          <w:szCs w:val="24"/>
          <w:lang w:val="en-GB"/>
        </w:rPr>
        <w:t xml:space="preserve"> (2022)</w:t>
      </w:r>
      <w:r w:rsidR="004F1D53" w:rsidRPr="000E34D4">
        <w:rPr>
          <w:rFonts w:ascii="Times New Roman" w:hAnsi="Times New Roman" w:cs="Times New Roman"/>
          <w:sz w:val="24"/>
          <w:szCs w:val="24"/>
          <w:lang w:val="en-GB"/>
        </w:rPr>
        <w:t>, implementing an insourcing housekeeping team gives organizations like Marriott greater control and accountability over the quality of service provided. With an in-house team, Marriott Hotel can set and implement specific standards, protocols, and training prog</w:t>
      </w:r>
      <w:r w:rsidRPr="000E34D4">
        <w:rPr>
          <w:rFonts w:ascii="Times New Roman" w:hAnsi="Times New Roman" w:cs="Times New Roman"/>
          <w:sz w:val="24"/>
          <w:szCs w:val="24"/>
          <w:lang w:val="en-GB"/>
        </w:rPr>
        <w:t>rams tailored to their needs (</w:t>
      </w:r>
      <w:proofErr w:type="spellStart"/>
      <w:r w:rsidRPr="000E34D4">
        <w:rPr>
          <w:rFonts w:ascii="Times New Roman" w:hAnsi="Times New Roman" w:cs="Times New Roman"/>
          <w:sz w:val="24"/>
          <w:szCs w:val="24"/>
          <w:lang w:val="en-GB"/>
        </w:rPr>
        <w:t>Caldarulo</w:t>
      </w:r>
      <w:proofErr w:type="spellEnd"/>
      <w:r w:rsidRPr="000E34D4">
        <w:rPr>
          <w:rFonts w:ascii="Times New Roman" w:hAnsi="Times New Roman" w:cs="Times New Roman"/>
          <w:sz w:val="24"/>
          <w:szCs w:val="24"/>
          <w:lang w:val="en-GB"/>
        </w:rPr>
        <w:t xml:space="preserve"> and Welch (2023</w:t>
      </w:r>
      <w:r w:rsidR="004F1D53" w:rsidRPr="000E34D4">
        <w:rPr>
          <w:rFonts w:ascii="Times New Roman" w:hAnsi="Times New Roman" w:cs="Times New Roman"/>
          <w:sz w:val="24"/>
          <w:szCs w:val="24"/>
          <w:lang w:val="en-GB"/>
        </w:rPr>
        <w:t>). This will allow Marriott to ensure its housekeeping staff is well-equipped to provide the required cleanliness and guest satisfaction standards. In contrast, outsourcing housekeeping services can result in losing control over the quality and consistenc</w:t>
      </w:r>
      <w:r w:rsidRPr="000E34D4">
        <w:rPr>
          <w:rFonts w:ascii="Times New Roman" w:hAnsi="Times New Roman" w:cs="Times New Roman"/>
          <w:sz w:val="24"/>
          <w:szCs w:val="24"/>
          <w:lang w:val="en-GB"/>
        </w:rPr>
        <w:t>y of the cleaning process. </w:t>
      </w:r>
      <w:proofErr w:type="spellStart"/>
      <w:r w:rsidRPr="000E34D4">
        <w:rPr>
          <w:rFonts w:ascii="Times New Roman" w:hAnsi="Times New Roman" w:cs="Times New Roman"/>
          <w:sz w:val="24"/>
          <w:szCs w:val="24"/>
          <w:lang w:val="en-GB"/>
        </w:rPr>
        <w:t>Heery</w:t>
      </w:r>
      <w:proofErr w:type="spellEnd"/>
      <w:r w:rsidRPr="000E34D4">
        <w:rPr>
          <w:rFonts w:ascii="Times New Roman" w:hAnsi="Times New Roman" w:cs="Times New Roman"/>
          <w:sz w:val="24"/>
          <w:szCs w:val="24"/>
          <w:lang w:val="en-GB"/>
        </w:rPr>
        <w:t xml:space="preserve"> (2021)</w:t>
      </w:r>
      <w:r w:rsidR="004F1D53" w:rsidRPr="000E34D4">
        <w:rPr>
          <w:rFonts w:ascii="Times New Roman" w:hAnsi="Times New Roman" w:cs="Times New Roman"/>
          <w:sz w:val="24"/>
          <w:szCs w:val="24"/>
          <w:lang w:val="en-GB"/>
        </w:rPr>
        <w:t xml:space="preserve"> states that outsourced contractors may have methodologies, standards, and training programs that must align with Marriott's expectations or brand image. This lack of coordination can lead to a mismatch between the outsourced team and the hotel's goals, resulting in a below-average guest experience.  </w:t>
      </w:r>
    </w:p>
    <w:p w14:paraId="2F30035C"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Additionally, outsourced teams often exhibit higher levels of motivation and loyalty</w:t>
      </w:r>
      <w:r w:rsidR="00466A3E" w:rsidRPr="000E34D4">
        <w:rPr>
          <w:rFonts w:ascii="Times New Roman" w:hAnsi="Times New Roman" w:cs="Times New Roman"/>
          <w:sz w:val="24"/>
          <w:szCs w:val="24"/>
          <w:lang w:val="en-GB"/>
        </w:rPr>
        <w:t>. According to research by Wood (2020)</w:t>
      </w:r>
      <w:r w:rsidRPr="000E34D4">
        <w:rPr>
          <w:rFonts w:ascii="Times New Roman" w:hAnsi="Times New Roman" w:cs="Times New Roman"/>
          <w:sz w:val="24"/>
          <w:szCs w:val="24"/>
          <w:lang w:val="en-GB"/>
        </w:rPr>
        <w:t>, employees directly employed by a company tend to have a stronger sense of belonging and engagement. This results in better performance, more attention to detail, and better quality of work. In contrast, outsourced contractors may be less loyal and committed to the organization, which can lead to poor service quality.</w:t>
      </w:r>
    </w:p>
    <w:p w14:paraId="5FFD9AA4"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Another aspect to consider is the flexibility and responsiveness of an in-house team. Insourced employees can be easily trained, cross-trained, and placed in different organizational areas. As</w:t>
      </w:r>
      <w:r w:rsidR="00466A3E" w:rsidRPr="000E34D4">
        <w:rPr>
          <w:rFonts w:ascii="Times New Roman" w:hAnsi="Times New Roman" w:cs="Times New Roman"/>
          <w:sz w:val="24"/>
          <w:szCs w:val="24"/>
          <w:lang w:val="en-GB"/>
        </w:rPr>
        <w:t xml:space="preserve"> stated by Jones and Comfort (2021)</w:t>
      </w:r>
      <w:r w:rsidRPr="000E34D4">
        <w:rPr>
          <w:rFonts w:ascii="Times New Roman" w:hAnsi="Times New Roman" w:cs="Times New Roman"/>
          <w:sz w:val="24"/>
          <w:szCs w:val="24"/>
          <w:lang w:val="en-GB"/>
        </w:rPr>
        <w:t xml:space="preserve">, this adaptability enables a more efficient allocation of resources and ensures that housekeeping departments can respond to sudden </w:t>
      </w:r>
      <w:r w:rsidRPr="000E34D4">
        <w:rPr>
          <w:rFonts w:ascii="Times New Roman" w:hAnsi="Times New Roman" w:cs="Times New Roman"/>
          <w:sz w:val="24"/>
          <w:szCs w:val="24"/>
          <w:lang w:val="en-GB"/>
        </w:rPr>
        <w:lastRenderedPageBreak/>
        <w:t>workload fluctuations. On the other hand, outsourcing can present challenges in coordinating schedules and adapting to changing needs. </w:t>
      </w:r>
    </w:p>
    <w:p w14:paraId="1F226497"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In conclusion, when comparing insourcing and outsourcing housekeeping services, elements including an awareness of the organization's goals, employee motivation, loyalty, and flexibility play significant roles. Insourcing fosters staff dedication allows for individualized service, deepens knowledge of the property, and increases responsiveness to shifting needs. These benefits suggest that insourcing housekeeping services may be more advantageous for Marriott International in terms of guest pleasure and operational effectiveness compared to outsourcing.</w:t>
      </w:r>
    </w:p>
    <w:p w14:paraId="0579B4A0" w14:textId="77777777" w:rsidR="004F1D53"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Abilities of Those Employed</w:t>
      </w:r>
    </w:p>
    <w:p w14:paraId="29130158"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According to Hay (2020), outsourcing the housekeeping team could lead to a potential reduction in the capabilities of the employed workers. Similarly, Kim (2020</w:t>
      </w:r>
      <w:proofErr w:type="gramStart"/>
      <w:r w:rsidRPr="000E34D4">
        <w:rPr>
          <w:rFonts w:ascii="Times New Roman" w:hAnsi="Times New Roman" w:cs="Times New Roman"/>
          <w:sz w:val="24"/>
          <w:szCs w:val="24"/>
          <w:lang w:val="en-GB"/>
        </w:rPr>
        <w:t>)  states</w:t>
      </w:r>
      <w:proofErr w:type="gramEnd"/>
      <w:r w:rsidRPr="000E34D4">
        <w:rPr>
          <w:rFonts w:ascii="Times New Roman" w:hAnsi="Times New Roman" w:cs="Times New Roman"/>
          <w:sz w:val="24"/>
          <w:szCs w:val="24"/>
          <w:lang w:val="en-GB"/>
        </w:rPr>
        <w:t xml:space="preserve"> that when a company like Marriott contracts out its housekeeping services, it will frequently rely on outside contractors who might have little training or experience with the particular norms and regulations of the hotel business. This may result in a lack of expertise and a diminished capacity to deal with potential cleaning issues and responsibilities. Moreover, outsourcing employees can lead to a higher turnover rate among employed staff. According to </w:t>
      </w:r>
      <w:proofErr w:type="spellStart"/>
      <w:r w:rsidRPr="000E34D4">
        <w:rPr>
          <w:rFonts w:ascii="Times New Roman" w:hAnsi="Times New Roman" w:cs="Times New Roman"/>
          <w:sz w:val="24"/>
          <w:szCs w:val="24"/>
          <w:lang w:val="en-GB"/>
        </w:rPr>
        <w:t>Sann</w:t>
      </w:r>
      <w:proofErr w:type="spellEnd"/>
      <w:r w:rsidRPr="000E34D4">
        <w:rPr>
          <w:rFonts w:ascii="Times New Roman" w:hAnsi="Times New Roman" w:cs="Times New Roman"/>
          <w:sz w:val="24"/>
          <w:szCs w:val="24"/>
          <w:lang w:val="en-GB"/>
        </w:rPr>
        <w:t xml:space="preserve"> and Lai (2020), outsourced employees typically experience lower job satisfaction and engagement levels than their internal counterparts. As a result, the quality and consistency of the services offered may need to be improved. A less engaged and motivated crew may also be less dedicated to upholding the hotel's standards for cleanliness and providing an exceptional guest experience.</w:t>
      </w:r>
    </w:p>
    <w:p w14:paraId="59274EAE"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 xml:space="preserve">Additionally, a </w:t>
      </w:r>
      <w:proofErr w:type="spellStart"/>
      <w:r w:rsidRPr="000E34D4">
        <w:rPr>
          <w:rFonts w:ascii="Times New Roman" w:hAnsi="Times New Roman" w:cs="Times New Roman"/>
          <w:sz w:val="24"/>
          <w:szCs w:val="24"/>
          <w:lang w:val="en-GB"/>
        </w:rPr>
        <w:t>Temelkov</w:t>
      </w:r>
      <w:proofErr w:type="spellEnd"/>
      <w:r w:rsidRPr="000E34D4">
        <w:rPr>
          <w:rFonts w:ascii="Times New Roman" w:hAnsi="Times New Roman" w:cs="Times New Roman"/>
          <w:sz w:val="24"/>
          <w:szCs w:val="24"/>
          <w:lang w:val="en-GB"/>
        </w:rPr>
        <w:t xml:space="preserve"> (2019) study found that outsourced housekeeping staff are often underpaid and have limited career advancement options. These elements may lead to a less </w:t>
      </w:r>
      <w:r w:rsidRPr="000E34D4">
        <w:rPr>
          <w:rFonts w:ascii="Times New Roman" w:hAnsi="Times New Roman" w:cs="Times New Roman"/>
          <w:sz w:val="24"/>
          <w:szCs w:val="24"/>
          <w:lang w:val="en-GB"/>
        </w:rPr>
        <w:lastRenderedPageBreak/>
        <w:t>skilled and motivated workforce, which could affect the standard of cleaning services and the general satisfaction of gues</w:t>
      </w:r>
      <w:r w:rsidR="000E34D4">
        <w:rPr>
          <w:rFonts w:ascii="Times New Roman" w:hAnsi="Times New Roman" w:cs="Times New Roman"/>
          <w:sz w:val="24"/>
          <w:szCs w:val="24"/>
          <w:lang w:val="en-GB"/>
        </w:rPr>
        <w:t xml:space="preserve">ts. Similarly, </w:t>
      </w:r>
      <w:r w:rsidRPr="000E34D4">
        <w:rPr>
          <w:rFonts w:ascii="Times New Roman" w:hAnsi="Times New Roman" w:cs="Times New Roman"/>
          <w:sz w:val="24"/>
          <w:szCs w:val="24"/>
          <w:lang w:val="en-GB"/>
        </w:rPr>
        <w:t>research by Campos et al. (2022) indicated that 61% of businesses found it challenging to maintain service quality when hiring housekeepers on a contract basis.</w:t>
      </w:r>
      <w:r w:rsidR="00013808" w:rsidRPr="000E34D4">
        <w:rPr>
          <w:rFonts w:ascii="Times New Roman" w:hAnsi="Times New Roman" w:cs="Times New Roman"/>
          <w:sz w:val="24"/>
          <w:szCs w:val="24"/>
          <w:lang w:val="en-GB"/>
        </w:rPr>
        <w:t> Additionally, research by Khan et al. (2021)</w:t>
      </w:r>
      <w:r w:rsidRPr="000E34D4">
        <w:rPr>
          <w:rFonts w:ascii="Times New Roman" w:hAnsi="Times New Roman" w:cs="Times New Roman"/>
          <w:sz w:val="24"/>
          <w:szCs w:val="24"/>
          <w:lang w:val="en-GB"/>
        </w:rPr>
        <w:t xml:space="preserve"> showed that 42% of participants cited that lack of skilled </w:t>
      </w:r>
      <w:r w:rsidR="000E34D4" w:rsidRPr="000E34D4">
        <w:rPr>
          <w:rFonts w:ascii="Times New Roman" w:hAnsi="Times New Roman" w:cs="Times New Roman"/>
          <w:sz w:val="24"/>
          <w:szCs w:val="24"/>
          <w:lang w:val="en-GB"/>
        </w:rPr>
        <w:t>labour</w:t>
      </w:r>
      <w:r w:rsidRPr="000E34D4">
        <w:rPr>
          <w:rFonts w:ascii="Times New Roman" w:hAnsi="Times New Roman" w:cs="Times New Roman"/>
          <w:sz w:val="24"/>
          <w:szCs w:val="24"/>
          <w:lang w:val="en-GB"/>
        </w:rPr>
        <w:t xml:space="preserve"> is a primary challenge when outsourcing housekeeping services. Therefore, based on the research and statistics presented will result in significant challenges for Marriott International.</w:t>
      </w:r>
    </w:p>
    <w:p w14:paraId="54024E83" w14:textId="77777777" w:rsidR="004F1D53"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Cost Implications</w:t>
      </w:r>
    </w:p>
    <w:p w14:paraId="778AE79B"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 xml:space="preserve">Outsourcing the housekeeping team by Marriott International can have significant cost implications that may be </w:t>
      </w:r>
      <w:r w:rsidR="000E34D4" w:rsidRPr="000E34D4">
        <w:rPr>
          <w:rFonts w:ascii="Times New Roman" w:hAnsi="Times New Roman" w:cs="Times New Roman"/>
          <w:sz w:val="24"/>
          <w:szCs w:val="24"/>
          <w:lang w:val="en-GB"/>
        </w:rPr>
        <w:t>unfavourable</w:t>
      </w:r>
      <w:r w:rsidRPr="000E34D4">
        <w:rPr>
          <w:rFonts w:ascii="Times New Roman" w:hAnsi="Times New Roman" w:cs="Times New Roman"/>
          <w:sz w:val="24"/>
          <w:szCs w:val="24"/>
          <w:lang w:val="en-GB"/>
        </w:rPr>
        <w:t xml:space="preserve"> to t</w:t>
      </w:r>
      <w:r w:rsidR="00013808" w:rsidRPr="000E34D4">
        <w:rPr>
          <w:rFonts w:ascii="Times New Roman" w:hAnsi="Times New Roman" w:cs="Times New Roman"/>
          <w:sz w:val="24"/>
          <w:szCs w:val="24"/>
          <w:lang w:val="en-GB"/>
        </w:rPr>
        <w:t xml:space="preserve">he company. For instance, Bagheri et al. (2020) </w:t>
      </w:r>
      <w:r w:rsidRPr="000E34D4">
        <w:rPr>
          <w:rFonts w:ascii="Times New Roman" w:hAnsi="Times New Roman" w:cs="Times New Roman"/>
          <w:sz w:val="24"/>
          <w:szCs w:val="24"/>
          <w:lang w:val="en-GB"/>
        </w:rPr>
        <w:t xml:space="preserve">showed that outsourcing housekeeping services can increase hotel costs as outsourced contractors often charge hourly or fixed expenses that may not match the hotel industry's fluctuating demand patterns. This aspect can lead to higher overall costs, especially during peak periods when additional cleaning staff may be required. </w:t>
      </w:r>
      <w:r w:rsidR="00013808" w:rsidRPr="000E34D4">
        <w:rPr>
          <w:rFonts w:ascii="Times New Roman" w:hAnsi="Times New Roman" w:cs="Times New Roman"/>
          <w:sz w:val="24"/>
          <w:szCs w:val="24"/>
          <w:lang w:val="en-GB"/>
        </w:rPr>
        <w:t>Similarly, a study by Lin et al. (2020)</w:t>
      </w:r>
      <w:r w:rsidRPr="000E34D4">
        <w:rPr>
          <w:rFonts w:ascii="Times New Roman" w:hAnsi="Times New Roman" w:cs="Times New Roman"/>
          <w:sz w:val="24"/>
          <w:szCs w:val="24"/>
          <w:lang w:val="en-GB"/>
        </w:rPr>
        <w:t xml:space="preserve"> showed that outsourcing housekeeping can lead to hidden costs related to problems with service quality and the demand for more monitoring and coordinating efforts. These extra expenses result from addressing potential deficiencies in the contracted services, providing additional training and supervision, and handling potential conflicts or customer complaints. Statistics further support these arguments against</w:t>
      </w:r>
      <w:r w:rsidR="00013808" w:rsidRPr="000E34D4">
        <w:rPr>
          <w:rFonts w:ascii="Times New Roman" w:hAnsi="Times New Roman" w:cs="Times New Roman"/>
          <w:sz w:val="24"/>
          <w:szCs w:val="24"/>
          <w:lang w:val="en-GB"/>
        </w:rPr>
        <w:t xml:space="preserve"> outsour</w:t>
      </w:r>
      <w:r w:rsidR="000E34D4">
        <w:rPr>
          <w:rFonts w:ascii="Times New Roman" w:hAnsi="Times New Roman" w:cs="Times New Roman"/>
          <w:sz w:val="24"/>
          <w:szCs w:val="24"/>
          <w:lang w:val="en-GB"/>
        </w:rPr>
        <w:t>cing. A</w:t>
      </w:r>
      <w:r w:rsidR="00013808" w:rsidRPr="000E34D4">
        <w:rPr>
          <w:rFonts w:ascii="Times New Roman" w:hAnsi="Times New Roman" w:cs="Times New Roman"/>
          <w:sz w:val="24"/>
          <w:szCs w:val="24"/>
          <w:lang w:val="en-GB"/>
        </w:rPr>
        <w:t xml:space="preserve"> study by </w:t>
      </w:r>
      <w:proofErr w:type="spellStart"/>
      <w:r w:rsidR="00013808" w:rsidRPr="000E34D4">
        <w:rPr>
          <w:rFonts w:ascii="Times New Roman" w:hAnsi="Times New Roman" w:cs="Times New Roman"/>
          <w:sz w:val="24"/>
          <w:szCs w:val="24"/>
          <w:lang w:val="en-GB"/>
        </w:rPr>
        <w:t>Twumasi</w:t>
      </w:r>
      <w:proofErr w:type="spellEnd"/>
      <w:r w:rsidR="00013808" w:rsidRPr="000E34D4">
        <w:rPr>
          <w:rFonts w:ascii="Times New Roman" w:hAnsi="Times New Roman" w:cs="Times New Roman"/>
          <w:sz w:val="24"/>
          <w:szCs w:val="24"/>
          <w:lang w:val="en-GB"/>
        </w:rPr>
        <w:t xml:space="preserve"> (2019)</w:t>
      </w:r>
      <w:r w:rsidRPr="000E34D4">
        <w:rPr>
          <w:rFonts w:ascii="Times New Roman" w:hAnsi="Times New Roman" w:cs="Times New Roman"/>
          <w:sz w:val="24"/>
          <w:szCs w:val="24"/>
          <w:lang w:val="en-GB"/>
        </w:rPr>
        <w:t xml:space="preserve"> found that 50% of businesses face cost issues when outsourcing housekeeping, with unexpected expenses being a significant concern. The same survey found that 36% of respondents faced cost control challenges related to outsourced domestic services. Based on the research and statistics </w:t>
      </w:r>
      <w:r w:rsidRPr="000E34D4">
        <w:rPr>
          <w:rFonts w:ascii="Times New Roman" w:hAnsi="Times New Roman" w:cs="Times New Roman"/>
          <w:sz w:val="24"/>
          <w:szCs w:val="24"/>
          <w:lang w:val="en-GB"/>
        </w:rPr>
        <w:lastRenderedPageBreak/>
        <w:t>presented, outsourcing the housekeeping team will have significant cost implications for Marriott International.</w:t>
      </w:r>
    </w:p>
    <w:p w14:paraId="26E4145B" w14:textId="77777777" w:rsidR="004F1D53"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Results</w:t>
      </w:r>
    </w:p>
    <w:p w14:paraId="16EDA208" w14:textId="77777777" w:rsidR="004F1D53"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Outsourcing the housekeeping team by Marriot will also result in poor quality results. Acco</w:t>
      </w:r>
      <w:r w:rsidR="00013808" w:rsidRPr="000E34D4">
        <w:rPr>
          <w:rFonts w:ascii="Times New Roman" w:hAnsi="Times New Roman" w:cs="Times New Roman"/>
          <w:sz w:val="24"/>
          <w:szCs w:val="24"/>
          <w:lang w:val="en-GB"/>
        </w:rPr>
        <w:t>rding to Khan et al. (2021)</w:t>
      </w:r>
      <w:r w:rsidRPr="000E34D4">
        <w:rPr>
          <w:rFonts w:ascii="Times New Roman" w:hAnsi="Times New Roman" w:cs="Times New Roman"/>
          <w:sz w:val="24"/>
          <w:szCs w:val="24"/>
          <w:lang w:val="en-GB"/>
        </w:rPr>
        <w:t xml:space="preserve"> research,</w:t>
      </w:r>
      <w:r w:rsidR="008654AA" w:rsidRPr="000E34D4">
        <w:rPr>
          <w:rFonts w:ascii="Times New Roman" w:hAnsi="Times New Roman" w:cs="Times New Roman"/>
          <w:sz w:val="24"/>
          <w:szCs w:val="24"/>
          <w:lang w:val="en-GB"/>
        </w:rPr>
        <w:t> outsourcing</w:t>
      </w:r>
      <w:r w:rsidRPr="000E34D4">
        <w:rPr>
          <w:rFonts w:ascii="Times New Roman" w:hAnsi="Times New Roman" w:cs="Times New Roman"/>
          <w:sz w:val="24"/>
          <w:szCs w:val="24"/>
          <w:lang w:val="en-GB"/>
        </w:rPr>
        <w:t xml:space="preserve"> housekeeping services could decrease service quality and guest satisfaction. External cleaning companies frequently prioritize putting fast and efficiency above attention to detail and thoroughness, which can be detrim</w:t>
      </w:r>
      <w:r w:rsidR="00013808" w:rsidRPr="000E34D4">
        <w:rPr>
          <w:rFonts w:ascii="Times New Roman" w:hAnsi="Times New Roman" w:cs="Times New Roman"/>
          <w:sz w:val="24"/>
          <w:szCs w:val="24"/>
          <w:lang w:val="en-GB"/>
        </w:rPr>
        <w:t>ental to the company (Piso, 2022</w:t>
      </w:r>
      <w:r w:rsidRPr="000E34D4">
        <w:rPr>
          <w:rFonts w:ascii="Times New Roman" w:hAnsi="Times New Roman" w:cs="Times New Roman"/>
          <w:sz w:val="24"/>
          <w:szCs w:val="24"/>
          <w:lang w:val="en-GB"/>
        </w:rPr>
        <w:t xml:space="preserve">). Statistics support these arguments against </w:t>
      </w:r>
      <w:r w:rsidR="00013808" w:rsidRPr="000E34D4">
        <w:rPr>
          <w:rFonts w:ascii="Times New Roman" w:hAnsi="Times New Roman" w:cs="Times New Roman"/>
          <w:sz w:val="24"/>
          <w:szCs w:val="24"/>
          <w:lang w:val="en-GB"/>
        </w:rPr>
        <w:t>outsourcing. For instance, Yeon et al. (2021)</w:t>
      </w:r>
      <w:r w:rsidRPr="000E34D4">
        <w:rPr>
          <w:rFonts w:ascii="Times New Roman" w:hAnsi="Times New Roman" w:cs="Times New Roman"/>
          <w:sz w:val="24"/>
          <w:szCs w:val="24"/>
          <w:lang w:val="en-GB"/>
        </w:rPr>
        <w:t> study found that hotels that outsource their cleaning services have lower guest satisfaction scores than those with in-house houseke</w:t>
      </w:r>
      <w:r w:rsidR="008654AA">
        <w:rPr>
          <w:rFonts w:ascii="Times New Roman" w:hAnsi="Times New Roman" w:cs="Times New Roman"/>
          <w:sz w:val="24"/>
          <w:szCs w:val="24"/>
          <w:lang w:val="en-GB"/>
        </w:rPr>
        <w:t>eping teams. Additionally, </w:t>
      </w:r>
      <w:r w:rsidR="00013808" w:rsidRPr="000E34D4">
        <w:rPr>
          <w:rFonts w:ascii="Times New Roman" w:hAnsi="Times New Roman" w:cs="Times New Roman"/>
          <w:sz w:val="24"/>
          <w:szCs w:val="24"/>
          <w:lang w:val="en-GB"/>
        </w:rPr>
        <w:t xml:space="preserve">Sorin and </w:t>
      </w:r>
      <w:proofErr w:type="spellStart"/>
      <w:r w:rsidR="00013808" w:rsidRPr="000E34D4">
        <w:rPr>
          <w:rFonts w:ascii="Times New Roman" w:hAnsi="Times New Roman" w:cs="Times New Roman"/>
          <w:sz w:val="24"/>
          <w:szCs w:val="24"/>
          <w:lang w:val="en-GB"/>
        </w:rPr>
        <w:t>Sivaraja</w:t>
      </w:r>
      <w:proofErr w:type="spellEnd"/>
      <w:r w:rsidR="00013808" w:rsidRPr="000E34D4">
        <w:rPr>
          <w:rFonts w:ascii="Times New Roman" w:hAnsi="Times New Roman" w:cs="Times New Roman"/>
          <w:sz w:val="24"/>
          <w:szCs w:val="24"/>
          <w:lang w:val="en-GB"/>
        </w:rPr>
        <w:t xml:space="preserve"> (2021)</w:t>
      </w:r>
      <w:r w:rsidRPr="000E34D4">
        <w:rPr>
          <w:rFonts w:ascii="Times New Roman" w:hAnsi="Times New Roman" w:cs="Times New Roman"/>
          <w:sz w:val="24"/>
          <w:szCs w:val="24"/>
          <w:lang w:val="en-GB"/>
        </w:rPr>
        <w:t> research found that guests were more likely to experience cleanliness issues when housekeeping was outsourced. Outsourcing the housekeeping team by Marriot will also result in poor qualit</w:t>
      </w:r>
      <w:r w:rsidR="00013808" w:rsidRPr="000E34D4">
        <w:rPr>
          <w:rFonts w:ascii="Times New Roman" w:hAnsi="Times New Roman" w:cs="Times New Roman"/>
          <w:sz w:val="24"/>
          <w:szCs w:val="24"/>
          <w:lang w:val="en-GB"/>
        </w:rPr>
        <w:t xml:space="preserve">y results. According to </w:t>
      </w:r>
      <w:proofErr w:type="spellStart"/>
      <w:r w:rsidR="00013808" w:rsidRPr="000E34D4">
        <w:rPr>
          <w:rFonts w:ascii="Times New Roman" w:hAnsi="Times New Roman" w:cs="Times New Roman"/>
          <w:sz w:val="24"/>
          <w:szCs w:val="24"/>
          <w:lang w:val="en-GB"/>
        </w:rPr>
        <w:t>Sann</w:t>
      </w:r>
      <w:proofErr w:type="spellEnd"/>
      <w:r w:rsidR="00013808" w:rsidRPr="000E34D4">
        <w:rPr>
          <w:rFonts w:ascii="Times New Roman" w:hAnsi="Times New Roman" w:cs="Times New Roman"/>
          <w:sz w:val="24"/>
          <w:szCs w:val="24"/>
          <w:lang w:val="en-GB"/>
        </w:rPr>
        <w:t xml:space="preserve"> et al. (2021)</w:t>
      </w:r>
      <w:r w:rsidR="008654AA">
        <w:rPr>
          <w:rFonts w:ascii="Times New Roman" w:hAnsi="Times New Roman" w:cs="Times New Roman"/>
          <w:sz w:val="24"/>
          <w:szCs w:val="24"/>
          <w:lang w:val="en-GB"/>
        </w:rPr>
        <w:t xml:space="preserve"> research, </w:t>
      </w:r>
      <w:r w:rsidRPr="000E34D4">
        <w:rPr>
          <w:rFonts w:ascii="Times New Roman" w:hAnsi="Times New Roman" w:cs="Times New Roman"/>
          <w:sz w:val="24"/>
          <w:szCs w:val="24"/>
          <w:lang w:val="en-GB"/>
        </w:rPr>
        <w:t xml:space="preserve">outsourcing housekeeping services could decrease service quality and guest satisfaction. External cleaning companies frequently prioritize putting fast and efficiency above attention to detail and thoroughness, which can be </w:t>
      </w:r>
      <w:r w:rsidR="00013808" w:rsidRPr="000E34D4">
        <w:rPr>
          <w:rFonts w:ascii="Times New Roman" w:hAnsi="Times New Roman" w:cs="Times New Roman"/>
          <w:sz w:val="24"/>
          <w:szCs w:val="24"/>
          <w:lang w:val="en-GB"/>
        </w:rPr>
        <w:t>detrimental to the company (Piso, 2022</w:t>
      </w:r>
      <w:r w:rsidRPr="000E34D4">
        <w:rPr>
          <w:rFonts w:ascii="Times New Roman" w:hAnsi="Times New Roman" w:cs="Times New Roman"/>
          <w:sz w:val="24"/>
          <w:szCs w:val="24"/>
          <w:lang w:val="en-GB"/>
        </w:rPr>
        <w:t>). In summary, outsourcing the housekeeping team will result in lower quality of service, lower guest satisfaction, and more chances of cleanliness issues. Therefore, Marriott International should consider these factors when evaluating the potential impact on its operating results before outsourcing its housekeeping team. </w:t>
      </w:r>
    </w:p>
    <w:p w14:paraId="356DBE82" w14:textId="77777777" w:rsidR="00E7731B"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Sustainability</w:t>
      </w:r>
    </w:p>
    <w:p w14:paraId="4E326482" w14:textId="77777777" w:rsidR="00E7731B"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Marriott International's outsourcing of its housekeeping team can also have a negative impact on sustainabilit</w:t>
      </w:r>
      <w:r w:rsidR="00013808" w:rsidRPr="000E34D4">
        <w:rPr>
          <w:rFonts w:ascii="Times New Roman" w:hAnsi="Times New Roman" w:cs="Times New Roman"/>
          <w:sz w:val="24"/>
          <w:szCs w:val="24"/>
          <w:lang w:val="en-GB"/>
        </w:rPr>
        <w:t>y. According to a study by </w:t>
      </w:r>
      <w:proofErr w:type="spellStart"/>
      <w:r w:rsidR="00013808" w:rsidRPr="000E34D4">
        <w:rPr>
          <w:rFonts w:ascii="Times New Roman" w:hAnsi="Times New Roman" w:cs="Times New Roman"/>
          <w:sz w:val="24"/>
          <w:szCs w:val="24"/>
          <w:lang w:val="en-GB"/>
        </w:rPr>
        <w:t>Elbanna</w:t>
      </w:r>
      <w:proofErr w:type="spellEnd"/>
      <w:r w:rsidR="00013808" w:rsidRPr="000E34D4">
        <w:rPr>
          <w:rFonts w:ascii="Times New Roman" w:hAnsi="Times New Roman" w:cs="Times New Roman"/>
          <w:sz w:val="24"/>
          <w:szCs w:val="24"/>
          <w:lang w:val="en-GB"/>
        </w:rPr>
        <w:t xml:space="preserve"> et al. (2022)</w:t>
      </w:r>
      <w:r w:rsidRPr="000E34D4">
        <w:rPr>
          <w:rFonts w:ascii="Times New Roman" w:hAnsi="Times New Roman" w:cs="Times New Roman"/>
          <w:sz w:val="24"/>
          <w:szCs w:val="24"/>
          <w:lang w:val="en-GB"/>
        </w:rPr>
        <w:t xml:space="preserve">, outsourcing often leads </w:t>
      </w:r>
      <w:r w:rsidRPr="000E34D4">
        <w:rPr>
          <w:rFonts w:ascii="Times New Roman" w:hAnsi="Times New Roman" w:cs="Times New Roman"/>
          <w:sz w:val="24"/>
          <w:szCs w:val="24"/>
          <w:lang w:val="en-GB"/>
        </w:rPr>
        <w:lastRenderedPageBreak/>
        <w:t>to a need for more transparency and control over susta</w:t>
      </w:r>
      <w:r w:rsidR="00013808" w:rsidRPr="000E34D4">
        <w:rPr>
          <w:rFonts w:ascii="Times New Roman" w:hAnsi="Times New Roman" w:cs="Times New Roman"/>
          <w:sz w:val="24"/>
          <w:szCs w:val="24"/>
          <w:lang w:val="en-GB"/>
        </w:rPr>
        <w:t>inable practices. </w:t>
      </w:r>
      <w:proofErr w:type="spellStart"/>
      <w:r w:rsidR="00013808" w:rsidRPr="000E34D4">
        <w:rPr>
          <w:rFonts w:ascii="Times New Roman" w:hAnsi="Times New Roman" w:cs="Times New Roman"/>
          <w:sz w:val="24"/>
          <w:szCs w:val="24"/>
          <w:lang w:val="en-GB"/>
        </w:rPr>
        <w:t>Porcu</w:t>
      </w:r>
      <w:proofErr w:type="spellEnd"/>
      <w:r w:rsidR="00013808" w:rsidRPr="000E34D4">
        <w:rPr>
          <w:rFonts w:ascii="Times New Roman" w:hAnsi="Times New Roman" w:cs="Times New Roman"/>
          <w:sz w:val="24"/>
          <w:szCs w:val="24"/>
          <w:lang w:val="en-GB"/>
        </w:rPr>
        <w:t xml:space="preserve"> et al. (2019)</w:t>
      </w:r>
      <w:r w:rsidRPr="000E34D4">
        <w:rPr>
          <w:rFonts w:ascii="Times New Roman" w:hAnsi="Times New Roman" w:cs="Times New Roman"/>
          <w:sz w:val="24"/>
          <w:szCs w:val="24"/>
          <w:lang w:val="en-GB"/>
        </w:rPr>
        <w:t xml:space="preserve"> also state that external contractors may prioritize their sustainability efforts less than internal teams directly responsible for the organization's sustainability goals. </w:t>
      </w:r>
      <w:r w:rsidR="00013808" w:rsidRPr="000E34D4">
        <w:rPr>
          <w:rFonts w:ascii="Times New Roman" w:hAnsi="Times New Roman" w:cs="Times New Roman"/>
          <w:sz w:val="24"/>
          <w:szCs w:val="24"/>
          <w:lang w:val="en-GB"/>
        </w:rPr>
        <w:t>Similarly, a study by </w:t>
      </w:r>
      <w:proofErr w:type="spellStart"/>
      <w:r w:rsidR="00013808" w:rsidRPr="000E34D4">
        <w:rPr>
          <w:rFonts w:ascii="Times New Roman" w:hAnsi="Times New Roman" w:cs="Times New Roman"/>
          <w:sz w:val="24"/>
          <w:szCs w:val="24"/>
          <w:lang w:val="en-GB"/>
        </w:rPr>
        <w:t>Boella</w:t>
      </w:r>
      <w:proofErr w:type="spellEnd"/>
      <w:r w:rsidR="00013808" w:rsidRPr="000E34D4">
        <w:rPr>
          <w:rFonts w:ascii="Times New Roman" w:hAnsi="Times New Roman" w:cs="Times New Roman"/>
          <w:sz w:val="24"/>
          <w:szCs w:val="24"/>
          <w:lang w:val="en-GB"/>
        </w:rPr>
        <w:t xml:space="preserve"> (2019)</w:t>
      </w:r>
      <w:r w:rsidRPr="000E34D4">
        <w:rPr>
          <w:rFonts w:ascii="Times New Roman" w:hAnsi="Times New Roman" w:cs="Times New Roman"/>
          <w:sz w:val="24"/>
          <w:szCs w:val="24"/>
          <w:lang w:val="en-GB"/>
        </w:rPr>
        <w:t xml:space="preserve"> found that outsourcing housekeeping teams can lead to less sustainable practices and less environmental responsibility. The research highlighted that external groups tend to be less enthusiastic about implementing green initiatives such as conserving energy and water, reducing waste, and using environmentally friendly cleaning products than insourced housekeeping teams.  </w:t>
      </w:r>
      <w:r w:rsidR="00013808" w:rsidRPr="000E34D4">
        <w:rPr>
          <w:rFonts w:ascii="Times New Roman" w:hAnsi="Times New Roman" w:cs="Times New Roman"/>
          <w:sz w:val="24"/>
          <w:szCs w:val="24"/>
          <w:lang w:val="en-GB"/>
        </w:rPr>
        <w:t xml:space="preserve">Furthermore, </w:t>
      </w:r>
      <w:proofErr w:type="spellStart"/>
      <w:r w:rsidR="00013808" w:rsidRPr="000E34D4">
        <w:rPr>
          <w:rFonts w:ascii="Times New Roman" w:hAnsi="Times New Roman" w:cs="Times New Roman"/>
          <w:sz w:val="24"/>
          <w:szCs w:val="24"/>
          <w:lang w:val="en-GB"/>
        </w:rPr>
        <w:t>Innerhofer</w:t>
      </w:r>
      <w:proofErr w:type="spellEnd"/>
      <w:r w:rsidR="00013808" w:rsidRPr="000E34D4">
        <w:rPr>
          <w:rFonts w:ascii="Times New Roman" w:hAnsi="Times New Roman" w:cs="Times New Roman"/>
          <w:sz w:val="24"/>
          <w:szCs w:val="24"/>
          <w:lang w:val="en-GB"/>
        </w:rPr>
        <w:t xml:space="preserve"> et al. (2022) </w:t>
      </w:r>
      <w:r w:rsidR="007379A8" w:rsidRPr="000E34D4">
        <w:rPr>
          <w:rFonts w:ascii="Times New Roman" w:hAnsi="Times New Roman" w:cs="Times New Roman"/>
          <w:sz w:val="24"/>
          <w:szCs w:val="24"/>
          <w:lang w:val="en-GB"/>
        </w:rPr>
        <w:t>research indicated that outsourcing housekeeping makes it more difficult to implement sustainable employee education and awareness practices. The researchers argued that outsourced arrangements might provide different opportunities for in-house teams to teach and educate staff members about sustainable practices.</w:t>
      </w:r>
    </w:p>
    <w:p w14:paraId="7E469C8D" w14:textId="77777777" w:rsidR="00237579"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Consistency</w:t>
      </w:r>
    </w:p>
    <w:p w14:paraId="75F0B871" w14:textId="77777777" w:rsidR="00276481" w:rsidRPr="000E34D4" w:rsidRDefault="000072D5" w:rsidP="000E34D4">
      <w:pPr>
        <w:spacing w:line="480" w:lineRule="auto"/>
        <w:ind w:firstLine="720"/>
        <w:contextualSpacing/>
        <w:rPr>
          <w:rFonts w:ascii="Times New Roman" w:hAnsi="Times New Roman" w:cs="Times New Roman"/>
          <w:sz w:val="24"/>
          <w:szCs w:val="24"/>
          <w:lang w:val="en-GB"/>
        </w:rPr>
      </w:pPr>
      <w:proofErr w:type="spellStart"/>
      <w:r w:rsidRPr="000E34D4">
        <w:rPr>
          <w:rFonts w:ascii="Times New Roman" w:hAnsi="Times New Roman" w:cs="Times New Roman"/>
          <w:sz w:val="24"/>
          <w:szCs w:val="24"/>
          <w:lang w:val="en-GB"/>
        </w:rPr>
        <w:t>Daghfous</w:t>
      </w:r>
      <w:proofErr w:type="spellEnd"/>
      <w:r w:rsidRPr="000E34D4">
        <w:rPr>
          <w:rFonts w:ascii="Times New Roman" w:hAnsi="Times New Roman" w:cs="Times New Roman"/>
          <w:sz w:val="24"/>
          <w:szCs w:val="24"/>
          <w:lang w:val="en-GB"/>
        </w:rPr>
        <w:t xml:space="preserve"> and </w:t>
      </w:r>
      <w:proofErr w:type="spellStart"/>
      <w:r w:rsidRPr="000E34D4">
        <w:rPr>
          <w:rFonts w:ascii="Times New Roman" w:hAnsi="Times New Roman" w:cs="Times New Roman"/>
          <w:sz w:val="24"/>
          <w:szCs w:val="24"/>
          <w:lang w:val="en-GB"/>
        </w:rPr>
        <w:t>Belkhodja</w:t>
      </w:r>
      <w:proofErr w:type="spellEnd"/>
      <w:r w:rsidRPr="000E34D4">
        <w:rPr>
          <w:rFonts w:ascii="Times New Roman" w:hAnsi="Times New Roman" w:cs="Times New Roman"/>
          <w:sz w:val="24"/>
          <w:szCs w:val="24"/>
          <w:lang w:val="en-GB"/>
        </w:rPr>
        <w:t xml:space="preserve"> (2019) say outsourcing housekeeping staff can negatively affect Marriott International</w:t>
      </w:r>
      <w:r w:rsidR="00987D60" w:rsidRPr="000E34D4">
        <w:rPr>
          <w:rFonts w:ascii="Times New Roman" w:hAnsi="Times New Roman" w:cs="Times New Roman"/>
          <w:sz w:val="24"/>
          <w:szCs w:val="24"/>
          <w:lang w:val="en-GB"/>
        </w:rPr>
        <w:t>'s consistency. A study by </w:t>
      </w:r>
      <w:proofErr w:type="spellStart"/>
      <w:r w:rsidR="00987D60" w:rsidRPr="000E34D4">
        <w:rPr>
          <w:rFonts w:ascii="Times New Roman" w:hAnsi="Times New Roman" w:cs="Times New Roman"/>
          <w:sz w:val="24"/>
          <w:szCs w:val="24"/>
          <w:lang w:val="en-GB"/>
        </w:rPr>
        <w:t>Iannuzzi</w:t>
      </w:r>
      <w:proofErr w:type="spellEnd"/>
      <w:r w:rsidR="00987D60" w:rsidRPr="000E34D4">
        <w:rPr>
          <w:rFonts w:ascii="Times New Roman" w:hAnsi="Times New Roman" w:cs="Times New Roman"/>
          <w:sz w:val="24"/>
          <w:szCs w:val="24"/>
          <w:lang w:val="en-GB"/>
        </w:rPr>
        <w:t xml:space="preserve"> and </w:t>
      </w:r>
      <w:proofErr w:type="spellStart"/>
      <w:r w:rsidR="00987D60" w:rsidRPr="000E34D4">
        <w:rPr>
          <w:rFonts w:ascii="Times New Roman" w:hAnsi="Times New Roman" w:cs="Times New Roman"/>
          <w:sz w:val="24"/>
          <w:szCs w:val="24"/>
          <w:lang w:val="en-GB"/>
        </w:rPr>
        <w:t>Sachetto</w:t>
      </w:r>
      <w:proofErr w:type="spellEnd"/>
      <w:r w:rsidR="00987D60" w:rsidRPr="000E34D4">
        <w:rPr>
          <w:rFonts w:ascii="Times New Roman" w:hAnsi="Times New Roman" w:cs="Times New Roman"/>
          <w:sz w:val="24"/>
          <w:szCs w:val="24"/>
          <w:lang w:val="en-GB"/>
        </w:rPr>
        <w:t xml:space="preserve"> (2022)</w:t>
      </w:r>
      <w:r w:rsidRPr="000E34D4">
        <w:rPr>
          <w:rFonts w:ascii="Times New Roman" w:hAnsi="Times New Roman" w:cs="Times New Roman"/>
          <w:sz w:val="24"/>
          <w:szCs w:val="24"/>
          <w:lang w:val="en-GB"/>
        </w:rPr>
        <w:t> found that outsourcing can lead to inconsistencies in service delivery. The researchers argued that outsourced contractors might have different standards, training practices, and employee turnover, leading to inconsistent cleanliness and maintenance of hotel rooms and common areas.</w:t>
      </w:r>
      <w:r w:rsidR="00EC5905" w:rsidRPr="000E34D4">
        <w:rPr>
          <w:rFonts w:ascii="Times New Roman" w:hAnsi="Times New Roman" w:cs="Times New Roman"/>
          <w:sz w:val="24"/>
          <w:szCs w:val="24"/>
          <w:lang w:val="en-GB"/>
        </w:rPr>
        <w:t xml:space="preserve"> Si</w:t>
      </w:r>
      <w:r w:rsidR="00987D60" w:rsidRPr="000E34D4">
        <w:rPr>
          <w:rFonts w:ascii="Times New Roman" w:hAnsi="Times New Roman" w:cs="Times New Roman"/>
          <w:sz w:val="24"/>
          <w:szCs w:val="24"/>
          <w:lang w:val="en-GB"/>
        </w:rPr>
        <w:t>milarly, Hossain et al. (2020)</w:t>
      </w:r>
      <w:r w:rsidR="00EC5905" w:rsidRPr="000E34D4">
        <w:rPr>
          <w:rFonts w:ascii="Times New Roman" w:hAnsi="Times New Roman" w:cs="Times New Roman"/>
          <w:sz w:val="24"/>
          <w:szCs w:val="24"/>
          <w:lang w:val="en-GB"/>
        </w:rPr>
        <w:t xml:space="preserve"> research found that outsourcing housekeeping services can lead to poor quality and inconsistency of service.</w:t>
      </w:r>
      <w:r w:rsidR="008654AA">
        <w:rPr>
          <w:rFonts w:ascii="Times New Roman" w:hAnsi="Times New Roman" w:cs="Times New Roman"/>
          <w:sz w:val="24"/>
          <w:szCs w:val="24"/>
          <w:lang w:val="en-GB"/>
        </w:rPr>
        <w:t xml:space="preserve"> The study showed that in-house </w:t>
      </w:r>
      <w:r w:rsidR="008654AA" w:rsidRPr="000E34D4">
        <w:rPr>
          <w:rFonts w:ascii="Times New Roman" w:hAnsi="Times New Roman" w:cs="Times New Roman"/>
          <w:sz w:val="24"/>
          <w:szCs w:val="24"/>
          <w:lang w:val="en-GB"/>
        </w:rPr>
        <w:t>team’s</w:t>
      </w:r>
      <w:r w:rsidR="00EC5905" w:rsidRPr="000E34D4">
        <w:rPr>
          <w:rFonts w:ascii="Times New Roman" w:hAnsi="Times New Roman" w:cs="Times New Roman"/>
          <w:sz w:val="24"/>
          <w:szCs w:val="24"/>
          <w:lang w:val="en-GB"/>
        </w:rPr>
        <w:t xml:space="preserve"> better-understood hotel branding standards, guest preferences, and specific requirements, enabling a more consistent and personalized guest experience compared to outsourced housekeeping teams.</w:t>
      </w:r>
      <w:r w:rsidR="00261934" w:rsidRPr="000E34D4">
        <w:rPr>
          <w:rFonts w:ascii="Times New Roman" w:hAnsi="Times New Roman" w:cs="Times New Roman"/>
          <w:sz w:val="24"/>
          <w:szCs w:val="24"/>
          <w:lang w:val="en-GB"/>
        </w:rPr>
        <w:t xml:space="preserve"> </w:t>
      </w:r>
      <w:r w:rsidR="00987D60" w:rsidRPr="000E34D4">
        <w:rPr>
          <w:rFonts w:ascii="Times New Roman" w:hAnsi="Times New Roman" w:cs="Times New Roman"/>
          <w:sz w:val="24"/>
          <w:szCs w:val="24"/>
          <w:lang w:val="en-GB"/>
        </w:rPr>
        <w:t>Coyle and Li (2021)</w:t>
      </w:r>
      <w:r w:rsidR="00261934" w:rsidRPr="000E34D4">
        <w:rPr>
          <w:rFonts w:ascii="Times New Roman" w:hAnsi="Times New Roman" w:cs="Times New Roman"/>
          <w:sz w:val="24"/>
          <w:szCs w:val="24"/>
          <w:lang w:val="en-GB"/>
        </w:rPr>
        <w:t xml:space="preserve"> also found that 78% of hoteliers believe outsourcing will negatively impact service consistency. This research highlights the importance of in-house teams in maintaining </w:t>
      </w:r>
      <w:r w:rsidR="00261934" w:rsidRPr="000E34D4">
        <w:rPr>
          <w:rFonts w:ascii="Times New Roman" w:hAnsi="Times New Roman" w:cs="Times New Roman"/>
          <w:sz w:val="24"/>
          <w:szCs w:val="24"/>
          <w:lang w:val="en-GB"/>
        </w:rPr>
        <w:lastRenderedPageBreak/>
        <w:t xml:space="preserve">consistent service quality and guest satisfaction. </w:t>
      </w:r>
      <w:r w:rsidR="00363C18" w:rsidRPr="000E34D4">
        <w:rPr>
          <w:rFonts w:ascii="Times New Roman" w:hAnsi="Times New Roman" w:cs="Times New Roman"/>
          <w:sz w:val="24"/>
          <w:szCs w:val="24"/>
          <w:lang w:val="en-GB"/>
        </w:rPr>
        <w:t xml:space="preserve">Furthermore, Brannon and Burbach (2021) </w:t>
      </w:r>
      <w:r w:rsidR="00261934" w:rsidRPr="000E34D4">
        <w:rPr>
          <w:rFonts w:ascii="Times New Roman" w:hAnsi="Times New Roman" w:cs="Times New Roman"/>
          <w:sz w:val="24"/>
          <w:szCs w:val="24"/>
          <w:lang w:val="en-GB"/>
        </w:rPr>
        <w:t>noted that outsourcing housekeeping can create challenges in maintaining constant communication and coordination between hotel management and external contractors. This aspect can also cause inconsistencies in service delivery and guest satisfaction.  Therefore, outsourcing the housekeeping team can result in consistency in service delivery, leading to a decline in service quality and guest satisfaction.</w:t>
      </w:r>
    </w:p>
    <w:p w14:paraId="2EE0C48F" w14:textId="77777777" w:rsidR="00344589"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Guest Experience</w:t>
      </w:r>
    </w:p>
    <w:p w14:paraId="7FE15F03" w14:textId="77777777" w:rsidR="00F637FE"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Marriott International's outsourcing of its housekeeping team may also adversely impact the company's gu</w:t>
      </w:r>
      <w:r w:rsidR="00363C18" w:rsidRPr="000E34D4">
        <w:rPr>
          <w:rFonts w:ascii="Times New Roman" w:hAnsi="Times New Roman" w:cs="Times New Roman"/>
          <w:sz w:val="24"/>
          <w:szCs w:val="24"/>
          <w:lang w:val="en-GB"/>
        </w:rPr>
        <w:t>est experience. A Bakker (2020)</w:t>
      </w:r>
      <w:r w:rsidRPr="000E34D4">
        <w:rPr>
          <w:rFonts w:ascii="Times New Roman" w:hAnsi="Times New Roman" w:cs="Times New Roman"/>
          <w:sz w:val="24"/>
          <w:szCs w:val="24"/>
          <w:lang w:val="en-GB"/>
        </w:rPr>
        <w:t xml:space="preserve"> study showed that outsourcing housekeeping services can lower gues</w:t>
      </w:r>
      <w:r w:rsidR="00A8368C" w:rsidRPr="000E34D4">
        <w:rPr>
          <w:rFonts w:ascii="Times New Roman" w:hAnsi="Times New Roman" w:cs="Times New Roman"/>
          <w:sz w:val="24"/>
          <w:szCs w:val="24"/>
          <w:lang w:val="en-GB"/>
        </w:rPr>
        <w:t>t satisfaction. Similarly, </w:t>
      </w:r>
      <w:proofErr w:type="spellStart"/>
      <w:r w:rsidR="00A8368C" w:rsidRPr="000E34D4">
        <w:rPr>
          <w:rFonts w:ascii="Times New Roman" w:hAnsi="Times New Roman" w:cs="Times New Roman"/>
          <w:sz w:val="24"/>
          <w:szCs w:val="24"/>
          <w:lang w:val="en-GB"/>
        </w:rPr>
        <w:t>Regue</w:t>
      </w:r>
      <w:r w:rsidR="00363C18" w:rsidRPr="000E34D4">
        <w:rPr>
          <w:rFonts w:ascii="Times New Roman" w:hAnsi="Times New Roman" w:cs="Times New Roman"/>
          <w:sz w:val="24"/>
          <w:szCs w:val="24"/>
          <w:lang w:val="en-GB"/>
        </w:rPr>
        <w:t>ra</w:t>
      </w:r>
      <w:proofErr w:type="spellEnd"/>
      <w:r w:rsidR="00363C18" w:rsidRPr="000E34D4">
        <w:rPr>
          <w:rFonts w:ascii="Times New Roman" w:hAnsi="Times New Roman" w:cs="Times New Roman"/>
          <w:sz w:val="24"/>
          <w:szCs w:val="24"/>
          <w:lang w:val="en-GB"/>
        </w:rPr>
        <w:t xml:space="preserve"> and Garcia-Izquierdo (2021) add that </w:t>
      </w:r>
      <w:r w:rsidRPr="000E34D4">
        <w:rPr>
          <w:rFonts w:ascii="Times New Roman" w:hAnsi="Times New Roman" w:cs="Times New Roman"/>
          <w:sz w:val="24"/>
          <w:szCs w:val="24"/>
          <w:lang w:val="en-GB"/>
        </w:rPr>
        <w:t>outsourced housekeeping teams provide less personalized service, increasing guest satisfactio</w:t>
      </w:r>
      <w:r w:rsidR="00A8368C" w:rsidRPr="000E34D4">
        <w:rPr>
          <w:rFonts w:ascii="Times New Roman" w:hAnsi="Times New Roman" w:cs="Times New Roman"/>
          <w:sz w:val="24"/>
          <w:szCs w:val="24"/>
          <w:lang w:val="en-GB"/>
        </w:rPr>
        <w:t xml:space="preserve">n and loyalty. </w:t>
      </w:r>
      <w:proofErr w:type="spellStart"/>
      <w:r w:rsidR="00A8368C" w:rsidRPr="000E34D4">
        <w:rPr>
          <w:rFonts w:ascii="Times New Roman" w:hAnsi="Times New Roman" w:cs="Times New Roman"/>
          <w:sz w:val="24"/>
          <w:szCs w:val="24"/>
          <w:lang w:val="en-GB"/>
        </w:rPr>
        <w:t>Elhoushy</w:t>
      </w:r>
      <w:proofErr w:type="spellEnd"/>
      <w:r w:rsidR="00A8368C" w:rsidRPr="000E34D4">
        <w:rPr>
          <w:rFonts w:ascii="Times New Roman" w:hAnsi="Times New Roman" w:cs="Times New Roman"/>
          <w:sz w:val="24"/>
          <w:szCs w:val="24"/>
          <w:lang w:val="en-GB"/>
        </w:rPr>
        <w:t xml:space="preserve"> et al. (2020)</w:t>
      </w:r>
      <w:r w:rsidRPr="000E34D4">
        <w:rPr>
          <w:rFonts w:ascii="Times New Roman" w:hAnsi="Times New Roman" w:cs="Times New Roman"/>
          <w:sz w:val="24"/>
          <w:szCs w:val="24"/>
          <w:lang w:val="en-GB"/>
        </w:rPr>
        <w:t xml:space="preserve"> also emphasize that outsourcing can negatively impact guests' perceptions of cleanliness, as guests staying at branded hotels have higher expectations of cleanliness.  Outsourcing a housekeeping team can impact Marriott International's personalized service, cleanliness standards, and overall guest satisfaction. Marriott International must prioritize maintaining a dedicated in-house team to ensure the best guest experience. </w:t>
      </w:r>
    </w:p>
    <w:p w14:paraId="0406F7B8" w14:textId="77777777" w:rsidR="00F637FE"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Communication</w:t>
      </w:r>
    </w:p>
    <w:p w14:paraId="1A5A0A9D" w14:textId="77777777" w:rsidR="000D1514"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Effective communication is a critical component of guest satisfaction in the hospita</w:t>
      </w:r>
      <w:r w:rsidR="00A8368C" w:rsidRPr="000E34D4">
        <w:rPr>
          <w:rFonts w:ascii="Times New Roman" w:hAnsi="Times New Roman" w:cs="Times New Roman"/>
          <w:sz w:val="24"/>
          <w:szCs w:val="24"/>
          <w:lang w:val="en-GB"/>
        </w:rPr>
        <w:t>lity industry. A study by </w:t>
      </w:r>
      <w:proofErr w:type="spellStart"/>
      <w:r w:rsidR="00A8368C" w:rsidRPr="000E34D4">
        <w:rPr>
          <w:rFonts w:ascii="Times New Roman" w:hAnsi="Times New Roman" w:cs="Times New Roman"/>
          <w:sz w:val="24"/>
          <w:szCs w:val="24"/>
          <w:lang w:val="en-GB"/>
        </w:rPr>
        <w:t>Boella</w:t>
      </w:r>
      <w:proofErr w:type="spellEnd"/>
      <w:r w:rsidR="00A8368C" w:rsidRPr="000E34D4">
        <w:rPr>
          <w:rFonts w:ascii="Times New Roman" w:hAnsi="Times New Roman" w:cs="Times New Roman"/>
          <w:sz w:val="24"/>
          <w:szCs w:val="24"/>
          <w:lang w:val="en-GB"/>
        </w:rPr>
        <w:t xml:space="preserve"> and Goss-Turner (2019) </w:t>
      </w:r>
      <w:r w:rsidRPr="000E34D4">
        <w:rPr>
          <w:rFonts w:ascii="Times New Roman" w:hAnsi="Times New Roman" w:cs="Times New Roman"/>
          <w:sz w:val="24"/>
          <w:szCs w:val="24"/>
          <w:lang w:val="en-GB"/>
        </w:rPr>
        <w:t>highlighted the importance of an in-house housekeeping team in facilitating efficient communication between hotel departments. Outsourcing housekeeping, on the other hand, has been flagged due to the increases in the likelihood of communication gaps and delays, which can negatively impact the guest experience. </w:t>
      </w:r>
      <w:r w:rsidR="00124C94" w:rsidRPr="000E34D4">
        <w:rPr>
          <w:rFonts w:ascii="Times New Roman" w:hAnsi="Times New Roman" w:cs="Times New Roman"/>
          <w:sz w:val="24"/>
          <w:szCs w:val="24"/>
          <w:lang w:val="en-GB"/>
        </w:rPr>
        <w:t xml:space="preserve">Moreover, outsourced housekeeping teams often comprise people with different </w:t>
      </w:r>
      <w:r w:rsidR="00124C94" w:rsidRPr="000E34D4">
        <w:rPr>
          <w:rFonts w:ascii="Times New Roman" w:hAnsi="Times New Roman" w:cs="Times New Roman"/>
          <w:sz w:val="24"/>
          <w:szCs w:val="24"/>
          <w:lang w:val="en-GB"/>
        </w:rPr>
        <w:lastRenderedPageBreak/>
        <w:t>language skills and cultural backgrounds. This can make communicating effectively with guests and other hotel st</w:t>
      </w:r>
      <w:r w:rsidR="00A8368C" w:rsidRPr="000E34D4">
        <w:rPr>
          <w:rFonts w:ascii="Times New Roman" w:hAnsi="Times New Roman" w:cs="Times New Roman"/>
          <w:sz w:val="24"/>
          <w:szCs w:val="24"/>
          <w:lang w:val="en-GB"/>
        </w:rPr>
        <w:t xml:space="preserve">aff difficult. According to </w:t>
      </w:r>
      <w:proofErr w:type="spellStart"/>
      <w:r w:rsidR="00A8368C" w:rsidRPr="000E34D4">
        <w:rPr>
          <w:rFonts w:ascii="Times New Roman" w:hAnsi="Times New Roman" w:cs="Times New Roman"/>
          <w:sz w:val="24"/>
          <w:szCs w:val="24"/>
          <w:lang w:val="en-GB"/>
        </w:rPr>
        <w:t>Daghfous</w:t>
      </w:r>
      <w:proofErr w:type="spellEnd"/>
      <w:r w:rsidR="00A8368C" w:rsidRPr="000E34D4">
        <w:rPr>
          <w:rFonts w:ascii="Times New Roman" w:hAnsi="Times New Roman" w:cs="Times New Roman"/>
          <w:sz w:val="24"/>
          <w:szCs w:val="24"/>
          <w:lang w:val="en-GB"/>
        </w:rPr>
        <w:t xml:space="preserve"> and </w:t>
      </w:r>
      <w:proofErr w:type="spellStart"/>
      <w:r w:rsidR="00A8368C" w:rsidRPr="000E34D4">
        <w:rPr>
          <w:rFonts w:ascii="Times New Roman" w:hAnsi="Times New Roman" w:cs="Times New Roman"/>
          <w:sz w:val="24"/>
          <w:szCs w:val="24"/>
          <w:lang w:val="en-GB"/>
        </w:rPr>
        <w:t>Belkhodja</w:t>
      </w:r>
      <w:proofErr w:type="spellEnd"/>
      <w:r w:rsidR="00A8368C" w:rsidRPr="000E34D4">
        <w:rPr>
          <w:rFonts w:ascii="Times New Roman" w:hAnsi="Times New Roman" w:cs="Times New Roman"/>
          <w:sz w:val="24"/>
          <w:szCs w:val="24"/>
          <w:lang w:val="en-GB"/>
        </w:rPr>
        <w:t xml:space="preserve"> (2019)</w:t>
      </w:r>
      <w:r w:rsidR="00124C94" w:rsidRPr="000E34D4">
        <w:rPr>
          <w:rFonts w:ascii="Times New Roman" w:hAnsi="Times New Roman" w:cs="Times New Roman"/>
          <w:sz w:val="24"/>
          <w:szCs w:val="24"/>
          <w:lang w:val="en-GB"/>
        </w:rPr>
        <w:t>, this aspect leads to language barriers resulting in misunderstandings, slow responsiveness to guest needs, and poor guest experience. In addition, cultural differences can affect the interpretation of guest requests and the ability to provide personalized service, a cornerstone of Marriott's hospitality philosophy</w:t>
      </w:r>
      <w:r w:rsidR="00A8368C" w:rsidRPr="000E34D4">
        <w:rPr>
          <w:rFonts w:ascii="Times New Roman" w:hAnsi="Times New Roman" w:cs="Times New Roman"/>
          <w:sz w:val="24"/>
          <w:szCs w:val="24"/>
          <w:lang w:val="en-GB"/>
        </w:rPr>
        <w:t xml:space="preserve"> (</w:t>
      </w:r>
      <w:proofErr w:type="spellStart"/>
      <w:r w:rsidR="00A8368C" w:rsidRPr="000E34D4">
        <w:rPr>
          <w:rFonts w:ascii="Times New Roman" w:hAnsi="Times New Roman" w:cs="Times New Roman"/>
          <w:sz w:val="24"/>
          <w:szCs w:val="24"/>
          <w:lang w:val="en-GB"/>
        </w:rPr>
        <w:t>Iannuzzi</w:t>
      </w:r>
      <w:proofErr w:type="spellEnd"/>
      <w:r w:rsidR="00A8368C" w:rsidRPr="000E34D4">
        <w:rPr>
          <w:rFonts w:ascii="Times New Roman" w:hAnsi="Times New Roman" w:cs="Times New Roman"/>
          <w:sz w:val="24"/>
          <w:szCs w:val="24"/>
          <w:lang w:val="en-GB"/>
        </w:rPr>
        <w:t xml:space="preserve"> and </w:t>
      </w:r>
      <w:proofErr w:type="spellStart"/>
      <w:r w:rsidR="00A8368C" w:rsidRPr="000E34D4">
        <w:rPr>
          <w:rFonts w:ascii="Times New Roman" w:hAnsi="Times New Roman" w:cs="Times New Roman"/>
          <w:sz w:val="24"/>
          <w:szCs w:val="24"/>
          <w:lang w:val="en-GB"/>
        </w:rPr>
        <w:t>Sacchetto</w:t>
      </w:r>
      <w:proofErr w:type="spellEnd"/>
      <w:r w:rsidR="00A8368C" w:rsidRPr="000E34D4">
        <w:rPr>
          <w:rFonts w:ascii="Times New Roman" w:hAnsi="Times New Roman" w:cs="Times New Roman"/>
          <w:sz w:val="24"/>
          <w:szCs w:val="24"/>
          <w:lang w:val="en-GB"/>
        </w:rPr>
        <w:t>, 2022)</w:t>
      </w:r>
      <w:r w:rsidR="00124C94" w:rsidRPr="000E34D4">
        <w:rPr>
          <w:rFonts w:ascii="Times New Roman" w:hAnsi="Times New Roman" w:cs="Times New Roman"/>
          <w:sz w:val="24"/>
          <w:szCs w:val="24"/>
          <w:lang w:val="en-GB"/>
        </w:rPr>
        <w:t>. </w:t>
      </w:r>
      <w:r w:rsidR="00A8368C" w:rsidRPr="000E34D4">
        <w:rPr>
          <w:rFonts w:ascii="Times New Roman" w:hAnsi="Times New Roman" w:cs="Times New Roman"/>
          <w:sz w:val="24"/>
          <w:szCs w:val="24"/>
          <w:lang w:val="en-GB"/>
        </w:rPr>
        <w:t>Furthermore</w:t>
      </w:r>
      <w:r w:rsidR="002D24F3" w:rsidRPr="000E34D4">
        <w:rPr>
          <w:rFonts w:ascii="Times New Roman" w:hAnsi="Times New Roman" w:cs="Times New Roman"/>
          <w:sz w:val="24"/>
          <w:szCs w:val="24"/>
          <w:lang w:val="en-GB"/>
        </w:rPr>
        <w:t>, Marriott International takes pride in its high customer service and dependable brand experience. The internal housekeeping staff often receive training in Marriott's brand guidelines and communication procedures. Outsourced teams might need to be more familiar with the organization's needs. This aspect may influence their capacity to persuade customers of Marriott's distinctive service offerings and uphold consistent brand messaging. This situation can result in lowered levels of customer satisfaction due to a disconnected guest experience.</w:t>
      </w:r>
    </w:p>
    <w:p w14:paraId="0B55E86E" w14:textId="77777777" w:rsidR="002D24F3" w:rsidRPr="000E34D4" w:rsidRDefault="000072D5" w:rsidP="000E34D4">
      <w:pPr>
        <w:pStyle w:val="Heading1"/>
        <w:spacing w:line="480" w:lineRule="auto"/>
        <w:contextualSpacing/>
        <w:rPr>
          <w:rFonts w:ascii="Times New Roman" w:hAnsi="Times New Roman" w:cs="Times New Roman"/>
          <w:color w:val="auto"/>
          <w:sz w:val="24"/>
          <w:szCs w:val="24"/>
          <w:lang w:val="en-GB"/>
        </w:rPr>
      </w:pPr>
      <w:r w:rsidRPr="000E34D4">
        <w:rPr>
          <w:rFonts w:ascii="Times New Roman" w:hAnsi="Times New Roman" w:cs="Times New Roman"/>
          <w:color w:val="auto"/>
          <w:sz w:val="24"/>
          <w:szCs w:val="24"/>
          <w:lang w:val="en-GB"/>
        </w:rPr>
        <w:t>Conclusion</w:t>
      </w:r>
    </w:p>
    <w:p w14:paraId="79C26AB2" w14:textId="77777777" w:rsidR="00864531" w:rsidRPr="000E34D4" w:rsidRDefault="000072D5" w:rsidP="000E34D4">
      <w:pPr>
        <w:spacing w:line="480" w:lineRule="auto"/>
        <w:ind w:firstLine="720"/>
        <w:contextualSpacing/>
        <w:rPr>
          <w:rFonts w:ascii="Times New Roman" w:hAnsi="Times New Roman" w:cs="Times New Roman"/>
          <w:sz w:val="24"/>
          <w:szCs w:val="24"/>
          <w:lang w:val="en-GB"/>
        </w:rPr>
      </w:pPr>
      <w:r w:rsidRPr="000E34D4">
        <w:rPr>
          <w:rFonts w:ascii="Times New Roman" w:hAnsi="Times New Roman" w:cs="Times New Roman"/>
          <w:sz w:val="24"/>
          <w:szCs w:val="24"/>
          <w:lang w:val="en-GB"/>
        </w:rPr>
        <w:t>In conclusion, outsourcing Marriott International's housekeeping team presents several difficulties, notably in communication. The available studies underline the detrimental effects of outsourcing on internal and external communications in an organization. Customer satisfaction and overall service quality may need to improve due to communication gaps, language and cultural barriers, and a potential lack of familiarity with Marriott's standards. Moreover, outsourcing the housekeeping staff can also impact costs, the quality of the outcomes, sustainability issues, inconsistent service delivery, and the guest experience. These elements show that it is more advantageous and practical for Marriott International to retain housekeeping operations in-house.</w:t>
      </w:r>
      <w:r w:rsidR="00B4378D" w:rsidRPr="000E34D4">
        <w:rPr>
          <w:rFonts w:ascii="Times New Roman" w:hAnsi="Times New Roman" w:cs="Times New Roman"/>
          <w:sz w:val="24"/>
          <w:szCs w:val="24"/>
          <w:lang w:val="en-GB"/>
        </w:rPr>
        <w:t xml:space="preserve"> This aspect will enable improved oversight and responsibility while guaranteeing that the team complies with Marriott's unique criteria and brand standards. </w:t>
      </w:r>
      <w:r w:rsidR="00B4378D" w:rsidRPr="000E34D4">
        <w:rPr>
          <w:rFonts w:ascii="Times New Roman" w:hAnsi="Times New Roman" w:cs="Times New Roman"/>
          <w:sz w:val="24"/>
          <w:szCs w:val="24"/>
          <w:lang w:val="en-GB"/>
        </w:rPr>
        <w:lastRenderedPageBreak/>
        <w:t>Additionally, internal teams have better enthusiasm, loyalty, and adaptability, which are essential for providing outstanding service and meeting changing customer demands.</w:t>
      </w:r>
      <w:r w:rsidR="008F0DB0" w:rsidRPr="000E34D4">
        <w:rPr>
          <w:rFonts w:ascii="Times New Roman" w:hAnsi="Times New Roman" w:cs="Times New Roman"/>
          <w:sz w:val="24"/>
          <w:szCs w:val="24"/>
          <w:lang w:val="en-GB"/>
        </w:rPr>
        <w:t xml:space="preserve"> </w:t>
      </w:r>
      <w:r w:rsidR="0065553D" w:rsidRPr="000E34D4">
        <w:rPr>
          <w:rFonts w:ascii="Times New Roman" w:hAnsi="Times New Roman" w:cs="Times New Roman"/>
          <w:sz w:val="24"/>
          <w:szCs w:val="24"/>
          <w:lang w:val="en-GB"/>
        </w:rPr>
        <w:t>Therefore, by choosing in-housing instead of outsourcing, Marriott can uphold its commitment to providing exceptional hospitality, maintaining consistent brand messaging, and ensuring guest satisfaction.</w:t>
      </w:r>
    </w:p>
    <w:p w14:paraId="32842B59" w14:textId="77777777" w:rsidR="008654AA" w:rsidRDefault="008654AA" w:rsidP="000E34D4">
      <w:pPr>
        <w:spacing w:line="480" w:lineRule="auto"/>
        <w:contextualSpacing/>
        <w:jc w:val="center"/>
        <w:rPr>
          <w:rFonts w:ascii="Times New Roman" w:hAnsi="Times New Roman" w:cs="Times New Roman"/>
          <w:b/>
          <w:sz w:val="24"/>
          <w:szCs w:val="24"/>
          <w:lang w:val="en-GB"/>
        </w:rPr>
        <w:sectPr w:rsidR="008654AA">
          <w:pgSz w:w="12240" w:h="15840"/>
          <w:pgMar w:top="1440" w:right="1440" w:bottom="1440" w:left="1440" w:header="708" w:footer="708" w:gutter="0"/>
          <w:cols w:space="708"/>
          <w:docGrid w:linePitch="360"/>
        </w:sectPr>
      </w:pPr>
    </w:p>
    <w:p w14:paraId="137FB267" w14:textId="77777777" w:rsidR="00864531" w:rsidRPr="000E34D4" w:rsidRDefault="000072D5" w:rsidP="000E34D4">
      <w:pPr>
        <w:spacing w:line="480" w:lineRule="auto"/>
        <w:contextualSpacing/>
        <w:jc w:val="center"/>
        <w:rPr>
          <w:rFonts w:ascii="Times New Roman" w:hAnsi="Times New Roman" w:cs="Times New Roman"/>
          <w:b/>
          <w:sz w:val="24"/>
          <w:szCs w:val="24"/>
          <w:lang w:val="en-GB"/>
        </w:rPr>
      </w:pPr>
      <w:r w:rsidRPr="000E34D4">
        <w:rPr>
          <w:rFonts w:ascii="Times New Roman" w:hAnsi="Times New Roman" w:cs="Times New Roman"/>
          <w:b/>
          <w:sz w:val="24"/>
          <w:szCs w:val="24"/>
          <w:lang w:val="en-GB"/>
        </w:rPr>
        <w:lastRenderedPageBreak/>
        <w:t>References</w:t>
      </w:r>
    </w:p>
    <w:p w14:paraId="24EBCE52"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Abdeen</w:t>
      </w:r>
      <w:proofErr w:type="spellEnd"/>
      <w:r w:rsidRPr="000E34D4">
        <w:rPr>
          <w:rFonts w:ascii="Times New Roman" w:hAnsi="Times New Roman" w:cs="Times New Roman"/>
          <w:sz w:val="24"/>
          <w:szCs w:val="24"/>
          <w:shd w:val="clear" w:color="auto" w:fill="FFFFFF"/>
          <w:lang w:val="en-GB"/>
        </w:rPr>
        <w:t xml:space="preserve">, F.N. and </w:t>
      </w:r>
      <w:proofErr w:type="spellStart"/>
      <w:r w:rsidRPr="000E34D4">
        <w:rPr>
          <w:rFonts w:ascii="Times New Roman" w:hAnsi="Times New Roman" w:cs="Times New Roman"/>
          <w:sz w:val="24"/>
          <w:szCs w:val="24"/>
          <w:shd w:val="clear" w:color="auto" w:fill="FFFFFF"/>
          <w:lang w:val="en-GB"/>
        </w:rPr>
        <w:t>Sandanayake</w:t>
      </w:r>
      <w:proofErr w:type="spellEnd"/>
      <w:r w:rsidRPr="000E34D4">
        <w:rPr>
          <w:rFonts w:ascii="Times New Roman" w:hAnsi="Times New Roman" w:cs="Times New Roman"/>
          <w:sz w:val="24"/>
          <w:szCs w:val="24"/>
          <w:shd w:val="clear" w:color="auto" w:fill="FFFFFF"/>
          <w:lang w:val="en-GB"/>
        </w:rPr>
        <w:t xml:space="preserve">, Y.G., 2022. Facilities management supply chain: collaboration of F.M. functions, flows, and parties in the apparel sector. </w:t>
      </w:r>
      <w:r w:rsidRPr="000E34D4">
        <w:rPr>
          <w:rFonts w:ascii="Times New Roman" w:hAnsi="Times New Roman" w:cs="Times New Roman"/>
          <w:i/>
          <w:iCs/>
          <w:sz w:val="24"/>
          <w:szCs w:val="24"/>
          <w:shd w:val="clear" w:color="auto" w:fill="FFFFFF"/>
          <w:lang w:val="en-GB"/>
        </w:rPr>
        <w:t>International Journal of Logistics Research and Applications</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25</w:t>
      </w:r>
      <w:r w:rsidRPr="000E34D4">
        <w:rPr>
          <w:rFonts w:ascii="Times New Roman" w:hAnsi="Times New Roman" w:cs="Times New Roman"/>
          <w:sz w:val="24"/>
          <w:szCs w:val="24"/>
          <w:shd w:val="clear" w:color="auto" w:fill="FFFFFF"/>
          <w:lang w:val="en-GB"/>
        </w:rPr>
        <w:t>(2), pp.161-180.</w:t>
      </w:r>
      <w:r w:rsidRPr="000E34D4">
        <w:rPr>
          <w:rFonts w:ascii="Times New Roman" w:hAnsi="Times New Roman" w:cs="Times New Roman"/>
          <w:sz w:val="24"/>
          <w:szCs w:val="24"/>
          <w:lang w:val="en-GB"/>
        </w:rPr>
        <w:t xml:space="preserve"> </w:t>
      </w:r>
      <w:hyperlink r:id="rId12" w:history="1">
        <w:r w:rsidRPr="000E34D4">
          <w:rPr>
            <w:rStyle w:val="Hyperlink"/>
            <w:rFonts w:ascii="Times New Roman" w:hAnsi="Times New Roman" w:cs="Times New Roman"/>
            <w:color w:val="auto"/>
            <w:sz w:val="24"/>
            <w:szCs w:val="24"/>
            <w:u w:val="none"/>
            <w:shd w:val="clear" w:color="auto" w:fill="FFFFFF"/>
            <w:lang w:val="en-GB"/>
          </w:rPr>
          <w:t>https://doi.org/10.1080/13675567.2020.1800607</w:t>
        </w:r>
      </w:hyperlink>
    </w:p>
    <w:p w14:paraId="0556DC69"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Arrieta, T., 2022. Austerity in the United Kingdom and its legacy: Lessons from the COVID-19 pandemic. </w:t>
      </w:r>
      <w:r w:rsidRPr="000E34D4">
        <w:rPr>
          <w:rFonts w:ascii="Times New Roman" w:hAnsi="Times New Roman" w:cs="Times New Roman"/>
          <w:i/>
          <w:iCs/>
          <w:sz w:val="24"/>
          <w:szCs w:val="24"/>
          <w:shd w:val="clear" w:color="auto" w:fill="FFFFFF"/>
          <w:lang w:val="en-GB"/>
        </w:rPr>
        <w:t xml:space="preserve">The Economic and </w:t>
      </w:r>
      <w:proofErr w:type="spellStart"/>
      <w:r w:rsidRPr="000E34D4">
        <w:rPr>
          <w:rFonts w:ascii="Times New Roman" w:hAnsi="Times New Roman" w:cs="Times New Roman"/>
          <w:i/>
          <w:iCs/>
          <w:sz w:val="24"/>
          <w:szCs w:val="24"/>
          <w:shd w:val="clear" w:color="auto" w:fill="FFFFFF"/>
          <w:lang w:val="en-GB"/>
        </w:rPr>
        <w:t>labor</w:t>
      </w:r>
      <w:proofErr w:type="spellEnd"/>
      <w:r w:rsidRPr="000E34D4">
        <w:rPr>
          <w:rFonts w:ascii="Times New Roman" w:hAnsi="Times New Roman" w:cs="Times New Roman"/>
          <w:i/>
          <w:iCs/>
          <w:sz w:val="24"/>
          <w:szCs w:val="24"/>
          <w:shd w:val="clear" w:color="auto" w:fill="FFFFFF"/>
          <w:lang w:val="en-GB"/>
        </w:rPr>
        <w:t xml:space="preserve"> relations review</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33</w:t>
      </w:r>
      <w:r w:rsidRPr="000E34D4">
        <w:rPr>
          <w:rFonts w:ascii="Times New Roman" w:hAnsi="Times New Roman" w:cs="Times New Roman"/>
          <w:sz w:val="24"/>
          <w:szCs w:val="24"/>
          <w:shd w:val="clear" w:color="auto" w:fill="FFFFFF"/>
          <w:lang w:val="en-GB"/>
        </w:rPr>
        <w:t>(2), pp.238-255.</w:t>
      </w:r>
      <w:r w:rsidRPr="000E34D4">
        <w:rPr>
          <w:rFonts w:ascii="Times New Roman" w:hAnsi="Times New Roman" w:cs="Times New Roman"/>
          <w:sz w:val="24"/>
          <w:szCs w:val="24"/>
          <w:lang w:val="en-GB"/>
        </w:rPr>
        <w:t xml:space="preserve"> </w:t>
      </w:r>
      <w:hyperlink r:id="rId13" w:history="1">
        <w:r w:rsidRPr="000E34D4">
          <w:rPr>
            <w:rStyle w:val="Hyperlink"/>
            <w:rFonts w:ascii="Times New Roman" w:hAnsi="Times New Roman" w:cs="Times New Roman"/>
            <w:color w:val="auto"/>
            <w:sz w:val="24"/>
            <w:szCs w:val="24"/>
            <w:u w:val="none"/>
            <w:shd w:val="clear" w:color="auto" w:fill="FFFFFF"/>
            <w:lang w:val="en-GB"/>
          </w:rPr>
          <w:t>https://doi.org/10.1177/10353046221083051</w:t>
        </w:r>
      </w:hyperlink>
    </w:p>
    <w:p w14:paraId="70525998"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Bagheri, M., Baum, T., Ebrahimi, A. and Abbasi, A., 2020. Talent management in the tourism and hospitality industry: evidence from Iran. </w:t>
      </w:r>
      <w:r w:rsidRPr="000E34D4">
        <w:rPr>
          <w:rFonts w:ascii="Times New Roman" w:hAnsi="Times New Roman" w:cs="Times New Roman"/>
          <w:i/>
          <w:iCs/>
          <w:sz w:val="24"/>
          <w:szCs w:val="24"/>
          <w:shd w:val="clear" w:color="auto" w:fill="FFFFFF"/>
          <w:lang w:val="en-GB"/>
        </w:rPr>
        <w:t>Anatolia</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31</w:t>
      </w:r>
      <w:r w:rsidRPr="000E34D4">
        <w:rPr>
          <w:rFonts w:ascii="Times New Roman" w:hAnsi="Times New Roman" w:cs="Times New Roman"/>
          <w:sz w:val="24"/>
          <w:szCs w:val="24"/>
          <w:shd w:val="clear" w:color="auto" w:fill="FFFFFF"/>
          <w:lang w:val="en-GB"/>
        </w:rPr>
        <w:t>(1), pp.88-98.</w:t>
      </w:r>
      <w:r w:rsidRPr="000E34D4">
        <w:rPr>
          <w:rFonts w:ascii="Times New Roman" w:hAnsi="Times New Roman" w:cs="Times New Roman"/>
          <w:sz w:val="24"/>
          <w:szCs w:val="24"/>
          <w:lang w:val="en-GB"/>
        </w:rPr>
        <w:t xml:space="preserve"> </w:t>
      </w:r>
      <w:hyperlink r:id="rId14" w:history="1">
        <w:r w:rsidRPr="000E34D4">
          <w:rPr>
            <w:rStyle w:val="Hyperlink"/>
            <w:rFonts w:ascii="Times New Roman" w:hAnsi="Times New Roman" w:cs="Times New Roman"/>
            <w:color w:val="auto"/>
            <w:sz w:val="24"/>
            <w:szCs w:val="24"/>
            <w:u w:val="none"/>
            <w:shd w:val="clear" w:color="auto" w:fill="FFFFFF"/>
            <w:lang w:val="en-GB"/>
          </w:rPr>
          <w:t>https://doi.org/10.1080/13032917.2019.1708423</w:t>
        </w:r>
      </w:hyperlink>
    </w:p>
    <w:p w14:paraId="224417ED"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Bakker, A.D., 2020. Retention and Employee Engagement of Generation Z in the Dutch Hospitality Industry.</w:t>
      </w:r>
      <w:r w:rsidRPr="000E34D4">
        <w:rPr>
          <w:rFonts w:ascii="Times New Roman" w:hAnsi="Times New Roman" w:cs="Times New Roman"/>
          <w:sz w:val="24"/>
          <w:szCs w:val="24"/>
          <w:lang w:val="en-GB"/>
        </w:rPr>
        <w:t xml:space="preserve"> </w:t>
      </w:r>
      <w:hyperlink r:id="rId15" w:history="1">
        <w:r w:rsidRPr="000E34D4">
          <w:rPr>
            <w:rStyle w:val="Hyperlink"/>
            <w:rFonts w:ascii="Times New Roman" w:hAnsi="Times New Roman" w:cs="Times New Roman"/>
            <w:color w:val="auto"/>
            <w:sz w:val="24"/>
            <w:szCs w:val="24"/>
            <w:u w:val="none"/>
            <w:shd w:val="clear" w:color="auto" w:fill="FFFFFF"/>
            <w:lang w:val="en-GB"/>
          </w:rPr>
          <w:t>https://urn.fi/URN:NBN:fi:amk-2020060216304</w:t>
        </w:r>
      </w:hyperlink>
    </w:p>
    <w:p w14:paraId="2956B4BE"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Batra, R., 2022. Review of public–private partnerships across building sectors in nine European countries: Key adaptations for PPP in housing. </w:t>
      </w:r>
      <w:r w:rsidRPr="000E34D4">
        <w:rPr>
          <w:rFonts w:ascii="Times New Roman" w:hAnsi="Times New Roman" w:cs="Times New Roman"/>
          <w:i/>
          <w:iCs/>
          <w:sz w:val="24"/>
          <w:szCs w:val="24"/>
          <w:shd w:val="clear" w:color="auto" w:fill="FFFFFF"/>
          <w:lang w:val="en-GB"/>
        </w:rPr>
        <w:t>Engineering, Construction, and Architectural Management</w:t>
      </w:r>
      <w:r w:rsidRPr="000E34D4">
        <w:rPr>
          <w:rFonts w:ascii="Times New Roman" w:hAnsi="Times New Roman" w:cs="Times New Roman"/>
          <w:sz w:val="24"/>
          <w:szCs w:val="24"/>
          <w:shd w:val="clear" w:color="auto" w:fill="FFFFFF"/>
          <w:lang w:val="en-GB"/>
        </w:rPr>
        <w:t xml:space="preserve"> (ahead-of-print).</w:t>
      </w:r>
      <w:r w:rsidRPr="000E34D4">
        <w:rPr>
          <w:rFonts w:ascii="Times New Roman" w:hAnsi="Times New Roman" w:cs="Times New Roman"/>
          <w:sz w:val="24"/>
          <w:szCs w:val="24"/>
          <w:lang w:val="en-GB"/>
        </w:rPr>
        <w:t xml:space="preserve"> </w:t>
      </w:r>
      <w:hyperlink r:id="rId16" w:history="1">
        <w:r w:rsidRPr="000E34D4">
          <w:rPr>
            <w:rStyle w:val="Hyperlink"/>
            <w:rFonts w:ascii="Times New Roman" w:hAnsi="Times New Roman" w:cs="Times New Roman"/>
            <w:color w:val="auto"/>
            <w:sz w:val="24"/>
            <w:szCs w:val="24"/>
            <w:u w:val="none"/>
            <w:shd w:val="clear" w:color="auto" w:fill="FFFFFF"/>
            <w:lang w:val="en-GB"/>
          </w:rPr>
          <w:t>https://doi.org/10.1108/ECAM-07-2021-0664</w:t>
        </w:r>
      </w:hyperlink>
    </w:p>
    <w:p w14:paraId="7E60A819"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Boella</w:t>
      </w:r>
      <w:proofErr w:type="spellEnd"/>
      <w:r w:rsidRPr="000E34D4">
        <w:rPr>
          <w:rFonts w:ascii="Times New Roman" w:hAnsi="Times New Roman" w:cs="Times New Roman"/>
          <w:sz w:val="24"/>
          <w:szCs w:val="24"/>
          <w:shd w:val="clear" w:color="auto" w:fill="FFFFFF"/>
          <w:lang w:val="en-GB"/>
        </w:rPr>
        <w:t>, M.J. and Goss-Turner, S., 2019. Background to the industry’s workforce. In </w:t>
      </w:r>
      <w:r w:rsidRPr="000E34D4">
        <w:rPr>
          <w:rFonts w:ascii="Times New Roman" w:hAnsi="Times New Roman" w:cs="Times New Roman"/>
          <w:i/>
          <w:iCs/>
          <w:sz w:val="24"/>
          <w:szCs w:val="24"/>
          <w:shd w:val="clear" w:color="auto" w:fill="FFFFFF"/>
          <w:lang w:val="en-GB"/>
        </w:rPr>
        <w:t>Human Resource Management in the Hospitality Industry</w:t>
      </w:r>
      <w:r w:rsidRPr="000E34D4">
        <w:rPr>
          <w:rFonts w:ascii="Times New Roman" w:hAnsi="Times New Roman" w:cs="Times New Roman"/>
          <w:sz w:val="24"/>
          <w:szCs w:val="24"/>
          <w:shd w:val="clear" w:color="auto" w:fill="FFFFFF"/>
          <w:lang w:val="en-GB"/>
        </w:rPr>
        <w:t> (pp. 3-20). Routledge.</w:t>
      </w:r>
      <w:r w:rsidRPr="000E34D4">
        <w:rPr>
          <w:rFonts w:ascii="Times New Roman" w:hAnsi="Times New Roman" w:cs="Times New Roman"/>
          <w:sz w:val="24"/>
          <w:szCs w:val="24"/>
          <w:lang w:val="en-GB"/>
        </w:rPr>
        <w:t xml:space="preserve"> </w:t>
      </w:r>
      <w:hyperlink r:id="rId17" w:history="1">
        <w:r w:rsidRPr="000E34D4">
          <w:rPr>
            <w:rStyle w:val="Hyperlink"/>
            <w:rFonts w:ascii="Times New Roman" w:hAnsi="Times New Roman" w:cs="Times New Roman"/>
            <w:color w:val="auto"/>
            <w:sz w:val="24"/>
            <w:szCs w:val="24"/>
            <w:u w:val="none"/>
            <w:shd w:val="clear" w:color="auto" w:fill="FFFFFF"/>
            <w:lang w:val="en-GB"/>
          </w:rPr>
          <w:t>https://www.taylorfrancis.com/chapters/edit/10.4324/9780429441400-1/background-industry-workforce-michael-boella-steven-goss-turner</w:t>
        </w:r>
      </w:hyperlink>
    </w:p>
    <w:p w14:paraId="5D1DC76F"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Boella</w:t>
      </w:r>
      <w:proofErr w:type="spellEnd"/>
      <w:r w:rsidRPr="000E34D4">
        <w:rPr>
          <w:rFonts w:ascii="Times New Roman" w:hAnsi="Times New Roman" w:cs="Times New Roman"/>
          <w:sz w:val="24"/>
          <w:szCs w:val="24"/>
          <w:shd w:val="clear" w:color="auto" w:fill="FFFFFF"/>
          <w:lang w:val="en-GB"/>
        </w:rPr>
        <w:t>, M.J. and Goss-Turner, S., 2019. Background to the industry’s workforce. In </w:t>
      </w:r>
      <w:r w:rsidRPr="000E34D4">
        <w:rPr>
          <w:rFonts w:ascii="Times New Roman" w:hAnsi="Times New Roman" w:cs="Times New Roman"/>
          <w:i/>
          <w:iCs/>
          <w:sz w:val="24"/>
          <w:szCs w:val="24"/>
          <w:shd w:val="clear" w:color="auto" w:fill="FFFFFF"/>
          <w:lang w:val="en-GB"/>
        </w:rPr>
        <w:t>Human Resource Management in the Hospitality Industry</w:t>
      </w:r>
      <w:r w:rsidRPr="000E34D4">
        <w:rPr>
          <w:rFonts w:ascii="Times New Roman" w:hAnsi="Times New Roman" w:cs="Times New Roman"/>
          <w:sz w:val="24"/>
          <w:szCs w:val="24"/>
          <w:shd w:val="clear" w:color="auto" w:fill="FFFFFF"/>
          <w:lang w:val="en-GB"/>
        </w:rPr>
        <w:t> (pp. 3-20). Routledge.</w:t>
      </w:r>
      <w:r w:rsidRPr="000E34D4">
        <w:rPr>
          <w:rFonts w:ascii="Times New Roman" w:hAnsi="Times New Roman" w:cs="Times New Roman"/>
          <w:sz w:val="24"/>
          <w:szCs w:val="24"/>
          <w:lang w:val="en-GB"/>
        </w:rPr>
        <w:t xml:space="preserve"> </w:t>
      </w:r>
      <w:hyperlink r:id="rId18" w:history="1">
        <w:r w:rsidRPr="000E34D4">
          <w:rPr>
            <w:rStyle w:val="Hyperlink"/>
            <w:rFonts w:ascii="Times New Roman" w:hAnsi="Times New Roman" w:cs="Times New Roman"/>
            <w:color w:val="auto"/>
            <w:sz w:val="24"/>
            <w:szCs w:val="24"/>
            <w:u w:val="none"/>
            <w:shd w:val="clear" w:color="auto" w:fill="FFFFFF"/>
            <w:lang w:val="en-GB"/>
          </w:rPr>
          <w:t>https://www.taylorfrancis.com/chapters/edit/10.4324/9780429441400-1/background-industry-workforce-michael-boella-steven-goss-turner</w:t>
        </w:r>
      </w:hyperlink>
    </w:p>
    <w:p w14:paraId="5A78CD02"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Brannon, D.W. and Burbach, R., 2021. Sustaining hospitality talent pools through a common pool resource lens. In </w:t>
      </w:r>
      <w:r w:rsidRPr="000E34D4">
        <w:rPr>
          <w:rFonts w:ascii="Times New Roman" w:hAnsi="Times New Roman" w:cs="Times New Roman"/>
          <w:i/>
          <w:iCs/>
          <w:sz w:val="24"/>
          <w:szCs w:val="24"/>
          <w:shd w:val="clear" w:color="auto" w:fill="FFFFFF"/>
          <w:lang w:val="en-GB"/>
        </w:rPr>
        <w:t>Talent Management Innovations in the International Hospitality Industry</w:t>
      </w:r>
      <w:r w:rsidRPr="000E34D4">
        <w:rPr>
          <w:rFonts w:ascii="Times New Roman" w:hAnsi="Times New Roman" w:cs="Times New Roman"/>
          <w:sz w:val="24"/>
          <w:szCs w:val="24"/>
          <w:shd w:val="clear" w:color="auto" w:fill="FFFFFF"/>
          <w:lang w:val="en-GB"/>
        </w:rPr>
        <w:t> (pp. 53-78). Emerald Publishing Limited.</w:t>
      </w:r>
      <w:r w:rsidRPr="000E34D4">
        <w:rPr>
          <w:rFonts w:ascii="Times New Roman" w:hAnsi="Times New Roman" w:cs="Times New Roman"/>
          <w:sz w:val="24"/>
          <w:szCs w:val="24"/>
          <w:lang w:val="en-GB"/>
        </w:rPr>
        <w:t xml:space="preserve"> </w:t>
      </w:r>
      <w:hyperlink r:id="rId19" w:history="1">
        <w:r w:rsidRPr="000E34D4">
          <w:rPr>
            <w:rStyle w:val="Hyperlink"/>
            <w:rFonts w:ascii="Times New Roman" w:hAnsi="Times New Roman" w:cs="Times New Roman"/>
            <w:color w:val="auto"/>
            <w:sz w:val="24"/>
            <w:szCs w:val="24"/>
            <w:u w:val="none"/>
            <w:shd w:val="clear" w:color="auto" w:fill="FFFFFF"/>
            <w:lang w:val="en-GB"/>
          </w:rPr>
          <w:t>https://doi.org/10.1108/978-1-80071-306-220211004</w:t>
        </w:r>
      </w:hyperlink>
    </w:p>
    <w:p w14:paraId="675D9DD7"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Caldarulo</w:t>
      </w:r>
      <w:proofErr w:type="spellEnd"/>
      <w:r w:rsidRPr="000E34D4">
        <w:rPr>
          <w:rFonts w:ascii="Times New Roman" w:hAnsi="Times New Roman" w:cs="Times New Roman"/>
          <w:sz w:val="24"/>
          <w:szCs w:val="24"/>
          <w:shd w:val="clear" w:color="auto" w:fill="FFFFFF"/>
          <w:lang w:val="en-GB"/>
        </w:rPr>
        <w:t>, M. and Welch, E.W., 2023. Organizational risk perception in public agencies: the role of contracting and scientific and professional information. </w:t>
      </w:r>
      <w:r w:rsidRPr="000E34D4">
        <w:rPr>
          <w:rFonts w:ascii="Times New Roman" w:hAnsi="Times New Roman" w:cs="Times New Roman"/>
          <w:i/>
          <w:iCs/>
          <w:sz w:val="24"/>
          <w:szCs w:val="24"/>
          <w:shd w:val="clear" w:color="auto" w:fill="FFFFFF"/>
          <w:lang w:val="en-GB"/>
        </w:rPr>
        <w:t>Public Management Review</w:t>
      </w:r>
      <w:r w:rsidRPr="000E34D4">
        <w:rPr>
          <w:rFonts w:ascii="Times New Roman" w:hAnsi="Times New Roman" w:cs="Times New Roman"/>
          <w:sz w:val="24"/>
          <w:szCs w:val="24"/>
          <w:shd w:val="clear" w:color="auto" w:fill="FFFFFF"/>
          <w:lang w:val="en-GB"/>
        </w:rPr>
        <w:t>, pp.1-26.</w:t>
      </w:r>
      <w:r w:rsidRPr="000E34D4">
        <w:rPr>
          <w:rFonts w:ascii="Times New Roman" w:hAnsi="Times New Roman" w:cs="Times New Roman"/>
          <w:sz w:val="24"/>
          <w:szCs w:val="24"/>
          <w:lang w:val="en-GB"/>
        </w:rPr>
        <w:t xml:space="preserve"> </w:t>
      </w:r>
      <w:hyperlink r:id="rId20" w:history="1">
        <w:r w:rsidRPr="000E34D4">
          <w:rPr>
            <w:rStyle w:val="Hyperlink"/>
            <w:rFonts w:ascii="Times New Roman" w:hAnsi="Times New Roman" w:cs="Times New Roman"/>
            <w:color w:val="auto"/>
            <w:sz w:val="24"/>
            <w:szCs w:val="24"/>
            <w:u w:val="none"/>
            <w:shd w:val="clear" w:color="auto" w:fill="FFFFFF"/>
            <w:lang w:val="en-GB"/>
          </w:rPr>
          <w:t>https://doi.org/10.1080/14719037.2023.2191629</w:t>
        </w:r>
      </w:hyperlink>
    </w:p>
    <w:p w14:paraId="0D7D3253"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Campos, F., Lima Santos, L., Gomes, C. and Cardoso, L., 2022. Management Accounting Practices in the Hospitality Industry: A Systematic Review and Critical Approach. </w:t>
      </w:r>
      <w:r w:rsidRPr="000E34D4">
        <w:rPr>
          <w:rFonts w:ascii="Times New Roman" w:hAnsi="Times New Roman" w:cs="Times New Roman"/>
          <w:i/>
          <w:iCs/>
          <w:sz w:val="24"/>
          <w:szCs w:val="24"/>
          <w:shd w:val="clear" w:color="auto" w:fill="FFFFFF"/>
          <w:lang w:val="en-GB"/>
        </w:rPr>
        <w:t>Tourism and Hospitality</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3</w:t>
      </w:r>
      <w:r w:rsidRPr="000E34D4">
        <w:rPr>
          <w:rFonts w:ascii="Times New Roman" w:hAnsi="Times New Roman" w:cs="Times New Roman"/>
          <w:sz w:val="24"/>
          <w:szCs w:val="24"/>
          <w:shd w:val="clear" w:color="auto" w:fill="FFFFFF"/>
          <w:lang w:val="en-GB"/>
        </w:rPr>
        <w:t>(1), pp.243-264.</w:t>
      </w:r>
      <w:r w:rsidRPr="000E34D4">
        <w:rPr>
          <w:rFonts w:ascii="Times New Roman" w:hAnsi="Times New Roman" w:cs="Times New Roman"/>
          <w:sz w:val="24"/>
          <w:szCs w:val="24"/>
          <w:lang w:val="en-GB"/>
        </w:rPr>
        <w:t xml:space="preserve"> </w:t>
      </w:r>
      <w:hyperlink r:id="rId21" w:history="1">
        <w:r w:rsidRPr="000E34D4">
          <w:rPr>
            <w:rStyle w:val="Hyperlink"/>
            <w:rFonts w:ascii="Times New Roman" w:hAnsi="Times New Roman" w:cs="Times New Roman"/>
            <w:color w:val="auto"/>
            <w:sz w:val="24"/>
            <w:szCs w:val="24"/>
            <w:u w:val="none"/>
            <w:shd w:val="clear" w:color="auto" w:fill="FFFFFF"/>
            <w:lang w:val="en-GB"/>
          </w:rPr>
          <w:t>https://doi.org/10.3390/tourhosp3010017</w:t>
        </w:r>
      </w:hyperlink>
    </w:p>
    <w:p w14:paraId="17005F3D"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Coyle, D. and Li, W., 2021. The data economy: market size and global trade. </w:t>
      </w:r>
      <w:r w:rsidRPr="000E34D4">
        <w:rPr>
          <w:rFonts w:ascii="Times New Roman" w:hAnsi="Times New Roman" w:cs="Times New Roman"/>
          <w:i/>
          <w:iCs/>
          <w:sz w:val="24"/>
          <w:szCs w:val="24"/>
          <w:shd w:val="clear" w:color="auto" w:fill="FFFFFF"/>
          <w:lang w:val="en-GB"/>
        </w:rPr>
        <w:t>Available at SSRN 3973028</w:t>
      </w:r>
      <w:r w:rsidRPr="000E34D4">
        <w:rPr>
          <w:rFonts w:ascii="Times New Roman" w:hAnsi="Times New Roman" w:cs="Times New Roman"/>
          <w:sz w:val="24"/>
          <w:szCs w:val="24"/>
          <w:shd w:val="clear" w:color="auto" w:fill="FFFFFF"/>
          <w:lang w:val="en-GB"/>
        </w:rPr>
        <w:t>.</w:t>
      </w:r>
      <w:r w:rsidRPr="000E34D4">
        <w:rPr>
          <w:rFonts w:ascii="Times New Roman" w:hAnsi="Times New Roman" w:cs="Times New Roman"/>
          <w:sz w:val="24"/>
          <w:szCs w:val="24"/>
          <w:lang w:val="en-GB"/>
        </w:rPr>
        <w:t xml:space="preserve"> </w:t>
      </w:r>
      <w:hyperlink r:id="rId22" w:history="1">
        <w:r w:rsidRPr="000E34D4">
          <w:rPr>
            <w:rStyle w:val="Hyperlink"/>
            <w:rFonts w:ascii="Times New Roman" w:hAnsi="Times New Roman" w:cs="Times New Roman"/>
            <w:color w:val="auto"/>
            <w:sz w:val="24"/>
            <w:szCs w:val="24"/>
            <w:u w:val="none"/>
            <w:shd w:val="clear" w:color="auto" w:fill="FFFFFF"/>
            <w:lang w:val="en-GB"/>
          </w:rPr>
          <w:t>https://dx.doi.org/10.2139/ssrn.3973028</w:t>
        </w:r>
      </w:hyperlink>
    </w:p>
    <w:p w14:paraId="04526CC6"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Daghfous</w:t>
      </w:r>
      <w:proofErr w:type="spellEnd"/>
      <w:r w:rsidRPr="000E34D4">
        <w:rPr>
          <w:rFonts w:ascii="Times New Roman" w:hAnsi="Times New Roman" w:cs="Times New Roman"/>
          <w:sz w:val="24"/>
          <w:szCs w:val="24"/>
          <w:shd w:val="clear" w:color="auto" w:fill="FFFFFF"/>
          <w:lang w:val="en-GB"/>
        </w:rPr>
        <w:t xml:space="preserve">, A. and </w:t>
      </w:r>
      <w:proofErr w:type="spellStart"/>
      <w:r w:rsidRPr="000E34D4">
        <w:rPr>
          <w:rFonts w:ascii="Times New Roman" w:hAnsi="Times New Roman" w:cs="Times New Roman"/>
          <w:sz w:val="24"/>
          <w:szCs w:val="24"/>
          <w:shd w:val="clear" w:color="auto" w:fill="FFFFFF"/>
          <w:lang w:val="en-GB"/>
        </w:rPr>
        <w:t>Belkhodja</w:t>
      </w:r>
      <w:proofErr w:type="spellEnd"/>
      <w:r w:rsidRPr="000E34D4">
        <w:rPr>
          <w:rFonts w:ascii="Times New Roman" w:hAnsi="Times New Roman" w:cs="Times New Roman"/>
          <w:sz w:val="24"/>
          <w:szCs w:val="24"/>
          <w:shd w:val="clear" w:color="auto" w:fill="FFFFFF"/>
          <w:lang w:val="en-GB"/>
        </w:rPr>
        <w:t>, O., 2019. Managing talent loss in the procurement function: insights from the hospitality industry. </w:t>
      </w:r>
      <w:r w:rsidRPr="000E34D4">
        <w:rPr>
          <w:rFonts w:ascii="Times New Roman" w:hAnsi="Times New Roman" w:cs="Times New Roman"/>
          <w:i/>
          <w:iCs/>
          <w:sz w:val="24"/>
          <w:szCs w:val="24"/>
          <w:shd w:val="clear" w:color="auto" w:fill="FFFFFF"/>
          <w:lang w:val="en-GB"/>
        </w:rPr>
        <w:t>Sustainability</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11</w:t>
      </w:r>
      <w:r w:rsidRPr="000E34D4">
        <w:rPr>
          <w:rFonts w:ascii="Times New Roman" w:hAnsi="Times New Roman" w:cs="Times New Roman"/>
          <w:sz w:val="24"/>
          <w:szCs w:val="24"/>
          <w:shd w:val="clear" w:color="auto" w:fill="FFFFFF"/>
          <w:lang w:val="en-GB"/>
        </w:rPr>
        <w:t>(23), p.6800.</w:t>
      </w:r>
      <w:r w:rsidRPr="000E34D4">
        <w:rPr>
          <w:rFonts w:ascii="Times New Roman" w:hAnsi="Times New Roman" w:cs="Times New Roman"/>
          <w:sz w:val="24"/>
          <w:szCs w:val="24"/>
          <w:lang w:val="en-GB"/>
        </w:rPr>
        <w:t xml:space="preserve"> </w:t>
      </w:r>
      <w:hyperlink r:id="rId23" w:history="1">
        <w:r w:rsidRPr="000E34D4">
          <w:rPr>
            <w:rStyle w:val="Hyperlink"/>
            <w:rFonts w:ascii="Times New Roman" w:hAnsi="Times New Roman" w:cs="Times New Roman"/>
            <w:color w:val="auto"/>
            <w:sz w:val="24"/>
            <w:szCs w:val="24"/>
            <w:u w:val="none"/>
            <w:shd w:val="clear" w:color="auto" w:fill="FFFFFF"/>
            <w:lang w:val="en-GB"/>
          </w:rPr>
          <w:t>https://doi.org/10.3390/su11236800</w:t>
        </w:r>
      </w:hyperlink>
    </w:p>
    <w:p w14:paraId="69239196"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Daghfous</w:t>
      </w:r>
      <w:proofErr w:type="spellEnd"/>
      <w:r w:rsidRPr="000E34D4">
        <w:rPr>
          <w:rFonts w:ascii="Times New Roman" w:hAnsi="Times New Roman" w:cs="Times New Roman"/>
          <w:sz w:val="24"/>
          <w:szCs w:val="24"/>
          <w:shd w:val="clear" w:color="auto" w:fill="FFFFFF"/>
          <w:lang w:val="en-GB"/>
        </w:rPr>
        <w:t xml:space="preserve">, A. and </w:t>
      </w:r>
      <w:proofErr w:type="spellStart"/>
      <w:r w:rsidRPr="000E34D4">
        <w:rPr>
          <w:rFonts w:ascii="Times New Roman" w:hAnsi="Times New Roman" w:cs="Times New Roman"/>
          <w:sz w:val="24"/>
          <w:szCs w:val="24"/>
          <w:shd w:val="clear" w:color="auto" w:fill="FFFFFF"/>
          <w:lang w:val="en-GB"/>
        </w:rPr>
        <w:t>Belkhodja</w:t>
      </w:r>
      <w:proofErr w:type="spellEnd"/>
      <w:r w:rsidRPr="000E34D4">
        <w:rPr>
          <w:rFonts w:ascii="Times New Roman" w:hAnsi="Times New Roman" w:cs="Times New Roman"/>
          <w:sz w:val="24"/>
          <w:szCs w:val="24"/>
          <w:shd w:val="clear" w:color="auto" w:fill="FFFFFF"/>
          <w:lang w:val="en-GB"/>
        </w:rPr>
        <w:t>, O., 2019. Managing talent loss in the procurement function: insights from the hospitality industry. </w:t>
      </w:r>
      <w:r w:rsidRPr="000E34D4">
        <w:rPr>
          <w:rFonts w:ascii="Times New Roman" w:hAnsi="Times New Roman" w:cs="Times New Roman"/>
          <w:i/>
          <w:iCs/>
          <w:sz w:val="24"/>
          <w:szCs w:val="24"/>
          <w:shd w:val="clear" w:color="auto" w:fill="FFFFFF"/>
          <w:lang w:val="en-GB"/>
        </w:rPr>
        <w:t>Sustainability</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11</w:t>
      </w:r>
      <w:r w:rsidRPr="000E34D4">
        <w:rPr>
          <w:rFonts w:ascii="Times New Roman" w:hAnsi="Times New Roman" w:cs="Times New Roman"/>
          <w:sz w:val="24"/>
          <w:szCs w:val="24"/>
          <w:shd w:val="clear" w:color="auto" w:fill="FFFFFF"/>
          <w:lang w:val="en-GB"/>
        </w:rPr>
        <w:t>(23), p.6800.</w:t>
      </w:r>
      <w:r w:rsidRPr="000E34D4">
        <w:rPr>
          <w:rFonts w:ascii="Times New Roman" w:hAnsi="Times New Roman" w:cs="Times New Roman"/>
          <w:sz w:val="24"/>
          <w:szCs w:val="24"/>
          <w:lang w:val="en-GB"/>
        </w:rPr>
        <w:t xml:space="preserve"> </w:t>
      </w:r>
      <w:hyperlink r:id="rId24" w:history="1">
        <w:r w:rsidRPr="000E34D4">
          <w:rPr>
            <w:rStyle w:val="Hyperlink"/>
            <w:rFonts w:ascii="Times New Roman" w:hAnsi="Times New Roman" w:cs="Times New Roman"/>
            <w:color w:val="auto"/>
            <w:sz w:val="24"/>
            <w:szCs w:val="24"/>
            <w:u w:val="none"/>
            <w:shd w:val="clear" w:color="auto" w:fill="FFFFFF"/>
            <w:lang w:val="en-GB"/>
          </w:rPr>
          <w:t>https://doi.org/10.3390/su11236800</w:t>
        </w:r>
      </w:hyperlink>
    </w:p>
    <w:p w14:paraId="14952766"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Elbanna</w:t>
      </w:r>
      <w:proofErr w:type="spellEnd"/>
      <w:r w:rsidRPr="000E34D4">
        <w:rPr>
          <w:rFonts w:ascii="Times New Roman" w:hAnsi="Times New Roman" w:cs="Times New Roman"/>
          <w:sz w:val="24"/>
          <w:szCs w:val="24"/>
          <w:shd w:val="clear" w:color="auto" w:fill="FFFFFF"/>
          <w:lang w:val="en-GB"/>
        </w:rPr>
        <w:t xml:space="preserve">, S., Kamel, H., Fatima, T. and Eid, R., 2022. An investigation of the causality links in the balanced scorecard: The case of the Gulf Cooperation Council hospitality </w:t>
      </w:r>
      <w:r w:rsidRPr="000E34D4">
        <w:rPr>
          <w:rFonts w:ascii="Times New Roman" w:hAnsi="Times New Roman" w:cs="Times New Roman"/>
          <w:sz w:val="24"/>
          <w:szCs w:val="24"/>
          <w:shd w:val="clear" w:color="auto" w:fill="FFFFFF"/>
          <w:lang w:val="en-GB"/>
        </w:rPr>
        <w:lastRenderedPageBreak/>
        <w:t>industry. </w:t>
      </w:r>
      <w:r w:rsidRPr="000E34D4">
        <w:rPr>
          <w:rFonts w:ascii="Times New Roman" w:hAnsi="Times New Roman" w:cs="Times New Roman"/>
          <w:i/>
          <w:iCs/>
          <w:sz w:val="24"/>
          <w:szCs w:val="24"/>
          <w:shd w:val="clear" w:color="auto" w:fill="FFFFFF"/>
          <w:lang w:val="en-GB"/>
        </w:rPr>
        <w:t>Tourism Management Perspectives</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41</w:t>
      </w:r>
      <w:r w:rsidRPr="000E34D4">
        <w:rPr>
          <w:rFonts w:ascii="Times New Roman" w:hAnsi="Times New Roman" w:cs="Times New Roman"/>
          <w:sz w:val="24"/>
          <w:szCs w:val="24"/>
          <w:shd w:val="clear" w:color="auto" w:fill="FFFFFF"/>
          <w:lang w:val="en-GB"/>
        </w:rPr>
        <w:t>, p.100934.</w:t>
      </w:r>
      <w:r w:rsidRPr="000E34D4">
        <w:rPr>
          <w:rFonts w:ascii="Times New Roman" w:hAnsi="Times New Roman" w:cs="Times New Roman"/>
          <w:sz w:val="24"/>
          <w:szCs w:val="24"/>
          <w:lang w:val="en-GB"/>
        </w:rPr>
        <w:t xml:space="preserve"> </w:t>
      </w:r>
      <w:hyperlink r:id="rId25" w:history="1">
        <w:r w:rsidRPr="000E34D4">
          <w:rPr>
            <w:rStyle w:val="Hyperlink"/>
            <w:rFonts w:ascii="Times New Roman" w:hAnsi="Times New Roman" w:cs="Times New Roman"/>
            <w:color w:val="auto"/>
            <w:sz w:val="24"/>
            <w:szCs w:val="24"/>
            <w:u w:val="none"/>
            <w:shd w:val="clear" w:color="auto" w:fill="FFFFFF"/>
            <w:lang w:val="en-GB"/>
          </w:rPr>
          <w:t>https://doi.org/10.1016/j.tmp.2021.100934</w:t>
        </w:r>
      </w:hyperlink>
    </w:p>
    <w:p w14:paraId="391529DB"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Elhoushy</w:t>
      </w:r>
      <w:proofErr w:type="spellEnd"/>
      <w:r w:rsidRPr="000E34D4">
        <w:rPr>
          <w:rFonts w:ascii="Times New Roman" w:hAnsi="Times New Roman" w:cs="Times New Roman"/>
          <w:sz w:val="24"/>
          <w:szCs w:val="24"/>
          <w:shd w:val="clear" w:color="auto" w:fill="FFFFFF"/>
          <w:lang w:val="en-GB"/>
        </w:rPr>
        <w:t xml:space="preserve">, S., Salem, I.E., and Agag, G., 2020. The impact of perceived benefits and risks on current and desired levels of outsourcing: Hotel managers' perspective. </w:t>
      </w:r>
      <w:r w:rsidRPr="000E34D4">
        <w:rPr>
          <w:rFonts w:ascii="Times New Roman" w:hAnsi="Times New Roman" w:cs="Times New Roman"/>
          <w:i/>
          <w:iCs/>
          <w:sz w:val="24"/>
          <w:szCs w:val="24"/>
          <w:shd w:val="clear" w:color="auto" w:fill="FFFFFF"/>
          <w:lang w:val="en-GB"/>
        </w:rPr>
        <w:t>International Journal of Hospitality Management</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91</w:t>
      </w:r>
      <w:r w:rsidRPr="000E34D4">
        <w:rPr>
          <w:rFonts w:ascii="Times New Roman" w:hAnsi="Times New Roman" w:cs="Times New Roman"/>
          <w:sz w:val="24"/>
          <w:szCs w:val="24"/>
          <w:shd w:val="clear" w:color="auto" w:fill="FFFFFF"/>
          <w:lang w:val="en-GB"/>
        </w:rPr>
        <w:t>, p.102419.</w:t>
      </w:r>
      <w:r w:rsidRPr="000E34D4">
        <w:rPr>
          <w:rFonts w:ascii="Times New Roman" w:hAnsi="Times New Roman" w:cs="Times New Roman"/>
          <w:sz w:val="24"/>
          <w:szCs w:val="24"/>
          <w:lang w:val="en-GB"/>
        </w:rPr>
        <w:t xml:space="preserve"> </w:t>
      </w:r>
      <w:hyperlink r:id="rId26" w:history="1">
        <w:r w:rsidRPr="000E34D4">
          <w:rPr>
            <w:rStyle w:val="Hyperlink"/>
            <w:rFonts w:ascii="Times New Roman" w:hAnsi="Times New Roman" w:cs="Times New Roman"/>
            <w:color w:val="auto"/>
            <w:sz w:val="24"/>
            <w:szCs w:val="24"/>
            <w:u w:val="none"/>
            <w:shd w:val="clear" w:color="auto" w:fill="FFFFFF"/>
            <w:lang w:val="en-GB"/>
          </w:rPr>
          <w:t>https://doi.org/10.1016/j.ijhm.2019.102419</w:t>
        </w:r>
      </w:hyperlink>
    </w:p>
    <w:p w14:paraId="7BF37A11"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 xml:space="preserve">Gore, A., </w:t>
      </w:r>
      <w:proofErr w:type="spellStart"/>
      <w:r w:rsidRPr="000E34D4">
        <w:rPr>
          <w:rFonts w:ascii="Times New Roman" w:hAnsi="Times New Roman" w:cs="Times New Roman"/>
          <w:sz w:val="24"/>
          <w:szCs w:val="24"/>
          <w:shd w:val="clear" w:color="auto" w:fill="FFFFFF"/>
          <w:lang w:val="en-GB"/>
        </w:rPr>
        <w:t>Bimpson</w:t>
      </w:r>
      <w:proofErr w:type="spellEnd"/>
      <w:r w:rsidRPr="000E34D4">
        <w:rPr>
          <w:rFonts w:ascii="Times New Roman" w:hAnsi="Times New Roman" w:cs="Times New Roman"/>
          <w:sz w:val="24"/>
          <w:szCs w:val="24"/>
          <w:shd w:val="clear" w:color="auto" w:fill="FFFFFF"/>
          <w:lang w:val="en-GB"/>
        </w:rPr>
        <w:t>, E., Dobson, J. and Parkes, S., 2021. Local government responses to the COVID-19 pandemic in the U.K.: a thematic review.</w:t>
      </w:r>
      <w:r w:rsidRPr="000E34D4">
        <w:rPr>
          <w:rFonts w:ascii="Times New Roman" w:hAnsi="Times New Roman" w:cs="Times New Roman"/>
          <w:sz w:val="24"/>
          <w:szCs w:val="24"/>
          <w:lang w:val="en-GB"/>
        </w:rPr>
        <w:t xml:space="preserve"> </w:t>
      </w:r>
      <w:hyperlink r:id="rId27" w:history="1">
        <w:r w:rsidRPr="000E34D4">
          <w:rPr>
            <w:rStyle w:val="Hyperlink"/>
            <w:rFonts w:ascii="Times New Roman" w:hAnsi="Times New Roman" w:cs="Times New Roman"/>
            <w:color w:val="auto"/>
            <w:sz w:val="24"/>
            <w:szCs w:val="24"/>
            <w:u w:val="none"/>
            <w:lang w:val="en-GB"/>
          </w:rPr>
          <w:t>https://doi.org/</w:t>
        </w:r>
        <w:r w:rsidRPr="000E34D4">
          <w:rPr>
            <w:rStyle w:val="Hyperlink"/>
            <w:rFonts w:ascii="Times New Roman" w:hAnsi="Times New Roman" w:cs="Times New Roman"/>
            <w:color w:val="auto"/>
            <w:sz w:val="24"/>
            <w:szCs w:val="24"/>
            <w:u w:val="none"/>
            <w:shd w:val="clear" w:color="auto" w:fill="FFFFFF"/>
            <w:lang w:val="en-GB"/>
          </w:rPr>
          <w:t>10.7190/cresr.2021.6172521344</w:t>
        </w:r>
      </w:hyperlink>
    </w:p>
    <w:p w14:paraId="469ED144"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 xml:space="preserve">Hay, B., 2020. Perceptions of commercial hospitality space: The case of a U.K. university campus hotel. </w:t>
      </w:r>
      <w:r w:rsidRPr="000E34D4">
        <w:rPr>
          <w:rFonts w:ascii="Times New Roman" w:hAnsi="Times New Roman" w:cs="Times New Roman"/>
          <w:i/>
          <w:iCs/>
          <w:sz w:val="24"/>
          <w:szCs w:val="24"/>
          <w:shd w:val="clear" w:color="auto" w:fill="FFFFFF"/>
          <w:lang w:val="en-GB"/>
        </w:rPr>
        <w:t>Hospitality &amp; Society</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10</w:t>
      </w:r>
      <w:r w:rsidRPr="000E34D4">
        <w:rPr>
          <w:rFonts w:ascii="Times New Roman" w:hAnsi="Times New Roman" w:cs="Times New Roman"/>
          <w:sz w:val="24"/>
          <w:szCs w:val="24"/>
          <w:shd w:val="clear" w:color="auto" w:fill="FFFFFF"/>
          <w:lang w:val="en-GB"/>
        </w:rPr>
        <w:t>(3), pp.243-262.</w:t>
      </w:r>
      <w:r w:rsidRPr="000E34D4">
        <w:rPr>
          <w:rFonts w:ascii="Times New Roman" w:hAnsi="Times New Roman" w:cs="Times New Roman"/>
          <w:sz w:val="24"/>
          <w:szCs w:val="24"/>
          <w:lang w:val="en-GB"/>
        </w:rPr>
        <w:t xml:space="preserve"> </w:t>
      </w:r>
      <w:hyperlink r:id="rId28" w:history="1">
        <w:r w:rsidRPr="000E34D4">
          <w:rPr>
            <w:rStyle w:val="Hyperlink"/>
            <w:rFonts w:ascii="Times New Roman" w:hAnsi="Times New Roman" w:cs="Times New Roman"/>
            <w:color w:val="auto"/>
            <w:sz w:val="24"/>
            <w:szCs w:val="24"/>
            <w:u w:val="none"/>
            <w:shd w:val="clear" w:color="auto" w:fill="FFFFFF"/>
            <w:lang w:val="en-GB"/>
          </w:rPr>
          <w:t>https://doi.org/10.1386/hosp_00022_1</w:t>
        </w:r>
      </w:hyperlink>
    </w:p>
    <w:p w14:paraId="55CEF78B"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Heery</w:t>
      </w:r>
      <w:proofErr w:type="spellEnd"/>
      <w:r w:rsidRPr="000E34D4">
        <w:rPr>
          <w:rFonts w:ascii="Times New Roman" w:hAnsi="Times New Roman" w:cs="Times New Roman"/>
          <w:sz w:val="24"/>
          <w:szCs w:val="24"/>
          <w:shd w:val="clear" w:color="auto" w:fill="FFFFFF"/>
          <w:lang w:val="en-GB"/>
        </w:rPr>
        <w:t>, E., Hann, D. and Nash, D., 2021. Outsourcing and the real living wage: Evidence from the United Kingdom. In </w:t>
      </w:r>
      <w:r w:rsidRPr="000E34D4">
        <w:rPr>
          <w:rFonts w:ascii="Times New Roman" w:hAnsi="Times New Roman" w:cs="Times New Roman"/>
          <w:i/>
          <w:iCs/>
          <w:sz w:val="24"/>
          <w:szCs w:val="24"/>
          <w:shd w:val="clear" w:color="auto" w:fill="FFFFFF"/>
          <w:lang w:val="en-GB"/>
        </w:rPr>
        <w:t>The Living Wage</w:t>
      </w:r>
      <w:r w:rsidRPr="000E34D4">
        <w:rPr>
          <w:rFonts w:ascii="Times New Roman" w:hAnsi="Times New Roman" w:cs="Times New Roman"/>
          <w:sz w:val="24"/>
          <w:szCs w:val="24"/>
          <w:shd w:val="clear" w:color="auto" w:fill="FFFFFF"/>
          <w:lang w:val="en-GB"/>
        </w:rPr>
        <w:t> (pp. 39-51). Routledge.</w:t>
      </w:r>
    </w:p>
    <w:p w14:paraId="7FFB612A"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Hossain, M.S., Kannan, S.N. and Raman, S.K.K.N., 2020. Organisational Learning in the Hospitality Industry: A. </w:t>
      </w:r>
      <w:r w:rsidRPr="000E34D4">
        <w:rPr>
          <w:rFonts w:ascii="Times New Roman" w:hAnsi="Times New Roman" w:cs="Times New Roman"/>
          <w:i/>
          <w:iCs/>
          <w:sz w:val="24"/>
          <w:szCs w:val="24"/>
          <w:shd w:val="clear" w:color="auto" w:fill="FFFFFF"/>
          <w:lang w:val="en-GB"/>
        </w:rPr>
        <w:t>Asia-Pacific Journal of Innovation in Hospitality and Tourism (APJIHT)</w:t>
      </w:r>
      <w:r w:rsidRPr="000E34D4">
        <w:rPr>
          <w:rFonts w:ascii="Times New Roman" w:hAnsi="Times New Roman" w:cs="Times New Roman"/>
          <w:sz w:val="24"/>
          <w:szCs w:val="24"/>
          <w:shd w:val="clear" w:color="auto" w:fill="FFFFFF"/>
          <w:lang w:val="en-GB"/>
        </w:rPr>
        <w:t>, p.1.</w:t>
      </w:r>
      <w:r w:rsidRPr="000E34D4">
        <w:rPr>
          <w:rFonts w:ascii="Times New Roman" w:hAnsi="Times New Roman" w:cs="Times New Roman"/>
          <w:sz w:val="24"/>
          <w:szCs w:val="24"/>
          <w:lang w:val="en-GB"/>
        </w:rPr>
        <w:t xml:space="preserve"> </w:t>
      </w:r>
      <w:hyperlink r:id="rId29" w:history="1">
        <w:r w:rsidRPr="000E34D4">
          <w:rPr>
            <w:rStyle w:val="Hyperlink"/>
            <w:rFonts w:ascii="Times New Roman" w:hAnsi="Times New Roman" w:cs="Times New Roman"/>
            <w:color w:val="auto"/>
            <w:sz w:val="24"/>
            <w:szCs w:val="24"/>
            <w:u w:val="none"/>
            <w:shd w:val="clear" w:color="auto" w:fill="FFFFFF"/>
            <w:lang w:val="en-GB"/>
          </w:rPr>
          <w:t>https://www.researchgate.net/profile/Md-Hossain-422/publication/342887184_Organizational_Learning_in_the_Hospitality_Industry_A_Literature_Review/links/5f7ecdbc92851c14bcb696a6/Organizational-Learning-in-the-Hospitality-Industry-A-Literature-Review.pdf</w:t>
        </w:r>
      </w:hyperlink>
    </w:p>
    <w:p w14:paraId="69CB8802"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Iannuzzi</w:t>
      </w:r>
      <w:proofErr w:type="spellEnd"/>
      <w:r w:rsidRPr="000E34D4">
        <w:rPr>
          <w:rFonts w:ascii="Times New Roman" w:hAnsi="Times New Roman" w:cs="Times New Roman"/>
          <w:sz w:val="24"/>
          <w:szCs w:val="24"/>
          <w:shd w:val="clear" w:color="auto" w:fill="FFFFFF"/>
          <w:lang w:val="en-GB"/>
        </w:rPr>
        <w:t xml:space="preserve">, F.E. and </w:t>
      </w:r>
      <w:proofErr w:type="spellStart"/>
      <w:r w:rsidRPr="000E34D4">
        <w:rPr>
          <w:rFonts w:ascii="Times New Roman" w:hAnsi="Times New Roman" w:cs="Times New Roman"/>
          <w:sz w:val="24"/>
          <w:szCs w:val="24"/>
          <w:shd w:val="clear" w:color="auto" w:fill="FFFFFF"/>
          <w:lang w:val="en-GB"/>
        </w:rPr>
        <w:t>Sacchetto</w:t>
      </w:r>
      <w:proofErr w:type="spellEnd"/>
      <w:r w:rsidRPr="000E34D4">
        <w:rPr>
          <w:rFonts w:ascii="Times New Roman" w:hAnsi="Times New Roman" w:cs="Times New Roman"/>
          <w:sz w:val="24"/>
          <w:szCs w:val="24"/>
          <w:shd w:val="clear" w:color="auto" w:fill="FFFFFF"/>
          <w:lang w:val="en-GB"/>
        </w:rPr>
        <w:t>, D., 2022. Outsourcing and workers’ resistance practices in Venice’s hotel industry: The role of migrants employed by cooperatives. </w:t>
      </w:r>
      <w:r w:rsidRPr="000E34D4">
        <w:rPr>
          <w:rFonts w:ascii="Times New Roman" w:hAnsi="Times New Roman" w:cs="Times New Roman"/>
          <w:i/>
          <w:iCs/>
          <w:sz w:val="24"/>
          <w:szCs w:val="24"/>
          <w:shd w:val="clear" w:color="auto" w:fill="FFFFFF"/>
          <w:lang w:val="en-GB"/>
        </w:rPr>
        <w:t>Economic and Industrial Democracy</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43</w:t>
      </w:r>
      <w:r w:rsidRPr="000E34D4">
        <w:rPr>
          <w:rFonts w:ascii="Times New Roman" w:hAnsi="Times New Roman" w:cs="Times New Roman"/>
          <w:sz w:val="24"/>
          <w:szCs w:val="24"/>
          <w:shd w:val="clear" w:color="auto" w:fill="FFFFFF"/>
          <w:lang w:val="en-GB"/>
        </w:rPr>
        <w:t>(2), pp.877-897.</w:t>
      </w:r>
      <w:r w:rsidRPr="000E34D4">
        <w:rPr>
          <w:rFonts w:ascii="Times New Roman" w:hAnsi="Times New Roman" w:cs="Times New Roman"/>
          <w:sz w:val="24"/>
          <w:szCs w:val="24"/>
          <w:lang w:val="en-GB"/>
        </w:rPr>
        <w:t xml:space="preserve"> </w:t>
      </w:r>
      <w:hyperlink r:id="rId30" w:history="1">
        <w:r w:rsidRPr="000E34D4">
          <w:rPr>
            <w:rStyle w:val="Hyperlink"/>
            <w:rFonts w:ascii="Times New Roman" w:hAnsi="Times New Roman" w:cs="Times New Roman"/>
            <w:color w:val="auto"/>
            <w:sz w:val="24"/>
            <w:szCs w:val="24"/>
            <w:u w:val="none"/>
            <w:shd w:val="clear" w:color="auto" w:fill="FFFFFF"/>
            <w:lang w:val="en-GB"/>
          </w:rPr>
          <w:t>https://doi.org/10.1177/0143831X20960227</w:t>
        </w:r>
      </w:hyperlink>
    </w:p>
    <w:p w14:paraId="402DA964"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lastRenderedPageBreak/>
        <w:t>Innerhofer</w:t>
      </w:r>
      <w:proofErr w:type="spellEnd"/>
      <w:r w:rsidRPr="000E34D4">
        <w:rPr>
          <w:rFonts w:ascii="Times New Roman" w:hAnsi="Times New Roman" w:cs="Times New Roman"/>
          <w:sz w:val="24"/>
          <w:szCs w:val="24"/>
          <w:shd w:val="clear" w:color="auto" w:fill="FFFFFF"/>
          <w:lang w:val="en-GB"/>
        </w:rPr>
        <w:t xml:space="preserve">, J., </w:t>
      </w:r>
      <w:proofErr w:type="spellStart"/>
      <w:r w:rsidRPr="000E34D4">
        <w:rPr>
          <w:rFonts w:ascii="Times New Roman" w:hAnsi="Times New Roman" w:cs="Times New Roman"/>
          <w:sz w:val="24"/>
          <w:szCs w:val="24"/>
          <w:shd w:val="clear" w:color="auto" w:fill="FFFFFF"/>
          <w:lang w:val="en-GB"/>
        </w:rPr>
        <w:t>Nasta</w:t>
      </w:r>
      <w:proofErr w:type="spellEnd"/>
      <w:r w:rsidRPr="000E34D4">
        <w:rPr>
          <w:rFonts w:ascii="Times New Roman" w:hAnsi="Times New Roman" w:cs="Times New Roman"/>
          <w:sz w:val="24"/>
          <w:szCs w:val="24"/>
          <w:shd w:val="clear" w:color="auto" w:fill="FFFFFF"/>
          <w:lang w:val="en-GB"/>
        </w:rPr>
        <w:t xml:space="preserve">, L. and </w:t>
      </w:r>
      <w:proofErr w:type="spellStart"/>
      <w:r w:rsidRPr="000E34D4">
        <w:rPr>
          <w:rFonts w:ascii="Times New Roman" w:hAnsi="Times New Roman" w:cs="Times New Roman"/>
          <w:sz w:val="24"/>
          <w:szCs w:val="24"/>
          <w:shd w:val="clear" w:color="auto" w:fill="FFFFFF"/>
          <w:lang w:val="en-GB"/>
        </w:rPr>
        <w:t>Zehrer</w:t>
      </w:r>
      <w:proofErr w:type="spellEnd"/>
      <w:r w:rsidRPr="000E34D4">
        <w:rPr>
          <w:rFonts w:ascii="Times New Roman" w:hAnsi="Times New Roman" w:cs="Times New Roman"/>
          <w:sz w:val="24"/>
          <w:szCs w:val="24"/>
          <w:shd w:val="clear" w:color="auto" w:fill="FFFFFF"/>
          <w:lang w:val="en-GB"/>
        </w:rPr>
        <w:t xml:space="preserve">, A., 2022. Antecedents of </w:t>
      </w:r>
      <w:proofErr w:type="spellStart"/>
      <w:r w:rsidRPr="000E34D4">
        <w:rPr>
          <w:rFonts w:ascii="Times New Roman" w:hAnsi="Times New Roman" w:cs="Times New Roman"/>
          <w:sz w:val="24"/>
          <w:szCs w:val="24"/>
          <w:shd w:val="clear" w:color="auto" w:fill="FFFFFF"/>
          <w:lang w:val="en-GB"/>
        </w:rPr>
        <w:t>labor</w:t>
      </w:r>
      <w:proofErr w:type="spellEnd"/>
      <w:r w:rsidRPr="000E34D4">
        <w:rPr>
          <w:rFonts w:ascii="Times New Roman" w:hAnsi="Times New Roman" w:cs="Times New Roman"/>
          <w:sz w:val="24"/>
          <w:szCs w:val="24"/>
          <w:shd w:val="clear" w:color="auto" w:fill="FFFFFF"/>
          <w:lang w:val="en-GB"/>
        </w:rPr>
        <w:t xml:space="preserve"> shortage in the rural hospitality industry: a comparative study of employees and employers. </w:t>
      </w:r>
      <w:r w:rsidRPr="000E34D4">
        <w:rPr>
          <w:rFonts w:ascii="Times New Roman" w:hAnsi="Times New Roman" w:cs="Times New Roman"/>
          <w:i/>
          <w:iCs/>
          <w:sz w:val="24"/>
          <w:szCs w:val="24"/>
          <w:shd w:val="clear" w:color="auto" w:fill="FFFFFF"/>
          <w:lang w:val="en-GB"/>
        </w:rPr>
        <w:t>Journal of Hospitality and Tourism Insights</w:t>
      </w:r>
      <w:r w:rsidRPr="000E34D4">
        <w:rPr>
          <w:rFonts w:ascii="Times New Roman" w:hAnsi="Times New Roman" w:cs="Times New Roman"/>
          <w:sz w:val="24"/>
          <w:szCs w:val="24"/>
          <w:shd w:val="clear" w:color="auto" w:fill="FFFFFF"/>
          <w:lang w:val="en-GB"/>
        </w:rPr>
        <w:t>, (ahead-of-print).</w:t>
      </w:r>
      <w:r w:rsidRPr="000E34D4">
        <w:rPr>
          <w:rFonts w:ascii="Times New Roman" w:hAnsi="Times New Roman" w:cs="Times New Roman"/>
          <w:sz w:val="24"/>
          <w:szCs w:val="24"/>
          <w:lang w:val="en-GB"/>
        </w:rPr>
        <w:t xml:space="preserve"> </w:t>
      </w:r>
      <w:hyperlink r:id="rId31" w:history="1">
        <w:r w:rsidRPr="000E34D4">
          <w:rPr>
            <w:rStyle w:val="Hyperlink"/>
            <w:rFonts w:ascii="Times New Roman" w:hAnsi="Times New Roman" w:cs="Times New Roman"/>
            <w:color w:val="auto"/>
            <w:sz w:val="24"/>
            <w:szCs w:val="24"/>
            <w:u w:val="none"/>
            <w:shd w:val="clear" w:color="auto" w:fill="FFFFFF"/>
            <w:lang w:val="en-GB"/>
          </w:rPr>
          <w:t>https://doi.org/10.1108/JHTI-04-2022-0125</w:t>
        </w:r>
      </w:hyperlink>
    </w:p>
    <w:p w14:paraId="32C8340D"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 xml:space="preserve">Jones, P. and Comfort, D., 2021. Modern slavery statements and leading U.K. hotel companies. </w:t>
      </w:r>
      <w:r w:rsidRPr="000E34D4">
        <w:rPr>
          <w:rFonts w:ascii="Times New Roman" w:hAnsi="Times New Roman" w:cs="Times New Roman"/>
          <w:i/>
          <w:iCs/>
          <w:sz w:val="24"/>
          <w:szCs w:val="24"/>
          <w:shd w:val="clear" w:color="auto" w:fill="FFFFFF"/>
          <w:lang w:val="en-GB"/>
        </w:rPr>
        <w:t>Athens Journal of Tourism</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8</w:t>
      </w:r>
      <w:r w:rsidRPr="000E34D4">
        <w:rPr>
          <w:rFonts w:ascii="Times New Roman" w:hAnsi="Times New Roman" w:cs="Times New Roman"/>
          <w:sz w:val="24"/>
          <w:szCs w:val="24"/>
          <w:shd w:val="clear" w:color="auto" w:fill="FFFFFF"/>
          <w:lang w:val="en-GB"/>
        </w:rPr>
        <w:t>(3), pp.147-162.</w:t>
      </w:r>
      <w:r w:rsidRPr="000E34D4">
        <w:rPr>
          <w:rFonts w:ascii="Times New Roman" w:hAnsi="Times New Roman" w:cs="Times New Roman"/>
          <w:sz w:val="24"/>
          <w:szCs w:val="24"/>
          <w:lang w:val="en-GB"/>
        </w:rPr>
        <w:t xml:space="preserve"> </w:t>
      </w:r>
      <w:hyperlink r:id="rId32" w:history="1">
        <w:r w:rsidRPr="000E34D4">
          <w:rPr>
            <w:rStyle w:val="Hyperlink"/>
            <w:rFonts w:ascii="Times New Roman" w:hAnsi="Times New Roman" w:cs="Times New Roman"/>
            <w:color w:val="auto"/>
            <w:sz w:val="24"/>
            <w:szCs w:val="24"/>
            <w:u w:val="none"/>
            <w:shd w:val="clear" w:color="auto" w:fill="FFFFFF"/>
            <w:lang w:val="en-GB"/>
          </w:rPr>
          <w:t>https://doi.org/10.30958/ajt.8-3-1</w:t>
        </w:r>
      </w:hyperlink>
    </w:p>
    <w:p w14:paraId="45819E94"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 xml:space="preserve">Khan, A., Bibi, S., Lyu, J., Latif, A. and Lorenzo, A., 2021. COVID-19 and sectoral employment trends: Assessing U.S. leisure and hospitality industry resilience. </w:t>
      </w:r>
      <w:r w:rsidRPr="000E34D4">
        <w:rPr>
          <w:rFonts w:ascii="Times New Roman" w:hAnsi="Times New Roman" w:cs="Times New Roman"/>
          <w:i/>
          <w:iCs/>
          <w:sz w:val="24"/>
          <w:szCs w:val="24"/>
          <w:shd w:val="clear" w:color="auto" w:fill="FFFFFF"/>
          <w:lang w:val="en-GB"/>
        </w:rPr>
        <w:t>Current Issues in Tourism</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24</w:t>
      </w:r>
      <w:r w:rsidRPr="000E34D4">
        <w:rPr>
          <w:rFonts w:ascii="Times New Roman" w:hAnsi="Times New Roman" w:cs="Times New Roman"/>
          <w:sz w:val="24"/>
          <w:szCs w:val="24"/>
          <w:shd w:val="clear" w:color="auto" w:fill="FFFFFF"/>
          <w:lang w:val="en-GB"/>
        </w:rPr>
        <w:t>(7), pp.952-969.</w:t>
      </w:r>
      <w:r w:rsidRPr="000E34D4">
        <w:rPr>
          <w:rFonts w:ascii="Times New Roman" w:hAnsi="Times New Roman" w:cs="Times New Roman"/>
          <w:sz w:val="24"/>
          <w:szCs w:val="24"/>
          <w:lang w:val="en-GB"/>
        </w:rPr>
        <w:t xml:space="preserve"> </w:t>
      </w:r>
      <w:hyperlink r:id="rId33" w:history="1">
        <w:r w:rsidRPr="000E34D4">
          <w:rPr>
            <w:rStyle w:val="Hyperlink"/>
            <w:rFonts w:ascii="Times New Roman" w:hAnsi="Times New Roman" w:cs="Times New Roman"/>
            <w:color w:val="auto"/>
            <w:sz w:val="24"/>
            <w:szCs w:val="24"/>
            <w:u w:val="none"/>
            <w:shd w:val="clear" w:color="auto" w:fill="FFFFFF"/>
            <w:lang w:val="en-GB"/>
          </w:rPr>
          <w:t>https://doi.org/10.1080/13683500.2020.1850653</w:t>
        </w:r>
      </w:hyperlink>
    </w:p>
    <w:p w14:paraId="18AD7506"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Khan, K.I., Niazi, A., Nasir, A., Hussain, M. and Khan, M.I., 2021. The effect of COVID-19 on the hospitality industry: The implication for open innovation. </w:t>
      </w:r>
      <w:r w:rsidRPr="000E34D4">
        <w:rPr>
          <w:rFonts w:ascii="Times New Roman" w:hAnsi="Times New Roman" w:cs="Times New Roman"/>
          <w:i/>
          <w:iCs/>
          <w:sz w:val="24"/>
          <w:szCs w:val="24"/>
          <w:shd w:val="clear" w:color="auto" w:fill="FFFFFF"/>
          <w:lang w:val="en-GB"/>
        </w:rPr>
        <w:t>Journal of Open Innovation: Technology, Market, and Complexity</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7</w:t>
      </w:r>
      <w:r w:rsidRPr="000E34D4">
        <w:rPr>
          <w:rFonts w:ascii="Times New Roman" w:hAnsi="Times New Roman" w:cs="Times New Roman"/>
          <w:sz w:val="24"/>
          <w:szCs w:val="24"/>
          <w:shd w:val="clear" w:color="auto" w:fill="FFFFFF"/>
          <w:lang w:val="en-GB"/>
        </w:rPr>
        <w:t>(1), p.30.</w:t>
      </w:r>
      <w:r w:rsidRPr="000E34D4">
        <w:rPr>
          <w:rFonts w:ascii="Times New Roman" w:hAnsi="Times New Roman" w:cs="Times New Roman"/>
          <w:sz w:val="24"/>
          <w:szCs w:val="24"/>
          <w:lang w:val="en-GB"/>
        </w:rPr>
        <w:t xml:space="preserve"> </w:t>
      </w:r>
      <w:hyperlink r:id="rId34" w:history="1">
        <w:r w:rsidRPr="000E34D4">
          <w:rPr>
            <w:rStyle w:val="Hyperlink"/>
            <w:rFonts w:ascii="Times New Roman" w:hAnsi="Times New Roman" w:cs="Times New Roman"/>
            <w:color w:val="auto"/>
            <w:sz w:val="24"/>
            <w:szCs w:val="24"/>
            <w:u w:val="none"/>
            <w:shd w:val="clear" w:color="auto" w:fill="FFFFFF"/>
            <w:lang w:val="en-GB"/>
          </w:rPr>
          <w:t>https://doi.org/10.3390/joitmc7010030</w:t>
        </w:r>
      </w:hyperlink>
    </w:p>
    <w:p w14:paraId="516F382D"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Kim, Y.R., 2020. </w:t>
      </w:r>
      <w:r w:rsidRPr="000E34D4">
        <w:rPr>
          <w:rFonts w:ascii="Times New Roman" w:hAnsi="Times New Roman" w:cs="Times New Roman"/>
          <w:i/>
          <w:iCs/>
          <w:sz w:val="24"/>
          <w:szCs w:val="24"/>
          <w:shd w:val="clear" w:color="auto" w:fill="FFFFFF"/>
          <w:lang w:val="en-GB"/>
        </w:rPr>
        <w:t xml:space="preserve">The impact of spatial clustering on the </w:t>
      </w:r>
      <w:proofErr w:type="spellStart"/>
      <w:r w:rsidRPr="000E34D4">
        <w:rPr>
          <w:rFonts w:ascii="Times New Roman" w:hAnsi="Times New Roman" w:cs="Times New Roman"/>
          <w:i/>
          <w:iCs/>
          <w:sz w:val="24"/>
          <w:szCs w:val="24"/>
          <w:shd w:val="clear" w:color="auto" w:fill="FFFFFF"/>
          <w:lang w:val="en-GB"/>
        </w:rPr>
        <w:t>labor</w:t>
      </w:r>
      <w:proofErr w:type="spellEnd"/>
      <w:r w:rsidRPr="000E34D4">
        <w:rPr>
          <w:rFonts w:ascii="Times New Roman" w:hAnsi="Times New Roman" w:cs="Times New Roman"/>
          <w:i/>
          <w:iCs/>
          <w:sz w:val="24"/>
          <w:szCs w:val="24"/>
          <w:shd w:val="clear" w:color="auto" w:fill="FFFFFF"/>
          <w:lang w:val="en-GB"/>
        </w:rPr>
        <w:t xml:space="preserve"> productivity of the U.K. tourism and hospitality industry</w:t>
      </w:r>
      <w:r w:rsidRPr="000E34D4">
        <w:rPr>
          <w:rFonts w:ascii="Times New Roman" w:hAnsi="Times New Roman" w:cs="Times New Roman"/>
          <w:sz w:val="24"/>
          <w:szCs w:val="24"/>
          <w:shd w:val="clear" w:color="auto" w:fill="FFFFFF"/>
          <w:lang w:val="en-GB"/>
        </w:rPr>
        <w:t> (Doctoral dissertation, University of Surrey).</w:t>
      </w:r>
      <w:r w:rsidRPr="000E34D4">
        <w:rPr>
          <w:rFonts w:ascii="Times New Roman" w:hAnsi="Times New Roman" w:cs="Times New Roman"/>
          <w:sz w:val="24"/>
          <w:szCs w:val="24"/>
          <w:lang w:val="en-GB"/>
        </w:rPr>
        <w:t xml:space="preserve"> </w:t>
      </w:r>
      <w:hyperlink r:id="rId35" w:history="1">
        <w:r w:rsidRPr="000E34D4">
          <w:rPr>
            <w:rStyle w:val="Hyperlink"/>
            <w:rFonts w:ascii="Times New Roman" w:hAnsi="Times New Roman" w:cs="Times New Roman"/>
            <w:color w:val="auto"/>
            <w:sz w:val="24"/>
            <w:szCs w:val="24"/>
            <w:u w:val="none"/>
            <w:shd w:val="clear" w:color="auto" w:fill="FFFFFF"/>
            <w:lang w:val="en-GB"/>
          </w:rPr>
          <w:t>https://doi.org/10.15126/thesis.00853707</w:t>
        </w:r>
      </w:hyperlink>
    </w:p>
    <w:p w14:paraId="32CAFDC0"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Lin, H.C., Han, X., Lyu, T., Ho, W.H., Xu, Y., Hsieh, T.C., Zhu, L. and Zhang, L., 2020. Task-technology fit analysis of social media use for marketing in the tourism and hospitality industry: a systematic literature review. </w:t>
      </w:r>
      <w:r w:rsidRPr="000E34D4">
        <w:rPr>
          <w:rFonts w:ascii="Times New Roman" w:hAnsi="Times New Roman" w:cs="Times New Roman"/>
          <w:i/>
          <w:iCs/>
          <w:sz w:val="24"/>
          <w:szCs w:val="24"/>
          <w:shd w:val="clear" w:color="auto" w:fill="FFFFFF"/>
          <w:lang w:val="en-GB"/>
        </w:rPr>
        <w:t>International Journal of Contemporary Hospitality Management</w:t>
      </w:r>
      <w:r w:rsidRPr="000E34D4">
        <w:rPr>
          <w:rFonts w:ascii="Times New Roman" w:hAnsi="Times New Roman" w:cs="Times New Roman"/>
          <w:sz w:val="24"/>
          <w:szCs w:val="24"/>
          <w:shd w:val="clear" w:color="auto" w:fill="FFFFFF"/>
          <w:lang w:val="en-GB"/>
        </w:rPr>
        <w:t>.</w:t>
      </w:r>
      <w:r w:rsidRPr="000E34D4">
        <w:rPr>
          <w:rFonts w:ascii="Times New Roman" w:hAnsi="Times New Roman" w:cs="Times New Roman"/>
          <w:sz w:val="24"/>
          <w:szCs w:val="24"/>
          <w:lang w:val="en-GB"/>
        </w:rPr>
        <w:t xml:space="preserve"> </w:t>
      </w:r>
      <w:hyperlink r:id="rId36" w:history="1">
        <w:r w:rsidRPr="000E34D4">
          <w:rPr>
            <w:rStyle w:val="Hyperlink"/>
            <w:rFonts w:ascii="Times New Roman" w:hAnsi="Times New Roman" w:cs="Times New Roman"/>
            <w:color w:val="auto"/>
            <w:sz w:val="24"/>
            <w:szCs w:val="24"/>
            <w:u w:val="none"/>
            <w:shd w:val="clear" w:color="auto" w:fill="FFFFFF"/>
            <w:lang w:val="en-GB"/>
          </w:rPr>
          <w:t>https://doi.org/10.1108/IJCHM-12-2019-1031</w:t>
        </w:r>
      </w:hyperlink>
    </w:p>
    <w:p w14:paraId="30757BB4"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 xml:space="preserve">Piso, A., 2022. Controlling the clock: Working hours in the U.K. hotel sector. </w:t>
      </w:r>
      <w:r w:rsidRPr="000E34D4">
        <w:rPr>
          <w:rFonts w:ascii="Times New Roman" w:hAnsi="Times New Roman" w:cs="Times New Roman"/>
          <w:i/>
          <w:iCs/>
          <w:sz w:val="24"/>
          <w:szCs w:val="24"/>
          <w:shd w:val="clear" w:color="auto" w:fill="FFFFFF"/>
          <w:lang w:val="en-GB"/>
        </w:rPr>
        <w:t>Research in Hospitality Management</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12</w:t>
      </w:r>
      <w:r w:rsidRPr="000E34D4">
        <w:rPr>
          <w:rFonts w:ascii="Times New Roman" w:hAnsi="Times New Roman" w:cs="Times New Roman"/>
          <w:sz w:val="24"/>
          <w:szCs w:val="24"/>
          <w:shd w:val="clear" w:color="auto" w:fill="FFFFFF"/>
          <w:lang w:val="en-GB"/>
        </w:rPr>
        <w:t>(1), pp.1-11.</w:t>
      </w:r>
      <w:r w:rsidRPr="000E34D4">
        <w:rPr>
          <w:rFonts w:ascii="Times New Roman" w:hAnsi="Times New Roman" w:cs="Times New Roman"/>
          <w:sz w:val="24"/>
          <w:szCs w:val="24"/>
          <w:lang w:val="en-GB"/>
        </w:rPr>
        <w:t xml:space="preserve"> </w:t>
      </w:r>
      <w:hyperlink r:id="rId37" w:history="1">
        <w:r w:rsidRPr="000E34D4">
          <w:rPr>
            <w:rStyle w:val="Hyperlink"/>
            <w:rFonts w:ascii="Times New Roman" w:hAnsi="Times New Roman" w:cs="Times New Roman"/>
            <w:color w:val="auto"/>
            <w:sz w:val="24"/>
            <w:szCs w:val="24"/>
            <w:u w:val="none"/>
            <w:shd w:val="clear" w:color="auto" w:fill="FFFFFF"/>
            <w:lang w:val="en-GB"/>
          </w:rPr>
          <w:t>https://doi.org/10.1080/22243534.2021.2007589</w:t>
        </w:r>
      </w:hyperlink>
    </w:p>
    <w:p w14:paraId="261770C6"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lastRenderedPageBreak/>
        <w:t>Porcu</w:t>
      </w:r>
      <w:proofErr w:type="spellEnd"/>
      <w:r w:rsidRPr="000E34D4">
        <w:rPr>
          <w:rFonts w:ascii="Times New Roman" w:hAnsi="Times New Roman" w:cs="Times New Roman"/>
          <w:sz w:val="24"/>
          <w:szCs w:val="24"/>
          <w:shd w:val="clear" w:color="auto" w:fill="FFFFFF"/>
          <w:lang w:val="en-GB"/>
        </w:rPr>
        <w:t xml:space="preserve">, L., del Barrio-García, S., Alcántara-Pilar, J.M. and Crespo-Almendros, E., 2019. </w:t>
      </w:r>
      <w:proofErr w:type="spellStart"/>
      <w:r w:rsidRPr="000E34D4">
        <w:rPr>
          <w:rFonts w:ascii="Times New Roman" w:hAnsi="Times New Roman" w:cs="Times New Roman"/>
          <w:sz w:val="24"/>
          <w:szCs w:val="24"/>
          <w:shd w:val="clear" w:color="auto" w:fill="FFFFFF"/>
          <w:lang w:val="en-GB"/>
        </w:rPr>
        <w:t>Analyzing</w:t>
      </w:r>
      <w:proofErr w:type="spellEnd"/>
      <w:r w:rsidRPr="000E34D4">
        <w:rPr>
          <w:rFonts w:ascii="Times New Roman" w:hAnsi="Times New Roman" w:cs="Times New Roman"/>
          <w:sz w:val="24"/>
          <w:szCs w:val="24"/>
          <w:shd w:val="clear" w:color="auto" w:fill="FFFFFF"/>
          <w:lang w:val="en-GB"/>
        </w:rPr>
        <w:t xml:space="preserve"> the influence of firm-wide integrated marketing communication on market performance in the hospitality industry. </w:t>
      </w:r>
      <w:r w:rsidRPr="000E34D4">
        <w:rPr>
          <w:rFonts w:ascii="Times New Roman" w:hAnsi="Times New Roman" w:cs="Times New Roman"/>
          <w:i/>
          <w:iCs/>
          <w:sz w:val="24"/>
          <w:szCs w:val="24"/>
          <w:shd w:val="clear" w:color="auto" w:fill="FFFFFF"/>
          <w:lang w:val="en-GB"/>
        </w:rPr>
        <w:t>International Journal of Hospitality Management</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80</w:t>
      </w:r>
      <w:r w:rsidRPr="000E34D4">
        <w:rPr>
          <w:rFonts w:ascii="Times New Roman" w:hAnsi="Times New Roman" w:cs="Times New Roman"/>
          <w:sz w:val="24"/>
          <w:szCs w:val="24"/>
          <w:shd w:val="clear" w:color="auto" w:fill="FFFFFF"/>
          <w:lang w:val="en-GB"/>
        </w:rPr>
        <w:t>, pp.13-24.</w:t>
      </w:r>
      <w:r w:rsidRPr="000E34D4">
        <w:rPr>
          <w:rFonts w:ascii="Times New Roman" w:hAnsi="Times New Roman" w:cs="Times New Roman"/>
          <w:sz w:val="24"/>
          <w:szCs w:val="24"/>
          <w:lang w:val="en-GB"/>
        </w:rPr>
        <w:t xml:space="preserve"> </w:t>
      </w:r>
      <w:hyperlink r:id="rId38" w:history="1">
        <w:r w:rsidRPr="000E34D4">
          <w:rPr>
            <w:rStyle w:val="Hyperlink"/>
            <w:rFonts w:ascii="Times New Roman" w:hAnsi="Times New Roman" w:cs="Times New Roman"/>
            <w:color w:val="auto"/>
            <w:sz w:val="24"/>
            <w:szCs w:val="24"/>
            <w:u w:val="none"/>
            <w:shd w:val="clear" w:color="auto" w:fill="FFFFFF"/>
            <w:lang w:val="en-GB"/>
          </w:rPr>
          <w:t>https://doi.org/10.1016/j.ijhm.2019.01.008</w:t>
        </w:r>
      </w:hyperlink>
    </w:p>
    <w:p w14:paraId="6C4E213C"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Reguera</w:t>
      </w:r>
      <w:proofErr w:type="spellEnd"/>
      <w:r w:rsidRPr="000E34D4">
        <w:rPr>
          <w:rFonts w:ascii="Times New Roman" w:hAnsi="Times New Roman" w:cs="Times New Roman"/>
          <w:sz w:val="24"/>
          <w:szCs w:val="24"/>
          <w:shd w:val="clear" w:color="auto" w:fill="FFFFFF"/>
          <w:lang w:val="en-GB"/>
        </w:rPr>
        <w:t>, C. and García-Izquierdo, A.L., 2021. Women as Victims of Court Rulings: Consequences of Workplace Harassment in the Hospitality Industry in Spain (2000–2016). Sustainability 2021, 13, 7530.</w:t>
      </w:r>
      <w:r w:rsidRPr="000E34D4">
        <w:rPr>
          <w:rFonts w:ascii="Times New Roman" w:hAnsi="Times New Roman" w:cs="Times New Roman"/>
          <w:sz w:val="24"/>
          <w:szCs w:val="24"/>
          <w:lang w:val="en-GB"/>
        </w:rPr>
        <w:t xml:space="preserve"> </w:t>
      </w:r>
      <w:hyperlink r:id="rId39" w:history="1">
        <w:r w:rsidRPr="000E34D4">
          <w:rPr>
            <w:rStyle w:val="Hyperlink"/>
            <w:rFonts w:ascii="Times New Roman" w:hAnsi="Times New Roman" w:cs="Times New Roman"/>
            <w:color w:val="auto"/>
            <w:sz w:val="24"/>
            <w:szCs w:val="24"/>
            <w:u w:val="none"/>
            <w:shd w:val="clear" w:color="auto" w:fill="FFFFFF"/>
            <w:lang w:val="en-GB"/>
          </w:rPr>
          <w:t>https://doi.org/10.3390/su13147530</w:t>
        </w:r>
      </w:hyperlink>
    </w:p>
    <w:p w14:paraId="0C5DFBAD"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Sann</w:t>
      </w:r>
      <w:proofErr w:type="spellEnd"/>
      <w:r w:rsidRPr="000E34D4">
        <w:rPr>
          <w:rFonts w:ascii="Times New Roman" w:hAnsi="Times New Roman" w:cs="Times New Roman"/>
          <w:sz w:val="24"/>
          <w:szCs w:val="24"/>
          <w:shd w:val="clear" w:color="auto" w:fill="FFFFFF"/>
          <w:lang w:val="en-GB"/>
        </w:rPr>
        <w:t>, R. and Lai, P.C., 2020. Understanding homophily of service failure within the hotel guest cycle: Applying NLP-aspect-based sentiment analysis to the hospitality industry. </w:t>
      </w:r>
      <w:r w:rsidRPr="000E34D4">
        <w:rPr>
          <w:rFonts w:ascii="Times New Roman" w:hAnsi="Times New Roman" w:cs="Times New Roman"/>
          <w:i/>
          <w:iCs/>
          <w:sz w:val="24"/>
          <w:szCs w:val="24"/>
          <w:shd w:val="clear" w:color="auto" w:fill="FFFFFF"/>
          <w:lang w:val="en-GB"/>
        </w:rPr>
        <w:t>International Journal of Hospitality Management</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91</w:t>
      </w:r>
      <w:r w:rsidRPr="000E34D4">
        <w:rPr>
          <w:rFonts w:ascii="Times New Roman" w:hAnsi="Times New Roman" w:cs="Times New Roman"/>
          <w:sz w:val="24"/>
          <w:szCs w:val="24"/>
          <w:shd w:val="clear" w:color="auto" w:fill="FFFFFF"/>
          <w:lang w:val="en-GB"/>
        </w:rPr>
        <w:t>, p.102678.</w:t>
      </w:r>
      <w:r w:rsidRPr="000E34D4">
        <w:rPr>
          <w:rFonts w:ascii="Times New Roman" w:hAnsi="Times New Roman" w:cs="Times New Roman"/>
          <w:sz w:val="24"/>
          <w:szCs w:val="24"/>
          <w:lang w:val="en-GB"/>
        </w:rPr>
        <w:t xml:space="preserve"> </w:t>
      </w:r>
      <w:hyperlink r:id="rId40" w:history="1">
        <w:r w:rsidRPr="000E34D4">
          <w:rPr>
            <w:rStyle w:val="Hyperlink"/>
            <w:rFonts w:ascii="Times New Roman" w:hAnsi="Times New Roman" w:cs="Times New Roman"/>
            <w:color w:val="auto"/>
            <w:sz w:val="24"/>
            <w:szCs w:val="24"/>
            <w:u w:val="none"/>
            <w:shd w:val="clear" w:color="auto" w:fill="FFFFFF"/>
            <w:lang w:val="en-GB"/>
          </w:rPr>
          <w:t>https://doi.org/10.1016/j.ijhm.2020.102678</w:t>
        </w:r>
      </w:hyperlink>
    </w:p>
    <w:p w14:paraId="0C8CDF83"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Sann</w:t>
      </w:r>
      <w:proofErr w:type="spellEnd"/>
      <w:r w:rsidRPr="000E34D4">
        <w:rPr>
          <w:rFonts w:ascii="Times New Roman" w:hAnsi="Times New Roman" w:cs="Times New Roman"/>
          <w:sz w:val="24"/>
          <w:szCs w:val="24"/>
          <w:shd w:val="clear" w:color="auto" w:fill="FFFFFF"/>
          <w:lang w:val="en-GB"/>
        </w:rPr>
        <w:t xml:space="preserve">, R., Lai, P.C. and Chen, C.T., 2021. Review papers on </w:t>
      </w:r>
      <w:proofErr w:type="spellStart"/>
      <w:r w:rsidRPr="000E34D4">
        <w:rPr>
          <w:rFonts w:ascii="Times New Roman" w:hAnsi="Times New Roman" w:cs="Times New Roman"/>
          <w:sz w:val="24"/>
          <w:szCs w:val="24"/>
          <w:shd w:val="clear" w:color="auto" w:fill="FFFFFF"/>
          <w:lang w:val="en-GB"/>
        </w:rPr>
        <w:t>eWOM</w:t>
      </w:r>
      <w:proofErr w:type="spellEnd"/>
      <w:r w:rsidRPr="000E34D4">
        <w:rPr>
          <w:rFonts w:ascii="Times New Roman" w:hAnsi="Times New Roman" w:cs="Times New Roman"/>
          <w:sz w:val="24"/>
          <w:szCs w:val="24"/>
          <w:shd w:val="clear" w:color="auto" w:fill="FFFFFF"/>
          <w:lang w:val="en-GB"/>
        </w:rPr>
        <w:t xml:space="preserve">: prospects for the hospitality industry. </w:t>
      </w:r>
      <w:r w:rsidRPr="000E34D4">
        <w:rPr>
          <w:rFonts w:ascii="Times New Roman" w:hAnsi="Times New Roman" w:cs="Times New Roman"/>
          <w:i/>
          <w:iCs/>
          <w:sz w:val="24"/>
          <w:szCs w:val="24"/>
          <w:shd w:val="clear" w:color="auto" w:fill="FFFFFF"/>
          <w:lang w:val="en-GB"/>
        </w:rPr>
        <w:t>Anatolia</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32</w:t>
      </w:r>
      <w:r w:rsidRPr="000E34D4">
        <w:rPr>
          <w:rFonts w:ascii="Times New Roman" w:hAnsi="Times New Roman" w:cs="Times New Roman"/>
          <w:sz w:val="24"/>
          <w:szCs w:val="24"/>
          <w:shd w:val="clear" w:color="auto" w:fill="FFFFFF"/>
          <w:lang w:val="en-GB"/>
        </w:rPr>
        <w:t>(2), pp.177-206.</w:t>
      </w:r>
      <w:r w:rsidRPr="000E34D4">
        <w:rPr>
          <w:rFonts w:ascii="Times New Roman" w:hAnsi="Times New Roman" w:cs="Times New Roman"/>
          <w:sz w:val="24"/>
          <w:szCs w:val="24"/>
          <w:lang w:val="en-GB"/>
        </w:rPr>
        <w:t xml:space="preserve"> </w:t>
      </w:r>
      <w:hyperlink r:id="rId41" w:history="1">
        <w:r w:rsidRPr="000E34D4">
          <w:rPr>
            <w:rStyle w:val="Hyperlink"/>
            <w:rFonts w:ascii="Times New Roman" w:hAnsi="Times New Roman" w:cs="Times New Roman"/>
            <w:color w:val="auto"/>
            <w:sz w:val="24"/>
            <w:szCs w:val="24"/>
            <w:u w:val="none"/>
            <w:shd w:val="clear" w:color="auto" w:fill="FFFFFF"/>
            <w:lang w:val="en-GB"/>
          </w:rPr>
          <w:t>https://doi.org/10.1080/13032917.2020.1813183</w:t>
        </w:r>
      </w:hyperlink>
    </w:p>
    <w:p w14:paraId="136758E5"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Sorin, F. and Sivarajah, U., 2021. Exploring Circular economy in the hospitality industry: empirical evidence from Scandinavian hotel operators. </w:t>
      </w:r>
      <w:r w:rsidRPr="000E34D4">
        <w:rPr>
          <w:rFonts w:ascii="Times New Roman" w:hAnsi="Times New Roman" w:cs="Times New Roman"/>
          <w:i/>
          <w:iCs/>
          <w:sz w:val="24"/>
          <w:szCs w:val="24"/>
          <w:shd w:val="clear" w:color="auto" w:fill="FFFFFF"/>
          <w:lang w:val="en-GB"/>
        </w:rPr>
        <w:t>Scandinavian Journal of Hospitality and Tourism</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21</w:t>
      </w:r>
      <w:r w:rsidRPr="000E34D4">
        <w:rPr>
          <w:rFonts w:ascii="Times New Roman" w:hAnsi="Times New Roman" w:cs="Times New Roman"/>
          <w:sz w:val="24"/>
          <w:szCs w:val="24"/>
          <w:shd w:val="clear" w:color="auto" w:fill="FFFFFF"/>
          <w:lang w:val="en-GB"/>
        </w:rPr>
        <w:t>(3), pp.265-285.</w:t>
      </w:r>
      <w:r w:rsidRPr="000E34D4">
        <w:rPr>
          <w:rFonts w:ascii="Times New Roman" w:hAnsi="Times New Roman" w:cs="Times New Roman"/>
          <w:sz w:val="24"/>
          <w:szCs w:val="24"/>
          <w:lang w:val="en-GB"/>
        </w:rPr>
        <w:t xml:space="preserve"> </w:t>
      </w:r>
      <w:hyperlink r:id="rId42" w:history="1">
        <w:r w:rsidRPr="000E34D4">
          <w:rPr>
            <w:rStyle w:val="Hyperlink"/>
            <w:rFonts w:ascii="Times New Roman" w:hAnsi="Times New Roman" w:cs="Times New Roman"/>
            <w:color w:val="auto"/>
            <w:sz w:val="24"/>
            <w:szCs w:val="24"/>
            <w:u w:val="none"/>
            <w:shd w:val="clear" w:color="auto" w:fill="FFFFFF"/>
            <w:lang w:val="en-GB"/>
          </w:rPr>
          <w:t>https://doi.org/10.1080/15022250.2021.1921021</w:t>
        </w:r>
      </w:hyperlink>
    </w:p>
    <w:p w14:paraId="7EC9F46C"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Temelkov</w:t>
      </w:r>
      <w:proofErr w:type="spellEnd"/>
      <w:r w:rsidRPr="000E34D4">
        <w:rPr>
          <w:rFonts w:ascii="Times New Roman" w:hAnsi="Times New Roman" w:cs="Times New Roman"/>
          <w:sz w:val="24"/>
          <w:szCs w:val="24"/>
          <w:shd w:val="clear" w:color="auto" w:fill="FFFFFF"/>
          <w:lang w:val="en-GB"/>
        </w:rPr>
        <w:t>, Z., 2019. Financial technology companies as a positive disruptor for the hospitality industry. </w:t>
      </w:r>
      <w:proofErr w:type="spellStart"/>
      <w:r w:rsidRPr="000E34D4">
        <w:rPr>
          <w:rFonts w:ascii="Times New Roman" w:hAnsi="Times New Roman" w:cs="Times New Roman"/>
          <w:i/>
          <w:iCs/>
          <w:sz w:val="24"/>
          <w:szCs w:val="24"/>
          <w:shd w:val="clear" w:color="auto" w:fill="FFFFFF"/>
          <w:lang w:val="en-GB"/>
        </w:rPr>
        <w:t>SocioBrains</w:t>
      </w:r>
      <w:proofErr w:type="spellEnd"/>
      <w:r w:rsidRPr="000E34D4">
        <w:rPr>
          <w:rFonts w:ascii="Times New Roman" w:hAnsi="Times New Roman" w:cs="Times New Roman"/>
          <w:i/>
          <w:iCs/>
          <w:sz w:val="24"/>
          <w:szCs w:val="24"/>
          <w:shd w:val="clear" w:color="auto" w:fill="FFFFFF"/>
          <w:lang w:val="en-GB"/>
        </w:rPr>
        <w:t>, International scientific refereed online journal with impact factor</w:t>
      </w:r>
      <w:r w:rsidRPr="000E34D4">
        <w:rPr>
          <w:rFonts w:ascii="Times New Roman" w:hAnsi="Times New Roman" w:cs="Times New Roman"/>
          <w:sz w:val="24"/>
          <w:szCs w:val="24"/>
          <w:shd w:val="clear" w:color="auto" w:fill="FFFFFF"/>
          <w:lang w:val="en-GB"/>
        </w:rPr>
        <w:t>, (54), pp.72-77.</w:t>
      </w:r>
      <w:r w:rsidRPr="000E34D4">
        <w:rPr>
          <w:rFonts w:ascii="Times New Roman" w:hAnsi="Times New Roman" w:cs="Times New Roman"/>
          <w:sz w:val="24"/>
          <w:szCs w:val="24"/>
          <w:lang w:val="en-GB"/>
        </w:rPr>
        <w:t xml:space="preserve"> </w:t>
      </w:r>
      <w:hyperlink r:id="rId43" w:history="1">
        <w:r w:rsidRPr="000E34D4">
          <w:rPr>
            <w:rStyle w:val="Hyperlink"/>
            <w:rFonts w:ascii="Times New Roman" w:hAnsi="Times New Roman" w:cs="Times New Roman"/>
            <w:color w:val="auto"/>
            <w:sz w:val="24"/>
            <w:szCs w:val="24"/>
            <w:u w:val="none"/>
            <w:shd w:val="clear" w:color="auto" w:fill="FFFFFF"/>
            <w:lang w:val="en-GB"/>
          </w:rPr>
          <w:t>http://sociobrains.com/bg/top/home/</w:t>
        </w:r>
      </w:hyperlink>
    </w:p>
    <w:p w14:paraId="24B2CC05"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proofErr w:type="spellStart"/>
      <w:r w:rsidRPr="000E34D4">
        <w:rPr>
          <w:rFonts w:ascii="Times New Roman" w:hAnsi="Times New Roman" w:cs="Times New Roman"/>
          <w:sz w:val="24"/>
          <w:szCs w:val="24"/>
          <w:shd w:val="clear" w:color="auto" w:fill="FFFFFF"/>
          <w:lang w:val="en-GB"/>
        </w:rPr>
        <w:t>Twumasi</w:t>
      </w:r>
      <w:proofErr w:type="spellEnd"/>
      <w:r w:rsidRPr="000E34D4">
        <w:rPr>
          <w:rFonts w:ascii="Times New Roman" w:hAnsi="Times New Roman" w:cs="Times New Roman"/>
          <w:sz w:val="24"/>
          <w:szCs w:val="24"/>
          <w:shd w:val="clear" w:color="auto" w:fill="FFFFFF"/>
          <w:lang w:val="en-GB"/>
        </w:rPr>
        <w:t>, F., 2019. Outsourcing cleaning services in the tourism and hospitality business.</w:t>
      </w:r>
      <w:r w:rsidRPr="000E34D4">
        <w:rPr>
          <w:rFonts w:ascii="Times New Roman" w:hAnsi="Times New Roman" w:cs="Times New Roman"/>
          <w:sz w:val="24"/>
          <w:szCs w:val="24"/>
          <w:lang w:val="en-GB"/>
        </w:rPr>
        <w:t xml:space="preserve"> </w:t>
      </w:r>
      <w:hyperlink r:id="rId44" w:history="1">
        <w:r w:rsidRPr="000E34D4">
          <w:rPr>
            <w:rStyle w:val="Hyperlink"/>
            <w:rFonts w:ascii="Times New Roman" w:hAnsi="Times New Roman" w:cs="Times New Roman"/>
            <w:color w:val="auto"/>
            <w:sz w:val="24"/>
            <w:szCs w:val="24"/>
            <w:u w:val="none"/>
            <w:shd w:val="clear" w:color="auto" w:fill="FFFFFF"/>
            <w:lang w:val="en-GB"/>
          </w:rPr>
          <w:t>https://urn.fi/URN:NBN:fi:amk-2019112722792</w:t>
        </w:r>
      </w:hyperlink>
    </w:p>
    <w:p w14:paraId="7A49AE29"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lastRenderedPageBreak/>
        <w:t xml:space="preserve">Wood, R.C., 2020. Perspectives on hospitality industry trade unionism in the U.K. and beyond. </w:t>
      </w:r>
      <w:r w:rsidRPr="000E34D4">
        <w:rPr>
          <w:rFonts w:ascii="Times New Roman" w:hAnsi="Times New Roman" w:cs="Times New Roman"/>
          <w:i/>
          <w:iCs/>
          <w:sz w:val="24"/>
          <w:szCs w:val="24"/>
          <w:shd w:val="clear" w:color="auto" w:fill="FFFFFF"/>
          <w:lang w:val="en-GB"/>
        </w:rPr>
        <w:t>Research in Hospitality Management</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10</w:t>
      </w:r>
      <w:r w:rsidRPr="000E34D4">
        <w:rPr>
          <w:rFonts w:ascii="Times New Roman" w:hAnsi="Times New Roman" w:cs="Times New Roman"/>
          <w:sz w:val="24"/>
          <w:szCs w:val="24"/>
          <w:shd w:val="clear" w:color="auto" w:fill="FFFFFF"/>
          <w:lang w:val="en-GB"/>
        </w:rPr>
        <w:t>(2), pp.137-147.</w:t>
      </w:r>
      <w:r w:rsidRPr="000E34D4">
        <w:rPr>
          <w:rFonts w:ascii="Times New Roman" w:hAnsi="Times New Roman" w:cs="Times New Roman"/>
          <w:sz w:val="24"/>
          <w:szCs w:val="24"/>
          <w:lang w:val="en-GB"/>
        </w:rPr>
        <w:t xml:space="preserve"> </w:t>
      </w:r>
      <w:hyperlink r:id="rId45" w:history="1">
        <w:r w:rsidRPr="000E34D4">
          <w:rPr>
            <w:rStyle w:val="Hyperlink"/>
            <w:rFonts w:ascii="Times New Roman" w:hAnsi="Times New Roman" w:cs="Times New Roman"/>
            <w:color w:val="auto"/>
            <w:sz w:val="24"/>
            <w:szCs w:val="24"/>
            <w:u w:val="none"/>
            <w:shd w:val="clear" w:color="auto" w:fill="FFFFFF"/>
            <w:lang w:val="en-GB"/>
          </w:rPr>
          <w:t>https://doi.org/10.1080/22243534.2020.1869456</w:t>
        </w:r>
      </w:hyperlink>
    </w:p>
    <w:p w14:paraId="77AB4CA2" w14:textId="77777777" w:rsidR="00731AC9" w:rsidRPr="000E34D4" w:rsidRDefault="000072D5" w:rsidP="000E34D4">
      <w:pPr>
        <w:spacing w:line="480" w:lineRule="auto"/>
        <w:ind w:left="720" w:hanging="720"/>
        <w:contextualSpacing/>
        <w:rPr>
          <w:rFonts w:ascii="Times New Roman" w:hAnsi="Times New Roman" w:cs="Times New Roman"/>
          <w:sz w:val="24"/>
          <w:szCs w:val="24"/>
          <w:shd w:val="clear" w:color="auto" w:fill="FFFFFF"/>
          <w:lang w:val="en-GB"/>
        </w:rPr>
      </w:pPr>
      <w:r w:rsidRPr="000E34D4">
        <w:rPr>
          <w:rFonts w:ascii="Times New Roman" w:hAnsi="Times New Roman" w:cs="Times New Roman"/>
          <w:sz w:val="24"/>
          <w:szCs w:val="24"/>
          <w:shd w:val="clear" w:color="auto" w:fill="FFFFFF"/>
          <w:lang w:val="en-GB"/>
        </w:rPr>
        <w:t xml:space="preserve">Yeon, J., Song, H.J., Yu, H.C., Vaughan, Y. and Lee, S., 2021. Are socially responsible U.S. tourism and hospitality firms better off during COVID-19? </w:t>
      </w:r>
      <w:r w:rsidRPr="000E34D4">
        <w:rPr>
          <w:rFonts w:ascii="Times New Roman" w:hAnsi="Times New Roman" w:cs="Times New Roman"/>
          <w:i/>
          <w:iCs/>
          <w:sz w:val="24"/>
          <w:szCs w:val="24"/>
          <w:shd w:val="clear" w:color="auto" w:fill="FFFFFF"/>
          <w:lang w:val="en-GB"/>
        </w:rPr>
        <w:t>Tourism Management</w:t>
      </w:r>
      <w:r w:rsidRPr="000E34D4">
        <w:rPr>
          <w:rFonts w:ascii="Times New Roman" w:hAnsi="Times New Roman" w:cs="Times New Roman"/>
          <w:sz w:val="24"/>
          <w:szCs w:val="24"/>
          <w:shd w:val="clear" w:color="auto" w:fill="FFFFFF"/>
          <w:lang w:val="en-GB"/>
        </w:rPr>
        <w:t>, </w:t>
      </w:r>
      <w:r w:rsidRPr="000E34D4">
        <w:rPr>
          <w:rFonts w:ascii="Times New Roman" w:hAnsi="Times New Roman" w:cs="Times New Roman"/>
          <w:i/>
          <w:iCs/>
          <w:sz w:val="24"/>
          <w:szCs w:val="24"/>
          <w:shd w:val="clear" w:color="auto" w:fill="FFFFFF"/>
          <w:lang w:val="en-GB"/>
        </w:rPr>
        <w:t>85</w:t>
      </w:r>
      <w:r w:rsidRPr="000E34D4">
        <w:rPr>
          <w:rFonts w:ascii="Times New Roman" w:hAnsi="Times New Roman" w:cs="Times New Roman"/>
          <w:sz w:val="24"/>
          <w:szCs w:val="24"/>
          <w:shd w:val="clear" w:color="auto" w:fill="FFFFFF"/>
          <w:lang w:val="en-GB"/>
        </w:rPr>
        <w:t>, p.104321.</w:t>
      </w:r>
      <w:r w:rsidRPr="000E34D4">
        <w:rPr>
          <w:rFonts w:ascii="Times New Roman" w:hAnsi="Times New Roman" w:cs="Times New Roman"/>
          <w:sz w:val="24"/>
          <w:szCs w:val="24"/>
          <w:lang w:val="en-GB"/>
        </w:rPr>
        <w:t xml:space="preserve"> </w:t>
      </w:r>
      <w:hyperlink r:id="rId46" w:history="1">
        <w:r w:rsidRPr="000E34D4">
          <w:rPr>
            <w:rStyle w:val="Hyperlink"/>
            <w:rFonts w:ascii="Times New Roman" w:hAnsi="Times New Roman" w:cs="Times New Roman"/>
            <w:color w:val="auto"/>
            <w:sz w:val="24"/>
            <w:szCs w:val="24"/>
            <w:u w:val="none"/>
            <w:shd w:val="clear" w:color="auto" w:fill="FFFFFF"/>
            <w:lang w:val="en-GB"/>
          </w:rPr>
          <w:t>https://doi.org/10.1016%2Fj.tourman.2021.104321</w:t>
        </w:r>
      </w:hyperlink>
    </w:p>
    <w:p w14:paraId="01A7D8DE" w14:textId="77777777" w:rsidR="00E64452" w:rsidRPr="000E34D4" w:rsidRDefault="00E64452" w:rsidP="000E34D4">
      <w:pPr>
        <w:spacing w:line="480" w:lineRule="auto"/>
        <w:contextualSpacing/>
        <w:rPr>
          <w:rFonts w:ascii="Times New Roman" w:hAnsi="Times New Roman" w:cs="Times New Roman"/>
          <w:sz w:val="24"/>
          <w:szCs w:val="24"/>
          <w:shd w:val="clear" w:color="auto" w:fill="FFFFFF"/>
          <w:lang w:val="en-GB"/>
        </w:rPr>
      </w:pPr>
    </w:p>
    <w:p w14:paraId="1F37736C" w14:textId="77777777" w:rsidR="00E64452" w:rsidRPr="000E34D4" w:rsidRDefault="00E64452" w:rsidP="000E34D4">
      <w:pPr>
        <w:spacing w:line="480" w:lineRule="auto"/>
        <w:contextualSpacing/>
        <w:rPr>
          <w:rFonts w:ascii="Times New Roman" w:hAnsi="Times New Roman" w:cs="Times New Roman"/>
          <w:sz w:val="24"/>
          <w:szCs w:val="24"/>
          <w:shd w:val="clear" w:color="auto" w:fill="FFFFFF"/>
          <w:lang w:val="en-GB"/>
        </w:rPr>
      </w:pPr>
    </w:p>
    <w:p w14:paraId="2D53C79C" w14:textId="77777777" w:rsidR="00BD1556" w:rsidRPr="000E34D4" w:rsidRDefault="00BD1556" w:rsidP="000E34D4">
      <w:pPr>
        <w:spacing w:line="480" w:lineRule="auto"/>
        <w:contextualSpacing/>
        <w:rPr>
          <w:rFonts w:ascii="Times New Roman" w:hAnsi="Times New Roman" w:cs="Times New Roman"/>
          <w:sz w:val="24"/>
          <w:szCs w:val="24"/>
          <w:shd w:val="clear" w:color="auto" w:fill="FFFFFF"/>
          <w:lang w:val="en-GB"/>
        </w:rPr>
      </w:pPr>
    </w:p>
    <w:p w14:paraId="021D74B2" w14:textId="77777777" w:rsidR="008C33E2" w:rsidRPr="000E34D4" w:rsidRDefault="008C33E2" w:rsidP="000E34D4">
      <w:pPr>
        <w:spacing w:line="480" w:lineRule="auto"/>
        <w:contextualSpacing/>
        <w:rPr>
          <w:rFonts w:ascii="Times New Roman" w:hAnsi="Times New Roman" w:cs="Times New Roman"/>
          <w:sz w:val="24"/>
          <w:szCs w:val="24"/>
          <w:shd w:val="clear" w:color="auto" w:fill="FFFFFF"/>
          <w:lang w:val="en-GB"/>
        </w:rPr>
      </w:pPr>
    </w:p>
    <w:p w14:paraId="3F12714C" w14:textId="77777777" w:rsidR="008F12CB" w:rsidRPr="000E34D4" w:rsidRDefault="008F12CB" w:rsidP="000E34D4">
      <w:pPr>
        <w:spacing w:line="480" w:lineRule="auto"/>
        <w:contextualSpacing/>
        <w:rPr>
          <w:rFonts w:ascii="Times New Roman" w:hAnsi="Times New Roman" w:cs="Times New Roman"/>
          <w:sz w:val="24"/>
          <w:szCs w:val="24"/>
          <w:lang w:val="en-GB"/>
        </w:rPr>
      </w:pPr>
    </w:p>
    <w:p w14:paraId="41913B47" w14:textId="77777777" w:rsidR="002D24F3" w:rsidRPr="000E34D4" w:rsidRDefault="002D24F3" w:rsidP="000E34D4">
      <w:pPr>
        <w:spacing w:line="480" w:lineRule="auto"/>
        <w:ind w:firstLine="720"/>
        <w:contextualSpacing/>
        <w:rPr>
          <w:rFonts w:ascii="Times New Roman" w:hAnsi="Times New Roman" w:cs="Times New Roman"/>
          <w:sz w:val="24"/>
          <w:szCs w:val="24"/>
          <w:lang w:val="en-GB"/>
        </w:rPr>
      </w:pPr>
    </w:p>
    <w:sectPr w:rsidR="002D24F3" w:rsidRPr="000E34D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8FA12" w14:textId="77777777" w:rsidR="006B3A4A" w:rsidRDefault="006B3A4A">
      <w:pPr>
        <w:spacing w:after="0" w:line="240" w:lineRule="auto"/>
      </w:pPr>
      <w:r>
        <w:separator/>
      </w:r>
    </w:p>
  </w:endnote>
  <w:endnote w:type="continuationSeparator" w:id="0">
    <w:p w14:paraId="74EB5989" w14:textId="77777777" w:rsidR="006B3A4A" w:rsidRDefault="006B3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700F1" w14:textId="77777777" w:rsidR="00CE6D3B" w:rsidRDefault="00CE6D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B6D11" w14:textId="77777777" w:rsidR="00CE6D3B" w:rsidRDefault="00CE6D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DE060" w14:textId="77777777" w:rsidR="00CE6D3B" w:rsidRDefault="00CE6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18BB0" w14:textId="77777777" w:rsidR="006B3A4A" w:rsidRDefault="006B3A4A">
      <w:pPr>
        <w:spacing w:after="0" w:line="240" w:lineRule="auto"/>
      </w:pPr>
      <w:r>
        <w:separator/>
      </w:r>
    </w:p>
  </w:footnote>
  <w:footnote w:type="continuationSeparator" w:id="0">
    <w:p w14:paraId="1D16DA8D" w14:textId="77777777" w:rsidR="006B3A4A" w:rsidRDefault="006B3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99E6" w14:textId="77777777" w:rsidR="00CE6D3B" w:rsidRDefault="00CE6D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866711"/>
      <w:docPartObj>
        <w:docPartGallery w:val="Page Numbers (Top of Page)"/>
        <w:docPartUnique/>
      </w:docPartObj>
    </w:sdtPr>
    <w:sdtEndPr>
      <w:rPr>
        <w:rFonts w:ascii="Times New Roman" w:hAnsi="Times New Roman"/>
        <w:noProof/>
        <w:sz w:val="24"/>
      </w:rPr>
    </w:sdtEndPr>
    <w:sdtContent>
      <w:p w14:paraId="71F0462F" w14:textId="77777777" w:rsidR="00013808" w:rsidRPr="00C24C14" w:rsidRDefault="000072D5">
        <w:pPr>
          <w:pStyle w:val="Header"/>
          <w:jc w:val="right"/>
          <w:rPr>
            <w:rFonts w:ascii="Times New Roman" w:hAnsi="Times New Roman"/>
            <w:sz w:val="24"/>
          </w:rPr>
        </w:pPr>
        <w:r w:rsidRPr="00C24C14">
          <w:rPr>
            <w:rFonts w:ascii="Times New Roman" w:hAnsi="Times New Roman"/>
            <w:sz w:val="24"/>
          </w:rPr>
          <w:fldChar w:fldCharType="begin"/>
        </w:r>
        <w:r w:rsidRPr="00C24C14">
          <w:rPr>
            <w:rFonts w:ascii="Times New Roman" w:hAnsi="Times New Roman"/>
            <w:sz w:val="24"/>
          </w:rPr>
          <w:instrText xml:space="preserve"> PAGE   \* MERGEFORMAT </w:instrText>
        </w:r>
        <w:r w:rsidRPr="00C24C14">
          <w:rPr>
            <w:rFonts w:ascii="Times New Roman" w:hAnsi="Times New Roman"/>
            <w:sz w:val="24"/>
          </w:rPr>
          <w:fldChar w:fldCharType="separate"/>
        </w:r>
        <w:r w:rsidR="00CE6D3B">
          <w:rPr>
            <w:rFonts w:ascii="Times New Roman" w:hAnsi="Times New Roman"/>
            <w:noProof/>
            <w:sz w:val="24"/>
          </w:rPr>
          <w:t>1</w:t>
        </w:r>
        <w:r w:rsidRPr="00C24C14">
          <w:rPr>
            <w:rFonts w:ascii="Times New Roman" w:hAnsi="Times New Roman"/>
            <w:noProof/>
            <w:sz w:val="24"/>
          </w:rPr>
          <w:fldChar w:fldCharType="end"/>
        </w:r>
      </w:p>
    </w:sdtContent>
  </w:sdt>
  <w:p w14:paraId="29C16F76" w14:textId="77777777" w:rsidR="00013808" w:rsidRDefault="000138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EDC5B" w14:textId="77777777" w:rsidR="00CE6D3B" w:rsidRDefault="00CE6D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3NjA2srAwMDA1MzVQ0lEKTi0uzszPAykwrAUA6wUgOywAAAA="/>
  </w:docVars>
  <w:rsids>
    <w:rsidRoot w:val="00B349BA"/>
    <w:rsid w:val="000072D5"/>
    <w:rsid w:val="00013808"/>
    <w:rsid w:val="000D1514"/>
    <w:rsid w:val="000E34D4"/>
    <w:rsid w:val="00124C94"/>
    <w:rsid w:val="001329E2"/>
    <w:rsid w:val="001F27CA"/>
    <w:rsid w:val="001F2B33"/>
    <w:rsid w:val="00210525"/>
    <w:rsid w:val="00237579"/>
    <w:rsid w:val="00261934"/>
    <w:rsid w:val="0027523B"/>
    <w:rsid w:val="00276481"/>
    <w:rsid w:val="002D24F3"/>
    <w:rsid w:val="00344589"/>
    <w:rsid w:val="00363C18"/>
    <w:rsid w:val="003C2C50"/>
    <w:rsid w:val="00412092"/>
    <w:rsid w:val="00417527"/>
    <w:rsid w:val="00466A3E"/>
    <w:rsid w:val="0048726A"/>
    <w:rsid w:val="004E3BF0"/>
    <w:rsid w:val="004F1D53"/>
    <w:rsid w:val="005576E2"/>
    <w:rsid w:val="00562BD0"/>
    <w:rsid w:val="00607A71"/>
    <w:rsid w:val="0065553D"/>
    <w:rsid w:val="006B3A4A"/>
    <w:rsid w:val="007168D7"/>
    <w:rsid w:val="00731AC9"/>
    <w:rsid w:val="007379A8"/>
    <w:rsid w:val="00814ACD"/>
    <w:rsid w:val="00864531"/>
    <w:rsid w:val="008654AA"/>
    <w:rsid w:val="008C33E2"/>
    <w:rsid w:val="008E68C9"/>
    <w:rsid w:val="008F0DB0"/>
    <w:rsid w:val="008F12CB"/>
    <w:rsid w:val="00987D60"/>
    <w:rsid w:val="00996FB2"/>
    <w:rsid w:val="00A070BA"/>
    <w:rsid w:val="00A22757"/>
    <w:rsid w:val="00A77D6A"/>
    <w:rsid w:val="00A77D7B"/>
    <w:rsid w:val="00A8368C"/>
    <w:rsid w:val="00A843B0"/>
    <w:rsid w:val="00B349BA"/>
    <w:rsid w:val="00B4378D"/>
    <w:rsid w:val="00B941CF"/>
    <w:rsid w:val="00BD1556"/>
    <w:rsid w:val="00C026EC"/>
    <w:rsid w:val="00C24C14"/>
    <w:rsid w:val="00C77C13"/>
    <w:rsid w:val="00CD1E80"/>
    <w:rsid w:val="00CE6D3B"/>
    <w:rsid w:val="00D2654E"/>
    <w:rsid w:val="00D4445E"/>
    <w:rsid w:val="00DB34F0"/>
    <w:rsid w:val="00E37B24"/>
    <w:rsid w:val="00E64452"/>
    <w:rsid w:val="00E7731B"/>
    <w:rsid w:val="00EC5905"/>
    <w:rsid w:val="00F3295A"/>
    <w:rsid w:val="00F637FE"/>
    <w:rsid w:val="00F770DB"/>
    <w:rsid w:val="00F92AD5"/>
    <w:rsid w:val="00FA4F35"/>
    <w:rsid w:val="00FE6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A07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45E"/>
    <w:pPr>
      <w:keepNext/>
      <w:keepLines/>
      <w:spacing w:before="240" w:after="0"/>
      <w:jc w:val="center"/>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C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4C14"/>
  </w:style>
  <w:style w:type="paragraph" w:styleId="Footer">
    <w:name w:val="footer"/>
    <w:basedOn w:val="Normal"/>
    <w:link w:val="FooterChar"/>
    <w:uiPriority w:val="99"/>
    <w:unhideWhenUsed/>
    <w:rsid w:val="00C24C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C14"/>
  </w:style>
  <w:style w:type="character" w:customStyle="1" w:styleId="Heading1Char">
    <w:name w:val="Heading 1 Char"/>
    <w:basedOn w:val="DefaultParagraphFont"/>
    <w:link w:val="Heading1"/>
    <w:uiPriority w:val="9"/>
    <w:rsid w:val="00D4445E"/>
    <w:rPr>
      <w:rFonts w:asciiTheme="majorHAnsi" w:eastAsiaTheme="majorEastAsia" w:hAnsiTheme="majorHAnsi" w:cstheme="majorBidi"/>
      <w:b/>
      <w:color w:val="2E74B5" w:themeColor="accent1" w:themeShade="BF"/>
      <w:sz w:val="32"/>
      <w:szCs w:val="32"/>
    </w:rPr>
  </w:style>
  <w:style w:type="character" w:styleId="Hyperlink">
    <w:name w:val="Hyperlink"/>
    <w:basedOn w:val="DefaultParagraphFont"/>
    <w:uiPriority w:val="99"/>
    <w:unhideWhenUsed/>
    <w:rsid w:val="004E3B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353046221083051" TargetMode="External"/><Relationship Id="rId18" Type="http://schemas.openxmlformats.org/officeDocument/2006/relationships/hyperlink" Target="https://www.taylorfrancis.com/chapters/edit/10.4324/9780429441400-1/background-industry-workforce-michael-boella-steven-goss-turner" TargetMode="External"/><Relationship Id="rId26" Type="http://schemas.openxmlformats.org/officeDocument/2006/relationships/hyperlink" Target="https://doi.org/10.1016/j.ijhm.2019.102419" TargetMode="External"/><Relationship Id="rId39" Type="http://schemas.openxmlformats.org/officeDocument/2006/relationships/hyperlink" Target="https://doi.org/10.3390/su13147530" TargetMode="External"/><Relationship Id="rId21" Type="http://schemas.openxmlformats.org/officeDocument/2006/relationships/hyperlink" Target="https://doi.org/10.3390/tourhosp3010017" TargetMode="External"/><Relationship Id="rId34" Type="http://schemas.openxmlformats.org/officeDocument/2006/relationships/hyperlink" Target="https://doi.org/10.3390/joitmc7010030" TargetMode="External"/><Relationship Id="rId42" Type="http://schemas.openxmlformats.org/officeDocument/2006/relationships/hyperlink" Target="https://doi.org/10.1080/15022250.2021.1921021" TargetMode="External"/><Relationship Id="rId47" Type="http://schemas.openxmlformats.org/officeDocument/2006/relationships/fontTable" Target="fontTable.xm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doi.org/10.1108/ECAM-07-2021-0664" TargetMode="External"/><Relationship Id="rId29" Type="http://schemas.openxmlformats.org/officeDocument/2006/relationships/hyperlink" Target="https://www.researchgate.net/profile/Md-Hossain-422/publication/342887184_Organizational_Learning_in_the_Hospitality_Industry_A_Literature_Review/links/5f7ecdbc92851c14bcb696a6/Organizational-Learning-in-the-Hospitality-Industry-A-Literature-Review.pdf"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s://doi.org/10.3390/su11236800" TargetMode="External"/><Relationship Id="rId32" Type="http://schemas.openxmlformats.org/officeDocument/2006/relationships/hyperlink" Target="https://doi.org/10.30958/ajt.8-3-1" TargetMode="External"/><Relationship Id="rId37" Type="http://schemas.openxmlformats.org/officeDocument/2006/relationships/hyperlink" Target="https://doi.org/10.1080/22243534.2021.2007589" TargetMode="External"/><Relationship Id="rId40" Type="http://schemas.openxmlformats.org/officeDocument/2006/relationships/hyperlink" Target="https://doi.org/10.1016/j.ijhm.2020.102678" TargetMode="External"/><Relationship Id="rId45" Type="http://schemas.openxmlformats.org/officeDocument/2006/relationships/hyperlink" Target="https://doi.org/10.1080/22243534.2020.1869456" TargetMode="External"/><Relationship Id="rId5" Type="http://schemas.openxmlformats.org/officeDocument/2006/relationships/endnotes" Target="endnotes.xml"/><Relationship Id="rId15" Type="http://schemas.openxmlformats.org/officeDocument/2006/relationships/hyperlink" Target="https://urn.fi/URN:NBN:fi:amk-2020060216304" TargetMode="External"/><Relationship Id="rId23" Type="http://schemas.openxmlformats.org/officeDocument/2006/relationships/hyperlink" Target="https://doi.org/10.3390/su11236800" TargetMode="External"/><Relationship Id="rId28" Type="http://schemas.openxmlformats.org/officeDocument/2006/relationships/hyperlink" Target="https://doi.org/10.1386/hosp_00022_1" TargetMode="External"/><Relationship Id="rId36" Type="http://schemas.openxmlformats.org/officeDocument/2006/relationships/hyperlink" Target="https://doi.org/10.1108/IJCHM-12-2019-1031" TargetMode="External"/><Relationship Id="rId10" Type="http://schemas.openxmlformats.org/officeDocument/2006/relationships/header" Target="header3.xml"/><Relationship Id="rId19" Type="http://schemas.openxmlformats.org/officeDocument/2006/relationships/hyperlink" Target="https://doi.org/10.1108/978-1-80071-306-220211004" TargetMode="External"/><Relationship Id="rId31" Type="http://schemas.openxmlformats.org/officeDocument/2006/relationships/hyperlink" Target="https://doi.org/10.1108/JHTI-04-2022-0125" TargetMode="External"/><Relationship Id="rId44" Type="http://schemas.openxmlformats.org/officeDocument/2006/relationships/hyperlink" Target="https://urn.fi/URN:NBN:fi:amk-201911272279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s://doi.org/10.1080/13032917.2019.1708423" TargetMode="External"/><Relationship Id="rId22" Type="http://schemas.openxmlformats.org/officeDocument/2006/relationships/hyperlink" Target="https://dx.doi.org/10.2139/ssrn.3973028" TargetMode="External"/><Relationship Id="rId27" Type="http://schemas.openxmlformats.org/officeDocument/2006/relationships/hyperlink" Target="https://doi.org/10.7190/cresr.2021.6172521344" TargetMode="External"/><Relationship Id="rId30" Type="http://schemas.openxmlformats.org/officeDocument/2006/relationships/hyperlink" Target="https://doi.org/10.1177/0143831X20960227" TargetMode="External"/><Relationship Id="rId35" Type="http://schemas.openxmlformats.org/officeDocument/2006/relationships/hyperlink" Target="https://doi.org/10.15126/thesis.00853707" TargetMode="External"/><Relationship Id="rId43" Type="http://schemas.openxmlformats.org/officeDocument/2006/relationships/hyperlink" Target="http://sociobrains.com/bg/top/home/" TargetMode="External"/><Relationship Id="rId48" Type="http://schemas.openxmlformats.org/officeDocument/2006/relationships/theme" Target="theme/theme1.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doi.org/10.1080/13675567.2020.1800607" TargetMode="External"/><Relationship Id="rId17" Type="http://schemas.openxmlformats.org/officeDocument/2006/relationships/hyperlink" Target="https://www.taylorfrancis.com/chapters/edit/10.4324/9780429441400-1/background-industry-workforce-michael-boella-steven-goss-turner" TargetMode="External"/><Relationship Id="rId25" Type="http://schemas.openxmlformats.org/officeDocument/2006/relationships/hyperlink" Target="https://doi.org/10.1016/j.tmp.2021.100934" TargetMode="External"/><Relationship Id="rId33" Type="http://schemas.openxmlformats.org/officeDocument/2006/relationships/hyperlink" Target="https://doi.org/10.1080/13683500.2020.1850653" TargetMode="External"/><Relationship Id="rId38" Type="http://schemas.openxmlformats.org/officeDocument/2006/relationships/hyperlink" Target="https://doi.org/10.1016/j.ijhm.2019.01.008" TargetMode="External"/><Relationship Id="rId46" Type="http://schemas.openxmlformats.org/officeDocument/2006/relationships/hyperlink" Target="https://doi.org/10.1016%2Fj.tourman.2021.104321" TargetMode="External"/><Relationship Id="rId20" Type="http://schemas.openxmlformats.org/officeDocument/2006/relationships/hyperlink" Target="https://doi.org/10.1080/14719037.2023.2191629" TargetMode="External"/><Relationship Id="rId41" Type="http://schemas.openxmlformats.org/officeDocument/2006/relationships/hyperlink" Target="https://doi.org/10.1080/13032917.2020.1813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4002</Words>
  <Characters>22813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2023-06-13T10:59:00Z</dcterms:created>
  <dcterms:modified xsi:type="dcterms:W3CDTF">2023-06-13T10:59:00Z</dcterms:modified>
</cp:coreProperties>
</file>