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p w14:paraId="1D9C5E67" w14:textId="77777777" w:rsidR="001129A7" w:rsidRPr="00AC5E6B" w:rsidRDefault="001129A7" w:rsidP="1E227B8C">
      <w:pPr>
        <w:spacing w:line="360" w:lineRule="auto"/>
        <w:jc w:val="both"/>
        <w:rPr>
          <w:rFonts w:ascii="Times New Roman" w:eastAsia="Times New Roman" w:hAnsi="Times New Roman" w:cs="Times New Roman"/>
          <w:b/>
          <w:bCs/>
          <w:color w:val="FF0000"/>
          <w:sz w:val="24"/>
          <w:szCs w:val="24"/>
          <w:u w:val="single"/>
        </w:rPr>
      </w:pPr>
    </w:p>
    <w:p w14:paraId="187FBA47" w14:textId="593CD94B" w:rsidR="00B13863" w:rsidRDefault="1E227B8C" w:rsidP="1E227B8C">
      <w:pPr>
        <w:spacing w:line="360" w:lineRule="auto"/>
        <w:jc w:val="both"/>
        <w:rPr>
          <w:rFonts w:ascii="Times New Roman" w:eastAsia="Times New Roman" w:hAnsi="Times New Roman" w:cs="Times New Roman"/>
          <w:b/>
          <w:bCs/>
          <w:sz w:val="24"/>
          <w:szCs w:val="24"/>
          <w:u w:val="single"/>
        </w:rPr>
      </w:pPr>
      <w:r w:rsidRPr="1E227B8C">
        <w:rPr>
          <w:rFonts w:ascii="Times New Roman" w:eastAsia="Times New Roman" w:hAnsi="Times New Roman" w:cs="Times New Roman"/>
          <w:b/>
          <w:bCs/>
          <w:sz w:val="24"/>
          <w:szCs w:val="24"/>
          <w:u w:val="single"/>
        </w:rPr>
        <w:t xml:space="preserve">Demonstrate a critical understanding of how the health and well-being of your chosen group may not be secured by ‘Protective Legislation’. Identify three main areas of concern and suggest how a </w:t>
      </w:r>
      <w:r w:rsidR="0009419E" w:rsidRPr="1E227B8C">
        <w:rPr>
          <w:rFonts w:ascii="Times New Roman" w:eastAsia="Times New Roman" w:hAnsi="Times New Roman" w:cs="Times New Roman"/>
          <w:b/>
          <w:bCs/>
          <w:sz w:val="24"/>
          <w:szCs w:val="24"/>
          <w:u w:val="single"/>
        </w:rPr>
        <w:t>piece</w:t>
      </w:r>
      <w:r w:rsidRPr="1E227B8C">
        <w:rPr>
          <w:rFonts w:ascii="Times New Roman" w:eastAsia="Times New Roman" w:hAnsi="Times New Roman" w:cs="Times New Roman"/>
          <w:b/>
          <w:bCs/>
          <w:sz w:val="24"/>
          <w:szCs w:val="24"/>
          <w:u w:val="single"/>
        </w:rPr>
        <w:t xml:space="preserve"> of legislation might be modified in order to address any failings identified.</w:t>
      </w:r>
    </w:p>
    <w:p w14:paraId="7719FE2C" w14:textId="266865CC" w:rsidR="00AD2EF6" w:rsidRDefault="00AD2EF6" w:rsidP="1E227B8C">
      <w:pPr>
        <w:spacing w:line="360" w:lineRule="auto"/>
        <w:jc w:val="both"/>
        <w:rPr>
          <w:rFonts w:ascii="Times New Roman" w:eastAsia="Times New Roman" w:hAnsi="Times New Roman" w:cs="Times New Roman"/>
          <w:bCs/>
          <w:sz w:val="24"/>
          <w:szCs w:val="24"/>
        </w:rPr>
      </w:pPr>
      <w:r w:rsidRPr="00AD2EF6">
        <w:rPr>
          <w:rFonts w:ascii="Times New Roman" w:eastAsia="Times New Roman" w:hAnsi="Times New Roman" w:cs="Times New Roman"/>
          <w:bCs/>
          <w:sz w:val="24"/>
          <w:szCs w:val="24"/>
        </w:rPr>
        <w:t xml:space="preserve">This assignment </w:t>
      </w:r>
      <w:r>
        <w:rPr>
          <w:rFonts w:ascii="Times New Roman" w:eastAsia="Times New Roman" w:hAnsi="Times New Roman" w:cs="Times New Roman"/>
          <w:bCs/>
          <w:sz w:val="24"/>
          <w:szCs w:val="24"/>
        </w:rPr>
        <w:t xml:space="preserve">will explore how the health and well-being of </w:t>
      </w:r>
      <w:r w:rsidR="00DF2013">
        <w:rPr>
          <w:rFonts w:ascii="Times New Roman" w:eastAsia="Times New Roman" w:hAnsi="Times New Roman" w:cs="Times New Roman"/>
          <w:bCs/>
          <w:sz w:val="24"/>
          <w:szCs w:val="24"/>
        </w:rPr>
        <w:t xml:space="preserve">‘hidden </w:t>
      </w:r>
      <w:r>
        <w:rPr>
          <w:rFonts w:ascii="Times New Roman" w:eastAsia="Times New Roman" w:hAnsi="Times New Roman" w:cs="Times New Roman"/>
          <w:bCs/>
          <w:sz w:val="24"/>
          <w:szCs w:val="24"/>
        </w:rPr>
        <w:t>homeless</w:t>
      </w:r>
      <w:r w:rsidR="00DF2013">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 xml:space="preserve"> women in our society </w:t>
      </w:r>
      <w:r w:rsidR="00094869">
        <w:rPr>
          <w:rFonts w:ascii="Times New Roman" w:eastAsia="Times New Roman" w:hAnsi="Times New Roman" w:cs="Times New Roman"/>
          <w:bCs/>
          <w:sz w:val="24"/>
          <w:szCs w:val="24"/>
        </w:rPr>
        <w:t xml:space="preserve">are </w:t>
      </w:r>
      <w:r>
        <w:rPr>
          <w:rFonts w:ascii="Times New Roman" w:eastAsia="Times New Roman" w:hAnsi="Times New Roman" w:cs="Times New Roman"/>
          <w:bCs/>
          <w:sz w:val="24"/>
          <w:szCs w:val="24"/>
        </w:rPr>
        <w:t>not protected by ‘protective legislation’. It will address three areas of concern</w:t>
      </w:r>
      <w:r w:rsidR="00804A7E">
        <w:rPr>
          <w:rFonts w:ascii="Times New Roman" w:eastAsia="Times New Roman" w:hAnsi="Times New Roman" w:cs="Times New Roman"/>
          <w:bCs/>
          <w:sz w:val="24"/>
          <w:szCs w:val="24"/>
        </w:rPr>
        <w:t xml:space="preserve"> which underpin the disadvantage that women face</w:t>
      </w:r>
      <w:r w:rsidR="00662CE4">
        <w:rPr>
          <w:rFonts w:ascii="Times New Roman" w:eastAsia="Times New Roman" w:hAnsi="Times New Roman" w:cs="Times New Roman"/>
          <w:bCs/>
          <w:sz w:val="24"/>
          <w:szCs w:val="24"/>
        </w:rPr>
        <w:t xml:space="preserve"> (Local Government Association, 2017)</w:t>
      </w:r>
      <w:r w:rsidR="007E08CA">
        <w:rPr>
          <w:rFonts w:ascii="Times New Roman" w:eastAsia="Times New Roman" w:hAnsi="Times New Roman" w:cs="Times New Roman"/>
          <w:bCs/>
          <w:sz w:val="24"/>
          <w:szCs w:val="24"/>
        </w:rPr>
        <w:t>.</w:t>
      </w:r>
      <w:r w:rsidR="00804A7E">
        <w:rPr>
          <w:rFonts w:ascii="Times New Roman" w:eastAsia="Times New Roman" w:hAnsi="Times New Roman" w:cs="Times New Roman"/>
          <w:bCs/>
          <w:sz w:val="24"/>
          <w:szCs w:val="24"/>
        </w:rPr>
        <w:t xml:space="preserve"> These will include the social deprivation </w:t>
      </w:r>
      <w:r w:rsidR="007E08CA">
        <w:rPr>
          <w:rFonts w:ascii="Times New Roman" w:eastAsia="Times New Roman" w:hAnsi="Times New Roman" w:cs="Times New Roman"/>
          <w:bCs/>
          <w:sz w:val="24"/>
          <w:szCs w:val="24"/>
        </w:rPr>
        <w:t xml:space="preserve">experienced by </w:t>
      </w:r>
      <w:r w:rsidR="00804A7E">
        <w:rPr>
          <w:rFonts w:ascii="Times New Roman" w:eastAsia="Times New Roman" w:hAnsi="Times New Roman" w:cs="Times New Roman"/>
          <w:bCs/>
          <w:sz w:val="24"/>
          <w:szCs w:val="24"/>
        </w:rPr>
        <w:t>working</w:t>
      </w:r>
      <w:r w:rsidR="007E08CA">
        <w:rPr>
          <w:rFonts w:ascii="Times New Roman" w:eastAsia="Times New Roman" w:hAnsi="Times New Roman" w:cs="Times New Roman"/>
          <w:bCs/>
          <w:sz w:val="24"/>
          <w:szCs w:val="24"/>
        </w:rPr>
        <w:t xml:space="preserve"> </w:t>
      </w:r>
      <w:r w:rsidR="00804A7E">
        <w:rPr>
          <w:rFonts w:ascii="Times New Roman" w:eastAsia="Times New Roman" w:hAnsi="Times New Roman" w:cs="Times New Roman"/>
          <w:bCs/>
          <w:sz w:val="24"/>
          <w:szCs w:val="24"/>
        </w:rPr>
        <w:t>class women in relation to social housing, the working</w:t>
      </w:r>
      <w:r w:rsidR="00637BC1">
        <w:rPr>
          <w:rFonts w:ascii="Times New Roman" w:eastAsia="Times New Roman" w:hAnsi="Times New Roman" w:cs="Times New Roman"/>
          <w:bCs/>
          <w:sz w:val="24"/>
          <w:szCs w:val="24"/>
        </w:rPr>
        <w:t>-</w:t>
      </w:r>
      <w:r w:rsidR="00804A7E">
        <w:rPr>
          <w:rFonts w:ascii="Times New Roman" w:eastAsia="Times New Roman" w:hAnsi="Times New Roman" w:cs="Times New Roman"/>
          <w:bCs/>
          <w:sz w:val="24"/>
          <w:szCs w:val="24"/>
        </w:rPr>
        <w:t>class influence on education and the associated aspirations, whilst reviewing the impact of these factors upon the health of women</w:t>
      </w:r>
      <w:r w:rsidR="004A016D">
        <w:rPr>
          <w:rFonts w:ascii="Times New Roman" w:eastAsia="Times New Roman" w:hAnsi="Times New Roman" w:cs="Times New Roman"/>
          <w:bCs/>
          <w:sz w:val="24"/>
          <w:szCs w:val="24"/>
        </w:rPr>
        <w:t xml:space="preserve"> (</w:t>
      </w:r>
      <w:proofErr w:type="spellStart"/>
      <w:r w:rsidR="004D341D">
        <w:rPr>
          <w:rFonts w:ascii="Times New Roman" w:eastAsia="Times New Roman" w:hAnsi="Times New Roman" w:cs="Times New Roman"/>
          <w:bCs/>
          <w:sz w:val="24"/>
          <w:szCs w:val="24"/>
        </w:rPr>
        <w:t>Jablonska</w:t>
      </w:r>
      <w:proofErr w:type="spellEnd"/>
      <w:r w:rsidR="004D341D">
        <w:rPr>
          <w:rFonts w:ascii="Times New Roman" w:eastAsia="Times New Roman" w:hAnsi="Times New Roman" w:cs="Times New Roman"/>
          <w:bCs/>
          <w:sz w:val="24"/>
          <w:szCs w:val="24"/>
        </w:rPr>
        <w:t xml:space="preserve"> </w:t>
      </w:r>
      <w:r w:rsidR="004D341D">
        <w:rPr>
          <w:rFonts w:ascii="Times New Roman" w:eastAsia="Times New Roman" w:hAnsi="Times New Roman" w:cs="Times New Roman"/>
          <w:bCs/>
          <w:i/>
          <w:sz w:val="24"/>
          <w:szCs w:val="24"/>
        </w:rPr>
        <w:t xml:space="preserve">et al, </w:t>
      </w:r>
      <w:r w:rsidR="004D341D">
        <w:rPr>
          <w:rFonts w:ascii="Times New Roman" w:eastAsia="Times New Roman" w:hAnsi="Times New Roman" w:cs="Times New Roman"/>
          <w:bCs/>
          <w:sz w:val="24"/>
          <w:szCs w:val="24"/>
        </w:rPr>
        <w:t>2012</w:t>
      </w:r>
      <w:r w:rsidR="004A016D">
        <w:rPr>
          <w:rFonts w:ascii="Times New Roman" w:eastAsia="Times New Roman" w:hAnsi="Times New Roman" w:cs="Times New Roman"/>
          <w:bCs/>
          <w:sz w:val="24"/>
          <w:szCs w:val="24"/>
        </w:rPr>
        <w:t>)</w:t>
      </w:r>
      <w:r w:rsidR="00284B1D">
        <w:rPr>
          <w:rFonts w:ascii="Times New Roman" w:eastAsia="Times New Roman" w:hAnsi="Times New Roman" w:cs="Times New Roman"/>
          <w:bCs/>
          <w:sz w:val="24"/>
          <w:szCs w:val="24"/>
        </w:rPr>
        <w:t>.</w:t>
      </w:r>
      <w:r w:rsidR="00250E58">
        <w:rPr>
          <w:rFonts w:ascii="Times New Roman" w:eastAsia="Times New Roman" w:hAnsi="Times New Roman" w:cs="Times New Roman"/>
          <w:bCs/>
          <w:sz w:val="24"/>
          <w:szCs w:val="24"/>
        </w:rPr>
        <w:t xml:space="preserve"> </w:t>
      </w:r>
    </w:p>
    <w:p w14:paraId="7F8C2555" w14:textId="4DB9EB74" w:rsidR="00637BC1" w:rsidRDefault="00637BC1" w:rsidP="1E227B8C">
      <w:pPr>
        <w:spacing w:line="36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Currently, political agenda places great emphasis upon the well-being and health of society, acknowledging the diversity that exists and advocating the need for greater autonomy, with responsib</w:t>
      </w:r>
      <w:r w:rsidR="00D25F09">
        <w:rPr>
          <w:rFonts w:ascii="Times New Roman" w:eastAsia="Times New Roman" w:hAnsi="Times New Roman" w:cs="Times New Roman"/>
          <w:bCs/>
          <w:sz w:val="24"/>
          <w:szCs w:val="24"/>
        </w:rPr>
        <w:t>ility now placed upon the individual in matters relating to their health</w:t>
      </w:r>
      <w:r w:rsidR="00284B1D">
        <w:rPr>
          <w:rFonts w:ascii="Times New Roman" w:eastAsia="Times New Roman" w:hAnsi="Times New Roman" w:cs="Times New Roman"/>
          <w:bCs/>
          <w:sz w:val="24"/>
          <w:szCs w:val="24"/>
        </w:rPr>
        <w:t xml:space="preserve"> and </w:t>
      </w:r>
      <w:r w:rsidR="00D25F09">
        <w:rPr>
          <w:rFonts w:ascii="Times New Roman" w:eastAsia="Times New Roman" w:hAnsi="Times New Roman" w:cs="Times New Roman"/>
          <w:bCs/>
          <w:sz w:val="24"/>
          <w:szCs w:val="24"/>
        </w:rPr>
        <w:t>well-being</w:t>
      </w:r>
      <w:r w:rsidR="00B6379B">
        <w:rPr>
          <w:rFonts w:ascii="Times New Roman" w:eastAsia="Times New Roman" w:hAnsi="Times New Roman" w:cs="Times New Roman"/>
          <w:bCs/>
          <w:sz w:val="24"/>
          <w:szCs w:val="24"/>
        </w:rPr>
        <w:t xml:space="preserve"> (Well-Being of Future Generations Act, 2015).</w:t>
      </w:r>
      <w:r w:rsidR="00D25F09">
        <w:rPr>
          <w:rFonts w:ascii="Times New Roman" w:eastAsia="Times New Roman" w:hAnsi="Times New Roman" w:cs="Times New Roman"/>
          <w:bCs/>
          <w:sz w:val="24"/>
          <w:szCs w:val="24"/>
        </w:rPr>
        <w:t xml:space="preserve"> This </w:t>
      </w:r>
      <w:r w:rsidR="00805418">
        <w:rPr>
          <w:rFonts w:ascii="Times New Roman" w:eastAsia="Times New Roman" w:hAnsi="Times New Roman" w:cs="Times New Roman"/>
          <w:bCs/>
          <w:sz w:val="24"/>
          <w:szCs w:val="24"/>
        </w:rPr>
        <w:t>was</w:t>
      </w:r>
      <w:r w:rsidR="00D25F09">
        <w:rPr>
          <w:rFonts w:ascii="Times New Roman" w:eastAsia="Times New Roman" w:hAnsi="Times New Roman" w:cs="Times New Roman"/>
          <w:bCs/>
          <w:sz w:val="24"/>
          <w:szCs w:val="24"/>
        </w:rPr>
        <w:t xml:space="preserve"> imposed as part of the Conservative Government</w:t>
      </w:r>
      <w:r w:rsidR="00284B1D">
        <w:rPr>
          <w:rFonts w:ascii="Times New Roman" w:eastAsia="Times New Roman" w:hAnsi="Times New Roman" w:cs="Times New Roman"/>
          <w:bCs/>
          <w:sz w:val="24"/>
          <w:szCs w:val="24"/>
        </w:rPr>
        <w:t xml:space="preserve"> legislative reforms to </w:t>
      </w:r>
      <w:r w:rsidR="00D25F09">
        <w:rPr>
          <w:rFonts w:ascii="Times New Roman" w:eastAsia="Times New Roman" w:hAnsi="Times New Roman" w:cs="Times New Roman"/>
          <w:bCs/>
          <w:sz w:val="24"/>
          <w:szCs w:val="24"/>
        </w:rPr>
        <w:t>replac</w:t>
      </w:r>
      <w:r w:rsidR="00284B1D">
        <w:rPr>
          <w:rFonts w:ascii="Times New Roman" w:eastAsia="Times New Roman" w:hAnsi="Times New Roman" w:cs="Times New Roman"/>
          <w:bCs/>
          <w:sz w:val="24"/>
          <w:szCs w:val="24"/>
        </w:rPr>
        <w:t>e</w:t>
      </w:r>
      <w:r w:rsidR="00D25F09">
        <w:rPr>
          <w:rFonts w:ascii="Times New Roman" w:eastAsia="Times New Roman" w:hAnsi="Times New Roman" w:cs="Times New Roman"/>
          <w:bCs/>
          <w:sz w:val="24"/>
          <w:szCs w:val="24"/>
        </w:rPr>
        <w:t xml:space="preserve"> the state welfare system, </w:t>
      </w:r>
      <w:r w:rsidR="00805418">
        <w:rPr>
          <w:rFonts w:ascii="Times New Roman" w:eastAsia="Times New Roman" w:hAnsi="Times New Roman" w:cs="Times New Roman"/>
          <w:bCs/>
          <w:sz w:val="24"/>
          <w:szCs w:val="24"/>
        </w:rPr>
        <w:t xml:space="preserve">largely consisting of </w:t>
      </w:r>
      <w:r w:rsidR="00D25F09">
        <w:rPr>
          <w:rFonts w:ascii="Times New Roman" w:eastAsia="Times New Roman" w:hAnsi="Times New Roman" w:cs="Times New Roman"/>
          <w:bCs/>
          <w:sz w:val="24"/>
          <w:szCs w:val="24"/>
        </w:rPr>
        <w:t xml:space="preserve">a </w:t>
      </w:r>
      <w:r w:rsidR="00805418">
        <w:rPr>
          <w:rFonts w:ascii="Times New Roman" w:eastAsia="Times New Roman" w:hAnsi="Times New Roman" w:cs="Times New Roman"/>
          <w:bCs/>
          <w:sz w:val="24"/>
          <w:szCs w:val="24"/>
        </w:rPr>
        <w:t xml:space="preserve">dependent </w:t>
      </w:r>
      <w:r w:rsidR="00D25F09">
        <w:rPr>
          <w:rFonts w:ascii="Times New Roman" w:eastAsia="Times New Roman" w:hAnsi="Times New Roman" w:cs="Times New Roman"/>
          <w:bCs/>
          <w:sz w:val="24"/>
          <w:szCs w:val="24"/>
        </w:rPr>
        <w:t>culture</w:t>
      </w:r>
      <w:r w:rsidR="00DD4A3F">
        <w:rPr>
          <w:rFonts w:ascii="Times New Roman" w:eastAsia="Times New Roman" w:hAnsi="Times New Roman" w:cs="Times New Roman"/>
          <w:bCs/>
          <w:sz w:val="24"/>
          <w:szCs w:val="24"/>
        </w:rPr>
        <w:t>,</w:t>
      </w:r>
      <w:r w:rsidR="00805418">
        <w:rPr>
          <w:rFonts w:ascii="Times New Roman" w:eastAsia="Times New Roman" w:hAnsi="Times New Roman" w:cs="Times New Roman"/>
          <w:bCs/>
          <w:sz w:val="24"/>
          <w:szCs w:val="24"/>
        </w:rPr>
        <w:t xml:space="preserve"> which has placed enormous pressure upon government expenditure, to a society which </w:t>
      </w:r>
      <w:r w:rsidR="00FD2CFA">
        <w:rPr>
          <w:rFonts w:ascii="Times New Roman" w:eastAsia="Times New Roman" w:hAnsi="Times New Roman" w:cs="Times New Roman"/>
          <w:bCs/>
          <w:sz w:val="24"/>
          <w:szCs w:val="24"/>
        </w:rPr>
        <w:t>re</w:t>
      </w:r>
      <w:r w:rsidR="00D25F09">
        <w:rPr>
          <w:rFonts w:ascii="Times New Roman" w:eastAsia="Times New Roman" w:hAnsi="Times New Roman" w:cs="Times New Roman"/>
          <w:bCs/>
          <w:sz w:val="24"/>
          <w:szCs w:val="24"/>
        </w:rPr>
        <w:t>cognises</w:t>
      </w:r>
      <w:r w:rsidR="00FD2CFA">
        <w:rPr>
          <w:rFonts w:ascii="Times New Roman" w:eastAsia="Times New Roman" w:hAnsi="Times New Roman" w:cs="Times New Roman"/>
          <w:bCs/>
          <w:sz w:val="24"/>
          <w:szCs w:val="24"/>
        </w:rPr>
        <w:t xml:space="preserve"> and rewards </w:t>
      </w:r>
      <w:r w:rsidR="00D25F09">
        <w:rPr>
          <w:rFonts w:ascii="Times New Roman" w:eastAsia="Times New Roman" w:hAnsi="Times New Roman" w:cs="Times New Roman"/>
          <w:bCs/>
          <w:sz w:val="24"/>
          <w:szCs w:val="24"/>
        </w:rPr>
        <w:t>individual</w:t>
      </w:r>
      <w:r w:rsidR="00FD2CFA">
        <w:rPr>
          <w:rFonts w:ascii="Times New Roman" w:eastAsia="Times New Roman" w:hAnsi="Times New Roman" w:cs="Times New Roman"/>
          <w:bCs/>
          <w:sz w:val="24"/>
          <w:szCs w:val="24"/>
        </w:rPr>
        <w:t xml:space="preserve"> effort for improving</w:t>
      </w:r>
      <w:r w:rsidR="00D25F09">
        <w:rPr>
          <w:rFonts w:ascii="Times New Roman" w:eastAsia="Times New Roman" w:hAnsi="Times New Roman" w:cs="Times New Roman"/>
          <w:bCs/>
          <w:sz w:val="24"/>
          <w:szCs w:val="24"/>
        </w:rPr>
        <w:t xml:space="preserve"> economic prosperity</w:t>
      </w:r>
      <w:r w:rsidR="00284B1D">
        <w:rPr>
          <w:rFonts w:ascii="Times New Roman" w:eastAsia="Times New Roman" w:hAnsi="Times New Roman" w:cs="Times New Roman"/>
          <w:bCs/>
          <w:sz w:val="24"/>
          <w:szCs w:val="24"/>
        </w:rPr>
        <w:t>, (</w:t>
      </w:r>
      <w:proofErr w:type="spellStart"/>
      <w:r w:rsidR="00DD4A3F">
        <w:rPr>
          <w:rFonts w:ascii="Times New Roman" w:eastAsia="Times New Roman" w:hAnsi="Times New Roman" w:cs="Times New Roman"/>
          <w:bCs/>
          <w:sz w:val="24"/>
          <w:szCs w:val="24"/>
        </w:rPr>
        <w:t>Alcoc</w:t>
      </w:r>
      <w:r w:rsidR="002A66F6">
        <w:rPr>
          <w:rFonts w:ascii="Times New Roman" w:eastAsia="Times New Roman" w:hAnsi="Times New Roman" w:cs="Times New Roman"/>
          <w:bCs/>
          <w:sz w:val="24"/>
          <w:szCs w:val="24"/>
        </w:rPr>
        <w:t>k</w:t>
      </w:r>
      <w:proofErr w:type="spellEnd"/>
      <w:r w:rsidR="00284B1D">
        <w:rPr>
          <w:rFonts w:ascii="Times New Roman" w:eastAsia="Times New Roman" w:hAnsi="Times New Roman" w:cs="Times New Roman"/>
          <w:bCs/>
          <w:sz w:val="24"/>
          <w:szCs w:val="24"/>
        </w:rPr>
        <w:t>,</w:t>
      </w:r>
      <w:r w:rsidR="002A66F6">
        <w:rPr>
          <w:rFonts w:ascii="Times New Roman" w:eastAsia="Times New Roman" w:hAnsi="Times New Roman" w:cs="Times New Roman"/>
          <w:bCs/>
          <w:sz w:val="24"/>
          <w:szCs w:val="24"/>
        </w:rPr>
        <w:t xml:space="preserve"> </w:t>
      </w:r>
      <w:r w:rsidR="00DD4A3F">
        <w:rPr>
          <w:rFonts w:ascii="Times New Roman" w:eastAsia="Times New Roman" w:hAnsi="Times New Roman" w:cs="Times New Roman"/>
          <w:bCs/>
          <w:sz w:val="24"/>
          <w:szCs w:val="24"/>
        </w:rPr>
        <w:t>2016).</w:t>
      </w:r>
      <w:r w:rsidR="00D25F09">
        <w:rPr>
          <w:rFonts w:ascii="Times New Roman" w:eastAsia="Times New Roman" w:hAnsi="Times New Roman" w:cs="Times New Roman"/>
          <w:bCs/>
          <w:sz w:val="24"/>
          <w:szCs w:val="24"/>
        </w:rPr>
        <w:t xml:space="preserve">  </w:t>
      </w:r>
    </w:p>
    <w:p w14:paraId="7FF9FA63" w14:textId="796E05FE" w:rsidR="009035BC" w:rsidRDefault="003F656E" w:rsidP="1E227B8C">
      <w:pPr>
        <w:spacing w:line="36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According to Larkin (2009) ‘homelessness’ has no specific definition as it encompasses a variety of factors which contribute towards a sense of homelessness. It is suggested that homelessness may refer to lack of emotional security within a home or that the standard of accommodation is inadequate and in disrepair.</w:t>
      </w:r>
      <w:r w:rsidR="005470F7">
        <w:rPr>
          <w:rFonts w:ascii="Times New Roman" w:eastAsia="Times New Roman" w:hAnsi="Times New Roman" w:cs="Times New Roman"/>
          <w:bCs/>
          <w:sz w:val="24"/>
          <w:szCs w:val="24"/>
        </w:rPr>
        <w:t xml:space="preserve"> However, by contrast, Lund (2011)</w:t>
      </w:r>
      <w:r w:rsidR="00480823">
        <w:rPr>
          <w:rFonts w:ascii="Times New Roman" w:eastAsia="Times New Roman" w:hAnsi="Times New Roman" w:cs="Times New Roman"/>
          <w:bCs/>
          <w:sz w:val="24"/>
          <w:szCs w:val="24"/>
        </w:rPr>
        <w:t>,</w:t>
      </w:r>
      <w:r w:rsidR="005470F7">
        <w:rPr>
          <w:rFonts w:ascii="Times New Roman" w:eastAsia="Times New Roman" w:hAnsi="Times New Roman" w:cs="Times New Roman"/>
          <w:bCs/>
          <w:sz w:val="24"/>
          <w:szCs w:val="24"/>
        </w:rPr>
        <w:t xml:space="preserve"> states that ‘homelessness’ refers to </w:t>
      </w:r>
      <w:r w:rsidR="00417003">
        <w:rPr>
          <w:rFonts w:ascii="Times New Roman" w:eastAsia="Times New Roman" w:hAnsi="Times New Roman" w:cs="Times New Roman"/>
          <w:bCs/>
          <w:sz w:val="24"/>
          <w:szCs w:val="24"/>
        </w:rPr>
        <w:t>‘</w:t>
      </w:r>
      <w:r w:rsidR="005470F7">
        <w:rPr>
          <w:rFonts w:ascii="Times New Roman" w:eastAsia="Times New Roman" w:hAnsi="Times New Roman" w:cs="Times New Roman"/>
          <w:bCs/>
          <w:sz w:val="24"/>
          <w:szCs w:val="24"/>
        </w:rPr>
        <w:t>rooflessness</w:t>
      </w:r>
      <w:r w:rsidR="00417003">
        <w:rPr>
          <w:rFonts w:ascii="Times New Roman" w:eastAsia="Times New Roman" w:hAnsi="Times New Roman" w:cs="Times New Roman"/>
          <w:bCs/>
          <w:sz w:val="24"/>
          <w:szCs w:val="24"/>
        </w:rPr>
        <w:t>’</w:t>
      </w:r>
      <w:r w:rsidR="005470F7">
        <w:rPr>
          <w:rFonts w:ascii="Times New Roman" w:eastAsia="Times New Roman" w:hAnsi="Times New Roman" w:cs="Times New Roman"/>
          <w:bCs/>
          <w:sz w:val="24"/>
          <w:szCs w:val="24"/>
        </w:rPr>
        <w:t xml:space="preserve"> which implies the lack of accommodation in which to reside</w:t>
      </w:r>
      <w:r w:rsidR="00284B1D">
        <w:rPr>
          <w:rFonts w:ascii="Times New Roman" w:eastAsia="Times New Roman" w:hAnsi="Times New Roman" w:cs="Times New Roman"/>
          <w:bCs/>
          <w:sz w:val="24"/>
          <w:szCs w:val="24"/>
        </w:rPr>
        <w:t xml:space="preserve">. </w:t>
      </w:r>
      <w:r w:rsidR="00417003">
        <w:rPr>
          <w:rFonts w:ascii="Times New Roman" w:eastAsia="Times New Roman" w:hAnsi="Times New Roman" w:cs="Times New Roman"/>
          <w:bCs/>
          <w:sz w:val="24"/>
          <w:szCs w:val="24"/>
        </w:rPr>
        <w:t>Conversely, Government legislation refer</w:t>
      </w:r>
      <w:r w:rsidR="00BC66E0">
        <w:rPr>
          <w:rFonts w:ascii="Times New Roman" w:eastAsia="Times New Roman" w:hAnsi="Times New Roman" w:cs="Times New Roman"/>
          <w:bCs/>
          <w:sz w:val="24"/>
          <w:szCs w:val="24"/>
        </w:rPr>
        <w:t>s</w:t>
      </w:r>
      <w:r w:rsidR="00417003">
        <w:rPr>
          <w:rFonts w:ascii="Times New Roman" w:eastAsia="Times New Roman" w:hAnsi="Times New Roman" w:cs="Times New Roman"/>
          <w:bCs/>
          <w:sz w:val="24"/>
          <w:szCs w:val="24"/>
        </w:rPr>
        <w:t xml:space="preserve"> to </w:t>
      </w:r>
      <w:r w:rsidR="00E82E8C">
        <w:rPr>
          <w:rFonts w:ascii="Times New Roman" w:eastAsia="Times New Roman" w:hAnsi="Times New Roman" w:cs="Times New Roman"/>
          <w:bCs/>
          <w:sz w:val="24"/>
          <w:szCs w:val="24"/>
        </w:rPr>
        <w:t>‘</w:t>
      </w:r>
      <w:r w:rsidR="00417003">
        <w:rPr>
          <w:rFonts w:ascii="Times New Roman" w:eastAsia="Times New Roman" w:hAnsi="Times New Roman" w:cs="Times New Roman"/>
          <w:bCs/>
          <w:sz w:val="24"/>
          <w:szCs w:val="24"/>
        </w:rPr>
        <w:t>homelessness’ as someone who together with their off spring has no place of residence</w:t>
      </w:r>
      <w:r w:rsidR="00284B1D">
        <w:rPr>
          <w:rFonts w:ascii="Times New Roman" w:eastAsia="Times New Roman" w:hAnsi="Times New Roman" w:cs="Times New Roman"/>
          <w:bCs/>
          <w:sz w:val="24"/>
          <w:szCs w:val="24"/>
        </w:rPr>
        <w:t>,</w:t>
      </w:r>
      <w:r w:rsidR="00417003">
        <w:rPr>
          <w:rFonts w:ascii="Times New Roman" w:eastAsia="Times New Roman" w:hAnsi="Times New Roman" w:cs="Times New Roman"/>
          <w:bCs/>
          <w:sz w:val="24"/>
          <w:szCs w:val="24"/>
        </w:rPr>
        <w:t xml:space="preserve"> </w:t>
      </w:r>
      <w:r w:rsidR="00DF24BA">
        <w:rPr>
          <w:rFonts w:ascii="Times New Roman" w:eastAsia="Times New Roman" w:hAnsi="Times New Roman" w:cs="Times New Roman"/>
          <w:bCs/>
          <w:sz w:val="24"/>
          <w:szCs w:val="24"/>
        </w:rPr>
        <w:t xml:space="preserve">in </w:t>
      </w:r>
      <w:r w:rsidR="00417003">
        <w:rPr>
          <w:rFonts w:ascii="Times New Roman" w:eastAsia="Times New Roman" w:hAnsi="Times New Roman" w:cs="Times New Roman"/>
          <w:bCs/>
          <w:sz w:val="24"/>
          <w:szCs w:val="24"/>
        </w:rPr>
        <w:t>which they would be entitled to occupy (Robinson, 2008).</w:t>
      </w:r>
    </w:p>
    <w:p w14:paraId="39A5E722" w14:textId="171E3635" w:rsidR="00DF24BA" w:rsidRDefault="00877715" w:rsidP="1E227B8C">
      <w:pPr>
        <w:spacing w:line="36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In discussing </w:t>
      </w:r>
      <w:r w:rsidR="001946DE">
        <w:rPr>
          <w:rFonts w:ascii="Times New Roman" w:eastAsia="Times New Roman" w:hAnsi="Times New Roman" w:cs="Times New Roman"/>
          <w:bCs/>
          <w:sz w:val="24"/>
          <w:szCs w:val="24"/>
        </w:rPr>
        <w:t>the context of ‘homelessness’ in relation to women, it is important to provide an overview of the role of women within our society</w:t>
      </w:r>
      <w:r w:rsidR="00857050">
        <w:rPr>
          <w:rFonts w:ascii="Times New Roman" w:eastAsia="Times New Roman" w:hAnsi="Times New Roman" w:cs="Times New Roman"/>
          <w:bCs/>
          <w:sz w:val="24"/>
          <w:szCs w:val="24"/>
        </w:rPr>
        <w:t xml:space="preserve"> (</w:t>
      </w:r>
      <w:r w:rsidR="003B4012">
        <w:rPr>
          <w:rFonts w:ascii="Times New Roman" w:eastAsia="Times New Roman" w:hAnsi="Times New Roman" w:cs="Times New Roman"/>
          <w:bCs/>
          <w:sz w:val="24"/>
          <w:szCs w:val="24"/>
        </w:rPr>
        <w:t>Neville,2009</w:t>
      </w:r>
      <w:r w:rsidR="00857050">
        <w:rPr>
          <w:rFonts w:ascii="Times New Roman" w:eastAsia="Times New Roman" w:hAnsi="Times New Roman" w:cs="Times New Roman"/>
          <w:bCs/>
          <w:sz w:val="24"/>
          <w:szCs w:val="24"/>
        </w:rPr>
        <w:t>)</w:t>
      </w:r>
      <w:r w:rsidR="001946DE">
        <w:rPr>
          <w:rFonts w:ascii="Times New Roman" w:eastAsia="Times New Roman" w:hAnsi="Times New Roman" w:cs="Times New Roman"/>
          <w:bCs/>
          <w:sz w:val="24"/>
          <w:szCs w:val="24"/>
        </w:rPr>
        <w:t xml:space="preserve">. </w:t>
      </w:r>
      <w:r w:rsidR="00F02FB3">
        <w:rPr>
          <w:rFonts w:ascii="Times New Roman" w:eastAsia="Times New Roman" w:hAnsi="Times New Roman" w:cs="Times New Roman"/>
          <w:bCs/>
          <w:sz w:val="24"/>
          <w:szCs w:val="24"/>
        </w:rPr>
        <w:t>Following the</w:t>
      </w:r>
      <w:r w:rsidR="00480823">
        <w:rPr>
          <w:rFonts w:ascii="Times New Roman" w:eastAsia="Times New Roman" w:hAnsi="Times New Roman" w:cs="Times New Roman"/>
          <w:bCs/>
          <w:sz w:val="24"/>
          <w:szCs w:val="24"/>
        </w:rPr>
        <w:t xml:space="preserve"> Industrial </w:t>
      </w:r>
      <w:r w:rsidR="00480823">
        <w:rPr>
          <w:rFonts w:ascii="Times New Roman" w:eastAsia="Times New Roman" w:hAnsi="Times New Roman" w:cs="Times New Roman"/>
          <w:bCs/>
          <w:sz w:val="24"/>
          <w:szCs w:val="24"/>
        </w:rPr>
        <w:lastRenderedPageBreak/>
        <w:t xml:space="preserve">Revolution, the traditional </w:t>
      </w:r>
      <w:r w:rsidR="00936692">
        <w:rPr>
          <w:rFonts w:ascii="Times New Roman" w:eastAsia="Times New Roman" w:hAnsi="Times New Roman" w:cs="Times New Roman"/>
          <w:bCs/>
          <w:sz w:val="24"/>
          <w:szCs w:val="24"/>
        </w:rPr>
        <w:t>ex</w:t>
      </w:r>
      <w:r>
        <w:rPr>
          <w:rFonts w:ascii="Times New Roman" w:eastAsia="Times New Roman" w:hAnsi="Times New Roman" w:cs="Times New Roman"/>
          <w:bCs/>
          <w:sz w:val="24"/>
          <w:szCs w:val="24"/>
        </w:rPr>
        <w:t>t</w:t>
      </w:r>
      <w:r w:rsidR="00936692">
        <w:rPr>
          <w:rFonts w:ascii="Times New Roman" w:eastAsia="Times New Roman" w:hAnsi="Times New Roman" w:cs="Times New Roman"/>
          <w:bCs/>
          <w:sz w:val="24"/>
          <w:szCs w:val="24"/>
        </w:rPr>
        <w:t>en</w:t>
      </w:r>
      <w:r>
        <w:rPr>
          <w:rFonts w:ascii="Times New Roman" w:eastAsia="Times New Roman" w:hAnsi="Times New Roman" w:cs="Times New Roman"/>
          <w:bCs/>
          <w:sz w:val="24"/>
          <w:szCs w:val="24"/>
        </w:rPr>
        <w:t>d</w:t>
      </w:r>
      <w:r w:rsidR="00936692">
        <w:rPr>
          <w:rFonts w:ascii="Times New Roman" w:eastAsia="Times New Roman" w:hAnsi="Times New Roman" w:cs="Times New Roman"/>
          <w:bCs/>
          <w:sz w:val="24"/>
          <w:szCs w:val="24"/>
        </w:rPr>
        <w:t xml:space="preserve">ed family was replaced by the nuclear family, </w:t>
      </w:r>
      <w:r>
        <w:rPr>
          <w:rFonts w:ascii="Times New Roman" w:eastAsia="Times New Roman" w:hAnsi="Times New Roman" w:cs="Times New Roman"/>
          <w:bCs/>
          <w:sz w:val="24"/>
          <w:szCs w:val="24"/>
        </w:rPr>
        <w:t>with</w:t>
      </w:r>
      <w:r w:rsidR="00936692">
        <w:rPr>
          <w:rFonts w:ascii="Times New Roman" w:eastAsia="Times New Roman" w:hAnsi="Times New Roman" w:cs="Times New Roman"/>
          <w:bCs/>
          <w:sz w:val="24"/>
          <w:szCs w:val="24"/>
        </w:rPr>
        <w:t xml:space="preserve"> emphasis place</w:t>
      </w:r>
      <w:r w:rsidR="00024A2D">
        <w:rPr>
          <w:rFonts w:ascii="Times New Roman" w:eastAsia="Times New Roman" w:hAnsi="Times New Roman" w:cs="Times New Roman"/>
          <w:bCs/>
          <w:sz w:val="24"/>
          <w:szCs w:val="24"/>
        </w:rPr>
        <w:t>d</w:t>
      </w:r>
      <w:r w:rsidR="00936692">
        <w:rPr>
          <w:rFonts w:ascii="Times New Roman" w:eastAsia="Times New Roman" w:hAnsi="Times New Roman" w:cs="Times New Roman"/>
          <w:bCs/>
          <w:sz w:val="24"/>
          <w:szCs w:val="24"/>
        </w:rPr>
        <w:t xml:space="preserve"> upon employment outside the home</w:t>
      </w:r>
      <w:r w:rsidR="003B4012">
        <w:rPr>
          <w:rFonts w:ascii="Times New Roman" w:eastAsia="Times New Roman" w:hAnsi="Times New Roman" w:cs="Times New Roman"/>
          <w:bCs/>
          <w:sz w:val="24"/>
          <w:szCs w:val="24"/>
        </w:rPr>
        <w:t xml:space="preserve"> (Payne, 2006). </w:t>
      </w:r>
      <w:r>
        <w:rPr>
          <w:rFonts w:ascii="Times New Roman" w:eastAsia="Times New Roman" w:hAnsi="Times New Roman" w:cs="Times New Roman"/>
          <w:bCs/>
          <w:sz w:val="24"/>
          <w:szCs w:val="24"/>
        </w:rPr>
        <w:t>Consequently,</w:t>
      </w:r>
      <w:r w:rsidR="00024A2D">
        <w:rPr>
          <w:rFonts w:ascii="Times New Roman" w:eastAsia="Times New Roman" w:hAnsi="Times New Roman" w:cs="Times New Roman"/>
          <w:bCs/>
          <w:sz w:val="24"/>
          <w:szCs w:val="24"/>
        </w:rPr>
        <w:t xml:space="preserve"> the nuclear family became severed from the traditional extended family lifestyle, with the benefits </w:t>
      </w:r>
      <w:r w:rsidR="009F6562">
        <w:rPr>
          <w:rFonts w:ascii="Times New Roman" w:eastAsia="Times New Roman" w:hAnsi="Times New Roman" w:cs="Times New Roman"/>
          <w:bCs/>
          <w:sz w:val="24"/>
          <w:szCs w:val="24"/>
        </w:rPr>
        <w:t xml:space="preserve">once associated with extended kin, no longer </w:t>
      </w:r>
      <w:r w:rsidR="00892A64">
        <w:rPr>
          <w:rFonts w:ascii="Times New Roman" w:eastAsia="Times New Roman" w:hAnsi="Times New Roman" w:cs="Times New Roman"/>
          <w:bCs/>
          <w:sz w:val="24"/>
          <w:szCs w:val="24"/>
        </w:rPr>
        <w:t xml:space="preserve">an </w:t>
      </w:r>
      <w:r w:rsidR="009F6562">
        <w:rPr>
          <w:rFonts w:ascii="Times New Roman" w:eastAsia="Times New Roman" w:hAnsi="Times New Roman" w:cs="Times New Roman"/>
          <w:bCs/>
          <w:sz w:val="24"/>
          <w:szCs w:val="24"/>
        </w:rPr>
        <w:t>enticement to stay within the same locality</w:t>
      </w:r>
      <w:r w:rsidR="00151B3F">
        <w:rPr>
          <w:rFonts w:ascii="Times New Roman" w:eastAsia="Times New Roman" w:hAnsi="Times New Roman" w:cs="Times New Roman"/>
          <w:bCs/>
          <w:sz w:val="24"/>
          <w:szCs w:val="24"/>
        </w:rPr>
        <w:t xml:space="preserve"> </w:t>
      </w:r>
      <w:r w:rsidR="00DF24BA">
        <w:rPr>
          <w:rFonts w:ascii="Times New Roman" w:eastAsia="Times New Roman" w:hAnsi="Times New Roman" w:cs="Times New Roman"/>
          <w:bCs/>
          <w:sz w:val="24"/>
          <w:szCs w:val="24"/>
        </w:rPr>
        <w:t>(</w:t>
      </w:r>
      <w:r w:rsidR="009F6562">
        <w:rPr>
          <w:rFonts w:ascii="Times New Roman" w:eastAsia="Times New Roman" w:hAnsi="Times New Roman" w:cs="Times New Roman"/>
          <w:bCs/>
          <w:sz w:val="24"/>
          <w:szCs w:val="24"/>
        </w:rPr>
        <w:t>Browne</w:t>
      </w:r>
      <w:r w:rsidR="00DF24BA">
        <w:rPr>
          <w:rFonts w:ascii="Times New Roman" w:eastAsia="Times New Roman" w:hAnsi="Times New Roman" w:cs="Times New Roman"/>
          <w:bCs/>
          <w:sz w:val="24"/>
          <w:szCs w:val="24"/>
        </w:rPr>
        <w:t>,</w:t>
      </w:r>
      <w:r w:rsidR="009F6562">
        <w:rPr>
          <w:rFonts w:ascii="Times New Roman" w:eastAsia="Times New Roman" w:hAnsi="Times New Roman" w:cs="Times New Roman"/>
          <w:bCs/>
          <w:sz w:val="24"/>
          <w:szCs w:val="24"/>
        </w:rPr>
        <w:t xml:space="preserve"> 2009).</w:t>
      </w:r>
      <w:r w:rsidR="001D52AC">
        <w:rPr>
          <w:rFonts w:ascii="Times New Roman" w:eastAsia="Times New Roman" w:hAnsi="Times New Roman" w:cs="Times New Roman"/>
          <w:bCs/>
          <w:sz w:val="24"/>
          <w:szCs w:val="24"/>
        </w:rPr>
        <w:t xml:space="preserve"> According to Webb </w:t>
      </w:r>
      <w:r w:rsidR="001D52AC" w:rsidRPr="00DF24BA">
        <w:rPr>
          <w:rFonts w:ascii="Times New Roman" w:eastAsia="Times New Roman" w:hAnsi="Times New Roman" w:cs="Times New Roman"/>
          <w:bCs/>
          <w:i/>
          <w:sz w:val="24"/>
          <w:szCs w:val="24"/>
        </w:rPr>
        <w:t xml:space="preserve">et al </w:t>
      </w:r>
      <w:r w:rsidR="001D52AC">
        <w:rPr>
          <w:rFonts w:ascii="Times New Roman" w:eastAsia="Times New Roman" w:hAnsi="Times New Roman" w:cs="Times New Roman"/>
          <w:bCs/>
          <w:sz w:val="24"/>
          <w:szCs w:val="24"/>
        </w:rPr>
        <w:t>(2008) despite some access to the labour market</w:t>
      </w:r>
      <w:r w:rsidR="00DF24BA">
        <w:rPr>
          <w:rFonts w:ascii="Times New Roman" w:eastAsia="Times New Roman" w:hAnsi="Times New Roman" w:cs="Times New Roman"/>
          <w:bCs/>
          <w:sz w:val="24"/>
          <w:szCs w:val="24"/>
        </w:rPr>
        <w:t xml:space="preserve"> during the World Wars</w:t>
      </w:r>
      <w:r w:rsidR="001D52AC">
        <w:rPr>
          <w:rFonts w:ascii="Times New Roman" w:eastAsia="Times New Roman" w:hAnsi="Times New Roman" w:cs="Times New Roman"/>
          <w:bCs/>
          <w:sz w:val="24"/>
          <w:szCs w:val="24"/>
        </w:rPr>
        <w:t xml:space="preserve">, </w:t>
      </w:r>
      <w:r w:rsidR="00892A64">
        <w:rPr>
          <w:rFonts w:ascii="Times New Roman" w:eastAsia="Times New Roman" w:hAnsi="Times New Roman" w:cs="Times New Roman"/>
          <w:bCs/>
          <w:sz w:val="24"/>
          <w:szCs w:val="24"/>
        </w:rPr>
        <w:t xml:space="preserve">women were </w:t>
      </w:r>
      <w:r w:rsidR="001D52AC">
        <w:rPr>
          <w:rFonts w:ascii="Times New Roman" w:eastAsia="Times New Roman" w:hAnsi="Times New Roman" w:cs="Times New Roman"/>
          <w:bCs/>
          <w:sz w:val="24"/>
          <w:szCs w:val="24"/>
        </w:rPr>
        <w:t>discouraged to continue with their employment and re-established themselves in the home undertaking domestic duties</w:t>
      </w:r>
      <w:r w:rsidR="00200844">
        <w:rPr>
          <w:rFonts w:ascii="Times New Roman" w:eastAsia="Times New Roman" w:hAnsi="Times New Roman" w:cs="Times New Roman"/>
          <w:bCs/>
          <w:sz w:val="24"/>
          <w:szCs w:val="24"/>
        </w:rPr>
        <w:t xml:space="preserve">. The reversal of these roles </w:t>
      </w:r>
      <w:r w:rsidR="00892A64">
        <w:rPr>
          <w:rFonts w:ascii="Times New Roman" w:eastAsia="Times New Roman" w:hAnsi="Times New Roman" w:cs="Times New Roman"/>
          <w:bCs/>
          <w:sz w:val="24"/>
          <w:szCs w:val="24"/>
        </w:rPr>
        <w:t>meant the women in society once again became subordinate and as such, they were economically dependent on men</w:t>
      </w:r>
      <w:r w:rsidR="00F125ED">
        <w:rPr>
          <w:rFonts w:ascii="Times New Roman" w:eastAsia="Times New Roman" w:hAnsi="Times New Roman" w:cs="Times New Roman"/>
          <w:bCs/>
          <w:sz w:val="24"/>
          <w:szCs w:val="24"/>
        </w:rPr>
        <w:t>,</w:t>
      </w:r>
      <w:r w:rsidR="00F125ED" w:rsidRPr="00F125ED">
        <w:rPr>
          <w:rFonts w:ascii="Times New Roman" w:eastAsia="Times New Roman" w:hAnsi="Times New Roman" w:cs="Times New Roman"/>
          <w:bCs/>
          <w:sz w:val="24"/>
          <w:szCs w:val="24"/>
        </w:rPr>
        <w:t xml:space="preserve"> </w:t>
      </w:r>
      <w:r w:rsidR="00F125ED">
        <w:rPr>
          <w:rFonts w:ascii="Times New Roman" w:eastAsia="Times New Roman" w:hAnsi="Times New Roman" w:cs="Times New Roman"/>
          <w:bCs/>
          <w:sz w:val="24"/>
          <w:szCs w:val="24"/>
        </w:rPr>
        <w:t xml:space="preserve">subject to patriarchal power both within the private sphere </w:t>
      </w:r>
      <w:r w:rsidR="00DF24BA">
        <w:rPr>
          <w:rFonts w:ascii="Times New Roman" w:eastAsia="Times New Roman" w:hAnsi="Times New Roman" w:cs="Times New Roman"/>
          <w:bCs/>
          <w:sz w:val="24"/>
          <w:szCs w:val="24"/>
        </w:rPr>
        <w:t>and</w:t>
      </w:r>
      <w:r w:rsidR="00F125ED">
        <w:rPr>
          <w:rFonts w:ascii="Times New Roman" w:eastAsia="Times New Roman" w:hAnsi="Times New Roman" w:cs="Times New Roman"/>
          <w:bCs/>
          <w:sz w:val="24"/>
          <w:szCs w:val="24"/>
        </w:rPr>
        <w:t xml:space="preserve"> the public sphere</w:t>
      </w:r>
      <w:r w:rsidR="007D1715">
        <w:rPr>
          <w:rFonts w:ascii="Times New Roman" w:eastAsia="Times New Roman" w:hAnsi="Times New Roman" w:cs="Times New Roman"/>
          <w:bCs/>
          <w:sz w:val="24"/>
          <w:szCs w:val="24"/>
        </w:rPr>
        <w:t xml:space="preserve"> (Burt</w:t>
      </w:r>
      <w:r w:rsidR="00D94FA6">
        <w:rPr>
          <w:rFonts w:ascii="Times New Roman" w:eastAsia="Times New Roman" w:hAnsi="Times New Roman" w:cs="Times New Roman"/>
          <w:bCs/>
          <w:sz w:val="24"/>
          <w:szCs w:val="24"/>
        </w:rPr>
        <w:t>o</w:t>
      </w:r>
      <w:r w:rsidR="007D1715">
        <w:rPr>
          <w:rFonts w:ascii="Times New Roman" w:eastAsia="Times New Roman" w:hAnsi="Times New Roman" w:cs="Times New Roman"/>
          <w:bCs/>
          <w:sz w:val="24"/>
          <w:szCs w:val="24"/>
        </w:rPr>
        <w:t xml:space="preserve">n, </w:t>
      </w:r>
      <w:r w:rsidR="00D94FA6">
        <w:rPr>
          <w:rFonts w:ascii="Times New Roman" w:eastAsia="Times New Roman" w:hAnsi="Times New Roman" w:cs="Times New Roman"/>
          <w:bCs/>
          <w:sz w:val="24"/>
          <w:szCs w:val="24"/>
        </w:rPr>
        <w:t>2103)</w:t>
      </w:r>
      <w:r w:rsidR="00DF24BA">
        <w:rPr>
          <w:rFonts w:ascii="Times New Roman" w:eastAsia="Times New Roman" w:hAnsi="Times New Roman" w:cs="Times New Roman"/>
          <w:bCs/>
          <w:sz w:val="24"/>
          <w:szCs w:val="24"/>
        </w:rPr>
        <w:t xml:space="preserve">. </w:t>
      </w:r>
      <w:r w:rsidR="00D94FA6">
        <w:rPr>
          <w:rFonts w:ascii="Times New Roman" w:eastAsia="Times New Roman" w:hAnsi="Times New Roman" w:cs="Times New Roman"/>
          <w:bCs/>
          <w:sz w:val="24"/>
          <w:szCs w:val="24"/>
        </w:rPr>
        <w:t>Therefore, this resulted in</w:t>
      </w:r>
      <w:r w:rsidR="004A5857">
        <w:rPr>
          <w:rFonts w:ascii="Times New Roman" w:eastAsia="Times New Roman" w:hAnsi="Times New Roman" w:cs="Times New Roman"/>
          <w:bCs/>
          <w:sz w:val="24"/>
          <w:szCs w:val="24"/>
        </w:rPr>
        <w:t xml:space="preserve"> the increase in employment of women</w:t>
      </w:r>
      <w:r>
        <w:rPr>
          <w:rFonts w:ascii="Times New Roman" w:eastAsia="Times New Roman" w:hAnsi="Times New Roman" w:cs="Times New Roman"/>
          <w:bCs/>
          <w:sz w:val="24"/>
          <w:szCs w:val="24"/>
        </w:rPr>
        <w:t>,</w:t>
      </w:r>
      <w:r w:rsidR="004A5857">
        <w:rPr>
          <w:rFonts w:ascii="Times New Roman" w:eastAsia="Times New Roman" w:hAnsi="Times New Roman" w:cs="Times New Roman"/>
          <w:bCs/>
          <w:sz w:val="24"/>
          <w:szCs w:val="24"/>
        </w:rPr>
        <w:t xml:space="preserve"> since the Second World War and the trend suggests that </w:t>
      </w:r>
      <w:proofErr w:type="gramStart"/>
      <w:r w:rsidR="00977B58">
        <w:rPr>
          <w:rFonts w:ascii="Times New Roman" w:eastAsia="Times New Roman" w:hAnsi="Times New Roman" w:cs="Times New Roman"/>
          <w:bCs/>
          <w:sz w:val="24"/>
          <w:szCs w:val="24"/>
        </w:rPr>
        <w:t xml:space="preserve">the </w:t>
      </w:r>
      <w:r w:rsidR="004A5857">
        <w:rPr>
          <w:rFonts w:ascii="Times New Roman" w:eastAsia="Times New Roman" w:hAnsi="Times New Roman" w:cs="Times New Roman"/>
          <w:bCs/>
          <w:sz w:val="24"/>
          <w:szCs w:val="24"/>
        </w:rPr>
        <w:t>majority of</w:t>
      </w:r>
      <w:proofErr w:type="gramEnd"/>
      <w:r w:rsidR="004A5857">
        <w:rPr>
          <w:rFonts w:ascii="Times New Roman" w:eastAsia="Times New Roman" w:hAnsi="Times New Roman" w:cs="Times New Roman"/>
          <w:bCs/>
          <w:sz w:val="24"/>
          <w:szCs w:val="24"/>
        </w:rPr>
        <w:t xml:space="preserve"> women remain in employment up to their retirem</w:t>
      </w:r>
      <w:r w:rsidR="00892A64">
        <w:rPr>
          <w:rFonts w:ascii="Times New Roman" w:eastAsia="Times New Roman" w:hAnsi="Times New Roman" w:cs="Times New Roman"/>
          <w:bCs/>
          <w:sz w:val="24"/>
          <w:szCs w:val="24"/>
        </w:rPr>
        <w:t>ent age</w:t>
      </w:r>
      <w:r w:rsidR="00DF24BA">
        <w:rPr>
          <w:rFonts w:ascii="Times New Roman" w:eastAsia="Times New Roman" w:hAnsi="Times New Roman" w:cs="Times New Roman"/>
          <w:bCs/>
          <w:sz w:val="24"/>
          <w:szCs w:val="24"/>
        </w:rPr>
        <w:t>.</w:t>
      </w:r>
      <w:r w:rsidR="004A5857">
        <w:rPr>
          <w:rFonts w:ascii="Times New Roman" w:eastAsia="Times New Roman" w:hAnsi="Times New Roman" w:cs="Times New Roman"/>
          <w:bCs/>
          <w:sz w:val="24"/>
          <w:szCs w:val="24"/>
        </w:rPr>
        <w:t xml:space="preserve"> </w:t>
      </w:r>
    </w:p>
    <w:p w14:paraId="7F673E4E" w14:textId="77777777" w:rsidR="00920674" w:rsidRDefault="00C469A9" w:rsidP="00151B3F">
      <w:pPr>
        <w:spacing w:line="36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Likewise, the phenomenon of patriarchy is </w:t>
      </w:r>
      <w:r w:rsidR="00345CA1">
        <w:rPr>
          <w:rFonts w:ascii="Times New Roman" w:eastAsia="Times New Roman" w:hAnsi="Times New Roman" w:cs="Times New Roman"/>
          <w:bCs/>
          <w:sz w:val="24"/>
          <w:szCs w:val="24"/>
        </w:rPr>
        <w:t xml:space="preserve">strongly </w:t>
      </w:r>
      <w:r>
        <w:rPr>
          <w:rFonts w:ascii="Times New Roman" w:eastAsia="Times New Roman" w:hAnsi="Times New Roman" w:cs="Times New Roman"/>
          <w:bCs/>
          <w:sz w:val="24"/>
          <w:szCs w:val="24"/>
        </w:rPr>
        <w:t>associated with education</w:t>
      </w:r>
      <w:r w:rsidR="00345CA1">
        <w:rPr>
          <w:rFonts w:ascii="Times New Roman" w:eastAsia="Times New Roman" w:hAnsi="Times New Roman" w:cs="Times New Roman"/>
          <w:bCs/>
          <w:sz w:val="24"/>
          <w:szCs w:val="24"/>
        </w:rPr>
        <w:t xml:space="preserve"> and it is the male gender curriculum which needs to be challenged</w:t>
      </w:r>
      <w:r w:rsidR="00A94320">
        <w:rPr>
          <w:rFonts w:ascii="Times New Roman" w:eastAsia="Times New Roman" w:hAnsi="Times New Roman" w:cs="Times New Roman"/>
          <w:bCs/>
          <w:sz w:val="24"/>
          <w:szCs w:val="24"/>
        </w:rPr>
        <w:t xml:space="preserve">, </w:t>
      </w:r>
      <w:r w:rsidR="00161C57">
        <w:rPr>
          <w:rFonts w:ascii="Times New Roman" w:eastAsia="Times New Roman" w:hAnsi="Times New Roman" w:cs="Times New Roman"/>
          <w:bCs/>
          <w:sz w:val="24"/>
          <w:szCs w:val="24"/>
        </w:rPr>
        <w:t xml:space="preserve">to allow for an </w:t>
      </w:r>
      <w:r w:rsidR="00A94320">
        <w:rPr>
          <w:rFonts w:ascii="Times New Roman" w:eastAsia="Times New Roman" w:hAnsi="Times New Roman" w:cs="Times New Roman"/>
          <w:bCs/>
          <w:sz w:val="24"/>
          <w:szCs w:val="24"/>
        </w:rPr>
        <w:t xml:space="preserve">inclusive practice, </w:t>
      </w:r>
      <w:r w:rsidR="00161C57">
        <w:rPr>
          <w:rFonts w:ascii="Times New Roman" w:eastAsia="Times New Roman" w:hAnsi="Times New Roman" w:cs="Times New Roman"/>
          <w:bCs/>
          <w:sz w:val="24"/>
          <w:szCs w:val="24"/>
        </w:rPr>
        <w:t>which is currently considered to influence examination and employment achievements, (Boylan, 2006)</w:t>
      </w:r>
      <w:r w:rsidR="009A0721">
        <w:rPr>
          <w:rFonts w:ascii="Times New Roman" w:eastAsia="Times New Roman" w:hAnsi="Times New Roman" w:cs="Times New Roman"/>
          <w:bCs/>
          <w:sz w:val="24"/>
          <w:szCs w:val="24"/>
        </w:rPr>
        <w:t xml:space="preserve">. </w:t>
      </w:r>
      <w:r w:rsidR="003359D6">
        <w:rPr>
          <w:rFonts w:ascii="Times New Roman" w:eastAsia="Times New Roman" w:hAnsi="Times New Roman" w:cs="Times New Roman"/>
          <w:bCs/>
          <w:sz w:val="24"/>
          <w:szCs w:val="24"/>
        </w:rPr>
        <w:t>Consequently, greater scrutiny of the curriculum has been undertaken to address the concern that the curriculum was failing to meet the needs of the girls</w:t>
      </w:r>
      <w:r w:rsidR="00D25BF4">
        <w:rPr>
          <w:rFonts w:ascii="Times New Roman" w:eastAsia="Times New Roman" w:hAnsi="Times New Roman" w:cs="Times New Roman"/>
          <w:bCs/>
          <w:sz w:val="24"/>
          <w:szCs w:val="24"/>
        </w:rPr>
        <w:t>, with a lack of equality accessing the curriculum, thus restricting their life chances,</w:t>
      </w:r>
      <w:r w:rsidR="0019284B">
        <w:rPr>
          <w:rFonts w:ascii="Times New Roman" w:eastAsia="Times New Roman" w:hAnsi="Times New Roman" w:cs="Times New Roman"/>
          <w:bCs/>
          <w:sz w:val="24"/>
          <w:szCs w:val="24"/>
        </w:rPr>
        <w:t xml:space="preserve"> (</w:t>
      </w:r>
      <w:proofErr w:type="spellStart"/>
      <w:r w:rsidR="009E438C">
        <w:rPr>
          <w:rFonts w:ascii="Times New Roman" w:eastAsia="Times New Roman" w:hAnsi="Times New Roman" w:cs="Times New Roman"/>
          <w:bCs/>
          <w:sz w:val="24"/>
          <w:szCs w:val="24"/>
        </w:rPr>
        <w:t>Clisby</w:t>
      </w:r>
      <w:proofErr w:type="spellEnd"/>
      <w:r w:rsidR="009E438C">
        <w:rPr>
          <w:rFonts w:ascii="Times New Roman" w:eastAsia="Times New Roman" w:hAnsi="Times New Roman" w:cs="Times New Roman"/>
          <w:bCs/>
          <w:sz w:val="24"/>
          <w:szCs w:val="24"/>
        </w:rPr>
        <w:t xml:space="preserve"> </w:t>
      </w:r>
      <w:r w:rsidR="009E438C" w:rsidRPr="0019284B">
        <w:rPr>
          <w:rFonts w:ascii="Times New Roman" w:eastAsia="Times New Roman" w:hAnsi="Times New Roman" w:cs="Times New Roman"/>
          <w:bCs/>
          <w:i/>
          <w:sz w:val="24"/>
          <w:szCs w:val="24"/>
        </w:rPr>
        <w:t>et al</w:t>
      </w:r>
      <w:r w:rsidR="0019284B">
        <w:rPr>
          <w:rFonts w:ascii="Times New Roman" w:eastAsia="Times New Roman" w:hAnsi="Times New Roman" w:cs="Times New Roman"/>
          <w:bCs/>
          <w:i/>
          <w:sz w:val="24"/>
          <w:szCs w:val="24"/>
        </w:rPr>
        <w:t>,</w:t>
      </w:r>
      <w:r w:rsidR="009E438C">
        <w:rPr>
          <w:rFonts w:ascii="Times New Roman" w:eastAsia="Times New Roman" w:hAnsi="Times New Roman" w:cs="Times New Roman"/>
          <w:bCs/>
          <w:sz w:val="24"/>
          <w:szCs w:val="24"/>
        </w:rPr>
        <w:t xml:space="preserve"> 2016</w:t>
      </w:r>
      <w:r w:rsidR="0019284B">
        <w:rPr>
          <w:rFonts w:ascii="Times New Roman" w:eastAsia="Times New Roman" w:hAnsi="Times New Roman" w:cs="Times New Roman"/>
          <w:bCs/>
          <w:sz w:val="24"/>
          <w:szCs w:val="24"/>
        </w:rPr>
        <w:t>)</w:t>
      </w:r>
      <w:r w:rsidR="009E438C">
        <w:rPr>
          <w:rFonts w:ascii="Times New Roman" w:eastAsia="Times New Roman" w:hAnsi="Times New Roman" w:cs="Times New Roman"/>
          <w:bCs/>
          <w:sz w:val="24"/>
          <w:szCs w:val="24"/>
        </w:rPr>
        <w:t>.</w:t>
      </w:r>
      <w:r w:rsidR="00823475">
        <w:rPr>
          <w:rFonts w:ascii="Times New Roman" w:eastAsia="Times New Roman" w:hAnsi="Times New Roman" w:cs="Times New Roman"/>
          <w:bCs/>
          <w:sz w:val="24"/>
          <w:szCs w:val="24"/>
        </w:rPr>
        <w:t xml:space="preserve"> However,</w:t>
      </w:r>
      <w:r w:rsidR="00150316">
        <w:rPr>
          <w:rFonts w:ascii="Times New Roman" w:eastAsia="Times New Roman" w:hAnsi="Times New Roman" w:cs="Times New Roman"/>
          <w:bCs/>
          <w:sz w:val="24"/>
          <w:szCs w:val="24"/>
        </w:rPr>
        <w:t xml:space="preserve"> by</w:t>
      </w:r>
      <w:r w:rsidR="00823475">
        <w:rPr>
          <w:rFonts w:ascii="Times New Roman" w:eastAsia="Times New Roman" w:hAnsi="Times New Roman" w:cs="Times New Roman"/>
          <w:bCs/>
          <w:sz w:val="24"/>
          <w:szCs w:val="24"/>
        </w:rPr>
        <w:t xml:space="preserve"> contrast </w:t>
      </w:r>
      <w:r w:rsidR="00F97065">
        <w:rPr>
          <w:rFonts w:ascii="Times New Roman" w:eastAsia="Times New Roman" w:hAnsi="Times New Roman" w:cs="Times New Roman"/>
          <w:bCs/>
          <w:sz w:val="24"/>
          <w:szCs w:val="24"/>
        </w:rPr>
        <w:t xml:space="preserve">Knowles (2011) argues that the female trend of underachievement in education has dramatically changed in the last decade, with evidence now suggesting that girls are outperforming boys, which is causing a ‘moral panic’, due to implication this has </w:t>
      </w:r>
      <w:r w:rsidR="006D4C1C">
        <w:rPr>
          <w:rFonts w:ascii="Times New Roman" w:eastAsia="Times New Roman" w:hAnsi="Times New Roman" w:cs="Times New Roman"/>
          <w:bCs/>
          <w:sz w:val="24"/>
          <w:szCs w:val="24"/>
        </w:rPr>
        <w:t>o</w:t>
      </w:r>
      <w:r w:rsidR="00F97065">
        <w:rPr>
          <w:rFonts w:ascii="Times New Roman" w:eastAsia="Times New Roman" w:hAnsi="Times New Roman" w:cs="Times New Roman"/>
          <w:bCs/>
          <w:sz w:val="24"/>
          <w:szCs w:val="24"/>
        </w:rPr>
        <w:t>n the labour market which</w:t>
      </w:r>
      <w:r w:rsidR="00150316">
        <w:rPr>
          <w:rFonts w:ascii="Times New Roman" w:eastAsia="Times New Roman" w:hAnsi="Times New Roman" w:cs="Times New Roman"/>
          <w:bCs/>
          <w:sz w:val="24"/>
          <w:szCs w:val="24"/>
        </w:rPr>
        <w:t xml:space="preserve"> is predominantly male oriented.</w:t>
      </w:r>
      <w:r w:rsidR="00FE7780">
        <w:rPr>
          <w:rFonts w:ascii="Times New Roman" w:eastAsia="Times New Roman" w:hAnsi="Times New Roman" w:cs="Times New Roman"/>
          <w:bCs/>
          <w:sz w:val="24"/>
          <w:szCs w:val="24"/>
        </w:rPr>
        <w:t xml:space="preserve"> </w:t>
      </w:r>
      <w:proofErr w:type="spellStart"/>
      <w:r w:rsidR="00FE7780">
        <w:rPr>
          <w:rFonts w:ascii="Times New Roman" w:eastAsia="Times New Roman" w:hAnsi="Times New Roman" w:cs="Times New Roman"/>
          <w:bCs/>
          <w:sz w:val="24"/>
          <w:szCs w:val="24"/>
        </w:rPr>
        <w:t>Alcock</w:t>
      </w:r>
      <w:proofErr w:type="spellEnd"/>
      <w:r w:rsidR="00C1141B">
        <w:rPr>
          <w:rFonts w:ascii="Times New Roman" w:eastAsia="Times New Roman" w:hAnsi="Times New Roman" w:cs="Times New Roman"/>
          <w:bCs/>
          <w:sz w:val="24"/>
          <w:szCs w:val="24"/>
        </w:rPr>
        <w:t xml:space="preserve"> </w:t>
      </w:r>
      <w:r w:rsidR="00C1141B" w:rsidRPr="0019284B">
        <w:rPr>
          <w:rFonts w:ascii="Times New Roman" w:eastAsia="Times New Roman" w:hAnsi="Times New Roman" w:cs="Times New Roman"/>
          <w:bCs/>
          <w:i/>
          <w:sz w:val="24"/>
          <w:szCs w:val="24"/>
        </w:rPr>
        <w:t>e</w:t>
      </w:r>
      <w:r w:rsidR="00FE7780" w:rsidRPr="0019284B">
        <w:rPr>
          <w:rFonts w:ascii="Times New Roman" w:eastAsia="Times New Roman" w:hAnsi="Times New Roman" w:cs="Times New Roman"/>
          <w:bCs/>
          <w:i/>
          <w:sz w:val="24"/>
          <w:szCs w:val="24"/>
        </w:rPr>
        <w:t>t al</w:t>
      </w:r>
      <w:r w:rsidR="00C1141B">
        <w:rPr>
          <w:rFonts w:ascii="Times New Roman" w:eastAsia="Times New Roman" w:hAnsi="Times New Roman" w:cs="Times New Roman"/>
          <w:bCs/>
          <w:sz w:val="24"/>
          <w:szCs w:val="24"/>
        </w:rPr>
        <w:t>, (</w:t>
      </w:r>
      <w:r w:rsidR="00FE7780">
        <w:rPr>
          <w:rFonts w:ascii="Times New Roman" w:eastAsia="Times New Roman" w:hAnsi="Times New Roman" w:cs="Times New Roman"/>
          <w:bCs/>
          <w:sz w:val="24"/>
          <w:szCs w:val="24"/>
        </w:rPr>
        <w:t>2012</w:t>
      </w:r>
      <w:r w:rsidR="00C1141B">
        <w:rPr>
          <w:rFonts w:ascii="Times New Roman" w:eastAsia="Times New Roman" w:hAnsi="Times New Roman" w:cs="Times New Roman"/>
          <w:bCs/>
          <w:sz w:val="24"/>
          <w:szCs w:val="24"/>
        </w:rPr>
        <w:t>)</w:t>
      </w:r>
      <w:r w:rsidR="00FE7780">
        <w:rPr>
          <w:rFonts w:ascii="Times New Roman" w:eastAsia="Times New Roman" w:hAnsi="Times New Roman" w:cs="Times New Roman"/>
          <w:bCs/>
          <w:sz w:val="24"/>
          <w:szCs w:val="24"/>
        </w:rPr>
        <w:t xml:space="preserve"> suggests that the gaps in educational attainments are largely attributed to the differences in socio-economic circumstances, with students from low income backgrounds performing less well, when compared to those students from more affluent backgrounds. </w:t>
      </w:r>
      <w:r w:rsidR="009E438C">
        <w:rPr>
          <w:rFonts w:ascii="Times New Roman" w:eastAsia="Times New Roman" w:hAnsi="Times New Roman" w:cs="Times New Roman"/>
          <w:bCs/>
          <w:sz w:val="24"/>
          <w:szCs w:val="24"/>
        </w:rPr>
        <w:t>Th</w:t>
      </w:r>
      <w:r w:rsidR="00FE7780">
        <w:rPr>
          <w:rFonts w:ascii="Times New Roman" w:eastAsia="Times New Roman" w:hAnsi="Times New Roman" w:cs="Times New Roman"/>
          <w:bCs/>
          <w:sz w:val="24"/>
          <w:szCs w:val="24"/>
        </w:rPr>
        <w:t>is</w:t>
      </w:r>
      <w:r w:rsidR="009E438C">
        <w:rPr>
          <w:rFonts w:ascii="Times New Roman" w:eastAsia="Times New Roman" w:hAnsi="Times New Roman" w:cs="Times New Roman"/>
          <w:bCs/>
          <w:sz w:val="24"/>
          <w:szCs w:val="24"/>
        </w:rPr>
        <w:t xml:space="preserve"> correlation between</w:t>
      </w:r>
      <w:r w:rsidR="00FE7780">
        <w:rPr>
          <w:rFonts w:ascii="Times New Roman" w:eastAsia="Times New Roman" w:hAnsi="Times New Roman" w:cs="Times New Roman"/>
          <w:bCs/>
          <w:sz w:val="24"/>
          <w:szCs w:val="24"/>
        </w:rPr>
        <w:t xml:space="preserve"> social background and</w:t>
      </w:r>
      <w:r w:rsidR="00191C10">
        <w:rPr>
          <w:rFonts w:ascii="Times New Roman" w:eastAsia="Times New Roman" w:hAnsi="Times New Roman" w:cs="Times New Roman"/>
          <w:bCs/>
          <w:sz w:val="24"/>
          <w:szCs w:val="24"/>
        </w:rPr>
        <w:t xml:space="preserve"> poor</w:t>
      </w:r>
      <w:r w:rsidR="009E438C">
        <w:rPr>
          <w:rFonts w:ascii="Times New Roman" w:eastAsia="Times New Roman" w:hAnsi="Times New Roman" w:cs="Times New Roman"/>
          <w:bCs/>
          <w:sz w:val="24"/>
          <w:szCs w:val="24"/>
        </w:rPr>
        <w:t xml:space="preserve"> educational </w:t>
      </w:r>
      <w:r w:rsidR="00FE7780">
        <w:rPr>
          <w:rFonts w:ascii="Times New Roman" w:eastAsia="Times New Roman" w:hAnsi="Times New Roman" w:cs="Times New Roman"/>
          <w:bCs/>
          <w:sz w:val="24"/>
          <w:szCs w:val="24"/>
        </w:rPr>
        <w:t>outcomes is recognised as having a significant</w:t>
      </w:r>
      <w:r w:rsidR="00191C10">
        <w:rPr>
          <w:rFonts w:ascii="Times New Roman" w:eastAsia="Times New Roman" w:hAnsi="Times New Roman" w:cs="Times New Roman"/>
          <w:bCs/>
          <w:sz w:val="24"/>
          <w:szCs w:val="24"/>
        </w:rPr>
        <w:t xml:space="preserve"> impact </w:t>
      </w:r>
      <w:r w:rsidR="00730D2E">
        <w:rPr>
          <w:rFonts w:ascii="Times New Roman" w:eastAsia="Times New Roman" w:hAnsi="Times New Roman" w:cs="Times New Roman"/>
          <w:bCs/>
          <w:sz w:val="24"/>
          <w:szCs w:val="24"/>
        </w:rPr>
        <w:t xml:space="preserve">on </w:t>
      </w:r>
      <w:r w:rsidR="009E438C">
        <w:rPr>
          <w:rFonts w:ascii="Times New Roman" w:eastAsia="Times New Roman" w:hAnsi="Times New Roman" w:cs="Times New Roman"/>
          <w:bCs/>
          <w:sz w:val="24"/>
          <w:szCs w:val="24"/>
        </w:rPr>
        <w:t xml:space="preserve"> </w:t>
      </w:r>
      <w:r w:rsidR="0019284B">
        <w:rPr>
          <w:rFonts w:ascii="Times New Roman" w:eastAsia="Times New Roman" w:hAnsi="Times New Roman" w:cs="Times New Roman"/>
          <w:bCs/>
          <w:sz w:val="24"/>
          <w:szCs w:val="24"/>
        </w:rPr>
        <w:t xml:space="preserve"> someone’s </w:t>
      </w:r>
      <w:r w:rsidR="009E438C">
        <w:rPr>
          <w:rFonts w:ascii="Times New Roman" w:eastAsia="Times New Roman" w:hAnsi="Times New Roman" w:cs="Times New Roman"/>
          <w:bCs/>
          <w:sz w:val="24"/>
          <w:szCs w:val="24"/>
        </w:rPr>
        <w:t>life chances</w:t>
      </w:r>
      <w:r w:rsidR="00191C10">
        <w:rPr>
          <w:rFonts w:ascii="Times New Roman" w:eastAsia="Times New Roman" w:hAnsi="Times New Roman" w:cs="Times New Roman"/>
          <w:bCs/>
          <w:sz w:val="24"/>
          <w:szCs w:val="24"/>
        </w:rPr>
        <w:t>,</w:t>
      </w:r>
      <w:r w:rsidR="009E438C">
        <w:rPr>
          <w:rFonts w:ascii="Times New Roman" w:eastAsia="Times New Roman" w:hAnsi="Times New Roman" w:cs="Times New Roman"/>
          <w:bCs/>
          <w:sz w:val="24"/>
          <w:szCs w:val="24"/>
        </w:rPr>
        <w:t xml:space="preserve"> with </w:t>
      </w:r>
      <w:r w:rsidR="00823475">
        <w:rPr>
          <w:rFonts w:ascii="Times New Roman" w:eastAsia="Times New Roman" w:hAnsi="Times New Roman" w:cs="Times New Roman"/>
          <w:bCs/>
          <w:sz w:val="24"/>
          <w:szCs w:val="24"/>
        </w:rPr>
        <w:t xml:space="preserve">emphasis placed upon </w:t>
      </w:r>
      <w:r w:rsidR="00191C10">
        <w:rPr>
          <w:rFonts w:ascii="Times New Roman" w:eastAsia="Times New Roman" w:hAnsi="Times New Roman" w:cs="Times New Roman"/>
          <w:bCs/>
          <w:sz w:val="24"/>
          <w:szCs w:val="24"/>
        </w:rPr>
        <w:t xml:space="preserve">how </w:t>
      </w:r>
      <w:r w:rsidR="00823475">
        <w:rPr>
          <w:rFonts w:ascii="Times New Roman" w:eastAsia="Times New Roman" w:hAnsi="Times New Roman" w:cs="Times New Roman"/>
          <w:bCs/>
          <w:sz w:val="24"/>
          <w:szCs w:val="24"/>
        </w:rPr>
        <w:t>poor outcomes affect health</w:t>
      </w:r>
      <w:r w:rsidR="00322DC8">
        <w:rPr>
          <w:rFonts w:ascii="Times New Roman" w:eastAsia="Times New Roman" w:hAnsi="Times New Roman" w:cs="Times New Roman"/>
          <w:bCs/>
          <w:sz w:val="24"/>
          <w:szCs w:val="24"/>
        </w:rPr>
        <w:t>, employment prospects</w:t>
      </w:r>
      <w:r w:rsidR="00823475">
        <w:rPr>
          <w:rFonts w:ascii="Times New Roman" w:eastAsia="Times New Roman" w:hAnsi="Times New Roman" w:cs="Times New Roman"/>
          <w:bCs/>
          <w:sz w:val="24"/>
          <w:szCs w:val="24"/>
        </w:rPr>
        <w:t xml:space="preserve"> and</w:t>
      </w:r>
      <w:r w:rsidR="00322DC8">
        <w:rPr>
          <w:rFonts w:ascii="Times New Roman" w:eastAsia="Times New Roman" w:hAnsi="Times New Roman" w:cs="Times New Roman"/>
          <w:bCs/>
          <w:sz w:val="24"/>
          <w:szCs w:val="24"/>
        </w:rPr>
        <w:t xml:space="preserve"> creates</w:t>
      </w:r>
      <w:r w:rsidR="00FE7780">
        <w:rPr>
          <w:rFonts w:ascii="Times New Roman" w:eastAsia="Times New Roman" w:hAnsi="Times New Roman" w:cs="Times New Roman"/>
          <w:bCs/>
          <w:sz w:val="24"/>
          <w:szCs w:val="24"/>
        </w:rPr>
        <w:t xml:space="preserve"> further</w:t>
      </w:r>
      <w:r w:rsidR="00823475">
        <w:rPr>
          <w:rFonts w:ascii="Times New Roman" w:eastAsia="Times New Roman" w:hAnsi="Times New Roman" w:cs="Times New Roman"/>
          <w:bCs/>
          <w:sz w:val="24"/>
          <w:szCs w:val="24"/>
        </w:rPr>
        <w:t xml:space="preserve"> socio-economic disadvantage</w:t>
      </w:r>
      <w:r w:rsidR="000A2048">
        <w:rPr>
          <w:rFonts w:ascii="Times New Roman" w:eastAsia="Times New Roman" w:hAnsi="Times New Roman" w:cs="Times New Roman"/>
          <w:bCs/>
          <w:sz w:val="24"/>
          <w:szCs w:val="24"/>
        </w:rPr>
        <w:t>,</w:t>
      </w:r>
      <w:r w:rsidR="0019284B">
        <w:rPr>
          <w:rFonts w:ascii="Times New Roman" w:eastAsia="Times New Roman" w:hAnsi="Times New Roman" w:cs="Times New Roman"/>
          <w:bCs/>
          <w:sz w:val="24"/>
          <w:szCs w:val="24"/>
        </w:rPr>
        <w:t xml:space="preserve"> (</w:t>
      </w:r>
      <w:r w:rsidR="000A2048">
        <w:rPr>
          <w:rFonts w:ascii="Times New Roman" w:eastAsia="Times New Roman" w:hAnsi="Times New Roman" w:cs="Times New Roman"/>
          <w:bCs/>
          <w:sz w:val="24"/>
          <w:szCs w:val="24"/>
        </w:rPr>
        <w:t>Joseph Rowntree 2010)</w:t>
      </w:r>
      <w:r w:rsidR="00823475">
        <w:rPr>
          <w:rFonts w:ascii="Times New Roman" w:eastAsia="Times New Roman" w:hAnsi="Times New Roman" w:cs="Times New Roman"/>
          <w:bCs/>
          <w:sz w:val="24"/>
          <w:szCs w:val="24"/>
        </w:rPr>
        <w:t xml:space="preserve">. </w:t>
      </w:r>
    </w:p>
    <w:p w14:paraId="005D38D2" w14:textId="77777777" w:rsidR="0011443D" w:rsidRDefault="00151B3F" w:rsidP="00151B3F">
      <w:pPr>
        <w:spacing w:line="36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Therefore, as suggested by Giddens </w:t>
      </w:r>
      <w:r w:rsidRPr="00DF24BA">
        <w:rPr>
          <w:rFonts w:ascii="Times New Roman" w:eastAsia="Times New Roman" w:hAnsi="Times New Roman" w:cs="Times New Roman"/>
          <w:bCs/>
          <w:i/>
          <w:sz w:val="24"/>
          <w:szCs w:val="24"/>
        </w:rPr>
        <w:t>et al</w:t>
      </w:r>
      <w:r>
        <w:rPr>
          <w:rFonts w:ascii="Times New Roman" w:eastAsia="Times New Roman" w:hAnsi="Times New Roman" w:cs="Times New Roman"/>
          <w:bCs/>
          <w:sz w:val="24"/>
          <w:szCs w:val="24"/>
        </w:rPr>
        <w:t xml:space="preserve"> (2017) gender inequality exists within majority of institutions, such as education, government and the home.</w:t>
      </w:r>
    </w:p>
    <w:p w14:paraId="4A40664A" w14:textId="77777777" w:rsidR="0011443D" w:rsidRDefault="0011443D" w:rsidP="00151B3F">
      <w:pPr>
        <w:spacing w:line="360" w:lineRule="auto"/>
        <w:jc w:val="both"/>
        <w:rPr>
          <w:rFonts w:ascii="Times New Roman" w:eastAsia="Times New Roman" w:hAnsi="Times New Roman" w:cs="Times New Roman"/>
          <w:bCs/>
          <w:sz w:val="24"/>
          <w:szCs w:val="24"/>
        </w:rPr>
      </w:pPr>
    </w:p>
    <w:p w14:paraId="0E9B8AA4" w14:textId="41928D18" w:rsidR="00151B3F" w:rsidRDefault="004670C1" w:rsidP="00151B3F">
      <w:pPr>
        <w:spacing w:line="36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Stark (2013) fervently stresses that under these circumstances,</w:t>
      </w:r>
      <w:r w:rsidR="00151B3F">
        <w:rPr>
          <w:rFonts w:ascii="Times New Roman" w:eastAsia="Times New Roman" w:hAnsi="Times New Roman" w:cs="Times New Roman"/>
          <w:bCs/>
          <w:sz w:val="24"/>
          <w:szCs w:val="24"/>
        </w:rPr>
        <w:t xml:space="preserve"> the prevalence of domestic abus</w:t>
      </w:r>
      <w:r>
        <w:rPr>
          <w:rFonts w:ascii="Times New Roman" w:eastAsia="Times New Roman" w:hAnsi="Times New Roman" w:cs="Times New Roman"/>
          <w:bCs/>
          <w:sz w:val="24"/>
          <w:szCs w:val="24"/>
        </w:rPr>
        <w:t>e</w:t>
      </w:r>
      <w:r w:rsidR="00151B3F">
        <w:rPr>
          <w:rFonts w:ascii="Times New Roman" w:eastAsia="Times New Roman" w:hAnsi="Times New Roman" w:cs="Times New Roman"/>
          <w:bCs/>
          <w:sz w:val="24"/>
          <w:szCs w:val="24"/>
        </w:rPr>
        <w:t>, result</w:t>
      </w:r>
      <w:r>
        <w:rPr>
          <w:rFonts w:ascii="Times New Roman" w:eastAsia="Times New Roman" w:hAnsi="Times New Roman" w:cs="Times New Roman"/>
          <w:bCs/>
          <w:sz w:val="24"/>
          <w:szCs w:val="24"/>
        </w:rPr>
        <w:t xml:space="preserve"> </w:t>
      </w:r>
      <w:r w:rsidR="00151B3F">
        <w:rPr>
          <w:rFonts w:ascii="Times New Roman" w:eastAsia="Times New Roman" w:hAnsi="Times New Roman" w:cs="Times New Roman"/>
          <w:bCs/>
          <w:sz w:val="24"/>
          <w:szCs w:val="24"/>
        </w:rPr>
        <w:t>from the lack of independence achieved by women, largely due to the restrictions imposed on them by their lack of education, combined with factors pertaining to their domestic life, such as family relations</w:t>
      </w:r>
      <w:r w:rsidR="00B54198">
        <w:rPr>
          <w:rFonts w:ascii="Times New Roman" w:eastAsia="Times New Roman" w:hAnsi="Times New Roman" w:cs="Times New Roman"/>
          <w:bCs/>
          <w:sz w:val="24"/>
          <w:szCs w:val="24"/>
        </w:rPr>
        <w:t>.</w:t>
      </w:r>
      <w:r w:rsidR="004E2D55">
        <w:rPr>
          <w:rFonts w:ascii="Times New Roman" w:eastAsia="Times New Roman" w:hAnsi="Times New Roman" w:cs="Times New Roman"/>
          <w:bCs/>
          <w:sz w:val="24"/>
          <w:szCs w:val="24"/>
        </w:rPr>
        <w:t xml:space="preserve"> Fraser (2003</w:t>
      </w:r>
      <w:r w:rsidR="00B54198">
        <w:rPr>
          <w:rFonts w:ascii="Times New Roman" w:eastAsia="Times New Roman" w:hAnsi="Times New Roman" w:cs="Times New Roman"/>
          <w:bCs/>
          <w:sz w:val="24"/>
          <w:szCs w:val="24"/>
        </w:rPr>
        <w:t>) validates this reality suggesting that social injustice is a consequence of the economy and culture.</w:t>
      </w:r>
      <w:r w:rsidR="004E2D55">
        <w:rPr>
          <w:rFonts w:ascii="Times New Roman" w:eastAsia="Times New Roman" w:hAnsi="Times New Roman" w:cs="Times New Roman"/>
          <w:bCs/>
          <w:sz w:val="24"/>
          <w:szCs w:val="24"/>
        </w:rPr>
        <w:t xml:space="preserve"> </w:t>
      </w:r>
      <w:r w:rsidR="00151B3F">
        <w:rPr>
          <w:rFonts w:ascii="Times New Roman" w:eastAsia="Times New Roman" w:hAnsi="Times New Roman" w:cs="Times New Roman"/>
          <w:bCs/>
          <w:sz w:val="24"/>
          <w:szCs w:val="24"/>
        </w:rPr>
        <w:t>The Women’s Aid Federation (2015), states that domestic abuse is a gender</w:t>
      </w:r>
      <w:r w:rsidR="00B54198">
        <w:rPr>
          <w:rFonts w:ascii="Times New Roman" w:eastAsia="Times New Roman" w:hAnsi="Times New Roman" w:cs="Times New Roman"/>
          <w:bCs/>
          <w:sz w:val="24"/>
          <w:szCs w:val="24"/>
        </w:rPr>
        <w:t>e</w:t>
      </w:r>
      <w:r w:rsidR="00151B3F">
        <w:rPr>
          <w:rFonts w:ascii="Times New Roman" w:eastAsia="Times New Roman" w:hAnsi="Times New Roman" w:cs="Times New Roman"/>
          <w:bCs/>
          <w:sz w:val="24"/>
          <w:szCs w:val="24"/>
        </w:rPr>
        <w:t xml:space="preserve">d crime which results from the inequality that exists between men and women. </w:t>
      </w:r>
    </w:p>
    <w:p w14:paraId="367FC008" w14:textId="0317AC50" w:rsidR="0082211A" w:rsidRDefault="0082211A" w:rsidP="1E227B8C">
      <w:pPr>
        <w:spacing w:line="36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In their struggle to liberate themselves</w:t>
      </w:r>
      <w:r w:rsidR="00920674">
        <w:rPr>
          <w:rFonts w:ascii="Times New Roman" w:eastAsia="Times New Roman" w:hAnsi="Times New Roman" w:cs="Times New Roman"/>
          <w:bCs/>
          <w:sz w:val="24"/>
          <w:szCs w:val="24"/>
        </w:rPr>
        <w:t xml:space="preserve"> and achieve a lifestyle equating to that of men</w:t>
      </w:r>
      <w:r>
        <w:rPr>
          <w:rFonts w:ascii="Times New Roman" w:eastAsia="Times New Roman" w:hAnsi="Times New Roman" w:cs="Times New Roman"/>
          <w:bCs/>
          <w:sz w:val="24"/>
          <w:szCs w:val="24"/>
        </w:rPr>
        <w:t>, women are often subjected to conflict, culminat</w:t>
      </w:r>
      <w:r w:rsidR="00EB3E57">
        <w:rPr>
          <w:rFonts w:ascii="Times New Roman" w:eastAsia="Times New Roman" w:hAnsi="Times New Roman" w:cs="Times New Roman"/>
          <w:bCs/>
          <w:sz w:val="24"/>
          <w:szCs w:val="24"/>
        </w:rPr>
        <w:t>ing</w:t>
      </w:r>
      <w:r>
        <w:rPr>
          <w:rFonts w:ascii="Times New Roman" w:eastAsia="Times New Roman" w:hAnsi="Times New Roman" w:cs="Times New Roman"/>
          <w:bCs/>
          <w:sz w:val="24"/>
          <w:szCs w:val="24"/>
        </w:rPr>
        <w:t xml:space="preserve"> in abuse</w:t>
      </w:r>
      <w:r w:rsidR="0019284B">
        <w:rPr>
          <w:rFonts w:ascii="Times New Roman" w:eastAsia="Times New Roman" w:hAnsi="Times New Roman" w:cs="Times New Roman"/>
          <w:bCs/>
          <w:sz w:val="24"/>
          <w:szCs w:val="24"/>
        </w:rPr>
        <w:t>, (</w:t>
      </w:r>
      <w:r w:rsidR="00034DEB">
        <w:rPr>
          <w:rFonts w:ascii="Times New Roman" w:eastAsia="Times New Roman" w:hAnsi="Times New Roman" w:cs="Times New Roman"/>
          <w:bCs/>
          <w:sz w:val="24"/>
          <w:szCs w:val="24"/>
        </w:rPr>
        <w:t xml:space="preserve">Davies </w:t>
      </w:r>
      <w:r w:rsidR="00034DEB" w:rsidRPr="0019284B">
        <w:rPr>
          <w:rFonts w:ascii="Times New Roman" w:eastAsia="Times New Roman" w:hAnsi="Times New Roman" w:cs="Times New Roman"/>
          <w:bCs/>
          <w:i/>
          <w:sz w:val="24"/>
          <w:szCs w:val="24"/>
        </w:rPr>
        <w:t>et al</w:t>
      </w:r>
      <w:r w:rsidR="00034DEB">
        <w:rPr>
          <w:rFonts w:ascii="Times New Roman" w:eastAsia="Times New Roman" w:hAnsi="Times New Roman" w:cs="Times New Roman"/>
          <w:bCs/>
          <w:sz w:val="24"/>
          <w:szCs w:val="24"/>
        </w:rPr>
        <w:t>, 2014</w:t>
      </w:r>
      <w:r w:rsidR="0019284B">
        <w:rPr>
          <w:rFonts w:ascii="Times New Roman" w:eastAsia="Times New Roman" w:hAnsi="Times New Roman" w:cs="Times New Roman"/>
          <w:bCs/>
          <w:sz w:val="24"/>
          <w:szCs w:val="24"/>
        </w:rPr>
        <w:t>)</w:t>
      </w:r>
      <w:r w:rsidR="00034DEB">
        <w:rPr>
          <w:rFonts w:ascii="Times New Roman" w:eastAsia="Times New Roman" w:hAnsi="Times New Roman" w:cs="Times New Roman"/>
          <w:bCs/>
          <w:sz w:val="24"/>
          <w:szCs w:val="24"/>
        </w:rPr>
        <w:t>.</w:t>
      </w:r>
      <w:r w:rsidR="00BC7555">
        <w:rPr>
          <w:rFonts w:ascii="Times New Roman" w:eastAsia="Times New Roman" w:hAnsi="Times New Roman" w:cs="Times New Roman"/>
          <w:bCs/>
          <w:sz w:val="24"/>
          <w:szCs w:val="24"/>
        </w:rPr>
        <w:t xml:space="preserve"> </w:t>
      </w:r>
      <w:r w:rsidR="0019284B">
        <w:rPr>
          <w:rFonts w:ascii="Times New Roman" w:eastAsia="Times New Roman" w:hAnsi="Times New Roman" w:cs="Times New Roman"/>
          <w:bCs/>
          <w:sz w:val="24"/>
          <w:szCs w:val="24"/>
        </w:rPr>
        <w:t>This often results in women extracting themselves from the family home despite repeated attempts to maintain a sense of normality for the sake of the children</w:t>
      </w:r>
      <w:r w:rsidR="00BC7555">
        <w:rPr>
          <w:rFonts w:ascii="Times New Roman" w:eastAsia="Times New Roman" w:hAnsi="Times New Roman" w:cs="Times New Roman"/>
          <w:bCs/>
          <w:sz w:val="24"/>
          <w:szCs w:val="24"/>
        </w:rPr>
        <w:t xml:space="preserve">, feeling endangered and at risk </w:t>
      </w:r>
      <w:r w:rsidR="0019284B">
        <w:rPr>
          <w:rFonts w:ascii="Times New Roman" w:eastAsia="Times New Roman" w:hAnsi="Times New Roman" w:cs="Times New Roman"/>
          <w:bCs/>
          <w:sz w:val="24"/>
          <w:szCs w:val="24"/>
        </w:rPr>
        <w:t>whilst still</w:t>
      </w:r>
      <w:r w:rsidR="00BC7555">
        <w:rPr>
          <w:rFonts w:ascii="Times New Roman" w:eastAsia="Times New Roman" w:hAnsi="Times New Roman" w:cs="Times New Roman"/>
          <w:bCs/>
          <w:sz w:val="24"/>
          <w:szCs w:val="24"/>
        </w:rPr>
        <w:t xml:space="preserve"> </w:t>
      </w:r>
      <w:r w:rsidR="00687C85">
        <w:rPr>
          <w:rFonts w:ascii="Times New Roman" w:eastAsia="Times New Roman" w:hAnsi="Times New Roman" w:cs="Times New Roman"/>
          <w:bCs/>
          <w:sz w:val="24"/>
          <w:szCs w:val="24"/>
        </w:rPr>
        <w:t>concerned for the welfare of their children. Similarly,</w:t>
      </w:r>
      <w:r w:rsidR="005E23A7">
        <w:rPr>
          <w:rFonts w:ascii="Times New Roman" w:eastAsia="Times New Roman" w:hAnsi="Times New Roman" w:cs="Times New Roman"/>
          <w:bCs/>
          <w:sz w:val="24"/>
          <w:szCs w:val="24"/>
        </w:rPr>
        <w:t xml:space="preserve"> </w:t>
      </w:r>
      <w:r w:rsidR="00687C85">
        <w:rPr>
          <w:rFonts w:ascii="Times New Roman" w:eastAsia="Times New Roman" w:hAnsi="Times New Roman" w:cs="Times New Roman"/>
          <w:bCs/>
          <w:sz w:val="24"/>
          <w:szCs w:val="24"/>
        </w:rPr>
        <w:t xml:space="preserve">women may flea the family home due to </w:t>
      </w:r>
      <w:r w:rsidR="00C54154">
        <w:rPr>
          <w:rFonts w:ascii="Times New Roman" w:eastAsia="Times New Roman" w:hAnsi="Times New Roman" w:cs="Times New Roman"/>
          <w:bCs/>
          <w:sz w:val="24"/>
          <w:szCs w:val="24"/>
        </w:rPr>
        <w:t xml:space="preserve">oppressive circumstances </w:t>
      </w:r>
      <w:r w:rsidR="00A75A00">
        <w:rPr>
          <w:rFonts w:ascii="Times New Roman" w:eastAsia="Times New Roman" w:hAnsi="Times New Roman" w:cs="Times New Roman"/>
          <w:bCs/>
          <w:sz w:val="24"/>
          <w:szCs w:val="24"/>
        </w:rPr>
        <w:t xml:space="preserve">and adverse activities which compromise relationships </w:t>
      </w:r>
      <w:r w:rsidR="00C54154">
        <w:rPr>
          <w:rFonts w:ascii="Times New Roman" w:eastAsia="Times New Roman" w:hAnsi="Times New Roman" w:cs="Times New Roman"/>
          <w:bCs/>
          <w:sz w:val="24"/>
          <w:szCs w:val="24"/>
        </w:rPr>
        <w:t>which include</w:t>
      </w:r>
      <w:r w:rsidR="00A75A00">
        <w:rPr>
          <w:rFonts w:ascii="Times New Roman" w:eastAsia="Times New Roman" w:hAnsi="Times New Roman" w:cs="Times New Roman"/>
          <w:bCs/>
          <w:sz w:val="24"/>
          <w:szCs w:val="24"/>
        </w:rPr>
        <w:t>, drug and alcohol misuse,</w:t>
      </w:r>
      <w:r w:rsidR="009E5D1B">
        <w:rPr>
          <w:rFonts w:ascii="Times New Roman" w:eastAsia="Times New Roman" w:hAnsi="Times New Roman" w:cs="Times New Roman"/>
          <w:bCs/>
          <w:sz w:val="24"/>
          <w:szCs w:val="24"/>
        </w:rPr>
        <w:t xml:space="preserve"> forced marriages, female genital mutilations and other ‘honour crimes’,</w:t>
      </w:r>
      <w:r w:rsidR="0019284B">
        <w:rPr>
          <w:rFonts w:ascii="Times New Roman" w:eastAsia="Times New Roman" w:hAnsi="Times New Roman" w:cs="Times New Roman"/>
          <w:bCs/>
          <w:sz w:val="24"/>
          <w:szCs w:val="24"/>
        </w:rPr>
        <w:t xml:space="preserve"> (</w:t>
      </w:r>
      <w:r w:rsidR="009E5D1B">
        <w:rPr>
          <w:rFonts w:ascii="Times New Roman" w:eastAsia="Times New Roman" w:hAnsi="Times New Roman" w:cs="Times New Roman"/>
          <w:bCs/>
          <w:sz w:val="24"/>
          <w:szCs w:val="24"/>
        </w:rPr>
        <w:t>Women’s Aid Federation</w:t>
      </w:r>
      <w:r w:rsidR="0019284B">
        <w:rPr>
          <w:rFonts w:ascii="Times New Roman" w:eastAsia="Times New Roman" w:hAnsi="Times New Roman" w:cs="Times New Roman"/>
          <w:bCs/>
          <w:sz w:val="24"/>
          <w:szCs w:val="24"/>
        </w:rPr>
        <w:t>,</w:t>
      </w:r>
      <w:r w:rsidR="009E5D1B">
        <w:rPr>
          <w:rFonts w:ascii="Times New Roman" w:eastAsia="Times New Roman" w:hAnsi="Times New Roman" w:cs="Times New Roman"/>
          <w:bCs/>
          <w:sz w:val="24"/>
          <w:szCs w:val="24"/>
        </w:rPr>
        <w:t xml:space="preserve"> 2015). </w:t>
      </w:r>
      <w:r w:rsidR="00D87961">
        <w:rPr>
          <w:rFonts w:ascii="Times New Roman" w:eastAsia="Times New Roman" w:hAnsi="Times New Roman" w:cs="Times New Roman"/>
          <w:bCs/>
          <w:sz w:val="24"/>
          <w:szCs w:val="24"/>
        </w:rPr>
        <w:t xml:space="preserve">Further concern is drawn to immigrants and asylum seekers in the UK who are subject to domestic abuse </w:t>
      </w:r>
      <w:r w:rsidR="001B5D8E">
        <w:rPr>
          <w:rFonts w:ascii="Times New Roman" w:eastAsia="Times New Roman" w:hAnsi="Times New Roman" w:cs="Times New Roman"/>
          <w:bCs/>
          <w:sz w:val="24"/>
          <w:szCs w:val="24"/>
        </w:rPr>
        <w:t xml:space="preserve">who are </w:t>
      </w:r>
      <w:r w:rsidR="00D87961">
        <w:rPr>
          <w:rFonts w:ascii="Times New Roman" w:eastAsia="Times New Roman" w:hAnsi="Times New Roman" w:cs="Times New Roman"/>
          <w:bCs/>
          <w:sz w:val="24"/>
          <w:szCs w:val="24"/>
        </w:rPr>
        <w:t xml:space="preserve">now further compounded by legislation introduced by the Government making the UK hostile to illegal immigrants and therefore seek their deportation, (The Guardian, 2018). </w:t>
      </w:r>
      <w:r w:rsidR="001600A2">
        <w:rPr>
          <w:rFonts w:ascii="Times New Roman" w:eastAsia="Times New Roman" w:hAnsi="Times New Roman" w:cs="Times New Roman"/>
          <w:bCs/>
          <w:sz w:val="24"/>
          <w:szCs w:val="24"/>
        </w:rPr>
        <w:t>With f</w:t>
      </w:r>
      <w:r w:rsidR="00AA2D61">
        <w:rPr>
          <w:rFonts w:ascii="Times New Roman" w:eastAsia="Times New Roman" w:hAnsi="Times New Roman" w:cs="Times New Roman"/>
          <w:bCs/>
          <w:sz w:val="24"/>
          <w:szCs w:val="24"/>
        </w:rPr>
        <w:t>ocus on other atrocities afflicting women experienced here in the UK and overseas</w:t>
      </w:r>
      <w:r w:rsidR="001600A2">
        <w:rPr>
          <w:rFonts w:ascii="Times New Roman" w:eastAsia="Times New Roman" w:hAnsi="Times New Roman" w:cs="Times New Roman"/>
          <w:bCs/>
          <w:sz w:val="24"/>
          <w:szCs w:val="24"/>
        </w:rPr>
        <w:t>,</w:t>
      </w:r>
      <w:r w:rsidR="00AA2D61">
        <w:rPr>
          <w:rFonts w:ascii="Times New Roman" w:eastAsia="Times New Roman" w:hAnsi="Times New Roman" w:cs="Times New Roman"/>
          <w:bCs/>
          <w:sz w:val="24"/>
          <w:szCs w:val="24"/>
        </w:rPr>
        <w:t xml:space="preserve"> such as forced marriages, female genital mutilation and domestic abuse, </w:t>
      </w:r>
      <w:r w:rsidR="001600A2">
        <w:rPr>
          <w:rFonts w:ascii="Times New Roman" w:eastAsia="Times New Roman" w:hAnsi="Times New Roman" w:cs="Times New Roman"/>
          <w:bCs/>
          <w:sz w:val="24"/>
          <w:szCs w:val="24"/>
        </w:rPr>
        <w:t>the need for greater</w:t>
      </w:r>
      <w:r w:rsidR="00AA2D61">
        <w:rPr>
          <w:rFonts w:ascii="Times New Roman" w:eastAsia="Times New Roman" w:hAnsi="Times New Roman" w:cs="Times New Roman"/>
          <w:bCs/>
          <w:sz w:val="24"/>
          <w:szCs w:val="24"/>
        </w:rPr>
        <w:t xml:space="preserve"> humanitarian intervention is deliberated by the UK Government</w:t>
      </w:r>
      <w:r w:rsidR="001600A2">
        <w:rPr>
          <w:rFonts w:ascii="Times New Roman" w:eastAsia="Times New Roman" w:hAnsi="Times New Roman" w:cs="Times New Roman"/>
          <w:bCs/>
          <w:sz w:val="24"/>
          <w:szCs w:val="24"/>
        </w:rPr>
        <w:t xml:space="preserve"> and whether such</w:t>
      </w:r>
      <w:r w:rsidR="00592A88">
        <w:rPr>
          <w:rFonts w:ascii="Times New Roman" w:eastAsia="Times New Roman" w:hAnsi="Times New Roman" w:cs="Times New Roman"/>
          <w:bCs/>
          <w:sz w:val="24"/>
          <w:szCs w:val="24"/>
        </w:rPr>
        <w:t xml:space="preserve"> cases</w:t>
      </w:r>
      <w:r w:rsidR="001600A2">
        <w:rPr>
          <w:rFonts w:ascii="Times New Roman" w:eastAsia="Times New Roman" w:hAnsi="Times New Roman" w:cs="Times New Roman"/>
          <w:bCs/>
          <w:sz w:val="24"/>
          <w:szCs w:val="24"/>
        </w:rPr>
        <w:t xml:space="preserve"> </w:t>
      </w:r>
      <w:r w:rsidR="00592A88">
        <w:rPr>
          <w:rFonts w:ascii="Times New Roman" w:eastAsia="Times New Roman" w:hAnsi="Times New Roman" w:cs="Times New Roman"/>
          <w:bCs/>
          <w:sz w:val="24"/>
          <w:szCs w:val="24"/>
        </w:rPr>
        <w:t>meet the</w:t>
      </w:r>
      <w:r w:rsidR="001600A2">
        <w:rPr>
          <w:rFonts w:ascii="Times New Roman" w:eastAsia="Times New Roman" w:hAnsi="Times New Roman" w:cs="Times New Roman"/>
          <w:bCs/>
          <w:sz w:val="24"/>
          <w:szCs w:val="24"/>
        </w:rPr>
        <w:t xml:space="preserve"> criteria to</w:t>
      </w:r>
      <w:r w:rsidR="00592A88">
        <w:rPr>
          <w:rFonts w:ascii="Times New Roman" w:eastAsia="Times New Roman" w:hAnsi="Times New Roman" w:cs="Times New Roman"/>
          <w:bCs/>
          <w:sz w:val="24"/>
          <w:szCs w:val="24"/>
        </w:rPr>
        <w:t xml:space="preserve"> award asylum (The House of Commons, 2008).  </w:t>
      </w:r>
      <w:r w:rsidR="000B7A9F">
        <w:rPr>
          <w:rFonts w:ascii="Times New Roman" w:eastAsia="Times New Roman" w:hAnsi="Times New Roman" w:cs="Times New Roman"/>
          <w:bCs/>
          <w:sz w:val="24"/>
          <w:szCs w:val="24"/>
        </w:rPr>
        <w:t xml:space="preserve">In post-modern society, </w:t>
      </w:r>
      <w:r w:rsidR="008F6DC2">
        <w:rPr>
          <w:rFonts w:ascii="Times New Roman" w:eastAsia="Times New Roman" w:hAnsi="Times New Roman" w:cs="Times New Roman"/>
          <w:bCs/>
          <w:sz w:val="24"/>
          <w:szCs w:val="24"/>
        </w:rPr>
        <w:t xml:space="preserve">the role of a woman </w:t>
      </w:r>
      <w:r w:rsidR="002908AC">
        <w:rPr>
          <w:rFonts w:ascii="Times New Roman" w:eastAsia="Times New Roman" w:hAnsi="Times New Roman" w:cs="Times New Roman"/>
          <w:bCs/>
          <w:sz w:val="24"/>
          <w:szCs w:val="24"/>
        </w:rPr>
        <w:t>has</w:t>
      </w:r>
      <w:r w:rsidR="008F6DC2">
        <w:rPr>
          <w:rFonts w:ascii="Times New Roman" w:eastAsia="Times New Roman" w:hAnsi="Times New Roman" w:cs="Times New Roman"/>
          <w:bCs/>
          <w:sz w:val="24"/>
          <w:szCs w:val="24"/>
        </w:rPr>
        <w:t xml:space="preserve"> gradually becom</w:t>
      </w:r>
      <w:r w:rsidR="002908AC">
        <w:rPr>
          <w:rFonts w:ascii="Times New Roman" w:eastAsia="Times New Roman" w:hAnsi="Times New Roman" w:cs="Times New Roman"/>
          <w:bCs/>
          <w:sz w:val="24"/>
          <w:szCs w:val="24"/>
        </w:rPr>
        <w:t>e</w:t>
      </w:r>
      <w:r w:rsidR="008F6DC2">
        <w:rPr>
          <w:rFonts w:ascii="Times New Roman" w:eastAsia="Times New Roman" w:hAnsi="Times New Roman" w:cs="Times New Roman"/>
          <w:bCs/>
          <w:sz w:val="24"/>
          <w:szCs w:val="24"/>
        </w:rPr>
        <w:t xml:space="preserve"> redefined, due to developments </w:t>
      </w:r>
      <w:r w:rsidR="002908AC">
        <w:rPr>
          <w:rFonts w:ascii="Times New Roman" w:eastAsia="Times New Roman" w:hAnsi="Times New Roman" w:cs="Times New Roman"/>
          <w:bCs/>
          <w:sz w:val="24"/>
          <w:szCs w:val="24"/>
        </w:rPr>
        <w:t>regarding</w:t>
      </w:r>
      <w:r w:rsidR="003F1D44">
        <w:rPr>
          <w:rFonts w:ascii="Times New Roman" w:eastAsia="Times New Roman" w:hAnsi="Times New Roman" w:cs="Times New Roman"/>
          <w:bCs/>
          <w:sz w:val="24"/>
          <w:szCs w:val="24"/>
        </w:rPr>
        <w:t xml:space="preserve"> </w:t>
      </w:r>
      <w:r w:rsidR="002908AC">
        <w:rPr>
          <w:rFonts w:ascii="Times New Roman" w:eastAsia="Times New Roman" w:hAnsi="Times New Roman" w:cs="Times New Roman"/>
          <w:bCs/>
          <w:sz w:val="24"/>
          <w:szCs w:val="24"/>
        </w:rPr>
        <w:t>equal opportunity</w:t>
      </w:r>
      <w:r w:rsidR="007C1D4A">
        <w:rPr>
          <w:rFonts w:ascii="Times New Roman" w:eastAsia="Times New Roman" w:hAnsi="Times New Roman" w:cs="Times New Roman"/>
          <w:bCs/>
          <w:sz w:val="24"/>
          <w:szCs w:val="24"/>
        </w:rPr>
        <w:t xml:space="preserve"> for women</w:t>
      </w:r>
      <w:r w:rsidR="002908AC">
        <w:rPr>
          <w:rFonts w:ascii="Times New Roman" w:eastAsia="Times New Roman" w:hAnsi="Times New Roman" w:cs="Times New Roman"/>
          <w:bCs/>
          <w:sz w:val="24"/>
          <w:szCs w:val="24"/>
        </w:rPr>
        <w:t xml:space="preserve"> </w:t>
      </w:r>
      <w:r w:rsidR="00BA54BA">
        <w:rPr>
          <w:rFonts w:ascii="Times New Roman" w:eastAsia="Times New Roman" w:hAnsi="Times New Roman" w:cs="Times New Roman"/>
          <w:bCs/>
          <w:sz w:val="24"/>
          <w:szCs w:val="24"/>
        </w:rPr>
        <w:t xml:space="preserve">and </w:t>
      </w:r>
      <w:r w:rsidR="002552E2">
        <w:rPr>
          <w:rFonts w:ascii="Times New Roman" w:eastAsia="Times New Roman" w:hAnsi="Times New Roman" w:cs="Times New Roman"/>
          <w:bCs/>
          <w:sz w:val="24"/>
          <w:szCs w:val="24"/>
        </w:rPr>
        <w:t>gender</w:t>
      </w:r>
      <w:r w:rsidR="002908AC">
        <w:rPr>
          <w:rFonts w:ascii="Times New Roman" w:eastAsia="Times New Roman" w:hAnsi="Times New Roman" w:cs="Times New Roman"/>
          <w:bCs/>
          <w:sz w:val="24"/>
          <w:szCs w:val="24"/>
        </w:rPr>
        <w:t xml:space="preserve"> equal</w:t>
      </w:r>
      <w:r w:rsidR="002552E2">
        <w:rPr>
          <w:rFonts w:ascii="Times New Roman" w:eastAsia="Times New Roman" w:hAnsi="Times New Roman" w:cs="Times New Roman"/>
          <w:bCs/>
          <w:sz w:val="24"/>
          <w:szCs w:val="24"/>
        </w:rPr>
        <w:t>ity,</w:t>
      </w:r>
      <w:r w:rsidR="00BA54BA">
        <w:rPr>
          <w:rFonts w:ascii="Times New Roman" w:eastAsia="Times New Roman" w:hAnsi="Times New Roman" w:cs="Times New Roman"/>
          <w:bCs/>
          <w:sz w:val="24"/>
          <w:szCs w:val="24"/>
        </w:rPr>
        <w:t xml:space="preserve"> i</w:t>
      </w:r>
      <w:r w:rsidR="002552E2">
        <w:rPr>
          <w:rFonts w:ascii="Times New Roman" w:eastAsia="Times New Roman" w:hAnsi="Times New Roman" w:cs="Times New Roman"/>
          <w:bCs/>
          <w:sz w:val="24"/>
          <w:szCs w:val="24"/>
        </w:rPr>
        <w:t xml:space="preserve">nitially precipitated in the White Paper (Chaney </w:t>
      </w:r>
      <w:r w:rsidR="002552E2">
        <w:rPr>
          <w:rFonts w:ascii="Times New Roman" w:eastAsia="Times New Roman" w:hAnsi="Times New Roman" w:cs="Times New Roman"/>
          <w:bCs/>
          <w:i/>
          <w:sz w:val="24"/>
          <w:szCs w:val="24"/>
        </w:rPr>
        <w:t>et al, 2007).</w:t>
      </w:r>
      <w:r w:rsidR="008F6DC2">
        <w:rPr>
          <w:rFonts w:ascii="Times New Roman" w:eastAsia="Times New Roman" w:hAnsi="Times New Roman" w:cs="Times New Roman"/>
          <w:bCs/>
          <w:sz w:val="24"/>
          <w:szCs w:val="24"/>
        </w:rPr>
        <w:t xml:space="preserve"> This is </w:t>
      </w:r>
      <w:r w:rsidR="00221483">
        <w:rPr>
          <w:rFonts w:ascii="Times New Roman" w:eastAsia="Times New Roman" w:hAnsi="Times New Roman" w:cs="Times New Roman"/>
          <w:bCs/>
          <w:sz w:val="24"/>
          <w:szCs w:val="24"/>
        </w:rPr>
        <w:t xml:space="preserve">largely due to the introduction of the </w:t>
      </w:r>
      <w:r w:rsidR="00803EB9">
        <w:rPr>
          <w:rFonts w:ascii="Times New Roman" w:eastAsia="Times New Roman" w:hAnsi="Times New Roman" w:cs="Times New Roman"/>
          <w:bCs/>
          <w:sz w:val="24"/>
          <w:szCs w:val="24"/>
        </w:rPr>
        <w:t>Equality Act 2010</w:t>
      </w:r>
      <w:r w:rsidR="002E6493">
        <w:rPr>
          <w:rFonts w:ascii="Times New Roman" w:eastAsia="Times New Roman" w:hAnsi="Times New Roman" w:cs="Times New Roman"/>
          <w:bCs/>
          <w:sz w:val="24"/>
          <w:szCs w:val="24"/>
        </w:rPr>
        <w:t>.</w:t>
      </w:r>
      <w:r w:rsidR="00221483">
        <w:rPr>
          <w:rFonts w:ascii="Times New Roman" w:eastAsia="Times New Roman" w:hAnsi="Times New Roman" w:cs="Times New Roman"/>
          <w:bCs/>
          <w:sz w:val="24"/>
          <w:szCs w:val="24"/>
        </w:rPr>
        <w:t xml:space="preserve"> </w:t>
      </w:r>
      <w:r w:rsidR="007C1D4A">
        <w:rPr>
          <w:rFonts w:ascii="Times New Roman" w:eastAsia="Times New Roman" w:hAnsi="Times New Roman" w:cs="Times New Roman"/>
          <w:bCs/>
          <w:sz w:val="24"/>
          <w:szCs w:val="24"/>
        </w:rPr>
        <w:t>However,</w:t>
      </w:r>
      <w:r w:rsidR="0054156A">
        <w:rPr>
          <w:rFonts w:ascii="Times New Roman" w:eastAsia="Times New Roman" w:hAnsi="Times New Roman" w:cs="Times New Roman"/>
          <w:bCs/>
          <w:sz w:val="24"/>
          <w:szCs w:val="24"/>
        </w:rPr>
        <w:t xml:space="preserve"> Mills </w:t>
      </w:r>
      <w:r w:rsidR="0054156A">
        <w:rPr>
          <w:rFonts w:ascii="Times New Roman" w:eastAsia="Times New Roman" w:hAnsi="Times New Roman" w:cs="Times New Roman"/>
          <w:bCs/>
          <w:i/>
          <w:sz w:val="24"/>
          <w:szCs w:val="24"/>
        </w:rPr>
        <w:t xml:space="preserve">et al, </w:t>
      </w:r>
      <w:r w:rsidR="0054156A" w:rsidRPr="002C5AD8">
        <w:rPr>
          <w:rFonts w:ascii="Times New Roman" w:eastAsia="Times New Roman" w:hAnsi="Times New Roman" w:cs="Times New Roman"/>
          <w:bCs/>
          <w:sz w:val="24"/>
          <w:szCs w:val="24"/>
        </w:rPr>
        <w:t>(2011)</w:t>
      </w:r>
      <w:r w:rsidR="0054156A">
        <w:rPr>
          <w:rFonts w:ascii="Times New Roman" w:eastAsia="Times New Roman" w:hAnsi="Times New Roman" w:cs="Times New Roman"/>
          <w:bCs/>
          <w:i/>
          <w:sz w:val="24"/>
          <w:szCs w:val="24"/>
        </w:rPr>
        <w:t xml:space="preserve"> </w:t>
      </w:r>
      <w:r w:rsidR="0054156A">
        <w:rPr>
          <w:rFonts w:ascii="Times New Roman" w:eastAsia="Times New Roman" w:hAnsi="Times New Roman" w:cs="Times New Roman"/>
          <w:bCs/>
          <w:sz w:val="24"/>
          <w:szCs w:val="24"/>
        </w:rPr>
        <w:t>suggests that we are on the brink of another wave of feminism</w:t>
      </w:r>
      <w:r w:rsidR="00956AF6">
        <w:rPr>
          <w:rFonts w:ascii="Times New Roman" w:eastAsia="Times New Roman" w:hAnsi="Times New Roman" w:cs="Times New Roman"/>
          <w:bCs/>
          <w:sz w:val="24"/>
          <w:szCs w:val="24"/>
        </w:rPr>
        <w:t xml:space="preserve">. </w:t>
      </w:r>
    </w:p>
    <w:p w14:paraId="0DB25D8B" w14:textId="66DEF407" w:rsidR="00B62AF2" w:rsidRDefault="00730D2E" w:rsidP="1E227B8C">
      <w:pPr>
        <w:spacing w:line="360" w:lineRule="auto"/>
        <w:jc w:val="both"/>
        <w:rPr>
          <w:rFonts w:ascii="Times New Roman" w:eastAsia="Times New Roman" w:hAnsi="Times New Roman" w:cs="Times New Roman"/>
          <w:bCs/>
          <w:i/>
          <w:sz w:val="24"/>
          <w:szCs w:val="24"/>
        </w:rPr>
      </w:pPr>
      <w:r>
        <w:rPr>
          <w:rFonts w:ascii="Times New Roman" w:eastAsia="Times New Roman" w:hAnsi="Times New Roman" w:cs="Times New Roman"/>
          <w:bCs/>
          <w:sz w:val="24"/>
          <w:szCs w:val="24"/>
        </w:rPr>
        <w:t xml:space="preserve">Under the governance of the </w:t>
      </w:r>
      <w:r w:rsidR="004A2B4A">
        <w:rPr>
          <w:rFonts w:ascii="Times New Roman" w:eastAsia="Times New Roman" w:hAnsi="Times New Roman" w:cs="Times New Roman"/>
          <w:bCs/>
          <w:sz w:val="24"/>
          <w:szCs w:val="24"/>
        </w:rPr>
        <w:t>Conservative Party</w:t>
      </w:r>
      <w:r>
        <w:rPr>
          <w:rFonts w:ascii="Times New Roman" w:eastAsia="Times New Roman" w:hAnsi="Times New Roman" w:cs="Times New Roman"/>
          <w:bCs/>
          <w:sz w:val="24"/>
          <w:szCs w:val="24"/>
        </w:rPr>
        <w:t xml:space="preserve"> and its ideol</w:t>
      </w:r>
      <w:r w:rsidR="00CA721A">
        <w:rPr>
          <w:rFonts w:ascii="Times New Roman" w:eastAsia="Times New Roman" w:hAnsi="Times New Roman" w:cs="Times New Roman"/>
          <w:bCs/>
          <w:sz w:val="24"/>
          <w:szCs w:val="24"/>
        </w:rPr>
        <w:t>ogi</w:t>
      </w:r>
      <w:r>
        <w:rPr>
          <w:rFonts w:ascii="Times New Roman" w:eastAsia="Times New Roman" w:hAnsi="Times New Roman" w:cs="Times New Roman"/>
          <w:bCs/>
          <w:sz w:val="24"/>
          <w:szCs w:val="24"/>
        </w:rPr>
        <w:t>es</w:t>
      </w:r>
      <w:r w:rsidR="00CA721A">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 xml:space="preserve"> the UK </w:t>
      </w:r>
      <w:r w:rsidR="00CA721A">
        <w:rPr>
          <w:rFonts w:ascii="Times New Roman" w:eastAsia="Times New Roman" w:hAnsi="Times New Roman" w:cs="Times New Roman"/>
          <w:bCs/>
          <w:sz w:val="24"/>
          <w:szCs w:val="24"/>
        </w:rPr>
        <w:t xml:space="preserve">is subject to </w:t>
      </w:r>
      <w:r w:rsidR="004A2B4A">
        <w:rPr>
          <w:rFonts w:ascii="Times New Roman" w:eastAsia="Times New Roman" w:hAnsi="Times New Roman" w:cs="Times New Roman"/>
          <w:bCs/>
          <w:sz w:val="24"/>
          <w:szCs w:val="24"/>
        </w:rPr>
        <w:t xml:space="preserve">traditional values, placing faith in traditional standards, associated with upper to middle class experiences. Consequently, the party places emphasis upon respect for ideas and practices which are traditionally associated with institutions that have been undertaken by previous </w:t>
      </w:r>
      <w:r w:rsidR="004A2B4A">
        <w:rPr>
          <w:rFonts w:ascii="Times New Roman" w:eastAsia="Times New Roman" w:hAnsi="Times New Roman" w:cs="Times New Roman"/>
          <w:bCs/>
          <w:sz w:val="24"/>
          <w:szCs w:val="24"/>
        </w:rPr>
        <w:lastRenderedPageBreak/>
        <w:t>generation</w:t>
      </w:r>
      <w:r w:rsidR="00CA721A">
        <w:rPr>
          <w:rFonts w:ascii="Times New Roman" w:eastAsia="Times New Roman" w:hAnsi="Times New Roman" w:cs="Times New Roman"/>
          <w:bCs/>
          <w:sz w:val="24"/>
          <w:szCs w:val="24"/>
        </w:rPr>
        <w:t>s</w:t>
      </w:r>
      <w:r w:rsidR="004A2B4A">
        <w:rPr>
          <w:rFonts w:ascii="Times New Roman" w:eastAsia="Times New Roman" w:hAnsi="Times New Roman" w:cs="Times New Roman"/>
          <w:bCs/>
          <w:sz w:val="24"/>
          <w:szCs w:val="24"/>
        </w:rPr>
        <w:t>, whilst simultaneously recognising that humanity is imperfect and thus requires social constraints within a hierarchal society which reflects the framework of authority in society</w:t>
      </w:r>
      <w:r w:rsidR="00CA721A">
        <w:rPr>
          <w:rFonts w:ascii="Times New Roman" w:eastAsia="Times New Roman" w:hAnsi="Times New Roman" w:cs="Times New Roman"/>
          <w:bCs/>
          <w:sz w:val="24"/>
          <w:szCs w:val="24"/>
        </w:rPr>
        <w:t>, (Heywood 2011)</w:t>
      </w:r>
      <w:r w:rsidR="004A2B4A">
        <w:rPr>
          <w:rFonts w:ascii="Times New Roman" w:eastAsia="Times New Roman" w:hAnsi="Times New Roman" w:cs="Times New Roman"/>
          <w:bCs/>
          <w:sz w:val="24"/>
          <w:szCs w:val="24"/>
        </w:rPr>
        <w:t>. In contrast, Labour represents socialism, which interpret</w:t>
      </w:r>
      <w:r w:rsidR="00CA721A">
        <w:rPr>
          <w:rFonts w:ascii="Times New Roman" w:eastAsia="Times New Roman" w:hAnsi="Times New Roman" w:cs="Times New Roman"/>
          <w:bCs/>
          <w:sz w:val="24"/>
          <w:szCs w:val="24"/>
        </w:rPr>
        <w:t>s</w:t>
      </w:r>
      <w:r w:rsidR="004A2B4A">
        <w:rPr>
          <w:rFonts w:ascii="Times New Roman" w:eastAsia="Times New Roman" w:hAnsi="Times New Roman" w:cs="Times New Roman"/>
          <w:bCs/>
          <w:sz w:val="24"/>
          <w:szCs w:val="24"/>
        </w:rPr>
        <w:t xml:space="preserve"> human beings as social creatures which are connected through the common need for humanitarian action. The ideology underpinning this party involves the unity between members for the common cause, with emphasis placed upon cooperation as opposed to competition to allow for equality and the demise of class divisions, (Heywood 2011</w:t>
      </w:r>
      <w:r w:rsidR="00CA721A">
        <w:rPr>
          <w:rFonts w:ascii="Times New Roman" w:eastAsia="Times New Roman" w:hAnsi="Times New Roman" w:cs="Times New Roman"/>
          <w:bCs/>
          <w:sz w:val="24"/>
          <w:szCs w:val="24"/>
        </w:rPr>
        <w:t>)</w:t>
      </w:r>
      <w:r w:rsidR="004A2B4A">
        <w:rPr>
          <w:rFonts w:ascii="Times New Roman" w:eastAsia="Times New Roman" w:hAnsi="Times New Roman" w:cs="Times New Roman"/>
          <w:bCs/>
          <w:sz w:val="24"/>
          <w:szCs w:val="24"/>
        </w:rPr>
        <w:t xml:space="preserve">. However, according to Heath </w:t>
      </w:r>
      <w:r w:rsidR="004A2B4A">
        <w:rPr>
          <w:rFonts w:ascii="Times New Roman" w:eastAsia="Times New Roman" w:hAnsi="Times New Roman" w:cs="Times New Roman"/>
          <w:bCs/>
          <w:i/>
          <w:sz w:val="24"/>
          <w:szCs w:val="24"/>
        </w:rPr>
        <w:t xml:space="preserve">et al, </w:t>
      </w:r>
      <w:r w:rsidR="004A2B4A" w:rsidRPr="00BF74B1">
        <w:rPr>
          <w:rFonts w:ascii="Times New Roman" w:eastAsia="Times New Roman" w:hAnsi="Times New Roman" w:cs="Times New Roman"/>
          <w:bCs/>
          <w:sz w:val="24"/>
          <w:szCs w:val="24"/>
        </w:rPr>
        <w:t>(2001)</w:t>
      </w:r>
      <w:r w:rsidR="004A2B4A">
        <w:rPr>
          <w:rFonts w:ascii="Times New Roman" w:eastAsia="Times New Roman" w:hAnsi="Times New Roman" w:cs="Times New Roman"/>
          <w:bCs/>
          <w:sz w:val="24"/>
          <w:szCs w:val="24"/>
        </w:rPr>
        <w:t>, this ideology has suffered gradual decline, with a reduction in Labour membership, due to the transference of allegiance to the Conservative party and the SDP and Liberal coalition and their ideologies, due to the change in character of the working</w:t>
      </w:r>
      <w:r w:rsidR="00CB17B5">
        <w:rPr>
          <w:rFonts w:ascii="Times New Roman" w:eastAsia="Times New Roman" w:hAnsi="Times New Roman" w:cs="Times New Roman"/>
          <w:bCs/>
          <w:sz w:val="24"/>
          <w:szCs w:val="24"/>
        </w:rPr>
        <w:t>-</w:t>
      </w:r>
      <w:r w:rsidR="004A2B4A">
        <w:rPr>
          <w:rFonts w:ascii="Times New Roman" w:eastAsia="Times New Roman" w:hAnsi="Times New Roman" w:cs="Times New Roman"/>
          <w:bCs/>
          <w:sz w:val="24"/>
          <w:szCs w:val="24"/>
        </w:rPr>
        <w:t xml:space="preserve">class supporters. The core supporters of the Labour party are now affiliated to the home owning middle class, who </w:t>
      </w:r>
      <w:r w:rsidR="00822824">
        <w:rPr>
          <w:rFonts w:ascii="Times New Roman" w:eastAsia="Times New Roman" w:hAnsi="Times New Roman" w:cs="Times New Roman"/>
          <w:bCs/>
          <w:sz w:val="24"/>
          <w:szCs w:val="24"/>
        </w:rPr>
        <w:t xml:space="preserve">are </w:t>
      </w:r>
      <w:r w:rsidR="004A2B4A">
        <w:rPr>
          <w:rFonts w:ascii="Times New Roman" w:eastAsia="Times New Roman" w:hAnsi="Times New Roman" w:cs="Times New Roman"/>
          <w:bCs/>
          <w:sz w:val="24"/>
          <w:szCs w:val="24"/>
        </w:rPr>
        <w:t>seeking out social mobility for themselves and their families</w:t>
      </w:r>
      <w:r w:rsidR="00CA721A">
        <w:rPr>
          <w:rFonts w:ascii="Times New Roman" w:eastAsia="Times New Roman" w:hAnsi="Times New Roman" w:cs="Times New Roman"/>
          <w:bCs/>
          <w:sz w:val="24"/>
          <w:szCs w:val="24"/>
        </w:rPr>
        <w:t xml:space="preserve">. </w:t>
      </w:r>
      <w:r w:rsidR="004A2B4A">
        <w:rPr>
          <w:rFonts w:ascii="Times New Roman" w:eastAsia="Times New Roman" w:hAnsi="Times New Roman" w:cs="Times New Roman"/>
          <w:bCs/>
          <w:sz w:val="24"/>
          <w:szCs w:val="24"/>
        </w:rPr>
        <w:t>Therefore, the traditional working</w:t>
      </w:r>
      <w:r w:rsidR="00CB17B5">
        <w:rPr>
          <w:rFonts w:ascii="Times New Roman" w:eastAsia="Times New Roman" w:hAnsi="Times New Roman" w:cs="Times New Roman"/>
          <w:bCs/>
          <w:sz w:val="24"/>
          <w:szCs w:val="24"/>
        </w:rPr>
        <w:t>-</w:t>
      </w:r>
      <w:r w:rsidR="004A2B4A">
        <w:rPr>
          <w:rFonts w:ascii="Times New Roman" w:eastAsia="Times New Roman" w:hAnsi="Times New Roman" w:cs="Times New Roman"/>
          <w:bCs/>
          <w:sz w:val="24"/>
          <w:szCs w:val="24"/>
        </w:rPr>
        <w:t xml:space="preserve">class ethos underpinning the Labour party is gradually being eroded by individualism and the recognition that self-improvement and prosperity, results from individual aspirations and upon achievement, their connection with their class of origin will alter (Abrams </w:t>
      </w:r>
      <w:r w:rsidR="004A2B4A">
        <w:rPr>
          <w:rFonts w:ascii="Times New Roman" w:eastAsia="Times New Roman" w:hAnsi="Times New Roman" w:cs="Times New Roman"/>
          <w:bCs/>
          <w:i/>
          <w:sz w:val="24"/>
          <w:szCs w:val="24"/>
        </w:rPr>
        <w:t xml:space="preserve">et al, </w:t>
      </w:r>
      <w:r w:rsidR="004A2B4A" w:rsidRPr="002D0C0A">
        <w:rPr>
          <w:rFonts w:ascii="Times New Roman" w:eastAsia="Times New Roman" w:hAnsi="Times New Roman" w:cs="Times New Roman"/>
          <w:bCs/>
          <w:sz w:val="24"/>
          <w:szCs w:val="24"/>
        </w:rPr>
        <w:t>1960)</w:t>
      </w:r>
      <w:r w:rsidR="004A2B4A">
        <w:rPr>
          <w:rFonts w:ascii="Times New Roman" w:eastAsia="Times New Roman" w:hAnsi="Times New Roman" w:cs="Times New Roman"/>
          <w:bCs/>
          <w:i/>
          <w:sz w:val="24"/>
          <w:szCs w:val="24"/>
        </w:rPr>
        <w:t>.</w:t>
      </w:r>
    </w:p>
    <w:p w14:paraId="733DF63C" w14:textId="061794BD" w:rsidR="001B467A" w:rsidRDefault="004A2B4A" w:rsidP="1E227B8C">
      <w:pPr>
        <w:spacing w:line="36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Against this background </w:t>
      </w:r>
      <w:r w:rsidR="00C1141B">
        <w:rPr>
          <w:rFonts w:ascii="Times New Roman" w:eastAsia="Times New Roman" w:hAnsi="Times New Roman" w:cs="Times New Roman"/>
          <w:bCs/>
          <w:sz w:val="24"/>
          <w:szCs w:val="24"/>
        </w:rPr>
        <w:t xml:space="preserve">the </w:t>
      </w:r>
      <w:r>
        <w:rPr>
          <w:rFonts w:ascii="Times New Roman" w:eastAsia="Times New Roman" w:hAnsi="Times New Roman" w:cs="Times New Roman"/>
          <w:bCs/>
          <w:sz w:val="24"/>
          <w:szCs w:val="24"/>
        </w:rPr>
        <w:t>Conservative</w:t>
      </w:r>
      <w:r w:rsidR="00C1141B">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Government hav</w:t>
      </w:r>
      <w:r w:rsidR="00986459">
        <w:rPr>
          <w:rFonts w:ascii="Times New Roman" w:eastAsia="Times New Roman" w:hAnsi="Times New Roman" w:cs="Times New Roman"/>
          <w:bCs/>
          <w:sz w:val="24"/>
          <w:szCs w:val="24"/>
        </w:rPr>
        <w:t>e</w:t>
      </w:r>
      <w:r>
        <w:rPr>
          <w:rFonts w:ascii="Times New Roman" w:eastAsia="Times New Roman" w:hAnsi="Times New Roman" w:cs="Times New Roman"/>
          <w:bCs/>
          <w:sz w:val="24"/>
          <w:szCs w:val="24"/>
        </w:rPr>
        <w:t xml:space="preserve"> implement</w:t>
      </w:r>
      <w:r w:rsidR="00986459">
        <w:rPr>
          <w:rFonts w:ascii="Times New Roman" w:eastAsia="Times New Roman" w:hAnsi="Times New Roman" w:cs="Times New Roman"/>
          <w:bCs/>
          <w:sz w:val="24"/>
          <w:szCs w:val="24"/>
        </w:rPr>
        <w:t>ed</w:t>
      </w:r>
      <w:r>
        <w:rPr>
          <w:rFonts w:ascii="Times New Roman" w:eastAsia="Times New Roman" w:hAnsi="Times New Roman" w:cs="Times New Roman"/>
          <w:bCs/>
          <w:sz w:val="24"/>
          <w:szCs w:val="24"/>
        </w:rPr>
        <w:t xml:space="preserve"> various pieces of legislation to ‘protect and safeguard’ UK citizens</w:t>
      </w:r>
      <w:r w:rsidR="00BA54BA">
        <w:rPr>
          <w:rFonts w:ascii="Times New Roman" w:eastAsia="Times New Roman" w:hAnsi="Times New Roman" w:cs="Times New Roman"/>
          <w:bCs/>
          <w:sz w:val="24"/>
          <w:szCs w:val="24"/>
        </w:rPr>
        <w:t>.</w:t>
      </w:r>
      <w:r w:rsidR="00CE77EB">
        <w:rPr>
          <w:rFonts w:ascii="Times New Roman" w:eastAsia="Times New Roman" w:hAnsi="Times New Roman" w:cs="Times New Roman"/>
          <w:bCs/>
          <w:sz w:val="24"/>
          <w:szCs w:val="24"/>
        </w:rPr>
        <w:t xml:space="preserve"> Butler (2016</w:t>
      </w:r>
      <w:r w:rsidR="00130372">
        <w:rPr>
          <w:rFonts w:ascii="Times New Roman" w:eastAsia="Times New Roman" w:hAnsi="Times New Roman" w:cs="Times New Roman"/>
          <w:bCs/>
          <w:sz w:val="24"/>
          <w:szCs w:val="24"/>
        </w:rPr>
        <w:t>) explains</w:t>
      </w:r>
      <w:r>
        <w:rPr>
          <w:rFonts w:ascii="Times New Roman" w:eastAsia="Times New Roman" w:hAnsi="Times New Roman" w:cs="Times New Roman"/>
          <w:bCs/>
          <w:sz w:val="24"/>
          <w:szCs w:val="24"/>
        </w:rPr>
        <w:t xml:space="preserve"> </w:t>
      </w:r>
      <w:r w:rsidR="00CA721A">
        <w:rPr>
          <w:rFonts w:ascii="Times New Roman" w:eastAsia="Times New Roman" w:hAnsi="Times New Roman" w:cs="Times New Roman"/>
          <w:bCs/>
          <w:sz w:val="24"/>
          <w:szCs w:val="24"/>
        </w:rPr>
        <w:t>that t</w:t>
      </w:r>
      <w:r>
        <w:rPr>
          <w:rFonts w:ascii="Times New Roman" w:eastAsia="Times New Roman" w:hAnsi="Times New Roman" w:cs="Times New Roman"/>
          <w:bCs/>
          <w:sz w:val="24"/>
          <w:szCs w:val="24"/>
        </w:rPr>
        <w:t xml:space="preserve">he Equality Act 2010 </w:t>
      </w:r>
      <w:r w:rsidR="00CA721A">
        <w:rPr>
          <w:rFonts w:ascii="Times New Roman" w:eastAsia="Times New Roman" w:hAnsi="Times New Roman" w:cs="Times New Roman"/>
          <w:bCs/>
          <w:sz w:val="24"/>
          <w:szCs w:val="24"/>
        </w:rPr>
        <w:t>w</w:t>
      </w:r>
      <w:r w:rsidR="00130372">
        <w:rPr>
          <w:rFonts w:ascii="Times New Roman" w:eastAsia="Times New Roman" w:hAnsi="Times New Roman" w:cs="Times New Roman"/>
          <w:bCs/>
          <w:sz w:val="24"/>
          <w:szCs w:val="24"/>
        </w:rPr>
        <w:t xml:space="preserve">as </w:t>
      </w:r>
      <w:r>
        <w:rPr>
          <w:rFonts w:ascii="Times New Roman" w:eastAsia="Times New Roman" w:hAnsi="Times New Roman" w:cs="Times New Roman"/>
          <w:bCs/>
          <w:sz w:val="24"/>
          <w:szCs w:val="24"/>
        </w:rPr>
        <w:t>introduced as a means of addressing areas of inequality, challenging the discrimination</w:t>
      </w:r>
      <w:r w:rsidR="00BA54BA">
        <w:rPr>
          <w:rFonts w:ascii="Times New Roman" w:eastAsia="Times New Roman" w:hAnsi="Times New Roman" w:cs="Times New Roman"/>
          <w:bCs/>
          <w:sz w:val="24"/>
          <w:szCs w:val="24"/>
        </w:rPr>
        <w:t xml:space="preserve"> of women, </w:t>
      </w:r>
      <w:r>
        <w:rPr>
          <w:rFonts w:ascii="Times New Roman" w:eastAsia="Times New Roman" w:hAnsi="Times New Roman" w:cs="Times New Roman"/>
          <w:bCs/>
          <w:sz w:val="24"/>
          <w:szCs w:val="24"/>
        </w:rPr>
        <w:t xml:space="preserve">which exists in the workplace and </w:t>
      </w:r>
      <w:r w:rsidR="00BA54BA">
        <w:rPr>
          <w:rFonts w:ascii="Times New Roman" w:eastAsia="Times New Roman" w:hAnsi="Times New Roman" w:cs="Times New Roman"/>
          <w:bCs/>
          <w:sz w:val="24"/>
          <w:szCs w:val="24"/>
        </w:rPr>
        <w:t>w</w:t>
      </w:r>
      <w:r>
        <w:rPr>
          <w:rFonts w:ascii="Times New Roman" w:eastAsia="Times New Roman" w:hAnsi="Times New Roman" w:cs="Times New Roman"/>
          <w:bCs/>
          <w:sz w:val="24"/>
          <w:szCs w:val="24"/>
        </w:rPr>
        <w:t>ider sphere of society</w:t>
      </w:r>
      <w:r w:rsidR="00BA54BA">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 xml:space="preserve"> This act clearly outlines the ‘protected characteristics’ which are relevant to this legislation, such as age, transgender, disability, sex, race, ethnicity and religion. </w:t>
      </w:r>
      <w:r w:rsidR="00822824">
        <w:rPr>
          <w:rFonts w:ascii="Times New Roman" w:eastAsia="Times New Roman" w:hAnsi="Times New Roman" w:cs="Times New Roman"/>
          <w:bCs/>
          <w:sz w:val="24"/>
          <w:szCs w:val="24"/>
        </w:rPr>
        <w:t>I</w:t>
      </w:r>
      <w:r>
        <w:rPr>
          <w:rFonts w:ascii="Times New Roman" w:eastAsia="Times New Roman" w:hAnsi="Times New Roman" w:cs="Times New Roman"/>
          <w:bCs/>
          <w:sz w:val="24"/>
          <w:szCs w:val="24"/>
        </w:rPr>
        <w:t>t categorically stipulates which aspects of life are safeguarded by these measures, such as the workplace education, public services and property,</w:t>
      </w:r>
      <w:r w:rsidR="00D96C95">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Government Equalities Office and Equality and Human Rights commission UK</w:t>
      </w:r>
      <w:r w:rsidR="00D96C95">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2015). In addition to this legislation, policymakers have also devised the Social Services and Well-Being Act in 2014, an overhaul of the social services sector, to signpost the responsibility for the well-being of carers and those who need care, to the local authorities, health boards and Welsh Ministers. This statutory document now advocates that greater autonomy, where possible, is to be awarded to the individual</w:t>
      </w:r>
      <w:r w:rsidR="00CB17B5">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 xml:space="preserve"> </w:t>
      </w:r>
      <w:r w:rsidR="00CB17B5">
        <w:rPr>
          <w:rFonts w:ascii="Times New Roman" w:eastAsia="Times New Roman" w:hAnsi="Times New Roman" w:cs="Times New Roman"/>
          <w:bCs/>
          <w:sz w:val="24"/>
          <w:szCs w:val="24"/>
        </w:rPr>
        <w:t xml:space="preserve">with regards to the </w:t>
      </w:r>
      <w:r>
        <w:rPr>
          <w:rFonts w:ascii="Times New Roman" w:eastAsia="Times New Roman" w:hAnsi="Times New Roman" w:cs="Times New Roman"/>
          <w:bCs/>
          <w:sz w:val="24"/>
          <w:szCs w:val="24"/>
        </w:rPr>
        <w:t>decision</w:t>
      </w:r>
      <w:r w:rsidR="00CB17B5">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making process</w:t>
      </w:r>
      <w:r w:rsidR="00CB17B5">
        <w:rPr>
          <w:rFonts w:ascii="Times New Roman" w:eastAsia="Times New Roman" w:hAnsi="Times New Roman" w:cs="Times New Roman"/>
          <w:bCs/>
          <w:sz w:val="24"/>
          <w:szCs w:val="24"/>
        </w:rPr>
        <w:t xml:space="preserve"> involving</w:t>
      </w:r>
      <w:r>
        <w:rPr>
          <w:rFonts w:ascii="Times New Roman" w:eastAsia="Times New Roman" w:hAnsi="Times New Roman" w:cs="Times New Roman"/>
          <w:bCs/>
          <w:sz w:val="24"/>
          <w:szCs w:val="24"/>
        </w:rPr>
        <w:t xml:space="preserve"> their care and that of their relatives. It proposes that the social services sector and all other relevant stakeholders, work in partnership to ensure the improved delivery of an integrated health and social care provision, (Welsh Government, </w:t>
      </w:r>
      <w:r>
        <w:rPr>
          <w:rFonts w:ascii="Times New Roman" w:eastAsia="Times New Roman" w:hAnsi="Times New Roman" w:cs="Times New Roman"/>
          <w:bCs/>
          <w:sz w:val="24"/>
          <w:szCs w:val="24"/>
        </w:rPr>
        <w:lastRenderedPageBreak/>
        <w:t>2015). Similarly, the government has launched an additional piece of legislation to further embrace the well-being of society</w:t>
      </w:r>
      <w:r w:rsidR="009A0721">
        <w:rPr>
          <w:rFonts w:ascii="Times New Roman" w:eastAsia="Times New Roman" w:hAnsi="Times New Roman" w:cs="Times New Roman"/>
          <w:bCs/>
          <w:sz w:val="24"/>
          <w:szCs w:val="24"/>
        </w:rPr>
        <w:t xml:space="preserve">, the Well-Being of Future Generations (Wales) Act, </w:t>
      </w:r>
      <w:r w:rsidR="003528B4">
        <w:rPr>
          <w:rFonts w:ascii="Times New Roman" w:eastAsia="Times New Roman" w:hAnsi="Times New Roman" w:cs="Times New Roman"/>
          <w:bCs/>
          <w:sz w:val="24"/>
          <w:szCs w:val="24"/>
        </w:rPr>
        <w:t>2015,</w:t>
      </w:r>
      <w:r>
        <w:rPr>
          <w:rFonts w:ascii="Times New Roman" w:eastAsia="Times New Roman" w:hAnsi="Times New Roman" w:cs="Times New Roman"/>
          <w:bCs/>
          <w:sz w:val="24"/>
          <w:szCs w:val="24"/>
        </w:rPr>
        <w:t xml:space="preserve"> advocating the duty now, of public bodies to ensure that future generations are permitted greater opportunities to improve their social and economic circumstances, set against an improved cultural and environmental climate</w:t>
      </w:r>
      <w:r w:rsidR="00BA54BA">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(Welsh Government, 2015).</w:t>
      </w:r>
    </w:p>
    <w:p w14:paraId="49B35CA2" w14:textId="4A5408AF" w:rsidR="00EE5943" w:rsidRDefault="00F90D8B" w:rsidP="1E227B8C">
      <w:pPr>
        <w:spacing w:line="36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Despite these measures however, the prevalence of ‘homelessness’ is on the rise, largely due to</w:t>
      </w:r>
      <w:r w:rsidR="00502695">
        <w:rPr>
          <w:rFonts w:ascii="Times New Roman" w:eastAsia="Times New Roman" w:hAnsi="Times New Roman" w:cs="Times New Roman"/>
          <w:bCs/>
          <w:sz w:val="24"/>
          <w:szCs w:val="24"/>
        </w:rPr>
        <w:t xml:space="preserve"> the age of</w:t>
      </w:r>
      <w:r>
        <w:rPr>
          <w:rFonts w:ascii="Times New Roman" w:eastAsia="Times New Roman" w:hAnsi="Times New Roman" w:cs="Times New Roman"/>
          <w:bCs/>
          <w:sz w:val="24"/>
          <w:szCs w:val="24"/>
        </w:rPr>
        <w:t xml:space="preserve"> austerity</w:t>
      </w:r>
      <w:r w:rsidR="00502695">
        <w:rPr>
          <w:rFonts w:ascii="Times New Roman" w:eastAsia="Times New Roman" w:hAnsi="Times New Roman" w:cs="Times New Roman"/>
          <w:bCs/>
          <w:sz w:val="24"/>
          <w:szCs w:val="24"/>
        </w:rPr>
        <w:t xml:space="preserve"> and the alterations to the welfare </w:t>
      </w:r>
      <w:r w:rsidR="00FE24B5">
        <w:rPr>
          <w:rFonts w:ascii="Times New Roman" w:eastAsia="Times New Roman" w:hAnsi="Times New Roman" w:cs="Times New Roman"/>
          <w:bCs/>
          <w:sz w:val="24"/>
          <w:szCs w:val="24"/>
        </w:rPr>
        <w:t>policies</w:t>
      </w:r>
      <w:r w:rsidR="00502695">
        <w:rPr>
          <w:rFonts w:ascii="Times New Roman" w:eastAsia="Times New Roman" w:hAnsi="Times New Roman" w:cs="Times New Roman"/>
          <w:bCs/>
          <w:sz w:val="24"/>
          <w:szCs w:val="24"/>
        </w:rPr>
        <w:t xml:space="preserve"> which were implemented in order to address the financial crisis of the UK</w:t>
      </w:r>
      <w:r w:rsidR="00CA721A">
        <w:rPr>
          <w:rFonts w:ascii="Times New Roman" w:eastAsia="Times New Roman" w:hAnsi="Times New Roman" w:cs="Times New Roman"/>
          <w:bCs/>
          <w:sz w:val="24"/>
          <w:szCs w:val="24"/>
        </w:rPr>
        <w:t xml:space="preserve"> (</w:t>
      </w:r>
      <w:r w:rsidR="00502695">
        <w:rPr>
          <w:rFonts w:ascii="Times New Roman" w:eastAsia="Times New Roman" w:hAnsi="Times New Roman" w:cs="Times New Roman"/>
          <w:bCs/>
          <w:sz w:val="24"/>
          <w:szCs w:val="24"/>
        </w:rPr>
        <w:t>O’Hara</w:t>
      </w:r>
      <w:r w:rsidR="00CA721A">
        <w:rPr>
          <w:rFonts w:ascii="Times New Roman" w:eastAsia="Times New Roman" w:hAnsi="Times New Roman" w:cs="Times New Roman"/>
          <w:bCs/>
          <w:sz w:val="24"/>
          <w:szCs w:val="24"/>
        </w:rPr>
        <w:t>,</w:t>
      </w:r>
      <w:r w:rsidR="00502695">
        <w:rPr>
          <w:rFonts w:ascii="Times New Roman" w:eastAsia="Times New Roman" w:hAnsi="Times New Roman" w:cs="Times New Roman"/>
          <w:bCs/>
          <w:sz w:val="24"/>
          <w:szCs w:val="24"/>
        </w:rPr>
        <w:t xml:space="preserve"> 2015)</w:t>
      </w:r>
      <w:r w:rsidR="00FE24B5">
        <w:rPr>
          <w:rFonts w:ascii="Times New Roman" w:eastAsia="Times New Roman" w:hAnsi="Times New Roman" w:cs="Times New Roman"/>
          <w:bCs/>
          <w:sz w:val="24"/>
          <w:szCs w:val="24"/>
        </w:rPr>
        <w:t>.</w:t>
      </w:r>
      <w:r w:rsidR="00502695">
        <w:rPr>
          <w:rFonts w:ascii="Times New Roman" w:eastAsia="Times New Roman" w:hAnsi="Times New Roman" w:cs="Times New Roman"/>
          <w:bCs/>
          <w:sz w:val="24"/>
          <w:szCs w:val="24"/>
        </w:rPr>
        <w:t xml:space="preserve"> </w:t>
      </w:r>
      <w:r w:rsidR="00B66FAB">
        <w:rPr>
          <w:rFonts w:ascii="Times New Roman" w:eastAsia="Times New Roman" w:hAnsi="Times New Roman" w:cs="Times New Roman"/>
          <w:bCs/>
          <w:sz w:val="24"/>
          <w:szCs w:val="24"/>
        </w:rPr>
        <w:t>B</w:t>
      </w:r>
      <w:r w:rsidR="003629FE">
        <w:rPr>
          <w:rFonts w:ascii="Times New Roman" w:eastAsia="Times New Roman" w:hAnsi="Times New Roman" w:cs="Times New Roman"/>
          <w:bCs/>
          <w:sz w:val="24"/>
          <w:szCs w:val="24"/>
        </w:rPr>
        <w:t xml:space="preserve">y contrast, Neale (2007) suggests that ‘homelessness’ is an individualistic responsibility, culminating </w:t>
      </w:r>
      <w:r w:rsidR="00AE65CD">
        <w:rPr>
          <w:rFonts w:ascii="Times New Roman" w:eastAsia="Times New Roman" w:hAnsi="Times New Roman" w:cs="Times New Roman"/>
          <w:bCs/>
          <w:sz w:val="24"/>
          <w:szCs w:val="24"/>
        </w:rPr>
        <w:t>in</w:t>
      </w:r>
      <w:r w:rsidR="003629FE">
        <w:rPr>
          <w:rFonts w:ascii="Times New Roman" w:eastAsia="Times New Roman" w:hAnsi="Times New Roman" w:cs="Times New Roman"/>
          <w:bCs/>
          <w:sz w:val="24"/>
          <w:szCs w:val="24"/>
        </w:rPr>
        <w:t xml:space="preserve"> vagrancy, deviancy and drug and alcohol abuse</w:t>
      </w:r>
      <w:r w:rsidR="00C871A0">
        <w:rPr>
          <w:rFonts w:ascii="Times New Roman" w:eastAsia="Times New Roman" w:hAnsi="Times New Roman" w:cs="Times New Roman"/>
          <w:bCs/>
          <w:sz w:val="24"/>
          <w:szCs w:val="24"/>
        </w:rPr>
        <w:t xml:space="preserve">, or </w:t>
      </w:r>
      <w:r w:rsidR="00AE65CD">
        <w:rPr>
          <w:rFonts w:ascii="Times New Roman" w:eastAsia="Times New Roman" w:hAnsi="Times New Roman" w:cs="Times New Roman"/>
          <w:bCs/>
          <w:sz w:val="24"/>
          <w:szCs w:val="24"/>
        </w:rPr>
        <w:t>as a result of</w:t>
      </w:r>
      <w:r w:rsidR="00C871A0">
        <w:rPr>
          <w:rFonts w:ascii="Times New Roman" w:eastAsia="Times New Roman" w:hAnsi="Times New Roman" w:cs="Times New Roman"/>
          <w:bCs/>
          <w:sz w:val="24"/>
          <w:szCs w:val="24"/>
        </w:rPr>
        <w:t xml:space="preserve"> structural</w:t>
      </w:r>
      <w:r w:rsidR="00AE65CD">
        <w:rPr>
          <w:rFonts w:ascii="Times New Roman" w:eastAsia="Times New Roman" w:hAnsi="Times New Roman" w:cs="Times New Roman"/>
          <w:bCs/>
          <w:sz w:val="24"/>
          <w:szCs w:val="24"/>
        </w:rPr>
        <w:t xml:space="preserve"> factors surrounding </w:t>
      </w:r>
      <w:r w:rsidR="00C871A0">
        <w:rPr>
          <w:rFonts w:ascii="Times New Roman" w:eastAsia="Times New Roman" w:hAnsi="Times New Roman" w:cs="Times New Roman"/>
          <w:bCs/>
          <w:sz w:val="24"/>
          <w:szCs w:val="24"/>
        </w:rPr>
        <w:t>social and economic</w:t>
      </w:r>
      <w:r w:rsidR="00AE65CD">
        <w:rPr>
          <w:rFonts w:ascii="Times New Roman" w:eastAsia="Times New Roman" w:hAnsi="Times New Roman" w:cs="Times New Roman"/>
          <w:bCs/>
          <w:sz w:val="24"/>
          <w:szCs w:val="24"/>
        </w:rPr>
        <w:t xml:space="preserve"> matters</w:t>
      </w:r>
      <w:r w:rsidR="00C871A0">
        <w:rPr>
          <w:rFonts w:ascii="Times New Roman" w:eastAsia="Times New Roman" w:hAnsi="Times New Roman" w:cs="Times New Roman"/>
          <w:bCs/>
          <w:sz w:val="24"/>
          <w:szCs w:val="24"/>
        </w:rPr>
        <w:t xml:space="preserve">, relating to housing and market forces </w:t>
      </w:r>
      <w:r w:rsidR="00AE65CD">
        <w:rPr>
          <w:rFonts w:ascii="Times New Roman" w:eastAsia="Times New Roman" w:hAnsi="Times New Roman" w:cs="Times New Roman"/>
          <w:bCs/>
          <w:sz w:val="24"/>
          <w:szCs w:val="24"/>
        </w:rPr>
        <w:t xml:space="preserve">and </w:t>
      </w:r>
      <w:r w:rsidR="00C871A0">
        <w:rPr>
          <w:rFonts w:ascii="Times New Roman" w:eastAsia="Times New Roman" w:hAnsi="Times New Roman" w:cs="Times New Roman"/>
          <w:bCs/>
          <w:sz w:val="24"/>
          <w:szCs w:val="24"/>
        </w:rPr>
        <w:t>the</w:t>
      </w:r>
      <w:r w:rsidR="00B66FAB">
        <w:rPr>
          <w:rFonts w:ascii="Times New Roman" w:eastAsia="Times New Roman" w:hAnsi="Times New Roman" w:cs="Times New Roman"/>
          <w:bCs/>
          <w:sz w:val="24"/>
          <w:szCs w:val="24"/>
        </w:rPr>
        <w:t xml:space="preserve"> </w:t>
      </w:r>
      <w:r w:rsidR="00C871A0">
        <w:rPr>
          <w:rFonts w:ascii="Times New Roman" w:eastAsia="Times New Roman" w:hAnsi="Times New Roman" w:cs="Times New Roman"/>
          <w:bCs/>
          <w:sz w:val="24"/>
          <w:szCs w:val="24"/>
        </w:rPr>
        <w:t xml:space="preserve">availability of affordable </w:t>
      </w:r>
      <w:r w:rsidR="002D0C0A">
        <w:rPr>
          <w:rFonts w:ascii="Times New Roman" w:eastAsia="Times New Roman" w:hAnsi="Times New Roman" w:cs="Times New Roman"/>
          <w:bCs/>
          <w:sz w:val="24"/>
          <w:szCs w:val="24"/>
        </w:rPr>
        <w:t>hou</w:t>
      </w:r>
      <w:r w:rsidR="00C871A0">
        <w:rPr>
          <w:rFonts w:ascii="Times New Roman" w:eastAsia="Times New Roman" w:hAnsi="Times New Roman" w:cs="Times New Roman"/>
          <w:bCs/>
          <w:sz w:val="24"/>
          <w:szCs w:val="24"/>
        </w:rPr>
        <w:t>sing.</w:t>
      </w:r>
      <w:r w:rsidR="00944FCF">
        <w:rPr>
          <w:rFonts w:ascii="Times New Roman" w:eastAsia="Times New Roman" w:hAnsi="Times New Roman" w:cs="Times New Roman"/>
          <w:bCs/>
          <w:sz w:val="24"/>
          <w:szCs w:val="24"/>
        </w:rPr>
        <w:t xml:space="preserve"> </w:t>
      </w:r>
      <w:proofErr w:type="spellStart"/>
      <w:r w:rsidR="00944FCF">
        <w:rPr>
          <w:rFonts w:ascii="Times New Roman" w:eastAsia="Times New Roman" w:hAnsi="Times New Roman" w:cs="Times New Roman"/>
          <w:bCs/>
          <w:sz w:val="24"/>
          <w:szCs w:val="24"/>
        </w:rPr>
        <w:t>Maycock</w:t>
      </w:r>
      <w:proofErr w:type="spellEnd"/>
      <w:r w:rsidR="00944FCF">
        <w:rPr>
          <w:rFonts w:ascii="Times New Roman" w:eastAsia="Times New Roman" w:hAnsi="Times New Roman" w:cs="Times New Roman"/>
          <w:bCs/>
          <w:sz w:val="24"/>
          <w:szCs w:val="24"/>
        </w:rPr>
        <w:t xml:space="preserve"> </w:t>
      </w:r>
      <w:r w:rsidR="00944FCF" w:rsidRPr="00C002FC">
        <w:rPr>
          <w:rFonts w:ascii="Times New Roman" w:eastAsia="Times New Roman" w:hAnsi="Times New Roman" w:cs="Times New Roman"/>
          <w:bCs/>
          <w:i/>
          <w:sz w:val="24"/>
          <w:szCs w:val="24"/>
        </w:rPr>
        <w:t>et al</w:t>
      </w:r>
      <w:r w:rsidR="00944FCF">
        <w:rPr>
          <w:rFonts w:ascii="Times New Roman" w:eastAsia="Times New Roman" w:hAnsi="Times New Roman" w:cs="Times New Roman"/>
          <w:bCs/>
          <w:sz w:val="24"/>
          <w:szCs w:val="24"/>
        </w:rPr>
        <w:t xml:space="preserve"> (2015) reiterates this concern for the inadequacies in social housing and addresses the profound difficulties homeless women encounter when seeking refuge from difficult circumstances. H</w:t>
      </w:r>
      <w:r w:rsidR="001E0D49">
        <w:rPr>
          <w:rFonts w:ascii="Times New Roman" w:eastAsia="Times New Roman" w:hAnsi="Times New Roman" w:cs="Times New Roman"/>
          <w:bCs/>
          <w:sz w:val="24"/>
          <w:szCs w:val="24"/>
        </w:rPr>
        <w:t>owever, on discussing matters pertaining to ‘homelessness’</w:t>
      </w:r>
      <w:r w:rsidR="003B5F81">
        <w:rPr>
          <w:rFonts w:ascii="Times New Roman" w:eastAsia="Times New Roman" w:hAnsi="Times New Roman" w:cs="Times New Roman"/>
          <w:bCs/>
          <w:sz w:val="24"/>
          <w:szCs w:val="24"/>
        </w:rPr>
        <w:t xml:space="preserve">, </w:t>
      </w:r>
      <w:r w:rsidR="00B66FAB">
        <w:rPr>
          <w:rFonts w:ascii="Times New Roman" w:eastAsia="Times New Roman" w:hAnsi="Times New Roman" w:cs="Times New Roman"/>
          <w:bCs/>
          <w:sz w:val="24"/>
          <w:szCs w:val="24"/>
        </w:rPr>
        <w:t>it</w:t>
      </w:r>
      <w:r w:rsidR="001E0D49">
        <w:rPr>
          <w:rFonts w:ascii="Times New Roman" w:eastAsia="Times New Roman" w:hAnsi="Times New Roman" w:cs="Times New Roman"/>
          <w:bCs/>
          <w:sz w:val="24"/>
          <w:szCs w:val="24"/>
        </w:rPr>
        <w:t xml:space="preserve"> invariably </w:t>
      </w:r>
      <w:r w:rsidR="00B66FAB">
        <w:rPr>
          <w:rFonts w:ascii="Times New Roman" w:eastAsia="Times New Roman" w:hAnsi="Times New Roman" w:cs="Times New Roman"/>
          <w:bCs/>
          <w:sz w:val="24"/>
          <w:szCs w:val="24"/>
        </w:rPr>
        <w:t>follows that the categories subject to discussion are those wh</w:t>
      </w:r>
      <w:r w:rsidR="003B5F81">
        <w:rPr>
          <w:rFonts w:ascii="Times New Roman" w:eastAsia="Times New Roman" w:hAnsi="Times New Roman" w:cs="Times New Roman"/>
          <w:bCs/>
          <w:sz w:val="24"/>
          <w:szCs w:val="24"/>
        </w:rPr>
        <w:t>ere</w:t>
      </w:r>
      <w:r w:rsidR="00054AE8">
        <w:rPr>
          <w:rFonts w:ascii="Times New Roman" w:eastAsia="Times New Roman" w:hAnsi="Times New Roman" w:cs="Times New Roman"/>
          <w:bCs/>
          <w:sz w:val="24"/>
          <w:szCs w:val="24"/>
        </w:rPr>
        <w:t>by</w:t>
      </w:r>
      <w:r w:rsidR="003B5F81">
        <w:rPr>
          <w:rFonts w:ascii="Times New Roman" w:eastAsia="Times New Roman" w:hAnsi="Times New Roman" w:cs="Times New Roman"/>
          <w:bCs/>
          <w:sz w:val="24"/>
          <w:szCs w:val="24"/>
        </w:rPr>
        <w:t xml:space="preserve"> ‘homelessness’ has a </w:t>
      </w:r>
      <w:r w:rsidR="00B66FAB">
        <w:rPr>
          <w:rFonts w:ascii="Times New Roman" w:eastAsia="Times New Roman" w:hAnsi="Times New Roman" w:cs="Times New Roman"/>
          <w:bCs/>
          <w:sz w:val="24"/>
          <w:szCs w:val="24"/>
        </w:rPr>
        <w:t>visible</w:t>
      </w:r>
      <w:r w:rsidR="003B5F81">
        <w:rPr>
          <w:rFonts w:ascii="Times New Roman" w:eastAsia="Times New Roman" w:hAnsi="Times New Roman" w:cs="Times New Roman"/>
          <w:bCs/>
          <w:sz w:val="24"/>
          <w:szCs w:val="24"/>
        </w:rPr>
        <w:t xml:space="preserve"> connotation</w:t>
      </w:r>
      <w:r w:rsidR="00054AE8">
        <w:rPr>
          <w:rFonts w:ascii="Times New Roman" w:eastAsia="Times New Roman" w:hAnsi="Times New Roman" w:cs="Times New Roman"/>
          <w:bCs/>
          <w:sz w:val="24"/>
          <w:szCs w:val="24"/>
        </w:rPr>
        <w:t xml:space="preserve">, </w:t>
      </w:r>
      <w:r w:rsidR="00CA721A">
        <w:rPr>
          <w:rFonts w:ascii="Times New Roman" w:eastAsia="Times New Roman" w:hAnsi="Times New Roman" w:cs="Times New Roman"/>
          <w:bCs/>
          <w:sz w:val="24"/>
          <w:szCs w:val="24"/>
        </w:rPr>
        <w:t>(</w:t>
      </w:r>
      <w:r w:rsidR="00054AE8">
        <w:rPr>
          <w:rFonts w:ascii="Times New Roman" w:eastAsia="Times New Roman" w:hAnsi="Times New Roman" w:cs="Times New Roman"/>
          <w:bCs/>
          <w:sz w:val="24"/>
          <w:szCs w:val="24"/>
        </w:rPr>
        <w:t>Larkin 2009). During the period 2017-2018</w:t>
      </w:r>
      <w:r w:rsidR="00F6030E">
        <w:rPr>
          <w:rFonts w:ascii="Times New Roman" w:eastAsia="Times New Roman" w:hAnsi="Times New Roman" w:cs="Times New Roman"/>
          <w:bCs/>
          <w:sz w:val="24"/>
          <w:szCs w:val="24"/>
        </w:rPr>
        <w:t>,</w:t>
      </w:r>
      <w:r w:rsidR="003B5F81">
        <w:rPr>
          <w:rFonts w:ascii="Times New Roman" w:eastAsia="Times New Roman" w:hAnsi="Times New Roman" w:cs="Times New Roman"/>
          <w:bCs/>
          <w:sz w:val="24"/>
          <w:szCs w:val="24"/>
        </w:rPr>
        <w:t xml:space="preserve"> </w:t>
      </w:r>
      <w:r w:rsidR="00054AE8">
        <w:rPr>
          <w:rFonts w:ascii="Times New Roman" w:eastAsia="Times New Roman" w:hAnsi="Times New Roman" w:cs="Times New Roman"/>
          <w:bCs/>
          <w:sz w:val="24"/>
          <w:szCs w:val="24"/>
        </w:rPr>
        <w:t>statistics provided by the Welsh Government stated that 9</w:t>
      </w:r>
      <w:r w:rsidR="00F6030E">
        <w:rPr>
          <w:rFonts w:ascii="Times New Roman" w:eastAsia="Times New Roman" w:hAnsi="Times New Roman" w:cs="Times New Roman"/>
          <w:bCs/>
          <w:sz w:val="24"/>
          <w:szCs w:val="24"/>
        </w:rPr>
        <w:t>,</w:t>
      </w:r>
      <w:r w:rsidR="00054AE8">
        <w:rPr>
          <w:rFonts w:ascii="Times New Roman" w:eastAsia="Times New Roman" w:hAnsi="Times New Roman" w:cs="Times New Roman"/>
          <w:bCs/>
          <w:sz w:val="24"/>
          <w:szCs w:val="24"/>
        </w:rPr>
        <w:t>072 households were assessed to be threatened with homelessness</w:t>
      </w:r>
      <w:r w:rsidR="003D09E3">
        <w:rPr>
          <w:rFonts w:ascii="Times New Roman" w:eastAsia="Times New Roman" w:hAnsi="Times New Roman" w:cs="Times New Roman"/>
          <w:bCs/>
          <w:sz w:val="24"/>
          <w:szCs w:val="24"/>
        </w:rPr>
        <w:t>, however as a result of preventative measures, the Governm</w:t>
      </w:r>
      <w:r w:rsidR="00F6030E">
        <w:rPr>
          <w:rFonts w:ascii="Times New Roman" w:eastAsia="Times New Roman" w:hAnsi="Times New Roman" w:cs="Times New Roman"/>
          <w:bCs/>
          <w:sz w:val="24"/>
          <w:szCs w:val="24"/>
        </w:rPr>
        <w:t>e</w:t>
      </w:r>
      <w:r w:rsidR="003D09E3">
        <w:rPr>
          <w:rFonts w:ascii="Times New Roman" w:eastAsia="Times New Roman" w:hAnsi="Times New Roman" w:cs="Times New Roman"/>
          <w:bCs/>
          <w:sz w:val="24"/>
          <w:szCs w:val="24"/>
        </w:rPr>
        <w:t>nt reports that 6,021 households involved in this assessment were successfully housed</w:t>
      </w:r>
      <w:r w:rsidR="00822824">
        <w:rPr>
          <w:rFonts w:ascii="Times New Roman" w:eastAsia="Times New Roman" w:hAnsi="Times New Roman" w:cs="Times New Roman"/>
          <w:bCs/>
          <w:sz w:val="24"/>
          <w:szCs w:val="24"/>
        </w:rPr>
        <w:t>.</w:t>
      </w:r>
      <w:r w:rsidR="003D09E3">
        <w:rPr>
          <w:rFonts w:ascii="Times New Roman" w:eastAsia="Times New Roman" w:hAnsi="Times New Roman" w:cs="Times New Roman"/>
          <w:bCs/>
          <w:sz w:val="24"/>
          <w:szCs w:val="24"/>
        </w:rPr>
        <w:t xml:space="preserve"> Furthermore, the statistics indicate that 11, 277 households were deemed to be ‘homeless’ and therefore the Government’s duty of care ensured that 4,653 households were offered secure accommodation to relieve their plight. Additionally, the Government stati</w:t>
      </w:r>
      <w:r w:rsidR="00B55AE1">
        <w:rPr>
          <w:rFonts w:ascii="Times New Roman" w:eastAsia="Times New Roman" w:hAnsi="Times New Roman" w:cs="Times New Roman"/>
          <w:bCs/>
          <w:sz w:val="24"/>
          <w:szCs w:val="24"/>
        </w:rPr>
        <w:t>sticians</w:t>
      </w:r>
      <w:r w:rsidR="003D09E3">
        <w:rPr>
          <w:rFonts w:ascii="Times New Roman" w:eastAsia="Times New Roman" w:hAnsi="Times New Roman" w:cs="Times New Roman"/>
          <w:bCs/>
          <w:sz w:val="24"/>
          <w:szCs w:val="24"/>
        </w:rPr>
        <w:t xml:space="preserve"> </w:t>
      </w:r>
      <w:r w:rsidR="00C80E4B">
        <w:rPr>
          <w:rFonts w:ascii="Times New Roman" w:eastAsia="Times New Roman" w:hAnsi="Times New Roman" w:cs="Times New Roman"/>
          <w:bCs/>
          <w:sz w:val="24"/>
          <w:szCs w:val="24"/>
        </w:rPr>
        <w:t xml:space="preserve">indicate that of the 2,229 households viewed to be unintentionally ‘homeless’, 1,746 of these households were successfully accommodated </w:t>
      </w:r>
      <w:r w:rsidR="00E35C6C">
        <w:rPr>
          <w:rFonts w:ascii="Times New Roman" w:eastAsia="Times New Roman" w:hAnsi="Times New Roman" w:cs="Times New Roman"/>
          <w:bCs/>
          <w:sz w:val="24"/>
          <w:szCs w:val="24"/>
        </w:rPr>
        <w:t>during this period</w:t>
      </w:r>
      <w:r w:rsidR="00CA721A">
        <w:rPr>
          <w:rFonts w:ascii="Times New Roman" w:eastAsia="Times New Roman" w:hAnsi="Times New Roman" w:cs="Times New Roman"/>
          <w:bCs/>
          <w:sz w:val="24"/>
          <w:szCs w:val="24"/>
        </w:rPr>
        <w:t xml:space="preserve"> (</w:t>
      </w:r>
      <w:r w:rsidR="00832B46">
        <w:rPr>
          <w:rFonts w:ascii="Times New Roman" w:eastAsia="Times New Roman" w:hAnsi="Times New Roman" w:cs="Times New Roman"/>
          <w:bCs/>
          <w:sz w:val="24"/>
          <w:szCs w:val="24"/>
        </w:rPr>
        <w:t>Welsh Government 2018)</w:t>
      </w:r>
      <w:r w:rsidR="00E35C6C">
        <w:rPr>
          <w:rFonts w:ascii="Times New Roman" w:eastAsia="Times New Roman" w:hAnsi="Times New Roman" w:cs="Times New Roman"/>
          <w:bCs/>
          <w:sz w:val="24"/>
          <w:szCs w:val="24"/>
        </w:rPr>
        <w:t>.</w:t>
      </w:r>
      <w:r w:rsidR="00C80E4B">
        <w:rPr>
          <w:rFonts w:ascii="Times New Roman" w:eastAsia="Times New Roman" w:hAnsi="Times New Roman" w:cs="Times New Roman"/>
          <w:bCs/>
          <w:sz w:val="24"/>
          <w:szCs w:val="24"/>
        </w:rPr>
        <w:t xml:space="preserve"> </w:t>
      </w:r>
      <w:r w:rsidR="00832B46">
        <w:rPr>
          <w:rFonts w:ascii="Times New Roman" w:eastAsia="Times New Roman" w:hAnsi="Times New Roman" w:cs="Times New Roman"/>
          <w:bCs/>
          <w:sz w:val="24"/>
          <w:szCs w:val="24"/>
        </w:rPr>
        <w:t xml:space="preserve">However, </w:t>
      </w:r>
      <w:r w:rsidR="009E3E57">
        <w:rPr>
          <w:rFonts w:ascii="Times New Roman" w:eastAsia="Times New Roman" w:hAnsi="Times New Roman" w:cs="Times New Roman"/>
          <w:bCs/>
          <w:sz w:val="24"/>
          <w:szCs w:val="24"/>
        </w:rPr>
        <w:t>the data provided by the Wels</w:t>
      </w:r>
      <w:r w:rsidR="00832B46">
        <w:rPr>
          <w:rFonts w:ascii="Times New Roman" w:eastAsia="Times New Roman" w:hAnsi="Times New Roman" w:cs="Times New Roman"/>
          <w:bCs/>
          <w:sz w:val="24"/>
          <w:szCs w:val="24"/>
        </w:rPr>
        <w:t xml:space="preserve">h Government explicitly </w:t>
      </w:r>
      <w:r w:rsidR="009E3E57">
        <w:rPr>
          <w:rFonts w:ascii="Times New Roman" w:eastAsia="Times New Roman" w:hAnsi="Times New Roman" w:cs="Times New Roman"/>
          <w:bCs/>
          <w:sz w:val="24"/>
          <w:szCs w:val="24"/>
        </w:rPr>
        <w:t xml:space="preserve">states </w:t>
      </w:r>
      <w:r w:rsidR="00832B46">
        <w:rPr>
          <w:rFonts w:ascii="Times New Roman" w:eastAsia="Times New Roman" w:hAnsi="Times New Roman" w:cs="Times New Roman"/>
          <w:bCs/>
          <w:sz w:val="24"/>
          <w:szCs w:val="24"/>
        </w:rPr>
        <w:t>that the data is not representative of</w:t>
      </w:r>
      <w:r w:rsidR="00ED575E">
        <w:rPr>
          <w:rFonts w:ascii="Times New Roman" w:eastAsia="Times New Roman" w:hAnsi="Times New Roman" w:cs="Times New Roman"/>
          <w:bCs/>
          <w:sz w:val="24"/>
          <w:szCs w:val="24"/>
        </w:rPr>
        <w:t xml:space="preserve"> those persons deemed as sleeping rough.</w:t>
      </w:r>
      <w:r w:rsidR="009E3E57">
        <w:rPr>
          <w:rFonts w:ascii="Times New Roman" w:eastAsia="Times New Roman" w:hAnsi="Times New Roman" w:cs="Times New Roman"/>
          <w:bCs/>
          <w:sz w:val="24"/>
          <w:szCs w:val="24"/>
        </w:rPr>
        <w:t xml:space="preserve"> Research by Merrick (2016)</w:t>
      </w:r>
      <w:r w:rsidR="00ED575E">
        <w:rPr>
          <w:rFonts w:ascii="Times New Roman" w:eastAsia="Times New Roman" w:hAnsi="Times New Roman" w:cs="Times New Roman"/>
          <w:bCs/>
          <w:sz w:val="24"/>
          <w:szCs w:val="24"/>
        </w:rPr>
        <w:t>,</w:t>
      </w:r>
      <w:r w:rsidR="009E3E57">
        <w:rPr>
          <w:rFonts w:ascii="Times New Roman" w:eastAsia="Times New Roman" w:hAnsi="Times New Roman" w:cs="Times New Roman"/>
          <w:bCs/>
          <w:sz w:val="24"/>
          <w:szCs w:val="24"/>
        </w:rPr>
        <w:t xml:space="preserve"> </w:t>
      </w:r>
      <w:r w:rsidR="00ED575E">
        <w:rPr>
          <w:rFonts w:ascii="Times New Roman" w:eastAsia="Times New Roman" w:hAnsi="Times New Roman" w:cs="Times New Roman"/>
          <w:bCs/>
          <w:sz w:val="24"/>
          <w:szCs w:val="24"/>
        </w:rPr>
        <w:t>suggest</w:t>
      </w:r>
      <w:r w:rsidR="009E3E57">
        <w:rPr>
          <w:rFonts w:ascii="Times New Roman" w:eastAsia="Times New Roman" w:hAnsi="Times New Roman" w:cs="Times New Roman"/>
          <w:bCs/>
          <w:sz w:val="24"/>
          <w:szCs w:val="24"/>
        </w:rPr>
        <w:t>s</w:t>
      </w:r>
      <w:r w:rsidR="00ED575E">
        <w:rPr>
          <w:rFonts w:ascii="Times New Roman" w:eastAsia="Times New Roman" w:hAnsi="Times New Roman" w:cs="Times New Roman"/>
          <w:bCs/>
          <w:sz w:val="24"/>
          <w:szCs w:val="24"/>
        </w:rPr>
        <w:t xml:space="preserve"> that an element of ‘homelessness’ is given a separate classification</w:t>
      </w:r>
      <w:r w:rsidR="003A38D7">
        <w:rPr>
          <w:rFonts w:ascii="Times New Roman" w:eastAsia="Times New Roman" w:hAnsi="Times New Roman" w:cs="Times New Roman"/>
          <w:bCs/>
          <w:sz w:val="24"/>
          <w:szCs w:val="24"/>
        </w:rPr>
        <w:t xml:space="preserve"> of ‘rough sleepers’ </w:t>
      </w:r>
      <w:r w:rsidR="00F6030E">
        <w:rPr>
          <w:rFonts w:ascii="Times New Roman" w:eastAsia="Times New Roman" w:hAnsi="Times New Roman" w:cs="Times New Roman"/>
          <w:bCs/>
          <w:sz w:val="24"/>
          <w:szCs w:val="24"/>
        </w:rPr>
        <w:t xml:space="preserve">and </w:t>
      </w:r>
      <w:r w:rsidR="0011515B">
        <w:rPr>
          <w:rFonts w:ascii="Times New Roman" w:eastAsia="Times New Roman" w:hAnsi="Times New Roman" w:cs="Times New Roman"/>
          <w:bCs/>
          <w:sz w:val="24"/>
          <w:szCs w:val="24"/>
        </w:rPr>
        <w:t>does not contribute towards the publicised statistics</w:t>
      </w:r>
      <w:r w:rsidR="009E3E57">
        <w:rPr>
          <w:rFonts w:ascii="Times New Roman" w:eastAsia="Times New Roman" w:hAnsi="Times New Roman" w:cs="Times New Roman"/>
          <w:bCs/>
          <w:sz w:val="24"/>
          <w:szCs w:val="24"/>
        </w:rPr>
        <w:t>, often falling under the radar and failing to receive support from services.</w:t>
      </w:r>
    </w:p>
    <w:p w14:paraId="628E441D" w14:textId="1913AF9E" w:rsidR="00516EEB" w:rsidRDefault="00477AFC" w:rsidP="1E227B8C">
      <w:pPr>
        <w:spacing w:line="36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Rough sleeping encompasses a broad range of circumstances,</w:t>
      </w:r>
      <w:r w:rsidR="007943F1">
        <w:rPr>
          <w:rFonts w:ascii="Times New Roman" w:eastAsia="Times New Roman" w:hAnsi="Times New Roman" w:cs="Times New Roman"/>
          <w:bCs/>
          <w:sz w:val="24"/>
          <w:szCs w:val="24"/>
        </w:rPr>
        <w:t xml:space="preserve"> with identification pertaining to sofa surfing, living in hostels, </w:t>
      </w:r>
      <w:r w:rsidR="00374A17">
        <w:rPr>
          <w:rFonts w:ascii="Times New Roman" w:eastAsia="Times New Roman" w:hAnsi="Times New Roman" w:cs="Times New Roman"/>
          <w:bCs/>
          <w:sz w:val="24"/>
          <w:szCs w:val="24"/>
        </w:rPr>
        <w:t>accommodation comprising of ‘quasi sleeping’ in</w:t>
      </w:r>
      <w:r w:rsidR="00B73757">
        <w:rPr>
          <w:rFonts w:ascii="Times New Roman" w:eastAsia="Times New Roman" w:hAnsi="Times New Roman" w:cs="Times New Roman"/>
          <w:bCs/>
          <w:sz w:val="24"/>
          <w:szCs w:val="24"/>
        </w:rPr>
        <w:t xml:space="preserve"> makeshift</w:t>
      </w:r>
      <w:r w:rsidR="00374A17">
        <w:rPr>
          <w:rFonts w:ascii="Times New Roman" w:eastAsia="Times New Roman" w:hAnsi="Times New Roman" w:cs="Times New Roman"/>
          <w:bCs/>
          <w:sz w:val="24"/>
          <w:szCs w:val="24"/>
        </w:rPr>
        <w:t xml:space="preserve"> </w:t>
      </w:r>
      <w:r w:rsidR="00374A17">
        <w:rPr>
          <w:rFonts w:ascii="Times New Roman" w:eastAsia="Times New Roman" w:hAnsi="Times New Roman" w:cs="Times New Roman"/>
          <w:bCs/>
          <w:sz w:val="24"/>
          <w:szCs w:val="24"/>
        </w:rPr>
        <w:lastRenderedPageBreak/>
        <w:t>tents, cars and vans (BBC News 2017).</w:t>
      </w:r>
      <w:r w:rsidR="00DF2013">
        <w:rPr>
          <w:rFonts w:ascii="Times New Roman" w:eastAsia="Times New Roman" w:hAnsi="Times New Roman" w:cs="Times New Roman"/>
          <w:bCs/>
          <w:sz w:val="24"/>
          <w:szCs w:val="24"/>
        </w:rPr>
        <w:t xml:space="preserve"> </w:t>
      </w:r>
      <w:r w:rsidR="00B10083">
        <w:rPr>
          <w:rFonts w:ascii="Times New Roman" w:eastAsia="Times New Roman" w:hAnsi="Times New Roman" w:cs="Times New Roman"/>
          <w:bCs/>
          <w:sz w:val="24"/>
          <w:szCs w:val="24"/>
        </w:rPr>
        <w:t>The multi-faceted nature of</w:t>
      </w:r>
      <w:r w:rsidR="00965B60">
        <w:rPr>
          <w:rFonts w:ascii="Times New Roman" w:eastAsia="Times New Roman" w:hAnsi="Times New Roman" w:cs="Times New Roman"/>
          <w:bCs/>
          <w:sz w:val="24"/>
          <w:szCs w:val="24"/>
        </w:rPr>
        <w:t xml:space="preserve"> the</w:t>
      </w:r>
      <w:r w:rsidR="00B10083">
        <w:rPr>
          <w:rFonts w:ascii="Times New Roman" w:eastAsia="Times New Roman" w:hAnsi="Times New Roman" w:cs="Times New Roman"/>
          <w:bCs/>
          <w:sz w:val="24"/>
          <w:szCs w:val="24"/>
        </w:rPr>
        <w:t xml:space="preserve"> </w:t>
      </w:r>
      <w:r w:rsidR="00965B60">
        <w:rPr>
          <w:rFonts w:ascii="Times New Roman" w:eastAsia="Times New Roman" w:hAnsi="Times New Roman" w:cs="Times New Roman"/>
          <w:bCs/>
          <w:sz w:val="24"/>
          <w:szCs w:val="24"/>
        </w:rPr>
        <w:t>‘</w:t>
      </w:r>
      <w:r w:rsidR="00B10083">
        <w:rPr>
          <w:rFonts w:ascii="Times New Roman" w:eastAsia="Times New Roman" w:hAnsi="Times New Roman" w:cs="Times New Roman"/>
          <w:bCs/>
          <w:sz w:val="24"/>
          <w:szCs w:val="24"/>
        </w:rPr>
        <w:t>hidden homeless</w:t>
      </w:r>
      <w:r w:rsidR="00965B60">
        <w:rPr>
          <w:rFonts w:ascii="Times New Roman" w:eastAsia="Times New Roman" w:hAnsi="Times New Roman" w:cs="Times New Roman"/>
          <w:bCs/>
          <w:sz w:val="24"/>
          <w:szCs w:val="24"/>
        </w:rPr>
        <w:t>’</w:t>
      </w:r>
      <w:r w:rsidR="00374A17">
        <w:rPr>
          <w:rFonts w:ascii="Times New Roman" w:eastAsia="Times New Roman" w:hAnsi="Times New Roman" w:cs="Times New Roman"/>
          <w:bCs/>
          <w:sz w:val="24"/>
          <w:szCs w:val="24"/>
        </w:rPr>
        <w:t xml:space="preserve">, </w:t>
      </w:r>
      <w:r w:rsidR="00965B60">
        <w:rPr>
          <w:rFonts w:ascii="Times New Roman" w:eastAsia="Times New Roman" w:hAnsi="Times New Roman" w:cs="Times New Roman"/>
          <w:bCs/>
          <w:sz w:val="24"/>
          <w:szCs w:val="24"/>
        </w:rPr>
        <w:t xml:space="preserve">is </w:t>
      </w:r>
      <w:r w:rsidR="00374A17">
        <w:rPr>
          <w:rFonts w:ascii="Times New Roman" w:eastAsia="Times New Roman" w:hAnsi="Times New Roman" w:cs="Times New Roman"/>
          <w:bCs/>
          <w:sz w:val="24"/>
          <w:szCs w:val="24"/>
        </w:rPr>
        <w:t>represent</w:t>
      </w:r>
      <w:r w:rsidR="00965B60">
        <w:rPr>
          <w:rFonts w:ascii="Times New Roman" w:eastAsia="Times New Roman" w:hAnsi="Times New Roman" w:cs="Times New Roman"/>
          <w:bCs/>
          <w:sz w:val="24"/>
          <w:szCs w:val="24"/>
        </w:rPr>
        <w:t>ative of</w:t>
      </w:r>
      <w:r w:rsidR="00374A17">
        <w:rPr>
          <w:rFonts w:ascii="Times New Roman" w:eastAsia="Times New Roman" w:hAnsi="Times New Roman" w:cs="Times New Roman"/>
          <w:bCs/>
          <w:sz w:val="24"/>
          <w:szCs w:val="24"/>
        </w:rPr>
        <w:t xml:space="preserve"> those</w:t>
      </w:r>
      <w:r w:rsidR="00DF2013">
        <w:rPr>
          <w:rFonts w:ascii="Times New Roman" w:eastAsia="Times New Roman" w:hAnsi="Times New Roman" w:cs="Times New Roman"/>
          <w:bCs/>
          <w:sz w:val="24"/>
          <w:szCs w:val="24"/>
        </w:rPr>
        <w:t xml:space="preserve"> who are</w:t>
      </w:r>
      <w:r w:rsidR="00374A17">
        <w:rPr>
          <w:rFonts w:ascii="Times New Roman" w:eastAsia="Times New Roman" w:hAnsi="Times New Roman" w:cs="Times New Roman"/>
          <w:bCs/>
          <w:sz w:val="24"/>
          <w:szCs w:val="24"/>
        </w:rPr>
        <w:t xml:space="preserve"> not visible on the streets nor within statistics, often denoted as concealed households living in a temporary a</w:t>
      </w:r>
      <w:r w:rsidR="00B10083">
        <w:rPr>
          <w:rFonts w:ascii="Times New Roman" w:eastAsia="Times New Roman" w:hAnsi="Times New Roman" w:cs="Times New Roman"/>
          <w:bCs/>
          <w:sz w:val="24"/>
          <w:szCs w:val="24"/>
        </w:rPr>
        <w:t>ccommodation</w:t>
      </w:r>
      <w:r w:rsidR="00374A17">
        <w:rPr>
          <w:rFonts w:ascii="Times New Roman" w:eastAsia="Times New Roman" w:hAnsi="Times New Roman" w:cs="Times New Roman"/>
          <w:bCs/>
          <w:sz w:val="24"/>
          <w:szCs w:val="24"/>
        </w:rPr>
        <w:t xml:space="preserve"> or</w:t>
      </w:r>
      <w:r w:rsidR="00B10083">
        <w:rPr>
          <w:rFonts w:ascii="Times New Roman" w:eastAsia="Times New Roman" w:hAnsi="Times New Roman" w:cs="Times New Roman"/>
          <w:bCs/>
          <w:sz w:val="24"/>
          <w:szCs w:val="24"/>
        </w:rPr>
        <w:t xml:space="preserve"> taking refuge in shelters and hostels </w:t>
      </w:r>
      <w:r w:rsidR="00965B60">
        <w:rPr>
          <w:rFonts w:ascii="Times New Roman" w:eastAsia="Times New Roman" w:hAnsi="Times New Roman" w:cs="Times New Roman"/>
          <w:bCs/>
          <w:sz w:val="24"/>
          <w:szCs w:val="24"/>
        </w:rPr>
        <w:t xml:space="preserve">and </w:t>
      </w:r>
      <w:r w:rsidR="00B10083">
        <w:rPr>
          <w:rFonts w:ascii="Times New Roman" w:eastAsia="Times New Roman" w:hAnsi="Times New Roman" w:cs="Times New Roman"/>
          <w:bCs/>
          <w:sz w:val="24"/>
          <w:szCs w:val="24"/>
        </w:rPr>
        <w:t>driven to</w:t>
      </w:r>
      <w:r w:rsidR="00965B60">
        <w:rPr>
          <w:rFonts w:ascii="Times New Roman" w:eastAsia="Times New Roman" w:hAnsi="Times New Roman" w:cs="Times New Roman"/>
          <w:bCs/>
          <w:sz w:val="24"/>
          <w:szCs w:val="24"/>
        </w:rPr>
        <w:t xml:space="preserve"> embark on </w:t>
      </w:r>
      <w:r w:rsidR="00B10083">
        <w:rPr>
          <w:rFonts w:ascii="Times New Roman" w:eastAsia="Times New Roman" w:hAnsi="Times New Roman" w:cs="Times New Roman"/>
          <w:bCs/>
          <w:sz w:val="24"/>
          <w:szCs w:val="24"/>
        </w:rPr>
        <w:t>unlicensed squatting,</w:t>
      </w:r>
      <w:r w:rsidR="00DF2013">
        <w:rPr>
          <w:rFonts w:ascii="Times New Roman" w:eastAsia="Times New Roman" w:hAnsi="Times New Roman" w:cs="Times New Roman"/>
          <w:bCs/>
          <w:sz w:val="24"/>
          <w:szCs w:val="24"/>
        </w:rPr>
        <w:t xml:space="preserve"> seeking sanctuary to assess and resolve their predicament informally, acco</w:t>
      </w:r>
      <w:r w:rsidR="00B10083">
        <w:rPr>
          <w:rFonts w:ascii="Times New Roman" w:eastAsia="Times New Roman" w:hAnsi="Times New Roman" w:cs="Times New Roman"/>
          <w:bCs/>
          <w:sz w:val="24"/>
          <w:szCs w:val="24"/>
        </w:rPr>
        <w:t>rding to Crisis UK (2018)</w:t>
      </w:r>
      <w:r w:rsidR="00DF2013">
        <w:rPr>
          <w:rFonts w:ascii="Times New Roman" w:eastAsia="Times New Roman" w:hAnsi="Times New Roman" w:cs="Times New Roman"/>
          <w:bCs/>
          <w:sz w:val="24"/>
          <w:szCs w:val="24"/>
        </w:rPr>
        <w:t>. Additionally,</w:t>
      </w:r>
      <w:r>
        <w:rPr>
          <w:rFonts w:ascii="Times New Roman" w:eastAsia="Times New Roman" w:hAnsi="Times New Roman" w:cs="Times New Roman"/>
          <w:bCs/>
          <w:sz w:val="24"/>
          <w:szCs w:val="24"/>
        </w:rPr>
        <w:t xml:space="preserve"> </w:t>
      </w:r>
      <w:r w:rsidR="0055459F">
        <w:rPr>
          <w:rFonts w:ascii="Times New Roman" w:eastAsia="Times New Roman" w:hAnsi="Times New Roman" w:cs="Times New Roman"/>
          <w:bCs/>
          <w:sz w:val="24"/>
          <w:szCs w:val="24"/>
        </w:rPr>
        <w:t>figures obtained from</w:t>
      </w:r>
      <w:r w:rsidR="009611E0">
        <w:rPr>
          <w:rFonts w:ascii="Times New Roman" w:eastAsia="Times New Roman" w:hAnsi="Times New Roman" w:cs="Times New Roman"/>
          <w:bCs/>
          <w:sz w:val="24"/>
          <w:szCs w:val="24"/>
        </w:rPr>
        <w:t xml:space="preserve"> The National Audit Office (NAO) indicate that during the </w:t>
      </w:r>
      <w:r w:rsidR="002A63B0">
        <w:rPr>
          <w:rFonts w:ascii="Times New Roman" w:eastAsia="Times New Roman" w:hAnsi="Times New Roman" w:cs="Times New Roman"/>
          <w:bCs/>
          <w:sz w:val="24"/>
          <w:szCs w:val="24"/>
        </w:rPr>
        <w:t xml:space="preserve">seven year </w:t>
      </w:r>
      <w:r w:rsidR="009611E0">
        <w:rPr>
          <w:rFonts w:ascii="Times New Roman" w:eastAsia="Times New Roman" w:hAnsi="Times New Roman" w:cs="Times New Roman"/>
          <w:bCs/>
          <w:sz w:val="24"/>
          <w:szCs w:val="24"/>
        </w:rPr>
        <w:t xml:space="preserve">period leading up to 2017, the national number of rough sleepers </w:t>
      </w:r>
      <w:r w:rsidR="00D26355">
        <w:rPr>
          <w:rFonts w:ascii="Times New Roman" w:eastAsia="Times New Roman" w:hAnsi="Times New Roman" w:cs="Times New Roman"/>
          <w:bCs/>
          <w:sz w:val="24"/>
          <w:szCs w:val="24"/>
        </w:rPr>
        <w:t>were</w:t>
      </w:r>
      <w:r w:rsidR="009611E0">
        <w:rPr>
          <w:rFonts w:ascii="Times New Roman" w:eastAsia="Times New Roman" w:hAnsi="Times New Roman" w:cs="Times New Roman"/>
          <w:bCs/>
          <w:sz w:val="24"/>
          <w:szCs w:val="24"/>
        </w:rPr>
        <w:t xml:space="preserve"> estimated to be 169 per cent higher than those captured in 2010, </w:t>
      </w:r>
      <w:r w:rsidR="002A63B0">
        <w:rPr>
          <w:rFonts w:ascii="Times New Roman" w:eastAsia="Times New Roman" w:hAnsi="Times New Roman" w:cs="Times New Roman"/>
          <w:bCs/>
          <w:sz w:val="24"/>
          <w:szCs w:val="24"/>
        </w:rPr>
        <w:t xml:space="preserve">however </w:t>
      </w:r>
      <w:r w:rsidR="00100360">
        <w:rPr>
          <w:rFonts w:ascii="Times New Roman" w:eastAsia="Times New Roman" w:hAnsi="Times New Roman" w:cs="Times New Roman"/>
          <w:bCs/>
          <w:sz w:val="24"/>
          <w:szCs w:val="24"/>
        </w:rPr>
        <w:t>the reliability of the figures submitted are questionable according to Crisis UK</w:t>
      </w:r>
      <w:r w:rsidR="00D26355">
        <w:rPr>
          <w:rFonts w:ascii="Times New Roman" w:eastAsia="Times New Roman" w:hAnsi="Times New Roman" w:cs="Times New Roman"/>
          <w:bCs/>
          <w:sz w:val="24"/>
          <w:szCs w:val="24"/>
        </w:rPr>
        <w:t xml:space="preserve"> (2018)</w:t>
      </w:r>
      <w:r w:rsidR="00100360">
        <w:rPr>
          <w:rFonts w:ascii="Times New Roman" w:eastAsia="Times New Roman" w:hAnsi="Times New Roman" w:cs="Times New Roman"/>
          <w:bCs/>
          <w:sz w:val="24"/>
          <w:szCs w:val="24"/>
        </w:rPr>
        <w:t>, who suggests that only 50% of the Local Authorities</w:t>
      </w:r>
      <w:r w:rsidR="002D0CFC">
        <w:rPr>
          <w:rFonts w:ascii="Times New Roman" w:eastAsia="Times New Roman" w:hAnsi="Times New Roman" w:cs="Times New Roman"/>
          <w:bCs/>
          <w:sz w:val="24"/>
          <w:szCs w:val="24"/>
        </w:rPr>
        <w:t xml:space="preserve"> (LA)</w:t>
      </w:r>
      <w:r w:rsidR="00100360">
        <w:rPr>
          <w:rFonts w:ascii="Times New Roman" w:eastAsia="Times New Roman" w:hAnsi="Times New Roman" w:cs="Times New Roman"/>
          <w:bCs/>
          <w:sz w:val="24"/>
          <w:szCs w:val="24"/>
        </w:rPr>
        <w:t xml:space="preserve"> interviewed were able to report a fair reflection of the problem. </w:t>
      </w:r>
      <w:r w:rsidR="00D26355">
        <w:rPr>
          <w:rFonts w:ascii="Times New Roman" w:eastAsia="Times New Roman" w:hAnsi="Times New Roman" w:cs="Times New Roman"/>
          <w:bCs/>
          <w:sz w:val="24"/>
          <w:szCs w:val="24"/>
        </w:rPr>
        <w:t>Furthermore</w:t>
      </w:r>
      <w:r w:rsidR="00100360">
        <w:rPr>
          <w:rFonts w:ascii="Times New Roman" w:eastAsia="Times New Roman" w:hAnsi="Times New Roman" w:cs="Times New Roman"/>
          <w:bCs/>
          <w:sz w:val="24"/>
          <w:szCs w:val="24"/>
        </w:rPr>
        <w:t xml:space="preserve">, </w:t>
      </w:r>
      <w:r w:rsidR="00D26355">
        <w:rPr>
          <w:rFonts w:ascii="Times New Roman" w:eastAsia="Times New Roman" w:hAnsi="Times New Roman" w:cs="Times New Roman"/>
          <w:bCs/>
          <w:sz w:val="24"/>
          <w:szCs w:val="24"/>
        </w:rPr>
        <w:t xml:space="preserve">according to Government UK (2018), the methodology undertaken to capture the data by the </w:t>
      </w:r>
      <w:r w:rsidR="002D0CFC">
        <w:rPr>
          <w:rFonts w:ascii="Times New Roman" w:eastAsia="Times New Roman" w:hAnsi="Times New Roman" w:cs="Times New Roman"/>
          <w:bCs/>
          <w:sz w:val="24"/>
          <w:szCs w:val="24"/>
        </w:rPr>
        <w:t xml:space="preserve">Local Authorities </w:t>
      </w:r>
      <w:r w:rsidR="00D26355">
        <w:rPr>
          <w:rFonts w:ascii="Times New Roman" w:eastAsia="Times New Roman" w:hAnsi="Times New Roman" w:cs="Times New Roman"/>
          <w:bCs/>
          <w:sz w:val="24"/>
          <w:szCs w:val="24"/>
        </w:rPr>
        <w:t>suggest inconsisten</w:t>
      </w:r>
      <w:r w:rsidR="002D0CFC">
        <w:rPr>
          <w:rFonts w:ascii="Times New Roman" w:eastAsia="Times New Roman" w:hAnsi="Times New Roman" w:cs="Times New Roman"/>
          <w:bCs/>
          <w:sz w:val="24"/>
          <w:szCs w:val="24"/>
        </w:rPr>
        <w:t>cies in the methods used</w:t>
      </w:r>
      <w:r w:rsidR="00BB65B6">
        <w:rPr>
          <w:rFonts w:ascii="Times New Roman" w:eastAsia="Times New Roman" w:hAnsi="Times New Roman" w:cs="Times New Roman"/>
          <w:bCs/>
          <w:sz w:val="24"/>
          <w:szCs w:val="24"/>
        </w:rPr>
        <w:t>.</w:t>
      </w:r>
      <w:r w:rsidR="002D0CFC">
        <w:rPr>
          <w:rFonts w:ascii="Times New Roman" w:eastAsia="Times New Roman" w:hAnsi="Times New Roman" w:cs="Times New Roman"/>
          <w:bCs/>
          <w:sz w:val="24"/>
          <w:szCs w:val="24"/>
        </w:rPr>
        <w:t xml:space="preserve"> On analysing the </w:t>
      </w:r>
      <w:r w:rsidR="00847AAD">
        <w:rPr>
          <w:rFonts w:ascii="Times New Roman" w:eastAsia="Times New Roman" w:hAnsi="Times New Roman" w:cs="Times New Roman"/>
          <w:bCs/>
          <w:sz w:val="24"/>
          <w:szCs w:val="24"/>
        </w:rPr>
        <w:t>numbers involved in relation to gender, of the 4751 people counted or estimated as sleeping rough in England</w:t>
      </w:r>
      <w:r w:rsidR="004800A9">
        <w:rPr>
          <w:rFonts w:ascii="Times New Roman" w:eastAsia="Times New Roman" w:hAnsi="Times New Roman" w:cs="Times New Roman"/>
          <w:bCs/>
          <w:sz w:val="24"/>
          <w:szCs w:val="24"/>
        </w:rPr>
        <w:t xml:space="preserve"> in 2017</w:t>
      </w:r>
      <w:r w:rsidR="00847AAD">
        <w:rPr>
          <w:rFonts w:ascii="Times New Roman" w:eastAsia="Times New Roman" w:hAnsi="Times New Roman" w:cs="Times New Roman"/>
          <w:bCs/>
          <w:sz w:val="24"/>
          <w:szCs w:val="24"/>
        </w:rPr>
        <w:t>, 3,965 were male and 653 were female, (Homeless Link, 2017).</w:t>
      </w:r>
      <w:r w:rsidR="00E21179">
        <w:rPr>
          <w:rFonts w:ascii="Times New Roman" w:eastAsia="Times New Roman" w:hAnsi="Times New Roman" w:cs="Times New Roman"/>
          <w:bCs/>
          <w:sz w:val="24"/>
          <w:szCs w:val="24"/>
        </w:rPr>
        <w:t xml:space="preserve"> UK National Audit Office (2017) stresses however that not all homelessness is measurable and that ‘hidden homeless’</w:t>
      </w:r>
      <w:r w:rsidR="009611E0">
        <w:rPr>
          <w:rFonts w:ascii="Times New Roman" w:eastAsia="Times New Roman" w:hAnsi="Times New Roman" w:cs="Times New Roman"/>
          <w:bCs/>
          <w:sz w:val="24"/>
          <w:szCs w:val="24"/>
        </w:rPr>
        <w:t xml:space="preserve"> </w:t>
      </w:r>
      <w:r w:rsidR="00E21179">
        <w:rPr>
          <w:rFonts w:ascii="Times New Roman" w:eastAsia="Times New Roman" w:hAnsi="Times New Roman" w:cs="Times New Roman"/>
          <w:bCs/>
          <w:sz w:val="24"/>
          <w:szCs w:val="24"/>
        </w:rPr>
        <w:t>eludes the statistician</w:t>
      </w:r>
      <w:r w:rsidR="003A38D7">
        <w:rPr>
          <w:rFonts w:ascii="Times New Roman" w:eastAsia="Times New Roman" w:hAnsi="Times New Roman" w:cs="Times New Roman"/>
          <w:bCs/>
          <w:sz w:val="24"/>
          <w:szCs w:val="24"/>
        </w:rPr>
        <w:t>’</w:t>
      </w:r>
      <w:r w:rsidR="00E21179">
        <w:rPr>
          <w:rFonts w:ascii="Times New Roman" w:eastAsia="Times New Roman" w:hAnsi="Times New Roman" w:cs="Times New Roman"/>
          <w:bCs/>
          <w:sz w:val="24"/>
          <w:szCs w:val="24"/>
        </w:rPr>
        <w:t>s data.</w:t>
      </w:r>
      <w:r w:rsidR="00347705">
        <w:rPr>
          <w:rFonts w:ascii="Times New Roman" w:eastAsia="Times New Roman" w:hAnsi="Times New Roman" w:cs="Times New Roman"/>
          <w:bCs/>
          <w:sz w:val="24"/>
          <w:szCs w:val="24"/>
        </w:rPr>
        <w:t xml:space="preserve"> Despite</w:t>
      </w:r>
      <w:r w:rsidR="002124FC">
        <w:rPr>
          <w:rFonts w:ascii="Times New Roman" w:eastAsia="Times New Roman" w:hAnsi="Times New Roman" w:cs="Times New Roman"/>
          <w:bCs/>
          <w:sz w:val="24"/>
          <w:szCs w:val="24"/>
        </w:rPr>
        <w:t xml:space="preserve"> the introduction of the Homeless Reduction Bill, there remains concern that the Government’s proactive approach to address the homelessness crisis, will not fully address the enormity of the situation due to their reluctance to incorporate the proportion of hidden homeless within statistics, (Department for Communities and Local Government, 2017). </w:t>
      </w:r>
      <w:r w:rsidR="00E3454F">
        <w:rPr>
          <w:rFonts w:ascii="Times New Roman" w:eastAsia="Times New Roman" w:hAnsi="Times New Roman" w:cs="Times New Roman"/>
          <w:bCs/>
          <w:sz w:val="24"/>
          <w:szCs w:val="24"/>
        </w:rPr>
        <w:t>I</w:t>
      </w:r>
      <w:r w:rsidR="009E3E57">
        <w:rPr>
          <w:rFonts w:ascii="Times New Roman" w:eastAsia="Times New Roman" w:hAnsi="Times New Roman" w:cs="Times New Roman"/>
          <w:bCs/>
          <w:sz w:val="24"/>
          <w:szCs w:val="24"/>
        </w:rPr>
        <w:t>t is customary for street ‘homelessness’ to be associated with the male gender</w:t>
      </w:r>
      <w:r w:rsidR="007F1840">
        <w:rPr>
          <w:rFonts w:ascii="Times New Roman" w:eastAsia="Times New Roman" w:hAnsi="Times New Roman" w:cs="Times New Roman"/>
          <w:bCs/>
          <w:sz w:val="24"/>
          <w:szCs w:val="24"/>
        </w:rPr>
        <w:t xml:space="preserve"> (Ministry of Housing</w:t>
      </w:r>
      <w:r w:rsidR="009E3E57">
        <w:rPr>
          <w:rFonts w:ascii="Times New Roman" w:eastAsia="Times New Roman" w:hAnsi="Times New Roman" w:cs="Times New Roman"/>
          <w:bCs/>
          <w:sz w:val="24"/>
          <w:szCs w:val="24"/>
        </w:rPr>
        <w:t>,</w:t>
      </w:r>
      <w:r w:rsidR="007F1840">
        <w:rPr>
          <w:rFonts w:ascii="Times New Roman" w:eastAsia="Times New Roman" w:hAnsi="Times New Roman" w:cs="Times New Roman"/>
          <w:bCs/>
          <w:sz w:val="24"/>
          <w:szCs w:val="24"/>
        </w:rPr>
        <w:t xml:space="preserve"> Communities &amp; Local Government (2018),</w:t>
      </w:r>
      <w:r w:rsidR="009E3E57">
        <w:rPr>
          <w:rFonts w:ascii="Times New Roman" w:eastAsia="Times New Roman" w:hAnsi="Times New Roman" w:cs="Times New Roman"/>
          <w:bCs/>
          <w:sz w:val="24"/>
          <w:szCs w:val="24"/>
        </w:rPr>
        <w:t xml:space="preserve"> whereas the female gender prefers greater anonymity, preferring to lurk away in the shadows, often side- stepping turbulent relationships and avoiding the discourse and violence permeating from the regular network of street life, according to </w:t>
      </w:r>
      <w:proofErr w:type="spellStart"/>
      <w:r w:rsidR="009E3E57">
        <w:rPr>
          <w:rFonts w:ascii="Times New Roman" w:eastAsia="Times New Roman" w:hAnsi="Times New Roman" w:cs="Times New Roman"/>
          <w:bCs/>
          <w:sz w:val="24"/>
          <w:szCs w:val="24"/>
        </w:rPr>
        <w:t>Cloke</w:t>
      </w:r>
      <w:proofErr w:type="spellEnd"/>
      <w:r w:rsidR="009E3E57">
        <w:rPr>
          <w:rFonts w:ascii="Times New Roman" w:eastAsia="Times New Roman" w:hAnsi="Times New Roman" w:cs="Times New Roman"/>
          <w:bCs/>
          <w:sz w:val="24"/>
          <w:szCs w:val="24"/>
        </w:rPr>
        <w:t xml:space="preserve"> </w:t>
      </w:r>
      <w:r w:rsidR="009E3E57" w:rsidRPr="009E3E57">
        <w:rPr>
          <w:rFonts w:ascii="Times New Roman" w:eastAsia="Times New Roman" w:hAnsi="Times New Roman" w:cs="Times New Roman"/>
          <w:bCs/>
          <w:i/>
          <w:sz w:val="24"/>
          <w:szCs w:val="24"/>
        </w:rPr>
        <w:t>et al</w:t>
      </w:r>
      <w:r w:rsidR="009E3E57">
        <w:rPr>
          <w:rFonts w:ascii="Times New Roman" w:eastAsia="Times New Roman" w:hAnsi="Times New Roman" w:cs="Times New Roman"/>
          <w:bCs/>
          <w:i/>
          <w:sz w:val="24"/>
          <w:szCs w:val="24"/>
        </w:rPr>
        <w:t xml:space="preserve"> </w:t>
      </w:r>
      <w:r w:rsidR="009E3E57" w:rsidRPr="009E3E57">
        <w:rPr>
          <w:rFonts w:ascii="Times New Roman" w:eastAsia="Times New Roman" w:hAnsi="Times New Roman" w:cs="Times New Roman"/>
          <w:bCs/>
          <w:sz w:val="24"/>
          <w:szCs w:val="24"/>
        </w:rPr>
        <w:t>(2011</w:t>
      </w:r>
      <w:r w:rsidR="003A38D7">
        <w:rPr>
          <w:rFonts w:ascii="Times New Roman" w:eastAsia="Times New Roman" w:hAnsi="Times New Roman" w:cs="Times New Roman"/>
          <w:bCs/>
          <w:sz w:val="24"/>
          <w:szCs w:val="24"/>
        </w:rPr>
        <w:t>)</w:t>
      </w:r>
      <w:r w:rsidR="009E3E57">
        <w:rPr>
          <w:rFonts w:ascii="Times New Roman" w:eastAsia="Times New Roman" w:hAnsi="Times New Roman" w:cs="Times New Roman"/>
          <w:bCs/>
          <w:sz w:val="24"/>
          <w:szCs w:val="24"/>
        </w:rPr>
        <w:t xml:space="preserve">. </w:t>
      </w:r>
      <w:r w:rsidR="003A38D7">
        <w:rPr>
          <w:rFonts w:ascii="Times New Roman" w:eastAsia="Times New Roman" w:hAnsi="Times New Roman" w:cs="Times New Roman"/>
          <w:bCs/>
          <w:sz w:val="24"/>
          <w:szCs w:val="24"/>
        </w:rPr>
        <w:t xml:space="preserve"> </w:t>
      </w:r>
      <w:r w:rsidR="009E3E57">
        <w:rPr>
          <w:rFonts w:ascii="Times New Roman" w:eastAsia="Times New Roman" w:hAnsi="Times New Roman" w:cs="Times New Roman"/>
          <w:bCs/>
          <w:sz w:val="24"/>
          <w:szCs w:val="24"/>
        </w:rPr>
        <w:t xml:space="preserve">However, by comparison </w:t>
      </w:r>
      <w:proofErr w:type="spellStart"/>
      <w:r w:rsidR="009E3E57">
        <w:rPr>
          <w:rFonts w:ascii="Times New Roman" w:eastAsia="Times New Roman" w:hAnsi="Times New Roman" w:cs="Times New Roman"/>
          <w:bCs/>
          <w:sz w:val="24"/>
          <w:szCs w:val="24"/>
        </w:rPr>
        <w:t>Netto</w:t>
      </w:r>
      <w:proofErr w:type="spellEnd"/>
      <w:r w:rsidR="009E3E57">
        <w:rPr>
          <w:rFonts w:ascii="Times New Roman" w:eastAsia="Times New Roman" w:hAnsi="Times New Roman" w:cs="Times New Roman"/>
          <w:bCs/>
          <w:sz w:val="24"/>
          <w:szCs w:val="24"/>
        </w:rPr>
        <w:t xml:space="preserve"> </w:t>
      </w:r>
      <w:r w:rsidR="009E3E57">
        <w:rPr>
          <w:rFonts w:ascii="Times New Roman" w:eastAsia="Times New Roman" w:hAnsi="Times New Roman" w:cs="Times New Roman"/>
          <w:bCs/>
          <w:i/>
          <w:sz w:val="24"/>
          <w:szCs w:val="24"/>
        </w:rPr>
        <w:t xml:space="preserve">et al </w:t>
      </w:r>
      <w:r w:rsidR="009E3E57">
        <w:rPr>
          <w:rFonts w:ascii="Times New Roman" w:eastAsia="Times New Roman" w:hAnsi="Times New Roman" w:cs="Times New Roman"/>
          <w:bCs/>
          <w:sz w:val="24"/>
          <w:szCs w:val="24"/>
        </w:rPr>
        <w:t xml:space="preserve">(2009) emphasises that the correlation between domestic abuse and homelessness, is now challenged by preventative measures, such as Sanctuary, to promote the safety of women within their own homes as a counter measure against domestic violence. Nevertheless, </w:t>
      </w:r>
      <w:proofErr w:type="spellStart"/>
      <w:r w:rsidR="009E3E57">
        <w:rPr>
          <w:rFonts w:ascii="Times New Roman" w:eastAsia="Times New Roman" w:hAnsi="Times New Roman" w:cs="Times New Roman"/>
          <w:bCs/>
          <w:sz w:val="24"/>
          <w:szCs w:val="24"/>
        </w:rPr>
        <w:t>Netto</w:t>
      </w:r>
      <w:proofErr w:type="spellEnd"/>
      <w:r w:rsidR="009E3E57">
        <w:rPr>
          <w:rFonts w:ascii="Times New Roman" w:eastAsia="Times New Roman" w:hAnsi="Times New Roman" w:cs="Times New Roman"/>
          <w:bCs/>
          <w:sz w:val="24"/>
          <w:szCs w:val="24"/>
        </w:rPr>
        <w:t xml:space="preserve"> </w:t>
      </w:r>
      <w:r w:rsidR="009E3E57" w:rsidRPr="0009419E">
        <w:rPr>
          <w:rFonts w:ascii="Times New Roman" w:eastAsia="Times New Roman" w:hAnsi="Times New Roman" w:cs="Times New Roman"/>
          <w:bCs/>
          <w:i/>
          <w:sz w:val="24"/>
          <w:szCs w:val="24"/>
        </w:rPr>
        <w:t>et al</w:t>
      </w:r>
      <w:r w:rsidR="009E3E57">
        <w:rPr>
          <w:rFonts w:ascii="Times New Roman" w:eastAsia="Times New Roman" w:hAnsi="Times New Roman" w:cs="Times New Roman"/>
          <w:bCs/>
          <w:sz w:val="24"/>
          <w:szCs w:val="24"/>
        </w:rPr>
        <w:t xml:space="preserve"> (2009) clearly proclaim</w:t>
      </w:r>
      <w:r w:rsidR="008C179B">
        <w:rPr>
          <w:rFonts w:ascii="Times New Roman" w:eastAsia="Times New Roman" w:hAnsi="Times New Roman" w:cs="Times New Roman"/>
          <w:bCs/>
          <w:sz w:val="24"/>
          <w:szCs w:val="24"/>
        </w:rPr>
        <w:t>s</w:t>
      </w:r>
      <w:r w:rsidR="009E3E57">
        <w:rPr>
          <w:rFonts w:ascii="Times New Roman" w:eastAsia="Times New Roman" w:hAnsi="Times New Roman" w:cs="Times New Roman"/>
          <w:bCs/>
          <w:sz w:val="24"/>
          <w:szCs w:val="24"/>
        </w:rPr>
        <w:t xml:space="preserve"> that this measure is not a ‘one size fits all’ scenario and therefore the need for the traditional form of support, namely refuge, should not be disbanded.</w:t>
      </w:r>
    </w:p>
    <w:p w14:paraId="2C5F3159" w14:textId="14DE0096" w:rsidR="00E82E8C" w:rsidRDefault="009E3E57" w:rsidP="1E227B8C">
      <w:pPr>
        <w:spacing w:line="36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Predominantly, the prevalence of homelessness </w:t>
      </w:r>
      <w:r w:rsidR="003A38D7">
        <w:rPr>
          <w:rFonts w:ascii="Times New Roman" w:eastAsia="Times New Roman" w:hAnsi="Times New Roman" w:cs="Times New Roman"/>
          <w:bCs/>
          <w:sz w:val="24"/>
          <w:szCs w:val="24"/>
        </w:rPr>
        <w:t xml:space="preserve">affecting </w:t>
      </w:r>
      <w:r>
        <w:rPr>
          <w:rFonts w:ascii="Times New Roman" w:eastAsia="Times New Roman" w:hAnsi="Times New Roman" w:cs="Times New Roman"/>
          <w:bCs/>
          <w:sz w:val="24"/>
          <w:szCs w:val="24"/>
        </w:rPr>
        <w:t xml:space="preserve">women is largely attributed to economic factors and social housing pressures, combined with a history of mental health </w:t>
      </w:r>
      <w:r>
        <w:rPr>
          <w:rFonts w:ascii="Times New Roman" w:eastAsia="Times New Roman" w:hAnsi="Times New Roman" w:cs="Times New Roman"/>
          <w:bCs/>
          <w:sz w:val="24"/>
          <w:szCs w:val="24"/>
        </w:rPr>
        <w:lastRenderedPageBreak/>
        <w:t>issues resulting from traumatic life experiences, which inevitably result</w:t>
      </w:r>
      <w:r w:rsidR="00B73757">
        <w:rPr>
          <w:rFonts w:ascii="Times New Roman" w:eastAsia="Times New Roman" w:hAnsi="Times New Roman" w:cs="Times New Roman"/>
          <w:bCs/>
          <w:sz w:val="24"/>
          <w:szCs w:val="24"/>
        </w:rPr>
        <w:t>s</w:t>
      </w:r>
      <w:r>
        <w:rPr>
          <w:rFonts w:ascii="Times New Roman" w:eastAsia="Times New Roman" w:hAnsi="Times New Roman" w:cs="Times New Roman"/>
          <w:bCs/>
          <w:sz w:val="24"/>
          <w:szCs w:val="24"/>
        </w:rPr>
        <w:t xml:space="preserve"> in life crises (Carson </w:t>
      </w:r>
      <w:r w:rsidRPr="00BB65B6">
        <w:rPr>
          <w:rFonts w:ascii="Times New Roman" w:eastAsia="Times New Roman" w:hAnsi="Times New Roman" w:cs="Times New Roman"/>
          <w:bCs/>
          <w:i/>
          <w:sz w:val="24"/>
          <w:szCs w:val="24"/>
        </w:rPr>
        <w:t>et al</w:t>
      </w:r>
      <w:r>
        <w:rPr>
          <w:rFonts w:ascii="Times New Roman" w:eastAsia="Times New Roman" w:hAnsi="Times New Roman" w:cs="Times New Roman"/>
          <w:bCs/>
          <w:sz w:val="24"/>
          <w:szCs w:val="24"/>
        </w:rPr>
        <w:t>, 2016</w:t>
      </w:r>
      <w:r w:rsidR="003A38D7">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w:t>
      </w:r>
      <w:r w:rsidR="00516EEB">
        <w:rPr>
          <w:rFonts w:ascii="Times New Roman" w:eastAsia="Times New Roman" w:hAnsi="Times New Roman" w:cs="Times New Roman"/>
          <w:bCs/>
          <w:sz w:val="24"/>
          <w:szCs w:val="24"/>
        </w:rPr>
        <w:t xml:space="preserve"> Emphasis is placed upon the potential for disadvantaged women, who have been subjected to domestic abuse</w:t>
      </w:r>
      <w:r w:rsidR="00054754">
        <w:rPr>
          <w:rFonts w:ascii="Times New Roman" w:eastAsia="Times New Roman" w:hAnsi="Times New Roman" w:cs="Times New Roman"/>
          <w:bCs/>
          <w:sz w:val="24"/>
          <w:szCs w:val="24"/>
        </w:rPr>
        <w:t xml:space="preserve">, descending into </w:t>
      </w:r>
      <w:r w:rsidR="00BB65B6">
        <w:rPr>
          <w:rFonts w:ascii="Times New Roman" w:eastAsia="Times New Roman" w:hAnsi="Times New Roman" w:cs="Times New Roman"/>
          <w:bCs/>
          <w:sz w:val="24"/>
          <w:szCs w:val="24"/>
        </w:rPr>
        <w:t xml:space="preserve">habitual </w:t>
      </w:r>
      <w:r w:rsidR="00054754">
        <w:rPr>
          <w:rFonts w:ascii="Times New Roman" w:eastAsia="Times New Roman" w:hAnsi="Times New Roman" w:cs="Times New Roman"/>
          <w:bCs/>
          <w:sz w:val="24"/>
          <w:szCs w:val="24"/>
        </w:rPr>
        <w:t>homelessness and perpetual insecurity and violence, (</w:t>
      </w:r>
      <w:proofErr w:type="spellStart"/>
      <w:r w:rsidR="00054754">
        <w:rPr>
          <w:rFonts w:ascii="Times New Roman" w:eastAsia="Times New Roman" w:hAnsi="Times New Roman" w:cs="Times New Roman"/>
          <w:bCs/>
          <w:sz w:val="24"/>
          <w:szCs w:val="24"/>
        </w:rPr>
        <w:t>Safe</w:t>
      </w:r>
      <w:r w:rsidR="004C3C23">
        <w:rPr>
          <w:rFonts w:ascii="Times New Roman" w:eastAsia="Times New Roman" w:hAnsi="Times New Roman" w:cs="Times New Roman"/>
          <w:bCs/>
          <w:sz w:val="24"/>
          <w:szCs w:val="24"/>
        </w:rPr>
        <w:t>Lives</w:t>
      </w:r>
      <w:proofErr w:type="spellEnd"/>
      <w:r w:rsidR="004C3C23">
        <w:rPr>
          <w:rFonts w:ascii="Times New Roman" w:eastAsia="Times New Roman" w:hAnsi="Times New Roman" w:cs="Times New Roman"/>
          <w:bCs/>
          <w:sz w:val="24"/>
          <w:szCs w:val="24"/>
        </w:rPr>
        <w:t>, 2018)</w:t>
      </w:r>
      <w:r w:rsidR="00054754">
        <w:rPr>
          <w:rFonts w:ascii="Times New Roman" w:eastAsia="Times New Roman" w:hAnsi="Times New Roman" w:cs="Times New Roman"/>
          <w:bCs/>
          <w:sz w:val="24"/>
          <w:szCs w:val="24"/>
        </w:rPr>
        <w:t>.</w:t>
      </w:r>
      <w:r w:rsidR="00F44CA1">
        <w:rPr>
          <w:rFonts w:ascii="Times New Roman" w:eastAsia="Times New Roman" w:hAnsi="Times New Roman" w:cs="Times New Roman"/>
          <w:bCs/>
          <w:sz w:val="24"/>
          <w:szCs w:val="24"/>
        </w:rPr>
        <w:t xml:space="preserve"> The complexity of the situation is highlighted by Homeless Link (2018), who indicate that in England 12% of those sl</w:t>
      </w:r>
      <w:r w:rsidR="00F4487D">
        <w:rPr>
          <w:rFonts w:ascii="Times New Roman" w:eastAsia="Times New Roman" w:hAnsi="Times New Roman" w:cs="Times New Roman"/>
          <w:bCs/>
          <w:sz w:val="24"/>
          <w:szCs w:val="24"/>
        </w:rPr>
        <w:t>e</w:t>
      </w:r>
      <w:r w:rsidR="00F44CA1">
        <w:rPr>
          <w:rFonts w:ascii="Times New Roman" w:eastAsia="Times New Roman" w:hAnsi="Times New Roman" w:cs="Times New Roman"/>
          <w:bCs/>
          <w:sz w:val="24"/>
          <w:szCs w:val="24"/>
        </w:rPr>
        <w:t>eping rough were women</w:t>
      </w:r>
      <w:r w:rsidR="00F4487D">
        <w:rPr>
          <w:rFonts w:ascii="Times New Roman" w:eastAsia="Times New Roman" w:hAnsi="Times New Roman" w:cs="Times New Roman"/>
          <w:bCs/>
          <w:sz w:val="24"/>
          <w:szCs w:val="24"/>
        </w:rPr>
        <w:t xml:space="preserve">, with 28% of women registered as using services. It is also highlighted that </w:t>
      </w:r>
      <w:r w:rsidR="00566026">
        <w:rPr>
          <w:rFonts w:ascii="Times New Roman" w:eastAsia="Times New Roman" w:hAnsi="Times New Roman" w:cs="Times New Roman"/>
          <w:bCs/>
          <w:sz w:val="24"/>
          <w:szCs w:val="24"/>
        </w:rPr>
        <w:t xml:space="preserve">of </w:t>
      </w:r>
      <w:r w:rsidR="00F4487D">
        <w:rPr>
          <w:rFonts w:ascii="Times New Roman" w:eastAsia="Times New Roman" w:hAnsi="Times New Roman" w:cs="Times New Roman"/>
          <w:bCs/>
          <w:sz w:val="24"/>
          <w:szCs w:val="24"/>
        </w:rPr>
        <w:t xml:space="preserve">the projects available for usage by service users, only 11% are recognised as being suitable for female users. </w:t>
      </w:r>
      <w:proofErr w:type="spellStart"/>
      <w:r w:rsidR="002C7535">
        <w:rPr>
          <w:rFonts w:ascii="Times New Roman" w:eastAsia="Times New Roman" w:hAnsi="Times New Roman" w:cs="Times New Roman"/>
          <w:bCs/>
          <w:sz w:val="24"/>
          <w:szCs w:val="24"/>
        </w:rPr>
        <w:t>Mayock</w:t>
      </w:r>
      <w:proofErr w:type="spellEnd"/>
      <w:r w:rsidR="002C7535">
        <w:rPr>
          <w:rFonts w:ascii="Times New Roman" w:eastAsia="Times New Roman" w:hAnsi="Times New Roman" w:cs="Times New Roman"/>
          <w:bCs/>
          <w:sz w:val="24"/>
          <w:szCs w:val="24"/>
        </w:rPr>
        <w:t xml:space="preserve"> </w:t>
      </w:r>
      <w:r w:rsidR="002C7535" w:rsidRPr="002D0C0A">
        <w:rPr>
          <w:rFonts w:ascii="Times New Roman" w:eastAsia="Times New Roman" w:hAnsi="Times New Roman" w:cs="Times New Roman"/>
          <w:bCs/>
          <w:i/>
          <w:sz w:val="24"/>
          <w:szCs w:val="24"/>
        </w:rPr>
        <w:t>et al</w:t>
      </w:r>
      <w:r w:rsidR="002C7535">
        <w:rPr>
          <w:rFonts w:ascii="Times New Roman" w:eastAsia="Times New Roman" w:hAnsi="Times New Roman" w:cs="Times New Roman"/>
          <w:bCs/>
          <w:sz w:val="24"/>
          <w:szCs w:val="24"/>
        </w:rPr>
        <w:t>, (2015) highlights the discourse between institutions and women service users</w:t>
      </w:r>
      <w:r w:rsidR="00201072">
        <w:rPr>
          <w:rFonts w:ascii="Times New Roman" w:eastAsia="Times New Roman" w:hAnsi="Times New Roman" w:cs="Times New Roman"/>
          <w:bCs/>
          <w:sz w:val="24"/>
          <w:szCs w:val="24"/>
        </w:rPr>
        <w:t xml:space="preserve"> and how the prevailing trend of patriarchal authority continues to afflict them</w:t>
      </w:r>
      <w:r w:rsidR="001A2CAC">
        <w:rPr>
          <w:rFonts w:ascii="Times New Roman" w:eastAsia="Times New Roman" w:hAnsi="Times New Roman" w:cs="Times New Roman"/>
          <w:bCs/>
          <w:sz w:val="24"/>
          <w:szCs w:val="24"/>
        </w:rPr>
        <w:t xml:space="preserve"> and their homeless status.</w:t>
      </w:r>
      <w:r w:rsidR="00201072">
        <w:rPr>
          <w:rFonts w:ascii="Times New Roman" w:eastAsia="Times New Roman" w:hAnsi="Times New Roman" w:cs="Times New Roman"/>
          <w:bCs/>
          <w:sz w:val="24"/>
          <w:szCs w:val="24"/>
        </w:rPr>
        <w:t xml:space="preserve"> </w:t>
      </w:r>
      <w:r w:rsidR="00F4487D">
        <w:rPr>
          <w:rFonts w:ascii="Times New Roman" w:eastAsia="Times New Roman" w:hAnsi="Times New Roman" w:cs="Times New Roman"/>
          <w:bCs/>
          <w:sz w:val="24"/>
          <w:szCs w:val="24"/>
        </w:rPr>
        <w:t>The implications for women given the insufficient and inappropriate services available ha</w:t>
      </w:r>
      <w:r w:rsidR="00566026">
        <w:rPr>
          <w:rFonts w:ascii="Times New Roman" w:eastAsia="Times New Roman" w:hAnsi="Times New Roman" w:cs="Times New Roman"/>
          <w:bCs/>
          <w:sz w:val="24"/>
          <w:szCs w:val="24"/>
        </w:rPr>
        <w:t>s</w:t>
      </w:r>
      <w:r w:rsidR="00F4487D">
        <w:rPr>
          <w:rFonts w:ascii="Times New Roman" w:eastAsia="Times New Roman" w:hAnsi="Times New Roman" w:cs="Times New Roman"/>
          <w:bCs/>
          <w:sz w:val="24"/>
          <w:szCs w:val="24"/>
        </w:rPr>
        <w:t xml:space="preserve"> enormous ramifications, most importantly on the welfare of their children who are often removed fro</w:t>
      </w:r>
      <w:r w:rsidR="00566026">
        <w:rPr>
          <w:rFonts w:ascii="Times New Roman" w:eastAsia="Times New Roman" w:hAnsi="Times New Roman" w:cs="Times New Roman"/>
          <w:bCs/>
          <w:sz w:val="24"/>
          <w:szCs w:val="24"/>
        </w:rPr>
        <w:t>m</w:t>
      </w:r>
      <w:r w:rsidR="00F4487D">
        <w:rPr>
          <w:rFonts w:ascii="Times New Roman" w:eastAsia="Times New Roman" w:hAnsi="Times New Roman" w:cs="Times New Roman"/>
          <w:bCs/>
          <w:sz w:val="24"/>
          <w:szCs w:val="24"/>
        </w:rPr>
        <w:t xml:space="preserve"> the parent and taken into</w:t>
      </w:r>
      <w:r w:rsidR="00566026">
        <w:rPr>
          <w:rFonts w:ascii="Times New Roman" w:eastAsia="Times New Roman" w:hAnsi="Times New Roman" w:cs="Times New Roman"/>
          <w:bCs/>
          <w:sz w:val="24"/>
          <w:szCs w:val="24"/>
        </w:rPr>
        <w:t xml:space="preserve"> c</w:t>
      </w:r>
      <w:r w:rsidR="00F4487D">
        <w:rPr>
          <w:rFonts w:ascii="Times New Roman" w:eastAsia="Times New Roman" w:hAnsi="Times New Roman" w:cs="Times New Roman"/>
          <w:bCs/>
          <w:sz w:val="24"/>
          <w:szCs w:val="24"/>
        </w:rPr>
        <w:t>a</w:t>
      </w:r>
      <w:r w:rsidR="00566026">
        <w:rPr>
          <w:rFonts w:ascii="Times New Roman" w:eastAsia="Times New Roman" w:hAnsi="Times New Roman" w:cs="Times New Roman"/>
          <w:bCs/>
          <w:sz w:val="24"/>
          <w:szCs w:val="24"/>
        </w:rPr>
        <w:t>re</w:t>
      </w:r>
      <w:r w:rsidR="001A2CAC">
        <w:rPr>
          <w:rFonts w:ascii="Times New Roman" w:eastAsia="Times New Roman" w:hAnsi="Times New Roman" w:cs="Times New Roman"/>
          <w:bCs/>
          <w:sz w:val="24"/>
          <w:szCs w:val="24"/>
        </w:rPr>
        <w:t>.</w:t>
      </w:r>
      <w:r w:rsidR="00566026">
        <w:rPr>
          <w:rFonts w:ascii="Times New Roman" w:eastAsia="Times New Roman" w:hAnsi="Times New Roman" w:cs="Times New Roman"/>
          <w:bCs/>
          <w:sz w:val="24"/>
          <w:szCs w:val="24"/>
        </w:rPr>
        <w:t xml:space="preserve"> Consequently, according to </w:t>
      </w:r>
      <w:r w:rsidR="008A7326">
        <w:rPr>
          <w:rFonts w:ascii="Times New Roman" w:eastAsia="Times New Roman" w:hAnsi="Times New Roman" w:cs="Times New Roman"/>
          <w:bCs/>
          <w:sz w:val="24"/>
          <w:szCs w:val="24"/>
        </w:rPr>
        <w:t>the Centre for Housing Policy (2018), there is a strong argumen</w:t>
      </w:r>
      <w:r w:rsidR="00D42A7C">
        <w:rPr>
          <w:rFonts w:ascii="Times New Roman" w:eastAsia="Times New Roman" w:hAnsi="Times New Roman" w:cs="Times New Roman"/>
          <w:bCs/>
          <w:sz w:val="24"/>
          <w:szCs w:val="24"/>
        </w:rPr>
        <w:t>t that current service provision does not adequately ca</w:t>
      </w:r>
      <w:r w:rsidR="008A7326">
        <w:rPr>
          <w:rFonts w:ascii="Times New Roman" w:eastAsia="Times New Roman" w:hAnsi="Times New Roman" w:cs="Times New Roman"/>
          <w:bCs/>
          <w:sz w:val="24"/>
          <w:szCs w:val="24"/>
        </w:rPr>
        <w:t>t</w:t>
      </w:r>
      <w:r w:rsidR="00D42A7C">
        <w:rPr>
          <w:rFonts w:ascii="Times New Roman" w:eastAsia="Times New Roman" w:hAnsi="Times New Roman" w:cs="Times New Roman"/>
          <w:bCs/>
          <w:sz w:val="24"/>
          <w:szCs w:val="24"/>
        </w:rPr>
        <w:t>er for women.</w:t>
      </w:r>
      <w:r w:rsidR="00F4487D">
        <w:rPr>
          <w:rFonts w:ascii="Times New Roman" w:eastAsia="Times New Roman" w:hAnsi="Times New Roman" w:cs="Times New Roman"/>
          <w:bCs/>
          <w:sz w:val="24"/>
          <w:szCs w:val="24"/>
        </w:rPr>
        <w:t xml:space="preserve"> </w:t>
      </w:r>
      <w:r w:rsidR="00994183">
        <w:rPr>
          <w:rFonts w:ascii="Times New Roman" w:eastAsia="Times New Roman" w:hAnsi="Times New Roman" w:cs="Times New Roman"/>
          <w:bCs/>
          <w:sz w:val="24"/>
          <w:szCs w:val="24"/>
        </w:rPr>
        <w:t>The Conservative Party Manifesto (2017) specifically addresses these issue</w:t>
      </w:r>
      <w:r w:rsidR="003E2723">
        <w:rPr>
          <w:rFonts w:ascii="Times New Roman" w:eastAsia="Times New Roman" w:hAnsi="Times New Roman" w:cs="Times New Roman"/>
          <w:bCs/>
          <w:sz w:val="24"/>
          <w:szCs w:val="24"/>
        </w:rPr>
        <w:t xml:space="preserve">s, </w:t>
      </w:r>
      <w:r w:rsidR="00994183">
        <w:rPr>
          <w:rFonts w:ascii="Times New Roman" w:eastAsia="Times New Roman" w:hAnsi="Times New Roman" w:cs="Times New Roman"/>
          <w:bCs/>
          <w:sz w:val="24"/>
          <w:szCs w:val="24"/>
        </w:rPr>
        <w:t>with proposals</w:t>
      </w:r>
      <w:r w:rsidR="003E2723">
        <w:rPr>
          <w:rFonts w:ascii="Times New Roman" w:eastAsia="Times New Roman" w:hAnsi="Times New Roman" w:cs="Times New Roman"/>
          <w:bCs/>
          <w:sz w:val="24"/>
          <w:szCs w:val="24"/>
        </w:rPr>
        <w:t xml:space="preserve"> to further tackle domestic abuse by </w:t>
      </w:r>
      <w:r w:rsidR="005D5D30">
        <w:rPr>
          <w:rFonts w:ascii="Times New Roman" w:eastAsia="Times New Roman" w:hAnsi="Times New Roman" w:cs="Times New Roman"/>
          <w:bCs/>
          <w:sz w:val="24"/>
          <w:szCs w:val="24"/>
        </w:rPr>
        <w:t>composing an overriding definition of domestic violence with legal implications incorporated into a new act, namely the Domestic Violence and Abuse Bill. They further advocate the creation of a domestic violence and abuse commissioner in law to oversee the implementation of the law and its effectiveness. Furthermore, the manifesto specifically addresses the issue of homelessness and rough</w:t>
      </w:r>
      <w:r w:rsidR="009812B5">
        <w:rPr>
          <w:rFonts w:ascii="Times New Roman" w:eastAsia="Times New Roman" w:hAnsi="Times New Roman" w:cs="Times New Roman"/>
          <w:bCs/>
          <w:sz w:val="24"/>
          <w:szCs w:val="24"/>
        </w:rPr>
        <w:t>-</w:t>
      </w:r>
      <w:proofErr w:type="gramStart"/>
      <w:r w:rsidR="005D5D30">
        <w:rPr>
          <w:rFonts w:ascii="Times New Roman" w:eastAsia="Times New Roman" w:hAnsi="Times New Roman" w:cs="Times New Roman"/>
          <w:bCs/>
          <w:sz w:val="24"/>
          <w:szCs w:val="24"/>
        </w:rPr>
        <w:t>sleeping,  proposing</w:t>
      </w:r>
      <w:proofErr w:type="gramEnd"/>
      <w:r w:rsidR="005D5D30">
        <w:rPr>
          <w:rFonts w:ascii="Times New Roman" w:eastAsia="Times New Roman" w:hAnsi="Times New Roman" w:cs="Times New Roman"/>
          <w:bCs/>
          <w:sz w:val="24"/>
          <w:szCs w:val="24"/>
        </w:rPr>
        <w:t xml:space="preserve"> to eliminate it by 2027 by means of taskforces and affordable housing</w:t>
      </w:r>
      <w:r w:rsidR="009812B5">
        <w:rPr>
          <w:rFonts w:ascii="Times New Roman" w:eastAsia="Times New Roman" w:hAnsi="Times New Roman" w:cs="Times New Roman"/>
          <w:bCs/>
          <w:sz w:val="24"/>
          <w:szCs w:val="24"/>
        </w:rPr>
        <w:t xml:space="preserve">. </w:t>
      </w:r>
      <w:r w:rsidR="0006281E">
        <w:rPr>
          <w:rFonts w:ascii="Times New Roman" w:eastAsia="Times New Roman" w:hAnsi="Times New Roman" w:cs="Times New Roman"/>
          <w:bCs/>
          <w:sz w:val="24"/>
          <w:szCs w:val="24"/>
        </w:rPr>
        <w:t xml:space="preserve">However, this is contested by </w:t>
      </w:r>
      <w:r w:rsidR="002D6532">
        <w:rPr>
          <w:rFonts w:ascii="Times New Roman" w:eastAsia="Times New Roman" w:hAnsi="Times New Roman" w:cs="Times New Roman"/>
          <w:bCs/>
          <w:sz w:val="24"/>
          <w:szCs w:val="24"/>
        </w:rPr>
        <w:t>charities representing the homeless</w:t>
      </w:r>
      <w:r w:rsidR="002D0C0A">
        <w:rPr>
          <w:rFonts w:ascii="Times New Roman" w:eastAsia="Times New Roman" w:hAnsi="Times New Roman" w:cs="Times New Roman"/>
          <w:bCs/>
          <w:sz w:val="24"/>
          <w:szCs w:val="24"/>
        </w:rPr>
        <w:t>,</w:t>
      </w:r>
      <w:r w:rsidR="002D6532">
        <w:rPr>
          <w:rFonts w:ascii="Times New Roman" w:eastAsia="Times New Roman" w:hAnsi="Times New Roman" w:cs="Times New Roman"/>
          <w:bCs/>
          <w:sz w:val="24"/>
          <w:szCs w:val="24"/>
        </w:rPr>
        <w:t xml:space="preserve"> who fear that the combination of cuts in</w:t>
      </w:r>
      <w:r w:rsidR="00054E60">
        <w:rPr>
          <w:rFonts w:ascii="Times New Roman" w:eastAsia="Times New Roman" w:hAnsi="Times New Roman" w:cs="Times New Roman"/>
          <w:bCs/>
          <w:sz w:val="24"/>
          <w:szCs w:val="24"/>
        </w:rPr>
        <w:t xml:space="preserve"> </w:t>
      </w:r>
      <w:r w:rsidR="002D6532">
        <w:rPr>
          <w:rFonts w:ascii="Times New Roman" w:eastAsia="Times New Roman" w:hAnsi="Times New Roman" w:cs="Times New Roman"/>
          <w:bCs/>
          <w:sz w:val="24"/>
          <w:szCs w:val="24"/>
        </w:rPr>
        <w:t>council tax spending, changes in welfare reforms and lack of affordable housing, will do little to alleviate the</w:t>
      </w:r>
      <w:r w:rsidR="00054E60">
        <w:rPr>
          <w:rFonts w:ascii="Times New Roman" w:eastAsia="Times New Roman" w:hAnsi="Times New Roman" w:cs="Times New Roman"/>
          <w:bCs/>
          <w:sz w:val="24"/>
          <w:szCs w:val="24"/>
        </w:rPr>
        <w:t xml:space="preserve"> plight of the homeless</w:t>
      </w:r>
      <w:r w:rsidR="002D6532">
        <w:rPr>
          <w:rFonts w:ascii="Times New Roman" w:eastAsia="Times New Roman" w:hAnsi="Times New Roman" w:cs="Times New Roman"/>
          <w:bCs/>
          <w:sz w:val="24"/>
          <w:szCs w:val="24"/>
        </w:rPr>
        <w:t>, (</w:t>
      </w:r>
      <w:r w:rsidR="00054E60">
        <w:rPr>
          <w:rFonts w:ascii="Times New Roman" w:eastAsia="Times New Roman" w:hAnsi="Times New Roman" w:cs="Times New Roman"/>
          <w:bCs/>
          <w:sz w:val="24"/>
          <w:szCs w:val="24"/>
        </w:rPr>
        <w:t>The Guardian, 2018).</w:t>
      </w:r>
    </w:p>
    <w:p w14:paraId="738278F4" w14:textId="0DB734B4" w:rsidR="00516EEB" w:rsidRPr="002B4102" w:rsidRDefault="0033189A" w:rsidP="1E227B8C">
      <w:pPr>
        <w:spacing w:line="36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According to the Mental Health Foundation (2015)</w:t>
      </w:r>
      <w:r w:rsidR="003528B4">
        <w:rPr>
          <w:rFonts w:ascii="Times New Roman" w:eastAsia="Times New Roman" w:hAnsi="Times New Roman" w:cs="Times New Roman"/>
          <w:bCs/>
          <w:sz w:val="24"/>
          <w:szCs w:val="24"/>
        </w:rPr>
        <w:t>, the impact of ‘homelessness’ adversely affects the health of women due to their marginalisation in society</w:t>
      </w:r>
      <w:r>
        <w:rPr>
          <w:rFonts w:ascii="Times New Roman" w:eastAsia="Times New Roman" w:hAnsi="Times New Roman" w:cs="Times New Roman"/>
          <w:bCs/>
          <w:sz w:val="24"/>
          <w:szCs w:val="24"/>
        </w:rPr>
        <w:t>,</w:t>
      </w:r>
      <w:r w:rsidR="003528B4">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r</w:t>
      </w:r>
      <w:r w:rsidR="00C002FC">
        <w:rPr>
          <w:rFonts w:ascii="Times New Roman" w:eastAsia="Times New Roman" w:hAnsi="Times New Roman" w:cs="Times New Roman"/>
          <w:bCs/>
          <w:sz w:val="24"/>
          <w:szCs w:val="24"/>
        </w:rPr>
        <w:t>esulting from socio economic and domestic disadvantage</w:t>
      </w:r>
      <w:r w:rsidR="000E70DC">
        <w:rPr>
          <w:rFonts w:ascii="Times New Roman" w:eastAsia="Times New Roman" w:hAnsi="Times New Roman" w:cs="Times New Roman"/>
          <w:bCs/>
          <w:sz w:val="24"/>
          <w:szCs w:val="24"/>
        </w:rPr>
        <w:t>,</w:t>
      </w:r>
      <w:r w:rsidR="00201072">
        <w:rPr>
          <w:rFonts w:ascii="Times New Roman" w:eastAsia="Times New Roman" w:hAnsi="Times New Roman" w:cs="Times New Roman"/>
          <w:bCs/>
          <w:sz w:val="24"/>
          <w:szCs w:val="24"/>
        </w:rPr>
        <w:t xml:space="preserve"> culminat</w:t>
      </w:r>
      <w:r w:rsidR="000E70DC">
        <w:rPr>
          <w:rFonts w:ascii="Times New Roman" w:eastAsia="Times New Roman" w:hAnsi="Times New Roman" w:cs="Times New Roman"/>
          <w:bCs/>
          <w:sz w:val="24"/>
          <w:szCs w:val="24"/>
        </w:rPr>
        <w:t>ing</w:t>
      </w:r>
      <w:r w:rsidR="00201072">
        <w:rPr>
          <w:rFonts w:ascii="Times New Roman" w:eastAsia="Times New Roman" w:hAnsi="Times New Roman" w:cs="Times New Roman"/>
          <w:bCs/>
          <w:sz w:val="24"/>
          <w:szCs w:val="24"/>
        </w:rPr>
        <w:t xml:space="preserve"> in isolation, depression and the lack of power</w:t>
      </w:r>
      <w:r w:rsidR="000E359D">
        <w:rPr>
          <w:rFonts w:ascii="Times New Roman" w:eastAsia="Times New Roman" w:hAnsi="Times New Roman" w:cs="Times New Roman"/>
          <w:bCs/>
          <w:sz w:val="24"/>
          <w:szCs w:val="24"/>
        </w:rPr>
        <w:t>,</w:t>
      </w:r>
      <w:r w:rsidR="000E70DC">
        <w:rPr>
          <w:rFonts w:ascii="Times New Roman" w:eastAsia="Times New Roman" w:hAnsi="Times New Roman" w:cs="Times New Roman"/>
          <w:bCs/>
          <w:sz w:val="24"/>
          <w:szCs w:val="24"/>
        </w:rPr>
        <w:t xml:space="preserve"> </w:t>
      </w:r>
      <w:r w:rsidR="000E359D">
        <w:rPr>
          <w:rFonts w:ascii="Times New Roman" w:eastAsia="Times New Roman" w:hAnsi="Times New Roman" w:cs="Times New Roman"/>
          <w:bCs/>
          <w:sz w:val="24"/>
          <w:szCs w:val="24"/>
        </w:rPr>
        <w:t xml:space="preserve">further </w:t>
      </w:r>
      <w:r w:rsidR="000E70DC">
        <w:rPr>
          <w:rFonts w:ascii="Times New Roman" w:eastAsia="Times New Roman" w:hAnsi="Times New Roman" w:cs="Times New Roman"/>
          <w:bCs/>
          <w:sz w:val="24"/>
          <w:szCs w:val="24"/>
        </w:rPr>
        <w:t>ex</w:t>
      </w:r>
      <w:r>
        <w:rPr>
          <w:rFonts w:ascii="Times New Roman" w:eastAsia="Times New Roman" w:hAnsi="Times New Roman" w:cs="Times New Roman"/>
          <w:bCs/>
          <w:sz w:val="24"/>
          <w:szCs w:val="24"/>
        </w:rPr>
        <w:t>acer</w:t>
      </w:r>
      <w:r w:rsidR="000E70DC">
        <w:rPr>
          <w:rFonts w:ascii="Times New Roman" w:eastAsia="Times New Roman" w:hAnsi="Times New Roman" w:cs="Times New Roman"/>
          <w:bCs/>
          <w:sz w:val="24"/>
          <w:szCs w:val="24"/>
        </w:rPr>
        <w:t>bated by alcohol, drug and sex related activities as the women endeavour to deal with daily life</w:t>
      </w:r>
      <w:r>
        <w:rPr>
          <w:rFonts w:ascii="Times New Roman" w:eastAsia="Times New Roman" w:hAnsi="Times New Roman" w:cs="Times New Roman"/>
          <w:bCs/>
          <w:sz w:val="24"/>
          <w:szCs w:val="24"/>
        </w:rPr>
        <w:t>. T</w:t>
      </w:r>
      <w:r w:rsidR="00EF54C4">
        <w:rPr>
          <w:rFonts w:ascii="Times New Roman" w:eastAsia="Times New Roman" w:hAnsi="Times New Roman" w:cs="Times New Roman"/>
          <w:bCs/>
          <w:sz w:val="24"/>
          <w:szCs w:val="24"/>
        </w:rPr>
        <w:t xml:space="preserve">he </w:t>
      </w:r>
      <w:r w:rsidR="000E70DC">
        <w:rPr>
          <w:rFonts w:ascii="Times New Roman" w:eastAsia="Times New Roman" w:hAnsi="Times New Roman" w:cs="Times New Roman"/>
          <w:bCs/>
          <w:sz w:val="24"/>
          <w:szCs w:val="24"/>
        </w:rPr>
        <w:t>National Institute for Health Research</w:t>
      </w:r>
      <w:r w:rsidR="00EF54C4">
        <w:rPr>
          <w:rFonts w:ascii="Times New Roman" w:eastAsia="Times New Roman" w:hAnsi="Times New Roman" w:cs="Times New Roman"/>
          <w:bCs/>
          <w:sz w:val="24"/>
          <w:szCs w:val="24"/>
        </w:rPr>
        <w:t xml:space="preserve"> (NIHR) categorically states that the social care system requires a radical overhaul, requiring a greater collaborative approach between the social care services, healthcare specialists and housing departments to address the social implications for the individuals as well as the impending costs incurred by society</w:t>
      </w:r>
      <w:r w:rsidR="00F8630D">
        <w:rPr>
          <w:rFonts w:ascii="Times New Roman" w:eastAsia="Times New Roman" w:hAnsi="Times New Roman" w:cs="Times New Roman"/>
          <w:bCs/>
          <w:sz w:val="24"/>
          <w:szCs w:val="24"/>
        </w:rPr>
        <w:t>, (NIHR, 2013)</w:t>
      </w:r>
      <w:r w:rsidR="001A685D">
        <w:rPr>
          <w:rFonts w:ascii="Times New Roman" w:eastAsia="Times New Roman" w:hAnsi="Times New Roman" w:cs="Times New Roman"/>
          <w:bCs/>
          <w:sz w:val="24"/>
          <w:szCs w:val="24"/>
        </w:rPr>
        <w:t>.</w:t>
      </w:r>
    </w:p>
    <w:p w14:paraId="126E3B36" w14:textId="4AE961FB" w:rsidR="00FD61BF" w:rsidRDefault="00BB65B6" w:rsidP="1E227B8C">
      <w:pPr>
        <w:spacing w:line="36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lastRenderedPageBreak/>
        <w:t>T</w:t>
      </w:r>
      <w:r w:rsidR="00C418CA" w:rsidRPr="00C418CA">
        <w:rPr>
          <w:rFonts w:ascii="Times New Roman" w:eastAsia="Times New Roman" w:hAnsi="Times New Roman" w:cs="Times New Roman"/>
          <w:bCs/>
          <w:sz w:val="24"/>
          <w:szCs w:val="24"/>
        </w:rPr>
        <w:t>he Housing Act</w:t>
      </w:r>
      <w:r w:rsidR="00932D05">
        <w:rPr>
          <w:rFonts w:ascii="Times New Roman" w:eastAsia="Times New Roman" w:hAnsi="Times New Roman" w:cs="Times New Roman"/>
          <w:bCs/>
          <w:sz w:val="24"/>
          <w:szCs w:val="24"/>
        </w:rPr>
        <w:t xml:space="preserve"> (1</w:t>
      </w:r>
      <w:r w:rsidR="00C418CA">
        <w:rPr>
          <w:rFonts w:ascii="Times New Roman" w:eastAsia="Times New Roman" w:hAnsi="Times New Roman" w:cs="Times New Roman"/>
          <w:bCs/>
          <w:sz w:val="24"/>
          <w:szCs w:val="24"/>
        </w:rPr>
        <w:t>996</w:t>
      </w:r>
      <w:r w:rsidR="002D0C0A">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 advocates that the</w:t>
      </w:r>
      <w:r w:rsidR="00C418CA">
        <w:rPr>
          <w:rFonts w:ascii="Times New Roman" w:eastAsia="Times New Roman" w:hAnsi="Times New Roman" w:cs="Times New Roman"/>
          <w:bCs/>
          <w:sz w:val="24"/>
          <w:szCs w:val="24"/>
        </w:rPr>
        <w:t xml:space="preserve"> local authority has a legal duty to provide emergency housing in a priority order, based upon whether the individual is perceived to be homeless or </w:t>
      </w:r>
      <w:r w:rsidR="003A38D7">
        <w:rPr>
          <w:rFonts w:ascii="Times New Roman" w:eastAsia="Times New Roman" w:hAnsi="Times New Roman" w:cs="Times New Roman"/>
          <w:bCs/>
          <w:sz w:val="24"/>
          <w:szCs w:val="24"/>
        </w:rPr>
        <w:t xml:space="preserve">where </w:t>
      </w:r>
      <w:r w:rsidR="00C418CA">
        <w:rPr>
          <w:rFonts w:ascii="Times New Roman" w:eastAsia="Times New Roman" w:hAnsi="Times New Roman" w:cs="Times New Roman"/>
          <w:bCs/>
          <w:sz w:val="24"/>
          <w:szCs w:val="24"/>
        </w:rPr>
        <w:t>the circumstances suggest that homelessness is threatened.</w:t>
      </w:r>
      <w:r w:rsidR="00FA32A2">
        <w:rPr>
          <w:rFonts w:ascii="Times New Roman" w:eastAsia="Times New Roman" w:hAnsi="Times New Roman" w:cs="Times New Roman"/>
          <w:bCs/>
          <w:sz w:val="24"/>
          <w:szCs w:val="24"/>
        </w:rPr>
        <w:t xml:space="preserve"> </w:t>
      </w:r>
      <w:r w:rsidR="00FD61BF">
        <w:rPr>
          <w:rFonts w:ascii="Times New Roman" w:eastAsia="Times New Roman" w:hAnsi="Times New Roman" w:cs="Times New Roman"/>
          <w:bCs/>
          <w:sz w:val="24"/>
          <w:szCs w:val="24"/>
        </w:rPr>
        <w:t xml:space="preserve">These are classified as ‘statutory homeless’. </w:t>
      </w:r>
      <w:r w:rsidR="00FA32A2">
        <w:rPr>
          <w:rFonts w:ascii="Times New Roman" w:eastAsia="Times New Roman" w:hAnsi="Times New Roman" w:cs="Times New Roman"/>
          <w:bCs/>
          <w:sz w:val="24"/>
          <w:szCs w:val="24"/>
        </w:rPr>
        <w:t>The determinants of this provision include</w:t>
      </w:r>
      <w:r>
        <w:rPr>
          <w:rFonts w:ascii="Times New Roman" w:eastAsia="Times New Roman" w:hAnsi="Times New Roman" w:cs="Times New Roman"/>
          <w:bCs/>
          <w:sz w:val="24"/>
          <w:szCs w:val="24"/>
        </w:rPr>
        <w:t xml:space="preserve"> </w:t>
      </w:r>
      <w:r w:rsidR="00FA32A2">
        <w:rPr>
          <w:rFonts w:ascii="Times New Roman" w:eastAsia="Times New Roman" w:hAnsi="Times New Roman" w:cs="Times New Roman"/>
          <w:bCs/>
          <w:sz w:val="24"/>
          <w:szCs w:val="24"/>
        </w:rPr>
        <w:t xml:space="preserve">a woman </w:t>
      </w:r>
      <w:r w:rsidR="00FD61BF">
        <w:rPr>
          <w:rFonts w:ascii="Times New Roman" w:eastAsia="Times New Roman" w:hAnsi="Times New Roman" w:cs="Times New Roman"/>
          <w:bCs/>
          <w:sz w:val="24"/>
          <w:szCs w:val="24"/>
        </w:rPr>
        <w:t xml:space="preserve">who </w:t>
      </w:r>
      <w:r w:rsidR="00FA32A2">
        <w:rPr>
          <w:rFonts w:ascii="Times New Roman" w:eastAsia="Times New Roman" w:hAnsi="Times New Roman" w:cs="Times New Roman"/>
          <w:bCs/>
          <w:sz w:val="24"/>
          <w:szCs w:val="24"/>
        </w:rPr>
        <w:t>is pregnant and th</w:t>
      </w:r>
      <w:r>
        <w:rPr>
          <w:rFonts w:ascii="Times New Roman" w:eastAsia="Times New Roman" w:hAnsi="Times New Roman" w:cs="Times New Roman"/>
          <w:bCs/>
          <w:sz w:val="24"/>
          <w:szCs w:val="24"/>
        </w:rPr>
        <w:t>ose residing with her</w:t>
      </w:r>
      <w:r w:rsidR="00932D05">
        <w:rPr>
          <w:rFonts w:ascii="Times New Roman" w:eastAsia="Times New Roman" w:hAnsi="Times New Roman" w:cs="Times New Roman"/>
          <w:bCs/>
          <w:sz w:val="24"/>
          <w:szCs w:val="24"/>
        </w:rPr>
        <w:t>,</w:t>
      </w:r>
      <w:r w:rsidR="007F6145">
        <w:rPr>
          <w:rFonts w:ascii="Times New Roman" w:eastAsia="Times New Roman" w:hAnsi="Times New Roman" w:cs="Times New Roman"/>
          <w:bCs/>
          <w:sz w:val="24"/>
          <w:szCs w:val="24"/>
        </w:rPr>
        <w:t xml:space="preserve"> </w:t>
      </w:r>
      <w:r w:rsidR="002D0C0A">
        <w:rPr>
          <w:rFonts w:ascii="Times New Roman" w:eastAsia="Times New Roman" w:hAnsi="Times New Roman" w:cs="Times New Roman"/>
          <w:bCs/>
          <w:sz w:val="24"/>
          <w:szCs w:val="24"/>
        </w:rPr>
        <w:t xml:space="preserve">being </w:t>
      </w:r>
      <w:r w:rsidR="00FA32A2">
        <w:rPr>
          <w:rFonts w:ascii="Times New Roman" w:eastAsia="Times New Roman" w:hAnsi="Times New Roman" w:cs="Times New Roman"/>
          <w:bCs/>
          <w:sz w:val="24"/>
          <w:szCs w:val="24"/>
        </w:rPr>
        <w:t>entitled to this provision, a person who has dependent children is subject to this entitlement</w:t>
      </w:r>
      <w:r w:rsidR="007F6145">
        <w:rPr>
          <w:rFonts w:ascii="Times New Roman" w:eastAsia="Times New Roman" w:hAnsi="Times New Roman" w:cs="Times New Roman"/>
          <w:bCs/>
          <w:sz w:val="24"/>
          <w:szCs w:val="24"/>
        </w:rPr>
        <w:t>,</w:t>
      </w:r>
      <w:r w:rsidR="00FA32A2">
        <w:rPr>
          <w:rFonts w:ascii="Times New Roman" w:eastAsia="Times New Roman" w:hAnsi="Times New Roman" w:cs="Times New Roman"/>
          <w:bCs/>
          <w:sz w:val="24"/>
          <w:szCs w:val="24"/>
        </w:rPr>
        <w:t xml:space="preserve"> a person recognised as vulnerable due to old age, mental illness, disability</w:t>
      </w:r>
      <w:r w:rsidR="007F6145">
        <w:rPr>
          <w:rFonts w:ascii="Times New Roman" w:eastAsia="Times New Roman" w:hAnsi="Times New Roman" w:cs="Times New Roman"/>
          <w:bCs/>
          <w:sz w:val="24"/>
          <w:szCs w:val="24"/>
        </w:rPr>
        <w:t>.</w:t>
      </w:r>
      <w:r w:rsidR="00FA32A2">
        <w:rPr>
          <w:rFonts w:ascii="Times New Roman" w:eastAsia="Times New Roman" w:hAnsi="Times New Roman" w:cs="Times New Roman"/>
          <w:bCs/>
          <w:sz w:val="24"/>
          <w:szCs w:val="24"/>
        </w:rPr>
        <w:t xml:space="preserve"> </w:t>
      </w:r>
      <w:r w:rsidR="000742A2">
        <w:rPr>
          <w:rFonts w:ascii="Times New Roman" w:eastAsia="Times New Roman" w:hAnsi="Times New Roman" w:cs="Times New Roman"/>
          <w:bCs/>
          <w:sz w:val="24"/>
          <w:szCs w:val="24"/>
        </w:rPr>
        <w:t>Furthermore, in cases of suspected domestic abuse, the local authority has a duty to provide emergency housing</w:t>
      </w:r>
      <w:r w:rsidR="007F6145">
        <w:rPr>
          <w:rFonts w:ascii="Times New Roman" w:eastAsia="Times New Roman" w:hAnsi="Times New Roman" w:cs="Times New Roman"/>
          <w:bCs/>
          <w:sz w:val="24"/>
          <w:szCs w:val="24"/>
        </w:rPr>
        <w:t>.</w:t>
      </w:r>
      <w:r w:rsidR="000742A2">
        <w:rPr>
          <w:rFonts w:ascii="Times New Roman" w:eastAsia="Times New Roman" w:hAnsi="Times New Roman" w:cs="Times New Roman"/>
          <w:bCs/>
          <w:sz w:val="24"/>
          <w:szCs w:val="24"/>
        </w:rPr>
        <w:t xml:space="preserve"> </w:t>
      </w:r>
      <w:r w:rsidR="004821E8">
        <w:rPr>
          <w:rFonts w:ascii="Times New Roman" w:eastAsia="Times New Roman" w:hAnsi="Times New Roman" w:cs="Times New Roman"/>
          <w:bCs/>
          <w:sz w:val="24"/>
          <w:szCs w:val="24"/>
        </w:rPr>
        <w:t xml:space="preserve">However, these regulations are not applicable to </w:t>
      </w:r>
      <w:r w:rsidR="007F6145">
        <w:rPr>
          <w:rFonts w:ascii="Times New Roman" w:eastAsia="Times New Roman" w:hAnsi="Times New Roman" w:cs="Times New Roman"/>
          <w:bCs/>
          <w:sz w:val="24"/>
          <w:szCs w:val="24"/>
        </w:rPr>
        <w:t>as</w:t>
      </w:r>
      <w:r w:rsidR="004821E8">
        <w:rPr>
          <w:rFonts w:ascii="Times New Roman" w:eastAsia="Times New Roman" w:hAnsi="Times New Roman" w:cs="Times New Roman"/>
          <w:bCs/>
          <w:sz w:val="24"/>
          <w:szCs w:val="24"/>
        </w:rPr>
        <w:t>ylum seekers</w:t>
      </w:r>
      <w:r w:rsidR="007F6145">
        <w:rPr>
          <w:rFonts w:ascii="Times New Roman" w:eastAsia="Times New Roman" w:hAnsi="Times New Roman" w:cs="Times New Roman"/>
          <w:bCs/>
          <w:sz w:val="24"/>
          <w:szCs w:val="24"/>
        </w:rPr>
        <w:t xml:space="preserve"> who</w:t>
      </w:r>
      <w:r w:rsidR="004821E8">
        <w:rPr>
          <w:rFonts w:ascii="Times New Roman" w:eastAsia="Times New Roman" w:hAnsi="Times New Roman" w:cs="Times New Roman"/>
          <w:bCs/>
          <w:sz w:val="24"/>
          <w:szCs w:val="24"/>
        </w:rPr>
        <w:t xml:space="preserve"> are prohibited from accessing support unless they </w:t>
      </w:r>
      <w:r w:rsidR="007F6145">
        <w:rPr>
          <w:rFonts w:ascii="Times New Roman" w:eastAsia="Times New Roman" w:hAnsi="Times New Roman" w:cs="Times New Roman"/>
          <w:bCs/>
          <w:sz w:val="24"/>
          <w:szCs w:val="24"/>
        </w:rPr>
        <w:t>conform to</w:t>
      </w:r>
      <w:r w:rsidR="004821E8">
        <w:rPr>
          <w:rFonts w:ascii="Times New Roman" w:eastAsia="Times New Roman" w:hAnsi="Times New Roman" w:cs="Times New Roman"/>
          <w:bCs/>
          <w:sz w:val="24"/>
          <w:szCs w:val="24"/>
        </w:rPr>
        <w:t xml:space="preserve"> UK regulations and </w:t>
      </w:r>
      <w:r w:rsidR="007F6145">
        <w:rPr>
          <w:rFonts w:ascii="Times New Roman" w:eastAsia="Times New Roman" w:hAnsi="Times New Roman" w:cs="Times New Roman"/>
          <w:bCs/>
          <w:sz w:val="24"/>
          <w:szCs w:val="24"/>
        </w:rPr>
        <w:t xml:space="preserve">reside in the UK. </w:t>
      </w:r>
      <w:r w:rsidR="004821E8">
        <w:rPr>
          <w:rFonts w:ascii="Times New Roman" w:eastAsia="Times New Roman" w:hAnsi="Times New Roman" w:cs="Times New Roman"/>
          <w:bCs/>
          <w:sz w:val="24"/>
          <w:szCs w:val="24"/>
        </w:rPr>
        <w:t>If</w:t>
      </w:r>
      <w:r w:rsidR="000F3F4C">
        <w:rPr>
          <w:rFonts w:ascii="Times New Roman" w:eastAsia="Times New Roman" w:hAnsi="Times New Roman" w:cs="Times New Roman"/>
          <w:bCs/>
          <w:sz w:val="24"/>
          <w:szCs w:val="24"/>
        </w:rPr>
        <w:t>,</w:t>
      </w:r>
      <w:r w:rsidR="004821E8">
        <w:rPr>
          <w:rFonts w:ascii="Times New Roman" w:eastAsia="Times New Roman" w:hAnsi="Times New Roman" w:cs="Times New Roman"/>
          <w:bCs/>
          <w:sz w:val="24"/>
          <w:szCs w:val="24"/>
        </w:rPr>
        <w:t xml:space="preserve"> however they are persons</w:t>
      </w:r>
      <w:r w:rsidR="00C34002">
        <w:rPr>
          <w:rFonts w:ascii="Times New Roman" w:eastAsia="Times New Roman" w:hAnsi="Times New Roman" w:cs="Times New Roman"/>
          <w:bCs/>
          <w:sz w:val="24"/>
          <w:szCs w:val="24"/>
        </w:rPr>
        <w:t xml:space="preserve"> with dependents, who have entered the UK illeg</w:t>
      </w:r>
      <w:r w:rsidR="0009419E">
        <w:rPr>
          <w:rFonts w:ascii="Times New Roman" w:eastAsia="Times New Roman" w:hAnsi="Times New Roman" w:cs="Times New Roman"/>
          <w:bCs/>
          <w:sz w:val="24"/>
          <w:szCs w:val="24"/>
        </w:rPr>
        <w:t>al</w:t>
      </w:r>
      <w:r w:rsidR="00C34002">
        <w:rPr>
          <w:rFonts w:ascii="Times New Roman" w:eastAsia="Times New Roman" w:hAnsi="Times New Roman" w:cs="Times New Roman"/>
          <w:bCs/>
          <w:sz w:val="24"/>
          <w:szCs w:val="24"/>
        </w:rPr>
        <w:t>ly</w:t>
      </w:r>
      <w:r w:rsidR="0009419E">
        <w:rPr>
          <w:rFonts w:ascii="Times New Roman" w:eastAsia="Times New Roman" w:hAnsi="Times New Roman" w:cs="Times New Roman"/>
          <w:bCs/>
          <w:sz w:val="24"/>
          <w:szCs w:val="24"/>
        </w:rPr>
        <w:t xml:space="preserve"> </w:t>
      </w:r>
      <w:r w:rsidR="00C34002">
        <w:rPr>
          <w:rFonts w:ascii="Times New Roman" w:eastAsia="Times New Roman" w:hAnsi="Times New Roman" w:cs="Times New Roman"/>
          <w:bCs/>
          <w:sz w:val="24"/>
          <w:szCs w:val="24"/>
        </w:rPr>
        <w:t xml:space="preserve">using false documents, </w:t>
      </w:r>
      <w:r w:rsidR="003A38D7">
        <w:rPr>
          <w:rFonts w:ascii="Times New Roman" w:eastAsia="Times New Roman" w:hAnsi="Times New Roman" w:cs="Times New Roman"/>
          <w:bCs/>
          <w:sz w:val="24"/>
          <w:szCs w:val="24"/>
        </w:rPr>
        <w:t xml:space="preserve">or if </w:t>
      </w:r>
      <w:r w:rsidR="00C34002">
        <w:rPr>
          <w:rFonts w:ascii="Times New Roman" w:eastAsia="Times New Roman" w:hAnsi="Times New Roman" w:cs="Times New Roman"/>
          <w:bCs/>
          <w:sz w:val="24"/>
          <w:szCs w:val="24"/>
        </w:rPr>
        <w:t>their marital status is susp</w:t>
      </w:r>
      <w:r w:rsidR="00932D05">
        <w:rPr>
          <w:rFonts w:ascii="Times New Roman" w:eastAsia="Times New Roman" w:hAnsi="Times New Roman" w:cs="Times New Roman"/>
          <w:bCs/>
          <w:sz w:val="24"/>
          <w:szCs w:val="24"/>
        </w:rPr>
        <w:t>ect</w:t>
      </w:r>
      <w:r w:rsidR="00C34002">
        <w:rPr>
          <w:rFonts w:ascii="Times New Roman" w:eastAsia="Times New Roman" w:hAnsi="Times New Roman" w:cs="Times New Roman"/>
          <w:bCs/>
          <w:sz w:val="24"/>
          <w:szCs w:val="24"/>
        </w:rPr>
        <w:t xml:space="preserve"> </w:t>
      </w:r>
      <w:r w:rsidR="00C32190">
        <w:rPr>
          <w:rFonts w:ascii="Times New Roman" w:eastAsia="Times New Roman" w:hAnsi="Times New Roman" w:cs="Times New Roman"/>
          <w:bCs/>
          <w:sz w:val="24"/>
          <w:szCs w:val="24"/>
        </w:rPr>
        <w:t xml:space="preserve">or </w:t>
      </w:r>
      <w:r w:rsidR="007F6145">
        <w:rPr>
          <w:rFonts w:ascii="Times New Roman" w:eastAsia="Times New Roman" w:hAnsi="Times New Roman" w:cs="Times New Roman"/>
          <w:bCs/>
          <w:sz w:val="24"/>
          <w:szCs w:val="24"/>
        </w:rPr>
        <w:t>where</w:t>
      </w:r>
      <w:r w:rsidR="00C32190">
        <w:rPr>
          <w:rFonts w:ascii="Times New Roman" w:eastAsia="Times New Roman" w:hAnsi="Times New Roman" w:cs="Times New Roman"/>
          <w:bCs/>
          <w:sz w:val="24"/>
          <w:szCs w:val="24"/>
        </w:rPr>
        <w:t xml:space="preserve"> </w:t>
      </w:r>
      <w:r w:rsidR="00C34002">
        <w:rPr>
          <w:rFonts w:ascii="Times New Roman" w:eastAsia="Times New Roman" w:hAnsi="Times New Roman" w:cs="Times New Roman"/>
          <w:bCs/>
          <w:sz w:val="24"/>
          <w:szCs w:val="24"/>
        </w:rPr>
        <w:t xml:space="preserve">individuals </w:t>
      </w:r>
      <w:r w:rsidR="007F6145">
        <w:rPr>
          <w:rFonts w:ascii="Times New Roman" w:eastAsia="Times New Roman" w:hAnsi="Times New Roman" w:cs="Times New Roman"/>
          <w:bCs/>
          <w:sz w:val="24"/>
          <w:szCs w:val="24"/>
        </w:rPr>
        <w:t xml:space="preserve">have lapsed </w:t>
      </w:r>
      <w:r w:rsidR="000F3F4C">
        <w:rPr>
          <w:rFonts w:ascii="Times New Roman" w:eastAsia="Times New Roman" w:hAnsi="Times New Roman" w:cs="Times New Roman"/>
          <w:bCs/>
          <w:sz w:val="24"/>
          <w:szCs w:val="24"/>
        </w:rPr>
        <w:t xml:space="preserve">residency </w:t>
      </w:r>
      <w:r w:rsidR="00C34002">
        <w:rPr>
          <w:rFonts w:ascii="Times New Roman" w:eastAsia="Times New Roman" w:hAnsi="Times New Roman" w:cs="Times New Roman"/>
          <w:bCs/>
          <w:sz w:val="24"/>
          <w:szCs w:val="24"/>
        </w:rPr>
        <w:t xml:space="preserve">visas </w:t>
      </w:r>
      <w:r w:rsidR="007F6145">
        <w:rPr>
          <w:rFonts w:ascii="Times New Roman" w:eastAsia="Times New Roman" w:hAnsi="Times New Roman" w:cs="Times New Roman"/>
          <w:bCs/>
          <w:sz w:val="24"/>
          <w:szCs w:val="24"/>
        </w:rPr>
        <w:t xml:space="preserve">which impacts upon </w:t>
      </w:r>
      <w:r w:rsidR="000F3F4C">
        <w:rPr>
          <w:rFonts w:ascii="Times New Roman" w:eastAsia="Times New Roman" w:hAnsi="Times New Roman" w:cs="Times New Roman"/>
          <w:bCs/>
          <w:sz w:val="24"/>
          <w:szCs w:val="24"/>
        </w:rPr>
        <w:t>access to employment</w:t>
      </w:r>
      <w:bookmarkStart w:id="0" w:name="_Hlk531718108"/>
      <w:r w:rsidR="007F6145">
        <w:rPr>
          <w:rFonts w:ascii="Times New Roman" w:eastAsia="Times New Roman" w:hAnsi="Times New Roman" w:cs="Times New Roman"/>
          <w:bCs/>
          <w:sz w:val="24"/>
          <w:szCs w:val="24"/>
        </w:rPr>
        <w:t>,</w:t>
      </w:r>
      <w:r w:rsidR="000F3F4C">
        <w:rPr>
          <w:rFonts w:ascii="Times New Roman" w:eastAsia="Times New Roman" w:hAnsi="Times New Roman" w:cs="Times New Roman"/>
          <w:bCs/>
          <w:sz w:val="24"/>
          <w:szCs w:val="24"/>
        </w:rPr>
        <w:t xml:space="preserve"> </w:t>
      </w:r>
      <w:bookmarkEnd w:id="0"/>
      <w:r w:rsidR="000F3F4C">
        <w:rPr>
          <w:rFonts w:ascii="Times New Roman" w:eastAsia="Times New Roman" w:hAnsi="Times New Roman" w:cs="Times New Roman"/>
          <w:bCs/>
          <w:sz w:val="24"/>
          <w:szCs w:val="24"/>
        </w:rPr>
        <w:t>then they are not eligible for housing</w:t>
      </w:r>
      <w:r w:rsidR="007F6145">
        <w:rPr>
          <w:rFonts w:ascii="Times New Roman" w:eastAsia="Times New Roman" w:hAnsi="Times New Roman" w:cs="Times New Roman"/>
          <w:bCs/>
          <w:sz w:val="24"/>
          <w:szCs w:val="24"/>
        </w:rPr>
        <w:t xml:space="preserve"> s</w:t>
      </w:r>
      <w:r w:rsidR="000F3F4C">
        <w:rPr>
          <w:rFonts w:ascii="Times New Roman" w:eastAsia="Times New Roman" w:hAnsi="Times New Roman" w:cs="Times New Roman"/>
          <w:bCs/>
          <w:sz w:val="24"/>
          <w:szCs w:val="24"/>
        </w:rPr>
        <w:t>upport</w:t>
      </w:r>
      <w:r w:rsidR="007F6145">
        <w:rPr>
          <w:rFonts w:ascii="Times New Roman" w:eastAsia="Times New Roman" w:hAnsi="Times New Roman" w:cs="Times New Roman"/>
          <w:bCs/>
          <w:sz w:val="24"/>
          <w:szCs w:val="24"/>
        </w:rPr>
        <w:t xml:space="preserve"> (Immigration and Asylum Act, 1999)</w:t>
      </w:r>
      <w:r w:rsidR="000F3F4C">
        <w:rPr>
          <w:rFonts w:ascii="Times New Roman" w:eastAsia="Times New Roman" w:hAnsi="Times New Roman" w:cs="Times New Roman"/>
          <w:bCs/>
          <w:sz w:val="24"/>
          <w:szCs w:val="24"/>
        </w:rPr>
        <w:t>. Nonetheless, in accordance to the Geneva Convention of Human Rights</w:t>
      </w:r>
      <w:r w:rsidR="00540780">
        <w:rPr>
          <w:rFonts w:ascii="Times New Roman" w:eastAsia="Times New Roman" w:hAnsi="Times New Roman" w:cs="Times New Roman"/>
          <w:bCs/>
          <w:sz w:val="24"/>
          <w:szCs w:val="24"/>
        </w:rPr>
        <w:t>, there exists 18 articles protecting individuals from discrimination</w:t>
      </w:r>
      <w:r w:rsidR="007F6145">
        <w:rPr>
          <w:rFonts w:ascii="Times New Roman" w:eastAsia="Times New Roman" w:hAnsi="Times New Roman" w:cs="Times New Roman"/>
          <w:bCs/>
          <w:sz w:val="24"/>
          <w:szCs w:val="24"/>
        </w:rPr>
        <w:t>,</w:t>
      </w:r>
      <w:r w:rsidR="006006B3">
        <w:rPr>
          <w:rFonts w:ascii="Times New Roman" w:eastAsia="Times New Roman" w:hAnsi="Times New Roman" w:cs="Times New Roman"/>
          <w:bCs/>
          <w:sz w:val="24"/>
          <w:szCs w:val="24"/>
        </w:rPr>
        <w:t xml:space="preserve"> which include the right to life and not to be killed</w:t>
      </w:r>
      <w:r w:rsidR="00C32190">
        <w:rPr>
          <w:rFonts w:ascii="Times New Roman" w:eastAsia="Times New Roman" w:hAnsi="Times New Roman" w:cs="Times New Roman"/>
          <w:bCs/>
          <w:sz w:val="24"/>
          <w:szCs w:val="24"/>
        </w:rPr>
        <w:t>, together with</w:t>
      </w:r>
      <w:r w:rsidR="006006B3">
        <w:rPr>
          <w:rFonts w:ascii="Times New Roman" w:eastAsia="Times New Roman" w:hAnsi="Times New Roman" w:cs="Times New Roman"/>
          <w:bCs/>
          <w:sz w:val="24"/>
          <w:szCs w:val="24"/>
        </w:rPr>
        <w:t xml:space="preserve"> the prohibition of torture and cruel inhumane treatment</w:t>
      </w:r>
      <w:r w:rsidR="007F6145">
        <w:rPr>
          <w:rFonts w:ascii="Times New Roman" w:eastAsia="Times New Roman" w:hAnsi="Times New Roman" w:cs="Times New Roman"/>
          <w:bCs/>
          <w:sz w:val="24"/>
          <w:szCs w:val="24"/>
        </w:rPr>
        <w:t xml:space="preserve"> (Amnesty International, 2017)</w:t>
      </w:r>
      <w:r w:rsidR="006006B3">
        <w:rPr>
          <w:rFonts w:ascii="Times New Roman" w:eastAsia="Times New Roman" w:hAnsi="Times New Roman" w:cs="Times New Roman"/>
          <w:bCs/>
          <w:sz w:val="24"/>
          <w:szCs w:val="24"/>
        </w:rPr>
        <w:t>. Against this background, the welfare of asylum seekers and refugees in the UK are compromised by legislation</w:t>
      </w:r>
      <w:r w:rsidR="006A3392">
        <w:rPr>
          <w:rFonts w:ascii="Times New Roman" w:eastAsia="Times New Roman" w:hAnsi="Times New Roman" w:cs="Times New Roman"/>
          <w:bCs/>
          <w:sz w:val="24"/>
          <w:szCs w:val="24"/>
        </w:rPr>
        <w:t>, which often means f</w:t>
      </w:r>
      <w:r w:rsidR="006006B3">
        <w:rPr>
          <w:rFonts w:ascii="Times New Roman" w:eastAsia="Times New Roman" w:hAnsi="Times New Roman" w:cs="Times New Roman"/>
          <w:bCs/>
          <w:sz w:val="24"/>
          <w:szCs w:val="24"/>
        </w:rPr>
        <w:t>ac</w:t>
      </w:r>
      <w:r w:rsidR="006A3392">
        <w:rPr>
          <w:rFonts w:ascii="Times New Roman" w:eastAsia="Times New Roman" w:hAnsi="Times New Roman" w:cs="Times New Roman"/>
          <w:bCs/>
          <w:sz w:val="24"/>
          <w:szCs w:val="24"/>
        </w:rPr>
        <w:t>ing</w:t>
      </w:r>
      <w:r w:rsidR="006006B3">
        <w:rPr>
          <w:rFonts w:ascii="Times New Roman" w:eastAsia="Times New Roman" w:hAnsi="Times New Roman" w:cs="Times New Roman"/>
          <w:bCs/>
          <w:sz w:val="24"/>
          <w:szCs w:val="24"/>
        </w:rPr>
        <w:t xml:space="preserve"> deportation which exposes them to ongoing persecution and </w:t>
      </w:r>
      <w:r w:rsidR="00BE2444">
        <w:rPr>
          <w:rFonts w:ascii="Times New Roman" w:eastAsia="Times New Roman" w:hAnsi="Times New Roman" w:cs="Times New Roman"/>
          <w:bCs/>
          <w:sz w:val="24"/>
          <w:szCs w:val="24"/>
        </w:rPr>
        <w:t>atrocities</w:t>
      </w:r>
      <w:r w:rsidR="00436804">
        <w:rPr>
          <w:rFonts w:ascii="Times New Roman" w:eastAsia="Times New Roman" w:hAnsi="Times New Roman" w:cs="Times New Roman"/>
          <w:bCs/>
          <w:sz w:val="24"/>
          <w:szCs w:val="24"/>
        </w:rPr>
        <w:t xml:space="preserve"> (United</w:t>
      </w:r>
      <w:r w:rsidR="006A3392">
        <w:rPr>
          <w:rFonts w:ascii="Times New Roman" w:eastAsia="Times New Roman" w:hAnsi="Times New Roman" w:cs="Times New Roman"/>
          <w:bCs/>
          <w:sz w:val="24"/>
          <w:szCs w:val="24"/>
        </w:rPr>
        <w:t xml:space="preserve"> </w:t>
      </w:r>
      <w:r w:rsidR="00436804">
        <w:rPr>
          <w:rFonts w:ascii="Times New Roman" w:eastAsia="Times New Roman" w:hAnsi="Times New Roman" w:cs="Times New Roman"/>
          <w:bCs/>
          <w:sz w:val="24"/>
          <w:szCs w:val="24"/>
        </w:rPr>
        <w:t>Nations High Commissioner for Refugees</w:t>
      </w:r>
      <w:r w:rsidR="00290320">
        <w:rPr>
          <w:rFonts w:ascii="Times New Roman" w:eastAsia="Times New Roman" w:hAnsi="Times New Roman" w:cs="Times New Roman"/>
          <w:bCs/>
          <w:sz w:val="24"/>
          <w:szCs w:val="24"/>
        </w:rPr>
        <w:t>, 2017</w:t>
      </w:r>
      <w:r w:rsidR="006A3392">
        <w:rPr>
          <w:rFonts w:ascii="Times New Roman" w:eastAsia="Times New Roman" w:hAnsi="Times New Roman" w:cs="Times New Roman"/>
          <w:bCs/>
          <w:sz w:val="24"/>
          <w:szCs w:val="24"/>
        </w:rPr>
        <w:t>).</w:t>
      </w:r>
      <w:r w:rsidR="00C037ED">
        <w:rPr>
          <w:rFonts w:ascii="Times New Roman" w:eastAsia="Times New Roman" w:hAnsi="Times New Roman" w:cs="Times New Roman"/>
          <w:bCs/>
          <w:sz w:val="24"/>
          <w:szCs w:val="24"/>
        </w:rPr>
        <w:t xml:space="preserve"> T</w:t>
      </w:r>
      <w:r w:rsidR="00093DDB">
        <w:rPr>
          <w:rFonts w:ascii="Times New Roman" w:eastAsia="Times New Roman" w:hAnsi="Times New Roman" w:cs="Times New Roman"/>
          <w:bCs/>
          <w:sz w:val="24"/>
          <w:szCs w:val="24"/>
        </w:rPr>
        <w:t>he UK Government stipulates that generally where individuals have no access to funds then assistance for homelessness is prohibited. However, in exceptional cases the government will consider each case on its own merit, possibly awarding Destitute Domestic Violence Concession</w:t>
      </w:r>
      <w:r w:rsidR="00530F1B">
        <w:rPr>
          <w:rFonts w:ascii="Times New Roman" w:eastAsia="Times New Roman" w:hAnsi="Times New Roman" w:cs="Times New Roman"/>
          <w:bCs/>
          <w:sz w:val="24"/>
          <w:szCs w:val="24"/>
        </w:rPr>
        <w:t xml:space="preserve">, allowing time for alternative arrangements to be made (Ministry of Housing, Communities &amp; Local Government, 2018).  </w:t>
      </w:r>
      <w:r w:rsidR="00BF496F">
        <w:rPr>
          <w:rFonts w:ascii="Times New Roman" w:eastAsia="Times New Roman" w:hAnsi="Times New Roman" w:cs="Times New Roman"/>
          <w:bCs/>
          <w:sz w:val="24"/>
          <w:szCs w:val="24"/>
        </w:rPr>
        <w:t>The Rough Sleeping Strategy (2018) clearly advocates that it intends to address the</w:t>
      </w:r>
      <w:r w:rsidR="00223DCB">
        <w:rPr>
          <w:rFonts w:ascii="Times New Roman" w:eastAsia="Times New Roman" w:hAnsi="Times New Roman" w:cs="Times New Roman"/>
          <w:bCs/>
          <w:sz w:val="24"/>
          <w:szCs w:val="24"/>
        </w:rPr>
        <w:t xml:space="preserve"> issue of</w:t>
      </w:r>
      <w:r w:rsidR="00BF496F">
        <w:rPr>
          <w:rFonts w:ascii="Times New Roman" w:eastAsia="Times New Roman" w:hAnsi="Times New Roman" w:cs="Times New Roman"/>
          <w:bCs/>
          <w:sz w:val="24"/>
          <w:szCs w:val="24"/>
        </w:rPr>
        <w:t xml:space="preserve"> rough sleeping and proposes to i</w:t>
      </w:r>
      <w:r w:rsidR="00223DCB">
        <w:rPr>
          <w:rFonts w:ascii="Times New Roman" w:eastAsia="Times New Roman" w:hAnsi="Times New Roman" w:cs="Times New Roman"/>
          <w:bCs/>
          <w:sz w:val="24"/>
          <w:szCs w:val="24"/>
        </w:rPr>
        <w:t>nvest £135 million into social housing for vulnerable groups. Similarly, £2 million is to be invested into healthcare to enable the homeless greater access to support and healthcare provision</w:t>
      </w:r>
      <w:r w:rsidR="00180A86">
        <w:rPr>
          <w:rFonts w:ascii="Times New Roman" w:eastAsia="Times New Roman" w:hAnsi="Times New Roman" w:cs="Times New Roman"/>
          <w:bCs/>
          <w:sz w:val="24"/>
          <w:szCs w:val="24"/>
        </w:rPr>
        <w:t xml:space="preserve">. The </w:t>
      </w:r>
      <w:r w:rsidR="00274806">
        <w:rPr>
          <w:rFonts w:ascii="Times New Roman" w:eastAsia="Times New Roman" w:hAnsi="Times New Roman" w:cs="Times New Roman"/>
          <w:bCs/>
          <w:sz w:val="24"/>
          <w:szCs w:val="24"/>
        </w:rPr>
        <w:t>investment of £5 million into</w:t>
      </w:r>
      <w:r w:rsidR="00E95B93">
        <w:rPr>
          <w:rFonts w:ascii="Times New Roman" w:eastAsia="Times New Roman" w:hAnsi="Times New Roman" w:cs="Times New Roman"/>
          <w:bCs/>
          <w:sz w:val="24"/>
          <w:szCs w:val="24"/>
        </w:rPr>
        <w:t xml:space="preserve"> local authorities to support non-UK nationals who sleep rough with assistance, with additional support to be directed at </w:t>
      </w:r>
      <w:r w:rsidR="00180A86">
        <w:rPr>
          <w:rFonts w:ascii="Times New Roman" w:eastAsia="Times New Roman" w:hAnsi="Times New Roman" w:cs="Times New Roman"/>
          <w:bCs/>
          <w:sz w:val="24"/>
          <w:szCs w:val="24"/>
        </w:rPr>
        <w:t xml:space="preserve">those with </w:t>
      </w:r>
      <w:r w:rsidR="00E95B93">
        <w:rPr>
          <w:rFonts w:ascii="Times New Roman" w:eastAsia="Times New Roman" w:hAnsi="Times New Roman" w:cs="Times New Roman"/>
          <w:bCs/>
          <w:sz w:val="24"/>
          <w:szCs w:val="24"/>
        </w:rPr>
        <w:t>immigration status</w:t>
      </w:r>
      <w:r w:rsidR="00180A86">
        <w:rPr>
          <w:rFonts w:ascii="Times New Roman" w:eastAsia="Times New Roman" w:hAnsi="Times New Roman" w:cs="Times New Roman"/>
          <w:bCs/>
          <w:sz w:val="24"/>
          <w:szCs w:val="24"/>
        </w:rPr>
        <w:t>. L</w:t>
      </w:r>
      <w:r w:rsidR="00223DCB">
        <w:rPr>
          <w:rFonts w:ascii="Times New Roman" w:eastAsia="Times New Roman" w:hAnsi="Times New Roman" w:cs="Times New Roman"/>
          <w:bCs/>
          <w:sz w:val="24"/>
          <w:szCs w:val="24"/>
        </w:rPr>
        <w:t>inks with Women’s Aid will address domestic abuse and the development of interventions which will tackle individual situations</w:t>
      </w:r>
      <w:r w:rsidR="00E95B93">
        <w:rPr>
          <w:rFonts w:ascii="Times New Roman" w:eastAsia="Times New Roman" w:hAnsi="Times New Roman" w:cs="Times New Roman"/>
          <w:bCs/>
          <w:sz w:val="24"/>
          <w:szCs w:val="24"/>
        </w:rPr>
        <w:t xml:space="preserve"> (Ministry of Housing, Communities &amp; Local Government, 2018)</w:t>
      </w:r>
      <w:r w:rsidR="00805396">
        <w:rPr>
          <w:rFonts w:ascii="Times New Roman" w:eastAsia="Times New Roman" w:hAnsi="Times New Roman" w:cs="Times New Roman"/>
          <w:bCs/>
          <w:sz w:val="24"/>
          <w:szCs w:val="24"/>
        </w:rPr>
        <w:t xml:space="preserve">. </w:t>
      </w:r>
      <w:r w:rsidR="00180A86">
        <w:rPr>
          <w:rFonts w:ascii="Times New Roman" w:eastAsia="Times New Roman" w:hAnsi="Times New Roman" w:cs="Times New Roman"/>
          <w:bCs/>
          <w:sz w:val="24"/>
          <w:szCs w:val="24"/>
        </w:rPr>
        <w:t>However, t</w:t>
      </w:r>
      <w:r w:rsidR="00E95B93">
        <w:rPr>
          <w:rFonts w:ascii="Times New Roman" w:eastAsia="Times New Roman" w:hAnsi="Times New Roman" w:cs="Times New Roman"/>
          <w:bCs/>
          <w:sz w:val="24"/>
          <w:szCs w:val="24"/>
        </w:rPr>
        <w:t xml:space="preserve">he </w:t>
      </w:r>
      <w:r w:rsidR="00805396">
        <w:rPr>
          <w:rFonts w:ascii="Times New Roman" w:eastAsia="Times New Roman" w:hAnsi="Times New Roman" w:cs="Times New Roman"/>
          <w:bCs/>
          <w:sz w:val="24"/>
          <w:szCs w:val="24"/>
        </w:rPr>
        <w:t xml:space="preserve">intentions </w:t>
      </w:r>
      <w:r w:rsidR="00E95B93">
        <w:rPr>
          <w:rFonts w:ascii="Times New Roman" w:eastAsia="Times New Roman" w:hAnsi="Times New Roman" w:cs="Times New Roman"/>
          <w:bCs/>
          <w:sz w:val="24"/>
          <w:szCs w:val="24"/>
        </w:rPr>
        <w:t>of</w:t>
      </w:r>
      <w:r w:rsidR="00805396">
        <w:rPr>
          <w:rFonts w:ascii="Times New Roman" w:eastAsia="Times New Roman" w:hAnsi="Times New Roman" w:cs="Times New Roman"/>
          <w:bCs/>
          <w:sz w:val="24"/>
          <w:szCs w:val="24"/>
        </w:rPr>
        <w:t xml:space="preserve"> the government to </w:t>
      </w:r>
      <w:r w:rsidR="00B8655D">
        <w:rPr>
          <w:rFonts w:ascii="Times New Roman" w:eastAsia="Times New Roman" w:hAnsi="Times New Roman" w:cs="Times New Roman"/>
          <w:bCs/>
          <w:sz w:val="24"/>
          <w:szCs w:val="24"/>
        </w:rPr>
        <w:lastRenderedPageBreak/>
        <w:t xml:space="preserve">implement this scheme has already encountered resistance, with no investment having occurred and </w:t>
      </w:r>
      <w:r w:rsidR="00274806">
        <w:rPr>
          <w:rFonts w:ascii="Times New Roman" w:eastAsia="Times New Roman" w:hAnsi="Times New Roman" w:cs="Times New Roman"/>
          <w:bCs/>
          <w:sz w:val="24"/>
          <w:szCs w:val="24"/>
        </w:rPr>
        <w:t>concern that</w:t>
      </w:r>
      <w:r w:rsidR="00B8655D">
        <w:rPr>
          <w:rFonts w:ascii="Times New Roman" w:eastAsia="Times New Roman" w:hAnsi="Times New Roman" w:cs="Times New Roman"/>
          <w:bCs/>
          <w:sz w:val="24"/>
          <w:szCs w:val="24"/>
        </w:rPr>
        <w:t xml:space="preserve"> the root causes of ‘homelessness’ are not being addressed (BBC News, 2018). </w:t>
      </w:r>
    </w:p>
    <w:p w14:paraId="524EBD68" w14:textId="4F0D2307" w:rsidR="00034DDE" w:rsidRDefault="00FD77B9" w:rsidP="1E227B8C">
      <w:pPr>
        <w:spacing w:line="36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The root causes of ‘homelessness’ are addressed by the Lord Mayor of London</w:t>
      </w:r>
      <w:r w:rsidR="00730551">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 xml:space="preserve"> who</w:t>
      </w:r>
      <w:r w:rsidR="00730551">
        <w:rPr>
          <w:rFonts w:ascii="Times New Roman" w:eastAsia="Times New Roman" w:hAnsi="Times New Roman" w:cs="Times New Roman"/>
          <w:bCs/>
          <w:sz w:val="24"/>
          <w:szCs w:val="24"/>
        </w:rPr>
        <w:t xml:space="preserve"> recognises </w:t>
      </w:r>
      <w:r>
        <w:rPr>
          <w:rFonts w:ascii="Times New Roman" w:eastAsia="Times New Roman" w:hAnsi="Times New Roman" w:cs="Times New Roman"/>
          <w:bCs/>
          <w:sz w:val="24"/>
          <w:szCs w:val="24"/>
        </w:rPr>
        <w:t xml:space="preserve">that access to education and training will underpin the rehabilitation of rough sleepers who need to acquire </w:t>
      </w:r>
      <w:r w:rsidR="00180A86">
        <w:rPr>
          <w:rFonts w:ascii="Times New Roman" w:eastAsia="Times New Roman" w:hAnsi="Times New Roman" w:cs="Times New Roman"/>
          <w:bCs/>
          <w:sz w:val="24"/>
          <w:szCs w:val="24"/>
        </w:rPr>
        <w:t xml:space="preserve">better life </w:t>
      </w:r>
      <w:r>
        <w:rPr>
          <w:rFonts w:ascii="Times New Roman" w:eastAsia="Times New Roman" w:hAnsi="Times New Roman" w:cs="Times New Roman"/>
          <w:bCs/>
          <w:sz w:val="24"/>
          <w:szCs w:val="24"/>
        </w:rPr>
        <w:t>skills to enable them to engage with society, secur</w:t>
      </w:r>
      <w:r w:rsidR="00730551">
        <w:rPr>
          <w:rFonts w:ascii="Times New Roman" w:eastAsia="Times New Roman" w:hAnsi="Times New Roman" w:cs="Times New Roman"/>
          <w:bCs/>
          <w:sz w:val="24"/>
          <w:szCs w:val="24"/>
        </w:rPr>
        <w:t xml:space="preserve">e </w:t>
      </w:r>
      <w:r>
        <w:rPr>
          <w:rFonts w:ascii="Times New Roman" w:eastAsia="Times New Roman" w:hAnsi="Times New Roman" w:cs="Times New Roman"/>
          <w:bCs/>
          <w:sz w:val="24"/>
          <w:szCs w:val="24"/>
        </w:rPr>
        <w:t xml:space="preserve">employment which will </w:t>
      </w:r>
      <w:r w:rsidR="00180A86">
        <w:rPr>
          <w:rFonts w:ascii="Times New Roman" w:eastAsia="Times New Roman" w:hAnsi="Times New Roman" w:cs="Times New Roman"/>
          <w:bCs/>
          <w:sz w:val="24"/>
          <w:szCs w:val="24"/>
        </w:rPr>
        <w:t>lead to</w:t>
      </w:r>
      <w:r>
        <w:rPr>
          <w:rFonts w:ascii="Times New Roman" w:eastAsia="Times New Roman" w:hAnsi="Times New Roman" w:cs="Times New Roman"/>
          <w:bCs/>
          <w:sz w:val="24"/>
          <w:szCs w:val="24"/>
        </w:rPr>
        <w:t xml:space="preserve"> affordable housing (Greater London Authority, 2018). </w:t>
      </w:r>
      <w:r w:rsidR="00180A86">
        <w:rPr>
          <w:rFonts w:ascii="Times New Roman" w:eastAsia="Times New Roman" w:hAnsi="Times New Roman" w:cs="Times New Roman"/>
          <w:bCs/>
          <w:sz w:val="24"/>
          <w:szCs w:val="24"/>
        </w:rPr>
        <w:t xml:space="preserve">According to the charity </w:t>
      </w:r>
      <w:r w:rsidR="00E024A8">
        <w:rPr>
          <w:rFonts w:ascii="Times New Roman" w:eastAsia="Times New Roman" w:hAnsi="Times New Roman" w:cs="Times New Roman"/>
          <w:bCs/>
          <w:sz w:val="24"/>
          <w:szCs w:val="24"/>
        </w:rPr>
        <w:t>Crisis UK</w:t>
      </w:r>
      <w:r w:rsidR="00180A86">
        <w:rPr>
          <w:rFonts w:ascii="Times New Roman" w:eastAsia="Times New Roman" w:hAnsi="Times New Roman" w:cs="Times New Roman"/>
          <w:bCs/>
          <w:sz w:val="24"/>
          <w:szCs w:val="24"/>
        </w:rPr>
        <w:t xml:space="preserve"> </w:t>
      </w:r>
      <w:r w:rsidR="00E024A8">
        <w:rPr>
          <w:rFonts w:ascii="Times New Roman" w:eastAsia="Times New Roman" w:hAnsi="Times New Roman" w:cs="Times New Roman"/>
          <w:bCs/>
          <w:sz w:val="24"/>
          <w:szCs w:val="24"/>
        </w:rPr>
        <w:t xml:space="preserve">(2018) </w:t>
      </w:r>
      <w:r w:rsidR="00180A86">
        <w:rPr>
          <w:rFonts w:ascii="Times New Roman" w:eastAsia="Times New Roman" w:hAnsi="Times New Roman" w:cs="Times New Roman"/>
          <w:bCs/>
          <w:sz w:val="24"/>
          <w:szCs w:val="24"/>
        </w:rPr>
        <w:t>emphasis should be placed on addressing education for those leaving home such as housing and welfare issues and highlights</w:t>
      </w:r>
      <w:r w:rsidR="00AB7D67">
        <w:rPr>
          <w:rFonts w:ascii="Times New Roman" w:eastAsia="Times New Roman" w:hAnsi="Times New Roman" w:cs="Times New Roman"/>
          <w:bCs/>
          <w:sz w:val="24"/>
          <w:szCs w:val="24"/>
        </w:rPr>
        <w:t xml:space="preserve"> the prevention programmes available such as Not in </w:t>
      </w:r>
      <w:r w:rsidR="00BD1CD3">
        <w:rPr>
          <w:rFonts w:ascii="Times New Roman" w:eastAsia="Times New Roman" w:hAnsi="Times New Roman" w:cs="Times New Roman"/>
          <w:bCs/>
          <w:sz w:val="24"/>
          <w:szCs w:val="24"/>
        </w:rPr>
        <w:t xml:space="preserve">Education, Employment or Training (NEET) which </w:t>
      </w:r>
      <w:r w:rsidR="00180A86">
        <w:rPr>
          <w:rFonts w:ascii="Times New Roman" w:eastAsia="Times New Roman" w:hAnsi="Times New Roman" w:cs="Times New Roman"/>
          <w:bCs/>
          <w:sz w:val="24"/>
          <w:szCs w:val="24"/>
        </w:rPr>
        <w:t xml:space="preserve">supports </w:t>
      </w:r>
      <w:r w:rsidR="00BD1CD3">
        <w:rPr>
          <w:rFonts w:ascii="Times New Roman" w:eastAsia="Times New Roman" w:hAnsi="Times New Roman" w:cs="Times New Roman"/>
          <w:bCs/>
          <w:sz w:val="24"/>
          <w:szCs w:val="24"/>
        </w:rPr>
        <w:t xml:space="preserve">access to the Education Service. </w:t>
      </w:r>
      <w:r w:rsidR="00A972B1">
        <w:rPr>
          <w:rFonts w:ascii="Times New Roman" w:eastAsia="Times New Roman" w:hAnsi="Times New Roman" w:cs="Times New Roman"/>
          <w:bCs/>
          <w:sz w:val="24"/>
          <w:szCs w:val="24"/>
        </w:rPr>
        <w:t xml:space="preserve">According </w:t>
      </w:r>
      <w:r w:rsidR="00C32190">
        <w:rPr>
          <w:rFonts w:ascii="Times New Roman" w:eastAsia="Times New Roman" w:hAnsi="Times New Roman" w:cs="Times New Roman"/>
          <w:bCs/>
          <w:sz w:val="24"/>
          <w:szCs w:val="24"/>
        </w:rPr>
        <w:t xml:space="preserve">to </w:t>
      </w:r>
      <w:r w:rsidR="00A972B1">
        <w:rPr>
          <w:rFonts w:ascii="Times New Roman" w:eastAsia="Times New Roman" w:hAnsi="Times New Roman" w:cs="Times New Roman"/>
          <w:bCs/>
          <w:sz w:val="24"/>
          <w:szCs w:val="24"/>
        </w:rPr>
        <w:t xml:space="preserve">Homeless Link (2018), young people accessing the service indicate that the most important factor supporting them is education. </w:t>
      </w:r>
      <w:r w:rsidR="00E024A8">
        <w:rPr>
          <w:rFonts w:ascii="Times New Roman" w:eastAsia="Times New Roman" w:hAnsi="Times New Roman" w:cs="Times New Roman"/>
          <w:bCs/>
          <w:sz w:val="24"/>
          <w:szCs w:val="24"/>
        </w:rPr>
        <w:t xml:space="preserve">However, </w:t>
      </w:r>
      <w:r w:rsidR="000E39DE">
        <w:rPr>
          <w:rFonts w:ascii="Times New Roman" w:eastAsia="Times New Roman" w:hAnsi="Times New Roman" w:cs="Times New Roman"/>
          <w:bCs/>
          <w:sz w:val="24"/>
          <w:szCs w:val="24"/>
        </w:rPr>
        <w:t xml:space="preserve">the Green Party (2018) emphasises that despite positive gestures </w:t>
      </w:r>
      <w:r w:rsidR="00A972B1">
        <w:rPr>
          <w:rFonts w:ascii="Times New Roman" w:eastAsia="Times New Roman" w:hAnsi="Times New Roman" w:cs="Times New Roman"/>
          <w:bCs/>
          <w:sz w:val="24"/>
          <w:szCs w:val="24"/>
        </w:rPr>
        <w:t>from Labour to support the issue of homelessness</w:t>
      </w:r>
      <w:r w:rsidR="00632B2F">
        <w:rPr>
          <w:rFonts w:ascii="Times New Roman" w:eastAsia="Times New Roman" w:hAnsi="Times New Roman" w:cs="Times New Roman"/>
          <w:bCs/>
          <w:sz w:val="24"/>
          <w:szCs w:val="24"/>
        </w:rPr>
        <w:t>, the proposals suggested by t</w:t>
      </w:r>
      <w:r w:rsidR="000E39DE">
        <w:rPr>
          <w:rFonts w:ascii="Times New Roman" w:eastAsia="Times New Roman" w:hAnsi="Times New Roman" w:cs="Times New Roman"/>
          <w:bCs/>
          <w:sz w:val="24"/>
          <w:szCs w:val="24"/>
        </w:rPr>
        <w:t>he Lord Mayor of London,</w:t>
      </w:r>
      <w:r w:rsidR="00632B2F">
        <w:rPr>
          <w:rFonts w:ascii="Times New Roman" w:eastAsia="Times New Roman" w:hAnsi="Times New Roman" w:cs="Times New Roman"/>
          <w:bCs/>
          <w:sz w:val="24"/>
          <w:szCs w:val="24"/>
        </w:rPr>
        <w:t xml:space="preserve"> meet with disdain when he simultaneously </w:t>
      </w:r>
      <w:r w:rsidR="000E39DE">
        <w:rPr>
          <w:rFonts w:ascii="Times New Roman" w:eastAsia="Times New Roman" w:hAnsi="Times New Roman" w:cs="Times New Roman"/>
          <w:bCs/>
          <w:sz w:val="24"/>
          <w:szCs w:val="24"/>
        </w:rPr>
        <w:t>introduces cuts in Local Crisis Prevention funding</w:t>
      </w:r>
      <w:r w:rsidR="002D47AF">
        <w:rPr>
          <w:rFonts w:ascii="Times New Roman" w:eastAsia="Times New Roman" w:hAnsi="Times New Roman" w:cs="Times New Roman"/>
          <w:bCs/>
          <w:sz w:val="24"/>
          <w:szCs w:val="24"/>
        </w:rPr>
        <w:t xml:space="preserve">. </w:t>
      </w:r>
    </w:p>
    <w:p w14:paraId="067A8B35" w14:textId="7660C46E" w:rsidR="005E10B7" w:rsidRDefault="007A0D76" w:rsidP="1E227B8C">
      <w:pPr>
        <w:spacing w:line="36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In 2014</w:t>
      </w:r>
      <w:r w:rsidR="004F3FC5">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 xml:space="preserve"> the Government introduced </w:t>
      </w:r>
      <w:r w:rsidR="004F3FC5">
        <w:rPr>
          <w:rFonts w:ascii="Times New Roman" w:eastAsia="Times New Roman" w:hAnsi="Times New Roman" w:cs="Times New Roman"/>
          <w:bCs/>
          <w:sz w:val="24"/>
          <w:szCs w:val="24"/>
        </w:rPr>
        <w:t>Public Space Protection Orders (PSPO) which were to be used as a response to anti-social behaviour</w:t>
      </w:r>
      <w:r w:rsidR="00932D05">
        <w:rPr>
          <w:rFonts w:ascii="Times New Roman" w:eastAsia="Times New Roman" w:hAnsi="Times New Roman" w:cs="Times New Roman"/>
          <w:bCs/>
          <w:sz w:val="24"/>
          <w:szCs w:val="24"/>
        </w:rPr>
        <w:t xml:space="preserve"> which was causing </w:t>
      </w:r>
      <w:r w:rsidR="004F3FC5">
        <w:rPr>
          <w:rFonts w:ascii="Times New Roman" w:eastAsia="Times New Roman" w:hAnsi="Times New Roman" w:cs="Times New Roman"/>
          <w:bCs/>
          <w:sz w:val="24"/>
          <w:szCs w:val="24"/>
        </w:rPr>
        <w:t>annoyance</w:t>
      </w:r>
      <w:r w:rsidR="00932D05">
        <w:rPr>
          <w:rFonts w:ascii="Times New Roman" w:eastAsia="Times New Roman" w:hAnsi="Times New Roman" w:cs="Times New Roman"/>
          <w:bCs/>
          <w:sz w:val="24"/>
          <w:szCs w:val="24"/>
        </w:rPr>
        <w:t xml:space="preserve"> </w:t>
      </w:r>
      <w:r w:rsidR="004F3FC5">
        <w:rPr>
          <w:rFonts w:ascii="Times New Roman" w:eastAsia="Times New Roman" w:hAnsi="Times New Roman" w:cs="Times New Roman"/>
          <w:bCs/>
          <w:sz w:val="24"/>
          <w:szCs w:val="24"/>
        </w:rPr>
        <w:t xml:space="preserve">for the community. Under this measure, the local authority is authorised to issue a PSPO for </w:t>
      </w:r>
      <w:r w:rsidR="00925F49">
        <w:rPr>
          <w:rFonts w:ascii="Times New Roman" w:eastAsia="Times New Roman" w:hAnsi="Times New Roman" w:cs="Times New Roman"/>
          <w:bCs/>
          <w:sz w:val="24"/>
          <w:szCs w:val="24"/>
        </w:rPr>
        <w:t>persistent anti-social behaviour in public areas. However, following revision of statutory guidance, alterations</w:t>
      </w:r>
      <w:r w:rsidR="00E024A8">
        <w:rPr>
          <w:rFonts w:ascii="Times New Roman" w:eastAsia="Times New Roman" w:hAnsi="Times New Roman" w:cs="Times New Roman"/>
          <w:bCs/>
          <w:sz w:val="24"/>
          <w:szCs w:val="24"/>
        </w:rPr>
        <w:t xml:space="preserve"> were made</w:t>
      </w:r>
      <w:r w:rsidR="00925F49">
        <w:rPr>
          <w:rFonts w:ascii="Times New Roman" w:eastAsia="Times New Roman" w:hAnsi="Times New Roman" w:cs="Times New Roman"/>
          <w:bCs/>
          <w:sz w:val="24"/>
          <w:szCs w:val="24"/>
        </w:rPr>
        <w:t>, recognising that the homeless or rough sleepers do not necessarily warrant a PSPO</w:t>
      </w:r>
      <w:r w:rsidR="00C32190">
        <w:rPr>
          <w:rFonts w:ascii="Times New Roman" w:eastAsia="Times New Roman" w:hAnsi="Times New Roman" w:cs="Times New Roman"/>
          <w:bCs/>
          <w:sz w:val="24"/>
          <w:szCs w:val="24"/>
        </w:rPr>
        <w:t xml:space="preserve"> </w:t>
      </w:r>
      <w:r w:rsidR="00925F49">
        <w:rPr>
          <w:rFonts w:ascii="Times New Roman" w:eastAsia="Times New Roman" w:hAnsi="Times New Roman" w:cs="Times New Roman"/>
          <w:bCs/>
          <w:sz w:val="24"/>
          <w:szCs w:val="24"/>
        </w:rPr>
        <w:t xml:space="preserve">and </w:t>
      </w:r>
      <w:r w:rsidR="001B520A">
        <w:rPr>
          <w:rFonts w:ascii="Times New Roman" w:eastAsia="Times New Roman" w:hAnsi="Times New Roman" w:cs="Times New Roman"/>
          <w:bCs/>
          <w:sz w:val="24"/>
          <w:szCs w:val="24"/>
        </w:rPr>
        <w:t xml:space="preserve">therefore local authorities are to seek guidance from homeless charities prior to issuing such an order (Local Government Authority, 2018). </w:t>
      </w:r>
      <w:r w:rsidR="00E024A8">
        <w:rPr>
          <w:rFonts w:ascii="Times New Roman" w:eastAsia="Times New Roman" w:hAnsi="Times New Roman" w:cs="Times New Roman"/>
          <w:bCs/>
          <w:sz w:val="24"/>
          <w:szCs w:val="24"/>
        </w:rPr>
        <w:t xml:space="preserve"> H</w:t>
      </w:r>
      <w:r w:rsidR="00932D05">
        <w:rPr>
          <w:rFonts w:ascii="Times New Roman" w:eastAsia="Times New Roman" w:hAnsi="Times New Roman" w:cs="Times New Roman"/>
          <w:bCs/>
          <w:sz w:val="24"/>
          <w:szCs w:val="24"/>
        </w:rPr>
        <w:t>owever</w:t>
      </w:r>
      <w:r w:rsidR="0009419E">
        <w:rPr>
          <w:rFonts w:ascii="Times New Roman" w:eastAsia="Times New Roman" w:hAnsi="Times New Roman" w:cs="Times New Roman"/>
          <w:bCs/>
          <w:sz w:val="24"/>
          <w:szCs w:val="24"/>
        </w:rPr>
        <w:t>,</w:t>
      </w:r>
      <w:r w:rsidR="00932D05">
        <w:rPr>
          <w:rFonts w:ascii="Times New Roman" w:eastAsia="Times New Roman" w:hAnsi="Times New Roman" w:cs="Times New Roman"/>
          <w:bCs/>
          <w:sz w:val="24"/>
          <w:szCs w:val="24"/>
        </w:rPr>
        <w:t xml:space="preserve"> it has been h</w:t>
      </w:r>
      <w:r w:rsidR="00E024A8">
        <w:rPr>
          <w:rFonts w:ascii="Times New Roman" w:eastAsia="Times New Roman" w:hAnsi="Times New Roman" w:cs="Times New Roman"/>
          <w:bCs/>
          <w:sz w:val="24"/>
          <w:szCs w:val="24"/>
        </w:rPr>
        <w:t xml:space="preserve">ighlighted that </w:t>
      </w:r>
      <w:r w:rsidR="005A7D9E">
        <w:rPr>
          <w:rFonts w:ascii="Times New Roman" w:eastAsia="Times New Roman" w:hAnsi="Times New Roman" w:cs="Times New Roman"/>
          <w:bCs/>
          <w:sz w:val="24"/>
          <w:szCs w:val="24"/>
        </w:rPr>
        <w:t>50 local authorities have issued PSPO’s on the homeless despite the clause to suspend such activity against this vulnerable group (The Guardian, 2018).</w:t>
      </w:r>
      <w:r w:rsidR="00C726FC">
        <w:rPr>
          <w:rFonts w:ascii="Times New Roman" w:eastAsia="Times New Roman" w:hAnsi="Times New Roman" w:cs="Times New Roman"/>
          <w:bCs/>
          <w:sz w:val="24"/>
          <w:szCs w:val="24"/>
        </w:rPr>
        <w:t xml:space="preserve"> The excessive use of legislation is further contested by Liberty International, who indicate the miscarriage of justice the PSPO’s represent when used against homeless and rough sleepers, contravening the Human Rights Act</w:t>
      </w:r>
      <w:r w:rsidR="009A6B28">
        <w:rPr>
          <w:rFonts w:ascii="Times New Roman" w:eastAsia="Times New Roman" w:hAnsi="Times New Roman" w:cs="Times New Roman"/>
          <w:bCs/>
          <w:sz w:val="24"/>
          <w:szCs w:val="24"/>
        </w:rPr>
        <w:t xml:space="preserve">, </w:t>
      </w:r>
      <w:r w:rsidR="00E024A8">
        <w:rPr>
          <w:rFonts w:ascii="Times New Roman" w:eastAsia="Times New Roman" w:hAnsi="Times New Roman" w:cs="Times New Roman"/>
          <w:bCs/>
          <w:sz w:val="24"/>
          <w:szCs w:val="24"/>
        </w:rPr>
        <w:t xml:space="preserve">which advocates </w:t>
      </w:r>
      <w:r w:rsidR="009A6B28">
        <w:rPr>
          <w:rFonts w:ascii="Times New Roman" w:eastAsia="Times New Roman" w:hAnsi="Times New Roman" w:cs="Times New Roman"/>
          <w:bCs/>
          <w:sz w:val="24"/>
          <w:szCs w:val="24"/>
        </w:rPr>
        <w:t>the right of private and family life, freedom of expression and the right to freedom of association (Liberty UK, 2018).</w:t>
      </w:r>
      <w:r w:rsidR="005E10B7">
        <w:rPr>
          <w:rFonts w:ascii="Times New Roman" w:eastAsia="Times New Roman" w:hAnsi="Times New Roman" w:cs="Times New Roman"/>
          <w:bCs/>
          <w:sz w:val="24"/>
          <w:szCs w:val="24"/>
        </w:rPr>
        <w:t xml:space="preserve"> </w:t>
      </w:r>
      <w:r w:rsidR="00E024A8">
        <w:rPr>
          <w:rFonts w:ascii="Times New Roman" w:eastAsia="Times New Roman" w:hAnsi="Times New Roman" w:cs="Times New Roman"/>
          <w:bCs/>
          <w:sz w:val="24"/>
          <w:szCs w:val="24"/>
        </w:rPr>
        <w:t>Th</w:t>
      </w:r>
      <w:r w:rsidR="005E10B7">
        <w:rPr>
          <w:rFonts w:ascii="Times New Roman" w:eastAsia="Times New Roman" w:hAnsi="Times New Roman" w:cs="Times New Roman"/>
          <w:bCs/>
          <w:sz w:val="24"/>
          <w:szCs w:val="24"/>
        </w:rPr>
        <w:t>e introduction of the British Bill of Rights Act</w:t>
      </w:r>
      <w:r w:rsidR="00E024A8">
        <w:rPr>
          <w:rFonts w:ascii="Times New Roman" w:eastAsia="Times New Roman" w:hAnsi="Times New Roman" w:cs="Times New Roman"/>
          <w:bCs/>
          <w:sz w:val="24"/>
          <w:szCs w:val="24"/>
        </w:rPr>
        <w:t xml:space="preserve">, with British values underpinning the legislation will be introduced following Brexit. </w:t>
      </w:r>
      <w:r w:rsidR="00420309">
        <w:rPr>
          <w:rFonts w:ascii="Times New Roman" w:eastAsia="Times New Roman" w:hAnsi="Times New Roman" w:cs="Times New Roman"/>
          <w:bCs/>
          <w:sz w:val="24"/>
          <w:szCs w:val="24"/>
        </w:rPr>
        <w:t xml:space="preserve">However, there is growing </w:t>
      </w:r>
      <w:r w:rsidR="00420309">
        <w:rPr>
          <w:rFonts w:ascii="Times New Roman" w:eastAsia="Times New Roman" w:hAnsi="Times New Roman" w:cs="Times New Roman"/>
          <w:bCs/>
          <w:sz w:val="24"/>
          <w:szCs w:val="24"/>
        </w:rPr>
        <w:lastRenderedPageBreak/>
        <w:t>concern that the replacement legislation will see human rights diluted and gaps exposed in the justice system in relation to civil matters (The Guardian, 2018).</w:t>
      </w:r>
    </w:p>
    <w:p w14:paraId="6A52A7EA" w14:textId="46B2B4C2" w:rsidR="00F02B80" w:rsidRDefault="00932D05" w:rsidP="1E227B8C">
      <w:pPr>
        <w:spacing w:line="36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Therefore, it is questionable whether </w:t>
      </w:r>
      <w:r w:rsidR="006F6636">
        <w:rPr>
          <w:rFonts w:ascii="Times New Roman" w:eastAsia="Times New Roman" w:hAnsi="Times New Roman" w:cs="Times New Roman"/>
          <w:bCs/>
          <w:sz w:val="24"/>
          <w:szCs w:val="24"/>
        </w:rPr>
        <w:t>T</w:t>
      </w:r>
      <w:r w:rsidR="00F508FB">
        <w:rPr>
          <w:rFonts w:ascii="Times New Roman" w:eastAsia="Times New Roman" w:hAnsi="Times New Roman" w:cs="Times New Roman"/>
          <w:bCs/>
          <w:sz w:val="24"/>
          <w:szCs w:val="24"/>
        </w:rPr>
        <w:t xml:space="preserve">he Equality Act 2010, </w:t>
      </w:r>
      <w:r w:rsidR="00327E83">
        <w:rPr>
          <w:rFonts w:ascii="Times New Roman" w:eastAsia="Times New Roman" w:hAnsi="Times New Roman" w:cs="Times New Roman"/>
          <w:bCs/>
          <w:sz w:val="24"/>
          <w:szCs w:val="24"/>
        </w:rPr>
        <w:t>represents legislation</w:t>
      </w:r>
      <w:r w:rsidR="006F6636">
        <w:rPr>
          <w:rFonts w:ascii="Times New Roman" w:eastAsia="Times New Roman" w:hAnsi="Times New Roman" w:cs="Times New Roman"/>
          <w:bCs/>
          <w:sz w:val="24"/>
          <w:szCs w:val="24"/>
        </w:rPr>
        <w:t xml:space="preserve"> fit for purpose and whether it requires some modifications when discussing the ch</w:t>
      </w:r>
      <w:r w:rsidR="00F508FB">
        <w:rPr>
          <w:rFonts w:ascii="Times New Roman" w:eastAsia="Times New Roman" w:hAnsi="Times New Roman" w:cs="Times New Roman"/>
          <w:bCs/>
          <w:sz w:val="24"/>
          <w:szCs w:val="24"/>
        </w:rPr>
        <w:t>osen vulnerable group, women.</w:t>
      </w:r>
      <w:r w:rsidR="006F6636">
        <w:rPr>
          <w:rFonts w:ascii="Times New Roman" w:eastAsia="Times New Roman" w:hAnsi="Times New Roman" w:cs="Times New Roman"/>
          <w:bCs/>
          <w:sz w:val="24"/>
          <w:szCs w:val="24"/>
        </w:rPr>
        <w:t xml:space="preserve"> This legislation clearly outlines the protected characteristics covered in relation to discrimination which includes sex, race, being married or in a civil partnership, religion and belief. Additionally, it also clearly states the areas applicable to this ruling which include buying and renting property, education and the use of public services (The Equality Act 2010). </w:t>
      </w:r>
      <w:r w:rsidR="00701A1D">
        <w:rPr>
          <w:rFonts w:ascii="Times New Roman" w:eastAsia="Times New Roman" w:hAnsi="Times New Roman" w:cs="Times New Roman"/>
          <w:bCs/>
          <w:sz w:val="24"/>
          <w:szCs w:val="24"/>
        </w:rPr>
        <w:t>The Act clearly indicates that the public sector has responsibilities to women to receive equal right to access</w:t>
      </w:r>
      <w:r w:rsidR="00CF246E">
        <w:rPr>
          <w:rFonts w:ascii="Times New Roman" w:eastAsia="Times New Roman" w:hAnsi="Times New Roman" w:cs="Times New Roman"/>
          <w:bCs/>
          <w:sz w:val="24"/>
          <w:szCs w:val="24"/>
        </w:rPr>
        <w:t>ing</w:t>
      </w:r>
      <w:r w:rsidR="00701A1D">
        <w:rPr>
          <w:rFonts w:ascii="Times New Roman" w:eastAsia="Times New Roman" w:hAnsi="Times New Roman" w:cs="Times New Roman"/>
          <w:bCs/>
          <w:sz w:val="24"/>
          <w:szCs w:val="24"/>
        </w:rPr>
        <w:t xml:space="preserve"> the housing market, </w:t>
      </w:r>
      <w:r w:rsidR="00E336B3">
        <w:rPr>
          <w:rFonts w:ascii="Times New Roman" w:eastAsia="Times New Roman" w:hAnsi="Times New Roman" w:cs="Times New Roman"/>
          <w:bCs/>
          <w:sz w:val="24"/>
          <w:szCs w:val="24"/>
        </w:rPr>
        <w:t xml:space="preserve">healthcare </w:t>
      </w:r>
      <w:r w:rsidR="00701A1D">
        <w:rPr>
          <w:rFonts w:ascii="Times New Roman" w:eastAsia="Times New Roman" w:hAnsi="Times New Roman" w:cs="Times New Roman"/>
          <w:bCs/>
          <w:sz w:val="24"/>
          <w:szCs w:val="24"/>
        </w:rPr>
        <w:t xml:space="preserve">and </w:t>
      </w:r>
      <w:bookmarkStart w:id="1" w:name="_Hlk531723935"/>
      <w:r w:rsidR="00E336B3">
        <w:rPr>
          <w:rFonts w:ascii="Times New Roman" w:eastAsia="Times New Roman" w:hAnsi="Times New Roman" w:cs="Times New Roman"/>
          <w:bCs/>
          <w:sz w:val="24"/>
          <w:szCs w:val="24"/>
        </w:rPr>
        <w:t>education,</w:t>
      </w:r>
      <w:r w:rsidR="00B00CB6">
        <w:rPr>
          <w:rFonts w:ascii="Times New Roman" w:eastAsia="Times New Roman" w:hAnsi="Times New Roman" w:cs="Times New Roman"/>
          <w:bCs/>
          <w:sz w:val="24"/>
          <w:szCs w:val="24"/>
        </w:rPr>
        <w:t xml:space="preserve"> stipulat</w:t>
      </w:r>
      <w:r w:rsidR="00E336B3">
        <w:rPr>
          <w:rFonts w:ascii="Times New Roman" w:eastAsia="Times New Roman" w:hAnsi="Times New Roman" w:cs="Times New Roman"/>
          <w:bCs/>
          <w:sz w:val="24"/>
          <w:szCs w:val="24"/>
        </w:rPr>
        <w:t>ing</w:t>
      </w:r>
      <w:r w:rsidR="00B00CB6">
        <w:rPr>
          <w:rFonts w:ascii="Times New Roman" w:eastAsia="Times New Roman" w:hAnsi="Times New Roman" w:cs="Times New Roman"/>
          <w:bCs/>
          <w:sz w:val="24"/>
          <w:szCs w:val="24"/>
        </w:rPr>
        <w:t xml:space="preserve"> that no pupil should be discriminated against or harassed in relation to their education</w:t>
      </w:r>
      <w:r w:rsidR="00E336B3">
        <w:rPr>
          <w:rFonts w:ascii="Times New Roman" w:eastAsia="Times New Roman" w:hAnsi="Times New Roman" w:cs="Times New Roman"/>
          <w:bCs/>
          <w:sz w:val="24"/>
          <w:szCs w:val="24"/>
        </w:rPr>
        <w:t>.</w:t>
      </w:r>
      <w:bookmarkEnd w:id="1"/>
      <w:r w:rsidR="00F5679F">
        <w:rPr>
          <w:rFonts w:ascii="Times New Roman" w:eastAsia="Times New Roman" w:hAnsi="Times New Roman" w:cs="Times New Roman"/>
          <w:bCs/>
          <w:sz w:val="24"/>
          <w:szCs w:val="24"/>
        </w:rPr>
        <w:t xml:space="preserve"> Similarly, the Equality Act 2010, specifies organisations including organisations that the National Health Service (NHS) commissions, have a duty of care to tackle disadvantage, especially those with protected characteristics and in relation to employment and other public services, irrespective of sex, race, religion, relationship, disability and age (Irwin, 2011). In relation to housing, the Equality Act 2010 and the UN Convention advocates protection against discrimination, providing legal rights and protection in matters relating to the purchasing of property, the renting of land and that of property, again addressing the areas of disadvantage, (Gov. UK, no date).</w:t>
      </w:r>
      <w:r w:rsidR="00F5679F" w:rsidRPr="00B00CB6">
        <w:rPr>
          <w:rFonts w:ascii="Times New Roman" w:eastAsia="Times New Roman" w:hAnsi="Times New Roman" w:cs="Times New Roman"/>
          <w:bCs/>
          <w:sz w:val="24"/>
          <w:szCs w:val="24"/>
        </w:rPr>
        <w:t xml:space="preserve"> </w:t>
      </w:r>
      <w:r w:rsidR="00F5679F">
        <w:rPr>
          <w:rFonts w:ascii="Times New Roman" w:eastAsia="Times New Roman" w:hAnsi="Times New Roman" w:cs="Times New Roman"/>
          <w:bCs/>
          <w:sz w:val="24"/>
          <w:szCs w:val="24"/>
        </w:rPr>
        <w:t xml:space="preserve">Yet despite all these legislative measures, there continues to exist disparities between </w:t>
      </w:r>
      <w:r w:rsidR="00EB3E57">
        <w:rPr>
          <w:rFonts w:ascii="Times New Roman" w:eastAsia="Times New Roman" w:hAnsi="Times New Roman" w:cs="Times New Roman"/>
          <w:bCs/>
          <w:sz w:val="24"/>
          <w:szCs w:val="24"/>
        </w:rPr>
        <w:t xml:space="preserve">male </w:t>
      </w:r>
      <w:r w:rsidR="00F5679F">
        <w:rPr>
          <w:rFonts w:ascii="Times New Roman" w:eastAsia="Times New Roman" w:hAnsi="Times New Roman" w:cs="Times New Roman"/>
          <w:bCs/>
          <w:sz w:val="24"/>
          <w:szCs w:val="24"/>
        </w:rPr>
        <w:t xml:space="preserve">and </w:t>
      </w:r>
      <w:r w:rsidR="00EB3E57">
        <w:rPr>
          <w:rFonts w:ascii="Times New Roman" w:eastAsia="Times New Roman" w:hAnsi="Times New Roman" w:cs="Times New Roman"/>
          <w:bCs/>
          <w:sz w:val="24"/>
          <w:szCs w:val="24"/>
        </w:rPr>
        <w:t xml:space="preserve">female </w:t>
      </w:r>
      <w:r w:rsidR="00F5679F">
        <w:rPr>
          <w:rFonts w:ascii="Times New Roman" w:eastAsia="Times New Roman" w:hAnsi="Times New Roman" w:cs="Times New Roman"/>
          <w:bCs/>
          <w:sz w:val="24"/>
          <w:szCs w:val="24"/>
        </w:rPr>
        <w:t>opportunities within the public domain. According to</w:t>
      </w:r>
      <w:r w:rsidR="00F23713">
        <w:rPr>
          <w:rFonts w:ascii="Times New Roman" w:eastAsia="Times New Roman" w:hAnsi="Times New Roman" w:cs="Times New Roman"/>
          <w:bCs/>
          <w:sz w:val="24"/>
          <w:szCs w:val="24"/>
        </w:rPr>
        <w:t xml:space="preserve"> OECD (2018) publication</w:t>
      </w:r>
      <w:r w:rsidR="00F5679F">
        <w:rPr>
          <w:rFonts w:ascii="Times New Roman" w:eastAsia="Times New Roman" w:hAnsi="Times New Roman" w:cs="Times New Roman"/>
          <w:bCs/>
          <w:sz w:val="24"/>
          <w:szCs w:val="24"/>
        </w:rPr>
        <w:t>,</w:t>
      </w:r>
      <w:r w:rsidR="00F23713">
        <w:rPr>
          <w:rFonts w:ascii="Times New Roman" w:eastAsia="Times New Roman" w:hAnsi="Times New Roman" w:cs="Times New Roman"/>
          <w:bCs/>
          <w:sz w:val="24"/>
          <w:szCs w:val="24"/>
        </w:rPr>
        <w:t xml:space="preserve"> </w:t>
      </w:r>
      <w:r w:rsidR="00F5679F">
        <w:rPr>
          <w:rFonts w:ascii="Times New Roman" w:eastAsia="Times New Roman" w:hAnsi="Times New Roman" w:cs="Times New Roman"/>
          <w:bCs/>
          <w:sz w:val="24"/>
          <w:szCs w:val="24"/>
        </w:rPr>
        <w:t xml:space="preserve">a significant emphasis is placed upon </w:t>
      </w:r>
      <w:r w:rsidR="00327E83">
        <w:rPr>
          <w:rFonts w:ascii="Times New Roman" w:eastAsia="Times New Roman" w:hAnsi="Times New Roman" w:cs="Times New Roman"/>
          <w:bCs/>
          <w:sz w:val="24"/>
          <w:szCs w:val="24"/>
        </w:rPr>
        <w:t>social background and educational success and how disadvantage</w:t>
      </w:r>
      <w:r w:rsidR="00E336B3">
        <w:rPr>
          <w:rFonts w:ascii="Times New Roman" w:eastAsia="Times New Roman" w:hAnsi="Times New Roman" w:cs="Times New Roman"/>
          <w:bCs/>
          <w:sz w:val="24"/>
          <w:szCs w:val="24"/>
        </w:rPr>
        <w:t xml:space="preserve"> continues to </w:t>
      </w:r>
      <w:r w:rsidR="00327E83">
        <w:rPr>
          <w:rFonts w:ascii="Times New Roman" w:eastAsia="Times New Roman" w:hAnsi="Times New Roman" w:cs="Times New Roman"/>
          <w:bCs/>
          <w:sz w:val="24"/>
          <w:szCs w:val="24"/>
        </w:rPr>
        <w:t>impact adversely on educational outcomes</w:t>
      </w:r>
      <w:r w:rsidR="00E336B3">
        <w:rPr>
          <w:rFonts w:ascii="Times New Roman" w:eastAsia="Times New Roman" w:hAnsi="Times New Roman" w:cs="Times New Roman"/>
          <w:bCs/>
          <w:sz w:val="24"/>
          <w:szCs w:val="24"/>
        </w:rPr>
        <w:t xml:space="preserve">. </w:t>
      </w:r>
      <w:r w:rsidR="00524090">
        <w:rPr>
          <w:rFonts w:ascii="Times New Roman" w:eastAsia="Times New Roman" w:hAnsi="Times New Roman" w:cs="Times New Roman"/>
          <w:bCs/>
          <w:sz w:val="24"/>
          <w:szCs w:val="24"/>
        </w:rPr>
        <w:t xml:space="preserve">Consequently, a woman, irrespective of race, who has </w:t>
      </w:r>
      <w:r w:rsidR="00EB3E57">
        <w:rPr>
          <w:rFonts w:ascii="Times New Roman" w:eastAsia="Times New Roman" w:hAnsi="Times New Roman" w:cs="Times New Roman"/>
          <w:bCs/>
          <w:sz w:val="24"/>
          <w:szCs w:val="24"/>
        </w:rPr>
        <w:t>no</w:t>
      </w:r>
      <w:r w:rsidR="00524090">
        <w:rPr>
          <w:rFonts w:ascii="Times New Roman" w:eastAsia="Times New Roman" w:hAnsi="Times New Roman" w:cs="Times New Roman"/>
          <w:bCs/>
          <w:sz w:val="24"/>
          <w:szCs w:val="24"/>
        </w:rPr>
        <w:t xml:space="preserve"> formal qualifications will encounter difficulties accessing employment. </w:t>
      </w:r>
      <w:r w:rsidR="00455BA6">
        <w:rPr>
          <w:rFonts w:ascii="Times New Roman" w:eastAsia="Times New Roman" w:hAnsi="Times New Roman" w:cs="Times New Roman"/>
          <w:bCs/>
          <w:sz w:val="24"/>
          <w:szCs w:val="24"/>
        </w:rPr>
        <w:t xml:space="preserve">The lack of education will </w:t>
      </w:r>
      <w:r w:rsidR="00C32190">
        <w:rPr>
          <w:rFonts w:ascii="Times New Roman" w:eastAsia="Times New Roman" w:hAnsi="Times New Roman" w:cs="Times New Roman"/>
          <w:bCs/>
          <w:sz w:val="24"/>
          <w:szCs w:val="24"/>
        </w:rPr>
        <w:t xml:space="preserve">result in </w:t>
      </w:r>
      <w:r w:rsidR="00455BA6">
        <w:rPr>
          <w:rFonts w:ascii="Times New Roman" w:eastAsia="Times New Roman" w:hAnsi="Times New Roman" w:cs="Times New Roman"/>
          <w:bCs/>
          <w:sz w:val="24"/>
          <w:szCs w:val="24"/>
        </w:rPr>
        <w:t xml:space="preserve">self-perpetuating life events to </w:t>
      </w:r>
      <w:r w:rsidR="00C32190">
        <w:rPr>
          <w:rFonts w:ascii="Times New Roman" w:eastAsia="Times New Roman" w:hAnsi="Times New Roman" w:cs="Times New Roman"/>
          <w:bCs/>
          <w:sz w:val="24"/>
          <w:szCs w:val="24"/>
        </w:rPr>
        <w:t>evolve</w:t>
      </w:r>
      <w:r w:rsidR="00455BA6">
        <w:rPr>
          <w:rFonts w:ascii="Times New Roman" w:eastAsia="Times New Roman" w:hAnsi="Times New Roman" w:cs="Times New Roman"/>
          <w:bCs/>
          <w:sz w:val="24"/>
          <w:szCs w:val="24"/>
        </w:rPr>
        <w:t>, lack of resources, breakdown in family relations, acts of crime, dependency on partner, often resulting in abusive relations and departure from the home, becoming the ‘hidden homeless’.</w:t>
      </w:r>
      <w:r w:rsidR="00102622">
        <w:rPr>
          <w:rFonts w:ascii="Times New Roman" w:eastAsia="Times New Roman" w:hAnsi="Times New Roman" w:cs="Times New Roman"/>
          <w:bCs/>
          <w:sz w:val="24"/>
          <w:szCs w:val="24"/>
        </w:rPr>
        <w:t xml:space="preserve"> </w:t>
      </w:r>
      <w:r w:rsidR="00455BA6">
        <w:rPr>
          <w:rFonts w:ascii="Times New Roman" w:eastAsia="Times New Roman" w:hAnsi="Times New Roman" w:cs="Times New Roman"/>
          <w:bCs/>
          <w:sz w:val="24"/>
          <w:szCs w:val="24"/>
        </w:rPr>
        <w:t>Due to the nature of the circumstances, the hidden homeless</w:t>
      </w:r>
      <w:r w:rsidR="00C85CB5">
        <w:rPr>
          <w:rFonts w:ascii="Times New Roman" w:eastAsia="Times New Roman" w:hAnsi="Times New Roman" w:cs="Times New Roman"/>
          <w:bCs/>
          <w:sz w:val="24"/>
          <w:szCs w:val="24"/>
        </w:rPr>
        <w:t xml:space="preserve"> often choose not to access services</w:t>
      </w:r>
      <w:r w:rsidR="009532F5">
        <w:rPr>
          <w:rFonts w:ascii="Times New Roman" w:eastAsia="Times New Roman" w:hAnsi="Times New Roman" w:cs="Times New Roman"/>
          <w:bCs/>
          <w:sz w:val="24"/>
          <w:szCs w:val="24"/>
        </w:rPr>
        <w:t>. Therefore</w:t>
      </w:r>
      <w:r w:rsidR="00B00CB6">
        <w:rPr>
          <w:rFonts w:ascii="Times New Roman" w:eastAsia="Times New Roman" w:hAnsi="Times New Roman" w:cs="Times New Roman"/>
          <w:bCs/>
          <w:sz w:val="24"/>
          <w:szCs w:val="24"/>
        </w:rPr>
        <w:t>, due to restraints placed upon women by society, in relation to gender divisions, the ability of women to achieve equally in society is hampered by the patriarchal governance</w:t>
      </w:r>
      <w:r w:rsidR="003045C5">
        <w:rPr>
          <w:rFonts w:ascii="Times New Roman" w:eastAsia="Times New Roman" w:hAnsi="Times New Roman" w:cs="Times New Roman"/>
          <w:bCs/>
          <w:sz w:val="24"/>
          <w:szCs w:val="24"/>
        </w:rPr>
        <w:t xml:space="preserve"> within the family and </w:t>
      </w:r>
      <w:r w:rsidR="009532F5">
        <w:rPr>
          <w:rFonts w:ascii="Times New Roman" w:eastAsia="Times New Roman" w:hAnsi="Times New Roman" w:cs="Times New Roman"/>
          <w:bCs/>
          <w:sz w:val="24"/>
          <w:szCs w:val="24"/>
        </w:rPr>
        <w:t xml:space="preserve">within </w:t>
      </w:r>
      <w:r w:rsidR="00B00CB6">
        <w:rPr>
          <w:rFonts w:ascii="Times New Roman" w:eastAsia="Times New Roman" w:hAnsi="Times New Roman" w:cs="Times New Roman"/>
          <w:bCs/>
          <w:sz w:val="24"/>
          <w:szCs w:val="24"/>
        </w:rPr>
        <w:t>institutions (Payne, 2006)</w:t>
      </w:r>
      <w:r w:rsidR="009532F5">
        <w:rPr>
          <w:rFonts w:ascii="Times New Roman" w:eastAsia="Times New Roman" w:hAnsi="Times New Roman" w:cs="Times New Roman"/>
          <w:bCs/>
          <w:sz w:val="24"/>
          <w:szCs w:val="24"/>
        </w:rPr>
        <w:t>.</w:t>
      </w:r>
    </w:p>
    <w:p w14:paraId="5A4F34D8" w14:textId="1DDF2383" w:rsidR="00FC3292" w:rsidRDefault="00F02B80" w:rsidP="1E227B8C">
      <w:pPr>
        <w:spacing w:line="36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lastRenderedPageBreak/>
        <w:t>In conclusion, according to</w:t>
      </w:r>
      <w:r w:rsidR="00EF36D9">
        <w:rPr>
          <w:rFonts w:ascii="Times New Roman" w:eastAsia="Times New Roman" w:hAnsi="Times New Roman" w:cs="Times New Roman"/>
          <w:bCs/>
          <w:sz w:val="24"/>
          <w:szCs w:val="24"/>
        </w:rPr>
        <w:t xml:space="preserve"> Davies </w:t>
      </w:r>
      <w:r w:rsidR="00EF36D9" w:rsidRPr="00524090">
        <w:rPr>
          <w:rFonts w:ascii="Times New Roman" w:eastAsia="Times New Roman" w:hAnsi="Times New Roman" w:cs="Times New Roman"/>
          <w:bCs/>
          <w:i/>
          <w:sz w:val="24"/>
          <w:szCs w:val="24"/>
        </w:rPr>
        <w:t>et al</w:t>
      </w:r>
      <w:r w:rsidR="00EF36D9">
        <w:rPr>
          <w:rFonts w:ascii="Times New Roman" w:eastAsia="Times New Roman" w:hAnsi="Times New Roman" w:cs="Times New Roman"/>
          <w:bCs/>
          <w:sz w:val="24"/>
          <w:szCs w:val="24"/>
        </w:rPr>
        <w:t xml:space="preserve"> (2016), the purpose of the Equality Act was to challenge discrimination within the public sector</w:t>
      </w:r>
      <w:r w:rsidR="00E3370D">
        <w:rPr>
          <w:rFonts w:ascii="Times New Roman" w:eastAsia="Times New Roman" w:hAnsi="Times New Roman" w:cs="Times New Roman"/>
          <w:bCs/>
          <w:sz w:val="24"/>
          <w:szCs w:val="24"/>
        </w:rPr>
        <w:t>.</w:t>
      </w:r>
      <w:r w:rsidR="002B4102">
        <w:rPr>
          <w:rFonts w:ascii="Times New Roman" w:eastAsia="Times New Roman" w:hAnsi="Times New Roman" w:cs="Times New Roman"/>
          <w:bCs/>
          <w:sz w:val="24"/>
          <w:szCs w:val="24"/>
        </w:rPr>
        <w:t xml:space="preserve"> T</w:t>
      </w:r>
      <w:r w:rsidR="00EF36D9">
        <w:rPr>
          <w:rFonts w:ascii="Times New Roman" w:eastAsia="Times New Roman" w:hAnsi="Times New Roman" w:cs="Times New Roman"/>
          <w:bCs/>
          <w:sz w:val="24"/>
          <w:szCs w:val="24"/>
        </w:rPr>
        <w:t>here is overriding concern that this vision is prevented from achieving the success envisaged on account of cuts in legal aid and the reforms occurring in judicial review</w:t>
      </w:r>
      <w:r w:rsidR="00F502EF">
        <w:rPr>
          <w:rFonts w:ascii="Times New Roman" w:eastAsia="Times New Roman" w:hAnsi="Times New Roman" w:cs="Times New Roman"/>
          <w:bCs/>
          <w:sz w:val="24"/>
          <w:szCs w:val="24"/>
        </w:rPr>
        <w:t>. However, it is recognised that the Equality Act 2010 represents a work in progress which will be subject to further issues need</w:t>
      </w:r>
      <w:r w:rsidR="00524090">
        <w:rPr>
          <w:rFonts w:ascii="Times New Roman" w:eastAsia="Times New Roman" w:hAnsi="Times New Roman" w:cs="Times New Roman"/>
          <w:bCs/>
          <w:sz w:val="24"/>
          <w:szCs w:val="24"/>
        </w:rPr>
        <w:t>ing</w:t>
      </w:r>
      <w:r w:rsidR="00F502EF">
        <w:rPr>
          <w:rFonts w:ascii="Times New Roman" w:eastAsia="Times New Roman" w:hAnsi="Times New Roman" w:cs="Times New Roman"/>
          <w:bCs/>
          <w:sz w:val="24"/>
          <w:szCs w:val="24"/>
        </w:rPr>
        <w:t xml:space="preserve"> to be challenged. </w:t>
      </w:r>
      <w:r w:rsidR="007F52D5">
        <w:rPr>
          <w:rFonts w:ascii="Times New Roman" w:eastAsia="Times New Roman" w:hAnsi="Times New Roman" w:cs="Times New Roman"/>
          <w:bCs/>
          <w:sz w:val="24"/>
          <w:szCs w:val="24"/>
        </w:rPr>
        <w:t xml:space="preserve">Subasic </w:t>
      </w:r>
      <w:r w:rsidR="007F52D5" w:rsidRPr="00A836EF">
        <w:rPr>
          <w:rFonts w:ascii="Times New Roman" w:eastAsia="Times New Roman" w:hAnsi="Times New Roman" w:cs="Times New Roman"/>
          <w:bCs/>
          <w:i/>
          <w:sz w:val="24"/>
          <w:szCs w:val="24"/>
        </w:rPr>
        <w:t>et al</w:t>
      </w:r>
      <w:r w:rsidR="007F52D5">
        <w:rPr>
          <w:rFonts w:ascii="Times New Roman" w:eastAsia="Times New Roman" w:hAnsi="Times New Roman" w:cs="Times New Roman"/>
          <w:bCs/>
          <w:sz w:val="24"/>
          <w:szCs w:val="24"/>
        </w:rPr>
        <w:t xml:space="preserve"> (2108)</w:t>
      </w:r>
      <w:r w:rsidR="002B4102">
        <w:rPr>
          <w:rFonts w:ascii="Times New Roman" w:eastAsia="Times New Roman" w:hAnsi="Times New Roman" w:cs="Times New Roman"/>
          <w:bCs/>
          <w:sz w:val="24"/>
          <w:szCs w:val="24"/>
        </w:rPr>
        <w:t xml:space="preserve"> proposes that </w:t>
      </w:r>
      <w:r w:rsidR="007F52D5">
        <w:rPr>
          <w:rFonts w:ascii="Times New Roman" w:eastAsia="Times New Roman" w:hAnsi="Times New Roman" w:cs="Times New Roman"/>
          <w:bCs/>
          <w:sz w:val="24"/>
          <w:szCs w:val="24"/>
        </w:rPr>
        <w:t>the need for social change should not be the pursuit of</w:t>
      </w:r>
      <w:r w:rsidR="00524090">
        <w:rPr>
          <w:rFonts w:ascii="Times New Roman" w:eastAsia="Times New Roman" w:hAnsi="Times New Roman" w:cs="Times New Roman"/>
          <w:bCs/>
          <w:sz w:val="24"/>
          <w:szCs w:val="24"/>
        </w:rPr>
        <w:t xml:space="preserve"> a few</w:t>
      </w:r>
      <w:r w:rsidR="002B4102">
        <w:rPr>
          <w:rFonts w:ascii="Times New Roman" w:eastAsia="Times New Roman" w:hAnsi="Times New Roman" w:cs="Times New Roman"/>
          <w:bCs/>
          <w:sz w:val="24"/>
          <w:szCs w:val="24"/>
        </w:rPr>
        <w:t>,</w:t>
      </w:r>
      <w:r w:rsidR="007F52D5">
        <w:rPr>
          <w:rFonts w:ascii="Times New Roman" w:eastAsia="Times New Roman" w:hAnsi="Times New Roman" w:cs="Times New Roman"/>
          <w:bCs/>
          <w:sz w:val="24"/>
          <w:szCs w:val="24"/>
        </w:rPr>
        <w:t xml:space="preserve"> but the responsibility of society to </w:t>
      </w:r>
      <w:r w:rsidR="00A836EF">
        <w:rPr>
          <w:rFonts w:ascii="Times New Roman" w:eastAsia="Times New Roman" w:hAnsi="Times New Roman" w:cs="Times New Roman"/>
          <w:bCs/>
          <w:sz w:val="24"/>
          <w:szCs w:val="24"/>
        </w:rPr>
        <w:t xml:space="preserve">change the social reality of gender inequality in both the </w:t>
      </w:r>
      <w:r w:rsidR="00423851">
        <w:rPr>
          <w:rFonts w:ascii="Times New Roman" w:eastAsia="Times New Roman" w:hAnsi="Times New Roman" w:cs="Times New Roman"/>
          <w:bCs/>
          <w:sz w:val="24"/>
          <w:szCs w:val="24"/>
        </w:rPr>
        <w:t>private</w:t>
      </w:r>
      <w:r w:rsidR="00A836EF">
        <w:rPr>
          <w:rFonts w:ascii="Times New Roman" w:eastAsia="Times New Roman" w:hAnsi="Times New Roman" w:cs="Times New Roman"/>
          <w:bCs/>
          <w:sz w:val="24"/>
          <w:szCs w:val="24"/>
        </w:rPr>
        <w:t xml:space="preserve"> and </w:t>
      </w:r>
      <w:r w:rsidR="00423851">
        <w:rPr>
          <w:rFonts w:ascii="Times New Roman" w:eastAsia="Times New Roman" w:hAnsi="Times New Roman" w:cs="Times New Roman"/>
          <w:bCs/>
          <w:sz w:val="24"/>
          <w:szCs w:val="24"/>
        </w:rPr>
        <w:t>public</w:t>
      </w:r>
      <w:r w:rsidR="00A836EF">
        <w:rPr>
          <w:rFonts w:ascii="Times New Roman" w:eastAsia="Times New Roman" w:hAnsi="Times New Roman" w:cs="Times New Roman"/>
          <w:bCs/>
          <w:sz w:val="24"/>
          <w:szCs w:val="24"/>
        </w:rPr>
        <w:t xml:space="preserve"> sphere</w:t>
      </w:r>
      <w:r w:rsidR="00466A6D">
        <w:rPr>
          <w:rFonts w:ascii="Times New Roman" w:eastAsia="Times New Roman" w:hAnsi="Times New Roman" w:cs="Times New Roman"/>
          <w:bCs/>
          <w:sz w:val="24"/>
          <w:szCs w:val="24"/>
        </w:rPr>
        <w:t>.</w:t>
      </w:r>
      <w:r w:rsidR="00423851">
        <w:rPr>
          <w:rFonts w:ascii="Times New Roman" w:eastAsia="Times New Roman" w:hAnsi="Times New Roman" w:cs="Times New Roman"/>
          <w:bCs/>
          <w:sz w:val="24"/>
          <w:szCs w:val="24"/>
        </w:rPr>
        <w:t xml:space="preserve"> </w:t>
      </w:r>
      <w:r w:rsidR="002B4102">
        <w:rPr>
          <w:rFonts w:ascii="Times New Roman" w:eastAsia="Times New Roman" w:hAnsi="Times New Roman" w:cs="Times New Roman"/>
          <w:bCs/>
          <w:sz w:val="24"/>
          <w:szCs w:val="24"/>
        </w:rPr>
        <w:t>Proponents for social change suggest that the Equality Act is merely a proposal for political correctness and fails to conclusively tackle the inequality experienced by those most disadvantaged</w:t>
      </w:r>
      <w:r w:rsidR="0079774F">
        <w:rPr>
          <w:rFonts w:ascii="Times New Roman" w:eastAsia="Times New Roman" w:hAnsi="Times New Roman" w:cs="Times New Roman"/>
          <w:bCs/>
          <w:sz w:val="24"/>
          <w:szCs w:val="24"/>
        </w:rPr>
        <w:t xml:space="preserve"> (Irwin, 2011).</w:t>
      </w:r>
      <w:r w:rsidR="00D243D8">
        <w:rPr>
          <w:rFonts w:ascii="Times New Roman" w:eastAsia="Times New Roman" w:hAnsi="Times New Roman" w:cs="Times New Roman"/>
          <w:bCs/>
          <w:sz w:val="24"/>
          <w:szCs w:val="24"/>
        </w:rPr>
        <w:t xml:space="preserve"> Furthermore, O’Brien</w:t>
      </w:r>
      <w:r w:rsidR="007F33DA">
        <w:rPr>
          <w:rFonts w:ascii="Times New Roman" w:eastAsia="Times New Roman" w:hAnsi="Times New Roman" w:cs="Times New Roman"/>
          <w:bCs/>
          <w:sz w:val="24"/>
          <w:szCs w:val="24"/>
        </w:rPr>
        <w:t xml:space="preserve"> </w:t>
      </w:r>
      <w:r w:rsidR="00D243D8">
        <w:rPr>
          <w:rFonts w:ascii="Times New Roman" w:eastAsia="Times New Roman" w:hAnsi="Times New Roman" w:cs="Times New Roman"/>
          <w:bCs/>
          <w:sz w:val="24"/>
          <w:szCs w:val="24"/>
        </w:rPr>
        <w:t xml:space="preserve">(2013) suggests that the Equality Act 2010 has merely served to relocate resources across to the more significant other, reallocating </w:t>
      </w:r>
      <w:r w:rsidR="00A42DCC">
        <w:rPr>
          <w:rFonts w:ascii="Times New Roman" w:eastAsia="Times New Roman" w:hAnsi="Times New Roman" w:cs="Times New Roman"/>
          <w:bCs/>
          <w:sz w:val="24"/>
          <w:szCs w:val="24"/>
        </w:rPr>
        <w:t>deprivation, rather than redistributing wealth</w:t>
      </w:r>
      <w:r w:rsidR="003B0168">
        <w:rPr>
          <w:rFonts w:ascii="Times New Roman" w:eastAsia="Times New Roman" w:hAnsi="Times New Roman" w:cs="Times New Roman"/>
          <w:bCs/>
          <w:sz w:val="24"/>
          <w:szCs w:val="24"/>
        </w:rPr>
        <w:t>,</w:t>
      </w:r>
      <w:r w:rsidR="00A42DCC">
        <w:rPr>
          <w:rFonts w:ascii="Times New Roman" w:eastAsia="Times New Roman" w:hAnsi="Times New Roman" w:cs="Times New Roman"/>
          <w:bCs/>
          <w:sz w:val="24"/>
          <w:szCs w:val="24"/>
        </w:rPr>
        <w:t xml:space="preserve"> suggest</w:t>
      </w:r>
      <w:r w:rsidR="003B0168">
        <w:rPr>
          <w:rFonts w:ascii="Times New Roman" w:eastAsia="Times New Roman" w:hAnsi="Times New Roman" w:cs="Times New Roman"/>
          <w:bCs/>
          <w:sz w:val="24"/>
          <w:szCs w:val="24"/>
        </w:rPr>
        <w:t>ing</w:t>
      </w:r>
      <w:r w:rsidR="00A42DCC">
        <w:rPr>
          <w:rFonts w:ascii="Times New Roman" w:eastAsia="Times New Roman" w:hAnsi="Times New Roman" w:cs="Times New Roman"/>
          <w:bCs/>
          <w:sz w:val="24"/>
          <w:szCs w:val="24"/>
        </w:rPr>
        <w:t xml:space="preserve"> that this has resulted </w:t>
      </w:r>
      <w:r w:rsidR="009532F5">
        <w:rPr>
          <w:rFonts w:ascii="Times New Roman" w:eastAsia="Times New Roman" w:hAnsi="Times New Roman" w:cs="Times New Roman"/>
          <w:bCs/>
          <w:sz w:val="24"/>
          <w:szCs w:val="24"/>
        </w:rPr>
        <w:t xml:space="preserve">in a </w:t>
      </w:r>
      <w:r w:rsidR="00A42DCC">
        <w:rPr>
          <w:rFonts w:ascii="Times New Roman" w:eastAsia="Times New Roman" w:hAnsi="Times New Roman" w:cs="Times New Roman"/>
          <w:bCs/>
          <w:sz w:val="24"/>
          <w:szCs w:val="24"/>
        </w:rPr>
        <w:t>lack of faith in the administrative process</w:t>
      </w:r>
      <w:r w:rsidR="00D243D8">
        <w:rPr>
          <w:rFonts w:ascii="Times New Roman" w:eastAsia="Times New Roman" w:hAnsi="Times New Roman" w:cs="Times New Roman"/>
          <w:bCs/>
          <w:sz w:val="24"/>
          <w:szCs w:val="24"/>
        </w:rPr>
        <w:t xml:space="preserve"> </w:t>
      </w:r>
      <w:r w:rsidR="00A42DCC">
        <w:rPr>
          <w:rFonts w:ascii="Times New Roman" w:eastAsia="Times New Roman" w:hAnsi="Times New Roman" w:cs="Times New Roman"/>
          <w:bCs/>
          <w:sz w:val="24"/>
          <w:szCs w:val="24"/>
        </w:rPr>
        <w:t xml:space="preserve">to deliver a social policy which </w:t>
      </w:r>
      <w:r w:rsidR="007F33DA">
        <w:rPr>
          <w:rFonts w:ascii="Times New Roman" w:eastAsia="Times New Roman" w:hAnsi="Times New Roman" w:cs="Times New Roman"/>
          <w:bCs/>
          <w:sz w:val="24"/>
          <w:szCs w:val="24"/>
        </w:rPr>
        <w:t>permits equal access to social services</w:t>
      </w:r>
      <w:r w:rsidR="00A178FE">
        <w:rPr>
          <w:rFonts w:ascii="Times New Roman" w:eastAsia="Times New Roman" w:hAnsi="Times New Roman" w:cs="Times New Roman"/>
          <w:bCs/>
          <w:sz w:val="24"/>
          <w:szCs w:val="24"/>
        </w:rPr>
        <w:t>.</w:t>
      </w:r>
      <w:r w:rsidR="007F33DA">
        <w:rPr>
          <w:rFonts w:ascii="Times New Roman" w:eastAsia="Times New Roman" w:hAnsi="Times New Roman" w:cs="Times New Roman"/>
          <w:bCs/>
          <w:sz w:val="24"/>
          <w:szCs w:val="24"/>
        </w:rPr>
        <w:t xml:space="preserve"> </w:t>
      </w:r>
      <w:r w:rsidR="00466A6D">
        <w:rPr>
          <w:rFonts w:ascii="Times New Roman" w:eastAsia="Times New Roman" w:hAnsi="Times New Roman" w:cs="Times New Roman"/>
          <w:bCs/>
          <w:sz w:val="24"/>
          <w:szCs w:val="24"/>
        </w:rPr>
        <w:t>Critics of neoliberalism, which is preoccupied with the economic market and the power and authority associated with it, suggest</w:t>
      </w:r>
      <w:r w:rsidR="005A4577">
        <w:rPr>
          <w:rFonts w:ascii="Times New Roman" w:eastAsia="Times New Roman" w:hAnsi="Times New Roman" w:cs="Times New Roman"/>
          <w:bCs/>
          <w:sz w:val="24"/>
          <w:szCs w:val="24"/>
        </w:rPr>
        <w:t>s</w:t>
      </w:r>
      <w:r w:rsidR="00466A6D">
        <w:rPr>
          <w:rFonts w:ascii="Times New Roman" w:eastAsia="Times New Roman" w:hAnsi="Times New Roman" w:cs="Times New Roman"/>
          <w:bCs/>
          <w:sz w:val="24"/>
          <w:szCs w:val="24"/>
        </w:rPr>
        <w:t xml:space="preserve"> that </w:t>
      </w:r>
      <w:r w:rsidR="000B5ADC">
        <w:rPr>
          <w:rFonts w:ascii="Times New Roman" w:eastAsia="Times New Roman" w:hAnsi="Times New Roman" w:cs="Times New Roman"/>
          <w:bCs/>
          <w:sz w:val="24"/>
          <w:szCs w:val="24"/>
        </w:rPr>
        <w:t>neo</w:t>
      </w:r>
      <w:r w:rsidR="005A4577">
        <w:rPr>
          <w:rFonts w:ascii="Times New Roman" w:eastAsia="Times New Roman" w:hAnsi="Times New Roman" w:cs="Times New Roman"/>
          <w:bCs/>
          <w:sz w:val="24"/>
          <w:szCs w:val="24"/>
        </w:rPr>
        <w:t>-</w:t>
      </w:r>
      <w:r w:rsidR="000B5ADC">
        <w:rPr>
          <w:rFonts w:ascii="Times New Roman" w:eastAsia="Times New Roman" w:hAnsi="Times New Roman" w:cs="Times New Roman"/>
          <w:bCs/>
          <w:sz w:val="24"/>
          <w:szCs w:val="24"/>
        </w:rPr>
        <w:t xml:space="preserve"> liberal states place greater emphasis upon the financial institutions and the integrity of the financial system than they do the well-being of the population</w:t>
      </w:r>
      <w:r w:rsidR="00EB3E57">
        <w:rPr>
          <w:rFonts w:ascii="Times New Roman" w:eastAsia="Times New Roman" w:hAnsi="Times New Roman" w:cs="Times New Roman"/>
          <w:bCs/>
          <w:sz w:val="24"/>
          <w:szCs w:val="24"/>
        </w:rPr>
        <w:t xml:space="preserve"> (Burton, 2014)</w:t>
      </w:r>
      <w:r w:rsidR="000B5ADC">
        <w:rPr>
          <w:rFonts w:ascii="Times New Roman" w:eastAsia="Times New Roman" w:hAnsi="Times New Roman" w:cs="Times New Roman"/>
          <w:bCs/>
          <w:sz w:val="24"/>
          <w:szCs w:val="24"/>
        </w:rPr>
        <w:t>.</w:t>
      </w:r>
    </w:p>
    <w:p w14:paraId="7417F3BC" w14:textId="56DC20C6" w:rsidR="00CB5BFB" w:rsidRDefault="00FC3292" w:rsidP="1E227B8C">
      <w:pPr>
        <w:spacing w:line="36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Furthermore,</w:t>
      </w:r>
      <w:r w:rsidR="000B5ADC">
        <w:rPr>
          <w:rFonts w:ascii="Times New Roman" w:eastAsia="Times New Roman" w:hAnsi="Times New Roman" w:cs="Times New Roman"/>
          <w:bCs/>
          <w:sz w:val="24"/>
          <w:szCs w:val="24"/>
        </w:rPr>
        <w:t xml:space="preserve"> women are subjected to intersectional discrimination,</w:t>
      </w:r>
      <w:r w:rsidR="00C25F68">
        <w:rPr>
          <w:rFonts w:ascii="Times New Roman" w:eastAsia="Times New Roman" w:hAnsi="Times New Roman" w:cs="Times New Roman"/>
          <w:bCs/>
          <w:sz w:val="24"/>
          <w:szCs w:val="24"/>
        </w:rPr>
        <w:t xml:space="preserve"> </w:t>
      </w:r>
      <w:r w:rsidR="000B5ADC">
        <w:rPr>
          <w:rFonts w:ascii="Times New Roman" w:eastAsia="Times New Roman" w:hAnsi="Times New Roman" w:cs="Times New Roman"/>
          <w:bCs/>
          <w:sz w:val="24"/>
          <w:szCs w:val="24"/>
        </w:rPr>
        <w:t>possess</w:t>
      </w:r>
      <w:r w:rsidR="00C25F68">
        <w:rPr>
          <w:rFonts w:ascii="Times New Roman" w:eastAsia="Times New Roman" w:hAnsi="Times New Roman" w:cs="Times New Roman"/>
          <w:bCs/>
          <w:sz w:val="24"/>
          <w:szCs w:val="24"/>
        </w:rPr>
        <w:t>ing</w:t>
      </w:r>
      <w:r w:rsidR="000B5ADC">
        <w:rPr>
          <w:rFonts w:ascii="Times New Roman" w:eastAsia="Times New Roman" w:hAnsi="Times New Roman" w:cs="Times New Roman"/>
          <w:bCs/>
          <w:sz w:val="24"/>
          <w:szCs w:val="24"/>
        </w:rPr>
        <w:t xml:space="preserve"> </w:t>
      </w:r>
      <w:r w:rsidR="005A4577">
        <w:rPr>
          <w:rFonts w:ascii="Times New Roman" w:eastAsia="Times New Roman" w:hAnsi="Times New Roman" w:cs="Times New Roman"/>
          <w:bCs/>
          <w:sz w:val="24"/>
          <w:szCs w:val="24"/>
        </w:rPr>
        <w:t xml:space="preserve">a </w:t>
      </w:r>
      <w:r w:rsidR="000B5ADC">
        <w:rPr>
          <w:rFonts w:ascii="Times New Roman" w:eastAsia="Times New Roman" w:hAnsi="Times New Roman" w:cs="Times New Roman"/>
          <w:bCs/>
          <w:sz w:val="24"/>
          <w:szCs w:val="24"/>
        </w:rPr>
        <w:t>combination of two or more characteristics which</w:t>
      </w:r>
      <w:r w:rsidR="00797C69">
        <w:rPr>
          <w:rFonts w:ascii="Times New Roman" w:eastAsia="Times New Roman" w:hAnsi="Times New Roman" w:cs="Times New Roman"/>
          <w:bCs/>
          <w:sz w:val="24"/>
          <w:szCs w:val="24"/>
        </w:rPr>
        <w:t xml:space="preserve"> predisposes them to the complexities involved in cases of discrimination</w:t>
      </w:r>
      <w:r w:rsidR="00C25F68">
        <w:rPr>
          <w:rFonts w:ascii="Times New Roman" w:eastAsia="Times New Roman" w:hAnsi="Times New Roman" w:cs="Times New Roman"/>
          <w:bCs/>
          <w:sz w:val="24"/>
          <w:szCs w:val="24"/>
        </w:rPr>
        <w:t xml:space="preserve">, which can only be eradicated by challenging the </w:t>
      </w:r>
      <w:r w:rsidR="006B6ABA">
        <w:rPr>
          <w:rFonts w:ascii="Times New Roman" w:eastAsia="Times New Roman" w:hAnsi="Times New Roman" w:cs="Times New Roman"/>
          <w:bCs/>
          <w:sz w:val="24"/>
          <w:szCs w:val="24"/>
        </w:rPr>
        <w:t>breadwinner/caregiver dichotomy</w:t>
      </w:r>
      <w:r w:rsidR="00C25F68">
        <w:rPr>
          <w:rFonts w:ascii="Times New Roman" w:eastAsia="Times New Roman" w:hAnsi="Times New Roman" w:cs="Times New Roman"/>
          <w:bCs/>
          <w:sz w:val="24"/>
          <w:szCs w:val="24"/>
        </w:rPr>
        <w:t xml:space="preserve"> (Burton, 2104</w:t>
      </w:r>
      <w:r w:rsidR="005A4577">
        <w:rPr>
          <w:rFonts w:ascii="Times New Roman" w:eastAsia="Times New Roman" w:hAnsi="Times New Roman" w:cs="Times New Roman"/>
          <w:bCs/>
          <w:sz w:val="24"/>
          <w:szCs w:val="24"/>
        </w:rPr>
        <w:t>).</w:t>
      </w:r>
      <w:r w:rsidR="00A16D52">
        <w:rPr>
          <w:rFonts w:ascii="Times New Roman" w:eastAsia="Times New Roman" w:hAnsi="Times New Roman" w:cs="Times New Roman"/>
          <w:bCs/>
          <w:sz w:val="24"/>
          <w:szCs w:val="24"/>
        </w:rPr>
        <w:t xml:space="preserve"> </w:t>
      </w:r>
      <w:r w:rsidR="005A4577">
        <w:rPr>
          <w:rFonts w:ascii="Times New Roman" w:eastAsia="Times New Roman" w:hAnsi="Times New Roman" w:cs="Times New Roman"/>
          <w:bCs/>
          <w:sz w:val="24"/>
          <w:szCs w:val="24"/>
        </w:rPr>
        <w:t>Therefore, women are gravely disadvantaged</w:t>
      </w:r>
      <w:r>
        <w:rPr>
          <w:rFonts w:ascii="Times New Roman" w:eastAsia="Times New Roman" w:hAnsi="Times New Roman" w:cs="Times New Roman"/>
          <w:bCs/>
          <w:sz w:val="24"/>
          <w:szCs w:val="24"/>
        </w:rPr>
        <w:t>,</w:t>
      </w:r>
      <w:r w:rsidR="005A4577">
        <w:rPr>
          <w:rFonts w:ascii="Times New Roman" w:eastAsia="Times New Roman" w:hAnsi="Times New Roman" w:cs="Times New Roman"/>
          <w:bCs/>
          <w:sz w:val="24"/>
          <w:szCs w:val="24"/>
        </w:rPr>
        <w:t xml:space="preserve"> knowing that they </w:t>
      </w:r>
      <w:r w:rsidR="00850F32">
        <w:rPr>
          <w:rFonts w:ascii="Times New Roman" w:eastAsia="Times New Roman" w:hAnsi="Times New Roman" w:cs="Times New Roman"/>
          <w:bCs/>
          <w:sz w:val="24"/>
          <w:szCs w:val="24"/>
        </w:rPr>
        <w:t xml:space="preserve">are to </w:t>
      </w:r>
      <w:r w:rsidR="005A4577">
        <w:rPr>
          <w:rFonts w:ascii="Times New Roman" w:eastAsia="Times New Roman" w:hAnsi="Times New Roman" w:cs="Times New Roman"/>
          <w:bCs/>
          <w:sz w:val="24"/>
          <w:szCs w:val="24"/>
        </w:rPr>
        <w:t>overcome their gender, besides another characteristic in order to achieve the same degree of equality as men,</w:t>
      </w:r>
      <w:r w:rsidR="0029495B">
        <w:rPr>
          <w:rFonts w:ascii="Times New Roman" w:eastAsia="Times New Roman" w:hAnsi="Times New Roman" w:cs="Times New Roman"/>
          <w:bCs/>
          <w:sz w:val="24"/>
          <w:szCs w:val="24"/>
        </w:rPr>
        <w:t xml:space="preserve"> who </w:t>
      </w:r>
      <w:r>
        <w:rPr>
          <w:rFonts w:ascii="Times New Roman" w:eastAsia="Times New Roman" w:hAnsi="Times New Roman" w:cs="Times New Roman"/>
          <w:bCs/>
          <w:sz w:val="24"/>
          <w:szCs w:val="24"/>
        </w:rPr>
        <w:t xml:space="preserve">have </w:t>
      </w:r>
      <w:r w:rsidR="0029495B">
        <w:rPr>
          <w:rFonts w:ascii="Times New Roman" w:eastAsia="Times New Roman" w:hAnsi="Times New Roman" w:cs="Times New Roman"/>
          <w:bCs/>
          <w:sz w:val="24"/>
          <w:szCs w:val="24"/>
        </w:rPr>
        <w:t xml:space="preserve">also devised the legislation as a </w:t>
      </w:r>
      <w:r w:rsidR="005A4577">
        <w:rPr>
          <w:rFonts w:ascii="Times New Roman" w:eastAsia="Times New Roman" w:hAnsi="Times New Roman" w:cs="Times New Roman"/>
          <w:bCs/>
          <w:sz w:val="24"/>
          <w:szCs w:val="24"/>
        </w:rPr>
        <w:t xml:space="preserve">legal means of </w:t>
      </w:r>
      <w:r w:rsidR="00A16D52">
        <w:rPr>
          <w:rFonts w:ascii="Times New Roman" w:eastAsia="Times New Roman" w:hAnsi="Times New Roman" w:cs="Times New Roman"/>
          <w:bCs/>
          <w:sz w:val="24"/>
          <w:szCs w:val="24"/>
        </w:rPr>
        <w:t xml:space="preserve">addressing diversity, </w:t>
      </w:r>
      <w:r w:rsidR="005A4577">
        <w:rPr>
          <w:rFonts w:ascii="Times New Roman" w:eastAsia="Times New Roman" w:hAnsi="Times New Roman" w:cs="Times New Roman"/>
          <w:bCs/>
          <w:sz w:val="24"/>
          <w:szCs w:val="24"/>
        </w:rPr>
        <w:t xml:space="preserve">especially </w:t>
      </w:r>
      <w:r w:rsidR="00A16D52">
        <w:rPr>
          <w:rFonts w:ascii="Times New Roman" w:eastAsia="Times New Roman" w:hAnsi="Times New Roman" w:cs="Times New Roman"/>
          <w:bCs/>
          <w:sz w:val="24"/>
          <w:szCs w:val="24"/>
        </w:rPr>
        <w:t>in relation to immigration</w:t>
      </w:r>
      <w:r w:rsidR="005A4577">
        <w:rPr>
          <w:rFonts w:ascii="Times New Roman" w:eastAsia="Times New Roman" w:hAnsi="Times New Roman" w:cs="Times New Roman"/>
          <w:bCs/>
          <w:sz w:val="24"/>
          <w:szCs w:val="24"/>
        </w:rPr>
        <w:t xml:space="preserve"> (Bhamra,2016)</w:t>
      </w:r>
      <w:r w:rsidR="00A16D52">
        <w:rPr>
          <w:rFonts w:ascii="Times New Roman" w:eastAsia="Times New Roman" w:hAnsi="Times New Roman" w:cs="Times New Roman"/>
          <w:bCs/>
          <w:sz w:val="24"/>
          <w:szCs w:val="24"/>
        </w:rPr>
        <w:t>.</w:t>
      </w:r>
      <w:r w:rsidR="00850F32">
        <w:rPr>
          <w:rFonts w:ascii="Times New Roman" w:eastAsia="Times New Roman" w:hAnsi="Times New Roman" w:cs="Times New Roman"/>
          <w:bCs/>
          <w:sz w:val="24"/>
          <w:szCs w:val="24"/>
        </w:rPr>
        <w:t xml:space="preserve"> According to </w:t>
      </w:r>
      <w:r w:rsidR="00584030">
        <w:rPr>
          <w:rFonts w:ascii="Times New Roman" w:eastAsia="Times New Roman" w:hAnsi="Times New Roman" w:cs="Times New Roman"/>
          <w:bCs/>
          <w:sz w:val="24"/>
          <w:szCs w:val="24"/>
        </w:rPr>
        <w:t xml:space="preserve">Miles </w:t>
      </w:r>
      <w:r w:rsidR="00850F32">
        <w:rPr>
          <w:rFonts w:ascii="Times New Roman" w:eastAsia="Times New Roman" w:hAnsi="Times New Roman" w:cs="Times New Roman"/>
          <w:bCs/>
          <w:sz w:val="24"/>
          <w:szCs w:val="24"/>
        </w:rPr>
        <w:t>(</w:t>
      </w:r>
      <w:r w:rsidR="00E3370D">
        <w:rPr>
          <w:rFonts w:ascii="Times New Roman" w:eastAsia="Times New Roman" w:hAnsi="Times New Roman" w:cs="Times New Roman"/>
          <w:bCs/>
          <w:sz w:val="24"/>
          <w:szCs w:val="24"/>
        </w:rPr>
        <w:t>2014),</w:t>
      </w:r>
      <w:r w:rsidR="002E7F9C">
        <w:rPr>
          <w:rFonts w:ascii="Times New Roman" w:eastAsia="Times New Roman" w:hAnsi="Times New Roman" w:cs="Times New Roman"/>
          <w:bCs/>
          <w:sz w:val="24"/>
          <w:szCs w:val="24"/>
        </w:rPr>
        <w:t xml:space="preserve"> </w:t>
      </w:r>
      <w:r w:rsidR="00E3370D">
        <w:rPr>
          <w:rFonts w:ascii="Times New Roman" w:eastAsia="Times New Roman" w:hAnsi="Times New Roman" w:cs="Times New Roman"/>
          <w:bCs/>
          <w:sz w:val="24"/>
          <w:szCs w:val="24"/>
        </w:rPr>
        <w:t xml:space="preserve">the concept of equality is based upon the ideal that men and women are </w:t>
      </w:r>
      <w:r w:rsidR="0009419E">
        <w:rPr>
          <w:rFonts w:ascii="Times New Roman" w:eastAsia="Times New Roman" w:hAnsi="Times New Roman" w:cs="Times New Roman"/>
          <w:bCs/>
          <w:sz w:val="24"/>
          <w:szCs w:val="24"/>
        </w:rPr>
        <w:t>equal so</w:t>
      </w:r>
      <w:r w:rsidR="00151B3F">
        <w:rPr>
          <w:rFonts w:ascii="Times New Roman" w:eastAsia="Times New Roman" w:hAnsi="Times New Roman" w:cs="Times New Roman"/>
          <w:bCs/>
          <w:sz w:val="24"/>
          <w:szCs w:val="24"/>
        </w:rPr>
        <w:t xml:space="preserve"> </w:t>
      </w:r>
      <w:r w:rsidR="0009419E">
        <w:rPr>
          <w:rFonts w:ascii="Times New Roman" w:eastAsia="Times New Roman" w:hAnsi="Times New Roman" w:cs="Times New Roman"/>
          <w:bCs/>
          <w:sz w:val="24"/>
          <w:szCs w:val="24"/>
        </w:rPr>
        <w:t>a</w:t>
      </w:r>
      <w:r w:rsidR="00151B3F">
        <w:rPr>
          <w:rFonts w:ascii="Times New Roman" w:eastAsia="Times New Roman" w:hAnsi="Times New Roman" w:cs="Times New Roman"/>
          <w:bCs/>
          <w:sz w:val="24"/>
          <w:szCs w:val="24"/>
        </w:rPr>
        <w:t xml:space="preserve"> need for elitism is not </w:t>
      </w:r>
      <w:r>
        <w:rPr>
          <w:rFonts w:ascii="Times New Roman" w:eastAsia="Times New Roman" w:hAnsi="Times New Roman" w:cs="Times New Roman"/>
          <w:bCs/>
          <w:sz w:val="24"/>
          <w:szCs w:val="24"/>
        </w:rPr>
        <w:t>warrant</w:t>
      </w:r>
      <w:r w:rsidR="00151B3F">
        <w:rPr>
          <w:rFonts w:ascii="Times New Roman" w:eastAsia="Times New Roman" w:hAnsi="Times New Roman" w:cs="Times New Roman"/>
          <w:bCs/>
          <w:sz w:val="24"/>
          <w:szCs w:val="24"/>
        </w:rPr>
        <w:t>ed as this</w:t>
      </w:r>
      <w:r w:rsidR="00E3370D">
        <w:rPr>
          <w:rFonts w:ascii="Times New Roman" w:eastAsia="Times New Roman" w:hAnsi="Times New Roman" w:cs="Times New Roman"/>
          <w:bCs/>
          <w:sz w:val="24"/>
          <w:szCs w:val="24"/>
        </w:rPr>
        <w:t xml:space="preserve"> advocates oppression and exploitation</w:t>
      </w:r>
      <w:r w:rsidR="00151B3F">
        <w:rPr>
          <w:rFonts w:ascii="Times New Roman" w:eastAsia="Times New Roman" w:hAnsi="Times New Roman" w:cs="Times New Roman"/>
          <w:bCs/>
          <w:sz w:val="24"/>
          <w:szCs w:val="24"/>
        </w:rPr>
        <w:t>.</w:t>
      </w:r>
      <w:r w:rsidR="00E3370D">
        <w:rPr>
          <w:rFonts w:ascii="Times New Roman" w:eastAsia="Times New Roman" w:hAnsi="Times New Roman" w:cs="Times New Roman"/>
          <w:bCs/>
          <w:sz w:val="24"/>
          <w:szCs w:val="24"/>
        </w:rPr>
        <w:t xml:space="preserve"> </w:t>
      </w:r>
      <w:r w:rsidR="002E7F9C">
        <w:rPr>
          <w:rFonts w:ascii="Times New Roman" w:eastAsia="Times New Roman" w:hAnsi="Times New Roman" w:cs="Times New Roman"/>
          <w:bCs/>
          <w:sz w:val="24"/>
          <w:szCs w:val="24"/>
        </w:rPr>
        <w:t>Inevitably</w:t>
      </w:r>
      <w:r w:rsidR="00AA5353">
        <w:rPr>
          <w:rFonts w:ascii="Times New Roman" w:eastAsia="Times New Roman" w:hAnsi="Times New Roman" w:cs="Times New Roman"/>
          <w:bCs/>
          <w:sz w:val="24"/>
          <w:szCs w:val="24"/>
        </w:rPr>
        <w:t>,</w:t>
      </w:r>
      <w:r w:rsidR="002E7F9C">
        <w:rPr>
          <w:rFonts w:ascii="Times New Roman" w:eastAsia="Times New Roman" w:hAnsi="Times New Roman" w:cs="Times New Roman"/>
          <w:bCs/>
          <w:sz w:val="24"/>
          <w:szCs w:val="24"/>
        </w:rPr>
        <w:t xml:space="preserve"> a sense of despondency arises regarding the</w:t>
      </w:r>
      <w:r w:rsidR="00403D52">
        <w:rPr>
          <w:rFonts w:ascii="Times New Roman" w:eastAsia="Times New Roman" w:hAnsi="Times New Roman" w:cs="Times New Roman"/>
          <w:bCs/>
          <w:sz w:val="24"/>
          <w:szCs w:val="24"/>
        </w:rPr>
        <w:t xml:space="preserve"> </w:t>
      </w:r>
      <w:r w:rsidR="00850F32">
        <w:rPr>
          <w:rFonts w:ascii="Times New Roman" w:eastAsia="Times New Roman" w:hAnsi="Times New Roman" w:cs="Times New Roman"/>
          <w:bCs/>
          <w:sz w:val="24"/>
          <w:szCs w:val="24"/>
        </w:rPr>
        <w:t xml:space="preserve">possibility </w:t>
      </w:r>
      <w:r w:rsidR="006B3996">
        <w:rPr>
          <w:rFonts w:ascii="Times New Roman" w:eastAsia="Times New Roman" w:hAnsi="Times New Roman" w:cs="Times New Roman"/>
          <w:bCs/>
          <w:sz w:val="24"/>
          <w:szCs w:val="24"/>
        </w:rPr>
        <w:t>of</w:t>
      </w:r>
      <w:r w:rsidR="002E7F9C">
        <w:rPr>
          <w:rFonts w:ascii="Times New Roman" w:eastAsia="Times New Roman" w:hAnsi="Times New Roman" w:cs="Times New Roman"/>
          <w:bCs/>
          <w:sz w:val="24"/>
          <w:szCs w:val="24"/>
        </w:rPr>
        <w:t xml:space="preserve"> an equal society</w:t>
      </w:r>
      <w:r w:rsidR="006B3996">
        <w:rPr>
          <w:rFonts w:ascii="Times New Roman" w:eastAsia="Times New Roman" w:hAnsi="Times New Roman" w:cs="Times New Roman"/>
          <w:bCs/>
          <w:sz w:val="24"/>
          <w:szCs w:val="24"/>
        </w:rPr>
        <w:t xml:space="preserve">, knowing that politics is subject to </w:t>
      </w:r>
      <w:r w:rsidR="00151B3F">
        <w:rPr>
          <w:rFonts w:ascii="Times New Roman" w:eastAsia="Times New Roman" w:hAnsi="Times New Roman" w:cs="Times New Roman"/>
          <w:bCs/>
          <w:sz w:val="24"/>
          <w:szCs w:val="24"/>
        </w:rPr>
        <w:t>‘</w:t>
      </w:r>
      <w:r w:rsidR="006B3996">
        <w:rPr>
          <w:rFonts w:ascii="Times New Roman" w:eastAsia="Times New Roman" w:hAnsi="Times New Roman" w:cs="Times New Roman"/>
          <w:bCs/>
          <w:sz w:val="24"/>
          <w:szCs w:val="24"/>
        </w:rPr>
        <w:t>post truth</w:t>
      </w:r>
      <w:r w:rsidR="00151B3F">
        <w:rPr>
          <w:rFonts w:ascii="Times New Roman" w:eastAsia="Times New Roman" w:hAnsi="Times New Roman" w:cs="Times New Roman"/>
          <w:bCs/>
          <w:sz w:val="24"/>
          <w:szCs w:val="24"/>
        </w:rPr>
        <w:t>’</w:t>
      </w:r>
      <w:r w:rsidR="00AA5353">
        <w:rPr>
          <w:rFonts w:ascii="Times New Roman" w:eastAsia="Times New Roman" w:hAnsi="Times New Roman" w:cs="Times New Roman"/>
          <w:bCs/>
          <w:sz w:val="24"/>
          <w:szCs w:val="24"/>
        </w:rPr>
        <w:t xml:space="preserve">, the ability to lie without </w:t>
      </w:r>
      <w:r w:rsidR="00403D52">
        <w:rPr>
          <w:rFonts w:ascii="Times New Roman" w:eastAsia="Times New Roman" w:hAnsi="Times New Roman" w:cs="Times New Roman"/>
          <w:bCs/>
          <w:sz w:val="24"/>
          <w:szCs w:val="24"/>
        </w:rPr>
        <w:t xml:space="preserve">any recriminations, </w:t>
      </w:r>
      <w:r w:rsidR="00151B3F">
        <w:rPr>
          <w:rFonts w:ascii="Times New Roman" w:eastAsia="Times New Roman" w:hAnsi="Times New Roman" w:cs="Times New Roman"/>
          <w:bCs/>
          <w:sz w:val="24"/>
          <w:szCs w:val="24"/>
        </w:rPr>
        <w:t xml:space="preserve">therefore </w:t>
      </w:r>
      <w:r w:rsidR="006B3996">
        <w:rPr>
          <w:rFonts w:ascii="Times New Roman" w:eastAsia="Times New Roman" w:hAnsi="Times New Roman" w:cs="Times New Roman"/>
          <w:bCs/>
          <w:sz w:val="24"/>
          <w:szCs w:val="24"/>
        </w:rPr>
        <w:t xml:space="preserve">the likelihood of achieving the legislative objectives is </w:t>
      </w:r>
      <w:r w:rsidR="00403D52">
        <w:rPr>
          <w:rFonts w:ascii="Times New Roman" w:eastAsia="Times New Roman" w:hAnsi="Times New Roman" w:cs="Times New Roman"/>
          <w:bCs/>
          <w:sz w:val="24"/>
          <w:szCs w:val="24"/>
        </w:rPr>
        <w:t>highly improbable</w:t>
      </w:r>
      <w:r w:rsidR="00AA5353">
        <w:rPr>
          <w:rFonts w:ascii="Times New Roman" w:eastAsia="Times New Roman" w:hAnsi="Times New Roman" w:cs="Times New Roman"/>
          <w:bCs/>
          <w:sz w:val="24"/>
          <w:szCs w:val="24"/>
        </w:rPr>
        <w:t>, due to the magnitude of the problem and the indifference of the politicians (Higgins, 2016).</w:t>
      </w:r>
      <w:r>
        <w:rPr>
          <w:rFonts w:ascii="Times New Roman" w:eastAsia="Times New Roman" w:hAnsi="Times New Roman" w:cs="Times New Roman"/>
          <w:bCs/>
          <w:sz w:val="24"/>
          <w:szCs w:val="24"/>
        </w:rPr>
        <w:t xml:space="preserve"> Therefore, it is suggested that it is true democracy that breaks down the walls which had originally divided social classes</w:t>
      </w:r>
      <w:r w:rsidR="00284B1D">
        <w:rPr>
          <w:rFonts w:ascii="Times New Roman" w:eastAsia="Times New Roman" w:hAnsi="Times New Roman" w:cs="Times New Roman"/>
          <w:bCs/>
          <w:sz w:val="24"/>
          <w:szCs w:val="24"/>
        </w:rPr>
        <w:t xml:space="preserve"> (</w:t>
      </w:r>
      <w:r w:rsidR="00A56E46">
        <w:rPr>
          <w:rFonts w:ascii="Times New Roman" w:eastAsia="Times New Roman" w:hAnsi="Times New Roman" w:cs="Times New Roman"/>
          <w:bCs/>
          <w:sz w:val="24"/>
          <w:szCs w:val="24"/>
        </w:rPr>
        <w:t>Francis Fukuyama</w:t>
      </w:r>
      <w:r w:rsidR="00284B1D">
        <w:rPr>
          <w:rFonts w:ascii="Times New Roman" w:eastAsia="Times New Roman" w:hAnsi="Times New Roman" w:cs="Times New Roman"/>
          <w:bCs/>
          <w:sz w:val="24"/>
          <w:szCs w:val="24"/>
        </w:rPr>
        <w:t xml:space="preserve">, </w:t>
      </w:r>
      <w:r w:rsidR="00A56E46">
        <w:rPr>
          <w:rFonts w:ascii="Times New Roman" w:eastAsia="Times New Roman" w:hAnsi="Times New Roman" w:cs="Times New Roman"/>
          <w:bCs/>
          <w:sz w:val="24"/>
          <w:szCs w:val="24"/>
        </w:rPr>
        <w:t>2006)</w:t>
      </w:r>
      <w:r>
        <w:rPr>
          <w:rFonts w:ascii="Times New Roman" w:eastAsia="Times New Roman" w:hAnsi="Times New Roman" w:cs="Times New Roman"/>
          <w:bCs/>
          <w:sz w:val="24"/>
          <w:szCs w:val="24"/>
        </w:rPr>
        <w:t>.</w:t>
      </w:r>
      <w:r w:rsidR="00A56E46">
        <w:rPr>
          <w:rFonts w:ascii="Times New Roman" w:eastAsia="Times New Roman" w:hAnsi="Times New Roman" w:cs="Times New Roman"/>
          <w:bCs/>
          <w:sz w:val="24"/>
          <w:szCs w:val="24"/>
        </w:rPr>
        <w:t xml:space="preserve"> </w:t>
      </w:r>
    </w:p>
    <w:p w14:paraId="1AC537FF" w14:textId="77777777" w:rsidR="00CB5BFB" w:rsidRDefault="00CB5BFB" w:rsidP="00CB5BFB">
      <w:pPr>
        <w:spacing w:line="360" w:lineRule="auto"/>
        <w:jc w:val="both"/>
        <w:rPr>
          <w:rFonts w:ascii="Times New Roman" w:hAnsi="Times New Roman" w:cs="Times New Roman"/>
          <w:b/>
          <w:sz w:val="24"/>
          <w:szCs w:val="24"/>
          <w:u w:val="single"/>
        </w:rPr>
      </w:pPr>
      <w:r w:rsidRPr="009D7F99">
        <w:rPr>
          <w:rFonts w:ascii="Times New Roman" w:hAnsi="Times New Roman" w:cs="Times New Roman"/>
          <w:b/>
          <w:sz w:val="24"/>
          <w:szCs w:val="24"/>
          <w:u w:val="single"/>
        </w:rPr>
        <w:lastRenderedPageBreak/>
        <w:t>References.</w:t>
      </w:r>
    </w:p>
    <w:p w14:paraId="1B01E0B2" w14:textId="77777777" w:rsidR="00CB5BFB" w:rsidRDefault="00CB5BFB" w:rsidP="00CB5BFB">
      <w:pPr>
        <w:spacing w:line="360" w:lineRule="auto"/>
        <w:rPr>
          <w:rFonts w:ascii="Times New Roman" w:hAnsi="Times New Roman" w:cs="Times New Roman"/>
          <w:sz w:val="24"/>
          <w:szCs w:val="24"/>
        </w:rPr>
      </w:pPr>
      <w:r>
        <w:rPr>
          <w:rFonts w:ascii="Times New Roman" w:hAnsi="Times New Roman" w:cs="Times New Roman"/>
          <w:sz w:val="24"/>
          <w:szCs w:val="24"/>
        </w:rPr>
        <w:t>A</w:t>
      </w:r>
      <w:r w:rsidRPr="00207CDD">
        <w:rPr>
          <w:rFonts w:ascii="Times New Roman" w:hAnsi="Times New Roman" w:cs="Times New Roman"/>
          <w:sz w:val="24"/>
          <w:szCs w:val="24"/>
        </w:rPr>
        <w:t>brams</w:t>
      </w:r>
      <w:r>
        <w:rPr>
          <w:rFonts w:ascii="Times New Roman" w:hAnsi="Times New Roman" w:cs="Times New Roman"/>
          <w:sz w:val="24"/>
          <w:szCs w:val="24"/>
        </w:rPr>
        <w:t xml:space="preserve">, M, Rose, R and Hinden, R (1960), </w:t>
      </w:r>
      <w:r>
        <w:rPr>
          <w:rFonts w:ascii="Times New Roman" w:hAnsi="Times New Roman" w:cs="Times New Roman"/>
          <w:i/>
          <w:sz w:val="24"/>
          <w:szCs w:val="24"/>
        </w:rPr>
        <w:t>Must Labour Lose</w:t>
      </w:r>
      <w:r w:rsidRPr="00207CDD">
        <w:rPr>
          <w:rFonts w:ascii="Times New Roman" w:hAnsi="Times New Roman" w:cs="Times New Roman"/>
          <w:sz w:val="24"/>
          <w:szCs w:val="24"/>
        </w:rPr>
        <w:t>? (Harmondsworth:</w:t>
      </w:r>
      <w:r>
        <w:rPr>
          <w:rFonts w:ascii="Times New Roman" w:hAnsi="Times New Roman" w:cs="Times New Roman"/>
          <w:sz w:val="24"/>
          <w:szCs w:val="24"/>
        </w:rPr>
        <w:t xml:space="preserve"> </w:t>
      </w:r>
      <w:r w:rsidRPr="00207CDD">
        <w:rPr>
          <w:rFonts w:ascii="Times New Roman" w:hAnsi="Times New Roman" w:cs="Times New Roman"/>
          <w:sz w:val="24"/>
          <w:szCs w:val="24"/>
        </w:rPr>
        <w:t>Penguin)</w:t>
      </w:r>
    </w:p>
    <w:p w14:paraId="3215C2D7" w14:textId="3822626F" w:rsidR="00CB5BFB" w:rsidRPr="005D206C" w:rsidRDefault="00CB5BFB" w:rsidP="00CB5BFB">
      <w:pPr>
        <w:spacing w:line="240" w:lineRule="auto"/>
        <w:rPr>
          <w:rFonts w:ascii="Times New Roman" w:hAnsi="Times New Roman" w:cs="Times New Roman"/>
          <w:sz w:val="24"/>
          <w:szCs w:val="24"/>
        </w:rPr>
      </w:pPr>
      <w:r>
        <w:rPr>
          <w:rFonts w:ascii="Times New Roman" w:hAnsi="Times New Roman" w:cs="Times New Roman"/>
          <w:sz w:val="24"/>
          <w:szCs w:val="24"/>
        </w:rPr>
        <w:t xml:space="preserve">Amnesty International (2017), </w:t>
      </w:r>
      <w:r>
        <w:rPr>
          <w:rFonts w:ascii="Times New Roman" w:hAnsi="Times New Roman" w:cs="Times New Roman"/>
          <w:i/>
          <w:sz w:val="24"/>
          <w:szCs w:val="24"/>
        </w:rPr>
        <w:t>Human Rights in the UK,</w:t>
      </w:r>
      <w:r w:rsidR="00977B58">
        <w:rPr>
          <w:rFonts w:ascii="Times New Roman" w:hAnsi="Times New Roman" w:cs="Times New Roman"/>
          <w:i/>
          <w:sz w:val="24"/>
          <w:szCs w:val="24"/>
        </w:rPr>
        <w:t>[Online]</w:t>
      </w:r>
      <w:r>
        <w:rPr>
          <w:rFonts w:ascii="Times New Roman" w:hAnsi="Times New Roman" w:cs="Times New Roman"/>
          <w:i/>
          <w:sz w:val="24"/>
          <w:szCs w:val="24"/>
        </w:rPr>
        <w:t xml:space="preserve"> </w:t>
      </w:r>
      <w:r>
        <w:rPr>
          <w:rFonts w:ascii="Times New Roman" w:hAnsi="Times New Roman" w:cs="Times New Roman"/>
          <w:sz w:val="24"/>
          <w:szCs w:val="24"/>
        </w:rPr>
        <w:t>Available at:</w:t>
      </w:r>
      <w:r w:rsidRPr="005D206C">
        <w:t xml:space="preserve"> </w:t>
      </w:r>
      <w:hyperlink r:id="rId7" w:history="1">
        <w:r w:rsidRPr="00CF46E7">
          <w:rPr>
            <w:rStyle w:val="Hyperlink"/>
            <w:rFonts w:ascii="Times New Roman" w:hAnsi="Times New Roman" w:cs="Times New Roman"/>
            <w:sz w:val="24"/>
            <w:szCs w:val="24"/>
          </w:rPr>
          <w:t>https://www.amnesty.org.uk/what-is-the-european-convention-on-human-rights</w:t>
        </w:r>
      </w:hyperlink>
      <w:r>
        <w:rPr>
          <w:rFonts w:ascii="Times New Roman" w:hAnsi="Times New Roman" w:cs="Times New Roman"/>
          <w:sz w:val="24"/>
          <w:szCs w:val="24"/>
        </w:rPr>
        <w:t xml:space="preserve"> (Accessed 28th November 2018). </w:t>
      </w:r>
    </w:p>
    <w:p w14:paraId="07E07219" w14:textId="3EB3AD9C" w:rsidR="00CB5BFB" w:rsidRDefault="00CB5BFB" w:rsidP="00CB5BFB">
      <w:pPr>
        <w:spacing w:line="240" w:lineRule="auto"/>
        <w:rPr>
          <w:rFonts w:ascii="Times New Roman" w:hAnsi="Times New Roman" w:cs="Times New Roman"/>
          <w:bCs/>
          <w:color w:val="1E1E1E"/>
          <w:sz w:val="24"/>
          <w:szCs w:val="24"/>
        </w:rPr>
      </w:pPr>
      <w:r>
        <w:rPr>
          <w:rFonts w:ascii="Times New Roman" w:hAnsi="Times New Roman" w:cs="Times New Roman"/>
          <w:sz w:val="24"/>
          <w:szCs w:val="24"/>
        </w:rPr>
        <w:t xml:space="preserve">BBC News (2017), </w:t>
      </w:r>
      <w:r w:rsidRPr="000E112A">
        <w:rPr>
          <w:rFonts w:ascii="Times New Roman" w:hAnsi="Times New Roman" w:cs="Times New Roman"/>
          <w:bCs/>
          <w:i/>
          <w:color w:val="1E1E1E"/>
          <w:sz w:val="24"/>
          <w:szCs w:val="24"/>
        </w:rPr>
        <w:t>Crisis warns of rise in UK's 'hidden' homeless</w:t>
      </w:r>
      <w:r>
        <w:rPr>
          <w:rFonts w:ascii="Times New Roman" w:hAnsi="Times New Roman" w:cs="Times New Roman"/>
          <w:bCs/>
          <w:i/>
          <w:color w:val="1E1E1E"/>
          <w:sz w:val="24"/>
          <w:szCs w:val="24"/>
        </w:rPr>
        <w:t>,</w:t>
      </w:r>
      <w:r w:rsidR="00977B58">
        <w:rPr>
          <w:rFonts w:ascii="Times New Roman" w:hAnsi="Times New Roman" w:cs="Times New Roman"/>
          <w:bCs/>
          <w:i/>
          <w:color w:val="1E1E1E"/>
          <w:sz w:val="24"/>
          <w:szCs w:val="24"/>
        </w:rPr>
        <w:t xml:space="preserve"> [Online]</w:t>
      </w:r>
      <w:r>
        <w:rPr>
          <w:rFonts w:ascii="Times New Roman" w:hAnsi="Times New Roman" w:cs="Times New Roman"/>
          <w:bCs/>
          <w:i/>
          <w:color w:val="1E1E1E"/>
          <w:sz w:val="24"/>
          <w:szCs w:val="24"/>
        </w:rPr>
        <w:t xml:space="preserve"> </w:t>
      </w:r>
      <w:r>
        <w:rPr>
          <w:rFonts w:ascii="Times New Roman" w:hAnsi="Times New Roman" w:cs="Times New Roman"/>
          <w:bCs/>
          <w:color w:val="1E1E1E"/>
          <w:sz w:val="24"/>
          <w:szCs w:val="24"/>
        </w:rPr>
        <w:t xml:space="preserve">Available at: </w:t>
      </w:r>
      <w:hyperlink r:id="rId8" w:history="1">
        <w:r w:rsidRPr="004E2FCD">
          <w:rPr>
            <w:rStyle w:val="Hyperlink"/>
            <w:rFonts w:ascii="Times New Roman" w:hAnsi="Times New Roman" w:cs="Times New Roman"/>
            <w:bCs/>
            <w:sz w:val="24"/>
            <w:szCs w:val="24"/>
          </w:rPr>
          <w:t>https://www.bbc.co.uk/news/uk-42464904</w:t>
        </w:r>
      </w:hyperlink>
      <w:r>
        <w:rPr>
          <w:rFonts w:ascii="Times New Roman" w:hAnsi="Times New Roman" w:cs="Times New Roman"/>
          <w:bCs/>
          <w:color w:val="1E1E1E"/>
          <w:sz w:val="24"/>
          <w:szCs w:val="24"/>
        </w:rPr>
        <w:t xml:space="preserve"> (Accessed 27th November 2018)</w:t>
      </w:r>
    </w:p>
    <w:p w14:paraId="4885E134" w14:textId="77777777" w:rsidR="00CB5BFB" w:rsidRPr="00C8569A" w:rsidRDefault="00CB5BFB" w:rsidP="00CB5BFB">
      <w:pPr>
        <w:spacing w:line="240" w:lineRule="auto"/>
        <w:rPr>
          <w:rFonts w:ascii="Times New Roman" w:hAnsi="Times New Roman" w:cs="Times New Roman"/>
          <w:bCs/>
          <w:color w:val="1E1E1E"/>
          <w:sz w:val="24"/>
          <w:szCs w:val="24"/>
        </w:rPr>
      </w:pPr>
      <w:r>
        <w:rPr>
          <w:rFonts w:ascii="Times New Roman" w:hAnsi="Times New Roman" w:cs="Times New Roman"/>
          <w:bCs/>
          <w:color w:val="1E1E1E"/>
          <w:sz w:val="24"/>
          <w:szCs w:val="24"/>
        </w:rPr>
        <w:t>Bhamra, M (2016),</w:t>
      </w:r>
      <w:r>
        <w:rPr>
          <w:rFonts w:ascii="Times New Roman" w:hAnsi="Times New Roman" w:cs="Times New Roman"/>
          <w:bCs/>
          <w:i/>
          <w:color w:val="1E1E1E"/>
          <w:sz w:val="24"/>
          <w:szCs w:val="24"/>
        </w:rPr>
        <w:t xml:space="preserve"> </w:t>
      </w:r>
      <w:r w:rsidRPr="00C8569A">
        <w:rPr>
          <w:rFonts w:ascii="Times New Roman" w:hAnsi="Times New Roman" w:cs="Times New Roman"/>
          <w:bCs/>
          <w:i/>
          <w:color w:val="333333"/>
          <w:sz w:val="24"/>
          <w:szCs w:val="24"/>
        </w:rPr>
        <w:t>The Challenges of Justice in Diverse Societies: Constitutionalism and Pluralism</w:t>
      </w:r>
      <w:r>
        <w:rPr>
          <w:rFonts w:ascii="Times New Roman" w:hAnsi="Times New Roman" w:cs="Times New Roman"/>
          <w:bCs/>
          <w:i/>
          <w:color w:val="333333"/>
          <w:sz w:val="24"/>
          <w:szCs w:val="24"/>
        </w:rPr>
        <w:t xml:space="preserve">, </w:t>
      </w:r>
      <w:r>
        <w:rPr>
          <w:rFonts w:ascii="Times New Roman" w:hAnsi="Times New Roman" w:cs="Times New Roman"/>
          <w:bCs/>
          <w:color w:val="333333"/>
          <w:sz w:val="24"/>
          <w:szCs w:val="24"/>
        </w:rPr>
        <w:t>Oxon, Routledge.</w:t>
      </w:r>
    </w:p>
    <w:p w14:paraId="531D639A" w14:textId="77777777" w:rsidR="00CB5BFB" w:rsidRPr="007B1906" w:rsidRDefault="00CB5BFB" w:rsidP="00CB5BFB">
      <w:pPr>
        <w:spacing w:line="360" w:lineRule="auto"/>
        <w:rPr>
          <w:rFonts w:ascii="Times New Roman" w:hAnsi="Times New Roman" w:cs="Times New Roman"/>
          <w:i/>
          <w:sz w:val="24"/>
          <w:szCs w:val="24"/>
        </w:rPr>
      </w:pPr>
      <w:r>
        <w:rPr>
          <w:rFonts w:ascii="Times New Roman" w:hAnsi="Times New Roman" w:cs="Times New Roman"/>
          <w:sz w:val="24"/>
          <w:szCs w:val="24"/>
        </w:rPr>
        <w:t xml:space="preserve">Boylan, M (2006), </w:t>
      </w:r>
      <w:r>
        <w:rPr>
          <w:rFonts w:ascii="Times New Roman" w:hAnsi="Times New Roman" w:cs="Times New Roman"/>
          <w:i/>
          <w:sz w:val="24"/>
          <w:szCs w:val="24"/>
        </w:rPr>
        <w:t xml:space="preserve">The Ethics of Teaching, </w:t>
      </w:r>
      <w:r w:rsidRPr="007B1906">
        <w:rPr>
          <w:rFonts w:ascii="Times New Roman" w:hAnsi="Times New Roman" w:cs="Times New Roman"/>
          <w:sz w:val="24"/>
          <w:szCs w:val="24"/>
        </w:rPr>
        <w:t>Oxon, Routledge</w:t>
      </w:r>
    </w:p>
    <w:p w14:paraId="2982F160" w14:textId="77777777" w:rsidR="00CB5BFB" w:rsidRDefault="00CB5BFB" w:rsidP="00CB5BFB">
      <w:pPr>
        <w:spacing w:line="240" w:lineRule="auto"/>
        <w:rPr>
          <w:rFonts w:ascii="Times New Roman" w:hAnsi="Times New Roman" w:cs="Times New Roman"/>
          <w:sz w:val="24"/>
          <w:szCs w:val="24"/>
        </w:rPr>
      </w:pPr>
      <w:r w:rsidRPr="00EF664C">
        <w:rPr>
          <w:rFonts w:ascii="Times New Roman" w:hAnsi="Times New Roman" w:cs="Times New Roman"/>
          <w:sz w:val="24"/>
          <w:szCs w:val="24"/>
        </w:rPr>
        <w:t>Browne, K</w:t>
      </w:r>
      <w:r>
        <w:rPr>
          <w:rFonts w:ascii="Times New Roman" w:hAnsi="Times New Roman" w:cs="Times New Roman"/>
          <w:sz w:val="24"/>
          <w:szCs w:val="24"/>
        </w:rPr>
        <w:t xml:space="preserve"> (2009), </w:t>
      </w:r>
      <w:r>
        <w:rPr>
          <w:rFonts w:ascii="Times New Roman" w:hAnsi="Times New Roman" w:cs="Times New Roman"/>
          <w:i/>
          <w:sz w:val="24"/>
          <w:szCs w:val="24"/>
        </w:rPr>
        <w:t xml:space="preserve">An Introduction to Sociology, </w:t>
      </w:r>
      <w:r>
        <w:rPr>
          <w:rFonts w:ascii="Times New Roman" w:hAnsi="Times New Roman" w:cs="Times New Roman"/>
          <w:sz w:val="24"/>
          <w:szCs w:val="24"/>
        </w:rPr>
        <w:t>Cambridge, Polity Press.</w:t>
      </w:r>
    </w:p>
    <w:p w14:paraId="1F72AEF8" w14:textId="77777777" w:rsidR="00CB5BFB" w:rsidRDefault="00CB5BFB" w:rsidP="00CB5BFB">
      <w:pPr>
        <w:spacing w:line="240" w:lineRule="auto"/>
        <w:rPr>
          <w:rFonts w:ascii="Times New Roman" w:hAnsi="Times New Roman" w:cs="Times New Roman"/>
          <w:sz w:val="24"/>
          <w:szCs w:val="24"/>
        </w:rPr>
      </w:pPr>
      <w:r>
        <w:rPr>
          <w:rFonts w:ascii="Times New Roman" w:hAnsi="Times New Roman" w:cs="Times New Roman"/>
          <w:sz w:val="24"/>
          <w:szCs w:val="24"/>
        </w:rPr>
        <w:t xml:space="preserve">Burrows, R, Pleace, N &amp; Quilgars, D (2007), </w:t>
      </w:r>
      <w:r>
        <w:rPr>
          <w:rFonts w:ascii="Times New Roman" w:hAnsi="Times New Roman" w:cs="Times New Roman"/>
          <w:i/>
          <w:sz w:val="24"/>
          <w:szCs w:val="24"/>
        </w:rPr>
        <w:t xml:space="preserve">Homelessness and Social Policy, </w:t>
      </w:r>
      <w:r>
        <w:rPr>
          <w:rFonts w:ascii="Times New Roman" w:hAnsi="Times New Roman" w:cs="Times New Roman"/>
          <w:sz w:val="24"/>
          <w:szCs w:val="24"/>
        </w:rPr>
        <w:t>Oxon, Routledge.</w:t>
      </w:r>
    </w:p>
    <w:p w14:paraId="0DAF1153" w14:textId="675B44D5" w:rsidR="00CB5BFB" w:rsidRPr="008E1A61" w:rsidRDefault="00CB5BFB" w:rsidP="00CB5BFB">
      <w:pPr>
        <w:spacing w:line="240" w:lineRule="auto"/>
        <w:rPr>
          <w:rFonts w:ascii="Times New Roman" w:hAnsi="Times New Roman" w:cs="Times New Roman"/>
          <w:i/>
          <w:sz w:val="24"/>
          <w:szCs w:val="24"/>
        </w:rPr>
      </w:pPr>
      <w:r>
        <w:rPr>
          <w:rFonts w:ascii="Times New Roman" w:hAnsi="Times New Roman" w:cs="Times New Roman"/>
          <w:sz w:val="24"/>
          <w:szCs w:val="24"/>
        </w:rPr>
        <w:t xml:space="preserve">Burton, B (2014), </w:t>
      </w:r>
      <w:r>
        <w:rPr>
          <w:rFonts w:ascii="Times New Roman" w:hAnsi="Times New Roman" w:cs="Times New Roman"/>
          <w:i/>
          <w:sz w:val="24"/>
          <w:szCs w:val="24"/>
        </w:rPr>
        <w:t xml:space="preserve">Neoliberalism and the Equality Act 2010:A Missed Opportunity for Gender Justice, </w:t>
      </w:r>
      <w:r w:rsidRPr="008E1A61">
        <w:rPr>
          <w:rFonts w:ascii="Times New Roman" w:hAnsi="Times New Roman" w:cs="Times New Roman"/>
          <w:i/>
          <w:sz w:val="24"/>
          <w:szCs w:val="24"/>
        </w:rPr>
        <w:t>Industria</w:t>
      </w:r>
      <w:r w:rsidR="00CA47DD">
        <w:rPr>
          <w:rFonts w:ascii="Times New Roman" w:hAnsi="Times New Roman" w:cs="Times New Roman"/>
          <w:i/>
          <w:sz w:val="24"/>
          <w:szCs w:val="24"/>
        </w:rPr>
        <w:t>l</w:t>
      </w:r>
      <w:r w:rsidRPr="008E1A61">
        <w:rPr>
          <w:rFonts w:ascii="Times New Roman" w:hAnsi="Times New Roman" w:cs="Times New Roman"/>
          <w:i/>
          <w:sz w:val="24"/>
          <w:szCs w:val="24"/>
        </w:rPr>
        <w:t xml:space="preserve"> Law Journal, Vol. 43, No</w:t>
      </w:r>
      <w:r w:rsidRPr="008E1A61">
        <w:rPr>
          <w:rFonts w:ascii="Times New Roman" w:hAnsi="Times New Roman" w:cs="Times New Roman"/>
          <w:sz w:val="24"/>
          <w:szCs w:val="24"/>
        </w:rPr>
        <w:t>.[Online] Available at:</w:t>
      </w:r>
      <w:r w:rsidRPr="008E1A61">
        <w:t xml:space="preserve"> </w:t>
      </w:r>
      <w:hyperlink r:id="rId9" w:history="1">
        <w:r w:rsidRPr="007C1442">
          <w:rPr>
            <w:rStyle w:val="Hyperlink"/>
            <w:rFonts w:ascii="Times New Roman" w:hAnsi="Times New Roman" w:cs="Times New Roman"/>
            <w:i/>
            <w:sz w:val="24"/>
            <w:szCs w:val="24"/>
          </w:rPr>
          <w:t>https://web-b-ebscohost-com.ezproxy.uwtsd.ac.uk/ehost/pdfviewer/pdfviewer?vid=3&amp;sid=ab51c64e-bf88-4108-bf29-5d78b75daeb0%40sessionmgr101</w:t>
        </w:r>
      </w:hyperlink>
      <w:r>
        <w:rPr>
          <w:rFonts w:ascii="Times New Roman" w:hAnsi="Times New Roman" w:cs="Times New Roman"/>
          <w:i/>
          <w:sz w:val="24"/>
          <w:szCs w:val="24"/>
        </w:rPr>
        <w:t xml:space="preserve"> </w:t>
      </w:r>
      <w:r w:rsidRPr="008E1A61">
        <w:rPr>
          <w:rFonts w:ascii="Times New Roman" w:hAnsi="Times New Roman" w:cs="Times New Roman"/>
          <w:sz w:val="24"/>
          <w:szCs w:val="24"/>
        </w:rPr>
        <w:t>(Accessed 30</w:t>
      </w:r>
      <w:r w:rsidRPr="008E1A61">
        <w:rPr>
          <w:rFonts w:ascii="Times New Roman" w:hAnsi="Times New Roman" w:cs="Times New Roman"/>
          <w:sz w:val="24"/>
          <w:szCs w:val="24"/>
          <w:vertAlign w:val="superscript"/>
        </w:rPr>
        <w:t>th</w:t>
      </w:r>
      <w:r w:rsidRPr="008E1A61">
        <w:rPr>
          <w:rFonts w:ascii="Times New Roman" w:hAnsi="Times New Roman" w:cs="Times New Roman"/>
          <w:sz w:val="24"/>
          <w:szCs w:val="24"/>
        </w:rPr>
        <w:t xml:space="preserve"> November 2018).</w:t>
      </w:r>
    </w:p>
    <w:p w14:paraId="10385D98" w14:textId="77777777" w:rsidR="00CB5BFB" w:rsidRDefault="00CB5BFB" w:rsidP="00CB5BFB">
      <w:pPr>
        <w:spacing w:line="240" w:lineRule="auto"/>
        <w:rPr>
          <w:rFonts w:ascii="Times New Roman" w:hAnsi="Times New Roman" w:cs="Times New Roman"/>
          <w:sz w:val="24"/>
          <w:szCs w:val="24"/>
        </w:rPr>
      </w:pPr>
      <w:r>
        <w:rPr>
          <w:rFonts w:ascii="Times New Roman" w:hAnsi="Times New Roman" w:cs="Times New Roman"/>
          <w:sz w:val="24"/>
          <w:szCs w:val="24"/>
        </w:rPr>
        <w:t xml:space="preserve">Butler (2016), </w:t>
      </w:r>
      <w:r>
        <w:rPr>
          <w:rFonts w:ascii="Times New Roman" w:hAnsi="Times New Roman" w:cs="Times New Roman"/>
          <w:i/>
          <w:sz w:val="24"/>
          <w:szCs w:val="24"/>
        </w:rPr>
        <w:t xml:space="preserve">Equality and Discrimination Law: The Equality Act 2010 and other anti- discrimination protections, </w:t>
      </w:r>
      <w:r>
        <w:rPr>
          <w:rFonts w:ascii="Times New Roman" w:hAnsi="Times New Roman" w:cs="Times New Roman"/>
          <w:sz w:val="24"/>
          <w:szCs w:val="24"/>
        </w:rPr>
        <w:t>London, Spiramus Press Limited</w:t>
      </w:r>
    </w:p>
    <w:p w14:paraId="5D6B4BC9" w14:textId="5B121097" w:rsidR="00CB5BFB" w:rsidRDefault="00CB5BFB" w:rsidP="00CB5BFB">
      <w:pPr>
        <w:spacing w:line="240" w:lineRule="auto"/>
        <w:rPr>
          <w:rFonts w:ascii="Arial" w:hAnsi="Arial" w:cs="Arial"/>
          <w:color w:val="555555"/>
          <w:sz w:val="21"/>
          <w:szCs w:val="21"/>
        </w:rPr>
      </w:pPr>
      <w:r>
        <w:rPr>
          <w:rFonts w:ascii="Times New Roman" w:hAnsi="Times New Roman" w:cs="Times New Roman"/>
          <w:sz w:val="24"/>
          <w:szCs w:val="24"/>
        </w:rPr>
        <w:t>Carson, S, Powis, P &amp; Imperato, J (2016</w:t>
      </w:r>
      <w:r w:rsidRPr="00FD1864">
        <w:rPr>
          <w:rFonts w:ascii="Times New Roman" w:hAnsi="Times New Roman" w:cs="Times New Roman"/>
          <w:i/>
          <w:sz w:val="24"/>
          <w:szCs w:val="24"/>
        </w:rPr>
        <w:t>),  Consolidating homeless support by the early years family team in Cardiff Flying Start</w:t>
      </w:r>
      <w:r>
        <w:rPr>
          <w:rFonts w:ascii="Times New Roman" w:hAnsi="Times New Roman" w:cs="Times New Roman"/>
          <w:i/>
          <w:sz w:val="24"/>
          <w:szCs w:val="24"/>
        </w:rPr>
        <w:t>,</w:t>
      </w:r>
      <w:r w:rsidR="00977B58">
        <w:rPr>
          <w:rFonts w:ascii="Times New Roman" w:hAnsi="Times New Roman" w:cs="Times New Roman"/>
          <w:i/>
          <w:sz w:val="24"/>
          <w:szCs w:val="24"/>
        </w:rPr>
        <w:t xml:space="preserve"> [Online]</w:t>
      </w:r>
      <w:r>
        <w:rPr>
          <w:rFonts w:ascii="Times New Roman" w:hAnsi="Times New Roman" w:cs="Times New Roman"/>
          <w:i/>
          <w:sz w:val="24"/>
          <w:szCs w:val="24"/>
        </w:rPr>
        <w:t xml:space="preserve"> </w:t>
      </w:r>
      <w:r>
        <w:rPr>
          <w:rFonts w:ascii="Times New Roman" w:hAnsi="Times New Roman" w:cs="Times New Roman"/>
          <w:sz w:val="24"/>
          <w:szCs w:val="24"/>
        </w:rPr>
        <w:t xml:space="preserve">Available at: </w:t>
      </w:r>
      <w:r w:rsidRPr="00BD35ED">
        <w:rPr>
          <w:rFonts w:ascii="Times New Roman" w:hAnsi="Times New Roman" w:cs="Times New Roman"/>
          <w:color w:val="4472C4" w:themeColor="accent1"/>
          <w:sz w:val="24"/>
          <w:szCs w:val="24"/>
        </w:rPr>
        <w:t>https://</w:t>
      </w:r>
      <w:r w:rsidRPr="00BD35ED">
        <w:rPr>
          <w:rFonts w:ascii="Arial" w:hAnsi="Arial" w:cs="Arial"/>
          <w:color w:val="4472C4" w:themeColor="accent1"/>
          <w:sz w:val="21"/>
          <w:szCs w:val="21"/>
        </w:rPr>
        <w:t> </w:t>
      </w:r>
      <w:r w:rsidRPr="00BD35ED">
        <w:rPr>
          <w:rFonts w:ascii="Arial" w:hAnsi="Arial" w:cs="Arial"/>
          <w:color w:val="4472C4" w:themeColor="accent1"/>
          <w:sz w:val="21"/>
          <w:szCs w:val="21"/>
        </w:rPr>
        <w:t>www</w:t>
      </w:r>
      <w:r>
        <w:rPr>
          <w:rFonts w:ascii="Arial" w:hAnsi="Arial" w:cs="Arial"/>
          <w:color w:val="555555"/>
          <w:sz w:val="21"/>
          <w:szCs w:val="21"/>
        </w:rPr>
        <w:t>.</w:t>
      </w:r>
      <w:hyperlink r:id="rId10" w:tgtFrame="_blank" w:history="1">
        <w:r w:rsidRPr="0021370F">
          <w:rPr>
            <w:rFonts w:ascii="Arial" w:hAnsi="Arial" w:cs="Arial"/>
            <w:color w:val="0080FF"/>
            <w:sz w:val="21"/>
            <w:szCs w:val="21"/>
            <w:u w:val="single"/>
            <w:bdr w:val="none" w:sz="0" w:space="0" w:color="auto" w:frame="1"/>
          </w:rPr>
          <w:t>Community practitioner: the journal of the Community Practitioners' &amp; Health Visitors' Association</w:t>
        </w:r>
      </w:hyperlink>
      <w:r w:rsidRPr="0021370F">
        <w:rPr>
          <w:rFonts w:ascii="Arial" w:hAnsi="Arial" w:cs="Arial"/>
          <w:color w:val="555555"/>
          <w:sz w:val="21"/>
          <w:szCs w:val="21"/>
        </w:rPr>
        <w:t xml:space="preserve"> 89(7):43-47 · </w:t>
      </w:r>
    </w:p>
    <w:p w14:paraId="7847475E" w14:textId="2ADE3C35" w:rsidR="00CB5BFB" w:rsidRPr="009E4DDC" w:rsidRDefault="00CB5BFB" w:rsidP="00CB5BFB">
      <w:pPr>
        <w:spacing w:line="240" w:lineRule="auto"/>
        <w:rPr>
          <w:rFonts w:ascii="Times New Roman" w:hAnsi="Times New Roman" w:cs="Times New Roman"/>
          <w:sz w:val="24"/>
          <w:szCs w:val="24"/>
        </w:rPr>
      </w:pPr>
      <w:r>
        <w:rPr>
          <w:rFonts w:ascii="Times New Roman" w:hAnsi="Times New Roman" w:cs="Times New Roman"/>
          <w:sz w:val="24"/>
          <w:szCs w:val="24"/>
        </w:rPr>
        <w:t xml:space="preserve">Centre for Housing Policy (2018), </w:t>
      </w:r>
      <w:r>
        <w:rPr>
          <w:rFonts w:ascii="Times New Roman" w:hAnsi="Times New Roman" w:cs="Times New Roman"/>
          <w:i/>
          <w:sz w:val="24"/>
          <w:szCs w:val="24"/>
        </w:rPr>
        <w:t>Women and Rough Sleeping’,</w:t>
      </w:r>
      <w:r w:rsidR="00977B58">
        <w:rPr>
          <w:rFonts w:ascii="Times New Roman" w:hAnsi="Times New Roman" w:cs="Times New Roman"/>
          <w:i/>
          <w:sz w:val="24"/>
          <w:szCs w:val="24"/>
        </w:rPr>
        <w:t>[Online]</w:t>
      </w:r>
      <w:r>
        <w:rPr>
          <w:rFonts w:ascii="Times New Roman" w:hAnsi="Times New Roman" w:cs="Times New Roman"/>
          <w:i/>
          <w:sz w:val="24"/>
          <w:szCs w:val="24"/>
        </w:rPr>
        <w:t xml:space="preserve"> </w:t>
      </w:r>
      <w:r>
        <w:rPr>
          <w:rFonts w:ascii="Times New Roman" w:hAnsi="Times New Roman" w:cs="Times New Roman"/>
          <w:sz w:val="24"/>
          <w:szCs w:val="24"/>
        </w:rPr>
        <w:t xml:space="preserve">Available at: </w:t>
      </w:r>
      <w:hyperlink r:id="rId11" w:history="1">
        <w:r w:rsidRPr="00C43823">
          <w:rPr>
            <w:rStyle w:val="Hyperlink"/>
            <w:rFonts w:ascii="Times New Roman" w:hAnsi="Times New Roman" w:cs="Times New Roman"/>
            <w:sz w:val="24"/>
            <w:szCs w:val="24"/>
          </w:rPr>
          <w:t>http://eprints.whiterose.ac.uk/138075/1/Women_and_Rough_Sleeping_Report_2018.pdf</w:t>
        </w:r>
      </w:hyperlink>
      <w:r>
        <w:rPr>
          <w:rFonts w:ascii="Times New Roman" w:hAnsi="Times New Roman" w:cs="Times New Roman"/>
          <w:sz w:val="24"/>
          <w:szCs w:val="24"/>
        </w:rPr>
        <w:t xml:space="preserve">  (Accessed 27</w:t>
      </w:r>
      <w:r w:rsidRPr="009E4DDC">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2018).</w:t>
      </w:r>
    </w:p>
    <w:p w14:paraId="6189C9D2" w14:textId="2AB891ED" w:rsidR="00CB5BFB" w:rsidRPr="00BF5734" w:rsidRDefault="00CB5BFB" w:rsidP="00CB5BFB">
      <w:pPr>
        <w:spacing w:line="240" w:lineRule="auto"/>
        <w:rPr>
          <w:rFonts w:ascii="Times New Roman" w:hAnsi="Times New Roman" w:cs="Times New Roman"/>
          <w:sz w:val="24"/>
          <w:szCs w:val="24"/>
        </w:rPr>
      </w:pPr>
      <w:r>
        <w:rPr>
          <w:rFonts w:ascii="Times New Roman" w:hAnsi="Times New Roman" w:cs="Times New Roman"/>
          <w:sz w:val="24"/>
          <w:szCs w:val="24"/>
        </w:rPr>
        <w:t xml:space="preserve">Chaney, P Mackay, F &amp; Mc Allister, (2011), </w:t>
      </w:r>
      <w:r>
        <w:rPr>
          <w:rFonts w:ascii="Times New Roman" w:hAnsi="Times New Roman" w:cs="Times New Roman"/>
          <w:i/>
          <w:sz w:val="24"/>
          <w:szCs w:val="24"/>
        </w:rPr>
        <w:t xml:space="preserve">Women, politics and constitutional change, </w:t>
      </w:r>
      <w:r>
        <w:rPr>
          <w:rFonts w:ascii="Times New Roman" w:hAnsi="Times New Roman" w:cs="Times New Roman"/>
          <w:sz w:val="24"/>
          <w:szCs w:val="24"/>
        </w:rPr>
        <w:t>Cardiff, University of Wales Press</w:t>
      </w:r>
      <w:r w:rsidR="00977B58">
        <w:rPr>
          <w:rFonts w:ascii="Times New Roman" w:hAnsi="Times New Roman" w:cs="Times New Roman"/>
          <w:sz w:val="24"/>
          <w:szCs w:val="24"/>
        </w:rPr>
        <w:t>.</w:t>
      </w:r>
    </w:p>
    <w:p w14:paraId="7E10740C" w14:textId="77777777" w:rsidR="00CB5BFB" w:rsidRDefault="00CB5BFB" w:rsidP="00CB5BFB">
      <w:pPr>
        <w:spacing w:line="240" w:lineRule="auto"/>
        <w:rPr>
          <w:rFonts w:ascii="Times New Roman" w:hAnsi="Times New Roman" w:cs="Times New Roman"/>
          <w:sz w:val="24"/>
          <w:szCs w:val="24"/>
        </w:rPr>
      </w:pPr>
      <w:r>
        <w:rPr>
          <w:rFonts w:ascii="Times New Roman" w:hAnsi="Times New Roman" w:cs="Times New Roman"/>
          <w:sz w:val="24"/>
          <w:szCs w:val="24"/>
        </w:rPr>
        <w:t xml:space="preserve">Clisby, S &amp; Holdsworth, J (2016), </w:t>
      </w:r>
      <w:r>
        <w:rPr>
          <w:rFonts w:ascii="Times New Roman" w:hAnsi="Times New Roman" w:cs="Times New Roman"/>
          <w:i/>
          <w:sz w:val="24"/>
          <w:szCs w:val="24"/>
        </w:rPr>
        <w:t xml:space="preserve">Gendering Women, Identity and Mental Well Being Through the Lifecourse, </w:t>
      </w:r>
      <w:r>
        <w:rPr>
          <w:rFonts w:ascii="Times New Roman" w:hAnsi="Times New Roman" w:cs="Times New Roman"/>
          <w:sz w:val="24"/>
          <w:szCs w:val="24"/>
        </w:rPr>
        <w:t>Bristol, Policy Press.</w:t>
      </w:r>
    </w:p>
    <w:p w14:paraId="5840ECBD" w14:textId="6733CDFF" w:rsidR="00CB5BFB" w:rsidRPr="00E21181" w:rsidRDefault="00CB5BFB" w:rsidP="00CB5BFB">
      <w:pPr>
        <w:spacing w:line="240" w:lineRule="auto"/>
        <w:rPr>
          <w:rFonts w:ascii="Times New Roman" w:hAnsi="Times New Roman" w:cs="Times New Roman"/>
          <w:sz w:val="24"/>
          <w:szCs w:val="24"/>
        </w:rPr>
      </w:pPr>
      <w:r>
        <w:rPr>
          <w:rFonts w:ascii="Times New Roman" w:hAnsi="Times New Roman" w:cs="Times New Roman"/>
          <w:sz w:val="24"/>
          <w:szCs w:val="24"/>
        </w:rPr>
        <w:t xml:space="preserve">Conservative Party Manifesto (2017), </w:t>
      </w:r>
      <w:r>
        <w:rPr>
          <w:rFonts w:ascii="Times New Roman" w:hAnsi="Times New Roman" w:cs="Times New Roman"/>
          <w:i/>
          <w:sz w:val="24"/>
          <w:szCs w:val="24"/>
        </w:rPr>
        <w:t>Forward Together: The Conservative Manifesto,</w:t>
      </w:r>
      <w:r w:rsidR="00977B58">
        <w:rPr>
          <w:rFonts w:ascii="Times New Roman" w:hAnsi="Times New Roman" w:cs="Times New Roman"/>
          <w:i/>
          <w:sz w:val="24"/>
          <w:szCs w:val="24"/>
        </w:rPr>
        <w:t>[Online]</w:t>
      </w:r>
      <w:r>
        <w:rPr>
          <w:rFonts w:ascii="Times New Roman" w:hAnsi="Times New Roman" w:cs="Times New Roman"/>
          <w:i/>
          <w:sz w:val="24"/>
          <w:szCs w:val="24"/>
        </w:rPr>
        <w:t xml:space="preserve"> </w:t>
      </w:r>
      <w:r>
        <w:rPr>
          <w:rFonts w:ascii="Times New Roman" w:hAnsi="Times New Roman" w:cs="Times New Roman"/>
          <w:sz w:val="24"/>
          <w:szCs w:val="24"/>
        </w:rPr>
        <w:t xml:space="preserve">Available at: </w:t>
      </w:r>
      <w:hyperlink r:id="rId12" w:history="1">
        <w:r w:rsidRPr="00EE593B">
          <w:rPr>
            <w:rStyle w:val="Hyperlink"/>
            <w:rFonts w:ascii="Times New Roman" w:hAnsi="Times New Roman" w:cs="Times New Roman"/>
            <w:sz w:val="24"/>
            <w:szCs w:val="24"/>
          </w:rPr>
          <w:t>https://www.conservatives.com/manifesto</w:t>
        </w:r>
      </w:hyperlink>
      <w:r>
        <w:rPr>
          <w:rFonts w:ascii="Times New Roman" w:hAnsi="Times New Roman" w:cs="Times New Roman"/>
          <w:sz w:val="24"/>
          <w:szCs w:val="24"/>
        </w:rPr>
        <w:t xml:space="preserve"> (Accessed 27th November 2018).</w:t>
      </w:r>
    </w:p>
    <w:p w14:paraId="4DC6FC94" w14:textId="602A04A1" w:rsidR="00CB5BFB" w:rsidRPr="00BD35ED" w:rsidRDefault="00CB5BFB" w:rsidP="00CB5BFB">
      <w:pPr>
        <w:spacing w:line="240" w:lineRule="auto"/>
        <w:rPr>
          <w:rFonts w:ascii="Times New Roman" w:hAnsi="Times New Roman" w:cs="Times New Roman"/>
          <w:sz w:val="24"/>
          <w:szCs w:val="24"/>
        </w:rPr>
      </w:pPr>
      <w:r>
        <w:rPr>
          <w:rFonts w:ascii="Times New Roman" w:hAnsi="Times New Roman" w:cs="Times New Roman"/>
          <w:sz w:val="24"/>
          <w:szCs w:val="24"/>
        </w:rPr>
        <w:t xml:space="preserve">Crisis UK (2018), </w:t>
      </w:r>
      <w:r>
        <w:rPr>
          <w:rFonts w:ascii="Times New Roman" w:hAnsi="Times New Roman" w:cs="Times New Roman"/>
          <w:i/>
          <w:sz w:val="24"/>
          <w:szCs w:val="24"/>
        </w:rPr>
        <w:t xml:space="preserve">The Homelessness monitor: England 2018, </w:t>
      </w:r>
      <w:r w:rsidR="00977B58">
        <w:rPr>
          <w:rFonts w:ascii="Times New Roman" w:hAnsi="Times New Roman" w:cs="Times New Roman"/>
          <w:i/>
          <w:sz w:val="24"/>
          <w:szCs w:val="24"/>
        </w:rPr>
        <w:t>[Online]</w:t>
      </w:r>
      <w:r>
        <w:rPr>
          <w:rFonts w:ascii="Times New Roman" w:hAnsi="Times New Roman" w:cs="Times New Roman"/>
          <w:sz w:val="24"/>
          <w:szCs w:val="24"/>
        </w:rPr>
        <w:t xml:space="preserve">Available at: </w:t>
      </w:r>
      <w:hyperlink r:id="rId13" w:history="1">
        <w:r w:rsidRPr="004E2FCD">
          <w:rPr>
            <w:rStyle w:val="Hyperlink"/>
            <w:rFonts w:ascii="Times New Roman" w:hAnsi="Times New Roman" w:cs="Times New Roman"/>
            <w:sz w:val="24"/>
            <w:szCs w:val="24"/>
          </w:rPr>
          <w:t>https://www.crisis.org.uk/media/238700/homelessness_monitor_england_2018.pdf</w:t>
        </w:r>
      </w:hyperlink>
      <w:r>
        <w:rPr>
          <w:rFonts w:ascii="Times New Roman" w:hAnsi="Times New Roman" w:cs="Times New Roman"/>
          <w:sz w:val="24"/>
          <w:szCs w:val="24"/>
        </w:rPr>
        <w:t xml:space="preserve"> (Accessed 26th November 2018). </w:t>
      </w:r>
    </w:p>
    <w:p w14:paraId="65D4A583" w14:textId="77777777" w:rsidR="00CB5BFB" w:rsidRDefault="00CB5BFB" w:rsidP="00CB5BFB">
      <w:pPr>
        <w:spacing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Davies, J.M &amp; Lyon, E (2014), </w:t>
      </w:r>
      <w:r>
        <w:rPr>
          <w:rFonts w:ascii="Times New Roman" w:hAnsi="Times New Roman" w:cs="Times New Roman"/>
          <w:i/>
          <w:sz w:val="24"/>
          <w:szCs w:val="24"/>
        </w:rPr>
        <w:t>Domestic Violence Advocacy, Complex Lives, Difficult Choices, 2</w:t>
      </w:r>
      <w:r w:rsidRPr="00733780">
        <w:rPr>
          <w:rFonts w:ascii="Times New Roman" w:hAnsi="Times New Roman" w:cs="Times New Roman"/>
          <w:i/>
          <w:sz w:val="24"/>
          <w:szCs w:val="24"/>
          <w:vertAlign w:val="superscript"/>
        </w:rPr>
        <w:t>nd</w:t>
      </w:r>
      <w:r>
        <w:rPr>
          <w:rFonts w:ascii="Times New Roman" w:hAnsi="Times New Roman" w:cs="Times New Roman"/>
          <w:i/>
          <w:sz w:val="24"/>
          <w:szCs w:val="24"/>
        </w:rPr>
        <w:t xml:space="preserve"> edn, </w:t>
      </w:r>
      <w:r>
        <w:rPr>
          <w:rFonts w:ascii="Times New Roman" w:hAnsi="Times New Roman" w:cs="Times New Roman"/>
          <w:sz w:val="24"/>
          <w:szCs w:val="24"/>
        </w:rPr>
        <w:t>London, SAGE Publications Limited.</w:t>
      </w:r>
    </w:p>
    <w:p w14:paraId="29DE7413" w14:textId="2B604801" w:rsidR="00CB5BFB" w:rsidRDefault="00CB5BFB" w:rsidP="00CB5BFB">
      <w:pPr>
        <w:spacing w:line="240" w:lineRule="auto"/>
        <w:rPr>
          <w:rFonts w:ascii="Times New Roman" w:hAnsi="Times New Roman" w:cs="Times New Roman"/>
          <w:sz w:val="24"/>
          <w:szCs w:val="24"/>
        </w:rPr>
      </w:pPr>
      <w:r>
        <w:rPr>
          <w:rFonts w:ascii="Times New Roman" w:hAnsi="Times New Roman" w:cs="Times New Roman"/>
          <w:sz w:val="24"/>
          <w:szCs w:val="24"/>
        </w:rPr>
        <w:t xml:space="preserve">Department for Communities and Local Government (2017), </w:t>
      </w:r>
      <w:r w:rsidRPr="000C2B17">
        <w:rPr>
          <w:rFonts w:ascii="Times New Roman" w:hAnsi="Times New Roman" w:cs="Times New Roman"/>
          <w:i/>
          <w:sz w:val="24"/>
          <w:szCs w:val="24"/>
        </w:rPr>
        <w:t>Government response to the Communities and Local Government Select Committee Reports: Homelessness and Homelessness Reduction Bill</w:t>
      </w:r>
      <w:r>
        <w:rPr>
          <w:rFonts w:ascii="Times New Roman" w:hAnsi="Times New Roman" w:cs="Times New Roman"/>
          <w:i/>
          <w:sz w:val="24"/>
          <w:szCs w:val="24"/>
        </w:rPr>
        <w:t>,</w:t>
      </w:r>
      <w:r w:rsidR="00977B58">
        <w:rPr>
          <w:rFonts w:ascii="Times New Roman" w:hAnsi="Times New Roman" w:cs="Times New Roman"/>
          <w:i/>
          <w:sz w:val="24"/>
          <w:szCs w:val="24"/>
        </w:rPr>
        <w:t xml:space="preserve"> [Online]</w:t>
      </w:r>
      <w:r>
        <w:rPr>
          <w:rFonts w:ascii="Times New Roman" w:hAnsi="Times New Roman" w:cs="Times New Roman"/>
          <w:i/>
          <w:sz w:val="24"/>
          <w:szCs w:val="24"/>
        </w:rPr>
        <w:t xml:space="preserve"> </w:t>
      </w:r>
      <w:r>
        <w:rPr>
          <w:rFonts w:ascii="Times New Roman" w:hAnsi="Times New Roman" w:cs="Times New Roman"/>
          <w:sz w:val="24"/>
          <w:szCs w:val="24"/>
        </w:rPr>
        <w:t>Available at</w:t>
      </w:r>
      <w:r w:rsidRPr="000C2B17">
        <w:rPr>
          <w:rFonts w:ascii="Times New Roman" w:hAnsi="Times New Roman" w:cs="Times New Roman"/>
          <w:sz w:val="24"/>
          <w:szCs w:val="24"/>
          <w:u w:val="single"/>
        </w:rPr>
        <w:t xml:space="preserve">: </w:t>
      </w:r>
      <w:r w:rsidRPr="000C2B17">
        <w:rPr>
          <w:rFonts w:ascii="Times New Roman" w:hAnsi="Times New Roman" w:cs="Times New Roman"/>
          <w:color w:val="4472C4" w:themeColor="accent1"/>
          <w:sz w:val="24"/>
          <w:szCs w:val="24"/>
          <w:u w:val="single"/>
        </w:rPr>
        <w:t>https://www.parliament.uk/documents/commons-committees/communities-and-local-government/Correspondence/2015-20-Parliament/Homelessness-and-Homelessness-Reduction-Bill-Government-Response.pdf</w:t>
      </w:r>
      <w:r w:rsidRPr="000C2B17">
        <w:rPr>
          <w:rFonts w:ascii="Times New Roman" w:hAnsi="Times New Roman" w:cs="Times New Roman"/>
          <w:color w:val="4472C4" w:themeColor="accent1"/>
          <w:sz w:val="24"/>
          <w:szCs w:val="24"/>
          <w:u w:val="single"/>
        </w:rPr>
        <w:cr/>
      </w:r>
      <w:r>
        <w:rPr>
          <w:rFonts w:ascii="Times New Roman" w:hAnsi="Times New Roman" w:cs="Times New Roman"/>
          <w:sz w:val="24"/>
          <w:szCs w:val="24"/>
        </w:rPr>
        <w:t xml:space="preserve"> (Accessed 28</w:t>
      </w:r>
      <w:r w:rsidRPr="000C2B17">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2018).</w:t>
      </w:r>
    </w:p>
    <w:p w14:paraId="5617BC71" w14:textId="7878C375" w:rsidR="00CB5BFB" w:rsidRDefault="00CB5BFB" w:rsidP="00CB5BFB">
      <w:pPr>
        <w:spacing w:line="240" w:lineRule="auto"/>
        <w:rPr>
          <w:rFonts w:ascii="Times New Roman" w:hAnsi="Times New Roman" w:cs="Times New Roman"/>
          <w:sz w:val="24"/>
          <w:szCs w:val="24"/>
        </w:rPr>
      </w:pPr>
      <w:r>
        <w:rPr>
          <w:rFonts w:ascii="Times New Roman" w:hAnsi="Times New Roman" w:cs="Times New Roman"/>
          <w:sz w:val="24"/>
          <w:szCs w:val="24"/>
        </w:rPr>
        <w:t xml:space="preserve">The Equality Act (2010), </w:t>
      </w:r>
      <w:r>
        <w:rPr>
          <w:rFonts w:ascii="Times New Roman" w:hAnsi="Times New Roman" w:cs="Times New Roman"/>
          <w:i/>
          <w:sz w:val="24"/>
          <w:szCs w:val="24"/>
        </w:rPr>
        <w:t>Pupils admissions and treatments,</w:t>
      </w:r>
      <w:r w:rsidR="00977B58">
        <w:rPr>
          <w:rFonts w:ascii="Times New Roman" w:hAnsi="Times New Roman" w:cs="Times New Roman"/>
          <w:i/>
          <w:sz w:val="24"/>
          <w:szCs w:val="24"/>
        </w:rPr>
        <w:t xml:space="preserve"> </w:t>
      </w:r>
      <w:r w:rsidR="00291054">
        <w:rPr>
          <w:rFonts w:ascii="Times New Roman" w:hAnsi="Times New Roman" w:cs="Times New Roman"/>
          <w:i/>
          <w:sz w:val="24"/>
          <w:szCs w:val="24"/>
        </w:rPr>
        <w:t>[Online]</w:t>
      </w:r>
      <w:r>
        <w:rPr>
          <w:rFonts w:ascii="Times New Roman" w:hAnsi="Times New Roman" w:cs="Times New Roman"/>
          <w:i/>
          <w:sz w:val="24"/>
          <w:szCs w:val="24"/>
        </w:rPr>
        <w:t xml:space="preserve"> </w:t>
      </w:r>
      <w:r>
        <w:rPr>
          <w:rFonts w:ascii="Times New Roman" w:hAnsi="Times New Roman" w:cs="Times New Roman"/>
          <w:sz w:val="24"/>
          <w:szCs w:val="24"/>
        </w:rPr>
        <w:t xml:space="preserve">Available at: </w:t>
      </w:r>
      <w:hyperlink r:id="rId14" w:history="1">
        <w:r w:rsidRPr="007C1442">
          <w:rPr>
            <w:rStyle w:val="Hyperlink"/>
            <w:rFonts w:ascii="Times New Roman" w:hAnsi="Times New Roman" w:cs="Times New Roman"/>
            <w:sz w:val="24"/>
            <w:szCs w:val="24"/>
          </w:rPr>
          <w:t>https://www.legislation.gov.uk/ukpga/2010/15/section/85</w:t>
        </w:r>
      </w:hyperlink>
      <w:r>
        <w:rPr>
          <w:rFonts w:ascii="Times New Roman" w:hAnsi="Times New Roman" w:cs="Times New Roman"/>
          <w:sz w:val="24"/>
          <w:szCs w:val="24"/>
        </w:rPr>
        <w:t xml:space="preserve"> (Accessed 30th November 2018).</w:t>
      </w:r>
    </w:p>
    <w:p w14:paraId="42C11828" w14:textId="480E3931" w:rsidR="004E2D55" w:rsidRDefault="004E2D55" w:rsidP="00CB5BFB">
      <w:pPr>
        <w:spacing w:line="240" w:lineRule="auto"/>
        <w:rPr>
          <w:rFonts w:ascii="Times New Roman" w:hAnsi="Times New Roman" w:cs="Times New Roman"/>
          <w:sz w:val="24"/>
          <w:szCs w:val="24"/>
        </w:rPr>
      </w:pPr>
      <w:r>
        <w:rPr>
          <w:rFonts w:ascii="Times New Roman" w:hAnsi="Times New Roman" w:cs="Times New Roman"/>
          <w:sz w:val="24"/>
          <w:szCs w:val="24"/>
        </w:rPr>
        <w:t xml:space="preserve">Fraser, N (2003), </w:t>
      </w:r>
      <w:r>
        <w:rPr>
          <w:rFonts w:ascii="Times New Roman" w:hAnsi="Times New Roman" w:cs="Times New Roman"/>
          <w:i/>
          <w:sz w:val="24"/>
          <w:szCs w:val="24"/>
        </w:rPr>
        <w:t xml:space="preserve">Social Justice in an age of identity politics: redistribution, recognition and patricipation’, </w:t>
      </w:r>
      <w:r>
        <w:rPr>
          <w:rFonts w:ascii="Times New Roman" w:hAnsi="Times New Roman" w:cs="Times New Roman"/>
          <w:sz w:val="24"/>
          <w:szCs w:val="24"/>
        </w:rPr>
        <w:t xml:space="preserve">in N. Fraser and A. Honneth, Redistribution or Recognition?, London: Verso.   </w:t>
      </w:r>
    </w:p>
    <w:p w14:paraId="67A51616" w14:textId="77777777" w:rsidR="00CB5BFB" w:rsidRPr="00F7754B" w:rsidRDefault="00CB5BFB" w:rsidP="00CB5BFB">
      <w:pPr>
        <w:spacing w:line="240" w:lineRule="auto"/>
        <w:rPr>
          <w:rFonts w:ascii="Times New Roman" w:hAnsi="Times New Roman" w:cs="Times New Roman"/>
          <w:sz w:val="24"/>
          <w:szCs w:val="24"/>
        </w:rPr>
      </w:pPr>
      <w:r>
        <w:rPr>
          <w:rFonts w:ascii="Times New Roman" w:hAnsi="Times New Roman" w:cs="Times New Roman"/>
          <w:sz w:val="24"/>
          <w:szCs w:val="24"/>
        </w:rPr>
        <w:t xml:space="preserve">Fukuyama, F (2006), </w:t>
      </w:r>
      <w:r>
        <w:rPr>
          <w:rFonts w:ascii="Times New Roman" w:hAnsi="Times New Roman" w:cs="Times New Roman"/>
          <w:i/>
          <w:sz w:val="24"/>
          <w:szCs w:val="24"/>
        </w:rPr>
        <w:t xml:space="preserve">The End of History and the Last Man, </w:t>
      </w:r>
      <w:r w:rsidRPr="00F7754B">
        <w:rPr>
          <w:rFonts w:ascii="Times New Roman" w:hAnsi="Times New Roman" w:cs="Times New Roman"/>
          <w:sz w:val="24"/>
          <w:szCs w:val="24"/>
        </w:rPr>
        <w:t>New York, Free Press.</w:t>
      </w:r>
    </w:p>
    <w:p w14:paraId="434D3E6E" w14:textId="77777777" w:rsidR="00CB5BFB" w:rsidRPr="00733780" w:rsidRDefault="00CB5BFB" w:rsidP="00CB5BFB">
      <w:pPr>
        <w:spacing w:line="360" w:lineRule="auto"/>
        <w:rPr>
          <w:rFonts w:ascii="Times New Roman" w:hAnsi="Times New Roman" w:cs="Times New Roman"/>
          <w:sz w:val="24"/>
          <w:szCs w:val="24"/>
        </w:rPr>
      </w:pPr>
      <w:r>
        <w:rPr>
          <w:rFonts w:ascii="Times New Roman" w:hAnsi="Times New Roman" w:cs="Times New Roman"/>
          <w:sz w:val="24"/>
          <w:szCs w:val="24"/>
        </w:rPr>
        <w:t>Giddens, A &amp; Sutton, P.W (2017),</w:t>
      </w:r>
      <w:r>
        <w:rPr>
          <w:rFonts w:ascii="Times New Roman" w:hAnsi="Times New Roman" w:cs="Times New Roman"/>
          <w:i/>
          <w:sz w:val="24"/>
          <w:szCs w:val="24"/>
        </w:rPr>
        <w:t xml:space="preserve"> Sociology, 8</w:t>
      </w:r>
      <w:r w:rsidRPr="0032108C">
        <w:rPr>
          <w:rFonts w:ascii="Times New Roman" w:hAnsi="Times New Roman" w:cs="Times New Roman"/>
          <w:i/>
          <w:sz w:val="24"/>
          <w:szCs w:val="24"/>
          <w:vertAlign w:val="superscript"/>
        </w:rPr>
        <w:t>th</w:t>
      </w:r>
      <w:r>
        <w:rPr>
          <w:rFonts w:ascii="Times New Roman" w:hAnsi="Times New Roman" w:cs="Times New Roman"/>
          <w:i/>
          <w:sz w:val="24"/>
          <w:szCs w:val="24"/>
        </w:rPr>
        <w:t xml:space="preserve"> edn, </w:t>
      </w:r>
      <w:r>
        <w:rPr>
          <w:rFonts w:ascii="Times New Roman" w:hAnsi="Times New Roman" w:cs="Times New Roman"/>
          <w:sz w:val="24"/>
          <w:szCs w:val="24"/>
        </w:rPr>
        <w:t>Cambridge, Polity Press.</w:t>
      </w:r>
    </w:p>
    <w:p w14:paraId="0560E625" w14:textId="36EE49BE" w:rsidR="00CB5BFB" w:rsidRPr="00746E7D" w:rsidRDefault="00CB5BFB" w:rsidP="00CB5BFB">
      <w:pPr>
        <w:spacing w:line="240" w:lineRule="auto"/>
        <w:rPr>
          <w:rFonts w:ascii="Times New Roman" w:hAnsi="Times New Roman" w:cs="Times New Roman"/>
          <w:sz w:val="24"/>
          <w:szCs w:val="24"/>
        </w:rPr>
      </w:pPr>
      <w:r w:rsidRPr="009D7F99">
        <w:rPr>
          <w:rFonts w:ascii="Times New Roman" w:hAnsi="Times New Roman" w:cs="Times New Roman"/>
          <w:sz w:val="24"/>
          <w:szCs w:val="24"/>
        </w:rPr>
        <w:t>Government Equalities Office and Equ</w:t>
      </w:r>
      <w:r>
        <w:rPr>
          <w:rFonts w:ascii="Times New Roman" w:hAnsi="Times New Roman" w:cs="Times New Roman"/>
          <w:sz w:val="24"/>
          <w:szCs w:val="24"/>
        </w:rPr>
        <w:t>ality and Human Rights Commissi</w:t>
      </w:r>
      <w:r w:rsidRPr="009D7F99">
        <w:rPr>
          <w:rFonts w:ascii="Times New Roman" w:hAnsi="Times New Roman" w:cs="Times New Roman"/>
          <w:sz w:val="24"/>
          <w:szCs w:val="24"/>
        </w:rPr>
        <w:t xml:space="preserve">on (2015), </w:t>
      </w:r>
      <w:r w:rsidRPr="009D7F99">
        <w:rPr>
          <w:rFonts w:ascii="Times New Roman" w:hAnsi="Times New Roman" w:cs="Times New Roman"/>
          <w:i/>
          <w:sz w:val="24"/>
          <w:szCs w:val="24"/>
        </w:rPr>
        <w:t>Equality Act 2010:guidance,</w:t>
      </w:r>
      <w:r w:rsidR="00291054">
        <w:rPr>
          <w:rFonts w:ascii="Times New Roman" w:hAnsi="Times New Roman" w:cs="Times New Roman"/>
          <w:i/>
          <w:sz w:val="24"/>
          <w:szCs w:val="24"/>
        </w:rPr>
        <w:t xml:space="preserve"> [Online]</w:t>
      </w:r>
      <w:r w:rsidRPr="009D7F99">
        <w:rPr>
          <w:rFonts w:ascii="Times New Roman" w:hAnsi="Times New Roman" w:cs="Times New Roman"/>
          <w:i/>
          <w:sz w:val="24"/>
          <w:szCs w:val="24"/>
        </w:rPr>
        <w:t xml:space="preserve"> </w:t>
      </w:r>
      <w:r w:rsidRPr="009D7F99">
        <w:rPr>
          <w:rFonts w:ascii="Times New Roman" w:hAnsi="Times New Roman" w:cs="Times New Roman"/>
          <w:sz w:val="24"/>
          <w:szCs w:val="24"/>
        </w:rPr>
        <w:t>Available at:</w:t>
      </w:r>
      <w:r w:rsidRPr="009D7F99">
        <w:t xml:space="preserve"> </w:t>
      </w:r>
      <w:hyperlink r:id="rId15" w:history="1">
        <w:r w:rsidRPr="009D7F99">
          <w:rPr>
            <w:rStyle w:val="Hyperlink"/>
            <w:rFonts w:ascii="Times New Roman" w:hAnsi="Times New Roman" w:cs="Times New Roman"/>
            <w:sz w:val="24"/>
            <w:szCs w:val="24"/>
          </w:rPr>
          <w:t>https://www.gov.uk/guidance/equality-act-2010-guidance</w:t>
        </w:r>
      </w:hyperlink>
      <w:r w:rsidRPr="009D7F99">
        <w:rPr>
          <w:rFonts w:ascii="Times New Roman" w:hAnsi="Times New Roman" w:cs="Times New Roman"/>
          <w:sz w:val="24"/>
          <w:szCs w:val="24"/>
        </w:rPr>
        <w:t xml:space="preserve"> (Accessed 6th November 2018).</w:t>
      </w:r>
    </w:p>
    <w:p w14:paraId="7169C74B" w14:textId="3EEE8228" w:rsidR="00CB5BFB" w:rsidRPr="00291054" w:rsidRDefault="00CB5BFB" w:rsidP="00CB5BFB">
      <w:pPr>
        <w:spacing w:after="0" w:line="360" w:lineRule="atLeast"/>
        <w:jc w:val="both"/>
        <w:textAlignment w:val="baseline"/>
        <w:rPr>
          <w:rFonts w:ascii="Times New Roman" w:eastAsia="Times New Roman" w:hAnsi="Times New Roman" w:cs="Times New Roman"/>
          <w:color w:val="000000"/>
          <w:sz w:val="24"/>
          <w:szCs w:val="24"/>
          <w:lang w:eastAsia="en-GB"/>
        </w:rPr>
      </w:pPr>
      <w:r w:rsidRPr="00291054">
        <w:rPr>
          <w:rFonts w:ascii="Times New Roman" w:eastAsia="Times New Roman" w:hAnsi="Times New Roman" w:cs="Times New Roman"/>
          <w:color w:val="000000"/>
          <w:sz w:val="24"/>
          <w:szCs w:val="24"/>
          <w:bdr w:val="none" w:sz="0" w:space="0" w:color="auto" w:frame="1"/>
          <w:lang w:eastAsia="en-GB"/>
        </w:rPr>
        <w:t>Gov.uk. (no date a)</w:t>
      </w:r>
      <w:r w:rsidRPr="00746E7D">
        <w:rPr>
          <w:rFonts w:ascii="&amp;quot" w:eastAsia="Times New Roman" w:hAnsi="&amp;quot" w:cs="Calibri"/>
          <w:color w:val="000000"/>
          <w:sz w:val="24"/>
          <w:szCs w:val="24"/>
          <w:bdr w:val="none" w:sz="0" w:space="0" w:color="auto" w:frame="1"/>
          <w:lang w:eastAsia="en-GB"/>
        </w:rPr>
        <w:t xml:space="preserve"> </w:t>
      </w:r>
      <w:r w:rsidRPr="00291054">
        <w:rPr>
          <w:rFonts w:ascii="Times New Roman" w:eastAsia="Times New Roman" w:hAnsi="Times New Roman" w:cs="Times New Roman"/>
          <w:i/>
          <w:iCs/>
          <w:color w:val="000000"/>
          <w:sz w:val="24"/>
          <w:szCs w:val="24"/>
          <w:bdr w:val="none" w:sz="0" w:space="0" w:color="auto" w:frame="1"/>
          <w:lang w:eastAsia="en-GB"/>
        </w:rPr>
        <w:t>Disability Rights.</w:t>
      </w:r>
      <w:r w:rsidRPr="00746E7D">
        <w:rPr>
          <w:rFonts w:ascii="&amp;quot" w:eastAsia="Times New Roman" w:hAnsi="&amp;quot" w:cs="Calibri"/>
          <w:color w:val="000000"/>
          <w:sz w:val="24"/>
          <w:szCs w:val="24"/>
          <w:bdr w:val="none" w:sz="0" w:space="0" w:color="auto" w:frame="1"/>
          <w:lang w:eastAsia="en-GB"/>
        </w:rPr>
        <w:t xml:space="preserve"> </w:t>
      </w:r>
      <w:r w:rsidR="00291054" w:rsidRPr="00291054">
        <w:rPr>
          <w:rFonts w:ascii="Times New Roman" w:eastAsia="Times New Roman" w:hAnsi="Times New Roman" w:cs="Times New Roman"/>
          <w:color w:val="000000"/>
          <w:sz w:val="24"/>
          <w:szCs w:val="24"/>
          <w:bdr w:val="none" w:sz="0" w:space="0" w:color="auto" w:frame="1"/>
          <w:lang w:eastAsia="en-GB"/>
        </w:rPr>
        <w:t xml:space="preserve">[Online] </w:t>
      </w:r>
      <w:r w:rsidRPr="00291054">
        <w:rPr>
          <w:rFonts w:ascii="Times New Roman" w:eastAsia="Times New Roman" w:hAnsi="Times New Roman" w:cs="Times New Roman"/>
          <w:color w:val="000000"/>
          <w:sz w:val="24"/>
          <w:szCs w:val="24"/>
          <w:bdr w:val="none" w:sz="0" w:space="0" w:color="auto" w:frame="1"/>
          <w:lang w:eastAsia="en-GB"/>
        </w:rPr>
        <w:t>Available at:</w:t>
      </w:r>
      <w:r w:rsidRPr="00746E7D">
        <w:rPr>
          <w:rFonts w:ascii="&amp;quot" w:eastAsia="Times New Roman" w:hAnsi="&amp;quot" w:cs="Calibri"/>
          <w:color w:val="000000"/>
          <w:sz w:val="24"/>
          <w:szCs w:val="24"/>
          <w:bdr w:val="none" w:sz="0" w:space="0" w:color="auto" w:frame="1"/>
          <w:lang w:eastAsia="en-GB"/>
        </w:rPr>
        <w:t xml:space="preserve"> </w:t>
      </w:r>
      <w:hyperlink r:id="rId16" w:tgtFrame="_blank" w:history="1">
        <w:r w:rsidRPr="00746E7D">
          <w:rPr>
            <w:rFonts w:ascii="&amp;quot" w:eastAsia="Times New Roman" w:hAnsi="&amp;quot" w:cs="Calibri"/>
            <w:color w:val="0563C1"/>
            <w:sz w:val="24"/>
            <w:szCs w:val="24"/>
            <w:u w:val="single"/>
            <w:bdr w:val="none" w:sz="0" w:space="0" w:color="auto" w:frame="1"/>
            <w:lang w:eastAsia="en-GB"/>
          </w:rPr>
          <w:t>https://www.gov.uk/rights-disabled-person/the-equality-act-2010-and-un-convention</w:t>
        </w:r>
      </w:hyperlink>
      <w:r w:rsidRPr="00746E7D">
        <w:rPr>
          <w:rFonts w:ascii="&amp;quot" w:eastAsia="Times New Roman" w:hAnsi="&amp;quot" w:cs="Calibri"/>
          <w:color w:val="000000"/>
          <w:sz w:val="24"/>
          <w:szCs w:val="24"/>
          <w:bdr w:val="none" w:sz="0" w:space="0" w:color="auto" w:frame="1"/>
          <w:lang w:eastAsia="en-GB"/>
        </w:rPr>
        <w:t xml:space="preserve"> </w:t>
      </w:r>
      <w:r w:rsidR="00291054" w:rsidRPr="00291054">
        <w:rPr>
          <w:rFonts w:ascii="Times New Roman" w:eastAsia="Times New Roman" w:hAnsi="Times New Roman" w:cs="Times New Roman"/>
          <w:color w:val="000000"/>
          <w:sz w:val="24"/>
          <w:szCs w:val="24"/>
          <w:bdr w:val="none" w:sz="0" w:space="0" w:color="auto" w:frame="1"/>
          <w:lang w:eastAsia="en-GB"/>
        </w:rPr>
        <w:t>(Accessed 31st October 2018).</w:t>
      </w:r>
    </w:p>
    <w:p w14:paraId="19EA6E69" w14:textId="77777777" w:rsidR="00291054" w:rsidRDefault="00291054" w:rsidP="00CB5BFB">
      <w:pPr>
        <w:rPr>
          <w:rFonts w:ascii="Times New Roman" w:hAnsi="Times New Roman" w:cs="Times New Roman"/>
          <w:sz w:val="24"/>
          <w:szCs w:val="24"/>
        </w:rPr>
      </w:pPr>
    </w:p>
    <w:p w14:paraId="29E3EAAA" w14:textId="6B9FC064" w:rsidR="00CB5BFB" w:rsidRDefault="00CB5BFB" w:rsidP="00CB5BFB">
      <w:pPr>
        <w:rPr>
          <w:rFonts w:ascii="Times New Roman" w:hAnsi="Times New Roman" w:cs="Times New Roman"/>
          <w:sz w:val="24"/>
          <w:szCs w:val="24"/>
        </w:rPr>
      </w:pPr>
      <w:r w:rsidRPr="00BF5615">
        <w:rPr>
          <w:rFonts w:ascii="Times New Roman" w:hAnsi="Times New Roman" w:cs="Times New Roman"/>
          <w:sz w:val="24"/>
          <w:szCs w:val="24"/>
        </w:rPr>
        <w:t>Gov</w:t>
      </w:r>
      <w:r>
        <w:rPr>
          <w:rFonts w:ascii="Times New Roman" w:hAnsi="Times New Roman" w:cs="Times New Roman"/>
          <w:sz w:val="24"/>
          <w:szCs w:val="24"/>
        </w:rPr>
        <w:t>. uk.</w:t>
      </w:r>
      <w:r w:rsidRPr="00BF5615">
        <w:rPr>
          <w:rFonts w:ascii="Times New Roman" w:hAnsi="Times New Roman" w:cs="Times New Roman"/>
          <w:sz w:val="24"/>
          <w:szCs w:val="24"/>
        </w:rPr>
        <w:t xml:space="preserve"> (2018</w:t>
      </w:r>
      <w:r w:rsidRPr="00BF5615">
        <w:rPr>
          <w:rFonts w:ascii="Times New Roman" w:hAnsi="Times New Roman" w:cs="Times New Roman"/>
          <w:sz w:val="24"/>
          <w:szCs w:val="24"/>
          <w:u w:val="single"/>
        </w:rPr>
        <w:t>),</w:t>
      </w:r>
      <w:r>
        <w:rPr>
          <w:rFonts w:ascii="Times New Roman" w:hAnsi="Times New Roman" w:cs="Times New Roman"/>
          <w:sz w:val="24"/>
          <w:szCs w:val="24"/>
          <w:u w:val="single"/>
        </w:rPr>
        <w:t xml:space="preserve"> </w:t>
      </w:r>
      <w:r w:rsidRPr="00C34C02">
        <w:rPr>
          <w:rFonts w:ascii="Times New Roman" w:hAnsi="Times New Roman" w:cs="Times New Roman"/>
          <w:i/>
          <w:sz w:val="24"/>
          <w:szCs w:val="24"/>
        </w:rPr>
        <w:t>Statutory homelessness and homelessness prevention and relief, England January to March 2018.</w:t>
      </w:r>
      <w:r w:rsidR="00291054">
        <w:rPr>
          <w:rFonts w:ascii="Times New Roman" w:hAnsi="Times New Roman" w:cs="Times New Roman"/>
          <w:i/>
          <w:sz w:val="24"/>
          <w:szCs w:val="24"/>
        </w:rPr>
        <w:t xml:space="preserve"> [Online]</w:t>
      </w:r>
      <w:r>
        <w:rPr>
          <w:rFonts w:ascii="Times New Roman" w:hAnsi="Times New Roman" w:cs="Times New Roman"/>
          <w:i/>
          <w:sz w:val="24"/>
          <w:szCs w:val="24"/>
        </w:rPr>
        <w:t xml:space="preserve"> </w:t>
      </w:r>
      <w:r w:rsidRPr="00C34C02">
        <w:rPr>
          <w:rFonts w:ascii="Times New Roman" w:hAnsi="Times New Roman" w:cs="Times New Roman"/>
          <w:sz w:val="24"/>
          <w:szCs w:val="24"/>
        </w:rPr>
        <w:t>Available at</w:t>
      </w:r>
      <w:r>
        <w:rPr>
          <w:rFonts w:ascii="Times New Roman" w:hAnsi="Times New Roman" w:cs="Times New Roman"/>
          <w:sz w:val="24"/>
          <w:szCs w:val="24"/>
        </w:rPr>
        <w:t xml:space="preserve">: </w:t>
      </w:r>
      <w:hyperlink r:id="rId17" w:history="1">
        <w:r w:rsidRPr="004E2FCD">
          <w:rPr>
            <w:rStyle w:val="Hyperlink"/>
            <w:rFonts w:ascii="Times New Roman" w:hAnsi="Times New Roman" w:cs="Times New Roman"/>
            <w:sz w:val="24"/>
            <w:szCs w:val="24"/>
          </w:rPr>
          <w:t>https://www.gov.uk/government/statistics/statutory-homelessness-and-homelessness-prevention-and-relief-england-january-to-march-201</w:t>
        </w:r>
      </w:hyperlink>
      <w:r>
        <w:rPr>
          <w:rFonts w:ascii="Times New Roman" w:hAnsi="Times New Roman" w:cs="Times New Roman"/>
          <w:sz w:val="24"/>
          <w:szCs w:val="24"/>
        </w:rPr>
        <w:t xml:space="preserve"> (Accessed 26th November 2018).</w:t>
      </w:r>
    </w:p>
    <w:p w14:paraId="27AE34DB" w14:textId="058CEF96" w:rsidR="00CB5BFB" w:rsidRDefault="00CB5BFB" w:rsidP="00CB5BFB">
      <w:pPr>
        <w:rPr>
          <w:rFonts w:ascii="Times New Roman" w:hAnsi="Times New Roman" w:cs="Times New Roman"/>
          <w:sz w:val="24"/>
          <w:szCs w:val="24"/>
        </w:rPr>
      </w:pPr>
      <w:r>
        <w:rPr>
          <w:rFonts w:ascii="Times New Roman" w:hAnsi="Times New Roman" w:cs="Times New Roman"/>
          <w:sz w:val="24"/>
          <w:szCs w:val="24"/>
        </w:rPr>
        <w:t xml:space="preserve">Greater London Authority (2018), </w:t>
      </w:r>
      <w:r>
        <w:rPr>
          <w:rFonts w:ascii="Times New Roman" w:hAnsi="Times New Roman" w:cs="Times New Roman"/>
          <w:i/>
          <w:sz w:val="24"/>
          <w:szCs w:val="24"/>
        </w:rPr>
        <w:t>Rough Sleeping Plan of Action,</w:t>
      </w:r>
      <w:r w:rsidR="00291054">
        <w:rPr>
          <w:rFonts w:ascii="Times New Roman" w:hAnsi="Times New Roman" w:cs="Times New Roman"/>
          <w:i/>
          <w:sz w:val="24"/>
          <w:szCs w:val="24"/>
        </w:rPr>
        <w:t xml:space="preserve"> [Online]</w:t>
      </w:r>
      <w:r>
        <w:rPr>
          <w:rFonts w:ascii="Times New Roman" w:hAnsi="Times New Roman" w:cs="Times New Roman"/>
          <w:i/>
          <w:sz w:val="24"/>
          <w:szCs w:val="24"/>
        </w:rPr>
        <w:t xml:space="preserve"> </w:t>
      </w:r>
      <w:r>
        <w:rPr>
          <w:rFonts w:ascii="Times New Roman" w:hAnsi="Times New Roman" w:cs="Times New Roman"/>
          <w:sz w:val="24"/>
          <w:szCs w:val="24"/>
        </w:rPr>
        <w:t xml:space="preserve">Available at: </w:t>
      </w:r>
      <w:hyperlink r:id="rId18" w:history="1">
        <w:r w:rsidRPr="006C20D8">
          <w:rPr>
            <w:rStyle w:val="Hyperlink"/>
            <w:rFonts w:ascii="Times New Roman" w:hAnsi="Times New Roman" w:cs="Times New Roman"/>
            <w:sz w:val="24"/>
            <w:szCs w:val="24"/>
          </w:rPr>
          <w:t>www.london.gov.uk/sites/default/files/rough_sleeping_plan_of_action_1.pdf</w:t>
        </w:r>
      </w:hyperlink>
      <w:r>
        <w:rPr>
          <w:rFonts w:ascii="Times New Roman" w:hAnsi="Times New Roman" w:cs="Times New Roman"/>
          <w:sz w:val="24"/>
          <w:szCs w:val="24"/>
        </w:rPr>
        <w:t xml:space="preserve"> (Accessed 28th November 2018). </w:t>
      </w:r>
    </w:p>
    <w:p w14:paraId="612E8FC5" w14:textId="4DABD517" w:rsidR="00CB5BFB" w:rsidRDefault="00CB5BFB" w:rsidP="00CB5BFB">
      <w:pPr>
        <w:rPr>
          <w:rFonts w:ascii="Times New Roman" w:hAnsi="Times New Roman" w:cs="Times New Roman"/>
          <w:i/>
          <w:sz w:val="24"/>
          <w:szCs w:val="24"/>
        </w:rPr>
      </w:pPr>
      <w:r>
        <w:rPr>
          <w:rFonts w:ascii="Times New Roman" w:hAnsi="Times New Roman" w:cs="Times New Roman"/>
          <w:sz w:val="24"/>
          <w:szCs w:val="24"/>
        </w:rPr>
        <w:t xml:space="preserve">The Green Party (2018), </w:t>
      </w:r>
      <w:r>
        <w:rPr>
          <w:rFonts w:ascii="Times New Roman" w:hAnsi="Times New Roman" w:cs="Times New Roman"/>
          <w:i/>
          <w:sz w:val="24"/>
          <w:szCs w:val="24"/>
        </w:rPr>
        <w:t>Green Group leader responds to increase in rough sleeping figures,</w:t>
      </w:r>
      <w:r w:rsidR="00291054">
        <w:rPr>
          <w:rFonts w:ascii="Times New Roman" w:hAnsi="Times New Roman" w:cs="Times New Roman"/>
          <w:i/>
          <w:sz w:val="24"/>
          <w:szCs w:val="24"/>
        </w:rPr>
        <w:t>[Online]</w:t>
      </w:r>
      <w:r>
        <w:rPr>
          <w:rFonts w:ascii="Times New Roman" w:hAnsi="Times New Roman" w:cs="Times New Roman"/>
          <w:i/>
          <w:sz w:val="24"/>
          <w:szCs w:val="24"/>
        </w:rPr>
        <w:t xml:space="preserve"> </w:t>
      </w:r>
      <w:r>
        <w:rPr>
          <w:rFonts w:ascii="Times New Roman" w:hAnsi="Times New Roman" w:cs="Times New Roman"/>
          <w:sz w:val="24"/>
          <w:szCs w:val="24"/>
        </w:rPr>
        <w:t xml:space="preserve">Available at: </w:t>
      </w:r>
      <w:hyperlink r:id="rId19" w:history="1">
        <w:r w:rsidRPr="006C20D8">
          <w:rPr>
            <w:rStyle w:val="Hyperlink"/>
            <w:rFonts w:ascii="Times New Roman" w:hAnsi="Times New Roman" w:cs="Times New Roman"/>
            <w:sz w:val="24"/>
            <w:szCs w:val="24"/>
          </w:rPr>
          <w:t>https://bristolgreenparty.org.uk/news/green-group-leader-responds-to-increase-in-rough-sleeping-figures</w:t>
        </w:r>
      </w:hyperlink>
      <w:r>
        <w:rPr>
          <w:rFonts w:ascii="Times New Roman" w:hAnsi="Times New Roman" w:cs="Times New Roman"/>
          <w:sz w:val="24"/>
          <w:szCs w:val="24"/>
        </w:rPr>
        <w:t xml:space="preserve"> (Accessed 29th November 2018).</w:t>
      </w:r>
      <w:r>
        <w:rPr>
          <w:rFonts w:ascii="Times New Roman" w:hAnsi="Times New Roman" w:cs="Times New Roman"/>
          <w:i/>
          <w:sz w:val="24"/>
          <w:szCs w:val="24"/>
        </w:rPr>
        <w:t xml:space="preserve"> </w:t>
      </w:r>
    </w:p>
    <w:p w14:paraId="524E6D14" w14:textId="3F6335DC" w:rsidR="00CB5BFB" w:rsidRPr="004F49AB" w:rsidRDefault="00CB5BFB" w:rsidP="00CB5BFB">
      <w:pPr>
        <w:pStyle w:val="Heading1"/>
        <w:spacing w:before="0" w:line="240" w:lineRule="auto"/>
        <w:rPr>
          <w:rFonts w:ascii="Times New Roman" w:eastAsia="Times New Roman" w:hAnsi="Times New Roman" w:cs="Times New Roman"/>
          <w:color w:val="121212"/>
          <w:kern w:val="36"/>
          <w:sz w:val="24"/>
          <w:szCs w:val="24"/>
          <w:lang w:eastAsia="en-GB"/>
        </w:rPr>
      </w:pPr>
      <w:r w:rsidRPr="004F49AB">
        <w:rPr>
          <w:rFonts w:ascii="Times New Roman" w:hAnsi="Times New Roman" w:cs="Times New Roman"/>
          <w:color w:val="auto"/>
          <w:sz w:val="24"/>
          <w:szCs w:val="24"/>
        </w:rPr>
        <w:t>The Guardian (2018),</w:t>
      </w:r>
      <w:r>
        <w:rPr>
          <w:rFonts w:ascii="Times New Roman" w:hAnsi="Times New Roman" w:cs="Times New Roman"/>
          <w:sz w:val="24"/>
          <w:szCs w:val="24"/>
        </w:rPr>
        <w:t xml:space="preserve"> </w:t>
      </w:r>
      <w:r w:rsidRPr="004F49AB">
        <w:rPr>
          <w:rFonts w:ascii="Times New Roman" w:eastAsia="Times New Roman" w:hAnsi="Times New Roman" w:cs="Times New Roman"/>
          <w:i/>
          <w:color w:val="121212"/>
          <w:kern w:val="36"/>
          <w:sz w:val="24"/>
          <w:szCs w:val="24"/>
          <w:lang w:eastAsia="en-GB"/>
        </w:rPr>
        <w:t>Hundreds of homeless people fined and imprisoned in England and</w:t>
      </w:r>
      <w:r>
        <w:rPr>
          <w:rFonts w:ascii="Times New Roman" w:eastAsia="Times New Roman" w:hAnsi="Times New Roman" w:cs="Times New Roman"/>
          <w:i/>
          <w:color w:val="121212"/>
          <w:kern w:val="36"/>
          <w:sz w:val="24"/>
          <w:szCs w:val="24"/>
          <w:lang w:eastAsia="en-GB"/>
        </w:rPr>
        <w:t xml:space="preserve"> Wales, </w:t>
      </w:r>
      <w:r w:rsidR="00291054">
        <w:rPr>
          <w:rFonts w:ascii="Times New Roman" w:eastAsia="Times New Roman" w:hAnsi="Times New Roman" w:cs="Times New Roman"/>
          <w:color w:val="121212"/>
          <w:kern w:val="36"/>
          <w:sz w:val="24"/>
          <w:szCs w:val="24"/>
          <w:lang w:eastAsia="en-GB"/>
        </w:rPr>
        <w:t xml:space="preserve">[Online] </w:t>
      </w:r>
      <w:r>
        <w:rPr>
          <w:rFonts w:ascii="Times New Roman" w:eastAsia="Times New Roman" w:hAnsi="Times New Roman" w:cs="Times New Roman"/>
          <w:color w:val="121212"/>
          <w:kern w:val="36"/>
          <w:sz w:val="24"/>
          <w:szCs w:val="24"/>
          <w:lang w:eastAsia="en-GB"/>
        </w:rPr>
        <w:t>Available at:</w:t>
      </w:r>
      <w:r w:rsidRPr="004F49AB">
        <w:t xml:space="preserve"> </w:t>
      </w:r>
      <w:hyperlink r:id="rId20" w:history="1">
        <w:r w:rsidRPr="00066986">
          <w:rPr>
            <w:rStyle w:val="Hyperlink"/>
            <w:rFonts w:ascii="Times New Roman" w:eastAsia="Times New Roman" w:hAnsi="Times New Roman" w:cs="Times New Roman"/>
            <w:kern w:val="36"/>
            <w:sz w:val="24"/>
            <w:szCs w:val="24"/>
            <w:lang w:eastAsia="en-GB"/>
          </w:rPr>
          <w:t>https://www.theguardian.com/society/2018/may/20/homeless-people-fined-imprisoned-pspo-england-wales</w:t>
        </w:r>
      </w:hyperlink>
      <w:r>
        <w:rPr>
          <w:rFonts w:ascii="Times New Roman" w:eastAsia="Times New Roman" w:hAnsi="Times New Roman" w:cs="Times New Roman"/>
          <w:color w:val="121212"/>
          <w:kern w:val="36"/>
          <w:sz w:val="24"/>
          <w:szCs w:val="24"/>
          <w:lang w:eastAsia="en-GB"/>
        </w:rPr>
        <w:t xml:space="preserve"> (Accessed 30th November 2018). </w:t>
      </w:r>
    </w:p>
    <w:p w14:paraId="25BB836A" w14:textId="77777777" w:rsidR="00CB5BFB" w:rsidRDefault="00CB5BFB" w:rsidP="00CB5BFB">
      <w:pPr>
        <w:rPr>
          <w:rFonts w:ascii="Times New Roman" w:hAnsi="Times New Roman" w:cs="Times New Roman"/>
          <w:i/>
          <w:sz w:val="24"/>
          <w:szCs w:val="24"/>
        </w:rPr>
      </w:pPr>
    </w:p>
    <w:p w14:paraId="25AD499C" w14:textId="0EEF5F89" w:rsidR="00CB5BFB" w:rsidRPr="00A96625" w:rsidRDefault="00CB5BFB" w:rsidP="00CB5BFB">
      <w:pPr>
        <w:rPr>
          <w:rFonts w:ascii="Times New Roman" w:hAnsi="Times New Roman" w:cs="Times New Roman"/>
          <w:sz w:val="24"/>
          <w:szCs w:val="24"/>
        </w:rPr>
      </w:pPr>
      <w:r>
        <w:rPr>
          <w:rFonts w:ascii="Times New Roman" w:hAnsi="Times New Roman" w:cs="Times New Roman"/>
          <w:sz w:val="24"/>
          <w:szCs w:val="24"/>
        </w:rPr>
        <w:lastRenderedPageBreak/>
        <w:t xml:space="preserve">The Guardian (2018), </w:t>
      </w:r>
      <w:r>
        <w:rPr>
          <w:rFonts w:ascii="Times New Roman" w:hAnsi="Times New Roman" w:cs="Times New Roman"/>
          <w:i/>
          <w:sz w:val="24"/>
          <w:szCs w:val="24"/>
        </w:rPr>
        <w:t xml:space="preserve">Brexit bill leaves a hole in UK Human Rights, </w:t>
      </w:r>
      <w:r w:rsidR="00291054">
        <w:rPr>
          <w:rFonts w:ascii="Times New Roman" w:hAnsi="Times New Roman" w:cs="Times New Roman"/>
          <w:i/>
          <w:sz w:val="24"/>
          <w:szCs w:val="24"/>
        </w:rPr>
        <w:t xml:space="preserve"> [Online]</w:t>
      </w:r>
      <w:r>
        <w:rPr>
          <w:rFonts w:ascii="Times New Roman" w:hAnsi="Times New Roman" w:cs="Times New Roman"/>
          <w:sz w:val="24"/>
          <w:szCs w:val="24"/>
        </w:rPr>
        <w:t>Available at:</w:t>
      </w:r>
      <w:r w:rsidRPr="00A96625">
        <w:t xml:space="preserve"> </w:t>
      </w:r>
      <w:hyperlink r:id="rId21" w:history="1">
        <w:r w:rsidRPr="00066986">
          <w:rPr>
            <w:rStyle w:val="Hyperlink"/>
            <w:rFonts w:ascii="Times New Roman" w:hAnsi="Times New Roman" w:cs="Times New Roman"/>
            <w:sz w:val="24"/>
            <w:szCs w:val="24"/>
          </w:rPr>
          <w:t>https://www.theguardian.com/law/2018/jan/13/brexit-eu-human-rights-act-european-charter</w:t>
        </w:r>
      </w:hyperlink>
      <w:r>
        <w:rPr>
          <w:rFonts w:ascii="Times New Roman" w:hAnsi="Times New Roman" w:cs="Times New Roman"/>
          <w:sz w:val="24"/>
          <w:szCs w:val="24"/>
        </w:rPr>
        <w:t xml:space="preserve"> (Accessed 30th November 2018).</w:t>
      </w:r>
    </w:p>
    <w:p w14:paraId="4E18ECF7" w14:textId="43ACE751" w:rsidR="00CB5BFB" w:rsidRDefault="00CB5BFB" w:rsidP="00291054">
      <w:pPr>
        <w:pStyle w:val="Heading1"/>
        <w:spacing w:before="0" w:line="240" w:lineRule="auto"/>
        <w:rPr>
          <w:rFonts w:ascii="Times New Roman" w:eastAsia="Times New Roman" w:hAnsi="Times New Roman" w:cs="Times New Roman"/>
          <w:i/>
          <w:color w:val="121212"/>
          <w:kern w:val="36"/>
          <w:sz w:val="24"/>
          <w:szCs w:val="24"/>
          <w:lang w:eastAsia="en-GB"/>
        </w:rPr>
      </w:pPr>
      <w:r w:rsidRPr="00756138">
        <w:rPr>
          <w:rFonts w:ascii="Times New Roman" w:hAnsi="Times New Roman" w:cs="Times New Roman"/>
          <w:color w:val="auto"/>
          <w:sz w:val="24"/>
          <w:szCs w:val="24"/>
        </w:rPr>
        <w:t>The Guardian (2018),</w:t>
      </w:r>
      <w:r w:rsidRPr="00756138">
        <w:rPr>
          <w:rFonts w:ascii="Times New Roman" w:hAnsi="Times New Roman" w:cs="Times New Roman"/>
          <w:sz w:val="24"/>
          <w:szCs w:val="24"/>
        </w:rPr>
        <w:t xml:space="preserve"> </w:t>
      </w:r>
      <w:r w:rsidRPr="00756138">
        <w:rPr>
          <w:rFonts w:ascii="Times New Roman" w:eastAsia="Times New Roman" w:hAnsi="Times New Roman" w:cs="Times New Roman"/>
          <w:i/>
          <w:color w:val="121212"/>
          <w:kern w:val="36"/>
          <w:sz w:val="24"/>
          <w:szCs w:val="24"/>
          <w:lang w:eastAsia="en-GB"/>
        </w:rPr>
        <w:t>New homelessness act fails to address root causes, charities say</w:t>
      </w:r>
      <w:r>
        <w:rPr>
          <w:rFonts w:ascii="Times New Roman" w:eastAsia="Times New Roman" w:hAnsi="Times New Roman" w:cs="Times New Roman"/>
          <w:i/>
          <w:color w:val="121212"/>
          <w:kern w:val="36"/>
          <w:sz w:val="24"/>
          <w:szCs w:val="24"/>
          <w:lang w:eastAsia="en-GB"/>
        </w:rPr>
        <w:t>,</w:t>
      </w:r>
      <w:r w:rsidR="00291054">
        <w:rPr>
          <w:rFonts w:ascii="Times New Roman" w:eastAsia="Times New Roman" w:hAnsi="Times New Roman" w:cs="Times New Roman"/>
          <w:i/>
          <w:color w:val="121212"/>
          <w:kern w:val="36"/>
          <w:sz w:val="24"/>
          <w:szCs w:val="24"/>
          <w:lang w:eastAsia="en-GB"/>
        </w:rPr>
        <w:t xml:space="preserve"> [Online]</w:t>
      </w:r>
      <w:r>
        <w:rPr>
          <w:rFonts w:ascii="Times New Roman" w:eastAsia="Times New Roman" w:hAnsi="Times New Roman" w:cs="Times New Roman"/>
          <w:i/>
          <w:color w:val="121212"/>
          <w:kern w:val="36"/>
          <w:sz w:val="24"/>
          <w:szCs w:val="24"/>
          <w:lang w:eastAsia="en-GB"/>
        </w:rPr>
        <w:t xml:space="preserve"> A</w:t>
      </w:r>
      <w:r>
        <w:rPr>
          <w:rFonts w:ascii="Times New Roman" w:eastAsia="Times New Roman" w:hAnsi="Times New Roman" w:cs="Times New Roman"/>
          <w:color w:val="121212"/>
          <w:kern w:val="36"/>
          <w:sz w:val="24"/>
          <w:szCs w:val="24"/>
          <w:lang w:eastAsia="en-GB"/>
        </w:rPr>
        <w:t xml:space="preserve">vailable at:  </w:t>
      </w:r>
      <w:hyperlink r:id="rId22" w:history="1">
        <w:r w:rsidRPr="00445E21">
          <w:rPr>
            <w:rStyle w:val="Hyperlink"/>
            <w:rFonts w:ascii="Times New Roman" w:eastAsia="Times New Roman" w:hAnsi="Times New Roman" w:cs="Times New Roman"/>
            <w:kern w:val="36"/>
            <w:sz w:val="24"/>
            <w:szCs w:val="24"/>
            <w:lang w:eastAsia="en-GB"/>
          </w:rPr>
          <w:t>https://www.theguardian.com/society/2018/apr/03/homelessness-act-england-councils-legal-duty-fails-address-root-causes-charities-say</w:t>
        </w:r>
      </w:hyperlink>
      <w:r>
        <w:rPr>
          <w:rFonts w:ascii="Times New Roman" w:eastAsia="Times New Roman" w:hAnsi="Times New Roman" w:cs="Times New Roman"/>
          <w:color w:val="121212"/>
          <w:kern w:val="36"/>
          <w:sz w:val="24"/>
          <w:szCs w:val="24"/>
          <w:lang w:eastAsia="en-GB"/>
        </w:rPr>
        <w:t xml:space="preserve"> (Accessed 27th November 2018).</w:t>
      </w:r>
      <w:r w:rsidRPr="00756138">
        <w:rPr>
          <w:rFonts w:ascii="Times New Roman" w:eastAsia="Times New Roman" w:hAnsi="Times New Roman" w:cs="Times New Roman"/>
          <w:i/>
          <w:color w:val="121212"/>
          <w:kern w:val="36"/>
          <w:sz w:val="24"/>
          <w:szCs w:val="24"/>
          <w:lang w:eastAsia="en-GB"/>
        </w:rPr>
        <w:t xml:space="preserve"> </w:t>
      </w:r>
    </w:p>
    <w:p w14:paraId="5B32D768" w14:textId="77777777" w:rsidR="00291054" w:rsidRPr="00291054" w:rsidRDefault="00291054" w:rsidP="00291054">
      <w:pPr>
        <w:rPr>
          <w:lang w:eastAsia="en-GB"/>
        </w:rPr>
      </w:pPr>
    </w:p>
    <w:p w14:paraId="662BE7DB" w14:textId="73905B36" w:rsidR="00CB5BFB" w:rsidRDefault="00CB5BFB" w:rsidP="00CB5BFB">
      <w:pPr>
        <w:spacing w:line="240" w:lineRule="auto"/>
        <w:rPr>
          <w:rFonts w:ascii="Times New Roman" w:hAnsi="Times New Roman" w:cs="Times New Roman"/>
          <w:sz w:val="24"/>
          <w:szCs w:val="24"/>
        </w:rPr>
      </w:pPr>
      <w:r>
        <w:rPr>
          <w:rFonts w:ascii="Times New Roman" w:hAnsi="Times New Roman" w:cs="Times New Roman"/>
          <w:sz w:val="24"/>
          <w:szCs w:val="24"/>
        </w:rPr>
        <w:t xml:space="preserve">Heath, A.F, Jowell, M &amp; Curtice, J.K (2001), </w:t>
      </w:r>
      <w:r>
        <w:rPr>
          <w:rFonts w:ascii="Times New Roman" w:hAnsi="Times New Roman" w:cs="Times New Roman"/>
          <w:i/>
          <w:sz w:val="24"/>
          <w:szCs w:val="24"/>
        </w:rPr>
        <w:t xml:space="preserve">The Rise of New Labour, Party Policies and Voters Choices, </w:t>
      </w:r>
      <w:r>
        <w:rPr>
          <w:rFonts w:ascii="Times New Roman" w:hAnsi="Times New Roman" w:cs="Times New Roman"/>
          <w:sz w:val="24"/>
          <w:szCs w:val="24"/>
        </w:rPr>
        <w:t xml:space="preserve"> Oxford, Oxford University Press.</w:t>
      </w:r>
    </w:p>
    <w:p w14:paraId="3D6AAAB4" w14:textId="77777777" w:rsidR="00CB5BFB" w:rsidRPr="00136829" w:rsidRDefault="00CB5BFB" w:rsidP="00CB5BFB">
      <w:pPr>
        <w:spacing w:line="240" w:lineRule="auto"/>
        <w:rPr>
          <w:rFonts w:ascii="Times New Roman" w:hAnsi="Times New Roman" w:cs="Times New Roman"/>
          <w:sz w:val="24"/>
          <w:szCs w:val="24"/>
        </w:rPr>
      </w:pPr>
      <w:r>
        <w:rPr>
          <w:rFonts w:ascii="Times New Roman" w:hAnsi="Times New Roman" w:cs="Times New Roman"/>
          <w:sz w:val="24"/>
          <w:szCs w:val="24"/>
        </w:rPr>
        <w:t xml:space="preserve">Higgins, K (2016), </w:t>
      </w:r>
      <w:r>
        <w:rPr>
          <w:rFonts w:ascii="Times New Roman" w:hAnsi="Times New Roman" w:cs="Times New Roman"/>
          <w:i/>
          <w:sz w:val="24"/>
          <w:szCs w:val="24"/>
        </w:rPr>
        <w:t>Post-truth:a guide for the perplexed</w:t>
      </w:r>
      <w:r w:rsidRPr="00136829">
        <w:rPr>
          <w:rFonts w:ascii="Times New Roman" w:hAnsi="Times New Roman" w:cs="Times New Roman"/>
          <w:i/>
          <w:sz w:val="24"/>
          <w:szCs w:val="24"/>
        </w:rPr>
        <w:t>,</w:t>
      </w:r>
      <w:hyperlink r:id="rId23" w:tooltip="Click to search for more items from this issue" w:history="1">
        <w:r w:rsidRPr="00136829">
          <w:rPr>
            <w:rFonts w:ascii="Times New Roman" w:hAnsi="Times New Roman" w:cs="Times New Roman"/>
            <w:sz w:val="24"/>
            <w:szCs w:val="24"/>
            <w:u w:val="single"/>
          </w:rPr>
          <w:t> Vol. 540, Iss. 7631,</w:t>
        </w:r>
      </w:hyperlink>
      <w:r w:rsidRPr="00136829">
        <w:rPr>
          <w:rFonts w:ascii="Times New Roman" w:hAnsi="Times New Roman" w:cs="Times New Roman"/>
          <w:sz w:val="24"/>
          <w:szCs w:val="24"/>
        </w:rPr>
        <w:t>[Online]</w:t>
      </w:r>
      <w:r>
        <w:rPr>
          <w:rFonts w:ascii="Times New Roman" w:hAnsi="Times New Roman" w:cs="Times New Roman"/>
          <w:sz w:val="24"/>
          <w:szCs w:val="24"/>
        </w:rPr>
        <w:t xml:space="preserve"> Available at: </w:t>
      </w:r>
      <w:hyperlink r:id="rId24" w:history="1">
        <w:r w:rsidRPr="000D3928">
          <w:rPr>
            <w:rStyle w:val="Hyperlink"/>
            <w:rFonts w:ascii="Times New Roman" w:hAnsi="Times New Roman" w:cs="Times New Roman"/>
            <w:sz w:val="24"/>
            <w:szCs w:val="24"/>
          </w:rPr>
          <w:t>https://search-proquest-com.ezproxy.uwtsd.ac.uk/docview/1845947589?accountid=130472&amp;rfr_id=info%3Axri%2F</w:t>
        </w:r>
      </w:hyperlink>
      <w:r>
        <w:rPr>
          <w:rFonts w:ascii="Times New Roman" w:hAnsi="Times New Roman" w:cs="Times New Roman"/>
          <w:sz w:val="24"/>
          <w:szCs w:val="24"/>
        </w:rPr>
        <w:t xml:space="preserve"> (Accessed 30</w:t>
      </w:r>
      <w:r w:rsidRPr="00136829">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2018).</w:t>
      </w:r>
      <w:r w:rsidRPr="00136829">
        <w:rPr>
          <w:rFonts w:ascii="Times New Roman" w:hAnsi="Times New Roman" w:cs="Times New Roman"/>
          <w:sz w:val="24"/>
          <w:szCs w:val="24"/>
        </w:rPr>
        <w:cr/>
      </w:r>
    </w:p>
    <w:p w14:paraId="402395AE" w14:textId="3D9F66E9" w:rsidR="00CB5BFB" w:rsidRDefault="00CB5BFB" w:rsidP="00CB5BFB">
      <w:pPr>
        <w:spacing w:line="240" w:lineRule="auto"/>
        <w:rPr>
          <w:rFonts w:ascii="Times New Roman" w:hAnsi="Times New Roman" w:cs="Times New Roman"/>
          <w:sz w:val="24"/>
          <w:szCs w:val="24"/>
        </w:rPr>
      </w:pPr>
      <w:r>
        <w:rPr>
          <w:rFonts w:ascii="Times New Roman" w:hAnsi="Times New Roman" w:cs="Times New Roman"/>
          <w:sz w:val="24"/>
          <w:szCs w:val="24"/>
        </w:rPr>
        <w:t xml:space="preserve">Homeless Link (2018), </w:t>
      </w:r>
      <w:r>
        <w:rPr>
          <w:rFonts w:ascii="Times New Roman" w:hAnsi="Times New Roman" w:cs="Times New Roman"/>
          <w:i/>
          <w:sz w:val="24"/>
          <w:szCs w:val="24"/>
        </w:rPr>
        <w:t>Young and Homeless 2018,</w:t>
      </w:r>
      <w:r w:rsidR="00291054">
        <w:rPr>
          <w:rFonts w:ascii="Times New Roman" w:hAnsi="Times New Roman" w:cs="Times New Roman"/>
          <w:i/>
          <w:sz w:val="24"/>
          <w:szCs w:val="24"/>
        </w:rPr>
        <w:t xml:space="preserve"> [Online]</w:t>
      </w:r>
      <w:r>
        <w:rPr>
          <w:rFonts w:ascii="Times New Roman" w:hAnsi="Times New Roman" w:cs="Times New Roman"/>
          <w:i/>
          <w:sz w:val="24"/>
          <w:szCs w:val="24"/>
        </w:rPr>
        <w:t xml:space="preserve"> </w:t>
      </w:r>
      <w:r>
        <w:rPr>
          <w:rFonts w:ascii="Times New Roman" w:hAnsi="Times New Roman" w:cs="Times New Roman"/>
          <w:sz w:val="24"/>
          <w:szCs w:val="24"/>
        </w:rPr>
        <w:t xml:space="preserve">Available at: </w:t>
      </w:r>
      <w:r w:rsidRPr="009E2D1D">
        <w:rPr>
          <w:rFonts w:ascii="Times New Roman" w:hAnsi="Times New Roman" w:cs="Times New Roman"/>
          <w:color w:val="5B9BD5" w:themeColor="accent5"/>
          <w:sz w:val="24"/>
          <w:szCs w:val="24"/>
          <w:u w:val="single"/>
        </w:rPr>
        <w:t>https://www.homeless.org.uk/sites/default/files/site-attachments/Young%20%26%20Homeless%202018%20Executive%20Summary.pdf</w:t>
      </w:r>
      <w:r w:rsidRPr="009E2D1D">
        <w:rPr>
          <w:rFonts w:ascii="Times New Roman" w:hAnsi="Times New Roman" w:cs="Times New Roman"/>
          <w:color w:val="5B9BD5" w:themeColor="accent5"/>
          <w:sz w:val="24"/>
          <w:szCs w:val="24"/>
          <w:u w:val="single"/>
        </w:rPr>
        <w:cr/>
      </w:r>
      <w:r w:rsidRPr="009E2D1D">
        <w:rPr>
          <w:rFonts w:ascii="Times New Roman" w:hAnsi="Times New Roman" w:cs="Times New Roman"/>
          <w:sz w:val="24"/>
          <w:szCs w:val="24"/>
          <w:u w:val="single"/>
        </w:rPr>
        <w:t>(</w:t>
      </w:r>
      <w:r>
        <w:rPr>
          <w:rFonts w:ascii="Times New Roman" w:hAnsi="Times New Roman" w:cs="Times New Roman"/>
          <w:sz w:val="24"/>
          <w:szCs w:val="24"/>
        </w:rPr>
        <w:t>Accessed 29</w:t>
      </w:r>
      <w:r w:rsidRPr="009E2D1D">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2018).</w:t>
      </w:r>
    </w:p>
    <w:p w14:paraId="30320955" w14:textId="6E19FF75" w:rsidR="00CB5BFB" w:rsidRDefault="00CB5BFB" w:rsidP="00CB5BFB">
      <w:pPr>
        <w:spacing w:line="240" w:lineRule="auto"/>
        <w:rPr>
          <w:rFonts w:ascii="Times New Roman" w:hAnsi="Times New Roman" w:cs="Times New Roman"/>
          <w:color w:val="000000"/>
          <w:sz w:val="24"/>
          <w:szCs w:val="24"/>
        </w:rPr>
      </w:pPr>
      <w:r>
        <w:rPr>
          <w:rFonts w:ascii="Times New Roman" w:hAnsi="Times New Roman" w:cs="Times New Roman"/>
          <w:sz w:val="24"/>
          <w:szCs w:val="24"/>
        </w:rPr>
        <w:t xml:space="preserve">Irwin, W (2011), </w:t>
      </w:r>
      <w:r>
        <w:rPr>
          <w:rFonts w:ascii="Times New Roman" w:hAnsi="Times New Roman" w:cs="Times New Roman"/>
          <w:i/>
          <w:sz w:val="24"/>
          <w:szCs w:val="24"/>
        </w:rPr>
        <w:t>How the Equality Act affects you, Nursing Times, Vol.107(2 January), pp.12-3. Pro-Quest [Online].</w:t>
      </w:r>
      <w:r>
        <w:rPr>
          <w:rFonts w:ascii="Times New Roman" w:hAnsi="Times New Roman" w:cs="Times New Roman"/>
          <w:sz w:val="24"/>
          <w:szCs w:val="24"/>
        </w:rPr>
        <w:t xml:space="preserve"> Available at: </w:t>
      </w:r>
      <w:hyperlink r:id="rId25" w:tgtFrame="_blank" w:history="1">
        <w:r w:rsidRPr="0067511A">
          <w:rPr>
            <w:rFonts w:ascii="&amp;quot" w:hAnsi="&amp;quot"/>
            <w:color w:val="0563C1"/>
            <w:u w:val="single"/>
            <w:bdr w:val="none" w:sz="0" w:space="0" w:color="auto" w:frame="1"/>
          </w:rPr>
          <w:t>https://search-proquest-com.ezproxy.uwtsd.ac.uk/docview/1034897163?accountid=130472&amp;rfr_id=info%3Axri%2Fsid%3Aprimo</w:t>
        </w:r>
      </w:hyperlink>
      <w:r w:rsidRPr="0067511A">
        <w:rPr>
          <w:color w:val="000000"/>
        </w:rPr>
        <w:t xml:space="preserve"> </w:t>
      </w:r>
      <w:r w:rsidRPr="0067511A">
        <w:rPr>
          <w:rFonts w:ascii="Times New Roman" w:hAnsi="Times New Roman" w:cs="Times New Roman"/>
          <w:color w:val="000000"/>
          <w:sz w:val="24"/>
          <w:szCs w:val="24"/>
        </w:rPr>
        <w:t>(Accessed: 3</w:t>
      </w:r>
      <w:r w:rsidRPr="0067511A">
        <w:rPr>
          <w:rFonts w:ascii="Times New Roman" w:hAnsi="Times New Roman" w:cs="Times New Roman"/>
          <w:color w:val="000000"/>
          <w:sz w:val="24"/>
          <w:szCs w:val="24"/>
          <w:bdr w:val="none" w:sz="0" w:space="0" w:color="auto" w:frame="1"/>
          <w:vertAlign w:val="superscript"/>
        </w:rPr>
        <w:t>rd</w:t>
      </w:r>
      <w:r w:rsidRPr="0067511A">
        <w:rPr>
          <w:rFonts w:ascii="Times New Roman" w:hAnsi="Times New Roman" w:cs="Times New Roman"/>
          <w:color w:val="000000"/>
          <w:sz w:val="24"/>
          <w:szCs w:val="24"/>
        </w:rPr>
        <w:t xml:space="preserve"> December 2018)</w:t>
      </w:r>
    </w:p>
    <w:p w14:paraId="766A21BD" w14:textId="47DD328E" w:rsidR="003E26DF" w:rsidRPr="003E26DF" w:rsidRDefault="003E26DF" w:rsidP="00CB5BFB">
      <w:pPr>
        <w:spacing w:line="240" w:lineRule="auto"/>
        <w:rPr>
          <w:rFonts w:ascii="Times New Roman" w:hAnsi="Times New Roman" w:cs="Times New Roman"/>
          <w:i/>
          <w:sz w:val="24"/>
          <w:szCs w:val="24"/>
        </w:rPr>
      </w:pPr>
      <w:r>
        <w:rPr>
          <w:rFonts w:ascii="Times New Roman" w:hAnsi="Times New Roman" w:cs="Times New Roman"/>
          <w:sz w:val="24"/>
          <w:szCs w:val="24"/>
        </w:rPr>
        <w:t xml:space="preserve">Jablonska, B Lindblad, F, Ostberg, V, Lindberg, L, Rassmussen, F and Hjem, A (2012), </w:t>
      </w:r>
      <w:r w:rsidRPr="003E26DF">
        <w:rPr>
          <w:rFonts w:ascii="Times New Roman" w:hAnsi="Times New Roman" w:cs="Times New Roman"/>
          <w:sz w:val="24"/>
          <w:szCs w:val="24"/>
        </w:rPr>
        <w:t>A national cohort study of parental socioeconomic status and non-fatal suicidal behaviour-the mediating role of school performance</w:t>
      </w:r>
      <w:r>
        <w:rPr>
          <w:rFonts w:ascii="Times New Roman" w:hAnsi="Times New Roman" w:cs="Times New Roman"/>
          <w:sz w:val="24"/>
          <w:szCs w:val="24"/>
        </w:rPr>
        <w:t xml:space="preserve">. Pro-Quest [Online]. Available at: </w:t>
      </w:r>
      <w:hyperlink r:id="rId26" w:history="1">
        <w:r w:rsidRPr="00A35D3A">
          <w:rPr>
            <w:rStyle w:val="Hyperlink"/>
            <w:rFonts w:ascii="Times New Roman" w:hAnsi="Times New Roman" w:cs="Times New Roman"/>
            <w:sz w:val="24"/>
            <w:szCs w:val="24"/>
          </w:rPr>
          <w:t>https://bmcpublichealth.biomedcentral.com/track/pdf/10.1186%2F1471-2458-12-17</w:t>
        </w:r>
      </w:hyperlink>
      <w:r>
        <w:rPr>
          <w:rFonts w:ascii="Times New Roman" w:hAnsi="Times New Roman" w:cs="Times New Roman"/>
          <w:sz w:val="24"/>
          <w:szCs w:val="24"/>
        </w:rPr>
        <w:t xml:space="preserve"> (Accessed 30</w:t>
      </w:r>
      <w:r w:rsidRPr="003E26DF">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2018).</w:t>
      </w:r>
    </w:p>
    <w:p w14:paraId="0A9CC28C" w14:textId="67248C3F" w:rsidR="00CB5BFB" w:rsidRDefault="00CB5BFB" w:rsidP="00CB5BFB">
      <w:pPr>
        <w:spacing w:line="240" w:lineRule="auto"/>
        <w:rPr>
          <w:rFonts w:ascii="Times New Roman" w:hAnsi="Times New Roman" w:cs="Times New Roman"/>
          <w:sz w:val="24"/>
          <w:szCs w:val="24"/>
        </w:rPr>
      </w:pPr>
      <w:r>
        <w:rPr>
          <w:rFonts w:ascii="Times New Roman" w:hAnsi="Times New Roman" w:cs="Times New Roman"/>
          <w:sz w:val="24"/>
          <w:szCs w:val="24"/>
        </w:rPr>
        <w:t xml:space="preserve">Joseph Rowntree (2010), </w:t>
      </w:r>
      <w:r>
        <w:rPr>
          <w:rFonts w:ascii="Times New Roman" w:hAnsi="Times New Roman" w:cs="Times New Roman"/>
          <w:i/>
          <w:sz w:val="24"/>
          <w:szCs w:val="24"/>
        </w:rPr>
        <w:t>Poorer Children’s Educational Attainment :how important are attitudes and behaviour?</w:t>
      </w:r>
      <w:r>
        <w:rPr>
          <w:rFonts w:ascii="Times New Roman" w:hAnsi="Times New Roman" w:cs="Times New Roman"/>
          <w:sz w:val="24"/>
          <w:szCs w:val="24"/>
        </w:rPr>
        <w:t xml:space="preserve"> </w:t>
      </w:r>
      <w:r w:rsidR="00291054">
        <w:rPr>
          <w:rFonts w:ascii="Times New Roman" w:hAnsi="Times New Roman" w:cs="Times New Roman"/>
          <w:sz w:val="24"/>
          <w:szCs w:val="24"/>
        </w:rPr>
        <w:t xml:space="preserve">[Online] </w:t>
      </w:r>
      <w:r>
        <w:rPr>
          <w:rFonts w:ascii="Times New Roman" w:hAnsi="Times New Roman" w:cs="Times New Roman"/>
          <w:sz w:val="24"/>
          <w:szCs w:val="24"/>
        </w:rPr>
        <w:t>Available at:</w:t>
      </w:r>
      <w:r w:rsidRPr="00292D5B">
        <w:t xml:space="preserve"> </w:t>
      </w:r>
      <w:hyperlink r:id="rId27" w:history="1">
        <w:r w:rsidRPr="008001F0">
          <w:rPr>
            <w:rStyle w:val="Hyperlink"/>
            <w:rFonts w:ascii="Times New Roman" w:hAnsi="Times New Roman" w:cs="Times New Roman"/>
            <w:sz w:val="24"/>
            <w:szCs w:val="24"/>
          </w:rPr>
          <w:t>https://www.jrf.org.uk/report/poorer-children’s-educational-attainment-how-important-are-attitudes-and-behaviour</w:t>
        </w:r>
      </w:hyperlink>
      <w:r>
        <w:rPr>
          <w:rFonts w:ascii="Times New Roman" w:hAnsi="Times New Roman" w:cs="Times New Roman"/>
          <w:sz w:val="24"/>
          <w:szCs w:val="24"/>
        </w:rPr>
        <w:t xml:space="preserve"> (Accessed 9th November 2018).</w:t>
      </w:r>
    </w:p>
    <w:p w14:paraId="3AE01EF8" w14:textId="77777777" w:rsidR="00CB5BFB" w:rsidRPr="00307E95" w:rsidRDefault="00CB5BFB" w:rsidP="00CB5BFB">
      <w:pPr>
        <w:spacing w:line="360" w:lineRule="auto"/>
        <w:rPr>
          <w:rFonts w:ascii="Times New Roman" w:hAnsi="Times New Roman" w:cs="Times New Roman"/>
          <w:sz w:val="24"/>
          <w:szCs w:val="24"/>
        </w:rPr>
      </w:pPr>
      <w:r>
        <w:rPr>
          <w:rFonts w:ascii="Times New Roman" w:hAnsi="Times New Roman" w:cs="Times New Roman"/>
          <w:sz w:val="24"/>
          <w:szCs w:val="24"/>
        </w:rPr>
        <w:t xml:space="preserve">Knowles, G (2010), </w:t>
      </w:r>
      <w:r>
        <w:rPr>
          <w:rFonts w:ascii="Times New Roman" w:hAnsi="Times New Roman" w:cs="Times New Roman"/>
          <w:i/>
          <w:sz w:val="24"/>
          <w:szCs w:val="24"/>
        </w:rPr>
        <w:t xml:space="preserve">Supporting Inclusive Practice, </w:t>
      </w:r>
      <w:r>
        <w:rPr>
          <w:rFonts w:ascii="Times New Roman" w:hAnsi="Times New Roman" w:cs="Times New Roman"/>
          <w:sz w:val="24"/>
          <w:szCs w:val="24"/>
        </w:rPr>
        <w:t>Oxon, Routledge.</w:t>
      </w:r>
    </w:p>
    <w:p w14:paraId="4310ED14" w14:textId="77777777" w:rsidR="00CB5BFB" w:rsidRDefault="00CB5BFB" w:rsidP="00CB5BFB">
      <w:pPr>
        <w:spacing w:line="240" w:lineRule="auto"/>
        <w:rPr>
          <w:rFonts w:ascii="Times New Roman" w:hAnsi="Times New Roman" w:cs="Times New Roman"/>
          <w:sz w:val="24"/>
          <w:szCs w:val="24"/>
        </w:rPr>
      </w:pPr>
      <w:r w:rsidRPr="009D7F99">
        <w:rPr>
          <w:rFonts w:ascii="Times New Roman" w:hAnsi="Times New Roman" w:cs="Times New Roman"/>
          <w:sz w:val="24"/>
          <w:szCs w:val="24"/>
        </w:rPr>
        <w:t xml:space="preserve">Larkin, M (2009), </w:t>
      </w:r>
      <w:r w:rsidRPr="009D7F99">
        <w:rPr>
          <w:rFonts w:ascii="Times New Roman" w:hAnsi="Times New Roman" w:cs="Times New Roman"/>
          <w:i/>
          <w:sz w:val="24"/>
          <w:szCs w:val="24"/>
        </w:rPr>
        <w:t>Vulnerable Groups in Health and Social Care</w:t>
      </w:r>
      <w:r>
        <w:rPr>
          <w:rFonts w:ascii="Times New Roman" w:hAnsi="Times New Roman" w:cs="Times New Roman"/>
          <w:i/>
          <w:sz w:val="24"/>
          <w:szCs w:val="24"/>
        </w:rPr>
        <w:t xml:space="preserve">, </w:t>
      </w:r>
      <w:r>
        <w:rPr>
          <w:rFonts w:ascii="Times New Roman" w:hAnsi="Times New Roman" w:cs="Times New Roman"/>
          <w:sz w:val="24"/>
          <w:szCs w:val="24"/>
        </w:rPr>
        <w:t xml:space="preserve">London, SAGE Publications Ltd. </w:t>
      </w:r>
    </w:p>
    <w:p w14:paraId="7B640210" w14:textId="27E1A2AA" w:rsidR="00CB5BFB" w:rsidRDefault="00CB5BFB" w:rsidP="00CB5BFB">
      <w:pPr>
        <w:spacing w:line="240" w:lineRule="auto"/>
        <w:rPr>
          <w:rFonts w:ascii="Times New Roman" w:hAnsi="Times New Roman" w:cs="Times New Roman"/>
          <w:sz w:val="24"/>
          <w:szCs w:val="24"/>
        </w:rPr>
      </w:pPr>
      <w:r>
        <w:rPr>
          <w:rFonts w:ascii="Times New Roman" w:hAnsi="Times New Roman" w:cs="Times New Roman"/>
          <w:sz w:val="24"/>
          <w:szCs w:val="24"/>
        </w:rPr>
        <w:t xml:space="preserve">Liberty UK (2018), </w:t>
      </w:r>
      <w:r>
        <w:rPr>
          <w:rFonts w:ascii="Times New Roman" w:hAnsi="Times New Roman" w:cs="Times New Roman"/>
          <w:i/>
          <w:sz w:val="24"/>
          <w:szCs w:val="24"/>
        </w:rPr>
        <w:t xml:space="preserve">Stand Against Councils Punishing Poverty, </w:t>
      </w:r>
      <w:r w:rsidR="00291054">
        <w:rPr>
          <w:rFonts w:ascii="Times New Roman" w:hAnsi="Times New Roman" w:cs="Times New Roman"/>
          <w:i/>
          <w:sz w:val="24"/>
          <w:szCs w:val="24"/>
        </w:rPr>
        <w:t xml:space="preserve"> [Online]</w:t>
      </w:r>
      <w:r>
        <w:rPr>
          <w:rFonts w:ascii="Times New Roman" w:hAnsi="Times New Roman" w:cs="Times New Roman"/>
          <w:sz w:val="24"/>
          <w:szCs w:val="24"/>
        </w:rPr>
        <w:t xml:space="preserve">Available at: </w:t>
      </w:r>
      <w:hyperlink r:id="rId28" w:history="1">
        <w:r w:rsidRPr="00066986">
          <w:rPr>
            <w:rStyle w:val="Hyperlink"/>
            <w:rFonts w:ascii="Times New Roman" w:hAnsi="Times New Roman" w:cs="Times New Roman"/>
            <w:sz w:val="24"/>
            <w:szCs w:val="24"/>
          </w:rPr>
          <w:t>https://www.libertyhumanrights.org.uk/campaigning/stand-against-councils-punishing-poverty</w:t>
        </w:r>
      </w:hyperlink>
      <w:r>
        <w:rPr>
          <w:rFonts w:ascii="Times New Roman" w:hAnsi="Times New Roman" w:cs="Times New Roman"/>
          <w:sz w:val="24"/>
          <w:szCs w:val="24"/>
        </w:rPr>
        <w:t xml:space="preserve"> (Accessed 30th November 2018).</w:t>
      </w:r>
      <w:r w:rsidRPr="002949C7">
        <w:rPr>
          <w:rFonts w:ascii="Times New Roman" w:hAnsi="Times New Roman" w:cs="Times New Roman"/>
          <w:sz w:val="24"/>
          <w:szCs w:val="24"/>
        </w:rPr>
        <w:cr/>
      </w:r>
    </w:p>
    <w:p w14:paraId="6821BAE9" w14:textId="77777777" w:rsidR="00291054" w:rsidRDefault="00291054" w:rsidP="00CB5BFB">
      <w:pPr>
        <w:spacing w:line="240" w:lineRule="auto"/>
        <w:rPr>
          <w:rFonts w:ascii="Times New Roman" w:hAnsi="Times New Roman" w:cs="Times New Roman"/>
          <w:sz w:val="24"/>
          <w:szCs w:val="24"/>
        </w:rPr>
      </w:pPr>
    </w:p>
    <w:p w14:paraId="6988286B" w14:textId="162A1985" w:rsidR="004D341D" w:rsidRPr="004D341D" w:rsidRDefault="004D341D" w:rsidP="00CB5BFB">
      <w:pPr>
        <w:spacing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Local Government Association (2017), </w:t>
      </w:r>
      <w:r>
        <w:rPr>
          <w:rFonts w:ascii="Times New Roman" w:hAnsi="Times New Roman" w:cs="Times New Roman"/>
          <w:i/>
          <w:sz w:val="24"/>
          <w:szCs w:val="24"/>
        </w:rPr>
        <w:t xml:space="preserve">The Impact of Homelessness on Health :A Guide for Local Authorities, </w:t>
      </w:r>
      <w:r>
        <w:rPr>
          <w:rFonts w:ascii="Times New Roman" w:hAnsi="Times New Roman" w:cs="Times New Roman"/>
          <w:sz w:val="24"/>
          <w:szCs w:val="24"/>
        </w:rPr>
        <w:t xml:space="preserve">[Online] Available at: </w:t>
      </w:r>
      <w:hyperlink r:id="rId29" w:history="1">
        <w:r w:rsidRPr="00A35D3A">
          <w:rPr>
            <w:rStyle w:val="Hyperlink"/>
            <w:rFonts w:ascii="Times New Roman" w:hAnsi="Times New Roman" w:cs="Times New Roman"/>
            <w:sz w:val="24"/>
            <w:szCs w:val="24"/>
          </w:rPr>
          <w:t>https://www.local.gov.uk/sites/default/files/documents/22.7%20HEALTH%20AND%20HOMELESSNESS_v08_WEB_0.PDF</w:t>
        </w:r>
      </w:hyperlink>
      <w:r>
        <w:rPr>
          <w:rFonts w:ascii="Times New Roman" w:hAnsi="Times New Roman" w:cs="Times New Roman"/>
          <w:sz w:val="24"/>
          <w:szCs w:val="24"/>
        </w:rPr>
        <w:t xml:space="preserve">  (Accessed 30</w:t>
      </w:r>
      <w:r w:rsidRPr="004D341D">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2018).</w:t>
      </w:r>
    </w:p>
    <w:p w14:paraId="46B00BEF" w14:textId="654F0BF1" w:rsidR="00CB5BFB" w:rsidRDefault="00CB5BFB" w:rsidP="00CB5BFB">
      <w:pPr>
        <w:spacing w:line="240" w:lineRule="auto"/>
        <w:rPr>
          <w:rFonts w:ascii="Times New Roman" w:hAnsi="Times New Roman" w:cs="Times New Roman"/>
          <w:sz w:val="24"/>
          <w:szCs w:val="24"/>
        </w:rPr>
      </w:pPr>
      <w:r>
        <w:rPr>
          <w:rFonts w:ascii="Times New Roman" w:hAnsi="Times New Roman" w:cs="Times New Roman"/>
          <w:sz w:val="24"/>
          <w:szCs w:val="24"/>
        </w:rPr>
        <w:t xml:space="preserve">Local Government Authority (2018), </w:t>
      </w:r>
      <w:r>
        <w:rPr>
          <w:rFonts w:ascii="Times New Roman" w:hAnsi="Times New Roman" w:cs="Times New Roman"/>
          <w:i/>
          <w:sz w:val="24"/>
          <w:szCs w:val="24"/>
        </w:rPr>
        <w:t xml:space="preserve">Public Spaces Protection Orders, Guidance for Councils, </w:t>
      </w:r>
      <w:r w:rsidR="00291054">
        <w:rPr>
          <w:rFonts w:ascii="Times New Roman" w:hAnsi="Times New Roman" w:cs="Times New Roman"/>
          <w:i/>
          <w:sz w:val="24"/>
          <w:szCs w:val="24"/>
        </w:rPr>
        <w:t xml:space="preserve">[Online] </w:t>
      </w:r>
      <w:r>
        <w:rPr>
          <w:rFonts w:ascii="Times New Roman" w:hAnsi="Times New Roman" w:cs="Times New Roman"/>
          <w:sz w:val="24"/>
          <w:szCs w:val="24"/>
        </w:rPr>
        <w:t>Available at:</w:t>
      </w:r>
      <w:r w:rsidRPr="004F49AB">
        <w:t xml:space="preserve"> </w:t>
      </w:r>
      <w:hyperlink r:id="rId30" w:history="1">
        <w:r w:rsidRPr="00066986">
          <w:rPr>
            <w:rStyle w:val="Hyperlink"/>
            <w:rFonts w:ascii="Times New Roman" w:hAnsi="Times New Roman" w:cs="Times New Roman"/>
            <w:sz w:val="24"/>
            <w:szCs w:val="24"/>
          </w:rPr>
          <w:t>https://www.local.gov.uk/sites/default/files/documents/10.21%20PSPO%20guidance_06_1.pdf</w:t>
        </w:r>
      </w:hyperlink>
      <w:r>
        <w:rPr>
          <w:rFonts w:ascii="Times New Roman" w:hAnsi="Times New Roman" w:cs="Times New Roman"/>
          <w:sz w:val="24"/>
          <w:szCs w:val="24"/>
        </w:rPr>
        <w:t xml:space="preserve"> (Accessed 30</w:t>
      </w:r>
      <w:r w:rsidRPr="004F49AB">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2018).</w:t>
      </w:r>
    </w:p>
    <w:p w14:paraId="6AC6ADDB" w14:textId="11D3CA1F" w:rsidR="00CB5BFB" w:rsidRPr="0088278A" w:rsidRDefault="00CB5BFB" w:rsidP="00CB5BFB">
      <w:pPr>
        <w:spacing w:line="240" w:lineRule="auto"/>
        <w:rPr>
          <w:rFonts w:ascii="Times New Roman" w:hAnsi="Times New Roman" w:cs="Times New Roman"/>
          <w:sz w:val="24"/>
          <w:szCs w:val="24"/>
        </w:rPr>
      </w:pPr>
      <w:r>
        <w:rPr>
          <w:rFonts w:ascii="Times New Roman" w:hAnsi="Times New Roman" w:cs="Times New Roman"/>
          <w:sz w:val="24"/>
          <w:szCs w:val="24"/>
        </w:rPr>
        <w:t xml:space="preserve">Maycock, P, Sheridan, S &amp; Parker, S (2015), </w:t>
      </w:r>
      <w:r w:rsidRPr="0088278A">
        <w:rPr>
          <w:rFonts w:ascii="Times New Roman" w:hAnsi="Times New Roman" w:cs="Times New Roman"/>
          <w:i/>
          <w:sz w:val="24"/>
          <w:szCs w:val="24"/>
        </w:rPr>
        <w:t>‘It’s just like we’re going around in circles and going back to the same thing ...’: The Dynamics of Women’s Unresolved Homelessness</w:t>
      </w:r>
      <w:r>
        <w:rPr>
          <w:rFonts w:ascii="Times New Roman" w:hAnsi="Times New Roman" w:cs="Times New Roman"/>
          <w:i/>
          <w:sz w:val="24"/>
          <w:szCs w:val="24"/>
        </w:rPr>
        <w:t xml:space="preserve">, </w:t>
      </w:r>
      <w:r w:rsidRPr="0088278A">
        <w:rPr>
          <w:rFonts w:ascii="Times New Roman" w:hAnsi="Times New Roman" w:cs="Times New Roman"/>
          <w:sz w:val="24"/>
          <w:szCs w:val="24"/>
        </w:rPr>
        <w:t xml:space="preserve">Housing Studies, 2015 Vol. 30, No. 6, 877–900, </w:t>
      </w:r>
      <w:r w:rsidR="00CA47DD">
        <w:rPr>
          <w:rFonts w:ascii="Times New Roman" w:hAnsi="Times New Roman" w:cs="Times New Roman"/>
          <w:sz w:val="24"/>
          <w:szCs w:val="24"/>
        </w:rPr>
        <w:t xml:space="preserve">[Online] Available </w:t>
      </w:r>
      <w:proofErr w:type="gramStart"/>
      <w:r w:rsidR="00CA47DD">
        <w:rPr>
          <w:rFonts w:ascii="Times New Roman" w:hAnsi="Times New Roman" w:cs="Times New Roman"/>
          <w:sz w:val="24"/>
          <w:szCs w:val="24"/>
        </w:rPr>
        <w:t>at :</w:t>
      </w:r>
      <w:proofErr w:type="gramEnd"/>
      <w:r w:rsidRPr="0088278A">
        <w:rPr>
          <w:rFonts w:ascii="Times New Roman" w:hAnsi="Times New Roman" w:cs="Times New Roman"/>
          <w:sz w:val="24"/>
          <w:szCs w:val="24"/>
        </w:rPr>
        <w:t xml:space="preserve"> </w:t>
      </w:r>
      <w:bookmarkStart w:id="2" w:name="_Hlk531253546"/>
      <w:r w:rsidR="00291054">
        <w:rPr>
          <w:rFonts w:ascii="Times New Roman" w:hAnsi="Times New Roman" w:cs="Times New Roman"/>
          <w:sz w:val="24"/>
          <w:szCs w:val="24"/>
        </w:rPr>
        <w:t>h</w:t>
      </w:r>
      <w:r w:rsidRPr="0088278A">
        <w:rPr>
          <w:rFonts w:ascii="Times New Roman" w:hAnsi="Times New Roman" w:cs="Times New Roman"/>
          <w:sz w:val="24"/>
          <w:szCs w:val="24"/>
        </w:rPr>
        <w:t>ttp://dx.doi.org/10.1080/02673037.2014.991378</w:t>
      </w:r>
      <w:bookmarkEnd w:id="2"/>
      <w:r w:rsidR="00291054">
        <w:rPr>
          <w:rFonts w:ascii="Times New Roman" w:hAnsi="Times New Roman" w:cs="Times New Roman"/>
          <w:sz w:val="24"/>
          <w:szCs w:val="24"/>
        </w:rPr>
        <w:t>(Accessed 28</w:t>
      </w:r>
      <w:r w:rsidR="00291054" w:rsidRPr="0088278A">
        <w:rPr>
          <w:rFonts w:ascii="Times New Roman" w:hAnsi="Times New Roman" w:cs="Times New Roman"/>
          <w:sz w:val="24"/>
          <w:szCs w:val="24"/>
          <w:vertAlign w:val="superscript"/>
        </w:rPr>
        <w:t>th</w:t>
      </w:r>
      <w:r w:rsidR="00291054">
        <w:rPr>
          <w:rFonts w:ascii="Times New Roman" w:hAnsi="Times New Roman" w:cs="Times New Roman"/>
          <w:sz w:val="24"/>
          <w:szCs w:val="24"/>
        </w:rPr>
        <w:t xml:space="preserve"> November 2018)</w:t>
      </w:r>
      <w:r w:rsidR="00291054" w:rsidRPr="0088278A">
        <w:rPr>
          <w:rFonts w:ascii="Times New Roman" w:hAnsi="Times New Roman" w:cs="Times New Roman"/>
          <w:sz w:val="24"/>
          <w:szCs w:val="24"/>
        </w:rPr>
        <w:t xml:space="preserve">           </w:t>
      </w:r>
    </w:p>
    <w:p w14:paraId="6308A930" w14:textId="5BC5E295" w:rsidR="00CB5BFB" w:rsidRDefault="00CB5BFB" w:rsidP="00CB5BFB">
      <w:pPr>
        <w:spacing w:line="240" w:lineRule="auto"/>
        <w:rPr>
          <w:rFonts w:ascii="Times New Roman" w:hAnsi="Times New Roman" w:cs="Times New Roman"/>
          <w:color w:val="333333"/>
          <w:sz w:val="24"/>
          <w:szCs w:val="24"/>
        </w:rPr>
      </w:pPr>
      <w:r>
        <w:rPr>
          <w:rFonts w:ascii="Times New Roman" w:hAnsi="Times New Roman" w:cs="Times New Roman"/>
          <w:sz w:val="24"/>
          <w:szCs w:val="24"/>
        </w:rPr>
        <w:t xml:space="preserve">Merrick, N (2016), </w:t>
      </w:r>
      <w:r>
        <w:rPr>
          <w:rFonts w:ascii="Times New Roman" w:hAnsi="Times New Roman" w:cs="Times New Roman"/>
          <w:i/>
          <w:sz w:val="24"/>
          <w:szCs w:val="24"/>
        </w:rPr>
        <w:t xml:space="preserve">Analysis: Homelessness, Bill puts onus on councils to prevent homelessness, </w:t>
      </w:r>
      <w:r w:rsidR="00291054">
        <w:rPr>
          <w:rFonts w:ascii="Times New Roman" w:hAnsi="Times New Roman" w:cs="Times New Roman"/>
          <w:sz w:val="24"/>
          <w:szCs w:val="24"/>
        </w:rPr>
        <w:t xml:space="preserve">[Online] available at: </w:t>
      </w:r>
      <w:hyperlink r:id="rId31" w:tooltip="Search for Public Finance" w:history="1">
        <w:r w:rsidRPr="00832046">
          <w:rPr>
            <w:rFonts w:ascii="Times New Roman" w:hAnsi="Times New Roman" w:cs="Times New Roman"/>
            <w:color w:val="005BC6"/>
            <w:sz w:val="24"/>
            <w:szCs w:val="24"/>
            <w:u w:val="single"/>
            <w:bdr w:val="none" w:sz="0" w:space="0" w:color="auto" w:frame="1"/>
          </w:rPr>
          <w:t>Public Finance</w:t>
        </w:r>
      </w:hyperlink>
      <w:r w:rsidRPr="00832046">
        <w:rPr>
          <w:rFonts w:ascii="Times New Roman" w:hAnsi="Times New Roman" w:cs="Times New Roman"/>
          <w:color w:val="333333"/>
          <w:sz w:val="24"/>
          <w:szCs w:val="24"/>
        </w:rPr>
        <w:t>. Dec</w:t>
      </w:r>
      <w:r>
        <w:rPr>
          <w:rFonts w:ascii="Times New Roman" w:hAnsi="Times New Roman" w:cs="Times New Roman"/>
          <w:color w:val="333333"/>
          <w:sz w:val="24"/>
          <w:szCs w:val="24"/>
        </w:rPr>
        <w:t xml:space="preserve"> </w:t>
      </w:r>
      <w:r w:rsidRPr="00832046">
        <w:rPr>
          <w:rFonts w:ascii="Times New Roman" w:hAnsi="Times New Roman" w:cs="Times New Roman"/>
          <w:color w:val="333333"/>
          <w:sz w:val="24"/>
          <w:szCs w:val="24"/>
        </w:rPr>
        <w:t>2016, Issue 12, p8-9. 2p</w:t>
      </w:r>
      <w:r>
        <w:rPr>
          <w:rFonts w:ascii="Times New Roman" w:hAnsi="Times New Roman" w:cs="Times New Roman"/>
          <w:color w:val="333333"/>
          <w:sz w:val="24"/>
          <w:szCs w:val="24"/>
        </w:rPr>
        <w:t>.</w:t>
      </w:r>
      <w:r w:rsidR="00291054">
        <w:rPr>
          <w:rFonts w:ascii="Times New Roman" w:hAnsi="Times New Roman" w:cs="Times New Roman"/>
          <w:color w:val="333333"/>
          <w:sz w:val="24"/>
          <w:szCs w:val="24"/>
        </w:rPr>
        <w:t xml:space="preserve"> (Accessed 28</w:t>
      </w:r>
      <w:r w:rsidR="00291054" w:rsidRPr="00291054">
        <w:rPr>
          <w:rFonts w:ascii="Times New Roman" w:hAnsi="Times New Roman" w:cs="Times New Roman"/>
          <w:color w:val="333333"/>
          <w:sz w:val="24"/>
          <w:szCs w:val="24"/>
          <w:vertAlign w:val="superscript"/>
        </w:rPr>
        <w:t>th</w:t>
      </w:r>
      <w:r w:rsidR="00291054">
        <w:rPr>
          <w:rFonts w:ascii="Times New Roman" w:hAnsi="Times New Roman" w:cs="Times New Roman"/>
          <w:color w:val="333333"/>
          <w:sz w:val="24"/>
          <w:szCs w:val="24"/>
        </w:rPr>
        <w:t xml:space="preserve"> November 2018)</w:t>
      </w:r>
    </w:p>
    <w:p w14:paraId="5E4F6F60" w14:textId="77777777" w:rsidR="00CB5BFB" w:rsidRPr="002F6C41" w:rsidRDefault="00CB5BFB" w:rsidP="00CB5BFB">
      <w:pPr>
        <w:spacing w:line="240" w:lineRule="auto"/>
        <w:rPr>
          <w:rFonts w:ascii="Times New Roman" w:hAnsi="Times New Roman" w:cs="Times New Roman"/>
          <w:sz w:val="24"/>
          <w:szCs w:val="24"/>
        </w:rPr>
      </w:pPr>
      <w:r>
        <w:rPr>
          <w:rFonts w:ascii="Times New Roman" w:hAnsi="Times New Roman" w:cs="Times New Roman"/>
          <w:sz w:val="24"/>
          <w:szCs w:val="24"/>
        </w:rPr>
        <w:t>Mies, M (2014</w:t>
      </w:r>
      <w:r w:rsidRPr="002F6C41">
        <w:rPr>
          <w:rFonts w:ascii="Times New Roman" w:hAnsi="Times New Roman" w:cs="Times New Roman"/>
          <w:i/>
          <w:sz w:val="24"/>
          <w:szCs w:val="24"/>
        </w:rPr>
        <w:t xml:space="preserve">), Patriarchy and Accumulation </w:t>
      </w:r>
      <w:proofErr w:type="gramStart"/>
      <w:r w:rsidRPr="002F6C41">
        <w:rPr>
          <w:rFonts w:ascii="Times New Roman" w:hAnsi="Times New Roman" w:cs="Times New Roman"/>
          <w:i/>
          <w:sz w:val="24"/>
          <w:szCs w:val="24"/>
        </w:rPr>
        <w:t>On</w:t>
      </w:r>
      <w:proofErr w:type="gramEnd"/>
      <w:r w:rsidRPr="002F6C41">
        <w:rPr>
          <w:rFonts w:ascii="Times New Roman" w:hAnsi="Times New Roman" w:cs="Times New Roman"/>
          <w:i/>
          <w:sz w:val="24"/>
          <w:szCs w:val="24"/>
        </w:rPr>
        <w:t xml:space="preserve"> A World Scale</w:t>
      </w:r>
      <w:r>
        <w:rPr>
          <w:rFonts w:ascii="Times New Roman" w:hAnsi="Times New Roman" w:cs="Times New Roman"/>
          <w:i/>
          <w:sz w:val="24"/>
          <w:szCs w:val="24"/>
        </w:rPr>
        <w:t xml:space="preserve">: Women in the International Division of Labour, </w:t>
      </w:r>
      <w:r>
        <w:rPr>
          <w:rFonts w:ascii="Times New Roman" w:hAnsi="Times New Roman" w:cs="Times New Roman"/>
          <w:sz w:val="24"/>
          <w:szCs w:val="24"/>
        </w:rPr>
        <w:t>London, Zed Books Ltd.</w:t>
      </w:r>
      <w:r>
        <w:rPr>
          <w:rFonts w:ascii="Times New Roman" w:hAnsi="Times New Roman" w:cs="Times New Roman"/>
          <w:i/>
          <w:sz w:val="24"/>
          <w:szCs w:val="24"/>
        </w:rPr>
        <w:t xml:space="preserve"> </w:t>
      </w:r>
    </w:p>
    <w:p w14:paraId="2870A705" w14:textId="77777777" w:rsidR="00CB5BFB" w:rsidRDefault="00CB5BFB" w:rsidP="00CB5BFB">
      <w:pPr>
        <w:spacing w:line="240" w:lineRule="auto"/>
        <w:rPr>
          <w:rFonts w:ascii="Times New Roman" w:hAnsi="Times New Roman" w:cs="Times New Roman"/>
          <w:sz w:val="24"/>
          <w:szCs w:val="24"/>
        </w:rPr>
      </w:pPr>
      <w:r>
        <w:rPr>
          <w:rFonts w:ascii="Times New Roman" w:hAnsi="Times New Roman" w:cs="Times New Roman"/>
          <w:sz w:val="24"/>
          <w:szCs w:val="24"/>
        </w:rPr>
        <w:t xml:space="preserve">Mills, S &amp; Mullaney, L (2011), </w:t>
      </w:r>
      <w:r>
        <w:rPr>
          <w:rFonts w:ascii="Times New Roman" w:hAnsi="Times New Roman" w:cs="Times New Roman"/>
          <w:i/>
          <w:sz w:val="24"/>
          <w:szCs w:val="24"/>
        </w:rPr>
        <w:t xml:space="preserve">Language, Gender and Feminism: Theory, Methodology and Practice, </w:t>
      </w:r>
      <w:r>
        <w:rPr>
          <w:rFonts w:ascii="Times New Roman" w:hAnsi="Times New Roman" w:cs="Times New Roman"/>
          <w:sz w:val="24"/>
          <w:szCs w:val="24"/>
        </w:rPr>
        <w:t>Oxon, Routledge.</w:t>
      </w:r>
    </w:p>
    <w:p w14:paraId="04C428F0" w14:textId="459CBC96" w:rsidR="00CB5BFB" w:rsidRPr="00B140BF" w:rsidRDefault="00CB5BFB" w:rsidP="00CB5BFB">
      <w:pPr>
        <w:spacing w:line="240" w:lineRule="auto"/>
        <w:rPr>
          <w:rFonts w:ascii="Times New Roman" w:hAnsi="Times New Roman" w:cs="Times New Roman"/>
          <w:sz w:val="24"/>
          <w:szCs w:val="24"/>
        </w:rPr>
      </w:pPr>
      <w:r>
        <w:rPr>
          <w:rFonts w:ascii="Times New Roman" w:hAnsi="Times New Roman" w:cs="Times New Roman"/>
          <w:sz w:val="24"/>
          <w:szCs w:val="24"/>
        </w:rPr>
        <w:t xml:space="preserve">Ministry of Housing, Communities &amp; Local Government (2018), </w:t>
      </w:r>
      <w:r>
        <w:rPr>
          <w:rFonts w:ascii="Times New Roman" w:hAnsi="Times New Roman" w:cs="Times New Roman"/>
          <w:i/>
          <w:sz w:val="24"/>
          <w:szCs w:val="24"/>
        </w:rPr>
        <w:t>Rough Sleeping Strategy,</w:t>
      </w:r>
      <w:r w:rsidR="00291054">
        <w:rPr>
          <w:rFonts w:ascii="Times New Roman" w:hAnsi="Times New Roman" w:cs="Times New Roman"/>
          <w:i/>
          <w:sz w:val="24"/>
          <w:szCs w:val="24"/>
        </w:rPr>
        <w:t xml:space="preserve"> [Online]</w:t>
      </w:r>
      <w:r>
        <w:rPr>
          <w:rFonts w:ascii="Times New Roman" w:hAnsi="Times New Roman" w:cs="Times New Roman"/>
          <w:i/>
          <w:sz w:val="24"/>
          <w:szCs w:val="24"/>
        </w:rPr>
        <w:t xml:space="preserve"> </w:t>
      </w:r>
      <w:r>
        <w:rPr>
          <w:rFonts w:ascii="Times New Roman" w:hAnsi="Times New Roman" w:cs="Times New Roman"/>
          <w:sz w:val="24"/>
          <w:szCs w:val="24"/>
        </w:rPr>
        <w:t xml:space="preserve">Available at: </w:t>
      </w:r>
      <w:hyperlink r:id="rId32" w:history="1">
        <w:r w:rsidRPr="006C20D8">
          <w:rPr>
            <w:rStyle w:val="Hyperlink"/>
            <w:rFonts w:ascii="Times New Roman" w:hAnsi="Times New Roman" w:cs="Times New Roman"/>
            <w:sz w:val="24"/>
            <w:szCs w:val="24"/>
          </w:rPr>
          <w:t>https://assets.publishing.service.gov.uk/government/uploads/system/uploads/attachment_data/file/733421/Rough-Sleeping-Strategy_WEB.pdf</w:t>
        </w:r>
      </w:hyperlink>
      <w:r>
        <w:rPr>
          <w:rFonts w:ascii="Times New Roman" w:hAnsi="Times New Roman" w:cs="Times New Roman"/>
          <w:sz w:val="24"/>
          <w:szCs w:val="24"/>
        </w:rPr>
        <w:t xml:space="preserve"> (Accessed 28th November 2018).</w:t>
      </w:r>
    </w:p>
    <w:p w14:paraId="7463228D" w14:textId="3C01BCB8" w:rsidR="00CB5BFB" w:rsidRDefault="00CB5BFB" w:rsidP="00CB5BFB">
      <w:pPr>
        <w:spacing w:line="240" w:lineRule="auto"/>
        <w:rPr>
          <w:rFonts w:ascii="Times New Roman" w:hAnsi="Times New Roman" w:cs="Times New Roman"/>
          <w:sz w:val="24"/>
          <w:szCs w:val="24"/>
        </w:rPr>
      </w:pPr>
      <w:r>
        <w:rPr>
          <w:rFonts w:ascii="Times New Roman" w:hAnsi="Times New Roman" w:cs="Times New Roman"/>
          <w:sz w:val="24"/>
          <w:szCs w:val="24"/>
        </w:rPr>
        <w:t xml:space="preserve">Ministry of Housing, Communities &amp; Local Government (2018), </w:t>
      </w:r>
      <w:r w:rsidRPr="002B5987">
        <w:rPr>
          <w:rFonts w:ascii="Times New Roman" w:hAnsi="Times New Roman" w:cs="Times New Roman"/>
          <w:i/>
          <w:sz w:val="24"/>
          <w:szCs w:val="24"/>
        </w:rPr>
        <w:t>Homelessness Code of Guidance for Local Authorities,</w:t>
      </w:r>
      <w:r w:rsidR="00291054">
        <w:rPr>
          <w:rFonts w:ascii="Times New Roman" w:hAnsi="Times New Roman" w:cs="Times New Roman"/>
          <w:i/>
          <w:sz w:val="24"/>
          <w:szCs w:val="24"/>
        </w:rPr>
        <w:t xml:space="preserve"> [Online]</w:t>
      </w:r>
      <w:r>
        <w:rPr>
          <w:rFonts w:ascii="Times New Roman" w:hAnsi="Times New Roman" w:cs="Times New Roman"/>
          <w:sz w:val="24"/>
          <w:szCs w:val="24"/>
        </w:rPr>
        <w:t xml:space="preserve"> Available at: </w:t>
      </w:r>
      <w:r w:rsidRPr="002B5987">
        <w:rPr>
          <w:rFonts w:ascii="Times New Roman" w:hAnsi="Times New Roman" w:cs="Times New Roman"/>
          <w:sz w:val="24"/>
          <w:szCs w:val="24"/>
        </w:rPr>
        <w:cr/>
        <w:t>https://www.gov.uk/guidance/homelessness-code-of-guidance-for-local-authorities</w:t>
      </w:r>
      <w:r>
        <w:rPr>
          <w:rFonts w:ascii="Times New Roman" w:hAnsi="Times New Roman" w:cs="Times New Roman"/>
          <w:sz w:val="24"/>
          <w:szCs w:val="24"/>
        </w:rPr>
        <w:t xml:space="preserve"> (Accessed 28</w:t>
      </w:r>
      <w:r w:rsidRPr="002B5987">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2018). </w:t>
      </w:r>
    </w:p>
    <w:p w14:paraId="1A31713D" w14:textId="1CE7E739" w:rsidR="00CB5BFB" w:rsidRPr="00F7147E" w:rsidRDefault="00CB5BFB" w:rsidP="00CB5BFB">
      <w:pPr>
        <w:spacing w:line="240" w:lineRule="auto"/>
        <w:rPr>
          <w:rFonts w:ascii="Times New Roman" w:hAnsi="Times New Roman" w:cs="Times New Roman"/>
          <w:sz w:val="24"/>
          <w:szCs w:val="24"/>
        </w:rPr>
      </w:pPr>
      <w:r>
        <w:rPr>
          <w:rFonts w:ascii="Times New Roman" w:hAnsi="Times New Roman" w:cs="Times New Roman"/>
          <w:sz w:val="24"/>
          <w:szCs w:val="24"/>
        </w:rPr>
        <w:t xml:space="preserve">The National Institute for Health Research (2013), </w:t>
      </w:r>
      <w:r>
        <w:rPr>
          <w:rFonts w:ascii="Times New Roman" w:hAnsi="Times New Roman" w:cs="Times New Roman"/>
          <w:i/>
          <w:sz w:val="24"/>
          <w:szCs w:val="24"/>
        </w:rPr>
        <w:t>Homeless Women,</w:t>
      </w:r>
      <w:r w:rsidR="00291054">
        <w:rPr>
          <w:rFonts w:ascii="Times New Roman" w:hAnsi="Times New Roman" w:cs="Times New Roman"/>
          <w:i/>
          <w:sz w:val="24"/>
          <w:szCs w:val="24"/>
        </w:rPr>
        <w:t xml:space="preserve"> [Online]</w:t>
      </w:r>
      <w:r>
        <w:rPr>
          <w:rFonts w:ascii="Times New Roman" w:hAnsi="Times New Roman" w:cs="Times New Roman"/>
          <w:i/>
          <w:sz w:val="24"/>
          <w:szCs w:val="24"/>
        </w:rPr>
        <w:t xml:space="preserve"> </w:t>
      </w:r>
      <w:r>
        <w:rPr>
          <w:rFonts w:ascii="Times New Roman" w:hAnsi="Times New Roman" w:cs="Times New Roman"/>
          <w:sz w:val="24"/>
          <w:szCs w:val="24"/>
        </w:rPr>
        <w:t xml:space="preserve">Available at: </w:t>
      </w:r>
      <w:hyperlink r:id="rId33" w:history="1">
        <w:r w:rsidRPr="00BA5F72">
          <w:rPr>
            <w:rStyle w:val="Hyperlink"/>
            <w:rFonts w:ascii="Times New Roman" w:hAnsi="Times New Roman" w:cs="Times New Roman"/>
            <w:sz w:val="24"/>
            <w:szCs w:val="24"/>
          </w:rPr>
          <w:t>https://www.bristol.ac.uk/media-library/sites/sps/migrated/documents/taranihr.pdf</w:t>
        </w:r>
      </w:hyperlink>
      <w:r>
        <w:rPr>
          <w:rFonts w:ascii="Times New Roman" w:hAnsi="Times New Roman" w:cs="Times New Roman"/>
          <w:sz w:val="24"/>
          <w:szCs w:val="24"/>
        </w:rPr>
        <w:t xml:space="preserve"> (Accessed 28th November 2018).</w:t>
      </w:r>
    </w:p>
    <w:p w14:paraId="75D1E7EE" w14:textId="2F201977" w:rsidR="00CB5BFB" w:rsidRDefault="00CB5BFB" w:rsidP="00CB5BFB">
      <w:pPr>
        <w:spacing w:line="240" w:lineRule="auto"/>
        <w:rPr>
          <w:rFonts w:ascii="Times New Roman" w:hAnsi="Times New Roman" w:cs="Times New Roman"/>
          <w:sz w:val="24"/>
          <w:szCs w:val="24"/>
        </w:rPr>
      </w:pPr>
      <w:proofErr w:type="spellStart"/>
      <w:r>
        <w:rPr>
          <w:rFonts w:ascii="Times New Roman" w:hAnsi="Times New Roman" w:cs="Times New Roman"/>
          <w:sz w:val="24"/>
          <w:szCs w:val="24"/>
        </w:rPr>
        <w:t>Netto</w:t>
      </w:r>
      <w:proofErr w:type="spellEnd"/>
      <w:r>
        <w:rPr>
          <w:rFonts w:ascii="Times New Roman" w:hAnsi="Times New Roman" w:cs="Times New Roman"/>
          <w:sz w:val="24"/>
          <w:szCs w:val="24"/>
        </w:rPr>
        <w:t xml:space="preserve">, G, Pawson, H &amp; Sharp, C (2009), </w:t>
      </w:r>
      <w:r w:rsidRPr="00AC3E39">
        <w:rPr>
          <w:rFonts w:ascii="Times New Roman" w:hAnsi="Times New Roman" w:cs="Times New Roman"/>
          <w:i/>
          <w:sz w:val="24"/>
          <w:szCs w:val="24"/>
        </w:rPr>
        <w:t>Preventing Homelessness due to Domestic Violence: Providing a Safe Space or Closing the Door to New Possibilities</w:t>
      </w:r>
      <w:r w:rsidRPr="00AC3E39">
        <w:rPr>
          <w:rFonts w:ascii="Times New Roman" w:hAnsi="Times New Roman" w:cs="Times New Roman"/>
          <w:sz w:val="24"/>
          <w:szCs w:val="24"/>
        </w:rPr>
        <w:t>?</w:t>
      </w:r>
      <w:r>
        <w:rPr>
          <w:rFonts w:ascii="Times New Roman" w:hAnsi="Times New Roman" w:cs="Times New Roman"/>
          <w:sz w:val="24"/>
          <w:szCs w:val="24"/>
        </w:rPr>
        <w:t xml:space="preserve"> </w:t>
      </w:r>
      <w:r w:rsidR="00291054">
        <w:rPr>
          <w:rFonts w:ascii="Times New Roman" w:hAnsi="Times New Roman" w:cs="Times New Roman"/>
          <w:sz w:val="24"/>
          <w:szCs w:val="24"/>
        </w:rPr>
        <w:t>[Online] Available at:</w:t>
      </w:r>
      <w:r w:rsidRPr="00AC3E39">
        <w:rPr>
          <w:rFonts w:ascii="Times New Roman" w:hAnsi="Times New Roman" w:cs="Times New Roman"/>
          <w:sz w:val="24"/>
          <w:szCs w:val="24"/>
        </w:rPr>
        <w:t xml:space="preserve"> Social Policy &amp;Administration </w:t>
      </w:r>
      <w:proofErr w:type="spellStart"/>
      <w:r w:rsidRPr="00AC3E39">
        <w:rPr>
          <w:rFonts w:ascii="Times New Roman" w:hAnsi="Times New Roman" w:cs="Times New Roman"/>
          <w:sz w:val="24"/>
          <w:szCs w:val="24"/>
        </w:rPr>
        <w:t>issn</w:t>
      </w:r>
      <w:proofErr w:type="spellEnd"/>
      <w:r w:rsidRPr="00AC3E39">
        <w:rPr>
          <w:rFonts w:ascii="Times New Roman" w:hAnsi="Times New Roman" w:cs="Times New Roman"/>
          <w:sz w:val="24"/>
          <w:szCs w:val="24"/>
        </w:rPr>
        <w:t xml:space="preserve"> 0144–5596 DOI: 10.1111/j.1467-9515.</w:t>
      </w:r>
      <w:proofErr w:type="gramStart"/>
      <w:r w:rsidRPr="00AC3E39">
        <w:rPr>
          <w:rFonts w:ascii="Times New Roman" w:hAnsi="Times New Roman" w:cs="Times New Roman"/>
          <w:sz w:val="24"/>
          <w:szCs w:val="24"/>
        </w:rPr>
        <w:t>2009.00691.x</w:t>
      </w:r>
      <w:proofErr w:type="gramEnd"/>
      <w:r w:rsidRPr="00AC3E39">
        <w:rPr>
          <w:rFonts w:ascii="Times New Roman" w:hAnsi="Times New Roman" w:cs="Times New Roman"/>
          <w:sz w:val="24"/>
          <w:szCs w:val="24"/>
        </w:rPr>
        <w:t xml:space="preserve"> Vol. 43, No. 7, December 2009, pp. 719–735</w:t>
      </w:r>
    </w:p>
    <w:p w14:paraId="161F99D3" w14:textId="25F7FC0D" w:rsidR="003B4012" w:rsidRPr="003B4012" w:rsidRDefault="003B4012" w:rsidP="00CB5BFB">
      <w:pPr>
        <w:spacing w:line="240" w:lineRule="auto"/>
        <w:rPr>
          <w:rFonts w:ascii="Times New Roman" w:hAnsi="Times New Roman" w:cs="Times New Roman"/>
          <w:sz w:val="24"/>
          <w:szCs w:val="24"/>
        </w:rPr>
      </w:pPr>
      <w:r>
        <w:rPr>
          <w:rFonts w:ascii="Times New Roman" w:hAnsi="Times New Roman" w:cs="Times New Roman"/>
          <w:sz w:val="24"/>
          <w:szCs w:val="24"/>
        </w:rPr>
        <w:t xml:space="preserve">Neville, C (2009), </w:t>
      </w:r>
      <w:r>
        <w:rPr>
          <w:rFonts w:ascii="Times New Roman" w:hAnsi="Times New Roman" w:cs="Times New Roman"/>
          <w:i/>
          <w:sz w:val="24"/>
          <w:szCs w:val="24"/>
        </w:rPr>
        <w:t xml:space="preserve">Open Up Study </w:t>
      </w:r>
      <w:proofErr w:type="spellStart"/>
      <w:proofErr w:type="gramStart"/>
      <w:r>
        <w:rPr>
          <w:rFonts w:ascii="Times New Roman" w:hAnsi="Times New Roman" w:cs="Times New Roman"/>
          <w:i/>
          <w:sz w:val="24"/>
          <w:szCs w:val="24"/>
        </w:rPr>
        <w:t>Skills:How</w:t>
      </w:r>
      <w:proofErr w:type="spellEnd"/>
      <w:proofErr w:type="gramEnd"/>
      <w:r>
        <w:rPr>
          <w:rFonts w:ascii="Times New Roman" w:hAnsi="Times New Roman" w:cs="Times New Roman"/>
          <w:i/>
          <w:sz w:val="24"/>
          <w:szCs w:val="24"/>
        </w:rPr>
        <w:t xml:space="preserve"> to Improve Your Assignment Results, </w:t>
      </w:r>
      <w:r>
        <w:rPr>
          <w:rFonts w:ascii="Times New Roman" w:hAnsi="Times New Roman" w:cs="Times New Roman"/>
          <w:sz w:val="24"/>
          <w:szCs w:val="24"/>
        </w:rPr>
        <w:t>Maidenhead, Open University Press.</w:t>
      </w:r>
    </w:p>
    <w:p w14:paraId="06249B32" w14:textId="5F7C33EF" w:rsidR="00CB5BFB" w:rsidRDefault="00CB5BFB" w:rsidP="00CB5BFB">
      <w:pPr>
        <w:spacing w:line="240" w:lineRule="auto"/>
        <w:rPr>
          <w:rFonts w:ascii="Times New Roman" w:hAnsi="Times New Roman" w:cs="Times New Roman"/>
          <w:sz w:val="24"/>
          <w:szCs w:val="24"/>
        </w:rPr>
      </w:pPr>
      <w:r>
        <w:rPr>
          <w:rFonts w:ascii="Times New Roman" w:hAnsi="Times New Roman" w:cs="Times New Roman"/>
          <w:sz w:val="24"/>
          <w:szCs w:val="24"/>
        </w:rPr>
        <w:t xml:space="preserve">OECD (2018), </w:t>
      </w:r>
      <w:r>
        <w:rPr>
          <w:rFonts w:ascii="Times New Roman" w:hAnsi="Times New Roman" w:cs="Times New Roman"/>
          <w:i/>
          <w:sz w:val="24"/>
          <w:szCs w:val="24"/>
        </w:rPr>
        <w:t>Equity in Education</w:t>
      </w:r>
      <w:r w:rsidRPr="005B410F">
        <w:rPr>
          <w:rFonts w:ascii="Times New Roman" w:hAnsi="Times New Roman" w:cs="Times New Roman"/>
          <w:i/>
          <w:sz w:val="24"/>
          <w:szCs w:val="24"/>
        </w:rPr>
        <w:t>, Breaking Down Barriers in Social Mobility</w:t>
      </w:r>
      <w:r>
        <w:rPr>
          <w:rFonts w:ascii="Times New Roman" w:hAnsi="Times New Roman" w:cs="Times New Roman"/>
          <w:sz w:val="24"/>
          <w:szCs w:val="24"/>
        </w:rPr>
        <w:t xml:space="preserve">, </w:t>
      </w:r>
      <w:r w:rsidR="00291054">
        <w:rPr>
          <w:rFonts w:ascii="Times New Roman" w:hAnsi="Times New Roman" w:cs="Times New Roman"/>
          <w:sz w:val="24"/>
          <w:szCs w:val="24"/>
        </w:rPr>
        <w:t xml:space="preserve"> [Online] </w:t>
      </w:r>
      <w:r>
        <w:rPr>
          <w:rFonts w:ascii="Times New Roman" w:hAnsi="Times New Roman" w:cs="Times New Roman"/>
          <w:sz w:val="24"/>
          <w:szCs w:val="24"/>
        </w:rPr>
        <w:t xml:space="preserve">Available at: </w:t>
      </w:r>
      <w:hyperlink r:id="rId34" w:anchor="page192" w:history="1">
        <w:r w:rsidRPr="007C1442">
          <w:rPr>
            <w:rStyle w:val="Hyperlink"/>
            <w:rFonts w:ascii="Times New Roman" w:hAnsi="Times New Roman" w:cs="Times New Roman"/>
            <w:sz w:val="24"/>
            <w:szCs w:val="24"/>
          </w:rPr>
          <w:t>https://read.oecd-ilibrary.org/education/equity-in-education_9789264073234-en#page192</w:t>
        </w:r>
      </w:hyperlink>
      <w:r w:rsidR="00291054">
        <w:rPr>
          <w:rFonts w:ascii="Times New Roman" w:hAnsi="Times New Roman" w:cs="Times New Roman"/>
          <w:sz w:val="24"/>
          <w:szCs w:val="24"/>
        </w:rPr>
        <w:t xml:space="preserve"> </w:t>
      </w:r>
      <w:r>
        <w:rPr>
          <w:rFonts w:ascii="Times New Roman" w:hAnsi="Times New Roman" w:cs="Times New Roman"/>
          <w:sz w:val="24"/>
          <w:szCs w:val="24"/>
        </w:rPr>
        <w:t>(Accessed 30</w:t>
      </w:r>
      <w:r w:rsidRPr="005B410F">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2018).</w:t>
      </w:r>
      <w:r w:rsidRPr="005B410F">
        <w:rPr>
          <w:rFonts w:ascii="Times New Roman" w:hAnsi="Times New Roman" w:cs="Times New Roman"/>
          <w:sz w:val="24"/>
          <w:szCs w:val="24"/>
        </w:rPr>
        <w:cr/>
      </w:r>
    </w:p>
    <w:p w14:paraId="45629372" w14:textId="77777777" w:rsidR="00CB5BFB" w:rsidRPr="00646446" w:rsidRDefault="00CB5BFB" w:rsidP="00CB5BFB">
      <w:pPr>
        <w:spacing w:line="240" w:lineRule="auto"/>
        <w:rPr>
          <w:rFonts w:ascii="Times New Roman" w:hAnsi="Times New Roman" w:cs="Times New Roman"/>
          <w:sz w:val="24"/>
          <w:szCs w:val="24"/>
        </w:rPr>
      </w:pPr>
      <w:r>
        <w:rPr>
          <w:rFonts w:ascii="Times New Roman" w:hAnsi="Times New Roman" w:cs="Times New Roman"/>
          <w:sz w:val="24"/>
          <w:szCs w:val="24"/>
        </w:rPr>
        <w:lastRenderedPageBreak/>
        <w:t>O’Brien, N (2013</w:t>
      </w:r>
      <w:r w:rsidRPr="00646446">
        <w:rPr>
          <w:rFonts w:ascii="Times New Roman" w:hAnsi="Times New Roman" w:cs="Times New Roman"/>
          <w:i/>
          <w:sz w:val="24"/>
          <w:szCs w:val="24"/>
        </w:rPr>
        <w:t>), Positive about Equality: The Public Sector Duty under Threat</w:t>
      </w:r>
      <w:r>
        <w:rPr>
          <w:rFonts w:ascii="Times New Roman" w:hAnsi="Times New Roman" w:cs="Times New Roman"/>
          <w:i/>
          <w:sz w:val="24"/>
          <w:szCs w:val="24"/>
        </w:rPr>
        <w:t xml:space="preserve">, </w:t>
      </w:r>
      <w:r w:rsidRPr="00646446">
        <w:rPr>
          <w:rFonts w:ascii="Times New Roman" w:hAnsi="Times New Roman" w:cs="Times New Roman"/>
          <w:i/>
          <w:sz w:val="24"/>
          <w:szCs w:val="24"/>
        </w:rPr>
        <w:t>The Political Quarterly, Vol. 84, No. 4</w:t>
      </w:r>
      <w:r>
        <w:rPr>
          <w:rFonts w:ascii="Times New Roman" w:hAnsi="Times New Roman" w:cs="Times New Roman"/>
          <w:sz w:val="24"/>
          <w:szCs w:val="24"/>
        </w:rPr>
        <w:t>[Online] Available at:</w:t>
      </w:r>
      <w:r w:rsidRPr="00646446">
        <w:t xml:space="preserve"> </w:t>
      </w:r>
      <w:hyperlink r:id="rId35" w:history="1">
        <w:r w:rsidRPr="007C1442">
          <w:rPr>
            <w:rStyle w:val="Hyperlink"/>
            <w:rFonts w:ascii="Times New Roman" w:hAnsi="Times New Roman" w:cs="Times New Roman"/>
            <w:sz w:val="24"/>
            <w:szCs w:val="24"/>
          </w:rPr>
          <w:t>https://web-a-ebscohost-com.ezproxy.uwtsd.ac.uk/ehost/pdfviewer/pdfviewer?vid=1&amp;sid=c1f014c7-68d6-4288-ac98-ce9d4459f216%40sdc-v-sessmgr03</w:t>
        </w:r>
      </w:hyperlink>
      <w:r>
        <w:rPr>
          <w:rFonts w:ascii="Times New Roman" w:hAnsi="Times New Roman" w:cs="Times New Roman"/>
          <w:sz w:val="24"/>
          <w:szCs w:val="24"/>
        </w:rPr>
        <w:t xml:space="preserve"> (Accessed 30</w:t>
      </w:r>
      <w:r w:rsidRPr="00646446">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2018). </w:t>
      </w:r>
    </w:p>
    <w:p w14:paraId="71BF64C9" w14:textId="77777777" w:rsidR="00CB5BFB" w:rsidRDefault="00CB5BFB" w:rsidP="00CB5BFB">
      <w:pPr>
        <w:spacing w:line="240" w:lineRule="auto"/>
        <w:rPr>
          <w:rFonts w:ascii="Times New Roman" w:hAnsi="Times New Roman" w:cs="Times New Roman"/>
          <w:sz w:val="24"/>
          <w:szCs w:val="24"/>
        </w:rPr>
      </w:pPr>
      <w:r>
        <w:rPr>
          <w:rFonts w:ascii="Times New Roman" w:hAnsi="Times New Roman" w:cs="Times New Roman"/>
          <w:sz w:val="24"/>
          <w:szCs w:val="24"/>
        </w:rPr>
        <w:t xml:space="preserve">O’Hara, M (2015), </w:t>
      </w:r>
      <w:r>
        <w:rPr>
          <w:rFonts w:ascii="Times New Roman" w:hAnsi="Times New Roman" w:cs="Times New Roman"/>
          <w:i/>
          <w:sz w:val="24"/>
          <w:szCs w:val="24"/>
        </w:rPr>
        <w:t xml:space="preserve">Austerity Bites: A Journey to the Sharp End of Cuts in the UK, </w:t>
      </w:r>
      <w:r>
        <w:rPr>
          <w:rFonts w:ascii="Times New Roman" w:hAnsi="Times New Roman" w:cs="Times New Roman"/>
          <w:sz w:val="24"/>
          <w:szCs w:val="24"/>
        </w:rPr>
        <w:t>Bristol, Policy Press.</w:t>
      </w:r>
    </w:p>
    <w:p w14:paraId="568A7432" w14:textId="77777777" w:rsidR="00CB5BFB" w:rsidRDefault="00CB5BFB" w:rsidP="00CB5BFB">
      <w:pPr>
        <w:spacing w:line="240" w:lineRule="auto"/>
        <w:rPr>
          <w:rFonts w:ascii="Times New Roman" w:hAnsi="Times New Roman" w:cs="Times New Roman"/>
          <w:i/>
          <w:sz w:val="24"/>
          <w:szCs w:val="24"/>
        </w:rPr>
      </w:pPr>
      <w:r>
        <w:rPr>
          <w:rFonts w:ascii="Times New Roman" w:hAnsi="Times New Roman" w:cs="Times New Roman"/>
          <w:sz w:val="24"/>
          <w:szCs w:val="24"/>
        </w:rPr>
        <w:t xml:space="preserve">Payne, G (2006), </w:t>
      </w:r>
      <w:r w:rsidRPr="005B410F">
        <w:rPr>
          <w:rFonts w:ascii="Times New Roman" w:hAnsi="Times New Roman" w:cs="Times New Roman"/>
          <w:i/>
          <w:sz w:val="24"/>
          <w:szCs w:val="24"/>
        </w:rPr>
        <w:t>Social Divisions</w:t>
      </w:r>
      <w:r w:rsidRPr="005B410F">
        <w:rPr>
          <w:rFonts w:ascii="Times New Roman" w:hAnsi="Times New Roman" w:cs="Times New Roman"/>
          <w:sz w:val="24"/>
          <w:szCs w:val="24"/>
        </w:rPr>
        <w:t>, Basingstoke, Palgrave Macmillan</w:t>
      </w:r>
      <w:r>
        <w:rPr>
          <w:rFonts w:ascii="Times New Roman" w:hAnsi="Times New Roman" w:cs="Times New Roman"/>
          <w:sz w:val="24"/>
          <w:szCs w:val="24"/>
        </w:rPr>
        <w:t>.</w:t>
      </w:r>
      <w:r>
        <w:rPr>
          <w:rFonts w:ascii="Times New Roman" w:hAnsi="Times New Roman" w:cs="Times New Roman"/>
          <w:i/>
          <w:sz w:val="24"/>
          <w:szCs w:val="24"/>
        </w:rPr>
        <w:t xml:space="preserve"> </w:t>
      </w:r>
    </w:p>
    <w:p w14:paraId="189881B3" w14:textId="3CE8DFD6" w:rsidR="00CB5BFB" w:rsidRPr="00A34E48" w:rsidRDefault="00CB5BFB" w:rsidP="00CB5BFB">
      <w:pPr>
        <w:spacing w:line="240" w:lineRule="auto"/>
        <w:rPr>
          <w:rFonts w:ascii="Times New Roman" w:hAnsi="Times New Roman" w:cs="Times New Roman"/>
          <w:sz w:val="24"/>
          <w:szCs w:val="24"/>
        </w:rPr>
      </w:pPr>
      <w:r w:rsidRPr="00A34E48">
        <w:rPr>
          <w:rFonts w:ascii="Times New Roman" w:hAnsi="Times New Roman" w:cs="Times New Roman"/>
          <w:bCs/>
          <w:color w:val="1E1E1E"/>
          <w:sz w:val="24"/>
          <w:szCs w:val="24"/>
        </w:rPr>
        <w:t>Rough sleeping: £100m government plan to tackle homelessness unveiled</w:t>
      </w:r>
      <w:r>
        <w:rPr>
          <w:rFonts w:ascii="Times New Roman" w:hAnsi="Times New Roman" w:cs="Times New Roman"/>
          <w:bCs/>
          <w:color w:val="1E1E1E"/>
          <w:sz w:val="24"/>
          <w:szCs w:val="24"/>
        </w:rPr>
        <w:t xml:space="preserve"> (2018) BBC News, 13 August 2018.</w:t>
      </w:r>
      <w:r w:rsidR="00291054">
        <w:rPr>
          <w:rFonts w:ascii="Times New Roman" w:hAnsi="Times New Roman" w:cs="Times New Roman"/>
          <w:bCs/>
          <w:color w:val="1E1E1E"/>
          <w:sz w:val="24"/>
          <w:szCs w:val="24"/>
        </w:rPr>
        <w:t xml:space="preserve"> [Online]</w:t>
      </w:r>
      <w:r>
        <w:rPr>
          <w:rFonts w:ascii="Times New Roman" w:hAnsi="Times New Roman" w:cs="Times New Roman"/>
          <w:bCs/>
          <w:color w:val="1E1E1E"/>
          <w:sz w:val="24"/>
          <w:szCs w:val="24"/>
        </w:rPr>
        <w:t xml:space="preserve"> Available at</w:t>
      </w:r>
      <w:r w:rsidRPr="00B30963">
        <w:rPr>
          <w:rFonts w:ascii="Times New Roman" w:hAnsi="Times New Roman" w:cs="Times New Roman"/>
          <w:bCs/>
          <w:color w:val="5B9BD5" w:themeColor="accent5"/>
          <w:sz w:val="24"/>
          <w:szCs w:val="24"/>
        </w:rPr>
        <w:t>: https://www.bbc.co.uk/news/uk-45162892</w:t>
      </w:r>
      <w:r w:rsidRPr="00B30963">
        <w:rPr>
          <w:rFonts w:ascii="Times New Roman" w:hAnsi="Times New Roman" w:cs="Times New Roman"/>
          <w:bCs/>
          <w:color w:val="1E1E1E"/>
          <w:sz w:val="24"/>
          <w:szCs w:val="24"/>
        </w:rPr>
        <w:cr/>
      </w:r>
      <w:r>
        <w:rPr>
          <w:rFonts w:ascii="Times New Roman" w:hAnsi="Times New Roman" w:cs="Times New Roman"/>
          <w:bCs/>
          <w:color w:val="1E1E1E"/>
          <w:sz w:val="24"/>
          <w:szCs w:val="24"/>
        </w:rPr>
        <w:t>(Accessed 29</w:t>
      </w:r>
      <w:r w:rsidRPr="00B30963">
        <w:rPr>
          <w:rFonts w:ascii="Times New Roman" w:hAnsi="Times New Roman" w:cs="Times New Roman"/>
          <w:bCs/>
          <w:color w:val="1E1E1E"/>
          <w:sz w:val="24"/>
          <w:szCs w:val="24"/>
          <w:vertAlign w:val="superscript"/>
        </w:rPr>
        <w:t>th</w:t>
      </w:r>
      <w:r>
        <w:rPr>
          <w:rFonts w:ascii="Times New Roman" w:hAnsi="Times New Roman" w:cs="Times New Roman"/>
          <w:bCs/>
          <w:color w:val="1E1E1E"/>
          <w:sz w:val="24"/>
          <w:szCs w:val="24"/>
        </w:rPr>
        <w:t xml:space="preserve"> November 2018).</w:t>
      </w:r>
    </w:p>
    <w:p w14:paraId="2DB47A35" w14:textId="27D9359F" w:rsidR="00CB5BFB" w:rsidRDefault="00CB5BFB" w:rsidP="00CB5BFB">
      <w:pPr>
        <w:spacing w:line="240" w:lineRule="auto"/>
        <w:rPr>
          <w:rFonts w:ascii="Times New Roman" w:hAnsi="Times New Roman" w:cs="Times New Roman"/>
          <w:sz w:val="24"/>
          <w:szCs w:val="24"/>
        </w:rPr>
      </w:pPr>
      <w:proofErr w:type="spellStart"/>
      <w:r>
        <w:rPr>
          <w:rFonts w:ascii="Times New Roman" w:hAnsi="Times New Roman" w:cs="Times New Roman"/>
          <w:sz w:val="24"/>
          <w:szCs w:val="24"/>
        </w:rPr>
        <w:t>SafeLives</w:t>
      </w:r>
      <w:proofErr w:type="spellEnd"/>
      <w:r>
        <w:rPr>
          <w:rFonts w:ascii="Times New Roman" w:hAnsi="Times New Roman" w:cs="Times New Roman"/>
          <w:sz w:val="24"/>
          <w:szCs w:val="24"/>
        </w:rPr>
        <w:t xml:space="preserve"> (2018), </w:t>
      </w:r>
      <w:r>
        <w:rPr>
          <w:rFonts w:ascii="Times New Roman" w:hAnsi="Times New Roman" w:cs="Times New Roman"/>
          <w:i/>
          <w:sz w:val="24"/>
          <w:szCs w:val="24"/>
        </w:rPr>
        <w:t>Safe at Home: Homelessness and domestic abuse,</w:t>
      </w:r>
      <w:r w:rsidR="00291054">
        <w:rPr>
          <w:rFonts w:ascii="Times New Roman" w:hAnsi="Times New Roman" w:cs="Times New Roman"/>
          <w:i/>
          <w:sz w:val="24"/>
          <w:szCs w:val="24"/>
        </w:rPr>
        <w:t xml:space="preserve"> [Online]</w:t>
      </w:r>
      <w:r>
        <w:rPr>
          <w:rFonts w:ascii="Times New Roman" w:hAnsi="Times New Roman" w:cs="Times New Roman"/>
          <w:i/>
          <w:sz w:val="24"/>
          <w:szCs w:val="24"/>
        </w:rPr>
        <w:t xml:space="preserve"> </w:t>
      </w:r>
      <w:r>
        <w:rPr>
          <w:rFonts w:ascii="Times New Roman" w:hAnsi="Times New Roman" w:cs="Times New Roman"/>
          <w:sz w:val="24"/>
          <w:szCs w:val="24"/>
        </w:rPr>
        <w:t xml:space="preserve">Available at: </w:t>
      </w:r>
      <w:hyperlink r:id="rId36" w:history="1">
        <w:r w:rsidRPr="00EE593B">
          <w:rPr>
            <w:rStyle w:val="Hyperlink"/>
            <w:rFonts w:ascii="Times New Roman" w:hAnsi="Times New Roman" w:cs="Times New Roman"/>
            <w:sz w:val="24"/>
            <w:szCs w:val="24"/>
          </w:rPr>
          <w:t>http://safelives.org.uk/sites/default/files/resources/Safe_at_home_Spotlight_web.pdf</w:t>
        </w:r>
      </w:hyperlink>
      <w:r>
        <w:rPr>
          <w:rFonts w:ascii="Times New Roman" w:hAnsi="Times New Roman" w:cs="Times New Roman"/>
          <w:sz w:val="24"/>
          <w:szCs w:val="24"/>
        </w:rPr>
        <w:t xml:space="preserve"> (Accessed 27th November 2108).</w:t>
      </w:r>
    </w:p>
    <w:p w14:paraId="7FC11659" w14:textId="4E8DE4A4" w:rsidR="00CB5BFB" w:rsidRDefault="00CB5BFB" w:rsidP="00CB5BFB">
      <w:pPr>
        <w:spacing w:line="240" w:lineRule="auto"/>
        <w:rPr>
          <w:rFonts w:ascii="Times New Roman" w:hAnsi="Times New Roman" w:cs="Times New Roman"/>
          <w:sz w:val="24"/>
          <w:szCs w:val="24"/>
        </w:rPr>
      </w:pPr>
      <w:r>
        <w:rPr>
          <w:rFonts w:ascii="Times New Roman" w:hAnsi="Times New Roman" w:cs="Times New Roman"/>
          <w:sz w:val="24"/>
          <w:szCs w:val="24"/>
        </w:rPr>
        <w:t xml:space="preserve">Shelter Cymru (2017), </w:t>
      </w:r>
      <w:r>
        <w:rPr>
          <w:rFonts w:ascii="Times New Roman" w:hAnsi="Times New Roman" w:cs="Times New Roman"/>
          <w:i/>
          <w:sz w:val="24"/>
          <w:szCs w:val="24"/>
        </w:rPr>
        <w:t xml:space="preserve">Support our campaigns, </w:t>
      </w:r>
      <w:r w:rsidR="00291054">
        <w:rPr>
          <w:rFonts w:ascii="Times New Roman" w:hAnsi="Times New Roman" w:cs="Times New Roman"/>
          <w:i/>
          <w:sz w:val="24"/>
          <w:szCs w:val="24"/>
        </w:rPr>
        <w:t xml:space="preserve"> [Online]</w:t>
      </w:r>
      <w:r>
        <w:rPr>
          <w:rFonts w:ascii="Times New Roman" w:hAnsi="Times New Roman" w:cs="Times New Roman"/>
          <w:sz w:val="24"/>
          <w:szCs w:val="24"/>
        </w:rPr>
        <w:t xml:space="preserve">Available at: </w:t>
      </w:r>
      <w:hyperlink r:id="rId37" w:history="1">
        <w:r w:rsidRPr="006C20D8">
          <w:rPr>
            <w:rStyle w:val="Hyperlink"/>
            <w:rFonts w:ascii="Times New Roman" w:hAnsi="Times New Roman" w:cs="Times New Roman"/>
            <w:sz w:val="24"/>
            <w:szCs w:val="24"/>
          </w:rPr>
          <w:t>https://sheltercymru.org.uk/what-we-do/campaigns/</w:t>
        </w:r>
      </w:hyperlink>
      <w:r>
        <w:rPr>
          <w:rFonts w:ascii="Times New Roman" w:hAnsi="Times New Roman" w:cs="Times New Roman"/>
          <w:sz w:val="24"/>
          <w:szCs w:val="24"/>
        </w:rPr>
        <w:t xml:space="preserve"> (Accessed 29</w:t>
      </w:r>
      <w:r w:rsidRPr="00B806DE">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2018).</w:t>
      </w:r>
    </w:p>
    <w:p w14:paraId="359FB126" w14:textId="34FA3F22" w:rsidR="004670C1" w:rsidRPr="004670C1" w:rsidRDefault="004670C1" w:rsidP="00CB5BFB">
      <w:pPr>
        <w:spacing w:line="240" w:lineRule="auto"/>
        <w:rPr>
          <w:rFonts w:ascii="Times New Roman" w:hAnsi="Times New Roman" w:cs="Times New Roman"/>
          <w:sz w:val="24"/>
          <w:szCs w:val="24"/>
        </w:rPr>
      </w:pPr>
      <w:r>
        <w:rPr>
          <w:rFonts w:ascii="Times New Roman" w:hAnsi="Times New Roman" w:cs="Times New Roman"/>
          <w:sz w:val="24"/>
          <w:szCs w:val="24"/>
        </w:rPr>
        <w:t xml:space="preserve">Stark (2103), </w:t>
      </w:r>
      <w:r>
        <w:rPr>
          <w:rFonts w:ascii="Times New Roman" w:hAnsi="Times New Roman" w:cs="Times New Roman"/>
          <w:i/>
          <w:sz w:val="24"/>
          <w:szCs w:val="24"/>
        </w:rPr>
        <w:t xml:space="preserve">Violence against women, current theory and practice </w:t>
      </w:r>
      <w:proofErr w:type="gramStart"/>
      <w:r>
        <w:rPr>
          <w:rFonts w:ascii="Times New Roman" w:hAnsi="Times New Roman" w:cs="Times New Roman"/>
          <w:i/>
          <w:sz w:val="24"/>
          <w:szCs w:val="24"/>
        </w:rPr>
        <w:t>in  domestic</w:t>
      </w:r>
      <w:proofErr w:type="gramEnd"/>
      <w:r>
        <w:rPr>
          <w:rFonts w:ascii="Times New Roman" w:hAnsi="Times New Roman" w:cs="Times New Roman"/>
          <w:i/>
          <w:sz w:val="24"/>
          <w:szCs w:val="24"/>
        </w:rPr>
        <w:t xml:space="preserve"> abuse, sexual violence and exploitation, </w:t>
      </w:r>
      <w:r>
        <w:rPr>
          <w:rFonts w:ascii="Times New Roman" w:hAnsi="Times New Roman" w:cs="Times New Roman"/>
          <w:sz w:val="24"/>
          <w:szCs w:val="24"/>
        </w:rPr>
        <w:t>London, Jessica Kingsley Publishers.</w:t>
      </w:r>
    </w:p>
    <w:p w14:paraId="2D833F08" w14:textId="77777777" w:rsidR="00CB5BFB" w:rsidRPr="00D33439" w:rsidRDefault="00CB5BFB" w:rsidP="00CB5BFB">
      <w:pPr>
        <w:spacing w:line="240" w:lineRule="auto"/>
        <w:rPr>
          <w:rFonts w:ascii="Times New Roman" w:hAnsi="Times New Roman" w:cs="Times New Roman"/>
          <w:i/>
          <w:sz w:val="24"/>
          <w:szCs w:val="24"/>
        </w:rPr>
      </w:pPr>
      <w:proofErr w:type="spellStart"/>
      <w:r>
        <w:rPr>
          <w:rFonts w:ascii="Times New Roman" w:hAnsi="Times New Roman" w:cs="Times New Roman"/>
          <w:sz w:val="24"/>
          <w:szCs w:val="24"/>
        </w:rPr>
        <w:t>Subasic</w:t>
      </w:r>
      <w:proofErr w:type="spellEnd"/>
      <w:r>
        <w:rPr>
          <w:rFonts w:ascii="Times New Roman" w:hAnsi="Times New Roman" w:cs="Times New Roman"/>
          <w:sz w:val="24"/>
          <w:szCs w:val="24"/>
        </w:rPr>
        <w:t xml:space="preserve">, E, </w:t>
      </w:r>
      <w:proofErr w:type="spellStart"/>
      <w:r>
        <w:rPr>
          <w:rFonts w:ascii="Times New Roman" w:hAnsi="Times New Roman" w:cs="Times New Roman"/>
          <w:sz w:val="24"/>
          <w:szCs w:val="24"/>
        </w:rPr>
        <w:t>Hardacre</w:t>
      </w:r>
      <w:proofErr w:type="spellEnd"/>
      <w:r>
        <w:rPr>
          <w:rFonts w:ascii="Times New Roman" w:hAnsi="Times New Roman" w:cs="Times New Roman"/>
          <w:sz w:val="24"/>
          <w:szCs w:val="24"/>
        </w:rPr>
        <w:t xml:space="preserve">, S, Elton, </w:t>
      </w:r>
      <w:proofErr w:type="spellStart"/>
      <w:r>
        <w:rPr>
          <w:rFonts w:ascii="Times New Roman" w:hAnsi="Times New Roman" w:cs="Times New Roman"/>
          <w:sz w:val="24"/>
          <w:szCs w:val="24"/>
        </w:rPr>
        <w:t>Branscombe</w:t>
      </w:r>
      <w:proofErr w:type="spellEnd"/>
      <w:r>
        <w:rPr>
          <w:rFonts w:ascii="Times New Roman" w:hAnsi="Times New Roman" w:cs="Times New Roman"/>
          <w:sz w:val="24"/>
          <w:szCs w:val="24"/>
        </w:rPr>
        <w:t xml:space="preserve">, N, </w:t>
      </w:r>
      <w:proofErr w:type="spellStart"/>
      <w:r>
        <w:rPr>
          <w:rFonts w:ascii="Times New Roman" w:hAnsi="Times New Roman" w:cs="Times New Roman"/>
          <w:sz w:val="24"/>
          <w:szCs w:val="24"/>
        </w:rPr>
        <w:t>Ryan,M</w:t>
      </w:r>
      <w:proofErr w:type="spellEnd"/>
      <w:r>
        <w:rPr>
          <w:rFonts w:ascii="Times New Roman" w:hAnsi="Times New Roman" w:cs="Times New Roman"/>
          <w:sz w:val="24"/>
          <w:szCs w:val="24"/>
        </w:rPr>
        <w:t xml:space="preserve"> &amp; Reynolds, K (2018),</w:t>
      </w:r>
      <w:r>
        <w:rPr>
          <w:rFonts w:ascii="Times New Roman" w:hAnsi="Times New Roman" w:cs="Times New Roman"/>
          <w:i/>
          <w:sz w:val="24"/>
          <w:szCs w:val="24"/>
        </w:rPr>
        <w:t xml:space="preserve"> </w:t>
      </w:r>
      <w:r w:rsidRPr="00D33439">
        <w:rPr>
          <w:rFonts w:ascii="Times New Roman" w:hAnsi="Times New Roman" w:cs="Times New Roman"/>
          <w:i/>
          <w:sz w:val="24"/>
          <w:szCs w:val="24"/>
        </w:rPr>
        <w:t>“We for She”: Mobilising men and women to act in solidarity for gender equality</w:t>
      </w:r>
      <w:r>
        <w:rPr>
          <w:rFonts w:ascii="Times New Roman" w:hAnsi="Times New Roman" w:cs="Times New Roman"/>
          <w:i/>
          <w:sz w:val="24"/>
          <w:szCs w:val="24"/>
        </w:rPr>
        <w:t xml:space="preserve">, </w:t>
      </w:r>
      <w:r w:rsidRPr="00D33439">
        <w:rPr>
          <w:rFonts w:ascii="Times New Roman" w:hAnsi="Times New Roman" w:cs="Times New Roman"/>
          <w:i/>
          <w:sz w:val="24"/>
          <w:szCs w:val="24"/>
        </w:rPr>
        <w:t>Group Processes &amp; Intergroup Relations 2018, Vol. 21(5) 707 –72</w:t>
      </w:r>
      <w:r>
        <w:rPr>
          <w:rFonts w:ascii="Times New Roman" w:hAnsi="Times New Roman" w:cs="Times New Roman"/>
          <w:i/>
          <w:sz w:val="24"/>
          <w:szCs w:val="24"/>
        </w:rPr>
        <w:t xml:space="preserve"> [Online] Available at: </w:t>
      </w:r>
      <w:hyperlink r:id="rId38" w:history="1">
        <w:r w:rsidRPr="00D33439">
          <w:rPr>
            <w:rFonts w:ascii="Arial" w:hAnsi="Arial" w:cs="Arial"/>
            <w:color w:val="006ACC"/>
            <w:sz w:val="21"/>
            <w:szCs w:val="21"/>
            <w:u w:val="single"/>
          </w:rPr>
          <w:t>https://doi.org/10.1177/1368430218763272</w:t>
        </w:r>
      </w:hyperlink>
      <w:r>
        <w:t xml:space="preserve"> </w:t>
      </w:r>
      <w:r w:rsidRPr="00D33439">
        <w:rPr>
          <w:rFonts w:ascii="Times New Roman" w:hAnsi="Times New Roman" w:cs="Times New Roman"/>
          <w:sz w:val="24"/>
          <w:szCs w:val="24"/>
        </w:rPr>
        <w:t>(Accessed 30</w:t>
      </w:r>
      <w:r w:rsidRPr="00D33439">
        <w:rPr>
          <w:rFonts w:ascii="Times New Roman" w:hAnsi="Times New Roman" w:cs="Times New Roman"/>
          <w:sz w:val="24"/>
          <w:szCs w:val="24"/>
          <w:vertAlign w:val="superscript"/>
        </w:rPr>
        <w:t>th</w:t>
      </w:r>
      <w:r w:rsidRPr="00D33439">
        <w:rPr>
          <w:rFonts w:ascii="Times New Roman" w:hAnsi="Times New Roman" w:cs="Times New Roman"/>
          <w:sz w:val="24"/>
          <w:szCs w:val="24"/>
        </w:rPr>
        <w:t xml:space="preserve"> November 2018).</w:t>
      </w:r>
    </w:p>
    <w:p w14:paraId="1F15E28F" w14:textId="77777777" w:rsidR="00CB5BFB" w:rsidRDefault="00CB5BFB" w:rsidP="00CB5BFB">
      <w:pPr>
        <w:spacing w:line="240" w:lineRule="auto"/>
        <w:rPr>
          <w:rFonts w:ascii="Times New Roman" w:hAnsi="Times New Roman" w:cs="Times New Roman"/>
          <w:i/>
          <w:sz w:val="24"/>
          <w:szCs w:val="24"/>
        </w:rPr>
      </w:pPr>
      <w:r>
        <w:rPr>
          <w:rFonts w:ascii="Times New Roman" w:hAnsi="Times New Roman" w:cs="Times New Roman"/>
          <w:sz w:val="24"/>
          <w:szCs w:val="24"/>
        </w:rPr>
        <w:t xml:space="preserve">Thompson, M.E &amp; </w:t>
      </w:r>
      <w:proofErr w:type="spellStart"/>
      <w:r>
        <w:rPr>
          <w:rFonts w:ascii="Times New Roman" w:hAnsi="Times New Roman" w:cs="Times New Roman"/>
          <w:sz w:val="24"/>
          <w:szCs w:val="24"/>
        </w:rPr>
        <w:t>Armato</w:t>
      </w:r>
      <w:proofErr w:type="spellEnd"/>
      <w:r>
        <w:rPr>
          <w:rFonts w:ascii="Times New Roman" w:hAnsi="Times New Roman" w:cs="Times New Roman"/>
          <w:sz w:val="24"/>
          <w:szCs w:val="24"/>
        </w:rPr>
        <w:t xml:space="preserve">, M (2012), </w:t>
      </w:r>
      <w:r>
        <w:rPr>
          <w:rFonts w:ascii="Times New Roman" w:hAnsi="Times New Roman" w:cs="Times New Roman"/>
          <w:i/>
          <w:sz w:val="24"/>
          <w:szCs w:val="24"/>
        </w:rPr>
        <w:t xml:space="preserve">Investigating Gender, Developing a Feminist Sociological Imagination, </w:t>
      </w:r>
      <w:r>
        <w:rPr>
          <w:rFonts w:ascii="Times New Roman" w:hAnsi="Times New Roman" w:cs="Times New Roman"/>
          <w:sz w:val="24"/>
          <w:szCs w:val="24"/>
        </w:rPr>
        <w:t>Cambridge, Polity Press.</w:t>
      </w:r>
      <w:r>
        <w:rPr>
          <w:rFonts w:ascii="Times New Roman" w:hAnsi="Times New Roman" w:cs="Times New Roman"/>
          <w:i/>
          <w:sz w:val="24"/>
          <w:szCs w:val="24"/>
        </w:rPr>
        <w:t xml:space="preserve"> </w:t>
      </w:r>
    </w:p>
    <w:p w14:paraId="25A15AD2" w14:textId="6FBC7B8B" w:rsidR="00CB5BFB" w:rsidRDefault="00CB5BFB" w:rsidP="00CB5BFB">
      <w:pPr>
        <w:spacing w:line="240" w:lineRule="auto"/>
        <w:rPr>
          <w:rFonts w:ascii="Times New Roman" w:hAnsi="Times New Roman" w:cs="Times New Roman"/>
          <w:i/>
          <w:sz w:val="24"/>
          <w:szCs w:val="24"/>
        </w:rPr>
      </w:pPr>
      <w:r w:rsidRPr="002301A8">
        <w:rPr>
          <w:rFonts w:ascii="Times New Roman" w:hAnsi="Times New Roman" w:cs="Times New Roman"/>
          <w:sz w:val="24"/>
          <w:szCs w:val="24"/>
        </w:rPr>
        <w:t>UK Government</w:t>
      </w:r>
      <w:r>
        <w:rPr>
          <w:rFonts w:ascii="Times New Roman" w:hAnsi="Times New Roman" w:cs="Times New Roman"/>
          <w:sz w:val="24"/>
          <w:szCs w:val="24"/>
        </w:rPr>
        <w:t xml:space="preserve"> (1999), </w:t>
      </w:r>
      <w:r>
        <w:rPr>
          <w:rFonts w:ascii="Times New Roman" w:hAnsi="Times New Roman" w:cs="Times New Roman"/>
          <w:i/>
          <w:sz w:val="24"/>
          <w:szCs w:val="24"/>
        </w:rPr>
        <w:t xml:space="preserve">Immigration and Asylum Act 1999, </w:t>
      </w:r>
      <w:r w:rsidR="00634CFE">
        <w:rPr>
          <w:rFonts w:ascii="Times New Roman" w:hAnsi="Times New Roman" w:cs="Times New Roman"/>
          <w:i/>
          <w:sz w:val="24"/>
          <w:szCs w:val="24"/>
        </w:rPr>
        <w:t>[Online]</w:t>
      </w:r>
      <w:r>
        <w:rPr>
          <w:rFonts w:ascii="Times New Roman" w:hAnsi="Times New Roman" w:cs="Times New Roman"/>
          <w:sz w:val="24"/>
          <w:szCs w:val="24"/>
        </w:rPr>
        <w:t>Available at:</w:t>
      </w:r>
      <w:r w:rsidRPr="002301A8">
        <w:t xml:space="preserve"> </w:t>
      </w:r>
      <w:hyperlink r:id="rId39" w:history="1">
        <w:r w:rsidRPr="00CF46E7">
          <w:rPr>
            <w:rStyle w:val="Hyperlink"/>
            <w:rFonts w:ascii="Times New Roman" w:hAnsi="Times New Roman" w:cs="Times New Roman"/>
            <w:sz w:val="24"/>
            <w:szCs w:val="24"/>
          </w:rPr>
          <w:t>https://www.legislation.gov.uk/ukpga/1999/33/notes/contents</w:t>
        </w:r>
      </w:hyperlink>
      <w:r>
        <w:rPr>
          <w:rFonts w:ascii="Times New Roman" w:hAnsi="Times New Roman" w:cs="Times New Roman"/>
          <w:sz w:val="24"/>
          <w:szCs w:val="24"/>
        </w:rPr>
        <w:t xml:space="preserve"> (Accessed 28th November 2018). </w:t>
      </w:r>
      <w:r>
        <w:rPr>
          <w:rFonts w:ascii="Times New Roman" w:hAnsi="Times New Roman" w:cs="Times New Roman"/>
          <w:i/>
          <w:sz w:val="24"/>
          <w:szCs w:val="24"/>
        </w:rPr>
        <w:t xml:space="preserve"> </w:t>
      </w:r>
    </w:p>
    <w:p w14:paraId="3A260015" w14:textId="5BAC0B07" w:rsidR="00CB5BFB" w:rsidRPr="003663EA" w:rsidRDefault="00CB5BFB" w:rsidP="00CB5BFB">
      <w:pPr>
        <w:spacing w:line="240" w:lineRule="auto"/>
        <w:rPr>
          <w:rFonts w:ascii="Times New Roman" w:hAnsi="Times New Roman" w:cs="Times New Roman"/>
          <w:sz w:val="24"/>
          <w:szCs w:val="24"/>
        </w:rPr>
      </w:pPr>
      <w:r>
        <w:rPr>
          <w:rFonts w:ascii="Times New Roman" w:hAnsi="Times New Roman" w:cs="Times New Roman"/>
          <w:sz w:val="24"/>
          <w:szCs w:val="24"/>
        </w:rPr>
        <w:t xml:space="preserve">United Nations High Commissioner for Refugees (2017), </w:t>
      </w:r>
      <w:r w:rsidRPr="003663EA">
        <w:rPr>
          <w:rFonts w:ascii="Times New Roman" w:hAnsi="Times New Roman" w:cs="Times New Roman"/>
          <w:i/>
          <w:sz w:val="24"/>
          <w:szCs w:val="24"/>
        </w:rPr>
        <w:t>Sexual and Gender Based Violence,</w:t>
      </w:r>
      <w:r w:rsidR="00634CFE">
        <w:rPr>
          <w:rFonts w:ascii="Times New Roman" w:hAnsi="Times New Roman" w:cs="Times New Roman"/>
          <w:i/>
          <w:sz w:val="24"/>
          <w:szCs w:val="24"/>
        </w:rPr>
        <w:t>[Online]</w:t>
      </w:r>
      <w:r w:rsidRPr="003663EA">
        <w:rPr>
          <w:rFonts w:ascii="Times New Roman" w:hAnsi="Times New Roman" w:cs="Times New Roman"/>
          <w:i/>
          <w:sz w:val="24"/>
          <w:szCs w:val="24"/>
        </w:rPr>
        <w:t xml:space="preserve"> </w:t>
      </w:r>
      <w:r>
        <w:rPr>
          <w:rFonts w:ascii="Times New Roman" w:hAnsi="Times New Roman" w:cs="Times New Roman"/>
          <w:sz w:val="24"/>
          <w:szCs w:val="24"/>
        </w:rPr>
        <w:t xml:space="preserve">Available at: </w:t>
      </w:r>
      <w:r w:rsidRPr="003663EA">
        <w:rPr>
          <w:rFonts w:ascii="Times New Roman" w:hAnsi="Times New Roman" w:cs="Times New Roman"/>
          <w:i/>
          <w:sz w:val="24"/>
          <w:szCs w:val="24"/>
        </w:rPr>
        <w:t xml:space="preserve"> </w:t>
      </w:r>
      <w:hyperlink r:id="rId40" w:history="1">
        <w:r w:rsidRPr="00CF46E7">
          <w:rPr>
            <w:rStyle w:val="Hyperlink"/>
            <w:rFonts w:ascii="Times New Roman" w:hAnsi="Times New Roman" w:cs="Times New Roman"/>
            <w:i/>
            <w:sz w:val="24"/>
            <w:szCs w:val="24"/>
          </w:rPr>
          <w:t>https://www.unhcr.org/uk/sexual-and-gender-based-violence.html</w:t>
        </w:r>
      </w:hyperlink>
      <w:r>
        <w:rPr>
          <w:rFonts w:ascii="Times New Roman" w:hAnsi="Times New Roman" w:cs="Times New Roman"/>
          <w:i/>
          <w:sz w:val="24"/>
          <w:szCs w:val="24"/>
        </w:rPr>
        <w:t xml:space="preserve"> </w:t>
      </w:r>
      <w:r w:rsidRPr="003663EA">
        <w:rPr>
          <w:rFonts w:ascii="Times New Roman" w:hAnsi="Times New Roman" w:cs="Times New Roman"/>
          <w:sz w:val="24"/>
          <w:szCs w:val="24"/>
        </w:rPr>
        <w:t>(Accessed 28th November 2018).</w:t>
      </w:r>
    </w:p>
    <w:p w14:paraId="5EDDFEA4" w14:textId="70C6FB37" w:rsidR="00CB5BFB" w:rsidRPr="004560E9" w:rsidRDefault="00CB5BFB" w:rsidP="00CB5BFB">
      <w:pPr>
        <w:spacing w:line="240" w:lineRule="auto"/>
        <w:rPr>
          <w:rFonts w:ascii="Times New Roman" w:hAnsi="Times New Roman" w:cs="Times New Roman"/>
          <w:sz w:val="24"/>
          <w:szCs w:val="24"/>
        </w:rPr>
      </w:pPr>
      <w:r>
        <w:rPr>
          <w:rFonts w:ascii="Times New Roman" w:hAnsi="Times New Roman" w:cs="Times New Roman"/>
          <w:i/>
          <w:sz w:val="24"/>
          <w:szCs w:val="24"/>
        </w:rPr>
        <w:t xml:space="preserve">Wilkins, M (2018), Homelessness: An Old Problem With A New Face, </w:t>
      </w:r>
      <w:r w:rsidR="00634CFE">
        <w:rPr>
          <w:rFonts w:ascii="Times New Roman" w:hAnsi="Times New Roman" w:cs="Times New Roman"/>
          <w:i/>
          <w:sz w:val="24"/>
          <w:szCs w:val="24"/>
        </w:rPr>
        <w:t>[Online]</w:t>
      </w:r>
      <w:r>
        <w:rPr>
          <w:rFonts w:ascii="Times New Roman" w:hAnsi="Times New Roman" w:cs="Times New Roman"/>
          <w:sz w:val="24"/>
          <w:szCs w:val="24"/>
        </w:rPr>
        <w:t xml:space="preserve">Available at: </w:t>
      </w:r>
      <w:hyperlink r:id="rId41" w:history="1">
        <w:r w:rsidRPr="004E2FCD">
          <w:rPr>
            <w:rStyle w:val="Hyperlink"/>
            <w:rFonts w:ascii="Times New Roman" w:hAnsi="Times New Roman" w:cs="Times New Roman"/>
            <w:sz w:val="24"/>
            <w:szCs w:val="24"/>
          </w:rPr>
          <w:t>https://www.nao.org.uk/wp-content/uploads/2018/03/Matt-Wilkins-FEANTSA-conference-presentation-on-NAO-Homelessness-report.pdf</w:t>
        </w:r>
      </w:hyperlink>
      <w:r>
        <w:rPr>
          <w:rFonts w:ascii="Times New Roman" w:hAnsi="Times New Roman" w:cs="Times New Roman"/>
          <w:sz w:val="24"/>
          <w:szCs w:val="24"/>
        </w:rPr>
        <w:t xml:space="preserve"> (Accessed 27th November 2018).</w:t>
      </w:r>
    </w:p>
    <w:p w14:paraId="057ED1B1" w14:textId="2D26136B" w:rsidR="00CB5BFB" w:rsidRPr="007C2F64" w:rsidRDefault="00CB5BFB" w:rsidP="00CB5BFB">
      <w:pPr>
        <w:spacing w:line="240" w:lineRule="auto"/>
        <w:rPr>
          <w:rFonts w:ascii="Times New Roman" w:hAnsi="Times New Roman" w:cs="Times New Roman"/>
          <w:sz w:val="24"/>
          <w:szCs w:val="24"/>
        </w:rPr>
      </w:pPr>
      <w:r>
        <w:rPr>
          <w:rFonts w:ascii="Times New Roman" w:hAnsi="Times New Roman" w:cs="Times New Roman"/>
          <w:sz w:val="24"/>
          <w:szCs w:val="24"/>
        </w:rPr>
        <w:t xml:space="preserve">Women’s Aid (2015), </w:t>
      </w:r>
      <w:r>
        <w:rPr>
          <w:rFonts w:ascii="Times New Roman" w:hAnsi="Times New Roman" w:cs="Times New Roman"/>
          <w:i/>
          <w:sz w:val="24"/>
          <w:szCs w:val="24"/>
        </w:rPr>
        <w:t xml:space="preserve">Women’s aid, until women and children are safe, </w:t>
      </w:r>
      <w:r w:rsidR="00634CFE">
        <w:rPr>
          <w:rFonts w:ascii="Times New Roman" w:hAnsi="Times New Roman" w:cs="Times New Roman"/>
          <w:i/>
          <w:sz w:val="24"/>
          <w:szCs w:val="24"/>
        </w:rPr>
        <w:t>[Online]</w:t>
      </w:r>
      <w:r>
        <w:rPr>
          <w:rFonts w:ascii="Times New Roman" w:hAnsi="Times New Roman" w:cs="Times New Roman"/>
          <w:sz w:val="24"/>
          <w:szCs w:val="24"/>
        </w:rPr>
        <w:t>Available at:</w:t>
      </w:r>
      <w:r w:rsidRPr="007C2F64">
        <w:t xml:space="preserve"> </w:t>
      </w:r>
      <w:r w:rsidRPr="007C2F64">
        <w:rPr>
          <w:rFonts w:ascii="Times New Roman" w:hAnsi="Times New Roman" w:cs="Times New Roman"/>
          <w:sz w:val="24"/>
          <w:szCs w:val="24"/>
        </w:rPr>
        <w:t>https://www.womensaid.org.uk/information-support/what-is-domestic-abuse/</w:t>
      </w:r>
      <w:r>
        <w:rPr>
          <w:rFonts w:ascii="Times New Roman" w:hAnsi="Times New Roman" w:cs="Times New Roman"/>
          <w:sz w:val="24"/>
          <w:szCs w:val="24"/>
        </w:rPr>
        <w:t xml:space="preserve"> </w:t>
      </w:r>
    </w:p>
    <w:p w14:paraId="6D3F2D4B" w14:textId="77777777" w:rsidR="00CB5BFB" w:rsidRDefault="00CB5BFB" w:rsidP="00CB5BFB">
      <w:pPr>
        <w:spacing w:line="240" w:lineRule="auto"/>
        <w:rPr>
          <w:rFonts w:ascii="Times New Roman" w:hAnsi="Times New Roman" w:cs="Times New Roman"/>
          <w:sz w:val="24"/>
          <w:szCs w:val="24"/>
        </w:rPr>
      </w:pPr>
      <w:r>
        <w:rPr>
          <w:rFonts w:ascii="Times New Roman" w:hAnsi="Times New Roman" w:cs="Times New Roman"/>
          <w:sz w:val="24"/>
          <w:szCs w:val="24"/>
        </w:rPr>
        <w:t xml:space="preserve">Webb, R, </w:t>
      </w:r>
      <w:proofErr w:type="spellStart"/>
      <w:r>
        <w:rPr>
          <w:rFonts w:ascii="Times New Roman" w:hAnsi="Times New Roman" w:cs="Times New Roman"/>
          <w:sz w:val="24"/>
          <w:szCs w:val="24"/>
        </w:rPr>
        <w:t>Westergaard</w:t>
      </w:r>
      <w:proofErr w:type="spellEnd"/>
      <w:r>
        <w:rPr>
          <w:rFonts w:ascii="Times New Roman" w:hAnsi="Times New Roman" w:cs="Times New Roman"/>
          <w:sz w:val="24"/>
          <w:szCs w:val="24"/>
        </w:rPr>
        <w:t xml:space="preserve">, Trobe, K &amp; Steel, L (2008), </w:t>
      </w:r>
      <w:r>
        <w:rPr>
          <w:rFonts w:ascii="Times New Roman" w:hAnsi="Times New Roman" w:cs="Times New Roman"/>
          <w:i/>
          <w:sz w:val="24"/>
          <w:szCs w:val="24"/>
        </w:rPr>
        <w:t xml:space="preserve">AS Level Sociology, </w:t>
      </w:r>
      <w:r>
        <w:rPr>
          <w:rFonts w:ascii="Times New Roman" w:hAnsi="Times New Roman" w:cs="Times New Roman"/>
          <w:sz w:val="24"/>
          <w:szCs w:val="24"/>
        </w:rPr>
        <w:t>Brentwood, Napier Press.</w:t>
      </w:r>
    </w:p>
    <w:p w14:paraId="2BB986B7" w14:textId="6E055634" w:rsidR="00CB5BFB" w:rsidRDefault="00CB5BFB" w:rsidP="00CB5BFB">
      <w:pPr>
        <w:spacing w:line="240" w:lineRule="auto"/>
        <w:rPr>
          <w:rFonts w:ascii="Times New Roman" w:hAnsi="Times New Roman" w:cs="Times New Roman"/>
          <w:sz w:val="24"/>
          <w:szCs w:val="24"/>
        </w:rPr>
      </w:pPr>
      <w:r w:rsidRPr="00492653">
        <w:rPr>
          <w:rFonts w:ascii="Times New Roman" w:hAnsi="Times New Roman" w:cs="Times New Roman"/>
          <w:sz w:val="24"/>
          <w:szCs w:val="24"/>
        </w:rPr>
        <w:t xml:space="preserve">Welsh Government </w:t>
      </w:r>
      <w:r>
        <w:rPr>
          <w:rFonts w:ascii="Times New Roman" w:hAnsi="Times New Roman" w:cs="Times New Roman"/>
          <w:sz w:val="24"/>
          <w:szCs w:val="24"/>
        </w:rPr>
        <w:t xml:space="preserve">(2018), </w:t>
      </w:r>
      <w:r>
        <w:rPr>
          <w:rFonts w:ascii="Times New Roman" w:hAnsi="Times New Roman" w:cs="Times New Roman"/>
          <w:i/>
          <w:sz w:val="24"/>
          <w:szCs w:val="24"/>
        </w:rPr>
        <w:t>Homelessness,</w:t>
      </w:r>
      <w:r w:rsidR="00634CFE">
        <w:rPr>
          <w:rFonts w:ascii="Times New Roman" w:hAnsi="Times New Roman" w:cs="Times New Roman"/>
          <w:i/>
          <w:sz w:val="24"/>
          <w:szCs w:val="24"/>
        </w:rPr>
        <w:t xml:space="preserve"> [Online]</w:t>
      </w:r>
      <w:r>
        <w:rPr>
          <w:rFonts w:ascii="Times New Roman" w:hAnsi="Times New Roman" w:cs="Times New Roman"/>
          <w:i/>
          <w:sz w:val="24"/>
          <w:szCs w:val="24"/>
        </w:rPr>
        <w:t xml:space="preserve"> </w:t>
      </w:r>
      <w:r>
        <w:rPr>
          <w:rFonts w:ascii="Times New Roman" w:hAnsi="Times New Roman" w:cs="Times New Roman"/>
          <w:sz w:val="24"/>
          <w:szCs w:val="24"/>
        </w:rPr>
        <w:t xml:space="preserve">Available at: </w:t>
      </w:r>
      <w:hyperlink r:id="rId42" w:history="1">
        <w:r w:rsidRPr="008076B1">
          <w:rPr>
            <w:rStyle w:val="Hyperlink"/>
            <w:rFonts w:ascii="Times New Roman" w:hAnsi="Times New Roman" w:cs="Times New Roman"/>
            <w:sz w:val="24"/>
            <w:szCs w:val="24"/>
          </w:rPr>
          <w:t>https://gov.wales/statistics-and-research/homelessness</w:t>
        </w:r>
      </w:hyperlink>
      <w:r>
        <w:rPr>
          <w:rFonts w:ascii="Times New Roman" w:hAnsi="Times New Roman" w:cs="Times New Roman"/>
          <w:sz w:val="24"/>
          <w:szCs w:val="24"/>
        </w:rPr>
        <w:t xml:space="preserve"> (Accessed 26th November 2018).</w:t>
      </w:r>
    </w:p>
    <w:p w14:paraId="0771E6B0" w14:textId="5B78E1B0" w:rsidR="00CB5BFB" w:rsidRPr="00656233" w:rsidRDefault="00CB5BFB" w:rsidP="00CB5BFB">
      <w:pPr>
        <w:spacing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Welsh Government (2017), </w:t>
      </w:r>
      <w:r>
        <w:rPr>
          <w:rFonts w:ascii="Times New Roman" w:hAnsi="Times New Roman" w:cs="Times New Roman"/>
          <w:i/>
          <w:sz w:val="24"/>
          <w:szCs w:val="24"/>
        </w:rPr>
        <w:t>Social Services and Well-Being (Wales) Act 2014,</w:t>
      </w:r>
      <w:r w:rsidR="00634CFE">
        <w:rPr>
          <w:rFonts w:ascii="Times New Roman" w:hAnsi="Times New Roman" w:cs="Times New Roman"/>
          <w:i/>
          <w:sz w:val="24"/>
          <w:szCs w:val="24"/>
        </w:rPr>
        <w:t xml:space="preserve"> [Online]</w:t>
      </w:r>
      <w:r>
        <w:rPr>
          <w:rFonts w:ascii="Times New Roman" w:hAnsi="Times New Roman" w:cs="Times New Roman"/>
          <w:i/>
          <w:sz w:val="24"/>
          <w:szCs w:val="24"/>
        </w:rPr>
        <w:t xml:space="preserve"> </w:t>
      </w:r>
      <w:r>
        <w:rPr>
          <w:rFonts w:ascii="Times New Roman" w:hAnsi="Times New Roman" w:cs="Times New Roman"/>
          <w:sz w:val="24"/>
          <w:szCs w:val="24"/>
        </w:rPr>
        <w:t xml:space="preserve">Available at: </w:t>
      </w:r>
      <w:hyperlink r:id="rId43" w:history="1">
        <w:r w:rsidRPr="008076B1">
          <w:rPr>
            <w:rStyle w:val="Hyperlink"/>
            <w:rFonts w:ascii="Times New Roman" w:hAnsi="Times New Roman" w:cs="Times New Roman"/>
            <w:sz w:val="24"/>
            <w:szCs w:val="24"/>
          </w:rPr>
          <w:t>https://gov.wales/docs/dhss/publications/160127socialservicesacten.pdf</w:t>
        </w:r>
      </w:hyperlink>
      <w:r>
        <w:rPr>
          <w:rFonts w:ascii="Times New Roman" w:hAnsi="Times New Roman" w:cs="Times New Roman"/>
          <w:sz w:val="24"/>
          <w:szCs w:val="24"/>
        </w:rPr>
        <w:t xml:space="preserve"> (Accessed 26th November 2018).</w:t>
      </w:r>
    </w:p>
    <w:p w14:paraId="37AB9700" w14:textId="50793EA6" w:rsidR="00CB5BFB" w:rsidRPr="009D7F99" w:rsidRDefault="00CB5BFB" w:rsidP="00CB5BFB">
      <w:pPr>
        <w:spacing w:line="240" w:lineRule="auto"/>
        <w:rPr>
          <w:rFonts w:ascii="Times New Roman" w:hAnsi="Times New Roman" w:cs="Times New Roman"/>
          <w:color w:val="FF0000"/>
          <w:sz w:val="24"/>
          <w:szCs w:val="24"/>
        </w:rPr>
      </w:pPr>
      <w:r w:rsidRPr="009D7F99">
        <w:rPr>
          <w:rFonts w:ascii="Times New Roman" w:hAnsi="Times New Roman" w:cs="Times New Roman"/>
          <w:sz w:val="24"/>
          <w:szCs w:val="24"/>
        </w:rPr>
        <w:t>Welsh Government (2015), W</w:t>
      </w:r>
      <w:r w:rsidRPr="009D7F99">
        <w:rPr>
          <w:rFonts w:ascii="Times New Roman" w:hAnsi="Times New Roman" w:cs="Times New Roman"/>
          <w:i/>
          <w:sz w:val="24"/>
          <w:szCs w:val="24"/>
        </w:rPr>
        <w:t>ell-Being of Future Generations (Wales) Act 2015:The Essentials,</w:t>
      </w:r>
      <w:r w:rsidR="00634CFE">
        <w:rPr>
          <w:rFonts w:ascii="Times New Roman" w:hAnsi="Times New Roman" w:cs="Times New Roman"/>
          <w:i/>
          <w:sz w:val="24"/>
          <w:szCs w:val="24"/>
        </w:rPr>
        <w:t xml:space="preserve"> [Online]</w:t>
      </w:r>
      <w:r w:rsidRPr="009D7F99">
        <w:rPr>
          <w:rFonts w:ascii="Times New Roman" w:hAnsi="Times New Roman" w:cs="Times New Roman"/>
          <w:i/>
          <w:sz w:val="24"/>
          <w:szCs w:val="24"/>
        </w:rPr>
        <w:t xml:space="preserve"> </w:t>
      </w:r>
      <w:r w:rsidR="00634CFE">
        <w:rPr>
          <w:rFonts w:ascii="Times New Roman" w:hAnsi="Times New Roman" w:cs="Times New Roman"/>
          <w:i/>
          <w:sz w:val="24"/>
          <w:szCs w:val="24"/>
        </w:rPr>
        <w:t>Av</w:t>
      </w:r>
      <w:r w:rsidRPr="009D7F99">
        <w:rPr>
          <w:rFonts w:ascii="Times New Roman" w:hAnsi="Times New Roman" w:cs="Times New Roman"/>
          <w:sz w:val="24"/>
          <w:szCs w:val="24"/>
        </w:rPr>
        <w:t xml:space="preserve">ailable at: </w:t>
      </w:r>
      <w:hyperlink r:id="rId44" w:history="1">
        <w:r w:rsidRPr="00104EB6">
          <w:rPr>
            <w:rStyle w:val="Hyperlink"/>
            <w:rFonts w:ascii="Times New Roman" w:hAnsi="Times New Roman" w:cs="Times New Roman"/>
            <w:sz w:val="24"/>
            <w:szCs w:val="24"/>
          </w:rPr>
          <w:t>https://gov.wales/docs/dsjlg/publications/150623-guide-to-the-fg-act-en.pdf</w:t>
        </w:r>
      </w:hyperlink>
      <w:r>
        <w:rPr>
          <w:rFonts w:ascii="Times New Roman" w:hAnsi="Times New Roman" w:cs="Times New Roman"/>
          <w:sz w:val="24"/>
          <w:szCs w:val="24"/>
        </w:rPr>
        <w:t xml:space="preserve"> (Accessed 9th November 2018).</w:t>
      </w:r>
    </w:p>
    <w:p w14:paraId="390B1913" w14:textId="58D49395" w:rsidR="00CB5BFB" w:rsidRDefault="00CB5BFB" w:rsidP="1E227B8C">
      <w:pPr>
        <w:spacing w:line="360" w:lineRule="auto"/>
        <w:jc w:val="both"/>
        <w:rPr>
          <w:rFonts w:ascii="Times New Roman" w:eastAsia="Times New Roman" w:hAnsi="Times New Roman" w:cs="Times New Roman"/>
          <w:bCs/>
          <w:sz w:val="24"/>
          <w:szCs w:val="24"/>
        </w:rPr>
      </w:pPr>
      <w:bookmarkStart w:id="3" w:name="_GoBack"/>
      <w:bookmarkEnd w:id="3"/>
    </w:p>
    <w:sectPr w:rsidR="00CB5BFB" w:rsidSect="004615BF">
      <w:headerReference w:type="even" r:id="rId45"/>
      <w:headerReference w:type="default" r:id="rId46"/>
      <w:footerReference w:type="even" r:id="rId47"/>
      <w:footerReference w:type="default" r:id="rId48"/>
      <w:headerReference w:type="first" r:id="rId49"/>
      <w:footerReference w:type="first" r:id="rId5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A76BEF" w14:textId="77777777" w:rsidR="00587B30" w:rsidRDefault="00587B30">
      <w:pPr>
        <w:spacing w:after="0" w:line="240" w:lineRule="auto"/>
      </w:pPr>
      <w:r>
        <w:separator/>
      </w:r>
    </w:p>
  </w:endnote>
  <w:endnote w:type="continuationSeparator" w:id="0">
    <w:p w14:paraId="45B090E4" w14:textId="77777777" w:rsidR="00587B30" w:rsidRDefault="00587B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8000ED" w14:textId="77777777" w:rsidR="00587B30" w:rsidRDefault="00587B3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3009"/>
      <w:gridCol w:w="3009"/>
      <w:gridCol w:w="3009"/>
    </w:tblGrid>
    <w:tr w:rsidR="00587B30" w14:paraId="753F4F01" w14:textId="77777777" w:rsidTr="06228D96">
      <w:tc>
        <w:tcPr>
          <w:tcW w:w="3009" w:type="dxa"/>
        </w:tcPr>
        <w:p w14:paraId="122864FA" w14:textId="77777777" w:rsidR="00587B30" w:rsidRDefault="00587B30" w:rsidP="06228D96">
          <w:pPr>
            <w:pStyle w:val="Header"/>
            <w:ind w:left="-115"/>
          </w:pPr>
        </w:p>
      </w:tc>
      <w:tc>
        <w:tcPr>
          <w:tcW w:w="3009" w:type="dxa"/>
        </w:tcPr>
        <w:p w14:paraId="32B68D0F" w14:textId="1C8918D7" w:rsidR="00587B30" w:rsidRDefault="00587B30" w:rsidP="06228D96">
          <w:pPr>
            <w:pStyle w:val="Header"/>
            <w:jc w:val="center"/>
          </w:pPr>
          <w:r>
            <w:fldChar w:fldCharType="begin"/>
          </w:r>
          <w:r>
            <w:instrText>PAGE</w:instrText>
          </w:r>
          <w:r>
            <w:fldChar w:fldCharType="separate"/>
          </w:r>
          <w:r w:rsidR="00857050">
            <w:rPr>
              <w:noProof/>
            </w:rPr>
            <w:t>2</w:t>
          </w:r>
          <w:r>
            <w:fldChar w:fldCharType="end"/>
          </w:r>
        </w:p>
      </w:tc>
      <w:tc>
        <w:tcPr>
          <w:tcW w:w="3009" w:type="dxa"/>
        </w:tcPr>
        <w:p w14:paraId="204E41CE" w14:textId="77777777" w:rsidR="00587B30" w:rsidRDefault="00587B30" w:rsidP="06228D96">
          <w:pPr>
            <w:pStyle w:val="Header"/>
            <w:ind w:right="-115"/>
            <w:jc w:val="right"/>
          </w:pPr>
        </w:p>
      </w:tc>
    </w:tr>
  </w:tbl>
  <w:p w14:paraId="18C6CB08" w14:textId="77777777" w:rsidR="00587B30" w:rsidRDefault="00587B30" w:rsidP="06228D9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6812FC" w14:textId="77777777" w:rsidR="00587B30" w:rsidRDefault="00587B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913615" w14:textId="77777777" w:rsidR="00587B30" w:rsidRDefault="00587B30">
      <w:pPr>
        <w:spacing w:after="0" w:line="240" w:lineRule="auto"/>
      </w:pPr>
      <w:r>
        <w:separator/>
      </w:r>
    </w:p>
  </w:footnote>
  <w:footnote w:type="continuationSeparator" w:id="0">
    <w:p w14:paraId="1F7E35C1" w14:textId="77777777" w:rsidR="00587B30" w:rsidRDefault="00587B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9D8660" w14:textId="77777777" w:rsidR="00587B30" w:rsidRDefault="00587B3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3345"/>
      <w:gridCol w:w="2672"/>
      <w:gridCol w:w="3009"/>
    </w:tblGrid>
    <w:tr w:rsidR="00587B30" w14:paraId="5C0B518F" w14:textId="77777777" w:rsidTr="06228D96">
      <w:tc>
        <w:tcPr>
          <w:tcW w:w="3345" w:type="dxa"/>
        </w:tcPr>
        <w:p w14:paraId="777C1906" w14:textId="77777777" w:rsidR="00587B30" w:rsidRDefault="00587B30" w:rsidP="06228D96">
          <w:pPr>
            <w:pStyle w:val="Header"/>
            <w:ind w:left="-115"/>
          </w:pPr>
          <w:r w:rsidRPr="06228D96">
            <w:rPr>
              <w:rFonts w:ascii="Times New Roman" w:eastAsia="Times New Roman" w:hAnsi="Times New Roman" w:cs="Times New Roman"/>
              <w:sz w:val="24"/>
              <w:szCs w:val="24"/>
            </w:rPr>
            <w:t>Tracy Taylor (1804033)</w:t>
          </w:r>
        </w:p>
        <w:p w14:paraId="6ED8EEDE" w14:textId="77777777" w:rsidR="00587B30" w:rsidRDefault="00587B30" w:rsidP="06228D96">
          <w:pPr>
            <w:pStyle w:val="Header"/>
            <w:ind w:left="-115"/>
            <w:rPr>
              <w:rFonts w:ascii="Times New Roman" w:eastAsia="Times New Roman" w:hAnsi="Times New Roman" w:cs="Times New Roman"/>
              <w:sz w:val="24"/>
              <w:szCs w:val="24"/>
            </w:rPr>
          </w:pPr>
          <w:r w:rsidRPr="06228D96">
            <w:rPr>
              <w:rFonts w:ascii="Times New Roman" w:eastAsia="Times New Roman" w:hAnsi="Times New Roman" w:cs="Times New Roman"/>
              <w:sz w:val="24"/>
              <w:szCs w:val="24"/>
            </w:rPr>
            <w:t>ECSS6002 ASSESSMENT 1</w:t>
          </w:r>
        </w:p>
        <w:p w14:paraId="1350A5E0" w14:textId="77777777" w:rsidR="00587B30" w:rsidRDefault="00587B30" w:rsidP="06228D96">
          <w:pPr>
            <w:pStyle w:val="Header"/>
            <w:ind w:left="-115"/>
            <w:rPr>
              <w:rFonts w:ascii="Times New Roman" w:eastAsia="Times New Roman" w:hAnsi="Times New Roman" w:cs="Times New Roman"/>
              <w:sz w:val="24"/>
              <w:szCs w:val="24"/>
            </w:rPr>
          </w:pPr>
        </w:p>
        <w:p w14:paraId="17F83328" w14:textId="77777777" w:rsidR="00587B30" w:rsidRDefault="00587B30" w:rsidP="06228D96">
          <w:pPr>
            <w:pStyle w:val="Header"/>
            <w:ind w:left="-115"/>
            <w:rPr>
              <w:rFonts w:ascii="Times New Roman" w:eastAsia="Times New Roman" w:hAnsi="Times New Roman" w:cs="Times New Roman"/>
              <w:sz w:val="24"/>
              <w:szCs w:val="24"/>
            </w:rPr>
          </w:pPr>
        </w:p>
      </w:tc>
      <w:tc>
        <w:tcPr>
          <w:tcW w:w="2672" w:type="dxa"/>
        </w:tcPr>
        <w:p w14:paraId="27CF4286" w14:textId="77777777" w:rsidR="00587B30" w:rsidRDefault="00587B30" w:rsidP="06228D96">
          <w:pPr>
            <w:pStyle w:val="Header"/>
            <w:jc w:val="center"/>
          </w:pPr>
        </w:p>
      </w:tc>
      <w:tc>
        <w:tcPr>
          <w:tcW w:w="3009" w:type="dxa"/>
        </w:tcPr>
        <w:p w14:paraId="5537E2F9" w14:textId="77777777" w:rsidR="00587B30" w:rsidRDefault="00587B30" w:rsidP="06228D96">
          <w:pPr>
            <w:pStyle w:val="Header"/>
            <w:ind w:right="-115"/>
            <w:jc w:val="right"/>
          </w:pPr>
        </w:p>
      </w:tc>
    </w:tr>
  </w:tbl>
  <w:p w14:paraId="3944B264" w14:textId="77777777" w:rsidR="00587B30" w:rsidRDefault="00587B30" w:rsidP="06228D9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B3E7F6" w14:textId="77777777" w:rsidR="00587B30" w:rsidRDefault="00587B3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65D8BCEE"/>
    <w:rsid w:val="00024A2D"/>
    <w:rsid w:val="0003305E"/>
    <w:rsid w:val="00034DDE"/>
    <w:rsid w:val="00034DEB"/>
    <w:rsid w:val="00051017"/>
    <w:rsid w:val="00054754"/>
    <w:rsid w:val="00054AE8"/>
    <w:rsid w:val="00054E60"/>
    <w:rsid w:val="0006281E"/>
    <w:rsid w:val="000742A2"/>
    <w:rsid w:val="000748F4"/>
    <w:rsid w:val="00086A70"/>
    <w:rsid w:val="00087D02"/>
    <w:rsid w:val="000907F9"/>
    <w:rsid w:val="00093DDB"/>
    <w:rsid w:val="0009419E"/>
    <w:rsid w:val="00094869"/>
    <w:rsid w:val="000A2048"/>
    <w:rsid w:val="000B5ADC"/>
    <w:rsid w:val="000B7A9F"/>
    <w:rsid w:val="000C0FA4"/>
    <w:rsid w:val="000E359D"/>
    <w:rsid w:val="000E39DE"/>
    <w:rsid w:val="000E70DC"/>
    <w:rsid w:val="000F3F4C"/>
    <w:rsid w:val="00100360"/>
    <w:rsid w:val="00102622"/>
    <w:rsid w:val="001129A7"/>
    <w:rsid w:val="0011443D"/>
    <w:rsid w:val="0011515B"/>
    <w:rsid w:val="00130372"/>
    <w:rsid w:val="0014772E"/>
    <w:rsid w:val="00147CF5"/>
    <w:rsid w:val="00150316"/>
    <w:rsid w:val="00151B3F"/>
    <w:rsid w:val="001600A2"/>
    <w:rsid w:val="00161C57"/>
    <w:rsid w:val="00180A86"/>
    <w:rsid w:val="00187280"/>
    <w:rsid w:val="00191C10"/>
    <w:rsid w:val="0019284B"/>
    <w:rsid w:val="001946DE"/>
    <w:rsid w:val="001A2CAC"/>
    <w:rsid w:val="001A685D"/>
    <w:rsid w:val="001B467A"/>
    <w:rsid w:val="001B520A"/>
    <w:rsid w:val="001B5D8E"/>
    <w:rsid w:val="001D52AC"/>
    <w:rsid w:val="001E0D49"/>
    <w:rsid w:val="001F3757"/>
    <w:rsid w:val="00200844"/>
    <w:rsid w:val="00201072"/>
    <w:rsid w:val="002124FC"/>
    <w:rsid w:val="00221483"/>
    <w:rsid w:val="00223DCB"/>
    <w:rsid w:val="0023422C"/>
    <w:rsid w:val="002400CD"/>
    <w:rsid w:val="00250E58"/>
    <w:rsid w:val="002552E2"/>
    <w:rsid w:val="00274806"/>
    <w:rsid w:val="00275FBE"/>
    <w:rsid w:val="00284B1D"/>
    <w:rsid w:val="00290320"/>
    <w:rsid w:val="002908AC"/>
    <w:rsid w:val="00291054"/>
    <w:rsid w:val="0029495B"/>
    <w:rsid w:val="002A5DC9"/>
    <w:rsid w:val="002A63B0"/>
    <w:rsid w:val="002A66F6"/>
    <w:rsid w:val="002B4102"/>
    <w:rsid w:val="002C2451"/>
    <w:rsid w:val="002C5AD8"/>
    <w:rsid w:val="002C7535"/>
    <w:rsid w:val="002D0C0A"/>
    <w:rsid w:val="002D0CFC"/>
    <w:rsid w:val="002D47AF"/>
    <w:rsid w:val="002D6532"/>
    <w:rsid w:val="002E330C"/>
    <w:rsid w:val="002E6493"/>
    <w:rsid w:val="002E7F9C"/>
    <w:rsid w:val="002F168A"/>
    <w:rsid w:val="003045C5"/>
    <w:rsid w:val="00322DC8"/>
    <w:rsid w:val="00327E83"/>
    <w:rsid w:val="0033189A"/>
    <w:rsid w:val="003359D6"/>
    <w:rsid w:val="00345CA1"/>
    <w:rsid w:val="00347705"/>
    <w:rsid w:val="003528B4"/>
    <w:rsid w:val="003629FE"/>
    <w:rsid w:val="00372995"/>
    <w:rsid w:val="00374A17"/>
    <w:rsid w:val="00383482"/>
    <w:rsid w:val="003A38D7"/>
    <w:rsid w:val="003B0168"/>
    <w:rsid w:val="003B4012"/>
    <w:rsid w:val="003B5F81"/>
    <w:rsid w:val="003D09E3"/>
    <w:rsid w:val="003D629E"/>
    <w:rsid w:val="003E26DF"/>
    <w:rsid w:val="003E2723"/>
    <w:rsid w:val="003F1D44"/>
    <w:rsid w:val="003F656E"/>
    <w:rsid w:val="00403D52"/>
    <w:rsid w:val="00417003"/>
    <w:rsid w:val="00420309"/>
    <w:rsid w:val="00420A40"/>
    <w:rsid w:val="00423851"/>
    <w:rsid w:val="00425AF8"/>
    <w:rsid w:val="00436804"/>
    <w:rsid w:val="0045369B"/>
    <w:rsid w:val="00455BA6"/>
    <w:rsid w:val="004615BF"/>
    <w:rsid w:val="00465D97"/>
    <w:rsid w:val="00466A6D"/>
    <w:rsid w:val="004670C1"/>
    <w:rsid w:val="00477AFC"/>
    <w:rsid w:val="004800A9"/>
    <w:rsid w:val="00480823"/>
    <w:rsid w:val="004821E8"/>
    <w:rsid w:val="004A016D"/>
    <w:rsid w:val="004A2B4A"/>
    <w:rsid w:val="004A5857"/>
    <w:rsid w:val="004C3C23"/>
    <w:rsid w:val="004D341D"/>
    <w:rsid w:val="004E2D55"/>
    <w:rsid w:val="004F3FC5"/>
    <w:rsid w:val="00502695"/>
    <w:rsid w:val="00516EEB"/>
    <w:rsid w:val="00524090"/>
    <w:rsid w:val="00530F1B"/>
    <w:rsid w:val="0053143E"/>
    <w:rsid w:val="00540780"/>
    <w:rsid w:val="0054156A"/>
    <w:rsid w:val="005470F7"/>
    <w:rsid w:val="00547692"/>
    <w:rsid w:val="0055459F"/>
    <w:rsid w:val="00566026"/>
    <w:rsid w:val="00584030"/>
    <w:rsid w:val="00584F48"/>
    <w:rsid w:val="005850FA"/>
    <w:rsid w:val="00586137"/>
    <w:rsid w:val="00587B30"/>
    <w:rsid w:val="00592A88"/>
    <w:rsid w:val="005A4577"/>
    <w:rsid w:val="005A7D9E"/>
    <w:rsid w:val="005D5D30"/>
    <w:rsid w:val="005E10B7"/>
    <w:rsid w:val="005E2333"/>
    <w:rsid w:val="005E23A7"/>
    <w:rsid w:val="006006B3"/>
    <w:rsid w:val="00605743"/>
    <w:rsid w:val="006065E3"/>
    <w:rsid w:val="00606B75"/>
    <w:rsid w:val="006078D4"/>
    <w:rsid w:val="00632163"/>
    <w:rsid w:val="00632B2E"/>
    <w:rsid w:val="00632B2F"/>
    <w:rsid w:val="00634CFE"/>
    <w:rsid w:val="00637BC1"/>
    <w:rsid w:val="00662CE4"/>
    <w:rsid w:val="00663449"/>
    <w:rsid w:val="00682502"/>
    <w:rsid w:val="00687C85"/>
    <w:rsid w:val="00691532"/>
    <w:rsid w:val="00692021"/>
    <w:rsid w:val="006A3392"/>
    <w:rsid w:val="006B3996"/>
    <w:rsid w:val="006B6ABA"/>
    <w:rsid w:val="006B758F"/>
    <w:rsid w:val="006C417B"/>
    <w:rsid w:val="006C619C"/>
    <w:rsid w:val="006D4C1C"/>
    <w:rsid w:val="006F275C"/>
    <w:rsid w:val="006F6636"/>
    <w:rsid w:val="00701A1D"/>
    <w:rsid w:val="007179E1"/>
    <w:rsid w:val="00730551"/>
    <w:rsid w:val="00730D2E"/>
    <w:rsid w:val="007470F7"/>
    <w:rsid w:val="007943F1"/>
    <w:rsid w:val="0079774F"/>
    <w:rsid w:val="00797C69"/>
    <w:rsid w:val="007A0D76"/>
    <w:rsid w:val="007C1D4A"/>
    <w:rsid w:val="007C72FE"/>
    <w:rsid w:val="007D1715"/>
    <w:rsid w:val="007E08CA"/>
    <w:rsid w:val="007F1840"/>
    <w:rsid w:val="007F33DA"/>
    <w:rsid w:val="007F52D5"/>
    <w:rsid w:val="007F6145"/>
    <w:rsid w:val="007F6F00"/>
    <w:rsid w:val="00803EB9"/>
    <w:rsid w:val="00804A7E"/>
    <w:rsid w:val="00805396"/>
    <w:rsid w:val="00805418"/>
    <w:rsid w:val="008138B9"/>
    <w:rsid w:val="0082211A"/>
    <w:rsid w:val="00822824"/>
    <w:rsid w:val="0082331A"/>
    <w:rsid w:val="00823475"/>
    <w:rsid w:val="00830BC3"/>
    <w:rsid w:val="00832B46"/>
    <w:rsid w:val="0084082A"/>
    <w:rsid w:val="00847AAD"/>
    <w:rsid w:val="00850F32"/>
    <w:rsid w:val="0085459B"/>
    <w:rsid w:val="00857050"/>
    <w:rsid w:val="0086214C"/>
    <w:rsid w:val="00877715"/>
    <w:rsid w:val="00885951"/>
    <w:rsid w:val="00892A64"/>
    <w:rsid w:val="008A7326"/>
    <w:rsid w:val="008B14F8"/>
    <w:rsid w:val="008C068F"/>
    <w:rsid w:val="008C179B"/>
    <w:rsid w:val="008C428C"/>
    <w:rsid w:val="008F6DC2"/>
    <w:rsid w:val="009011F4"/>
    <w:rsid w:val="009035BC"/>
    <w:rsid w:val="00920674"/>
    <w:rsid w:val="00924E77"/>
    <w:rsid w:val="00925F49"/>
    <w:rsid w:val="00932D05"/>
    <w:rsid w:val="0093382F"/>
    <w:rsid w:val="00936692"/>
    <w:rsid w:val="0094352D"/>
    <w:rsid w:val="00944FCF"/>
    <w:rsid w:val="00945B7D"/>
    <w:rsid w:val="009532F5"/>
    <w:rsid w:val="00956AF6"/>
    <w:rsid w:val="009611E0"/>
    <w:rsid w:val="00965B60"/>
    <w:rsid w:val="00977B58"/>
    <w:rsid w:val="009812B5"/>
    <w:rsid w:val="00981E91"/>
    <w:rsid w:val="00986459"/>
    <w:rsid w:val="00994183"/>
    <w:rsid w:val="009A0721"/>
    <w:rsid w:val="009A4FC6"/>
    <w:rsid w:val="009A6B28"/>
    <w:rsid w:val="009C24C3"/>
    <w:rsid w:val="009E0405"/>
    <w:rsid w:val="009E3E57"/>
    <w:rsid w:val="009E438C"/>
    <w:rsid w:val="009E5D1B"/>
    <w:rsid w:val="009F4729"/>
    <w:rsid w:val="009F6562"/>
    <w:rsid w:val="00A16D52"/>
    <w:rsid w:val="00A178FE"/>
    <w:rsid w:val="00A42DCC"/>
    <w:rsid w:val="00A56E46"/>
    <w:rsid w:val="00A75A00"/>
    <w:rsid w:val="00A836EF"/>
    <w:rsid w:val="00A83E88"/>
    <w:rsid w:val="00A94320"/>
    <w:rsid w:val="00A95D70"/>
    <w:rsid w:val="00A972B1"/>
    <w:rsid w:val="00AA2D61"/>
    <w:rsid w:val="00AA5353"/>
    <w:rsid w:val="00AA6232"/>
    <w:rsid w:val="00AB46EB"/>
    <w:rsid w:val="00AB6AA5"/>
    <w:rsid w:val="00AB7D67"/>
    <w:rsid w:val="00AC5E6B"/>
    <w:rsid w:val="00AD1D2E"/>
    <w:rsid w:val="00AD2EF6"/>
    <w:rsid w:val="00AE65CD"/>
    <w:rsid w:val="00AF6177"/>
    <w:rsid w:val="00B00CB6"/>
    <w:rsid w:val="00B10083"/>
    <w:rsid w:val="00B13863"/>
    <w:rsid w:val="00B54198"/>
    <w:rsid w:val="00B55AE1"/>
    <w:rsid w:val="00B62AF2"/>
    <w:rsid w:val="00B6379B"/>
    <w:rsid w:val="00B66FAB"/>
    <w:rsid w:val="00B71C04"/>
    <w:rsid w:val="00B73757"/>
    <w:rsid w:val="00B739EE"/>
    <w:rsid w:val="00B73AE9"/>
    <w:rsid w:val="00B8655D"/>
    <w:rsid w:val="00BA54BA"/>
    <w:rsid w:val="00BB65B6"/>
    <w:rsid w:val="00BC66E0"/>
    <w:rsid w:val="00BC7555"/>
    <w:rsid w:val="00BD1CD3"/>
    <w:rsid w:val="00BE2444"/>
    <w:rsid w:val="00BF496F"/>
    <w:rsid w:val="00BF74B1"/>
    <w:rsid w:val="00C002FC"/>
    <w:rsid w:val="00C037ED"/>
    <w:rsid w:val="00C1141B"/>
    <w:rsid w:val="00C129B8"/>
    <w:rsid w:val="00C25F68"/>
    <w:rsid w:val="00C32190"/>
    <w:rsid w:val="00C34002"/>
    <w:rsid w:val="00C418CA"/>
    <w:rsid w:val="00C469A9"/>
    <w:rsid w:val="00C50D43"/>
    <w:rsid w:val="00C54154"/>
    <w:rsid w:val="00C64620"/>
    <w:rsid w:val="00C726FC"/>
    <w:rsid w:val="00C80E4B"/>
    <w:rsid w:val="00C85CB5"/>
    <w:rsid w:val="00C871A0"/>
    <w:rsid w:val="00C93301"/>
    <w:rsid w:val="00CA47DD"/>
    <w:rsid w:val="00CA721A"/>
    <w:rsid w:val="00CB17B5"/>
    <w:rsid w:val="00CB5BFB"/>
    <w:rsid w:val="00CC33BB"/>
    <w:rsid w:val="00CD5E35"/>
    <w:rsid w:val="00CE77EB"/>
    <w:rsid w:val="00CF246E"/>
    <w:rsid w:val="00D243D8"/>
    <w:rsid w:val="00D25BF4"/>
    <w:rsid w:val="00D25F09"/>
    <w:rsid w:val="00D26355"/>
    <w:rsid w:val="00D42A7C"/>
    <w:rsid w:val="00D85301"/>
    <w:rsid w:val="00D87961"/>
    <w:rsid w:val="00D94FA6"/>
    <w:rsid w:val="00D96C95"/>
    <w:rsid w:val="00DB5F03"/>
    <w:rsid w:val="00DC5549"/>
    <w:rsid w:val="00DD4A3F"/>
    <w:rsid w:val="00DE7425"/>
    <w:rsid w:val="00DF2013"/>
    <w:rsid w:val="00DF24BA"/>
    <w:rsid w:val="00DF74E5"/>
    <w:rsid w:val="00E024A8"/>
    <w:rsid w:val="00E12201"/>
    <w:rsid w:val="00E21179"/>
    <w:rsid w:val="00E25634"/>
    <w:rsid w:val="00E336B3"/>
    <w:rsid w:val="00E3370D"/>
    <w:rsid w:val="00E3454F"/>
    <w:rsid w:val="00E35C6C"/>
    <w:rsid w:val="00E674DA"/>
    <w:rsid w:val="00E80EB8"/>
    <w:rsid w:val="00E82E8C"/>
    <w:rsid w:val="00E8508A"/>
    <w:rsid w:val="00E87858"/>
    <w:rsid w:val="00E95B93"/>
    <w:rsid w:val="00E97CDD"/>
    <w:rsid w:val="00EA7945"/>
    <w:rsid w:val="00EB3E57"/>
    <w:rsid w:val="00ED575E"/>
    <w:rsid w:val="00EE5943"/>
    <w:rsid w:val="00EF36D9"/>
    <w:rsid w:val="00EF54C4"/>
    <w:rsid w:val="00F02B80"/>
    <w:rsid w:val="00F02FB3"/>
    <w:rsid w:val="00F125ED"/>
    <w:rsid w:val="00F23713"/>
    <w:rsid w:val="00F32497"/>
    <w:rsid w:val="00F43461"/>
    <w:rsid w:val="00F4487D"/>
    <w:rsid w:val="00F44CA1"/>
    <w:rsid w:val="00F502EF"/>
    <w:rsid w:val="00F508FB"/>
    <w:rsid w:val="00F5679F"/>
    <w:rsid w:val="00F6030E"/>
    <w:rsid w:val="00F651A0"/>
    <w:rsid w:val="00F8630D"/>
    <w:rsid w:val="00F90D8B"/>
    <w:rsid w:val="00F97065"/>
    <w:rsid w:val="00FA32A2"/>
    <w:rsid w:val="00FB708B"/>
    <w:rsid w:val="00FC3292"/>
    <w:rsid w:val="00FD25B2"/>
    <w:rsid w:val="00FD2CFA"/>
    <w:rsid w:val="00FD61BF"/>
    <w:rsid w:val="00FD77B9"/>
    <w:rsid w:val="00FE24B5"/>
    <w:rsid w:val="00FE7780"/>
    <w:rsid w:val="06228D96"/>
    <w:rsid w:val="1E227B8C"/>
    <w:rsid w:val="65D8BC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3212]"/>
    </o:shapedefaults>
    <o:shapelayout v:ext="edit">
      <o:idmap v:ext="edit" data="1"/>
    </o:shapelayout>
  </w:shapeDefaults>
  <w:decimalSymbol w:val="."/>
  <w:listSeparator w:val=","/>
  <w14:docId w14:val="6C3E5FB1"/>
  <w15:docId w15:val="{DA0BF782-3AB3-4341-9725-4733D81B92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615BF"/>
  </w:style>
  <w:style w:type="paragraph" w:styleId="Heading1">
    <w:name w:val="heading 1"/>
    <w:basedOn w:val="Normal"/>
    <w:next w:val="Normal"/>
    <w:link w:val="Heading1Char"/>
    <w:uiPriority w:val="9"/>
    <w:qFormat/>
    <w:rsid w:val="00CB5BF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rsid w:val="004615BF"/>
  </w:style>
  <w:style w:type="paragraph" w:styleId="Header">
    <w:name w:val="header"/>
    <w:basedOn w:val="Normal"/>
    <w:link w:val="HeaderChar"/>
    <w:uiPriority w:val="99"/>
    <w:unhideWhenUsed/>
    <w:rsid w:val="004615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15BF"/>
  </w:style>
  <w:style w:type="paragraph" w:styleId="Footer">
    <w:name w:val="footer"/>
    <w:basedOn w:val="Normal"/>
    <w:link w:val="FooterChar"/>
    <w:uiPriority w:val="99"/>
    <w:unhideWhenUsed/>
    <w:rsid w:val="004615BF"/>
    <w:pPr>
      <w:tabs>
        <w:tab w:val="center" w:pos="4680"/>
        <w:tab w:val="right" w:pos="9360"/>
      </w:tabs>
      <w:spacing w:after="0" w:line="240" w:lineRule="auto"/>
    </w:pPr>
  </w:style>
  <w:style w:type="character" w:customStyle="1" w:styleId="Heading1Char">
    <w:name w:val="Heading 1 Char"/>
    <w:basedOn w:val="DefaultParagraphFont"/>
    <w:link w:val="Heading1"/>
    <w:uiPriority w:val="9"/>
    <w:rsid w:val="00CB5BFB"/>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CB5BFB"/>
    <w:rPr>
      <w:color w:val="0563C1" w:themeColor="hyperlink"/>
      <w:u w:val="single"/>
    </w:rPr>
  </w:style>
  <w:style w:type="character" w:styleId="UnresolvedMention">
    <w:name w:val="Unresolved Mention"/>
    <w:basedOn w:val="DefaultParagraphFont"/>
    <w:uiPriority w:val="99"/>
    <w:semiHidden/>
    <w:unhideWhenUsed/>
    <w:rsid w:val="004D34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risis.org.uk/media/238700/homelessness_monitor_england_2018.pdf" TargetMode="External"/><Relationship Id="rId18" Type="http://schemas.openxmlformats.org/officeDocument/2006/relationships/hyperlink" Target="http://www.london.gov.uk/sites/default/files/rough_sleeping_plan_of_action_1.pdf" TargetMode="External"/><Relationship Id="rId26" Type="http://schemas.openxmlformats.org/officeDocument/2006/relationships/hyperlink" Target="https://bmcpublichealth.biomedcentral.com/track/pdf/10.1186%2F1471-2458-12-17" TargetMode="External"/><Relationship Id="rId39" Type="http://schemas.openxmlformats.org/officeDocument/2006/relationships/hyperlink" Target="https://www.legislation.gov.uk/ukpga/1999/33/notes/contents" TargetMode="External"/><Relationship Id="rId3" Type="http://schemas.openxmlformats.org/officeDocument/2006/relationships/settings" Target="settings.xml"/><Relationship Id="rId21" Type="http://schemas.openxmlformats.org/officeDocument/2006/relationships/hyperlink" Target="https://www.theguardian.com/law/2018/jan/13/brexit-eu-human-rights-act-european-charter" TargetMode="External"/><Relationship Id="rId34" Type="http://schemas.openxmlformats.org/officeDocument/2006/relationships/hyperlink" Target="https://read.oecd-ilibrary.org/education/equity-in-education_9789264073234-en" TargetMode="External"/><Relationship Id="rId42" Type="http://schemas.openxmlformats.org/officeDocument/2006/relationships/hyperlink" Target="https://gov.wales/statistics-and-research/homelessness" TargetMode="External"/><Relationship Id="rId47" Type="http://schemas.openxmlformats.org/officeDocument/2006/relationships/footer" Target="footer1.xml"/><Relationship Id="rId50" Type="http://schemas.openxmlformats.org/officeDocument/2006/relationships/footer" Target="footer3.xml"/><Relationship Id="rId7" Type="http://schemas.openxmlformats.org/officeDocument/2006/relationships/hyperlink" Target="https://www.amnesty.org.uk/what-is-the-european-convention-on-human-rights" TargetMode="External"/><Relationship Id="rId12" Type="http://schemas.openxmlformats.org/officeDocument/2006/relationships/hyperlink" Target="https://www.conservatives.com/manifesto" TargetMode="External"/><Relationship Id="rId17" Type="http://schemas.openxmlformats.org/officeDocument/2006/relationships/hyperlink" Target="https://www.gov.uk/government/statistics/statutory-homelessness-and-homelessness-prevention-and-relief-england-january-to-march-201" TargetMode="External"/><Relationship Id="rId25" Type="http://schemas.openxmlformats.org/officeDocument/2006/relationships/hyperlink" Target="https://search-proquest-com.ezproxy.uwtsd.ac.uk/docview/1034897163?accountid=130472&amp;rfr_id=info%3Axri%2Fsid%3Aprimo" TargetMode="External"/><Relationship Id="rId33" Type="http://schemas.openxmlformats.org/officeDocument/2006/relationships/hyperlink" Target="https://www.bristol.ac.uk/media-library/sites/sps/migrated/documents/taranihr.pdf" TargetMode="External"/><Relationship Id="rId38" Type="http://schemas.openxmlformats.org/officeDocument/2006/relationships/hyperlink" Target="https://doi.org/10.1177%2F1368430218763272" TargetMode="External"/><Relationship Id="rId46"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s://www.gov.uk/rights-disabled-person/the-equality-act-2010-and-un-convention" TargetMode="External"/><Relationship Id="rId20" Type="http://schemas.openxmlformats.org/officeDocument/2006/relationships/hyperlink" Target="https://www.theguardian.com/society/2018/may/20/homeless-people-fined-imprisoned-pspo-england-wales" TargetMode="External"/><Relationship Id="rId29" Type="http://schemas.openxmlformats.org/officeDocument/2006/relationships/hyperlink" Target="https://www.local.gov.uk/sites/default/files/documents/22.7%20HEALTH%20AND%20HOMELESSNESS_v08_WEB_0.PDF" TargetMode="External"/><Relationship Id="rId41" Type="http://schemas.openxmlformats.org/officeDocument/2006/relationships/hyperlink" Target="https://www.nao.org.uk/wp-content/uploads/2018/03/Matt-Wilkins-FEANTSA-conference-presentation-on-NAO-Homelessness-report.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eprints.whiterose.ac.uk/138075/1/Women_and_Rough_Sleeping_Report_2018.pdf" TargetMode="External"/><Relationship Id="rId24" Type="http://schemas.openxmlformats.org/officeDocument/2006/relationships/hyperlink" Target="https://search-proquest-com.ezproxy.uwtsd.ac.uk/docview/1845947589?accountid=130472&amp;rfr_id=info%3Axri%2F" TargetMode="External"/><Relationship Id="rId32" Type="http://schemas.openxmlformats.org/officeDocument/2006/relationships/hyperlink" Target="https://assets.publishing.service.gov.uk/government/uploads/system/uploads/attachment_data/file/733421/Rough-Sleeping-Strategy_WEB.pdf" TargetMode="External"/><Relationship Id="rId37" Type="http://schemas.openxmlformats.org/officeDocument/2006/relationships/hyperlink" Target="https://sheltercymru.org.uk/what-we-do/campaigns/" TargetMode="External"/><Relationship Id="rId40" Type="http://schemas.openxmlformats.org/officeDocument/2006/relationships/hyperlink" Target="https://www.unhcr.org/uk/sexual-and-gender-based-violence.html" TargetMode="External"/><Relationship Id="rId45"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gov.uk/guidance/equality-act-2010-guidance" TargetMode="External"/><Relationship Id="rId23" Type="http://schemas.openxmlformats.org/officeDocument/2006/relationships/hyperlink" Target="https://search-proquest-com.ezproxy.uwtsd.ac.uk/indexingvolumeissuelinkhandler/40569/Nature/02016Y12Y01$23Dec+1,+2016$3b++Vol.+540+$287631$29/540/7631?accountid=130472" TargetMode="External"/><Relationship Id="rId28" Type="http://schemas.openxmlformats.org/officeDocument/2006/relationships/hyperlink" Target="https://www.libertyhumanrights.org.uk/campaigning/stand-against-councils-punishing-poverty" TargetMode="External"/><Relationship Id="rId36" Type="http://schemas.openxmlformats.org/officeDocument/2006/relationships/hyperlink" Target="http://safelives.org.uk/sites/default/files/resources/Safe_at_home_Spotlight_web.pdf" TargetMode="External"/><Relationship Id="rId49" Type="http://schemas.openxmlformats.org/officeDocument/2006/relationships/header" Target="header3.xml"/><Relationship Id="rId10" Type="http://schemas.openxmlformats.org/officeDocument/2006/relationships/hyperlink" Target="https://www.researchgate.net/journal/1462-2815_Community_practitioner_the_journal_of_the_Community_Practitioners_Health_Visitors_Association" TargetMode="External"/><Relationship Id="rId19" Type="http://schemas.openxmlformats.org/officeDocument/2006/relationships/hyperlink" Target="https://bristolgreenparty.org.uk/news/green-group-leader-responds-to-increase-in-rough-sleeping-figures" TargetMode="External"/><Relationship Id="rId31" Type="http://schemas.openxmlformats.org/officeDocument/2006/relationships/hyperlink" Target="javascript:__doLinkPostBack('','mdb~~bth%7C%7Cjdb~~bthjnh%7C%7Css~~JN%20%22Public%20Finance%22%7C%7Csl~~jh','');" TargetMode="External"/><Relationship Id="rId44" Type="http://schemas.openxmlformats.org/officeDocument/2006/relationships/hyperlink" Target="https://gov.wales/docs/dsjlg/publications/150623-guide-to-the-fg-act-en.pdf"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eb-b-ebscohost-com.ezproxy.uwtsd.ac.uk/ehost/pdfviewer/pdfviewer?vid=3&amp;sid=ab51c64e-bf88-4108-bf29-5d78b75daeb0%40sessionmgr101" TargetMode="External"/><Relationship Id="rId14" Type="http://schemas.openxmlformats.org/officeDocument/2006/relationships/hyperlink" Target="https://www.legislation.gov.uk/ukpga/2010/15/section/85" TargetMode="External"/><Relationship Id="rId22" Type="http://schemas.openxmlformats.org/officeDocument/2006/relationships/hyperlink" Target="https://www.theguardian.com/society/2018/apr/03/homelessness-act-england-councils-legal-duty-fails-address-root-causes-charities-say" TargetMode="External"/><Relationship Id="rId27" Type="http://schemas.openxmlformats.org/officeDocument/2006/relationships/hyperlink" Target="https://www.jrf.org.uk/report/poorer-children's-educational-attainment-how-important-are-attitudes-and-behaviour" TargetMode="External"/><Relationship Id="rId30" Type="http://schemas.openxmlformats.org/officeDocument/2006/relationships/hyperlink" Target="https://www.local.gov.uk/sites/default/files/documents/10.21%20PSPO%20guidance_06_1.pdf" TargetMode="External"/><Relationship Id="rId35" Type="http://schemas.openxmlformats.org/officeDocument/2006/relationships/hyperlink" Target="https://web-a-ebscohost-com.ezproxy.uwtsd.ac.uk/ehost/pdfviewer/pdfviewer?vid=1&amp;sid=c1f014c7-68d6-4288-ac98-ce9d4459f216%40sdc-v-sessmgr03" TargetMode="External"/><Relationship Id="rId43" Type="http://schemas.openxmlformats.org/officeDocument/2006/relationships/hyperlink" Target="https://gov.wales/docs/dhss/publications/160127socialservicesacten.pdf" TargetMode="External"/><Relationship Id="rId48" Type="http://schemas.openxmlformats.org/officeDocument/2006/relationships/footer" Target="footer2.xml"/><Relationship Id="rId8" Type="http://schemas.openxmlformats.org/officeDocument/2006/relationships/hyperlink" Target="https://www.bbc.co.uk/news/uk-42464904" TargetMode="External"/><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3070392-A43C-447A-AC4D-5E8AE12DC1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6127</TotalTime>
  <Pages>17</Pages>
  <Words>7014</Words>
  <Characters>39980</Characters>
  <Application>Microsoft Office Word</Application>
  <DocSecurity>0</DocSecurity>
  <Lines>333</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Taylor (1804033)</dc:creator>
  <cp:keywords/>
  <dc:description/>
  <cp:lastModifiedBy>Tracy Taylor</cp:lastModifiedBy>
  <cp:revision>25</cp:revision>
  <dcterms:created xsi:type="dcterms:W3CDTF">2018-11-05T11:58:00Z</dcterms:created>
  <dcterms:modified xsi:type="dcterms:W3CDTF">2018-12-05T16:51:00Z</dcterms:modified>
</cp:coreProperties>
</file>