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168244462"/>
        <w:docPartObj>
          <w:docPartGallery w:val="Cover Pages"/>
          <w:docPartUnique/>
        </w:docPartObj>
      </w:sdtPr>
      <w:sdtEndPr>
        <w:rPr>
          <w:rFonts w:ascii="Times New Roman" w:hAnsi="Times New Roman" w:cs="Times New Roman"/>
          <w:b/>
          <w:sz w:val="24"/>
          <w:szCs w:val="24"/>
          <w:lang w:val="en-US"/>
        </w:rPr>
      </w:sdtEndPr>
      <w:sdtContent>
        <w:p w:rsidR="000D7FA9" w:rsidRDefault="000D7FA9"/>
        <w:p w:rsidR="000D7FA9" w:rsidRDefault="000D7FA9">
          <w:pPr>
            <w:rPr>
              <w:rFonts w:ascii="Times New Roman" w:hAnsi="Times New Roman" w:cs="Times New Roman"/>
              <w:b/>
              <w:sz w:val="24"/>
              <w:szCs w:val="24"/>
              <w:lang w:val="en-US"/>
            </w:rPr>
          </w:pPr>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D7FA9" w:rsidRPr="0012353F" w:rsidRDefault="00CF4D38">
                                <w:pPr>
                                  <w:pStyle w:val="NoSpacing"/>
                                  <w:spacing w:before="40" w:after="560" w:line="216" w:lineRule="auto"/>
                                  <w:rPr>
                                    <w:rFonts w:ascii="Arial" w:hAnsi="Arial" w:cs="Arial"/>
                                    <w:sz w:val="72"/>
                                    <w:szCs w:val="72"/>
                                  </w:rPr>
                                </w:pPr>
                                <w:sdt>
                                  <w:sdtPr>
                                    <w:rPr>
                                      <w:rFonts w:ascii="Arial" w:hAnsi="Arial" w:cs="Arial"/>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2353F" w:rsidRPr="0012353F">
                                      <w:rPr>
                                        <w:rFonts w:ascii="Arial" w:hAnsi="Arial" w:cs="Arial"/>
                                        <w:sz w:val="72"/>
                                        <w:szCs w:val="72"/>
                                        <w:lang w:val="en-GB"/>
                                      </w:rPr>
                                      <w:t>Annotated Bibliography</w:t>
                                    </w:r>
                                  </w:sdtContent>
                                </w:sdt>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4305"/>
                                </w:tblGrid>
                                <w:tr w:rsidR="000D7FA9" w:rsidRPr="0012353F" w:rsidTr="000D7FA9">
                                  <w:tc>
                                    <w:tcPr>
                                      <w:tcW w:w="2790" w:type="dxa"/>
                                    </w:tcPr>
                                    <w:p w:rsidR="000D7FA9" w:rsidRPr="0012353F" w:rsidRDefault="000D7FA9" w:rsidP="006C70D5">
                                      <w:pPr>
                                        <w:pStyle w:val="NoSpacing"/>
                                        <w:spacing w:before="40" w:after="40"/>
                                        <w:rPr>
                                          <w:rFonts w:ascii="Arial" w:hAnsi="Arial" w:cs="Arial"/>
                                          <w:b/>
                                          <w:caps/>
                                          <w:sz w:val="28"/>
                                          <w:szCs w:val="28"/>
                                        </w:rPr>
                                      </w:pPr>
                                      <w:r w:rsidRPr="0012353F">
                                        <w:rPr>
                                          <w:rFonts w:ascii="Arial" w:hAnsi="Arial" w:cs="Arial"/>
                                          <w:b/>
                                          <w:caps/>
                                          <w:sz w:val="28"/>
                                          <w:szCs w:val="28"/>
                                        </w:rPr>
                                        <w:t xml:space="preserve">Presented By: </w:t>
                                      </w:r>
                                    </w:p>
                                  </w:tc>
                                  <w:tc>
                                    <w:tcPr>
                                      <w:tcW w:w="4305" w:type="dxa"/>
                                    </w:tcPr>
                                    <w:p w:rsidR="000D7FA9" w:rsidRPr="0012353F" w:rsidRDefault="000D7FA9" w:rsidP="006C70D5">
                                      <w:pPr>
                                        <w:pStyle w:val="NoSpacing"/>
                                        <w:spacing w:before="40" w:after="40"/>
                                        <w:rPr>
                                          <w:rFonts w:ascii="Arial" w:hAnsi="Arial" w:cs="Arial"/>
                                          <w:caps/>
                                          <w:sz w:val="28"/>
                                          <w:szCs w:val="28"/>
                                          <w:u w:val="single"/>
                                        </w:rPr>
                                      </w:pPr>
                                      <w:r w:rsidRPr="0012353F">
                                        <w:rPr>
                                          <w:rFonts w:ascii="Arial" w:hAnsi="Arial" w:cs="Arial"/>
                                          <w:caps/>
                                          <w:sz w:val="28"/>
                                          <w:szCs w:val="28"/>
                                          <w:u w:val="single"/>
                                        </w:rPr>
                                        <w:t>Mariyam Fatima Hussain</w:t>
                                      </w:r>
                                    </w:p>
                                  </w:tc>
                                </w:tr>
                                <w:tr w:rsidR="000D7FA9" w:rsidRPr="0012353F" w:rsidTr="000D7FA9">
                                  <w:tc>
                                    <w:tcPr>
                                      <w:tcW w:w="2790" w:type="dxa"/>
                                    </w:tcPr>
                                    <w:p w:rsidR="000D7FA9" w:rsidRPr="0012353F" w:rsidRDefault="000D7FA9" w:rsidP="006C70D5">
                                      <w:pPr>
                                        <w:pStyle w:val="NoSpacing"/>
                                        <w:spacing w:before="40" w:after="40"/>
                                        <w:rPr>
                                          <w:rFonts w:ascii="Arial" w:hAnsi="Arial" w:cs="Arial"/>
                                          <w:b/>
                                          <w:caps/>
                                          <w:sz w:val="28"/>
                                          <w:szCs w:val="28"/>
                                          <w:lang w:val="en-GB"/>
                                        </w:rPr>
                                      </w:pPr>
                                      <w:r w:rsidRPr="0012353F">
                                        <w:rPr>
                                          <w:rFonts w:ascii="Arial" w:hAnsi="Arial" w:cs="Arial"/>
                                          <w:b/>
                                          <w:caps/>
                                          <w:sz w:val="28"/>
                                          <w:szCs w:val="28"/>
                                          <w:lang w:val="en-GB"/>
                                        </w:rPr>
                                        <w:t xml:space="preserve">Student ID:      </w:t>
                                      </w:r>
                                    </w:p>
                                  </w:tc>
                                  <w:tc>
                                    <w:tcPr>
                                      <w:tcW w:w="4305" w:type="dxa"/>
                                    </w:tcPr>
                                    <w:p w:rsidR="000D7FA9" w:rsidRPr="0012353F" w:rsidRDefault="000D7FA9" w:rsidP="006C70D5">
                                      <w:pPr>
                                        <w:pStyle w:val="NoSpacing"/>
                                        <w:spacing w:before="40" w:after="40"/>
                                        <w:rPr>
                                          <w:rFonts w:ascii="Arial" w:hAnsi="Arial" w:cs="Arial"/>
                                          <w:caps/>
                                          <w:sz w:val="24"/>
                                          <w:szCs w:val="24"/>
                                          <w:u w:val="single"/>
                                        </w:rPr>
                                      </w:pPr>
                                      <w:r w:rsidRPr="0012353F">
                                        <w:rPr>
                                          <w:rFonts w:ascii="Arial" w:hAnsi="Arial" w:cs="Arial"/>
                                          <w:caps/>
                                          <w:sz w:val="28"/>
                                          <w:szCs w:val="28"/>
                                          <w:u w:val="single"/>
                                          <w:lang w:val="en-GB"/>
                                        </w:rPr>
                                        <w:t>2016749</w:t>
                                      </w:r>
                                    </w:p>
                                  </w:tc>
                                </w:tr>
                              </w:tbl>
                              <w:p w:rsidR="000D7FA9" w:rsidRPr="000D7FA9" w:rsidRDefault="000D7FA9" w:rsidP="000D7FA9">
                                <w:pPr>
                                  <w:pStyle w:val="NoSpacing"/>
                                  <w:spacing w:before="40" w:after="40"/>
                                  <w:rPr>
                                    <w:caps/>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0D7FA9" w:rsidRPr="0012353F" w:rsidRDefault="00CF4D38">
                          <w:pPr>
                            <w:pStyle w:val="NoSpacing"/>
                            <w:spacing w:before="40" w:after="560" w:line="216" w:lineRule="auto"/>
                            <w:rPr>
                              <w:rFonts w:ascii="Arial" w:hAnsi="Arial" w:cs="Arial"/>
                              <w:sz w:val="72"/>
                              <w:szCs w:val="72"/>
                            </w:rPr>
                          </w:pPr>
                          <w:sdt>
                            <w:sdtPr>
                              <w:rPr>
                                <w:rFonts w:ascii="Arial" w:hAnsi="Arial" w:cs="Arial"/>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2353F" w:rsidRPr="0012353F">
                                <w:rPr>
                                  <w:rFonts w:ascii="Arial" w:hAnsi="Arial" w:cs="Arial"/>
                                  <w:sz w:val="72"/>
                                  <w:szCs w:val="72"/>
                                  <w:lang w:val="en-GB"/>
                                </w:rPr>
                                <w:t>Annotated Bibliography</w:t>
                              </w:r>
                            </w:sdtContent>
                          </w:sdt>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4305"/>
                          </w:tblGrid>
                          <w:tr w:rsidR="000D7FA9" w:rsidRPr="0012353F" w:rsidTr="000D7FA9">
                            <w:tc>
                              <w:tcPr>
                                <w:tcW w:w="2790" w:type="dxa"/>
                              </w:tcPr>
                              <w:p w:rsidR="000D7FA9" w:rsidRPr="0012353F" w:rsidRDefault="000D7FA9" w:rsidP="006C70D5">
                                <w:pPr>
                                  <w:pStyle w:val="NoSpacing"/>
                                  <w:spacing w:before="40" w:after="40"/>
                                  <w:rPr>
                                    <w:rFonts w:ascii="Arial" w:hAnsi="Arial" w:cs="Arial"/>
                                    <w:b/>
                                    <w:caps/>
                                    <w:sz w:val="28"/>
                                    <w:szCs w:val="28"/>
                                  </w:rPr>
                                </w:pPr>
                                <w:r w:rsidRPr="0012353F">
                                  <w:rPr>
                                    <w:rFonts w:ascii="Arial" w:hAnsi="Arial" w:cs="Arial"/>
                                    <w:b/>
                                    <w:caps/>
                                    <w:sz w:val="28"/>
                                    <w:szCs w:val="28"/>
                                  </w:rPr>
                                  <w:t xml:space="preserve">Presented By: </w:t>
                                </w:r>
                              </w:p>
                            </w:tc>
                            <w:tc>
                              <w:tcPr>
                                <w:tcW w:w="4305" w:type="dxa"/>
                              </w:tcPr>
                              <w:p w:rsidR="000D7FA9" w:rsidRPr="0012353F" w:rsidRDefault="000D7FA9" w:rsidP="006C70D5">
                                <w:pPr>
                                  <w:pStyle w:val="NoSpacing"/>
                                  <w:spacing w:before="40" w:after="40"/>
                                  <w:rPr>
                                    <w:rFonts w:ascii="Arial" w:hAnsi="Arial" w:cs="Arial"/>
                                    <w:caps/>
                                    <w:sz w:val="28"/>
                                    <w:szCs w:val="28"/>
                                    <w:u w:val="single"/>
                                  </w:rPr>
                                </w:pPr>
                                <w:r w:rsidRPr="0012353F">
                                  <w:rPr>
                                    <w:rFonts w:ascii="Arial" w:hAnsi="Arial" w:cs="Arial"/>
                                    <w:caps/>
                                    <w:sz w:val="28"/>
                                    <w:szCs w:val="28"/>
                                    <w:u w:val="single"/>
                                  </w:rPr>
                                  <w:t>Mariyam Fatima Hussain</w:t>
                                </w:r>
                              </w:p>
                            </w:tc>
                          </w:tr>
                          <w:tr w:rsidR="000D7FA9" w:rsidRPr="0012353F" w:rsidTr="000D7FA9">
                            <w:tc>
                              <w:tcPr>
                                <w:tcW w:w="2790" w:type="dxa"/>
                              </w:tcPr>
                              <w:p w:rsidR="000D7FA9" w:rsidRPr="0012353F" w:rsidRDefault="000D7FA9" w:rsidP="006C70D5">
                                <w:pPr>
                                  <w:pStyle w:val="NoSpacing"/>
                                  <w:spacing w:before="40" w:after="40"/>
                                  <w:rPr>
                                    <w:rFonts w:ascii="Arial" w:hAnsi="Arial" w:cs="Arial"/>
                                    <w:b/>
                                    <w:caps/>
                                    <w:sz w:val="28"/>
                                    <w:szCs w:val="28"/>
                                    <w:lang w:val="en-GB"/>
                                  </w:rPr>
                                </w:pPr>
                                <w:r w:rsidRPr="0012353F">
                                  <w:rPr>
                                    <w:rFonts w:ascii="Arial" w:hAnsi="Arial" w:cs="Arial"/>
                                    <w:b/>
                                    <w:caps/>
                                    <w:sz w:val="28"/>
                                    <w:szCs w:val="28"/>
                                    <w:lang w:val="en-GB"/>
                                  </w:rPr>
                                  <w:t xml:space="preserve">Student ID:      </w:t>
                                </w:r>
                              </w:p>
                            </w:tc>
                            <w:tc>
                              <w:tcPr>
                                <w:tcW w:w="4305" w:type="dxa"/>
                              </w:tcPr>
                              <w:p w:rsidR="000D7FA9" w:rsidRPr="0012353F" w:rsidRDefault="000D7FA9" w:rsidP="006C70D5">
                                <w:pPr>
                                  <w:pStyle w:val="NoSpacing"/>
                                  <w:spacing w:before="40" w:after="40"/>
                                  <w:rPr>
                                    <w:rFonts w:ascii="Arial" w:hAnsi="Arial" w:cs="Arial"/>
                                    <w:caps/>
                                    <w:sz w:val="24"/>
                                    <w:szCs w:val="24"/>
                                    <w:u w:val="single"/>
                                  </w:rPr>
                                </w:pPr>
                                <w:r w:rsidRPr="0012353F">
                                  <w:rPr>
                                    <w:rFonts w:ascii="Arial" w:hAnsi="Arial" w:cs="Arial"/>
                                    <w:caps/>
                                    <w:sz w:val="28"/>
                                    <w:szCs w:val="28"/>
                                    <w:u w:val="single"/>
                                    <w:lang w:val="en-GB"/>
                                  </w:rPr>
                                  <w:t>2016749</w:t>
                                </w:r>
                              </w:p>
                            </w:tc>
                          </w:tr>
                        </w:tbl>
                        <w:p w:rsidR="000D7FA9" w:rsidRPr="000D7FA9" w:rsidRDefault="000D7FA9" w:rsidP="000D7FA9">
                          <w:pPr>
                            <w:pStyle w:val="NoSpacing"/>
                            <w:spacing w:before="40" w:after="40"/>
                            <w:rPr>
                              <w:caps/>
                              <w:sz w:val="24"/>
                              <w:szCs w:val="24"/>
                            </w:rPr>
                          </w:pPr>
                        </w:p>
                      </w:txbxContent>
                    </v:textbox>
                    <w10:wrap type="square" anchorx="margin" anchory="page"/>
                  </v:shape>
                </w:pict>
              </mc:Fallback>
            </mc:AlternateContent>
          </w:r>
          <w:r>
            <w:rPr>
              <w:rFonts w:ascii="Times New Roman" w:hAnsi="Times New Roman" w:cs="Times New Roman"/>
              <w:b/>
              <w:sz w:val="24"/>
              <w:szCs w:val="24"/>
              <w:lang w:val="en-US"/>
            </w:rPr>
            <w:br w:type="page"/>
          </w:r>
        </w:p>
      </w:sdtContent>
    </w:sdt>
    <w:p w:rsidR="00394375" w:rsidRPr="0012353F" w:rsidRDefault="00394375" w:rsidP="00CD3E02">
      <w:pPr>
        <w:spacing w:line="360" w:lineRule="auto"/>
        <w:jc w:val="center"/>
        <w:rPr>
          <w:rFonts w:ascii="Arial" w:hAnsi="Arial" w:cs="Arial"/>
          <w:b/>
          <w:lang w:val="en-US"/>
        </w:rPr>
      </w:pPr>
      <w:r w:rsidRPr="0012353F">
        <w:rPr>
          <w:rFonts w:ascii="Arial" w:hAnsi="Arial" w:cs="Arial"/>
          <w:b/>
          <w:lang w:val="en-US"/>
        </w:rPr>
        <w:lastRenderedPageBreak/>
        <w:t>Annotated Bibliography</w:t>
      </w:r>
    </w:p>
    <w:p w:rsidR="00245346" w:rsidRPr="0012353F" w:rsidRDefault="00941D82" w:rsidP="00CD3E02">
      <w:pPr>
        <w:spacing w:line="360" w:lineRule="auto"/>
        <w:jc w:val="both"/>
        <w:rPr>
          <w:rFonts w:ascii="Arial" w:hAnsi="Arial" w:cs="Arial"/>
          <w:b/>
        </w:rPr>
      </w:pPr>
      <w:proofErr w:type="gramStart"/>
      <w:r w:rsidRPr="0012353F">
        <w:rPr>
          <w:rFonts w:ascii="Arial" w:hAnsi="Arial" w:cs="Arial"/>
          <w:b/>
          <w:lang w:val="en-US"/>
        </w:rPr>
        <w:t>First Things First.</w:t>
      </w:r>
      <w:proofErr w:type="gramEnd"/>
      <w:r w:rsidRPr="0012353F">
        <w:rPr>
          <w:rFonts w:ascii="Arial" w:hAnsi="Arial" w:cs="Arial"/>
          <w:b/>
          <w:lang w:val="en-US"/>
        </w:rPr>
        <w:t xml:space="preserve"> 2021. </w:t>
      </w:r>
      <w:r w:rsidRPr="0012353F">
        <w:rPr>
          <w:rFonts w:ascii="Arial" w:hAnsi="Arial" w:cs="Arial"/>
          <w:b/>
          <w:i/>
          <w:iCs/>
          <w:lang w:val="en-US"/>
        </w:rPr>
        <w:t>Brain Development - First Things First</w:t>
      </w:r>
      <w:r w:rsidRPr="0012353F">
        <w:rPr>
          <w:rFonts w:ascii="Arial" w:hAnsi="Arial" w:cs="Arial"/>
          <w:b/>
          <w:lang w:val="en-US"/>
        </w:rPr>
        <w:t>. [</w:t>
      </w:r>
      <w:proofErr w:type="gramStart"/>
      <w:r w:rsidRPr="0012353F">
        <w:rPr>
          <w:rFonts w:ascii="Arial" w:hAnsi="Arial" w:cs="Arial"/>
          <w:b/>
          <w:lang w:val="en-US"/>
        </w:rPr>
        <w:t>online</w:t>
      </w:r>
      <w:proofErr w:type="gramEnd"/>
      <w:r w:rsidRPr="0012353F">
        <w:rPr>
          <w:rFonts w:ascii="Arial" w:hAnsi="Arial" w:cs="Arial"/>
          <w:b/>
          <w:lang w:val="en-US"/>
        </w:rPr>
        <w:t xml:space="preserve">] Available at: </w:t>
      </w:r>
      <w:hyperlink r:id="rId8" w:history="1">
        <w:r w:rsidR="002A2D0F" w:rsidRPr="0012353F">
          <w:rPr>
            <w:rStyle w:val="Hyperlink"/>
            <w:rFonts w:ascii="Arial" w:hAnsi="Arial" w:cs="Arial"/>
            <w:b/>
            <w:lang w:val="en-US"/>
          </w:rPr>
          <w:t>https://www.firstthingsfirst.org/early-childhood-matters/brain-development/</w:t>
        </w:r>
      </w:hyperlink>
    </w:p>
    <w:p w:rsidR="002A2D0F" w:rsidRPr="0012353F" w:rsidRDefault="002A2D0F" w:rsidP="00CD3E02">
      <w:pPr>
        <w:spacing w:line="360" w:lineRule="auto"/>
        <w:ind w:left="360"/>
        <w:jc w:val="both"/>
        <w:rPr>
          <w:rFonts w:ascii="Arial" w:hAnsi="Arial" w:cs="Arial"/>
        </w:rPr>
      </w:pPr>
      <w:r w:rsidRPr="0012353F">
        <w:rPr>
          <w:rFonts w:ascii="Arial" w:hAnsi="Arial" w:cs="Arial"/>
        </w:rPr>
        <w:t xml:space="preserve">An insightful website has published a document regarding the development of human brain through different stages of human cycle. Information has been given regarding the growth of human growth and its transformation with the passage of time. In this site different parts of brain and their reactions at different age groups have also been thoroughly studied. The site </w:t>
      </w:r>
      <w:r w:rsidR="00941D82" w:rsidRPr="0012353F">
        <w:rPr>
          <w:rFonts w:ascii="Arial" w:hAnsi="Arial" w:cs="Arial"/>
        </w:rPr>
        <w:t>has</w:t>
      </w:r>
      <w:r w:rsidRPr="0012353F">
        <w:rPr>
          <w:rFonts w:ascii="Arial" w:hAnsi="Arial" w:cs="Arial"/>
        </w:rPr>
        <w:t xml:space="preserve"> </w:t>
      </w:r>
      <w:r w:rsidR="00941D82" w:rsidRPr="0012353F">
        <w:rPr>
          <w:rFonts w:ascii="Arial" w:hAnsi="Arial" w:cs="Arial"/>
        </w:rPr>
        <w:t>provided</w:t>
      </w:r>
      <w:r w:rsidRPr="0012353F">
        <w:rPr>
          <w:rFonts w:ascii="Arial" w:hAnsi="Arial" w:cs="Arial"/>
        </w:rPr>
        <w:t xml:space="preserve"> detailed explanation regarding</w:t>
      </w:r>
      <w:r w:rsidR="00941D82" w:rsidRPr="0012353F">
        <w:rPr>
          <w:rFonts w:ascii="Arial" w:hAnsi="Arial" w:cs="Arial"/>
        </w:rPr>
        <w:t xml:space="preserve"> these parts and identifies the pros and cons of their capabilities. It has highlighted the whole lifecycle of the child that how he develops the association with different areas and progress with human development</w:t>
      </w:r>
      <w:r w:rsidR="00FA19B5" w:rsidRPr="0012353F">
        <w:rPr>
          <w:rFonts w:ascii="Arial" w:hAnsi="Arial" w:cs="Arial"/>
        </w:rPr>
        <w:t>. The sight has also focused on human relationships and the resultant of those relationships into healthy human development. Furthermore, the impact of negative and positive human experiences has been attractively communicated in this article.</w:t>
      </w:r>
    </w:p>
    <w:p w:rsidR="00FA19B5" w:rsidRPr="0012353F" w:rsidRDefault="00FA19B5" w:rsidP="00CD3E02">
      <w:pPr>
        <w:spacing w:line="360" w:lineRule="auto"/>
        <w:jc w:val="both"/>
        <w:rPr>
          <w:rFonts w:ascii="Arial" w:hAnsi="Arial" w:cs="Arial"/>
          <w:b/>
          <w:lang w:val="en-US"/>
        </w:rPr>
      </w:pPr>
      <w:r w:rsidRPr="0012353F">
        <w:rPr>
          <w:rFonts w:ascii="Arial" w:hAnsi="Arial" w:cs="Arial"/>
          <w:b/>
          <w:lang w:val="en-US"/>
        </w:rPr>
        <w:t xml:space="preserve">Graham, J. and </w:t>
      </w:r>
      <w:proofErr w:type="spellStart"/>
      <w:r w:rsidRPr="0012353F">
        <w:rPr>
          <w:rFonts w:ascii="Arial" w:hAnsi="Arial" w:cs="Arial"/>
          <w:b/>
          <w:lang w:val="en-US"/>
        </w:rPr>
        <w:t>Forstadt</w:t>
      </w:r>
      <w:proofErr w:type="spellEnd"/>
      <w:r w:rsidRPr="0012353F">
        <w:rPr>
          <w:rFonts w:ascii="Arial" w:hAnsi="Arial" w:cs="Arial"/>
          <w:b/>
          <w:lang w:val="en-US"/>
        </w:rPr>
        <w:t xml:space="preserve">, L.A., 2011. </w:t>
      </w:r>
      <w:r w:rsidRPr="0012353F">
        <w:rPr>
          <w:rFonts w:ascii="Arial" w:hAnsi="Arial" w:cs="Arial"/>
          <w:b/>
          <w:i/>
          <w:lang w:val="en-US"/>
        </w:rPr>
        <w:t>Children and brain development: What we know about how children learn</w:t>
      </w:r>
      <w:r w:rsidRPr="0012353F">
        <w:rPr>
          <w:rFonts w:ascii="Arial" w:hAnsi="Arial" w:cs="Arial"/>
          <w:b/>
          <w:lang w:val="en-US"/>
        </w:rPr>
        <w:t xml:space="preserve">. </w:t>
      </w:r>
      <w:proofErr w:type="gramStart"/>
      <w:r w:rsidRPr="0012353F">
        <w:rPr>
          <w:rFonts w:ascii="Arial" w:hAnsi="Arial" w:cs="Arial"/>
          <w:b/>
          <w:lang w:val="en-US"/>
        </w:rPr>
        <w:t>Cooperative Extension Publication.</w:t>
      </w:r>
      <w:proofErr w:type="gramEnd"/>
    </w:p>
    <w:p w:rsidR="00F22C59" w:rsidRPr="0012353F" w:rsidRDefault="00FA19B5" w:rsidP="00CD3E02">
      <w:pPr>
        <w:spacing w:line="360" w:lineRule="auto"/>
        <w:ind w:left="360"/>
        <w:jc w:val="both"/>
        <w:rPr>
          <w:rFonts w:ascii="Arial" w:hAnsi="Arial" w:cs="Arial"/>
          <w:lang w:val="en-US"/>
        </w:rPr>
      </w:pPr>
      <w:r w:rsidRPr="0012353F">
        <w:rPr>
          <w:rFonts w:ascii="Arial" w:hAnsi="Arial" w:cs="Arial"/>
          <w:lang w:val="en-US"/>
        </w:rPr>
        <w:t>The authors have thoroughly studied the structure of brain in this article and have given brief overview of it. The functions of different parts of brain has also been communicates in this research article. Authors of also introduced the idea of Connection within the brain cells and have given brief overview of that. Several different decades of human child have been discussed in this article through study of neurons and other chemicals found in human brain. Research has also focused on the development of human brain at early stages and has highlighted several different guidelines with respect to child’s brain.</w:t>
      </w:r>
    </w:p>
    <w:p w:rsidR="00F22C59" w:rsidRPr="0012353F" w:rsidRDefault="00F22C59" w:rsidP="00CD3E02">
      <w:pPr>
        <w:spacing w:line="360" w:lineRule="auto"/>
        <w:jc w:val="both"/>
        <w:rPr>
          <w:rFonts w:ascii="Arial" w:hAnsi="Arial" w:cs="Arial"/>
          <w:b/>
          <w:lang w:val="en-US"/>
        </w:rPr>
      </w:pPr>
      <w:r w:rsidRPr="0012353F">
        <w:rPr>
          <w:rFonts w:ascii="Arial" w:hAnsi="Arial" w:cs="Arial"/>
          <w:b/>
          <w:lang w:val="en-US"/>
        </w:rPr>
        <w:t xml:space="preserve">Milestones, B. et al. (2017) </w:t>
      </w:r>
      <w:r w:rsidRPr="0012353F">
        <w:rPr>
          <w:rFonts w:ascii="Arial" w:hAnsi="Arial" w:cs="Arial"/>
          <w:b/>
          <w:i/>
          <w:lang w:val="en-US"/>
        </w:rPr>
        <w:t>Brain Development of Children from 0-6 years - Facts every parent should know, ADAM &amp; Mila</w:t>
      </w:r>
      <w:r w:rsidRPr="0012353F">
        <w:rPr>
          <w:rFonts w:ascii="Arial" w:hAnsi="Arial" w:cs="Arial"/>
          <w:b/>
          <w:lang w:val="en-US"/>
        </w:rPr>
        <w:t>. Available at: https://www.adam-mila.com/brain-development-children-0-6-years/ (Accessed: 26 October 2021).</w:t>
      </w:r>
    </w:p>
    <w:p w:rsidR="00F22C59" w:rsidRPr="0012353F" w:rsidRDefault="00F22C59" w:rsidP="00CD3E02">
      <w:pPr>
        <w:spacing w:line="360" w:lineRule="auto"/>
        <w:ind w:left="360"/>
        <w:jc w:val="both"/>
        <w:rPr>
          <w:rFonts w:ascii="Arial" w:hAnsi="Arial" w:cs="Arial"/>
          <w:lang w:val="en-US"/>
        </w:rPr>
      </w:pPr>
      <w:r w:rsidRPr="0012353F">
        <w:rPr>
          <w:rFonts w:ascii="Arial" w:hAnsi="Arial" w:cs="Arial"/>
          <w:lang w:val="en-US"/>
        </w:rPr>
        <w:t xml:space="preserve">This has been an interesting site with every aspect as it has delivered the factual and detailed information about human brain growth for the children of early age group. This site has been a comprehensive overview of the development of human brain for kids and the facts which an author think that one’s parent should have knowledge about. In this article, author has begun with the working of the human brain in early age group. The author has also provided knowledge regarding different stages for development of human brain. The functions of different parts of brain have briefly discussed whereas the major focused has been on the development of those functions. The connection of brain </w:t>
      </w:r>
      <w:r w:rsidRPr="0012353F">
        <w:rPr>
          <w:rFonts w:ascii="Arial" w:hAnsi="Arial" w:cs="Arial"/>
          <w:lang w:val="en-US"/>
        </w:rPr>
        <w:lastRenderedPageBreak/>
        <w:t>with one’s physical need and growth has also been highlighted in this article followed by the lacking in the capabilities of human brain due to several incidences.</w:t>
      </w:r>
    </w:p>
    <w:p w:rsidR="00245346" w:rsidRPr="0012353F" w:rsidRDefault="00941D82" w:rsidP="00CD3E02">
      <w:pPr>
        <w:spacing w:line="360" w:lineRule="auto"/>
        <w:jc w:val="both"/>
        <w:rPr>
          <w:rFonts w:ascii="Arial" w:hAnsi="Arial" w:cs="Arial"/>
          <w:b/>
        </w:rPr>
      </w:pPr>
      <w:proofErr w:type="gramStart"/>
      <w:r w:rsidRPr="0012353F">
        <w:rPr>
          <w:rFonts w:ascii="Arial" w:hAnsi="Arial" w:cs="Arial"/>
          <w:b/>
          <w:lang w:val="en-US"/>
        </w:rPr>
        <w:t xml:space="preserve">Woodburn, M., </w:t>
      </w:r>
      <w:proofErr w:type="spellStart"/>
      <w:r w:rsidRPr="0012353F">
        <w:rPr>
          <w:rFonts w:ascii="Arial" w:hAnsi="Arial" w:cs="Arial"/>
          <w:b/>
          <w:lang w:val="en-US"/>
        </w:rPr>
        <w:t>Bricken</w:t>
      </w:r>
      <w:proofErr w:type="spellEnd"/>
      <w:r w:rsidRPr="0012353F">
        <w:rPr>
          <w:rFonts w:ascii="Arial" w:hAnsi="Arial" w:cs="Arial"/>
          <w:b/>
          <w:lang w:val="en-US"/>
        </w:rPr>
        <w:t>, C.L., Wu, Z., Li, G., Wang, L., Lin, W., Sheridan, M.A. and Cohen, J.R., 2021.</w:t>
      </w:r>
      <w:proofErr w:type="gramEnd"/>
      <w:r w:rsidRPr="0012353F">
        <w:rPr>
          <w:rFonts w:ascii="Arial" w:hAnsi="Arial" w:cs="Arial"/>
          <w:b/>
          <w:lang w:val="en-US"/>
        </w:rPr>
        <w:t xml:space="preserve"> The maturation and cognitive relevance of structural brain network organization from early infancy to childhood. </w:t>
      </w:r>
      <w:proofErr w:type="spellStart"/>
      <w:r w:rsidRPr="0012353F">
        <w:rPr>
          <w:rFonts w:ascii="Arial" w:hAnsi="Arial" w:cs="Arial"/>
          <w:b/>
          <w:i/>
          <w:iCs/>
          <w:lang w:val="en-US"/>
        </w:rPr>
        <w:t>NeuroImage</w:t>
      </w:r>
      <w:proofErr w:type="spellEnd"/>
      <w:proofErr w:type="gramStart"/>
      <w:r w:rsidRPr="0012353F">
        <w:rPr>
          <w:rFonts w:ascii="Arial" w:hAnsi="Arial" w:cs="Arial"/>
          <w:b/>
          <w:lang w:val="en-US"/>
        </w:rPr>
        <w:t>,</w:t>
      </w:r>
      <w:r w:rsidR="00EE1966">
        <w:rPr>
          <w:rFonts w:ascii="Arial" w:hAnsi="Arial" w:cs="Arial"/>
          <w:b/>
          <w:lang w:val="en-US"/>
        </w:rPr>
        <w:t>(</w:t>
      </w:r>
      <w:proofErr w:type="gramEnd"/>
      <w:r w:rsidRPr="0012353F">
        <w:rPr>
          <w:rFonts w:ascii="Arial" w:hAnsi="Arial" w:cs="Arial"/>
          <w:b/>
          <w:lang w:val="en-US"/>
        </w:rPr>
        <w:t xml:space="preserve"> p.118232</w:t>
      </w:r>
      <w:r w:rsidR="00EE1966">
        <w:rPr>
          <w:rFonts w:ascii="Arial" w:hAnsi="Arial" w:cs="Arial"/>
          <w:b/>
          <w:lang w:val="en-US"/>
        </w:rPr>
        <w:t>)</w:t>
      </w:r>
      <w:r w:rsidRPr="0012353F">
        <w:rPr>
          <w:rFonts w:ascii="Arial" w:hAnsi="Arial" w:cs="Arial"/>
          <w:b/>
          <w:lang w:val="en-US"/>
        </w:rPr>
        <w:t>.</w:t>
      </w:r>
    </w:p>
    <w:p w:rsidR="001D7B48" w:rsidRPr="0012353F" w:rsidRDefault="00607365" w:rsidP="00CD3E02">
      <w:pPr>
        <w:spacing w:line="360" w:lineRule="auto"/>
        <w:ind w:left="360"/>
        <w:jc w:val="both"/>
        <w:rPr>
          <w:rFonts w:ascii="Arial" w:hAnsi="Arial" w:cs="Arial"/>
        </w:rPr>
      </w:pPr>
      <w:r w:rsidRPr="0012353F">
        <w:rPr>
          <w:rFonts w:ascii="Arial" w:hAnsi="Arial" w:cs="Arial"/>
        </w:rPr>
        <w:t>The core idea of this research is to identify the human brain interaction and its development. In this article the connections of different parts of brain at different level has been discussed that how they are the basic foundation for any social or personal growth. Different type of intellectuals has been discussed for early stage. In this article discussion has also been made regarding different theories of human brain development and its idea about cognitive abilities of human brain. In the extended version of this research, several cognitive domains have been deliberated by the author.</w:t>
      </w:r>
    </w:p>
    <w:p w:rsidR="001D7B48" w:rsidRPr="0012353F" w:rsidRDefault="001D7B48" w:rsidP="00CD3E02">
      <w:pPr>
        <w:spacing w:line="360" w:lineRule="auto"/>
        <w:jc w:val="both"/>
        <w:rPr>
          <w:rFonts w:ascii="Arial" w:hAnsi="Arial" w:cs="Arial"/>
          <w:b/>
        </w:rPr>
      </w:pPr>
      <w:r w:rsidRPr="0012353F">
        <w:rPr>
          <w:rFonts w:ascii="Arial" w:hAnsi="Arial" w:cs="Arial"/>
          <w:b/>
        </w:rPr>
        <w:t xml:space="preserve">Thomas, R.M., 2000. </w:t>
      </w:r>
      <w:proofErr w:type="gramStart"/>
      <w:r w:rsidRPr="0012353F">
        <w:rPr>
          <w:rFonts w:ascii="Arial" w:hAnsi="Arial" w:cs="Arial"/>
          <w:b/>
          <w:i/>
        </w:rPr>
        <w:t>Comparing theories of child development.</w:t>
      </w:r>
      <w:proofErr w:type="gramEnd"/>
      <w:r w:rsidRPr="0012353F">
        <w:rPr>
          <w:rFonts w:ascii="Arial" w:hAnsi="Arial" w:cs="Arial"/>
          <w:b/>
          <w:i/>
        </w:rPr>
        <w:t xml:space="preserve"> </w:t>
      </w:r>
      <w:proofErr w:type="gramStart"/>
      <w:r w:rsidRPr="0012353F">
        <w:rPr>
          <w:rFonts w:ascii="Arial" w:hAnsi="Arial" w:cs="Arial"/>
          <w:b/>
          <w:i/>
        </w:rPr>
        <w:t>Wadsworth/Thomson Learning</w:t>
      </w:r>
      <w:r w:rsidRPr="0012353F">
        <w:rPr>
          <w:rFonts w:ascii="Arial" w:hAnsi="Arial" w:cs="Arial"/>
          <w:b/>
        </w:rPr>
        <w:t>.</w:t>
      </w:r>
      <w:proofErr w:type="gramEnd"/>
    </w:p>
    <w:p w:rsidR="001D7B48" w:rsidRPr="0012353F" w:rsidRDefault="001D7B48" w:rsidP="00CD3E02">
      <w:pPr>
        <w:spacing w:line="360" w:lineRule="auto"/>
        <w:ind w:left="288"/>
        <w:jc w:val="both"/>
        <w:rPr>
          <w:rFonts w:ascii="Arial" w:hAnsi="Arial" w:cs="Arial"/>
        </w:rPr>
      </w:pPr>
      <w:r w:rsidRPr="0012353F">
        <w:rPr>
          <w:rFonts w:ascii="Arial" w:hAnsi="Arial" w:cs="Arial"/>
        </w:rPr>
        <w:t xml:space="preserve">The purpose of Thomas as an author in this article is to recognize the goal of development of human as a child. The target of research has been achieved by analysis of different related theories, which has been done in this research paper. The article has been divided into two sections. In the first section, author has focused on standard theories of human development and its briefing. </w:t>
      </w:r>
      <w:r w:rsidR="00CF7A2A" w:rsidRPr="0012353F">
        <w:rPr>
          <w:rFonts w:ascii="Arial" w:hAnsi="Arial" w:cs="Arial"/>
        </w:rPr>
        <w:t xml:space="preserve">In order to acknowledge credibility, the </w:t>
      </w:r>
      <w:proofErr w:type="gramStart"/>
      <w:r w:rsidR="00CF7A2A" w:rsidRPr="0012353F">
        <w:rPr>
          <w:rFonts w:ascii="Arial" w:hAnsi="Arial" w:cs="Arial"/>
        </w:rPr>
        <w:t>sources of the origination of these theories</w:t>
      </w:r>
      <w:r w:rsidRPr="0012353F">
        <w:rPr>
          <w:rFonts w:ascii="Arial" w:hAnsi="Arial" w:cs="Arial"/>
        </w:rPr>
        <w:t xml:space="preserve"> </w:t>
      </w:r>
      <w:r w:rsidR="00CF7A2A" w:rsidRPr="0012353F">
        <w:rPr>
          <w:rFonts w:ascii="Arial" w:hAnsi="Arial" w:cs="Arial"/>
        </w:rPr>
        <w:t>has</w:t>
      </w:r>
      <w:proofErr w:type="gramEnd"/>
      <w:r w:rsidR="00CF7A2A" w:rsidRPr="0012353F">
        <w:rPr>
          <w:rFonts w:ascii="Arial" w:hAnsi="Arial" w:cs="Arial"/>
        </w:rPr>
        <w:t xml:space="preserve"> also been discussed briefly. </w:t>
      </w:r>
      <w:proofErr w:type="gramStart"/>
      <w:r w:rsidR="00CF7A2A" w:rsidRPr="0012353F">
        <w:rPr>
          <w:rFonts w:ascii="Arial" w:hAnsi="Arial" w:cs="Arial"/>
        </w:rPr>
        <w:t>Whereas, in other section of the research, theories and models supporting those theories has been compared.</w:t>
      </w:r>
      <w:proofErr w:type="gramEnd"/>
    </w:p>
    <w:p w:rsidR="00245346" w:rsidRPr="0012353F" w:rsidRDefault="00941D82" w:rsidP="00CD3E02">
      <w:pPr>
        <w:spacing w:line="360" w:lineRule="auto"/>
        <w:jc w:val="both"/>
        <w:rPr>
          <w:rFonts w:ascii="Arial" w:hAnsi="Arial" w:cs="Arial"/>
          <w:b/>
        </w:rPr>
      </w:pPr>
      <w:proofErr w:type="gramStart"/>
      <w:r w:rsidRPr="0012353F">
        <w:rPr>
          <w:rFonts w:ascii="Arial" w:hAnsi="Arial" w:cs="Arial"/>
          <w:b/>
          <w:lang w:val="en-US"/>
        </w:rPr>
        <w:t>Maree, J.G., 2021.</w:t>
      </w:r>
      <w:proofErr w:type="gramEnd"/>
      <w:r w:rsidRPr="0012353F">
        <w:rPr>
          <w:rFonts w:ascii="Arial" w:hAnsi="Arial" w:cs="Arial"/>
          <w:b/>
          <w:lang w:val="en-US"/>
        </w:rPr>
        <w:t xml:space="preserve"> </w:t>
      </w:r>
      <w:r w:rsidRPr="0012353F">
        <w:rPr>
          <w:rFonts w:ascii="Arial" w:hAnsi="Arial" w:cs="Arial"/>
          <w:b/>
          <w:i/>
          <w:lang w:val="en-US"/>
        </w:rPr>
        <w:t>The psychosocial development theory of Erik Erikson: critical overview. </w:t>
      </w:r>
      <w:r w:rsidRPr="0012353F">
        <w:rPr>
          <w:rFonts w:ascii="Arial" w:hAnsi="Arial" w:cs="Arial"/>
          <w:b/>
          <w:i/>
          <w:iCs/>
          <w:lang w:val="en-US"/>
        </w:rPr>
        <w:t>Early Child Development and Care</w:t>
      </w:r>
      <w:r w:rsidRPr="0012353F">
        <w:rPr>
          <w:rFonts w:ascii="Arial" w:hAnsi="Arial" w:cs="Arial"/>
          <w:b/>
          <w:lang w:val="en-US"/>
        </w:rPr>
        <w:t>, </w:t>
      </w:r>
      <w:r w:rsidRPr="0012353F">
        <w:rPr>
          <w:rFonts w:ascii="Arial" w:hAnsi="Arial" w:cs="Arial"/>
          <w:b/>
          <w:iCs/>
          <w:lang w:val="en-US"/>
        </w:rPr>
        <w:t>191</w:t>
      </w:r>
      <w:r w:rsidR="00EE1966">
        <w:rPr>
          <w:rFonts w:ascii="Arial" w:hAnsi="Arial" w:cs="Arial"/>
          <w:b/>
          <w:lang w:val="en-US"/>
        </w:rPr>
        <w:t>(7-8)</w:t>
      </w:r>
      <w:proofErr w:type="gramStart"/>
      <w:r w:rsidR="00EE1966">
        <w:rPr>
          <w:rFonts w:ascii="Arial" w:hAnsi="Arial" w:cs="Arial"/>
          <w:b/>
          <w:lang w:val="en-US"/>
        </w:rPr>
        <w:t>,(</w:t>
      </w:r>
      <w:proofErr w:type="gramEnd"/>
      <w:r w:rsidR="00EE1966">
        <w:rPr>
          <w:rFonts w:ascii="Arial" w:hAnsi="Arial" w:cs="Arial"/>
          <w:b/>
          <w:lang w:val="en-US"/>
        </w:rPr>
        <w:t xml:space="preserve"> pp</w:t>
      </w:r>
      <w:r w:rsidRPr="0012353F">
        <w:rPr>
          <w:rFonts w:ascii="Arial" w:hAnsi="Arial" w:cs="Arial"/>
          <w:b/>
          <w:lang w:val="en-US"/>
        </w:rPr>
        <w:t>.1107-1121</w:t>
      </w:r>
      <w:r w:rsidR="00EE1966">
        <w:rPr>
          <w:rFonts w:ascii="Arial" w:hAnsi="Arial" w:cs="Arial"/>
          <w:b/>
          <w:lang w:val="en-US"/>
        </w:rPr>
        <w:t>)</w:t>
      </w:r>
      <w:r w:rsidRPr="0012353F">
        <w:rPr>
          <w:rFonts w:ascii="Arial" w:hAnsi="Arial" w:cs="Arial"/>
          <w:b/>
          <w:lang w:val="en-US"/>
        </w:rPr>
        <w:t>.</w:t>
      </w:r>
    </w:p>
    <w:p w:rsidR="00245346" w:rsidRPr="0012353F" w:rsidRDefault="00607365" w:rsidP="00CD3E02">
      <w:pPr>
        <w:spacing w:line="360" w:lineRule="auto"/>
        <w:ind w:left="360"/>
        <w:jc w:val="both"/>
        <w:rPr>
          <w:rFonts w:ascii="Arial" w:hAnsi="Arial" w:cs="Arial"/>
        </w:rPr>
      </w:pPr>
      <w:r w:rsidRPr="0012353F">
        <w:rPr>
          <w:rFonts w:ascii="Arial" w:hAnsi="Arial" w:cs="Arial"/>
          <w:lang w:val="en-US"/>
        </w:rPr>
        <w:t>Among different psychological theories proposed for human brain development, in this article the author has provided overview of Erikson. In this article analysis have been done for the</w:t>
      </w:r>
      <w:r w:rsidRPr="0012353F">
        <w:rPr>
          <w:rFonts w:ascii="Arial" w:hAnsi="Arial" w:cs="Arial"/>
        </w:rPr>
        <w:t xml:space="preserve"> </w:t>
      </w:r>
      <w:r w:rsidRPr="0012353F">
        <w:rPr>
          <w:rFonts w:ascii="Arial" w:hAnsi="Arial" w:cs="Arial"/>
          <w:lang w:val="en-US"/>
        </w:rPr>
        <w:t xml:space="preserve">Erikson's Theory of Psychosocial Development. The author has done critical analysis of the theory in order to identify pros and cons. Author has started with the basic information of Erikson as an individual and his achievements. </w:t>
      </w:r>
      <w:r w:rsidR="001D7B48" w:rsidRPr="0012353F">
        <w:rPr>
          <w:rFonts w:ascii="Arial" w:hAnsi="Arial" w:cs="Arial"/>
          <w:lang w:val="en-US"/>
        </w:rPr>
        <w:t xml:space="preserve">The author has criticized that how child at different stages of his growth have different identity crisis and how that individual resolve that. In order to cope up with the identity crisis, it is important to know the state of mind of human behavior. For that purpose, Erikson’s stages have been critically analyzed. </w:t>
      </w:r>
      <w:proofErr w:type="spellStart"/>
      <w:r w:rsidR="00941D82" w:rsidRPr="0012353F">
        <w:rPr>
          <w:rFonts w:ascii="Arial" w:hAnsi="Arial" w:cs="Arial"/>
          <w:lang w:val="en-US"/>
        </w:rPr>
        <w:t>Kesavelu</w:t>
      </w:r>
      <w:proofErr w:type="spellEnd"/>
      <w:r w:rsidR="00941D82" w:rsidRPr="0012353F">
        <w:rPr>
          <w:rFonts w:ascii="Arial" w:hAnsi="Arial" w:cs="Arial"/>
          <w:lang w:val="en-US"/>
        </w:rPr>
        <w:t xml:space="preserve">, D., Sheela, K. and Abraham, P., 2021. </w:t>
      </w:r>
      <w:proofErr w:type="gramStart"/>
      <w:r w:rsidR="00941D82" w:rsidRPr="0012353F">
        <w:rPr>
          <w:rFonts w:ascii="Arial" w:hAnsi="Arial" w:cs="Arial"/>
          <w:lang w:val="en-US"/>
        </w:rPr>
        <w:t>Stages of Psychological Development of Child-An Overview.</w:t>
      </w:r>
      <w:proofErr w:type="gramEnd"/>
      <w:r w:rsidR="00941D82" w:rsidRPr="0012353F">
        <w:rPr>
          <w:rFonts w:ascii="Arial" w:hAnsi="Arial" w:cs="Arial"/>
          <w:lang w:val="en-US"/>
        </w:rPr>
        <w:t> </w:t>
      </w:r>
      <w:proofErr w:type="spellStart"/>
      <w:r w:rsidR="00941D82" w:rsidRPr="0012353F">
        <w:rPr>
          <w:rFonts w:ascii="Arial" w:hAnsi="Arial" w:cs="Arial"/>
          <w:i/>
          <w:iCs/>
          <w:lang w:val="en-US"/>
        </w:rPr>
        <w:t>Int</w:t>
      </w:r>
      <w:proofErr w:type="spellEnd"/>
      <w:r w:rsidR="00941D82" w:rsidRPr="0012353F">
        <w:rPr>
          <w:rFonts w:ascii="Arial" w:hAnsi="Arial" w:cs="Arial"/>
          <w:i/>
          <w:iCs/>
          <w:lang w:val="en-US"/>
        </w:rPr>
        <w:t xml:space="preserve"> J Cur Res Rev| Vol</w:t>
      </w:r>
      <w:r w:rsidR="00941D82" w:rsidRPr="0012353F">
        <w:rPr>
          <w:rFonts w:ascii="Arial" w:hAnsi="Arial" w:cs="Arial"/>
          <w:lang w:val="en-US"/>
        </w:rPr>
        <w:t>, </w:t>
      </w:r>
      <w:r w:rsidR="00941D82" w:rsidRPr="0012353F">
        <w:rPr>
          <w:rFonts w:ascii="Arial" w:hAnsi="Arial" w:cs="Arial"/>
          <w:i/>
          <w:iCs/>
          <w:lang w:val="en-US"/>
        </w:rPr>
        <w:t>13</w:t>
      </w:r>
      <w:r w:rsidR="00941D82" w:rsidRPr="0012353F">
        <w:rPr>
          <w:rFonts w:ascii="Arial" w:hAnsi="Arial" w:cs="Arial"/>
          <w:lang w:val="en-US"/>
        </w:rPr>
        <w:t>(13),</w:t>
      </w:r>
      <w:r w:rsidR="00EE1966">
        <w:rPr>
          <w:rFonts w:ascii="Arial" w:hAnsi="Arial" w:cs="Arial"/>
          <w:lang w:val="en-US"/>
        </w:rPr>
        <w:t>(</w:t>
      </w:r>
      <w:r w:rsidR="00941D82" w:rsidRPr="0012353F">
        <w:rPr>
          <w:rFonts w:ascii="Arial" w:hAnsi="Arial" w:cs="Arial"/>
          <w:lang w:val="en-US"/>
        </w:rPr>
        <w:t xml:space="preserve"> p.74</w:t>
      </w:r>
      <w:r w:rsidR="00EE1966">
        <w:rPr>
          <w:rFonts w:ascii="Arial" w:hAnsi="Arial" w:cs="Arial"/>
          <w:lang w:val="en-US"/>
        </w:rPr>
        <w:t>)</w:t>
      </w:r>
      <w:bookmarkStart w:id="0" w:name="_GoBack"/>
      <w:bookmarkEnd w:id="0"/>
      <w:r w:rsidR="00941D82" w:rsidRPr="0012353F">
        <w:rPr>
          <w:rFonts w:ascii="Arial" w:hAnsi="Arial" w:cs="Arial"/>
          <w:lang w:val="en-US"/>
        </w:rPr>
        <w:t>.</w:t>
      </w:r>
    </w:p>
    <w:p w:rsidR="00394375" w:rsidRPr="0012353F" w:rsidRDefault="00CF7A2A" w:rsidP="00CD3E02">
      <w:pPr>
        <w:spacing w:line="360" w:lineRule="auto"/>
        <w:jc w:val="both"/>
        <w:rPr>
          <w:rFonts w:ascii="Arial" w:hAnsi="Arial" w:cs="Arial"/>
          <w:b/>
          <w:color w:val="222222"/>
          <w:shd w:val="clear" w:color="auto" w:fill="FFFFFF"/>
        </w:rPr>
      </w:pPr>
      <w:proofErr w:type="spellStart"/>
      <w:r w:rsidRPr="0012353F">
        <w:rPr>
          <w:rFonts w:ascii="Arial" w:hAnsi="Arial" w:cs="Arial"/>
          <w:b/>
          <w:color w:val="222222"/>
          <w:shd w:val="clear" w:color="auto" w:fill="FFFFFF"/>
        </w:rPr>
        <w:lastRenderedPageBreak/>
        <w:t>Kesavelu</w:t>
      </w:r>
      <w:proofErr w:type="spellEnd"/>
      <w:r w:rsidRPr="0012353F">
        <w:rPr>
          <w:rFonts w:ascii="Arial" w:hAnsi="Arial" w:cs="Arial"/>
          <w:b/>
          <w:color w:val="222222"/>
          <w:shd w:val="clear" w:color="auto" w:fill="FFFFFF"/>
        </w:rPr>
        <w:t xml:space="preserve">, D., Sheela, K. and Abraham, P., 2021. </w:t>
      </w:r>
      <w:proofErr w:type="gramStart"/>
      <w:r w:rsidRPr="0012353F">
        <w:rPr>
          <w:rFonts w:ascii="Arial" w:hAnsi="Arial" w:cs="Arial"/>
          <w:b/>
          <w:i/>
          <w:color w:val="222222"/>
          <w:shd w:val="clear" w:color="auto" w:fill="FFFFFF"/>
        </w:rPr>
        <w:t>Stages of Psychological Development of Child-An Overview</w:t>
      </w:r>
      <w:r w:rsidRPr="0012353F">
        <w:rPr>
          <w:rFonts w:ascii="Arial" w:hAnsi="Arial" w:cs="Arial"/>
          <w:b/>
          <w:color w:val="222222"/>
          <w:shd w:val="clear" w:color="auto" w:fill="FFFFFF"/>
        </w:rPr>
        <w:t>.</w:t>
      </w:r>
      <w:proofErr w:type="gramEnd"/>
      <w:r w:rsidRPr="0012353F">
        <w:rPr>
          <w:rFonts w:ascii="Arial" w:hAnsi="Arial" w:cs="Arial"/>
          <w:b/>
          <w:color w:val="222222"/>
          <w:shd w:val="clear" w:color="auto" w:fill="FFFFFF"/>
        </w:rPr>
        <w:t> </w:t>
      </w:r>
      <w:proofErr w:type="spellStart"/>
      <w:r w:rsidRPr="0012353F">
        <w:rPr>
          <w:rFonts w:ascii="Arial" w:hAnsi="Arial" w:cs="Arial"/>
          <w:b/>
          <w:iCs/>
          <w:color w:val="222222"/>
          <w:shd w:val="clear" w:color="auto" w:fill="FFFFFF"/>
        </w:rPr>
        <w:t>Int</w:t>
      </w:r>
      <w:proofErr w:type="spellEnd"/>
      <w:r w:rsidRPr="0012353F">
        <w:rPr>
          <w:rFonts w:ascii="Arial" w:hAnsi="Arial" w:cs="Arial"/>
          <w:b/>
          <w:iCs/>
          <w:color w:val="222222"/>
          <w:shd w:val="clear" w:color="auto" w:fill="FFFFFF"/>
        </w:rPr>
        <w:t xml:space="preserve"> J Cur Res Rev| </w:t>
      </w:r>
      <w:proofErr w:type="spellStart"/>
      <w:r w:rsidRPr="0012353F">
        <w:rPr>
          <w:rFonts w:ascii="Arial" w:hAnsi="Arial" w:cs="Arial"/>
          <w:b/>
          <w:iCs/>
          <w:color w:val="222222"/>
          <w:shd w:val="clear" w:color="auto" w:fill="FFFFFF"/>
        </w:rPr>
        <w:t>Vol</w:t>
      </w:r>
      <w:proofErr w:type="spellEnd"/>
      <w:r w:rsidRPr="0012353F">
        <w:rPr>
          <w:rFonts w:ascii="Arial" w:hAnsi="Arial" w:cs="Arial"/>
          <w:b/>
          <w:color w:val="222222"/>
          <w:shd w:val="clear" w:color="auto" w:fill="FFFFFF"/>
        </w:rPr>
        <w:t>, </w:t>
      </w:r>
      <w:r w:rsidRPr="0012353F">
        <w:rPr>
          <w:rFonts w:ascii="Arial" w:hAnsi="Arial" w:cs="Arial"/>
          <w:b/>
          <w:i/>
          <w:iCs/>
          <w:color w:val="222222"/>
          <w:shd w:val="clear" w:color="auto" w:fill="FFFFFF"/>
        </w:rPr>
        <w:t>13</w:t>
      </w:r>
      <w:r w:rsidRPr="0012353F">
        <w:rPr>
          <w:rFonts w:ascii="Arial" w:hAnsi="Arial" w:cs="Arial"/>
          <w:b/>
          <w:color w:val="222222"/>
          <w:shd w:val="clear" w:color="auto" w:fill="FFFFFF"/>
        </w:rPr>
        <w:t>(13)</w:t>
      </w:r>
      <w:proofErr w:type="gramStart"/>
      <w:r w:rsidRPr="0012353F">
        <w:rPr>
          <w:rFonts w:ascii="Arial" w:hAnsi="Arial" w:cs="Arial"/>
          <w:b/>
          <w:color w:val="222222"/>
          <w:shd w:val="clear" w:color="auto" w:fill="FFFFFF"/>
        </w:rPr>
        <w:t>,</w:t>
      </w:r>
      <w:r w:rsidR="00EE1966">
        <w:rPr>
          <w:rFonts w:ascii="Arial" w:hAnsi="Arial" w:cs="Arial"/>
          <w:b/>
          <w:color w:val="222222"/>
          <w:shd w:val="clear" w:color="auto" w:fill="FFFFFF"/>
        </w:rPr>
        <w:t>(</w:t>
      </w:r>
      <w:proofErr w:type="gramEnd"/>
      <w:r w:rsidRPr="0012353F">
        <w:rPr>
          <w:rFonts w:ascii="Arial" w:hAnsi="Arial" w:cs="Arial"/>
          <w:b/>
          <w:color w:val="222222"/>
          <w:shd w:val="clear" w:color="auto" w:fill="FFFFFF"/>
        </w:rPr>
        <w:t xml:space="preserve"> p.74</w:t>
      </w:r>
      <w:r w:rsidR="00EE1966">
        <w:rPr>
          <w:rFonts w:ascii="Arial" w:hAnsi="Arial" w:cs="Arial"/>
          <w:b/>
          <w:color w:val="222222"/>
          <w:shd w:val="clear" w:color="auto" w:fill="FFFFFF"/>
        </w:rPr>
        <w:t>)</w:t>
      </w:r>
      <w:r w:rsidRPr="0012353F">
        <w:rPr>
          <w:rFonts w:ascii="Arial" w:hAnsi="Arial" w:cs="Arial"/>
          <w:b/>
          <w:color w:val="222222"/>
          <w:shd w:val="clear" w:color="auto" w:fill="FFFFFF"/>
        </w:rPr>
        <w:t>.</w:t>
      </w:r>
    </w:p>
    <w:p w:rsidR="00CF7A2A" w:rsidRPr="0012353F" w:rsidRDefault="00CF7A2A" w:rsidP="00CD3E02">
      <w:pPr>
        <w:spacing w:line="360" w:lineRule="auto"/>
        <w:ind w:left="360"/>
        <w:jc w:val="both"/>
        <w:rPr>
          <w:rFonts w:ascii="Arial" w:hAnsi="Arial" w:cs="Arial"/>
          <w:b/>
          <w:color w:val="222222"/>
          <w:shd w:val="clear" w:color="auto" w:fill="FFFFFF"/>
        </w:rPr>
      </w:pPr>
      <w:r w:rsidRPr="0012353F">
        <w:rPr>
          <w:rFonts w:ascii="Arial" w:hAnsi="Arial" w:cs="Arial"/>
          <w:color w:val="222222"/>
          <w:shd w:val="clear" w:color="auto" w:fill="FFFFFF"/>
        </w:rPr>
        <w:t>The author has begun the reach with the discussion over the child psychology and its impact. The main focus of this reach is one the impact of human psyche on human development. The main purpose of this research is to create awareness of psychological and physical development of human at different stages. The study has been carried out in light of Freud's 5 Stages of Psychosexual Development. The research article has highlighted the basic understanding of different psychological stages proposed by Freud, which a human undergo from his birth to death.</w:t>
      </w:r>
    </w:p>
    <w:p w:rsidR="00245346" w:rsidRPr="0012353F" w:rsidRDefault="00941D82" w:rsidP="00CD3E02">
      <w:pPr>
        <w:spacing w:line="360" w:lineRule="auto"/>
        <w:jc w:val="both"/>
        <w:rPr>
          <w:rFonts w:ascii="Arial" w:hAnsi="Arial" w:cs="Arial"/>
          <w:b/>
        </w:rPr>
      </w:pPr>
      <w:proofErr w:type="spellStart"/>
      <w:proofErr w:type="gramStart"/>
      <w:r w:rsidRPr="0012353F">
        <w:rPr>
          <w:rFonts w:ascii="Arial" w:hAnsi="Arial" w:cs="Arial"/>
          <w:b/>
          <w:lang w:val="en-US"/>
        </w:rPr>
        <w:t>Mainstone</w:t>
      </w:r>
      <w:proofErr w:type="spellEnd"/>
      <w:r w:rsidRPr="0012353F">
        <w:rPr>
          <w:rFonts w:ascii="Arial" w:hAnsi="Arial" w:cs="Arial"/>
          <w:b/>
          <w:lang w:val="en-US"/>
        </w:rPr>
        <w:t>-Cotton, S., 2021.</w:t>
      </w:r>
      <w:proofErr w:type="gramEnd"/>
      <w:r w:rsidRPr="0012353F">
        <w:rPr>
          <w:rFonts w:ascii="Arial" w:hAnsi="Arial" w:cs="Arial"/>
          <w:b/>
          <w:lang w:val="en-US"/>
        </w:rPr>
        <w:t> </w:t>
      </w:r>
      <w:r w:rsidRPr="0012353F">
        <w:rPr>
          <w:rFonts w:ascii="Arial" w:hAnsi="Arial" w:cs="Arial"/>
          <w:b/>
          <w:i/>
          <w:iCs/>
          <w:lang w:val="en-US"/>
        </w:rPr>
        <w:t>Supporting Children with Social, Emotional and Mental Health Needs in the Early Years: Practical Solutions and Strategies for Every Setting</w:t>
      </w:r>
      <w:r w:rsidRPr="0012353F">
        <w:rPr>
          <w:rFonts w:ascii="Arial" w:hAnsi="Arial" w:cs="Arial"/>
          <w:b/>
          <w:lang w:val="en-US"/>
        </w:rPr>
        <w:t xml:space="preserve">. </w:t>
      </w:r>
      <w:proofErr w:type="gramStart"/>
      <w:r w:rsidRPr="0012353F">
        <w:rPr>
          <w:rFonts w:ascii="Arial" w:hAnsi="Arial" w:cs="Arial"/>
          <w:b/>
          <w:lang w:val="en-US"/>
        </w:rPr>
        <w:t>Routledge.</w:t>
      </w:r>
      <w:proofErr w:type="gramEnd"/>
    </w:p>
    <w:p w:rsidR="00840139" w:rsidRPr="0012353F" w:rsidRDefault="00CF7A2A" w:rsidP="00CD3E02">
      <w:pPr>
        <w:spacing w:line="360" w:lineRule="auto"/>
        <w:ind w:left="360"/>
        <w:jc w:val="both"/>
        <w:rPr>
          <w:rFonts w:ascii="Arial" w:hAnsi="Arial" w:cs="Arial"/>
        </w:rPr>
      </w:pPr>
      <w:r w:rsidRPr="0012353F">
        <w:rPr>
          <w:rFonts w:ascii="Arial" w:hAnsi="Arial" w:cs="Arial"/>
        </w:rPr>
        <w:t>This site has been gone through in order to have knowledge about the real life practices which could highlight growth of human brain. The main idea of this research is to identify the support system for a child through different activities. As per the author there are several different strategies in different scenarios which could result into a child who would be socially, emotionally and mentally stronger.</w:t>
      </w:r>
    </w:p>
    <w:sectPr w:rsidR="00840139" w:rsidRPr="0012353F" w:rsidSect="000D7FA9">
      <w:head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D38" w:rsidRDefault="00CF4D38" w:rsidP="000D7FA9">
      <w:pPr>
        <w:spacing w:after="0" w:line="240" w:lineRule="auto"/>
      </w:pPr>
      <w:r>
        <w:separator/>
      </w:r>
    </w:p>
  </w:endnote>
  <w:endnote w:type="continuationSeparator" w:id="0">
    <w:p w:rsidR="00CF4D38" w:rsidRDefault="00CF4D38" w:rsidP="000D7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D38" w:rsidRDefault="00CF4D38" w:rsidP="000D7FA9">
      <w:pPr>
        <w:spacing w:after="0" w:line="240" w:lineRule="auto"/>
      </w:pPr>
      <w:r>
        <w:separator/>
      </w:r>
    </w:p>
  </w:footnote>
  <w:footnote w:type="continuationSeparator" w:id="0">
    <w:p w:rsidR="00CF4D38" w:rsidRDefault="00CF4D38" w:rsidP="000D7F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221343"/>
      <w:docPartObj>
        <w:docPartGallery w:val="Page Numbers (Top of Page)"/>
        <w:docPartUnique/>
      </w:docPartObj>
    </w:sdtPr>
    <w:sdtEndPr>
      <w:rPr>
        <w:noProof/>
      </w:rPr>
    </w:sdtEndPr>
    <w:sdtContent>
      <w:p w:rsidR="000D7FA9" w:rsidRDefault="000D7FA9">
        <w:pPr>
          <w:pStyle w:val="Header"/>
          <w:jc w:val="right"/>
        </w:pPr>
        <w:r>
          <w:fldChar w:fldCharType="begin"/>
        </w:r>
        <w:r>
          <w:instrText xml:space="preserve"> PAGE   \* MERGEFORMAT </w:instrText>
        </w:r>
        <w:r>
          <w:fldChar w:fldCharType="separate"/>
        </w:r>
        <w:r w:rsidR="00EE1966">
          <w:rPr>
            <w:noProof/>
          </w:rPr>
          <w:t>1</w:t>
        </w:r>
        <w:r>
          <w:rPr>
            <w:noProof/>
          </w:rPr>
          <w:fldChar w:fldCharType="end"/>
        </w:r>
      </w:p>
    </w:sdtContent>
  </w:sdt>
  <w:p w:rsidR="000D7FA9" w:rsidRDefault="000D7F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F5F07"/>
    <w:multiLevelType w:val="hybridMultilevel"/>
    <w:tmpl w:val="A8F8AF08"/>
    <w:lvl w:ilvl="0" w:tplc="315E4E06">
      <w:start w:val="1"/>
      <w:numFmt w:val="bullet"/>
      <w:lvlText w:val="•"/>
      <w:lvlJc w:val="left"/>
      <w:pPr>
        <w:tabs>
          <w:tab w:val="num" w:pos="720"/>
        </w:tabs>
        <w:ind w:left="720" w:hanging="360"/>
      </w:pPr>
      <w:rPr>
        <w:rFonts w:ascii="Times New Roman" w:hAnsi="Times New Roman" w:hint="default"/>
      </w:rPr>
    </w:lvl>
    <w:lvl w:ilvl="1" w:tplc="B59A87B6" w:tentative="1">
      <w:start w:val="1"/>
      <w:numFmt w:val="bullet"/>
      <w:lvlText w:val="•"/>
      <w:lvlJc w:val="left"/>
      <w:pPr>
        <w:tabs>
          <w:tab w:val="num" w:pos="1440"/>
        </w:tabs>
        <w:ind w:left="1440" w:hanging="360"/>
      </w:pPr>
      <w:rPr>
        <w:rFonts w:ascii="Times New Roman" w:hAnsi="Times New Roman" w:hint="default"/>
      </w:rPr>
    </w:lvl>
    <w:lvl w:ilvl="2" w:tplc="B99AD70C" w:tentative="1">
      <w:start w:val="1"/>
      <w:numFmt w:val="bullet"/>
      <w:lvlText w:val="•"/>
      <w:lvlJc w:val="left"/>
      <w:pPr>
        <w:tabs>
          <w:tab w:val="num" w:pos="2160"/>
        </w:tabs>
        <w:ind w:left="2160" w:hanging="360"/>
      </w:pPr>
      <w:rPr>
        <w:rFonts w:ascii="Times New Roman" w:hAnsi="Times New Roman" w:hint="default"/>
      </w:rPr>
    </w:lvl>
    <w:lvl w:ilvl="3" w:tplc="78B419E4" w:tentative="1">
      <w:start w:val="1"/>
      <w:numFmt w:val="bullet"/>
      <w:lvlText w:val="•"/>
      <w:lvlJc w:val="left"/>
      <w:pPr>
        <w:tabs>
          <w:tab w:val="num" w:pos="2880"/>
        </w:tabs>
        <w:ind w:left="2880" w:hanging="360"/>
      </w:pPr>
      <w:rPr>
        <w:rFonts w:ascii="Times New Roman" w:hAnsi="Times New Roman" w:hint="default"/>
      </w:rPr>
    </w:lvl>
    <w:lvl w:ilvl="4" w:tplc="7E620018" w:tentative="1">
      <w:start w:val="1"/>
      <w:numFmt w:val="bullet"/>
      <w:lvlText w:val="•"/>
      <w:lvlJc w:val="left"/>
      <w:pPr>
        <w:tabs>
          <w:tab w:val="num" w:pos="3600"/>
        </w:tabs>
        <w:ind w:left="3600" w:hanging="360"/>
      </w:pPr>
      <w:rPr>
        <w:rFonts w:ascii="Times New Roman" w:hAnsi="Times New Roman" w:hint="default"/>
      </w:rPr>
    </w:lvl>
    <w:lvl w:ilvl="5" w:tplc="F9F61D5E" w:tentative="1">
      <w:start w:val="1"/>
      <w:numFmt w:val="bullet"/>
      <w:lvlText w:val="•"/>
      <w:lvlJc w:val="left"/>
      <w:pPr>
        <w:tabs>
          <w:tab w:val="num" w:pos="4320"/>
        </w:tabs>
        <w:ind w:left="4320" w:hanging="360"/>
      </w:pPr>
      <w:rPr>
        <w:rFonts w:ascii="Times New Roman" w:hAnsi="Times New Roman" w:hint="default"/>
      </w:rPr>
    </w:lvl>
    <w:lvl w:ilvl="6" w:tplc="F72AA86C" w:tentative="1">
      <w:start w:val="1"/>
      <w:numFmt w:val="bullet"/>
      <w:lvlText w:val="•"/>
      <w:lvlJc w:val="left"/>
      <w:pPr>
        <w:tabs>
          <w:tab w:val="num" w:pos="5040"/>
        </w:tabs>
        <w:ind w:left="5040" w:hanging="360"/>
      </w:pPr>
      <w:rPr>
        <w:rFonts w:ascii="Times New Roman" w:hAnsi="Times New Roman" w:hint="default"/>
      </w:rPr>
    </w:lvl>
    <w:lvl w:ilvl="7" w:tplc="EADA525A" w:tentative="1">
      <w:start w:val="1"/>
      <w:numFmt w:val="bullet"/>
      <w:lvlText w:val="•"/>
      <w:lvlJc w:val="left"/>
      <w:pPr>
        <w:tabs>
          <w:tab w:val="num" w:pos="5760"/>
        </w:tabs>
        <w:ind w:left="5760" w:hanging="360"/>
      </w:pPr>
      <w:rPr>
        <w:rFonts w:ascii="Times New Roman" w:hAnsi="Times New Roman" w:hint="default"/>
      </w:rPr>
    </w:lvl>
    <w:lvl w:ilvl="8" w:tplc="B8287678" w:tentative="1">
      <w:start w:val="1"/>
      <w:numFmt w:val="bullet"/>
      <w:lvlText w:val="•"/>
      <w:lvlJc w:val="left"/>
      <w:pPr>
        <w:tabs>
          <w:tab w:val="num" w:pos="6480"/>
        </w:tabs>
        <w:ind w:left="6480" w:hanging="360"/>
      </w:pPr>
      <w:rPr>
        <w:rFonts w:ascii="Times New Roman" w:hAnsi="Times New Roman" w:hint="default"/>
      </w:rPr>
    </w:lvl>
  </w:abstractNum>
  <w:abstractNum w:abstractNumId="1">
    <w:nsid w:val="397F0686"/>
    <w:multiLevelType w:val="hybridMultilevel"/>
    <w:tmpl w:val="CE14534A"/>
    <w:lvl w:ilvl="0" w:tplc="0809000F">
      <w:start w:val="1"/>
      <w:numFmt w:val="decimal"/>
      <w:lvlText w:val="%1."/>
      <w:lvlJc w:val="left"/>
      <w:pPr>
        <w:tabs>
          <w:tab w:val="num" w:pos="720"/>
        </w:tabs>
        <w:ind w:left="720" w:hanging="360"/>
      </w:pPr>
      <w:rPr>
        <w:rFonts w:hint="default"/>
      </w:rPr>
    </w:lvl>
    <w:lvl w:ilvl="1" w:tplc="B59A87B6" w:tentative="1">
      <w:start w:val="1"/>
      <w:numFmt w:val="bullet"/>
      <w:lvlText w:val="•"/>
      <w:lvlJc w:val="left"/>
      <w:pPr>
        <w:tabs>
          <w:tab w:val="num" w:pos="1440"/>
        </w:tabs>
        <w:ind w:left="1440" w:hanging="360"/>
      </w:pPr>
      <w:rPr>
        <w:rFonts w:ascii="Times New Roman" w:hAnsi="Times New Roman" w:hint="default"/>
      </w:rPr>
    </w:lvl>
    <w:lvl w:ilvl="2" w:tplc="B99AD70C" w:tentative="1">
      <w:start w:val="1"/>
      <w:numFmt w:val="bullet"/>
      <w:lvlText w:val="•"/>
      <w:lvlJc w:val="left"/>
      <w:pPr>
        <w:tabs>
          <w:tab w:val="num" w:pos="2160"/>
        </w:tabs>
        <w:ind w:left="2160" w:hanging="360"/>
      </w:pPr>
      <w:rPr>
        <w:rFonts w:ascii="Times New Roman" w:hAnsi="Times New Roman" w:hint="default"/>
      </w:rPr>
    </w:lvl>
    <w:lvl w:ilvl="3" w:tplc="78B419E4" w:tentative="1">
      <w:start w:val="1"/>
      <w:numFmt w:val="bullet"/>
      <w:lvlText w:val="•"/>
      <w:lvlJc w:val="left"/>
      <w:pPr>
        <w:tabs>
          <w:tab w:val="num" w:pos="2880"/>
        </w:tabs>
        <w:ind w:left="2880" w:hanging="360"/>
      </w:pPr>
      <w:rPr>
        <w:rFonts w:ascii="Times New Roman" w:hAnsi="Times New Roman" w:hint="default"/>
      </w:rPr>
    </w:lvl>
    <w:lvl w:ilvl="4" w:tplc="7E620018" w:tentative="1">
      <w:start w:val="1"/>
      <w:numFmt w:val="bullet"/>
      <w:lvlText w:val="•"/>
      <w:lvlJc w:val="left"/>
      <w:pPr>
        <w:tabs>
          <w:tab w:val="num" w:pos="3600"/>
        </w:tabs>
        <w:ind w:left="3600" w:hanging="360"/>
      </w:pPr>
      <w:rPr>
        <w:rFonts w:ascii="Times New Roman" w:hAnsi="Times New Roman" w:hint="default"/>
      </w:rPr>
    </w:lvl>
    <w:lvl w:ilvl="5" w:tplc="F9F61D5E" w:tentative="1">
      <w:start w:val="1"/>
      <w:numFmt w:val="bullet"/>
      <w:lvlText w:val="•"/>
      <w:lvlJc w:val="left"/>
      <w:pPr>
        <w:tabs>
          <w:tab w:val="num" w:pos="4320"/>
        </w:tabs>
        <w:ind w:left="4320" w:hanging="360"/>
      </w:pPr>
      <w:rPr>
        <w:rFonts w:ascii="Times New Roman" w:hAnsi="Times New Roman" w:hint="default"/>
      </w:rPr>
    </w:lvl>
    <w:lvl w:ilvl="6" w:tplc="F72AA86C" w:tentative="1">
      <w:start w:val="1"/>
      <w:numFmt w:val="bullet"/>
      <w:lvlText w:val="•"/>
      <w:lvlJc w:val="left"/>
      <w:pPr>
        <w:tabs>
          <w:tab w:val="num" w:pos="5040"/>
        </w:tabs>
        <w:ind w:left="5040" w:hanging="360"/>
      </w:pPr>
      <w:rPr>
        <w:rFonts w:ascii="Times New Roman" w:hAnsi="Times New Roman" w:hint="default"/>
      </w:rPr>
    </w:lvl>
    <w:lvl w:ilvl="7" w:tplc="EADA525A" w:tentative="1">
      <w:start w:val="1"/>
      <w:numFmt w:val="bullet"/>
      <w:lvlText w:val="•"/>
      <w:lvlJc w:val="left"/>
      <w:pPr>
        <w:tabs>
          <w:tab w:val="num" w:pos="5760"/>
        </w:tabs>
        <w:ind w:left="5760" w:hanging="360"/>
      </w:pPr>
      <w:rPr>
        <w:rFonts w:ascii="Times New Roman" w:hAnsi="Times New Roman" w:hint="default"/>
      </w:rPr>
    </w:lvl>
    <w:lvl w:ilvl="8" w:tplc="B828767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D0F"/>
    <w:rsid w:val="000D7FA9"/>
    <w:rsid w:val="0012353F"/>
    <w:rsid w:val="001D7B48"/>
    <w:rsid w:val="00245346"/>
    <w:rsid w:val="002A2D0F"/>
    <w:rsid w:val="00394375"/>
    <w:rsid w:val="00607365"/>
    <w:rsid w:val="00840139"/>
    <w:rsid w:val="00941D82"/>
    <w:rsid w:val="00CB215F"/>
    <w:rsid w:val="00CD3E02"/>
    <w:rsid w:val="00CF4D38"/>
    <w:rsid w:val="00CF7A2A"/>
    <w:rsid w:val="00EE1966"/>
    <w:rsid w:val="00F22C59"/>
    <w:rsid w:val="00FA1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2C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A19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F7A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22C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D0F"/>
    <w:rPr>
      <w:color w:val="0563C1" w:themeColor="hyperlink"/>
      <w:u w:val="single"/>
    </w:rPr>
  </w:style>
  <w:style w:type="character" w:customStyle="1" w:styleId="Heading2Char">
    <w:name w:val="Heading 2 Char"/>
    <w:basedOn w:val="DefaultParagraphFont"/>
    <w:link w:val="Heading2"/>
    <w:uiPriority w:val="9"/>
    <w:rsid w:val="00FA19B5"/>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F22C59"/>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F22C59"/>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F22C59"/>
    <w:pPr>
      <w:ind w:left="720"/>
      <w:contextualSpacing/>
    </w:pPr>
  </w:style>
  <w:style w:type="character" w:customStyle="1" w:styleId="Heading3Char">
    <w:name w:val="Heading 3 Char"/>
    <w:basedOn w:val="DefaultParagraphFont"/>
    <w:link w:val="Heading3"/>
    <w:uiPriority w:val="9"/>
    <w:semiHidden/>
    <w:rsid w:val="00CF7A2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D7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FA9"/>
  </w:style>
  <w:style w:type="paragraph" w:styleId="Footer">
    <w:name w:val="footer"/>
    <w:basedOn w:val="Normal"/>
    <w:link w:val="FooterChar"/>
    <w:uiPriority w:val="99"/>
    <w:unhideWhenUsed/>
    <w:rsid w:val="000D7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FA9"/>
  </w:style>
  <w:style w:type="paragraph" w:styleId="NoSpacing">
    <w:name w:val="No Spacing"/>
    <w:link w:val="NoSpacingChar"/>
    <w:uiPriority w:val="1"/>
    <w:qFormat/>
    <w:rsid w:val="000D7F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7FA9"/>
    <w:rPr>
      <w:rFonts w:eastAsiaTheme="minorEastAsia"/>
      <w:lang w:val="en-US"/>
    </w:rPr>
  </w:style>
  <w:style w:type="table" w:styleId="TableGrid">
    <w:name w:val="Table Grid"/>
    <w:basedOn w:val="TableNormal"/>
    <w:uiPriority w:val="39"/>
    <w:rsid w:val="000D7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3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5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2C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A19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F7A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22C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D0F"/>
    <w:rPr>
      <w:color w:val="0563C1" w:themeColor="hyperlink"/>
      <w:u w:val="single"/>
    </w:rPr>
  </w:style>
  <w:style w:type="character" w:customStyle="1" w:styleId="Heading2Char">
    <w:name w:val="Heading 2 Char"/>
    <w:basedOn w:val="DefaultParagraphFont"/>
    <w:link w:val="Heading2"/>
    <w:uiPriority w:val="9"/>
    <w:rsid w:val="00FA19B5"/>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F22C59"/>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F22C59"/>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F22C59"/>
    <w:pPr>
      <w:ind w:left="720"/>
      <w:contextualSpacing/>
    </w:pPr>
  </w:style>
  <w:style w:type="character" w:customStyle="1" w:styleId="Heading3Char">
    <w:name w:val="Heading 3 Char"/>
    <w:basedOn w:val="DefaultParagraphFont"/>
    <w:link w:val="Heading3"/>
    <w:uiPriority w:val="9"/>
    <w:semiHidden/>
    <w:rsid w:val="00CF7A2A"/>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D7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FA9"/>
  </w:style>
  <w:style w:type="paragraph" w:styleId="Footer">
    <w:name w:val="footer"/>
    <w:basedOn w:val="Normal"/>
    <w:link w:val="FooterChar"/>
    <w:uiPriority w:val="99"/>
    <w:unhideWhenUsed/>
    <w:rsid w:val="000D7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FA9"/>
  </w:style>
  <w:style w:type="paragraph" w:styleId="NoSpacing">
    <w:name w:val="No Spacing"/>
    <w:link w:val="NoSpacingChar"/>
    <w:uiPriority w:val="1"/>
    <w:qFormat/>
    <w:rsid w:val="000D7F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7FA9"/>
    <w:rPr>
      <w:rFonts w:eastAsiaTheme="minorEastAsia"/>
      <w:lang w:val="en-US"/>
    </w:rPr>
  </w:style>
  <w:style w:type="table" w:styleId="TableGrid">
    <w:name w:val="Table Grid"/>
    <w:basedOn w:val="TableNormal"/>
    <w:uiPriority w:val="39"/>
    <w:rsid w:val="000D7F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3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5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57460">
      <w:bodyDiv w:val="1"/>
      <w:marLeft w:val="0"/>
      <w:marRight w:val="0"/>
      <w:marTop w:val="0"/>
      <w:marBottom w:val="0"/>
      <w:divBdr>
        <w:top w:val="none" w:sz="0" w:space="0" w:color="auto"/>
        <w:left w:val="none" w:sz="0" w:space="0" w:color="auto"/>
        <w:bottom w:val="none" w:sz="0" w:space="0" w:color="auto"/>
        <w:right w:val="none" w:sz="0" w:space="0" w:color="auto"/>
      </w:divBdr>
    </w:div>
    <w:div w:id="204099789">
      <w:bodyDiv w:val="1"/>
      <w:marLeft w:val="0"/>
      <w:marRight w:val="0"/>
      <w:marTop w:val="0"/>
      <w:marBottom w:val="0"/>
      <w:divBdr>
        <w:top w:val="none" w:sz="0" w:space="0" w:color="auto"/>
        <w:left w:val="none" w:sz="0" w:space="0" w:color="auto"/>
        <w:bottom w:val="none" w:sz="0" w:space="0" w:color="auto"/>
        <w:right w:val="none" w:sz="0" w:space="0" w:color="auto"/>
      </w:divBdr>
    </w:div>
    <w:div w:id="467668191">
      <w:bodyDiv w:val="1"/>
      <w:marLeft w:val="0"/>
      <w:marRight w:val="0"/>
      <w:marTop w:val="0"/>
      <w:marBottom w:val="0"/>
      <w:divBdr>
        <w:top w:val="none" w:sz="0" w:space="0" w:color="auto"/>
        <w:left w:val="none" w:sz="0" w:space="0" w:color="auto"/>
        <w:bottom w:val="none" w:sz="0" w:space="0" w:color="auto"/>
        <w:right w:val="none" w:sz="0" w:space="0" w:color="auto"/>
      </w:divBdr>
    </w:div>
    <w:div w:id="781998458">
      <w:bodyDiv w:val="1"/>
      <w:marLeft w:val="0"/>
      <w:marRight w:val="0"/>
      <w:marTop w:val="0"/>
      <w:marBottom w:val="0"/>
      <w:divBdr>
        <w:top w:val="none" w:sz="0" w:space="0" w:color="auto"/>
        <w:left w:val="none" w:sz="0" w:space="0" w:color="auto"/>
        <w:bottom w:val="none" w:sz="0" w:space="0" w:color="auto"/>
        <w:right w:val="none" w:sz="0" w:space="0" w:color="auto"/>
      </w:divBdr>
    </w:div>
    <w:div w:id="1380933131">
      <w:bodyDiv w:val="1"/>
      <w:marLeft w:val="0"/>
      <w:marRight w:val="0"/>
      <w:marTop w:val="0"/>
      <w:marBottom w:val="0"/>
      <w:divBdr>
        <w:top w:val="none" w:sz="0" w:space="0" w:color="auto"/>
        <w:left w:val="none" w:sz="0" w:space="0" w:color="auto"/>
        <w:bottom w:val="none" w:sz="0" w:space="0" w:color="auto"/>
        <w:right w:val="none" w:sz="0" w:space="0" w:color="auto"/>
      </w:divBdr>
      <w:divsChild>
        <w:div w:id="57900878">
          <w:marLeft w:val="547"/>
          <w:marRight w:val="0"/>
          <w:marTop w:val="0"/>
          <w:marBottom w:val="0"/>
          <w:divBdr>
            <w:top w:val="none" w:sz="0" w:space="0" w:color="auto"/>
            <w:left w:val="none" w:sz="0" w:space="0" w:color="auto"/>
            <w:bottom w:val="none" w:sz="0" w:space="0" w:color="auto"/>
            <w:right w:val="none" w:sz="0" w:space="0" w:color="auto"/>
          </w:divBdr>
        </w:div>
        <w:div w:id="865211150">
          <w:marLeft w:val="547"/>
          <w:marRight w:val="0"/>
          <w:marTop w:val="0"/>
          <w:marBottom w:val="0"/>
          <w:divBdr>
            <w:top w:val="none" w:sz="0" w:space="0" w:color="auto"/>
            <w:left w:val="none" w:sz="0" w:space="0" w:color="auto"/>
            <w:bottom w:val="none" w:sz="0" w:space="0" w:color="auto"/>
            <w:right w:val="none" w:sz="0" w:space="0" w:color="auto"/>
          </w:divBdr>
        </w:div>
        <w:div w:id="1326973286">
          <w:marLeft w:val="547"/>
          <w:marRight w:val="0"/>
          <w:marTop w:val="0"/>
          <w:marBottom w:val="0"/>
          <w:divBdr>
            <w:top w:val="none" w:sz="0" w:space="0" w:color="auto"/>
            <w:left w:val="none" w:sz="0" w:space="0" w:color="auto"/>
            <w:bottom w:val="none" w:sz="0" w:space="0" w:color="auto"/>
            <w:right w:val="none" w:sz="0" w:space="0" w:color="auto"/>
          </w:divBdr>
        </w:div>
        <w:div w:id="884411113">
          <w:marLeft w:val="547"/>
          <w:marRight w:val="0"/>
          <w:marTop w:val="0"/>
          <w:marBottom w:val="0"/>
          <w:divBdr>
            <w:top w:val="none" w:sz="0" w:space="0" w:color="auto"/>
            <w:left w:val="none" w:sz="0" w:space="0" w:color="auto"/>
            <w:bottom w:val="none" w:sz="0" w:space="0" w:color="auto"/>
            <w:right w:val="none" w:sz="0" w:space="0" w:color="auto"/>
          </w:divBdr>
        </w:div>
        <w:div w:id="1694768876">
          <w:marLeft w:val="547"/>
          <w:marRight w:val="0"/>
          <w:marTop w:val="0"/>
          <w:marBottom w:val="0"/>
          <w:divBdr>
            <w:top w:val="none" w:sz="0" w:space="0" w:color="auto"/>
            <w:left w:val="none" w:sz="0" w:space="0" w:color="auto"/>
            <w:bottom w:val="none" w:sz="0" w:space="0" w:color="auto"/>
            <w:right w:val="none" w:sz="0" w:space="0" w:color="auto"/>
          </w:divBdr>
        </w:div>
      </w:divsChild>
    </w:div>
    <w:div w:id="199760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thingsfirst.org/early-childhood-matters/brain-developmen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1024</Words>
  <Characters>5842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Annotated Bibliography</vt:lpstr>
    </vt:vector>
  </TitlesOfParts>
  <Company/>
  <LinksUpToDate>false</LinksUpToDate>
  <CharactersWithSpaces>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dc:title>
  <dc:creator>Hina .</dc:creator>
  <cp:lastModifiedBy>Nisar Hussain</cp:lastModifiedBy>
  <cp:revision>3</cp:revision>
  <dcterms:created xsi:type="dcterms:W3CDTF">2021-10-27T00:27:00Z</dcterms:created>
  <dcterms:modified xsi:type="dcterms:W3CDTF">2021-10-27T00:38:00Z</dcterms:modified>
</cp:coreProperties>
</file>