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4C38B7" w14:textId="77777777" w:rsidR="00BF5540" w:rsidRDefault="00BF5540">
      <w:pPr>
        <w:pStyle w:val="NoSpacing"/>
        <w:rPr>
          <w:rFonts w:asciiTheme="majorHAnsi" w:eastAsiaTheme="majorEastAsia" w:hAnsiTheme="majorHAnsi" w:cstheme="majorBidi"/>
          <w:sz w:val="72"/>
          <w:szCs w:val="72"/>
          <w:lang w:val="ro-RO" w:eastAsia="en-US" w:bidi="hi-IN"/>
        </w:rPr>
      </w:pPr>
    </w:p>
    <w:p w14:paraId="345851A5" w14:textId="77777777" w:rsidR="00BF5540" w:rsidRDefault="00BF5540">
      <w:pPr>
        <w:pStyle w:val="NoSpacing"/>
        <w:rPr>
          <w:rFonts w:asciiTheme="majorHAnsi" w:eastAsiaTheme="majorEastAsia" w:hAnsiTheme="majorHAnsi" w:cstheme="majorBidi"/>
          <w:sz w:val="72"/>
          <w:szCs w:val="72"/>
          <w:lang w:val="ro-RO" w:eastAsia="en-US" w:bidi="hi-IN"/>
        </w:rPr>
      </w:pPr>
    </w:p>
    <w:p w14:paraId="456C257D" w14:textId="77777777" w:rsidR="00BF5540" w:rsidRDefault="00BF5540">
      <w:pPr>
        <w:pStyle w:val="NoSpacing"/>
        <w:rPr>
          <w:rFonts w:asciiTheme="majorHAnsi" w:eastAsiaTheme="majorEastAsia" w:hAnsiTheme="majorHAnsi" w:cstheme="majorBidi"/>
          <w:sz w:val="72"/>
          <w:szCs w:val="72"/>
          <w:lang w:val="ro-RO" w:eastAsia="en-US" w:bidi="hi-IN"/>
        </w:rPr>
      </w:pPr>
    </w:p>
    <w:p w14:paraId="174CB4EE" w14:textId="77777777" w:rsidR="00BF5540" w:rsidRDefault="00BF5540">
      <w:pPr>
        <w:pStyle w:val="NoSpacing"/>
        <w:rPr>
          <w:rFonts w:asciiTheme="majorHAnsi" w:eastAsiaTheme="majorEastAsia" w:hAnsiTheme="majorHAnsi" w:cstheme="majorBidi"/>
          <w:sz w:val="72"/>
          <w:szCs w:val="72"/>
          <w:lang w:val="ro-RO" w:eastAsia="en-US" w:bidi="hi-IN"/>
        </w:rPr>
      </w:pPr>
    </w:p>
    <w:p w14:paraId="6129ABCE" w14:textId="77777777" w:rsidR="00BF5540" w:rsidRDefault="00BF5540">
      <w:pPr>
        <w:pStyle w:val="NoSpacing"/>
        <w:rPr>
          <w:rFonts w:asciiTheme="majorHAnsi" w:eastAsiaTheme="majorEastAsia" w:hAnsiTheme="majorHAnsi" w:cstheme="majorBidi"/>
          <w:sz w:val="72"/>
          <w:szCs w:val="72"/>
          <w:lang w:val="ro-RO" w:eastAsia="en-US" w:bidi="hi-IN"/>
        </w:rPr>
      </w:pPr>
    </w:p>
    <w:p w14:paraId="1EA71BF6" w14:textId="77777777" w:rsidR="00BF5540" w:rsidRDefault="00BF5540">
      <w:pPr>
        <w:pStyle w:val="NoSpacing"/>
        <w:rPr>
          <w:rFonts w:asciiTheme="majorHAnsi" w:eastAsiaTheme="majorEastAsia" w:hAnsiTheme="majorHAnsi" w:cstheme="majorBidi"/>
          <w:sz w:val="72"/>
          <w:szCs w:val="72"/>
          <w:lang w:val="ro-RO" w:eastAsia="en-US" w:bidi="hi-IN"/>
        </w:rPr>
      </w:pPr>
    </w:p>
    <w:sdt>
      <w:sdtPr>
        <w:rPr>
          <w:rFonts w:asciiTheme="majorHAnsi" w:eastAsiaTheme="majorEastAsia" w:hAnsiTheme="majorHAnsi" w:cstheme="majorBidi"/>
          <w:sz w:val="72"/>
          <w:szCs w:val="72"/>
          <w:lang w:val="en-GB" w:eastAsia="en-US" w:bidi="hi-IN"/>
        </w:rPr>
        <w:id w:val="1156569283"/>
        <w:docPartObj>
          <w:docPartGallery w:val="Cover Pages"/>
          <w:docPartUnique/>
        </w:docPartObj>
      </w:sdtPr>
      <w:sdtEndPr>
        <w:rPr>
          <w:rFonts w:ascii="Times New Roman" w:eastAsiaTheme="minorHAnsi" w:hAnsi="Times New Roman" w:cs="Times New Roman"/>
          <w:sz w:val="28"/>
          <w:szCs w:val="28"/>
        </w:rPr>
      </w:sdtEndPr>
      <w:sdtContent>
        <w:p w14:paraId="5385AD87" w14:textId="16B0FB58" w:rsidR="00A162BC" w:rsidRDefault="00A162BC">
          <w:pPr>
            <w:pStyle w:val="NoSpacing"/>
            <w:rPr>
              <w:rFonts w:asciiTheme="majorHAnsi" w:eastAsiaTheme="majorEastAsia" w:hAnsiTheme="majorHAnsi" w:cstheme="majorBidi"/>
              <w:sz w:val="72"/>
              <w:szCs w:val="72"/>
            </w:rPr>
          </w:pPr>
          <w:r>
            <w:rPr>
              <w:noProof/>
              <w:lang w:val="en-IN" w:eastAsia="en-IN"/>
            </w:rPr>
            <mc:AlternateContent>
              <mc:Choice Requires="wps">
                <w:drawing>
                  <wp:anchor distT="0" distB="0" distL="114300" distR="114300" simplePos="0" relativeHeight="251659264" behindDoc="0" locked="0" layoutInCell="0" allowOverlap="1" wp14:anchorId="4BA08CC5" wp14:editId="69452CDE">
                    <wp:simplePos x="0" y="0"/>
                    <wp:positionH relativeFrom="page">
                      <wp:align>center</wp:align>
                    </wp:positionH>
                    <wp:positionV relativeFrom="page">
                      <wp:align>bottom</wp:align>
                    </wp:positionV>
                    <wp:extent cx="8161020" cy="817880"/>
                    <wp:effectExtent l="0" t="0" r="0" b="5080"/>
                    <wp:wrapNone/>
                    <wp:docPr id="7"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8161020" cy="81788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2" o:spid="_x0000_s1026" style="position:absolute;margin-left:0;margin-top:0;width:642.6pt;height:64.4pt;z-index:251659264;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" o:allowincell="f" fillcolor="#4bacc6 [3208]" strokecolor="#4f81bd [3204]">
                    <w10:wrap anchorx="page" anchory="page"/>
                  </v:rect>
                </w:pict>
              </mc:Fallback>
            </mc:AlternateContent>
          </w:r>
          <w:r>
            <w:rPr>
              <w:noProof/>
              <w:lang w:val="en-IN" w:eastAsia="en-IN"/>
            </w:rPr>
            <mc:AlternateContent>
              <mc:Choice Requires="wps">
                <w:drawing>
                  <wp:anchor distT="0" distB="0" distL="114300" distR="114300" simplePos="0" relativeHeight="251662336" behindDoc="0" locked="0" layoutInCell="0" allowOverlap="1" wp14:anchorId="1DD72F8B" wp14:editId="6347BABD">
                    <wp:simplePos x="0" y="0"/>
                    <wp:positionH relativeFrom="leftMargin">
                      <wp:align>center</wp:align>
                    </wp:positionH>
                    <wp:positionV relativeFrom="page">
                      <wp:align>center</wp:align>
                    </wp:positionV>
                    <wp:extent cx="90805" cy="10556240"/>
                    <wp:effectExtent l="0" t="0" r="4445" b="5080"/>
                    <wp:wrapNone/>
                    <wp:docPr id="8"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5" o:spid="_x0000_s1026" style="position:absolute;margin-left:0;margin-top:0;width:7.15pt;height:831.2pt;z-index:251662336;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" o:allowincell="f" strokecolor="#4f81bd [3204]">
                    <w10:wrap anchorx="margin" anchory="page"/>
                  </v:rect>
                </w:pict>
              </mc:Fallback>
            </mc:AlternateContent>
          </w:r>
          <w:r>
            <w:rPr>
              <w:noProof/>
              <w:lang w:val="en-IN" w:eastAsia="en-IN"/>
            </w:rPr>
            <mc:AlternateContent>
              <mc:Choice Requires="wps">
                <w:drawing>
                  <wp:anchor distT="0" distB="0" distL="114300" distR="114300" simplePos="0" relativeHeight="251661312" behindDoc="0" locked="0" layoutInCell="0" allowOverlap="1" wp14:anchorId="51D3DD4B" wp14:editId="47DD7105">
                    <wp:simplePos x="0" y="0"/>
                    <wp:positionH relativeFrom="rightMargin">
                      <wp:align>center</wp:align>
                    </wp:positionH>
                    <wp:positionV relativeFrom="page">
                      <wp:align>center</wp:align>
                    </wp:positionV>
                    <wp:extent cx="90805" cy="10556240"/>
                    <wp:effectExtent l="0" t="0" r="4445" b="5080"/>
                    <wp:wrapNone/>
                    <wp:docPr id="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90805" cy="10556240"/>
                            </a:xfrm>
                            <a:prstGeom prst="rect">
                              <a:avLst/>
                            </a:prstGeom>
                            <a:solidFill>
                              <a:srgbClr val="FFFFFF"/>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id="Rectangle 4" o:spid="_x0000_s1026" style="position:absolute;margin-left:0;margin-top:0;width:7.15pt;height:831.2pt;z-index:251661312;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" o:allowincell="f" strokecolor="#4f81bd [3204]">
                    <w10:wrap anchorx="margin" anchory="page"/>
                  </v:rect>
                </w:pict>
              </mc:Fallback>
            </mc:AlternateContent>
          </w:r>
          <w:r>
            <w:rPr>
              <w:noProof/>
              <w:lang w:val="en-IN" w:eastAsia="en-IN"/>
            </w:rPr>
            <mc:AlternateContent>
              <mc:Choice Requires="wps">
                <w:drawing>
                  <wp:anchor distT="0" distB="0" distL="114300" distR="114300" simplePos="0" relativeHeight="251660288" behindDoc="0" locked="0" layoutInCell="0" allowOverlap="1" wp14:anchorId="1545A070" wp14:editId="2B28B770">
                    <wp:simplePos x="0" y="0"/>
                    <wp:positionH relativeFrom="page">
                      <wp:align>center</wp:align>
                    </wp:positionH>
                    <wp:positionV relativeFrom="topMargin">
                      <wp:align>top</wp:align>
                    </wp:positionV>
                    <wp:extent cx="8161020" cy="822960"/>
                    <wp:effectExtent l="0" t="0" r="0" b="0"/>
                    <wp:wrapNone/>
                    <wp:docPr id="1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8161020" cy="822960"/>
                            </a:xfrm>
                            <a:prstGeom prst="rect">
                              <a:avLst/>
                            </a:prstGeom>
                            <a:solidFill>
                              <a:schemeClr val="accent5"/>
                            </a:solidFill>
                            <a:ln w="9525">
                              <a:solidFill>
                                <a:schemeClr val="accent1"/>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id="Rectangle 3" o:spid="_x0000_s1026" style="position:absolute;margin-left:0;margin-top:0;width:642.6pt;height:64.8pt;z-index:251660288;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" o:allowincell="f" fillcolor="#4bacc6 [3208]" strokecolor="#4f81bd [3204]">
                    <w10:wrap anchorx="page" anchory="margin"/>
                  </v:rect>
                </w:pict>
              </mc:Fallback>
            </mc:AlternateContent>
          </w:r>
        </w:p>
        <w:sdt>
          <w:sdtPr>
            <w:rPr>
              <w:rFonts w:ascii="Times New Roman" w:hAnsi="Times New Roman" w:cs="Times New Roman"/>
              <w:sz w:val="48"/>
              <w:szCs w:val="48"/>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4A5EFEE4" w14:textId="77777777" w:rsidR="00A162BC" w:rsidRPr="00A162BC" w:rsidRDefault="00A162BC">
              <w:pPr>
                <w:pStyle w:val="NoSpacing"/>
                <w:rPr>
                  <w:rFonts w:ascii="Times New Roman" w:eastAsiaTheme="majorEastAsia" w:hAnsi="Times New Roman" w:cs="Times New Roman"/>
                  <w:sz w:val="48"/>
                  <w:szCs w:val="48"/>
                </w:rPr>
              </w:pPr>
              <w:r w:rsidRPr="00A162BC">
                <w:rPr>
                  <w:rFonts w:ascii="Times New Roman" w:hAnsi="Times New Roman" w:cs="Times New Roman"/>
                  <w:sz w:val="48"/>
                  <w:szCs w:val="48"/>
                </w:rPr>
                <w:t>Leadership and management, theory and practice</w:t>
              </w:r>
            </w:p>
          </w:sdtContent>
        </w:sdt>
        <w:sdt>
          <w:sdtPr>
            <w:rPr>
              <w:rFonts w:ascii="Times New Roman" w:hAnsi="Times New Roman" w:cs="Times New Roman"/>
              <w:sz w:val="36"/>
              <w:szCs w:val="36"/>
            </w:rPr>
            <w:alias w:val="Subtitle"/>
            <w:id w:val="14700077"/>
            <w:dataBinding w:prefixMappings="xmlns:ns0='http://schemas.openxmlformats.org/package/2006/metadata/core-properties' xmlns:ns1='http://purl.org/dc/elements/1.1/'" w:xpath="/ns0:coreProperties[1]/ns1:subject[1]" w:storeItemID="{6C3C8BC8-F283-45AE-878A-BAB7291924A1}"/>
            <w:text/>
          </w:sdtPr>
          <w:sdtEndPr/>
          <w:sdtContent>
            <w:p w14:paraId="39654B6B" w14:textId="77777777" w:rsidR="00A162BC" w:rsidRPr="00A162BC" w:rsidRDefault="00A162BC">
              <w:pPr>
                <w:pStyle w:val="NoSpacing"/>
                <w:rPr>
                  <w:rFonts w:ascii="Times New Roman" w:eastAsiaTheme="majorEastAsia" w:hAnsi="Times New Roman" w:cs="Times New Roman"/>
                  <w:sz w:val="36"/>
                  <w:szCs w:val="36"/>
                </w:rPr>
              </w:pPr>
              <w:r w:rsidRPr="00A162BC">
                <w:rPr>
                  <w:rFonts w:ascii="Times New Roman" w:hAnsi="Times New Roman" w:cs="Times New Roman"/>
                  <w:sz w:val="36"/>
                  <w:szCs w:val="36"/>
                </w:rPr>
                <w:t>Module Code: LCBB6003</w:t>
              </w:r>
            </w:p>
          </w:sdtContent>
        </w:sdt>
        <w:p w14:paraId="7E0B127F" w14:textId="77777777" w:rsidR="00A162BC" w:rsidRDefault="00A162BC">
          <w:pPr>
            <w:pStyle w:val="NoSpacing"/>
            <w:rPr>
              <w:rFonts w:asciiTheme="majorHAnsi" w:eastAsiaTheme="majorEastAsia" w:hAnsiTheme="majorHAnsi" w:cstheme="majorBidi"/>
              <w:sz w:val="36"/>
              <w:szCs w:val="36"/>
            </w:rPr>
          </w:pPr>
        </w:p>
        <w:p w14:paraId="09D18F0C" w14:textId="77777777" w:rsidR="00A162BC" w:rsidRDefault="00A162BC">
          <w:pPr>
            <w:pStyle w:val="NoSpacing"/>
            <w:rPr>
              <w:rFonts w:asciiTheme="majorHAnsi" w:eastAsiaTheme="majorEastAsia" w:hAnsiTheme="majorHAnsi" w:cstheme="majorBidi"/>
              <w:sz w:val="36"/>
              <w:szCs w:val="36"/>
            </w:rPr>
          </w:pPr>
        </w:p>
        <w:p w14:paraId="47696B0B" w14:textId="77777777" w:rsidR="00A162BC" w:rsidRDefault="00A162BC">
          <w:pPr>
            <w:pStyle w:val="NoSpacing"/>
          </w:pPr>
        </w:p>
        <w:p w14:paraId="323C5ADD" w14:textId="010665D1" w:rsidR="00A162BC" w:rsidRPr="009F4871" w:rsidRDefault="00A162BC">
          <w:pPr>
            <w:pStyle w:val="NoSpacing"/>
            <w:rPr>
              <w:sz w:val="50"/>
              <w:szCs w:val="50"/>
            </w:rPr>
          </w:pPr>
        </w:p>
        <w:p w14:paraId="5076B045" w14:textId="77777777" w:rsidR="00A162BC" w:rsidRDefault="00A162BC">
          <w:pPr>
            <w:pStyle w:val="NoSpacing"/>
          </w:pPr>
        </w:p>
        <w:p w14:paraId="745514B0" w14:textId="04ECEE69" w:rsidR="00A162BC" w:rsidRPr="009F4871" w:rsidRDefault="009F4871">
          <w:pPr>
            <w:rPr>
              <w:sz w:val="28"/>
              <w:szCs w:val="28"/>
            </w:rPr>
          </w:pPr>
          <w:r w:rsidRPr="009F4871">
            <w:rPr>
              <w:sz w:val="28"/>
              <w:szCs w:val="28"/>
            </w:rPr>
            <w:t>Student name: Ana-Maria Bud</w:t>
          </w:r>
          <w:r w:rsidR="00AC2655">
            <w:rPr>
              <w:sz w:val="28"/>
              <w:szCs w:val="28"/>
            </w:rPr>
            <w:t>au</w:t>
          </w:r>
        </w:p>
        <w:p w14:paraId="62B58C2F" w14:textId="3095E58B" w:rsidR="009F4871" w:rsidRPr="009F4871" w:rsidRDefault="009F4871">
          <w:pPr>
            <w:rPr>
              <w:sz w:val="28"/>
              <w:szCs w:val="28"/>
            </w:rPr>
          </w:pPr>
          <w:r w:rsidRPr="009F4871">
            <w:rPr>
              <w:sz w:val="28"/>
              <w:szCs w:val="28"/>
            </w:rPr>
            <w:t>Student ID:2030929</w:t>
          </w:r>
        </w:p>
        <w:p w14:paraId="7F07AB08" w14:textId="77777777" w:rsidR="00A162BC" w:rsidRPr="009F4871" w:rsidRDefault="00A162BC">
          <w:pPr>
            <w:rPr>
              <w:rFonts w:ascii="Times New Roman" w:hAnsi="Times New Roman" w:cs="Times New Roman"/>
              <w:sz w:val="28"/>
              <w:szCs w:val="28"/>
            </w:rPr>
          </w:pPr>
          <w:r w:rsidRPr="009F4871">
            <w:rPr>
              <w:rFonts w:ascii="Times New Roman" w:hAnsi="Times New Roman" w:cs="Times New Roman"/>
              <w:sz w:val="28"/>
              <w:szCs w:val="28"/>
            </w:rPr>
            <w:br w:type="page"/>
          </w:r>
        </w:p>
      </w:sdtContent>
    </w:sdt>
    <w:p w14:paraId="24AB7194" w14:textId="77777777" w:rsidR="00BF5540" w:rsidRDefault="00BF5540">
      <w:pPr>
        <w:rPr>
          <w:rFonts w:ascii="Times New Roman" w:hAnsi="Times New Roman" w:cs="Times New Roman"/>
          <w:szCs w:val="24"/>
        </w:rPr>
      </w:pPr>
    </w:p>
    <w:p w14:paraId="64393EED" w14:textId="77777777" w:rsidR="00104C01" w:rsidRPr="002C1792" w:rsidRDefault="00104C01" w:rsidP="002C1792">
      <w:pPr>
        <w:spacing w:line="360" w:lineRule="auto"/>
        <w:jc w:val="both"/>
        <w:rPr>
          <w:rFonts w:ascii="Times New Roman" w:hAnsi="Times New Roman" w:cs="Times New Roman"/>
          <w:b/>
          <w:bCs/>
          <w:szCs w:val="24"/>
        </w:rPr>
      </w:pPr>
      <w:r w:rsidRPr="002C1792">
        <w:rPr>
          <w:rFonts w:ascii="Times New Roman" w:hAnsi="Times New Roman" w:cs="Times New Roman"/>
          <w:b/>
          <w:bCs/>
          <w:szCs w:val="24"/>
        </w:rPr>
        <w:t>Introduction</w:t>
      </w:r>
    </w:p>
    <w:p w14:paraId="032FEF08"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Leadership is the ability or skill to influence an individual or group of people and also motivate them to contribute to the success of the organisation</w:t>
      </w:r>
      <w:r w:rsidR="00FA00BE" w:rsidRPr="002C1792">
        <w:rPr>
          <w:rFonts w:ascii="Times New Roman" w:hAnsi="Times New Roman" w:cs="Times New Roman"/>
          <w:szCs w:val="24"/>
        </w:rPr>
        <w:t xml:space="preserve"> (Ibrahim and Daniel, 2019)</w:t>
      </w:r>
      <w:r w:rsidRPr="002C1792">
        <w:rPr>
          <w:rFonts w:ascii="Times New Roman" w:hAnsi="Times New Roman" w:cs="Times New Roman"/>
          <w:szCs w:val="24"/>
        </w:rPr>
        <w:t xml:space="preserve">. Management is responsible for managing or controlling a group of employees, or organisation to achieve a specific goal or objective. </w:t>
      </w:r>
    </w:p>
    <w:p w14:paraId="60F1ACB8" w14:textId="77777777" w:rsidR="002C1792" w:rsidRPr="0001787E" w:rsidRDefault="002C1792"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Task 1</w:t>
      </w:r>
    </w:p>
    <w:p w14:paraId="327BEC22" w14:textId="77777777" w:rsidR="002C1792" w:rsidRPr="0001787E" w:rsidRDefault="002C1792"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Justification of statement</w:t>
      </w:r>
    </w:p>
    <w:p w14:paraId="571EA44D"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 xml:space="preserve">The statement "All managers can be a leader but a leader cannot be a manager" is completely false because leader possesses the quality of managers but not every manager possess the quality of leadership in them. A manager may have the managerial skills or characteristics but not have the attributes or traits that are intrinsic in leadership. Therefore, individuals can be a manager without being a leader with managerial skills but it is not possible to be a leader without leadership skills and being a manager. It can </w:t>
      </w:r>
      <w:r w:rsidR="00FA00BE" w:rsidRPr="002C1792">
        <w:rPr>
          <w:rFonts w:ascii="Times New Roman" w:hAnsi="Times New Roman" w:cs="Times New Roman"/>
          <w:szCs w:val="24"/>
        </w:rPr>
        <w:t>identify</w:t>
      </w:r>
      <w:r w:rsidRPr="002C1792">
        <w:rPr>
          <w:rFonts w:ascii="Times New Roman" w:hAnsi="Times New Roman" w:cs="Times New Roman"/>
          <w:szCs w:val="24"/>
        </w:rPr>
        <w:t xml:space="preserve"> or understood by using Trait Theory of leadership and</w:t>
      </w:r>
      <w:r w:rsidR="00FA00BE" w:rsidRPr="002C1792">
        <w:rPr>
          <w:rFonts w:ascii="Times New Roman" w:hAnsi="Times New Roman" w:cs="Times New Roman"/>
          <w:szCs w:val="24"/>
        </w:rPr>
        <w:t xml:space="preserve"> John Paul Kotter’s leadership versus management approach.</w:t>
      </w:r>
      <w:r w:rsidRPr="002C1792">
        <w:rPr>
          <w:rFonts w:ascii="Times New Roman" w:hAnsi="Times New Roman" w:cs="Times New Roman"/>
          <w:szCs w:val="24"/>
        </w:rPr>
        <w:t xml:space="preserve"> </w:t>
      </w:r>
    </w:p>
    <w:p w14:paraId="4D91F08B" w14:textId="77777777" w:rsidR="00104C01" w:rsidRPr="0001787E" w:rsidRDefault="00104C01"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Trait Theory of Leadership</w:t>
      </w:r>
    </w:p>
    <w:p w14:paraId="72C5E4C7"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This theory assumes that successful leaders are born with distinct qualities or characteristics as they have inheritable traits which help them to be successful in their roles</w:t>
      </w:r>
      <w:r w:rsidR="00FA00BE" w:rsidRPr="002C1792">
        <w:rPr>
          <w:rFonts w:ascii="Times New Roman" w:hAnsi="Times New Roman" w:cs="Times New Roman"/>
          <w:szCs w:val="24"/>
        </w:rPr>
        <w:t xml:space="preserve"> (Benmira and Agboola, 2021)</w:t>
      </w:r>
      <w:r w:rsidRPr="002C1792">
        <w:rPr>
          <w:rFonts w:ascii="Times New Roman" w:hAnsi="Times New Roman" w:cs="Times New Roman"/>
          <w:szCs w:val="24"/>
        </w:rPr>
        <w:t xml:space="preserve">. According to this theory, effective leaders have some common traits which make them successful in their roles. It includes adaptability and flexibility, ability or capacity to motivate individuals, assertiveness, courage and innovation or creativity. They also have some other traits which make them different from managers which are the ability to motivate or encourage employees, implementing and managing organisational change, understanding the needs and desires of their followers and decision-making skills. The most valuable skills of an effective leader are to ability to inspire, delegate and communicate effectively. There are big differences between the traits and responsibilities of a manager and leader. For instance, Elon Musk who is a renowned entrepreneur and CEO of Tesla </w:t>
      </w:r>
      <w:r w:rsidR="00A92034" w:rsidRPr="002C1792">
        <w:rPr>
          <w:rFonts w:ascii="Times New Roman" w:hAnsi="Times New Roman" w:cs="Times New Roman"/>
          <w:szCs w:val="24"/>
        </w:rPr>
        <w:t>are</w:t>
      </w:r>
      <w:r w:rsidRPr="002C1792">
        <w:rPr>
          <w:rFonts w:ascii="Times New Roman" w:hAnsi="Times New Roman" w:cs="Times New Roman"/>
          <w:szCs w:val="24"/>
        </w:rPr>
        <w:t xml:space="preserve"> highly recognised for his constant drive for innovation and ambitious vision. His aims include advancements in artificial intelligence, human colonies on Mars and addressing crucial challenges like the implementation of sustainable energy</w:t>
      </w:r>
      <w:r w:rsidR="00476715" w:rsidRPr="002C1792">
        <w:rPr>
          <w:rFonts w:ascii="Times New Roman" w:hAnsi="Times New Roman" w:cs="Times New Roman"/>
          <w:szCs w:val="24"/>
        </w:rPr>
        <w:t xml:space="preserve"> (Hashimy, et. al., 2023)</w:t>
      </w:r>
      <w:r w:rsidRPr="002C1792">
        <w:rPr>
          <w:rFonts w:ascii="Times New Roman" w:hAnsi="Times New Roman" w:cs="Times New Roman"/>
          <w:szCs w:val="24"/>
        </w:rPr>
        <w:t xml:space="preserve">. Accountability and ethical </w:t>
      </w:r>
      <w:r w:rsidRPr="002C1792">
        <w:rPr>
          <w:rFonts w:ascii="Times New Roman" w:hAnsi="Times New Roman" w:cs="Times New Roman"/>
          <w:szCs w:val="24"/>
        </w:rPr>
        <w:lastRenderedPageBreak/>
        <w:t xml:space="preserve">decision-making are important to Musk. So it can be identified that a manager cannot possess the skills or traits like Elon Musk but he can act as a manager in the organisation. </w:t>
      </w:r>
    </w:p>
    <w:p w14:paraId="2CE68FCB"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Management is responsible only for controlling a business and pushing employees to achieve specific objectives and ensuring the day-to-day operations of the company while a leader have some traits that enable them to play both as leader and manager in the organisation</w:t>
      </w:r>
      <w:r w:rsidR="009772C8" w:rsidRPr="002C1792">
        <w:rPr>
          <w:rFonts w:ascii="Times New Roman" w:hAnsi="Times New Roman" w:cs="Times New Roman"/>
          <w:szCs w:val="24"/>
        </w:rPr>
        <w:t xml:space="preserve"> (Simic, 2020)</w:t>
      </w:r>
      <w:r w:rsidRPr="002C1792">
        <w:rPr>
          <w:rFonts w:ascii="Times New Roman" w:hAnsi="Times New Roman" w:cs="Times New Roman"/>
          <w:szCs w:val="24"/>
        </w:rPr>
        <w:t xml:space="preserve">. It is significant to note that leadership can be cultivated by not every individual who may excel or aspire to in leadership. Managers have different strengths, interests and aspirations but leadership may not be the best or appropriate path for everyone. It also requires strong interpersonal skills and the ability to resolve conflicts and navigate which every manager does not </w:t>
      </w:r>
      <w:r w:rsidR="00B90C08" w:rsidRPr="002C1792">
        <w:rPr>
          <w:rFonts w:ascii="Times New Roman" w:hAnsi="Times New Roman" w:cs="Times New Roman"/>
          <w:szCs w:val="24"/>
        </w:rPr>
        <w:t>possess</w:t>
      </w:r>
      <w:r w:rsidRPr="002C1792">
        <w:rPr>
          <w:rFonts w:ascii="Times New Roman" w:hAnsi="Times New Roman" w:cs="Times New Roman"/>
          <w:szCs w:val="24"/>
        </w:rPr>
        <w:t>. For instance, Jeff Bezos, the founder and former CEO of Amazon has some specific traits which make it successful in their leadership role and it can make him successful in his managerial role also</w:t>
      </w:r>
      <w:r w:rsidR="00476715" w:rsidRPr="002C1792">
        <w:rPr>
          <w:rFonts w:ascii="Times New Roman" w:hAnsi="Times New Roman" w:cs="Times New Roman"/>
          <w:szCs w:val="24"/>
        </w:rPr>
        <w:t xml:space="preserve"> (Hashimy, et. al., 2023)</w:t>
      </w:r>
      <w:r w:rsidRPr="002C1792">
        <w:rPr>
          <w:rFonts w:ascii="Times New Roman" w:hAnsi="Times New Roman" w:cs="Times New Roman"/>
          <w:szCs w:val="24"/>
        </w:rPr>
        <w:t xml:space="preserve">. A manager can not possess the traits or qualities like his leadership style. He fostered a culture of innovation in the company during his role and encouraged employees to take risks and experiment and also promoted a growth </w:t>
      </w:r>
      <w:r w:rsidR="00A92034" w:rsidRPr="002C1792">
        <w:rPr>
          <w:rFonts w:ascii="Times New Roman" w:hAnsi="Times New Roman" w:cs="Times New Roman"/>
          <w:szCs w:val="24"/>
        </w:rPr>
        <w:t>mind-set</w:t>
      </w:r>
      <w:r w:rsidRPr="002C1792">
        <w:rPr>
          <w:rFonts w:ascii="Times New Roman" w:hAnsi="Times New Roman" w:cs="Times New Roman"/>
          <w:szCs w:val="24"/>
        </w:rPr>
        <w:t xml:space="preserve">. He also emphasised the significance of ongoing environment and operation efficiency and make appropriate decisions for the company. </w:t>
      </w:r>
    </w:p>
    <w:p w14:paraId="24272EFF" w14:textId="77777777" w:rsidR="00104C01" w:rsidRPr="0001787E" w:rsidRDefault="00104C01"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John Paul Kotter’s leadership versus management approach</w:t>
      </w:r>
    </w:p>
    <w:p w14:paraId="0E42B4B9"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Management and leadership are two different processes or functions and leaders and managers are "not the same people"</w:t>
      </w:r>
      <w:r w:rsidR="00FA00BE" w:rsidRPr="002C1792">
        <w:rPr>
          <w:rFonts w:ascii="Times New Roman" w:hAnsi="Times New Roman" w:cs="Times New Roman"/>
          <w:szCs w:val="24"/>
        </w:rPr>
        <w:t xml:space="preserve"> (Simic, 2020)</w:t>
      </w:r>
      <w:r w:rsidRPr="002C1792">
        <w:rPr>
          <w:rFonts w:ascii="Times New Roman" w:hAnsi="Times New Roman" w:cs="Times New Roman"/>
          <w:szCs w:val="24"/>
        </w:rPr>
        <w:t>. It can identify that a leader can be a manager but a manager cannot be a leader. Individuals who have the position of manager do not make them a leader. The management's central function is to provide consistency and stability whereas the leadership is to provide motivate and implement change</w:t>
      </w:r>
      <w:r w:rsidR="00F3533C" w:rsidRPr="002C1792">
        <w:rPr>
          <w:rFonts w:ascii="Times New Roman" w:hAnsi="Times New Roman" w:cs="Times New Roman"/>
          <w:szCs w:val="24"/>
        </w:rPr>
        <w:t xml:space="preserve"> (Mansaray, 2019)</w:t>
      </w:r>
      <w:r w:rsidRPr="002C1792">
        <w:rPr>
          <w:rFonts w:ascii="Times New Roman" w:hAnsi="Times New Roman" w:cs="Times New Roman"/>
          <w:szCs w:val="24"/>
        </w:rPr>
        <w:t xml:space="preserve">. In the organisation, the manager should have the discipline to create and attain objectives whereas a leader sets direction for the organisation and employees. Both are important to facilitate the performance of organisation and make it successful. A leader does not require any managerial position to act as a leader while a manager can only act as a leader if they have the traits of a leader in them. If a manager has significant traits and skills like a leader then it can provide leadership to his group. They can become leaders by providing timely feedback, communication well and enhancing and respecting diversity in the organisation. </w:t>
      </w:r>
    </w:p>
    <w:p w14:paraId="301BC6A5"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A leader can be a manager without being a manager due to having traits and skills of leadership which can help them excel in their role as a manager. For instance, Bill Gates, co-</w:t>
      </w:r>
      <w:r w:rsidRPr="002C1792">
        <w:rPr>
          <w:rFonts w:ascii="Times New Roman" w:hAnsi="Times New Roman" w:cs="Times New Roman"/>
          <w:szCs w:val="24"/>
        </w:rPr>
        <w:lastRenderedPageBreak/>
        <w:t>founder of Microsoft who is also known for his management and leadership style</w:t>
      </w:r>
      <w:r w:rsidR="00F3533C" w:rsidRPr="002C1792">
        <w:rPr>
          <w:rFonts w:ascii="Times New Roman" w:hAnsi="Times New Roman" w:cs="Times New Roman"/>
          <w:szCs w:val="24"/>
        </w:rPr>
        <w:t xml:space="preserve"> (Hashimy, et. al., 2023)</w:t>
      </w:r>
      <w:r w:rsidRPr="002C1792">
        <w:rPr>
          <w:rFonts w:ascii="Times New Roman" w:hAnsi="Times New Roman" w:cs="Times New Roman"/>
          <w:szCs w:val="24"/>
        </w:rPr>
        <w:t xml:space="preserve">. He was visionary, inspired innovation in the company and set ambitious goals for the organisation. As a manager, he was known for being detail-oriented and effective planning. He was also involved in fostering a culture of excellence and creativity within the organisation and played a significant role in decision-making. While there is often overlap between management and leadership the difference lies in their core function. A leader motivates, inspires and encourages employees, more focusing on long-term vision and growth while a manager </w:t>
      </w:r>
      <w:r w:rsidR="00975D93" w:rsidRPr="002C1792">
        <w:rPr>
          <w:rFonts w:ascii="Times New Roman" w:hAnsi="Times New Roman" w:cs="Times New Roman"/>
          <w:szCs w:val="24"/>
        </w:rPr>
        <w:t>put focus on</w:t>
      </w:r>
      <w:r w:rsidRPr="002C1792">
        <w:rPr>
          <w:rFonts w:ascii="Times New Roman" w:hAnsi="Times New Roman" w:cs="Times New Roman"/>
          <w:szCs w:val="24"/>
        </w:rPr>
        <w:t xml:space="preserve"> processes and efficiency by tending to handle day-to-day tasks. It can be identified that an effective leader includes a combination of both skills but a manager may lack the visionary and inspirational qualities which is significant for effective leadership. A leader can also act as a manager in an organisation and can balance both roles by setting clear objectives and goals for the organisation and employees, efficiently organising the tasks, ensuring effective communication among team members and monitoring progress</w:t>
      </w:r>
      <w:r w:rsidR="00084CD7" w:rsidRPr="002C1792">
        <w:rPr>
          <w:rFonts w:ascii="Times New Roman" w:hAnsi="Times New Roman" w:cs="Times New Roman"/>
          <w:szCs w:val="24"/>
        </w:rPr>
        <w:t xml:space="preserve"> (Sonmez Cakir and Adiguzel, 2020)</w:t>
      </w:r>
      <w:r w:rsidRPr="002C1792">
        <w:rPr>
          <w:rFonts w:ascii="Times New Roman" w:hAnsi="Times New Roman" w:cs="Times New Roman"/>
          <w:szCs w:val="24"/>
        </w:rPr>
        <w:t xml:space="preserve">. For instance, Steve Jobs, co-founder of Apple was not only a transformational and visionary leader but he was also actively involved in day-to-day operations and decision-making in the organisation. He has the ability to drive innovation and inspire employees which made him effective leader. Along with motivational and visionary qualities, he also focuses on day-to-day processes and tasks. They also foster a positive work culture within the organisation, make effective decisions and wisely allocate the resources to efficiently perform day-to-day tasks and achieve strategic objectives. Effective leaders have a blend of leadership qualities and managerial skills such as setting vision and inspiring employees and planning and execution. </w:t>
      </w:r>
    </w:p>
    <w:p w14:paraId="34A06C94" w14:textId="77777777" w:rsidR="00104C01" w:rsidRPr="0001787E" w:rsidRDefault="00104C01"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Task 2</w:t>
      </w:r>
    </w:p>
    <w:p w14:paraId="09722BEE" w14:textId="77777777" w:rsidR="002C1792" w:rsidRPr="0001787E" w:rsidRDefault="002C1792"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Personal and employability skills to manage or lead people</w:t>
      </w:r>
    </w:p>
    <w:p w14:paraId="7C0C0BD8"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People management refers to the process of providing training, directing and motivating them to promote professional growth and optimise the productivity of the workplace</w:t>
      </w:r>
      <w:r w:rsidR="00E27249" w:rsidRPr="002C1792">
        <w:rPr>
          <w:rFonts w:ascii="Times New Roman" w:hAnsi="Times New Roman" w:cs="Times New Roman"/>
          <w:szCs w:val="24"/>
        </w:rPr>
        <w:t xml:space="preserve"> (Agustian, et. al., 2023)</w:t>
      </w:r>
      <w:r w:rsidRPr="002C1792">
        <w:rPr>
          <w:rFonts w:ascii="Times New Roman" w:hAnsi="Times New Roman" w:cs="Times New Roman"/>
          <w:szCs w:val="24"/>
        </w:rPr>
        <w:t xml:space="preserve">. An individual should effectively delegate tasks to them it can allow to dedicate the energy of employees to more important tasks. It can also give necessary opportunities to people to grow in experience and skill. Effectively delegating task can enable leaders to empower their teams and build trust between them which can also assist them in professional development. As a leader, this skill can help in managing a large team and motivate people to perform effectively. Effective communication is also important in getting people to do what </w:t>
      </w:r>
      <w:r w:rsidRPr="002C1792">
        <w:rPr>
          <w:rFonts w:ascii="Times New Roman" w:hAnsi="Times New Roman" w:cs="Times New Roman"/>
          <w:szCs w:val="24"/>
        </w:rPr>
        <w:lastRenderedPageBreak/>
        <w:t>needs to be done. It can help managers to appropriately or adequately inform people about their responsibilities and what is expected from them. It can also help in building strong and better relationships with their staff. It can also enable staff to understand their objectives or goals in the company so that they may wish to work towards them. This personal skill of an individual can enable people to perform their responsibilities and jobs. Planning which is an employability skill is also required to manage individuals by getting them to do what needs to be done in the organisation</w:t>
      </w:r>
      <w:r w:rsidR="00E27249" w:rsidRPr="002C1792">
        <w:rPr>
          <w:rFonts w:ascii="Times New Roman" w:hAnsi="Times New Roman" w:cs="Times New Roman"/>
          <w:szCs w:val="24"/>
        </w:rPr>
        <w:t xml:space="preserve"> (Buheji and Buheji, 2020)</w:t>
      </w:r>
      <w:r w:rsidRPr="002C1792">
        <w:rPr>
          <w:rFonts w:ascii="Times New Roman" w:hAnsi="Times New Roman" w:cs="Times New Roman"/>
          <w:szCs w:val="24"/>
        </w:rPr>
        <w:t xml:space="preserve">. It can help in controlling different tasks and optimum utilisation of resources to achieve specific objectives. It also helps a manager to leverage effectively or efficiently leveraging the human resources in the organisation and inspires them to achieve goals. This skill can also allow them to identify risks and effectively address them. It can also help in building cooperation and trust among the team and manage uncertainty and risks. </w:t>
      </w:r>
    </w:p>
    <w:p w14:paraId="752F5B1F"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Leadership skills are essential in leading people by getting them to want to do what needs to be done. This skill can enable individuals to guide, inspire and motivate people towards achieving a common objective or goal. Individuals can deploy this skill to inspire and organise others to achieve or reach a shared goal. Anyone who wants to lead people by getting them to know what needs to be done can benefit from effective or strong leadership skills. For instance, Sunder Pichai who is the CEO of Google has visionary leadership and a creative or innovative mindset for the company. His focus on collaboration, user-centricity and fostering a culture of innovation in the company has been significant in achieving the success of Google. Decision-making skills are also significant for career, personal and leadership development in an individual. It can help in improving the productivity in workplace because effective decisions help save time and help organisations move into the right path or direction. A manager who makes good decisions can also show their followers that they respect and value their work. An individual should also have problem-solving skills which can help in determining any issue which may arise while leading people for any work and determining the reason for the problem and making the best strategy to address such issues</w:t>
      </w:r>
      <w:r w:rsidR="00FB251D" w:rsidRPr="002C1792">
        <w:rPr>
          <w:rFonts w:ascii="Times New Roman" w:hAnsi="Times New Roman" w:cs="Times New Roman"/>
          <w:szCs w:val="24"/>
        </w:rPr>
        <w:t xml:space="preserve"> (Rahman, 2019)</w:t>
      </w:r>
      <w:r w:rsidRPr="002C1792">
        <w:rPr>
          <w:rFonts w:ascii="Times New Roman" w:hAnsi="Times New Roman" w:cs="Times New Roman"/>
          <w:szCs w:val="24"/>
        </w:rPr>
        <w:t xml:space="preserve">. This skill can also help an individual who leads people to make quick decisions and resolve any issue which may arise in the team during work and also to make sure that work is completed on time with the best quality. </w:t>
      </w:r>
    </w:p>
    <w:p w14:paraId="34C7A5A1" w14:textId="77777777" w:rsidR="002C1792" w:rsidRPr="0001787E" w:rsidRDefault="002C1792"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Development of personal and employability skills to improve individual and organisational performance</w:t>
      </w:r>
    </w:p>
    <w:p w14:paraId="6A29E495" w14:textId="77777777" w:rsidR="00FA69C3"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lastRenderedPageBreak/>
        <w:t xml:space="preserve">The development of employability and personal skills can help an individual to acquire more skills and experience to be successful in their role in both personal and professional careers. </w:t>
      </w:r>
    </w:p>
    <w:p w14:paraId="643312D3" w14:textId="77777777" w:rsidR="00104C01" w:rsidRPr="002C1792" w:rsidRDefault="00FA69C3" w:rsidP="002C1792">
      <w:pPr>
        <w:spacing w:line="360" w:lineRule="auto"/>
        <w:jc w:val="both"/>
        <w:rPr>
          <w:rFonts w:ascii="Times New Roman" w:hAnsi="Times New Roman" w:cs="Times New Roman"/>
          <w:szCs w:val="24"/>
        </w:rPr>
      </w:pPr>
      <w:r>
        <w:rPr>
          <w:rFonts w:ascii="Times New Roman" w:hAnsi="Times New Roman" w:cs="Times New Roman"/>
          <w:szCs w:val="24"/>
        </w:rPr>
        <w:t xml:space="preserve">According to Fajaryati, et al., (2020), the employability skills in the individuals can enable them to be more adaptable and provide required skills and abilities that can enable them in working different areas of business. The development of communication skills in the individuals can provide them ability or skills to motivate their team to get their higher productivity with effective outcomes. </w:t>
      </w:r>
      <w:r w:rsidR="00283A6C">
        <w:rPr>
          <w:rFonts w:ascii="Times New Roman" w:hAnsi="Times New Roman" w:cs="Times New Roman"/>
          <w:szCs w:val="24"/>
        </w:rPr>
        <w:t xml:space="preserve">A leader with excellent and effective communication skill can enhance the profitability of business and make it successful </w:t>
      </w:r>
      <w:r w:rsidR="00283A6C" w:rsidRPr="002C1792">
        <w:rPr>
          <w:rFonts w:ascii="Times New Roman" w:hAnsi="Times New Roman" w:cs="Times New Roman"/>
          <w:szCs w:val="24"/>
        </w:rPr>
        <w:t>(Salas-Vallina, Alerge and Lopez-Cabrales, 2021)</w:t>
      </w:r>
      <w:r w:rsidR="00283A6C">
        <w:rPr>
          <w:rFonts w:ascii="Times New Roman" w:hAnsi="Times New Roman" w:cs="Times New Roman"/>
          <w:szCs w:val="24"/>
        </w:rPr>
        <w:t xml:space="preserve">. </w:t>
      </w:r>
      <w:r w:rsidR="00104C01" w:rsidRPr="002C1792">
        <w:rPr>
          <w:rFonts w:ascii="Times New Roman" w:hAnsi="Times New Roman" w:cs="Times New Roman"/>
          <w:szCs w:val="24"/>
        </w:rPr>
        <w:t>It can build the moral of employees in the company and enhance their</w:t>
      </w:r>
      <w:r w:rsidR="00A900B0" w:rsidRPr="002C1792">
        <w:rPr>
          <w:rFonts w:ascii="Times New Roman" w:hAnsi="Times New Roman" w:cs="Times New Roman"/>
          <w:szCs w:val="24"/>
        </w:rPr>
        <w:t xml:space="preserve"> engagement and satisfaction. </w:t>
      </w:r>
      <w:r w:rsidR="004A4562" w:rsidRPr="002C1792">
        <w:rPr>
          <w:rFonts w:ascii="Times New Roman" w:hAnsi="Times New Roman" w:cs="Times New Roman"/>
          <w:szCs w:val="24"/>
        </w:rPr>
        <w:t>Excellent communication skills also help</w:t>
      </w:r>
      <w:r w:rsidR="00104C01" w:rsidRPr="002C1792">
        <w:rPr>
          <w:rFonts w:ascii="Times New Roman" w:hAnsi="Times New Roman" w:cs="Times New Roman"/>
          <w:szCs w:val="24"/>
        </w:rPr>
        <w:t xml:space="preserve"> drive the loyalty and commitment of employees by motivating or encouraging them and showing them that they are valuable to the company. Good communication skills also help leaders to provide positive feedback to their followers and build strong relationships with them. The </w:t>
      </w:r>
      <w:r w:rsidR="00F45693" w:rsidRPr="002C1792">
        <w:rPr>
          <w:rFonts w:ascii="Times New Roman" w:hAnsi="Times New Roman" w:cs="Times New Roman"/>
          <w:szCs w:val="24"/>
        </w:rPr>
        <w:t xml:space="preserve">training and </w:t>
      </w:r>
      <w:r w:rsidR="00104C01" w:rsidRPr="002C1792">
        <w:rPr>
          <w:rFonts w:ascii="Times New Roman" w:hAnsi="Times New Roman" w:cs="Times New Roman"/>
          <w:szCs w:val="24"/>
        </w:rPr>
        <w:t xml:space="preserve">development </w:t>
      </w:r>
      <w:r w:rsidR="00F45693" w:rsidRPr="002C1792">
        <w:rPr>
          <w:rFonts w:ascii="Times New Roman" w:hAnsi="Times New Roman" w:cs="Times New Roman"/>
          <w:szCs w:val="24"/>
        </w:rPr>
        <w:t xml:space="preserve">programs can enable individuals to develop </w:t>
      </w:r>
      <w:r w:rsidR="00104C01" w:rsidRPr="002C1792">
        <w:rPr>
          <w:rFonts w:ascii="Times New Roman" w:hAnsi="Times New Roman" w:cs="Times New Roman"/>
          <w:szCs w:val="24"/>
        </w:rPr>
        <w:t xml:space="preserve">leadership skills </w:t>
      </w:r>
      <w:r w:rsidR="00F45693" w:rsidRPr="002C1792">
        <w:rPr>
          <w:rFonts w:ascii="Times New Roman" w:hAnsi="Times New Roman" w:cs="Times New Roman"/>
          <w:szCs w:val="24"/>
        </w:rPr>
        <w:t>so that they can</w:t>
      </w:r>
      <w:r w:rsidR="00104C01" w:rsidRPr="002C1792">
        <w:rPr>
          <w:rFonts w:ascii="Times New Roman" w:hAnsi="Times New Roman" w:cs="Times New Roman"/>
          <w:szCs w:val="24"/>
        </w:rPr>
        <w:t xml:space="preserve"> boost the morale of employees and enhance the productivity and growth of business</w:t>
      </w:r>
      <w:r w:rsidR="00F45693" w:rsidRPr="002C1792">
        <w:rPr>
          <w:rFonts w:ascii="Times New Roman" w:hAnsi="Times New Roman" w:cs="Times New Roman"/>
          <w:szCs w:val="24"/>
        </w:rPr>
        <w:t xml:space="preserve"> (Nguyen, 2020)</w:t>
      </w:r>
      <w:r w:rsidR="00104C01" w:rsidRPr="002C1792">
        <w:rPr>
          <w:rFonts w:ascii="Times New Roman" w:hAnsi="Times New Roman" w:cs="Times New Roman"/>
          <w:szCs w:val="24"/>
        </w:rPr>
        <w:t xml:space="preserve">. For instance, Indra Nooyi who was the former CEO of PepsiCo made it successful with her effective leadership skills and traits. She enabled the company to meet the changing preferences and needs of consumers and expand the business through global expansion and strategic acquisition. She was also responsible for the major restructuring of the company. Effective planning and organising skills can enable individuals to learn new things and reduce the stress level by making life simple and easier. The development of effective planning can increase the engagement or interaction of employees in the company and improve the overall productivity and performance of the organisation. </w:t>
      </w:r>
    </w:p>
    <w:p w14:paraId="16661BAC" w14:textId="77777777" w:rsidR="00104C01" w:rsidRPr="0001787E" w:rsidRDefault="00104C01" w:rsidP="002C1792">
      <w:pPr>
        <w:spacing w:line="360" w:lineRule="auto"/>
        <w:jc w:val="both"/>
        <w:rPr>
          <w:rFonts w:ascii="Times New Roman" w:hAnsi="Times New Roman" w:cs="Times New Roman"/>
          <w:b/>
          <w:bCs/>
          <w:szCs w:val="24"/>
        </w:rPr>
      </w:pPr>
      <w:r w:rsidRPr="0001787E">
        <w:rPr>
          <w:rFonts w:ascii="Times New Roman" w:hAnsi="Times New Roman" w:cs="Times New Roman"/>
          <w:b/>
          <w:bCs/>
          <w:szCs w:val="24"/>
        </w:rPr>
        <w:t>Conclusion</w:t>
      </w:r>
    </w:p>
    <w:p w14:paraId="664041FD" w14:textId="77777777" w:rsidR="00104C01" w:rsidRPr="002C1792" w:rsidRDefault="00104C01" w:rsidP="002C1792">
      <w:pPr>
        <w:spacing w:line="360" w:lineRule="auto"/>
        <w:jc w:val="both"/>
        <w:rPr>
          <w:rFonts w:ascii="Times New Roman" w:hAnsi="Times New Roman" w:cs="Times New Roman"/>
          <w:szCs w:val="24"/>
        </w:rPr>
      </w:pPr>
      <w:r w:rsidRPr="002C1792">
        <w:rPr>
          <w:rFonts w:ascii="Times New Roman" w:hAnsi="Times New Roman" w:cs="Times New Roman"/>
          <w:szCs w:val="24"/>
        </w:rPr>
        <w:t xml:space="preserve">It can be concluded that a manager cannot be a leader but a leader can be a manager. Leaders possess different skills and abilities which make them successful in managerial roles along with leadership roles. Moreover, it can be found that planning, delegating tasks and effective communication skills can help in managing people by getting to do what needs to be done. It can also be identified that problem-solving skills, decision-making and leadership skills can help lead people by getting them to want to do what needs to be done. </w:t>
      </w:r>
    </w:p>
    <w:p w14:paraId="4A308311" w14:textId="77777777" w:rsidR="0001787E" w:rsidRDefault="0001787E">
      <w:pPr>
        <w:rPr>
          <w:rFonts w:ascii="Times New Roman" w:hAnsi="Times New Roman" w:cs="Times New Roman"/>
          <w:szCs w:val="24"/>
        </w:rPr>
      </w:pPr>
      <w:r>
        <w:rPr>
          <w:rFonts w:ascii="Times New Roman" w:hAnsi="Times New Roman" w:cs="Times New Roman"/>
          <w:szCs w:val="24"/>
        </w:rPr>
        <w:br w:type="page"/>
      </w:r>
    </w:p>
    <w:p w14:paraId="4220FC31" w14:textId="77777777" w:rsidR="00104C01" w:rsidRPr="00A56009" w:rsidRDefault="00104C01" w:rsidP="002C1792">
      <w:pPr>
        <w:spacing w:line="360" w:lineRule="auto"/>
        <w:jc w:val="both"/>
        <w:rPr>
          <w:rFonts w:ascii="Times New Roman" w:hAnsi="Times New Roman" w:cs="Times New Roman"/>
          <w:b/>
          <w:bCs/>
          <w:szCs w:val="24"/>
        </w:rPr>
      </w:pPr>
      <w:r w:rsidRPr="00A56009">
        <w:rPr>
          <w:rFonts w:ascii="Times New Roman" w:hAnsi="Times New Roman" w:cs="Times New Roman"/>
          <w:b/>
          <w:bCs/>
          <w:szCs w:val="24"/>
        </w:rPr>
        <w:lastRenderedPageBreak/>
        <w:t>References</w:t>
      </w:r>
    </w:p>
    <w:p w14:paraId="0677B58D"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Agustian, K., Pohan, A., Zen, A., Wiwin, W. and Malik, A.J., 2023. Human Resource Management Strategies in Achieving Competitive Advantage in Business Administration. </w:t>
      </w:r>
      <w:r w:rsidRPr="002C1792">
        <w:rPr>
          <w:rFonts w:ascii="Times New Roman" w:hAnsi="Times New Roman" w:cs="Times New Roman"/>
          <w:i/>
          <w:iCs/>
          <w:color w:val="222222"/>
          <w:szCs w:val="24"/>
          <w:shd w:val="clear" w:color="auto" w:fill="FFFFFF"/>
        </w:rPr>
        <w:t>Journal of Contemporary Administration and Management (ADMAN)</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1</w:t>
      </w:r>
      <w:r w:rsidRPr="002C1792">
        <w:rPr>
          <w:rFonts w:ascii="Times New Roman" w:hAnsi="Times New Roman" w:cs="Times New Roman"/>
          <w:color w:val="222222"/>
          <w:szCs w:val="24"/>
          <w:shd w:val="clear" w:color="auto" w:fill="FFFFFF"/>
        </w:rPr>
        <w:t>(2), pp.108-117.</w:t>
      </w:r>
      <w:r w:rsidRPr="002C1792">
        <w:rPr>
          <w:rFonts w:ascii="Times New Roman" w:hAnsi="Times New Roman" w:cs="Times New Roman"/>
          <w:szCs w:val="24"/>
        </w:rPr>
        <w:t xml:space="preserve"> </w:t>
      </w:r>
      <w:r w:rsidRPr="00A56009">
        <w:rPr>
          <w:rFonts w:ascii="Times New Roman" w:hAnsi="Times New Roman" w:cs="Times New Roman"/>
          <w:color w:val="222222"/>
          <w:szCs w:val="24"/>
          <w:shd w:val="clear" w:color="auto" w:fill="FFFFFF"/>
        </w:rPr>
        <w:t>https://journal.literasisainsnusantara.com/index.php/adman/article/download/53/60</w:t>
      </w:r>
    </w:p>
    <w:p w14:paraId="397C9C38"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Benmira, S. and Agboola, M., 2021. Evolution of leadership theory. </w:t>
      </w:r>
      <w:r w:rsidRPr="002C1792">
        <w:rPr>
          <w:rFonts w:ascii="Times New Roman" w:hAnsi="Times New Roman" w:cs="Times New Roman"/>
          <w:i/>
          <w:iCs/>
          <w:color w:val="222222"/>
          <w:szCs w:val="24"/>
          <w:shd w:val="clear" w:color="auto" w:fill="FFFFFF"/>
        </w:rPr>
        <w:t>BMJ Leader</w:t>
      </w:r>
      <w:r w:rsidRPr="002C1792">
        <w:rPr>
          <w:rFonts w:ascii="Times New Roman" w:hAnsi="Times New Roman" w:cs="Times New Roman"/>
          <w:color w:val="222222"/>
          <w:szCs w:val="24"/>
          <w:shd w:val="clear" w:color="auto" w:fill="FFFFFF"/>
        </w:rPr>
        <w:t>, pp.leader-2020.</w:t>
      </w:r>
      <w:r w:rsidRPr="002C1792">
        <w:rPr>
          <w:rFonts w:ascii="Times New Roman" w:hAnsi="Times New Roman" w:cs="Times New Roman"/>
          <w:szCs w:val="24"/>
        </w:rPr>
        <w:t xml:space="preserve"> </w:t>
      </w:r>
      <w:r w:rsidRPr="00A56009">
        <w:rPr>
          <w:rFonts w:ascii="Times New Roman" w:hAnsi="Times New Roman" w:cs="Times New Roman"/>
          <w:szCs w:val="24"/>
          <w:shd w:val="clear" w:color="auto" w:fill="FFFFFF"/>
        </w:rPr>
        <w:t>https://bmjleader.bmj.com/content/leader/5/1/3.full.pdf</w:t>
      </w:r>
    </w:p>
    <w:p w14:paraId="7C81DA72"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Buheji, M. and Buheji, A., 2020. Planning competency in the new Normal–employability competency in post-COVID-19 pandemic. </w:t>
      </w:r>
      <w:r w:rsidRPr="002C1792">
        <w:rPr>
          <w:rFonts w:ascii="Times New Roman" w:hAnsi="Times New Roman" w:cs="Times New Roman"/>
          <w:i/>
          <w:iCs/>
          <w:color w:val="222222"/>
          <w:szCs w:val="24"/>
          <w:shd w:val="clear" w:color="auto" w:fill="FFFFFF"/>
        </w:rPr>
        <w:t>International Journal of Human Resource Studies</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10</w:t>
      </w:r>
      <w:r w:rsidRPr="002C1792">
        <w:rPr>
          <w:rFonts w:ascii="Times New Roman" w:hAnsi="Times New Roman" w:cs="Times New Roman"/>
          <w:color w:val="222222"/>
          <w:szCs w:val="24"/>
          <w:shd w:val="clear" w:color="auto" w:fill="FFFFFF"/>
        </w:rPr>
        <w:t>(2), pp.237-251.</w:t>
      </w:r>
      <w:r w:rsidRPr="002C1792">
        <w:rPr>
          <w:rFonts w:ascii="Times New Roman" w:hAnsi="Times New Roman" w:cs="Times New Roman"/>
          <w:szCs w:val="24"/>
        </w:rPr>
        <w:t xml:space="preserve"> </w:t>
      </w:r>
      <w:r w:rsidRPr="00A56009">
        <w:rPr>
          <w:rFonts w:ascii="Times New Roman" w:hAnsi="Times New Roman" w:cs="Times New Roman"/>
          <w:color w:val="222222"/>
          <w:szCs w:val="24"/>
          <w:shd w:val="clear" w:color="auto" w:fill="FFFFFF"/>
        </w:rPr>
        <w:t>https://pdfs.semanticscholar.org/572f/3d8e96a380648cbd464e21e7500a0d808681.pdf</w:t>
      </w:r>
    </w:p>
    <w:p w14:paraId="1CA639E8" w14:textId="77777777" w:rsidR="00FA69C3"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Fajaryati, N., Budiyono, Akhyar, M. and Wiranto, 2020. The employability skills needed to face the demands of work in the future: Systematic literature reviews. </w:t>
      </w:r>
      <w:r w:rsidRPr="002C1792">
        <w:rPr>
          <w:rFonts w:ascii="Times New Roman" w:hAnsi="Times New Roman" w:cs="Times New Roman"/>
          <w:i/>
          <w:iCs/>
          <w:color w:val="222222"/>
          <w:szCs w:val="24"/>
          <w:shd w:val="clear" w:color="auto" w:fill="FFFFFF"/>
        </w:rPr>
        <w:t>Open Engineering</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10</w:t>
      </w:r>
      <w:r w:rsidRPr="002C1792">
        <w:rPr>
          <w:rFonts w:ascii="Times New Roman" w:hAnsi="Times New Roman" w:cs="Times New Roman"/>
          <w:color w:val="222222"/>
          <w:szCs w:val="24"/>
          <w:shd w:val="clear" w:color="auto" w:fill="FFFFFF"/>
        </w:rPr>
        <w:t>(1), pp.595-603.</w:t>
      </w:r>
      <w:r w:rsidRPr="002C1792">
        <w:rPr>
          <w:rFonts w:ascii="Times New Roman" w:hAnsi="Times New Roman" w:cs="Times New Roman"/>
          <w:szCs w:val="24"/>
        </w:rPr>
        <w:t xml:space="preserve"> </w:t>
      </w:r>
      <w:r w:rsidR="00FA69C3" w:rsidRPr="00885D64">
        <w:rPr>
          <w:rFonts w:ascii="Times New Roman" w:hAnsi="Times New Roman" w:cs="Times New Roman"/>
          <w:szCs w:val="24"/>
          <w:shd w:val="clear" w:color="auto" w:fill="FFFFFF"/>
        </w:rPr>
        <w:t>https://scholar.google.com/scholar?output=instlink&amp;q=info:MHzrHY7B3l0J:scholar.google.com/&amp;hl=en&amp;as_sdt=0,5&amp;as_ylo=2019&amp;scillfp=12624618117531624879&amp;oi=lle</w:t>
      </w:r>
    </w:p>
    <w:p w14:paraId="300841BD"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Hashimy, S.Q., Jahromi, A., Hamza, M., Naaz, I., Nyamwero, N.B. and Basavarajappa, H.T., 2023. Nurturing Leadership and Capacity Building for Success: Empowering Growth. </w:t>
      </w:r>
      <w:r w:rsidRPr="002C1792">
        <w:rPr>
          <w:rFonts w:ascii="Times New Roman" w:hAnsi="Times New Roman" w:cs="Times New Roman"/>
          <w:i/>
          <w:iCs/>
          <w:color w:val="222222"/>
          <w:szCs w:val="24"/>
          <w:shd w:val="clear" w:color="auto" w:fill="FFFFFF"/>
        </w:rPr>
        <w:t>International Journal of Rehabilitation and Special Education</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3</w:t>
      </w:r>
      <w:r w:rsidRPr="002C1792">
        <w:rPr>
          <w:rFonts w:ascii="Times New Roman" w:hAnsi="Times New Roman" w:cs="Times New Roman"/>
          <w:color w:val="222222"/>
          <w:szCs w:val="24"/>
          <w:shd w:val="clear" w:color="auto" w:fill="FFFFFF"/>
        </w:rPr>
        <w:t>(2), pp.1-14.</w:t>
      </w:r>
      <w:r w:rsidRPr="002C1792">
        <w:rPr>
          <w:rFonts w:ascii="Times New Roman" w:hAnsi="Times New Roman" w:cs="Times New Roman"/>
          <w:szCs w:val="24"/>
        </w:rPr>
        <w:t xml:space="preserve"> </w:t>
      </w:r>
      <w:r w:rsidRPr="00A56009">
        <w:rPr>
          <w:rFonts w:ascii="Times New Roman" w:hAnsi="Times New Roman" w:cs="Times New Roman"/>
          <w:szCs w:val="24"/>
          <w:shd w:val="clear" w:color="auto" w:fill="FFFFFF"/>
        </w:rPr>
        <w:t>https://www.researchgate.net/profile/S-Hashimy/publication/370670924_Nurturing_Leadership_and_Capacity_Building_for_Success_Empowering_Growth/links/645cec6cf43b8a29ba44d0e2/Nurturing-Leadership-and-Capacity-Building-for-Success-Empowering-Growth.pdf</w:t>
      </w:r>
    </w:p>
    <w:p w14:paraId="47CEBBF0"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Hashimy, S.Q., Jahromi, A., Hamza, M., Naaz, I., Nyamwero, N.B. and Basavarajappa, H.T., 2023. Nurturing Leadership and Capacity Building for Success: Empowering Growth. </w:t>
      </w:r>
      <w:r w:rsidRPr="002C1792">
        <w:rPr>
          <w:rFonts w:ascii="Times New Roman" w:hAnsi="Times New Roman" w:cs="Times New Roman"/>
          <w:i/>
          <w:iCs/>
          <w:color w:val="222222"/>
          <w:szCs w:val="24"/>
          <w:shd w:val="clear" w:color="auto" w:fill="FFFFFF"/>
        </w:rPr>
        <w:t>International Journal of Rehabilitation and Special Education</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3</w:t>
      </w:r>
      <w:r w:rsidRPr="002C1792">
        <w:rPr>
          <w:rFonts w:ascii="Times New Roman" w:hAnsi="Times New Roman" w:cs="Times New Roman"/>
          <w:color w:val="222222"/>
          <w:szCs w:val="24"/>
          <w:shd w:val="clear" w:color="auto" w:fill="FFFFFF"/>
        </w:rPr>
        <w:t>(2), pp.1-14.</w:t>
      </w:r>
      <w:r w:rsidRPr="002C1792">
        <w:rPr>
          <w:rFonts w:ascii="Times New Roman" w:hAnsi="Times New Roman" w:cs="Times New Roman"/>
          <w:szCs w:val="24"/>
        </w:rPr>
        <w:t xml:space="preserve"> </w:t>
      </w:r>
      <w:r w:rsidRPr="00A56009">
        <w:rPr>
          <w:rFonts w:ascii="Times New Roman" w:hAnsi="Times New Roman" w:cs="Times New Roman"/>
          <w:szCs w:val="24"/>
          <w:shd w:val="clear" w:color="auto" w:fill="FFFFFF"/>
        </w:rPr>
        <w:t>https://www.researchgate.net/profile/Sayed-Qudrat-Hashimy/publication/370670924_Nurturing_Leadership_and_Capacity_Building_for_Success_Empowering_Growth/links/645cec6cf43b8a29ba44d0e2/Nurturing-Leadership-and-Capacity-Building-for-Success-Empowering-Growth.pdf</w:t>
      </w:r>
    </w:p>
    <w:p w14:paraId="610CBC94"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lastRenderedPageBreak/>
        <w:t>Ibrahim, A.U. and Daniel, C.O., 2019. Impact of leadership on organisational performance. </w:t>
      </w:r>
      <w:r w:rsidRPr="002C1792">
        <w:rPr>
          <w:rFonts w:ascii="Times New Roman" w:hAnsi="Times New Roman" w:cs="Times New Roman"/>
          <w:i/>
          <w:iCs/>
          <w:color w:val="222222"/>
          <w:szCs w:val="24"/>
          <w:shd w:val="clear" w:color="auto" w:fill="FFFFFF"/>
        </w:rPr>
        <w:t>International Journal of Business, Management and Social Research</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6</w:t>
      </w:r>
      <w:r w:rsidRPr="002C1792">
        <w:rPr>
          <w:rFonts w:ascii="Times New Roman" w:hAnsi="Times New Roman" w:cs="Times New Roman"/>
          <w:color w:val="222222"/>
          <w:szCs w:val="24"/>
          <w:shd w:val="clear" w:color="auto" w:fill="FFFFFF"/>
        </w:rPr>
        <w:t>(2), pp.367-374.</w:t>
      </w:r>
      <w:r w:rsidRPr="002C1792">
        <w:rPr>
          <w:rFonts w:ascii="Times New Roman" w:hAnsi="Times New Roman" w:cs="Times New Roman"/>
          <w:szCs w:val="24"/>
        </w:rPr>
        <w:t xml:space="preserve"> </w:t>
      </w:r>
      <w:r w:rsidRPr="00A56009">
        <w:rPr>
          <w:rFonts w:ascii="Times New Roman" w:hAnsi="Times New Roman" w:cs="Times New Roman"/>
          <w:szCs w:val="24"/>
          <w:shd w:val="clear" w:color="auto" w:fill="FFFFFF"/>
        </w:rPr>
        <w:t>https://www.journalbinet.com/uploads/2/1/0/0/21005390/39.02.06.19_impact_of_leadership_on_organisational_performance.pdf</w:t>
      </w:r>
    </w:p>
    <w:p w14:paraId="40AB642A" w14:textId="77777777" w:rsidR="00A56009" w:rsidRPr="002C1792" w:rsidRDefault="00A56009" w:rsidP="002C1792">
      <w:pPr>
        <w:spacing w:line="360" w:lineRule="auto"/>
        <w:jc w:val="both"/>
        <w:rPr>
          <w:rFonts w:ascii="Times New Roman" w:hAnsi="Times New Roman" w:cs="Times New Roman"/>
          <w:szCs w:val="24"/>
        </w:rPr>
      </w:pPr>
      <w:r w:rsidRPr="002C1792">
        <w:rPr>
          <w:rFonts w:ascii="Times New Roman" w:hAnsi="Times New Roman" w:cs="Times New Roman"/>
          <w:color w:val="222222"/>
          <w:szCs w:val="24"/>
          <w:shd w:val="clear" w:color="auto" w:fill="FFFFFF"/>
        </w:rPr>
        <w:t>Mansaray, H.E., 2019. The role of leadership style in organisational change management: a literature review. </w:t>
      </w:r>
      <w:r w:rsidRPr="002C1792">
        <w:rPr>
          <w:rFonts w:ascii="Times New Roman" w:hAnsi="Times New Roman" w:cs="Times New Roman"/>
          <w:i/>
          <w:iCs/>
          <w:color w:val="222222"/>
          <w:szCs w:val="24"/>
          <w:shd w:val="clear" w:color="auto" w:fill="FFFFFF"/>
        </w:rPr>
        <w:t>Journal of Human Resource Management</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7</w:t>
      </w:r>
      <w:r w:rsidRPr="002C1792">
        <w:rPr>
          <w:rFonts w:ascii="Times New Roman" w:hAnsi="Times New Roman" w:cs="Times New Roman"/>
          <w:color w:val="222222"/>
          <w:szCs w:val="24"/>
          <w:shd w:val="clear" w:color="auto" w:fill="FFFFFF"/>
        </w:rPr>
        <w:t>(1), pp.18-31.</w:t>
      </w:r>
      <w:r w:rsidRPr="002C1792">
        <w:rPr>
          <w:rFonts w:ascii="Times New Roman" w:hAnsi="Times New Roman" w:cs="Times New Roman"/>
          <w:szCs w:val="24"/>
        </w:rPr>
        <w:t xml:space="preserve"> </w:t>
      </w:r>
      <w:r w:rsidRPr="00A56009">
        <w:rPr>
          <w:rFonts w:ascii="Times New Roman" w:hAnsi="Times New Roman" w:cs="Times New Roman"/>
          <w:szCs w:val="24"/>
        </w:rPr>
        <w:t>https://www.researchgate.net/publication/334486140_The_Role_of_Leadership_Style_in_Organisational_Change_Management_A_Literature_Review</w:t>
      </w:r>
    </w:p>
    <w:p w14:paraId="0A2E7667"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Nguyen, C., 2020. The impact of training and development, job satisfaction and job performance on young employee retention. </w:t>
      </w:r>
      <w:r w:rsidRPr="002C1792">
        <w:rPr>
          <w:rFonts w:ascii="Times New Roman" w:hAnsi="Times New Roman" w:cs="Times New Roman"/>
          <w:i/>
          <w:iCs/>
          <w:color w:val="222222"/>
          <w:szCs w:val="24"/>
          <w:shd w:val="clear" w:color="auto" w:fill="FFFFFF"/>
        </w:rPr>
        <w:t>Job Satisfaction and Job Performance on Young Employee Retention (May 1, 2020)</w:t>
      </w:r>
      <w:r w:rsidRPr="002C1792">
        <w:rPr>
          <w:rFonts w:ascii="Times New Roman" w:hAnsi="Times New Roman" w:cs="Times New Roman"/>
          <w:color w:val="222222"/>
          <w:szCs w:val="24"/>
          <w:shd w:val="clear" w:color="auto" w:fill="FFFFFF"/>
        </w:rPr>
        <w:t>.</w:t>
      </w:r>
      <w:r w:rsidRPr="002C1792">
        <w:rPr>
          <w:rFonts w:ascii="Times New Roman" w:hAnsi="Times New Roman" w:cs="Times New Roman"/>
          <w:szCs w:val="24"/>
        </w:rPr>
        <w:t xml:space="preserve"> </w:t>
      </w:r>
      <w:r w:rsidRPr="00A56009">
        <w:rPr>
          <w:rFonts w:ascii="Times New Roman" w:hAnsi="Times New Roman" w:cs="Times New Roman"/>
          <w:color w:val="222222"/>
          <w:szCs w:val="24"/>
          <w:shd w:val="clear" w:color="auto" w:fill="FFFFFF"/>
        </w:rPr>
        <w:t>https://www.researchgate.net/profile/Cuong-Nguyen-79/publication/341775695_The_Impact_of_Training_and_Development_Job_Satisfaction_and_Job_Performance_on_Young_Employee_Retention/links/5ed36d9b299bf1c67d2cc2d6/The-Impact-of-Training-and-Development-Job-Satisfaction-and-Job-Performance-on-Young-Employee-Retention.pdf</w:t>
      </w:r>
    </w:p>
    <w:p w14:paraId="33810A69"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Rahman, M.M., 2019. 21st century skill'problem solving': Defining the concept. </w:t>
      </w:r>
      <w:r w:rsidRPr="002C1792">
        <w:rPr>
          <w:rFonts w:ascii="Times New Roman" w:hAnsi="Times New Roman" w:cs="Times New Roman"/>
          <w:i/>
          <w:iCs/>
          <w:color w:val="222222"/>
          <w:szCs w:val="24"/>
          <w:shd w:val="clear" w:color="auto" w:fill="FFFFFF"/>
        </w:rPr>
        <w:t>Rahman, MM (2019). 21st Century Skill “Problem Solving”: Defining the Concept. Asian Journal of Interdisciplinary Research</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2</w:t>
      </w:r>
      <w:r w:rsidRPr="002C1792">
        <w:rPr>
          <w:rFonts w:ascii="Times New Roman" w:hAnsi="Times New Roman" w:cs="Times New Roman"/>
          <w:color w:val="222222"/>
          <w:szCs w:val="24"/>
          <w:shd w:val="clear" w:color="auto" w:fill="FFFFFF"/>
        </w:rPr>
        <w:t>(1), pp.64-74.</w:t>
      </w:r>
      <w:r w:rsidRPr="002C1792">
        <w:rPr>
          <w:rFonts w:ascii="Times New Roman" w:hAnsi="Times New Roman" w:cs="Times New Roman"/>
          <w:szCs w:val="24"/>
        </w:rPr>
        <w:t xml:space="preserve"> </w:t>
      </w:r>
      <w:r w:rsidRPr="00A56009">
        <w:rPr>
          <w:rFonts w:ascii="Times New Roman" w:hAnsi="Times New Roman" w:cs="Times New Roman"/>
          <w:color w:val="222222"/>
          <w:szCs w:val="24"/>
          <w:shd w:val="clear" w:color="auto" w:fill="FFFFFF"/>
        </w:rPr>
        <w:t>https://files.eric.ed.gov/fulltext/ED593994.pdf</w:t>
      </w:r>
    </w:p>
    <w:p w14:paraId="78793270"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Salas‐Vallina, A., Alegre, J. and López‐Cabrales, Á., 2021. The challenge of increasing employees' well‐being and performance: How human resource management practices and engaging leadership work together toward reaching this goal. </w:t>
      </w:r>
      <w:r w:rsidRPr="002C1792">
        <w:rPr>
          <w:rFonts w:ascii="Times New Roman" w:hAnsi="Times New Roman" w:cs="Times New Roman"/>
          <w:i/>
          <w:iCs/>
          <w:color w:val="222222"/>
          <w:szCs w:val="24"/>
          <w:shd w:val="clear" w:color="auto" w:fill="FFFFFF"/>
        </w:rPr>
        <w:t>Human Resource Management</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60</w:t>
      </w:r>
      <w:r w:rsidRPr="002C1792">
        <w:rPr>
          <w:rFonts w:ascii="Times New Roman" w:hAnsi="Times New Roman" w:cs="Times New Roman"/>
          <w:color w:val="222222"/>
          <w:szCs w:val="24"/>
          <w:shd w:val="clear" w:color="auto" w:fill="FFFFFF"/>
        </w:rPr>
        <w:t>(3), pp.333-347.</w:t>
      </w:r>
      <w:r w:rsidRPr="002C1792">
        <w:rPr>
          <w:rFonts w:ascii="Times New Roman" w:hAnsi="Times New Roman" w:cs="Times New Roman"/>
          <w:szCs w:val="24"/>
        </w:rPr>
        <w:t xml:space="preserve"> </w:t>
      </w:r>
      <w:r w:rsidRPr="00A56009">
        <w:rPr>
          <w:rFonts w:ascii="Times New Roman" w:hAnsi="Times New Roman" w:cs="Times New Roman"/>
          <w:color w:val="222222"/>
          <w:szCs w:val="24"/>
          <w:shd w:val="clear" w:color="auto" w:fill="FFFFFF"/>
        </w:rPr>
        <w:t>https://www.researchgate.net/profile/Alvaro-Cabrales/publication/342311168_The_challenge_of_increasing_employees%27_well-being_and_performance_How_human_resource_management_practices_and_engaging_leadership_work_together_toward_reaching_this_goal/links/6550a784ce88b87031df7969/The-challenge-of-increasing-employees-well-being-and-performance-How-human-resource-management-practices-and-engaging-leadership-work-together-toward-reaching-this-goal.pdf</w:t>
      </w:r>
    </w:p>
    <w:p w14:paraId="5C90D9CA"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t>Simić, I., 2020. Are managers and leaders one and the same?. </w:t>
      </w:r>
      <w:r w:rsidRPr="002C1792">
        <w:rPr>
          <w:rFonts w:ascii="Times New Roman" w:hAnsi="Times New Roman" w:cs="Times New Roman"/>
          <w:i/>
          <w:iCs/>
          <w:color w:val="222222"/>
          <w:szCs w:val="24"/>
          <w:shd w:val="clear" w:color="auto" w:fill="FFFFFF"/>
        </w:rPr>
        <w:t>Ekonomika</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66</w:t>
      </w:r>
      <w:r w:rsidRPr="002C1792">
        <w:rPr>
          <w:rFonts w:ascii="Times New Roman" w:hAnsi="Times New Roman" w:cs="Times New Roman"/>
          <w:color w:val="222222"/>
          <w:szCs w:val="24"/>
          <w:shd w:val="clear" w:color="auto" w:fill="FFFFFF"/>
        </w:rPr>
        <w:t>(3), pp.1-13.</w:t>
      </w:r>
      <w:r w:rsidRPr="002C1792">
        <w:rPr>
          <w:rFonts w:ascii="Times New Roman" w:hAnsi="Times New Roman" w:cs="Times New Roman"/>
          <w:szCs w:val="24"/>
        </w:rPr>
        <w:t xml:space="preserve"> </w:t>
      </w:r>
      <w:r w:rsidRPr="00A56009">
        <w:rPr>
          <w:rFonts w:ascii="Times New Roman" w:hAnsi="Times New Roman" w:cs="Times New Roman"/>
          <w:szCs w:val="24"/>
          <w:shd w:val="clear" w:color="auto" w:fill="FFFFFF"/>
        </w:rPr>
        <w:t>http://scindeks-clanci.ceon.rs/data/pdf/0350-137X/2020/0350-137X2003001S.pdf</w:t>
      </w:r>
    </w:p>
    <w:p w14:paraId="3BFFF1D3" w14:textId="77777777" w:rsidR="00A56009" w:rsidRPr="002C1792" w:rsidRDefault="00A56009" w:rsidP="002C1792">
      <w:pPr>
        <w:spacing w:line="360" w:lineRule="auto"/>
        <w:jc w:val="both"/>
        <w:rPr>
          <w:rFonts w:ascii="Times New Roman" w:hAnsi="Times New Roman" w:cs="Times New Roman"/>
          <w:color w:val="222222"/>
          <w:szCs w:val="24"/>
          <w:shd w:val="clear" w:color="auto" w:fill="FFFFFF"/>
        </w:rPr>
      </w:pPr>
      <w:r w:rsidRPr="002C1792">
        <w:rPr>
          <w:rFonts w:ascii="Times New Roman" w:hAnsi="Times New Roman" w:cs="Times New Roman"/>
          <w:color w:val="222222"/>
          <w:szCs w:val="24"/>
          <w:shd w:val="clear" w:color="auto" w:fill="FFFFFF"/>
        </w:rPr>
        <w:lastRenderedPageBreak/>
        <w:t>Sonmez Cakir, F. and Adiguzel, Z., 2020. Analysis of leader effectiveness in organization and knowledge sharing behavior on employees and organization. </w:t>
      </w:r>
      <w:r w:rsidRPr="002C1792">
        <w:rPr>
          <w:rFonts w:ascii="Times New Roman" w:hAnsi="Times New Roman" w:cs="Times New Roman"/>
          <w:i/>
          <w:iCs/>
          <w:color w:val="222222"/>
          <w:szCs w:val="24"/>
          <w:shd w:val="clear" w:color="auto" w:fill="FFFFFF"/>
        </w:rPr>
        <w:t>Sage Open</w:t>
      </w:r>
      <w:r w:rsidRPr="002C1792">
        <w:rPr>
          <w:rFonts w:ascii="Times New Roman" w:hAnsi="Times New Roman" w:cs="Times New Roman"/>
          <w:color w:val="222222"/>
          <w:szCs w:val="24"/>
          <w:shd w:val="clear" w:color="auto" w:fill="FFFFFF"/>
        </w:rPr>
        <w:t>, </w:t>
      </w:r>
      <w:r w:rsidRPr="002C1792">
        <w:rPr>
          <w:rFonts w:ascii="Times New Roman" w:hAnsi="Times New Roman" w:cs="Times New Roman"/>
          <w:i/>
          <w:iCs/>
          <w:color w:val="222222"/>
          <w:szCs w:val="24"/>
          <w:shd w:val="clear" w:color="auto" w:fill="FFFFFF"/>
        </w:rPr>
        <w:t>10</w:t>
      </w:r>
      <w:r w:rsidRPr="002C1792">
        <w:rPr>
          <w:rFonts w:ascii="Times New Roman" w:hAnsi="Times New Roman" w:cs="Times New Roman"/>
          <w:color w:val="222222"/>
          <w:szCs w:val="24"/>
          <w:shd w:val="clear" w:color="auto" w:fill="FFFFFF"/>
        </w:rPr>
        <w:t>(1), p.2158244020914634.</w:t>
      </w:r>
      <w:r w:rsidRPr="002C1792">
        <w:rPr>
          <w:rFonts w:ascii="Times New Roman" w:hAnsi="Times New Roman" w:cs="Times New Roman"/>
          <w:szCs w:val="24"/>
        </w:rPr>
        <w:t xml:space="preserve"> </w:t>
      </w:r>
      <w:r w:rsidRPr="00A56009">
        <w:rPr>
          <w:rFonts w:ascii="Times New Roman" w:hAnsi="Times New Roman" w:cs="Times New Roman"/>
          <w:color w:val="222222"/>
          <w:szCs w:val="24"/>
          <w:shd w:val="clear" w:color="auto" w:fill="FFFFFF"/>
        </w:rPr>
        <w:t>https://journals.sagepub.com/doi/pdf/10.1177/2158244020914634</w:t>
      </w:r>
    </w:p>
    <w:p w14:paraId="64ED0484" w14:textId="77777777" w:rsidR="002C1792" w:rsidRPr="002C1792" w:rsidRDefault="002C1792" w:rsidP="002C1792">
      <w:pPr>
        <w:spacing w:line="360" w:lineRule="auto"/>
        <w:jc w:val="both"/>
        <w:rPr>
          <w:rFonts w:ascii="Times New Roman" w:hAnsi="Times New Roman" w:cs="Times New Roman"/>
          <w:color w:val="222222"/>
          <w:szCs w:val="24"/>
          <w:shd w:val="clear" w:color="auto" w:fill="FFFFFF"/>
        </w:rPr>
      </w:pPr>
    </w:p>
    <w:p w14:paraId="73D32620" w14:textId="77777777" w:rsidR="00F3533C" w:rsidRPr="002C1792" w:rsidRDefault="00F3533C" w:rsidP="002C1792">
      <w:pPr>
        <w:spacing w:line="360" w:lineRule="auto"/>
        <w:jc w:val="both"/>
        <w:rPr>
          <w:rFonts w:ascii="Times New Roman" w:hAnsi="Times New Roman" w:cs="Times New Roman"/>
          <w:szCs w:val="24"/>
        </w:rPr>
      </w:pPr>
    </w:p>
    <w:p w14:paraId="066A823B" w14:textId="77777777" w:rsidR="00104C01" w:rsidRPr="002C1792" w:rsidRDefault="00104C01" w:rsidP="002C1792">
      <w:pPr>
        <w:spacing w:line="360" w:lineRule="auto"/>
        <w:jc w:val="both"/>
        <w:rPr>
          <w:rFonts w:ascii="Times New Roman" w:hAnsi="Times New Roman" w:cs="Times New Roman"/>
          <w:szCs w:val="24"/>
        </w:rPr>
      </w:pPr>
    </w:p>
    <w:p w14:paraId="3F12B46D" w14:textId="77777777" w:rsidR="00191463" w:rsidRPr="002C1792" w:rsidRDefault="00191463" w:rsidP="002C1792">
      <w:pPr>
        <w:spacing w:line="360" w:lineRule="auto"/>
        <w:jc w:val="both"/>
        <w:rPr>
          <w:rFonts w:ascii="Times New Roman" w:hAnsi="Times New Roman" w:cs="Times New Roman"/>
          <w:szCs w:val="24"/>
        </w:rPr>
      </w:pPr>
    </w:p>
    <w:sectPr w:rsidR="00191463" w:rsidRPr="002C1792" w:rsidSect="00A162BC">
      <w:footerReference w:type="default" r:id="rId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FFA091" w14:textId="77777777" w:rsidR="00A11BE4" w:rsidRDefault="00A11BE4" w:rsidP="00A162BC">
      <w:pPr>
        <w:spacing w:after="0" w:line="240" w:lineRule="auto"/>
      </w:pPr>
      <w:r>
        <w:separator/>
      </w:r>
    </w:p>
  </w:endnote>
  <w:endnote w:type="continuationSeparator" w:id="0">
    <w:p w14:paraId="5B09293F" w14:textId="77777777" w:rsidR="00A11BE4" w:rsidRDefault="00A11BE4" w:rsidP="00A16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notTrueType/>
    <w:pitch w:val="variable"/>
    <w:sig w:usb0="0000A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970517"/>
      <w:docPartObj>
        <w:docPartGallery w:val="Page Numbers (Bottom of Page)"/>
        <w:docPartUnique/>
      </w:docPartObj>
    </w:sdtPr>
    <w:sdtEndPr>
      <w:rPr>
        <w:noProof/>
      </w:rPr>
    </w:sdtEndPr>
    <w:sdtContent>
      <w:p w14:paraId="187CA42C" w14:textId="77777777" w:rsidR="00A162BC" w:rsidRDefault="00A162BC">
        <w:pPr>
          <w:pStyle w:val="Footer"/>
          <w:jc w:val="center"/>
        </w:pPr>
        <w:r>
          <w:fldChar w:fldCharType="begin"/>
        </w:r>
        <w:r>
          <w:instrText xml:space="preserve"> PAGE   \* MERGEFORMAT </w:instrText>
        </w:r>
        <w:r>
          <w:fldChar w:fldCharType="separate"/>
        </w:r>
        <w:r w:rsidR="00885D64">
          <w:rPr>
            <w:noProof/>
          </w:rPr>
          <w:t>8</w:t>
        </w:r>
        <w:r>
          <w:rPr>
            <w:noProof/>
          </w:rPr>
          <w:fldChar w:fldCharType="end"/>
        </w:r>
      </w:p>
    </w:sdtContent>
  </w:sdt>
  <w:p w14:paraId="00B2ECCD" w14:textId="77777777" w:rsidR="00A162BC" w:rsidRDefault="00A16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76BC0D" w14:textId="77777777" w:rsidR="00A11BE4" w:rsidRDefault="00A11BE4" w:rsidP="00A162BC">
      <w:pPr>
        <w:spacing w:after="0" w:line="240" w:lineRule="auto"/>
      </w:pPr>
      <w:r>
        <w:separator/>
      </w:r>
    </w:p>
  </w:footnote>
  <w:footnote w:type="continuationSeparator" w:id="0">
    <w:p w14:paraId="2A42ED4E" w14:textId="77777777" w:rsidR="00A11BE4" w:rsidRDefault="00A11BE4" w:rsidP="00A162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33C8C"/>
    <w:rsid w:val="00001970"/>
    <w:rsid w:val="0001787E"/>
    <w:rsid w:val="00020C90"/>
    <w:rsid w:val="000732F0"/>
    <w:rsid w:val="00084CD7"/>
    <w:rsid w:val="000A1156"/>
    <w:rsid w:val="000A2B85"/>
    <w:rsid w:val="000B43EE"/>
    <w:rsid w:val="000B726E"/>
    <w:rsid w:val="000E4E69"/>
    <w:rsid w:val="00104C01"/>
    <w:rsid w:val="00113B18"/>
    <w:rsid w:val="00136150"/>
    <w:rsid w:val="00145757"/>
    <w:rsid w:val="00160530"/>
    <w:rsid w:val="001746B4"/>
    <w:rsid w:val="0017497E"/>
    <w:rsid w:val="001855B1"/>
    <w:rsid w:val="00191463"/>
    <w:rsid w:val="001D4E5F"/>
    <w:rsid w:val="001D4F47"/>
    <w:rsid w:val="00202656"/>
    <w:rsid w:val="002064ED"/>
    <w:rsid w:val="00263771"/>
    <w:rsid w:val="00283A6C"/>
    <w:rsid w:val="0029158B"/>
    <w:rsid w:val="002964C7"/>
    <w:rsid w:val="002A5C9B"/>
    <w:rsid w:val="002A7DCA"/>
    <w:rsid w:val="002C1406"/>
    <w:rsid w:val="002C1792"/>
    <w:rsid w:val="002C2A80"/>
    <w:rsid w:val="002D2078"/>
    <w:rsid w:val="002D4E21"/>
    <w:rsid w:val="00301F35"/>
    <w:rsid w:val="00311654"/>
    <w:rsid w:val="0032033C"/>
    <w:rsid w:val="003464D1"/>
    <w:rsid w:val="003557C5"/>
    <w:rsid w:val="00382F80"/>
    <w:rsid w:val="00385282"/>
    <w:rsid w:val="00394560"/>
    <w:rsid w:val="003A59F6"/>
    <w:rsid w:val="003A77AF"/>
    <w:rsid w:val="003B10D1"/>
    <w:rsid w:val="003D38D9"/>
    <w:rsid w:val="003D63CD"/>
    <w:rsid w:val="003E4B73"/>
    <w:rsid w:val="00425892"/>
    <w:rsid w:val="00456A5F"/>
    <w:rsid w:val="00456B38"/>
    <w:rsid w:val="0046666B"/>
    <w:rsid w:val="00476715"/>
    <w:rsid w:val="00486694"/>
    <w:rsid w:val="004A4562"/>
    <w:rsid w:val="004A7603"/>
    <w:rsid w:val="004E1F2C"/>
    <w:rsid w:val="005322D5"/>
    <w:rsid w:val="005544BE"/>
    <w:rsid w:val="005800C1"/>
    <w:rsid w:val="00596A2E"/>
    <w:rsid w:val="005A53BC"/>
    <w:rsid w:val="005B243D"/>
    <w:rsid w:val="005C6588"/>
    <w:rsid w:val="005D02D0"/>
    <w:rsid w:val="005D7035"/>
    <w:rsid w:val="005E01C5"/>
    <w:rsid w:val="0061393A"/>
    <w:rsid w:val="006371F6"/>
    <w:rsid w:val="00642CB3"/>
    <w:rsid w:val="006441F5"/>
    <w:rsid w:val="00653F41"/>
    <w:rsid w:val="006640B4"/>
    <w:rsid w:val="00672089"/>
    <w:rsid w:val="006758DC"/>
    <w:rsid w:val="00691CF1"/>
    <w:rsid w:val="006D1310"/>
    <w:rsid w:val="006E0EFA"/>
    <w:rsid w:val="006E1CFB"/>
    <w:rsid w:val="006F52A4"/>
    <w:rsid w:val="00707DC2"/>
    <w:rsid w:val="00735420"/>
    <w:rsid w:val="0074424B"/>
    <w:rsid w:val="007509E1"/>
    <w:rsid w:val="00754006"/>
    <w:rsid w:val="007542DF"/>
    <w:rsid w:val="007E1339"/>
    <w:rsid w:val="007E66A5"/>
    <w:rsid w:val="00817273"/>
    <w:rsid w:val="00820402"/>
    <w:rsid w:val="00831E81"/>
    <w:rsid w:val="00833202"/>
    <w:rsid w:val="008357BF"/>
    <w:rsid w:val="00847DE0"/>
    <w:rsid w:val="0085016C"/>
    <w:rsid w:val="00857552"/>
    <w:rsid w:val="00885D64"/>
    <w:rsid w:val="00894536"/>
    <w:rsid w:val="008A513C"/>
    <w:rsid w:val="008C40FE"/>
    <w:rsid w:val="008C4749"/>
    <w:rsid w:val="008E0ECE"/>
    <w:rsid w:val="00914F79"/>
    <w:rsid w:val="00937B30"/>
    <w:rsid w:val="0094537E"/>
    <w:rsid w:val="00951C18"/>
    <w:rsid w:val="00953DA6"/>
    <w:rsid w:val="00961AE9"/>
    <w:rsid w:val="0096458E"/>
    <w:rsid w:val="00975D93"/>
    <w:rsid w:val="009772C8"/>
    <w:rsid w:val="00982045"/>
    <w:rsid w:val="00997F66"/>
    <w:rsid w:val="009B1F90"/>
    <w:rsid w:val="009D2C64"/>
    <w:rsid w:val="009E06C6"/>
    <w:rsid w:val="009F46B2"/>
    <w:rsid w:val="009F4871"/>
    <w:rsid w:val="00A11BE4"/>
    <w:rsid w:val="00A12F4F"/>
    <w:rsid w:val="00A162BC"/>
    <w:rsid w:val="00A26939"/>
    <w:rsid w:val="00A41135"/>
    <w:rsid w:val="00A56009"/>
    <w:rsid w:val="00A900B0"/>
    <w:rsid w:val="00A91134"/>
    <w:rsid w:val="00A92034"/>
    <w:rsid w:val="00AA01DE"/>
    <w:rsid w:val="00AA25FE"/>
    <w:rsid w:val="00AC2655"/>
    <w:rsid w:val="00AC2772"/>
    <w:rsid w:val="00B054F0"/>
    <w:rsid w:val="00B15ED8"/>
    <w:rsid w:val="00B165C3"/>
    <w:rsid w:val="00B175FA"/>
    <w:rsid w:val="00B3247F"/>
    <w:rsid w:val="00B32AC8"/>
    <w:rsid w:val="00B810E3"/>
    <w:rsid w:val="00B90C08"/>
    <w:rsid w:val="00BB2A07"/>
    <w:rsid w:val="00BD0495"/>
    <w:rsid w:val="00BD7622"/>
    <w:rsid w:val="00BF5540"/>
    <w:rsid w:val="00C17659"/>
    <w:rsid w:val="00C56AB3"/>
    <w:rsid w:val="00C65818"/>
    <w:rsid w:val="00C67A25"/>
    <w:rsid w:val="00C70178"/>
    <w:rsid w:val="00C73BDF"/>
    <w:rsid w:val="00C74CDC"/>
    <w:rsid w:val="00C81200"/>
    <w:rsid w:val="00C86977"/>
    <w:rsid w:val="00CA4927"/>
    <w:rsid w:val="00CB6E36"/>
    <w:rsid w:val="00CE5B28"/>
    <w:rsid w:val="00CF75DC"/>
    <w:rsid w:val="00D11F71"/>
    <w:rsid w:val="00D37DE0"/>
    <w:rsid w:val="00D419E4"/>
    <w:rsid w:val="00D429F6"/>
    <w:rsid w:val="00D42CAD"/>
    <w:rsid w:val="00D53C72"/>
    <w:rsid w:val="00D63360"/>
    <w:rsid w:val="00D76DA0"/>
    <w:rsid w:val="00DC4B3A"/>
    <w:rsid w:val="00DC5F25"/>
    <w:rsid w:val="00DE25AF"/>
    <w:rsid w:val="00E105B7"/>
    <w:rsid w:val="00E27249"/>
    <w:rsid w:val="00E30A2D"/>
    <w:rsid w:val="00E56AE1"/>
    <w:rsid w:val="00E96C8C"/>
    <w:rsid w:val="00E9708D"/>
    <w:rsid w:val="00EB0979"/>
    <w:rsid w:val="00ED799C"/>
    <w:rsid w:val="00EF1228"/>
    <w:rsid w:val="00F25122"/>
    <w:rsid w:val="00F33C8C"/>
    <w:rsid w:val="00F3533C"/>
    <w:rsid w:val="00F45693"/>
    <w:rsid w:val="00F460FF"/>
    <w:rsid w:val="00F53091"/>
    <w:rsid w:val="00F548BD"/>
    <w:rsid w:val="00F67090"/>
    <w:rsid w:val="00F67310"/>
    <w:rsid w:val="00F73600"/>
    <w:rsid w:val="00F74B49"/>
    <w:rsid w:val="00F77C37"/>
    <w:rsid w:val="00F80588"/>
    <w:rsid w:val="00FA00BE"/>
    <w:rsid w:val="00FA69C3"/>
    <w:rsid w:val="00FB251D"/>
    <w:rsid w:val="00FF496F"/>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92C3EF"/>
  <w15:docId w15:val="{00531AEC-4F04-D942-A53E-5E1071372C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lang w:val="en-IN"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4C01"/>
    <w:rPr>
      <w:rFonts w:cs="Mangal"/>
      <w:sz w:val="24"/>
      <w:lang w:val="en-GB"/>
    </w:rPr>
  </w:style>
  <w:style w:type="paragraph" w:styleId="Heading1">
    <w:name w:val="heading 1"/>
    <w:basedOn w:val="Normal"/>
    <w:next w:val="Normal"/>
    <w:link w:val="Heading1Char"/>
    <w:autoRedefine/>
    <w:uiPriority w:val="9"/>
    <w:qFormat/>
    <w:rsid w:val="000A2B85"/>
    <w:pPr>
      <w:keepNext/>
      <w:keepLines/>
      <w:spacing w:before="480" w:after="0" w:line="360" w:lineRule="auto"/>
      <w:jc w:val="both"/>
      <w:outlineLvl w:val="0"/>
    </w:pPr>
    <w:rPr>
      <w:rFonts w:ascii="Times New Roman" w:eastAsiaTheme="majorEastAsia" w:hAnsi="Times New Roman" w:cs="Times New Roman"/>
      <w:b/>
      <w:bCs/>
      <w:color w:val="000000" w:themeColor="text1"/>
      <w:szCs w:val="24"/>
    </w:rPr>
  </w:style>
  <w:style w:type="paragraph" w:styleId="Heading2">
    <w:name w:val="heading 2"/>
    <w:basedOn w:val="Normal"/>
    <w:next w:val="Normal"/>
    <w:link w:val="Heading2Char"/>
    <w:autoRedefine/>
    <w:uiPriority w:val="9"/>
    <w:unhideWhenUsed/>
    <w:qFormat/>
    <w:rsid w:val="000A2B85"/>
    <w:pPr>
      <w:keepNext/>
      <w:keepLines/>
      <w:spacing w:before="200" w:after="0"/>
      <w:outlineLvl w:val="1"/>
    </w:pPr>
    <w:rPr>
      <w:rFonts w:ascii="Times New Roman" w:eastAsiaTheme="majorEastAsia" w:hAnsi="Times New Roman" w:cstheme="majorBidi"/>
      <w:b/>
      <w:bCs/>
      <w:color w:val="000000" w:themeColor="text1"/>
      <w:szCs w:val="26"/>
      <w:lang w:val="en-US"/>
    </w:rPr>
  </w:style>
  <w:style w:type="paragraph" w:styleId="Heading3">
    <w:name w:val="heading 3"/>
    <w:basedOn w:val="Normal"/>
    <w:next w:val="Normal"/>
    <w:link w:val="Heading3Char"/>
    <w:uiPriority w:val="9"/>
    <w:semiHidden/>
    <w:unhideWhenUsed/>
    <w:qFormat/>
    <w:rsid w:val="00456A5F"/>
    <w:pPr>
      <w:keepNext/>
      <w:keepLines/>
      <w:spacing w:before="200" w:after="0"/>
      <w:outlineLvl w:val="2"/>
    </w:pPr>
    <w:rPr>
      <w:rFonts w:ascii="Times New Roman" w:eastAsiaTheme="majorEastAsia" w:hAnsi="Times New Roman" w:cstheme="majorBidi"/>
      <w:b/>
      <w:b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2B85"/>
    <w:rPr>
      <w:rFonts w:ascii="Times New Roman" w:eastAsiaTheme="majorEastAsia" w:hAnsi="Times New Roman" w:cs="Times New Roman"/>
      <w:b/>
      <w:bCs/>
      <w:color w:val="000000" w:themeColor="text1"/>
      <w:sz w:val="24"/>
      <w:szCs w:val="24"/>
      <w:lang w:val="en-GB"/>
    </w:rPr>
  </w:style>
  <w:style w:type="character" w:customStyle="1" w:styleId="Heading2Char">
    <w:name w:val="Heading 2 Char"/>
    <w:basedOn w:val="DefaultParagraphFont"/>
    <w:link w:val="Heading2"/>
    <w:uiPriority w:val="9"/>
    <w:rsid w:val="000A2B85"/>
    <w:rPr>
      <w:rFonts w:ascii="Times New Roman" w:eastAsiaTheme="majorEastAsia" w:hAnsi="Times New Roman" w:cstheme="majorBidi"/>
      <w:b/>
      <w:bCs/>
      <w:color w:val="000000" w:themeColor="text1"/>
      <w:sz w:val="24"/>
      <w:szCs w:val="26"/>
      <w:lang w:val="en-US"/>
    </w:rPr>
  </w:style>
  <w:style w:type="character" w:customStyle="1" w:styleId="Heading3Char">
    <w:name w:val="Heading 3 Char"/>
    <w:basedOn w:val="DefaultParagraphFont"/>
    <w:link w:val="Heading3"/>
    <w:uiPriority w:val="9"/>
    <w:semiHidden/>
    <w:rsid w:val="00456A5F"/>
    <w:rPr>
      <w:rFonts w:ascii="Times New Roman" w:eastAsiaTheme="majorEastAsia" w:hAnsi="Times New Roman" w:cstheme="majorBidi"/>
      <w:b/>
      <w:bCs/>
      <w:color w:val="000000" w:themeColor="text1"/>
      <w:sz w:val="24"/>
      <w:lang w:val="en-GB"/>
    </w:rPr>
  </w:style>
  <w:style w:type="character" w:styleId="Hyperlink">
    <w:name w:val="Hyperlink"/>
    <w:basedOn w:val="DefaultParagraphFont"/>
    <w:uiPriority w:val="99"/>
    <w:unhideWhenUsed/>
    <w:rsid w:val="00191463"/>
    <w:rPr>
      <w:color w:val="0000FF" w:themeColor="hyperlink"/>
      <w:u w:val="single"/>
    </w:rPr>
  </w:style>
  <w:style w:type="paragraph" w:styleId="Header">
    <w:name w:val="header"/>
    <w:basedOn w:val="Normal"/>
    <w:link w:val="HeaderChar"/>
    <w:uiPriority w:val="99"/>
    <w:unhideWhenUsed/>
    <w:rsid w:val="00A16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2BC"/>
    <w:rPr>
      <w:rFonts w:cs="Mangal"/>
      <w:sz w:val="24"/>
      <w:lang w:val="en-GB"/>
    </w:rPr>
  </w:style>
  <w:style w:type="paragraph" w:styleId="Footer">
    <w:name w:val="footer"/>
    <w:basedOn w:val="Normal"/>
    <w:link w:val="FooterChar"/>
    <w:uiPriority w:val="99"/>
    <w:unhideWhenUsed/>
    <w:rsid w:val="00A16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2BC"/>
    <w:rPr>
      <w:rFonts w:cs="Mangal"/>
      <w:sz w:val="24"/>
      <w:lang w:val="en-GB"/>
    </w:rPr>
  </w:style>
  <w:style w:type="paragraph" w:styleId="NoSpacing">
    <w:name w:val="No Spacing"/>
    <w:link w:val="NoSpacingChar"/>
    <w:uiPriority w:val="1"/>
    <w:qFormat/>
    <w:rsid w:val="00A162BC"/>
    <w:pPr>
      <w:spacing w:after="0" w:line="240" w:lineRule="auto"/>
    </w:pPr>
    <w:rPr>
      <w:rFonts w:eastAsiaTheme="minorEastAsia"/>
      <w:szCs w:val="22"/>
      <w:lang w:val="en-US" w:eastAsia="ja-JP" w:bidi="ar-SA"/>
    </w:rPr>
  </w:style>
  <w:style w:type="character" w:customStyle="1" w:styleId="NoSpacingChar">
    <w:name w:val="No Spacing Char"/>
    <w:basedOn w:val="DefaultParagraphFont"/>
    <w:link w:val="NoSpacing"/>
    <w:uiPriority w:val="1"/>
    <w:rsid w:val="00A162BC"/>
    <w:rPr>
      <w:rFonts w:eastAsiaTheme="minorEastAsia"/>
      <w:szCs w:val="22"/>
      <w:lang w:val="en-US" w:eastAsia="ja-JP" w:bidi="ar-SA"/>
    </w:rPr>
  </w:style>
  <w:style w:type="paragraph" w:styleId="BalloonText">
    <w:name w:val="Balloon Text"/>
    <w:basedOn w:val="Normal"/>
    <w:link w:val="BalloonTextChar"/>
    <w:uiPriority w:val="99"/>
    <w:semiHidden/>
    <w:unhideWhenUsed/>
    <w:rsid w:val="00A162BC"/>
    <w:pPr>
      <w:spacing w:after="0" w:line="240" w:lineRule="auto"/>
    </w:pPr>
    <w:rPr>
      <w:rFonts w:ascii="Tahoma" w:hAnsi="Tahoma"/>
      <w:sz w:val="16"/>
      <w:szCs w:val="14"/>
    </w:rPr>
  </w:style>
  <w:style w:type="character" w:customStyle="1" w:styleId="BalloonTextChar">
    <w:name w:val="Balloon Text Char"/>
    <w:basedOn w:val="DefaultParagraphFont"/>
    <w:link w:val="BalloonText"/>
    <w:uiPriority w:val="99"/>
    <w:semiHidden/>
    <w:rsid w:val="00A162BC"/>
    <w:rPr>
      <w:rFonts w:ascii="Tahoma" w:hAnsi="Tahoma" w:cs="Mangal"/>
      <w:sz w:val="16"/>
      <w:szCs w:val="1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2690</Words>
  <Characters>15337</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Module Code: LCBB6003</dc:subject>
  <cp:lastModifiedBy>Ana-Maria Budau (2030929)</cp:lastModifiedBy>
  <cp:revision>2</cp:revision>
  <dcterms:created xsi:type="dcterms:W3CDTF">2023-12-21T23:20:00Z</dcterms:created>
  <dcterms:modified xsi:type="dcterms:W3CDTF">2023-12-21T23:20:00Z</dcterms:modified>
</cp:coreProperties>
</file>