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560EB" w14:textId="77777777" w:rsidR="00B21F2E" w:rsidRDefault="00B21F2E" w:rsidP="00A551C6">
      <w:pPr>
        <w:jc w:val="center"/>
        <w:rPr>
          <w:rFonts w:ascii="Tahoma" w:hAnsi="Tahoma" w:cs="Tahoma"/>
          <w:b/>
          <w:u w:val="single"/>
        </w:rPr>
      </w:pPr>
    </w:p>
    <w:p w14:paraId="618BF57D" w14:textId="77777777" w:rsidR="001B69C8" w:rsidRDefault="001B69C8" w:rsidP="00B945EA">
      <w:pPr>
        <w:jc w:val="both"/>
        <w:rPr>
          <w:rFonts w:ascii="Tahoma" w:hAnsi="Tahoma" w:cs="Tahoma"/>
          <w:b/>
          <w:u w:val="single"/>
        </w:rPr>
      </w:pPr>
    </w:p>
    <w:p w14:paraId="5E1B2845" w14:textId="77777777" w:rsidR="001B69C8" w:rsidRDefault="001B69C8" w:rsidP="00B945EA">
      <w:pPr>
        <w:jc w:val="both"/>
        <w:rPr>
          <w:rFonts w:ascii="Tahoma" w:hAnsi="Tahoma" w:cs="Tahoma"/>
          <w:b/>
          <w:u w:val="single"/>
        </w:rPr>
      </w:pPr>
    </w:p>
    <w:p w14:paraId="3FBC8958" w14:textId="2864CFD5" w:rsidR="00301AD0" w:rsidRDefault="001B6DB4" w:rsidP="00B945EA">
      <w:pPr>
        <w:jc w:val="both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1B69C8">
        <w:rPr>
          <w:rFonts w:ascii="Tahoma" w:hAnsi="Tahoma" w:cs="Tahoma"/>
          <w:b/>
          <w:u w:val="single"/>
        </w:rPr>
        <w:t>E</w:t>
      </w:r>
      <w:r>
        <w:rPr>
          <w:rFonts w:ascii="Tahoma" w:hAnsi="Tahoma" w:cs="Tahoma"/>
          <w:b/>
          <w:u w:val="single"/>
        </w:rPr>
        <w:t>V</w:t>
      </w:r>
      <w:r w:rsidR="001B69C8">
        <w:rPr>
          <w:rFonts w:ascii="Tahoma" w:hAnsi="Tahoma" w:cs="Tahoma"/>
          <w:b/>
          <w:u w:val="single"/>
        </w:rPr>
        <w:t>EL 4</w:t>
      </w:r>
      <w:r>
        <w:rPr>
          <w:rFonts w:ascii="Tahoma" w:hAnsi="Tahoma" w:cs="Tahoma"/>
          <w:b/>
          <w:u w:val="single"/>
        </w:rPr>
        <w:t xml:space="preserve"> </w:t>
      </w:r>
      <w:r w:rsidR="00643CB9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B21F2E">
        <w:rPr>
          <w:rFonts w:ascii="Tahoma" w:hAnsi="Tahoma" w:cs="Tahoma"/>
          <w:b/>
          <w:u w:val="single"/>
        </w:rPr>
        <w:t xml:space="preserve">Student Journal </w:t>
      </w:r>
      <w:r w:rsidR="00A138AA">
        <w:rPr>
          <w:rFonts w:ascii="Tahoma" w:hAnsi="Tahoma" w:cs="Tahoma"/>
          <w:b/>
          <w:u w:val="single"/>
        </w:rPr>
        <w:t>(750 words)</w:t>
      </w:r>
    </w:p>
    <w:p w14:paraId="3EEDD075" w14:textId="77777777" w:rsidR="00C50AE7" w:rsidRPr="003C3341" w:rsidRDefault="00C50AE7" w:rsidP="00B945EA">
      <w:pPr>
        <w:jc w:val="both"/>
        <w:rPr>
          <w:rFonts w:ascii="Tahoma" w:hAnsi="Tahoma" w:cs="Tahoma"/>
          <w:b/>
          <w:u w:val="single"/>
        </w:rPr>
      </w:pPr>
    </w:p>
    <w:p w14:paraId="4462EA07" w14:textId="524C674A" w:rsidR="00301AD0" w:rsidRDefault="00B21F2E" w:rsidP="00B945EA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You are required to complete a </w:t>
      </w:r>
      <w:r w:rsidR="00AE799D">
        <w:rPr>
          <w:rFonts w:ascii="Tahoma" w:hAnsi="Tahoma" w:cs="Tahoma"/>
        </w:rPr>
        <w:t>j</w:t>
      </w:r>
      <w:r>
        <w:rPr>
          <w:rFonts w:ascii="Tahoma" w:hAnsi="Tahoma" w:cs="Tahoma"/>
        </w:rPr>
        <w:t>ournal</w:t>
      </w:r>
      <w:r w:rsidR="00AE799D">
        <w:rPr>
          <w:rFonts w:ascii="Tahoma" w:hAnsi="Tahoma" w:cs="Tahoma"/>
        </w:rPr>
        <w:t xml:space="preserve"> entry</w:t>
      </w:r>
      <w:r>
        <w:rPr>
          <w:rFonts w:ascii="Tahoma" w:hAnsi="Tahoma" w:cs="Tahoma"/>
        </w:rPr>
        <w:t xml:space="preserve"> to capture the learning experience and knowledge you </w:t>
      </w:r>
      <w:r w:rsidR="003617CF">
        <w:rPr>
          <w:rFonts w:ascii="Tahoma" w:hAnsi="Tahoma" w:cs="Tahoma"/>
        </w:rPr>
        <w:t>have</w:t>
      </w:r>
      <w:r>
        <w:rPr>
          <w:rFonts w:ascii="Tahoma" w:hAnsi="Tahoma" w:cs="Tahoma"/>
        </w:rPr>
        <w:t xml:space="preserve"> acquiring during </w:t>
      </w:r>
      <w:r w:rsidR="003617CF">
        <w:rPr>
          <w:rFonts w:ascii="Tahoma" w:hAnsi="Tahoma" w:cs="Tahoma"/>
        </w:rPr>
        <w:t>a particular lecture</w:t>
      </w:r>
      <w:r>
        <w:rPr>
          <w:rFonts w:ascii="Tahoma" w:hAnsi="Tahoma" w:cs="Tahoma"/>
        </w:rPr>
        <w:t xml:space="preserve">. </w:t>
      </w:r>
      <w:r w:rsidR="00301AD0" w:rsidRPr="003C3341">
        <w:rPr>
          <w:rFonts w:ascii="Tahoma" w:hAnsi="Tahoma" w:cs="Tahoma"/>
        </w:rPr>
        <w:t xml:space="preserve"> </w:t>
      </w:r>
      <w:r w:rsidR="003617CF">
        <w:rPr>
          <w:rFonts w:ascii="Tahoma" w:hAnsi="Tahoma" w:cs="Tahoma"/>
        </w:rPr>
        <w:t>You may choose from the following topics:</w:t>
      </w:r>
    </w:p>
    <w:p w14:paraId="3E2C1866" w14:textId="26AEF7EA" w:rsidR="0079230B" w:rsidRPr="009061F1" w:rsidRDefault="0079230B" w:rsidP="009061F1">
      <w:pPr>
        <w:pStyle w:val="NormalWeb"/>
        <w:numPr>
          <w:ilvl w:val="0"/>
          <w:numId w:val="28"/>
        </w:numPr>
        <w:rPr>
          <w:rFonts w:ascii="SymbolMT" w:hAnsi="SymbolMT"/>
        </w:rPr>
      </w:pPr>
      <w:r>
        <w:rPr>
          <w:rFonts w:ascii="Calibri" w:hAnsi="Calibri" w:cs="Calibri"/>
        </w:rPr>
        <w:t xml:space="preserve">Allergies and Intolerances and the importance within the industry </w:t>
      </w:r>
    </w:p>
    <w:p w14:paraId="3CB0DA4B" w14:textId="77777777" w:rsidR="0079230B" w:rsidRDefault="0079230B" w:rsidP="0079230B">
      <w:pPr>
        <w:pStyle w:val="NormalWeb"/>
        <w:numPr>
          <w:ilvl w:val="0"/>
          <w:numId w:val="28"/>
        </w:numPr>
        <w:rPr>
          <w:rFonts w:ascii="SymbolMT" w:hAnsi="SymbolMT"/>
        </w:rPr>
      </w:pPr>
      <w:r>
        <w:rPr>
          <w:rFonts w:ascii="Calibri" w:hAnsi="Calibri" w:cs="Calibri"/>
        </w:rPr>
        <w:t xml:space="preserve">Ratings, Inspections and Reporting Procedures </w:t>
      </w:r>
    </w:p>
    <w:p w14:paraId="1EB2ED0E" w14:textId="77777777" w:rsidR="00B945EA" w:rsidRDefault="00B945EA" w:rsidP="00B945EA">
      <w:pPr>
        <w:jc w:val="both"/>
        <w:rPr>
          <w:rFonts w:ascii="Tahoma" w:hAnsi="Tahoma" w:cs="Tahoma"/>
        </w:rPr>
      </w:pPr>
    </w:p>
    <w:p w14:paraId="7011E673" w14:textId="2181B123" w:rsidR="00B21F2E" w:rsidRPr="003C3341" w:rsidRDefault="00B21F2E" w:rsidP="00B945EA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Consider the </w:t>
      </w:r>
      <w:r w:rsidR="00C414B0">
        <w:rPr>
          <w:rFonts w:ascii="Tahoma" w:hAnsi="Tahoma" w:cs="Tahoma"/>
        </w:rPr>
        <w:t xml:space="preserve">appropriate </w:t>
      </w:r>
      <w:r>
        <w:rPr>
          <w:rFonts w:ascii="Tahoma" w:hAnsi="Tahoma" w:cs="Tahoma"/>
        </w:rPr>
        <w:t>lecture</w:t>
      </w:r>
      <w:r w:rsidR="00C414B0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. What was the </w:t>
      </w:r>
      <w:r w:rsidR="00B945EA">
        <w:rPr>
          <w:rFonts w:ascii="Tahoma" w:hAnsi="Tahoma" w:cs="Tahoma"/>
        </w:rPr>
        <w:t>topic and w</w:t>
      </w:r>
      <w:r>
        <w:rPr>
          <w:rFonts w:ascii="Tahoma" w:hAnsi="Tahoma" w:cs="Tahoma"/>
        </w:rPr>
        <w:t>hat have you learn</w:t>
      </w:r>
      <w:r w:rsidR="0066732A">
        <w:rPr>
          <w:rFonts w:ascii="Tahoma" w:hAnsi="Tahoma" w:cs="Tahoma"/>
        </w:rPr>
        <w:t>t</w:t>
      </w:r>
      <w:r>
        <w:rPr>
          <w:rFonts w:ascii="Tahoma" w:hAnsi="Tahoma" w:cs="Tahoma"/>
        </w:rPr>
        <w:t xml:space="preserve">? </w:t>
      </w:r>
      <w:r w:rsidR="001B69C8">
        <w:rPr>
          <w:rFonts w:ascii="Tahoma" w:hAnsi="Tahoma" w:cs="Tahoma"/>
        </w:rPr>
        <w:t xml:space="preserve">Provide a </w:t>
      </w:r>
      <w:r w:rsidR="001B69C8" w:rsidRPr="00197F4A">
        <w:rPr>
          <w:rFonts w:ascii="Tahoma" w:hAnsi="Tahoma" w:cs="Tahoma"/>
          <w:b/>
          <w:bCs/>
        </w:rPr>
        <w:t>brief summary</w:t>
      </w:r>
      <w:r w:rsidR="001B69C8">
        <w:rPr>
          <w:rFonts w:ascii="Tahoma" w:hAnsi="Tahoma" w:cs="Tahoma"/>
        </w:rPr>
        <w:t xml:space="preserve">. </w:t>
      </w:r>
      <w:r>
        <w:rPr>
          <w:rFonts w:ascii="Tahoma" w:hAnsi="Tahoma" w:cs="Tahoma"/>
        </w:rPr>
        <w:t xml:space="preserve">What </w:t>
      </w:r>
      <w:r w:rsidR="00B945EA" w:rsidRPr="00C34D09">
        <w:rPr>
          <w:rFonts w:ascii="Tahoma" w:hAnsi="Tahoma" w:cs="Tahoma"/>
          <w:b/>
          <w:bCs/>
        </w:rPr>
        <w:t>new skills</w:t>
      </w:r>
      <w:r w:rsidR="00C414B0" w:rsidRPr="00C34D09">
        <w:rPr>
          <w:rFonts w:ascii="Tahoma" w:hAnsi="Tahoma" w:cs="Tahoma"/>
          <w:b/>
          <w:bCs/>
        </w:rPr>
        <w:t xml:space="preserve"> / knowledge</w:t>
      </w:r>
      <w:r w:rsidR="00B945EA" w:rsidRPr="00C34D09">
        <w:rPr>
          <w:rFonts w:ascii="Tahoma" w:hAnsi="Tahoma" w:cs="Tahoma"/>
          <w:b/>
          <w:bCs/>
        </w:rPr>
        <w:t xml:space="preserve"> have you acquired</w:t>
      </w:r>
      <w:r w:rsidR="00B945EA">
        <w:rPr>
          <w:rFonts w:ascii="Tahoma" w:hAnsi="Tahoma" w:cs="Tahoma"/>
        </w:rPr>
        <w:t xml:space="preserve">? How will you </w:t>
      </w:r>
      <w:r w:rsidR="00B945EA" w:rsidRPr="00C34D09">
        <w:rPr>
          <w:rFonts w:ascii="Tahoma" w:hAnsi="Tahoma" w:cs="Tahoma"/>
          <w:b/>
          <w:bCs/>
        </w:rPr>
        <w:t>apply your knowledge</w:t>
      </w:r>
      <w:r w:rsidR="00C414B0" w:rsidRPr="00C34D09">
        <w:rPr>
          <w:rFonts w:ascii="Tahoma" w:hAnsi="Tahoma" w:cs="Tahoma"/>
          <w:b/>
          <w:bCs/>
        </w:rPr>
        <w:t xml:space="preserve"> in the future</w:t>
      </w:r>
      <w:r w:rsidR="00B945EA">
        <w:rPr>
          <w:rFonts w:ascii="Tahoma" w:hAnsi="Tahoma" w:cs="Tahoma"/>
        </w:rPr>
        <w:t xml:space="preserve">? </w:t>
      </w:r>
      <w:r w:rsidR="0066732A">
        <w:rPr>
          <w:rFonts w:ascii="Tahoma" w:hAnsi="Tahoma" w:cs="Tahoma"/>
        </w:rPr>
        <w:t xml:space="preserve">What are your </w:t>
      </w:r>
      <w:r w:rsidR="0066732A" w:rsidRPr="00FB3B29">
        <w:rPr>
          <w:rFonts w:ascii="Tahoma" w:hAnsi="Tahoma" w:cs="Tahoma"/>
          <w:b/>
          <w:bCs/>
        </w:rPr>
        <w:t>personal reflections</w:t>
      </w:r>
      <w:r w:rsidR="00197F4A">
        <w:rPr>
          <w:rFonts w:ascii="Tahoma" w:hAnsi="Tahoma" w:cs="Tahoma"/>
        </w:rPr>
        <w:t xml:space="preserve"> on the subject</w:t>
      </w:r>
      <w:r w:rsidR="00C35AEF">
        <w:rPr>
          <w:rFonts w:ascii="Tahoma" w:hAnsi="Tahoma" w:cs="Tahoma"/>
        </w:rPr>
        <w:t xml:space="preserve">? </w:t>
      </w:r>
      <w:r w:rsidR="00CC3464">
        <w:rPr>
          <w:rFonts w:ascii="Tahoma" w:hAnsi="Tahoma" w:cs="Tahoma"/>
        </w:rPr>
        <w:t xml:space="preserve">Why is this </w:t>
      </w:r>
      <w:r w:rsidR="00CC3464" w:rsidRPr="00C34D09">
        <w:rPr>
          <w:rFonts w:ascii="Tahoma" w:hAnsi="Tahoma" w:cs="Tahoma"/>
          <w:b/>
          <w:bCs/>
        </w:rPr>
        <w:t>topic impo</w:t>
      </w:r>
      <w:r w:rsidR="00CD40C2" w:rsidRPr="00C34D09">
        <w:rPr>
          <w:rFonts w:ascii="Tahoma" w:hAnsi="Tahoma" w:cs="Tahoma"/>
          <w:b/>
          <w:bCs/>
        </w:rPr>
        <w:t>rtant within the industry</w:t>
      </w:r>
      <w:r w:rsidR="00CD40C2">
        <w:rPr>
          <w:rFonts w:ascii="Tahoma" w:hAnsi="Tahoma" w:cs="Tahoma"/>
        </w:rPr>
        <w:t xml:space="preserve">? </w:t>
      </w:r>
      <w:r w:rsidR="00C35AEF">
        <w:rPr>
          <w:rFonts w:ascii="Tahoma" w:hAnsi="Tahoma" w:cs="Tahoma"/>
        </w:rPr>
        <w:t xml:space="preserve">Provide </w:t>
      </w:r>
      <w:r w:rsidR="00C35AEF" w:rsidRPr="00FB3B29">
        <w:rPr>
          <w:rFonts w:ascii="Tahoma" w:hAnsi="Tahoma" w:cs="Tahoma"/>
          <w:b/>
          <w:bCs/>
        </w:rPr>
        <w:t>evidence of further reading</w:t>
      </w:r>
      <w:r w:rsidR="00CD40C2">
        <w:rPr>
          <w:rFonts w:ascii="Tahoma" w:hAnsi="Tahoma" w:cs="Tahoma"/>
        </w:rPr>
        <w:t>. Include a minimum of 5 references</w:t>
      </w:r>
      <w:r w:rsidR="00A138AA">
        <w:rPr>
          <w:rFonts w:ascii="Tahoma" w:hAnsi="Tahoma" w:cs="Tahoma"/>
        </w:rPr>
        <w:t>.</w:t>
      </w:r>
    </w:p>
    <w:p w14:paraId="21B8D9FF" w14:textId="77777777" w:rsidR="00301AD0" w:rsidRPr="003C3341" w:rsidRDefault="00301AD0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987"/>
        <w:gridCol w:w="7195"/>
      </w:tblGrid>
      <w:tr w:rsidR="00B21F2E" w:rsidRPr="009476C6" w14:paraId="0D3FB92D" w14:textId="77777777" w:rsidTr="00B21F2E">
        <w:tc>
          <w:tcPr>
            <w:tcW w:w="3987" w:type="dxa"/>
            <w:shd w:val="clear" w:color="auto" w:fill="8DB3E2" w:themeFill="text2" w:themeFillTint="66"/>
          </w:tcPr>
          <w:p w14:paraId="4B8FE21B" w14:textId="123C2682" w:rsidR="00B21F2E" w:rsidRDefault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Student </w:t>
            </w:r>
            <w:r w:rsidRPr="003C3341">
              <w:rPr>
                <w:rFonts w:ascii="Tahoma" w:hAnsi="Tahoma" w:cs="Tahoma"/>
                <w:b/>
                <w:sz w:val="20"/>
                <w:szCs w:val="20"/>
              </w:rPr>
              <w:t>Name: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D52824">
              <w:rPr>
                <w:rFonts w:ascii="Tahoma" w:hAnsi="Tahoma" w:cs="Tahoma"/>
                <w:b/>
                <w:sz w:val="20"/>
                <w:szCs w:val="20"/>
              </w:rPr>
              <w:t>Wahida Yasmin</w:t>
            </w:r>
          </w:p>
          <w:p w14:paraId="498F0B10" w14:textId="77777777" w:rsidR="001B69C8" w:rsidRPr="003C3341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69E1F0CF" w14:textId="19E080D8" w:rsidR="00B21F2E" w:rsidRPr="003C3341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Student Number: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D52824">
              <w:rPr>
                <w:rFonts w:ascii="Tahoma" w:hAnsi="Tahoma" w:cs="Tahoma"/>
                <w:b/>
                <w:sz w:val="20"/>
                <w:szCs w:val="20"/>
              </w:rPr>
              <w:t>2118410</w:t>
            </w:r>
          </w:p>
          <w:p w14:paraId="1BE02E96" w14:textId="77777777" w:rsidR="00B21F2E" w:rsidRPr="003C3341" w:rsidRDefault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7195" w:type="dxa"/>
            <w:shd w:val="clear" w:color="auto" w:fill="8DB3E2" w:themeFill="text2" w:themeFillTint="66"/>
          </w:tcPr>
          <w:p w14:paraId="488BCD26" w14:textId="0206D540" w:rsidR="00B21F2E" w:rsidRPr="00D52824" w:rsidRDefault="001B69C8">
            <w:pPr>
              <w:rPr>
                <w:rFonts w:ascii="Tahoma" w:hAnsi="Tahoma" w:cs="Tahoma"/>
                <w:b/>
                <w:sz w:val="20"/>
                <w:szCs w:val="20"/>
                <w:lang w:val="fr-FR"/>
              </w:rPr>
            </w:pPr>
            <w:r w:rsidRPr="00D52824">
              <w:rPr>
                <w:rFonts w:ascii="Tahoma" w:hAnsi="Tahoma" w:cs="Tahoma"/>
                <w:b/>
                <w:sz w:val="20"/>
                <w:szCs w:val="20"/>
                <w:lang w:val="fr-FR"/>
              </w:rPr>
              <w:t>Module:</w:t>
            </w:r>
            <w:r w:rsidR="003478CE" w:rsidRPr="00D52824">
              <w:rPr>
                <w:rFonts w:ascii="Tahoma" w:hAnsi="Tahoma" w:cs="Tahoma"/>
                <w:b/>
                <w:sz w:val="20"/>
                <w:szCs w:val="20"/>
                <w:lang w:val="fr-FR"/>
              </w:rPr>
              <w:t xml:space="preserve"> </w:t>
            </w:r>
            <w:r w:rsidR="00D52824" w:rsidRPr="00D52824">
              <w:rPr>
                <w:rFonts w:ascii="Tahoma" w:hAnsi="Tahoma" w:cs="Tahoma"/>
                <w:b/>
                <w:sz w:val="20"/>
                <w:szCs w:val="20"/>
                <w:lang w:val="fr-FR"/>
              </w:rPr>
              <w:t>BMIH4002</w:t>
            </w:r>
          </w:p>
          <w:p w14:paraId="2019D1B6" w14:textId="77777777" w:rsidR="00B21F2E" w:rsidRPr="00D52824" w:rsidRDefault="00B21F2E" w:rsidP="00B21F2E">
            <w:pPr>
              <w:rPr>
                <w:rFonts w:ascii="Tahoma" w:hAnsi="Tahoma" w:cs="Tahoma"/>
                <w:b/>
                <w:sz w:val="20"/>
                <w:szCs w:val="20"/>
                <w:lang w:val="fr-FR"/>
              </w:rPr>
            </w:pPr>
          </w:p>
          <w:p w14:paraId="450FE136" w14:textId="1BDDD672" w:rsidR="001B69C8" w:rsidRPr="00D52824" w:rsidRDefault="001B69C8" w:rsidP="00B21F2E">
            <w:pPr>
              <w:rPr>
                <w:rFonts w:ascii="Tahoma" w:hAnsi="Tahoma" w:cs="Tahoma"/>
                <w:b/>
                <w:sz w:val="20"/>
                <w:szCs w:val="20"/>
                <w:lang w:val="fr-FR"/>
              </w:rPr>
            </w:pPr>
            <w:proofErr w:type="spellStart"/>
            <w:r w:rsidRPr="00D52824">
              <w:rPr>
                <w:rFonts w:ascii="Tahoma" w:hAnsi="Tahoma" w:cs="Tahoma"/>
                <w:b/>
                <w:sz w:val="20"/>
                <w:szCs w:val="20"/>
                <w:lang w:val="fr-FR"/>
              </w:rPr>
              <w:t>Lecturer</w:t>
            </w:r>
            <w:proofErr w:type="spellEnd"/>
            <w:r w:rsidRPr="00D52824">
              <w:rPr>
                <w:rFonts w:ascii="Tahoma" w:hAnsi="Tahoma" w:cs="Tahoma"/>
                <w:b/>
                <w:sz w:val="20"/>
                <w:szCs w:val="20"/>
                <w:lang w:val="fr-FR"/>
              </w:rPr>
              <w:t>:</w:t>
            </w:r>
            <w:r w:rsidR="003478CE" w:rsidRPr="00D52824">
              <w:rPr>
                <w:rFonts w:ascii="Tahoma" w:hAnsi="Tahoma" w:cs="Tahoma"/>
                <w:b/>
                <w:sz w:val="20"/>
                <w:szCs w:val="20"/>
                <w:lang w:val="fr-FR"/>
              </w:rPr>
              <w:t xml:space="preserve"> </w:t>
            </w:r>
            <w:r w:rsidR="00D52824" w:rsidRPr="00D52824">
              <w:rPr>
                <w:rFonts w:ascii="Tahoma" w:hAnsi="Tahoma" w:cs="Tahoma"/>
                <w:b/>
                <w:sz w:val="20"/>
                <w:szCs w:val="20"/>
                <w:lang w:val="fr-FR"/>
              </w:rPr>
              <w:t>Lola Vil</w:t>
            </w:r>
            <w:r w:rsidR="00D52824">
              <w:rPr>
                <w:rFonts w:ascii="Tahoma" w:hAnsi="Tahoma" w:cs="Tahoma"/>
                <w:b/>
                <w:sz w:val="20"/>
                <w:szCs w:val="20"/>
                <w:lang w:val="fr-FR"/>
              </w:rPr>
              <w:t>lard</w:t>
            </w:r>
          </w:p>
        </w:tc>
      </w:tr>
    </w:tbl>
    <w:p w14:paraId="1F13C318" w14:textId="4D5FFF34" w:rsidR="0062012D" w:rsidRPr="00D52824" w:rsidRDefault="0062012D">
      <w:pPr>
        <w:rPr>
          <w:rFonts w:ascii="Tahoma" w:hAnsi="Tahoma" w:cs="Tahoma"/>
          <w:sz w:val="20"/>
          <w:szCs w:val="20"/>
          <w:lang w:val="fr-FR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983"/>
        <w:gridCol w:w="7199"/>
      </w:tblGrid>
      <w:tr w:rsidR="00B21F2E" w:rsidRPr="003C3341" w14:paraId="19DFCE05" w14:textId="77777777" w:rsidTr="00563973">
        <w:tc>
          <w:tcPr>
            <w:tcW w:w="3983" w:type="dxa"/>
            <w:shd w:val="clear" w:color="auto" w:fill="FBD4B4" w:themeFill="accent6" w:themeFillTint="66"/>
          </w:tcPr>
          <w:p w14:paraId="15299B24" w14:textId="4E36E63F" w:rsidR="00B21F2E" w:rsidRPr="00946B23" w:rsidRDefault="008F0D83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Topic of choice:</w:t>
            </w:r>
            <w:r w:rsidR="00B60FDF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7199" w:type="dxa"/>
            <w:shd w:val="clear" w:color="auto" w:fill="FBD4B4" w:themeFill="accent6" w:themeFillTint="66"/>
          </w:tcPr>
          <w:p w14:paraId="46D7ECC8" w14:textId="62488195" w:rsidR="00B21F2E" w:rsidRDefault="00B21F2E" w:rsidP="00B945EA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36F1B310" w14:textId="7067CAF6" w:rsidR="00B21F2E" w:rsidRDefault="00D52824" w:rsidP="00D52824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Allergies and intolerance and the Importance within the industry</w:t>
            </w:r>
          </w:p>
          <w:p w14:paraId="5A58C08D" w14:textId="0CB28053" w:rsidR="00B21F2E" w:rsidRPr="003C3341" w:rsidRDefault="00B21F2E" w:rsidP="00B21F2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B945EA" w:rsidRPr="003C3341" w14:paraId="60CC0225" w14:textId="77777777" w:rsidTr="00A91FD6">
        <w:trPr>
          <w:trHeight w:val="2494"/>
        </w:trPr>
        <w:tc>
          <w:tcPr>
            <w:tcW w:w="11182" w:type="dxa"/>
            <w:gridSpan w:val="2"/>
          </w:tcPr>
          <w:p w14:paraId="4DC1E882" w14:textId="14EC12BD" w:rsidR="00797115" w:rsidRPr="006335C1" w:rsidRDefault="009A3BEB" w:rsidP="003D47F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335C1">
              <w:rPr>
                <w:rFonts w:ascii="Arial" w:hAnsi="Arial" w:cs="Arial"/>
              </w:rPr>
              <w:t>Allergies</w:t>
            </w:r>
            <w:r w:rsidR="00E0317D" w:rsidRPr="006335C1">
              <w:rPr>
                <w:rFonts w:ascii="Arial" w:hAnsi="Arial" w:cs="Arial"/>
              </w:rPr>
              <w:t xml:space="preserve"> can be very harmful</w:t>
            </w:r>
            <w:r w:rsidR="00052DB6" w:rsidRPr="006335C1">
              <w:rPr>
                <w:rFonts w:ascii="Arial" w:hAnsi="Arial" w:cs="Arial"/>
              </w:rPr>
              <w:t xml:space="preserve"> </w:t>
            </w:r>
            <w:r w:rsidR="00E0317D" w:rsidRPr="006335C1">
              <w:rPr>
                <w:rFonts w:ascii="Arial" w:hAnsi="Arial" w:cs="Arial"/>
              </w:rPr>
              <w:t>and life threatening</w:t>
            </w:r>
            <w:r w:rsidR="006B6017" w:rsidRPr="006335C1">
              <w:rPr>
                <w:rFonts w:ascii="Arial" w:hAnsi="Arial" w:cs="Arial"/>
              </w:rPr>
              <w:t xml:space="preserve"> </w:t>
            </w:r>
            <w:r w:rsidR="003E7CE9" w:rsidRPr="006335C1">
              <w:rPr>
                <w:rFonts w:ascii="Arial" w:hAnsi="Arial" w:cs="Arial"/>
              </w:rPr>
              <w:t>someone with</w:t>
            </w:r>
            <w:r w:rsidR="003A65C7" w:rsidRPr="006335C1">
              <w:rPr>
                <w:rFonts w:ascii="Arial" w:hAnsi="Arial" w:cs="Arial"/>
              </w:rPr>
              <w:t xml:space="preserve"> an</w:t>
            </w:r>
            <w:r w:rsidR="003E7CE9" w:rsidRPr="006335C1">
              <w:rPr>
                <w:rFonts w:ascii="Arial" w:hAnsi="Arial" w:cs="Arial"/>
              </w:rPr>
              <w:t xml:space="preserve"> allergy can die within 15 minutes,</w:t>
            </w:r>
            <w:r w:rsidR="007A1A02" w:rsidRPr="006335C1">
              <w:rPr>
                <w:rFonts w:ascii="Arial" w:hAnsi="Arial" w:cs="Arial"/>
              </w:rPr>
              <w:t xml:space="preserve"> </w:t>
            </w:r>
            <w:r w:rsidR="003D47FB" w:rsidRPr="006335C1">
              <w:rPr>
                <w:rFonts w:ascii="Arial" w:hAnsi="Arial" w:cs="Arial"/>
              </w:rPr>
              <w:t>m</w:t>
            </w:r>
            <w:r w:rsidR="007A1A02" w:rsidRPr="006335C1">
              <w:rPr>
                <w:rFonts w:ascii="Arial" w:hAnsi="Arial" w:cs="Arial"/>
              </w:rPr>
              <w:t>ainly children under</w:t>
            </w:r>
            <w:r w:rsidR="006B6017" w:rsidRPr="006335C1">
              <w:rPr>
                <w:rFonts w:ascii="Arial" w:hAnsi="Arial" w:cs="Arial"/>
              </w:rPr>
              <w:t xml:space="preserve"> the age of</w:t>
            </w:r>
            <w:r w:rsidR="007A1A02" w:rsidRPr="006335C1">
              <w:rPr>
                <w:rFonts w:ascii="Arial" w:hAnsi="Arial" w:cs="Arial"/>
              </w:rPr>
              <w:t xml:space="preserve"> 3 years are affected by allergies since the common food that cause</w:t>
            </w:r>
            <w:r w:rsidR="001A2F9B" w:rsidRPr="006335C1">
              <w:rPr>
                <w:rFonts w:ascii="Arial" w:hAnsi="Arial" w:cs="Arial"/>
              </w:rPr>
              <w:t xml:space="preserve">s </w:t>
            </w:r>
            <w:r w:rsidR="007A1A02" w:rsidRPr="006335C1">
              <w:rPr>
                <w:rFonts w:ascii="Arial" w:hAnsi="Arial" w:cs="Arial"/>
              </w:rPr>
              <w:t>allergic reactions are milk, soya</w:t>
            </w:r>
            <w:r w:rsidR="003D47FB" w:rsidRPr="006335C1">
              <w:rPr>
                <w:rFonts w:ascii="Arial" w:hAnsi="Arial" w:cs="Arial"/>
              </w:rPr>
              <w:t>, eggs, wheat.</w:t>
            </w:r>
            <w:r w:rsidR="006574F2" w:rsidRPr="006335C1">
              <w:rPr>
                <w:rFonts w:ascii="Arial" w:hAnsi="Arial" w:cs="Arial"/>
              </w:rPr>
              <w:t xml:space="preserve"> Whereas</w:t>
            </w:r>
            <w:r w:rsidR="003D47FB" w:rsidRPr="006335C1">
              <w:rPr>
                <w:rFonts w:ascii="Arial" w:hAnsi="Arial" w:cs="Arial"/>
              </w:rPr>
              <w:t xml:space="preserve"> Intolerance is a gastrointestinal distress</w:t>
            </w:r>
            <w:r w:rsidR="006574F2" w:rsidRPr="006335C1">
              <w:rPr>
                <w:rFonts w:ascii="Arial" w:hAnsi="Arial" w:cs="Arial"/>
              </w:rPr>
              <w:t>,</w:t>
            </w:r>
            <w:r w:rsidR="003D47FB" w:rsidRPr="006335C1">
              <w:rPr>
                <w:rFonts w:ascii="Arial" w:hAnsi="Arial" w:cs="Arial"/>
              </w:rPr>
              <w:t xml:space="preserve"> the significant distinction </w:t>
            </w:r>
            <w:r w:rsidR="003B5976" w:rsidRPr="006335C1">
              <w:rPr>
                <w:rFonts w:ascii="Arial" w:hAnsi="Arial" w:cs="Arial"/>
              </w:rPr>
              <w:t>amongst</w:t>
            </w:r>
            <w:r w:rsidR="003D47FB" w:rsidRPr="006335C1">
              <w:rPr>
                <w:rFonts w:ascii="Arial" w:hAnsi="Arial" w:cs="Arial"/>
              </w:rPr>
              <w:t xml:space="preserve"> a food allergy and food intolerance is you need to </w:t>
            </w:r>
            <w:r w:rsidR="003B5976" w:rsidRPr="006335C1">
              <w:rPr>
                <w:rFonts w:ascii="Arial" w:hAnsi="Arial" w:cs="Arial"/>
              </w:rPr>
              <w:t xml:space="preserve">intake </w:t>
            </w:r>
            <w:r w:rsidR="003D47FB" w:rsidRPr="006335C1">
              <w:rPr>
                <w:rFonts w:ascii="Arial" w:hAnsi="Arial" w:cs="Arial"/>
              </w:rPr>
              <w:t xml:space="preserve">a </w:t>
            </w:r>
            <w:r w:rsidR="003B5976" w:rsidRPr="006335C1">
              <w:rPr>
                <w:rFonts w:ascii="Arial" w:hAnsi="Arial" w:cs="Arial"/>
              </w:rPr>
              <w:t>greater</w:t>
            </w:r>
            <w:r w:rsidR="003D47FB" w:rsidRPr="006335C1">
              <w:rPr>
                <w:rFonts w:ascii="Arial" w:hAnsi="Arial" w:cs="Arial"/>
              </w:rPr>
              <w:t xml:space="preserve"> </w:t>
            </w:r>
            <w:r w:rsidR="003B5976" w:rsidRPr="006335C1">
              <w:rPr>
                <w:rFonts w:ascii="Arial" w:hAnsi="Arial" w:cs="Arial"/>
              </w:rPr>
              <w:t>quantity</w:t>
            </w:r>
            <w:r w:rsidR="003D47FB" w:rsidRPr="006335C1">
              <w:rPr>
                <w:rFonts w:ascii="Arial" w:hAnsi="Arial" w:cs="Arial"/>
              </w:rPr>
              <w:t xml:space="preserve"> to trigger an intolerance and it </w:t>
            </w:r>
            <w:r w:rsidR="003B5976" w:rsidRPr="006335C1">
              <w:rPr>
                <w:rFonts w:ascii="Arial" w:hAnsi="Arial" w:cs="Arial"/>
              </w:rPr>
              <w:t>generally</w:t>
            </w:r>
            <w:r w:rsidR="003D47FB" w:rsidRPr="006335C1">
              <w:rPr>
                <w:rFonts w:ascii="Arial" w:hAnsi="Arial" w:cs="Arial"/>
              </w:rPr>
              <w:t xml:space="preserve"> occurs several hours after eating the food.</w:t>
            </w:r>
            <w:r w:rsidR="003E7CE9" w:rsidRPr="006335C1">
              <w:rPr>
                <w:rFonts w:ascii="Arial" w:hAnsi="Arial" w:cs="Arial"/>
              </w:rPr>
              <w:t xml:space="preserve"> Nhs.uk,(2019)</w:t>
            </w:r>
            <w:r w:rsidR="00B47888">
              <w:rPr>
                <w:rFonts w:ascii="Arial" w:hAnsi="Arial" w:cs="Arial"/>
              </w:rPr>
              <w:t xml:space="preserve"> Ce</w:t>
            </w:r>
            <w:r w:rsidR="006978A7">
              <w:rPr>
                <w:rFonts w:ascii="Arial" w:hAnsi="Arial" w:cs="Arial"/>
              </w:rPr>
              <w:t>liac</w:t>
            </w:r>
            <w:r w:rsidR="00922A2F">
              <w:rPr>
                <w:rFonts w:ascii="Arial" w:hAnsi="Arial" w:cs="Arial"/>
              </w:rPr>
              <w:t xml:space="preserve"> Disease </w:t>
            </w:r>
            <w:r w:rsidR="00EB2FC8">
              <w:rPr>
                <w:rFonts w:ascii="Arial" w:hAnsi="Arial" w:cs="Arial"/>
              </w:rPr>
              <w:t xml:space="preserve">is an intolerance, It is </w:t>
            </w:r>
            <w:r w:rsidR="008F6DFC">
              <w:rPr>
                <w:rFonts w:ascii="Arial" w:hAnsi="Arial" w:cs="Arial"/>
              </w:rPr>
              <w:t>autoimmune</w:t>
            </w:r>
            <w:r w:rsidR="00EB2FC8">
              <w:rPr>
                <w:rFonts w:ascii="Arial" w:hAnsi="Arial" w:cs="Arial"/>
              </w:rPr>
              <w:t xml:space="preserve"> syndrome that can harm your little </w:t>
            </w:r>
            <w:r w:rsidR="00BE4B3B">
              <w:rPr>
                <w:rFonts w:ascii="Arial" w:hAnsi="Arial" w:cs="Arial"/>
              </w:rPr>
              <w:t xml:space="preserve">intestine. People with this disease experience things like </w:t>
            </w:r>
            <w:r w:rsidR="008F6DFC">
              <w:rPr>
                <w:rFonts w:ascii="Arial" w:hAnsi="Arial" w:cs="Arial"/>
              </w:rPr>
              <w:t>diarrhoea</w:t>
            </w:r>
            <w:r w:rsidR="00CF5DD5">
              <w:rPr>
                <w:rFonts w:ascii="Arial" w:hAnsi="Arial" w:cs="Arial"/>
              </w:rPr>
              <w:t xml:space="preserve">, bloating, gas, </w:t>
            </w:r>
            <w:r w:rsidR="008F6DFC">
              <w:rPr>
                <w:rFonts w:ascii="Arial" w:hAnsi="Arial" w:cs="Arial"/>
              </w:rPr>
              <w:t>anaemia</w:t>
            </w:r>
            <w:r w:rsidR="00CF5DD5">
              <w:rPr>
                <w:rFonts w:ascii="Arial" w:hAnsi="Arial" w:cs="Arial"/>
              </w:rPr>
              <w:t xml:space="preserve"> and growth issues.</w:t>
            </w:r>
            <w:r w:rsidR="004C0001">
              <w:rPr>
                <w:rFonts w:ascii="Arial" w:hAnsi="Arial" w:cs="Arial"/>
              </w:rPr>
              <w:t xml:space="preserve"> Its affected by a protein called Gluten</w:t>
            </w:r>
            <w:r w:rsidR="00FD0980">
              <w:rPr>
                <w:rFonts w:ascii="Arial" w:hAnsi="Arial" w:cs="Arial"/>
              </w:rPr>
              <w:t>, this protein is most likely found in grains, wheat, barley and rye.</w:t>
            </w:r>
            <w:r w:rsidR="00954446">
              <w:rPr>
                <w:rFonts w:ascii="Arial" w:hAnsi="Arial" w:cs="Arial"/>
              </w:rPr>
              <w:t xml:space="preserve"> </w:t>
            </w:r>
            <w:r w:rsidR="00087B21">
              <w:rPr>
                <w:rFonts w:ascii="Arial" w:hAnsi="Arial" w:cs="Arial"/>
              </w:rPr>
              <w:t>By altering your diet</w:t>
            </w:r>
            <w:r w:rsidR="00364F3B">
              <w:rPr>
                <w:rFonts w:ascii="Arial" w:hAnsi="Arial" w:cs="Arial"/>
              </w:rPr>
              <w:t xml:space="preserve"> it will prevent </w:t>
            </w:r>
            <w:r w:rsidR="006C2B6D">
              <w:rPr>
                <w:rFonts w:ascii="Arial" w:hAnsi="Arial" w:cs="Arial"/>
              </w:rPr>
              <w:t xml:space="preserve">you </w:t>
            </w:r>
            <w:r w:rsidR="00364F3B">
              <w:rPr>
                <w:rFonts w:ascii="Arial" w:hAnsi="Arial" w:cs="Arial"/>
              </w:rPr>
              <w:t>from any</w:t>
            </w:r>
            <w:r w:rsidR="009476C6">
              <w:rPr>
                <w:rFonts w:ascii="Arial" w:hAnsi="Arial" w:cs="Arial"/>
              </w:rPr>
              <w:t xml:space="preserve"> of these</w:t>
            </w:r>
            <w:r w:rsidR="00364F3B">
              <w:rPr>
                <w:rFonts w:ascii="Arial" w:hAnsi="Arial" w:cs="Arial"/>
              </w:rPr>
              <w:t xml:space="preserve"> symptoms.</w:t>
            </w:r>
            <w:r w:rsidR="00B47888">
              <w:rPr>
                <w:rFonts w:ascii="Arial" w:hAnsi="Arial" w:cs="Arial"/>
              </w:rPr>
              <w:t xml:space="preserve"> </w:t>
            </w:r>
            <w:r w:rsidR="008F6DFC">
              <w:rPr>
                <w:rFonts w:ascii="Arial" w:hAnsi="Arial" w:cs="Arial"/>
              </w:rPr>
              <w:t>Cleaveland clinic (2022)</w:t>
            </w:r>
          </w:p>
          <w:p w14:paraId="6DCFEBA5" w14:textId="77777777" w:rsidR="00364F3B" w:rsidRDefault="00364F3B" w:rsidP="00447AEC">
            <w:pPr>
              <w:jc w:val="both"/>
              <w:rPr>
                <w:rFonts w:ascii="Arial" w:hAnsi="Arial" w:cs="Arial"/>
                <w:color w:val="2E2E2E"/>
              </w:rPr>
            </w:pPr>
          </w:p>
          <w:p w14:paraId="3C7E4492" w14:textId="5256FA5F" w:rsidR="00052DB6" w:rsidRPr="006335C1" w:rsidRDefault="003E7CE9" w:rsidP="00447AEC">
            <w:pPr>
              <w:jc w:val="both"/>
              <w:rPr>
                <w:rFonts w:ascii="Arial" w:hAnsi="Arial" w:cs="Arial"/>
                <w:color w:val="2E2E2E"/>
              </w:rPr>
            </w:pPr>
            <w:r w:rsidRPr="006335C1">
              <w:rPr>
                <w:rFonts w:ascii="Arial" w:hAnsi="Arial" w:cs="Arial"/>
                <w:color w:val="2E2E2E"/>
              </w:rPr>
              <w:t>The hospitality industry especially the restaurants and</w:t>
            </w:r>
            <w:r w:rsidR="001A2F9B" w:rsidRPr="006335C1">
              <w:rPr>
                <w:rFonts w:ascii="Arial" w:hAnsi="Arial" w:cs="Arial"/>
                <w:color w:val="2E2E2E"/>
              </w:rPr>
              <w:t xml:space="preserve"> catering</w:t>
            </w:r>
            <w:r w:rsidRPr="006335C1">
              <w:rPr>
                <w:rFonts w:ascii="Arial" w:hAnsi="Arial" w:cs="Arial"/>
                <w:color w:val="2E2E2E"/>
              </w:rPr>
              <w:t xml:space="preserve"> services need to be </w:t>
            </w:r>
          </w:p>
          <w:p w14:paraId="0FB46C9D" w14:textId="2CD9598B" w:rsidR="005C6702" w:rsidRPr="000B01EE" w:rsidRDefault="003E7CE9" w:rsidP="002A1B00">
            <w:pPr>
              <w:jc w:val="both"/>
              <w:rPr>
                <w:rFonts w:asciiTheme="minorBidi" w:hAnsiTheme="minorBidi" w:cstheme="minorBidi"/>
              </w:rPr>
            </w:pPr>
            <w:r w:rsidRPr="006335C1">
              <w:rPr>
                <w:rFonts w:ascii="Arial" w:hAnsi="Arial" w:cs="Arial"/>
                <w:color w:val="2E2E2E"/>
              </w:rPr>
              <w:t xml:space="preserve">very cautious with what they serve and how they are </w:t>
            </w:r>
            <w:r w:rsidR="00A13090" w:rsidRPr="006335C1">
              <w:rPr>
                <w:rFonts w:ascii="Arial" w:hAnsi="Arial" w:cs="Arial"/>
                <w:color w:val="2E2E2E"/>
              </w:rPr>
              <w:t>preparing</w:t>
            </w:r>
            <w:r w:rsidRPr="006335C1">
              <w:rPr>
                <w:rFonts w:ascii="Arial" w:hAnsi="Arial" w:cs="Arial"/>
                <w:color w:val="2E2E2E"/>
              </w:rPr>
              <w:t xml:space="preserve"> the food</w:t>
            </w:r>
            <w:r w:rsidR="00506D2C">
              <w:rPr>
                <w:rFonts w:ascii="Arial" w:hAnsi="Arial" w:cs="Arial"/>
                <w:color w:val="2E2E2E"/>
              </w:rPr>
              <w:t>.</w:t>
            </w:r>
            <w:r w:rsidR="005F3F5D">
              <w:rPr>
                <w:rFonts w:ascii="Arial" w:hAnsi="Arial" w:cs="Arial"/>
                <w:color w:val="2E2E2E"/>
              </w:rPr>
              <w:t xml:space="preserve"> </w:t>
            </w:r>
            <w:r w:rsidR="009B56DF">
              <w:rPr>
                <w:rFonts w:ascii="Arial" w:hAnsi="Arial" w:cs="Arial"/>
                <w:color w:val="2E2E2E"/>
              </w:rPr>
              <w:t>The</w:t>
            </w:r>
            <w:r w:rsidR="004531D5">
              <w:rPr>
                <w:rFonts w:ascii="Arial" w:hAnsi="Arial" w:cs="Arial"/>
                <w:color w:val="2E2E2E"/>
              </w:rPr>
              <w:t>re are</w:t>
            </w:r>
            <w:r w:rsidR="009B56DF">
              <w:rPr>
                <w:rFonts w:ascii="Arial" w:hAnsi="Arial" w:cs="Arial"/>
                <w:color w:val="2E2E2E"/>
              </w:rPr>
              <w:t xml:space="preserve"> 9 common allergen</w:t>
            </w:r>
            <w:r w:rsidR="004531D5">
              <w:rPr>
                <w:rFonts w:ascii="Arial" w:hAnsi="Arial" w:cs="Arial"/>
                <w:color w:val="2E2E2E"/>
              </w:rPr>
              <w:t>s milk, eggs, peanuts</w:t>
            </w:r>
            <w:r w:rsidR="005D3FAF">
              <w:rPr>
                <w:rFonts w:ascii="Arial" w:hAnsi="Arial" w:cs="Arial"/>
                <w:color w:val="2E2E2E"/>
              </w:rPr>
              <w:t>, tree nuts, soy, wheat, fish, shell fish and se</w:t>
            </w:r>
            <w:r w:rsidR="00A168BB">
              <w:rPr>
                <w:rFonts w:ascii="Arial" w:hAnsi="Arial" w:cs="Arial"/>
                <w:color w:val="2E2E2E"/>
              </w:rPr>
              <w:t>same</w:t>
            </w:r>
            <w:r w:rsidR="00FE2B4B">
              <w:rPr>
                <w:rFonts w:ascii="Arial" w:hAnsi="Arial" w:cs="Arial"/>
                <w:color w:val="2E2E2E"/>
              </w:rPr>
              <w:t xml:space="preserve">. </w:t>
            </w:r>
            <w:r w:rsidR="00083DAC">
              <w:rPr>
                <w:rFonts w:ascii="Arial" w:hAnsi="Arial" w:cs="Arial"/>
                <w:color w:val="2E2E2E"/>
              </w:rPr>
              <w:t xml:space="preserve"> Some of t</w:t>
            </w:r>
            <w:r w:rsidR="00FE2B4B">
              <w:rPr>
                <w:rFonts w:ascii="Arial" w:hAnsi="Arial" w:cs="Arial"/>
                <w:color w:val="2E2E2E"/>
              </w:rPr>
              <w:t>hese food</w:t>
            </w:r>
            <w:r w:rsidR="00281706">
              <w:rPr>
                <w:rFonts w:ascii="Arial" w:hAnsi="Arial" w:cs="Arial"/>
                <w:color w:val="2E2E2E"/>
              </w:rPr>
              <w:t xml:space="preserve">s </w:t>
            </w:r>
            <w:r w:rsidR="00083DAC">
              <w:rPr>
                <w:rFonts w:ascii="Arial" w:hAnsi="Arial" w:cs="Arial"/>
                <w:color w:val="2E2E2E"/>
              </w:rPr>
              <w:t>items are</w:t>
            </w:r>
            <w:r w:rsidR="00215036">
              <w:rPr>
                <w:rFonts w:ascii="Arial" w:hAnsi="Arial" w:cs="Arial"/>
                <w:color w:val="2E2E2E"/>
              </w:rPr>
              <w:t xml:space="preserve"> used on nearly most of the dishes,</w:t>
            </w:r>
            <w:r w:rsidR="00083DAC">
              <w:rPr>
                <w:rFonts w:ascii="Arial" w:hAnsi="Arial" w:cs="Arial"/>
                <w:color w:val="2E2E2E"/>
              </w:rPr>
              <w:t xml:space="preserve"> </w:t>
            </w:r>
            <w:r w:rsidR="00014F67">
              <w:rPr>
                <w:rFonts w:ascii="Arial" w:hAnsi="Arial" w:cs="Arial"/>
                <w:color w:val="2E2E2E"/>
              </w:rPr>
              <w:t>so the</w:t>
            </w:r>
            <w:r w:rsidR="007509AB">
              <w:rPr>
                <w:rFonts w:ascii="Arial" w:hAnsi="Arial" w:cs="Arial"/>
                <w:color w:val="2E2E2E"/>
              </w:rPr>
              <w:t xml:space="preserve"> </w:t>
            </w:r>
            <w:r w:rsidR="00014F67">
              <w:rPr>
                <w:rFonts w:ascii="Arial" w:hAnsi="Arial" w:cs="Arial"/>
                <w:color w:val="2E2E2E"/>
              </w:rPr>
              <w:t>customer need to be very</w:t>
            </w:r>
            <w:r w:rsidR="00F67142">
              <w:rPr>
                <w:rFonts w:ascii="Arial" w:hAnsi="Arial" w:cs="Arial"/>
                <w:color w:val="2E2E2E"/>
              </w:rPr>
              <w:t xml:space="preserve"> specific when they are ordering</w:t>
            </w:r>
            <w:r w:rsidR="00014F67">
              <w:rPr>
                <w:rFonts w:ascii="Arial" w:hAnsi="Arial" w:cs="Arial"/>
                <w:color w:val="2E2E2E"/>
              </w:rPr>
              <w:t xml:space="preserve"> </w:t>
            </w:r>
            <w:r w:rsidR="004531D5">
              <w:rPr>
                <w:rFonts w:ascii="Arial" w:hAnsi="Arial" w:cs="Arial"/>
                <w:color w:val="2E2E2E"/>
              </w:rPr>
              <w:t xml:space="preserve">  </w:t>
            </w:r>
            <w:r w:rsidR="00CF3B5F" w:rsidRPr="006335C1">
              <w:rPr>
                <w:rFonts w:ascii="Arial" w:hAnsi="Arial" w:cs="Arial"/>
                <w:color w:val="2E2E2E"/>
              </w:rPr>
              <w:t xml:space="preserve">since in most cases lack of communications or </w:t>
            </w:r>
            <w:r w:rsidR="006D348E" w:rsidRPr="006335C1">
              <w:rPr>
                <w:rFonts w:ascii="Arial" w:hAnsi="Arial" w:cs="Arial"/>
                <w:color w:val="2E2E2E"/>
              </w:rPr>
              <w:t xml:space="preserve">lack of </w:t>
            </w:r>
            <w:r w:rsidR="009042D7" w:rsidRPr="006335C1">
              <w:rPr>
                <w:rFonts w:ascii="Arial" w:hAnsi="Arial" w:cs="Arial"/>
                <w:color w:val="2E2E2E"/>
              </w:rPr>
              <w:t>knowledge</w:t>
            </w:r>
            <w:r w:rsidR="006D348E" w:rsidRPr="006335C1">
              <w:rPr>
                <w:rFonts w:ascii="Arial" w:hAnsi="Arial" w:cs="Arial"/>
                <w:color w:val="2E2E2E"/>
              </w:rPr>
              <w:t xml:space="preserve"> </w:t>
            </w:r>
            <w:r w:rsidR="00356F7F" w:rsidRPr="006335C1">
              <w:rPr>
                <w:rFonts w:ascii="Arial" w:hAnsi="Arial" w:cs="Arial"/>
                <w:color w:val="2E2E2E"/>
              </w:rPr>
              <w:t xml:space="preserve">from </w:t>
            </w:r>
            <w:r w:rsidR="00E7511F">
              <w:rPr>
                <w:rFonts w:ascii="Arial" w:hAnsi="Arial" w:cs="Arial"/>
                <w:color w:val="2E2E2E"/>
              </w:rPr>
              <w:t>staff and customers</w:t>
            </w:r>
            <w:r w:rsidR="00B52EBF" w:rsidRPr="006335C1">
              <w:rPr>
                <w:rFonts w:ascii="Arial" w:hAnsi="Arial" w:cs="Arial"/>
                <w:color w:val="2E2E2E"/>
              </w:rPr>
              <w:t xml:space="preserve"> </w:t>
            </w:r>
            <w:r w:rsidR="006D348E" w:rsidRPr="006335C1">
              <w:rPr>
                <w:rFonts w:ascii="Arial" w:hAnsi="Arial" w:cs="Arial"/>
                <w:color w:val="2E2E2E"/>
              </w:rPr>
              <w:t>leads</w:t>
            </w:r>
            <w:r w:rsidR="00BC598E" w:rsidRPr="006335C1">
              <w:rPr>
                <w:rFonts w:ascii="Arial" w:hAnsi="Arial" w:cs="Arial"/>
                <w:color w:val="2E2E2E"/>
              </w:rPr>
              <w:t xml:space="preserve"> to</w:t>
            </w:r>
            <w:r w:rsidR="006D348E" w:rsidRPr="006335C1">
              <w:rPr>
                <w:rFonts w:ascii="Arial" w:hAnsi="Arial" w:cs="Arial"/>
                <w:color w:val="2E2E2E"/>
              </w:rPr>
              <w:t xml:space="preserve"> </w:t>
            </w:r>
            <w:r w:rsidR="00DC5CAD" w:rsidRPr="006335C1">
              <w:rPr>
                <w:rFonts w:ascii="Arial" w:hAnsi="Arial" w:cs="Arial"/>
                <w:color w:val="2E2E2E"/>
              </w:rPr>
              <w:t>risk for</w:t>
            </w:r>
            <w:r w:rsidR="00BC598E" w:rsidRPr="006335C1">
              <w:rPr>
                <w:rFonts w:ascii="Arial" w:hAnsi="Arial" w:cs="Arial"/>
                <w:color w:val="2E2E2E"/>
              </w:rPr>
              <w:t xml:space="preserve"> people with Intolerance and </w:t>
            </w:r>
            <w:r w:rsidR="00E41C8F" w:rsidRPr="006335C1">
              <w:rPr>
                <w:rFonts w:ascii="Arial" w:hAnsi="Arial" w:cs="Arial"/>
                <w:color w:val="2E2E2E"/>
              </w:rPr>
              <w:t>allergy.</w:t>
            </w:r>
            <w:r w:rsidR="00857412">
              <w:rPr>
                <w:rFonts w:ascii="Arial" w:hAnsi="Arial" w:cs="Arial"/>
                <w:color w:val="2E2E2E"/>
              </w:rPr>
              <w:t xml:space="preserve"> </w:t>
            </w:r>
            <w:r w:rsidR="00E41C8F" w:rsidRPr="006335C1">
              <w:rPr>
                <w:rFonts w:ascii="Arial" w:hAnsi="Arial" w:cs="Arial"/>
                <w:color w:val="2E2E2E"/>
              </w:rPr>
              <w:t xml:space="preserve">In various occasions its </w:t>
            </w:r>
            <w:r w:rsidR="00CC7D43" w:rsidRPr="006335C1">
              <w:rPr>
                <w:rFonts w:ascii="Arial" w:hAnsi="Arial" w:cs="Arial"/>
                <w:color w:val="2E2E2E"/>
              </w:rPr>
              <w:t xml:space="preserve">can also be </w:t>
            </w:r>
            <w:r w:rsidR="005927C1" w:rsidRPr="006335C1">
              <w:rPr>
                <w:rFonts w:ascii="Arial" w:hAnsi="Arial" w:cs="Arial"/>
                <w:color w:val="2E2E2E"/>
              </w:rPr>
              <w:t>incorrect</w:t>
            </w:r>
            <w:r w:rsidR="00CC7D43" w:rsidRPr="006335C1">
              <w:rPr>
                <w:rFonts w:ascii="Arial" w:hAnsi="Arial" w:cs="Arial"/>
                <w:color w:val="2E2E2E"/>
              </w:rPr>
              <w:t xml:space="preserve"> food labelling </w:t>
            </w:r>
            <w:r w:rsidR="007A119A" w:rsidRPr="006335C1">
              <w:rPr>
                <w:rFonts w:ascii="Arial" w:hAnsi="Arial" w:cs="Arial"/>
                <w:color w:val="2E2E2E"/>
              </w:rPr>
              <w:t>or the manufacturer has made a mistake</w:t>
            </w:r>
            <w:r w:rsidR="00857412">
              <w:rPr>
                <w:rFonts w:ascii="Arial" w:hAnsi="Arial" w:cs="Arial"/>
                <w:color w:val="2E2E2E"/>
              </w:rPr>
              <w:t xml:space="preserve"> while selling the product</w:t>
            </w:r>
            <w:r w:rsidR="00D518B3">
              <w:rPr>
                <w:rFonts w:ascii="Arial" w:hAnsi="Arial" w:cs="Arial"/>
                <w:color w:val="2E2E2E"/>
              </w:rPr>
              <w:t xml:space="preserve">, </w:t>
            </w:r>
            <w:r w:rsidR="005C6702">
              <w:rPr>
                <w:rFonts w:asciiTheme="minorBidi" w:hAnsiTheme="minorBidi" w:cstheme="minorBidi"/>
              </w:rPr>
              <w:t xml:space="preserve">especially after the </w:t>
            </w:r>
            <w:r w:rsidR="00F0133D">
              <w:rPr>
                <w:rFonts w:asciiTheme="minorBidi" w:hAnsiTheme="minorBidi" w:cstheme="minorBidi"/>
              </w:rPr>
              <w:t xml:space="preserve">tragic </w:t>
            </w:r>
            <w:r w:rsidR="005C6702">
              <w:rPr>
                <w:rFonts w:asciiTheme="minorBidi" w:hAnsiTheme="minorBidi" w:cstheme="minorBidi"/>
              </w:rPr>
              <w:t>death of a young girl Natasha</w:t>
            </w:r>
            <w:r w:rsidR="002F44B9">
              <w:rPr>
                <w:rFonts w:asciiTheme="minorBidi" w:hAnsiTheme="minorBidi" w:cstheme="minorBidi"/>
              </w:rPr>
              <w:t>,</w:t>
            </w:r>
            <w:r w:rsidR="005C6702">
              <w:rPr>
                <w:rFonts w:asciiTheme="minorBidi" w:hAnsiTheme="minorBidi" w:cstheme="minorBidi"/>
              </w:rPr>
              <w:t xml:space="preserve"> </w:t>
            </w:r>
            <w:r w:rsidR="002F44B9">
              <w:rPr>
                <w:rFonts w:asciiTheme="minorBidi" w:hAnsiTheme="minorBidi" w:cstheme="minorBidi"/>
              </w:rPr>
              <w:t>w</w:t>
            </w:r>
            <w:r w:rsidR="005C6702">
              <w:rPr>
                <w:rFonts w:asciiTheme="minorBidi" w:hAnsiTheme="minorBidi" w:cstheme="minorBidi"/>
              </w:rPr>
              <w:t>here the giant high street chain regulation had pre-packaged the sandwich without no legal Allergan labelling</w:t>
            </w:r>
            <w:r w:rsidR="001078ED">
              <w:rPr>
                <w:rFonts w:asciiTheme="minorBidi" w:hAnsiTheme="minorBidi" w:cstheme="minorBidi"/>
              </w:rPr>
              <w:t>.</w:t>
            </w:r>
            <w:r w:rsidR="00ED77AF">
              <w:rPr>
                <w:rFonts w:asciiTheme="minorBidi" w:hAnsiTheme="minorBidi" w:cstheme="minorBidi"/>
              </w:rPr>
              <w:t xml:space="preserve"> </w:t>
            </w:r>
            <w:r w:rsidR="00A90D68">
              <w:rPr>
                <w:rFonts w:asciiTheme="minorBidi" w:hAnsiTheme="minorBidi" w:cstheme="minorBidi"/>
              </w:rPr>
              <w:t xml:space="preserve">Natashas legacy was laid in parliament and has now become a law </w:t>
            </w:r>
            <w:r w:rsidR="000546C3">
              <w:rPr>
                <w:rFonts w:asciiTheme="minorBidi" w:hAnsiTheme="minorBidi" w:cstheme="minorBidi"/>
              </w:rPr>
              <w:t xml:space="preserve">since </w:t>
            </w:r>
            <w:r w:rsidR="007105E8">
              <w:rPr>
                <w:rFonts w:asciiTheme="minorBidi" w:hAnsiTheme="minorBidi" w:cstheme="minorBidi"/>
              </w:rPr>
              <w:t xml:space="preserve">2021 </w:t>
            </w:r>
            <w:r w:rsidR="00A90D68">
              <w:rPr>
                <w:rFonts w:asciiTheme="minorBidi" w:hAnsiTheme="minorBidi" w:cstheme="minorBidi"/>
              </w:rPr>
              <w:t>for food to be labelled correctly</w:t>
            </w:r>
            <w:r w:rsidR="00BC32A2">
              <w:rPr>
                <w:rFonts w:asciiTheme="minorBidi" w:hAnsiTheme="minorBidi" w:cstheme="minorBidi"/>
              </w:rPr>
              <w:t xml:space="preserve"> which has g</w:t>
            </w:r>
            <w:r w:rsidR="00B57E38">
              <w:rPr>
                <w:rFonts w:asciiTheme="minorBidi" w:hAnsiTheme="minorBidi" w:cstheme="minorBidi"/>
              </w:rPr>
              <w:t xml:space="preserve">iven </w:t>
            </w:r>
            <w:r w:rsidR="00BC32A2">
              <w:rPr>
                <w:rFonts w:asciiTheme="minorBidi" w:hAnsiTheme="minorBidi" w:cstheme="minorBidi"/>
              </w:rPr>
              <w:t xml:space="preserve">the food buyers more confident to purchase their food without any </w:t>
            </w:r>
            <w:r w:rsidR="00CB3044">
              <w:rPr>
                <w:rFonts w:asciiTheme="minorBidi" w:hAnsiTheme="minorBidi" w:cstheme="minorBidi"/>
              </w:rPr>
              <w:t>hesitation. Gov.Uk (2019)</w:t>
            </w:r>
          </w:p>
          <w:p w14:paraId="0F51626F" w14:textId="77777777" w:rsidR="008F4E03" w:rsidRDefault="008F4E03" w:rsidP="008F4E03">
            <w:pPr>
              <w:jc w:val="both"/>
              <w:rPr>
                <w:rFonts w:ascii="Arial" w:hAnsi="Arial" w:cs="Arial"/>
                <w:color w:val="2E2E2E"/>
              </w:rPr>
            </w:pPr>
          </w:p>
          <w:p w14:paraId="56C631E3" w14:textId="65A53E3C" w:rsidR="00B75C6C" w:rsidRPr="006335C1" w:rsidRDefault="000403F3" w:rsidP="008F4E03">
            <w:pPr>
              <w:jc w:val="both"/>
              <w:rPr>
                <w:rFonts w:ascii="Arial" w:hAnsi="Arial" w:cs="Arial"/>
                <w:color w:val="2E2E2E"/>
              </w:rPr>
            </w:pPr>
            <w:r w:rsidRPr="006335C1">
              <w:rPr>
                <w:rFonts w:ascii="Arial" w:hAnsi="Arial" w:cs="Arial"/>
                <w:color w:val="2E2E2E"/>
              </w:rPr>
              <w:lastRenderedPageBreak/>
              <w:t>Additionally</w:t>
            </w:r>
            <w:r w:rsidR="00B94869" w:rsidRPr="006335C1">
              <w:rPr>
                <w:rFonts w:ascii="Arial" w:hAnsi="Arial" w:cs="Arial"/>
                <w:color w:val="2E2E2E"/>
              </w:rPr>
              <w:t xml:space="preserve"> </w:t>
            </w:r>
            <w:r w:rsidR="002108A8" w:rsidRPr="006335C1">
              <w:rPr>
                <w:rFonts w:ascii="Arial" w:hAnsi="Arial" w:cs="Arial"/>
                <w:color w:val="2E2E2E"/>
              </w:rPr>
              <w:t xml:space="preserve">in several cases </w:t>
            </w:r>
            <w:r w:rsidR="00D04CDC" w:rsidRPr="006335C1">
              <w:rPr>
                <w:rFonts w:ascii="Arial" w:hAnsi="Arial" w:cs="Arial"/>
                <w:color w:val="2E2E2E"/>
              </w:rPr>
              <w:t xml:space="preserve">cross-contamination </w:t>
            </w:r>
            <w:r w:rsidR="004F4786" w:rsidRPr="006335C1">
              <w:rPr>
                <w:rFonts w:ascii="Arial" w:hAnsi="Arial" w:cs="Arial"/>
                <w:color w:val="2E2E2E"/>
              </w:rPr>
              <w:t>can happen when a small amount</w:t>
            </w:r>
            <w:r w:rsidR="00A92DF1" w:rsidRPr="006335C1">
              <w:rPr>
                <w:rFonts w:ascii="Arial" w:hAnsi="Arial" w:cs="Arial"/>
                <w:color w:val="2E2E2E"/>
              </w:rPr>
              <w:t xml:space="preserve"> </w:t>
            </w:r>
            <w:r w:rsidR="004F4786" w:rsidRPr="006335C1">
              <w:rPr>
                <w:rFonts w:ascii="Arial" w:hAnsi="Arial" w:cs="Arial"/>
                <w:color w:val="2E2E2E"/>
              </w:rPr>
              <w:t xml:space="preserve"> of</w:t>
            </w:r>
            <w:r w:rsidR="00A92DF1" w:rsidRPr="006335C1">
              <w:rPr>
                <w:rFonts w:ascii="Arial" w:hAnsi="Arial" w:cs="Arial"/>
                <w:color w:val="2E2E2E"/>
              </w:rPr>
              <w:t xml:space="preserve"> raw</w:t>
            </w:r>
            <w:r w:rsidR="004F4786" w:rsidRPr="006335C1">
              <w:rPr>
                <w:rFonts w:ascii="Arial" w:hAnsi="Arial" w:cs="Arial"/>
                <w:color w:val="2E2E2E"/>
              </w:rPr>
              <w:t xml:space="preserve"> food gets into another food accidently</w:t>
            </w:r>
            <w:r w:rsidR="00F804BE" w:rsidRPr="006335C1">
              <w:rPr>
                <w:rFonts w:ascii="Arial" w:hAnsi="Arial" w:cs="Arial"/>
                <w:color w:val="2E2E2E"/>
              </w:rPr>
              <w:t xml:space="preserve"> </w:t>
            </w:r>
            <w:r w:rsidR="00252E5A" w:rsidRPr="006335C1">
              <w:rPr>
                <w:rFonts w:ascii="Arial" w:hAnsi="Arial" w:cs="Arial"/>
                <w:color w:val="2E2E2E"/>
              </w:rPr>
              <w:t xml:space="preserve">, or when it is present in saliva </w:t>
            </w:r>
            <w:r w:rsidR="009B67CF" w:rsidRPr="006335C1">
              <w:rPr>
                <w:rFonts w:ascii="Arial" w:hAnsi="Arial" w:cs="Arial"/>
                <w:color w:val="2E2E2E"/>
              </w:rPr>
              <w:t>or</w:t>
            </w:r>
            <w:r w:rsidR="00640056" w:rsidRPr="006335C1">
              <w:rPr>
                <w:rFonts w:ascii="Arial" w:hAnsi="Arial" w:cs="Arial"/>
                <w:color w:val="2E2E2E"/>
              </w:rPr>
              <w:t xml:space="preserve"> </w:t>
            </w:r>
            <w:r w:rsidR="00A22CF2">
              <w:rPr>
                <w:rFonts w:ascii="Arial" w:hAnsi="Arial" w:cs="Arial"/>
                <w:color w:val="2E2E2E"/>
              </w:rPr>
              <w:t>shared on a surface</w:t>
            </w:r>
            <w:r w:rsidR="00640056" w:rsidRPr="006335C1">
              <w:rPr>
                <w:rFonts w:ascii="Arial" w:hAnsi="Arial" w:cs="Arial"/>
                <w:color w:val="2E2E2E"/>
              </w:rPr>
              <w:t xml:space="preserve"> an</w:t>
            </w:r>
            <w:r w:rsidR="00A22CF2">
              <w:rPr>
                <w:rFonts w:ascii="Arial" w:hAnsi="Arial" w:cs="Arial"/>
                <w:color w:val="2E2E2E"/>
              </w:rPr>
              <w:t>d</w:t>
            </w:r>
            <w:r w:rsidR="00640056" w:rsidRPr="006335C1">
              <w:rPr>
                <w:rFonts w:ascii="Arial" w:hAnsi="Arial" w:cs="Arial"/>
                <w:color w:val="2E2E2E"/>
              </w:rPr>
              <w:t xml:space="preserve"> object</w:t>
            </w:r>
            <w:r w:rsidR="004F6C9D" w:rsidRPr="006335C1">
              <w:rPr>
                <w:rFonts w:ascii="Arial" w:hAnsi="Arial" w:cs="Arial"/>
                <w:color w:val="2E2E2E"/>
              </w:rPr>
              <w:t>.</w:t>
            </w:r>
            <w:r w:rsidR="00B71C61" w:rsidRPr="006335C1">
              <w:rPr>
                <w:rFonts w:ascii="Arial" w:hAnsi="Arial" w:cs="Arial"/>
                <w:color w:val="2E2E2E"/>
              </w:rPr>
              <w:t xml:space="preserve"> </w:t>
            </w:r>
            <w:r w:rsidR="00D43CDB" w:rsidRPr="006335C1">
              <w:rPr>
                <w:rFonts w:ascii="Arial" w:hAnsi="Arial" w:cs="Arial"/>
                <w:color w:val="2E2E2E"/>
              </w:rPr>
              <w:t>Pestiner, LeBovidge</w:t>
            </w:r>
            <w:r w:rsidR="00F804BE" w:rsidRPr="006335C1">
              <w:rPr>
                <w:rFonts w:ascii="Arial" w:hAnsi="Arial" w:cs="Arial"/>
                <w:color w:val="2E2E2E"/>
              </w:rPr>
              <w:t xml:space="preserve"> (2013).</w:t>
            </w:r>
            <w:r w:rsidR="00881B7F" w:rsidRPr="006335C1">
              <w:rPr>
                <w:rFonts w:ascii="Arial" w:hAnsi="Arial" w:cs="Arial"/>
                <w:color w:val="2E2E2E"/>
              </w:rPr>
              <w:t xml:space="preserve"> These</w:t>
            </w:r>
            <w:r w:rsidR="00D43CDB" w:rsidRPr="006335C1">
              <w:rPr>
                <w:rFonts w:ascii="Arial" w:hAnsi="Arial" w:cs="Arial"/>
                <w:color w:val="2E2E2E"/>
              </w:rPr>
              <w:t xml:space="preserve"> mistakes </w:t>
            </w:r>
            <w:r w:rsidR="00881B7F" w:rsidRPr="006335C1">
              <w:rPr>
                <w:rFonts w:ascii="Arial" w:hAnsi="Arial" w:cs="Arial"/>
                <w:color w:val="2E2E2E"/>
              </w:rPr>
              <w:t xml:space="preserve">can be </w:t>
            </w:r>
            <w:r w:rsidR="007F5303" w:rsidRPr="006335C1">
              <w:rPr>
                <w:rFonts w:ascii="Arial" w:hAnsi="Arial" w:cs="Arial"/>
                <w:color w:val="2E2E2E"/>
              </w:rPr>
              <w:t>avoided</w:t>
            </w:r>
            <w:r w:rsidR="00881B7F" w:rsidRPr="006335C1">
              <w:rPr>
                <w:rFonts w:ascii="Arial" w:hAnsi="Arial" w:cs="Arial"/>
                <w:color w:val="2E2E2E"/>
              </w:rPr>
              <w:t xml:space="preserve"> by fully training your staff </w:t>
            </w:r>
            <w:r w:rsidR="00D43CDB" w:rsidRPr="006335C1">
              <w:rPr>
                <w:rFonts w:ascii="Arial" w:hAnsi="Arial" w:cs="Arial"/>
                <w:color w:val="2E2E2E"/>
              </w:rPr>
              <w:t>in the k</w:t>
            </w:r>
            <w:r w:rsidR="00B75C6C" w:rsidRPr="006335C1">
              <w:rPr>
                <w:rFonts w:ascii="Arial" w:hAnsi="Arial" w:cs="Arial"/>
                <w:color w:val="2E2E2E"/>
              </w:rPr>
              <w:t xml:space="preserve">itchen </w:t>
            </w:r>
            <w:r w:rsidR="00636C0C" w:rsidRPr="006335C1">
              <w:rPr>
                <w:rFonts w:ascii="Arial" w:hAnsi="Arial" w:cs="Arial"/>
                <w:color w:val="2E2E2E"/>
              </w:rPr>
              <w:t xml:space="preserve">hygienically </w:t>
            </w:r>
            <w:r w:rsidR="00537BBC" w:rsidRPr="006335C1">
              <w:rPr>
                <w:rFonts w:ascii="Arial" w:hAnsi="Arial" w:cs="Arial"/>
                <w:color w:val="2E2E2E"/>
              </w:rPr>
              <w:t xml:space="preserve">by using different </w:t>
            </w:r>
            <w:r w:rsidR="003F4394" w:rsidRPr="006335C1">
              <w:rPr>
                <w:rFonts w:ascii="Arial" w:hAnsi="Arial" w:cs="Arial"/>
                <w:color w:val="2E2E2E"/>
              </w:rPr>
              <w:t>utensils</w:t>
            </w:r>
            <w:r w:rsidR="00537BBC" w:rsidRPr="006335C1">
              <w:rPr>
                <w:rFonts w:ascii="Arial" w:hAnsi="Arial" w:cs="Arial"/>
                <w:color w:val="2E2E2E"/>
              </w:rPr>
              <w:t>, plates,</w:t>
            </w:r>
            <w:r w:rsidR="003F4394" w:rsidRPr="006335C1">
              <w:rPr>
                <w:rFonts w:ascii="Arial" w:hAnsi="Arial" w:cs="Arial"/>
                <w:color w:val="2E2E2E"/>
              </w:rPr>
              <w:t xml:space="preserve"> for raw and uncooked food</w:t>
            </w:r>
            <w:r w:rsidR="00AD3C48" w:rsidRPr="006335C1">
              <w:rPr>
                <w:rFonts w:ascii="Arial" w:hAnsi="Arial" w:cs="Arial"/>
                <w:color w:val="2E2E2E"/>
              </w:rPr>
              <w:t xml:space="preserve"> also </w:t>
            </w:r>
            <w:r w:rsidR="001001D8" w:rsidRPr="006335C1">
              <w:rPr>
                <w:rFonts w:ascii="Arial" w:hAnsi="Arial" w:cs="Arial"/>
                <w:color w:val="2E2E2E"/>
              </w:rPr>
              <w:t>washing your hands between each task</w:t>
            </w:r>
            <w:r w:rsidR="000A409D" w:rsidRPr="006335C1">
              <w:rPr>
                <w:rFonts w:ascii="Arial" w:hAnsi="Arial" w:cs="Arial"/>
                <w:color w:val="2E2E2E"/>
              </w:rPr>
              <w:t>s a</w:t>
            </w:r>
            <w:r w:rsidR="006D0002" w:rsidRPr="006335C1">
              <w:rPr>
                <w:rFonts w:ascii="Arial" w:hAnsi="Arial" w:cs="Arial"/>
                <w:color w:val="2E2E2E"/>
              </w:rPr>
              <w:t xml:space="preserve">nd </w:t>
            </w:r>
            <w:r w:rsidR="000A409D" w:rsidRPr="006335C1">
              <w:rPr>
                <w:rFonts w:ascii="Arial" w:hAnsi="Arial" w:cs="Arial"/>
                <w:color w:val="2E2E2E"/>
              </w:rPr>
              <w:t xml:space="preserve"> storing food effectively</w:t>
            </w:r>
            <w:r w:rsidR="006D0002" w:rsidRPr="006335C1">
              <w:rPr>
                <w:rFonts w:ascii="Arial" w:hAnsi="Arial" w:cs="Arial"/>
                <w:color w:val="2E2E2E"/>
              </w:rPr>
              <w:t>.</w:t>
            </w:r>
            <w:r w:rsidR="00470435" w:rsidRPr="006335C1">
              <w:rPr>
                <w:rFonts w:ascii="Arial" w:hAnsi="Arial" w:cs="Arial"/>
                <w:color w:val="2E2E2E"/>
              </w:rPr>
              <w:t xml:space="preserve"> </w:t>
            </w:r>
            <w:r w:rsidR="00DB3291">
              <w:rPr>
                <w:rFonts w:ascii="Arial" w:hAnsi="Arial" w:cs="Arial"/>
                <w:color w:val="2E2E2E"/>
              </w:rPr>
              <w:t xml:space="preserve">Training your staff must be </w:t>
            </w:r>
            <w:r w:rsidR="009C02B9">
              <w:rPr>
                <w:rFonts w:ascii="Arial" w:hAnsi="Arial" w:cs="Arial"/>
                <w:color w:val="2E2E2E"/>
              </w:rPr>
              <w:t>your first priority to be safe and competitive in this field.</w:t>
            </w:r>
            <w:r w:rsidR="00E25970">
              <w:rPr>
                <w:rFonts w:ascii="Arial" w:hAnsi="Arial" w:cs="Arial"/>
                <w:color w:val="2E2E2E"/>
              </w:rPr>
              <w:t xml:space="preserve"> </w:t>
            </w:r>
            <w:r w:rsidR="00AA2938">
              <w:rPr>
                <w:rFonts w:ascii="Arial" w:hAnsi="Arial" w:cs="Arial"/>
                <w:color w:val="2E2E2E"/>
              </w:rPr>
              <w:t>On n</w:t>
            </w:r>
            <w:r w:rsidR="00157DED">
              <w:rPr>
                <w:rFonts w:ascii="Arial" w:hAnsi="Arial" w:cs="Arial"/>
                <w:color w:val="2E2E2E"/>
              </w:rPr>
              <w:t xml:space="preserve">umerous occasions hidden and undeclared </w:t>
            </w:r>
            <w:r w:rsidR="008E52D2">
              <w:rPr>
                <w:rFonts w:ascii="Arial" w:hAnsi="Arial" w:cs="Arial"/>
                <w:color w:val="2E2E2E"/>
              </w:rPr>
              <w:t xml:space="preserve">allergens have been identified including hidden exposure to food </w:t>
            </w:r>
            <w:r w:rsidR="00AA2938">
              <w:rPr>
                <w:rFonts w:ascii="Arial" w:hAnsi="Arial" w:cs="Arial"/>
                <w:color w:val="2E2E2E"/>
              </w:rPr>
              <w:t xml:space="preserve">allergy </w:t>
            </w:r>
            <w:r w:rsidR="00A22CF2">
              <w:rPr>
                <w:rFonts w:ascii="Arial" w:hAnsi="Arial" w:cs="Arial"/>
                <w:color w:val="2E2E2E"/>
              </w:rPr>
              <w:t xml:space="preserve">in </w:t>
            </w:r>
            <w:r w:rsidR="004866F3">
              <w:rPr>
                <w:rFonts w:ascii="Arial" w:hAnsi="Arial" w:cs="Arial"/>
                <w:color w:val="2E2E2E"/>
              </w:rPr>
              <w:t>restaurants</w:t>
            </w:r>
            <w:r w:rsidR="00A22CF2">
              <w:rPr>
                <w:rFonts w:ascii="Arial" w:hAnsi="Arial" w:cs="Arial"/>
                <w:color w:val="2E2E2E"/>
              </w:rPr>
              <w:t>.</w:t>
            </w:r>
            <w:r w:rsidR="001144F0">
              <w:rPr>
                <w:rFonts w:ascii="Arial" w:hAnsi="Arial" w:cs="Arial"/>
                <w:color w:val="2E2E2E"/>
              </w:rPr>
              <w:t xml:space="preserve"> </w:t>
            </w:r>
            <w:r w:rsidR="00153669">
              <w:rPr>
                <w:rFonts w:ascii="Arial" w:hAnsi="Arial" w:cs="Arial"/>
                <w:color w:val="2E2E2E"/>
              </w:rPr>
              <w:t xml:space="preserve">Lee, </w:t>
            </w:r>
            <w:r w:rsidR="001144F0">
              <w:rPr>
                <w:rFonts w:ascii="Arial" w:hAnsi="Arial" w:cs="Arial"/>
                <w:color w:val="2E2E2E"/>
              </w:rPr>
              <w:t>Sozen (2016)</w:t>
            </w:r>
          </w:p>
          <w:p w14:paraId="250E9737" w14:textId="77777777" w:rsidR="003C3BB7" w:rsidRDefault="001D50F3" w:rsidP="003C3BB7">
            <w:pPr>
              <w:jc w:val="both"/>
              <w:rPr>
                <w:rFonts w:asciiTheme="minorBidi" w:hAnsiTheme="minorBidi" w:cstheme="minorBidi"/>
              </w:rPr>
            </w:pPr>
            <w:r>
              <w:rPr>
                <w:rFonts w:asciiTheme="minorBidi" w:hAnsiTheme="minorBidi" w:cstheme="minorBidi"/>
              </w:rPr>
              <w:t>.</w:t>
            </w:r>
            <w:r w:rsidR="00D419F5">
              <w:rPr>
                <w:rFonts w:asciiTheme="minorBidi" w:hAnsiTheme="minorBidi" w:cstheme="minorBidi"/>
              </w:rPr>
              <w:t xml:space="preserve"> </w:t>
            </w:r>
          </w:p>
          <w:p w14:paraId="22B4E043" w14:textId="3B0EF6DA" w:rsidR="00375882" w:rsidRPr="003C3BB7" w:rsidRDefault="007C3068" w:rsidP="003C3BB7">
            <w:pPr>
              <w:jc w:val="both"/>
              <w:rPr>
                <w:rFonts w:asciiTheme="minorBidi" w:hAnsiTheme="minorBidi" w:cstheme="minorBidi"/>
              </w:rPr>
            </w:pPr>
            <w:r>
              <w:rPr>
                <w:rFonts w:asciiTheme="minorBidi" w:hAnsiTheme="minorBidi" w:cstheme="minorBidi"/>
              </w:rPr>
              <w:t xml:space="preserve">Personally </w:t>
            </w:r>
            <w:r w:rsidR="00184A12">
              <w:rPr>
                <w:rFonts w:asciiTheme="minorBidi" w:hAnsiTheme="minorBidi" w:cstheme="minorBidi"/>
              </w:rPr>
              <w:t xml:space="preserve">I think </w:t>
            </w:r>
            <w:r w:rsidR="00AC6762">
              <w:rPr>
                <w:rFonts w:asciiTheme="minorBidi" w:hAnsiTheme="minorBidi" w:cstheme="minorBidi"/>
              </w:rPr>
              <w:t xml:space="preserve">the best way to be safe in the hospitality industry with regards to our customers </w:t>
            </w:r>
            <w:r w:rsidR="00EC74E9">
              <w:rPr>
                <w:rFonts w:asciiTheme="minorBidi" w:hAnsiTheme="minorBidi" w:cstheme="minorBidi"/>
              </w:rPr>
              <w:t xml:space="preserve">with </w:t>
            </w:r>
            <w:r w:rsidR="00572D42">
              <w:rPr>
                <w:rFonts w:asciiTheme="minorBidi" w:hAnsiTheme="minorBidi" w:cstheme="minorBidi"/>
              </w:rPr>
              <w:t>specific</w:t>
            </w:r>
            <w:r w:rsidR="00EC74E9">
              <w:rPr>
                <w:rFonts w:asciiTheme="minorBidi" w:hAnsiTheme="minorBidi" w:cstheme="minorBidi"/>
              </w:rPr>
              <w:t xml:space="preserve"> dietary needs </w:t>
            </w:r>
            <w:r w:rsidR="00AC6762">
              <w:rPr>
                <w:rFonts w:asciiTheme="minorBidi" w:hAnsiTheme="minorBidi" w:cstheme="minorBidi"/>
              </w:rPr>
              <w:t>is to ha</w:t>
            </w:r>
            <w:r w:rsidR="00CB4013">
              <w:rPr>
                <w:rFonts w:asciiTheme="minorBidi" w:hAnsiTheme="minorBidi" w:cstheme="minorBidi"/>
              </w:rPr>
              <w:t xml:space="preserve">ve </w:t>
            </w:r>
            <w:r w:rsidR="00391C8C">
              <w:rPr>
                <w:rFonts w:asciiTheme="minorBidi" w:hAnsiTheme="minorBidi" w:cstheme="minorBidi"/>
              </w:rPr>
              <w:t xml:space="preserve"> allergy information on the menu or to train </w:t>
            </w:r>
            <w:r w:rsidR="00572D42">
              <w:rPr>
                <w:rFonts w:asciiTheme="minorBidi" w:hAnsiTheme="minorBidi" w:cstheme="minorBidi"/>
              </w:rPr>
              <w:t>each</w:t>
            </w:r>
            <w:r w:rsidR="00391C8C">
              <w:rPr>
                <w:rFonts w:asciiTheme="minorBidi" w:hAnsiTheme="minorBidi" w:cstheme="minorBidi"/>
              </w:rPr>
              <w:t xml:space="preserve"> </w:t>
            </w:r>
            <w:r w:rsidR="003F0B64">
              <w:rPr>
                <w:rFonts w:asciiTheme="minorBidi" w:hAnsiTheme="minorBidi" w:cstheme="minorBidi"/>
              </w:rPr>
              <w:t>staff by keeping a handbook which they can always look at like safer food better business</w:t>
            </w:r>
            <w:r w:rsidR="007C2108">
              <w:rPr>
                <w:rFonts w:asciiTheme="minorBidi" w:hAnsiTheme="minorBidi" w:cstheme="minorBidi"/>
              </w:rPr>
              <w:t>. Moreover</w:t>
            </w:r>
            <w:r w:rsidR="00391C8C">
              <w:rPr>
                <w:rFonts w:asciiTheme="minorBidi" w:hAnsiTheme="minorBidi" w:cstheme="minorBidi"/>
              </w:rPr>
              <w:t xml:space="preserve"> ask each customer if they have any </w:t>
            </w:r>
            <w:r w:rsidR="004A70AC">
              <w:rPr>
                <w:rFonts w:asciiTheme="minorBidi" w:hAnsiTheme="minorBidi" w:cstheme="minorBidi"/>
              </w:rPr>
              <w:t xml:space="preserve">food allergy or intolerance </w:t>
            </w:r>
            <w:r w:rsidR="00391C8C">
              <w:rPr>
                <w:rFonts w:asciiTheme="minorBidi" w:hAnsiTheme="minorBidi" w:cstheme="minorBidi"/>
              </w:rPr>
              <w:t xml:space="preserve">which then </w:t>
            </w:r>
            <w:r w:rsidR="00545DDB">
              <w:rPr>
                <w:rFonts w:asciiTheme="minorBidi" w:hAnsiTheme="minorBidi" w:cstheme="minorBidi"/>
              </w:rPr>
              <w:t>can be noted for the kitchen staff to be</w:t>
            </w:r>
            <w:r w:rsidR="004A70AC">
              <w:rPr>
                <w:rFonts w:asciiTheme="minorBidi" w:hAnsiTheme="minorBidi" w:cstheme="minorBidi"/>
              </w:rPr>
              <w:t xml:space="preserve"> very cautious </w:t>
            </w:r>
            <w:r w:rsidR="00184A12">
              <w:rPr>
                <w:rFonts w:asciiTheme="minorBidi" w:hAnsiTheme="minorBidi" w:cstheme="minorBidi"/>
              </w:rPr>
              <w:t>and t</w:t>
            </w:r>
            <w:r w:rsidR="004A70AC">
              <w:rPr>
                <w:rFonts w:asciiTheme="minorBidi" w:hAnsiTheme="minorBidi" w:cstheme="minorBidi"/>
              </w:rPr>
              <w:t>o avoid</w:t>
            </w:r>
            <w:r w:rsidR="003C3BB7">
              <w:rPr>
                <w:rFonts w:asciiTheme="minorBidi" w:hAnsiTheme="minorBidi" w:cstheme="minorBidi"/>
              </w:rPr>
              <w:t xml:space="preserve"> any</w:t>
            </w:r>
            <w:r w:rsidR="00DD5072">
              <w:rPr>
                <w:rFonts w:asciiTheme="minorBidi" w:hAnsiTheme="minorBidi" w:cstheme="minorBidi"/>
              </w:rPr>
              <w:t xml:space="preserve"> complications.</w:t>
            </w:r>
            <w:r w:rsidR="004A70AC">
              <w:rPr>
                <w:rFonts w:asciiTheme="minorBidi" w:hAnsiTheme="minorBidi" w:cstheme="minorBidi"/>
              </w:rPr>
              <w:t xml:space="preserve"> </w:t>
            </w:r>
          </w:p>
          <w:p w14:paraId="40B794DC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A732014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7B1B02B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45D18CD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8548036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4482D04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1316D23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7ABB693F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58B68CD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13727D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209048A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9A6BCD8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40F3433A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723CE4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B344F1E" w14:textId="4F66D5C5" w:rsidR="00375882" w:rsidRPr="003C3341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7D9A52CF" w14:textId="77777777" w:rsidR="00B00678" w:rsidRDefault="00B00678" w:rsidP="00B945EA">
      <w:pPr>
        <w:rPr>
          <w:rFonts w:ascii="Tahoma" w:hAnsi="Tahoma" w:cs="Tahoma"/>
          <w:b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0910"/>
        <w:gridCol w:w="272"/>
      </w:tblGrid>
      <w:tr w:rsidR="00375882" w:rsidRPr="003C3341" w14:paraId="693FCD7B" w14:textId="77777777" w:rsidTr="00375882">
        <w:tc>
          <w:tcPr>
            <w:tcW w:w="10910" w:type="dxa"/>
            <w:shd w:val="clear" w:color="auto" w:fill="FBD4B4" w:themeFill="accent6" w:themeFillTint="66"/>
          </w:tcPr>
          <w:p w14:paraId="0731D9DE" w14:textId="423CB3E9" w:rsidR="00375882" w:rsidRPr="00946B23" w:rsidRDefault="00375882" w:rsidP="007F6692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REFERENCE LIST </w:t>
            </w:r>
            <w:r w:rsidR="00A138AA">
              <w:rPr>
                <w:rFonts w:ascii="Tahoma" w:hAnsi="Tahoma" w:cs="Tahoma"/>
                <w:b/>
                <w:sz w:val="20"/>
                <w:szCs w:val="20"/>
              </w:rPr>
              <w:t>(not included in word count)</w:t>
            </w:r>
          </w:p>
        </w:tc>
        <w:tc>
          <w:tcPr>
            <w:tcW w:w="272" w:type="dxa"/>
            <w:shd w:val="clear" w:color="auto" w:fill="FBD4B4" w:themeFill="accent6" w:themeFillTint="66"/>
          </w:tcPr>
          <w:p w14:paraId="2A993785" w14:textId="77777777" w:rsidR="00375882" w:rsidRDefault="00375882" w:rsidP="007F669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52F3ACFA" w14:textId="77777777" w:rsidR="00375882" w:rsidRPr="003C3341" w:rsidRDefault="00375882" w:rsidP="007F669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375882" w:rsidRPr="00D43CDB" w14:paraId="130E5631" w14:textId="77777777" w:rsidTr="007F6692">
        <w:trPr>
          <w:trHeight w:val="2494"/>
        </w:trPr>
        <w:tc>
          <w:tcPr>
            <w:tcW w:w="11182" w:type="dxa"/>
            <w:gridSpan w:val="2"/>
          </w:tcPr>
          <w:p w14:paraId="4FBADFA5" w14:textId="77777777" w:rsidR="00375882" w:rsidRPr="008F4E03" w:rsidRDefault="00375882" w:rsidP="007F6692">
            <w:pPr>
              <w:rPr>
                <w:rFonts w:asciiTheme="minorBidi" w:hAnsiTheme="minorBidi" w:cstheme="minorBidi"/>
                <w:color w:val="000000" w:themeColor="text1"/>
              </w:rPr>
            </w:pPr>
          </w:p>
          <w:p w14:paraId="4F228F5D" w14:textId="05B33911" w:rsidR="00375882" w:rsidRPr="008F4E03" w:rsidRDefault="006574F2" w:rsidP="007F6692">
            <w:pPr>
              <w:spacing w:line="360" w:lineRule="auto"/>
              <w:jc w:val="both"/>
              <w:rPr>
                <w:rFonts w:asciiTheme="minorBidi" w:hAnsiTheme="minorBidi" w:cstheme="minorBidi"/>
                <w:color w:val="000000" w:themeColor="text1"/>
              </w:rPr>
            </w:pPr>
            <w:r w:rsidRPr="008F4E03">
              <w:rPr>
                <w:rFonts w:asciiTheme="minorBidi" w:hAnsiTheme="minorBidi" w:cstheme="minorBidi"/>
                <w:color w:val="000000" w:themeColor="text1"/>
              </w:rPr>
              <w:t xml:space="preserve">National Health Service  (2019), Food Allergies. Available at- </w:t>
            </w:r>
            <w:r w:rsidR="009852EB" w:rsidRPr="008F4E03">
              <w:rPr>
                <w:rFonts w:asciiTheme="minorBidi" w:hAnsiTheme="minorBidi" w:cstheme="minorBidi"/>
                <w:color w:val="000000" w:themeColor="text1"/>
              </w:rPr>
              <w:fldChar w:fldCharType="begin"/>
            </w:r>
            <w:r w:rsidR="009852EB" w:rsidRPr="008F4E03">
              <w:rPr>
                <w:rFonts w:asciiTheme="minorBidi" w:hAnsiTheme="minorBidi" w:cstheme="minorBidi"/>
                <w:color w:val="000000" w:themeColor="text1"/>
              </w:rPr>
              <w:instrText>HYPERLINK</w:instrText>
            </w:r>
            <w:r w:rsidR="009852EB" w:rsidRPr="008F4E03">
              <w:rPr>
                <w:rFonts w:asciiTheme="minorBidi" w:hAnsiTheme="minorBidi" w:cstheme="minorBidi"/>
                <w:color w:val="000000" w:themeColor="text1"/>
              </w:rPr>
              <w:fldChar w:fldCharType="separate"/>
            </w:r>
            <w:r w:rsidR="009852EB" w:rsidRPr="008F4E03">
              <w:rPr>
                <w:rFonts w:asciiTheme="minorBidi" w:hAnsiTheme="minorBidi" w:cstheme="minorBidi"/>
                <w:b/>
                <w:bCs/>
                <w:color w:val="000000" w:themeColor="text1"/>
                <w:lang w:val="en-US"/>
              </w:rPr>
              <w:t>Error! Hyperlink reference not valid.</w:t>
            </w:r>
            <w:r w:rsidR="009852EB" w:rsidRPr="008F4E03">
              <w:rPr>
                <w:rFonts w:asciiTheme="minorBidi" w:hAnsiTheme="minorBidi" w:cstheme="minorBidi"/>
                <w:color w:val="000000" w:themeColor="text1"/>
              </w:rPr>
              <w:fldChar w:fldCharType="end"/>
            </w:r>
            <w:r w:rsidRPr="008F4E03">
              <w:rPr>
                <w:rFonts w:asciiTheme="minorBidi" w:hAnsiTheme="minorBidi" w:cstheme="minorBidi"/>
                <w:color w:val="000000" w:themeColor="text1"/>
              </w:rPr>
              <w:t xml:space="preserve">, </w:t>
            </w:r>
          </w:p>
          <w:p w14:paraId="4D1D0C7E" w14:textId="225B576A" w:rsidR="006574F2" w:rsidRPr="008F4E03" w:rsidRDefault="006574F2" w:rsidP="007F6692">
            <w:pPr>
              <w:spacing w:line="360" w:lineRule="auto"/>
              <w:jc w:val="both"/>
              <w:rPr>
                <w:rFonts w:asciiTheme="minorBidi" w:hAnsiTheme="minorBidi" w:cstheme="minorBidi"/>
                <w:color w:val="000000" w:themeColor="text1"/>
              </w:rPr>
            </w:pPr>
            <w:r w:rsidRPr="008F4E03">
              <w:rPr>
                <w:rFonts w:asciiTheme="minorBidi" w:hAnsiTheme="minorBidi" w:cstheme="minorBidi"/>
                <w:color w:val="000000" w:themeColor="text1"/>
              </w:rPr>
              <w:t>(Accessed on: 06-05-2022)</w:t>
            </w:r>
          </w:p>
          <w:p w14:paraId="7BE2B521" w14:textId="73ACEF86" w:rsidR="00375882" w:rsidRPr="008F4E03" w:rsidRDefault="00375882" w:rsidP="007F6692">
            <w:pPr>
              <w:spacing w:line="360" w:lineRule="auto"/>
              <w:jc w:val="both"/>
              <w:rPr>
                <w:rFonts w:asciiTheme="minorBidi" w:hAnsiTheme="minorBidi" w:cstheme="minorBidi"/>
                <w:color w:val="000000" w:themeColor="text1"/>
              </w:rPr>
            </w:pPr>
          </w:p>
          <w:p w14:paraId="4E7E75A5" w14:textId="77777777" w:rsidR="00D43CDB" w:rsidRPr="008F4E03" w:rsidRDefault="00DC14A6" w:rsidP="00D43CDB">
            <w:pPr>
              <w:spacing w:line="360" w:lineRule="auto"/>
              <w:jc w:val="both"/>
              <w:rPr>
                <w:rFonts w:asciiTheme="minorBidi" w:hAnsiTheme="minorBidi" w:cstheme="minorBidi"/>
                <w:color w:val="000000" w:themeColor="text1"/>
              </w:rPr>
            </w:pPr>
            <w:r w:rsidRPr="008F4E03">
              <w:rPr>
                <w:rFonts w:asciiTheme="minorBidi" w:hAnsiTheme="minorBidi" w:cstheme="minorBidi"/>
                <w:color w:val="000000" w:themeColor="text1"/>
              </w:rPr>
              <w:t>Pestiner, LeBovidge</w:t>
            </w:r>
            <w:r w:rsidR="001B0486" w:rsidRPr="008F4E03">
              <w:rPr>
                <w:rFonts w:asciiTheme="minorBidi" w:hAnsiTheme="minorBidi" w:cstheme="minorBidi"/>
                <w:color w:val="000000" w:themeColor="text1"/>
              </w:rPr>
              <w:t>, (2013), Living confidently with food</w:t>
            </w:r>
            <w:r w:rsidR="00D43CDB" w:rsidRPr="008F4E03">
              <w:rPr>
                <w:rFonts w:asciiTheme="minorBidi" w:hAnsiTheme="minorBidi" w:cstheme="minorBidi"/>
                <w:color w:val="000000" w:themeColor="text1"/>
              </w:rPr>
              <w:t xml:space="preserve"> </w:t>
            </w:r>
            <w:r w:rsidR="001B0486" w:rsidRPr="008F4E03">
              <w:rPr>
                <w:rFonts w:asciiTheme="minorBidi" w:hAnsiTheme="minorBidi" w:cstheme="minorBidi"/>
                <w:color w:val="000000" w:themeColor="text1"/>
              </w:rPr>
              <w:t>allergy,</w:t>
            </w:r>
          </w:p>
          <w:p w14:paraId="522F9E9C" w14:textId="49A2AC55" w:rsidR="00375882" w:rsidRPr="008F4E03" w:rsidRDefault="00D43CDB" w:rsidP="00D43CDB">
            <w:pPr>
              <w:spacing w:line="360" w:lineRule="auto"/>
              <w:jc w:val="both"/>
              <w:rPr>
                <w:rFonts w:asciiTheme="minorBidi" w:hAnsiTheme="minorBidi" w:cstheme="minorBidi"/>
                <w:color w:val="000000" w:themeColor="text1"/>
              </w:rPr>
            </w:pPr>
            <w:r w:rsidRPr="008F4E03">
              <w:rPr>
                <w:rFonts w:asciiTheme="minorBidi" w:hAnsiTheme="minorBidi" w:cstheme="minorBidi"/>
                <w:color w:val="000000" w:themeColor="text1"/>
              </w:rPr>
              <w:t>Available at-tps://www.allergyhome.org/handbook/table-of-contents/how-to-avoid-food-allergens/cross-contact, (Accessed on 11/05/2022)</w:t>
            </w:r>
          </w:p>
          <w:p w14:paraId="578BEF82" w14:textId="77777777" w:rsidR="00153669" w:rsidRPr="008F4E03" w:rsidRDefault="00153669" w:rsidP="007F6692">
            <w:pPr>
              <w:spacing w:line="360" w:lineRule="auto"/>
              <w:jc w:val="both"/>
              <w:rPr>
                <w:rFonts w:asciiTheme="minorBidi" w:hAnsiTheme="minorBidi" w:cstheme="minorBidi"/>
                <w:color w:val="000000" w:themeColor="text1"/>
                <w:shd w:val="clear" w:color="auto" w:fill="FFFFFF"/>
              </w:rPr>
            </w:pPr>
          </w:p>
          <w:p w14:paraId="03D9529C" w14:textId="3910E0C6" w:rsidR="00375882" w:rsidRPr="008F4E03" w:rsidRDefault="00153669" w:rsidP="007F6692">
            <w:pPr>
              <w:spacing w:line="360" w:lineRule="auto"/>
              <w:jc w:val="both"/>
              <w:rPr>
                <w:rFonts w:asciiTheme="minorBidi" w:hAnsiTheme="minorBidi" w:cstheme="minorBidi"/>
                <w:color w:val="000000" w:themeColor="text1"/>
              </w:rPr>
            </w:pPr>
            <w:r w:rsidRPr="008F4E03">
              <w:rPr>
                <w:rFonts w:asciiTheme="minorBidi" w:hAnsiTheme="minorBidi" w:cstheme="minorBidi"/>
                <w:color w:val="000000" w:themeColor="text1"/>
                <w:shd w:val="clear" w:color="auto" w:fill="FFFFFF"/>
              </w:rPr>
              <w:t>Lee, Y.M. and Sozen, E. (2016) ‘Food allergy knowledge and training among restaurant employees’, </w:t>
            </w:r>
            <w:r w:rsidRPr="008F4E03">
              <w:rPr>
                <w:rFonts w:asciiTheme="minorBidi" w:hAnsiTheme="minorBidi" w:cstheme="minorBidi"/>
                <w:i/>
                <w:iCs/>
                <w:color w:val="000000" w:themeColor="text1"/>
                <w:shd w:val="clear" w:color="auto" w:fill="FFFFFF"/>
              </w:rPr>
              <w:t>International journal of hospitality management</w:t>
            </w:r>
            <w:r w:rsidRPr="008F4E03">
              <w:rPr>
                <w:rFonts w:asciiTheme="minorBidi" w:hAnsiTheme="minorBidi" w:cstheme="minorBidi"/>
                <w:color w:val="000000" w:themeColor="text1"/>
                <w:shd w:val="clear" w:color="auto" w:fill="FFFFFF"/>
              </w:rPr>
              <w:t>, 57, pp. 52–59. doi:10.1016/j.ijhm.2016.05.004.</w:t>
            </w:r>
          </w:p>
          <w:p w14:paraId="789E9A79" w14:textId="77990206" w:rsidR="00375882" w:rsidRPr="008F4E03" w:rsidRDefault="00375882" w:rsidP="007F6692">
            <w:pPr>
              <w:spacing w:line="360" w:lineRule="auto"/>
              <w:jc w:val="both"/>
              <w:rPr>
                <w:rFonts w:asciiTheme="minorBidi" w:hAnsiTheme="minorBidi" w:cstheme="minorBidi"/>
                <w:color w:val="000000" w:themeColor="text1"/>
              </w:rPr>
            </w:pPr>
          </w:p>
          <w:p w14:paraId="1DDB2118" w14:textId="1DD348D8" w:rsidR="00375882" w:rsidRPr="008F4E03" w:rsidRDefault="001F5577" w:rsidP="007F6692">
            <w:pPr>
              <w:spacing w:line="360" w:lineRule="auto"/>
              <w:jc w:val="both"/>
              <w:rPr>
                <w:rFonts w:asciiTheme="minorBidi" w:hAnsiTheme="minorBidi" w:cstheme="minorBidi"/>
                <w:color w:val="000000" w:themeColor="text1"/>
              </w:rPr>
            </w:pPr>
            <w:r w:rsidRPr="008F4E03">
              <w:rPr>
                <w:rFonts w:asciiTheme="minorBidi" w:hAnsiTheme="minorBidi" w:cstheme="minorBidi"/>
                <w:color w:val="000000" w:themeColor="text1"/>
              </w:rPr>
              <w:t>Gov.Uk, (2019), Natsha</w:t>
            </w:r>
            <w:r w:rsidR="00131CBE" w:rsidRPr="008F4E03">
              <w:rPr>
                <w:rFonts w:asciiTheme="minorBidi" w:hAnsiTheme="minorBidi" w:cstheme="minorBidi"/>
                <w:color w:val="000000" w:themeColor="text1"/>
              </w:rPr>
              <w:t xml:space="preserve">’s Legacy becomes law, Available at- </w:t>
            </w:r>
            <w:hyperlink r:id="rId7" w:history="1">
              <w:r w:rsidR="00131CBE" w:rsidRPr="008F4E03">
                <w:rPr>
                  <w:rFonts w:asciiTheme="minorBidi" w:hAnsiTheme="minorBidi" w:cstheme="minorBidi"/>
                  <w:color w:val="000000" w:themeColor="text1"/>
                  <w:u w:val="single"/>
                </w:rPr>
                <w:t>Natasha's legacy becomes law - GOV.UK (www.gov.uk)</w:t>
              </w:r>
            </w:hyperlink>
            <w:r w:rsidR="00131CBE" w:rsidRPr="008F4E03">
              <w:rPr>
                <w:rFonts w:asciiTheme="minorBidi" w:hAnsiTheme="minorBidi" w:cstheme="minorBidi"/>
                <w:color w:val="000000" w:themeColor="text1"/>
              </w:rPr>
              <w:t>,</w:t>
            </w:r>
            <w:r w:rsidR="008F4E03" w:rsidRPr="008F4E03">
              <w:rPr>
                <w:rFonts w:asciiTheme="minorBidi" w:hAnsiTheme="minorBidi" w:cstheme="minorBidi"/>
                <w:color w:val="000000" w:themeColor="text1"/>
              </w:rPr>
              <w:t>(</w:t>
            </w:r>
            <w:r w:rsidR="00131CBE" w:rsidRPr="008F4E03">
              <w:rPr>
                <w:rFonts w:asciiTheme="minorBidi" w:hAnsiTheme="minorBidi" w:cstheme="minorBidi"/>
                <w:color w:val="000000" w:themeColor="text1"/>
              </w:rPr>
              <w:t xml:space="preserve"> Accessed on 14</w:t>
            </w:r>
            <w:r w:rsidR="008F4E03" w:rsidRPr="008F4E03">
              <w:rPr>
                <w:rFonts w:asciiTheme="minorBidi" w:hAnsiTheme="minorBidi" w:cstheme="minorBidi"/>
                <w:color w:val="000000" w:themeColor="text1"/>
              </w:rPr>
              <w:t>-05-2022)</w:t>
            </w:r>
          </w:p>
          <w:p w14:paraId="3701A32D" w14:textId="54DDC54C" w:rsidR="00375882" w:rsidRPr="00DA6EAA" w:rsidRDefault="00375882" w:rsidP="007F6692">
            <w:pPr>
              <w:spacing w:line="360" w:lineRule="auto"/>
              <w:jc w:val="both"/>
              <w:rPr>
                <w:rFonts w:asciiTheme="minorBidi" w:hAnsiTheme="minorBidi" w:cstheme="minorBidi"/>
                <w:color w:val="000000" w:themeColor="text1"/>
              </w:rPr>
            </w:pPr>
          </w:p>
          <w:p w14:paraId="5AE6C72E" w14:textId="12EDFFEF" w:rsidR="00375882" w:rsidRPr="00DA6EAA" w:rsidRDefault="00364F3B" w:rsidP="007F6692">
            <w:pPr>
              <w:spacing w:line="360" w:lineRule="auto"/>
              <w:jc w:val="both"/>
              <w:rPr>
                <w:rFonts w:asciiTheme="minorBidi" w:hAnsiTheme="minorBidi" w:cstheme="minorBidi"/>
                <w:color w:val="000000" w:themeColor="text1"/>
              </w:rPr>
            </w:pPr>
            <w:r w:rsidRPr="00DA6EAA">
              <w:rPr>
                <w:rFonts w:asciiTheme="minorBidi" w:hAnsiTheme="minorBidi" w:cstheme="minorBidi"/>
                <w:color w:val="000000" w:themeColor="text1"/>
              </w:rPr>
              <w:t xml:space="preserve">Cleaveland clinic (2022), </w:t>
            </w:r>
            <w:r w:rsidR="00720B2B" w:rsidRPr="00DA6EAA">
              <w:rPr>
                <w:rFonts w:asciiTheme="minorBidi" w:hAnsiTheme="minorBidi" w:cstheme="minorBidi"/>
                <w:color w:val="000000" w:themeColor="text1"/>
              </w:rPr>
              <w:t>Celiac disease, Available at-</w:t>
            </w:r>
            <w:hyperlink r:id="rId8" w:anchor=":~:text=Celiac%20disease%20is%20a%20digestive%20and%20autoimmune%20disorder.,rye%2C%20barley%2C%20and%20oats%29.%20What%20is%20celiac%20disease%3F" w:history="1">
              <w:r w:rsidR="00672CB1" w:rsidRPr="00DA6EAA">
                <w:rPr>
                  <w:color w:val="000000" w:themeColor="text1"/>
                  <w:u w:val="single"/>
                </w:rPr>
                <w:t>Celiac Disease: Symptoms, Causes, Treatment &amp; Diagnosis (clevelandclinic.org)</w:t>
              </w:r>
            </w:hyperlink>
            <w:r w:rsidR="00672CB1" w:rsidRPr="00DA6EAA">
              <w:rPr>
                <w:color w:val="000000" w:themeColor="text1"/>
              </w:rPr>
              <w:t xml:space="preserve"> , (Accessed at 25</w:t>
            </w:r>
            <w:r w:rsidR="00DA6EAA" w:rsidRPr="00DA6EAA">
              <w:rPr>
                <w:color w:val="000000" w:themeColor="text1"/>
              </w:rPr>
              <w:t>-05-2022).</w:t>
            </w:r>
          </w:p>
          <w:p w14:paraId="19966CC6" w14:textId="3AD7B82E" w:rsidR="00375882" w:rsidRPr="008F4E03" w:rsidRDefault="00375882" w:rsidP="007F6692">
            <w:pPr>
              <w:spacing w:line="360" w:lineRule="auto"/>
              <w:jc w:val="both"/>
              <w:rPr>
                <w:rFonts w:asciiTheme="minorBidi" w:hAnsiTheme="minorBidi" w:cstheme="minorBidi"/>
                <w:color w:val="000000" w:themeColor="text1"/>
              </w:rPr>
            </w:pPr>
          </w:p>
          <w:p w14:paraId="00C184CC" w14:textId="1B102F8C" w:rsidR="00375882" w:rsidRPr="008F4E03" w:rsidRDefault="00375882" w:rsidP="007F6692">
            <w:pPr>
              <w:spacing w:line="360" w:lineRule="auto"/>
              <w:jc w:val="both"/>
              <w:rPr>
                <w:rFonts w:asciiTheme="minorBidi" w:hAnsiTheme="minorBidi" w:cstheme="minorBidi"/>
                <w:color w:val="000000" w:themeColor="text1"/>
              </w:rPr>
            </w:pPr>
          </w:p>
          <w:p w14:paraId="56FCD27E" w14:textId="3C241FCD" w:rsidR="00375882" w:rsidRPr="008F4E03" w:rsidRDefault="00375882" w:rsidP="007F6692">
            <w:pPr>
              <w:spacing w:line="360" w:lineRule="auto"/>
              <w:jc w:val="both"/>
              <w:rPr>
                <w:rFonts w:asciiTheme="minorBidi" w:hAnsiTheme="minorBidi" w:cstheme="minorBidi"/>
                <w:color w:val="000000" w:themeColor="text1"/>
              </w:rPr>
            </w:pPr>
          </w:p>
          <w:p w14:paraId="50E4CC8B" w14:textId="7487DEDD" w:rsidR="00375882" w:rsidRPr="008F4E03" w:rsidRDefault="00375882" w:rsidP="007F6692">
            <w:pPr>
              <w:spacing w:line="360" w:lineRule="auto"/>
              <w:jc w:val="both"/>
              <w:rPr>
                <w:rFonts w:asciiTheme="minorBidi" w:hAnsiTheme="minorBidi" w:cstheme="minorBidi"/>
                <w:color w:val="000000" w:themeColor="text1"/>
              </w:rPr>
            </w:pPr>
          </w:p>
          <w:p w14:paraId="2E020AEF" w14:textId="77777777" w:rsidR="00375882" w:rsidRPr="008F4E03" w:rsidRDefault="00375882" w:rsidP="007F6692">
            <w:pPr>
              <w:spacing w:line="360" w:lineRule="auto"/>
              <w:jc w:val="both"/>
              <w:rPr>
                <w:rFonts w:asciiTheme="minorBidi" w:hAnsiTheme="minorBidi" w:cstheme="minorBidi"/>
                <w:color w:val="000000" w:themeColor="text1"/>
              </w:rPr>
            </w:pPr>
          </w:p>
          <w:p w14:paraId="47FB6995" w14:textId="77777777" w:rsidR="00375882" w:rsidRPr="008F4E03" w:rsidRDefault="00375882" w:rsidP="007F6692">
            <w:pPr>
              <w:jc w:val="both"/>
              <w:rPr>
                <w:rFonts w:asciiTheme="minorBidi" w:hAnsiTheme="minorBidi" w:cstheme="minorBidi"/>
                <w:color w:val="000000" w:themeColor="text1"/>
              </w:rPr>
            </w:pPr>
          </w:p>
        </w:tc>
      </w:tr>
    </w:tbl>
    <w:p w14:paraId="3A480543" w14:textId="77777777" w:rsidR="00B00678" w:rsidRPr="00D43CDB" w:rsidRDefault="00B00678" w:rsidP="00B945EA">
      <w:pPr>
        <w:rPr>
          <w:rFonts w:ascii="Tahoma" w:hAnsi="Tahoma" w:cs="Tahoma"/>
          <w:b/>
        </w:rPr>
      </w:pPr>
    </w:p>
    <w:p w14:paraId="02BE48C6" w14:textId="77777777" w:rsidR="00B00678" w:rsidRPr="00D43CDB" w:rsidRDefault="00B00678" w:rsidP="00B945EA">
      <w:pPr>
        <w:rPr>
          <w:rFonts w:ascii="Tahoma" w:hAnsi="Tahoma" w:cs="Tahoma"/>
          <w:b/>
        </w:rPr>
      </w:pPr>
    </w:p>
    <w:p w14:paraId="1D4EFC49" w14:textId="77777777" w:rsidR="00B00678" w:rsidRPr="00D43CDB" w:rsidRDefault="00B00678" w:rsidP="00B945EA">
      <w:pPr>
        <w:rPr>
          <w:rFonts w:ascii="Tahoma" w:hAnsi="Tahoma" w:cs="Tahoma"/>
          <w:b/>
        </w:rPr>
      </w:pPr>
    </w:p>
    <w:p w14:paraId="505DC984" w14:textId="77777777" w:rsidR="00B00678" w:rsidRPr="00D43CDB" w:rsidRDefault="00B00678" w:rsidP="00B945EA">
      <w:pPr>
        <w:rPr>
          <w:rFonts w:ascii="Tahoma" w:hAnsi="Tahoma" w:cs="Tahoma"/>
          <w:b/>
        </w:rPr>
      </w:pPr>
    </w:p>
    <w:p w14:paraId="1F96E185" w14:textId="77777777" w:rsidR="00B00678" w:rsidRPr="00D43CDB" w:rsidRDefault="00B00678" w:rsidP="00B945EA">
      <w:pPr>
        <w:rPr>
          <w:rFonts w:ascii="Tahoma" w:hAnsi="Tahoma" w:cs="Tahoma"/>
          <w:b/>
        </w:rPr>
      </w:pPr>
    </w:p>
    <w:p w14:paraId="5F8D9742" w14:textId="77777777" w:rsidR="00B00678" w:rsidRPr="00D43CDB" w:rsidRDefault="00B00678" w:rsidP="00B945EA">
      <w:pPr>
        <w:rPr>
          <w:rFonts w:ascii="Tahoma" w:hAnsi="Tahoma" w:cs="Tahoma"/>
          <w:b/>
        </w:rPr>
      </w:pPr>
    </w:p>
    <w:p w14:paraId="25B9E4A6" w14:textId="77777777" w:rsidR="00A45D42" w:rsidRPr="00D43CDB" w:rsidRDefault="00A45D42" w:rsidP="00B945EA">
      <w:pPr>
        <w:rPr>
          <w:rFonts w:ascii="Tahoma" w:hAnsi="Tahoma" w:cs="Tahoma"/>
          <w:b/>
        </w:rPr>
      </w:pPr>
    </w:p>
    <w:sectPr w:rsidR="00A45D42" w:rsidRPr="00D43CDB" w:rsidSect="00C21568">
      <w:headerReference w:type="default" r:id="rId9"/>
      <w:footerReference w:type="default" r:id="rId10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E5558C" w14:textId="77777777" w:rsidR="00680F2C" w:rsidRDefault="00680F2C">
      <w:r>
        <w:separator/>
      </w:r>
    </w:p>
  </w:endnote>
  <w:endnote w:type="continuationSeparator" w:id="0">
    <w:p w14:paraId="1A254372" w14:textId="77777777" w:rsidR="00680F2C" w:rsidRDefault="00680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M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738646" w14:textId="623ADE88" w:rsidR="00B44B68" w:rsidRDefault="00B44B6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4F0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2F3178D" w14:textId="0C9E4A4E" w:rsidR="00112CE0" w:rsidRDefault="00112C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E12DE6" w14:textId="77777777" w:rsidR="00680F2C" w:rsidRDefault="00680F2C">
      <w:r>
        <w:separator/>
      </w:r>
    </w:p>
  </w:footnote>
  <w:footnote w:type="continuationSeparator" w:id="0">
    <w:p w14:paraId="563AF7A8" w14:textId="77777777" w:rsidR="00680F2C" w:rsidRDefault="00680F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C4992" w14:textId="5F66779D" w:rsidR="00F34E01" w:rsidRPr="001B69C8" w:rsidRDefault="00B21F2E" w:rsidP="00112CE0">
    <w:pPr>
      <w:pStyle w:val="Header"/>
      <w:jc w:val="right"/>
      <w:rPr>
        <w:rFonts w:asciiTheme="minorHAnsi" w:hAnsiTheme="minorHAnsi"/>
      </w:rPr>
    </w:pPr>
    <w:r w:rsidRPr="001B69C8">
      <w:rPr>
        <w:rFonts w:asciiTheme="minorHAnsi" w:hAnsiTheme="minorHAnsi"/>
        <w:noProof/>
      </w:rPr>
      <w:drawing>
        <wp:anchor distT="0" distB="0" distL="114300" distR="114300" simplePos="0" relativeHeight="251658240" behindDoc="0" locked="0" layoutInCell="1" allowOverlap="1" wp14:anchorId="74FC1045" wp14:editId="7E59DA52">
          <wp:simplePos x="0" y="0"/>
          <wp:positionH relativeFrom="margin">
            <wp:posOffset>1380</wp:posOffset>
          </wp:positionH>
          <wp:positionV relativeFrom="margin">
            <wp:posOffset>-357615</wp:posOffset>
          </wp:positionV>
          <wp:extent cx="2303780" cy="765175"/>
          <wp:effectExtent l="0" t="0" r="0" b="0"/>
          <wp:wrapSquare wrapText="bothSides"/>
          <wp:docPr id="2" name="Picture 2" descr="uwtsd-logo-bilingu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3780" cy="765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B69C8" w:rsidRPr="001B69C8">
      <w:rPr>
        <w:rFonts w:asciiTheme="minorHAnsi" w:hAnsiTheme="minorHAnsi"/>
      </w:rPr>
      <w:t>International Hotel Management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541595"/>
    <w:multiLevelType w:val="hybridMultilevel"/>
    <w:tmpl w:val="50C04A5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0C5A98"/>
    <w:multiLevelType w:val="multilevel"/>
    <w:tmpl w:val="64E03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FA47E2"/>
    <w:multiLevelType w:val="hybridMultilevel"/>
    <w:tmpl w:val="FD0A2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0A74B4"/>
    <w:multiLevelType w:val="multilevel"/>
    <w:tmpl w:val="DF848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959146">
    <w:abstractNumId w:val="12"/>
  </w:num>
  <w:num w:numId="2" w16cid:durableId="686906367">
    <w:abstractNumId w:val="4"/>
  </w:num>
  <w:num w:numId="3" w16cid:durableId="881406519">
    <w:abstractNumId w:val="28"/>
  </w:num>
  <w:num w:numId="4" w16cid:durableId="502625614">
    <w:abstractNumId w:val="5"/>
  </w:num>
  <w:num w:numId="5" w16cid:durableId="68162541">
    <w:abstractNumId w:val="23"/>
  </w:num>
  <w:num w:numId="6" w16cid:durableId="528105358">
    <w:abstractNumId w:val="6"/>
  </w:num>
  <w:num w:numId="7" w16cid:durableId="561019186">
    <w:abstractNumId w:val="0"/>
  </w:num>
  <w:num w:numId="8" w16cid:durableId="131868664">
    <w:abstractNumId w:val="26"/>
  </w:num>
  <w:num w:numId="9" w16cid:durableId="1708529262">
    <w:abstractNumId w:val="15"/>
  </w:num>
  <w:num w:numId="10" w16cid:durableId="1481729822">
    <w:abstractNumId w:val="18"/>
  </w:num>
  <w:num w:numId="11" w16cid:durableId="629672181">
    <w:abstractNumId w:val="3"/>
  </w:num>
  <w:num w:numId="12" w16cid:durableId="69736853">
    <w:abstractNumId w:val="13"/>
  </w:num>
  <w:num w:numId="13" w16cid:durableId="2089571641">
    <w:abstractNumId w:val="2"/>
  </w:num>
  <w:num w:numId="14" w16cid:durableId="747851717">
    <w:abstractNumId w:val="9"/>
  </w:num>
  <w:num w:numId="15" w16cid:durableId="530076297">
    <w:abstractNumId w:val="17"/>
  </w:num>
  <w:num w:numId="16" w16cid:durableId="845174668">
    <w:abstractNumId w:val="19"/>
  </w:num>
  <w:num w:numId="17" w16cid:durableId="1676422935">
    <w:abstractNumId w:val="1"/>
  </w:num>
  <w:num w:numId="18" w16cid:durableId="1388411394">
    <w:abstractNumId w:val="25"/>
  </w:num>
  <w:num w:numId="19" w16cid:durableId="661466632">
    <w:abstractNumId w:val="8"/>
  </w:num>
  <w:num w:numId="20" w16cid:durableId="1061711155">
    <w:abstractNumId w:val="20"/>
  </w:num>
  <w:num w:numId="21" w16cid:durableId="1579368008">
    <w:abstractNumId w:val="11"/>
  </w:num>
  <w:num w:numId="22" w16cid:durableId="1411388564">
    <w:abstractNumId w:val="16"/>
  </w:num>
  <w:num w:numId="23" w16cid:durableId="365719597">
    <w:abstractNumId w:val="24"/>
  </w:num>
  <w:num w:numId="24" w16cid:durableId="325981956">
    <w:abstractNumId w:val="10"/>
  </w:num>
  <w:num w:numId="25" w16cid:durableId="1136295659">
    <w:abstractNumId w:val="22"/>
  </w:num>
  <w:num w:numId="26" w16cid:durableId="1933968783">
    <w:abstractNumId w:val="7"/>
  </w:num>
  <w:num w:numId="27" w16cid:durableId="4334353">
    <w:abstractNumId w:val="21"/>
  </w:num>
  <w:num w:numId="28" w16cid:durableId="1005934747">
    <w:abstractNumId w:val="14"/>
  </w:num>
  <w:num w:numId="29" w16cid:durableId="36401603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0370C"/>
    <w:rsid w:val="00014F67"/>
    <w:rsid w:val="00024515"/>
    <w:rsid w:val="000304DF"/>
    <w:rsid w:val="000403F3"/>
    <w:rsid w:val="00040CE8"/>
    <w:rsid w:val="0004729E"/>
    <w:rsid w:val="00052DB6"/>
    <w:rsid w:val="000546C3"/>
    <w:rsid w:val="00076F40"/>
    <w:rsid w:val="00077E55"/>
    <w:rsid w:val="00083DAC"/>
    <w:rsid w:val="00085CFD"/>
    <w:rsid w:val="00087B21"/>
    <w:rsid w:val="000A0C53"/>
    <w:rsid w:val="000A409D"/>
    <w:rsid w:val="000B01EE"/>
    <w:rsid w:val="000B2F4F"/>
    <w:rsid w:val="000C2B29"/>
    <w:rsid w:val="000E5D08"/>
    <w:rsid w:val="000F2E7C"/>
    <w:rsid w:val="001001D8"/>
    <w:rsid w:val="001078ED"/>
    <w:rsid w:val="00112CE0"/>
    <w:rsid w:val="001144F0"/>
    <w:rsid w:val="00131CBE"/>
    <w:rsid w:val="00153669"/>
    <w:rsid w:val="00157DED"/>
    <w:rsid w:val="00162FE2"/>
    <w:rsid w:val="001703BD"/>
    <w:rsid w:val="00170A87"/>
    <w:rsid w:val="0018449A"/>
    <w:rsid w:val="00184A12"/>
    <w:rsid w:val="00197F4A"/>
    <w:rsid w:val="001A2F9B"/>
    <w:rsid w:val="001A59E7"/>
    <w:rsid w:val="001B0486"/>
    <w:rsid w:val="001B2504"/>
    <w:rsid w:val="001B69C8"/>
    <w:rsid w:val="001B6DB4"/>
    <w:rsid w:val="001C5C4E"/>
    <w:rsid w:val="001C75C1"/>
    <w:rsid w:val="001D23DD"/>
    <w:rsid w:val="001D4719"/>
    <w:rsid w:val="001D50F3"/>
    <w:rsid w:val="001E720E"/>
    <w:rsid w:val="001F5577"/>
    <w:rsid w:val="00202878"/>
    <w:rsid w:val="0020501A"/>
    <w:rsid w:val="002108A8"/>
    <w:rsid w:val="00215036"/>
    <w:rsid w:val="002314D4"/>
    <w:rsid w:val="002430D4"/>
    <w:rsid w:val="00244B89"/>
    <w:rsid w:val="00244F84"/>
    <w:rsid w:val="00252E5A"/>
    <w:rsid w:val="00261EEF"/>
    <w:rsid w:val="002659F5"/>
    <w:rsid w:val="00281706"/>
    <w:rsid w:val="00283BE2"/>
    <w:rsid w:val="00284AA6"/>
    <w:rsid w:val="00294842"/>
    <w:rsid w:val="002A1B00"/>
    <w:rsid w:val="002E127C"/>
    <w:rsid w:val="002F44B9"/>
    <w:rsid w:val="002F7DD0"/>
    <w:rsid w:val="00301AD0"/>
    <w:rsid w:val="003036C9"/>
    <w:rsid w:val="0032684A"/>
    <w:rsid w:val="00332099"/>
    <w:rsid w:val="00340C62"/>
    <w:rsid w:val="003478CE"/>
    <w:rsid w:val="00356F7F"/>
    <w:rsid w:val="003605B1"/>
    <w:rsid w:val="003617CF"/>
    <w:rsid w:val="00364940"/>
    <w:rsid w:val="00364F3B"/>
    <w:rsid w:val="00365786"/>
    <w:rsid w:val="00366D9C"/>
    <w:rsid w:val="00375882"/>
    <w:rsid w:val="00382DB9"/>
    <w:rsid w:val="00391C8C"/>
    <w:rsid w:val="00396412"/>
    <w:rsid w:val="003A65C7"/>
    <w:rsid w:val="003B3D37"/>
    <w:rsid w:val="003B5976"/>
    <w:rsid w:val="003C3341"/>
    <w:rsid w:val="003C3BB7"/>
    <w:rsid w:val="003C7C45"/>
    <w:rsid w:val="003D47FB"/>
    <w:rsid w:val="003E36D1"/>
    <w:rsid w:val="003E46A6"/>
    <w:rsid w:val="003E507D"/>
    <w:rsid w:val="003E7CE9"/>
    <w:rsid w:val="003F0B64"/>
    <w:rsid w:val="003F4394"/>
    <w:rsid w:val="003F52F1"/>
    <w:rsid w:val="0041338F"/>
    <w:rsid w:val="00414F02"/>
    <w:rsid w:val="00430358"/>
    <w:rsid w:val="004325B5"/>
    <w:rsid w:val="00433DBF"/>
    <w:rsid w:val="004341F2"/>
    <w:rsid w:val="00442F02"/>
    <w:rsid w:val="0044343A"/>
    <w:rsid w:val="00444EC9"/>
    <w:rsid w:val="00445A58"/>
    <w:rsid w:val="00447AEC"/>
    <w:rsid w:val="00451947"/>
    <w:rsid w:val="004531D5"/>
    <w:rsid w:val="00456590"/>
    <w:rsid w:val="004639B7"/>
    <w:rsid w:val="00470435"/>
    <w:rsid w:val="00474A29"/>
    <w:rsid w:val="004866F3"/>
    <w:rsid w:val="00486E62"/>
    <w:rsid w:val="004A70AC"/>
    <w:rsid w:val="004B113B"/>
    <w:rsid w:val="004C0001"/>
    <w:rsid w:val="004C08E2"/>
    <w:rsid w:val="004C7E23"/>
    <w:rsid w:val="004F4786"/>
    <w:rsid w:val="004F6C9D"/>
    <w:rsid w:val="005036DE"/>
    <w:rsid w:val="00506D2C"/>
    <w:rsid w:val="00517154"/>
    <w:rsid w:val="00522B05"/>
    <w:rsid w:val="005241FA"/>
    <w:rsid w:val="00537BBC"/>
    <w:rsid w:val="00542C5B"/>
    <w:rsid w:val="00545DDB"/>
    <w:rsid w:val="00552EED"/>
    <w:rsid w:val="00566333"/>
    <w:rsid w:val="00572D42"/>
    <w:rsid w:val="005927C1"/>
    <w:rsid w:val="005C6352"/>
    <w:rsid w:val="005C6702"/>
    <w:rsid w:val="005D09B6"/>
    <w:rsid w:val="005D0DDE"/>
    <w:rsid w:val="005D3FAF"/>
    <w:rsid w:val="005D5D0B"/>
    <w:rsid w:val="005F3F5D"/>
    <w:rsid w:val="0062012D"/>
    <w:rsid w:val="006219A4"/>
    <w:rsid w:val="006335C1"/>
    <w:rsid w:val="00636C0C"/>
    <w:rsid w:val="00640056"/>
    <w:rsid w:val="00643CB9"/>
    <w:rsid w:val="006574F2"/>
    <w:rsid w:val="0066732A"/>
    <w:rsid w:val="00672CB1"/>
    <w:rsid w:val="00677735"/>
    <w:rsid w:val="00677D1F"/>
    <w:rsid w:val="00680F2C"/>
    <w:rsid w:val="00697481"/>
    <w:rsid w:val="006978A7"/>
    <w:rsid w:val="006A4F97"/>
    <w:rsid w:val="006B6017"/>
    <w:rsid w:val="006C22B3"/>
    <w:rsid w:val="006C2B6D"/>
    <w:rsid w:val="006C4640"/>
    <w:rsid w:val="006D0002"/>
    <w:rsid w:val="006D0473"/>
    <w:rsid w:val="006D348E"/>
    <w:rsid w:val="006F4FB6"/>
    <w:rsid w:val="006F501B"/>
    <w:rsid w:val="00702077"/>
    <w:rsid w:val="007105E8"/>
    <w:rsid w:val="00711C7F"/>
    <w:rsid w:val="00720B2B"/>
    <w:rsid w:val="00725F0E"/>
    <w:rsid w:val="0073067C"/>
    <w:rsid w:val="00731B19"/>
    <w:rsid w:val="00734189"/>
    <w:rsid w:val="00735BB1"/>
    <w:rsid w:val="00744482"/>
    <w:rsid w:val="007451E8"/>
    <w:rsid w:val="007509AB"/>
    <w:rsid w:val="00754299"/>
    <w:rsid w:val="0078654A"/>
    <w:rsid w:val="0079230B"/>
    <w:rsid w:val="007951F0"/>
    <w:rsid w:val="00797115"/>
    <w:rsid w:val="007A119A"/>
    <w:rsid w:val="007A1A02"/>
    <w:rsid w:val="007A5E44"/>
    <w:rsid w:val="007C2108"/>
    <w:rsid w:val="007C3068"/>
    <w:rsid w:val="007C4AD0"/>
    <w:rsid w:val="007D18CA"/>
    <w:rsid w:val="007E48CB"/>
    <w:rsid w:val="007E500C"/>
    <w:rsid w:val="007E7BB4"/>
    <w:rsid w:val="007F055A"/>
    <w:rsid w:val="007F418B"/>
    <w:rsid w:val="007F472A"/>
    <w:rsid w:val="007F5303"/>
    <w:rsid w:val="00814801"/>
    <w:rsid w:val="0082407E"/>
    <w:rsid w:val="00826699"/>
    <w:rsid w:val="00836E84"/>
    <w:rsid w:val="00857412"/>
    <w:rsid w:val="00881B7F"/>
    <w:rsid w:val="00895843"/>
    <w:rsid w:val="008A393F"/>
    <w:rsid w:val="008A5B86"/>
    <w:rsid w:val="008B4B9C"/>
    <w:rsid w:val="008B534C"/>
    <w:rsid w:val="008E2A5A"/>
    <w:rsid w:val="008E52D2"/>
    <w:rsid w:val="008F0B0D"/>
    <w:rsid w:val="008F0D83"/>
    <w:rsid w:val="008F4E03"/>
    <w:rsid w:val="008F6DFC"/>
    <w:rsid w:val="009042D7"/>
    <w:rsid w:val="009061F1"/>
    <w:rsid w:val="00911C43"/>
    <w:rsid w:val="009139BF"/>
    <w:rsid w:val="00922A2F"/>
    <w:rsid w:val="00923E76"/>
    <w:rsid w:val="00931F16"/>
    <w:rsid w:val="009448FE"/>
    <w:rsid w:val="00946B23"/>
    <w:rsid w:val="009476C6"/>
    <w:rsid w:val="00954446"/>
    <w:rsid w:val="00962BFA"/>
    <w:rsid w:val="00964CB0"/>
    <w:rsid w:val="00965C72"/>
    <w:rsid w:val="009852EB"/>
    <w:rsid w:val="00985CF1"/>
    <w:rsid w:val="009A3BEB"/>
    <w:rsid w:val="009B1D87"/>
    <w:rsid w:val="009B56DF"/>
    <w:rsid w:val="009B67CF"/>
    <w:rsid w:val="009C02B9"/>
    <w:rsid w:val="009C438C"/>
    <w:rsid w:val="009C6CAE"/>
    <w:rsid w:val="009D0DDA"/>
    <w:rsid w:val="00A02728"/>
    <w:rsid w:val="00A13090"/>
    <w:rsid w:val="00A138AA"/>
    <w:rsid w:val="00A14DA0"/>
    <w:rsid w:val="00A168BB"/>
    <w:rsid w:val="00A22CF2"/>
    <w:rsid w:val="00A247A2"/>
    <w:rsid w:val="00A43B8E"/>
    <w:rsid w:val="00A44FA9"/>
    <w:rsid w:val="00A45D42"/>
    <w:rsid w:val="00A51B4F"/>
    <w:rsid w:val="00A551C6"/>
    <w:rsid w:val="00A5520C"/>
    <w:rsid w:val="00A656E2"/>
    <w:rsid w:val="00A65C1D"/>
    <w:rsid w:val="00A77C7A"/>
    <w:rsid w:val="00A8394E"/>
    <w:rsid w:val="00A8432F"/>
    <w:rsid w:val="00A90107"/>
    <w:rsid w:val="00A90D68"/>
    <w:rsid w:val="00A92DF1"/>
    <w:rsid w:val="00AA11D8"/>
    <w:rsid w:val="00AA1309"/>
    <w:rsid w:val="00AA1380"/>
    <w:rsid w:val="00AA2938"/>
    <w:rsid w:val="00AC6762"/>
    <w:rsid w:val="00AC67EF"/>
    <w:rsid w:val="00AD310F"/>
    <w:rsid w:val="00AD3C48"/>
    <w:rsid w:val="00AE467F"/>
    <w:rsid w:val="00AE799D"/>
    <w:rsid w:val="00AF575A"/>
    <w:rsid w:val="00B00678"/>
    <w:rsid w:val="00B03469"/>
    <w:rsid w:val="00B10EAB"/>
    <w:rsid w:val="00B11E4B"/>
    <w:rsid w:val="00B155B0"/>
    <w:rsid w:val="00B21F2E"/>
    <w:rsid w:val="00B266A5"/>
    <w:rsid w:val="00B44B68"/>
    <w:rsid w:val="00B4530A"/>
    <w:rsid w:val="00B47888"/>
    <w:rsid w:val="00B52EBF"/>
    <w:rsid w:val="00B57E38"/>
    <w:rsid w:val="00B60FDF"/>
    <w:rsid w:val="00B61256"/>
    <w:rsid w:val="00B71C61"/>
    <w:rsid w:val="00B73A1C"/>
    <w:rsid w:val="00B75C6C"/>
    <w:rsid w:val="00B945EA"/>
    <w:rsid w:val="00B94869"/>
    <w:rsid w:val="00B949BC"/>
    <w:rsid w:val="00BA53CD"/>
    <w:rsid w:val="00BB5FB3"/>
    <w:rsid w:val="00BC32A2"/>
    <w:rsid w:val="00BC4D17"/>
    <w:rsid w:val="00BC598E"/>
    <w:rsid w:val="00BC7F1B"/>
    <w:rsid w:val="00BE2584"/>
    <w:rsid w:val="00BE4B3B"/>
    <w:rsid w:val="00C05AAA"/>
    <w:rsid w:val="00C10069"/>
    <w:rsid w:val="00C21568"/>
    <w:rsid w:val="00C24559"/>
    <w:rsid w:val="00C34D09"/>
    <w:rsid w:val="00C35AEF"/>
    <w:rsid w:val="00C414B0"/>
    <w:rsid w:val="00C421F0"/>
    <w:rsid w:val="00C44B74"/>
    <w:rsid w:val="00C50AE7"/>
    <w:rsid w:val="00C6009E"/>
    <w:rsid w:val="00C72708"/>
    <w:rsid w:val="00C76757"/>
    <w:rsid w:val="00C85B9B"/>
    <w:rsid w:val="00C97D18"/>
    <w:rsid w:val="00CA1BF5"/>
    <w:rsid w:val="00CB3044"/>
    <w:rsid w:val="00CB4013"/>
    <w:rsid w:val="00CB67B6"/>
    <w:rsid w:val="00CC3464"/>
    <w:rsid w:val="00CC557E"/>
    <w:rsid w:val="00CC63E6"/>
    <w:rsid w:val="00CC6DCB"/>
    <w:rsid w:val="00CC7D43"/>
    <w:rsid w:val="00CD008D"/>
    <w:rsid w:val="00CD40C2"/>
    <w:rsid w:val="00CD461B"/>
    <w:rsid w:val="00CF3B5F"/>
    <w:rsid w:val="00CF5C0E"/>
    <w:rsid w:val="00CF5DD5"/>
    <w:rsid w:val="00D04CDC"/>
    <w:rsid w:val="00D1657F"/>
    <w:rsid w:val="00D419F5"/>
    <w:rsid w:val="00D43CDB"/>
    <w:rsid w:val="00D5013A"/>
    <w:rsid w:val="00D518B3"/>
    <w:rsid w:val="00D52824"/>
    <w:rsid w:val="00D80D6E"/>
    <w:rsid w:val="00D81C53"/>
    <w:rsid w:val="00D833FD"/>
    <w:rsid w:val="00D95816"/>
    <w:rsid w:val="00DA09FA"/>
    <w:rsid w:val="00DA6EAA"/>
    <w:rsid w:val="00DB3291"/>
    <w:rsid w:val="00DC14A6"/>
    <w:rsid w:val="00DC5CAD"/>
    <w:rsid w:val="00DD00CB"/>
    <w:rsid w:val="00DD5072"/>
    <w:rsid w:val="00DE6434"/>
    <w:rsid w:val="00DF5560"/>
    <w:rsid w:val="00DF5A24"/>
    <w:rsid w:val="00E00580"/>
    <w:rsid w:val="00E0317D"/>
    <w:rsid w:val="00E041C2"/>
    <w:rsid w:val="00E25970"/>
    <w:rsid w:val="00E26639"/>
    <w:rsid w:val="00E30C3C"/>
    <w:rsid w:val="00E342F1"/>
    <w:rsid w:val="00E41C8F"/>
    <w:rsid w:val="00E42568"/>
    <w:rsid w:val="00E52BA4"/>
    <w:rsid w:val="00E672A4"/>
    <w:rsid w:val="00E7511F"/>
    <w:rsid w:val="00EB1AD3"/>
    <w:rsid w:val="00EB2FC8"/>
    <w:rsid w:val="00EB4BAF"/>
    <w:rsid w:val="00EB5B8C"/>
    <w:rsid w:val="00EC294D"/>
    <w:rsid w:val="00EC74E9"/>
    <w:rsid w:val="00ED3CAF"/>
    <w:rsid w:val="00ED52B6"/>
    <w:rsid w:val="00ED77AF"/>
    <w:rsid w:val="00EF41E3"/>
    <w:rsid w:val="00F007E2"/>
    <w:rsid w:val="00F0133D"/>
    <w:rsid w:val="00F118EC"/>
    <w:rsid w:val="00F22F12"/>
    <w:rsid w:val="00F34E01"/>
    <w:rsid w:val="00F37A71"/>
    <w:rsid w:val="00F43CED"/>
    <w:rsid w:val="00F51904"/>
    <w:rsid w:val="00F537E9"/>
    <w:rsid w:val="00F557C5"/>
    <w:rsid w:val="00F67142"/>
    <w:rsid w:val="00F720CF"/>
    <w:rsid w:val="00F804BE"/>
    <w:rsid w:val="00FB2CA9"/>
    <w:rsid w:val="00FB3B29"/>
    <w:rsid w:val="00FB7205"/>
    <w:rsid w:val="00FC7773"/>
    <w:rsid w:val="00FD0980"/>
    <w:rsid w:val="00FD0ECE"/>
    <w:rsid w:val="00FD1B21"/>
    <w:rsid w:val="00FE2B4B"/>
    <w:rsid w:val="00FE2B7D"/>
    <w:rsid w:val="00FE2C83"/>
    <w:rsid w:val="00FF1409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DB537D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478C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9230B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1C75C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74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5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5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2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6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6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y.clevelandclinic.org/health/diseases/14240-celiac-diseas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v.uk/government/news/natashas-legacy-becomes-law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740</Words>
  <Characters>4507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5237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Wahida Yasmin</cp:lastModifiedBy>
  <cp:revision>171</cp:revision>
  <cp:lastPrinted>2020-09-28T20:53:00Z</cp:lastPrinted>
  <dcterms:created xsi:type="dcterms:W3CDTF">2022-05-06T21:48:00Z</dcterms:created>
  <dcterms:modified xsi:type="dcterms:W3CDTF">2022-05-27T20:27:00Z</dcterms:modified>
</cp:coreProperties>
</file>