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22D6E362" wp14:paraId="5F4B62A2" wp14:textId="5136EAAB">
      <w:pPr>
        <w:pStyle w:val="Heading1"/>
        <w:spacing w:before="0" w:beforeAutospacing="off" w:after="360" w:afterAutospacing="off" w:line="360" w:lineRule="auto"/>
        <w:jc w:val="left"/>
      </w:pPr>
      <w:r w:rsidRPr="22D6E362" w:rsidR="7E5D1C79"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  <w:t>Reference list</w:t>
      </w:r>
    </w:p>
    <w:p xmlns:wp14="http://schemas.microsoft.com/office/word/2010/wordml" w:rsidP="22D6E362" wp14:paraId="304061D4" wp14:textId="52DF2570">
      <w:pPr>
        <w:spacing w:before="0" w:beforeAutospacing="off" w:after="240" w:afterAutospacing="off" w:line="360" w:lineRule="auto"/>
      </w:pP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BBC (2019). Climate change: Should you fly, drive or take the train? </w:t>
      </w:r>
      <w:r w:rsidRPr="22D6E362" w:rsidR="7E5D1C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BBC News</w:t>
      </w: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23 Aug. Available at: </w:t>
      </w:r>
      <w:hyperlink r:id="R40bcab948b874335">
        <w:r w:rsidRPr="22D6E362" w:rsidR="7E5D1C7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https://www.bbc.co.uk/news/science-environment-49349566</w:t>
        </w:r>
      </w:hyperlink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xmlns:wp14="http://schemas.microsoft.com/office/word/2010/wordml" w:rsidP="22D6E362" wp14:paraId="38774642" wp14:textId="55D240E3">
      <w:pPr>
        <w:spacing w:before="0" w:beforeAutospacing="off" w:after="240" w:afterAutospacing="off" w:line="360" w:lineRule="auto"/>
      </w:pP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Braus, J. and Wood, D. (1993). </w:t>
      </w:r>
      <w:r w:rsidRPr="22D6E362" w:rsidR="7E5D1C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Environmental Education in the Schools</w:t>
      </w: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North American Association for Environmental Education.</w:t>
      </w:r>
    </w:p>
    <w:p xmlns:wp14="http://schemas.microsoft.com/office/word/2010/wordml" w:rsidP="22D6E362" wp14:paraId="6658C7B5" wp14:textId="1FCF2AB1">
      <w:pPr>
        <w:spacing w:before="0" w:beforeAutospacing="off" w:after="240" w:afterAutospacing="off" w:line="360" w:lineRule="auto"/>
      </w:pP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Ewert, A.W. (2014). </w:t>
      </w:r>
      <w:r w:rsidRPr="22D6E362" w:rsidR="7E5D1C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Outdoor Adventure Education: Foundations, Theory, and Research</w:t>
      </w: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r w:rsidRPr="22D6E362" w:rsidR="7E5D1C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Google Books</w:t>
      </w: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Human Kinetics. Available at: </w:t>
      </w:r>
      <w:hyperlink r:id="Rf40f1c83a07a46c9">
        <w:r w:rsidRPr="22D6E362" w:rsidR="7E5D1C7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https://www.google.co.uk/books/edition/Outdoor_Adventure_Education/dfqGAgAAQBAJ?hl=en&amp;gbpv=1&amp;printsec=frontcover</w:t>
        </w:r>
      </w:hyperlink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5 Jan. 2024].</w:t>
      </w:r>
    </w:p>
    <w:p xmlns:wp14="http://schemas.microsoft.com/office/word/2010/wordml" w:rsidP="22D6E362" wp14:paraId="0D408CE7" wp14:textId="5D80975A">
      <w:pPr>
        <w:spacing w:before="0" w:beforeAutospacing="off" w:after="240" w:afterAutospacing="off" w:line="360" w:lineRule="auto"/>
      </w:pP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Febriasari, L.K. and Supriatna, N. (2017). Enhance Environmental Literacy throughProblemBasedLearning. </w:t>
      </w:r>
      <w:r w:rsidRPr="22D6E362" w:rsidR="7E5D1C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Journal of Physics: Conference Series</w:t>
      </w: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895, p.012163. doi:https://doi.org/10.1088/1742-6596/895/1/012163.</w:t>
      </w:r>
    </w:p>
    <w:p xmlns:wp14="http://schemas.microsoft.com/office/word/2010/wordml" w:rsidP="22D6E362" wp14:paraId="78F3F791" wp14:textId="3E39BA0F">
      <w:pPr>
        <w:spacing w:before="0" w:beforeAutospacing="off" w:after="240" w:afterAutospacing="off" w:line="360" w:lineRule="auto"/>
      </w:pP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Festa, F., Ancillotto, L., Santini, L., Pacifici, M., Rocha, R., Toshkova, N., Amorim, F., Benítez‐López, A., Domer, A., Hamidović, D., Kramer‐Schadt, S., Mathews, F., Radchuk, V., Rebelo, H., Ruczynski, I., Solem, E., Tsoar, A., Russo, D. and Razgour, O. (2022). Bat responses to climate change: a systematic review. </w:t>
      </w:r>
      <w:r w:rsidRPr="22D6E362" w:rsidR="7E5D1C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Biological Reviews</w:t>
      </w: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doi:https://doi.org/10.1111/brv.12893.</w:t>
      </w:r>
    </w:p>
    <w:p xmlns:wp14="http://schemas.microsoft.com/office/word/2010/wordml" w:rsidP="22D6E362" wp14:paraId="0CC1C567" wp14:textId="47E867D7">
      <w:pPr>
        <w:spacing w:before="0" w:beforeAutospacing="off" w:after="240" w:afterAutospacing="off" w:line="360" w:lineRule="auto"/>
      </w:pP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Gilbertson, K., Ewert, A.W., Siklander, P. and Bates, T. (2022). </w:t>
      </w:r>
      <w:r w:rsidRPr="22D6E362" w:rsidR="7E5D1C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Outdoor Education: Methods and Strategies</w:t>
      </w: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r w:rsidRPr="22D6E362" w:rsidR="7E5D1C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Google Books</w:t>
      </w: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Human Kinetics. Available at: </w:t>
      </w:r>
      <w:hyperlink r:id="R47e170797bbd40c9">
        <w:r w:rsidRPr="22D6E362" w:rsidR="7E5D1C7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https://www.google.co.uk/books/edition/Outdoor_Education/hbFYEAAAQBAJ?hl=en&amp;gbpv=1&amp;dq=outdoor+adventure+education+as+a+teaching+method&amp;pg=PP1&amp;printsec=frontcover</w:t>
        </w:r>
      </w:hyperlink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5 Jan. 2024].</w:t>
      </w:r>
    </w:p>
    <w:p xmlns:wp14="http://schemas.microsoft.com/office/word/2010/wordml" w:rsidP="22D6E362" wp14:paraId="154CF551" wp14:textId="6B5749AF">
      <w:pPr>
        <w:spacing w:before="0" w:beforeAutospacing="off" w:after="240" w:afterAutospacing="off" w:line="360" w:lineRule="auto"/>
      </w:pP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Kahn, P.H. and Kellert, S.R. (2002). </w:t>
      </w:r>
      <w:r w:rsidRPr="22D6E362" w:rsidR="7E5D1C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Children and Nature</w:t>
      </w: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MIT Press.</w:t>
      </w:r>
    </w:p>
    <w:p xmlns:wp14="http://schemas.microsoft.com/office/word/2010/wordml" w:rsidP="22D6E362" wp14:paraId="54AAAB9D" wp14:textId="34EFC073">
      <w:pPr>
        <w:spacing w:before="0" w:beforeAutospacing="off" w:after="240" w:afterAutospacing="off" w:line="360" w:lineRule="auto"/>
      </w:pP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McBeth, W. and Volk, T.L. (2009). The National Environmental Literacy Project: A Baseline Study of Middle Grade Students in the United States. </w:t>
      </w:r>
      <w:r w:rsidRPr="22D6E362" w:rsidR="7E5D1C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Journal of Environmental Education</w:t>
      </w: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41(1), pp.55–67. doi:https://doi.org/10.1080/00958960903210031.</w:t>
      </w:r>
    </w:p>
    <w:p xmlns:wp14="http://schemas.microsoft.com/office/word/2010/wordml" w:rsidP="22D6E362" wp14:paraId="450F5DC6" wp14:textId="0B880F16">
      <w:pPr>
        <w:spacing w:before="0" w:beforeAutospacing="off" w:after="240" w:afterAutospacing="off" w:line="360" w:lineRule="auto"/>
      </w:pP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McBride, B.B., Brewer, C.A., Berkowitz, A.R. and Borrie, W.T. (2013). Environmental literacy, ecological literacy, ecoliteracy: What do we mean and how did we get here? </w:t>
      </w:r>
      <w:r w:rsidRPr="22D6E362" w:rsidR="7E5D1C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Ecosphere</w:t>
      </w: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4(5), pp.1–20. doi:https://doi.org/10.1890/es13-00075.1.</w:t>
      </w:r>
    </w:p>
    <w:p xmlns:wp14="http://schemas.microsoft.com/office/word/2010/wordml" w:rsidP="22D6E362" wp14:paraId="35664066" wp14:textId="4C033959">
      <w:pPr>
        <w:spacing w:before="0" w:beforeAutospacing="off" w:after="240" w:afterAutospacing="off" w:line="360" w:lineRule="auto"/>
      </w:pP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NAAEE (2005). </w:t>
      </w:r>
      <w:r w:rsidRPr="22D6E362" w:rsidR="7E5D1C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Excellence in Environmental Education--Guidelines for Learning (Pre K?12): Executive Summary &amp; Self-Assessment Tool</w:t>
      </w: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ERIC. Available at: </w:t>
      </w:r>
      <w:hyperlink r:id="R8e7c48d69cc14292">
        <w:r w:rsidRPr="22D6E362" w:rsidR="7E5D1C7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https://eric.ed.gov/?id=ED485813</w:t>
        </w:r>
      </w:hyperlink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5 Jan. 2024].</w:t>
      </w:r>
    </w:p>
    <w:p xmlns:wp14="http://schemas.microsoft.com/office/word/2010/wordml" w:rsidP="22D6E362" wp14:paraId="0AEDBB1D" wp14:textId="777FC075">
      <w:pPr>
        <w:spacing w:before="0" w:beforeAutospacing="off" w:after="240" w:afterAutospacing="off" w:line="360" w:lineRule="auto"/>
      </w:pP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Nations, U. (2016). </w:t>
      </w:r>
      <w:r w:rsidRPr="22D6E362" w:rsidR="7E5D1C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UNEP Frontiers 2016 Report</w:t>
      </w: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United Nations.</w:t>
      </w:r>
    </w:p>
    <w:p xmlns:wp14="http://schemas.microsoft.com/office/word/2010/wordml" w:rsidP="22D6E362" wp14:paraId="26C565E5" wp14:textId="657BD616">
      <w:pPr>
        <w:spacing w:before="0" w:beforeAutospacing="off" w:after="240" w:afterAutospacing="off" w:line="360" w:lineRule="auto"/>
      </w:pP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Ritchie, H. (2020). </w:t>
      </w:r>
      <w:r w:rsidRPr="22D6E362" w:rsidR="7E5D1C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Which form of transport has the smallest carbon footprint?</w:t>
      </w: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[online] Our World in Data. Available at: </w:t>
      </w:r>
      <w:hyperlink r:id="R870867e84e614b2d">
        <w:r w:rsidRPr="22D6E362" w:rsidR="7E5D1C7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https://ourworldindata.org/travel-carbon-footprint</w:t>
        </w:r>
      </w:hyperlink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xmlns:wp14="http://schemas.microsoft.com/office/word/2010/wordml" w:rsidP="22D6E362" wp14:paraId="097EAADF" wp14:textId="6E405FE2">
      <w:pPr>
        <w:spacing w:before="0" w:beforeAutospacing="off" w:after="240" w:afterAutospacing="off" w:line="360" w:lineRule="auto"/>
      </w:pP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UNESCO (2020). </w:t>
      </w:r>
      <w:r w:rsidRPr="22D6E362" w:rsidR="7E5D1C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Education for Sustainable Development</w:t>
      </w:r>
      <w:r w:rsidRPr="22D6E362" w:rsidR="7E5D1C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UNESCO Publishing.</w:t>
      </w:r>
    </w:p>
    <w:p xmlns:wp14="http://schemas.microsoft.com/office/word/2010/wordml" w:rsidP="22D6E362" wp14:paraId="2C078E63" wp14:textId="421A5BB6">
      <w:pPr>
        <w:pStyle w:val="Normal"/>
      </w:pPr>
      <w:r w:rsidRPr="22D6E362" w:rsidR="693B955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Coyle, K. 2005. Environmental literacy in the U.S.: </w:t>
      </w:r>
      <w:r w:rsidRPr="22D6E362" w:rsidR="30791464">
        <w:rPr>
          <w:rFonts w:ascii="Calibri" w:hAnsi="Calibri" w:eastAsia="Calibri" w:cs="Calibri"/>
          <w:noProof w:val="0"/>
          <w:sz w:val="24"/>
          <w:szCs w:val="24"/>
          <w:lang w:val="en-US"/>
        </w:rPr>
        <w:t>G</w:t>
      </w:r>
      <w:r w:rsidRPr="22D6E362" w:rsidR="693B9553">
        <w:rPr>
          <w:rFonts w:ascii="Calibri" w:hAnsi="Calibri" w:eastAsia="Calibri" w:cs="Calibri"/>
          <w:noProof w:val="0"/>
          <w:sz w:val="24"/>
          <w:szCs w:val="24"/>
          <w:lang w:val="en-US"/>
        </w:rPr>
        <w:t>oals</w:t>
      </w:r>
      <w:r w:rsidRPr="22D6E362" w:rsidR="693B955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for curriculum development in </w:t>
      </w:r>
      <w:r w:rsidRPr="22D6E362" w:rsidR="693B9553">
        <w:rPr>
          <w:rFonts w:ascii="Calibri" w:hAnsi="Calibri" w:eastAsia="Calibri" w:cs="Calibri"/>
          <w:noProof w:val="0"/>
          <w:sz w:val="24"/>
          <w:szCs w:val="24"/>
          <w:lang w:val="en-US"/>
        </w:rPr>
        <w:t>environmental</w:t>
      </w:r>
      <w:r w:rsidRPr="22D6E362" w:rsidR="693B955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education. Journal of Environmental Education 11:42–47.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7e0e50ed1edb4a37"/>
      <w:footerReference w:type="default" r:id="R20a6ede9c2a5400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2D6E362" w:rsidTr="22D6E362" w14:paraId="51CF6B7B">
      <w:trPr>
        <w:trHeight w:val="300"/>
      </w:trPr>
      <w:tc>
        <w:tcPr>
          <w:tcW w:w="3120" w:type="dxa"/>
          <w:tcMar/>
        </w:tcPr>
        <w:p w:rsidR="22D6E362" w:rsidP="22D6E362" w:rsidRDefault="22D6E362" w14:paraId="6A255356" w14:textId="00C0087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2D6E362" w:rsidP="22D6E362" w:rsidRDefault="22D6E362" w14:paraId="5BCFF5BB" w14:textId="5669FD1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2D6E362" w:rsidP="22D6E362" w:rsidRDefault="22D6E362" w14:paraId="3F910503" w14:textId="5CE40317">
          <w:pPr>
            <w:pStyle w:val="Header"/>
            <w:bidi w:val="0"/>
            <w:ind w:right="-115"/>
            <w:jc w:val="right"/>
          </w:pPr>
        </w:p>
      </w:tc>
    </w:tr>
  </w:tbl>
  <w:p w:rsidR="22D6E362" w:rsidP="22D6E362" w:rsidRDefault="22D6E362" w14:paraId="3753260E" w14:textId="4C6D912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2D6E362" w:rsidTr="22D6E362" w14:paraId="55D8D758">
      <w:trPr>
        <w:trHeight w:val="300"/>
      </w:trPr>
      <w:tc>
        <w:tcPr>
          <w:tcW w:w="3120" w:type="dxa"/>
          <w:tcMar/>
        </w:tcPr>
        <w:p w:rsidR="22D6E362" w:rsidP="22D6E362" w:rsidRDefault="22D6E362" w14:paraId="47CE04E6" w14:textId="4E451388">
          <w:pPr>
            <w:pStyle w:val="Header"/>
            <w:bidi w:val="0"/>
            <w:ind w:left="-115"/>
            <w:jc w:val="left"/>
          </w:pPr>
          <w:r w:rsidR="22D6E362">
            <w:rPr/>
            <w:t xml:space="preserve">2306032  </w:t>
          </w:r>
        </w:p>
      </w:tc>
      <w:tc>
        <w:tcPr>
          <w:tcW w:w="3120" w:type="dxa"/>
          <w:tcMar/>
        </w:tcPr>
        <w:p w:rsidR="22D6E362" w:rsidP="22D6E362" w:rsidRDefault="22D6E362" w14:paraId="641B30D1" w14:textId="23698D3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2D6E362" w:rsidP="22D6E362" w:rsidRDefault="22D6E362" w14:paraId="2E5F2904" w14:textId="0C6CD749">
          <w:pPr>
            <w:pStyle w:val="Header"/>
            <w:bidi w:val="0"/>
            <w:ind w:right="-115"/>
            <w:jc w:val="right"/>
            <w:rPr>
              <w:noProof w:val="0"/>
              <w:lang w:val="en-US"/>
            </w:rPr>
          </w:pPr>
          <w:r w:rsidRPr="22D6E362" w:rsidR="22D6E362">
            <w:rPr>
              <w:rFonts w:ascii="Arial" w:hAnsi="Arial" w:eastAsia="Arial" w:cs="Arial"/>
              <w:b w:val="1"/>
              <w:bCs w:val="1"/>
              <w:noProof w:val="0"/>
              <w:sz w:val="22"/>
              <w:szCs w:val="22"/>
              <w:lang w:val="en-US"/>
            </w:rPr>
            <w:t>BMOE4004</w:t>
          </w:r>
        </w:p>
      </w:tc>
    </w:tr>
  </w:tbl>
  <w:p w:rsidR="22D6E362" w:rsidP="22D6E362" w:rsidRDefault="22D6E362" w14:paraId="7B8A67EA" w14:textId="7CE6D28B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E6E896"/>
    <w:rsid w:val="18C62C07"/>
    <w:rsid w:val="1A61FC68"/>
    <w:rsid w:val="1BFDCCC9"/>
    <w:rsid w:val="1C2BCE58"/>
    <w:rsid w:val="22D6E362"/>
    <w:rsid w:val="30791464"/>
    <w:rsid w:val="4B86EFE2"/>
    <w:rsid w:val="53E6E896"/>
    <w:rsid w:val="584C4A8D"/>
    <w:rsid w:val="693B9553"/>
    <w:rsid w:val="693D08ED"/>
    <w:rsid w:val="7E5D1C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E6E896"/>
  <w15:chartTrackingRefBased/>
  <w15:docId w15:val="{AAFE9A92-C3BD-447E-8DC8-7F857B1CB2F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bbc.co.uk/news/science-environment-49349566" TargetMode="External" Id="R40bcab948b874335" /><Relationship Type="http://schemas.openxmlformats.org/officeDocument/2006/relationships/hyperlink" Target="https://www.google.co.uk/books/edition/Outdoor_Adventure_Education/dfqGAgAAQBAJ?hl=en&amp;gbpv=1&amp;printsec=frontcover" TargetMode="External" Id="Rf40f1c83a07a46c9" /><Relationship Type="http://schemas.openxmlformats.org/officeDocument/2006/relationships/hyperlink" Target="https://www.google.co.uk/books/edition/Outdoor_Education/hbFYEAAAQBAJ?hl=en&amp;gbpv=1&amp;dq=outdoor+adventure+education+as+a+teaching+method&amp;pg=PP1&amp;printsec=frontcover" TargetMode="External" Id="R47e170797bbd40c9" /><Relationship Type="http://schemas.openxmlformats.org/officeDocument/2006/relationships/hyperlink" Target="https://eric.ed.gov/?id=ED485813" TargetMode="External" Id="R8e7c48d69cc14292" /><Relationship Type="http://schemas.openxmlformats.org/officeDocument/2006/relationships/hyperlink" Target="https://ourworldindata.org/travel-carbon-footprint" TargetMode="External" Id="R870867e84e614b2d" /><Relationship Type="http://schemas.openxmlformats.org/officeDocument/2006/relationships/header" Target="header.xml" Id="R7e0e50ed1edb4a37" /><Relationship Type="http://schemas.openxmlformats.org/officeDocument/2006/relationships/footer" Target="footer.xml" Id="R20a6ede9c2a5400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2024-01-05T14:47:37.5704311Z</dcterms:created>
  <dcterms:modified xsi:type="dcterms:W3CDTF">2024-01-05T14:55:34.6334306Z</dcterms:modified>
  <dc:creator>Owen Penton-Voak (2306032)</dc:creator>
  <lastModifiedBy>Owen Penton-Voak (2306032)</lastModifiedBy>
</coreProperties>
</file>