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321920869"/>
        <w:docPartObj>
          <w:docPartGallery w:val="Cover Pages"/>
          <w:docPartUnique/>
        </w:docPartObj>
      </w:sdtPr>
      <w:sdtEndPr>
        <w:rPr>
          <w:rFonts w:eastAsiaTheme="minorEastAsia"/>
          <w:color w:val="156082" w:themeColor="accent1"/>
          <w:kern w:val="0"/>
          <w:sz w:val="28"/>
          <w:szCs w:val="28"/>
          <w:lang w:eastAsia="en-GB"/>
          <w14:ligatures w14:val="none"/>
        </w:rPr>
      </w:sdtEndPr>
      <w:sdtContent>
        <w:p w14:paraId="3278DE09" w14:textId="7DF85368" w:rsidR="0085528A" w:rsidRDefault="00DC14F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1EAD343" wp14:editId="0C247872">
                    <wp:simplePos x="0" y="0"/>
                    <wp:positionH relativeFrom="page">
                      <wp:align>right</wp:align>
                    </wp:positionH>
                    <wp:positionV relativeFrom="page">
                      <wp:posOffset>327804</wp:posOffset>
                    </wp:positionV>
                    <wp:extent cx="7713345" cy="8272732"/>
                    <wp:effectExtent l="0" t="0" r="1905" b="0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713345" cy="8272732"/>
                              <a:chOff x="6626" y="-2324514"/>
                              <a:chExt cx="7714016" cy="1148254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474428" y="-2324514"/>
                                <a:ext cx="7080616" cy="4424807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517585" y="4128834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C453F3B" w14:textId="54AA7AC7" w:rsidR="0085528A" w:rsidRDefault="0085528A" w:rsidP="0089604F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626" y="1690616"/>
                                <a:ext cx="7714016" cy="526071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eastAsia="Times New Roman" w:hAnsi="Arial" w:cs="Arial"/>
                                      <w:caps/>
                                      <w:color w:val="156082" w:themeColor="accent1"/>
                                      <w:sz w:val="40"/>
                                      <w:szCs w:val="40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3797B4F1" w14:textId="59E9D0C9" w:rsidR="0085528A" w:rsidRPr="00DF0445" w:rsidRDefault="005D30EE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56"/>
                                          <w:szCs w:val="56"/>
                                        </w:rPr>
                                      </w:pPr>
                                      <w:r w:rsidRPr="00CE7E20">
                                        <w:rPr>
                                          <w:rFonts w:ascii="Arial" w:eastAsia="Times New Roman" w:hAnsi="Arial" w:cs="Arial"/>
                                          <w:caps/>
                                          <w:color w:val="156082" w:themeColor="accent1"/>
                                          <w:sz w:val="40"/>
                                          <w:szCs w:val="40"/>
                                        </w:rPr>
                                        <w:t xml:space="preserve">Protecting and supporting families in HEALTH AND CARE.                                                                              </w:t>
                                      </w:r>
                                      <w:r w:rsidR="00C53FFD" w:rsidRPr="00CE7E20">
                                        <w:rPr>
                                          <w:rFonts w:ascii="Arial" w:eastAsia="Times New Roman" w:hAnsi="Arial" w:cs="Arial"/>
                                          <w:caps/>
                                          <w:color w:val="156082" w:themeColor="accent1"/>
                                          <w:sz w:val="40"/>
                                          <w:szCs w:val="40"/>
                                        </w:rPr>
                                        <w:t>LECTURER: KENNEDY</w:t>
                                      </w:r>
                                      <w:r w:rsidRPr="00CE7E20">
                                        <w:rPr>
                                          <w:rFonts w:ascii="Arial" w:eastAsia="Times New Roman" w:hAnsi="Arial" w:cs="Arial"/>
                                          <w:caps/>
                                          <w:color w:val="156082" w:themeColor="accent1"/>
                                          <w:sz w:val="40"/>
                                          <w:szCs w:val="40"/>
                                        </w:rPr>
                                        <w:t xml:space="preserve"> OBOHWEMU                     </w:t>
                                      </w:r>
                                      <w:r w:rsidR="00310EB2" w:rsidRPr="00CE7E20">
                                        <w:rPr>
                                          <w:rFonts w:ascii="Arial" w:eastAsia="Times New Roman" w:hAnsi="Arial" w:cs="Arial"/>
                                          <w:caps/>
                                          <w:color w:val="156082" w:themeColor="accent1"/>
                                          <w:sz w:val="40"/>
                                          <w:szCs w:val="40"/>
                                        </w:rPr>
                                        <w:t>(</w:t>
                                      </w:r>
                                      <w:r w:rsidRPr="00CE7E20">
                                        <w:rPr>
                                          <w:rFonts w:ascii="Arial" w:eastAsia="Times New Roman" w:hAnsi="Arial" w:cs="Arial"/>
                                          <w:caps/>
                                          <w:color w:val="156082" w:themeColor="accent1"/>
                                          <w:sz w:val="40"/>
                                          <w:szCs w:val="40"/>
                                        </w:rPr>
                                        <w:t>BMHP502</w:t>
                                      </w:r>
                                      <w:r w:rsidR="00310EB2" w:rsidRPr="00CE7E20">
                                        <w:rPr>
                                          <w:rFonts w:ascii="Arial" w:eastAsia="Times New Roman" w:hAnsi="Arial" w:cs="Arial"/>
                                          <w:caps/>
                                          <w:color w:val="156082" w:themeColor="accent1"/>
                                          <w:sz w:val="40"/>
                                          <w:szCs w:val="40"/>
                                        </w:rPr>
                                        <w:t>1</w:t>
                                      </w:r>
                                      <w:r w:rsidR="0008392F">
                                        <w:rPr>
                                          <w:rFonts w:ascii="Arial" w:eastAsia="Times New Roman" w:hAnsi="Arial" w:cs="Arial"/>
                                          <w:caps/>
                                          <w:color w:val="156082" w:themeColor="accent1"/>
                                          <w:sz w:val="40"/>
                                          <w:szCs w:val="40"/>
                                        </w:rPr>
                                        <w:t xml:space="preserve">)    </w:t>
                                      </w:r>
                                      <w:r w:rsidRPr="00CE7E20">
                                        <w:rPr>
                                          <w:rFonts w:ascii="Arial" w:eastAsia="Times New Roman" w:hAnsi="Arial" w:cs="Arial"/>
                                          <w:caps/>
                                          <w:color w:val="156082" w:themeColor="accent1"/>
                                          <w:sz w:val="40"/>
                                          <w:szCs w:val="40"/>
                                        </w:rPr>
                                        <w:t xml:space="preserve">                                                                    (COMPONENT</w:t>
                                      </w:r>
                                      <w:r w:rsidR="00D52B3F" w:rsidRPr="00CE7E20">
                                        <w:rPr>
                                          <w:rFonts w:ascii="Arial" w:eastAsia="Times New Roman" w:hAnsi="Arial" w:cs="Arial"/>
                                          <w:caps/>
                                          <w:color w:val="156082" w:themeColor="accent1"/>
                                          <w:sz w:val="40"/>
                                          <w:szCs w:val="40"/>
                                        </w:rPr>
                                        <w:t>1</w:t>
                                      </w:r>
                                      <w:r w:rsidR="0007094F">
                                        <w:rPr>
                                          <w:rFonts w:ascii="Arial" w:eastAsia="Times New Roman" w:hAnsi="Arial" w:cs="Arial"/>
                                          <w:caps/>
                                          <w:color w:val="156082" w:themeColor="accent1"/>
                                          <w:sz w:val="40"/>
                                          <w:szCs w:val="40"/>
                                        </w:rPr>
                                        <w:t xml:space="preserve"> group</w:t>
                                      </w:r>
                                      <w:r w:rsidRPr="00CE7E20">
                                        <w:rPr>
                                          <w:rFonts w:ascii="Arial" w:eastAsia="Times New Roman" w:hAnsi="Arial" w:cs="Arial"/>
                                          <w:caps/>
                                          <w:color w:val="156082" w:themeColor="accent1"/>
                                          <w:sz w:val="40"/>
                                          <w:szCs w:val="40"/>
                                        </w:rPr>
                                        <w:t xml:space="preserve"> </w:t>
                                      </w:r>
                                      <w:r w:rsidR="00457FA7" w:rsidRPr="00CE7E20">
                                        <w:rPr>
                                          <w:rFonts w:ascii="Arial" w:eastAsia="Times New Roman" w:hAnsi="Arial" w:cs="Arial"/>
                                          <w:caps/>
                                          <w:color w:val="156082" w:themeColor="accent1"/>
                                          <w:sz w:val="40"/>
                                          <w:szCs w:val="40"/>
                                        </w:rPr>
                                        <w:t xml:space="preserve">PRESENTATION)  </w:t>
                                      </w:r>
                                      <w:r w:rsidRPr="00CE7E20">
                                        <w:rPr>
                                          <w:rFonts w:ascii="Arial" w:eastAsia="Times New Roman" w:hAnsi="Arial" w:cs="Arial"/>
                                          <w:caps/>
                                          <w:color w:val="156082" w:themeColor="accent1"/>
                                          <w:sz w:val="40"/>
                                          <w:szCs w:val="40"/>
                                        </w:rPr>
                                        <w:t xml:space="preserve">                             STUDENT NAME: IBRAHIM JIMOH                                   STUDENT id: 2433458    </w:t>
                                      </w:r>
                                      <w:r w:rsidR="00AA5EBE">
                                        <w:rPr>
                                          <w:rFonts w:ascii="Arial" w:eastAsia="Times New Roman" w:hAnsi="Arial" w:cs="Arial"/>
                                          <w:caps/>
                                          <w:color w:val="156082" w:themeColor="accent1"/>
                                          <w:sz w:val="40"/>
                                          <w:szCs w:val="40"/>
                                        </w:rPr>
                                        <w:t>(</w:t>
                                      </w:r>
                                      <w:r w:rsidR="009311F0">
                                        <w:rPr>
                                          <w:rFonts w:ascii="Arial" w:eastAsia="Times New Roman" w:hAnsi="Arial" w:cs="Arial"/>
                                          <w:caps/>
                                          <w:color w:val="156082" w:themeColor="accent1"/>
                                          <w:sz w:val="40"/>
                                          <w:szCs w:val="40"/>
                                        </w:rPr>
                                        <w:t>uwtsd</w:t>
                                      </w:r>
                                      <w:r w:rsidR="00AA5EBE">
                                        <w:rPr>
                                          <w:rFonts w:ascii="Arial" w:eastAsia="Times New Roman" w:hAnsi="Arial" w:cs="Arial"/>
                                          <w:caps/>
                                          <w:color w:val="156082" w:themeColor="accent1"/>
                                          <w:sz w:val="40"/>
                                          <w:szCs w:val="40"/>
                                        </w:rPr>
                                        <w:t>)</w:t>
                                      </w:r>
                                      <w:r w:rsidRPr="00CE7E20">
                                        <w:rPr>
                                          <w:rFonts w:ascii="Arial" w:eastAsia="Times New Roman" w:hAnsi="Arial" w:cs="Arial"/>
                                          <w:caps/>
                                          <w:color w:val="156082" w:themeColor="accent1"/>
                                          <w:sz w:val="40"/>
                                          <w:szCs w:val="40"/>
                                        </w:rPr>
                                        <w:t xml:space="preserve">                                                                 </w:t>
                                      </w:r>
                                      <w:r w:rsidR="00C00604" w:rsidRPr="00CE7E20">
                                        <w:rPr>
                                          <w:rFonts w:ascii="Arial" w:eastAsia="Times New Roman" w:hAnsi="Arial" w:cs="Arial"/>
                                          <w:caps/>
                                          <w:color w:val="156082" w:themeColor="accent1"/>
                                          <w:sz w:val="40"/>
                                          <w:szCs w:val="40"/>
                                        </w:rPr>
                                        <w:t>DATE</w:t>
                                      </w:r>
                                      <w:r w:rsidRPr="00CE7E20">
                                        <w:rPr>
                                          <w:rFonts w:ascii="Arial" w:eastAsia="Times New Roman" w:hAnsi="Arial" w:cs="Arial"/>
                                          <w:caps/>
                                          <w:color w:val="156082" w:themeColor="accent1"/>
                                          <w:sz w:val="40"/>
                                          <w:szCs w:val="40"/>
                                        </w:rPr>
                                        <w:t>: 18/10/2026</w:t>
                                      </w:r>
                                    </w:p>
                                  </w:sdtContent>
                                </w:sdt>
                                <w:p w14:paraId="21927396" w14:textId="77777777" w:rsidR="00A75F80" w:rsidRDefault="00A75F80"/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61EAD343" id="Group 198" o:spid="_x0000_s1026" style="position:absolute;margin-left:556.15pt;margin-top:25.8pt;width:607.35pt;height:651.4pt;z-index:-251657216;mso-position-horizontal:right;mso-position-horizontal-relative:page;mso-position-vertical-relative:page" coordorigin="66,-23245" coordsize="77140,1148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">
                    <v:rect id="Rectangle 194" o:spid="_x0000_s1027" style="position:absolute;left:4744;top:-23245;width:70806;height:442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" fillcolor="#156082 [3204]" stroked="f" strokeweight="1.5pt"/>
                    <v:rect id="Rectangle 195" o:spid="_x0000_s1028" style="position:absolute;left:5175;top:41288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" fillcolor="#156082 [3204]" stroked="f" strokeweight="1.5pt">
                      <v:textbox inset="36pt,57.6pt,36pt,36pt">
                        <w:txbxContent>
                          <w:p w14:paraId="6C453F3B" w14:textId="54AA7AC7" w:rsidR="0085528A" w:rsidRDefault="0085528A" w:rsidP="0089604F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6;top:16906;width:77140;height:5260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="Arial" w:eastAsia="Times New Roman" w:hAnsi="Arial" w:cs="Arial"/>
                                <w:caps/>
                                <w:color w:val="156082" w:themeColor="accent1"/>
                                <w:sz w:val="40"/>
                                <w:szCs w:val="40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3797B4F1" w14:textId="59E9D0C9" w:rsidR="0085528A" w:rsidRPr="00DF0445" w:rsidRDefault="005D30EE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56"/>
                                    <w:szCs w:val="56"/>
                                  </w:rPr>
                                </w:pPr>
                                <w:r w:rsidRPr="00CE7E20">
                                  <w:rPr>
                                    <w:rFonts w:ascii="Arial" w:eastAsia="Times New Roman" w:hAnsi="Arial" w:cs="Arial"/>
                                    <w:caps/>
                                    <w:color w:val="156082" w:themeColor="accent1"/>
                                    <w:sz w:val="40"/>
                                    <w:szCs w:val="40"/>
                                  </w:rPr>
                                  <w:t xml:space="preserve">Protecting and supporting families in HEALTH AND CARE.                                                                              </w:t>
                                </w:r>
                                <w:r w:rsidR="00C53FFD" w:rsidRPr="00CE7E20">
                                  <w:rPr>
                                    <w:rFonts w:ascii="Arial" w:eastAsia="Times New Roman" w:hAnsi="Arial" w:cs="Arial"/>
                                    <w:caps/>
                                    <w:color w:val="156082" w:themeColor="accent1"/>
                                    <w:sz w:val="40"/>
                                    <w:szCs w:val="40"/>
                                  </w:rPr>
                                  <w:t>LECTURER: KENNEDY</w:t>
                                </w:r>
                                <w:r w:rsidRPr="00CE7E20">
                                  <w:rPr>
                                    <w:rFonts w:ascii="Arial" w:eastAsia="Times New Roman" w:hAnsi="Arial" w:cs="Arial"/>
                                    <w:caps/>
                                    <w:color w:val="156082" w:themeColor="accent1"/>
                                    <w:sz w:val="40"/>
                                    <w:szCs w:val="40"/>
                                  </w:rPr>
                                  <w:t xml:space="preserve"> OBOHWEMU                     </w:t>
                                </w:r>
                                <w:r w:rsidR="00310EB2" w:rsidRPr="00CE7E20">
                                  <w:rPr>
                                    <w:rFonts w:ascii="Arial" w:eastAsia="Times New Roman" w:hAnsi="Arial" w:cs="Arial"/>
                                    <w:caps/>
                                    <w:color w:val="156082" w:themeColor="accent1"/>
                                    <w:sz w:val="40"/>
                                    <w:szCs w:val="40"/>
                                  </w:rPr>
                                  <w:t>(</w:t>
                                </w:r>
                                <w:r w:rsidRPr="00CE7E20">
                                  <w:rPr>
                                    <w:rFonts w:ascii="Arial" w:eastAsia="Times New Roman" w:hAnsi="Arial" w:cs="Arial"/>
                                    <w:caps/>
                                    <w:color w:val="156082" w:themeColor="accent1"/>
                                    <w:sz w:val="40"/>
                                    <w:szCs w:val="40"/>
                                  </w:rPr>
                                  <w:t>BMHP502</w:t>
                                </w:r>
                                <w:r w:rsidR="00310EB2" w:rsidRPr="00CE7E20">
                                  <w:rPr>
                                    <w:rFonts w:ascii="Arial" w:eastAsia="Times New Roman" w:hAnsi="Arial" w:cs="Arial"/>
                                    <w:caps/>
                                    <w:color w:val="156082" w:themeColor="accent1"/>
                                    <w:sz w:val="40"/>
                                    <w:szCs w:val="40"/>
                                  </w:rPr>
                                  <w:t>1</w:t>
                                </w:r>
                                <w:r w:rsidR="0008392F">
                                  <w:rPr>
                                    <w:rFonts w:ascii="Arial" w:eastAsia="Times New Roman" w:hAnsi="Arial" w:cs="Arial"/>
                                    <w:caps/>
                                    <w:color w:val="156082" w:themeColor="accent1"/>
                                    <w:sz w:val="40"/>
                                    <w:szCs w:val="40"/>
                                  </w:rPr>
                                  <w:t xml:space="preserve">)    </w:t>
                                </w:r>
                                <w:r w:rsidRPr="00CE7E20">
                                  <w:rPr>
                                    <w:rFonts w:ascii="Arial" w:eastAsia="Times New Roman" w:hAnsi="Arial" w:cs="Arial"/>
                                    <w:caps/>
                                    <w:color w:val="156082" w:themeColor="accent1"/>
                                    <w:sz w:val="40"/>
                                    <w:szCs w:val="40"/>
                                  </w:rPr>
                                  <w:t xml:space="preserve">                                                                    (COMPONENT</w:t>
                                </w:r>
                                <w:r w:rsidR="00D52B3F" w:rsidRPr="00CE7E20">
                                  <w:rPr>
                                    <w:rFonts w:ascii="Arial" w:eastAsia="Times New Roman" w:hAnsi="Arial" w:cs="Arial"/>
                                    <w:caps/>
                                    <w:color w:val="156082" w:themeColor="accent1"/>
                                    <w:sz w:val="40"/>
                                    <w:szCs w:val="40"/>
                                  </w:rPr>
                                  <w:t>1</w:t>
                                </w:r>
                                <w:r w:rsidR="0007094F">
                                  <w:rPr>
                                    <w:rFonts w:ascii="Arial" w:eastAsia="Times New Roman" w:hAnsi="Arial" w:cs="Arial"/>
                                    <w:caps/>
                                    <w:color w:val="156082" w:themeColor="accent1"/>
                                    <w:sz w:val="40"/>
                                    <w:szCs w:val="40"/>
                                  </w:rPr>
                                  <w:t xml:space="preserve"> group</w:t>
                                </w:r>
                                <w:r w:rsidRPr="00CE7E20">
                                  <w:rPr>
                                    <w:rFonts w:ascii="Arial" w:eastAsia="Times New Roman" w:hAnsi="Arial" w:cs="Arial"/>
                                    <w:caps/>
                                    <w:color w:val="156082" w:themeColor="accent1"/>
                                    <w:sz w:val="40"/>
                                    <w:szCs w:val="40"/>
                                  </w:rPr>
                                  <w:t xml:space="preserve"> </w:t>
                                </w:r>
                                <w:r w:rsidR="00457FA7" w:rsidRPr="00CE7E20">
                                  <w:rPr>
                                    <w:rFonts w:ascii="Arial" w:eastAsia="Times New Roman" w:hAnsi="Arial" w:cs="Arial"/>
                                    <w:caps/>
                                    <w:color w:val="156082" w:themeColor="accent1"/>
                                    <w:sz w:val="40"/>
                                    <w:szCs w:val="40"/>
                                  </w:rPr>
                                  <w:t xml:space="preserve">PRESENTATION)  </w:t>
                                </w:r>
                                <w:r w:rsidRPr="00CE7E20">
                                  <w:rPr>
                                    <w:rFonts w:ascii="Arial" w:eastAsia="Times New Roman" w:hAnsi="Arial" w:cs="Arial"/>
                                    <w:caps/>
                                    <w:color w:val="156082" w:themeColor="accent1"/>
                                    <w:sz w:val="40"/>
                                    <w:szCs w:val="40"/>
                                  </w:rPr>
                                  <w:t xml:space="preserve">                             STUDENT NAME: IBRAHIM JIMOH                                   STUDENT id: 2433458    </w:t>
                                </w:r>
                                <w:r w:rsidR="00AA5EBE">
                                  <w:rPr>
                                    <w:rFonts w:ascii="Arial" w:eastAsia="Times New Roman" w:hAnsi="Arial" w:cs="Arial"/>
                                    <w:caps/>
                                    <w:color w:val="156082" w:themeColor="accent1"/>
                                    <w:sz w:val="40"/>
                                    <w:szCs w:val="40"/>
                                  </w:rPr>
                                  <w:t>(</w:t>
                                </w:r>
                                <w:r w:rsidR="009311F0">
                                  <w:rPr>
                                    <w:rFonts w:ascii="Arial" w:eastAsia="Times New Roman" w:hAnsi="Arial" w:cs="Arial"/>
                                    <w:caps/>
                                    <w:color w:val="156082" w:themeColor="accent1"/>
                                    <w:sz w:val="40"/>
                                    <w:szCs w:val="40"/>
                                  </w:rPr>
                                  <w:t>uwtsd</w:t>
                                </w:r>
                                <w:r w:rsidR="00AA5EBE">
                                  <w:rPr>
                                    <w:rFonts w:ascii="Arial" w:eastAsia="Times New Roman" w:hAnsi="Arial" w:cs="Arial"/>
                                    <w:caps/>
                                    <w:color w:val="156082" w:themeColor="accent1"/>
                                    <w:sz w:val="40"/>
                                    <w:szCs w:val="40"/>
                                  </w:rPr>
                                  <w:t>)</w:t>
                                </w:r>
                                <w:r w:rsidRPr="00CE7E20">
                                  <w:rPr>
                                    <w:rFonts w:ascii="Arial" w:eastAsia="Times New Roman" w:hAnsi="Arial" w:cs="Arial"/>
                                    <w:caps/>
                                    <w:color w:val="156082" w:themeColor="accent1"/>
                                    <w:sz w:val="40"/>
                                    <w:szCs w:val="40"/>
                                  </w:rPr>
                                  <w:t xml:space="preserve">                                                                 </w:t>
                                </w:r>
                                <w:r w:rsidR="00C00604" w:rsidRPr="00CE7E20">
                                  <w:rPr>
                                    <w:rFonts w:ascii="Arial" w:eastAsia="Times New Roman" w:hAnsi="Arial" w:cs="Arial"/>
                                    <w:caps/>
                                    <w:color w:val="156082" w:themeColor="accent1"/>
                                    <w:sz w:val="40"/>
                                    <w:szCs w:val="40"/>
                                  </w:rPr>
                                  <w:t>DATE</w:t>
                                </w:r>
                                <w:r w:rsidRPr="00CE7E20">
                                  <w:rPr>
                                    <w:rFonts w:ascii="Arial" w:eastAsia="Times New Roman" w:hAnsi="Arial" w:cs="Arial"/>
                                    <w:caps/>
                                    <w:color w:val="156082" w:themeColor="accent1"/>
                                    <w:sz w:val="40"/>
                                    <w:szCs w:val="40"/>
                                  </w:rPr>
                                  <w:t>: 18/10/2026</w:t>
                                </w:r>
                              </w:p>
                            </w:sdtContent>
                          </w:sdt>
                          <w:p w14:paraId="21927396" w14:textId="77777777" w:rsidR="00A75F80" w:rsidRDefault="00A75F80"/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2C26843" w14:textId="3C507CF9" w:rsidR="00441FF2" w:rsidRPr="00433415" w:rsidRDefault="0085528A" w:rsidP="00433415">
          <w:pPr>
            <w:rPr>
              <w:rFonts w:eastAsiaTheme="minorEastAsia"/>
              <w:color w:val="156082" w:themeColor="accent1"/>
              <w:kern w:val="0"/>
              <w:sz w:val="28"/>
              <w:szCs w:val="28"/>
              <w:lang w:eastAsia="en-GB"/>
              <w14:ligatures w14:val="none"/>
            </w:rPr>
          </w:pPr>
          <w:r>
            <w:rPr>
              <w:rFonts w:eastAsiaTheme="minorEastAsia"/>
              <w:color w:val="156082" w:themeColor="accent1"/>
              <w:kern w:val="0"/>
              <w:sz w:val="28"/>
              <w:szCs w:val="28"/>
              <w:lang w:eastAsia="en-GB"/>
              <w14:ligatures w14:val="none"/>
            </w:rPr>
            <w:br w:type="page"/>
          </w:r>
        </w:p>
      </w:sdtContent>
    </w:sdt>
    <w:p w14:paraId="5A35364F" w14:textId="77777777" w:rsidR="003F516E" w:rsidRPr="00353D1D" w:rsidRDefault="003F516E" w:rsidP="003F516E">
      <w:pPr>
        <w:spacing w:after="0" w:line="360" w:lineRule="auto"/>
        <w:contextualSpacing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353D1D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lastRenderedPageBreak/>
        <w:t>References.</w:t>
      </w:r>
    </w:p>
    <w:p w14:paraId="2DC0AF69" w14:textId="77777777" w:rsidR="003F516E" w:rsidRDefault="003F516E" w:rsidP="00471100">
      <w:pPr>
        <w:spacing w:after="0" w:line="360" w:lineRule="auto"/>
        <w:contextualSpacing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6EA85A51" w14:textId="77777777" w:rsidR="003F516E" w:rsidRDefault="003F516E" w:rsidP="00471100">
      <w:pPr>
        <w:spacing w:after="0" w:line="360" w:lineRule="auto"/>
        <w:contextualSpacing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4B9DB555" w14:textId="77777777" w:rsidR="003F516E" w:rsidRPr="00353D1D" w:rsidRDefault="003F516E" w:rsidP="00C71B5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Bradford District Safeguarding Children Partnership (2023) </w:t>
      </w:r>
      <w:r w:rsidRPr="00353D1D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Local child safeguarding practice review: commissioned by The Bradford Partnership – concerning Child A</w:t>
      </w:r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Report by Jane Doherty. Available at: </w:t>
      </w:r>
      <w:hyperlink r:id="rId8" w:history="1">
        <w:r w:rsidRPr="00353D1D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https://saferbradford.co.uk/media/k44hmjpy/child-a-final-report-for-publication.pdf</w:t>
        </w:r>
      </w:hyperlink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4 October 2026).</w:t>
      </w:r>
    </w:p>
    <w:p w14:paraId="7C426AE5" w14:textId="77777777" w:rsidR="003F516E" w:rsidRPr="00353D1D" w:rsidRDefault="003F516E" w:rsidP="00C71B5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Department for Education (2026a) </w:t>
      </w:r>
      <w:r w:rsidRPr="00353D1D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Information sharing to safeguard children and young people</w:t>
      </w:r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9" w:history="1">
        <w:r w:rsidRPr="00353D1D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https://www.gov.uk/government/publications/information-sharing-to-safeguard-children-and-young-people</w:t>
        </w:r>
      </w:hyperlink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4 October 2026).</w:t>
      </w:r>
    </w:p>
    <w:p w14:paraId="1B0BDE69" w14:textId="77777777" w:rsidR="003F516E" w:rsidRPr="00353D1D" w:rsidRDefault="003F516E" w:rsidP="00C71B5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Department for Education (2026b) </w:t>
      </w:r>
      <w:r w:rsidRPr="00353D1D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Working together to safeguard children 2026</w:t>
      </w:r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10" w:history="1">
        <w:r w:rsidRPr="00353D1D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https://www.gov.uk/government/publications/working-together-to-safeguard-children--2</w:t>
        </w:r>
      </w:hyperlink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4 October 2026).</w:t>
      </w:r>
    </w:p>
    <w:p w14:paraId="31602881" w14:textId="77777777" w:rsidR="003F516E" w:rsidRPr="00353D1D" w:rsidRDefault="003F516E" w:rsidP="00C71B5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Gov.UK(1989) </w:t>
      </w:r>
      <w:r w:rsidRPr="00353D1D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Children Act 1989</w:t>
      </w:r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c. 41. Available at: </w:t>
      </w:r>
      <w:hyperlink r:id="rId11" w:history="1">
        <w:r w:rsidRPr="00353D1D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https://www.legislation.gov.uk/ukpga/1989/41</w:t>
        </w:r>
      </w:hyperlink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4 October 2026).</w:t>
      </w:r>
    </w:p>
    <w:p w14:paraId="50FEA5D8" w14:textId="77777777" w:rsidR="003F516E" w:rsidRPr="00353D1D" w:rsidRDefault="003F516E" w:rsidP="00C71B5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Gov.UK(2004) </w:t>
      </w:r>
      <w:r w:rsidRPr="00353D1D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Children Act 2004</w:t>
      </w:r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c. 31. Available at: </w:t>
      </w:r>
      <w:hyperlink r:id="rId12" w:history="1">
        <w:r w:rsidRPr="00353D1D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https://www.legislation.gov.</w:t>
        </w:r>
        <w:r w:rsidRPr="00353D1D">
          <w:rPr>
            <w:rFonts w:ascii="Arial" w:eastAsia="Times New Roman" w:hAnsi="Arial" w:cs="Arial"/>
            <w:color w:val="0000FF"/>
            <w:kern w:val="0"/>
            <w:sz w:val="22"/>
            <w:szCs w:val="22"/>
            <w:lang w:eastAsia="en-GB"/>
            <w14:ligatures w14:val="none"/>
          </w:rPr>
          <w:t>uk</w:t>
        </w:r>
        <w:r w:rsidRPr="00353D1D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/ukpga/2004/31</w:t>
        </w:r>
      </w:hyperlink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4 October 2026).</w:t>
      </w:r>
    </w:p>
    <w:p w14:paraId="542D2629" w14:textId="77777777" w:rsidR="003F516E" w:rsidRPr="00353D1D" w:rsidRDefault="003F516E" w:rsidP="00C71B5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National Institute for Health and Care Excellence (2009) </w:t>
      </w:r>
      <w:r w:rsidRPr="00353D1D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Child maltreatment: when to suspect maltreatment in under 18s</w:t>
      </w:r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Clinical guideline CG89. Updated 3 December 2025. Available at: </w:t>
      </w:r>
      <w:hyperlink r:id="rId13" w:history="1">
        <w:r w:rsidRPr="00353D1D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https://www.nice.org.uk/guidance/cg89</w:t>
        </w:r>
      </w:hyperlink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4 October 2026).</w:t>
      </w:r>
    </w:p>
    <w:p w14:paraId="631DD2CD" w14:textId="77777777" w:rsidR="003F516E" w:rsidRPr="00353D1D" w:rsidRDefault="003F516E" w:rsidP="00C71B5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National Institute for Health and Care Excellence (2017) </w:t>
      </w:r>
      <w:r w:rsidRPr="00353D1D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Child abuse and neglect</w:t>
      </w:r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NICE guideline NG76. Available at: </w:t>
      </w:r>
      <w:hyperlink r:id="rId14" w:history="1">
        <w:r w:rsidRPr="00353D1D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https://www.nice.org.uk/guidance/ng76</w:t>
        </w:r>
      </w:hyperlink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4 October 2026).</w:t>
      </w:r>
    </w:p>
    <w:p w14:paraId="0A2CEF7F" w14:textId="77777777" w:rsidR="003F516E" w:rsidRPr="00353D1D" w:rsidRDefault="003F516E" w:rsidP="00C71B5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NSPCC (2022) </w:t>
      </w:r>
      <w:r w:rsidRPr="00353D1D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Neglect: learning from case reviews</w:t>
      </w:r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Updated July 2026. Available at: </w:t>
      </w:r>
      <w:hyperlink r:id="rId15" w:history="1">
        <w:r w:rsidRPr="00353D1D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https://learning.nspcc.org.uk/research-resources/learning-from-case-reviews/neglect</w:t>
        </w:r>
      </w:hyperlink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4 October 2026).</w:t>
      </w:r>
    </w:p>
    <w:p w14:paraId="78EC99A0" w14:textId="77777777" w:rsidR="003F516E" w:rsidRPr="00353D1D" w:rsidRDefault="003F516E" w:rsidP="00C71B5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NSPCC (n.d.) </w:t>
      </w:r>
      <w:r w:rsidRPr="00353D1D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Neglect</w:t>
      </w:r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16" w:history="1">
        <w:r w:rsidRPr="00353D1D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https://www.nspcc.org.uk/keeping-children-safe/types-of-abuse/neglect/</w:t>
        </w:r>
      </w:hyperlink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4 October 2026).</w:t>
      </w:r>
    </w:p>
    <w:p w14:paraId="27CE7BB3" w14:textId="77777777" w:rsidR="003F516E" w:rsidRPr="00353D1D" w:rsidRDefault="003F516E" w:rsidP="00C71B5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lastRenderedPageBreak/>
        <w:t xml:space="preserve">Social Work England (n.d.) </w:t>
      </w:r>
      <w:r w:rsidRPr="00353D1D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Professional standards</w:t>
      </w:r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17" w:history="1">
        <w:r w:rsidRPr="00353D1D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https://www.socialworkengland.org.uk/standards/professional-standards/</w:t>
        </w:r>
      </w:hyperlink>
      <w:r w:rsidRPr="00353D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4 October 2026).</w:t>
      </w:r>
    </w:p>
    <w:p w14:paraId="1970AB7A" w14:textId="77777777" w:rsidR="00441FF2" w:rsidRDefault="00441FF2" w:rsidP="00471100">
      <w:pPr>
        <w:spacing w:after="0" w:line="360" w:lineRule="auto"/>
        <w:contextualSpacing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4F7A26B5" w14:textId="77777777" w:rsidR="00441FF2" w:rsidRDefault="00441FF2" w:rsidP="00471100">
      <w:pPr>
        <w:spacing w:after="0" w:line="360" w:lineRule="auto"/>
        <w:contextualSpacing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55EE2B64" w14:textId="77777777" w:rsidR="00441FF2" w:rsidRDefault="00441FF2" w:rsidP="00471100">
      <w:pPr>
        <w:spacing w:after="0" w:line="360" w:lineRule="auto"/>
        <w:contextualSpacing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79F4B5CE" w14:textId="77777777" w:rsidR="00441FF2" w:rsidRDefault="00441FF2" w:rsidP="00471100">
      <w:pPr>
        <w:spacing w:after="0" w:line="360" w:lineRule="auto"/>
        <w:contextualSpacing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729C3439" w14:textId="77777777" w:rsidR="00441FF2" w:rsidRDefault="00441FF2" w:rsidP="00471100">
      <w:pPr>
        <w:spacing w:after="0" w:line="360" w:lineRule="auto"/>
        <w:contextualSpacing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3CD8B13A" w14:textId="77777777" w:rsidR="00441FF2" w:rsidRDefault="00441FF2" w:rsidP="00471100">
      <w:pPr>
        <w:spacing w:after="0" w:line="360" w:lineRule="auto"/>
        <w:contextualSpacing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72606D8F" w14:textId="77777777" w:rsidR="00441FF2" w:rsidRDefault="00441FF2" w:rsidP="00471100">
      <w:pPr>
        <w:spacing w:after="0" w:line="360" w:lineRule="auto"/>
        <w:contextualSpacing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61039859" w14:textId="77777777" w:rsidR="00441FF2" w:rsidRDefault="00441FF2" w:rsidP="00471100">
      <w:pPr>
        <w:spacing w:after="0" w:line="360" w:lineRule="auto"/>
        <w:contextualSpacing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4013F272" w14:textId="77777777" w:rsidR="00134192" w:rsidRDefault="00134192" w:rsidP="00FC0749">
      <w:pPr>
        <w:spacing w:after="0" w:line="360" w:lineRule="auto"/>
        <w:contextualSpacing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5848CA31" w14:textId="77777777" w:rsidR="00134192" w:rsidRPr="00586684" w:rsidRDefault="00134192" w:rsidP="00FC0749">
      <w:pPr>
        <w:spacing w:after="0" w:line="360" w:lineRule="auto"/>
        <w:contextualSpacing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4E516DAA" w14:textId="77777777" w:rsidR="00AC5556" w:rsidRPr="00DD7CDF" w:rsidRDefault="00AC5556" w:rsidP="00F54108">
      <w:pPr>
        <w:spacing w:after="0" w:line="360" w:lineRule="auto"/>
        <w:contextualSpacing/>
        <w:rPr>
          <w:rFonts w:ascii="Arial" w:eastAsia="Times New Roman" w:hAnsi="Arial" w:cs="Arial"/>
          <w:b/>
          <w:bCs/>
          <w:color w:val="0070C0"/>
          <w:kern w:val="0"/>
          <w:sz w:val="22"/>
          <w:szCs w:val="22"/>
          <w:lang w:eastAsia="en-GB"/>
          <w14:ligatures w14:val="none"/>
        </w:rPr>
      </w:pPr>
    </w:p>
    <w:p w14:paraId="5C1E55F3" w14:textId="0651561E" w:rsidR="00AC5556" w:rsidRPr="00E10D7F" w:rsidRDefault="00AC5556" w:rsidP="00E10D7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sectPr w:rsidR="00AC5556" w:rsidRPr="00E10D7F" w:rsidSect="00A650C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DDF5525"/>
    <w:multiLevelType w:val="hybridMultilevel"/>
    <w:tmpl w:val="4EBCD15C"/>
    <w:lvl w:ilvl="0" w:tplc="33D4D4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5B4A7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D7C4F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74CD3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DBC79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856ED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88C494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F1C20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DA83B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3987517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63EC"/>
    <w:rsid w:val="00002B70"/>
    <w:rsid w:val="00003FF4"/>
    <w:rsid w:val="00020FE6"/>
    <w:rsid w:val="0007094F"/>
    <w:rsid w:val="000743F0"/>
    <w:rsid w:val="0008225D"/>
    <w:rsid w:val="0008392F"/>
    <w:rsid w:val="00091807"/>
    <w:rsid w:val="000A2BEE"/>
    <w:rsid w:val="000B6B6D"/>
    <w:rsid w:val="000E53DE"/>
    <w:rsid w:val="000F69ED"/>
    <w:rsid w:val="0011575E"/>
    <w:rsid w:val="00134192"/>
    <w:rsid w:val="00142F8C"/>
    <w:rsid w:val="00175970"/>
    <w:rsid w:val="001A2F93"/>
    <w:rsid w:val="001B6126"/>
    <w:rsid w:val="001D7D26"/>
    <w:rsid w:val="001E4C77"/>
    <w:rsid w:val="001F1937"/>
    <w:rsid w:val="00235B10"/>
    <w:rsid w:val="0025004F"/>
    <w:rsid w:val="0026468E"/>
    <w:rsid w:val="00267C59"/>
    <w:rsid w:val="002D5402"/>
    <w:rsid w:val="00310EB2"/>
    <w:rsid w:val="00353D1D"/>
    <w:rsid w:val="00394E39"/>
    <w:rsid w:val="003A08DC"/>
    <w:rsid w:val="003B3A07"/>
    <w:rsid w:val="003D3B9C"/>
    <w:rsid w:val="003F516E"/>
    <w:rsid w:val="00407529"/>
    <w:rsid w:val="00424BAC"/>
    <w:rsid w:val="00433415"/>
    <w:rsid w:val="00441FF2"/>
    <w:rsid w:val="00453CD0"/>
    <w:rsid w:val="00457FA7"/>
    <w:rsid w:val="004639C3"/>
    <w:rsid w:val="00471100"/>
    <w:rsid w:val="00484938"/>
    <w:rsid w:val="00486325"/>
    <w:rsid w:val="004D7BD7"/>
    <w:rsid w:val="005217C9"/>
    <w:rsid w:val="00586684"/>
    <w:rsid w:val="0059726E"/>
    <w:rsid w:val="005C6EEF"/>
    <w:rsid w:val="005D30EE"/>
    <w:rsid w:val="00634C53"/>
    <w:rsid w:val="0064118D"/>
    <w:rsid w:val="00642208"/>
    <w:rsid w:val="00650407"/>
    <w:rsid w:val="006606FB"/>
    <w:rsid w:val="006C6535"/>
    <w:rsid w:val="006D1607"/>
    <w:rsid w:val="006E08CF"/>
    <w:rsid w:val="00705E52"/>
    <w:rsid w:val="00716D8C"/>
    <w:rsid w:val="007667A1"/>
    <w:rsid w:val="007C734B"/>
    <w:rsid w:val="007E32F7"/>
    <w:rsid w:val="008258C7"/>
    <w:rsid w:val="0085528A"/>
    <w:rsid w:val="00860791"/>
    <w:rsid w:val="0086261E"/>
    <w:rsid w:val="0089604F"/>
    <w:rsid w:val="008A7207"/>
    <w:rsid w:val="008B6DDD"/>
    <w:rsid w:val="008C167E"/>
    <w:rsid w:val="008C73AC"/>
    <w:rsid w:val="008D0C44"/>
    <w:rsid w:val="008F1A75"/>
    <w:rsid w:val="00915721"/>
    <w:rsid w:val="00930AFB"/>
    <w:rsid w:val="009311F0"/>
    <w:rsid w:val="00952C15"/>
    <w:rsid w:val="009833B6"/>
    <w:rsid w:val="009E5E19"/>
    <w:rsid w:val="00A078A3"/>
    <w:rsid w:val="00A17ECF"/>
    <w:rsid w:val="00A36E87"/>
    <w:rsid w:val="00A650C3"/>
    <w:rsid w:val="00A75F80"/>
    <w:rsid w:val="00A86758"/>
    <w:rsid w:val="00AA5EBE"/>
    <w:rsid w:val="00AB71EC"/>
    <w:rsid w:val="00AC5556"/>
    <w:rsid w:val="00AC6F91"/>
    <w:rsid w:val="00AE1A81"/>
    <w:rsid w:val="00B0556F"/>
    <w:rsid w:val="00B1100A"/>
    <w:rsid w:val="00B37380"/>
    <w:rsid w:val="00C00604"/>
    <w:rsid w:val="00C12773"/>
    <w:rsid w:val="00C53FFD"/>
    <w:rsid w:val="00C71B5E"/>
    <w:rsid w:val="00CB7C21"/>
    <w:rsid w:val="00CE7E20"/>
    <w:rsid w:val="00D34B6F"/>
    <w:rsid w:val="00D52B3F"/>
    <w:rsid w:val="00DC14FD"/>
    <w:rsid w:val="00DD294A"/>
    <w:rsid w:val="00DD7CDF"/>
    <w:rsid w:val="00DF0445"/>
    <w:rsid w:val="00E10397"/>
    <w:rsid w:val="00E10D7F"/>
    <w:rsid w:val="00E163EC"/>
    <w:rsid w:val="00E20ADB"/>
    <w:rsid w:val="00ED0891"/>
    <w:rsid w:val="00ED53C0"/>
    <w:rsid w:val="00EF3DB1"/>
    <w:rsid w:val="00F54108"/>
    <w:rsid w:val="00F63828"/>
    <w:rsid w:val="00F9542C"/>
    <w:rsid w:val="00FA3381"/>
    <w:rsid w:val="00FC0749"/>
    <w:rsid w:val="00FC1DAA"/>
    <w:rsid w:val="00FE1B5B"/>
    <w:rsid w:val="00FE33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0CE2B8"/>
  <w15:chartTrackingRefBased/>
  <w15:docId w15:val="{B4A6BD21-EEE0-4CD3-9CFF-F5AC286D62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63E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63E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63E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63E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63E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63E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63E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63E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63E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63E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63E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63E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63E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63E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63E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63E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63E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63E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63E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63E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63E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63E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63E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63E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63E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63E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63E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63E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63EC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E163E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E163EC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E163EC"/>
    <w:rPr>
      <w:color w:val="0000FF"/>
      <w:u w:val="single"/>
    </w:rPr>
  </w:style>
  <w:style w:type="paragraph" w:styleId="NoSpacing">
    <w:name w:val="No Spacing"/>
    <w:link w:val="NoSpacingChar"/>
    <w:uiPriority w:val="1"/>
    <w:qFormat/>
    <w:rsid w:val="00A650C3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650C3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aferbradford.co.uk/media/k44hmjpy/child-a-final-report-for-publication.pdf?utm_source=chatgpt.com" TargetMode="External"/><Relationship Id="rId13" Type="http://schemas.openxmlformats.org/officeDocument/2006/relationships/hyperlink" Target="https://www.nice.org.uk/guidance/cg89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legislation.gov.uk/ukpga/2004/31" TargetMode="External"/><Relationship Id="rId17" Type="http://schemas.openxmlformats.org/officeDocument/2006/relationships/hyperlink" Target="https://www.socialworkengland.org.uk/standards/professional-standards/?utm_source=chatgpt.com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spcc.org.uk/keeping-children-safe/types-of-abuse/neglect/?utm_source=chatgpt.com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egislation.gov.uk/ukpga/1989/41" TargetMode="External"/><Relationship Id="rId5" Type="http://schemas.openxmlformats.org/officeDocument/2006/relationships/styles" Target="styles.xml"/><Relationship Id="rId15" Type="http://schemas.openxmlformats.org/officeDocument/2006/relationships/hyperlink" Target="https://learning.nspcc.org.uk/research-resources/learning-from-case-reviews/neglect?utm_source=chatgpt.com" TargetMode="External"/><Relationship Id="rId10" Type="http://schemas.openxmlformats.org/officeDocument/2006/relationships/hyperlink" Target="https://www.gov.uk/government/publications/working-together-to-safeguard-children--2?utm_source=chatgpt.com" TargetMode="External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hyperlink" Target="https://www.gov.uk/government/publications/information-sharing-to-safeguard-children-and-young-people" TargetMode="External"/><Relationship Id="rId14" Type="http://schemas.openxmlformats.org/officeDocument/2006/relationships/hyperlink" Target="https://www.nice.org.uk/guidance/ng7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6afcbe26c6048a092cac4687b9fee674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e7b86469d589fb214a077c244d97b922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5FD5ADA-FD9B-40F4-93F0-BD9189EA4B6E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customXml/itemProps2.xml><?xml version="1.0" encoding="utf-8"?>
<ds:datastoreItem xmlns:ds="http://schemas.openxmlformats.org/officeDocument/2006/customXml" ds:itemID="{A806F8C9-09BA-471C-A316-9F055D8AFD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7B2618F-7A72-4D92-A553-78E7EB97578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432</Words>
  <Characters>2463</Characters>
  <Application>Microsoft Office Word</Application>
  <DocSecurity>0</DocSecurity>
  <Lines>20</Lines>
  <Paragraphs>5</Paragraphs>
  <ScaleCrop>false</ScaleCrop>
  <Company/>
  <LinksUpToDate>false</LinksUpToDate>
  <CharactersWithSpaces>2890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Protecting and supporting families in HEALTH AND CARE.                                                                              LECTURER: KENNEDY OBOHWEMU                     (BMHP5021)                                                                        (COMPONENT1 group PRESENTATION)                               STUDENT NAME: IBRAHIM JIMOH                                   STUDENT id: 2433458    (uwtsd)                                                                 DATE: 18/10/2026</dc:title>
  <dc:subject/>
  <dc:creator>Ibrahim Jimoh (2433458)</dc:creator>
  <cp:keywords/>
  <dc:description/>
  <cp:lastModifiedBy>IBRAHIM JIMOH</cp:lastModifiedBy>
  <cp:revision>2</cp:revision>
  <dcterms:created xsi:type="dcterms:W3CDTF">2026-10-16T07:58:00Z</dcterms:created>
  <dcterms:modified xsi:type="dcterms:W3CDTF">2026-10-16T07:58:00Z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