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82CD73" w14:textId="77777777" w:rsidR="00DF4240" w:rsidRDefault="00333AF7">
      <w:pPr>
        <w:pStyle w:val="Title"/>
      </w:pPr>
      <w:bookmarkStart w:id="0" w:name="BRANCH_0"/>
      <w:bookmarkStart w:id="1" w:name="_MV3TS_projectmanagement_2"/>
      <w:bookmarkStart w:id="2" w:name="_MV3BS_0"/>
      <w:r>
        <w:t xml:space="preserve">SWOT analysis of John Lewis CRM </w:t>
      </w:r>
      <w:bookmarkEnd w:id="0"/>
    </w:p>
    <w:p w14:paraId="1A108986" w14:textId="77777777" w:rsidR="00DF4240" w:rsidRDefault="00333AF7">
      <w:bookmarkStart w:id="3" w:name="_MV3XX_4"/>
      <w:commentRangeStart w:id="4"/>
      <w:r>
        <w:rPr>
          <w:noProof/>
        </w:rPr>
        <w:drawing>
          <wp:inline distT="0" distB="0" distL="0" distR="0" wp14:anchorId="77A5B9A4" wp14:editId="2BCFC3B0">
            <wp:extent cx="6120000" cy="2117253"/>
            <wp:effectExtent l="0" t="0" r="0" b="0"/>
            <wp:docPr id="1" name="pic00001.png" descr="MindMap Preview" title="MindMap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00001.png" descr="MindMap Preview" title="MindMap Preview"/>
                    <pic:cNvPicPr>
                      <a:picLocks noChangeAspect="1" noChangeArrowheads="1"/>
                    </pic:cNvPicPr>
                  </pic:nvPicPr>
                  <pic:blipFill>
                    <a:blip r:embed="rId8" cstate="print"/>
                    <a:srcRect/>
                    <a:stretch>
                      <a:fillRect/>
                    </a:stretch>
                  </pic:blipFill>
                  <pic:spPr bwMode="auto">
                    <a:xfrm>
                      <a:off x="0" y="0"/>
                      <a:ext cx="6120000" cy="2117253"/>
                    </a:xfrm>
                    <a:prstGeom prst="rect">
                      <a:avLst/>
                    </a:prstGeom>
                    <a:noFill/>
                    <a:ln>
                      <a:noFill/>
                    </a:ln>
                  </pic:spPr>
                </pic:pic>
              </a:graphicData>
            </a:graphic>
          </wp:inline>
        </w:drawing>
      </w:r>
      <w:commentRangeEnd w:id="4"/>
      <w:r w:rsidR="00410B86">
        <w:rPr>
          <w:rStyle w:val="CommentReference"/>
        </w:rPr>
        <w:commentReference w:id="4"/>
      </w:r>
    </w:p>
    <w:bookmarkEnd w:id="3"/>
    <w:p w14:paraId="36E51458" w14:textId="7F002A9F" w:rsidR="00410B86" w:rsidRDefault="00410B86">
      <w:pPr>
        <w:pStyle w:val="TOC1"/>
      </w:pPr>
      <w:r>
        <w:t xml:space="preserve">Economic downturn is supposed to be in threats, unable to change </w:t>
      </w:r>
      <w:proofErr w:type="spellStart"/>
      <w:r>
        <w:t>mindmap</w:t>
      </w:r>
      <w:proofErr w:type="spellEnd"/>
      <w:r>
        <w:t xml:space="preserve"> above as don’t have the software on my small laptop and will not make it home </w:t>
      </w:r>
      <w:proofErr w:type="spellStart"/>
      <w:r>
        <w:t>intime</w:t>
      </w:r>
      <w:proofErr w:type="spellEnd"/>
      <w:r>
        <w:t xml:space="preserve"> to change and submit.</w:t>
      </w:r>
    </w:p>
    <w:p w14:paraId="75CE98EC" w14:textId="77777777" w:rsidR="00410B86" w:rsidRDefault="00410B86">
      <w:pPr>
        <w:pStyle w:val="TOC1"/>
      </w:pPr>
    </w:p>
    <w:p w14:paraId="14298A87" w14:textId="77777777" w:rsidR="00410B86" w:rsidRDefault="00410B86">
      <w:pPr>
        <w:pStyle w:val="TOC1"/>
      </w:pPr>
    </w:p>
    <w:p w14:paraId="07789DDE" w14:textId="11CD830F" w:rsidR="00DF4240" w:rsidRDefault="00333AF7">
      <w:pPr>
        <w:pStyle w:val="TOC1"/>
        <w:rPr>
          <w:noProof/>
        </w:rPr>
      </w:pPr>
      <w:r>
        <w:fldChar w:fldCharType="begin"/>
      </w:r>
      <w:r>
        <w:instrText xml:space="preserve"> TOC \o "1-3" \h \z \u </w:instrText>
      </w:r>
      <w:r>
        <w:fldChar w:fldCharType="separate"/>
      </w:r>
      <w:hyperlink w:anchor="_Toc4400067" w:history="1">
        <w:r>
          <w:rPr>
            <w:rStyle w:val="Hyperlink"/>
            <w:noProof/>
          </w:rPr>
          <w:t>Strength</w:t>
        </w:r>
        <w:r>
          <w:rPr>
            <w:noProof/>
            <w:webHidden/>
          </w:rPr>
          <w:tab/>
        </w:r>
        <w:r>
          <w:rPr>
            <w:noProof/>
            <w:webHidden/>
          </w:rPr>
          <w:fldChar w:fldCharType="begin"/>
        </w:r>
        <w:r>
          <w:rPr>
            <w:noProof/>
            <w:webHidden/>
          </w:rPr>
          <w:instrText xml:space="preserve"> PAGEREF _Toc4400067 \h </w:instrText>
        </w:r>
        <w:r>
          <w:rPr>
            <w:noProof/>
            <w:webHidden/>
          </w:rPr>
        </w:r>
        <w:r>
          <w:rPr>
            <w:noProof/>
            <w:webHidden/>
          </w:rPr>
          <w:fldChar w:fldCharType="separate"/>
        </w:r>
        <w:r w:rsidR="001D5D29">
          <w:rPr>
            <w:noProof/>
            <w:webHidden/>
          </w:rPr>
          <w:t>2</w:t>
        </w:r>
        <w:r>
          <w:rPr>
            <w:noProof/>
            <w:webHidden/>
          </w:rPr>
          <w:fldChar w:fldCharType="end"/>
        </w:r>
      </w:hyperlink>
    </w:p>
    <w:p w14:paraId="394D0C5D" w14:textId="77777777" w:rsidR="00DF4240" w:rsidRDefault="008A2B17">
      <w:pPr>
        <w:pStyle w:val="TOC2"/>
        <w:rPr>
          <w:noProof/>
        </w:rPr>
      </w:pPr>
      <w:hyperlink w:anchor="_Toc4400068" w:history="1">
        <w:r w:rsidR="00333AF7">
          <w:rPr>
            <w:rStyle w:val="Hyperlink"/>
            <w:noProof/>
          </w:rPr>
          <w:t>Customer service</w:t>
        </w:r>
        <w:r w:rsidR="00333AF7">
          <w:rPr>
            <w:noProof/>
            <w:webHidden/>
          </w:rPr>
          <w:tab/>
        </w:r>
        <w:r w:rsidR="00333AF7">
          <w:rPr>
            <w:noProof/>
            <w:webHidden/>
          </w:rPr>
          <w:fldChar w:fldCharType="begin"/>
        </w:r>
        <w:r w:rsidR="00333AF7">
          <w:rPr>
            <w:noProof/>
            <w:webHidden/>
          </w:rPr>
          <w:instrText xml:space="preserve"> PAGEREF _Toc4400068 \h </w:instrText>
        </w:r>
        <w:r w:rsidR="00333AF7">
          <w:rPr>
            <w:noProof/>
            <w:webHidden/>
          </w:rPr>
        </w:r>
        <w:r w:rsidR="00333AF7">
          <w:rPr>
            <w:noProof/>
            <w:webHidden/>
          </w:rPr>
          <w:fldChar w:fldCharType="separate"/>
        </w:r>
        <w:r w:rsidR="001D5D29">
          <w:rPr>
            <w:noProof/>
            <w:webHidden/>
          </w:rPr>
          <w:t>2</w:t>
        </w:r>
        <w:r w:rsidR="00333AF7">
          <w:rPr>
            <w:noProof/>
            <w:webHidden/>
          </w:rPr>
          <w:fldChar w:fldCharType="end"/>
        </w:r>
      </w:hyperlink>
    </w:p>
    <w:p w14:paraId="5BE026E6" w14:textId="77777777" w:rsidR="00DF4240" w:rsidRDefault="008A2B17">
      <w:pPr>
        <w:pStyle w:val="TOC2"/>
        <w:rPr>
          <w:noProof/>
        </w:rPr>
      </w:pPr>
      <w:hyperlink w:anchor="_Toc4400069" w:history="1">
        <w:r w:rsidR="00333AF7">
          <w:rPr>
            <w:rStyle w:val="Hyperlink"/>
            <w:noProof/>
          </w:rPr>
          <w:t>Strong Brand</w:t>
        </w:r>
        <w:r w:rsidR="00333AF7">
          <w:rPr>
            <w:noProof/>
            <w:webHidden/>
          </w:rPr>
          <w:tab/>
        </w:r>
        <w:r w:rsidR="00333AF7">
          <w:rPr>
            <w:noProof/>
            <w:webHidden/>
          </w:rPr>
          <w:fldChar w:fldCharType="begin"/>
        </w:r>
        <w:r w:rsidR="00333AF7">
          <w:rPr>
            <w:noProof/>
            <w:webHidden/>
          </w:rPr>
          <w:instrText xml:space="preserve"> PAGEREF _Toc4400069 \h </w:instrText>
        </w:r>
        <w:r w:rsidR="00333AF7">
          <w:rPr>
            <w:noProof/>
            <w:webHidden/>
          </w:rPr>
        </w:r>
        <w:r w:rsidR="00333AF7">
          <w:rPr>
            <w:noProof/>
            <w:webHidden/>
          </w:rPr>
          <w:fldChar w:fldCharType="separate"/>
        </w:r>
        <w:r w:rsidR="001D5D29">
          <w:rPr>
            <w:noProof/>
            <w:webHidden/>
          </w:rPr>
          <w:t>2</w:t>
        </w:r>
        <w:r w:rsidR="00333AF7">
          <w:rPr>
            <w:noProof/>
            <w:webHidden/>
          </w:rPr>
          <w:fldChar w:fldCharType="end"/>
        </w:r>
      </w:hyperlink>
    </w:p>
    <w:p w14:paraId="41411A99" w14:textId="77777777" w:rsidR="00DF4240" w:rsidRDefault="008A2B17">
      <w:pPr>
        <w:pStyle w:val="TOC2"/>
        <w:rPr>
          <w:noProof/>
        </w:rPr>
      </w:pPr>
      <w:hyperlink w:anchor="_Toc4400070" w:history="1">
        <w:r w:rsidR="00333AF7">
          <w:rPr>
            <w:rStyle w:val="Hyperlink"/>
            <w:noProof/>
          </w:rPr>
          <w:t xml:space="preserve">Quality products </w:t>
        </w:r>
        <w:r w:rsidR="00333AF7">
          <w:rPr>
            <w:noProof/>
            <w:webHidden/>
          </w:rPr>
          <w:tab/>
        </w:r>
        <w:r w:rsidR="00333AF7">
          <w:rPr>
            <w:noProof/>
            <w:webHidden/>
          </w:rPr>
          <w:fldChar w:fldCharType="begin"/>
        </w:r>
        <w:r w:rsidR="00333AF7">
          <w:rPr>
            <w:noProof/>
            <w:webHidden/>
          </w:rPr>
          <w:instrText xml:space="preserve"> PAGEREF _Toc4400070 \h </w:instrText>
        </w:r>
        <w:r w:rsidR="00333AF7">
          <w:rPr>
            <w:noProof/>
            <w:webHidden/>
          </w:rPr>
        </w:r>
        <w:r w:rsidR="00333AF7">
          <w:rPr>
            <w:noProof/>
            <w:webHidden/>
          </w:rPr>
          <w:fldChar w:fldCharType="separate"/>
        </w:r>
        <w:r w:rsidR="001D5D29">
          <w:rPr>
            <w:noProof/>
            <w:webHidden/>
          </w:rPr>
          <w:t>2</w:t>
        </w:r>
        <w:r w:rsidR="00333AF7">
          <w:rPr>
            <w:noProof/>
            <w:webHidden/>
          </w:rPr>
          <w:fldChar w:fldCharType="end"/>
        </w:r>
      </w:hyperlink>
    </w:p>
    <w:p w14:paraId="79A63FA3" w14:textId="77777777" w:rsidR="00DF4240" w:rsidRDefault="008A2B17">
      <w:pPr>
        <w:pStyle w:val="TOC2"/>
        <w:rPr>
          <w:noProof/>
        </w:rPr>
      </w:pPr>
      <w:hyperlink w:anchor="_Toc4400071" w:history="1">
        <w:r w:rsidR="00333AF7">
          <w:rPr>
            <w:rStyle w:val="Hyperlink"/>
            <w:noProof/>
          </w:rPr>
          <w:t>Loyalty card</w:t>
        </w:r>
        <w:r w:rsidR="00333AF7">
          <w:rPr>
            <w:noProof/>
            <w:webHidden/>
          </w:rPr>
          <w:tab/>
        </w:r>
        <w:r w:rsidR="00333AF7">
          <w:rPr>
            <w:noProof/>
            <w:webHidden/>
          </w:rPr>
          <w:fldChar w:fldCharType="begin"/>
        </w:r>
        <w:r w:rsidR="00333AF7">
          <w:rPr>
            <w:noProof/>
            <w:webHidden/>
          </w:rPr>
          <w:instrText xml:space="preserve"> PAGEREF _Toc4400071 \h </w:instrText>
        </w:r>
        <w:r w:rsidR="00333AF7">
          <w:rPr>
            <w:noProof/>
            <w:webHidden/>
          </w:rPr>
        </w:r>
        <w:r w:rsidR="00333AF7">
          <w:rPr>
            <w:noProof/>
            <w:webHidden/>
          </w:rPr>
          <w:fldChar w:fldCharType="separate"/>
        </w:r>
        <w:r w:rsidR="001D5D29">
          <w:rPr>
            <w:noProof/>
            <w:webHidden/>
          </w:rPr>
          <w:t>2</w:t>
        </w:r>
        <w:r w:rsidR="00333AF7">
          <w:rPr>
            <w:noProof/>
            <w:webHidden/>
          </w:rPr>
          <w:fldChar w:fldCharType="end"/>
        </w:r>
      </w:hyperlink>
    </w:p>
    <w:p w14:paraId="79E44B2B" w14:textId="77777777" w:rsidR="00DF4240" w:rsidRDefault="008A2B17">
      <w:pPr>
        <w:pStyle w:val="TOC2"/>
        <w:rPr>
          <w:noProof/>
        </w:rPr>
      </w:pPr>
      <w:hyperlink w:anchor="_Toc4400072" w:history="1">
        <w:r w:rsidR="00333AF7">
          <w:rPr>
            <w:rStyle w:val="Hyperlink"/>
            <w:noProof/>
          </w:rPr>
          <w:t>Never Knowingly Undersold</w:t>
        </w:r>
        <w:r w:rsidR="00333AF7">
          <w:rPr>
            <w:noProof/>
            <w:webHidden/>
          </w:rPr>
          <w:tab/>
        </w:r>
        <w:r w:rsidR="00333AF7">
          <w:rPr>
            <w:noProof/>
            <w:webHidden/>
          </w:rPr>
          <w:fldChar w:fldCharType="begin"/>
        </w:r>
        <w:r w:rsidR="00333AF7">
          <w:rPr>
            <w:noProof/>
            <w:webHidden/>
          </w:rPr>
          <w:instrText xml:space="preserve"> PAGEREF _Toc4400072 \h </w:instrText>
        </w:r>
        <w:r w:rsidR="00333AF7">
          <w:rPr>
            <w:noProof/>
            <w:webHidden/>
          </w:rPr>
        </w:r>
        <w:r w:rsidR="00333AF7">
          <w:rPr>
            <w:noProof/>
            <w:webHidden/>
          </w:rPr>
          <w:fldChar w:fldCharType="separate"/>
        </w:r>
        <w:r w:rsidR="001D5D29">
          <w:rPr>
            <w:noProof/>
            <w:webHidden/>
          </w:rPr>
          <w:t>2</w:t>
        </w:r>
        <w:r w:rsidR="00333AF7">
          <w:rPr>
            <w:noProof/>
            <w:webHidden/>
          </w:rPr>
          <w:fldChar w:fldCharType="end"/>
        </w:r>
      </w:hyperlink>
    </w:p>
    <w:p w14:paraId="4624B3AC" w14:textId="77777777" w:rsidR="00DF4240" w:rsidRDefault="008A2B17">
      <w:pPr>
        <w:pStyle w:val="TOC2"/>
        <w:rPr>
          <w:noProof/>
        </w:rPr>
      </w:pPr>
      <w:hyperlink w:anchor="_Toc4400073" w:history="1">
        <w:r w:rsidR="00333AF7">
          <w:rPr>
            <w:rStyle w:val="Hyperlink"/>
            <w:noProof/>
          </w:rPr>
          <w:t>Monetate</w:t>
        </w:r>
        <w:r w:rsidR="00333AF7">
          <w:rPr>
            <w:noProof/>
            <w:webHidden/>
          </w:rPr>
          <w:tab/>
        </w:r>
        <w:r w:rsidR="00333AF7">
          <w:rPr>
            <w:noProof/>
            <w:webHidden/>
          </w:rPr>
          <w:fldChar w:fldCharType="begin"/>
        </w:r>
        <w:r w:rsidR="00333AF7">
          <w:rPr>
            <w:noProof/>
            <w:webHidden/>
          </w:rPr>
          <w:instrText xml:space="preserve"> PAGEREF _Toc4400073 \h </w:instrText>
        </w:r>
        <w:r w:rsidR="00333AF7">
          <w:rPr>
            <w:noProof/>
            <w:webHidden/>
          </w:rPr>
        </w:r>
        <w:r w:rsidR="00333AF7">
          <w:rPr>
            <w:noProof/>
            <w:webHidden/>
          </w:rPr>
          <w:fldChar w:fldCharType="separate"/>
        </w:r>
        <w:r w:rsidR="001D5D29">
          <w:rPr>
            <w:noProof/>
            <w:webHidden/>
          </w:rPr>
          <w:t>3</w:t>
        </w:r>
        <w:r w:rsidR="00333AF7">
          <w:rPr>
            <w:noProof/>
            <w:webHidden/>
          </w:rPr>
          <w:fldChar w:fldCharType="end"/>
        </w:r>
      </w:hyperlink>
    </w:p>
    <w:p w14:paraId="090D9B7D" w14:textId="77777777" w:rsidR="00DF4240" w:rsidRDefault="008A2B17">
      <w:pPr>
        <w:pStyle w:val="TOC1"/>
        <w:rPr>
          <w:noProof/>
        </w:rPr>
      </w:pPr>
      <w:hyperlink w:anchor="_Toc4400074" w:history="1">
        <w:r w:rsidR="00333AF7">
          <w:rPr>
            <w:rStyle w:val="Hyperlink"/>
            <w:noProof/>
          </w:rPr>
          <w:t>Weakness</w:t>
        </w:r>
        <w:r w:rsidR="00333AF7">
          <w:rPr>
            <w:noProof/>
            <w:webHidden/>
          </w:rPr>
          <w:tab/>
        </w:r>
        <w:r w:rsidR="00333AF7">
          <w:rPr>
            <w:noProof/>
            <w:webHidden/>
          </w:rPr>
          <w:fldChar w:fldCharType="begin"/>
        </w:r>
        <w:r w:rsidR="00333AF7">
          <w:rPr>
            <w:noProof/>
            <w:webHidden/>
          </w:rPr>
          <w:instrText xml:space="preserve"> PAGEREF _Toc4400074 \h </w:instrText>
        </w:r>
        <w:r w:rsidR="00333AF7">
          <w:rPr>
            <w:noProof/>
            <w:webHidden/>
          </w:rPr>
        </w:r>
        <w:r w:rsidR="00333AF7">
          <w:rPr>
            <w:noProof/>
            <w:webHidden/>
          </w:rPr>
          <w:fldChar w:fldCharType="separate"/>
        </w:r>
        <w:r w:rsidR="001D5D29">
          <w:rPr>
            <w:noProof/>
            <w:webHidden/>
          </w:rPr>
          <w:t>3</w:t>
        </w:r>
        <w:r w:rsidR="00333AF7">
          <w:rPr>
            <w:noProof/>
            <w:webHidden/>
          </w:rPr>
          <w:fldChar w:fldCharType="end"/>
        </w:r>
      </w:hyperlink>
    </w:p>
    <w:p w14:paraId="6A12C141" w14:textId="77777777" w:rsidR="00DF4240" w:rsidRDefault="008A2B17">
      <w:pPr>
        <w:pStyle w:val="TOC2"/>
        <w:rPr>
          <w:noProof/>
        </w:rPr>
      </w:pPr>
      <w:hyperlink w:anchor="_Toc4400075" w:history="1">
        <w:r w:rsidR="00333AF7">
          <w:rPr>
            <w:rStyle w:val="Hyperlink"/>
            <w:noProof/>
          </w:rPr>
          <w:t>Never Knowingly Undersold</w:t>
        </w:r>
        <w:r w:rsidR="00333AF7">
          <w:rPr>
            <w:noProof/>
            <w:webHidden/>
          </w:rPr>
          <w:tab/>
        </w:r>
        <w:r w:rsidR="00333AF7">
          <w:rPr>
            <w:noProof/>
            <w:webHidden/>
          </w:rPr>
          <w:fldChar w:fldCharType="begin"/>
        </w:r>
        <w:r w:rsidR="00333AF7">
          <w:rPr>
            <w:noProof/>
            <w:webHidden/>
          </w:rPr>
          <w:instrText xml:space="preserve"> PAGEREF _Toc4400075 \h </w:instrText>
        </w:r>
        <w:r w:rsidR="00333AF7">
          <w:rPr>
            <w:noProof/>
            <w:webHidden/>
          </w:rPr>
        </w:r>
        <w:r w:rsidR="00333AF7">
          <w:rPr>
            <w:noProof/>
            <w:webHidden/>
          </w:rPr>
          <w:fldChar w:fldCharType="separate"/>
        </w:r>
        <w:r w:rsidR="001D5D29">
          <w:rPr>
            <w:noProof/>
            <w:webHidden/>
          </w:rPr>
          <w:t>3</w:t>
        </w:r>
        <w:r w:rsidR="00333AF7">
          <w:rPr>
            <w:noProof/>
            <w:webHidden/>
          </w:rPr>
          <w:fldChar w:fldCharType="end"/>
        </w:r>
      </w:hyperlink>
    </w:p>
    <w:p w14:paraId="6C8CD951" w14:textId="77777777" w:rsidR="00DF4240" w:rsidRDefault="008A2B17">
      <w:pPr>
        <w:pStyle w:val="TOC2"/>
        <w:rPr>
          <w:noProof/>
        </w:rPr>
      </w:pPr>
      <w:hyperlink w:anchor="_Toc4400076" w:history="1">
        <w:r w:rsidR="00333AF7">
          <w:rPr>
            <w:rStyle w:val="Hyperlink"/>
            <w:noProof/>
          </w:rPr>
          <w:t>Economic downturn</w:t>
        </w:r>
        <w:r w:rsidR="00333AF7">
          <w:rPr>
            <w:noProof/>
            <w:webHidden/>
          </w:rPr>
          <w:tab/>
        </w:r>
        <w:r w:rsidR="00333AF7">
          <w:rPr>
            <w:noProof/>
            <w:webHidden/>
          </w:rPr>
          <w:fldChar w:fldCharType="begin"/>
        </w:r>
        <w:r w:rsidR="00333AF7">
          <w:rPr>
            <w:noProof/>
            <w:webHidden/>
          </w:rPr>
          <w:instrText xml:space="preserve"> PAGEREF _Toc4400076 \h </w:instrText>
        </w:r>
        <w:r w:rsidR="00333AF7">
          <w:rPr>
            <w:noProof/>
            <w:webHidden/>
          </w:rPr>
        </w:r>
        <w:r w:rsidR="00333AF7">
          <w:rPr>
            <w:noProof/>
            <w:webHidden/>
          </w:rPr>
          <w:fldChar w:fldCharType="separate"/>
        </w:r>
        <w:r w:rsidR="001D5D29">
          <w:rPr>
            <w:noProof/>
            <w:webHidden/>
          </w:rPr>
          <w:t>3</w:t>
        </w:r>
        <w:r w:rsidR="00333AF7">
          <w:rPr>
            <w:noProof/>
            <w:webHidden/>
          </w:rPr>
          <w:fldChar w:fldCharType="end"/>
        </w:r>
      </w:hyperlink>
    </w:p>
    <w:p w14:paraId="7279D82E" w14:textId="77777777" w:rsidR="00DF4240" w:rsidRDefault="008A2B17">
      <w:pPr>
        <w:pStyle w:val="TOC2"/>
        <w:rPr>
          <w:noProof/>
        </w:rPr>
      </w:pPr>
      <w:hyperlink w:anchor="_Toc4400077" w:history="1">
        <w:r w:rsidR="00333AF7">
          <w:rPr>
            <w:rStyle w:val="Hyperlink"/>
            <w:noProof/>
          </w:rPr>
          <w:t>Online shopping</w:t>
        </w:r>
        <w:r w:rsidR="00333AF7">
          <w:rPr>
            <w:noProof/>
            <w:webHidden/>
          </w:rPr>
          <w:tab/>
        </w:r>
        <w:r w:rsidR="00333AF7">
          <w:rPr>
            <w:noProof/>
            <w:webHidden/>
          </w:rPr>
          <w:fldChar w:fldCharType="begin"/>
        </w:r>
        <w:r w:rsidR="00333AF7">
          <w:rPr>
            <w:noProof/>
            <w:webHidden/>
          </w:rPr>
          <w:instrText xml:space="preserve"> PAGEREF _Toc4400077 \h </w:instrText>
        </w:r>
        <w:r w:rsidR="00333AF7">
          <w:rPr>
            <w:noProof/>
            <w:webHidden/>
          </w:rPr>
        </w:r>
        <w:r w:rsidR="00333AF7">
          <w:rPr>
            <w:noProof/>
            <w:webHidden/>
          </w:rPr>
          <w:fldChar w:fldCharType="separate"/>
        </w:r>
        <w:r w:rsidR="001D5D29">
          <w:rPr>
            <w:noProof/>
            <w:webHidden/>
          </w:rPr>
          <w:t>3</w:t>
        </w:r>
        <w:r w:rsidR="00333AF7">
          <w:rPr>
            <w:noProof/>
            <w:webHidden/>
          </w:rPr>
          <w:fldChar w:fldCharType="end"/>
        </w:r>
      </w:hyperlink>
    </w:p>
    <w:p w14:paraId="4767624F" w14:textId="77777777" w:rsidR="00DF4240" w:rsidRDefault="008A2B17">
      <w:pPr>
        <w:pStyle w:val="TOC2"/>
        <w:rPr>
          <w:noProof/>
        </w:rPr>
      </w:pPr>
      <w:hyperlink w:anchor="_Toc4400078" w:history="1">
        <w:r w:rsidR="00333AF7">
          <w:rPr>
            <w:rStyle w:val="Hyperlink"/>
            <w:noProof/>
          </w:rPr>
          <w:t>App</w:t>
        </w:r>
        <w:r w:rsidR="00333AF7">
          <w:rPr>
            <w:noProof/>
            <w:webHidden/>
          </w:rPr>
          <w:tab/>
        </w:r>
        <w:r w:rsidR="00333AF7">
          <w:rPr>
            <w:noProof/>
            <w:webHidden/>
          </w:rPr>
          <w:fldChar w:fldCharType="begin"/>
        </w:r>
        <w:r w:rsidR="00333AF7">
          <w:rPr>
            <w:noProof/>
            <w:webHidden/>
          </w:rPr>
          <w:instrText xml:space="preserve"> PAGEREF _Toc4400078 \h </w:instrText>
        </w:r>
        <w:r w:rsidR="00333AF7">
          <w:rPr>
            <w:noProof/>
            <w:webHidden/>
          </w:rPr>
        </w:r>
        <w:r w:rsidR="00333AF7">
          <w:rPr>
            <w:noProof/>
            <w:webHidden/>
          </w:rPr>
          <w:fldChar w:fldCharType="separate"/>
        </w:r>
        <w:r w:rsidR="001D5D29">
          <w:rPr>
            <w:noProof/>
            <w:webHidden/>
          </w:rPr>
          <w:t>3</w:t>
        </w:r>
        <w:r w:rsidR="00333AF7">
          <w:rPr>
            <w:noProof/>
            <w:webHidden/>
          </w:rPr>
          <w:fldChar w:fldCharType="end"/>
        </w:r>
      </w:hyperlink>
    </w:p>
    <w:p w14:paraId="64334571" w14:textId="77777777" w:rsidR="00DF4240" w:rsidRDefault="008A2B17">
      <w:pPr>
        <w:pStyle w:val="TOC1"/>
        <w:rPr>
          <w:noProof/>
        </w:rPr>
      </w:pPr>
      <w:hyperlink w:anchor="_Toc4400079" w:history="1">
        <w:r w:rsidR="00333AF7">
          <w:rPr>
            <w:rStyle w:val="Hyperlink"/>
            <w:noProof/>
          </w:rPr>
          <w:t>Opportunity</w:t>
        </w:r>
        <w:r w:rsidR="00333AF7">
          <w:rPr>
            <w:noProof/>
            <w:webHidden/>
          </w:rPr>
          <w:tab/>
        </w:r>
        <w:r w:rsidR="00333AF7">
          <w:rPr>
            <w:noProof/>
            <w:webHidden/>
          </w:rPr>
          <w:fldChar w:fldCharType="begin"/>
        </w:r>
        <w:r w:rsidR="00333AF7">
          <w:rPr>
            <w:noProof/>
            <w:webHidden/>
          </w:rPr>
          <w:instrText xml:space="preserve"> PAGEREF _Toc4400079 \h </w:instrText>
        </w:r>
        <w:r w:rsidR="00333AF7">
          <w:rPr>
            <w:noProof/>
            <w:webHidden/>
          </w:rPr>
        </w:r>
        <w:r w:rsidR="00333AF7">
          <w:rPr>
            <w:noProof/>
            <w:webHidden/>
          </w:rPr>
          <w:fldChar w:fldCharType="separate"/>
        </w:r>
        <w:r w:rsidR="001D5D29">
          <w:rPr>
            <w:noProof/>
            <w:webHidden/>
          </w:rPr>
          <w:t>4</w:t>
        </w:r>
        <w:r w:rsidR="00333AF7">
          <w:rPr>
            <w:noProof/>
            <w:webHidden/>
          </w:rPr>
          <w:fldChar w:fldCharType="end"/>
        </w:r>
      </w:hyperlink>
    </w:p>
    <w:p w14:paraId="1DFBEA9A" w14:textId="77777777" w:rsidR="00DF4240" w:rsidRDefault="008A2B17">
      <w:pPr>
        <w:pStyle w:val="TOC2"/>
        <w:rPr>
          <w:noProof/>
        </w:rPr>
      </w:pPr>
      <w:hyperlink w:anchor="_Toc4400080" w:history="1">
        <w:r w:rsidR="00333AF7">
          <w:rPr>
            <w:rStyle w:val="Hyperlink"/>
            <w:noProof/>
          </w:rPr>
          <w:t>40% online sales</w:t>
        </w:r>
        <w:r w:rsidR="00333AF7">
          <w:rPr>
            <w:noProof/>
            <w:webHidden/>
          </w:rPr>
          <w:tab/>
        </w:r>
        <w:r w:rsidR="00333AF7">
          <w:rPr>
            <w:noProof/>
            <w:webHidden/>
          </w:rPr>
          <w:fldChar w:fldCharType="begin"/>
        </w:r>
        <w:r w:rsidR="00333AF7">
          <w:rPr>
            <w:noProof/>
            <w:webHidden/>
          </w:rPr>
          <w:instrText xml:space="preserve"> PAGEREF _Toc4400080 \h </w:instrText>
        </w:r>
        <w:r w:rsidR="00333AF7">
          <w:rPr>
            <w:noProof/>
            <w:webHidden/>
          </w:rPr>
        </w:r>
        <w:r w:rsidR="00333AF7">
          <w:rPr>
            <w:noProof/>
            <w:webHidden/>
          </w:rPr>
          <w:fldChar w:fldCharType="separate"/>
        </w:r>
        <w:r w:rsidR="001D5D29">
          <w:rPr>
            <w:noProof/>
            <w:webHidden/>
          </w:rPr>
          <w:t>4</w:t>
        </w:r>
        <w:r w:rsidR="00333AF7">
          <w:rPr>
            <w:noProof/>
            <w:webHidden/>
          </w:rPr>
          <w:fldChar w:fldCharType="end"/>
        </w:r>
      </w:hyperlink>
    </w:p>
    <w:p w14:paraId="6463D4A9" w14:textId="77777777" w:rsidR="00DF4240" w:rsidRDefault="008A2B17">
      <w:pPr>
        <w:pStyle w:val="TOC2"/>
        <w:rPr>
          <w:noProof/>
        </w:rPr>
      </w:pPr>
      <w:hyperlink w:anchor="_Toc4400081" w:history="1">
        <w:r w:rsidR="00333AF7">
          <w:rPr>
            <w:rStyle w:val="Hyperlink"/>
            <w:noProof/>
          </w:rPr>
          <w:t>Never Knowingly Undersold</w:t>
        </w:r>
        <w:r w:rsidR="00333AF7">
          <w:rPr>
            <w:noProof/>
            <w:webHidden/>
          </w:rPr>
          <w:tab/>
        </w:r>
        <w:r w:rsidR="00333AF7">
          <w:rPr>
            <w:noProof/>
            <w:webHidden/>
          </w:rPr>
          <w:fldChar w:fldCharType="begin"/>
        </w:r>
        <w:r w:rsidR="00333AF7">
          <w:rPr>
            <w:noProof/>
            <w:webHidden/>
          </w:rPr>
          <w:instrText xml:space="preserve"> PAGEREF _Toc4400081 \h </w:instrText>
        </w:r>
        <w:r w:rsidR="00333AF7">
          <w:rPr>
            <w:noProof/>
            <w:webHidden/>
          </w:rPr>
        </w:r>
        <w:r w:rsidR="00333AF7">
          <w:rPr>
            <w:noProof/>
            <w:webHidden/>
          </w:rPr>
          <w:fldChar w:fldCharType="separate"/>
        </w:r>
        <w:r w:rsidR="001D5D29">
          <w:rPr>
            <w:noProof/>
            <w:webHidden/>
          </w:rPr>
          <w:t>4</w:t>
        </w:r>
        <w:r w:rsidR="00333AF7">
          <w:rPr>
            <w:noProof/>
            <w:webHidden/>
          </w:rPr>
          <w:fldChar w:fldCharType="end"/>
        </w:r>
      </w:hyperlink>
    </w:p>
    <w:p w14:paraId="64E23281" w14:textId="77777777" w:rsidR="00DF4240" w:rsidRDefault="008A2B17">
      <w:pPr>
        <w:pStyle w:val="TOC2"/>
        <w:rPr>
          <w:noProof/>
        </w:rPr>
      </w:pPr>
      <w:hyperlink w:anchor="_Toc4400082" w:history="1">
        <w:r w:rsidR="00333AF7">
          <w:rPr>
            <w:rStyle w:val="Hyperlink"/>
            <w:noProof/>
          </w:rPr>
          <w:t>App</w:t>
        </w:r>
        <w:r w:rsidR="00333AF7">
          <w:rPr>
            <w:noProof/>
            <w:webHidden/>
          </w:rPr>
          <w:tab/>
        </w:r>
        <w:r w:rsidR="00333AF7">
          <w:rPr>
            <w:noProof/>
            <w:webHidden/>
          </w:rPr>
          <w:fldChar w:fldCharType="begin"/>
        </w:r>
        <w:r w:rsidR="00333AF7">
          <w:rPr>
            <w:noProof/>
            <w:webHidden/>
          </w:rPr>
          <w:instrText xml:space="preserve"> PAGEREF _Toc4400082 \h </w:instrText>
        </w:r>
        <w:r w:rsidR="00333AF7">
          <w:rPr>
            <w:noProof/>
            <w:webHidden/>
          </w:rPr>
        </w:r>
        <w:r w:rsidR="00333AF7">
          <w:rPr>
            <w:noProof/>
            <w:webHidden/>
          </w:rPr>
          <w:fldChar w:fldCharType="separate"/>
        </w:r>
        <w:r w:rsidR="001D5D29">
          <w:rPr>
            <w:noProof/>
            <w:webHidden/>
          </w:rPr>
          <w:t>4</w:t>
        </w:r>
        <w:r w:rsidR="00333AF7">
          <w:rPr>
            <w:noProof/>
            <w:webHidden/>
          </w:rPr>
          <w:fldChar w:fldCharType="end"/>
        </w:r>
      </w:hyperlink>
    </w:p>
    <w:p w14:paraId="54B87A45" w14:textId="77777777" w:rsidR="00DF4240" w:rsidRDefault="008A2B17">
      <w:pPr>
        <w:pStyle w:val="TOC1"/>
        <w:rPr>
          <w:noProof/>
        </w:rPr>
      </w:pPr>
      <w:hyperlink w:anchor="_Toc4400083" w:history="1">
        <w:r w:rsidR="00333AF7">
          <w:rPr>
            <w:rStyle w:val="Hyperlink"/>
            <w:noProof/>
          </w:rPr>
          <w:t>Threat</w:t>
        </w:r>
        <w:r w:rsidR="00333AF7">
          <w:rPr>
            <w:noProof/>
            <w:webHidden/>
          </w:rPr>
          <w:tab/>
        </w:r>
        <w:r w:rsidR="00333AF7">
          <w:rPr>
            <w:noProof/>
            <w:webHidden/>
          </w:rPr>
          <w:fldChar w:fldCharType="begin"/>
        </w:r>
        <w:r w:rsidR="00333AF7">
          <w:rPr>
            <w:noProof/>
            <w:webHidden/>
          </w:rPr>
          <w:instrText xml:space="preserve"> PAGEREF _Toc4400083 \h </w:instrText>
        </w:r>
        <w:r w:rsidR="00333AF7">
          <w:rPr>
            <w:noProof/>
            <w:webHidden/>
          </w:rPr>
        </w:r>
        <w:r w:rsidR="00333AF7">
          <w:rPr>
            <w:noProof/>
            <w:webHidden/>
          </w:rPr>
          <w:fldChar w:fldCharType="separate"/>
        </w:r>
        <w:r w:rsidR="001D5D29">
          <w:rPr>
            <w:noProof/>
            <w:webHidden/>
          </w:rPr>
          <w:t>4</w:t>
        </w:r>
        <w:r w:rsidR="00333AF7">
          <w:rPr>
            <w:noProof/>
            <w:webHidden/>
          </w:rPr>
          <w:fldChar w:fldCharType="end"/>
        </w:r>
      </w:hyperlink>
    </w:p>
    <w:p w14:paraId="44378920" w14:textId="77777777" w:rsidR="00DF4240" w:rsidRDefault="008A2B17">
      <w:pPr>
        <w:pStyle w:val="TOC2"/>
        <w:rPr>
          <w:noProof/>
        </w:rPr>
      </w:pPr>
      <w:hyperlink w:anchor="_Toc4400084" w:history="1">
        <w:r w:rsidR="00333AF7">
          <w:rPr>
            <w:rStyle w:val="Hyperlink"/>
            <w:noProof/>
          </w:rPr>
          <w:t>Online shopping</w:t>
        </w:r>
        <w:r w:rsidR="00333AF7">
          <w:rPr>
            <w:noProof/>
            <w:webHidden/>
          </w:rPr>
          <w:tab/>
        </w:r>
        <w:r w:rsidR="00333AF7">
          <w:rPr>
            <w:noProof/>
            <w:webHidden/>
          </w:rPr>
          <w:fldChar w:fldCharType="begin"/>
        </w:r>
        <w:r w:rsidR="00333AF7">
          <w:rPr>
            <w:noProof/>
            <w:webHidden/>
          </w:rPr>
          <w:instrText xml:space="preserve"> PAGEREF _Toc4400084 \h </w:instrText>
        </w:r>
        <w:r w:rsidR="00333AF7">
          <w:rPr>
            <w:noProof/>
            <w:webHidden/>
          </w:rPr>
        </w:r>
        <w:r w:rsidR="00333AF7">
          <w:rPr>
            <w:noProof/>
            <w:webHidden/>
          </w:rPr>
          <w:fldChar w:fldCharType="separate"/>
        </w:r>
        <w:r w:rsidR="001D5D29">
          <w:rPr>
            <w:noProof/>
            <w:webHidden/>
          </w:rPr>
          <w:t>4</w:t>
        </w:r>
        <w:r w:rsidR="00333AF7">
          <w:rPr>
            <w:noProof/>
            <w:webHidden/>
          </w:rPr>
          <w:fldChar w:fldCharType="end"/>
        </w:r>
      </w:hyperlink>
    </w:p>
    <w:p w14:paraId="21946539" w14:textId="77777777" w:rsidR="00DF4240" w:rsidRDefault="008A2B17">
      <w:pPr>
        <w:pStyle w:val="TOC2"/>
        <w:rPr>
          <w:noProof/>
        </w:rPr>
      </w:pPr>
      <w:hyperlink w:anchor="_Toc4400085" w:history="1">
        <w:r w:rsidR="00333AF7">
          <w:rPr>
            <w:rStyle w:val="Hyperlink"/>
            <w:noProof/>
          </w:rPr>
          <w:t>Never Knowingly Undersold</w:t>
        </w:r>
        <w:r w:rsidR="00333AF7">
          <w:rPr>
            <w:noProof/>
            <w:webHidden/>
          </w:rPr>
          <w:tab/>
        </w:r>
        <w:r w:rsidR="00333AF7">
          <w:rPr>
            <w:noProof/>
            <w:webHidden/>
          </w:rPr>
          <w:fldChar w:fldCharType="begin"/>
        </w:r>
        <w:r w:rsidR="00333AF7">
          <w:rPr>
            <w:noProof/>
            <w:webHidden/>
          </w:rPr>
          <w:instrText xml:space="preserve"> PAGEREF _Toc4400085 \h </w:instrText>
        </w:r>
        <w:r w:rsidR="00333AF7">
          <w:rPr>
            <w:noProof/>
            <w:webHidden/>
          </w:rPr>
        </w:r>
        <w:r w:rsidR="00333AF7">
          <w:rPr>
            <w:noProof/>
            <w:webHidden/>
          </w:rPr>
          <w:fldChar w:fldCharType="separate"/>
        </w:r>
        <w:r w:rsidR="001D5D29">
          <w:rPr>
            <w:noProof/>
            <w:webHidden/>
          </w:rPr>
          <w:t>4</w:t>
        </w:r>
        <w:r w:rsidR="00333AF7">
          <w:rPr>
            <w:noProof/>
            <w:webHidden/>
          </w:rPr>
          <w:fldChar w:fldCharType="end"/>
        </w:r>
      </w:hyperlink>
    </w:p>
    <w:p w14:paraId="54FBF1F4" w14:textId="77777777" w:rsidR="00DF4240" w:rsidRDefault="008A2B17">
      <w:pPr>
        <w:pStyle w:val="TOC2"/>
        <w:rPr>
          <w:noProof/>
        </w:rPr>
      </w:pPr>
      <w:hyperlink w:anchor="_Toc4400086" w:history="1">
        <w:r w:rsidR="00333AF7">
          <w:rPr>
            <w:rStyle w:val="Hyperlink"/>
            <w:noProof/>
          </w:rPr>
          <w:t>Brexit</w:t>
        </w:r>
        <w:r w:rsidR="00333AF7">
          <w:rPr>
            <w:noProof/>
            <w:webHidden/>
          </w:rPr>
          <w:tab/>
        </w:r>
        <w:r w:rsidR="00333AF7">
          <w:rPr>
            <w:noProof/>
            <w:webHidden/>
          </w:rPr>
          <w:fldChar w:fldCharType="begin"/>
        </w:r>
        <w:r w:rsidR="00333AF7">
          <w:rPr>
            <w:noProof/>
            <w:webHidden/>
          </w:rPr>
          <w:instrText xml:space="preserve"> PAGEREF _Toc4400086 \h </w:instrText>
        </w:r>
        <w:r w:rsidR="00333AF7">
          <w:rPr>
            <w:noProof/>
            <w:webHidden/>
          </w:rPr>
        </w:r>
        <w:r w:rsidR="00333AF7">
          <w:rPr>
            <w:noProof/>
            <w:webHidden/>
          </w:rPr>
          <w:fldChar w:fldCharType="separate"/>
        </w:r>
        <w:r w:rsidR="001D5D29">
          <w:rPr>
            <w:noProof/>
            <w:webHidden/>
          </w:rPr>
          <w:t>4</w:t>
        </w:r>
        <w:r w:rsidR="00333AF7">
          <w:rPr>
            <w:noProof/>
            <w:webHidden/>
          </w:rPr>
          <w:fldChar w:fldCharType="end"/>
        </w:r>
      </w:hyperlink>
    </w:p>
    <w:p w14:paraId="607E0AF6" w14:textId="77777777" w:rsidR="00DF4240" w:rsidRDefault="00333AF7">
      <w:r>
        <w:fldChar w:fldCharType="end"/>
      </w:r>
    </w:p>
    <w:p w14:paraId="5E7759BB" w14:textId="77777777" w:rsidR="00DF4240" w:rsidRDefault="00333AF7">
      <w:r>
        <w:br w:type="page"/>
      </w:r>
    </w:p>
    <w:p w14:paraId="23BA3706" w14:textId="77777777" w:rsidR="000627CE" w:rsidRDefault="00333AF7">
      <w:pPr>
        <w:widowControl w:val="0"/>
        <w:autoSpaceDE w:val="0"/>
        <w:autoSpaceDN w:val="0"/>
        <w:adjustRightInd w:val="0"/>
        <w:spacing w:after="0" w:line="240" w:lineRule="auto"/>
        <w:rPr>
          <w:rFonts w:ascii="Arial" w:hAnsi="Arial" w:cs="Arial"/>
          <w:sz w:val="24"/>
          <w:szCs w:val="24"/>
          <w:lang w:val="en-GB" w:eastAsia="en-GB"/>
        </w:rPr>
      </w:pPr>
      <w:bookmarkStart w:id="5" w:name="_MV3TD_PT8H00M00S_5"/>
      <w:bookmarkEnd w:id="5"/>
      <w:r>
        <w:rPr>
          <w:rFonts w:ascii="Arial" w:hAnsi="Arial" w:cs="Arial"/>
          <w:sz w:val="24"/>
          <w:szCs w:val="24"/>
          <w:lang w:val="en-GB" w:eastAsia="en-GB"/>
        </w:rPr>
        <w:lastRenderedPageBreak/>
        <w:t>What is a SWOT analysis?</w:t>
      </w:r>
    </w:p>
    <w:p w14:paraId="39DD9DB9" w14:textId="77777777" w:rsidR="000627CE" w:rsidRDefault="000627CE">
      <w:pPr>
        <w:widowControl w:val="0"/>
        <w:autoSpaceDE w:val="0"/>
        <w:autoSpaceDN w:val="0"/>
        <w:adjustRightInd w:val="0"/>
        <w:spacing w:after="0" w:line="240" w:lineRule="auto"/>
        <w:rPr>
          <w:rFonts w:ascii="Arial" w:hAnsi="Arial" w:cs="Arial"/>
          <w:sz w:val="24"/>
          <w:szCs w:val="24"/>
          <w:lang w:val="en-GB" w:eastAsia="en-GB"/>
        </w:rPr>
      </w:pPr>
    </w:p>
    <w:p w14:paraId="05F8930F" w14:textId="0281DDAB" w:rsidR="000627CE" w:rsidRDefault="00333AF7">
      <w:pPr>
        <w:widowControl w:val="0"/>
        <w:autoSpaceDE w:val="0"/>
        <w:autoSpaceDN w:val="0"/>
        <w:adjustRightInd w:val="0"/>
        <w:spacing w:after="0" w:line="240" w:lineRule="auto"/>
        <w:rPr>
          <w:rFonts w:ascii="Arial" w:hAnsi="Arial" w:cs="Arial"/>
          <w:sz w:val="24"/>
          <w:szCs w:val="24"/>
          <w:lang w:val="en-GB" w:eastAsia="en-GB"/>
        </w:rPr>
      </w:pPr>
      <w:r>
        <w:rPr>
          <w:rFonts w:ascii="Arial" w:hAnsi="Arial" w:cs="Arial"/>
          <w:sz w:val="24"/>
          <w:szCs w:val="24"/>
          <w:lang w:val="en-GB" w:eastAsia="en-GB"/>
        </w:rPr>
        <w:t xml:space="preserve">A SWOT analysis is a tool an organisation can use to help identify its internal strengths and weaknesses, and its external opportunities and threats (Mindtools). </w:t>
      </w:r>
    </w:p>
    <w:p w14:paraId="2C2E598D" w14:textId="44700E79" w:rsidR="000627CE" w:rsidRDefault="000627CE"/>
    <w:p w14:paraId="19E8036A" w14:textId="4C827AB8" w:rsidR="00410B86" w:rsidRDefault="00410B86"/>
    <w:p w14:paraId="44AAB7CA" w14:textId="56E8EFD8" w:rsidR="00410B86" w:rsidRPr="00410B86" w:rsidRDefault="00410B86">
      <w:pPr>
        <w:rPr>
          <w:rFonts w:ascii="Arial" w:hAnsi="Arial" w:cs="Arial"/>
          <w:sz w:val="24"/>
          <w:szCs w:val="24"/>
        </w:rPr>
      </w:pPr>
      <w:r w:rsidRPr="00410B86">
        <w:rPr>
          <w:rFonts w:ascii="Arial" w:hAnsi="Arial" w:cs="Arial"/>
          <w:sz w:val="24"/>
          <w:szCs w:val="24"/>
        </w:rPr>
        <w:t>Never Knowingly Undersold</w:t>
      </w:r>
    </w:p>
    <w:p w14:paraId="78D34274" w14:textId="4240669E" w:rsidR="00410B86" w:rsidRPr="00410B86" w:rsidRDefault="00410B86">
      <w:pPr>
        <w:rPr>
          <w:rFonts w:ascii="Arial" w:hAnsi="Arial" w:cs="Arial"/>
          <w:sz w:val="24"/>
          <w:szCs w:val="24"/>
        </w:rPr>
      </w:pPr>
      <w:r w:rsidRPr="00410B86">
        <w:rPr>
          <w:rFonts w:ascii="Arial" w:hAnsi="Arial" w:cs="Arial"/>
          <w:sz w:val="24"/>
          <w:szCs w:val="24"/>
        </w:rPr>
        <w:t xml:space="preserve">I have looked at Never Knowingly Undersold from all different perspectives of a SWOT and believe that from an </w:t>
      </w:r>
      <w:proofErr w:type="spellStart"/>
      <w:r w:rsidRPr="00410B86">
        <w:rPr>
          <w:rFonts w:ascii="Arial" w:hAnsi="Arial" w:cs="Arial"/>
          <w:sz w:val="24"/>
          <w:szCs w:val="24"/>
        </w:rPr>
        <w:t>organisatinol</w:t>
      </w:r>
      <w:proofErr w:type="spellEnd"/>
      <w:r w:rsidRPr="00410B86">
        <w:rPr>
          <w:rFonts w:ascii="Arial" w:hAnsi="Arial" w:cs="Arial"/>
          <w:sz w:val="24"/>
          <w:szCs w:val="24"/>
        </w:rPr>
        <w:t xml:space="preserve"> point of view, Never Knowingly Undersold is a weakness for John Lewis in the economic climate at this time. </w:t>
      </w:r>
    </w:p>
    <w:p w14:paraId="092E4B6B" w14:textId="77777777" w:rsidR="00DF4240" w:rsidRDefault="00333AF7">
      <w:pPr>
        <w:pStyle w:val="Heading1"/>
      </w:pPr>
      <w:bookmarkStart w:id="6" w:name="BRANCH_1"/>
      <w:bookmarkStart w:id="7" w:name="_Toc4400067"/>
      <w:bookmarkStart w:id="8" w:name="_MV3BS_1"/>
      <w:bookmarkEnd w:id="1"/>
      <w:bookmarkEnd w:id="2"/>
      <w:r>
        <w:t>Strength</w:t>
      </w:r>
      <w:bookmarkEnd w:id="6"/>
      <w:bookmarkEnd w:id="7"/>
    </w:p>
    <w:p w14:paraId="50100F80" w14:textId="77777777" w:rsidR="00DF4240" w:rsidRDefault="00333AF7">
      <w:pPr>
        <w:pStyle w:val="Heading2"/>
      </w:pPr>
      <w:bookmarkStart w:id="9" w:name="_MV3TD_PT8H00M00S_8"/>
      <w:bookmarkStart w:id="10" w:name="BRANCH_2"/>
      <w:bookmarkStart w:id="11" w:name="_Toc4400068"/>
      <w:bookmarkStart w:id="12" w:name="_MV3BS_2"/>
      <w:bookmarkEnd w:id="8"/>
      <w:bookmarkEnd w:id="9"/>
      <w:r>
        <w:t>Customer service</w:t>
      </w:r>
      <w:bookmarkEnd w:id="10"/>
      <w:bookmarkEnd w:id="11"/>
    </w:p>
    <w:p w14:paraId="132F9438" w14:textId="41CAE6F7" w:rsidR="000627CE" w:rsidRDefault="00E916C8">
      <w:pPr>
        <w:widowControl w:val="0"/>
        <w:autoSpaceDE w:val="0"/>
        <w:autoSpaceDN w:val="0"/>
        <w:adjustRightInd w:val="0"/>
        <w:spacing w:after="0" w:line="240" w:lineRule="auto"/>
        <w:rPr>
          <w:rFonts w:ascii="Arial" w:hAnsi="Arial" w:cs="Arial"/>
          <w:sz w:val="24"/>
          <w:szCs w:val="24"/>
          <w:lang w:val="en-GB" w:eastAsia="en-GB"/>
        </w:rPr>
      </w:pPr>
      <w:bookmarkStart w:id="13" w:name="_MV3TD_PT8H00M00S_11"/>
      <w:bookmarkEnd w:id="13"/>
      <w:r>
        <w:rPr>
          <w:rFonts w:ascii="Arial" w:hAnsi="Arial" w:cs="Arial"/>
          <w:sz w:val="24"/>
          <w:szCs w:val="24"/>
          <w:lang w:val="en-GB" w:eastAsia="en-GB"/>
        </w:rPr>
        <w:t xml:space="preserve">According to Willmott (2019) cited by Plummer (2019) </w:t>
      </w:r>
      <w:r w:rsidR="00333AF7">
        <w:rPr>
          <w:rFonts w:ascii="Arial" w:hAnsi="Arial" w:cs="Arial"/>
          <w:sz w:val="24"/>
          <w:szCs w:val="24"/>
          <w:lang w:val="en-GB" w:eastAsia="en-GB"/>
        </w:rPr>
        <w:t>John Lewis puts customer service above profits</w:t>
      </w:r>
      <w:r w:rsidR="001D5D29">
        <w:rPr>
          <w:rFonts w:ascii="Arial" w:hAnsi="Arial" w:cs="Arial"/>
          <w:sz w:val="24"/>
          <w:szCs w:val="24"/>
          <w:lang w:val="en-GB" w:eastAsia="en-GB"/>
        </w:rPr>
        <w:t>, John Lewis has recently re</w:t>
      </w:r>
      <w:r>
        <w:rPr>
          <w:rFonts w:ascii="Arial" w:hAnsi="Arial" w:cs="Arial"/>
          <w:sz w:val="24"/>
          <w:szCs w:val="24"/>
          <w:lang w:val="en-GB" w:eastAsia="en-GB"/>
        </w:rPr>
        <w:t>branded and is shifting their focus away from price and concentrating on the service they provide.</w:t>
      </w:r>
      <w:r w:rsidR="00F070AF">
        <w:rPr>
          <w:rFonts w:ascii="Arial" w:hAnsi="Arial" w:cs="Arial"/>
          <w:sz w:val="24"/>
          <w:szCs w:val="24"/>
          <w:lang w:val="en-GB" w:eastAsia="en-GB"/>
        </w:rPr>
        <w:t xml:space="preserve"> </w:t>
      </w:r>
    </w:p>
    <w:p w14:paraId="2355DF58" w14:textId="110FF84E" w:rsidR="000627CE" w:rsidRDefault="003D329D">
      <w:pPr>
        <w:widowControl w:val="0"/>
        <w:autoSpaceDE w:val="0"/>
        <w:autoSpaceDN w:val="0"/>
        <w:adjustRightInd w:val="0"/>
        <w:spacing w:after="0" w:line="240" w:lineRule="auto"/>
        <w:rPr>
          <w:rFonts w:ascii="Arial" w:hAnsi="Arial" w:cs="Arial"/>
          <w:sz w:val="24"/>
          <w:szCs w:val="24"/>
          <w:lang w:val="en-GB" w:eastAsia="en-GB"/>
        </w:rPr>
      </w:pPr>
      <w:r w:rsidRPr="003D329D">
        <w:rPr>
          <w:rFonts w:ascii="Arial" w:hAnsi="Arial" w:cs="Arial"/>
          <w:sz w:val="24"/>
          <w:szCs w:val="24"/>
          <w:lang w:eastAsia="en-GB"/>
        </w:rPr>
        <w:t>John Lewis senior online insight manager Jon Carthew said: “Customer service and satisfaction is a key cornerstone of our proposition across all channels</w:t>
      </w:r>
      <w:r>
        <w:rPr>
          <w:rFonts w:ascii="Arial" w:hAnsi="Arial" w:cs="Arial"/>
          <w:sz w:val="24"/>
          <w:szCs w:val="24"/>
          <w:lang w:eastAsia="en-GB"/>
        </w:rPr>
        <w:t>.</w:t>
      </w:r>
    </w:p>
    <w:p w14:paraId="52239F9E" w14:textId="77777777" w:rsidR="000627CE" w:rsidRDefault="000627CE"/>
    <w:p w14:paraId="3BAF503B" w14:textId="77777777" w:rsidR="00DF4240" w:rsidRDefault="00333AF7">
      <w:pPr>
        <w:pStyle w:val="Heading2"/>
      </w:pPr>
      <w:bookmarkStart w:id="14" w:name="BRANCH_3"/>
      <w:bookmarkStart w:id="15" w:name="_Toc4400069"/>
      <w:bookmarkStart w:id="16" w:name="_MV3BS_3"/>
      <w:bookmarkEnd w:id="12"/>
      <w:r>
        <w:t>Strong Brand</w:t>
      </w:r>
      <w:bookmarkEnd w:id="14"/>
      <w:bookmarkEnd w:id="15"/>
    </w:p>
    <w:p w14:paraId="4FA5CD7C" w14:textId="584867AF" w:rsidR="000627CE" w:rsidRDefault="001D5D29">
      <w:pPr>
        <w:tabs>
          <w:tab w:val="left" w:pos="6030"/>
        </w:tabs>
      </w:pPr>
      <w:bookmarkStart w:id="17" w:name="_MV3TD_PT8H00M00S_14"/>
      <w:bookmarkEnd w:id="17"/>
      <w:r>
        <w:rPr>
          <w:rFonts w:ascii="Arial" w:hAnsi="Arial" w:cs="Arial"/>
          <w:sz w:val="24"/>
          <w:szCs w:val="24"/>
          <w:lang w:val="en-GB" w:eastAsia="en-GB"/>
        </w:rPr>
        <w:t xml:space="preserve">According to Hatched LTD (2014) John </w:t>
      </w:r>
      <w:r w:rsidR="00E916C8">
        <w:rPr>
          <w:rFonts w:ascii="Arial" w:hAnsi="Arial" w:cs="Arial"/>
          <w:sz w:val="24"/>
          <w:szCs w:val="24"/>
          <w:lang w:val="en-GB" w:eastAsia="en-GB"/>
        </w:rPr>
        <w:t>L</w:t>
      </w:r>
      <w:r>
        <w:rPr>
          <w:rFonts w:ascii="Arial" w:hAnsi="Arial" w:cs="Arial"/>
          <w:sz w:val="24"/>
          <w:szCs w:val="24"/>
          <w:lang w:val="en-GB" w:eastAsia="en-GB"/>
        </w:rPr>
        <w:t>ewis has a s</w:t>
      </w:r>
      <w:r w:rsidR="00333AF7">
        <w:rPr>
          <w:rFonts w:ascii="Arial" w:hAnsi="Arial" w:cs="Arial"/>
          <w:sz w:val="24"/>
          <w:szCs w:val="24"/>
          <w:lang w:val="en-GB" w:eastAsia="en-GB"/>
        </w:rPr>
        <w:t>trong UK brand presence</w:t>
      </w:r>
      <w:r w:rsidR="00E916C8">
        <w:rPr>
          <w:rFonts w:ascii="Arial" w:hAnsi="Arial" w:cs="Arial"/>
          <w:sz w:val="24"/>
          <w:szCs w:val="24"/>
          <w:lang w:val="en-GB" w:eastAsia="en-GB"/>
        </w:rPr>
        <w:t xml:space="preserve"> on the high street. John Lewis celebrated one hundred and fifty years of trading in 2014. </w:t>
      </w:r>
    </w:p>
    <w:p w14:paraId="26C8F706" w14:textId="77777777" w:rsidR="00DF4240" w:rsidRDefault="00333AF7">
      <w:pPr>
        <w:pStyle w:val="Heading2"/>
      </w:pPr>
      <w:bookmarkStart w:id="18" w:name="BRANCH_4"/>
      <w:bookmarkStart w:id="19" w:name="_Toc4400070"/>
      <w:bookmarkStart w:id="20" w:name="_MV3BS_4"/>
      <w:bookmarkEnd w:id="16"/>
      <w:r>
        <w:t xml:space="preserve">Quality products </w:t>
      </w:r>
      <w:bookmarkEnd w:id="18"/>
      <w:bookmarkEnd w:id="19"/>
    </w:p>
    <w:p w14:paraId="06B96704" w14:textId="585A423E" w:rsidR="000627CE" w:rsidRDefault="00333AF7">
      <w:pPr>
        <w:rPr>
          <w:rFonts w:ascii="Arial" w:hAnsi="Arial" w:cs="Arial"/>
          <w:sz w:val="24"/>
          <w:szCs w:val="24"/>
          <w:lang w:val="en-GB" w:eastAsia="en-GB"/>
        </w:rPr>
      </w:pPr>
      <w:bookmarkStart w:id="21" w:name="_MV3TD_PT8H00M00S_17"/>
      <w:bookmarkEnd w:id="21"/>
      <w:r>
        <w:rPr>
          <w:rFonts w:ascii="Arial" w:hAnsi="Arial" w:cs="Arial"/>
          <w:sz w:val="24"/>
          <w:szCs w:val="24"/>
          <w:lang w:val="en-GB" w:eastAsia="en-GB"/>
        </w:rPr>
        <w:t xml:space="preserve">John lewis prides itself on offering quality products.  </w:t>
      </w:r>
    </w:p>
    <w:p w14:paraId="7DE23312" w14:textId="77777777" w:rsidR="002E0B4F" w:rsidRDefault="002E0B4F"/>
    <w:p w14:paraId="11B1C305" w14:textId="77777777" w:rsidR="00DF4240" w:rsidRDefault="00333AF7">
      <w:pPr>
        <w:pStyle w:val="Heading2"/>
      </w:pPr>
      <w:bookmarkStart w:id="22" w:name="BRANCH_5"/>
      <w:bookmarkStart w:id="23" w:name="_Toc4400071"/>
      <w:bookmarkStart w:id="24" w:name="_MV3BS_5"/>
      <w:bookmarkEnd w:id="20"/>
      <w:r>
        <w:t>Loyalty card</w:t>
      </w:r>
      <w:bookmarkEnd w:id="22"/>
      <w:bookmarkEnd w:id="23"/>
    </w:p>
    <w:p w14:paraId="41AF276D" w14:textId="77777777" w:rsidR="007C0B57" w:rsidRPr="007C0B57" w:rsidRDefault="003A1B7E" w:rsidP="002275BD">
      <w:pPr>
        <w:pStyle w:val="NormalWeb"/>
        <w:numPr>
          <w:ilvl w:val="0"/>
          <w:numId w:val="7"/>
        </w:numPr>
        <w:spacing w:before="0" w:beforeAutospacing="0" w:after="0" w:afterAutospacing="0"/>
        <w:textAlignment w:val="baseline"/>
        <w:rPr>
          <w:rFonts w:ascii="Arial" w:hAnsi="Arial" w:cs="Arial"/>
          <w:color w:val="000000"/>
          <w:sz w:val="22"/>
          <w:szCs w:val="22"/>
        </w:rPr>
      </w:pPr>
      <w:bookmarkStart w:id="25" w:name="_MV3TD_PT8H00M00S_20"/>
      <w:bookmarkEnd w:id="25"/>
      <w:r>
        <w:rPr>
          <w:rFonts w:ascii="Arial" w:hAnsi="Arial" w:cs="Arial"/>
        </w:rPr>
        <w:t>According to Rolph (2018)</w:t>
      </w:r>
      <w:r w:rsidR="00333AF7">
        <w:rPr>
          <w:rFonts w:ascii="Arial" w:hAnsi="Arial" w:cs="Arial"/>
        </w:rPr>
        <w:t xml:space="preserve"> </w:t>
      </w:r>
      <w:r w:rsidR="002E0B4F">
        <w:rPr>
          <w:rFonts w:ascii="Arial" w:hAnsi="Arial" w:cs="Arial"/>
        </w:rPr>
        <w:t>J</w:t>
      </w:r>
      <w:r w:rsidR="00333AF7">
        <w:rPr>
          <w:rFonts w:ascii="Arial" w:hAnsi="Arial" w:cs="Arial"/>
        </w:rPr>
        <w:t xml:space="preserve">ohn </w:t>
      </w:r>
      <w:r w:rsidR="002E0B4F">
        <w:rPr>
          <w:rFonts w:ascii="Arial" w:hAnsi="Arial" w:cs="Arial"/>
        </w:rPr>
        <w:t>L</w:t>
      </w:r>
      <w:r w:rsidR="00333AF7">
        <w:rPr>
          <w:rFonts w:ascii="Arial" w:hAnsi="Arial" w:cs="Arial"/>
        </w:rPr>
        <w:t xml:space="preserve">ewis and </w:t>
      </w:r>
      <w:r w:rsidR="002E0B4F">
        <w:rPr>
          <w:rFonts w:ascii="Arial" w:hAnsi="Arial" w:cs="Arial"/>
        </w:rPr>
        <w:t>W</w:t>
      </w:r>
      <w:r w:rsidR="00333AF7">
        <w:rPr>
          <w:rFonts w:ascii="Arial" w:hAnsi="Arial" w:cs="Arial"/>
        </w:rPr>
        <w:t xml:space="preserve">aitrose </w:t>
      </w:r>
      <w:r w:rsidR="002E0B4F">
        <w:rPr>
          <w:rFonts w:ascii="Arial" w:hAnsi="Arial" w:cs="Arial"/>
        </w:rPr>
        <w:t xml:space="preserve">have plans </w:t>
      </w:r>
      <w:r w:rsidR="00333AF7">
        <w:rPr>
          <w:rFonts w:ascii="Arial" w:hAnsi="Arial" w:cs="Arial"/>
        </w:rPr>
        <w:t>to combine loyalty card schemes.</w:t>
      </w:r>
      <w:r w:rsidR="002E0B4F">
        <w:rPr>
          <w:rFonts w:ascii="Arial" w:hAnsi="Arial" w:cs="Arial"/>
        </w:rPr>
        <w:t xml:space="preserve"> The John Lewis partnership will trail the combined loyalty card </w:t>
      </w:r>
      <w:r w:rsidR="009A1D6F">
        <w:rPr>
          <w:rFonts w:ascii="Arial" w:hAnsi="Arial" w:cs="Arial"/>
        </w:rPr>
        <w:t>scheme</w:t>
      </w:r>
      <w:r w:rsidR="002E0B4F">
        <w:rPr>
          <w:rFonts w:ascii="Arial" w:hAnsi="Arial" w:cs="Arial"/>
        </w:rPr>
        <w:t xml:space="preserve"> with an initial 600,000 customers, if successful the combined </w:t>
      </w:r>
      <w:r w:rsidR="009A1D6F">
        <w:rPr>
          <w:rFonts w:ascii="Arial" w:hAnsi="Arial" w:cs="Arial"/>
        </w:rPr>
        <w:t>loyalty</w:t>
      </w:r>
      <w:r w:rsidR="002E0B4F">
        <w:rPr>
          <w:rFonts w:ascii="Arial" w:hAnsi="Arial" w:cs="Arial"/>
        </w:rPr>
        <w:t xml:space="preserve"> card will be available for all customers. </w:t>
      </w:r>
    </w:p>
    <w:p w14:paraId="62585A47" w14:textId="432D735A" w:rsidR="002275BD" w:rsidRDefault="002275BD" w:rsidP="002275BD">
      <w:pPr>
        <w:pStyle w:val="NormalWeb"/>
        <w:numPr>
          <w:ilvl w:val="0"/>
          <w:numId w:val="7"/>
        </w:numPr>
        <w:spacing w:before="0" w:beforeAutospacing="0" w:after="0" w:afterAutospacing="0"/>
        <w:textAlignment w:val="baseline"/>
        <w:rPr>
          <w:rFonts w:ascii="Arial" w:hAnsi="Arial" w:cs="Arial"/>
          <w:color w:val="000000"/>
          <w:sz w:val="22"/>
          <w:szCs w:val="22"/>
        </w:rPr>
      </w:pPr>
      <w:r>
        <w:rPr>
          <w:rFonts w:ascii="Arial" w:hAnsi="Arial" w:cs="Arial"/>
          <w:color w:val="000000"/>
          <w:sz w:val="22"/>
          <w:szCs w:val="22"/>
        </w:rPr>
        <w:t xml:space="preserve">Benefits </w:t>
      </w:r>
    </w:p>
    <w:p w14:paraId="728C3DCA" w14:textId="77777777" w:rsidR="002275BD" w:rsidRDefault="002275BD" w:rsidP="002275BD">
      <w:pPr>
        <w:pStyle w:val="NormalWeb"/>
        <w:numPr>
          <w:ilvl w:val="0"/>
          <w:numId w:val="7"/>
        </w:numPr>
        <w:spacing w:before="0" w:beforeAutospacing="0" w:after="0" w:afterAutospacing="0"/>
        <w:textAlignment w:val="baseline"/>
        <w:rPr>
          <w:rFonts w:ascii="Arial" w:hAnsi="Arial" w:cs="Arial"/>
          <w:color w:val="000000"/>
          <w:sz w:val="22"/>
          <w:szCs w:val="22"/>
        </w:rPr>
      </w:pPr>
      <w:r>
        <w:rPr>
          <w:rFonts w:ascii="Arial" w:hAnsi="Arial" w:cs="Arial"/>
          <w:color w:val="000000"/>
          <w:sz w:val="22"/>
          <w:szCs w:val="22"/>
        </w:rPr>
        <w:t>Rewards</w:t>
      </w:r>
    </w:p>
    <w:p w14:paraId="092B7316" w14:textId="77777777" w:rsidR="002275BD" w:rsidRDefault="002275BD" w:rsidP="002275BD">
      <w:pPr>
        <w:pStyle w:val="NormalWeb"/>
        <w:numPr>
          <w:ilvl w:val="0"/>
          <w:numId w:val="7"/>
        </w:numPr>
        <w:spacing w:before="0" w:beforeAutospacing="0" w:after="0" w:afterAutospacing="0"/>
        <w:textAlignment w:val="baseline"/>
        <w:rPr>
          <w:rFonts w:ascii="Arial" w:hAnsi="Arial" w:cs="Arial"/>
          <w:color w:val="000000"/>
          <w:sz w:val="22"/>
          <w:szCs w:val="22"/>
        </w:rPr>
      </w:pPr>
      <w:r>
        <w:rPr>
          <w:rFonts w:ascii="Arial" w:hAnsi="Arial" w:cs="Arial"/>
          <w:color w:val="000000"/>
          <w:sz w:val="22"/>
          <w:szCs w:val="22"/>
        </w:rPr>
        <w:t>Mobile receipts</w:t>
      </w:r>
    </w:p>
    <w:p w14:paraId="62EABA7A" w14:textId="77777777" w:rsidR="002275BD" w:rsidRDefault="002275BD" w:rsidP="002275BD">
      <w:pPr>
        <w:pStyle w:val="NormalWeb"/>
        <w:numPr>
          <w:ilvl w:val="0"/>
          <w:numId w:val="7"/>
        </w:numPr>
        <w:spacing w:before="0" w:beforeAutospacing="0" w:after="0" w:afterAutospacing="0"/>
        <w:textAlignment w:val="baseline"/>
        <w:rPr>
          <w:rFonts w:ascii="Arial" w:hAnsi="Arial" w:cs="Arial"/>
          <w:color w:val="000000"/>
          <w:sz w:val="22"/>
          <w:szCs w:val="22"/>
        </w:rPr>
      </w:pPr>
      <w:r>
        <w:rPr>
          <w:rFonts w:ascii="Arial" w:hAnsi="Arial" w:cs="Arial"/>
          <w:color w:val="000000"/>
          <w:sz w:val="22"/>
          <w:szCs w:val="22"/>
        </w:rPr>
        <w:t>Shopping events</w:t>
      </w:r>
    </w:p>
    <w:p w14:paraId="6200CFF5" w14:textId="77777777" w:rsidR="002275BD" w:rsidRDefault="002275BD" w:rsidP="002275BD">
      <w:pPr>
        <w:pStyle w:val="NormalWeb"/>
        <w:numPr>
          <w:ilvl w:val="0"/>
          <w:numId w:val="7"/>
        </w:numPr>
        <w:spacing w:before="0" w:beforeAutospacing="0" w:after="0" w:afterAutospacing="0"/>
        <w:textAlignment w:val="baseline"/>
        <w:rPr>
          <w:rFonts w:ascii="Arial" w:hAnsi="Arial" w:cs="Arial"/>
          <w:color w:val="000000"/>
          <w:sz w:val="22"/>
          <w:szCs w:val="22"/>
        </w:rPr>
      </w:pPr>
      <w:r>
        <w:rPr>
          <w:rFonts w:ascii="Arial" w:hAnsi="Arial" w:cs="Arial"/>
          <w:color w:val="000000"/>
          <w:sz w:val="22"/>
          <w:szCs w:val="22"/>
        </w:rPr>
        <w:t>App</w:t>
      </w:r>
    </w:p>
    <w:p w14:paraId="6B9363FD" w14:textId="6EB7A0A6" w:rsidR="000627CE" w:rsidRDefault="000627CE">
      <w:pPr>
        <w:widowControl w:val="0"/>
        <w:autoSpaceDE w:val="0"/>
        <w:autoSpaceDN w:val="0"/>
        <w:adjustRightInd w:val="0"/>
        <w:spacing w:after="0" w:line="240" w:lineRule="auto"/>
        <w:rPr>
          <w:rFonts w:ascii="Arial" w:hAnsi="Arial" w:cs="Arial"/>
          <w:sz w:val="24"/>
          <w:szCs w:val="24"/>
          <w:lang w:val="en-GB" w:eastAsia="en-GB"/>
        </w:rPr>
      </w:pPr>
    </w:p>
    <w:p w14:paraId="412BB68A" w14:textId="77777777" w:rsidR="002E0B4F" w:rsidRDefault="002E0B4F">
      <w:pPr>
        <w:widowControl w:val="0"/>
        <w:autoSpaceDE w:val="0"/>
        <w:autoSpaceDN w:val="0"/>
        <w:adjustRightInd w:val="0"/>
        <w:spacing w:after="0" w:line="240" w:lineRule="auto"/>
        <w:rPr>
          <w:rFonts w:ascii="Arial" w:hAnsi="Arial" w:cs="Arial"/>
          <w:sz w:val="24"/>
          <w:szCs w:val="24"/>
          <w:lang w:val="en-GB" w:eastAsia="en-GB"/>
        </w:rPr>
      </w:pPr>
    </w:p>
    <w:p w14:paraId="2FA02156" w14:textId="77777777" w:rsidR="00DF4240" w:rsidRDefault="00333AF7">
      <w:pPr>
        <w:pStyle w:val="Heading2"/>
      </w:pPr>
      <w:bookmarkStart w:id="26" w:name="BRANCH_6"/>
      <w:bookmarkStart w:id="27" w:name="_Toc4400072"/>
      <w:bookmarkStart w:id="28" w:name="_MV3BS_6"/>
      <w:bookmarkEnd w:id="24"/>
      <w:r>
        <w:t>Never Knowingly Undersold</w:t>
      </w:r>
      <w:bookmarkEnd w:id="26"/>
      <w:bookmarkEnd w:id="27"/>
    </w:p>
    <w:p w14:paraId="2D2B9C7C" w14:textId="3697A359" w:rsidR="000627CE" w:rsidRDefault="00333AF7">
      <w:pPr>
        <w:widowControl w:val="0"/>
        <w:autoSpaceDE w:val="0"/>
        <w:autoSpaceDN w:val="0"/>
        <w:adjustRightInd w:val="0"/>
        <w:spacing w:after="0" w:line="240" w:lineRule="auto"/>
        <w:rPr>
          <w:rFonts w:ascii="Arial" w:hAnsi="Arial" w:cs="Arial"/>
          <w:sz w:val="24"/>
          <w:szCs w:val="24"/>
          <w:lang w:val="en-GB" w:eastAsia="en-GB"/>
        </w:rPr>
      </w:pPr>
      <w:bookmarkStart w:id="29" w:name="_MV3TD_PT8H00M00S_23"/>
      <w:bookmarkEnd w:id="29"/>
      <w:r>
        <w:rPr>
          <w:rFonts w:ascii="Arial" w:hAnsi="Arial" w:cs="Arial"/>
          <w:sz w:val="24"/>
          <w:szCs w:val="24"/>
          <w:lang w:val="en-GB" w:eastAsia="en-GB"/>
        </w:rPr>
        <w:lastRenderedPageBreak/>
        <w:t>Customers have the reassurance that John Lewis are constantly checking prices against their competitors and if a customer does find the same product in another high street store then John Lewis will lower the price of the item on sale to match that of their competitors and refund the difference. In an internet poll of 1,000 people by Uk Net Guide, only 57% of shoppers understood the true meaning of the statement (Plummer 2018).</w:t>
      </w:r>
    </w:p>
    <w:p w14:paraId="7D1F1C62" w14:textId="77777777" w:rsidR="000627CE" w:rsidRDefault="000627CE">
      <w:pPr>
        <w:widowControl w:val="0"/>
        <w:autoSpaceDE w:val="0"/>
        <w:autoSpaceDN w:val="0"/>
        <w:adjustRightInd w:val="0"/>
        <w:spacing w:after="0" w:line="240" w:lineRule="auto"/>
        <w:rPr>
          <w:rFonts w:ascii="Arial" w:hAnsi="Arial" w:cs="Arial"/>
          <w:sz w:val="24"/>
          <w:szCs w:val="24"/>
          <w:lang w:val="en-GB" w:eastAsia="en-GB"/>
        </w:rPr>
      </w:pPr>
    </w:p>
    <w:p w14:paraId="25F78612" w14:textId="77777777" w:rsidR="000627CE" w:rsidRDefault="000627CE">
      <w:pPr>
        <w:widowControl w:val="0"/>
        <w:autoSpaceDE w:val="0"/>
        <w:autoSpaceDN w:val="0"/>
        <w:adjustRightInd w:val="0"/>
        <w:spacing w:after="0" w:line="240" w:lineRule="auto"/>
        <w:rPr>
          <w:rFonts w:ascii="Arial" w:hAnsi="Arial" w:cs="Arial"/>
          <w:sz w:val="24"/>
          <w:szCs w:val="24"/>
          <w:lang w:val="en-GB" w:eastAsia="en-GB"/>
        </w:rPr>
      </w:pPr>
    </w:p>
    <w:p w14:paraId="23DF1DD5" w14:textId="77777777" w:rsidR="000627CE" w:rsidRDefault="000627CE">
      <w:pPr>
        <w:widowControl w:val="0"/>
        <w:autoSpaceDE w:val="0"/>
        <w:autoSpaceDN w:val="0"/>
        <w:adjustRightInd w:val="0"/>
        <w:spacing w:after="0" w:line="240" w:lineRule="auto"/>
        <w:rPr>
          <w:rFonts w:ascii="Arial" w:hAnsi="Arial" w:cs="Arial"/>
          <w:sz w:val="24"/>
          <w:szCs w:val="24"/>
          <w:lang w:val="en-GB" w:eastAsia="en-GB"/>
        </w:rPr>
      </w:pPr>
    </w:p>
    <w:p w14:paraId="41883E2F" w14:textId="77777777" w:rsidR="000627CE" w:rsidRDefault="000627CE"/>
    <w:p w14:paraId="22C667B2" w14:textId="77777777" w:rsidR="00DF4240" w:rsidRDefault="00333AF7">
      <w:pPr>
        <w:pStyle w:val="Heading2"/>
      </w:pPr>
      <w:bookmarkStart w:id="30" w:name="BRANCH_7"/>
      <w:bookmarkStart w:id="31" w:name="_Toc4400073"/>
      <w:bookmarkStart w:id="32" w:name="_MV3BS_7"/>
      <w:bookmarkEnd w:id="28"/>
      <w:r>
        <w:t>Monetate</w:t>
      </w:r>
      <w:bookmarkEnd w:id="30"/>
      <w:bookmarkEnd w:id="31"/>
    </w:p>
    <w:p w14:paraId="3084CA3E" w14:textId="56FF9984" w:rsidR="000627CE" w:rsidRDefault="00333AF7">
      <w:pPr>
        <w:widowControl w:val="0"/>
        <w:autoSpaceDE w:val="0"/>
        <w:autoSpaceDN w:val="0"/>
        <w:adjustRightInd w:val="0"/>
        <w:spacing w:after="0" w:line="240" w:lineRule="auto"/>
        <w:rPr>
          <w:rFonts w:ascii="Arial" w:hAnsi="Arial" w:cs="Arial"/>
          <w:sz w:val="24"/>
          <w:szCs w:val="24"/>
          <w:lang w:val="en-GB" w:eastAsia="en-GB"/>
        </w:rPr>
      </w:pPr>
      <w:bookmarkStart w:id="33" w:name="_MV3TD_PT8H00M00S_26"/>
      <w:bookmarkEnd w:id="33"/>
      <w:r>
        <w:rPr>
          <w:rFonts w:ascii="Arial" w:hAnsi="Arial" w:cs="Arial"/>
          <w:sz w:val="24"/>
          <w:szCs w:val="24"/>
          <w:lang w:val="en-GB" w:eastAsia="en-GB"/>
        </w:rPr>
        <w:t xml:space="preserve">John Lewis benefits by giving customers a better online experience by ramping up the personalisation feature on its jhonlewis.com website through the Monetate marketing platform (Monetate, 2019). </w:t>
      </w:r>
      <w:r w:rsidR="00F05DEC">
        <w:rPr>
          <w:rFonts w:ascii="Arial" w:hAnsi="Arial" w:cs="Arial"/>
          <w:sz w:val="24"/>
          <w:szCs w:val="24"/>
          <w:lang w:val="en-GB" w:eastAsia="en-GB"/>
        </w:rPr>
        <w:t xml:space="preserve"> </w:t>
      </w:r>
      <w:r w:rsidR="00F05DEC" w:rsidRPr="00F05DEC">
        <w:rPr>
          <w:rFonts w:ascii="Arial" w:hAnsi="Arial" w:cs="Arial"/>
          <w:sz w:val="24"/>
          <w:szCs w:val="24"/>
          <w:lang w:eastAsia="en-GB"/>
        </w:rPr>
        <w:t xml:space="preserve">John Lewis senior online insight manager Jon Carthew said: “Customer service and satisfaction is a key cornerstone of our proposition across all channels. With continued growth in ecommerce and increasing numbers of consumers looking to shop online, we aim to use the Monetate platform to </w:t>
      </w:r>
      <w:r w:rsidR="00F46D1A" w:rsidRPr="00F05DEC">
        <w:rPr>
          <w:rFonts w:ascii="Arial" w:hAnsi="Arial" w:cs="Arial"/>
          <w:sz w:val="24"/>
          <w:szCs w:val="24"/>
          <w:lang w:eastAsia="en-GB"/>
        </w:rPr>
        <w:t>optimize</w:t>
      </w:r>
      <w:r w:rsidR="00F05DEC" w:rsidRPr="00F05DEC">
        <w:rPr>
          <w:rFonts w:ascii="Arial" w:hAnsi="Arial" w:cs="Arial"/>
          <w:sz w:val="24"/>
          <w:szCs w:val="24"/>
          <w:lang w:eastAsia="en-GB"/>
        </w:rPr>
        <w:t xml:space="preserve"> the online customer journey.”</w:t>
      </w:r>
    </w:p>
    <w:p w14:paraId="2ECD764C" w14:textId="77777777" w:rsidR="00332288" w:rsidRDefault="00332288">
      <w:pPr>
        <w:widowControl w:val="0"/>
        <w:autoSpaceDE w:val="0"/>
        <w:autoSpaceDN w:val="0"/>
        <w:adjustRightInd w:val="0"/>
        <w:spacing w:after="0" w:line="240" w:lineRule="auto"/>
        <w:rPr>
          <w:rFonts w:ascii="Arial" w:hAnsi="Arial" w:cs="Arial"/>
          <w:sz w:val="24"/>
          <w:szCs w:val="24"/>
          <w:lang w:val="en-GB" w:eastAsia="en-GB"/>
        </w:rPr>
      </w:pPr>
    </w:p>
    <w:p w14:paraId="3DCA356B" w14:textId="49D6F2A7" w:rsidR="00332288" w:rsidRPr="00332288" w:rsidRDefault="00333AF7" w:rsidP="00332288">
      <w:pPr>
        <w:pStyle w:val="Heading1"/>
      </w:pPr>
      <w:bookmarkStart w:id="34" w:name="BRANCH_8"/>
      <w:bookmarkStart w:id="35" w:name="_Toc4400074"/>
      <w:bookmarkStart w:id="36" w:name="_MV3BS_8"/>
      <w:bookmarkEnd w:id="32"/>
      <w:r>
        <w:t>Weakness</w:t>
      </w:r>
      <w:bookmarkEnd w:id="34"/>
      <w:bookmarkEnd w:id="35"/>
    </w:p>
    <w:p w14:paraId="7E9190F1" w14:textId="77777777" w:rsidR="00DF4240" w:rsidRDefault="00333AF7">
      <w:pPr>
        <w:pStyle w:val="Heading2"/>
      </w:pPr>
      <w:bookmarkStart w:id="37" w:name="_MV3TD_PT8H00M00S_29"/>
      <w:bookmarkStart w:id="38" w:name="BRANCH_9"/>
      <w:bookmarkStart w:id="39" w:name="_Toc4400075"/>
      <w:bookmarkStart w:id="40" w:name="_MV3BS_9"/>
      <w:bookmarkEnd w:id="36"/>
      <w:bookmarkEnd w:id="37"/>
      <w:r>
        <w:t>Never Knowingly Undersold</w:t>
      </w:r>
      <w:bookmarkEnd w:id="38"/>
      <w:bookmarkEnd w:id="39"/>
    </w:p>
    <w:p w14:paraId="31726A88" w14:textId="1489BC4C" w:rsidR="000627CE" w:rsidRDefault="00333AF7">
      <w:pPr>
        <w:widowControl w:val="0"/>
        <w:autoSpaceDE w:val="0"/>
        <w:autoSpaceDN w:val="0"/>
        <w:adjustRightInd w:val="0"/>
        <w:spacing w:after="0" w:line="240" w:lineRule="auto"/>
        <w:rPr>
          <w:rFonts w:ascii="Arial" w:hAnsi="Arial" w:cs="Arial"/>
          <w:sz w:val="24"/>
          <w:szCs w:val="24"/>
          <w:lang w:val="en-GB" w:eastAsia="en-GB"/>
        </w:rPr>
      </w:pPr>
      <w:bookmarkStart w:id="41" w:name="_MV3TD_PT8H00M00S_32"/>
      <w:bookmarkEnd w:id="41"/>
      <w:r>
        <w:rPr>
          <w:rFonts w:ascii="Arial" w:hAnsi="Arial" w:cs="Arial"/>
          <w:sz w:val="24"/>
          <w:szCs w:val="24"/>
          <w:lang w:val="en-GB" w:eastAsia="en-GB"/>
        </w:rPr>
        <w:t>Due to the promise of never knowingly undersold John Lewis are losing money by having to lower prices to match other high street stores. In the survey by UK Net Guide 21% of shoppers thought it meant the exact opposite - that the store never deliberately undercut its competitors ( Plummer, 2018).</w:t>
      </w:r>
    </w:p>
    <w:p w14:paraId="45DF6D1C" w14:textId="77777777" w:rsidR="000627CE" w:rsidRDefault="000627CE">
      <w:pPr>
        <w:widowControl w:val="0"/>
        <w:autoSpaceDE w:val="0"/>
        <w:autoSpaceDN w:val="0"/>
        <w:adjustRightInd w:val="0"/>
        <w:spacing w:after="0" w:line="240" w:lineRule="auto"/>
        <w:rPr>
          <w:rFonts w:ascii="Arial" w:hAnsi="Arial" w:cs="Arial"/>
          <w:sz w:val="24"/>
          <w:szCs w:val="24"/>
          <w:lang w:val="en-GB" w:eastAsia="en-GB"/>
        </w:rPr>
      </w:pPr>
    </w:p>
    <w:p w14:paraId="2769AFA7" w14:textId="77777777" w:rsidR="000627CE" w:rsidRDefault="000627CE"/>
    <w:p w14:paraId="031B0980" w14:textId="77777777" w:rsidR="00DF4240" w:rsidRDefault="00333AF7">
      <w:pPr>
        <w:pStyle w:val="Heading2"/>
      </w:pPr>
      <w:bookmarkStart w:id="42" w:name="BRANCH_11"/>
      <w:bookmarkStart w:id="43" w:name="_Toc4400077"/>
      <w:bookmarkStart w:id="44" w:name="_MV3BS_11"/>
      <w:bookmarkEnd w:id="40"/>
      <w:r>
        <w:t>Online shopping</w:t>
      </w:r>
      <w:bookmarkEnd w:id="42"/>
      <w:bookmarkEnd w:id="43"/>
    </w:p>
    <w:p w14:paraId="3F482B79" w14:textId="77777777" w:rsidR="000627CE" w:rsidRDefault="00333AF7">
      <w:pPr>
        <w:widowControl w:val="0"/>
        <w:numPr>
          <w:ilvl w:val="0"/>
          <w:numId w:val="6"/>
        </w:numPr>
        <w:autoSpaceDE w:val="0"/>
        <w:autoSpaceDN w:val="0"/>
        <w:adjustRightInd w:val="0"/>
        <w:spacing w:after="0" w:line="240" w:lineRule="auto"/>
        <w:ind w:left="400" w:hanging="400"/>
        <w:rPr>
          <w:rFonts w:ascii="Arial" w:hAnsi="Arial" w:cs="Arial"/>
          <w:sz w:val="24"/>
          <w:szCs w:val="24"/>
          <w:lang w:val="en-GB" w:eastAsia="en-GB"/>
        </w:rPr>
      </w:pPr>
      <w:bookmarkStart w:id="45" w:name="_MV3TD_PT8H00M00S_38"/>
      <w:bookmarkEnd w:id="45"/>
      <w:r>
        <w:rPr>
          <w:rFonts w:ascii="Arial" w:hAnsi="Arial" w:cs="Arial"/>
          <w:sz w:val="24"/>
          <w:szCs w:val="24"/>
          <w:lang w:val="en-GB" w:eastAsia="en-GB"/>
        </w:rPr>
        <w:t xml:space="preserve">Lots of online stores are able to sell products cheaper than bricks and moter stores </w:t>
      </w:r>
    </w:p>
    <w:p w14:paraId="4EB88EBC" w14:textId="77777777" w:rsidR="000627CE" w:rsidRDefault="00333AF7">
      <w:pPr>
        <w:widowControl w:val="0"/>
        <w:numPr>
          <w:ilvl w:val="0"/>
          <w:numId w:val="6"/>
        </w:numPr>
        <w:autoSpaceDE w:val="0"/>
        <w:autoSpaceDN w:val="0"/>
        <w:adjustRightInd w:val="0"/>
        <w:spacing w:after="0" w:line="240" w:lineRule="auto"/>
        <w:ind w:left="400" w:hanging="400"/>
        <w:rPr>
          <w:rFonts w:ascii="Arial" w:hAnsi="Arial" w:cs="Arial"/>
          <w:sz w:val="24"/>
          <w:szCs w:val="24"/>
          <w:lang w:val="en-GB" w:eastAsia="en-GB"/>
        </w:rPr>
      </w:pPr>
      <w:r>
        <w:rPr>
          <w:rFonts w:ascii="Arial" w:hAnsi="Arial" w:cs="Arial"/>
          <w:sz w:val="24"/>
          <w:szCs w:val="24"/>
          <w:lang w:val="en-GB" w:eastAsia="en-GB"/>
        </w:rPr>
        <w:t xml:space="preserve">Moving more of business online alienating the older generation </w:t>
      </w:r>
    </w:p>
    <w:p w14:paraId="1948A19C" w14:textId="77777777" w:rsidR="000627CE" w:rsidRDefault="000627CE">
      <w:pPr>
        <w:widowControl w:val="0"/>
        <w:autoSpaceDE w:val="0"/>
        <w:autoSpaceDN w:val="0"/>
        <w:adjustRightInd w:val="0"/>
        <w:spacing w:after="0" w:line="240" w:lineRule="auto"/>
        <w:rPr>
          <w:rFonts w:ascii="Arial" w:hAnsi="Arial" w:cs="Arial"/>
          <w:sz w:val="24"/>
          <w:szCs w:val="24"/>
          <w:lang w:val="en-GB" w:eastAsia="en-GB"/>
        </w:rPr>
      </w:pPr>
    </w:p>
    <w:p w14:paraId="6A4E2D5F" w14:textId="77777777" w:rsidR="000627CE" w:rsidRDefault="000627CE"/>
    <w:p w14:paraId="542F7F16" w14:textId="77777777" w:rsidR="00DF4240" w:rsidRDefault="00333AF7">
      <w:pPr>
        <w:pStyle w:val="Heading2"/>
      </w:pPr>
      <w:bookmarkStart w:id="46" w:name="BRANCH_12"/>
      <w:bookmarkStart w:id="47" w:name="_Toc4400078"/>
      <w:bookmarkStart w:id="48" w:name="_MV3BS_12"/>
      <w:bookmarkEnd w:id="44"/>
      <w:r>
        <w:t>App</w:t>
      </w:r>
      <w:bookmarkEnd w:id="46"/>
      <w:bookmarkEnd w:id="47"/>
    </w:p>
    <w:p w14:paraId="3D2B4636" w14:textId="2A91A4D5" w:rsidR="000627CE" w:rsidRDefault="006C3779" w:rsidP="005D0738">
      <w:pPr>
        <w:widowControl w:val="0"/>
        <w:autoSpaceDE w:val="0"/>
        <w:autoSpaceDN w:val="0"/>
        <w:adjustRightInd w:val="0"/>
        <w:spacing w:before="240" w:after="0" w:line="240" w:lineRule="auto"/>
        <w:rPr>
          <w:rFonts w:ascii="Arial" w:hAnsi="Arial" w:cs="Arial"/>
          <w:sz w:val="24"/>
          <w:szCs w:val="24"/>
          <w:lang w:val="en-GB" w:eastAsia="en-GB"/>
        </w:rPr>
      </w:pPr>
      <w:bookmarkStart w:id="49" w:name="_MV3TD_PT8H00M00S_41"/>
      <w:bookmarkEnd w:id="49"/>
      <w:r>
        <w:rPr>
          <w:rFonts w:ascii="Arial" w:hAnsi="Arial" w:cs="Arial"/>
          <w:sz w:val="24"/>
          <w:szCs w:val="24"/>
          <w:lang w:val="en-GB" w:eastAsia="en-GB"/>
        </w:rPr>
        <w:t>John Lewis have launched their own app to make shopping online easier for customers. Customers can now take advantage of shopping online from any location they choose (Johnlewis.com).</w:t>
      </w:r>
      <w:r w:rsidR="005D0738">
        <w:rPr>
          <w:rFonts w:ascii="Arial" w:hAnsi="Arial" w:cs="Arial"/>
          <w:sz w:val="24"/>
          <w:szCs w:val="24"/>
          <w:lang w:val="en-GB" w:eastAsia="en-GB"/>
        </w:rPr>
        <w:t xml:space="preserve"> This may </w:t>
      </w:r>
      <w:r w:rsidR="00F46D1A">
        <w:rPr>
          <w:rFonts w:ascii="Arial" w:hAnsi="Arial" w:cs="Arial"/>
          <w:sz w:val="24"/>
          <w:szCs w:val="24"/>
          <w:lang w:val="en-GB" w:eastAsia="en-GB"/>
        </w:rPr>
        <w:t>alienate</w:t>
      </w:r>
      <w:r w:rsidR="005D0738">
        <w:rPr>
          <w:rFonts w:ascii="Arial" w:hAnsi="Arial" w:cs="Arial"/>
          <w:sz w:val="24"/>
          <w:szCs w:val="24"/>
          <w:lang w:val="en-GB" w:eastAsia="en-GB"/>
        </w:rPr>
        <w:t xml:space="preserve"> the older generation as </w:t>
      </w:r>
      <w:r w:rsidR="00087234">
        <w:rPr>
          <w:rFonts w:ascii="Arial" w:hAnsi="Arial" w:cs="Arial"/>
          <w:sz w:val="24"/>
          <w:szCs w:val="24"/>
          <w:lang w:val="en-GB" w:eastAsia="en-GB"/>
        </w:rPr>
        <w:t xml:space="preserve">not being tech </w:t>
      </w:r>
      <w:r w:rsidR="00F46D1A">
        <w:rPr>
          <w:rFonts w:ascii="Arial" w:hAnsi="Arial" w:cs="Arial"/>
          <w:sz w:val="24"/>
          <w:szCs w:val="24"/>
          <w:lang w:val="en-GB" w:eastAsia="en-GB"/>
        </w:rPr>
        <w:t>savvy</w:t>
      </w:r>
      <w:r w:rsidR="00087234">
        <w:rPr>
          <w:rFonts w:ascii="Arial" w:hAnsi="Arial" w:cs="Arial"/>
          <w:sz w:val="24"/>
          <w:szCs w:val="24"/>
          <w:lang w:val="en-GB" w:eastAsia="en-GB"/>
        </w:rPr>
        <w:t xml:space="preserve"> they will be missing out on deals and offers.</w:t>
      </w:r>
      <w:r w:rsidR="00333AF7">
        <w:rPr>
          <w:rFonts w:ascii="Arial" w:hAnsi="Arial" w:cs="Arial"/>
          <w:sz w:val="24"/>
          <w:szCs w:val="24"/>
          <w:lang w:val="en-GB" w:eastAsia="en-GB"/>
        </w:rPr>
        <w:t xml:space="preserve">  </w:t>
      </w:r>
    </w:p>
    <w:p w14:paraId="40314994" w14:textId="36EAD300" w:rsidR="000627CE" w:rsidRDefault="000627CE"/>
    <w:p w14:paraId="69AD8149" w14:textId="77777777" w:rsidR="00332288" w:rsidRDefault="00332288"/>
    <w:p w14:paraId="341C2601" w14:textId="3479B685" w:rsidR="00332288" w:rsidRPr="00332288" w:rsidRDefault="00333AF7" w:rsidP="00332288">
      <w:pPr>
        <w:pStyle w:val="Heading1"/>
      </w:pPr>
      <w:bookmarkStart w:id="50" w:name="BRANCH_13"/>
      <w:bookmarkStart w:id="51" w:name="_Toc4400079"/>
      <w:bookmarkStart w:id="52" w:name="_MV3BS_13"/>
      <w:bookmarkEnd w:id="48"/>
      <w:r>
        <w:lastRenderedPageBreak/>
        <w:t>Opportunity</w:t>
      </w:r>
      <w:bookmarkEnd w:id="50"/>
      <w:bookmarkEnd w:id="51"/>
    </w:p>
    <w:p w14:paraId="690C18A9" w14:textId="77777777" w:rsidR="00DF4240" w:rsidRDefault="00333AF7">
      <w:pPr>
        <w:pStyle w:val="Heading2"/>
      </w:pPr>
      <w:bookmarkStart w:id="53" w:name="_MV3TD_PT8H00M00S_44"/>
      <w:bookmarkStart w:id="54" w:name="BRANCH_14"/>
      <w:bookmarkStart w:id="55" w:name="_Toc4400080"/>
      <w:bookmarkStart w:id="56" w:name="_MV3BS_14"/>
      <w:bookmarkEnd w:id="52"/>
      <w:bookmarkEnd w:id="53"/>
      <w:r>
        <w:t>40% online sales</w:t>
      </w:r>
      <w:bookmarkEnd w:id="54"/>
      <w:bookmarkEnd w:id="55"/>
    </w:p>
    <w:p w14:paraId="101B05AE" w14:textId="4216A1A8" w:rsidR="000627CE" w:rsidRDefault="00333AF7">
      <w:pPr>
        <w:widowControl w:val="0"/>
        <w:autoSpaceDE w:val="0"/>
        <w:autoSpaceDN w:val="0"/>
        <w:adjustRightInd w:val="0"/>
        <w:spacing w:after="0" w:line="240" w:lineRule="auto"/>
        <w:rPr>
          <w:rFonts w:ascii="Arial" w:hAnsi="Arial" w:cs="Arial"/>
          <w:sz w:val="24"/>
          <w:szCs w:val="24"/>
          <w:lang w:val="en-GB" w:eastAsia="en-GB"/>
        </w:rPr>
      </w:pPr>
      <w:bookmarkStart w:id="57" w:name="_MV3TD_PT8H00M00S_47"/>
      <w:bookmarkEnd w:id="57"/>
      <w:r>
        <w:rPr>
          <w:rFonts w:ascii="Arial" w:hAnsi="Arial" w:cs="Arial"/>
          <w:sz w:val="24"/>
          <w:szCs w:val="24"/>
          <w:lang w:val="en-GB" w:eastAsia="en-GB"/>
        </w:rPr>
        <w:t xml:space="preserve">John Lewis have moved into the online market, using Monerate to create a better online experience for </w:t>
      </w:r>
      <w:r w:rsidR="00F46D1A">
        <w:rPr>
          <w:rFonts w:ascii="Arial" w:hAnsi="Arial" w:cs="Arial"/>
          <w:sz w:val="24"/>
          <w:szCs w:val="24"/>
          <w:lang w:val="en-GB" w:eastAsia="en-GB"/>
        </w:rPr>
        <w:t>its</w:t>
      </w:r>
      <w:r>
        <w:rPr>
          <w:rFonts w:ascii="Arial" w:hAnsi="Arial" w:cs="Arial"/>
          <w:sz w:val="24"/>
          <w:szCs w:val="24"/>
          <w:lang w:val="en-GB" w:eastAsia="en-GB"/>
        </w:rPr>
        <w:t xml:space="preserve"> customers.</w:t>
      </w:r>
      <w:r w:rsidR="00E916C8">
        <w:rPr>
          <w:rFonts w:ascii="Arial" w:hAnsi="Arial" w:cs="Arial"/>
          <w:sz w:val="24"/>
          <w:szCs w:val="24"/>
          <w:lang w:val="en-GB" w:eastAsia="en-GB"/>
        </w:rPr>
        <w:t xml:space="preserve"> The online experience also reflects the same core values and standards as the high </w:t>
      </w:r>
      <w:r w:rsidR="0063672F">
        <w:rPr>
          <w:rFonts w:ascii="Arial" w:hAnsi="Arial" w:cs="Arial"/>
          <w:sz w:val="24"/>
          <w:szCs w:val="24"/>
          <w:lang w:val="en-GB" w:eastAsia="en-GB"/>
        </w:rPr>
        <w:t>street</w:t>
      </w:r>
      <w:r w:rsidR="00E916C8">
        <w:rPr>
          <w:rFonts w:ascii="Arial" w:hAnsi="Arial" w:cs="Arial"/>
          <w:sz w:val="24"/>
          <w:szCs w:val="24"/>
          <w:lang w:val="en-GB" w:eastAsia="en-GB"/>
        </w:rPr>
        <w:t xml:space="preserve"> shops</w:t>
      </w:r>
      <w:r w:rsidR="003A1B7E">
        <w:rPr>
          <w:rFonts w:ascii="Arial" w:hAnsi="Arial" w:cs="Arial"/>
          <w:sz w:val="24"/>
          <w:szCs w:val="24"/>
          <w:lang w:val="en-GB" w:eastAsia="en-GB"/>
        </w:rPr>
        <w:t>.</w:t>
      </w:r>
    </w:p>
    <w:p w14:paraId="614800EA" w14:textId="77777777" w:rsidR="00332288" w:rsidRDefault="00332288">
      <w:pPr>
        <w:widowControl w:val="0"/>
        <w:autoSpaceDE w:val="0"/>
        <w:autoSpaceDN w:val="0"/>
        <w:adjustRightInd w:val="0"/>
        <w:spacing w:after="0" w:line="240" w:lineRule="auto"/>
        <w:rPr>
          <w:rFonts w:ascii="Arial" w:hAnsi="Arial" w:cs="Arial"/>
          <w:sz w:val="24"/>
          <w:szCs w:val="24"/>
          <w:lang w:val="en-GB" w:eastAsia="en-GB"/>
        </w:rPr>
      </w:pPr>
    </w:p>
    <w:p w14:paraId="77B5A878" w14:textId="77777777" w:rsidR="000627CE" w:rsidRDefault="000627CE"/>
    <w:p w14:paraId="0F0CEFA5" w14:textId="77777777" w:rsidR="00DF4240" w:rsidRDefault="00333AF7">
      <w:pPr>
        <w:pStyle w:val="Heading2"/>
      </w:pPr>
      <w:bookmarkStart w:id="58" w:name="BRANCH_15"/>
      <w:bookmarkStart w:id="59" w:name="_Toc4400081"/>
      <w:bookmarkStart w:id="60" w:name="_MV3BS_15"/>
      <w:bookmarkEnd w:id="56"/>
      <w:r>
        <w:t>Never Knowingly Undersold</w:t>
      </w:r>
      <w:bookmarkEnd w:id="58"/>
      <w:bookmarkEnd w:id="59"/>
    </w:p>
    <w:p w14:paraId="7E523DB7" w14:textId="4F165FBC" w:rsidR="000627CE" w:rsidRDefault="003A1B7E">
      <w:pPr>
        <w:widowControl w:val="0"/>
        <w:autoSpaceDE w:val="0"/>
        <w:autoSpaceDN w:val="0"/>
        <w:adjustRightInd w:val="0"/>
        <w:spacing w:after="0" w:line="240" w:lineRule="auto"/>
        <w:rPr>
          <w:rFonts w:ascii="Arial" w:hAnsi="Arial" w:cs="Arial"/>
          <w:sz w:val="24"/>
          <w:szCs w:val="24"/>
          <w:lang w:val="en-GB" w:eastAsia="en-GB"/>
        </w:rPr>
      </w:pPr>
      <w:bookmarkStart w:id="61" w:name="_MV3TD_PT8H00M00S_50"/>
      <w:bookmarkEnd w:id="61"/>
      <w:r>
        <w:rPr>
          <w:rFonts w:ascii="Arial" w:hAnsi="Arial" w:cs="Arial"/>
          <w:sz w:val="24"/>
          <w:szCs w:val="24"/>
          <w:lang w:val="en-GB" w:eastAsia="en-GB"/>
        </w:rPr>
        <w:t>A</w:t>
      </w:r>
      <w:r w:rsidR="00333AF7">
        <w:rPr>
          <w:rFonts w:ascii="Arial" w:hAnsi="Arial" w:cs="Arial"/>
          <w:sz w:val="24"/>
          <w:szCs w:val="24"/>
          <w:lang w:val="en-GB" w:eastAsia="en-GB"/>
        </w:rPr>
        <w:t>ccording to</w:t>
      </w:r>
      <w:r>
        <w:rPr>
          <w:rFonts w:ascii="Arial" w:hAnsi="Arial" w:cs="Arial"/>
          <w:sz w:val="24"/>
          <w:szCs w:val="24"/>
          <w:lang w:val="en-GB" w:eastAsia="en-GB"/>
        </w:rPr>
        <w:t xml:space="preserve"> senior retail analyst</w:t>
      </w:r>
      <w:r w:rsidR="00333AF7">
        <w:rPr>
          <w:rFonts w:ascii="Arial" w:hAnsi="Arial" w:cs="Arial"/>
          <w:sz w:val="24"/>
          <w:szCs w:val="24"/>
          <w:lang w:val="en-GB" w:eastAsia="en-GB"/>
        </w:rPr>
        <w:t xml:space="preserve"> Willmott</w:t>
      </w:r>
      <w:r>
        <w:rPr>
          <w:rFonts w:ascii="Arial" w:hAnsi="Arial" w:cs="Arial"/>
          <w:sz w:val="24"/>
          <w:szCs w:val="24"/>
          <w:lang w:val="en-GB" w:eastAsia="en-GB"/>
        </w:rPr>
        <w:t xml:space="preserve"> (2019) cited by Plummer (2019)</w:t>
      </w:r>
      <w:r w:rsidR="00333AF7">
        <w:rPr>
          <w:rFonts w:ascii="Arial" w:hAnsi="Arial" w:cs="Arial"/>
          <w:sz w:val="24"/>
          <w:szCs w:val="24"/>
          <w:lang w:val="en-GB" w:eastAsia="en-GB"/>
        </w:rPr>
        <w:t xml:space="preserve"> with the retail market the way it is and considering the devastating impact that Never Knowingly Undersold has had on John Lewis’ profits, a large number of John Lewis’ loyal customers  would most likely understand if they where to  get rid of it’s never knowingly undersold promise. Sir Charlie Mayfield chairmen of John Lewis  said the company is family sticking with its promise. </w:t>
      </w:r>
    </w:p>
    <w:p w14:paraId="62E63BF8" w14:textId="77777777" w:rsidR="000627CE" w:rsidRDefault="000627CE">
      <w:pPr>
        <w:widowControl w:val="0"/>
        <w:autoSpaceDE w:val="0"/>
        <w:autoSpaceDN w:val="0"/>
        <w:adjustRightInd w:val="0"/>
        <w:spacing w:after="0" w:line="240" w:lineRule="auto"/>
        <w:rPr>
          <w:rFonts w:ascii="Arial" w:hAnsi="Arial" w:cs="Arial"/>
          <w:sz w:val="24"/>
          <w:szCs w:val="24"/>
          <w:lang w:val="en-GB" w:eastAsia="en-GB"/>
        </w:rPr>
      </w:pPr>
    </w:p>
    <w:p w14:paraId="35978E22" w14:textId="77777777" w:rsidR="000627CE" w:rsidRDefault="000627CE">
      <w:pPr>
        <w:widowControl w:val="0"/>
        <w:autoSpaceDE w:val="0"/>
        <w:autoSpaceDN w:val="0"/>
        <w:adjustRightInd w:val="0"/>
        <w:spacing w:after="0" w:line="240" w:lineRule="auto"/>
        <w:rPr>
          <w:rFonts w:ascii="Arial" w:hAnsi="Arial" w:cs="Arial"/>
          <w:sz w:val="24"/>
          <w:szCs w:val="24"/>
          <w:lang w:val="en-GB" w:eastAsia="en-GB"/>
        </w:rPr>
      </w:pPr>
    </w:p>
    <w:p w14:paraId="12347D8E" w14:textId="77777777" w:rsidR="000627CE" w:rsidRDefault="000627CE"/>
    <w:p w14:paraId="02C163D7" w14:textId="77777777" w:rsidR="00DF4240" w:rsidRDefault="00333AF7">
      <w:pPr>
        <w:pStyle w:val="Heading2"/>
      </w:pPr>
      <w:bookmarkStart w:id="62" w:name="BRANCH_16"/>
      <w:bookmarkStart w:id="63" w:name="_Toc4400082"/>
      <w:bookmarkStart w:id="64" w:name="_MV3BS_16"/>
      <w:bookmarkEnd w:id="60"/>
      <w:r>
        <w:t>App</w:t>
      </w:r>
      <w:bookmarkEnd w:id="62"/>
      <w:bookmarkEnd w:id="63"/>
    </w:p>
    <w:p w14:paraId="501FEBDF" w14:textId="61A7A4F0" w:rsidR="000627CE" w:rsidRDefault="003A1B7E" w:rsidP="003A1B7E">
      <w:pPr>
        <w:widowControl w:val="0"/>
        <w:autoSpaceDE w:val="0"/>
        <w:autoSpaceDN w:val="0"/>
        <w:adjustRightInd w:val="0"/>
        <w:spacing w:before="240" w:after="0" w:line="240" w:lineRule="auto"/>
        <w:rPr>
          <w:rFonts w:ascii="Arial" w:hAnsi="Arial" w:cs="Arial"/>
          <w:sz w:val="24"/>
          <w:szCs w:val="24"/>
          <w:lang w:val="en-GB" w:eastAsia="en-GB"/>
        </w:rPr>
      </w:pPr>
      <w:bookmarkStart w:id="65" w:name="_MV3TD_PT8H00M00S_53"/>
      <w:bookmarkEnd w:id="65"/>
      <w:r>
        <w:rPr>
          <w:rFonts w:ascii="Arial" w:hAnsi="Arial" w:cs="Arial"/>
          <w:sz w:val="24"/>
          <w:szCs w:val="24"/>
          <w:lang w:val="en-GB" w:eastAsia="en-GB"/>
        </w:rPr>
        <w:t>John Lewis have l</w:t>
      </w:r>
      <w:r w:rsidR="00333AF7">
        <w:rPr>
          <w:rFonts w:ascii="Arial" w:hAnsi="Arial" w:cs="Arial"/>
          <w:sz w:val="24"/>
          <w:szCs w:val="24"/>
          <w:lang w:val="en-GB" w:eastAsia="en-GB"/>
        </w:rPr>
        <w:t>aunched</w:t>
      </w:r>
      <w:r>
        <w:rPr>
          <w:rFonts w:ascii="Arial" w:hAnsi="Arial" w:cs="Arial"/>
          <w:sz w:val="24"/>
          <w:szCs w:val="24"/>
          <w:lang w:val="en-GB" w:eastAsia="en-GB"/>
        </w:rPr>
        <w:t xml:space="preserve"> </w:t>
      </w:r>
      <w:r w:rsidR="0063672F">
        <w:rPr>
          <w:rFonts w:ascii="Arial" w:hAnsi="Arial" w:cs="Arial"/>
          <w:sz w:val="24"/>
          <w:szCs w:val="24"/>
          <w:lang w:val="en-GB" w:eastAsia="en-GB"/>
        </w:rPr>
        <w:t>their</w:t>
      </w:r>
      <w:r w:rsidR="00333AF7">
        <w:rPr>
          <w:rFonts w:ascii="Arial" w:hAnsi="Arial" w:cs="Arial"/>
          <w:sz w:val="24"/>
          <w:szCs w:val="24"/>
          <w:lang w:val="en-GB" w:eastAsia="en-GB"/>
        </w:rPr>
        <w:t xml:space="preserve"> own app to make shopping online easier for customers.</w:t>
      </w:r>
      <w:r>
        <w:rPr>
          <w:rFonts w:ascii="Arial" w:hAnsi="Arial" w:cs="Arial"/>
          <w:sz w:val="24"/>
          <w:szCs w:val="24"/>
          <w:lang w:val="en-GB" w:eastAsia="en-GB"/>
        </w:rPr>
        <w:t xml:space="preserve"> Customers can now take advantage of shopping online from any location they choose (Johnlewis.com).</w:t>
      </w:r>
    </w:p>
    <w:p w14:paraId="52373974" w14:textId="77777777" w:rsidR="00332288" w:rsidRDefault="00332288" w:rsidP="003A1B7E">
      <w:pPr>
        <w:widowControl w:val="0"/>
        <w:autoSpaceDE w:val="0"/>
        <w:autoSpaceDN w:val="0"/>
        <w:adjustRightInd w:val="0"/>
        <w:spacing w:before="240" w:after="0" w:line="240" w:lineRule="auto"/>
        <w:rPr>
          <w:rFonts w:ascii="Arial" w:hAnsi="Arial" w:cs="Arial"/>
          <w:sz w:val="24"/>
          <w:szCs w:val="24"/>
          <w:lang w:val="en-GB" w:eastAsia="en-GB"/>
        </w:rPr>
      </w:pPr>
    </w:p>
    <w:p w14:paraId="296BD64F" w14:textId="77777777" w:rsidR="00DF4240" w:rsidRDefault="00333AF7">
      <w:pPr>
        <w:pStyle w:val="Heading1"/>
      </w:pPr>
      <w:bookmarkStart w:id="66" w:name="BRANCH_17"/>
      <w:bookmarkStart w:id="67" w:name="_Toc4400083"/>
      <w:bookmarkStart w:id="68" w:name="_MV3BS_17"/>
      <w:bookmarkEnd w:id="64"/>
      <w:r>
        <w:t>Threat</w:t>
      </w:r>
      <w:bookmarkEnd w:id="66"/>
      <w:bookmarkEnd w:id="67"/>
    </w:p>
    <w:p w14:paraId="290961F4" w14:textId="77777777" w:rsidR="00DF4240" w:rsidRDefault="00333AF7">
      <w:pPr>
        <w:pStyle w:val="Heading2"/>
      </w:pPr>
      <w:bookmarkStart w:id="69" w:name="_MV3TD_PT8H00M00S_56"/>
      <w:bookmarkStart w:id="70" w:name="BRANCH_18"/>
      <w:bookmarkStart w:id="71" w:name="_Toc4400084"/>
      <w:bookmarkStart w:id="72" w:name="_MV3BS_18"/>
      <w:bookmarkEnd w:id="68"/>
      <w:bookmarkEnd w:id="69"/>
      <w:r>
        <w:t>Online shopping</w:t>
      </w:r>
      <w:bookmarkEnd w:id="70"/>
      <w:bookmarkEnd w:id="71"/>
    </w:p>
    <w:p w14:paraId="67FF8B87" w14:textId="2C6BCEE2" w:rsidR="000627CE" w:rsidRDefault="00333AF7">
      <w:pPr>
        <w:rPr>
          <w:rFonts w:ascii="Arial" w:hAnsi="Arial" w:cs="Arial"/>
          <w:sz w:val="24"/>
          <w:szCs w:val="24"/>
          <w:lang w:val="en-GB" w:eastAsia="en-GB"/>
        </w:rPr>
      </w:pPr>
      <w:bookmarkStart w:id="73" w:name="_MV3TD_PT8H00M00S_59"/>
      <w:bookmarkEnd w:id="73"/>
      <w:r>
        <w:rPr>
          <w:rFonts w:ascii="Arial" w:hAnsi="Arial" w:cs="Arial"/>
          <w:sz w:val="24"/>
          <w:szCs w:val="24"/>
          <w:lang w:val="en-GB" w:eastAsia="en-GB"/>
        </w:rPr>
        <w:t xml:space="preserve">Lots of online stores </w:t>
      </w:r>
      <w:r w:rsidR="006C6452">
        <w:rPr>
          <w:rFonts w:ascii="Arial" w:hAnsi="Arial" w:cs="Arial"/>
          <w:sz w:val="24"/>
          <w:szCs w:val="24"/>
          <w:lang w:val="en-GB" w:eastAsia="en-GB"/>
        </w:rPr>
        <w:t>can</w:t>
      </w:r>
      <w:r>
        <w:rPr>
          <w:rFonts w:ascii="Arial" w:hAnsi="Arial" w:cs="Arial"/>
          <w:sz w:val="24"/>
          <w:szCs w:val="24"/>
          <w:lang w:val="en-GB" w:eastAsia="en-GB"/>
        </w:rPr>
        <w:t xml:space="preserve"> sell products cheaper than bricks and </w:t>
      </w:r>
      <w:r w:rsidR="0063672F">
        <w:rPr>
          <w:rFonts w:ascii="Arial" w:hAnsi="Arial" w:cs="Arial"/>
          <w:sz w:val="24"/>
          <w:szCs w:val="24"/>
          <w:lang w:val="en-GB" w:eastAsia="en-GB"/>
        </w:rPr>
        <w:t xml:space="preserve">mortar </w:t>
      </w:r>
      <w:r>
        <w:rPr>
          <w:rFonts w:ascii="Arial" w:hAnsi="Arial" w:cs="Arial"/>
          <w:sz w:val="24"/>
          <w:szCs w:val="24"/>
          <w:lang w:val="en-GB" w:eastAsia="en-GB"/>
        </w:rPr>
        <w:t>stores</w:t>
      </w:r>
      <w:r w:rsidR="00332288">
        <w:rPr>
          <w:rFonts w:ascii="Arial" w:hAnsi="Arial" w:cs="Arial"/>
          <w:sz w:val="24"/>
          <w:szCs w:val="24"/>
          <w:lang w:val="en-GB" w:eastAsia="en-GB"/>
        </w:rPr>
        <w:t>.</w:t>
      </w:r>
      <w:r>
        <w:rPr>
          <w:rFonts w:ascii="Arial" w:hAnsi="Arial" w:cs="Arial"/>
          <w:sz w:val="24"/>
          <w:szCs w:val="24"/>
          <w:lang w:val="en-GB" w:eastAsia="en-GB"/>
        </w:rPr>
        <w:t xml:space="preserve"> </w:t>
      </w:r>
    </w:p>
    <w:p w14:paraId="3F6DA727" w14:textId="77777777" w:rsidR="00332288" w:rsidRDefault="00332288"/>
    <w:p w14:paraId="5198BB98" w14:textId="77777777" w:rsidR="00DF4240" w:rsidRDefault="00333AF7">
      <w:pPr>
        <w:pStyle w:val="Heading2"/>
      </w:pPr>
      <w:bookmarkStart w:id="74" w:name="BRANCH_19"/>
      <w:bookmarkStart w:id="75" w:name="_Toc4400085"/>
      <w:bookmarkStart w:id="76" w:name="_MV3BS_19"/>
      <w:bookmarkEnd w:id="72"/>
      <w:r>
        <w:t>Never Knowingly Undersold</w:t>
      </w:r>
      <w:bookmarkEnd w:id="74"/>
      <w:bookmarkEnd w:id="75"/>
    </w:p>
    <w:p w14:paraId="6B61923A" w14:textId="4D2D913F" w:rsidR="000627CE" w:rsidRDefault="00333AF7">
      <w:pPr>
        <w:rPr>
          <w:rFonts w:ascii="Arial" w:hAnsi="Arial" w:cs="Arial"/>
          <w:sz w:val="24"/>
          <w:szCs w:val="24"/>
          <w:lang w:val="en-GB" w:eastAsia="en-GB"/>
        </w:rPr>
      </w:pPr>
      <w:bookmarkStart w:id="77" w:name="_MV3TD_PT8H00M00S_62"/>
      <w:bookmarkEnd w:id="77"/>
      <w:r>
        <w:rPr>
          <w:rFonts w:ascii="Arial" w:hAnsi="Arial" w:cs="Arial"/>
          <w:sz w:val="24"/>
          <w:szCs w:val="24"/>
          <w:lang w:val="en-GB" w:eastAsia="en-GB"/>
        </w:rPr>
        <w:t>John Lewis’ competitors can use the slogan against the company by slashing their princesses and lowering their profit margin, John Lewis will have to follow suite.</w:t>
      </w:r>
    </w:p>
    <w:p w14:paraId="682A025D" w14:textId="77777777" w:rsidR="00332288" w:rsidRDefault="00332288"/>
    <w:p w14:paraId="1933BD60" w14:textId="5916B63D" w:rsidR="00DF4240" w:rsidRDefault="00333AF7">
      <w:pPr>
        <w:pStyle w:val="Heading2"/>
      </w:pPr>
      <w:bookmarkStart w:id="78" w:name="BRANCH_20"/>
      <w:bookmarkStart w:id="79" w:name="_Toc4400086"/>
      <w:bookmarkStart w:id="80" w:name="_MV3BS_20"/>
      <w:bookmarkEnd w:id="76"/>
      <w:r>
        <w:t>Brexit</w:t>
      </w:r>
      <w:bookmarkEnd w:id="78"/>
      <w:bookmarkEnd w:id="79"/>
      <w:r w:rsidR="00C92815">
        <w:t xml:space="preserve"> and </w:t>
      </w:r>
      <w:r w:rsidR="00962446">
        <w:t>economic downturn</w:t>
      </w:r>
    </w:p>
    <w:p w14:paraId="70F4BA8D" w14:textId="5C126DA6" w:rsidR="000627CE" w:rsidRDefault="00333AF7">
      <w:pPr>
        <w:rPr>
          <w:rFonts w:ascii="Arial" w:hAnsi="Arial" w:cs="Arial"/>
          <w:sz w:val="24"/>
          <w:szCs w:val="24"/>
          <w:lang w:val="en-GB" w:eastAsia="en-GB"/>
        </w:rPr>
      </w:pPr>
      <w:bookmarkStart w:id="81" w:name="_MV3TD_PT8H00M00S_65"/>
      <w:bookmarkEnd w:id="81"/>
      <w:r>
        <w:rPr>
          <w:rFonts w:ascii="Arial" w:hAnsi="Arial" w:cs="Arial"/>
          <w:sz w:val="24"/>
          <w:szCs w:val="24"/>
          <w:lang w:val="en-GB" w:eastAsia="en-GB"/>
        </w:rPr>
        <w:lastRenderedPageBreak/>
        <w:t>John Lewis have decided to make number of changes, because of retail changes, economic, societal, and political hesitation.</w:t>
      </w:r>
      <w:r w:rsidR="00C07F57">
        <w:rPr>
          <w:rFonts w:ascii="Arial" w:hAnsi="Arial" w:cs="Arial"/>
          <w:sz w:val="24"/>
          <w:szCs w:val="24"/>
          <w:lang w:val="en-GB" w:eastAsia="en-GB"/>
        </w:rPr>
        <w:t xml:space="preserve"> </w:t>
      </w:r>
      <w:r w:rsidR="00082C40">
        <w:rPr>
          <w:rFonts w:ascii="Arial" w:hAnsi="Arial" w:cs="Arial"/>
          <w:sz w:val="24"/>
          <w:szCs w:val="24"/>
          <w:lang w:val="en-GB" w:eastAsia="en-GB"/>
        </w:rPr>
        <w:t xml:space="preserve">According to </w:t>
      </w:r>
      <w:r w:rsidR="00FB52E2">
        <w:rPr>
          <w:rFonts w:ascii="Arial" w:hAnsi="Arial" w:cs="Arial"/>
          <w:sz w:val="24"/>
          <w:szCs w:val="24"/>
          <w:lang w:val="en-GB" w:eastAsia="en-GB"/>
        </w:rPr>
        <w:t xml:space="preserve">Sir Charlie Mayfield </w:t>
      </w:r>
      <w:r w:rsidR="00913B5D">
        <w:rPr>
          <w:rFonts w:ascii="Arial" w:hAnsi="Arial" w:cs="Arial"/>
          <w:sz w:val="24"/>
          <w:szCs w:val="24"/>
          <w:lang w:val="en-GB" w:eastAsia="en-GB"/>
        </w:rPr>
        <w:t>chairmen of John Lewis the uncertainty of Brexit is da</w:t>
      </w:r>
      <w:r w:rsidR="00E261D2">
        <w:rPr>
          <w:rFonts w:ascii="Arial" w:hAnsi="Arial" w:cs="Arial"/>
          <w:sz w:val="24"/>
          <w:szCs w:val="24"/>
          <w:lang w:val="en-GB" w:eastAsia="en-GB"/>
        </w:rPr>
        <w:t>maging the economy.</w:t>
      </w:r>
    </w:p>
    <w:p w14:paraId="4A056115" w14:textId="217FD3BB" w:rsidR="00C97308" w:rsidRDefault="00B96625">
      <w:pPr>
        <w:rPr>
          <w:rFonts w:ascii="Arial" w:hAnsi="Arial" w:cs="Arial"/>
          <w:sz w:val="24"/>
          <w:szCs w:val="24"/>
          <w:lang w:val="en-GB" w:eastAsia="en-GB"/>
        </w:rPr>
      </w:pPr>
      <w:r>
        <w:rPr>
          <w:rFonts w:ascii="Arial" w:hAnsi="Arial" w:cs="Arial"/>
          <w:sz w:val="24"/>
          <w:szCs w:val="24"/>
          <w:lang w:val="en-GB" w:eastAsia="en-GB"/>
        </w:rPr>
        <w:t xml:space="preserve">According to Mustoe, (2019) </w:t>
      </w:r>
      <w:r w:rsidR="007E2D58">
        <w:rPr>
          <w:rFonts w:ascii="Arial" w:hAnsi="Arial" w:cs="Arial"/>
          <w:sz w:val="24"/>
          <w:szCs w:val="24"/>
          <w:lang w:val="en-GB" w:eastAsia="en-GB"/>
        </w:rPr>
        <w:t xml:space="preserve">department stores have been under </w:t>
      </w:r>
      <w:r w:rsidR="006C6452">
        <w:rPr>
          <w:rFonts w:ascii="Arial" w:hAnsi="Arial" w:cs="Arial"/>
          <w:sz w:val="24"/>
          <w:szCs w:val="24"/>
          <w:lang w:val="en-GB" w:eastAsia="en-GB"/>
        </w:rPr>
        <w:t>amence</w:t>
      </w:r>
      <w:r w:rsidR="007E2D58">
        <w:rPr>
          <w:rFonts w:ascii="Arial" w:hAnsi="Arial" w:cs="Arial"/>
          <w:sz w:val="24"/>
          <w:szCs w:val="24"/>
          <w:lang w:val="en-GB" w:eastAsia="en-GB"/>
        </w:rPr>
        <w:t xml:space="preserve"> pressure </w:t>
      </w:r>
      <w:r w:rsidR="00D61312">
        <w:rPr>
          <w:rFonts w:ascii="Arial" w:hAnsi="Arial" w:cs="Arial"/>
          <w:sz w:val="24"/>
          <w:szCs w:val="24"/>
          <w:lang w:val="en-GB" w:eastAsia="en-GB"/>
        </w:rPr>
        <w:t xml:space="preserve">in the last few years, with the </w:t>
      </w:r>
      <w:r w:rsidR="006C6452">
        <w:rPr>
          <w:rFonts w:ascii="Arial" w:hAnsi="Arial" w:cs="Arial"/>
          <w:sz w:val="24"/>
          <w:szCs w:val="24"/>
          <w:lang w:val="en-GB" w:eastAsia="en-GB"/>
        </w:rPr>
        <w:t>collapse</w:t>
      </w:r>
      <w:r w:rsidR="00D61312">
        <w:rPr>
          <w:rFonts w:ascii="Arial" w:hAnsi="Arial" w:cs="Arial"/>
          <w:sz w:val="24"/>
          <w:szCs w:val="24"/>
          <w:lang w:val="en-GB" w:eastAsia="en-GB"/>
        </w:rPr>
        <w:t xml:space="preserve"> of BHS</w:t>
      </w:r>
      <w:r w:rsidR="00E7774F">
        <w:rPr>
          <w:rFonts w:ascii="Arial" w:hAnsi="Arial" w:cs="Arial"/>
          <w:sz w:val="24"/>
          <w:szCs w:val="24"/>
          <w:lang w:val="en-GB" w:eastAsia="en-GB"/>
        </w:rPr>
        <w:t xml:space="preserve"> and House of Fraser being bought out of administration </w:t>
      </w:r>
      <w:r w:rsidR="00187668">
        <w:rPr>
          <w:rFonts w:ascii="Arial" w:hAnsi="Arial" w:cs="Arial"/>
          <w:sz w:val="24"/>
          <w:szCs w:val="24"/>
          <w:lang w:val="en-GB" w:eastAsia="en-GB"/>
        </w:rPr>
        <w:t xml:space="preserve">by the owner of Sports Direct Mike Ashley. </w:t>
      </w:r>
      <w:r w:rsidR="00755B08">
        <w:rPr>
          <w:rFonts w:ascii="Arial" w:hAnsi="Arial" w:cs="Arial"/>
          <w:sz w:val="24"/>
          <w:szCs w:val="24"/>
          <w:lang w:val="en-GB" w:eastAsia="en-GB"/>
        </w:rPr>
        <w:t xml:space="preserve">In March of this year Debenhams issued yet another profit </w:t>
      </w:r>
      <w:r w:rsidR="006C6452">
        <w:rPr>
          <w:rFonts w:ascii="Arial" w:hAnsi="Arial" w:cs="Arial"/>
          <w:sz w:val="24"/>
          <w:szCs w:val="24"/>
          <w:lang w:val="en-GB" w:eastAsia="en-GB"/>
        </w:rPr>
        <w:t>warning</w:t>
      </w:r>
      <w:r w:rsidR="00B812C3">
        <w:rPr>
          <w:rFonts w:ascii="Arial" w:hAnsi="Arial" w:cs="Arial"/>
          <w:sz w:val="24"/>
          <w:szCs w:val="24"/>
          <w:lang w:val="en-GB" w:eastAsia="en-GB"/>
        </w:rPr>
        <w:t>, the fourth in just over a year.</w:t>
      </w:r>
    </w:p>
    <w:p w14:paraId="46E41773" w14:textId="77777777" w:rsidR="00FE52DF" w:rsidRDefault="00FE52DF" w:rsidP="00FE52DF">
      <w:pPr>
        <w:widowControl w:val="0"/>
        <w:autoSpaceDE w:val="0"/>
        <w:autoSpaceDN w:val="0"/>
        <w:adjustRightInd w:val="0"/>
        <w:spacing w:after="0" w:line="240" w:lineRule="auto"/>
        <w:rPr>
          <w:rFonts w:ascii="Arial" w:hAnsi="Arial" w:cs="Arial"/>
          <w:sz w:val="24"/>
          <w:szCs w:val="24"/>
          <w:lang w:val="en-GB" w:eastAsia="en-GB"/>
        </w:rPr>
      </w:pPr>
      <w:bookmarkStart w:id="82" w:name="_MV3BS_10"/>
      <w:bookmarkStart w:id="83" w:name="_MV3TD_PT8H00M00S_35"/>
      <w:bookmarkStart w:id="84" w:name="_GoBack"/>
      <w:bookmarkEnd w:id="83"/>
      <w:bookmarkEnd w:id="84"/>
      <w:r>
        <w:rPr>
          <w:rFonts w:ascii="Arial" w:hAnsi="Arial" w:cs="Arial"/>
          <w:sz w:val="24"/>
          <w:szCs w:val="24"/>
          <w:lang w:val="en-GB" w:eastAsia="en-GB"/>
        </w:rPr>
        <w:t xml:space="preserve">The high street has seen a huge decline in recent years. Town centres across England and Wales have seen an average loss of 8% of shops since 2013. 8% </w:t>
      </w:r>
      <w:proofErr w:type="spellStart"/>
      <w:r>
        <w:rPr>
          <w:rFonts w:ascii="Arial" w:hAnsi="Arial" w:cs="Arial"/>
          <w:sz w:val="24"/>
          <w:szCs w:val="24"/>
          <w:lang w:val="en-GB" w:eastAsia="en-GB"/>
        </w:rPr>
        <w:t>aquates</w:t>
      </w:r>
      <w:proofErr w:type="spellEnd"/>
      <w:r>
        <w:rPr>
          <w:rFonts w:ascii="Arial" w:hAnsi="Arial" w:cs="Arial"/>
          <w:sz w:val="24"/>
          <w:szCs w:val="24"/>
          <w:lang w:val="en-GB" w:eastAsia="en-GB"/>
        </w:rPr>
        <w:t xml:space="preserve"> to at least 40 shops per town centre closing (Holder, 2019).</w:t>
      </w:r>
    </w:p>
    <w:p w14:paraId="37648107" w14:textId="77777777" w:rsidR="00FE52DF" w:rsidRDefault="00FE52DF" w:rsidP="00FE52DF">
      <w:pPr>
        <w:widowControl w:val="0"/>
        <w:autoSpaceDE w:val="0"/>
        <w:autoSpaceDN w:val="0"/>
        <w:adjustRightInd w:val="0"/>
        <w:spacing w:after="0" w:line="240" w:lineRule="auto"/>
        <w:rPr>
          <w:rFonts w:ascii="Arial" w:hAnsi="Arial" w:cs="Arial"/>
          <w:sz w:val="24"/>
          <w:szCs w:val="24"/>
          <w:lang w:val="en-GB" w:eastAsia="en-GB"/>
        </w:rPr>
      </w:pPr>
      <w:r w:rsidRPr="008834A2">
        <w:rPr>
          <w:rFonts w:ascii="Arial" w:hAnsi="Arial" w:cs="Arial"/>
          <w:sz w:val="24"/>
          <w:szCs w:val="24"/>
          <w:lang w:eastAsia="en-GB"/>
        </w:rPr>
        <w:t xml:space="preserve">John Lewis benefit by using data on how customer shop, live and look by analyzing consumer behavior they can predict the nations mindset for the coming year. This year by looking at consumers behavior is changing after the recession the consumer behavior is shifted fundamentally once again as consumers enter a new age of political and economic uncertainty with that in </w:t>
      </w:r>
      <w:proofErr w:type="gramStart"/>
      <w:r w:rsidRPr="008834A2">
        <w:rPr>
          <w:rFonts w:ascii="Arial" w:hAnsi="Arial" w:cs="Arial"/>
          <w:sz w:val="24"/>
          <w:szCs w:val="24"/>
          <w:lang w:eastAsia="en-GB"/>
        </w:rPr>
        <w:t>mind</w:t>
      </w:r>
      <w:proofErr w:type="gramEnd"/>
      <w:r w:rsidRPr="008834A2">
        <w:rPr>
          <w:rFonts w:ascii="Arial" w:hAnsi="Arial" w:cs="Arial"/>
          <w:sz w:val="24"/>
          <w:szCs w:val="24"/>
          <w:lang w:eastAsia="en-GB"/>
        </w:rPr>
        <w:t xml:space="preserve"> they benefit by planning to facilitate their shopping experience and bringing better offers for consumers (Retail week, 2019).</w:t>
      </w:r>
    </w:p>
    <w:p w14:paraId="25B6B2C0" w14:textId="77777777" w:rsidR="00FE52DF" w:rsidRDefault="00FE52DF" w:rsidP="00FE52DF">
      <w:pPr>
        <w:widowControl w:val="0"/>
        <w:autoSpaceDE w:val="0"/>
        <w:autoSpaceDN w:val="0"/>
        <w:adjustRightInd w:val="0"/>
        <w:spacing w:after="0" w:line="240" w:lineRule="auto"/>
        <w:rPr>
          <w:rFonts w:ascii="Arial" w:hAnsi="Arial" w:cs="Arial"/>
          <w:sz w:val="24"/>
          <w:szCs w:val="24"/>
          <w:lang w:val="en-GB" w:eastAsia="en-GB"/>
        </w:rPr>
      </w:pPr>
    </w:p>
    <w:bookmarkEnd w:id="82"/>
    <w:p w14:paraId="4AA3A767" w14:textId="5953645F" w:rsidR="001D5D29" w:rsidRDefault="001D5D29">
      <w:pPr>
        <w:rPr>
          <w:rFonts w:ascii="Arial" w:hAnsi="Arial" w:cs="Arial"/>
          <w:sz w:val="24"/>
          <w:szCs w:val="24"/>
          <w:lang w:val="en-GB" w:eastAsia="en-GB"/>
        </w:rPr>
      </w:pPr>
    </w:p>
    <w:p w14:paraId="6F3E8027" w14:textId="2C8F35F7" w:rsidR="001D5D29" w:rsidRDefault="001D5D29">
      <w:pPr>
        <w:rPr>
          <w:rFonts w:ascii="Arial" w:hAnsi="Arial" w:cs="Arial"/>
          <w:sz w:val="24"/>
          <w:szCs w:val="24"/>
          <w:lang w:val="en-GB" w:eastAsia="en-GB"/>
        </w:rPr>
      </w:pPr>
    </w:p>
    <w:p w14:paraId="0D161D39" w14:textId="5D815C1F" w:rsidR="00E91CA0" w:rsidRDefault="00F46D1A" w:rsidP="00F46D1A">
      <w:pPr>
        <w:pStyle w:val="Heading1"/>
        <w:rPr>
          <w:lang w:val="en-GB" w:eastAsia="en-GB"/>
        </w:rPr>
      </w:pPr>
      <w:r>
        <w:rPr>
          <w:lang w:val="en-GB" w:eastAsia="en-GB"/>
        </w:rPr>
        <w:t>Conclusion</w:t>
      </w:r>
    </w:p>
    <w:p w14:paraId="46B809AC" w14:textId="1D57E15B" w:rsidR="00F46D1A" w:rsidRDefault="00F46D1A" w:rsidP="00F46D1A">
      <w:pPr>
        <w:rPr>
          <w:lang w:val="en-GB" w:eastAsia="en-GB"/>
        </w:rPr>
      </w:pPr>
    </w:p>
    <w:p w14:paraId="4F6D19AE" w14:textId="1EDA5E4D" w:rsidR="00F46D1A" w:rsidRPr="00F46D1A" w:rsidRDefault="00F46D1A" w:rsidP="00F46D1A">
      <w:pPr>
        <w:rPr>
          <w:rFonts w:ascii="Arial" w:hAnsi="Arial" w:cs="Arial"/>
          <w:sz w:val="28"/>
          <w:szCs w:val="28"/>
          <w:lang w:val="en-GB" w:eastAsia="en-GB"/>
        </w:rPr>
      </w:pPr>
      <w:r w:rsidRPr="00F46D1A">
        <w:rPr>
          <w:rFonts w:ascii="Arial" w:hAnsi="Arial" w:cs="Arial"/>
          <w:sz w:val="28"/>
          <w:szCs w:val="28"/>
          <w:lang w:val="en-GB" w:eastAsia="en-GB"/>
        </w:rPr>
        <w:t xml:space="preserve">To conclude John Lewis are constantly looking at different ways to improve their customer relationship management. Although John Lewis’ CRM systems have some weaknesses, new and existing businesses would do well to study and implement many of the ways that john </w:t>
      </w:r>
      <w:r w:rsidR="006C6452" w:rsidRPr="00F46D1A">
        <w:rPr>
          <w:rFonts w:ascii="Arial" w:hAnsi="Arial" w:cs="Arial"/>
          <w:sz w:val="28"/>
          <w:szCs w:val="28"/>
          <w:lang w:val="en-GB" w:eastAsia="en-GB"/>
        </w:rPr>
        <w:t>Lewis</w:t>
      </w:r>
      <w:r w:rsidRPr="00F46D1A">
        <w:rPr>
          <w:rFonts w:ascii="Arial" w:hAnsi="Arial" w:cs="Arial"/>
          <w:sz w:val="28"/>
          <w:szCs w:val="28"/>
          <w:lang w:val="en-GB" w:eastAsia="en-GB"/>
        </w:rPr>
        <w:t xml:space="preserve"> interact with their customers.</w:t>
      </w:r>
    </w:p>
    <w:p w14:paraId="6E6E9271" w14:textId="6F1E400F" w:rsidR="001D5D29" w:rsidRDefault="001D5D29">
      <w:pPr>
        <w:rPr>
          <w:rFonts w:ascii="Arial" w:hAnsi="Arial" w:cs="Arial"/>
          <w:sz w:val="24"/>
          <w:szCs w:val="24"/>
          <w:lang w:val="en-GB" w:eastAsia="en-GB"/>
        </w:rPr>
      </w:pPr>
    </w:p>
    <w:p w14:paraId="768C6220" w14:textId="50210BBC" w:rsidR="001D5D29" w:rsidRDefault="001D5D29">
      <w:pPr>
        <w:rPr>
          <w:rFonts w:ascii="Arial" w:hAnsi="Arial" w:cs="Arial"/>
          <w:sz w:val="24"/>
          <w:szCs w:val="24"/>
          <w:lang w:val="en-GB" w:eastAsia="en-GB"/>
        </w:rPr>
      </w:pPr>
    </w:p>
    <w:p w14:paraId="1ECC10D4" w14:textId="36868CEB" w:rsidR="001D5D29" w:rsidRDefault="001D5D29">
      <w:pPr>
        <w:rPr>
          <w:rFonts w:ascii="Arial" w:hAnsi="Arial" w:cs="Arial"/>
          <w:sz w:val="24"/>
          <w:szCs w:val="24"/>
          <w:lang w:val="en-GB" w:eastAsia="en-GB"/>
        </w:rPr>
      </w:pPr>
    </w:p>
    <w:p w14:paraId="092C99D6" w14:textId="77777777" w:rsidR="001D5D29" w:rsidRDefault="001D5D29">
      <w:pPr>
        <w:rPr>
          <w:rFonts w:ascii="Arial" w:hAnsi="Arial" w:cs="Arial"/>
          <w:sz w:val="24"/>
          <w:szCs w:val="24"/>
          <w:lang w:val="en-GB" w:eastAsia="en-GB"/>
        </w:rPr>
      </w:pPr>
    </w:p>
    <w:p w14:paraId="67C0C5D1" w14:textId="77777777" w:rsidR="001D5D29" w:rsidRDefault="001D5D29">
      <w:pPr>
        <w:rPr>
          <w:rFonts w:ascii="Arial" w:hAnsi="Arial" w:cs="Arial"/>
          <w:sz w:val="24"/>
          <w:szCs w:val="24"/>
          <w:lang w:val="en-GB" w:eastAsia="en-GB"/>
        </w:rPr>
      </w:pPr>
    </w:p>
    <w:p w14:paraId="62D8D2D5" w14:textId="0F165B7F" w:rsidR="001D5D29" w:rsidRDefault="001D5D29" w:rsidP="001D5D29">
      <w:pPr>
        <w:pStyle w:val="Heading1"/>
        <w:rPr>
          <w:lang w:val="en-GB" w:eastAsia="en-GB"/>
        </w:rPr>
      </w:pPr>
      <w:r>
        <w:rPr>
          <w:lang w:val="en-GB" w:eastAsia="en-GB"/>
        </w:rPr>
        <w:t>Reference list</w:t>
      </w:r>
    </w:p>
    <w:p w14:paraId="4A74D6F0" w14:textId="65DC72D4" w:rsidR="001D5D29" w:rsidRDefault="001D5D29">
      <w:pPr>
        <w:rPr>
          <w:rFonts w:ascii="Arial" w:hAnsi="Arial" w:cs="Arial"/>
          <w:sz w:val="24"/>
          <w:szCs w:val="24"/>
          <w:lang w:val="en-GB" w:eastAsia="en-GB"/>
        </w:rPr>
      </w:pPr>
    </w:p>
    <w:p w14:paraId="552E0CC0" w14:textId="0E3FF4EA" w:rsidR="001D5D29" w:rsidRDefault="001D5D29" w:rsidP="003A1B7E">
      <w:pPr>
        <w:rPr>
          <w:rFonts w:ascii="Arial" w:hAnsi="Arial" w:cs="Arial"/>
          <w:sz w:val="24"/>
          <w:szCs w:val="24"/>
          <w:lang w:val="en-GB" w:eastAsia="en-GB"/>
        </w:rPr>
      </w:pPr>
      <w:r>
        <w:rPr>
          <w:rFonts w:ascii="Arial" w:hAnsi="Arial" w:cs="Arial"/>
          <w:sz w:val="24"/>
          <w:szCs w:val="24"/>
          <w:lang w:val="en-GB" w:eastAsia="en-GB"/>
        </w:rPr>
        <w:lastRenderedPageBreak/>
        <w:t xml:space="preserve">Hatched LTD (2014) Great British Brands - John Lewis: Never Knowingly Undersold. [online] </w:t>
      </w:r>
      <w:hyperlink r:id="rId12" w:history="1">
        <w:r w:rsidRPr="00E916C8">
          <w:rPr>
            <w:rStyle w:val="Hyperlink"/>
            <w:rFonts w:ascii="Arial" w:hAnsi="Arial" w:cs="Arial"/>
            <w:sz w:val="24"/>
            <w:szCs w:val="24"/>
            <w:lang w:val="en-GB" w:eastAsia="en-GB"/>
          </w:rPr>
          <w:t>https://hatchedlondon.com/great-british-brands-john-lewis-never-knowingly-undersold/.</w:t>
        </w:r>
      </w:hyperlink>
      <w:r>
        <w:rPr>
          <w:rFonts w:ascii="Arial" w:hAnsi="Arial" w:cs="Arial"/>
          <w:sz w:val="24"/>
          <w:szCs w:val="24"/>
          <w:lang w:val="en-GB" w:eastAsia="en-GB"/>
        </w:rPr>
        <w:t xml:space="preserve"> </w:t>
      </w:r>
      <w:r w:rsidR="003A1B7E">
        <w:rPr>
          <w:rFonts w:ascii="Arial" w:hAnsi="Arial" w:cs="Arial"/>
          <w:sz w:val="24"/>
          <w:szCs w:val="24"/>
          <w:lang w:val="en-GB" w:eastAsia="en-GB"/>
        </w:rPr>
        <w:t>(accessed 06/06/2019)</w:t>
      </w:r>
    </w:p>
    <w:p w14:paraId="1A4939EB" w14:textId="77777777" w:rsidR="002E0B4F" w:rsidRDefault="002E0B4F" w:rsidP="002E0B4F">
      <w:pPr>
        <w:rPr>
          <w:rFonts w:ascii="Arial" w:hAnsi="Arial" w:cs="Arial"/>
          <w:sz w:val="24"/>
          <w:szCs w:val="24"/>
          <w:lang w:val="en-GB" w:eastAsia="en-GB"/>
        </w:rPr>
      </w:pPr>
    </w:p>
    <w:p w14:paraId="5FBBDA91" w14:textId="64609A41" w:rsidR="002E0B4F" w:rsidRDefault="002E0B4F" w:rsidP="002E0B4F">
      <w:r>
        <w:rPr>
          <w:rFonts w:ascii="Arial" w:hAnsi="Arial" w:cs="Arial"/>
          <w:sz w:val="24"/>
          <w:szCs w:val="24"/>
          <w:lang w:val="en-GB" w:eastAsia="en-GB"/>
        </w:rPr>
        <w:t xml:space="preserve">Holder, J. (2019) High Street Crisis </w:t>
      </w:r>
      <w:r w:rsidR="00F46D1A">
        <w:rPr>
          <w:rFonts w:ascii="Arial" w:hAnsi="Arial" w:cs="Arial"/>
          <w:sz w:val="24"/>
          <w:szCs w:val="24"/>
          <w:lang w:val="en-GB" w:eastAsia="en-GB"/>
        </w:rPr>
        <w:t>Deepens</w:t>
      </w:r>
      <w:r>
        <w:rPr>
          <w:rFonts w:ascii="Arial" w:hAnsi="Arial" w:cs="Arial"/>
          <w:sz w:val="24"/>
          <w:szCs w:val="24"/>
          <w:lang w:val="en-GB" w:eastAsia="en-GB"/>
        </w:rPr>
        <w:t xml:space="preserve">: 1 in 12 Shops Closed in Five Years. [online] </w:t>
      </w:r>
      <w:hyperlink r:id="rId13" w:history="1">
        <w:r w:rsidRPr="002E0B4F">
          <w:rPr>
            <w:rStyle w:val="Hyperlink"/>
            <w:rFonts w:ascii="Arial" w:hAnsi="Arial" w:cs="Arial"/>
            <w:sz w:val="24"/>
            <w:szCs w:val="24"/>
            <w:lang w:val="en-GB" w:eastAsia="en-GB"/>
          </w:rPr>
          <w:t>https://www.theguardian.com/cities/ng-interactive/2019/jan/30/high-street-crisis-town-centres-lose-8-of-shops-in-five-years.</w:t>
        </w:r>
      </w:hyperlink>
      <w:r>
        <w:rPr>
          <w:rFonts w:ascii="Arial" w:hAnsi="Arial" w:cs="Arial"/>
          <w:sz w:val="24"/>
          <w:szCs w:val="24"/>
          <w:lang w:val="en-GB" w:eastAsia="en-GB"/>
        </w:rPr>
        <w:t xml:space="preserve"> Accessed (09.06.2019)</w:t>
      </w:r>
    </w:p>
    <w:p w14:paraId="2FC2AB37" w14:textId="77777777" w:rsidR="003A1B7E" w:rsidRDefault="003A1B7E" w:rsidP="003A1B7E">
      <w:pPr>
        <w:rPr>
          <w:rFonts w:ascii="Arial" w:hAnsi="Arial" w:cs="Arial"/>
          <w:sz w:val="24"/>
          <w:szCs w:val="24"/>
          <w:lang w:val="en-GB" w:eastAsia="en-GB"/>
        </w:rPr>
      </w:pPr>
    </w:p>
    <w:p w14:paraId="1E01F0ED" w14:textId="46A36017" w:rsidR="003A1B7E" w:rsidRDefault="003A1B7E" w:rsidP="003A1B7E">
      <w:r>
        <w:rPr>
          <w:rFonts w:ascii="Arial" w:hAnsi="Arial" w:cs="Arial"/>
          <w:sz w:val="24"/>
          <w:szCs w:val="24"/>
          <w:lang w:val="en-GB" w:eastAsia="en-GB"/>
        </w:rPr>
        <w:t xml:space="preserve">JohnLewis.com (2019) Our Apps [online] </w:t>
      </w:r>
      <w:hyperlink r:id="rId14" w:history="1">
        <w:r w:rsidRPr="003A1B7E">
          <w:rPr>
            <w:rStyle w:val="Hyperlink"/>
            <w:rFonts w:ascii="Arial" w:hAnsi="Arial" w:cs="Arial"/>
            <w:sz w:val="24"/>
            <w:szCs w:val="24"/>
            <w:lang w:val="en-GB" w:eastAsia="en-GB"/>
          </w:rPr>
          <w:t>https://www.johnlewis.com/customer-services/shopping-with-us/our-apps</w:t>
        </w:r>
      </w:hyperlink>
      <w:r>
        <w:rPr>
          <w:rFonts w:ascii="Arial" w:hAnsi="Arial" w:cs="Arial"/>
          <w:sz w:val="24"/>
          <w:szCs w:val="24"/>
          <w:lang w:val="en-GB" w:eastAsia="en-GB"/>
        </w:rPr>
        <w:t>. (accessed 06/06/2019)</w:t>
      </w:r>
    </w:p>
    <w:p w14:paraId="6378CBA4" w14:textId="7EC9B02D" w:rsidR="001D5D29" w:rsidRDefault="001D5D29">
      <w:pPr>
        <w:rPr>
          <w:rFonts w:ascii="Arial" w:hAnsi="Arial" w:cs="Arial"/>
          <w:sz w:val="24"/>
          <w:szCs w:val="24"/>
          <w:lang w:val="en-GB" w:eastAsia="en-GB"/>
        </w:rPr>
      </w:pPr>
    </w:p>
    <w:p w14:paraId="1755073E" w14:textId="483CA5D7" w:rsidR="001D5D29" w:rsidRDefault="001D5D29" w:rsidP="001D5D29">
      <w:pPr>
        <w:widowControl w:val="0"/>
        <w:autoSpaceDE w:val="0"/>
        <w:autoSpaceDN w:val="0"/>
        <w:adjustRightInd w:val="0"/>
        <w:spacing w:after="0" w:line="240" w:lineRule="auto"/>
        <w:rPr>
          <w:rFonts w:ascii="Arial" w:hAnsi="Arial" w:cs="Arial"/>
          <w:sz w:val="24"/>
          <w:szCs w:val="24"/>
          <w:lang w:val="en-GB" w:eastAsia="en-GB"/>
        </w:rPr>
      </w:pPr>
      <w:r>
        <w:rPr>
          <w:rFonts w:ascii="Arial" w:hAnsi="Arial" w:cs="Arial"/>
          <w:sz w:val="24"/>
          <w:szCs w:val="24"/>
          <w:lang w:val="en-GB" w:eastAsia="en-GB"/>
        </w:rPr>
        <w:t>Mindtools. (2019) SWOT Analysis Discover New Opportunities, Manage and Eliminate Threats. [online</w:t>
      </w:r>
      <w:hyperlink r:id="rId15" w:history="1">
        <w:r w:rsidRPr="003A1B7E">
          <w:rPr>
            <w:rStyle w:val="Hyperlink"/>
            <w:rFonts w:ascii="Arial" w:hAnsi="Arial" w:cs="Arial"/>
            <w:sz w:val="24"/>
            <w:szCs w:val="24"/>
            <w:lang w:val="en-GB" w:eastAsia="en-GB"/>
          </w:rPr>
          <w:t>] https://www.mindtools.com/pages/article/newTMC_05.htm</w:t>
        </w:r>
      </w:hyperlink>
      <w:r>
        <w:rPr>
          <w:rFonts w:ascii="Arial" w:hAnsi="Arial" w:cs="Arial"/>
          <w:sz w:val="24"/>
          <w:szCs w:val="24"/>
          <w:lang w:val="en-GB" w:eastAsia="en-GB"/>
        </w:rPr>
        <w:t xml:space="preserve"> (accessed 06/06/2019). </w:t>
      </w:r>
    </w:p>
    <w:p w14:paraId="1A78A902" w14:textId="6F340D38" w:rsidR="001D5D29" w:rsidRDefault="001D5D29"/>
    <w:p w14:paraId="19FC8ADC" w14:textId="40041693" w:rsidR="002E0B4F" w:rsidRDefault="002E0B4F" w:rsidP="002E0B4F">
      <w:r>
        <w:rPr>
          <w:rFonts w:ascii="Arial" w:hAnsi="Arial" w:cs="Arial"/>
          <w:sz w:val="24"/>
          <w:szCs w:val="24"/>
          <w:lang w:val="en-GB" w:eastAsia="en-GB"/>
        </w:rPr>
        <w:t xml:space="preserve">Monetate. (2019) How Does Monetata Work?. [online] </w:t>
      </w:r>
      <w:hyperlink r:id="rId16" w:history="1">
        <w:r w:rsidRPr="002E0B4F">
          <w:rPr>
            <w:rStyle w:val="Hyperlink"/>
            <w:rFonts w:ascii="Arial" w:hAnsi="Arial" w:cs="Arial"/>
            <w:sz w:val="24"/>
            <w:szCs w:val="24"/>
            <w:lang w:val="en-GB" w:eastAsia="en-GB"/>
          </w:rPr>
          <w:t>https://www.monetate.com/video/how-does-monetate-work-introducing-the-engine</w:t>
        </w:r>
      </w:hyperlink>
      <w:r>
        <w:rPr>
          <w:rFonts w:ascii="Arial" w:hAnsi="Arial" w:cs="Arial"/>
          <w:sz w:val="24"/>
          <w:szCs w:val="24"/>
          <w:lang w:val="en-GB" w:eastAsia="en-GB"/>
        </w:rPr>
        <w:t xml:space="preserve">. </w:t>
      </w:r>
      <w:r w:rsidR="00BA0DBB">
        <w:rPr>
          <w:rFonts w:ascii="Arial" w:hAnsi="Arial" w:cs="Arial"/>
          <w:sz w:val="24"/>
          <w:szCs w:val="24"/>
          <w:lang w:val="en-GB" w:eastAsia="en-GB"/>
        </w:rPr>
        <w:t xml:space="preserve">(accessed </w:t>
      </w:r>
      <w:r>
        <w:rPr>
          <w:rFonts w:ascii="Arial" w:hAnsi="Arial" w:cs="Arial"/>
          <w:sz w:val="24"/>
          <w:szCs w:val="24"/>
          <w:lang w:val="en-GB" w:eastAsia="en-GB"/>
        </w:rPr>
        <w:t>07.06.2019).</w:t>
      </w:r>
    </w:p>
    <w:p w14:paraId="3AEC05B8" w14:textId="468F7051" w:rsidR="002E0B4F" w:rsidRDefault="002E0B4F"/>
    <w:p w14:paraId="07D4B67C" w14:textId="5051BEA7" w:rsidR="00B812C3" w:rsidRDefault="00B812C3">
      <w:r w:rsidRPr="00F90B79">
        <w:rPr>
          <w:rFonts w:ascii="Arial" w:hAnsi="Arial" w:cs="Arial"/>
          <w:sz w:val="24"/>
          <w:szCs w:val="24"/>
        </w:rPr>
        <w:t>M</w:t>
      </w:r>
      <w:r w:rsidR="000F7194" w:rsidRPr="00F90B79">
        <w:rPr>
          <w:rFonts w:ascii="Arial" w:hAnsi="Arial" w:cs="Arial"/>
          <w:sz w:val="24"/>
          <w:szCs w:val="24"/>
        </w:rPr>
        <w:t xml:space="preserve">ustoe, H. (2019) John Lewis Bonus Lowest Since 1950;s as Profits Plunge. </w:t>
      </w:r>
      <w:r w:rsidR="00BA0DBB" w:rsidRPr="00F90B79">
        <w:rPr>
          <w:rFonts w:ascii="Arial" w:hAnsi="Arial" w:cs="Arial"/>
          <w:sz w:val="24"/>
          <w:szCs w:val="24"/>
        </w:rPr>
        <w:t xml:space="preserve">[online] </w:t>
      </w:r>
      <w:hyperlink r:id="rId17" w:history="1">
        <w:r w:rsidR="00BA0DBB" w:rsidRPr="00F90B79">
          <w:rPr>
            <w:rFonts w:ascii="Arial" w:hAnsi="Arial" w:cs="Arial"/>
            <w:color w:val="0000FF"/>
            <w:sz w:val="24"/>
            <w:szCs w:val="24"/>
            <w:u w:val="single"/>
          </w:rPr>
          <w:t>https://www.bbc.co.uk/news/business-47480250</w:t>
        </w:r>
      </w:hyperlink>
      <w:r w:rsidR="00BA0DBB" w:rsidRPr="00F90B79">
        <w:rPr>
          <w:rFonts w:ascii="Arial" w:hAnsi="Arial" w:cs="Arial"/>
          <w:sz w:val="24"/>
          <w:szCs w:val="24"/>
        </w:rPr>
        <w:t>.</w:t>
      </w:r>
      <w:r w:rsidR="00BA0DBB">
        <w:t xml:space="preserve"> </w:t>
      </w:r>
      <w:r w:rsidR="00BA0DBB">
        <w:rPr>
          <w:rFonts w:ascii="Arial" w:hAnsi="Arial" w:cs="Arial"/>
          <w:sz w:val="24"/>
          <w:szCs w:val="24"/>
          <w:lang w:val="en-GB" w:eastAsia="en-GB"/>
        </w:rPr>
        <w:t>(accessed 07.06.2019).</w:t>
      </w:r>
    </w:p>
    <w:p w14:paraId="0F71D4F4" w14:textId="1CC5B9ED" w:rsidR="001D5D29" w:rsidRDefault="001D5D29"/>
    <w:p w14:paraId="2EF0DE45" w14:textId="28B004F4" w:rsidR="001D5D29" w:rsidRDefault="001D5D29" w:rsidP="001D5D29">
      <w:pPr>
        <w:widowControl w:val="0"/>
        <w:autoSpaceDE w:val="0"/>
        <w:autoSpaceDN w:val="0"/>
        <w:adjustRightInd w:val="0"/>
        <w:spacing w:after="0" w:line="240" w:lineRule="auto"/>
        <w:rPr>
          <w:rFonts w:ascii="Arial" w:hAnsi="Arial" w:cs="Arial"/>
          <w:sz w:val="24"/>
          <w:szCs w:val="24"/>
          <w:lang w:val="en-GB" w:eastAsia="en-GB"/>
        </w:rPr>
      </w:pPr>
      <w:r>
        <w:rPr>
          <w:rFonts w:ascii="Arial" w:hAnsi="Arial" w:cs="Arial"/>
          <w:sz w:val="24"/>
          <w:szCs w:val="24"/>
          <w:lang w:val="en-GB" w:eastAsia="en-GB"/>
        </w:rPr>
        <w:t>Plummer, R. (2018) Is ‘Never Knowingly Undersold’ Killing John Lewis?. [online]</w:t>
      </w:r>
      <w:hyperlink r:id="rId18" w:history="1">
        <w:r w:rsidRPr="003A1B7E">
          <w:rPr>
            <w:rStyle w:val="Hyperlink"/>
            <w:rFonts w:ascii="Arial" w:hAnsi="Arial" w:cs="Arial"/>
            <w:sz w:val="24"/>
            <w:szCs w:val="24"/>
            <w:lang w:val="en-GB" w:eastAsia="en-GB"/>
          </w:rPr>
          <w:t>https://www.bbc.co.uk/news/business-45509122</w:t>
        </w:r>
      </w:hyperlink>
      <w:r>
        <w:rPr>
          <w:rFonts w:ascii="Arial" w:hAnsi="Arial" w:cs="Arial"/>
          <w:sz w:val="24"/>
          <w:szCs w:val="24"/>
          <w:lang w:val="en-GB" w:eastAsia="en-GB"/>
        </w:rPr>
        <w:t>. (accessed 06/06/2019).</w:t>
      </w:r>
    </w:p>
    <w:p w14:paraId="687A7CC1" w14:textId="1E3C33CC" w:rsidR="001D5D29" w:rsidRDefault="001D5D29"/>
    <w:p w14:paraId="069BEE4F" w14:textId="3C05ADC1" w:rsidR="00E916C8" w:rsidRDefault="00E916C8"/>
    <w:p w14:paraId="5DD00F50" w14:textId="18D3A3D9" w:rsidR="003A1B7E" w:rsidRDefault="002E0B4F" w:rsidP="003A1B7E">
      <w:r>
        <w:rPr>
          <w:rFonts w:ascii="Arial" w:hAnsi="Arial" w:cs="Arial"/>
          <w:sz w:val="24"/>
          <w:szCs w:val="24"/>
          <w:lang w:val="en-GB" w:eastAsia="en-GB"/>
        </w:rPr>
        <w:t xml:space="preserve">Rolph, M. (2018) John Lewis and Waitrse Test New Joint Loyalty Scheme- Success Will Lie in What They Do With the Data Insight [online] </w:t>
      </w:r>
      <w:hyperlink r:id="rId19" w:history="1">
        <w:r w:rsidR="003A1B7E" w:rsidRPr="002E0B4F">
          <w:rPr>
            <w:rStyle w:val="Hyperlink"/>
            <w:rFonts w:ascii="Arial" w:hAnsi="Arial" w:cs="Arial"/>
            <w:sz w:val="24"/>
            <w:szCs w:val="24"/>
            <w:lang w:val="en-GB" w:eastAsia="en-GB"/>
          </w:rPr>
          <w:t>https://blog.yoyowallet.com/john-lewis-and-waitrose-test-new-joint-loyalty-scheme-success-will-lie-in-what-they-do-with-the-data-insight/</w:t>
        </w:r>
      </w:hyperlink>
      <w:r>
        <w:rPr>
          <w:rFonts w:ascii="Arial" w:hAnsi="Arial" w:cs="Arial"/>
          <w:sz w:val="24"/>
          <w:szCs w:val="24"/>
          <w:lang w:val="en-GB" w:eastAsia="en-GB"/>
        </w:rPr>
        <w:t>. (accessed 08/06/2019).</w:t>
      </w:r>
    </w:p>
    <w:bookmarkEnd w:id="80"/>
    <w:p w14:paraId="311B09A1" w14:textId="1B401777" w:rsidR="00077115" w:rsidRDefault="00077115" w:rsidP="006C3779">
      <w:pPr>
        <w:pStyle w:val="TOC1"/>
        <w:rPr>
          <w:noProof/>
        </w:rPr>
      </w:pPr>
    </w:p>
    <w:p w14:paraId="04D0FB16" w14:textId="603D4013" w:rsidR="00410B86" w:rsidRDefault="00410B86" w:rsidP="00410B86"/>
    <w:p w14:paraId="28D004E0" w14:textId="4F57D566" w:rsidR="00410B86" w:rsidRDefault="00410B86" w:rsidP="00410B86"/>
    <w:p w14:paraId="77A28397" w14:textId="309F3A62" w:rsidR="00410B86" w:rsidRDefault="00410B86" w:rsidP="00410B86"/>
    <w:p w14:paraId="678F8542" w14:textId="312DBE1C" w:rsidR="00410B86" w:rsidRDefault="00410B86" w:rsidP="00410B86">
      <w:r w:rsidRPr="00410B86">
        <w:lastRenderedPageBreak/>
        <w:drawing>
          <wp:inline distT="0" distB="0" distL="0" distR="0" wp14:anchorId="42E30C8B" wp14:editId="1B64F834">
            <wp:extent cx="4572396" cy="2575783"/>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572396" cy="2575783"/>
                    </a:xfrm>
                    <a:prstGeom prst="rect">
                      <a:avLst/>
                    </a:prstGeom>
                  </pic:spPr>
                </pic:pic>
              </a:graphicData>
            </a:graphic>
          </wp:inline>
        </w:drawing>
      </w:r>
    </w:p>
    <w:p w14:paraId="33BE74F6" w14:textId="77777777" w:rsidR="00410B86" w:rsidRDefault="00410B86" w:rsidP="00410B86"/>
    <w:p w14:paraId="23592A80" w14:textId="77777777" w:rsidR="00410B86" w:rsidRDefault="00410B86" w:rsidP="00410B86"/>
    <w:p w14:paraId="1E7B651D" w14:textId="77777777" w:rsidR="00410B86" w:rsidRDefault="00410B86" w:rsidP="00410B86"/>
    <w:p w14:paraId="583C95F6" w14:textId="00C22288" w:rsidR="00410B86" w:rsidRDefault="00410B86" w:rsidP="00410B86">
      <w:r w:rsidRPr="00410B86">
        <w:drawing>
          <wp:inline distT="0" distB="0" distL="0" distR="0" wp14:anchorId="42DFD9BB" wp14:editId="20B0AAA9">
            <wp:extent cx="4572396" cy="2575783"/>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572396" cy="2575783"/>
                    </a:xfrm>
                    <a:prstGeom prst="rect">
                      <a:avLst/>
                    </a:prstGeom>
                  </pic:spPr>
                </pic:pic>
              </a:graphicData>
            </a:graphic>
          </wp:inline>
        </w:drawing>
      </w:r>
    </w:p>
    <w:p w14:paraId="32B35F5F" w14:textId="265EA08C" w:rsidR="00FE52DF" w:rsidRDefault="00FE52DF" w:rsidP="00410B86"/>
    <w:p w14:paraId="1741E275" w14:textId="55995830" w:rsidR="00FE52DF" w:rsidRDefault="00FE52DF" w:rsidP="00410B86"/>
    <w:p w14:paraId="76D91C0A" w14:textId="021591B0" w:rsidR="00FE52DF" w:rsidRDefault="00FE52DF" w:rsidP="00410B86"/>
    <w:p w14:paraId="1082CFB4" w14:textId="77777777" w:rsidR="00FE52DF" w:rsidRPr="00410B86" w:rsidRDefault="00FE52DF" w:rsidP="00410B86"/>
    <w:p w14:paraId="55BE5ACC" w14:textId="77777777" w:rsidR="00FE52DF" w:rsidRDefault="00410B86">
      <w:r>
        <w:rPr>
          <w:noProof/>
        </w:rPr>
        <w:lastRenderedPageBreak/>
        <w:drawing>
          <wp:inline distT="0" distB="0" distL="0" distR="0" wp14:anchorId="0E389EBC" wp14:editId="5C22A33B">
            <wp:extent cx="5731510" cy="3223895"/>
            <wp:effectExtent l="0" t="0" r="2540" b="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ahir (1).jpg"/>
                    <pic:cNvPicPr/>
                  </pic:nvPicPr>
                  <pic:blipFill>
                    <a:blip r:embed="rId22">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F5AA6F1" w14:textId="77777777" w:rsidR="00FE52DF" w:rsidRDefault="00FE52DF"/>
    <w:p w14:paraId="7B6B6F63" w14:textId="77777777" w:rsidR="00FE52DF" w:rsidRDefault="00FE52DF"/>
    <w:p w14:paraId="1FD3C1D9" w14:textId="77777777" w:rsidR="00FE52DF" w:rsidRDefault="00FE52DF"/>
    <w:p w14:paraId="079A6F91" w14:textId="77777777" w:rsidR="00FE52DF" w:rsidRDefault="00FE52DF"/>
    <w:p w14:paraId="5FF1A8C7" w14:textId="77777777" w:rsidR="00FE52DF" w:rsidRDefault="00FE52DF"/>
    <w:p w14:paraId="6851C651" w14:textId="77777777" w:rsidR="00FE52DF" w:rsidRDefault="00FE52DF"/>
    <w:p w14:paraId="2FE97E84" w14:textId="77777777" w:rsidR="00FE52DF" w:rsidRDefault="00FE52DF"/>
    <w:p w14:paraId="4D1DECC2" w14:textId="066A1ADE" w:rsidR="00FE52DF" w:rsidRDefault="00FE52DF">
      <w:r w:rsidRPr="00FE52DF">
        <w:drawing>
          <wp:inline distT="0" distB="0" distL="0" distR="0" wp14:anchorId="2F955DFD" wp14:editId="10437440">
            <wp:extent cx="4572396" cy="2575783"/>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572396" cy="2575783"/>
                    </a:xfrm>
                    <a:prstGeom prst="rect">
                      <a:avLst/>
                    </a:prstGeom>
                  </pic:spPr>
                </pic:pic>
              </a:graphicData>
            </a:graphic>
          </wp:inline>
        </w:drawing>
      </w:r>
    </w:p>
    <w:p w14:paraId="4951435B" w14:textId="2BA752BD" w:rsidR="00E916C8" w:rsidRDefault="004D09B0">
      <w:r>
        <w:rPr>
          <w:noProof/>
        </w:rPr>
        <w:lastRenderedPageBreak/>
        <w:drawing>
          <wp:inline distT="0" distB="0" distL="0" distR="0" wp14:anchorId="3FA4AB94" wp14:editId="5D21A4BE">
            <wp:extent cx="5731510" cy="3223895"/>
            <wp:effectExtent l="0" t="0" r="2540" b="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Tahir (2).jpg"/>
                    <pic:cNvPicPr/>
                  </pic:nvPicPr>
                  <pic:blipFill>
                    <a:blip r:embed="rId24">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sectPr w:rsidR="00E916C8">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4" w:author="Kirsty Mitchell (1709597)" w:date="2019-06-11T14:22:00Z" w:initials="KM(">
    <w:p w14:paraId="614C4D97" w14:textId="4749829B" w:rsidR="00410B86" w:rsidRDefault="00410B86">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614C4D97"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614C4D97" w16cid:durableId="20AA37C3"/>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64C817" w14:textId="77777777" w:rsidR="008A2B17" w:rsidRDefault="008A2B17" w:rsidP="00C85CF0">
      <w:pPr>
        <w:spacing w:after="0" w:line="240" w:lineRule="auto"/>
      </w:pPr>
      <w:r>
        <w:separator/>
      </w:r>
    </w:p>
  </w:endnote>
  <w:endnote w:type="continuationSeparator" w:id="0">
    <w:p w14:paraId="2FEDF2DC" w14:textId="77777777" w:rsidR="008A2B17" w:rsidRDefault="008A2B17" w:rsidP="00C85C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9AB9EA" w14:textId="77777777" w:rsidR="008A2B17" w:rsidRDefault="008A2B17" w:rsidP="00C85CF0">
      <w:pPr>
        <w:spacing w:after="0" w:line="240" w:lineRule="auto"/>
      </w:pPr>
      <w:r>
        <w:separator/>
      </w:r>
    </w:p>
  </w:footnote>
  <w:footnote w:type="continuationSeparator" w:id="0">
    <w:p w14:paraId="5BC9405B" w14:textId="77777777" w:rsidR="008A2B17" w:rsidRDefault="008A2B17" w:rsidP="00C85C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D64283"/>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10DE4708"/>
    <w:multiLevelType w:val="hybridMultilevel"/>
    <w:tmpl w:val="F3BABD3E"/>
    <w:lvl w:ilvl="0" w:tplc="8CA4D3A0">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8AD63C3"/>
    <w:multiLevelType w:val="multilevel"/>
    <w:tmpl w:val="92E8453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4BC86F8D"/>
    <w:multiLevelType w:val="multilevel"/>
    <w:tmpl w:val="73A4FF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4656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5CFD08E9"/>
    <w:multiLevelType w:val="multilevel"/>
    <w:tmpl w:val="5CFD0907"/>
    <w:name w:val="Bullets"/>
    <w:lvl w:ilvl="0">
      <w:start w:val="1"/>
      <w:numFmt w:val="bullet"/>
      <w:lvlText w:val="·"/>
      <w:lvlJc w:val="left"/>
      <w:rPr>
        <w:rFonts w:ascii="Symbol" w:hAnsi="Symbol" w:cs="Symbol"/>
        <w:sz w:val="24"/>
      </w:rPr>
    </w:lvl>
    <w:lvl w:ilvl="1">
      <w:start w:val="1"/>
      <w:numFmt w:val="bullet"/>
      <w:lvlText w:val="§"/>
      <w:lvlJc w:val="left"/>
      <w:rPr>
        <w:rFonts w:ascii="Wingdings" w:hAnsi="Wingdings" w:cs="Wingdings"/>
        <w:sz w:val="24"/>
      </w:rPr>
    </w:lvl>
    <w:lvl w:ilvl="2">
      <w:start w:val="1"/>
      <w:numFmt w:val="bullet"/>
      <w:lvlText w:val="q"/>
      <w:lvlJc w:val="left"/>
      <w:rPr>
        <w:rFonts w:ascii="Wingdings" w:hAnsi="Wingdings" w:cs="Wingdings"/>
        <w:sz w:val="24"/>
      </w:rPr>
    </w:lvl>
    <w:lvl w:ilvl="3">
      <w:start w:val="1"/>
      <w:numFmt w:val="bullet"/>
      <w:lvlText w:val="¨"/>
      <w:lvlJc w:val="left"/>
      <w:rPr>
        <w:rFonts w:ascii="Symbol" w:hAnsi="Symbol" w:cs="Symbol"/>
        <w:sz w:val="24"/>
      </w:rPr>
    </w:lvl>
    <w:lvl w:ilvl="4">
      <w:start w:val="1"/>
      <w:numFmt w:val="bullet"/>
      <w:lvlText w:val="v"/>
      <w:lvlJc w:val="left"/>
      <w:rPr>
        <w:rFonts w:ascii="Wingdings" w:hAnsi="Wingdings" w:cs="Wingdings"/>
        <w:sz w:val="24"/>
      </w:rPr>
    </w:lvl>
    <w:lvl w:ilvl="5">
      <w:start w:val="1"/>
      <w:numFmt w:val="bullet"/>
      <w:lvlText w:val="Ø"/>
      <w:lvlJc w:val="left"/>
      <w:rPr>
        <w:rFonts w:ascii="Wingdings" w:hAnsi="Wingdings" w:cs="Wingdings"/>
        <w:sz w:val="24"/>
      </w:rPr>
    </w:lvl>
    <w:lvl w:ilvl="6">
      <w:start w:val="1"/>
      <w:numFmt w:val="bullet"/>
      <w:lvlText w:val="ü"/>
      <w:lvlJc w:val="left"/>
      <w:rPr>
        <w:rFonts w:ascii="Wingdings" w:hAnsi="Wingdings" w:cs="Wingdings"/>
        <w:sz w:val="24"/>
      </w:rPr>
    </w:lvl>
    <w:lvl w:ilvl="7">
      <w:start w:val="1"/>
      <w:numFmt w:val="bullet"/>
      <w:lvlText w:val="·"/>
      <w:lvlJc w:val="left"/>
      <w:rPr>
        <w:rFonts w:ascii="Symbol" w:hAnsi="Symbol" w:cs="Symbol"/>
        <w:sz w:val="24"/>
      </w:rPr>
    </w:lvl>
    <w:lvl w:ilvl="8">
      <w:start w:val="1"/>
      <w:numFmt w:val="bullet"/>
      <w:lvlText w:val="§"/>
      <w:lvlJc w:val="left"/>
      <w:rPr>
        <w:rFonts w:ascii="Wingdings" w:hAnsi="Wingdings" w:cs="Wingdings"/>
        <w:sz w:val="24"/>
      </w:rPr>
    </w:lvl>
  </w:abstractNum>
  <w:abstractNum w:abstractNumId="6" w15:restartNumberingAfterBreak="0">
    <w:nsid w:val="69041695"/>
    <w:multiLevelType w:val="hybridMultilevel"/>
    <w:tmpl w:val="2A74EF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6"/>
  </w:num>
  <w:num w:numId="2">
    <w:abstractNumId w:val="2"/>
  </w:num>
  <w:num w:numId="3">
    <w:abstractNumId w:val="1"/>
  </w:num>
  <w:num w:numId="4">
    <w:abstractNumId w:val="4"/>
  </w:num>
  <w:num w:numId="5">
    <w:abstractNumId w:val="0"/>
  </w:num>
  <w:num w:numId="6">
    <w:abstractNumId w:val="5"/>
    <w:lvlOverride w:ilvl="0">
      <w:startOverride w:val="1"/>
      <w:lvl w:ilvl="0">
        <w:start w:val="1"/>
        <w:numFmt w:val="bullet"/>
        <w:lvlText w:val="·"/>
        <w:lvlJc w:val="left"/>
        <w:rPr>
          <w:rFonts w:ascii="Symbol" w:hAnsi="Symbol" w:cs="Symbol"/>
          <w:sz w:val="24"/>
        </w:rPr>
      </w:lvl>
    </w:lvlOverride>
    <w:lvlOverride w:ilvl="1">
      <w:startOverride w:val="1"/>
      <w:lvl w:ilvl="1">
        <w:start w:val="1"/>
        <w:numFmt w:val="bullet"/>
        <w:lvlText w:val="§"/>
        <w:lvlJc w:val="left"/>
        <w:rPr>
          <w:rFonts w:ascii="Wingdings" w:hAnsi="Wingdings" w:cs="Wingdings"/>
          <w:sz w:val="24"/>
        </w:rPr>
      </w:lvl>
    </w:lvlOverride>
    <w:lvlOverride w:ilvl="2">
      <w:startOverride w:val="1"/>
      <w:lvl w:ilvl="2">
        <w:start w:val="1"/>
        <w:numFmt w:val="bullet"/>
        <w:lvlText w:val="q"/>
        <w:lvlJc w:val="left"/>
        <w:rPr>
          <w:rFonts w:ascii="Wingdings" w:hAnsi="Wingdings" w:cs="Wingdings"/>
          <w:sz w:val="24"/>
        </w:rPr>
      </w:lvl>
    </w:lvlOverride>
    <w:lvlOverride w:ilvl="3">
      <w:startOverride w:val="1"/>
      <w:lvl w:ilvl="3">
        <w:start w:val="1"/>
        <w:numFmt w:val="bullet"/>
        <w:lvlText w:val="¨"/>
        <w:lvlJc w:val="left"/>
        <w:rPr>
          <w:rFonts w:ascii="Symbol" w:hAnsi="Symbol" w:cs="Symbol"/>
          <w:sz w:val="24"/>
        </w:rPr>
      </w:lvl>
    </w:lvlOverride>
    <w:lvlOverride w:ilvl="4">
      <w:startOverride w:val="1"/>
      <w:lvl w:ilvl="4">
        <w:start w:val="1"/>
        <w:numFmt w:val="bullet"/>
        <w:lvlText w:val="v"/>
        <w:lvlJc w:val="left"/>
        <w:rPr>
          <w:rFonts w:ascii="Wingdings" w:hAnsi="Wingdings" w:cs="Wingdings"/>
          <w:sz w:val="24"/>
        </w:rPr>
      </w:lvl>
    </w:lvlOverride>
    <w:lvlOverride w:ilvl="5">
      <w:startOverride w:val="1"/>
      <w:lvl w:ilvl="5">
        <w:start w:val="1"/>
        <w:numFmt w:val="bullet"/>
        <w:lvlText w:val="Ø"/>
        <w:lvlJc w:val="left"/>
        <w:rPr>
          <w:rFonts w:ascii="Wingdings" w:hAnsi="Wingdings" w:cs="Wingdings"/>
          <w:sz w:val="24"/>
        </w:rPr>
      </w:lvl>
    </w:lvlOverride>
    <w:lvlOverride w:ilvl="6">
      <w:startOverride w:val="1"/>
      <w:lvl w:ilvl="6">
        <w:start w:val="1"/>
        <w:numFmt w:val="bullet"/>
        <w:lvlText w:val="ü"/>
        <w:lvlJc w:val="left"/>
        <w:rPr>
          <w:rFonts w:ascii="Wingdings" w:hAnsi="Wingdings" w:cs="Wingdings"/>
          <w:sz w:val="24"/>
        </w:rPr>
      </w:lvl>
    </w:lvlOverride>
    <w:lvlOverride w:ilvl="7">
      <w:startOverride w:val="1"/>
      <w:lvl w:ilvl="7">
        <w:start w:val="1"/>
        <w:numFmt w:val="bullet"/>
        <w:lvlText w:val="·"/>
        <w:lvlJc w:val="left"/>
        <w:rPr>
          <w:rFonts w:ascii="Symbol" w:hAnsi="Symbol" w:cs="Symbol"/>
          <w:sz w:val="24"/>
        </w:rPr>
      </w:lvl>
    </w:lvlOverride>
    <w:lvlOverride w:ilvl="8">
      <w:startOverride w:val="1"/>
      <w:lvl w:ilvl="8">
        <w:start w:val="1"/>
        <w:numFmt w:val="bullet"/>
        <w:lvlText w:val="§"/>
        <w:lvlJc w:val="left"/>
        <w:rPr>
          <w:rFonts w:ascii="Wingdings" w:hAnsi="Wingdings" w:cs="Wingdings"/>
          <w:sz w:val="24"/>
        </w:rPr>
      </w:lvl>
    </w:lvlOverride>
  </w:num>
  <w:num w:numId="7">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Kirsty Mitchell (1709597)">
    <w15:presenceInfo w15:providerId="AD" w15:userId="S::1709597@student.uwtsd.ac.uk::6c2115e8-3f84-48e8-9ede-7aebe9f3ed7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73D2"/>
    <w:rsid w:val="000453E3"/>
    <w:rsid w:val="000531BB"/>
    <w:rsid w:val="000600E6"/>
    <w:rsid w:val="000627CE"/>
    <w:rsid w:val="00077115"/>
    <w:rsid w:val="00082C40"/>
    <w:rsid w:val="00087234"/>
    <w:rsid w:val="000F7194"/>
    <w:rsid w:val="00110819"/>
    <w:rsid w:val="00186491"/>
    <w:rsid w:val="00187668"/>
    <w:rsid w:val="001B62C2"/>
    <w:rsid w:val="001D5D29"/>
    <w:rsid w:val="0022057B"/>
    <w:rsid w:val="002275BD"/>
    <w:rsid w:val="00265FCD"/>
    <w:rsid w:val="002E0B4F"/>
    <w:rsid w:val="0032178A"/>
    <w:rsid w:val="00332288"/>
    <w:rsid w:val="00333AF7"/>
    <w:rsid w:val="003A1B7E"/>
    <w:rsid w:val="003D329D"/>
    <w:rsid w:val="00410B86"/>
    <w:rsid w:val="004111E8"/>
    <w:rsid w:val="004214E0"/>
    <w:rsid w:val="004D09B0"/>
    <w:rsid w:val="004E341F"/>
    <w:rsid w:val="0051774C"/>
    <w:rsid w:val="00596FA9"/>
    <w:rsid w:val="005D0738"/>
    <w:rsid w:val="00600B02"/>
    <w:rsid w:val="00611B0D"/>
    <w:rsid w:val="0063672F"/>
    <w:rsid w:val="00663387"/>
    <w:rsid w:val="006764D7"/>
    <w:rsid w:val="006C3779"/>
    <w:rsid w:val="006C6452"/>
    <w:rsid w:val="007255F3"/>
    <w:rsid w:val="00755B08"/>
    <w:rsid w:val="007657C6"/>
    <w:rsid w:val="00766F73"/>
    <w:rsid w:val="007848D8"/>
    <w:rsid w:val="007A12A3"/>
    <w:rsid w:val="007A7E35"/>
    <w:rsid w:val="007A7ED2"/>
    <w:rsid w:val="007C0B57"/>
    <w:rsid w:val="007E2D58"/>
    <w:rsid w:val="008544B2"/>
    <w:rsid w:val="00856B74"/>
    <w:rsid w:val="008834A2"/>
    <w:rsid w:val="00886596"/>
    <w:rsid w:val="008A2B17"/>
    <w:rsid w:val="00913B5D"/>
    <w:rsid w:val="00962446"/>
    <w:rsid w:val="009A1D6F"/>
    <w:rsid w:val="00A33EB9"/>
    <w:rsid w:val="00A70546"/>
    <w:rsid w:val="00A91DA1"/>
    <w:rsid w:val="00AB2AA1"/>
    <w:rsid w:val="00AB6B40"/>
    <w:rsid w:val="00AE5846"/>
    <w:rsid w:val="00B13B29"/>
    <w:rsid w:val="00B173D2"/>
    <w:rsid w:val="00B812C3"/>
    <w:rsid w:val="00B96625"/>
    <w:rsid w:val="00BA0DBB"/>
    <w:rsid w:val="00BA69E4"/>
    <w:rsid w:val="00BB1C66"/>
    <w:rsid w:val="00BE1118"/>
    <w:rsid w:val="00C07F57"/>
    <w:rsid w:val="00C53DDD"/>
    <w:rsid w:val="00C85CF0"/>
    <w:rsid w:val="00C92815"/>
    <w:rsid w:val="00C97308"/>
    <w:rsid w:val="00CF7939"/>
    <w:rsid w:val="00D20AF9"/>
    <w:rsid w:val="00D25274"/>
    <w:rsid w:val="00D35A83"/>
    <w:rsid w:val="00D61312"/>
    <w:rsid w:val="00DB36E4"/>
    <w:rsid w:val="00DF4240"/>
    <w:rsid w:val="00E261D2"/>
    <w:rsid w:val="00E6460A"/>
    <w:rsid w:val="00E64889"/>
    <w:rsid w:val="00E7774F"/>
    <w:rsid w:val="00E916C8"/>
    <w:rsid w:val="00E91CA0"/>
    <w:rsid w:val="00F05DEC"/>
    <w:rsid w:val="00F070AF"/>
    <w:rsid w:val="00F46D1A"/>
    <w:rsid w:val="00F706E8"/>
    <w:rsid w:val="00F823B2"/>
    <w:rsid w:val="00F90B79"/>
    <w:rsid w:val="00F940C3"/>
    <w:rsid w:val="00FA5441"/>
    <w:rsid w:val="00FB52E2"/>
    <w:rsid w:val="00FE52DF"/>
    <w:rsid w:val="00FF2C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3AC3298"/>
  <w15:chartTrackingRefBased/>
  <w15:docId w15:val="{B771E63D-E315-4241-90C4-7D8146D3B4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US" w:eastAsia="en-US" w:bidi="ar-SA"/>
      </w:rPr>
    </w:rPrDefault>
    <w:pPrDefault>
      <w:pPr>
        <w:spacing w:after="160" w:line="30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86491"/>
    <w:rPr>
      <w:sz w:val="22"/>
    </w:rPr>
  </w:style>
  <w:style w:type="paragraph" w:styleId="Heading1">
    <w:name w:val="heading 1"/>
    <w:basedOn w:val="Normal"/>
    <w:next w:val="Normal"/>
    <w:link w:val="Heading1Char"/>
    <w:autoRedefine/>
    <w:uiPriority w:val="9"/>
    <w:qFormat/>
    <w:rsid w:val="00B173D2"/>
    <w:pPr>
      <w:numPr>
        <w:numId w:val="5"/>
      </w:numPr>
      <w:pBdr>
        <w:bottom w:val="single" w:sz="4" w:space="1" w:color="auto"/>
      </w:pBdr>
      <w:spacing w:before="160"/>
      <w:outlineLvl w:val="0"/>
    </w:pPr>
    <w:rPr>
      <w:rFonts w:cs="Arial"/>
      <w:b/>
      <w:caps/>
      <w:color w:val="2E74B5"/>
      <w:sz w:val="28"/>
      <w:szCs w:val="28"/>
    </w:rPr>
  </w:style>
  <w:style w:type="paragraph" w:styleId="Heading2">
    <w:name w:val="heading 2"/>
    <w:basedOn w:val="Normal"/>
    <w:next w:val="Normal"/>
    <w:link w:val="Heading2Char"/>
    <w:autoRedefine/>
    <w:uiPriority w:val="9"/>
    <w:unhideWhenUsed/>
    <w:qFormat/>
    <w:rsid w:val="00B173D2"/>
    <w:pPr>
      <w:numPr>
        <w:ilvl w:val="1"/>
        <w:numId w:val="5"/>
      </w:numPr>
      <w:pBdr>
        <w:bottom w:val="single" w:sz="4" w:space="1" w:color="auto"/>
      </w:pBdr>
      <w:spacing w:before="160"/>
      <w:outlineLvl w:val="1"/>
    </w:pPr>
    <w:rPr>
      <w:rFonts w:cs="Arial"/>
      <w:b/>
      <w:caps/>
      <w:color w:val="2E74B5"/>
      <w:sz w:val="27"/>
      <w:szCs w:val="27"/>
    </w:rPr>
  </w:style>
  <w:style w:type="paragraph" w:styleId="Heading3">
    <w:name w:val="heading 3"/>
    <w:basedOn w:val="Heading2"/>
    <w:next w:val="Normal"/>
    <w:link w:val="Heading3Char"/>
    <w:autoRedefine/>
    <w:uiPriority w:val="9"/>
    <w:unhideWhenUsed/>
    <w:qFormat/>
    <w:rsid w:val="00B173D2"/>
    <w:pPr>
      <w:numPr>
        <w:ilvl w:val="2"/>
      </w:numPr>
      <w:outlineLvl w:val="2"/>
    </w:pPr>
    <w:rPr>
      <w:sz w:val="26"/>
    </w:rPr>
  </w:style>
  <w:style w:type="paragraph" w:styleId="Heading4">
    <w:name w:val="heading 4"/>
    <w:basedOn w:val="Heading2"/>
    <w:next w:val="Normal"/>
    <w:link w:val="Heading4Char"/>
    <w:autoRedefine/>
    <w:uiPriority w:val="9"/>
    <w:unhideWhenUsed/>
    <w:qFormat/>
    <w:rsid w:val="00B173D2"/>
    <w:pPr>
      <w:numPr>
        <w:ilvl w:val="3"/>
      </w:numPr>
      <w:outlineLvl w:val="3"/>
    </w:pPr>
    <w:rPr>
      <w:sz w:val="25"/>
    </w:rPr>
  </w:style>
  <w:style w:type="paragraph" w:styleId="Heading5">
    <w:name w:val="heading 5"/>
    <w:basedOn w:val="Heading2"/>
    <w:next w:val="Normal"/>
    <w:link w:val="Heading5Char"/>
    <w:autoRedefine/>
    <w:uiPriority w:val="9"/>
    <w:unhideWhenUsed/>
    <w:qFormat/>
    <w:rsid w:val="00B173D2"/>
    <w:pPr>
      <w:numPr>
        <w:ilvl w:val="4"/>
      </w:numPr>
      <w:outlineLvl w:val="4"/>
    </w:pPr>
    <w:rPr>
      <w:sz w:val="24"/>
    </w:rPr>
  </w:style>
  <w:style w:type="paragraph" w:styleId="Heading6">
    <w:name w:val="heading 6"/>
    <w:basedOn w:val="Heading2"/>
    <w:next w:val="Normal"/>
    <w:link w:val="Heading6Char"/>
    <w:autoRedefine/>
    <w:uiPriority w:val="9"/>
    <w:unhideWhenUsed/>
    <w:qFormat/>
    <w:rsid w:val="00B173D2"/>
    <w:pPr>
      <w:numPr>
        <w:ilvl w:val="5"/>
      </w:numPr>
      <w:outlineLvl w:val="5"/>
    </w:pPr>
    <w:rPr>
      <w:sz w:val="23"/>
    </w:rPr>
  </w:style>
  <w:style w:type="paragraph" w:styleId="Heading7">
    <w:name w:val="heading 7"/>
    <w:basedOn w:val="Normal"/>
    <w:next w:val="Normal"/>
    <w:link w:val="Heading7Char"/>
    <w:autoRedefine/>
    <w:uiPriority w:val="9"/>
    <w:semiHidden/>
    <w:unhideWhenUsed/>
    <w:qFormat/>
    <w:rsid w:val="00B173D2"/>
    <w:pPr>
      <w:keepNext/>
      <w:keepLines/>
      <w:numPr>
        <w:ilvl w:val="6"/>
        <w:numId w:val="5"/>
      </w:numPr>
      <w:pBdr>
        <w:bottom w:val="single" w:sz="4" w:space="1" w:color="auto"/>
      </w:pBdr>
      <w:spacing w:before="160"/>
      <w:outlineLvl w:val="6"/>
    </w:pPr>
    <w:rPr>
      <w:rFonts w:ascii="Calibri" w:eastAsiaTheme="majorEastAsia" w:hAnsi="Calibri" w:cstheme="majorBidi"/>
      <w:b/>
      <w:caps/>
      <w:color w:val="2E74B5"/>
      <w:szCs w:val="24"/>
    </w:rPr>
  </w:style>
  <w:style w:type="paragraph" w:styleId="Heading8">
    <w:name w:val="heading 8"/>
    <w:basedOn w:val="Normal"/>
    <w:next w:val="Normal"/>
    <w:link w:val="Heading8Char"/>
    <w:uiPriority w:val="9"/>
    <w:semiHidden/>
    <w:unhideWhenUsed/>
    <w:qFormat/>
    <w:rsid w:val="00C85CF0"/>
    <w:pPr>
      <w:keepNext/>
      <w:keepLines/>
      <w:numPr>
        <w:ilvl w:val="7"/>
        <w:numId w:val="5"/>
      </w:numPr>
      <w:spacing w:before="40" w:after="0"/>
      <w:outlineLvl w:val="7"/>
    </w:pPr>
    <w:rPr>
      <w:rFonts w:asciiTheme="majorHAnsi" w:eastAsiaTheme="majorEastAsia" w:hAnsiTheme="majorHAnsi" w:cstheme="majorBidi"/>
      <w:i/>
      <w:iCs/>
      <w:szCs w:val="22"/>
    </w:rPr>
  </w:style>
  <w:style w:type="paragraph" w:styleId="Heading9">
    <w:name w:val="heading 9"/>
    <w:basedOn w:val="Normal"/>
    <w:next w:val="Normal"/>
    <w:link w:val="Heading9Char"/>
    <w:uiPriority w:val="9"/>
    <w:semiHidden/>
    <w:unhideWhenUsed/>
    <w:qFormat/>
    <w:rsid w:val="00C85CF0"/>
    <w:pPr>
      <w:keepNext/>
      <w:keepLines/>
      <w:numPr>
        <w:ilvl w:val="8"/>
        <w:numId w:val="5"/>
      </w:numPr>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85CF0"/>
    <w:rPr>
      <w:color w:val="808080"/>
    </w:rPr>
  </w:style>
  <w:style w:type="paragraph" w:styleId="Header">
    <w:name w:val="header"/>
    <w:basedOn w:val="Normal"/>
    <w:link w:val="HeaderChar"/>
    <w:uiPriority w:val="99"/>
    <w:unhideWhenUsed/>
    <w:rsid w:val="00C85CF0"/>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5CF0"/>
  </w:style>
  <w:style w:type="paragraph" w:styleId="Footer">
    <w:name w:val="footer"/>
    <w:basedOn w:val="Normal"/>
    <w:link w:val="FooterChar"/>
    <w:uiPriority w:val="99"/>
    <w:unhideWhenUsed/>
    <w:rsid w:val="00C85CF0"/>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5CF0"/>
  </w:style>
  <w:style w:type="paragraph" w:styleId="NoSpacing">
    <w:name w:val="No Spacing"/>
    <w:link w:val="NoSpacingChar"/>
    <w:uiPriority w:val="1"/>
    <w:qFormat/>
    <w:rsid w:val="00C85CF0"/>
    <w:pPr>
      <w:spacing w:after="0" w:line="240" w:lineRule="auto"/>
    </w:pPr>
  </w:style>
  <w:style w:type="character" w:customStyle="1" w:styleId="NoSpacingChar">
    <w:name w:val="No Spacing Char"/>
    <w:basedOn w:val="DefaultParagraphFont"/>
    <w:link w:val="NoSpacing"/>
    <w:uiPriority w:val="1"/>
    <w:rsid w:val="00C85CF0"/>
  </w:style>
  <w:style w:type="character" w:customStyle="1" w:styleId="Heading1Char">
    <w:name w:val="Heading 1 Char"/>
    <w:basedOn w:val="DefaultParagraphFont"/>
    <w:link w:val="Heading1"/>
    <w:uiPriority w:val="9"/>
    <w:rsid w:val="00B173D2"/>
    <w:rPr>
      <w:rFonts w:cs="Arial"/>
      <w:b/>
      <w:caps/>
      <w:color w:val="2E74B5"/>
      <w:sz w:val="28"/>
      <w:szCs w:val="28"/>
    </w:rPr>
  </w:style>
  <w:style w:type="paragraph" w:styleId="TOCHeading">
    <w:name w:val="TOC Heading"/>
    <w:basedOn w:val="Heading1"/>
    <w:next w:val="Normal"/>
    <w:uiPriority w:val="39"/>
    <w:unhideWhenUsed/>
    <w:qFormat/>
    <w:rsid w:val="00663387"/>
    <w:pPr>
      <w:numPr>
        <w:numId w:val="0"/>
      </w:numPr>
      <w:outlineLvl w:val="9"/>
    </w:pPr>
  </w:style>
  <w:style w:type="paragraph" w:styleId="TOC2">
    <w:name w:val="toc 2"/>
    <w:basedOn w:val="Normal"/>
    <w:next w:val="Normal"/>
    <w:autoRedefine/>
    <w:uiPriority w:val="39"/>
    <w:unhideWhenUsed/>
    <w:rsid w:val="007A12A3"/>
    <w:pPr>
      <w:tabs>
        <w:tab w:val="right" w:leader="dot" w:pos="9350"/>
      </w:tabs>
      <w:spacing w:after="100"/>
    </w:pPr>
    <w:rPr>
      <w:rFonts w:cs="Times New Roman"/>
    </w:rPr>
  </w:style>
  <w:style w:type="paragraph" w:styleId="TOC1">
    <w:name w:val="toc 1"/>
    <w:basedOn w:val="Normal"/>
    <w:next w:val="Normal"/>
    <w:autoRedefine/>
    <w:uiPriority w:val="39"/>
    <w:unhideWhenUsed/>
    <w:rsid w:val="00B173D2"/>
    <w:pPr>
      <w:tabs>
        <w:tab w:val="left" w:pos="1320"/>
        <w:tab w:val="right" w:leader="dot" w:pos="9350"/>
      </w:tabs>
      <w:spacing w:after="100"/>
    </w:pPr>
    <w:rPr>
      <w:rFonts w:cs="Times New Roman"/>
      <w:b/>
    </w:rPr>
  </w:style>
  <w:style w:type="paragraph" w:styleId="TOC3">
    <w:name w:val="toc 3"/>
    <w:basedOn w:val="Normal"/>
    <w:next w:val="Normal"/>
    <w:autoRedefine/>
    <w:uiPriority w:val="39"/>
    <w:unhideWhenUsed/>
    <w:rsid w:val="007A12A3"/>
    <w:pPr>
      <w:tabs>
        <w:tab w:val="right" w:leader="dot" w:pos="9350"/>
      </w:tabs>
      <w:spacing w:after="100"/>
    </w:pPr>
    <w:rPr>
      <w:rFonts w:cs="Times New Roman"/>
    </w:rPr>
  </w:style>
  <w:style w:type="character" w:customStyle="1" w:styleId="Heading2Char">
    <w:name w:val="Heading 2 Char"/>
    <w:basedOn w:val="DefaultParagraphFont"/>
    <w:link w:val="Heading2"/>
    <w:uiPriority w:val="9"/>
    <w:rsid w:val="00B173D2"/>
    <w:rPr>
      <w:rFonts w:cs="Arial"/>
      <w:b/>
      <w:caps/>
      <w:color w:val="2E74B5"/>
      <w:sz w:val="27"/>
      <w:szCs w:val="27"/>
    </w:rPr>
  </w:style>
  <w:style w:type="character" w:customStyle="1" w:styleId="Heading3Char">
    <w:name w:val="Heading 3 Char"/>
    <w:basedOn w:val="DefaultParagraphFont"/>
    <w:link w:val="Heading3"/>
    <w:uiPriority w:val="9"/>
    <w:rsid w:val="00B173D2"/>
    <w:rPr>
      <w:rFonts w:cs="Arial"/>
      <w:b/>
      <w:caps/>
      <w:color w:val="2E74B5"/>
      <w:sz w:val="26"/>
      <w:szCs w:val="27"/>
    </w:rPr>
  </w:style>
  <w:style w:type="character" w:customStyle="1" w:styleId="Heading4Char">
    <w:name w:val="Heading 4 Char"/>
    <w:basedOn w:val="DefaultParagraphFont"/>
    <w:link w:val="Heading4"/>
    <w:uiPriority w:val="9"/>
    <w:rsid w:val="00B173D2"/>
    <w:rPr>
      <w:rFonts w:cs="Arial"/>
      <w:b/>
      <w:caps/>
      <w:color w:val="2E74B5"/>
      <w:sz w:val="25"/>
      <w:szCs w:val="27"/>
    </w:rPr>
  </w:style>
  <w:style w:type="character" w:customStyle="1" w:styleId="Heading5Char">
    <w:name w:val="Heading 5 Char"/>
    <w:basedOn w:val="DefaultParagraphFont"/>
    <w:link w:val="Heading5"/>
    <w:uiPriority w:val="9"/>
    <w:rsid w:val="00B173D2"/>
    <w:rPr>
      <w:rFonts w:cs="Arial"/>
      <w:b/>
      <w:caps/>
      <w:color w:val="2E74B5"/>
      <w:sz w:val="24"/>
      <w:szCs w:val="27"/>
    </w:rPr>
  </w:style>
  <w:style w:type="character" w:customStyle="1" w:styleId="Heading6Char">
    <w:name w:val="Heading 6 Char"/>
    <w:basedOn w:val="DefaultParagraphFont"/>
    <w:link w:val="Heading6"/>
    <w:uiPriority w:val="9"/>
    <w:rsid w:val="00B173D2"/>
    <w:rPr>
      <w:rFonts w:cs="Arial"/>
      <w:b/>
      <w:caps/>
      <w:color w:val="2E74B5"/>
      <w:sz w:val="23"/>
      <w:szCs w:val="27"/>
    </w:rPr>
  </w:style>
  <w:style w:type="character" w:customStyle="1" w:styleId="Heading7Char">
    <w:name w:val="Heading 7 Char"/>
    <w:basedOn w:val="DefaultParagraphFont"/>
    <w:link w:val="Heading7"/>
    <w:uiPriority w:val="9"/>
    <w:semiHidden/>
    <w:rsid w:val="00B173D2"/>
    <w:rPr>
      <w:rFonts w:ascii="Calibri" w:eastAsiaTheme="majorEastAsia" w:hAnsi="Calibri" w:cstheme="majorBidi"/>
      <w:b/>
      <w:caps/>
      <w:color w:val="2E74B5"/>
      <w:sz w:val="22"/>
      <w:szCs w:val="24"/>
    </w:rPr>
  </w:style>
  <w:style w:type="character" w:customStyle="1" w:styleId="Heading8Char">
    <w:name w:val="Heading 8 Char"/>
    <w:basedOn w:val="DefaultParagraphFont"/>
    <w:link w:val="Heading8"/>
    <w:uiPriority w:val="9"/>
    <w:semiHidden/>
    <w:rsid w:val="00C85CF0"/>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C85CF0"/>
    <w:rPr>
      <w:b/>
      <w:bCs/>
      <w:i/>
      <w:iCs/>
    </w:rPr>
  </w:style>
  <w:style w:type="paragraph" w:styleId="Caption">
    <w:name w:val="caption"/>
    <w:basedOn w:val="Normal"/>
    <w:next w:val="Normal"/>
    <w:uiPriority w:val="35"/>
    <w:semiHidden/>
    <w:unhideWhenUsed/>
    <w:qFormat/>
    <w:rsid w:val="00C85CF0"/>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D35A83"/>
    <w:pPr>
      <w:pBdr>
        <w:bottom w:val="single" w:sz="4" w:space="1" w:color="auto"/>
      </w:pBdr>
    </w:pPr>
    <w:rPr>
      <w:rFonts w:ascii="Arial" w:hAnsi="Arial" w:cs="Arial"/>
      <w:b/>
      <w:caps/>
      <w:color w:val="2E74B5"/>
      <w:sz w:val="40"/>
      <w:szCs w:val="40"/>
    </w:rPr>
  </w:style>
  <w:style w:type="character" w:customStyle="1" w:styleId="TitleChar">
    <w:name w:val="Title Char"/>
    <w:basedOn w:val="DefaultParagraphFont"/>
    <w:link w:val="Title"/>
    <w:uiPriority w:val="10"/>
    <w:rsid w:val="00D35A83"/>
    <w:rPr>
      <w:rFonts w:ascii="Arial" w:hAnsi="Arial" w:cs="Arial"/>
      <w:b/>
      <w:caps/>
      <w:color w:val="2E74B5"/>
      <w:sz w:val="40"/>
      <w:szCs w:val="40"/>
    </w:rPr>
  </w:style>
  <w:style w:type="paragraph" w:styleId="Subtitle">
    <w:name w:val="Subtitle"/>
    <w:basedOn w:val="Normal"/>
    <w:next w:val="Normal"/>
    <w:link w:val="SubtitleChar"/>
    <w:uiPriority w:val="11"/>
    <w:qFormat/>
    <w:rsid w:val="00C85CF0"/>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C85CF0"/>
    <w:rPr>
      <w:color w:val="44546A" w:themeColor="text2"/>
      <w:sz w:val="28"/>
      <w:szCs w:val="28"/>
    </w:rPr>
  </w:style>
  <w:style w:type="character" w:styleId="Strong">
    <w:name w:val="Strong"/>
    <w:basedOn w:val="DefaultParagraphFont"/>
    <w:uiPriority w:val="22"/>
    <w:qFormat/>
    <w:rsid w:val="00C85CF0"/>
    <w:rPr>
      <w:b/>
      <w:bCs/>
    </w:rPr>
  </w:style>
  <w:style w:type="character" w:styleId="Emphasis">
    <w:name w:val="Emphasis"/>
    <w:basedOn w:val="DefaultParagraphFont"/>
    <w:uiPriority w:val="20"/>
    <w:qFormat/>
    <w:rsid w:val="00C85CF0"/>
    <w:rPr>
      <w:i/>
      <w:iCs/>
      <w:color w:val="000000" w:themeColor="text1"/>
    </w:rPr>
  </w:style>
  <w:style w:type="paragraph" w:styleId="Quote">
    <w:name w:val="Quote"/>
    <w:basedOn w:val="Normal"/>
    <w:next w:val="Normal"/>
    <w:link w:val="QuoteChar"/>
    <w:uiPriority w:val="29"/>
    <w:qFormat/>
    <w:rsid w:val="00C85CF0"/>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C85CF0"/>
    <w:rPr>
      <w:i/>
      <w:iCs/>
      <w:color w:val="7B7B7B" w:themeColor="accent3" w:themeShade="BF"/>
      <w:sz w:val="24"/>
      <w:szCs w:val="24"/>
    </w:rPr>
  </w:style>
  <w:style w:type="paragraph" w:styleId="IntenseQuote">
    <w:name w:val="Intense Quote"/>
    <w:basedOn w:val="Normal"/>
    <w:next w:val="Normal"/>
    <w:link w:val="IntenseQuoteChar"/>
    <w:uiPriority w:val="30"/>
    <w:qFormat/>
    <w:rsid w:val="00C85CF0"/>
    <w:pPr>
      <w:spacing w:before="160" w:line="276" w:lineRule="auto"/>
      <w:ind w:left="936" w:right="936"/>
      <w:jc w:val="center"/>
    </w:pPr>
    <w:rPr>
      <w:rFonts w:asciiTheme="majorHAnsi" w:eastAsiaTheme="majorEastAsia" w:hAnsiTheme="majorHAnsi" w:cstheme="majorBidi"/>
      <w:caps/>
      <w:color w:val="2E74B5" w:themeColor="accent1" w:themeShade="BF"/>
      <w:sz w:val="28"/>
      <w:szCs w:val="28"/>
    </w:rPr>
  </w:style>
  <w:style w:type="character" w:customStyle="1" w:styleId="IntenseQuoteChar">
    <w:name w:val="Intense Quote Char"/>
    <w:basedOn w:val="DefaultParagraphFont"/>
    <w:link w:val="IntenseQuote"/>
    <w:uiPriority w:val="30"/>
    <w:rsid w:val="00C85CF0"/>
    <w:rPr>
      <w:rFonts w:asciiTheme="majorHAnsi" w:eastAsiaTheme="majorEastAsia" w:hAnsiTheme="majorHAnsi" w:cstheme="majorBidi"/>
      <w:caps/>
      <w:color w:val="2E74B5" w:themeColor="accent1" w:themeShade="BF"/>
      <w:sz w:val="28"/>
      <w:szCs w:val="28"/>
    </w:rPr>
  </w:style>
  <w:style w:type="character" w:styleId="SubtleEmphasis">
    <w:name w:val="Subtle Emphasis"/>
    <w:basedOn w:val="DefaultParagraphFont"/>
    <w:uiPriority w:val="19"/>
    <w:qFormat/>
    <w:rsid w:val="00C85CF0"/>
    <w:rPr>
      <w:i/>
      <w:iCs/>
      <w:color w:val="595959" w:themeColor="text1" w:themeTint="A6"/>
    </w:rPr>
  </w:style>
  <w:style w:type="character" w:styleId="IntenseEmphasis">
    <w:name w:val="Intense Emphasis"/>
    <w:basedOn w:val="DefaultParagraphFont"/>
    <w:uiPriority w:val="21"/>
    <w:qFormat/>
    <w:rsid w:val="00C85CF0"/>
    <w:rPr>
      <w:b/>
      <w:bCs/>
      <w:i/>
      <w:iCs/>
      <w:color w:val="auto"/>
    </w:rPr>
  </w:style>
  <w:style w:type="character" w:styleId="SubtleReference">
    <w:name w:val="Subtle Reference"/>
    <w:basedOn w:val="DefaultParagraphFont"/>
    <w:uiPriority w:val="31"/>
    <w:qFormat/>
    <w:rPr>
      <w:smallCaps/>
      <w:color w:val="ED7D31" w:themeColor="accent2"/>
      <w:u w:val="single"/>
    </w:rPr>
  </w:style>
  <w:style w:type="character" w:styleId="IntenseReference">
    <w:name w:val="Intense Reference"/>
    <w:basedOn w:val="DefaultParagraphFont"/>
    <w:uiPriority w:val="32"/>
    <w:qFormat/>
    <w:rsid w:val="00C85CF0"/>
    <w:rPr>
      <w:b/>
      <w:bCs/>
      <w:caps w:val="0"/>
      <w:smallCaps/>
      <w:color w:val="auto"/>
      <w:spacing w:val="0"/>
      <w:u w:val="single"/>
    </w:rPr>
  </w:style>
  <w:style w:type="character" w:styleId="BookTitle">
    <w:name w:val="Book Title"/>
    <w:basedOn w:val="DefaultParagraphFont"/>
    <w:uiPriority w:val="33"/>
    <w:qFormat/>
    <w:rsid w:val="00C85CF0"/>
    <w:rPr>
      <w:b/>
      <w:bCs/>
      <w:caps w:val="0"/>
      <w:smallCaps/>
      <w:spacing w:val="0"/>
    </w:rPr>
  </w:style>
  <w:style w:type="character" w:styleId="Hyperlink">
    <w:name w:val="Hyperlink"/>
    <w:basedOn w:val="DefaultParagraphFont"/>
    <w:uiPriority w:val="99"/>
    <w:unhideWhenUsed/>
    <w:rsid w:val="007A12A3"/>
    <w:rPr>
      <w:color w:val="0563C1" w:themeColor="hyperlink"/>
      <w:u w:val="single"/>
    </w:rPr>
  </w:style>
  <w:style w:type="paragraph" w:styleId="TOC4">
    <w:name w:val="toc 4"/>
    <w:basedOn w:val="Normal"/>
    <w:next w:val="Normal"/>
    <w:autoRedefine/>
    <w:uiPriority w:val="39"/>
    <w:unhideWhenUsed/>
    <w:rsid w:val="007A12A3"/>
    <w:pPr>
      <w:tabs>
        <w:tab w:val="right" w:leader="dot" w:pos="9350"/>
      </w:tabs>
      <w:spacing w:after="100"/>
    </w:pPr>
  </w:style>
  <w:style w:type="paragraph" w:styleId="TOC5">
    <w:name w:val="toc 5"/>
    <w:basedOn w:val="Normal"/>
    <w:next w:val="Normal"/>
    <w:autoRedefine/>
    <w:uiPriority w:val="39"/>
    <w:unhideWhenUsed/>
    <w:rsid w:val="007A12A3"/>
    <w:pPr>
      <w:tabs>
        <w:tab w:val="right" w:leader="dot" w:pos="9350"/>
      </w:tabs>
      <w:spacing w:after="100"/>
    </w:pPr>
  </w:style>
  <w:style w:type="paragraph" w:styleId="TOC6">
    <w:name w:val="toc 6"/>
    <w:basedOn w:val="Normal"/>
    <w:next w:val="Normal"/>
    <w:autoRedefine/>
    <w:uiPriority w:val="39"/>
    <w:unhideWhenUsed/>
    <w:rsid w:val="007A12A3"/>
    <w:pPr>
      <w:tabs>
        <w:tab w:val="right" w:leader="dot" w:pos="9350"/>
      </w:tabs>
      <w:spacing w:after="100"/>
    </w:pPr>
  </w:style>
  <w:style w:type="character" w:styleId="UnresolvedMention">
    <w:name w:val="Unresolved Mention"/>
    <w:basedOn w:val="DefaultParagraphFont"/>
    <w:uiPriority w:val="99"/>
    <w:semiHidden/>
    <w:unhideWhenUsed/>
    <w:rsid w:val="00E916C8"/>
    <w:rPr>
      <w:color w:val="605E5C"/>
      <w:shd w:val="clear" w:color="auto" w:fill="E1DFDD"/>
    </w:rPr>
  </w:style>
  <w:style w:type="character" w:styleId="FollowedHyperlink">
    <w:name w:val="FollowedHyperlink"/>
    <w:basedOn w:val="DefaultParagraphFont"/>
    <w:uiPriority w:val="99"/>
    <w:semiHidden/>
    <w:unhideWhenUsed/>
    <w:rsid w:val="00E916C8"/>
    <w:rPr>
      <w:color w:val="954F72" w:themeColor="followedHyperlink"/>
      <w:u w:val="single"/>
    </w:rPr>
  </w:style>
  <w:style w:type="paragraph" w:styleId="NormalWeb">
    <w:name w:val="Normal (Web)"/>
    <w:basedOn w:val="Normal"/>
    <w:uiPriority w:val="99"/>
    <w:semiHidden/>
    <w:unhideWhenUsed/>
    <w:rsid w:val="002275BD"/>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BalloonText">
    <w:name w:val="Balloon Text"/>
    <w:basedOn w:val="Normal"/>
    <w:link w:val="BalloonTextChar"/>
    <w:uiPriority w:val="99"/>
    <w:semiHidden/>
    <w:unhideWhenUsed/>
    <w:rsid w:val="00E91CA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91CA0"/>
    <w:rPr>
      <w:rFonts w:ascii="Segoe UI" w:hAnsi="Segoe UI" w:cs="Segoe UI"/>
      <w:sz w:val="18"/>
      <w:szCs w:val="18"/>
    </w:rPr>
  </w:style>
  <w:style w:type="character" w:styleId="CommentReference">
    <w:name w:val="annotation reference"/>
    <w:basedOn w:val="DefaultParagraphFont"/>
    <w:uiPriority w:val="99"/>
    <w:semiHidden/>
    <w:unhideWhenUsed/>
    <w:rsid w:val="00410B86"/>
    <w:rPr>
      <w:sz w:val="16"/>
      <w:szCs w:val="16"/>
    </w:rPr>
  </w:style>
  <w:style w:type="paragraph" w:styleId="CommentText">
    <w:name w:val="annotation text"/>
    <w:basedOn w:val="Normal"/>
    <w:link w:val="CommentTextChar"/>
    <w:uiPriority w:val="99"/>
    <w:semiHidden/>
    <w:unhideWhenUsed/>
    <w:rsid w:val="00410B86"/>
    <w:pPr>
      <w:spacing w:line="240" w:lineRule="auto"/>
    </w:pPr>
    <w:rPr>
      <w:sz w:val="20"/>
      <w:szCs w:val="20"/>
    </w:rPr>
  </w:style>
  <w:style w:type="character" w:customStyle="1" w:styleId="CommentTextChar">
    <w:name w:val="Comment Text Char"/>
    <w:basedOn w:val="DefaultParagraphFont"/>
    <w:link w:val="CommentText"/>
    <w:uiPriority w:val="99"/>
    <w:semiHidden/>
    <w:rsid w:val="00410B86"/>
    <w:rPr>
      <w:sz w:val="20"/>
      <w:szCs w:val="20"/>
    </w:rPr>
  </w:style>
  <w:style w:type="paragraph" w:styleId="CommentSubject">
    <w:name w:val="annotation subject"/>
    <w:basedOn w:val="CommentText"/>
    <w:next w:val="CommentText"/>
    <w:link w:val="CommentSubjectChar"/>
    <w:uiPriority w:val="99"/>
    <w:semiHidden/>
    <w:unhideWhenUsed/>
    <w:rsid w:val="00410B86"/>
    <w:rPr>
      <w:b/>
      <w:bCs/>
    </w:rPr>
  </w:style>
  <w:style w:type="character" w:customStyle="1" w:styleId="CommentSubjectChar">
    <w:name w:val="Comment Subject Char"/>
    <w:basedOn w:val="CommentTextChar"/>
    <w:link w:val="CommentSubject"/>
    <w:uiPriority w:val="99"/>
    <w:semiHidden/>
    <w:rsid w:val="00410B86"/>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0115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heguardian.com/cities/ng-interactive/2019/jan/30/high-street-crisis-town-centres-lose-8-of-shops-in-five-years.%20" TargetMode="External"/><Relationship Id="rId18" Type="http://schemas.openxmlformats.org/officeDocument/2006/relationships/hyperlink" Target="https://www.bbc.co.uk/news/business-45509122" TargetMode="External"/><Relationship Id="rId26" Type="http://schemas.microsoft.com/office/2011/relationships/people" Target="people.xml"/><Relationship Id="rId3" Type="http://schemas.openxmlformats.org/officeDocument/2006/relationships/styles" Target="styles.xml"/><Relationship Id="rId21" Type="http://schemas.openxmlformats.org/officeDocument/2006/relationships/image" Target="media/image3.png"/><Relationship Id="rId7" Type="http://schemas.openxmlformats.org/officeDocument/2006/relationships/endnotes" Target="endnotes.xml"/><Relationship Id="rId12" Type="http://schemas.openxmlformats.org/officeDocument/2006/relationships/hyperlink" Target="https://hatchedlondon.com/great-british-brands-john-lewis-never-knowingly-undersold/" TargetMode="External"/><Relationship Id="rId17" Type="http://schemas.openxmlformats.org/officeDocument/2006/relationships/hyperlink" Target="https://www.bbc.co.uk/news/business-47480250"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monetate.com/video/how-does-monetate-work-introducing-the-engine" TargetMode="External"/><Relationship Id="rId20"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6/09/relationships/commentsIds" Target="commentsIds.xml"/><Relationship Id="rId24" Type="http://schemas.openxmlformats.org/officeDocument/2006/relationships/image" Target="media/image6.jpg"/><Relationship Id="rId5" Type="http://schemas.openxmlformats.org/officeDocument/2006/relationships/webSettings" Target="webSettings.xml"/><Relationship Id="rId15" Type="http://schemas.openxmlformats.org/officeDocument/2006/relationships/hyperlink" Target="file:///C:\Users\kirst\Documents\%5d%20https:\www.mindtools.com\pages\article\newTMC_05.htm" TargetMode="External"/><Relationship Id="rId23" Type="http://schemas.openxmlformats.org/officeDocument/2006/relationships/image" Target="media/image5.png"/><Relationship Id="rId10" Type="http://schemas.microsoft.com/office/2011/relationships/commentsExtended" Target="commentsExtended.xml"/><Relationship Id="rId19" Type="http://schemas.openxmlformats.org/officeDocument/2006/relationships/hyperlink" Target="https://blog.yoyowallet.com/john-lewis-and-waitrose-test-new-joint-loyalty-scheme-success-will-lie-in-what-they-do-with-the-data-insight/" TargetMode="External"/><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hyperlink" Target="https://www.johnlewis.com/customer-services/shopping-with-us/our-apps" TargetMode="External"/><Relationship Id="rId22" Type="http://schemas.openxmlformats.org/officeDocument/2006/relationships/image" Target="media/image4.jp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F7EAF0-5965-4175-846C-AD3C60DE2D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194</TotalTime>
  <Pages>10</Pages>
  <Words>1526</Words>
  <Characters>8700</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SWOT analysis of John Lewis CRM </vt:lpstr>
    </vt:vector>
  </TitlesOfParts>
  <Manager/>
  <Company/>
  <LinksUpToDate>false</LinksUpToDate>
  <CharactersWithSpaces>10206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SWOT analysis of John Lewis CRM </dc:title>
  <dc:subject/>
  <dc:creator>kirst</dc:creator>
  <cp:keywords/>
  <dc:description/>
  <cp:lastModifiedBy>Kirsty Mitchell (1709597)</cp:lastModifiedBy>
  <cp:revision>5</cp:revision>
  <dcterms:created xsi:type="dcterms:W3CDTF">2019-06-10T20:35:00Z</dcterms:created>
  <dcterms:modified xsi:type="dcterms:W3CDTF">2019-06-11T13:36:00Z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VEXPORT">
    <vt:lpwstr>Exported from MatchWare MindView</vt:lpwstr>
  </property>
</Properties>
</file>