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C2446" w:rsidRPr="000C2446" w:rsidRDefault="000C2446" w:rsidP="000C2446">
      <w:pPr>
        <w:jc w:val="both"/>
        <w:rPr>
          <w:rFonts w:ascii="Arial" w:hAnsi="Arial" w:cs="Arial"/>
          <w:sz w:val="24"/>
          <w:szCs w:val="24"/>
        </w:rPr>
      </w:pPr>
    </w:p>
    <w:sdt>
      <w:sdtPr>
        <w:rPr>
          <w:rFonts w:asciiTheme="minorHAnsi" w:eastAsiaTheme="minorHAnsi" w:hAnsiTheme="minorHAnsi" w:cstheme="minorBidi"/>
          <w:color w:val="auto"/>
          <w:sz w:val="22"/>
          <w:szCs w:val="22"/>
        </w:rPr>
        <w:id w:val="-835299415"/>
        <w:docPartObj>
          <w:docPartGallery w:val="Table of Contents"/>
          <w:docPartUnique/>
        </w:docPartObj>
      </w:sdtPr>
      <w:sdtEndPr>
        <w:rPr>
          <w:b/>
          <w:bCs/>
          <w:noProof/>
        </w:rPr>
      </w:sdtEndPr>
      <w:sdtContent>
        <w:p w:rsidR="006473E4" w:rsidRPr="00002E7D" w:rsidRDefault="007E002F">
          <w:pPr>
            <w:pStyle w:val="TOCHeading"/>
            <w:rPr>
              <w:sz w:val="36"/>
              <w:szCs w:val="36"/>
            </w:rPr>
          </w:pPr>
          <w:r>
            <w:t xml:space="preserve">Table of </w:t>
          </w:r>
          <w:r w:rsidR="006473E4" w:rsidRPr="00002E7D">
            <w:rPr>
              <w:sz w:val="36"/>
              <w:szCs w:val="36"/>
            </w:rPr>
            <w:t>Contents</w:t>
          </w:r>
        </w:p>
        <w:p w:rsidR="006473E4" w:rsidRPr="00002E7D" w:rsidRDefault="006473E4">
          <w:pPr>
            <w:pStyle w:val="TOC1"/>
            <w:tabs>
              <w:tab w:val="left" w:pos="440"/>
              <w:tab w:val="right" w:leader="dot" w:pos="9350"/>
            </w:tabs>
            <w:rPr>
              <w:noProof/>
              <w:sz w:val="32"/>
              <w:szCs w:val="32"/>
            </w:rPr>
          </w:pPr>
          <w:r w:rsidRPr="00002E7D">
            <w:rPr>
              <w:sz w:val="32"/>
              <w:szCs w:val="32"/>
            </w:rPr>
            <w:fldChar w:fldCharType="begin"/>
          </w:r>
          <w:r w:rsidRPr="00002E7D">
            <w:rPr>
              <w:sz w:val="32"/>
              <w:szCs w:val="32"/>
            </w:rPr>
            <w:instrText xml:space="preserve"> TOC \o "1-3" \h \z \u </w:instrText>
          </w:r>
          <w:r w:rsidRPr="00002E7D">
            <w:rPr>
              <w:sz w:val="32"/>
              <w:szCs w:val="32"/>
            </w:rPr>
            <w:fldChar w:fldCharType="separate"/>
          </w:r>
          <w:hyperlink w:anchor="_Toc89028875" w:history="1">
            <w:r w:rsidRPr="00002E7D">
              <w:rPr>
                <w:rStyle w:val="Hyperlink"/>
                <w:noProof/>
                <w:sz w:val="32"/>
                <w:szCs w:val="32"/>
              </w:rPr>
              <w:t>1.</w:t>
            </w:r>
            <w:r w:rsidRPr="00002E7D">
              <w:rPr>
                <w:noProof/>
                <w:sz w:val="32"/>
                <w:szCs w:val="32"/>
              </w:rPr>
              <w:tab/>
            </w:r>
            <w:r w:rsidRPr="00002E7D">
              <w:rPr>
                <w:rStyle w:val="Hyperlink"/>
                <w:noProof/>
                <w:sz w:val="32"/>
                <w:szCs w:val="32"/>
              </w:rPr>
              <w:t>Introduction and Background</w:t>
            </w:r>
            <w:r w:rsidRPr="00002E7D">
              <w:rPr>
                <w:noProof/>
                <w:webHidden/>
                <w:sz w:val="32"/>
                <w:szCs w:val="32"/>
              </w:rPr>
              <w:tab/>
            </w:r>
            <w:r w:rsidRPr="00002E7D">
              <w:rPr>
                <w:noProof/>
                <w:webHidden/>
                <w:sz w:val="32"/>
                <w:szCs w:val="32"/>
              </w:rPr>
              <w:fldChar w:fldCharType="begin"/>
            </w:r>
            <w:r w:rsidRPr="00002E7D">
              <w:rPr>
                <w:noProof/>
                <w:webHidden/>
                <w:sz w:val="32"/>
                <w:szCs w:val="32"/>
              </w:rPr>
              <w:instrText xml:space="preserve"> PAGEREF _Toc89028875 \h </w:instrText>
            </w:r>
            <w:r w:rsidRPr="00002E7D">
              <w:rPr>
                <w:noProof/>
                <w:webHidden/>
                <w:sz w:val="32"/>
                <w:szCs w:val="32"/>
              </w:rPr>
            </w:r>
            <w:r w:rsidRPr="00002E7D">
              <w:rPr>
                <w:noProof/>
                <w:webHidden/>
                <w:sz w:val="32"/>
                <w:szCs w:val="32"/>
              </w:rPr>
              <w:fldChar w:fldCharType="separate"/>
            </w:r>
            <w:r w:rsidR="00574D54">
              <w:rPr>
                <w:noProof/>
                <w:webHidden/>
                <w:sz w:val="32"/>
                <w:szCs w:val="32"/>
              </w:rPr>
              <w:t>2</w:t>
            </w:r>
            <w:r w:rsidRPr="00002E7D">
              <w:rPr>
                <w:noProof/>
                <w:webHidden/>
                <w:sz w:val="32"/>
                <w:szCs w:val="32"/>
              </w:rPr>
              <w:fldChar w:fldCharType="end"/>
            </w:r>
          </w:hyperlink>
        </w:p>
        <w:p w:rsidR="006473E4" w:rsidRPr="00002E7D" w:rsidRDefault="00FB0A5F">
          <w:pPr>
            <w:pStyle w:val="TOC1"/>
            <w:tabs>
              <w:tab w:val="left" w:pos="440"/>
              <w:tab w:val="right" w:leader="dot" w:pos="9350"/>
            </w:tabs>
            <w:rPr>
              <w:noProof/>
              <w:sz w:val="32"/>
              <w:szCs w:val="32"/>
            </w:rPr>
          </w:pPr>
          <w:hyperlink w:anchor="_Toc89028876" w:history="1">
            <w:r w:rsidR="006473E4" w:rsidRPr="00002E7D">
              <w:rPr>
                <w:rStyle w:val="Hyperlink"/>
                <w:noProof/>
                <w:sz w:val="32"/>
                <w:szCs w:val="32"/>
              </w:rPr>
              <w:t>2.</w:t>
            </w:r>
            <w:r w:rsidR="006473E4" w:rsidRPr="00002E7D">
              <w:rPr>
                <w:noProof/>
                <w:sz w:val="32"/>
                <w:szCs w:val="32"/>
              </w:rPr>
              <w:tab/>
            </w:r>
            <w:r w:rsidR="006473E4" w:rsidRPr="00002E7D">
              <w:rPr>
                <w:rStyle w:val="Hyperlink"/>
                <w:noProof/>
                <w:sz w:val="32"/>
                <w:szCs w:val="32"/>
              </w:rPr>
              <w:t>Methodology and Discussion</w:t>
            </w:r>
            <w:r w:rsidR="006473E4" w:rsidRPr="00002E7D">
              <w:rPr>
                <w:noProof/>
                <w:webHidden/>
                <w:sz w:val="32"/>
                <w:szCs w:val="32"/>
              </w:rPr>
              <w:tab/>
            </w:r>
            <w:r w:rsidR="006473E4" w:rsidRPr="00002E7D">
              <w:rPr>
                <w:noProof/>
                <w:webHidden/>
                <w:sz w:val="32"/>
                <w:szCs w:val="32"/>
              </w:rPr>
              <w:fldChar w:fldCharType="begin"/>
            </w:r>
            <w:r w:rsidR="006473E4" w:rsidRPr="00002E7D">
              <w:rPr>
                <w:noProof/>
                <w:webHidden/>
                <w:sz w:val="32"/>
                <w:szCs w:val="32"/>
              </w:rPr>
              <w:instrText xml:space="preserve"> PAGEREF _Toc89028876 \h </w:instrText>
            </w:r>
            <w:r w:rsidR="006473E4" w:rsidRPr="00002E7D">
              <w:rPr>
                <w:noProof/>
                <w:webHidden/>
                <w:sz w:val="32"/>
                <w:szCs w:val="32"/>
              </w:rPr>
            </w:r>
            <w:r w:rsidR="006473E4" w:rsidRPr="00002E7D">
              <w:rPr>
                <w:noProof/>
                <w:webHidden/>
                <w:sz w:val="32"/>
                <w:szCs w:val="32"/>
              </w:rPr>
              <w:fldChar w:fldCharType="separate"/>
            </w:r>
            <w:r w:rsidR="00574D54">
              <w:rPr>
                <w:noProof/>
                <w:webHidden/>
                <w:sz w:val="32"/>
                <w:szCs w:val="32"/>
              </w:rPr>
              <w:t>3</w:t>
            </w:r>
            <w:r w:rsidR="006473E4" w:rsidRPr="00002E7D">
              <w:rPr>
                <w:noProof/>
                <w:webHidden/>
                <w:sz w:val="32"/>
                <w:szCs w:val="32"/>
              </w:rPr>
              <w:fldChar w:fldCharType="end"/>
            </w:r>
          </w:hyperlink>
        </w:p>
        <w:p w:rsidR="006473E4" w:rsidRPr="00002E7D" w:rsidRDefault="00FB0A5F">
          <w:pPr>
            <w:pStyle w:val="TOC2"/>
            <w:tabs>
              <w:tab w:val="right" w:leader="dot" w:pos="9350"/>
            </w:tabs>
            <w:rPr>
              <w:noProof/>
              <w:sz w:val="32"/>
              <w:szCs w:val="32"/>
            </w:rPr>
          </w:pPr>
          <w:hyperlink w:anchor="_Toc89028877" w:history="1">
            <w:r w:rsidR="006473E4" w:rsidRPr="00002E7D">
              <w:rPr>
                <w:rStyle w:val="Hyperlink"/>
                <w:noProof/>
                <w:sz w:val="32"/>
                <w:szCs w:val="32"/>
              </w:rPr>
              <w:t>2.1 Employee engagement</w:t>
            </w:r>
            <w:r w:rsidR="006473E4" w:rsidRPr="00002E7D">
              <w:rPr>
                <w:noProof/>
                <w:webHidden/>
                <w:sz w:val="32"/>
                <w:szCs w:val="32"/>
              </w:rPr>
              <w:tab/>
            </w:r>
            <w:r w:rsidR="006473E4" w:rsidRPr="00002E7D">
              <w:rPr>
                <w:noProof/>
                <w:webHidden/>
                <w:sz w:val="32"/>
                <w:szCs w:val="32"/>
              </w:rPr>
              <w:fldChar w:fldCharType="begin"/>
            </w:r>
            <w:r w:rsidR="006473E4" w:rsidRPr="00002E7D">
              <w:rPr>
                <w:noProof/>
                <w:webHidden/>
                <w:sz w:val="32"/>
                <w:szCs w:val="32"/>
              </w:rPr>
              <w:instrText xml:space="preserve"> PAGEREF _Toc89028877 \h </w:instrText>
            </w:r>
            <w:r w:rsidR="006473E4" w:rsidRPr="00002E7D">
              <w:rPr>
                <w:noProof/>
                <w:webHidden/>
                <w:sz w:val="32"/>
                <w:szCs w:val="32"/>
              </w:rPr>
            </w:r>
            <w:r w:rsidR="006473E4" w:rsidRPr="00002E7D">
              <w:rPr>
                <w:noProof/>
                <w:webHidden/>
                <w:sz w:val="32"/>
                <w:szCs w:val="32"/>
              </w:rPr>
              <w:fldChar w:fldCharType="separate"/>
            </w:r>
            <w:r w:rsidR="00574D54">
              <w:rPr>
                <w:noProof/>
                <w:webHidden/>
                <w:sz w:val="32"/>
                <w:szCs w:val="32"/>
              </w:rPr>
              <w:t>4</w:t>
            </w:r>
            <w:r w:rsidR="006473E4" w:rsidRPr="00002E7D">
              <w:rPr>
                <w:noProof/>
                <w:webHidden/>
                <w:sz w:val="32"/>
                <w:szCs w:val="32"/>
              </w:rPr>
              <w:fldChar w:fldCharType="end"/>
            </w:r>
          </w:hyperlink>
        </w:p>
        <w:p w:rsidR="006473E4" w:rsidRPr="00002E7D" w:rsidRDefault="00FB0A5F">
          <w:pPr>
            <w:pStyle w:val="TOC2"/>
            <w:tabs>
              <w:tab w:val="right" w:leader="dot" w:pos="9350"/>
            </w:tabs>
            <w:rPr>
              <w:noProof/>
              <w:sz w:val="32"/>
              <w:szCs w:val="32"/>
            </w:rPr>
          </w:pPr>
          <w:hyperlink w:anchor="_Toc89028878" w:history="1">
            <w:r w:rsidR="006473E4" w:rsidRPr="00002E7D">
              <w:rPr>
                <w:rStyle w:val="Hyperlink"/>
                <w:noProof/>
                <w:sz w:val="32"/>
                <w:szCs w:val="32"/>
              </w:rPr>
              <w:t>2.2 Benefits of employee engagement</w:t>
            </w:r>
            <w:r w:rsidR="006473E4" w:rsidRPr="00002E7D">
              <w:rPr>
                <w:noProof/>
                <w:webHidden/>
                <w:sz w:val="32"/>
                <w:szCs w:val="32"/>
              </w:rPr>
              <w:tab/>
            </w:r>
            <w:r w:rsidR="006473E4" w:rsidRPr="00002E7D">
              <w:rPr>
                <w:noProof/>
                <w:webHidden/>
                <w:sz w:val="32"/>
                <w:szCs w:val="32"/>
              </w:rPr>
              <w:fldChar w:fldCharType="begin"/>
            </w:r>
            <w:r w:rsidR="006473E4" w:rsidRPr="00002E7D">
              <w:rPr>
                <w:noProof/>
                <w:webHidden/>
                <w:sz w:val="32"/>
                <w:szCs w:val="32"/>
              </w:rPr>
              <w:instrText xml:space="preserve"> PAGEREF _Toc89028878 \h </w:instrText>
            </w:r>
            <w:r w:rsidR="006473E4" w:rsidRPr="00002E7D">
              <w:rPr>
                <w:noProof/>
                <w:webHidden/>
                <w:sz w:val="32"/>
                <w:szCs w:val="32"/>
              </w:rPr>
            </w:r>
            <w:r w:rsidR="006473E4" w:rsidRPr="00002E7D">
              <w:rPr>
                <w:noProof/>
                <w:webHidden/>
                <w:sz w:val="32"/>
                <w:szCs w:val="32"/>
              </w:rPr>
              <w:fldChar w:fldCharType="separate"/>
            </w:r>
            <w:r w:rsidR="00574D54">
              <w:rPr>
                <w:noProof/>
                <w:webHidden/>
                <w:sz w:val="32"/>
                <w:szCs w:val="32"/>
              </w:rPr>
              <w:t>5</w:t>
            </w:r>
            <w:r w:rsidR="006473E4" w:rsidRPr="00002E7D">
              <w:rPr>
                <w:noProof/>
                <w:webHidden/>
                <w:sz w:val="32"/>
                <w:szCs w:val="32"/>
              </w:rPr>
              <w:fldChar w:fldCharType="end"/>
            </w:r>
          </w:hyperlink>
        </w:p>
        <w:p w:rsidR="006473E4" w:rsidRPr="00002E7D" w:rsidRDefault="00FB0A5F">
          <w:pPr>
            <w:pStyle w:val="TOC2"/>
            <w:tabs>
              <w:tab w:val="left" w:pos="880"/>
              <w:tab w:val="right" w:leader="dot" w:pos="9350"/>
            </w:tabs>
            <w:rPr>
              <w:noProof/>
              <w:sz w:val="32"/>
              <w:szCs w:val="32"/>
            </w:rPr>
          </w:pPr>
          <w:hyperlink w:anchor="_Toc89028879" w:history="1">
            <w:r w:rsidR="006473E4" w:rsidRPr="00002E7D">
              <w:rPr>
                <w:rStyle w:val="Hyperlink"/>
                <w:noProof/>
                <w:sz w:val="32"/>
                <w:szCs w:val="32"/>
              </w:rPr>
              <w:t>2.3</w:t>
            </w:r>
            <w:r w:rsidR="00297CFB" w:rsidRPr="00002E7D">
              <w:rPr>
                <w:noProof/>
                <w:sz w:val="32"/>
                <w:szCs w:val="32"/>
              </w:rPr>
              <w:t xml:space="preserve"> </w:t>
            </w:r>
            <w:r w:rsidR="006473E4" w:rsidRPr="00002E7D">
              <w:rPr>
                <w:rStyle w:val="Hyperlink"/>
                <w:noProof/>
                <w:sz w:val="32"/>
                <w:szCs w:val="32"/>
              </w:rPr>
              <w:t>Employee retention</w:t>
            </w:r>
            <w:r w:rsidR="006473E4" w:rsidRPr="00002E7D">
              <w:rPr>
                <w:noProof/>
                <w:webHidden/>
                <w:sz w:val="32"/>
                <w:szCs w:val="32"/>
              </w:rPr>
              <w:tab/>
            </w:r>
            <w:r w:rsidR="006473E4" w:rsidRPr="00002E7D">
              <w:rPr>
                <w:noProof/>
                <w:webHidden/>
                <w:sz w:val="32"/>
                <w:szCs w:val="32"/>
              </w:rPr>
              <w:fldChar w:fldCharType="begin"/>
            </w:r>
            <w:r w:rsidR="006473E4" w:rsidRPr="00002E7D">
              <w:rPr>
                <w:noProof/>
                <w:webHidden/>
                <w:sz w:val="32"/>
                <w:szCs w:val="32"/>
              </w:rPr>
              <w:instrText xml:space="preserve"> PAGEREF _Toc89028879 \h </w:instrText>
            </w:r>
            <w:r w:rsidR="006473E4" w:rsidRPr="00002E7D">
              <w:rPr>
                <w:noProof/>
                <w:webHidden/>
                <w:sz w:val="32"/>
                <w:szCs w:val="32"/>
              </w:rPr>
            </w:r>
            <w:r w:rsidR="006473E4" w:rsidRPr="00002E7D">
              <w:rPr>
                <w:noProof/>
                <w:webHidden/>
                <w:sz w:val="32"/>
                <w:szCs w:val="32"/>
              </w:rPr>
              <w:fldChar w:fldCharType="separate"/>
            </w:r>
            <w:r w:rsidR="00574D54">
              <w:rPr>
                <w:noProof/>
                <w:webHidden/>
                <w:sz w:val="32"/>
                <w:szCs w:val="32"/>
              </w:rPr>
              <w:t>5</w:t>
            </w:r>
            <w:r w:rsidR="006473E4" w:rsidRPr="00002E7D">
              <w:rPr>
                <w:noProof/>
                <w:webHidden/>
                <w:sz w:val="32"/>
                <w:szCs w:val="32"/>
              </w:rPr>
              <w:fldChar w:fldCharType="end"/>
            </w:r>
          </w:hyperlink>
        </w:p>
        <w:p w:rsidR="006473E4" w:rsidRPr="00002E7D" w:rsidRDefault="00FB0A5F">
          <w:pPr>
            <w:pStyle w:val="TOC2"/>
            <w:tabs>
              <w:tab w:val="left" w:pos="880"/>
              <w:tab w:val="right" w:leader="dot" w:pos="9350"/>
            </w:tabs>
            <w:rPr>
              <w:noProof/>
              <w:sz w:val="32"/>
              <w:szCs w:val="32"/>
            </w:rPr>
          </w:pPr>
          <w:hyperlink w:anchor="_Toc89028880" w:history="1">
            <w:r w:rsidR="006473E4" w:rsidRPr="00002E7D">
              <w:rPr>
                <w:rStyle w:val="Hyperlink"/>
                <w:noProof/>
                <w:sz w:val="32"/>
                <w:szCs w:val="32"/>
              </w:rPr>
              <w:t>2.4</w:t>
            </w:r>
            <w:r w:rsidR="00297CFB" w:rsidRPr="00002E7D">
              <w:rPr>
                <w:noProof/>
                <w:sz w:val="32"/>
                <w:szCs w:val="32"/>
              </w:rPr>
              <w:t xml:space="preserve"> </w:t>
            </w:r>
            <w:r w:rsidR="006473E4" w:rsidRPr="00002E7D">
              <w:rPr>
                <w:rStyle w:val="Hyperlink"/>
                <w:noProof/>
                <w:sz w:val="32"/>
                <w:szCs w:val="32"/>
              </w:rPr>
              <w:t>Benefits of employee retention</w:t>
            </w:r>
            <w:r w:rsidR="006473E4" w:rsidRPr="00002E7D">
              <w:rPr>
                <w:noProof/>
                <w:webHidden/>
                <w:sz w:val="32"/>
                <w:szCs w:val="32"/>
              </w:rPr>
              <w:tab/>
            </w:r>
            <w:r w:rsidR="006473E4" w:rsidRPr="00002E7D">
              <w:rPr>
                <w:noProof/>
                <w:webHidden/>
                <w:sz w:val="32"/>
                <w:szCs w:val="32"/>
              </w:rPr>
              <w:fldChar w:fldCharType="begin"/>
            </w:r>
            <w:r w:rsidR="006473E4" w:rsidRPr="00002E7D">
              <w:rPr>
                <w:noProof/>
                <w:webHidden/>
                <w:sz w:val="32"/>
                <w:szCs w:val="32"/>
              </w:rPr>
              <w:instrText xml:space="preserve"> PAGEREF _Toc89028880 \h </w:instrText>
            </w:r>
            <w:r w:rsidR="006473E4" w:rsidRPr="00002E7D">
              <w:rPr>
                <w:noProof/>
                <w:webHidden/>
                <w:sz w:val="32"/>
                <w:szCs w:val="32"/>
              </w:rPr>
            </w:r>
            <w:r w:rsidR="006473E4" w:rsidRPr="00002E7D">
              <w:rPr>
                <w:noProof/>
                <w:webHidden/>
                <w:sz w:val="32"/>
                <w:szCs w:val="32"/>
              </w:rPr>
              <w:fldChar w:fldCharType="separate"/>
            </w:r>
            <w:r w:rsidR="00574D54">
              <w:rPr>
                <w:noProof/>
                <w:webHidden/>
                <w:sz w:val="32"/>
                <w:szCs w:val="32"/>
              </w:rPr>
              <w:t>6</w:t>
            </w:r>
            <w:r w:rsidR="006473E4" w:rsidRPr="00002E7D">
              <w:rPr>
                <w:noProof/>
                <w:webHidden/>
                <w:sz w:val="32"/>
                <w:szCs w:val="32"/>
              </w:rPr>
              <w:fldChar w:fldCharType="end"/>
            </w:r>
          </w:hyperlink>
        </w:p>
        <w:p w:rsidR="006473E4" w:rsidRPr="00002E7D" w:rsidRDefault="00FB0A5F">
          <w:pPr>
            <w:pStyle w:val="TOC1"/>
            <w:tabs>
              <w:tab w:val="left" w:pos="440"/>
              <w:tab w:val="right" w:leader="dot" w:pos="9350"/>
            </w:tabs>
            <w:rPr>
              <w:noProof/>
              <w:sz w:val="32"/>
              <w:szCs w:val="32"/>
            </w:rPr>
          </w:pPr>
          <w:hyperlink w:anchor="_Toc89028881" w:history="1">
            <w:r w:rsidR="006473E4" w:rsidRPr="00002E7D">
              <w:rPr>
                <w:rStyle w:val="Hyperlink"/>
                <w:rFonts w:eastAsia="Times New Roman"/>
                <w:noProof/>
                <w:sz w:val="32"/>
                <w:szCs w:val="32"/>
              </w:rPr>
              <w:t>3.</w:t>
            </w:r>
            <w:r w:rsidR="006473E4" w:rsidRPr="00002E7D">
              <w:rPr>
                <w:noProof/>
                <w:sz w:val="32"/>
                <w:szCs w:val="32"/>
              </w:rPr>
              <w:tab/>
            </w:r>
            <w:r w:rsidR="006473E4" w:rsidRPr="00002E7D">
              <w:rPr>
                <w:rStyle w:val="Hyperlink"/>
                <w:rFonts w:eastAsia="Times New Roman"/>
                <w:noProof/>
                <w:sz w:val="32"/>
                <w:szCs w:val="32"/>
              </w:rPr>
              <w:t>Evaluation and conclusion</w:t>
            </w:r>
            <w:r w:rsidR="006473E4" w:rsidRPr="00002E7D">
              <w:rPr>
                <w:noProof/>
                <w:webHidden/>
                <w:sz w:val="32"/>
                <w:szCs w:val="32"/>
              </w:rPr>
              <w:tab/>
            </w:r>
            <w:r w:rsidR="006473E4" w:rsidRPr="00002E7D">
              <w:rPr>
                <w:noProof/>
                <w:webHidden/>
                <w:sz w:val="32"/>
                <w:szCs w:val="32"/>
              </w:rPr>
              <w:fldChar w:fldCharType="begin"/>
            </w:r>
            <w:r w:rsidR="006473E4" w:rsidRPr="00002E7D">
              <w:rPr>
                <w:noProof/>
                <w:webHidden/>
                <w:sz w:val="32"/>
                <w:szCs w:val="32"/>
              </w:rPr>
              <w:instrText xml:space="preserve"> PAGEREF _Toc89028881 \h </w:instrText>
            </w:r>
            <w:r w:rsidR="006473E4" w:rsidRPr="00002E7D">
              <w:rPr>
                <w:noProof/>
                <w:webHidden/>
                <w:sz w:val="32"/>
                <w:szCs w:val="32"/>
              </w:rPr>
            </w:r>
            <w:r w:rsidR="006473E4" w:rsidRPr="00002E7D">
              <w:rPr>
                <w:noProof/>
                <w:webHidden/>
                <w:sz w:val="32"/>
                <w:szCs w:val="32"/>
              </w:rPr>
              <w:fldChar w:fldCharType="separate"/>
            </w:r>
            <w:r w:rsidR="00574D54">
              <w:rPr>
                <w:noProof/>
                <w:webHidden/>
                <w:sz w:val="32"/>
                <w:szCs w:val="32"/>
              </w:rPr>
              <w:t>6</w:t>
            </w:r>
            <w:r w:rsidR="006473E4" w:rsidRPr="00002E7D">
              <w:rPr>
                <w:noProof/>
                <w:webHidden/>
                <w:sz w:val="32"/>
                <w:szCs w:val="32"/>
              </w:rPr>
              <w:fldChar w:fldCharType="end"/>
            </w:r>
          </w:hyperlink>
        </w:p>
        <w:p w:rsidR="006473E4" w:rsidRPr="00002E7D" w:rsidRDefault="00FB0A5F">
          <w:pPr>
            <w:pStyle w:val="TOC1"/>
            <w:tabs>
              <w:tab w:val="left" w:pos="440"/>
              <w:tab w:val="right" w:leader="dot" w:pos="9350"/>
            </w:tabs>
            <w:rPr>
              <w:noProof/>
              <w:sz w:val="32"/>
              <w:szCs w:val="32"/>
            </w:rPr>
          </w:pPr>
          <w:hyperlink w:anchor="_Toc89028882" w:history="1">
            <w:r w:rsidR="006473E4" w:rsidRPr="00002E7D">
              <w:rPr>
                <w:rStyle w:val="Hyperlink"/>
                <w:noProof/>
                <w:sz w:val="32"/>
                <w:szCs w:val="32"/>
              </w:rPr>
              <w:t>4.</w:t>
            </w:r>
            <w:r w:rsidR="006473E4" w:rsidRPr="00002E7D">
              <w:rPr>
                <w:noProof/>
                <w:sz w:val="32"/>
                <w:szCs w:val="32"/>
              </w:rPr>
              <w:tab/>
            </w:r>
            <w:r w:rsidR="006473E4" w:rsidRPr="00002E7D">
              <w:rPr>
                <w:rStyle w:val="Hyperlink"/>
                <w:noProof/>
                <w:sz w:val="32"/>
                <w:szCs w:val="32"/>
              </w:rPr>
              <w:t>References</w:t>
            </w:r>
            <w:r w:rsidR="006473E4" w:rsidRPr="00002E7D">
              <w:rPr>
                <w:noProof/>
                <w:webHidden/>
                <w:sz w:val="32"/>
                <w:szCs w:val="32"/>
              </w:rPr>
              <w:tab/>
            </w:r>
            <w:r w:rsidR="006473E4" w:rsidRPr="00002E7D">
              <w:rPr>
                <w:noProof/>
                <w:webHidden/>
                <w:sz w:val="32"/>
                <w:szCs w:val="32"/>
              </w:rPr>
              <w:fldChar w:fldCharType="begin"/>
            </w:r>
            <w:r w:rsidR="006473E4" w:rsidRPr="00002E7D">
              <w:rPr>
                <w:noProof/>
                <w:webHidden/>
                <w:sz w:val="32"/>
                <w:szCs w:val="32"/>
              </w:rPr>
              <w:instrText xml:space="preserve"> PAGEREF _Toc89028882 \h </w:instrText>
            </w:r>
            <w:r w:rsidR="006473E4" w:rsidRPr="00002E7D">
              <w:rPr>
                <w:noProof/>
                <w:webHidden/>
                <w:sz w:val="32"/>
                <w:szCs w:val="32"/>
              </w:rPr>
            </w:r>
            <w:r w:rsidR="006473E4" w:rsidRPr="00002E7D">
              <w:rPr>
                <w:noProof/>
                <w:webHidden/>
                <w:sz w:val="32"/>
                <w:szCs w:val="32"/>
              </w:rPr>
              <w:fldChar w:fldCharType="separate"/>
            </w:r>
            <w:r w:rsidR="00574D54">
              <w:rPr>
                <w:noProof/>
                <w:webHidden/>
                <w:sz w:val="32"/>
                <w:szCs w:val="32"/>
              </w:rPr>
              <w:t>7</w:t>
            </w:r>
            <w:r w:rsidR="006473E4" w:rsidRPr="00002E7D">
              <w:rPr>
                <w:noProof/>
                <w:webHidden/>
                <w:sz w:val="32"/>
                <w:szCs w:val="32"/>
              </w:rPr>
              <w:fldChar w:fldCharType="end"/>
            </w:r>
          </w:hyperlink>
        </w:p>
        <w:p w:rsidR="006473E4" w:rsidRPr="00002E7D" w:rsidRDefault="00FB0A5F">
          <w:pPr>
            <w:pStyle w:val="TOC1"/>
            <w:tabs>
              <w:tab w:val="right" w:leader="dot" w:pos="9350"/>
            </w:tabs>
            <w:rPr>
              <w:noProof/>
              <w:sz w:val="32"/>
              <w:szCs w:val="32"/>
            </w:rPr>
          </w:pPr>
          <w:hyperlink w:anchor="_Toc89028883" w:history="1">
            <w:r w:rsidR="006473E4" w:rsidRPr="00002E7D">
              <w:rPr>
                <w:rStyle w:val="Hyperlink"/>
                <w:noProof/>
                <w:sz w:val="32"/>
                <w:szCs w:val="32"/>
              </w:rPr>
              <w:t>Appendix</w:t>
            </w:r>
            <w:r w:rsidR="006473E4" w:rsidRPr="00002E7D">
              <w:rPr>
                <w:noProof/>
                <w:webHidden/>
                <w:sz w:val="32"/>
                <w:szCs w:val="32"/>
              </w:rPr>
              <w:tab/>
            </w:r>
            <w:r w:rsidR="006473E4" w:rsidRPr="00002E7D">
              <w:rPr>
                <w:noProof/>
                <w:webHidden/>
                <w:sz w:val="32"/>
                <w:szCs w:val="32"/>
              </w:rPr>
              <w:fldChar w:fldCharType="begin"/>
            </w:r>
            <w:r w:rsidR="006473E4" w:rsidRPr="00002E7D">
              <w:rPr>
                <w:noProof/>
                <w:webHidden/>
                <w:sz w:val="32"/>
                <w:szCs w:val="32"/>
              </w:rPr>
              <w:instrText xml:space="preserve"> PAGEREF _Toc89028883 \h </w:instrText>
            </w:r>
            <w:r w:rsidR="006473E4" w:rsidRPr="00002E7D">
              <w:rPr>
                <w:noProof/>
                <w:webHidden/>
                <w:sz w:val="32"/>
                <w:szCs w:val="32"/>
              </w:rPr>
            </w:r>
            <w:r w:rsidR="006473E4" w:rsidRPr="00002E7D">
              <w:rPr>
                <w:noProof/>
                <w:webHidden/>
                <w:sz w:val="32"/>
                <w:szCs w:val="32"/>
              </w:rPr>
              <w:fldChar w:fldCharType="separate"/>
            </w:r>
            <w:r w:rsidR="00574D54">
              <w:rPr>
                <w:noProof/>
                <w:webHidden/>
                <w:sz w:val="32"/>
                <w:szCs w:val="32"/>
              </w:rPr>
              <w:t>10</w:t>
            </w:r>
            <w:r w:rsidR="006473E4" w:rsidRPr="00002E7D">
              <w:rPr>
                <w:noProof/>
                <w:webHidden/>
                <w:sz w:val="32"/>
                <w:szCs w:val="32"/>
              </w:rPr>
              <w:fldChar w:fldCharType="end"/>
            </w:r>
          </w:hyperlink>
        </w:p>
        <w:p w:rsidR="006473E4" w:rsidRPr="00002E7D" w:rsidRDefault="006473E4">
          <w:pPr>
            <w:rPr>
              <w:sz w:val="32"/>
              <w:szCs w:val="32"/>
            </w:rPr>
          </w:pPr>
          <w:r w:rsidRPr="00002E7D">
            <w:rPr>
              <w:b/>
              <w:bCs/>
              <w:noProof/>
              <w:sz w:val="32"/>
              <w:szCs w:val="32"/>
            </w:rPr>
            <w:fldChar w:fldCharType="end"/>
          </w:r>
        </w:p>
      </w:sdtContent>
    </w:sdt>
    <w:p w:rsidR="000C2446" w:rsidRPr="006473E4" w:rsidRDefault="000C2446" w:rsidP="006473E4">
      <w:pPr>
        <w:jc w:val="both"/>
        <w:rPr>
          <w:rFonts w:ascii="Arial" w:hAnsi="Arial" w:cs="Arial"/>
          <w:sz w:val="24"/>
          <w:szCs w:val="24"/>
        </w:rPr>
      </w:pPr>
    </w:p>
    <w:p w:rsidR="000C2446" w:rsidRDefault="000C2446" w:rsidP="00EA7FC3">
      <w:pPr>
        <w:jc w:val="center"/>
        <w:rPr>
          <w:rFonts w:ascii="Arial" w:hAnsi="Arial" w:cs="Arial"/>
          <w:sz w:val="28"/>
          <w:szCs w:val="28"/>
        </w:rPr>
      </w:pPr>
    </w:p>
    <w:p w:rsidR="000C2446" w:rsidRDefault="000C2446" w:rsidP="00EA7FC3">
      <w:pPr>
        <w:jc w:val="center"/>
        <w:rPr>
          <w:rFonts w:ascii="Arial" w:hAnsi="Arial" w:cs="Arial"/>
          <w:sz w:val="28"/>
          <w:szCs w:val="28"/>
        </w:rPr>
      </w:pPr>
    </w:p>
    <w:p w:rsidR="000C2446" w:rsidRDefault="000C2446" w:rsidP="00EA7FC3">
      <w:pPr>
        <w:jc w:val="center"/>
        <w:rPr>
          <w:rFonts w:ascii="Arial" w:hAnsi="Arial" w:cs="Arial"/>
          <w:sz w:val="28"/>
          <w:szCs w:val="28"/>
        </w:rPr>
      </w:pPr>
    </w:p>
    <w:p w:rsidR="000C2446" w:rsidRDefault="000C2446" w:rsidP="00EA7FC3">
      <w:pPr>
        <w:jc w:val="center"/>
        <w:rPr>
          <w:rFonts w:ascii="Arial" w:hAnsi="Arial" w:cs="Arial"/>
          <w:sz w:val="28"/>
          <w:szCs w:val="28"/>
        </w:rPr>
      </w:pPr>
    </w:p>
    <w:p w:rsidR="000C2446" w:rsidRDefault="000C2446" w:rsidP="00EA7FC3">
      <w:pPr>
        <w:jc w:val="center"/>
        <w:rPr>
          <w:rFonts w:ascii="Arial" w:hAnsi="Arial" w:cs="Arial"/>
          <w:sz w:val="28"/>
          <w:szCs w:val="28"/>
        </w:rPr>
      </w:pPr>
    </w:p>
    <w:p w:rsidR="000C2446" w:rsidRDefault="000C2446" w:rsidP="00EA7FC3">
      <w:pPr>
        <w:jc w:val="center"/>
        <w:rPr>
          <w:rFonts w:ascii="Arial" w:hAnsi="Arial" w:cs="Arial"/>
          <w:sz w:val="28"/>
          <w:szCs w:val="28"/>
        </w:rPr>
      </w:pPr>
    </w:p>
    <w:p w:rsidR="000C2446" w:rsidRDefault="000C2446" w:rsidP="00EA7FC3">
      <w:pPr>
        <w:jc w:val="center"/>
        <w:rPr>
          <w:rFonts w:ascii="Arial" w:hAnsi="Arial" w:cs="Arial"/>
          <w:sz w:val="28"/>
          <w:szCs w:val="28"/>
        </w:rPr>
      </w:pPr>
    </w:p>
    <w:p w:rsidR="000C2446" w:rsidRDefault="000C2446" w:rsidP="00EA7FC3">
      <w:pPr>
        <w:jc w:val="center"/>
        <w:rPr>
          <w:rFonts w:ascii="Arial" w:hAnsi="Arial" w:cs="Arial"/>
          <w:sz w:val="28"/>
          <w:szCs w:val="28"/>
        </w:rPr>
      </w:pPr>
    </w:p>
    <w:p w:rsidR="000C2446" w:rsidRDefault="000C2446" w:rsidP="00EA7FC3">
      <w:pPr>
        <w:jc w:val="center"/>
        <w:rPr>
          <w:rFonts w:ascii="Arial" w:hAnsi="Arial" w:cs="Arial"/>
          <w:sz w:val="28"/>
          <w:szCs w:val="28"/>
        </w:rPr>
      </w:pPr>
    </w:p>
    <w:p w:rsidR="000C2446" w:rsidRDefault="000C2446" w:rsidP="00EA7FC3">
      <w:pPr>
        <w:jc w:val="center"/>
        <w:rPr>
          <w:rFonts w:ascii="Arial" w:hAnsi="Arial" w:cs="Arial"/>
          <w:sz w:val="28"/>
          <w:szCs w:val="28"/>
        </w:rPr>
      </w:pPr>
    </w:p>
    <w:p w:rsidR="000C2446" w:rsidRDefault="000C2446" w:rsidP="00EA7FC3">
      <w:pPr>
        <w:jc w:val="center"/>
        <w:rPr>
          <w:rFonts w:ascii="Arial" w:hAnsi="Arial" w:cs="Arial"/>
          <w:sz w:val="28"/>
          <w:szCs w:val="28"/>
        </w:rPr>
      </w:pPr>
    </w:p>
    <w:p w:rsidR="006473E4" w:rsidRDefault="00EA7FC3" w:rsidP="00721038">
      <w:pPr>
        <w:jc w:val="center"/>
        <w:rPr>
          <w:rFonts w:ascii="Arial" w:hAnsi="Arial" w:cs="Arial"/>
          <w:sz w:val="28"/>
          <w:szCs w:val="28"/>
        </w:rPr>
      </w:pPr>
      <w:r>
        <w:rPr>
          <w:rFonts w:ascii="Arial" w:hAnsi="Arial" w:cs="Arial"/>
          <w:sz w:val="28"/>
          <w:szCs w:val="28"/>
        </w:rPr>
        <w:lastRenderedPageBreak/>
        <w:t>Employee Engag</w:t>
      </w:r>
      <w:r w:rsidRPr="00EA7FC3">
        <w:rPr>
          <w:rFonts w:ascii="Arial" w:hAnsi="Arial" w:cs="Arial"/>
          <w:sz w:val="28"/>
          <w:szCs w:val="28"/>
        </w:rPr>
        <w:t>ement and Retention:</w:t>
      </w:r>
      <w:r>
        <w:rPr>
          <w:rFonts w:ascii="Arial" w:hAnsi="Arial" w:cs="Arial"/>
          <w:sz w:val="28"/>
          <w:szCs w:val="28"/>
        </w:rPr>
        <w:t xml:space="preserve"> An Empirical Study on Evaluating Some Constructive</w:t>
      </w:r>
      <w:r w:rsidR="00717BB3">
        <w:rPr>
          <w:rFonts w:ascii="Arial" w:hAnsi="Arial" w:cs="Arial"/>
          <w:sz w:val="28"/>
          <w:szCs w:val="28"/>
        </w:rPr>
        <w:t xml:space="preserve"> Ways to Manage Workforce a</w:t>
      </w:r>
      <w:r>
        <w:rPr>
          <w:rFonts w:ascii="Arial" w:hAnsi="Arial" w:cs="Arial"/>
          <w:sz w:val="28"/>
          <w:szCs w:val="28"/>
        </w:rPr>
        <w:t>fter Pandemic</w:t>
      </w:r>
    </w:p>
    <w:p w:rsidR="00EA7FC3" w:rsidRPr="00EA7FC3" w:rsidRDefault="00EA7FC3" w:rsidP="00EA7FC3">
      <w:pPr>
        <w:jc w:val="center"/>
        <w:rPr>
          <w:rFonts w:ascii="Arial" w:hAnsi="Arial" w:cs="Arial"/>
          <w:sz w:val="28"/>
          <w:szCs w:val="28"/>
        </w:rPr>
      </w:pPr>
      <w:r>
        <w:rPr>
          <w:rFonts w:ascii="Arial" w:hAnsi="Arial" w:cs="Arial"/>
          <w:sz w:val="28"/>
          <w:szCs w:val="28"/>
        </w:rPr>
        <w:t xml:space="preserve">  </w:t>
      </w:r>
      <w:r w:rsidRPr="00EA7FC3">
        <w:rPr>
          <w:rFonts w:ascii="Arial" w:hAnsi="Arial" w:cs="Arial"/>
          <w:sz w:val="28"/>
          <w:szCs w:val="28"/>
        </w:rPr>
        <w:t xml:space="preserve"> </w:t>
      </w:r>
    </w:p>
    <w:p w:rsidR="00601F5E" w:rsidRDefault="00601F5E" w:rsidP="008C1BD7">
      <w:pPr>
        <w:pStyle w:val="Heading1"/>
        <w:numPr>
          <w:ilvl w:val="0"/>
          <w:numId w:val="8"/>
        </w:numPr>
      </w:pPr>
      <w:bookmarkStart w:id="0" w:name="_Toc89028875"/>
      <w:r w:rsidRPr="00DF20A4">
        <w:t>Introduction and Background</w:t>
      </w:r>
      <w:bookmarkEnd w:id="0"/>
    </w:p>
    <w:p w:rsidR="003A311E" w:rsidRPr="003A311E" w:rsidRDefault="003A311E" w:rsidP="003A311E"/>
    <w:p w:rsidR="00205EE6" w:rsidRDefault="00E10207" w:rsidP="00461AC4">
      <w:pPr>
        <w:spacing w:line="360" w:lineRule="auto"/>
        <w:jc w:val="both"/>
        <w:rPr>
          <w:rFonts w:ascii="Arial" w:hAnsi="Arial" w:cs="Arial"/>
          <w:sz w:val="24"/>
          <w:szCs w:val="24"/>
        </w:rPr>
      </w:pPr>
      <w:r>
        <w:rPr>
          <w:rFonts w:ascii="Arial" w:hAnsi="Arial" w:cs="Arial"/>
          <w:sz w:val="24"/>
          <w:szCs w:val="24"/>
        </w:rPr>
        <w:t xml:space="preserve">Hotel industry is estimated to have the most thrust after pandemic according to the insights of an expert, Campbell Brown. </w:t>
      </w:r>
      <w:r w:rsidR="00003379">
        <w:rPr>
          <w:rFonts w:ascii="Arial" w:hAnsi="Arial" w:cs="Arial"/>
          <w:sz w:val="24"/>
          <w:szCs w:val="24"/>
        </w:rPr>
        <w:t xml:space="preserve">It has been estimated that already 75% travelers booked </w:t>
      </w:r>
      <w:r w:rsidR="00F71D2D">
        <w:rPr>
          <w:rFonts w:ascii="Arial" w:hAnsi="Arial" w:cs="Arial"/>
          <w:sz w:val="24"/>
          <w:szCs w:val="24"/>
        </w:rPr>
        <w:t>a flight or hotel for traveling purpose</w:t>
      </w:r>
      <w:r w:rsidR="00003379">
        <w:rPr>
          <w:rFonts w:ascii="Arial" w:hAnsi="Arial" w:cs="Arial"/>
          <w:sz w:val="24"/>
          <w:szCs w:val="24"/>
        </w:rPr>
        <w:t xml:space="preserve"> in the post vaccination period. </w:t>
      </w:r>
      <w:r w:rsidR="0074100F">
        <w:rPr>
          <w:rFonts w:ascii="Arial" w:hAnsi="Arial" w:cs="Arial"/>
          <w:sz w:val="24"/>
          <w:szCs w:val="24"/>
        </w:rPr>
        <w:t xml:space="preserve">UK hotels are facing no difference in this case. </w:t>
      </w:r>
      <w:r w:rsidR="00E511A4">
        <w:rPr>
          <w:rFonts w:ascii="Arial" w:hAnsi="Arial" w:cs="Arial"/>
          <w:sz w:val="24"/>
          <w:szCs w:val="24"/>
        </w:rPr>
        <w:t>Premier Inn, a mid-scale hotel based in UK, is one the largest UK hotel brands w</w:t>
      </w:r>
      <w:r w:rsidR="00EB1332">
        <w:rPr>
          <w:rFonts w:ascii="Arial" w:hAnsi="Arial" w:cs="Arial"/>
          <w:sz w:val="24"/>
          <w:szCs w:val="24"/>
        </w:rPr>
        <w:t>ith 72,000 rooms and 800 hotels</w:t>
      </w:r>
      <w:r w:rsidR="0074100F">
        <w:rPr>
          <w:rFonts w:ascii="Arial" w:hAnsi="Arial" w:cs="Arial"/>
          <w:sz w:val="24"/>
          <w:szCs w:val="24"/>
        </w:rPr>
        <w:t>. they are competing wi</w:t>
      </w:r>
      <w:r w:rsidR="00D97A71">
        <w:rPr>
          <w:rFonts w:ascii="Arial" w:hAnsi="Arial" w:cs="Arial"/>
          <w:sz w:val="24"/>
          <w:szCs w:val="24"/>
        </w:rPr>
        <w:t>th other hotel chains which are</w:t>
      </w:r>
      <w:r w:rsidR="0074100F">
        <w:rPr>
          <w:rFonts w:ascii="Arial" w:hAnsi="Arial" w:cs="Arial"/>
          <w:sz w:val="24"/>
          <w:szCs w:val="24"/>
        </w:rPr>
        <w:t xml:space="preserve"> </w:t>
      </w:r>
      <w:r w:rsidR="00D97A71">
        <w:rPr>
          <w:rFonts w:ascii="Arial" w:hAnsi="Arial" w:cs="Arial"/>
          <w:sz w:val="24"/>
          <w:szCs w:val="24"/>
        </w:rPr>
        <w:t xml:space="preserve">Travelodge, </w:t>
      </w:r>
      <w:r w:rsidR="0074100F">
        <w:rPr>
          <w:rFonts w:ascii="Arial" w:hAnsi="Arial" w:cs="Arial"/>
          <w:sz w:val="24"/>
          <w:szCs w:val="24"/>
        </w:rPr>
        <w:t>IBIS Hote</w:t>
      </w:r>
      <w:r w:rsidR="00D97A71">
        <w:rPr>
          <w:rFonts w:ascii="Arial" w:hAnsi="Arial" w:cs="Arial"/>
          <w:sz w:val="24"/>
          <w:szCs w:val="24"/>
        </w:rPr>
        <w:t xml:space="preserve">l chain and the like. </w:t>
      </w:r>
      <w:r w:rsidR="00C257BB">
        <w:rPr>
          <w:rFonts w:ascii="Arial" w:hAnsi="Arial" w:cs="Arial"/>
          <w:sz w:val="24"/>
          <w:szCs w:val="24"/>
        </w:rPr>
        <w:t>Premier In</w:t>
      </w:r>
      <w:r w:rsidR="00DD2A27">
        <w:rPr>
          <w:rFonts w:ascii="Arial" w:hAnsi="Arial" w:cs="Arial"/>
          <w:sz w:val="24"/>
          <w:szCs w:val="24"/>
        </w:rPr>
        <w:t>n</w:t>
      </w:r>
      <w:r w:rsidR="00C257BB">
        <w:rPr>
          <w:rFonts w:ascii="Arial" w:hAnsi="Arial" w:cs="Arial"/>
          <w:sz w:val="24"/>
          <w:szCs w:val="24"/>
        </w:rPr>
        <w:t xml:space="preserve"> has started in 1987 as a Travel Inn. </w:t>
      </w:r>
      <w:r w:rsidR="00DD2A27">
        <w:rPr>
          <w:rFonts w:ascii="Arial" w:hAnsi="Arial" w:cs="Arial"/>
          <w:sz w:val="24"/>
          <w:szCs w:val="24"/>
        </w:rPr>
        <w:t xml:space="preserve">They were </w:t>
      </w:r>
      <w:r w:rsidR="003B67AB">
        <w:rPr>
          <w:rFonts w:ascii="Arial" w:hAnsi="Arial" w:cs="Arial"/>
          <w:sz w:val="24"/>
          <w:szCs w:val="24"/>
        </w:rPr>
        <w:t>acquired by Whitbread and combined</w:t>
      </w:r>
      <w:r w:rsidR="00DD2A27">
        <w:rPr>
          <w:rFonts w:ascii="Arial" w:hAnsi="Arial" w:cs="Arial"/>
          <w:sz w:val="24"/>
          <w:szCs w:val="24"/>
        </w:rPr>
        <w:t xml:space="preserve"> with</w:t>
      </w:r>
      <w:r w:rsidR="003B67AB">
        <w:rPr>
          <w:rFonts w:ascii="Arial" w:hAnsi="Arial" w:cs="Arial"/>
          <w:sz w:val="24"/>
          <w:szCs w:val="24"/>
        </w:rPr>
        <w:t xml:space="preserve"> Travel Inn to form the company</w:t>
      </w:r>
      <w:r w:rsidR="00DD2A27">
        <w:rPr>
          <w:rFonts w:ascii="Arial" w:hAnsi="Arial" w:cs="Arial"/>
          <w:sz w:val="24"/>
          <w:szCs w:val="24"/>
        </w:rPr>
        <w:t xml:space="preserve"> name</w:t>
      </w:r>
      <w:r w:rsidR="003B67AB">
        <w:rPr>
          <w:rFonts w:ascii="Arial" w:hAnsi="Arial" w:cs="Arial"/>
          <w:sz w:val="24"/>
          <w:szCs w:val="24"/>
        </w:rPr>
        <w:t>d</w:t>
      </w:r>
      <w:r w:rsidR="00DD2A27">
        <w:rPr>
          <w:rFonts w:ascii="Arial" w:hAnsi="Arial" w:cs="Arial"/>
          <w:sz w:val="24"/>
          <w:szCs w:val="24"/>
        </w:rPr>
        <w:t xml:space="preserve"> Premier Travel Inn. They account for 70% of Whitbread’s annual reve</w:t>
      </w:r>
      <w:r w:rsidR="00EB1332">
        <w:rPr>
          <w:rFonts w:ascii="Arial" w:hAnsi="Arial" w:cs="Arial"/>
          <w:sz w:val="24"/>
          <w:szCs w:val="24"/>
        </w:rPr>
        <w:t>nue. They have</w:t>
      </w:r>
      <w:r w:rsidR="00DD2A27">
        <w:rPr>
          <w:rFonts w:ascii="Arial" w:hAnsi="Arial" w:cs="Arial"/>
          <w:sz w:val="24"/>
          <w:szCs w:val="24"/>
        </w:rPr>
        <w:t xml:space="preserve"> Holiday Inn hotels in England and Wales. </w:t>
      </w:r>
      <w:r w:rsidR="00461AC4">
        <w:rPr>
          <w:rFonts w:ascii="Arial" w:hAnsi="Arial" w:cs="Arial"/>
          <w:sz w:val="24"/>
          <w:szCs w:val="24"/>
        </w:rPr>
        <w:t xml:space="preserve">Even such massive hotels like Premier Inn is having a shortage of staffs and they </w:t>
      </w:r>
      <w:r w:rsidR="009275BA">
        <w:rPr>
          <w:rFonts w:ascii="Arial" w:hAnsi="Arial" w:cs="Arial"/>
          <w:sz w:val="24"/>
          <w:szCs w:val="24"/>
        </w:rPr>
        <w:t xml:space="preserve">have </w:t>
      </w:r>
      <w:r w:rsidR="00461AC4">
        <w:rPr>
          <w:rFonts w:ascii="Arial" w:hAnsi="Arial" w:cs="Arial"/>
          <w:sz w:val="24"/>
          <w:szCs w:val="24"/>
        </w:rPr>
        <w:t>to be r</w:t>
      </w:r>
      <w:r w:rsidR="009275BA">
        <w:rPr>
          <w:rFonts w:ascii="Arial" w:hAnsi="Arial" w:cs="Arial"/>
          <w:sz w:val="24"/>
          <w:szCs w:val="24"/>
        </w:rPr>
        <w:t>eady to ta</w:t>
      </w:r>
      <w:r w:rsidR="00461AC4">
        <w:rPr>
          <w:rFonts w:ascii="Arial" w:hAnsi="Arial" w:cs="Arial"/>
          <w:sz w:val="24"/>
          <w:szCs w:val="24"/>
        </w:rPr>
        <w:t xml:space="preserve">ckle the post </w:t>
      </w:r>
      <w:r w:rsidR="009275BA">
        <w:rPr>
          <w:rFonts w:ascii="Arial" w:hAnsi="Arial" w:cs="Arial"/>
          <w:sz w:val="24"/>
          <w:szCs w:val="24"/>
        </w:rPr>
        <w:t xml:space="preserve">pandemic </w:t>
      </w:r>
      <w:r w:rsidR="00FC1DC9">
        <w:rPr>
          <w:rFonts w:ascii="Arial" w:hAnsi="Arial" w:cs="Arial"/>
          <w:sz w:val="24"/>
          <w:szCs w:val="24"/>
        </w:rPr>
        <w:t xml:space="preserve">customer rush. </w:t>
      </w:r>
      <w:r w:rsidR="00601F5E">
        <w:rPr>
          <w:rFonts w:ascii="Arial" w:hAnsi="Arial" w:cs="Arial"/>
          <w:sz w:val="24"/>
          <w:szCs w:val="24"/>
        </w:rPr>
        <w:t xml:space="preserve">As they are having a quicker than expected recovery through the massive upsurge of incoming visitors, they need a spontaneous post pandemic strategy to handle the situation. </w:t>
      </w:r>
      <w:r w:rsidR="00C8346B">
        <w:rPr>
          <w:rFonts w:ascii="Arial" w:hAnsi="Arial" w:cs="Arial"/>
          <w:sz w:val="24"/>
          <w:szCs w:val="24"/>
        </w:rPr>
        <w:t xml:space="preserve">Employees mental strength increases their job satisfaction, this in turn increase their job engagement (Subburaj A, Sangeeta M, Rekha a, 2020). </w:t>
      </w:r>
      <w:r w:rsidR="004C2B93">
        <w:rPr>
          <w:rFonts w:ascii="Arial" w:hAnsi="Arial" w:cs="Arial"/>
          <w:sz w:val="24"/>
          <w:szCs w:val="24"/>
        </w:rPr>
        <w:t>Organization-employee interaction and certain organizational culture infused in the employees increase employee engagement (Omar Mohammed 20</w:t>
      </w:r>
      <w:r w:rsidR="00BB6123">
        <w:rPr>
          <w:rFonts w:ascii="Arial" w:hAnsi="Arial" w:cs="Arial"/>
          <w:sz w:val="24"/>
          <w:szCs w:val="24"/>
        </w:rPr>
        <w:t xml:space="preserve">202). Some scales or indicators influence employee retention like – social working environment, flexible working culture, remuneration, customer contact, career growth opportunities, work location and supervisor (Monica C, Ken K; 2020). </w:t>
      </w:r>
      <w:r w:rsidR="002252F6">
        <w:rPr>
          <w:rFonts w:ascii="Arial" w:hAnsi="Arial" w:cs="Arial"/>
          <w:sz w:val="24"/>
          <w:szCs w:val="24"/>
        </w:rPr>
        <w:t xml:space="preserve">Increasing compensation </w:t>
      </w:r>
      <w:r w:rsidR="003E21A1">
        <w:rPr>
          <w:rFonts w:ascii="Arial" w:hAnsi="Arial" w:cs="Arial"/>
          <w:sz w:val="24"/>
          <w:szCs w:val="24"/>
        </w:rPr>
        <w:t xml:space="preserve">emotional intelligence, teamwork, self-management opportunity, technical competency, problem solving skills can boost employee engagement and retention (Ashish D, Vikas G; 2020). </w:t>
      </w:r>
      <w:r w:rsidR="00DA2FCF">
        <w:rPr>
          <w:rFonts w:ascii="Arial" w:hAnsi="Arial" w:cs="Arial"/>
          <w:sz w:val="24"/>
          <w:szCs w:val="24"/>
        </w:rPr>
        <w:t xml:space="preserve">During this risky environment employee will be encouraged to return to work in the hospitality industry if they are given proper remuneration and health safety insurance (Jesica B, Robin W; 2020). </w:t>
      </w:r>
      <w:r w:rsidR="007A3C50">
        <w:rPr>
          <w:rFonts w:ascii="Arial" w:hAnsi="Arial" w:cs="Arial"/>
          <w:sz w:val="24"/>
          <w:szCs w:val="24"/>
        </w:rPr>
        <w:t xml:space="preserve">Human resource department have to be resilient enough to ensure sustainable employment environment (Diep N, High Hong; 2020). </w:t>
      </w:r>
      <w:r w:rsidR="00C37059">
        <w:rPr>
          <w:rFonts w:ascii="Arial" w:hAnsi="Arial" w:cs="Arial"/>
          <w:sz w:val="24"/>
          <w:szCs w:val="24"/>
        </w:rPr>
        <w:t xml:space="preserve">Organizational commitment to job security is also crucial to retain employees (Belen D, Jeorge M; 2020). </w:t>
      </w:r>
      <w:r w:rsidR="00080D90">
        <w:rPr>
          <w:rFonts w:ascii="Arial" w:hAnsi="Arial" w:cs="Arial"/>
          <w:sz w:val="24"/>
          <w:szCs w:val="24"/>
        </w:rPr>
        <w:lastRenderedPageBreak/>
        <w:t>One senior co</w:t>
      </w:r>
      <w:r w:rsidR="00C33612">
        <w:rPr>
          <w:rFonts w:ascii="Arial" w:hAnsi="Arial" w:cs="Arial"/>
          <w:sz w:val="24"/>
          <w:szCs w:val="24"/>
        </w:rPr>
        <w:t>rre</w:t>
      </w:r>
      <w:r w:rsidR="00080D90">
        <w:rPr>
          <w:rFonts w:ascii="Arial" w:hAnsi="Arial" w:cs="Arial"/>
          <w:sz w:val="24"/>
          <w:szCs w:val="24"/>
        </w:rPr>
        <w:t>spon</w:t>
      </w:r>
      <w:r w:rsidR="00C33612">
        <w:rPr>
          <w:rFonts w:ascii="Arial" w:hAnsi="Arial" w:cs="Arial"/>
          <w:sz w:val="24"/>
          <w:szCs w:val="24"/>
        </w:rPr>
        <w:t xml:space="preserve">dent of </w:t>
      </w:r>
      <w:r w:rsidR="00080D90">
        <w:rPr>
          <w:rFonts w:ascii="Arial" w:hAnsi="Arial" w:cs="Arial"/>
          <w:sz w:val="24"/>
          <w:szCs w:val="24"/>
        </w:rPr>
        <w:t xml:space="preserve">Premier Inn said </w:t>
      </w:r>
      <w:r w:rsidR="00777D68">
        <w:rPr>
          <w:rFonts w:ascii="Arial" w:hAnsi="Arial" w:cs="Arial"/>
          <w:sz w:val="24"/>
          <w:szCs w:val="24"/>
        </w:rPr>
        <w:t>they have</w:t>
      </w:r>
      <w:r w:rsidR="00080D90">
        <w:rPr>
          <w:rFonts w:ascii="Arial" w:hAnsi="Arial" w:cs="Arial"/>
          <w:sz w:val="24"/>
          <w:szCs w:val="24"/>
        </w:rPr>
        <w:t xml:space="preserve"> a greater number of vacancies </w:t>
      </w:r>
      <w:r w:rsidR="00777D68">
        <w:rPr>
          <w:rFonts w:ascii="Arial" w:hAnsi="Arial" w:cs="Arial"/>
          <w:sz w:val="24"/>
          <w:szCs w:val="24"/>
        </w:rPr>
        <w:t>during this post pandemic period as they had t</w:t>
      </w:r>
      <w:r w:rsidR="00EB1332">
        <w:rPr>
          <w:rFonts w:ascii="Arial" w:hAnsi="Arial" w:cs="Arial"/>
          <w:sz w:val="24"/>
          <w:szCs w:val="24"/>
        </w:rPr>
        <w:t>o send many employees on furlough,</w:t>
      </w:r>
      <w:r w:rsidR="00777D68">
        <w:rPr>
          <w:rFonts w:ascii="Arial" w:hAnsi="Arial" w:cs="Arial"/>
          <w:sz w:val="24"/>
          <w:szCs w:val="24"/>
        </w:rPr>
        <w:t xml:space="preserve"> close many events and centers during the pandemic (The Guardian, 2021). </w:t>
      </w:r>
      <w:r w:rsidR="0091581E">
        <w:rPr>
          <w:rFonts w:ascii="Arial" w:hAnsi="Arial" w:cs="Arial"/>
          <w:sz w:val="24"/>
          <w:szCs w:val="24"/>
        </w:rPr>
        <w:t xml:space="preserve">They have spent </w:t>
      </w:r>
      <w:r w:rsidR="0091581E" w:rsidRPr="00DC1B42">
        <w:rPr>
          <w:rFonts w:ascii="Arial" w:hAnsi="Arial" w:cs="Arial"/>
          <w:color w:val="000000" w:themeColor="text1"/>
          <w:sz w:val="24"/>
          <w:szCs w:val="24"/>
        </w:rPr>
        <w:t xml:space="preserve">from </w:t>
      </w:r>
      <w:r w:rsidR="00DC1B42" w:rsidRPr="00DC1B42">
        <w:rPr>
          <w:rFonts w:ascii="Arial" w:hAnsi="Arial" w:cs="Arial"/>
          <w:color w:val="000000" w:themeColor="text1"/>
          <w:sz w:val="24"/>
          <w:szCs w:val="24"/>
          <w:shd w:val="clear" w:color="auto" w:fill="FFFFFF"/>
        </w:rPr>
        <w:t>£</w:t>
      </w:r>
      <w:r w:rsidR="0091581E" w:rsidRPr="00DC1B42">
        <w:rPr>
          <w:rFonts w:ascii="Arial" w:hAnsi="Arial" w:cs="Arial"/>
          <w:color w:val="000000" w:themeColor="text1"/>
          <w:sz w:val="24"/>
          <w:szCs w:val="24"/>
        </w:rPr>
        <w:t xml:space="preserve">12m </w:t>
      </w:r>
      <w:r w:rsidR="0091581E">
        <w:rPr>
          <w:rFonts w:ascii="Arial" w:hAnsi="Arial" w:cs="Arial"/>
          <w:sz w:val="24"/>
          <w:szCs w:val="24"/>
        </w:rPr>
        <w:t xml:space="preserve">to </w:t>
      </w:r>
      <w:r w:rsidR="00DC1B42" w:rsidRPr="00DC1B42">
        <w:rPr>
          <w:rFonts w:ascii="Arial" w:hAnsi="Arial" w:cs="Arial"/>
          <w:color w:val="000000" w:themeColor="text1"/>
          <w:sz w:val="24"/>
          <w:szCs w:val="24"/>
          <w:shd w:val="clear" w:color="auto" w:fill="FFFFFF"/>
        </w:rPr>
        <w:t>£</w:t>
      </w:r>
      <w:r w:rsidR="0091581E">
        <w:rPr>
          <w:rFonts w:ascii="Arial" w:hAnsi="Arial" w:cs="Arial"/>
          <w:sz w:val="24"/>
          <w:szCs w:val="24"/>
        </w:rPr>
        <w:t xml:space="preserve">13m to increase facilities for the employees. </w:t>
      </w:r>
      <w:r w:rsidR="00924CB4">
        <w:rPr>
          <w:rFonts w:ascii="Arial" w:hAnsi="Arial" w:cs="Arial"/>
          <w:sz w:val="24"/>
          <w:szCs w:val="24"/>
        </w:rPr>
        <w:t xml:space="preserve">Ray </w:t>
      </w:r>
      <w:r w:rsidR="00D32489">
        <w:rPr>
          <w:rFonts w:ascii="Arial" w:hAnsi="Arial" w:cs="Arial"/>
          <w:sz w:val="24"/>
          <w:szCs w:val="24"/>
        </w:rPr>
        <w:t>of hope is that hotel industry has</w:t>
      </w:r>
      <w:r w:rsidR="00924CB4">
        <w:rPr>
          <w:rFonts w:ascii="Arial" w:hAnsi="Arial" w:cs="Arial"/>
          <w:sz w:val="24"/>
          <w:szCs w:val="24"/>
        </w:rPr>
        <w:t xml:space="preserve"> seen a massive hotel room occupancy rate throughout UK during </w:t>
      </w:r>
      <w:r w:rsidR="00FB1095">
        <w:rPr>
          <w:rFonts w:ascii="Arial" w:hAnsi="Arial" w:cs="Arial"/>
          <w:sz w:val="24"/>
          <w:szCs w:val="24"/>
        </w:rPr>
        <w:t xml:space="preserve">the last </w:t>
      </w:r>
      <w:r w:rsidR="00924CB4">
        <w:rPr>
          <w:rFonts w:ascii="Arial" w:hAnsi="Arial" w:cs="Arial"/>
          <w:sz w:val="24"/>
          <w:szCs w:val="24"/>
        </w:rPr>
        <w:t xml:space="preserve">summer and autumn. </w:t>
      </w:r>
    </w:p>
    <w:p w:rsidR="00983B0C" w:rsidRDefault="00983B0C" w:rsidP="008C1BD7">
      <w:pPr>
        <w:pStyle w:val="Heading1"/>
        <w:numPr>
          <w:ilvl w:val="0"/>
          <w:numId w:val="8"/>
        </w:numPr>
      </w:pPr>
      <w:bookmarkStart w:id="1" w:name="_Toc89028876"/>
      <w:r w:rsidRPr="00DF20A4">
        <w:t>Methodology and Discussion</w:t>
      </w:r>
      <w:bookmarkEnd w:id="1"/>
    </w:p>
    <w:p w:rsidR="003A311E" w:rsidRPr="003A311E" w:rsidRDefault="003A311E" w:rsidP="003A311E"/>
    <w:p w:rsidR="00B9266E" w:rsidRDefault="00A4046F" w:rsidP="00A0648C">
      <w:pPr>
        <w:spacing w:line="360" w:lineRule="auto"/>
        <w:jc w:val="both"/>
        <w:rPr>
          <w:rFonts w:ascii="Arial" w:hAnsi="Arial" w:cs="Arial"/>
          <w:color w:val="000000" w:themeColor="text1"/>
          <w:sz w:val="24"/>
          <w:szCs w:val="24"/>
        </w:rPr>
      </w:pPr>
      <w:r>
        <w:rPr>
          <w:rFonts w:ascii="Arial" w:hAnsi="Arial" w:cs="Arial"/>
          <w:sz w:val="24"/>
          <w:szCs w:val="24"/>
        </w:rPr>
        <w:t xml:space="preserve">Fear of working in </w:t>
      </w:r>
      <w:r w:rsidR="007F7F43">
        <w:rPr>
          <w:rFonts w:ascii="Arial" w:hAnsi="Arial" w:cs="Arial"/>
          <w:sz w:val="24"/>
          <w:szCs w:val="24"/>
        </w:rPr>
        <w:t>people oriented industry has grasped the employees in hospitality industry during the p</w:t>
      </w:r>
      <w:r w:rsidR="00955615">
        <w:rPr>
          <w:rFonts w:ascii="Arial" w:hAnsi="Arial" w:cs="Arial"/>
          <w:sz w:val="24"/>
          <w:szCs w:val="24"/>
        </w:rPr>
        <w:t>andemic (</w:t>
      </w:r>
      <w:proofErr w:type="spellStart"/>
      <w:proofErr w:type="gramStart"/>
      <w:r w:rsidR="00955615">
        <w:rPr>
          <w:rFonts w:ascii="Arial" w:hAnsi="Arial" w:cs="Arial"/>
          <w:sz w:val="24"/>
          <w:szCs w:val="24"/>
        </w:rPr>
        <w:t>sunderland</w:t>
      </w:r>
      <w:proofErr w:type="spellEnd"/>
      <w:proofErr w:type="gramEnd"/>
      <w:r w:rsidR="00955615">
        <w:rPr>
          <w:rFonts w:ascii="Arial" w:hAnsi="Arial" w:cs="Arial"/>
          <w:sz w:val="24"/>
          <w:szCs w:val="24"/>
        </w:rPr>
        <w:t xml:space="preserve"> echo, 2021)</w:t>
      </w:r>
      <w:r w:rsidR="000F5E14">
        <w:rPr>
          <w:rFonts w:ascii="Arial" w:hAnsi="Arial" w:cs="Arial"/>
          <w:sz w:val="24"/>
          <w:szCs w:val="24"/>
        </w:rPr>
        <w:t xml:space="preserve">. </w:t>
      </w:r>
      <w:r w:rsidR="005B1A03">
        <w:rPr>
          <w:rFonts w:ascii="Arial" w:hAnsi="Arial" w:cs="Arial"/>
          <w:sz w:val="24"/>
          <w:szCs w:val="24"/>
        </w:rPr>
        <w:t>Donald</w:t>
      </w:r>
      <w:r>
        <w:rPr>
          <w:rFonts w:ascii="Arial" w:hAnsi="Arial" w:cs="Arial"/>
          <w:sz w:val="24"/>
          <w:szCs w:val="24"/>
        </w:rPr>
        <w:t xml:space="preserve"> Campbell and his colleagues have</w:t>
      </w:r>
      <w:r w:rsidR="005B1A03">
        <w:rPr>
          <w:rFonts w:ascii="Arial" w:hAnsi="Arial" w:cs="Arial"/>
          <w:sz w:val="24"/>
          <w:szCs w:val="24"/>
        </w:rPr>
        <w:t xml:space="preserve"> shown the artifacts of judging the quality of a research especially in an empirical stud</w:t>
      </w:r>
      <w:r w:rsidR="00A63536">
        <w:rPr>
          <w:rFonts w:ascii="Arial" w:hAnsi="Arial" w:cs="Arial"/>
          <w:sz w:val="24"/>
          <w:szCs w:val="24"/>
        </w:rPr>
        <w:t xml:space="preserve">y (Campbell and Stanley, 1966). </w:t>
      </w:r>
      <w:r w:rsidR="00B94017">
        <w:rPr>
          <w:rFonts w:ascii="Arial" w:hAnsi="Arial" w:cs="Arial"/>
          <w:sz w:val="24"/>
          <w:szCs w:val="24"/>
        </w:rPr>
        <w:t xml:space="preserve">The inference of the profession is valid if the information gathered is evidential (Jeffrey C, Valentine, 2009). Only direct acquaintance with the real responders on whom the research is being done can justify the process of how they want to be treated in the hospitality industry to keep them </w:t>
      </w:r>
      <w:r w:rsidR="00A0648C">
        <w:rPr>
          <w:rFonts w:ascii="Arial" w:hAnsi="Arial" w:cs="Arial"/>
          <w:sz w:val="24"/>
          <w:szCs w:val="24"/>
        </w:rPr>
        <w:t xml:space="preserve">working </w:t>
      </w:r>
      <w:r w:rsidR="00B94017">
        <w:rPr>
          <w:rFonts w:ascii="Arial" w:hAnsi="Arial" w:cs="Arial"/>
          <w:sz w:val="24"/>
          <w:szCs w:val="24"/>
        </w:rPr>
        <w:t xml:space="preserve">during and after pandemic. </w:t>
      </w:r>
      <w:r w:rsidR="00B94017" w:rsidRPr="00B94017">
        <w:rPr>
          <w:rFonts w:ascii="Arial" w:hAnsi="Arial" w:cs="Arial"/>
          <w:color w:val="000000" w:themeColor="text1"/>
          <w:sz w:val="24"/>
          <w:szCs w:val="24"/>
        </w:rPr>
        <w:t>To conduct this study, pri</w:t>
      </w:r>
      <w:r w:rsidR="00A0648C">
        <w:rPr>
          <w:rFonts w:ascii="Arial" w:hAnsi="Arial" w:cs="Arial"/>
          <w:color w:val="000000" w:themeColor="text1"/>
          <w:sz w:val="24"/>
          <w:szCs w:val="24"/>
        </w:rPr>
        <w:t>mary</w:t>
      </w:r>
      <w:r w:rsidR="00FF5292">
        <w:rPr>
          <w:rFonts w:ascii="Arial" w:hAnsi="Arial" w:cs="Arial"/>
          <w:color w:val="000000" w:themeColor="text1"/>
          <w:sz w:val="24"/>
          <w:szCs w:val="24"/>
        </w:rPr>
        <w:t xml:space="preserve"> sources of information will be</w:t>
      </w:r>
      <w:r w:rsidR="00B94017" w:rsidRPr="00B94017">
        <w:rPr>
          <w:rFonts w:ascii="Arial" w:hAnsi="Arial" w:cs="Arial"/>
          <w:color w:val="000000" w:themeColor="text1"/>
          <w:sz w:val="24"/>
          <w:szCs w:val="24"/>
        </w:rPr>
        <w:t xml:space="preserve"> used. </w:t>
      </w:r>
      <w:r w:rsidR="002E36DE">
        <w:rPr>
          <w:rFonts w:ascii="Arial" w:hAnsi="Arial" w:cs="Arial"/>
          <w:color w:val="000000" w:themeColor="text1"/>
          <w:sz w:val="24"/>
          <w:szCs w:val="24"/>
        </w:rPr>
        <w:t xml:space="preserve">General data protection regulation has been kept in consideration for ensuring individual’s control, protection and privacy on their shared information. </w:t>
      </w:r>
      <w:r w:rsidR="004137D6">
        <w:rPr>
          <w:rFonts w:ascii="Arial" w:hAnsi="Arial" w:cs="Arial"/>
          <w:color w:val="000000" w:themeColor="text1"/>
          <w:sz w:val="24"/>
          <w:szCs w:val="24"/>
        </w:rPr>
        <w:t xml:space="preserve">It is a European law that is followed throughout the Europe </w:t>
      </w:r>
      <w:r w:rsidR="00DE7EA7">
        <w:rPr>
          <w:rFonts w:ascii="Arial" w:hAnsi="Arial" w:cs="Arial"/>
          <w:color w:val="000000" w:themeColor="text1"/>
          <w:sz w:val="24"/>
          <w:szCs w:val="24"/>
        </w:rPr>
        <w:t>and EU considering</w:t>
      </w:r>
      <w:r w:rsidR="004137D6">
        <w:rPr>
          <w:rFonts w:ascii="Arial" w:hAnsi="Arial" w:cs="Arial"/>
          <w:color w:val="000000" w:themeColor="text1"/>
          <w:sz w:val="24"/>
          <w:szCs w:val="24"/>
        </w:rPr>
        <w:t xml:space="preserve"> international business as well. </w:t>
      </w:r>
      <w:r w:rsidR="00732BB8">
        <w:rPr>
          <w:rFonts w:ascii="Arial" w:hAnsi="Arial" w:cs="Arial"/>
          <w:color w:val="000000" w:themeColor="text1"/>
          <w:sz w:val="24"/>
          <w:szCs w:val="24"/>
        </w:rPr>
        <w:t xml:space="preserve">Under this law the subject of concern must give consent and respondents have full authority over their shared information. This information should be used only for research purpose by keeping the identity of the responder anonymous under article 7 of the law. </w:t>
      </w:r>
      <w:r w:rsidR="00C771BD">
        <w:rPr>
          <w:rFonts w:ascii="Arial" w:hAnsi="Arial" w:cs="Arial"/>
          <w:color w:val="000000" w:themeColor="text1"/>
          <w:sz w:val="24"/>
          <w:szCs w:val="24"/>
        </w:rPr>
        <w:t xml:space="preserve">They respondent is allowed to withdraw his information without any hindrance. Respondent has the right to rectify his given information. He has the right of claiming a transparent, succinct and precise illustration of their information under article 12. If identification is necessary then the respondent has the right to use pseudonym. </w:t>
      </w:r>
      <w:r w:rsidR="00104928">
        <w:rPr>
          <w:rFonts w:ascii="Arial" w:hAnsi="Arial" w:cs="Arial"/>
          <w:color w:val="000000" w:themeColor="text1"/>
          <w:sz w:val="24"/>
          <w:szCs w:val="24"/>
        </w:rPr>
        <w:t>Regular system</w:t>
      </w:r>
      <w:r w:rsidR="00373447">
        <w:rPr>
          <w:rFonts w:ascii="Arial" w:hAnsi="Arial" w:cs="Arial"/>
          <w:color w:val="000000" w:themeColor="text1"/>
          <w:sz w:val="24"/>
          <w:szCs w:val="24"/>
        </w:rPr>
        <w:t>at</w:t>
      </w:r>
      <w:r w:rsidR="00104928">
        <w:rPr>
          <w:rFonts w:ascii="Arial" w:hAnsi="Arial" w:cs="Arial"/>
          <w:color w:val="000000" w:themeColor="text1"/>
          <w:sz w:val="24"/>
          <w:szCs w:val="24"/>
        </w:rPr>
        <w:t xml:space="preserve">ic audit will be done for </w:t>
      </w:r>
      <w:r w:rsidR="00373447">
        <w:rPr>
          <w:rFonts w:ascii="Arial" w:hAnsi="Arial" w:cs="Arial"/>
          <w:color w:val="000000" w:themeColor="text1"/>
          <w:sz w:val="24"/>
          <w:szCs w:val="24"/>
        </w:rPr>
        <w:t>assurance of data privacy</w:t>
      </w:r>
      <w:r w:rsidR="00104928">
        <w:rPr>
          <w:rFonts w:ascii="Arial" w:hAnsi="Arial" w:cs="Arial"/>
          <w:color w:val="000000" w:themeColor="text1"/>
          <w:sz w:val="24"/>
          <w:szCs w:val="24"/>
        </w:rPr>
        <w:t xml:space="preserve">. </w:t>
      </w:r>
      <w:r w:rsidR="00E6689C">
        <w:rPr>
          <w:rFonts w:ascii="Arial" w:hAnsi="Arial" w:cs="Arial"/>
          <w:color w:val="000000" w:themeColor="text1"/>
          <w:sz w:val="24"/>
          <w:szCs w:val="24"/>
        </w:rPr>
        <w:t xml:space="preserve">Any wrongdoing on the researcher’s part will be penalized heavily have also been contracted with the respondents. </w:t>
      </w:r>
      <w:r w:rsidR="002E36DE">
        <w:rPr>
          <w:rFonts w:ascii="Arial" w:hAnsi="Arial" w:cs="Arial"/>
          <w:color w:val="000000" w:themeColor="text1"/>
          <w:sz w:val="24"/>
          <w:szCs w:val="24"/>
        </w:rPr>
        <w:t>A</w:t>
      </w:r>
      <w:r w:rsidR="00B94017" w:rsidRPr="00B94017">
        <w:rPr>
          <w:rFonts w:ascii="Arial" w:hAnsi="Arial" w:cs="Arial"/>
          <w:color w:val="000000" w:themeColor="text1"/>
          <w:sz w:val="24"/>
          <w:szCs w:val="24"/>
        </w:rPr>
        <w:t xml:space="preserve"> sel</w:t>
      </w:r>
      <w:r w:rsidR="00FF5292">
        <w:rPr>
          <w:rFonts w:ascii="Arial" w:hAnsi="Arial" w:cs="Arial"/>
          <w:color w:val="000000" w:themeColor="text1"/>
          <w:sz w:val="24"/>
          <w:szCs w:val="24"/>
        </w:rPr>
        <w:t>f-administered questionnaire will be</w:t>
      </w:r>
      <w:r w:rsidR="00B94017" w:rsidRPr="00B94017">
        <w:rPr>
          <w:rFonts w:ascii="Arial" w:hAnsi="Arial" w:cs="Arial"/>
          <w:color w:val="000000" w:themeColor="text1"/>
          <w:sz w:val="24"/>
          <w:szCs w:val="24"/>
        </w:rPr>
        <w:t xml:space="preserve"> prepared for collecting the r</w:t>
      </w:r>
      <w:r w:rsidR="00FF5292">
        <w:rPr>
          <w:rFonts w:ascii="Arial" w:hAnsi="Arial" w:cs="Arial"/>
          <w:color w:val="000000" w:themeColor="text1"/>
          <w:sz w:val="24"/>
          <w:szCs w:val="24"/>
        </w:rPr>
        <w:t>equired primary data. There will be</w:t>
      </w:r>
      <w:r w:rsidR="00B94017" w:rsidRPr="00B94017">
        <w:rPr>
          <w:rFonts w:ascii="Arial" w:hAnsi="Arial" w:cs="Arial"/>
          <w:color w:val="000000" w:themeColor="text1"/>
          <w:sz w:val="24"/>
          <w:szCs w:val="24"/>
        </w:rPr>
        <w:t xml:space="preserve"> two sections in the questionnaire which </w:t>
      </w:r>
      <w:r w:rsidR="00FF5292">
        <w:rPr>
          <w:rFonts w:ascii="Arial" w:hAnsi="Arial" w:cs="Arial"/>
          <w:color w:val="000000" w:themeColor="text1"/>
          <w:sz w:val="24"/>
          <w:szCs w:val="24"/>
        </w:rPr>
        <w:t xml:space="preserve">are </w:t>
      </w:r>
      <w:r w:rsidR="00B94017" w:rsidRPr="00B94017">
        <w:rPr>
          <w:rFonts w:ascii="Arial" w:hAnsi="Arial" w:cs="Arial"/>
          <w:color w:val="000000" w:themeColor="text1"/>
          <w:sz w:val="24"/>
          <w:szCs w:val="24"/>
        </w:rPr>
        <w:t xml:space="preserve">related </w:t>
      </w:r>
      <w:r w:rsidR="00B94017" w:rsidRPr="00B94017">
        <w:rPr>
          <w:rFonts w:ascii="Arial" w:hAnsi="Arial" w:cs="Arial"/>
          <w:color w:val="000000" w:themeColor="text1"/>
          <w:sz w:val="24"/>
          <w:szCs w:val="24"/>
        </w:rPr>
        <w:lastRenderedPageBreak/>
        <w:t xml:space="preserve">to the demographic characteristics and behavioral characteristics of the respondents. </w:t>
      </w:r>
      <w:r w:rsidR="00584BD5">
        <w:rPr>
          <w:rFonts w:ascii="Arial" w:hAnsi="Arial" w:cs="Arial"/>
          <w:color w:val="000000" w:themeColor="text1"/>
          <w:sz w:val="24"/>
          <w:szCs w:val="24"/>
        </w:rPr>
        <w:t>The</w:t>
      </w:r>
      <w:r w:rsidR="00FF5292">
        <w:rPr>
          <w:rFonts w:ascii="Arial" w:hAnsi="Arial" w:cs="Arial"/>
          <w:color w:val="000000" w:themeColor="text1"/>
          <w:sz w:val="24"/>
          <w:szCs w:val="24"/>
        </w:rPr>
        <w:t>se sections are</w:t>
      </w:r>
      <w:r w:rsidR="00A0648C">
        <w:rPr>
          <w:rFonts w:ascii="Arial" w:hAnsi="Arial" w:cs="Arial"/>
          <w:color w:val="000000" w:themeColor="text1"/>
          <w:sz w:val="24"/>
          <w:szCs w:val="24"/>
        </w:rPr>
        <w:t xml:space="preserve"> classified into other types of questions like dichotomous, </w:t>
      </w:r>
      <w:r w:rsidR="00F71D2D">
        <w:rPr>
          <w:rFonts w:ascii="Arial" w:hAnsi="Arial" w:cs="Arial"/>
          <w:color w:val="000000" w:themeColor="text1"/>
          <w:sz w:val="24"/>
          <w:szCs w:val="24"/>
        </w:rPr>
        <w:t>Likert</w:t>
      </w:r>
      <w:r w:rsidR="00A0648C">
        <w:rPr>
          <w:rFonts w:ascii="Arial" w:hAnsi="Arial" w:cs="Arial"/>
          <w:color w:val="000000" w:themeColor="text1"/>
          <w:sz w:val="24"/>
          <w:szCs w:val="24"/>
        </w:rPr>
        <w:t xml:space="preserve"> scale, </w:t>
      </w:r>
      <w:r w:rsidR="00FF5292">
        <w:rPr>
          <w:rFonts w:ascii="Arial" w:hAnsi="Arial" w:cs="Arial"/>
          <w:color w:val="000000" w:themeColor="text1"/>
          <w:sz w:val="24"/>
          <w:szCs w:val="24"/>
        </w:rPr>
        <w:t>multiple choice and open ended questions</w:t>
      </w:r>
      <w:r w:rsidR="00FF5292" w:rsidRPr="00FF5292">
        <w:rPr>
          <w:rFonts w:ascii="Arial" w:hAnsi="Arial" w:cs="Arial"/>
          <w:sz w:val="24"/>
          <w:szCs w:val="24"/>
        </w:rPr>
        <w:t xml:space="preserve">. The five-point </w:t>
      </w:r>
      <w:r w:rsidR="00F71D2D" w:rsidRPr="00FF5292">
        <w:rPr>
          <w:rFonts w:ascii="Arial" w:hAnsi="Arial" w:cs="Arial"/>
          <w:sz w:val="24"/>
          <w:szCs w:val="24"/>
        </w:rPr>
        <w:t>Likert</w:t>
      </w:r>
      <w:r w:rsidR="00FF5292" w:rsidRPr="00FF5292">
        <w:rPr>
          <w:rFonts w:ascii="Arial" w:hAnsi="Arial" w:cs="Arial"/>
          <w:sz w:val="24"/>
          <w:szCs w:val="24"/>
        </w:rPr>
        <w:t xml:space="preserve"> scale ranging from 1 to 5, where 1 stands for “strongly</w:t>
      </w:r>
      <w:r w:rsidR="008E27F2">
        <w:rPr>
          <w:rFonts w:ascii="Arial" w:hAnsi="Arial" w:cs="Arial"/>
          <w:sz w:val="24"/>
          <w:szCs w:val="24"/>
        </w:rPr>
        <w:t xml:space="preserve"> agree/very favorable</w:t>
      </w:r>
      <w:r w:rsidR="00FF5292" w:rsidRPr="00FF5292">
        <w:rPr>
          <w:rFonts w:ascii="Arial" w:hAnsi="Arial" w:cs="Arial"/>
          <w:sz w:val="24"/>
          <w:szCs w:val="24"/>
        </w:rPr>
        <w:t>" and 5 stands for strongly “disagree</w:t>
      </w:r>
      <w:r w:rsidR="008E27F2">
        <w:rPr>
          <w:rFonts w:ascii="Arial" w:hAnsi="Arial" w:cs="Arial"/>
          <w:sz w:val="24"/>
          <w:szCs w:val="24"/>
        </w:rPr>
        <w:t>/very unfavorable</w:t>
      </w:r>
      <w:r w:rsidR="00FF5292">
        <w:rPr>
          <w:rFonts w:ascii="Arial" w:hAnsi="Arial" w:cs="Arial"/>
          <w:sz w:val="24"/>
          <w:szCs w:val="24"/>
        </w:rPr>
        <w:t xml:space="preserve">”. Questions like employees willing to come to hospitality industry after pandemic, satisfaction with current compensation etc. will be </w:t>
      </w:r>
      <w:r w:rsidR="00A63536">
        <w:rPr>
          <w:rFonts w:ascii="Arial" w:hAnsi="Arial" w:cs="Arial"/>
          <w:sz w:val="24"/>
          <w:szCs w:val="24"/>
        </w:rPr>
        <w:t>measured on a five</w:t>
      </w:r>
      <w:r w:rsidR="00FF5292" w:rsidRPr="00FF5292">
        <w:rPr>
          <w:rFonts w:ascii="Arial" w:hAnsi="Arial" w:cs="Arial"/>
          <w:sz w:val="24"/>
          <w:szCs w:val="24"/>
        </w:rPr>
        <w:t xml:space="preserve"> point Likert scale where 1 stands for </w:t>
      </w:r>
      <w:r w:rsidR="00A63536" w:rsidRPr="00FF5292">
        <w:rPr>
          <w:rFonts w:ascii="Arial" w:hAnsi="Arial" w:cs="Arial"/>
          <w:sz w:val="24"/>
          <w:szCs w:val="24"/>
        </w:rPr>
        <w:t xml:space="preserve">“nearly always </w:t>
      </w:r>
      <w:r w:rsidR="00FF5292" w:rsidRPr="00FF5292">
        <w:rPr>
          <w:rFonts w:ascii="Arial" w:hAnsi="Arial" w:cs="Arial"/>
          <w:sz w:val="24"/>
          <w:szCs w:val="24"/>
        </w:rPr>
        <w:t>and 4 stands for</w:t>
      </w:r>
      <w:r w:rsidR="00A63536">
        <w:rPr>
          <w:rFonts w:ascii="Arial" w:hAnsi="Arial" w:cs="Arial"/>
          <w:sz w:val="24"/>
          <w:szCs w:val="24"/>
        </w:rPr>
        <w:t xml:space="preserve"> “never</w:t>
      </w:r>
      <w:r w:rsidR="00FF5292" w:rsidRPr="00FF5292">
        <w:rPr>
          <w:rFonts w:ascii="Arial" w:hAnsi="Arial" w:cs="Arial"/>
          <w:sz w:val="24"/>
          <w:szCs w:val="24"/>
        </w:rPr>
        <w:t xml:space="preserve">”. </w:t>
      </w:r>
      <w:r w:rsidR="007E50E1">
        <w:rPr>
          <w:rFonts w:ascii="Arial" w:hAnsi="Arial" w:cs="Arial"/>
          <w:sz w:val="24"/>
          <w:szCs w:val="24"/>
        </w:rPr>
        <w:t xml:space="preserve">A survey of 5000 employees across the hospitality industry will be conducted to support the research evidence. </w:t>
      </w:r>
      <w:r w:rsidR="00B57D68">
        <w:rPr>
          <w:rFonts w:ascii="Arial" w:hAnsi="Arial" w:cs="Arial"/>
          <w:sz w:val="24"/>
          <w:szCs w:val="24"/>
        </w:rPr>
        <w:t>Descriptive Statistics (ANOVA and regression) with the help of SPSS statistics</w:t>
      </w:r>
      <w:r w:rsidR="00FA7B75">
        <w:rPr>
          <w:rFonts w:ascii="Arial" w:hAnsi="Arial" w:cs="Arial"/>
          <w:sz w:val="24"/>
          <w:szCs w:val="24"/>
        </w:rPr>
        <w:t xml:space="preserve"> will be </w:t>
      </w:r>
      <w:r w:rsidR="00FF5292" w:rsidRPr="00FF5292">
        <w:rPr>
          <w:rFonts w:ascii="Arial" w:hAnsi="Arial" w:cs="Arial"/>
          <w:sz w:val="24"/>
          <w:szCs w:val="24"/>
        </w:rPr>
        <w:t>used in this study for analyzing the primary data</w:t>
      </w:r>
      <w:r w:rsidR="00285E51">
        <w:rPr>
          <w:rFonts w:ascii="Arial" w:hAnsi="Arial" w:cs="Arial"/>
          <w:sz w:val="24"/>
          <w:szCs w:val="24"/>
        </w:rPr>
        <w:t xml:space="preserve"> on</w:t>
      </w:r>
      <w:r w:rsidR="005D7D7F">
        <w:rPr>
          <w:rFonts w:ascii="Arial" w:hAnsi="Arial" w:cs="Arial"/>
          <w:sz w:val="24"/>
          <w:szCs w:val="24"/>
        </w:rPr>
        <w:t xml:space="preserve"> employee engagement</w:t>
      </w:r>
      <w:r w:rsidR="00FF5292" w:rsidRPr="00FF5292">
        <w:rPr>
          <w:rFonts w:ascii="Arial" w:hAnsi="Arial" w:cs="Arial"/>
          <w:sz w:val="24"/>
          <w:szCs w:val="24"/>
        </w:rPr>
        <w:t xml:space="preserve">. A sample of the questionnaire has been </w:t>
      </w:r>
      <w:r w:rsidR="00FF5292">
        <w:rPr>
          <w:rFonts w:ascii="Arial" w:hAnsi="Arial" w:cs="Arial"/>
          <w:color w:val="000000" w:themeColor="text1"/>
          <w:sz w:val="24"/>
          <w:szCs w:val="24"/>
        </w:rPr>
        <w:t>attached in the appendix section.</w:t>
      </w:r>
      <w:r w:rsidR="00C026CC">
        <w:rPr>
          <w:rFonts w:ascii="Arial" w:hAnsi="Arial" w:cs="Arial"/>
          <w:color w:val="000000" w:themeColor="text1"/>
          <w:sz w:val="24"/>
          <w:szCs w:val="24"/>
        </w:rPr>
        <w:t xml:space="preserve"> </w:t>
      </w:r>
      <w:r w:rsidR="009F61D9">
        <w:rPr>
          <w:rFonts w:ascii="Arial" w:hAnsi="Arial" w:cs="Arial"/>
          <w:color w:val="000000" w:themeColor="text1"/>
          <w:sz w:val="24"/>
          <w:szCs w:val="24"/>
        </w:rPr>
        <w:t xml:space="preserve">Another form of data collection method will be used to further get into deep insights of the research ad that is survey panel data or in other words focus group discussion. </w:t>
      </w:r>
      <w:r w:rsidR="003829E8">
        <w:rPr>
          <w:rFonts w:ascii="Arial" w:hAnsi="Arial" w:cs="Arial"/>
          <w:color w:val="000000" w:themeColor="text1"/>
          <w:sz w:val="24"/>
          <w:szCs w:val="24"/>
        </w:rPr>
        <w:t>A focus group discussion spurs the opinion and thoughts giving tendency among the employees when they are in the middle of any discussion. It also hel</w:t>
      </w:r>
      <w:r w:rsidR="005F68F7">
        <w:rPr>
          <w:rFonts w:ascii="Arial" w:hAnsi="Arial" w:cs="Arial"/>
          <w:color w:val="000000" w:themeColor="text1"/>
          <w:sz w:val="24"/>
          <w:szCs w:val="24"/>
        </w:rPr>
        <w:t>ps to express</w:t>
      </w:r>
      <w:r w:rsidR="003829E8">
        <w:rPr>
          <w:rFonts w:ascii="Arial" w:hAnsi="Arial" w:cs="Arial"/>
          <w:color w:val="000000" w:themeColor="text1"/>
          <w:sz w:val="24"/>
          <w:szCs w:val="24"/>
        </w:rPr>
        <w:t xml:space="preserve"> those thoughts that are not possible to articulate in any </w:t>
      </w:r>
      <w:r w:rsidR="004A62C3">
        <w:rPr>
          <w:rFonts w:ascii="Arial" w:hAnsi="Arial" w:cs="Arial"/>
          <w:color w:val="000000" w:themeColor="text1"/>
          <w:sz w:val="24"/>
          <w:szCs w:val="24"/>
        </w:rPr>
        <w:t>feedback form</w:t>
      </w:r>
      <w:r w:rsidR="00A63536">
        <w:rPr>
          <w:rFonts w:ascii="Arial" w:hAnsi="Arial" w:cs="Arial"/>
          <w:color w:val="000000" w:themeColor="text1"/>
          <w:sz w:val="24"/>
          <w:szCs w:val="24"/>
        </w:rPr>
        <w:t>.</w:t>
      </w:r>
      <w:r w:rsidR="004A62C3">
        <w:rPr>
          <w:rFonts w:ascii="Arial" w:hAnsi="Arial" w:cs="Arial"/>
          <w:color w:val="000000" w:themeColor="text1"/>
          <w:sz w:val="24"/>
          <w:szCs w:val="24"/>
        </w:rPr>
        <w:t xml:space="preserve"> </w:t>
      </w:r>
    </w:p>
    <w:p w:rsidR="004A62C3" w:rsidRDefault="008C1BD7" w:rsidP="00CF5438">
      <w:pPr>
        <w:pStyle w:val="Heading2"/>
      </w:pPr>
      <w:bookmarkStart w:id="2" w:name="_Toc89028877"/>
      <w:r>
        <w:t xml:space="preserve">2.1 </w:t>
      </w:r>
      <w:r w:rsidR="00CF5438">
        <w:t>Employee engagement</w:t>
      </w:r>
      <w:bookmarkEnd w:id="2"/>
      <w:r w:rsidR="00CF5438">
        <w:t xml:space="preserve"> </w:t>
      </w:r>
    </w:p>
    <w:p w:rsidR="003A311E" w:rsidRPr="003A311E" w:rsidRDefault="003A311E" w:rsidP="003A311E"/>
    <w:p w:rsidR="00C026CC" w:rsidRDefault="00D71FC5" w:rsidP="00961DCC">
      <w:pPr>
        <w:spacing w:line="360" w:lineRule="auto"/>
        <w:jc w:val="both"/>
        <w:rPr>
          <w:rFonts w:ascii="Arial" w:hAnsi="Arial" w:cs="Arial"/>
          <w:sz w:val="24"/>
          <w:szCs w:val="24"/>
        </w:rPr>
      </w:pPr>
      <w:r>
        <w:rPr>
          <w:rFonts w:ascii="Arial" w:hAnsi="Arial" w:cs="Arial"/>
          <w:sz w:val="24"/>
          <w:szCs w:val="24"/>
        </w:rPr>
        <w:t>According to Perrin’s Global Workforce Study when employees feel e</w:t>
      </w:r>
      <w:r w:rsidR="00421DF1">
        <w:rPr>
          <w:rFonts w:ascii="Arial" w:hAnsi="Arial" w:cs="Arial"/>
          <w:sz w:val="24"/>
          <w:szCs w:val="24"/>
        </w:rPr>
        <w:t>nthusiastic and have the competency</w:t>
      </w:r>
      <w:r>
        <w:rPr>
          <w:rFonts w:ascii="Arial" w:hAnsi="Arial" w:cs="Arial"/>
          <w:sz w:val="24"/>
          <w:szCs w:val="24"/>
        </w:rPr>
        <w:t xml:space="preserve"> to upgrade their company in the long term</w:t>
      </w:r>
      <w:r w:rsidR="006437CF">
        <w:rPr>
          <w:rFonts w:ascii="Arial" w:hAnsi="Arial" w:cs="Arial"/>
          <w:sz w:val="24"/>
          <w:szCs w:val="24"/>
        </w:rPr>
        <w:t xml:space="preserve"> is called employee engagement. In the context of </w:t>
      </w:r>
      <w:r w:rsidR="00FF314B">
        <w:rPr>
          <w:rFonts w:ascii="Arial" w:hAnsi="Arial" w:cs="Arial"/>
          <w:sz w:val="24"/>
          <w:szCs w:val="24"/>
        </w:rPr>
        <w:t>International Journal of Hospitality Manage</w:t>
      </w:r>
      <w:r w:rsidR="000810A1">
        <w:rPr>
          <w:rFonts w:ascii="Arial" w:hAnsi="Arial" w:cs="Arial"/>
          <w:sz w:val="24"/>
          <w:szCs w:val="24"/>
        </w:rPr>
        <w:t>ment, some stressors measure</w:t>
      </w:r>
      <w:r w:rsidR="00FF314B">
        <w:rPr>
          <w:rFonts w:ascii="Arial" w:hAnsi="Arial" w:cs="Arial"/>
          <w:sz w:val="24"/>
          <w:szCs w:val="24"/>
        </w:rPr>
        <w:t xml:space="preserve"> the engagement of hospitality personnel. These are general hotel job stressor, unethical labor work practice stressor and demand for improved hotel working environment stressor (</w:t>
      </w:r>
      <w:r w:rsidR="00637F38">
        <w:rPr>
          <w:rFonts w:ascii="Arial" w:hAnsi="Arial" w:cs="Arial"/>
          <w:sz w:val="24"/>
          <w:szCs w:val="24"/>
        </w:rPr>
        <w:t>T</w:t>
      </w:r>
      <w:r w:rsidR="00FF314B">
        <w:rPr>
          <w:rFonts w:ascii="Arial" w:hAnsi="Arial" w:cs="Arial"/>
          <w:sz w:val="24"/>
          <w:szCs w:val="24"/>
        </w:rPr>
        <w:t>he International Journal of Hospitality Management, 2021). But hotel employee’s</w:t>
      </w:r>
      <w:r w:rsidR="009D4CF7">
        <w:rPr>
          <w:rFonts w:ascii="Arial" w:hAnsi="Arial" w:cs="Arial"/>
          <w:sz w:val="24"/>
          <w:szCs w:val="24"/>
        </w:rPr>
        <w:t xml:space="preserve"> job satisfaction and retention</w:t>
      </w:r>
      <w:r w:rsidR="00FF314B">
        <w:rPr>
          <w:rFonts w:ascii="Arial" w:hAnsi="Arial" w:cs="Arial"/>
          <w:sz w:val="24"/>
          <w:szCs w:val="24"/>
        </w:rPr>
        <w:t xml:space="preserve"> do not only depend on job performance, social environment and over</w:t>
      </w:r>
      <w:r w:rsidR="00961DCC">
        <w:rPr>
          <w:rFonts w:ascii="Arial" w:hAnsi="Arial" w:cs="Arial"/>
          <w:sz w:val="24"/>
          <w:szCs w:val="24"/>
        </w:rPr>
        <w:t>all wellbeing (Antony W, 2021</w:t>
      </w:r>
      <w:r w:rsidR="00961DCC" w:rsidRPr="00961DCC">
        <w:rPr>
          <w:rFonts w:ascii="Arial" w:hAnsi="Arial" w:cs="Arial"/>
          <w:sz w:val="24"/>
          <w:szCs w:val="24"/>
        </w:rPr>
        <w:t xml:space="preserve">). These were the stressors before pandemic. Instead after the pandemic their employment turnover rate does significantly differ from pre-pandemic in terms of so many determinants. </w:t>
      </w:r>
      <w:r w:rsidR="00444305">
        <w:rPr>
          <w:rFonts w:ascii="Arial" w:hAnsi="Arial" w:cs="Arial"/>
          <w:sz w:val="24"/>
          <w:szCs w:val="24"/>
        </w:rPr>
        <w:t xml:space="preserve">These indicators of employee retention rate mostly depends on newer variables like fear of working in people oriented industry post pandemic, lack of protection from COVID risk, low compensation etc. </w:t>
      </w:r>
      <w:r w:rsidR="005253BA">
        <w:rPr>
          <w:rFonts w:ascii="Arial" w:hAnsi="Arial" w:cs="Arial"/>
          <w:sz w:val="24"/>
          <w:szCs w:val="24"/>
        </w:rPr>
        <w:t>Validity of the study can be fo</w:t>
      </w:r>
      <w:r w:rsidR="00456EE8">
        <w:rPr>
          <w:rFonts w:ascii="Arial" w:hAnsi="Arial" w:cs="Arial"/>
          <w:sz w:val="24"/>
          <w:szCs w:val="24"/>
        </w:rPr>
        <w:t>rmed into four parts. They are-</w:t>
      </w:r>
      <w:r w:rsidR="002446AD">
        <w:rPr>
          <w:rFonts w:ascii="Arial" w:hAnsi="Arial" w:cs="Arial"/>
          <w:sz w:val="24"/>
          <w:szCs w:val="24"/>
        </w:rPr>
        <w:t>“</w:t>
      </w:r>
      <w:r w:rsidR="005253BA">
        <w:rPr>
          <w:rFonts w:ascii="Arial" w:hAnsi="Arial" w:cs="Arial"/>
          <w:sz w:val="24"/>
          <w:szCs w:val="24"/>
        </w:rPr>
        <w:t xml:space="preserve">internal </w:t>
      </w:r>
      <w:r w:rsidR="005253BA">
        <w:rPr>
          <w:rFonts w:ascii="Arial" w:hAnsi="Arial" w:cs="Arial"/>
          <w:sz w:val="24"/>
          <w:szCs w:val="24"/>
        </w:rPr>
        <w:lastRenderedPageBreak/>
        <w:t>validity</w:t>
      </w:r>
      <w:r w:rsidR="002446AD">
        <w:rPr>
          <w:rFonts w:ascii="Arial" w:hAnsi="Arial" w:cs="Arial"/>
          <w:sz w:val="24"/>
          <w:szCs w:val="24"/>
        </w:rPr>
        <w:t>”</w:t>
      </w:r>
      <w:r w:rsidR="005253BA">
        <w:rPr>
          <w:rFonts w:ascii="Arial" w:hAnsi="Arial" w:cs="Arial"/>
          <w:sz w:val="24"/>
          <w:szCs w:val="24"/>
        </w:rPr>
        <w:t xml:space="preserve">, </w:t>
      </w:r>
      <w:r w:rsidR="002446AD">
        <w:rPr>
          <w:rFonts w:ascii="Arial" w:hAnsi="Arial" w:cs="Arial"/>
          <w:sz w:val="24"/>
          <w:szCs w:val="24"/>
        </w:rPr>
        <w:t>“</w:t>
      </w:r>
      <w:r w:rsidR="005253BA">
        <w:rPr>
          <w:rFonts w:ascii="Arial" w:hAnsi="Arial" w:cs="Arial"/>
          <w:sz w:val="24"/>
          <w:szCs w:val="24"/>
        </w:rPr>
        <w:t>external validity</w:t>
      </w:r>
      <w:r w:rsidR="002446AD">
        <w:rPr>
          <w:rFonts w:ascii="Arial" w:hAnsi="Arial" w:cs="Arial"/>
          <w:sz w:val="24"/>
          <w:szCs w:val="24"/>
        </w:rPr>
        <w:t>”</w:t>
      </w:r>
      <w:r w:rsidR="005253BA">
        <w:rPr>
          <w:rFonts w:ascii="Arial" w:hAnsi="Arial" w:cs="Arial"/>
          <w:sz w:val="24"/>
          <w:szCs w:val="24"/>
        </w:rPr>
        <w:t xml:space="preserve">, </w:t>
      </w:r>
      <w:r w:rsidR="002446AD">
        <w:rPr>
          <w:rFonts w:ascii="Arial" w:hAnsi="Arial" w:cs="Arial"/>
          <w:sz w:val="24"/>
          <w:szCs w:val="24"/>
        </w:rPr>
        <w:t>“</w:t>
      </w:r>
      <w:r w:rsidR="005253BA">
        <w:rPr>
          <w:rFonts w:ascii="Arial" w:hAnsi="Arial" w:cs="Arial"/>
          <w:sz w:val="24"/>
          <w:szCs w:val="24"/>
        </w:rPr>
        <w:t>construct validity</w:t>
      </w:r>
      <w:r w:rsidR="002446AD">
        <w:rPr>
          <w:rFonts w:ascii="Arial" w:hAnsi="Arial" w:cs="Arial"/>
          <w:sz w:val="24"/>
          <w:szCs w:val="24"/>
        </w:rPr>
        <w:t>”</w:t>
      </w:r>
      <w:r w:rsidR="005253BA">
        <w:rPr>
          <w:rFonts w:ascii="Arial" w:hAnsi="Arial" w:cs="Arial"/>
          <w:sz w:val="24"/>
          <w:szCs w:val="24"/>
        </w:rPr>
        <w:t xml:space="preserve"> and </w:t>
      </w:r>
      <w:r w:rsidR="002446AD">
        <w:rPr>
          <w:rFonts w:ascii="Arial" w:hAnsi="Arial" w:cs="Arial"/>
          <w:sz w:val="24"/>
          <w:szCs w:val="24"/>
        </w:rPr>
        <w:t>“</w:t>
      </w:r>
      <w:r w:rsidR="005253BA">
        <w:rPr>
          <w:rFonts w:ascii="Arial" w:hAnsi="Arial" w:cs="Arial"/>
          <w:sz w:val="24"/>
          <w:szCs w:val="24"/>
        </w:rPr>
        <w:t>statistical validity</w:t>
      </w:r>
      <w:r w:rsidR="002446AD">
        <w:rPr>
          <w:rFonts w:ascii="Arial" w:hAnsi="Arial" w:cs="Arial"/>
          <w:sz w:val="24"/>
          <w:szCs w:val="24"/>
        </w:rPr>
        <w:t>”</w:t>
      </w:r>
      <w:r w:rsidR="005253BA">
        <w:rPr>
          <w:rFonts w:ascii="Arial" w:hAnsi="Arial" w:cs="Arial"/>
          <w:sz w:val="24"/>
          <w:szCs w:val="24"/>
        </w:rPr>
        <w:t xml:space="preserve"> (Jeffrey C, Valentine, 2009). The </w:t>
      </w:r>
      <w:r w:rsidR="0000410D">
        <w:rPr>
          <w:rFonts w:ascii="Arial" w:hAnsi="Arial" w:cs="Arial"/>
          <w:sz w:val="24"/>
          <w:szCs w:val="24"/>
        </w:rPr>
        <w:t xml:space="preserve">internal and external validity depends on the </w:t>
      </w:r>
      <w:r w:rsidR="005253BA">
        <w:rPr>
          <w:rFonts w:ascii="Arial" w:hAnsi="Arial" w:cs="Arial"/>
          <w:sz w:val="24"/>
          <w:szCs w:val="24"/>
        </w:rPr>
        <w:t>effectiveness of the gathered or sorted out data</w:t>
      </w:r>
      <w:r w:rsidR="00EE762B">
        <w:rPr>
          <w:rFonts w:ascii="Arial" w:hAnsi="Arial" w:cs="Arial"/>
          <w:sz w:val="24"/>
          <w:szCs w:val="24"/>
        </w:rPr>
        <w:t>.</w:t>
      </w:r>
    </w:p>
    <w:p w:rsidR="000D72D0" w:rsidRDefault="008C1BD7" w:rsidP="008C1BD7">
      <w:pPr>
        <w:pStyle w:val="Heading2"/>
      </w:pPr>
      <w:bookmarkStart w:id="3" w:name="_Toc89028878"/>
      <w:r>
        <w:t xml:space="preserve">2.2 </w:t>
      </w:r>
      <w:r w:rsidR="000D72D0">
        <w:t>Benefits of employee engagement</w:t>
      </w:r>
      <w:bookmarkEnd w:id="3"/>
      <w:r w:rsidR="000D72D0">
        <w:t xml:space="preserve"> </w:t>
      </w:r>
    </w:p>
    <w:p w:rsidR="003A311E" w:rsidRPr="003A311E" w:rsidRDefault="003A311E" w:rsidP="003A311E"/>
    <w:p w:rsidR="00792700" w:rsidRDefault="00FE1616" w:rsidP="00792700">
      <w:pPr>
        <w:spacing w:line="360" w:lineRule="auto"/>
        <w:jc w:val="both"/>
        <w:rPr>
          <w:rFonts w:ascii="Arial" w:hAnsi="Arial" w:cs="Arial"/>
          <w:color w:val="000000" w:themeColor="text1"/>
          <w:sz w:val="24"/>
          <w:szCs w:val="24"/>
        </w:rPr>
      </w:pPr>
      <w:r w:rsidRPr="009E75FD">
        <w:rPr>
          <w:rFonts w:ascii="Arial" w:hAnsi="Arial" w:cs="Arial"/>
          <w:color w:val="000000" w:themeColor="text1"/>
          <w:sz w:val="24"/>
          <w:szCs w:val="24"/>
        </w:rPr>
        <w:t>All company human resource management personnel are conscious about improving hotel em</w:t>
      </w:r>
      <w:r w:rsidR="00F10F5C">
        <w:rPr>
          <w:rFonts w:ascii="Arial" w:hAnsi="Arial" w:cs="Arial"/>
          <w:color w:val="000000" w:themeColor="text1"/>
          <w:sz w:val="24"/>
          <w:szCs w:val="24"/>
        </w:rPr>
        <w:t>ployee engagement as it has an</w:t>
      </w:r>
      <w:r w:rsidR="00A123F3">
        <w:rPr>
          <w:rFonts w:ascii="Arial" w:hAnsi="Arial" w:cs="Arial"/>
          <w:color w:val="000000" w:themeColor="text1"/>
          <w:sz w:val="24"/>
          <w:szCs w:val="24"/>
        </w:rPr>
        <w:t xml:space="preserve"> impact on retention</w:t>
      </w:r>
      <w:r w:rsidRPr="009E75FD">
        <w:rPr>
          <w:rFonts w:ascii="Arial" w:hAnsi="Arial" w:cs="Arial"/>
          <w:color w:val="000000" w:themeColor="text1"/>
          <w:sz w:val="24"/>
          <w:szCs w:val="24"/>
        </w:rPr>
        <w:t xml:space="preserve"> in the time of huge staff shortage (</w:t>
      </w:r>
      <w:proofErr w:type="spellStart"/>
      <w:r w:rsidRPr="009E75FD">
        <w:rPr>
          <w:rFonts w:ascii="Arial" w:hAnsi="Arial" w:cs="Arial"/>
          <w:color w:val="000000" w:themeColor="text1"/>
          <w:sz w:val="24"/>
          <w:szCs w:val="24"/>
        </w:rPr>
        <w:t>Riyanto</w:t>
      </w:r>
      <w:proofErr w:type="spellEnd"/>
      <w:r w:rsidRPr="009E75FD">
        <w:rPr>
          <w:rFonts w:ascii="Arial" w:hAnsi="Arial" w:cs="Arial"/>
          <w:color w:val="000000" w:themeColor="text1"/>
          <w:sz w:val="24"/>
          <w:szCs w:val="24"/>
        </w:rPr>
        <w:t xml:space="preserve"> et al., 2017). </w:t>
      </w:r>
      <w:r w:rsidR="00846786">
        <w:rPr>
          <w:rFonts w:ascii="Arial" w:hAnsi="Arial" w:cs="Arial"/>
          <w:color w:val="000000" w:themeColor="text1"/>
          <w:sz w:val="24"/>
          <w:szCs w:val="24"/>
        </w:rPr>
        <w:t xml:space="preserve">In the hospitality industry there is a hierarchy of organogram. Employees have a goal to climb up that hierarchy in their career </w:t>
      </w:r>
      <w:r w:rsidR="00ED280D">
        <w:rPr>
          <w:rFonts w:ascii="Arial" w:hAnsi="Arial" w:cs="Arial"/>
          <w:color w:val="000000" w:themeColor="text1"/>
          <w:sz w:val="24"/>
          <w:szCs w:val="24"/>
        </w:rPr>
        <w:t xml:space="preserve">(Kumar S, Dr. </w:t>
      </w:r>
      <w:proofErr w:type="spellStart"/>
      <w:r w:rsidR="00ED280D">
        <w:rPr>
          <w:rFonts w:ascii="Arial" w:hAnsi="Arial" w:cs="Arial"/>
          <w:color w:val="000000" w:themeColor="text1"/>
          <w:sz w:val="24"/>
          <w:szCs w:val="24"/>
        </w:rPr>
        <w:t>Neeraj</w:t>
      </w:r>
      <w:proofErr w:type="spellEnd"/>
      <w:r w:rsidR="00ED280D">
        <w:rPr>
          <w:rFonts w:ascii="Arial" w:hAnsi="Arial" w:cs="Arial"/>
          <w:color w:val="000000" w:themeColor="text1"/>
          <w:sz w:val="24"/>
          <w:szCs w:val="24"/>
        </w:rPr>
        <w:t xml:space="preserve"> A; 2020). T</w:t>
      </w:r>
      <w:r w:rsidR="006C1123">
        <w:rPr>
          <w:rFonts w:ascii="Arial" w:hAnsi="Arial" w:cs="Arial"/>
          <w:color w:val="000000" w:themeColor="text1"/>
          <w:sz w:val="24"/>
          <w:szCs w:val="24"/>
        </w:rPr>
        <w:t>he contemporary situation, to boost employee engagement and customer confidence there is no other better w</w:t>
      </w:r>
      <w:bookmarkStart w:id="4" w:name="_GoBack"/>
      <w:bookmarkEnd w:id="4"/>
      <w:r w:rsidR="006C1123">
        <w:rPr>
          <w:rFonts w:ascii="Arial" w:hAnsi="Arial" w:cs="Arial"/>
          <w:color w:val="000000" w:themeColor="text1"/>
          <w:sz w:val="24"/>
          <w:szCs w:val="24"/>
        </w:rPr>
        <w:t xml:space="preserve">ay than training the staffs to adapt to the </w:t>
      </w:r>
      <w:r w:rsidR="00DE7C73">
        <w:rPr>
          <w:rFonts w:ascii="Arial" w:hAnsi="Arial" w:cs="Arial"/>
          <w:color w:val="000000" w:themeColor="text1"/>
          <w:sz w:val="24"/>
          <w:szCs w:val="24"/>
        </w:rPr>
        <w:t xml:space="preserve">new normal (Vikas G, Garima S; 2021). </w:t>
      </w:r>
      <w:r w:rsidR="00AE43E7">
        <w:rPr>
          <w:rFonts w:ascii="Arial" w:hAnsi="Arial" w:cs="Arial"/>
          <w:color w:val="000000" w:themeColor="text1"/>
          <w:sz w:val="24"/>
          <w:szCs w:val="24"/>
        </w:rPr>
        <w:t xml:space="preserve">Hotel hygiene and COVID-19 awareness training, environmental protection training to curb further epidemic are some of the certification training that could prove effective during the pandemic to engage employees. </w:t>
      </w:r>
      <w:r w:rsidR="000B4EE3">
        <w:rPr>
          <w:rFonts w:ascii="Arial" w:hAnsi="Arial" w:cs="Arial"/>
          <w:color w:val="000000" w:themeColor="text1"/>
          <w:sz w:val="24"/>
          <w:szCs w:val="24"/>
        </w:rPr>
        <w:t xml:space="preserve">Employee engagement is the key element to drive employee performance, achievement and a congruent improvement in a company. </w:t>
      </w:r>
      <w:r w:rsidR="000B4EE3" w:rsidRPr="009E75FD">
        <w:rPr>
          <w:rFonts w:ascii="Arial" w:hAnsi="Arial" w:cs="Arial"/>
          <w:color w:val="000000" w:themeColor="text1"/>
          <w:sz w:val="24"/>
          <w:szCs w:val="24"/>
        </w:rPr>
        <w:t xml:space="preserve">(Adhitama and Riyanto, 2020). Efficiency and commitment are vital to bringing competitive advantage to the company (Riyanto et al., 2019). </w:t>
      </w:r>
    </w:p>
    <w:p w:rsidR="003A311E" w:rsidRDefault="008D3BCC" w:rsidP="003A311E">
      <w:pPr>
        <w:pStyle w:val="Heading2"/>
        <w:numPr>
          <w:ilvl w:val="1"/>
          <w:numId w:val="8"/>
        </w:numPr>
      </w:pPr>
      <w:bookmarkStart w:id="5" w:name="_Toc89028879"/>
      <w:r w:rsidRPr="00792700">
        <w:t>Employee retention</w:t>
      </w:r>
      <w:bookmarkEnd w:id="5"/>
    </w:p>
    <w:p w:rsidR="003A311E" w:rsidRPr="003A311E" w:rsidRDefault="003A311E" w:rsidP="003A311E"/>
    <w:p w:rsidR="008D3BCC" w:rsidRDefault="00976715" w:rsidP="007E5B31">
      <w:pPr>
        <w:spacing w:line="360" w:lineRule="auto"/>
        <w:jc w:val="both"/>
        <w:rPr>
          <w:rFonts w:ascii="Arial" w:hAnsi="Arial" w:cs="Arial"/>
          <w:sz w:val="24"/>
          <w:szCs w:val="24"/>
        </w:rPr>
      </w:pPr>
      <w:r>
        <w:rPr>
          <w:rFonts w:ascii="Arial" w:hAnsi="Arial" w:cs="Arial"/>
          <w:sz w:val="24"/>
          <w:szCs w:val="24"/>
        </w:rPr>
        <w:t>UK’s hospitality industry is having a shortage of sta</w:t>
      </w:r>
      <w:r w:rsidR="00F71D2D">
        <w:rPr>
          <w:rFonts w:ascii="Arial" w:hAnsi="Arial" w:cs="Arial"/>
          <w:sz w:val="24"/>
          <w:szCs w:val="24"/>
        </w:rPr>
        <w:t>ffs almost of about 102000 from</w:t>
      </w:r>
      <w:r>
        <w:rPr>
          <w:rFonts w:ascii="Arial" w:hAnsi="Arial" w:cs="Arial"/>
          <w:sz w:val="24"/>
          <w:szCs w:val="24"/>
        </w:rPr>
        <w:t xml:space="preserve"> April to June, 2021, </w:t>
      </w:r>
      <w:r w:rsidR="008F579C">
        <w:rPr>
          <w:rFonts w:ascii="Arial" w:hAnsi="Arial" w:cs="Arial"/>
          <w:sz w:val="24"/>
          <w:szCs w:val="24"/>
        </w:rPr>
        <w:t>compa</w:t>
      </w:r>
      <w:r>
        <w:rPr>
          <w:rFonts w:ascii="Arial" w:hAnsi="Arial" w:cs="Arial"/>
          <w:sz w:val="24"/>
          <w:szCs w:val="24"/>
        </w:rPr>
        <w:t>red to 12.1% increase than</w:t>
      </w:r>
      <w:r w:rsidR="00A14E4D">
        <w:rPr>
          <w:rFonts w:ascii="Arial" w:hAnsi="Arial" w:cs="Arial"/>
          <w:sz w:val="24"/>
          <w:szCs w:val="24"/>
        </w:rPr>
        <w:t xml:space="preserve"> the</w:t>
      </w:r>
      <w:r>
        <w:rPr>
          <w:rFonts w:ascii="Arial" w:hAnsi="Arial" w:cs="Arial"/>
          <w:sz w:val="24"/>
          <w:szCs w:val="24"/>
        </w:rPr>
        <w:t xml:space="preserve"> previous year</w:t>
      </w:r>
      <w:r w:rsidR="008F579C">
        <w:rPr>
          <w:rFonts w:ascii="Arial" w:hAnsi="Arial" w:cs="Arial"/>
          <w:sz w:val="24"/>
          <w:szCs w:val="24"/>
        </w:rPr>
        <w:t xml:space="preserve"> (Michael R, 2021). </w:t>
      </w:r>
      <w:r w:rsidR="009F2A0F">
        <w:rPr>
          <w:rFonts w:ascii="Arial" w:hAnsi="Arial" w:cs="Arial"/>
          <w:sz w:val="24"/>
          <w:szCs w:val="24"/>
        </w:rPr>
        <w:t xml:space="preserve">This clearly shows how much important employee retention is during this time rather than employee recruitment during this crisis as very few employees are having interest to join the hospitality industry right now </w:t>
      </w:r>
      <w:r w:rsidR="009F3673">
        <w:rPr>
          <w:rFonts w:ascii="Arial" w:hAnsi="Arial" w:cs="Arial"/>
          <w:sz w:val="24"/>
          <w:szCs w:val="24"/>
        </w:rPr>
        <w:t xml:space="preserve">due fear of getting affected by </w:t>
      </w:r>
      <w:r w:rsidR="002C6F3B">
        <w:rPr>
          <w:rFonts w:ascii="Arial" w:hAnsi="Arial" w:cs="Arial"/>
          <w:sz w:val="24"/>
          <w:szCs w:val="24"/>
        </w:rPr>
        <w:t>COVID</w:t>
      </w:r>
      <w:r w:rsidR="00A14E4D">
        <w:rPr>
          <w:rFonts w:ascii="Arial" w:hAnsi="Arial" w:cs="Arial"/>
          <w:sz w:val="24"/>
          <w:szCs w:val="24"/>
        </w:rPr>
        <w:t>-19</w:t>
      </w:r>
      <w:r w:rsidR="002C6F3B">
        <w:rPr>
          <w:rFonts w:ascii="Arial" w:hAnsi="Arial" w:cs="Arial"/>
          <w:sz w:val="24"/>
          <w:szCs w:val="24"/>
        </w:rPr>
        <w:t xml:space="preserve"> virus. </w:t>
      </w:r>
      <w:r w:rsidR="00233CCD">
        <w:rPr>
          <w:rFonts w:ascii="Arial" w:hAnsi="Arial" w:cs="Arial"/>
          <w:sz w:val="24"/>
          <w:szCs w:val="24"/>
        </w:rPr>
        <w:t>Organizational an</w:t>
      </w:r>
      <w:r w:rsidR="00A14E4D">
        <w:rPr>
          <w:rFonts w:ascii="Arial" w:hAnsi="Arial" w:cs="Arial"/>
          <w:sz w:val="24"/>
          <w:szCs w:val="24"/>
        </w:rPr>
        <w:t>d government support can reduce</w:t>
      </w:r>
      <w:r w:rsidR="00233CCD">
        <w:rPr>
          <w:rFonts w:ascii="Arial" w:hAnsi="Arial" w:cs="Arial"/>
          <w:sz w:val="24"/>
          <w:szCs w:val="24"/>
        </w:rPr>
        <w:t xml:space="preserve"> employee turnover rate a</w:t>
      </w:r>
      <w:r w:rsidR="00A14E4D">
        <w:rPr>
          <w:rFonts w:ascii="Arial" w:hAnsi="Arial" w:cs="Arial"/>
          <w:sz w:val="24"/>
          <w:szCs w:val="24"/>
        </w:rPr>
        <w:t>n</w:t>
      </w:r>
      <w:r w:rsidR="00233CCD">
        <w:rPr>
          <w:rFonts w:ascii="Arial" w:hAnsi="Arial" w:cs="Arial"/>
          <w:sz w:val="24"/>
          <w:szCs w:val="24"/>
        </w:rPr>
        <w:t xml:space="preserve">d retain them after the pandemic (Islam E, Ahmed M; 2021). </w:t>
      </w:r>
      <w:r w:rsidR="004F1CAE">
        <w:rPr>
          <w:rFonts w:ascii="Arial" w:hAnsi="Arial" w:cs="Arial"/>
          <w:sz w:val="24"/>
          <w:szCs w:val="24"/>
        </w:rPr>
        <w:t xml:space="preserve">Employees are turning their back after the pandemic in hospitality related industries because of low compensation and low protection from COVID in these industries. Most of the event managing businesses, airlines and hotel businesses have gone out of business during the pandemic. As a result, employees have shifted to somewhere else or they are not simply interested to return. </w:t>
      </w:r>
      <w:r w:rsidR="007E5B31" w:rsidRPr="007E5B31">
        <w:rPr>
          <w:rFonts w:ascii="Arial" w:hAnsi="Arial" w:cs="Arial"/>
          <w:sz w:val="24"/>
          <w:szCs w:val="24"/>
        </w:rPr>
        <w:lastRenderedPageBreak/>
        <w:t xml:space="preserve">Strict regulation in </w:t>
      </w:r>
      <w:r w:rsidR="006F256E">
        <w:rPr>
          <w:rFonts w:ascii="Arial" w:hAnsi="Arial" w:cs="Arial"/>
          <w:sz w:val="24"/>
          <w:szCs w:val="24"/>
        </w:rPr>
        <w:t xml:space="preserve">the </w:t>
      </w:r>
      <w:r w:rsidR="007E5B31" w:rsidRPr="007E5B31">
        <w:rPr>
          <w:rFonts w:ascii="Arial" w:hAnsi="Arial" w:cs="Arial"/>
          <w:sz w:val="24"/>
          <w:szCs w:val="24"/>
        </w:rPr>
        <w:t xml:space="preserve">border to restrict immigrants, demand for better remuneration and flexible workplace system also trigger the shortage of staffs in this industry (holly </w:t>
      </w:r>
      <w:proofErr w:type="spellStart"/>
      <w:r w:rsidR="007E5B31" w:rsidRPr="007E5B31">
        <w:rPr>
          <w:rFonts w:ascii="Arial" w:hAnsi="Arial" w:cs="Arial"/>
          <w:sz w:val="24"/>
          <w:szCs w:val="24"/>
        </w:rPr>
        <w:t>ellyatt</w:t>
      </w:r>
      <w:proofErr w:type="spellEnd"/>
      <w:r w:rsidR="007E5B31" w:rsidRPr="007E5B31">
        <w:rPr>
          <w:rFonts w:ascii="Arial" w:hAnsi="Arial" w:cs="Arial"/>
          <w:sz w:val="24"/>
          <w:szCs w:val="24"/>
        </w:rPr>
        <w:t>, 2021).</w:t>
      </w:r>
      <w:r w:rsidR="007E5B31">
        <w:rPr>
          <w:rFonts w:ascii="Arial" w:hAnsi="Arial" w:cs="Arial"/>
          <w:sz w:val="24"/>
          <w:szCs w:val="24"/>
        </w:rPr>
        <w:t xml:space="preserve"> </w:t>
      </w:r>
      <w:r w:rsidR="007E5B31" w:rsidRPr="007E5B31">
        <w:rPr>
          <w:rFonts w:ascii="Arial" w:hAnsi="Arial" w:cs="Arial"/>
          <w:sz w:val="24"/>
          <w:szCs w:val="24"/>
        </w:rPr>
        <w:t>A survey of 200 senior executives found that one in 6 job positions are vacant in 96% of hospitality companies (</w:t>
      </w:r>
      <w:proofErr w:type="spellStart"/>
      <w:r w:rsidR="007E5B31" w:rsidRPr="007E5B31">
        <w:rPr>
          <w:rFonts w:ascii="Arial" w:hAnsi="Arial" w:cs="Arial"/>
          <w:sz w:val="24"/>
          <w:szCs w:val="24"/>
        </w:rPr>
        <w:t>charlie</w:t>
      </w:r>
      <w:proofErr w:type="spellEnd"/>
      <w:r w:rsidR="007E5B31" w:rsidRPr="007E5B31">
        <w:rPr>
          <w:rFonts w:ascii="Arial" w:hAnsi="Arial" w:cs="Arial"/>
          <w:sz w:val="24"/>
          <w:szCs w:val="24"/>
        </w:rPr>
        <w:t xml:space="preserve"> c, nick w, </w:t>
      </w:r>
      <w:proofErr w:type="spellStart"/>
      <w:r w:rsidR="007E5B31" w:rsidRPr="007E5B31">
        <w:rPr>
          <w:rFonts w:ascii="Arial" w:hAnsi="Arial" w:cs="Arial"/>
          <w:sz w:val="24"/>
          <w:szCs w:val="24"/>
        </w:rPr>
        <w:t>mack</w:t>
      </w:r>
      <w:proofErr w:type="spellEnd"/>
      <w:r w:rsidR="007E5B31" w:rsidRPr="007E5B31">
        <w:rPr>
          <w:rFonts w:ascii="Arial" w:hAnsi="Arial" w:cs="Arial"/>
          <w:sz w:val="24"/>
          <w:szCs w:val="24"/>
        </w:rPr>
        <w:t xml:space="preserve"> c; 2021).</w:t>
      </w:r>
      <w:r w:rsidR="007E5B31">
        <w:rPr>
          <w:rFonts w:ascii="Arial" w:hAnsi="Arial" w:cs="Arial"/>
          <w:sz w:val="24"/>
          <w:szCs w:val="24"/>
        </w:rPr>
        <w:t xml:space="preserve"> </w:t>
      </w:r>
    </w:p>
    <w:p w:rsidR="009A6FF2" w:rsidRDefault="009A6FF2" w:rsidP="003A311E">
      <w:pPr>
        <w:pStyle w:val="Heading2"/>
        <w:numPr>
          <w:ilvl w:val="1"/>
          <w:numId w:val="8"/>
        </w:numPr>
      </w:pPr>
      <w:bookmarkStart w:id="6" w:name="_Toc89028880"/>
      <w:r>
        <w:t>Benefits of employee retention</w:t>
      </w:r>
      <w:bookmarkEnd w:id="6"/>
    </w:p>
    <w:p w:rsidR="003A311E" w:rsidRPr="003A311E" w:rsidRDefault="003A311E" w:rsidP="003A311E"/>
    <w:p w:rsidR="00831489" w:rsidRDefault="00961FC9" w:rsidP="00831489">
      <w:pPr>
        <w:shd w:val="clear" w:color="auto" w:fill="FFFFFF"/>
        <w:spacing w:line="360" w:lineRule="auto"/>
        <w:jc w:val="both"/>
        <w:rPr>
          <w:rFonts w:ascii="Arial" w:eastAsia="Times New Roman" w:hAnsi="Arial" w:cs="Arial"/>
          <w:sz w:val="24"/>
          <w:szCs w:val="24"/>
        </w:rPr>
      </w:pPr>
      <w:r w:rsidRPr="00056465">
        <w:rPr>
          <w:rFonts w:ascii="Arial" w:hAnsi="Arial" w:cs="Arial"/>
          <w:sz w:val="24"/>
          <w:szCs w:val="24"/>
        </w:rPr>
        <w:t>Upper level management jobs in particularly hospitality industry are shifting careers after pandemic to more secured and rewarding jobs after pandemic (</w:t>
      </w:r>
      <w:proofErr w:type="spellStart"/>
      <w:r w:rsidRPr="00056465">
        <w:rPr>
          <w:rFonts w:ascii="Arial" w:hAnsi="Arial" w:cs="Arial"/>
          <w:sz w:val="24"/>
          <w:szCs w:val="24"/>
        </w:rPr>
        <w:t>Viachaslau</w:t>
      </w:r>
      <w:proofErr w:type="spellEnd"/>
      <w:r w:rsidRPr="00056465">
        <w:rPr>
          <w:rFonts w:ascii="Arial" w:hAnsi="Arial" w:cs="Arial"/>
          <w:sz w:val="24"/>
          <w:szCs w:val="24"/>
        </w:rPr>
        <w:t xml:space="preserve"> F, Jorge M; 2020). </w:t>
      </w:r>
      <w:r w:rsidR="003545A7" w:rsidRPr="00056465">
        <w:rPr>
          <w:rFonts w:ascii="Arial" w:hAnsi="Arial" w:cs="Arial"/>
          <w:sz w:val="24"/>
          <w:szCs w:val="24"/>
        </w:rPr>
        <w:t>Learning organization and employee dynamic working environment tis an important variable after the pandemic to retain talented workforce (</w:t>
      </w:r>
      <w:proofErr w:type="spellStart"/>
      <w:r w:rsidR="003545A7" w:rsidRPr="00056465">
        <w:rPr>
          <w:rFonts w:ascii="Arial" w:hAnsi="Arial" w:cs="Arial"/>
          <w:sz w:val="24"/>
          <w:szCs w:val="24"/>
        </w:rPr>
        <w:t>Tanapoom</w:t>
      </w:r>
      <w:proofErr w:type="spellEnd"/>
      <w:r w:rsidR="003545A7" w:rsidRPr="00056465">
        <w:rPr>
          <w:rFonts w:ascii="Arial" w:hAnsi="Arial" w:cs="Arial"/>
          <w:sz w:val="24"/>
          <w:szCs w:val="24"/>
        </w:rPr>
        <w:t xml:space="preserve"> A, 2021). </w:t>
      </w:r>
      <w:r w:rsidR="00056465" w:rsidRPr="00056465">
        <w:rPr>
          <w:rFonts w:ascii="Arial" w:hAnsi="Arial" w:cs="Arial"/>
          <w:sz w:val="24"/>
          <w:szCs w:val="24"/>
        </w:rPr>
        <w:t>They need work safety and more flexibility to stay ad return to the industry. C</w:t>
      </w:r>
      <w:r w:rsidR="00056465">
        <w:rPr>
          <w:rFonts w:ascii="Arial" w:hAnsi="Arial" w:cs="Arial"/>
          <w:sz w:val="24"/>
          <w:szCs w:val="24"/>
        </w:rPr>
        <w:t>on</w:t>
      </w:r>
      <w:r w:rsidR="000B1EEE">
        <w:rPr>
          <w:rFonts w:ascii="Arial" w:hAnsi="Arial" w:cs="Arial"/>
          <w:sz w:val="24"/>
          <w:szCs w:val="24"/>
        </w:rPr>
        <w:t xml:space="preserve">tinuity in </w:t>
      </w:r>
      <w:r w:rsidR="00056465">
        <w:rPr>
          <w:rFonts w:ascii="Arial" w:hAnsi="Arial" w:cs="Arial"/>
          <w:sz w:val="24"/>
          <w:szCs w:val="24"/>
        </w:rPr>
        <w:t>organizational</w:t>
      </w:r>
      <w:r w:rsidR="00056465" w:rsidRPr="00056465">
        <w:rPr>
          <w:rFonts w:ascii="Arial" w:hAnsi="Arial" w:cs="Arial"/>
          <w:sz w:val="24"/>
          <w:szCs w:val="24"/>
        </w:rPr>
        <w:t xml:space="preserve"> learning system and teamwork </w:t>
      </w:r>
      <w:r w:rsidR="000B1EEE">
        <w:rPr>
          <w:rFonts w:ascii="Arial" w:hAnsi="Arial" w:cs="Arial"/>
          <w:sz w:val="24"/>
          <w:szCs w:val="24"/>
        </w:rPr>
        <w:t xml:space="preserve">can </w:t>
      </w:r>
      <w:r w:rsidR="00056465" w:rsidRPr="00056465">
        <w:rPr>
          <w:rFonts w:ascii="Arial" w:hAnsi="Arial" w:cs="Arial"/>
          <w:sz w:val="24"/>
          <w:szCs w:val="24"/>
        </w:rPr>
        <w:t xml:space="preserve">nurture the application of </w:t>
      </w:r>
      <w:r w:rsidR="000B1EEE">
        <w:rPr>
          <w:rFonts w:ascii="Arial" w:hAnsi="Arial" w:cs="Arial"/>
          <w:sz w:val="24"/>
          <w:szCs w:val="24"/>
        </w:rPr>
        <w:t xml:space="preserve">acquired </w:t>
      </w:r>
      <w:r w:rsidR="00056465" w:rsidRPr="00056465">
        <w:rPr>
          <w:rFonts w:ascii="Arial" w:hAnsi="Arial" w:cs="Arial"/>
          <w:sz w:val="24"/>
          <w:szCs w:val="24"/>
        </w:rPr>
        <w:t xml:space="preserve">knowledge </w:t>
      </w:r>
      <w:r w:rsidR="00056465" w:rsidRPr="00056465">
        <w:rPr>
          <w:rFonts w:ascii="Arial" w:eastAsia="Times New Roman" w:hAnsi="Arial" w:cs="Arial"/>
          <w:sz w:val="24"/>
          <w:szCs w:val="24"/>
        </w:rPr>
        <w:t>(</w:t>
      </w:r>
      <w:r w:rsidR="00056465">
        <w:rPr>
          <w:rFonts w:ascii="Arial" w:eastAsia="Times New Roman" w:hAnsi="Arial" w:cs="Arial"/>
          <w:sz w:val="24"/>
          <w:szCs w:val="24"/>
        </w:rPr>
        <w:t>Caputo, G</w:t>
      </w:r>
      <w:r w:rsidR="00056465" w:rsidRPr="00056465">
        <w:rPr>
          <w:rFonts w:ascii="Arial" w:eastAsia="Times New Roman" w:hAnsi="Arial" w:cs="Arial"/>
          <w:sz w:val="24"/>
          <w:szCs w:val="24"/>
        </w:rPr>
        <w:t>arcia</w:t>
      </w:r>
      <w:r w:rsidR="00056465">
        <w:rPr>
          <w:rFonts w:ascii="Arial" w:eastAsia="Times New Roman" w:hAnsi="Arial" w:cs="Arial"/>
          <w:sz w:val="24"/>
          <w:szCs w:val="24"/>
        </w:rPr>
        <w:t xml:space="preserve"> Perez, </w:t>
      </w:r>
      <w:proofErr w:type="spellStart"/>
      <w:r w:rsidR="00056465">
        <w:rPr>
          <w:rFonts w:ascii="Arial" w:eastAsia="Times New Roman" w:hAnsi="Arial" w:cs="Arial"/>
          <w:sz w:val="24"/>
          <w:szCs w:val="24"/>
        </w:rPr>
        <w:t>Cillo</w:t>
      </w:r>
      <w:proofErr w:type="spellEnd"/>
      <w:r w:rsidR="00056465">
        <w:rPr>
          <w:rFonts w:ascii="Arial" w:eastAsia="Times New Roman" w:hAnsi="Arial" w:cs="Arial"/>
          <w:sz w:val="24"/>
          <w:szCs w:val="24"/>
        </w:rPr>
        <w:t xml:space="preserve"> &amp; </w:t>
      </w:r>
      <w:proofErr w:type="spellStart"/>
      <w:r w:rsidR="00056465">
        <w:rPr>
          <w:rFonts w:ascii="Arial" w:eastAsia="Times New Roman" w:hAnsi="Arial" w:cs="Arial"/>
          <w:sz w:val="24"/>
          <w:szCs w:val="24"/>
        </w:rPr>
        <w:t>Giacosa</w:t>
      </w:r>
      <w:proofErr w:type="spellEnd"/>
      <w:r w:rsidR="00056465">
        <w:rPr>
          <w:rFonts w:ascii="Arial" w:eastAsia="Times New Roman" w:hAnsi="Arial" w:cs="Arial"/>
          <w:sz w:val="24"/>
          <w:szCs w:val="24"/>
        </w:rPr>
        <w:t xml:space="preserve">; </w:t>
      </w:r>
      <w:r w:rsidR="00056465" w:rsidRPr="00056465">
        <w:rPr>
          <w:rFonts w:ascii="Arial" w:eastAsia="Times New Roman" w:hAnsi="Arial" w:cs="Arial"/>
          <w:sz w:val="24"/>
          <w:szCs w:val="24"/>
        </w:rPr>
        <w:t>2019)</w:t>
      </w:r>
      <w:r w:rsidR="00056465">
        <w:rPr>
          <w:rFonts w:ascii="Arial" w:eastAsia="Times New Roman" w:hAnsi="Arial" w:cs="Arial"/>
          <w:sz w:val="24"/>
          <w:szCs w:val="24"/>
        </w:rPr>
        <w:t xml:space="preserve">. </w:t>
      </w:r>
      <w:r w:rsidR="00B772E4">
        <w:rPr>
          <w:rFonts w:ascii="Arial" w:eastAsia="Times New Roman" w:hAnsi="Arial" w:cs="Arial"/>
          <w:sz w:val="24"/>
          <w:szCs w:val="24"/>
        </w:rPr>
        <w:t xml:space="preserve">Sustainable employment </w:t>
      </w:r>
      <w:r w:rsidR="003269D2">
        <w:rPr>
          <w:rFonts w:ascii="Arial" w:eastAsia="Times New Roman" w:hAnsi="Arial" w:cs="Arial"/>
          <w:sz w:val="24"/>
          <w:szCs w:val="24"/>
        </w:rPr>
        <w:t>is key to the</w:t>
      </w:r>
      <w:r w:rsidR="00B772E4">
        <w:rPr>
          <w:rFonts w:ascii="Arial" w:eastAsia="Times New Roman" w:hAnsi="Arial" w:cs="Arial"/>
          <w:sz w:val="24"/>
          <w:szCs w:val="24"/>
        </w:rPr>
        <w:t xml:space="preserve"> success</w:t>
      </w:r>
      <w:r w:rsidR="003269D2">
        <w:rPr>
          <w:rFonts w:ascii="Arial" w:eastAsia="Times New Roman" w:hAnsi="Arial" w:cs="Arial"/>
          <w:sz w:val="24"/>
          <w:szCs w:val="24"/>
        </w:rPr>
        <w:t xml:space="preserve"> of hospitality industry</w:t>
      </w:r>
      <w:r w:rsidR="00B772E4">
        <w:rPr>
          <w:rFonts w:ascii="Arial" w:eastAsia="Times New Roman" w:hAnsi="Arial" w:cs="Arial"/>
          <w:sz w:val="24"/>
          <w:szCs w:val="24"/>
        </w:rPr>
        <w:t xml:space="preserve"> in the new normal and reinforc</w:t>
      </w:r>
      <w:r w:rsidR="004E157F">
        <w:rPr>
          <w:rFonts w:ascii="Arial" w:eastAsia="Times New Roman" w:hAnsi="Arial" w:cs="Arial"/>
          <w:sz w:val="24"/>
          <w:szCs w:val="24"/>
        </w:rPr>
        <w:t xml:space="preserve">ed business (John Bowen, 2020). </w:t>
      </w:r>
      <w:r w:rsidR="00B816A5" w:rsidRPr="00B816A5">
        <w:rPr>
          <w:rFonts w:ascii="Arial" w:hAnsi="Arial" w:cs="Arial"/>
          <w:sz w:val="24"/>
          <w:szCs w:val="24"/>
        </w:rPr>
        <w:t xml:space="preserve">This will ensure employee commitment, engagement and retention. The pandemic has posed the need of a consistent workforce in the industry. </w:t>
      </w:r>
      <w:r w:rsidR="00B772E4" w:rsidRPr="00B816A5">
        <w:rPr>
          <w:rFonts w:ascii="Arial" w:eastAsia="Times New Roman" w:hAnsi="Arial" w:cs="Arial"/>
          <w:sz w:val="24"/>
          <w:szCs w:val="24"/>
        </w:rPr>
        <w:t xml:space="preserve">Proper </w:t>
      </w:r>
      <w:r w:rsidR="00B772E4">
        <w:rPr>
          <w:rFonts w:ascii="Arial" w:eastAsia="Times New Roman" w:hAnsi="Arial" w:cs="Arial"/>
          <w:sz w:val="24"/>
          <w:szCs w:val="24"/>
        </w:rPr>
        <w:t xml:space="preserve">negotiation with suppliers, training of employees, </w:t>
      </w:r>
      <w:r w:rsidR="00161CEA">
        <w:rPr>
          <w:rFonts w:ascii="Arial" w:eastAsia="Times New Roman" w:hAnsi="Arial" w:cs="Arial"/>
          <w:sz w:val="24"/>
          <w:szCs w:val="24"/>
        </w:rPr>
        <w:t>constituting and implementing digital marketing strategies and practical budgeting can reignite the post pandemic work environment (</w:t>
      </w:r>
      <w:proofErr w:type="spellStart"/>
      <w:r w:rsidR="00161CEA">
        <w:rPr>
          <w:rFonts w:ascii="Arial" w:eastAsia="Times New Roman" w:hAnsi="Arial" w:cs="Arial"/>
          <w:sz w:val="24"/>
          <w:szCs w:val="24"/>
        </w:rPr>
        <w:t>Asmita</w:t>
      </w:r>
      <w:proofErr w:type="spellEnd"/>
      <w:r w:rsidR="00161CEA">
        <w:rPr>
          <w:rFonts w:ascii="Arial" w:eastAsia="Times New Roman" w:hAnsi="Arial" w:cs="Arial"/>
          <w:sz w:val="24"/>
          <w:szCs w:val="24"/>
        </w:rPr>
        <w:t xml:space="preserve"> P, </w:t>
      </w:r>
      <w:proofErr w:type="spellStart"/>
      <w:r w:rsidR="00161CEA">
        <w:rPr>
          <w:rFonts w:ascii="Arial" w:eastAsia="Times New Roman" w:hAnsi="Arial" w:cs="Arial"/>
          <w:sz w:val="24"/>
          <w:szCs w:val="24"/>
        </w:rPr>
        <w:t>Sandip</w:t>
      </w:r>
      <w:proofErr w:type="spellEnd"/>
      <w:r w:rsidR="00161CEA">
        <w:rPr>
          <w:rFonts w:ascii="Arial" w:eastAsia="Times New Roman" w:hAnsi="Arial" w:cs="Arial"/>
          <w:sz w:val="24"/>
          <w:szCs w:val="24"/>
        </w:rPr>
        <w:t xml:space="preserve"> N; 2020)</w:t>
      </w:r>
      <w:r w:rsidR="00831489">
        <w:rPr>
          <w:rFonts w:ascii="Arial" w:eastAsia="Times New Roman" w:hAnsi="Arial" w:cs="Arial"/>
          <w:sz w:val="24"/>
          <w:szCs w:val="24"/>
        </w:rPr>
        <w:t xml:space="preserve">. </w:t>
      </w:r>
    </w:p>
    <w:p w:rsidR="00A2236A" w:rsidRDefault="00DD1143" w:rsidP="00831489">
      <w:pPr>
        <w:pStyle w:val="Heading1"/>
        <w:numPr>
          <w:ilvl w:val="0"/>
          <w:numId w:val="8"/>
        </w:numPr>
        <w:rPr>
          <w:rFonts w:eastAsia="Times New Roman"/>
        </w:rPr>
      </w:pPr>
      <w:bookmarkStart w:id="7" w:name="_Toc89028881"/>
      <w:r>
        <w:rPr>
          <w:rFonts w:eastAsia="Times New Roman"/>
        </w:rPr>
        <w:t>Evaluation and conclusion</w:t>
      </w:r>
      <w:bookmarkEnd w:id="7"/>
    </w:p>
    <w:p w:rsidR="003A311E" w:rsidRPr="003A311E" w:rsidRDefault="003A311E" w:rsidP="003A311E"/>
    <w:p w:rsidR="009A6FF2" w:rsidRDefault="00B46561" w:rsidP="0069408C">
      <w:pPr>
        <w:spacing w:line="360" w:lineRule="auto"/>
        <w:jc w:val="both"/>
        <w:rPr>
          <w:rFonts w:ascii="Arial" w:hAnsi="Arial" w:cs="Arial"/>
          <w:sz w:val="24"/>
          <w:szCs w:val="24"/>
        </w:rPr>
      </w:pPr>
      <w:r>
        <w:rPr>
          <w:rFonts w:ascii="Arial" w:hAnsi="Arial" w:cs="Arial"/>
          <w:sz w:val="24"/>
          <w:szCs w:val="24"/>
        </w:rPr>
        <w:t xml:space="preserve">Chosen primary data collection methods for the study are questionnaire form and </w:t>
      </w:r>
      <w:r w:rsidR="001712E6">
        <w:rPr>
          <w:rFonts w:ascii="Arial" w:hAnsi="Arial" w:cs="Arial"/>
          <w:sz w:val="24"/>
          <w:szCs w:val="24"/>
        </w:rPr>
        <w:t xml:space="preserve">in focus group discussion. Online questionnaire forms have varied features and costs according the product. This can fulfill the demand of survey type, analysis research goal and timeline Kevin B. Wright, 2017). </w:t>
      </w:r>
      <w:r w:rsidR="004D163F">
        <w:rPr>
          <w:rFonts w:ascii="Arial" w:hAnsi="Arial" w:cs="Arial"/>
          <w:sz w:val="24"/>
          <w:szCs w:val="24"/>
        </w:rPr>
        <w:t>The inference of the profession is valid if the information gathered is evidential (Jeffrey C, Valentine, 2009). Through this one can surely get the idea of why primary research is most important in empirical study. Online questionnaire survey resea</w:t>
      </w:r>
      <w:r w:rsidR="0004696D">
        <w:rPr>
          <w:rFonts w:ascii="Arial" w:hAnsi="Arial" w:cs="Arial"/>
          <w:sz w:val="24"/>
          <w:szCs w:val="24"/>
        </w:rPr>
        <w:t>rch has thrown challenges to</w:t>
      </w:r>
      <w:r w:rsidR="004D163F">
        <w:rPr>
          <w:rFonts w:ascii="Arial" w:hAnsi="Arial" w:cs="Arial"/>
          <w:sz w:val="24"/>
          <w:szCs w:val="24"/>
        </w:rPr>
        <w:t xml:space="preserve"> traditional interviews through its virtual community </w:t>
      </w:r>
      <w:r w:rsidR="00823979">
        <w:rPr>
          <w:rFonts w:ascii="Arial" w:hAnsi="Arial" w:cs="Arial"/>
          <w:sz w:val="24"/>
          <w:szCs w:val="24"/>
        </w:rPr>
        <w:t xml:space="preserve">and other relational techniques </w:t>
      </w:r>
      <w:r w:rsidR="00823979" w:rsidRPr="00823979">
        <w:rPr>
          <w:rFonts w:ascii="Arial" w:hAnsi="Arial" w:cs="Arial"/>
          <w:sz w:val="24"/>
          <w:szCs w:val="24"/>
          <w:shd w:val="clear" w:color="auto" w:fill="FFFFFF"/>
        </w:rPr>
        <w:t>(</w:t>
      </w:r>
      <w:hyperlink r:id="rId8" w:history="1">
        <w:r w:rsidR="00823979" w:rsidRPr="00823979">
          <w:rPr>
            <w:rStyle w:val="Hyperlink"/>
            <w:rFonts w:ascii="Arial" w:hAnsi="Arial" w:cs="Arial"/>
            <w:color w:val="auto"/>
            <w:sz w:val="24"/>
            <w:szCs w:val="24"/>
            <w:u w:val="none"/>
            <w:bdr w:val="none" w:sz="0" w:space="0" w:color="auto" w:frame="1"/>
            <w:shd w:val="clear" w:color="auto" w:fill="FFFFFF"/>
          </w:rPr>
          <w:t xml:space="preserve">Andrews, </w:t>
        </w:r>
        <w:proofErr w:type="spellStart"/>
        <w:r w:rsidR="00823979" w:rsidRPr="00823979">
          <w:rPr>
            <w:rStyle w:val="Hyperlink"/>
            <w:rFonts w:ascii="Arial" w:hAnsi="Arial" w:cs="Arial"/>
            <w:color w:val="auto"/>
            <w:sz w:val="24"/>
            <w:szCs w:val="24"/>
            <w:u w:val="none"/>
            <w:bdr w:val="none" w:sz="0" w:space="0" w:color="auto" w:frame="1"/>
            <w:shd w:val="clear" w:color="auto" w:fill="FFFFFF"/>
          </w:rPr>
          <w:t>Nonnecke</w:t>
        </w:r>
        <w:proofErr w:type="spellEnd"/>
        <w:r w:rsidR="00823979" w:rsidRPr="00823979">
          <w:rPr>
            <w:rStyle w:val="Hyperlink"/>
            <w:rFonts w:ascii="Arial" w:hAnsi="Arial" w:cs="Arial"/>
            <w:color w:val="auto"/>
            <w:sz w:val="24"/>
            <w:szCs w:val="24"/>
            <w:u w:val="none"/>
            <w:bdr w:val="none" w:sz="0" w:space="0" w:color="auto" w:frame="1"/>
            <w:shd w:val="clear" w:color="auto" w:fill="FFFFFF"/>
          </w:rPr>
          <w:t xml:space="preserve">, &amp; </w:t>
        </w:r>
        <w:proofErr w:type="spellStart"/>
        <w:r w:rsidR="00823979" w:rsidRPr="00823979">
          <w:rPr>
            <w:rStyle w:val="Hyperlink"/>
            <w:rFonts w:ascii="Arial" w:hAnsi="Arial" w:cs="Arial"/>
            <w:color w:val="auto"/>
            <w:sz w:val="24"/>
            <w:szCs w:val="24"/>
            <w:u w:val="none"/>
            <w:bdr w:val="none" w:sz="0" w:space="0" w:color="auto" w:frame="1"/>
            <w:shd w:val="clear" w:color="auto" w:fill="FFFFFF"/>
          </w:rPr>
          <w:t>Preece</w:t>
        </w:r>
        <w:proofErr w:type="spellEnd"/>
        <w:r w:rsidR="00823979" w:rsidRPr="00823979">
          <w:rPr>
            <w:rStyle w:val="Hyperlink"/>
            <w:rFonts w:ascii="Arial" w:hAnsi="Arial" w:cs="Arial"/>
            <w:color w:val="auto"/>
            <w:sz w:val="24"/>
            <w:szCs w:val="24"/>
            <w:u w:val="none"/>
            <w:bdr w:val="none" w:sz="0" w:space="0" w:color="auto" w:frame="1"/>
            <w:shd w:val="clear" w:color="auto" w:fill="FFFFFF"/>
          </w:rPr>
          <w:t>, 2003</w:t>
        </w:r>
      </w:hyperlink>
      <w:r w:rsidR="00823979">
        <w:t xml:space="preserve">). </w:t>
      </w:r>
      <w:r w:rsidR="0050301D" w:rsidRPr="0050301D">
        <w:rPr>
          <w:rFonts w:ascii="Arial" w:hAnsi="Arial" w:cs="Arial"/>
          <w:sz w:val="24"/>
          <w:szCs w:val="24"/>
        </w:rPr>
        <w:t xml:space="preserve">A </w:t>
      </w:r>
      <w:r w:rsidR="00557FB6">
        <w:rPr>
          <w:rFonts w:ascii="Arial" w:hAnsi="Arial" w:cs="Arial"/>
          <w:sz w:val="24"/>
          <w:szCs w:val="24"/>
        </w:rPr>
        <w:t>scoring quantitative me</w:t>
      </w:r>
      <w:r w:rsidR="0050301D" w:rsidRPr="0050301D">
        <w:rPr>
          <w:rFonts w:ascii="Arial" w:hAnsi="Arial" w:cs="Arial"/>
          <w:sz w:val="24"/>
          <w:szCs w:val="24"/>
        </w:rPr>
        <w:t>thod</w:t>
      </w:r>
      <w:r w:rsidR="00557FB6">
        <w:rPr>
          <w:rFonts w:ascii="Arial" w:hAnsi="Arial" w:cs="Arial"/>
          <w:sz w:val="24"/>
          <w:szCs w:val="24"/>
        </w:rPr>
        <w:t xml:space="preserve"> will</w:t>
      </w:r>
      <w:r w:rsidR="0050301D" w:rsidRPr="0050301D">
        <w:rPr>
          <w:rFonts w:ascii="Arial" w:hAnsi="Arial" w:cs="Arial"/>
          <w:sz w:val="24"/>
          <w:szCs w:val="24"/>
        </w:rPr>
        <w:t xml:space="preserve"> </w:t>
      </w:r>
      <w:r w:rsidR="00557FB6">
        <w:rPr>
          <w:rFonts w:ascii="Arial" w:hAnsi="Arial" w:cs="Arial"/>
          <w:sz w:val="24"/>
          <w:szCs w:val="24"/>
        </w:rPr>
        <w:t xml:space="preserve">only determine whether there is a shortage of staffs in hospitality industry. </w:t>
      </w:r>
      <w:r w:rsidR="00557FB6">
        <w:rPr>
          <w:rFonts w:ascii="Arial" w:hAnsi="Arial" w:cs="Arial"/>
          <w:sz w:val="24"/>
          <w:szCs w:val="24"/>
        </w:rPr>
        <w:lastRenderedPageBreak/>
        <w:t xml:space="preserve">But to know in deep the solution to it one must conduct face to face interviews like survey panels or focus group </w:t>
      </w:r>
      <w:r w:rsidR="00557FB6" w:rsidRPr="0069408C">
        <w:rPr>
          <w:rFonts w:ascii="Arial" w:hAnsi="Arial" w:cs="Arial"/>
          <w:sz w:val="24"/>
          <w:szCs w:val="24"/>
        </w:rPr>
        <w:t>discussion</w:t>
      </w:r>
      <w:r w:rsidR="0069408C" w:rsidRPr="0069408C">
        <w:rPr>
          <w:rFonts w:ascii="Arial" w:hAnsi="Arial" w:cs="Arial"/>
          <w:sz w:val="24"/>
          <w:szCs w:val="24"/>
        </w:rPr>
        <w:t xml:space="preserve"> (</w:t>
      </w:r>
      <w:hyperlink r:id="rId9" w:history="1">
        <w:r w:rsidR="0069408C" w:rsidRPr="0069408C">
          <w:rPr>
            <w:rStyle w:val="Hyperlink"/>
            <w:rFonts w:ascii="Arial" w:hAnsi="Arial" w:cs="Arial"/>
            <w:bCs/>
            <w:color w:val="auto"/>
            <w:sz w:val="24"/>
            <w:szCs w:val="24"/>
            <w:u w:val="none"/>
            <w:shd w:val="clear" w:color="auto" w:fill="FFFFFF"/>
          </w:rPr>
          <w:t xml:space="preserve">Lisa M. </w:t>
        </w:r>
        <w:proofErr w:type="spellStart"/>
        <w:r w:rsidR="0069408C" w:rsidRPr="0069408C">
          <w:rPr>
            <w:rStyle w:val="Hyperlink"/>
            <w:rFonts w:ascii="Arial" w:hAnsi="Arial" w:cs="Arial"/>
            <w:bCs/>
            <w:color w:val="auto"/>
            <w:sz w:val="24"/>
            <w:szCs w:val="24"/>
            <w:u w:val="none"/>
            <w:shd w:val="clear" w:color="auto" w:fill="FFFFFF"/>
          </w:rPr>
          <w:t>Shoaf</w:t>
        </w:r>
        <w:proofErr w:type="spellEnd"/>
      </w:hyperlink>
      <w:r w:rsidR="0069408C" w:rsidRPr="0069408C">
        <w:rPr>
          <w:rStyle w:val="contribdegrees"/>
          <w:rFonts w:ascii="Arial" w:hAnsi="Arial" w:cs="Arial"/>
          <w:sz w:val="24"/>
          <w:szCs w:val="24"/>
          <w:shd w:val="clear" w:color="auto" w:fill="FFFFFF"/>
        </w:rPr>
        <w:t xml:space="preserve">, </w:t>
      </w:r>
      <w:hyperlink r:id="rId10" w:history="1">
        <w:r w:rsidR="0069408C" w:rsidRPr="0069408C">
          <w:rPr>
            <w:rStyle w:val="Hyperlink"/>
            <w:rFonts w:ascii="Arial" w:hAnsi="Arial" w:cs="Arial"/>
            <w:bCs/>
            <w:color w:val="auto"/>
            <w:sz w:val="24"/>
            <w:szCs w:val="24"/>
            <w:u w:val="none"/>
            <w:shd w:val="clear" w:color="auto" w:fill="FFFFFF"/>
          </w:rPr>
          <w:t xml:space="preserve">Michael G. </w:t>
        </w:r>
        <w:proofErr w:type="spellStart"/>
        <w:r w:rsidR="0069408C" w:rsidRPr="0069408C">
          <w:rPr>
            <w:rStyle w:val="Hyperlink"/>
            <w:rFonts w:ascii="Arial" w:hAnsi="Arial" w:cs="Arial"/>
            <w:bCs/>
            <w:color w:val="auto"/>
            <w:sz w:val="24"/>
            <w:szCs w:val="24"/>
            <w:u w:val="none"/>
            <w:shd w:val="clear" w:color="auto" w:fill="FFFFFF"/>
          </w:rPr>
          <w:t>Shoaf</w:t>
        </w:r>
        <w:proofErr w:type="spellEnd"/>
      </w:hyperlink>
      <w:r w:rsidR="0069408C" w:rsidRPr="0069408C">
        <w:rPr>
          <w:rStyle w:val="contribdegrees"/>
          <w:rFonts w:ascii="Arial" w:hAnsi="Arial" w:cs="Arial"/>
          <w:sz w:val="24"/>
          <w:szCs w:val="24"/>
          <w:shd w:val="clear" w:color="auto" w:fill="FFFFFF"/>
        </w:rPr>
        <w:t>; 2006)</w:t>
      </w:r>
      <w:r w:rsidR="00557FB6" w:rsidRPr="0069408C">
        <w:rPr>
          <w:rFonts w:ascii="Arial" w:hAnsi="Arial" w:cs="Arial"/>
          <w:sz w:val="24"/>
          <w:szCs w:val="24"/>
        </w:rPr>
        <w:t>.</w:t>
      </w:r>
      <w:r w:rsidR="0069408C">
        <w:rPr>
          <w:rFonts w:ascii="Arial" w:hAnsi="Arial" w:cs="Arial"/>
          <w:sz w:val="24"/>
          <w:szCs w:val="24"/>
        </w:rPr>
        <w:t xml:space="preserve"> Due to its </w:t>
      </w:r>
      <w:r w:rsidR="0004696D">
        <w:rPr>
          <w:rFonts w:ascii="Arial" w:hAnsi="Arial" w:cs="Arial"/>
          <w:sz w:val="24"/>
          <w:szCs w:val="24"/>
        </w:rPr>
        <w:t>open ended nature moderators have</w:t>
      </w:r>
      <w:r w:rsidR="0069408C">
        <w:rPr>
          <w:rFonts w:ascii="Arial" w:hAnsi="Arial" w:cs="Arial"/>
          <w:sz w:val="24"/>
          <w:szCs w:val="24"/>
        </w:rPr>
        <w:t xml:space="preserve"> got in depth concept on the need of </w:t>
      </w:r>
      <w:r w:rsidR="0073000A">
        <w:rPr>
          <w:rFonts w:ascii="Arial" w:hAnsi="Arial" w:cs="Arial"/>
          <w:sz w:val="24"/>
          <w:szCs w:val="24"/>
        </w:rPr>
        <w:t xml:space="preserve">creative technology, supplier relations and other competitive strategies for the development of destination business </w:t>
      </w:r>
      <w:r w:rsidR="0073000A" w:rsidRPr="0073000A">
        <w:rPr>
          <w:rFonts w:ascii="Arial" w:hAnsi="Arial" w:cs="Arial"/>
          <w:color w:val="000000" w:themeColor="text1"/>
          <w:sz w:val="24"/>
          <w:szCs w:val="24"/>
        </w:rPr>
        <w:t>(</w:t>
      </w:r>
      <w:proofErr w:type="spellStart"/>
      <w:r w:rsidR="0073000A" w:rsidRPr="0073000A">
        <w:rPr>
          <w:rFonts w:ascii="Arial" w:hAnsi="Arial" w:cs="Arial"/>
          <w:color w:val="000000" w:themeColor="text1"/>
          <w:sz w:val="24"/>
          <w:szCs w:val="24"/>
          <w:shd w:val="clear" w:color="auto" w:fill="FFFFFF"/>
        </w:rPr>
        <w:fldChar w:fldCharType="begin"/>
      </w:r>
      <w:r w:rsidR="0073000A" w:rsidRPr="0073000A">
        <w:rPr>
          <w:rFonts w:ascii="Arial" w:hAnsi="Arial" w:cs="Arial"/>
          <w:color w:val="000000" w:themeColor="text1"/>
          <w:sz w:val="24"/>
          <w:szCs w:val="24"/>
          <w:shd w:val="clear" w:color="auto" w:fill="FFFFFF"/>
        </w:rPr>
        <w:instrText xml:space="preserve"> HYPERLINK "https://www.emerald.com/insight/search?q=Kaija%20Lindroth" </w:instrText>
      </w:r>
      <w:r w:rsidR="0073000A" w:rsidRPr="0073000A">
        <w:rPr>
          <w:rFonts w:ascii="Arial" w:hAnsi="Arial" w:cs="Arial"/>
          <w:color w:val="000000" w:themeColor="text1"/>
          <w:sz w:val="24"/>
          <w:szCs w:val="24"/>
          <w:shd w:val="clear" w:color="auto" w:fill="FFFFFF"/>
        </w:rPr>
        <w:fldChar w:fldCharType="separate"/>
      </w:r>
      <w:r w:rsidR="0073000A" w:rsidRPr="0073000A">
        <w:rPr>
          <w:rStyle w:val="given-names"/>
          <w:rFonts w:ascii="Arial" w:hAnsi="Arial" w:cs="Arial"/>
          <w:color w:val="000000" w:themeColor="text1"/>
          <w:sz w:val="24"/>
          <w:szCs w:val="24"/>
        </w:rPr>
        <w:t>Kaija</w:t>
      </w:r>
      <w:proofErr w:type="spellEnd"/>
      <w:r w:rsidR="0073000A" w:rsidRPr="0073000A">
        <w:rPr>
          <w:rStyle w:val="Hyperlink"/>
          <w:rFonts w:ascii="Arial" w:hAnsi="Arial" w:cs="Arial"/>
          <w:color w:val="000000" w:themeColor="text1"/>
          <w:sz w:val="24"/>
          <w:szCs w:val="24"/>
          <w:u w:val="none"/>
        </w:rPr>
        <w:t> </w:t>
      </w:r>
      <w:proofErr w:type="spellStart"/>
      <w:r w:rsidR="0073000A" w:rsidRPr="0073000A">
        <w:rPr>
          <w:rStyle w:val="surname"/>
          <w:rFonts w:ascii="Arial" w:hAnsi="Arial" w:cs="Arial"/>
          <w:color w:val="000000" w:themeColor="text1"/>
          <w:sz w:val="24"/>
          <w:szCs w:val="24"/>
        </w:rPr>
        <w:t>Lindroth</w:t>
      </w:r>
      <w:proofErr w:type="spellEnd"/>
      <w:r w:rsidR="0073000A" w:rsidRPr="0073000A">
        <w:rPr>
          <w:rStyle w:val="Hyperlink"/>
          <w:rFonts w:ascii="Arial" w:hAnsi="Arial" w:cs="Arial"/>
          <w:color w:val="000000" w:themeColor="text1"/>
          <w:sz w:val="24"/>
          <w:szCs w:val="24"/>
          <w:u w:val="none"/>
        </w:rPr>
        <w:t>, </w:t>
      </w:r>
      <w:proofErr w:type="spellStart"/>
      <w:r w:rsidR="0073000A" w:rsidRPr="0073000A">
        <w:rPr>
          <w:rFonts w:ascii="Arial" w:hAnsi="Arial" w:cs="Arial"/>
          <w:color w:val="000000" w:themeColor="text1"/>
          <w:sz w:val="24"/>
          <w:szCs w:val="24"/>
          <w:shd w:val="clear" w:color="auto" w:fill="FFFFFF"/>
        </w:rPr>
        <w:fldChar w:fldCharType="end"/>
      </w:r>
      <w:hyperlink r:id="rId11" w:history="1">
        <w:r w:rsidR="0073000A" w:rsidRPr="0073000A">
          <w:rPr>
            <w:rStyle w:val="given-names"/>
            <w:rFonts w:ascii="Arial" w:hAnsi="Arial" w:cs="Arial"/>
            <w:color w:val="000000" w:themeColor="text1"/>
            <w:sz w:val="24"/>
            <w:szCs w:val="24"/>
          </w:rPr>
          <w:t>Jarmo</w:t>
        </w:r>
        <w:proofErr w:type="spellEnd"/>
        <w:r w:rsidR="0073000A" w:rsidRPr="0073000A">
          <w:rPr>
            <w:rStyle w:val="Hyperlink"/>
            <w:rFonts w:ascii="Arial" w:hAnsi="Arial" w:cs="Arial"/>
            <w:color w:val="000000" w:themeColor="text1"/>
            <w:sz w:val="24"/>
            <w:szCs w:val="24"/>
            <w:u w:val="none"/>
          </w:rPr>
          <w:t> </w:t>
        </w:r>
        <w:proofErr w:type="spellStart"/>
        <w:r w:rsidR="0073000A" w:rsidRPr="0073000A">
          <w:rPr>
            <w:rStyle w:val="surname"/>
            <w:rFonts w:ascii="Arial" w:hAnsi="Arial" w:cs="Arial"/>
            <w:color w:val="000000" w:themeColor="text1"/>
            <w:sz w:val="24"/>
            <w:szCs w:val="24"/>
          </w:rPr>
          <w:t>Ritalahti</w:t>
        </w:r>
        <w:proofErr w:type="spellEnd"/>
      </w:hyperlink>
      <w:r w:rsidR="0073000A" w:rsidRPr="0073000A">
        <w:rPr>
          <w:rFonts w:ascii="Arial" w:hAnsi="Arial" w:cs="Arial"/>
          <w:color w:val="000000" w:themeColor="text1"/>
          <w:sz w:val="24"/>
          <w:szCs w:val="24"/>
          <w:shd w:val="clear" w:color="auto" w:fill="FFFFFF"/>
        </w:rPr>
        <w:t>; 2007)</w:t>
      </w:r>
      <w:r w:rsidR="0073000A">
        <w:rPr>
          <w:rFonts w:ascii="Arial" w:hAnsi="Arial" w:cs="Arial"/>
          <w:color w:val="000000" w:themeColor="text1"/>
          <w:sz w:val="24"/>
          <w:szCs w:val="24"/>
        </w:rPr>
        <w:t xml:space="preserve">. </w:t>
      </w:r>
      <w:r w:rsidR="0055140F">
        <w:rPr>
          <w:rFonts w:ascii="Arial" w:hAnsi="Arial" w:cs="Arial"/>
          <w:color w:val="000000" w:themeColor="text1"/>
          <w:sz w:val="24"/>
          <w:szCs w:val="24"/>
        </w:rPr>
        <w:t>It has been found that kno</w:t>
      </w:r>
      <w:r w:rsidR="0004696D">
        <w:rPr>
          <w:rFonts w:ascii="Arial" w:hAnsi="Arial" w:cs="Arial"/>
          <w:color w:val="000000" w:themeColor="text1"/>
          <w:sz w:val="24"/>
          <w:szCs w:val="24"/>
        </w:rPr>
        <w:t>wledge sharing has an innumerous</w:t>
      </w:r>
      <w:r w:rsidR="0055140F">
        <w:rPr>
          <w:rFonts w:ascii="Arial" w:hAnsi="Arial" w:cs="Arial"/>
          <w:color w:val="000000" w:themeColor="text1"/>
          <w:sz w:val="24"/>
          <w:szCs w:val="24"/>
        </w:rPr>
        <w:t xml:space="preserve"> impact on the performance of </w:t>
      </w:r>
      <w:r w:rsidR="00B3081B">
        <w:rPr>
          <w:rFonts w:ascii="Arial" w:hAnsi="Arial" w:cs="Arial"/>
          <w:color w:val="000000" w:themeColor="text1"/>
          <w:sz w:val="24"/>
          <w:szCs w:val="24"/>
        </w:rPr>
        <w:t xml:space="preserve">a company’s </w:t>
      </w:r>
      <w:r w:rsidR="0055140F">
        <w:rPr>
          <w:rFonts w:ascii="Arial" w:hAnsi="Arial" w:cs="Arial"/>
          <w:color w:val="000000" w:themeColor="text1"/>
          <w:sz w:val="24"/>
          <w:szCs w:val="24"/>
        </w:rPr>
        <w:t>employee</w:t>
      </w:r>
      <w:r w:rsidR="00B3081B">
        <w:rPr>
          <w:rFonts w:ascii="Arial" w:hAnsi="Arial" w:cs="Arial"/>
          <w:color w:val="000000" w:themeColor="text1"/>
          <w:sz w:val="24"/>
          <w:szCs w:val="24"/>
        </w:rPr>
        <w:t>s</w:t>
      </w:r>
      <w:r w:rsidR="0055140F">
        <w:rPr>
          <w:rFonts w:ascii="Arial" w:hAnsi="Arial" w:cs="Arial"/>
          <w:color w:val="000000" w:themeColor="text1"/>
          <w:sz w:val="24"/>
          <w:szCs w:val="24"/>
        </w:rPr>
        <w:t xml:space="preserve"> (Ahmed </w:t>
      </w:r>
      <w:proofErr w:type="spellStart"/>
      <w:r w:rsidR="0055140F">
        <w:rPr>
          <w:rFonts w:ascii="Arial" w:hAnsi="Arial" w:cs="Arial"/>
          <w:color w:val="000000" w:themeColor="text1"/>
          <w:sz w:val="24"/>
          <w:szCs w:val="24"/>
        </w:rPr>
        <w:t>Tanveer</w:t>
      </w:r>
      <w:proofErr w:type="spellEnd"/>
      <w:r w:rsidR="0055140F">
        <w:rPr>
          <w:rFonts w:ascii="Arial" w:hAnsi="Arial" w:cs="Arial"/>
          <w:color w:val="000000" w:themeColor="text1"/>
          <w:sz w:val="24"/>
          <w:szCs w:val="24"/>
        </w:rPr>
        <w:t xml:space="preserve">, </w:t>
      </w:r>
      <w:proofErr w:type="spellStart"/>
      <w:r w:rsidR="0055140F">
        <w:rPr>
          <w:rFonts w:ascii="Arial" w:hAnsi="Arial" w:cs="Arial"/>
          <w:color w:val="000000" w:themeColor="text1"/>
          <w:sz w:val="24"/>
          <w:szCs w:val="24"/>
        </w:rPr>
        <w:t>Phumdara</w:t>
      </w:r>
      <w:proofErr w:type="spellEnd"/>
      <w:r w:rsidR="0055140F">
        <w:rPr>
          <w:rFonts w:ascii="Arial" w:hAnsi="Arial" w:cs="Arial"/>
          <w:color w:val="000000" w:themeColor="text1"/>
          <w:sz w:val="24"/>
          <w:szCs w:val="24"/>
        </w:rPr>
        <w:t xml:space="preserve">, 2020). New challenges and opportunities have also arrived besides hindrances during this pandemic. </w:t>
      </w:r>
      <w:r w:rsidR="00F138BB">
        <w:rPr>
          <w:rFonts w:ascii="Arial" w:hAnsi="Arial" w:cs="Arial"/>
          <w:color w:val="000000" w:themeColor="text1"/>
          <w:sz w:val="24"/>
          <w:szCs w:val="24"/>
        </w:rPr>
        <w:t>Going online and managing a talented workforce is having</w:t>
      </w:r>
      <w:r w:rsidR="00B3081B">
        <w:rPr>
          <w:rFonts w:ascii="Arial" w:hAnsi="Arial" w:cs="Arial"/>
          <w:color w:val="000000" w:themeColor="text1"/>
          <w:sz w:val="24"/>
          <w:szCs w:val="24"/>
        </w:rPr>
        <w:t xml:space="preserve"> a</w:t>
      </w:r>
      <w:r w:rsidR="00F138BB">
        <w:rPr>
          <w:rFonts w:ascii="Arial" w:hAnsi="Arial" w:cs="Arial"/>
          <w:color w:val="000000" w:themeColor="text1"/>
          <w:sz w:val="24"/>
          <w:szCs w:val="24"/>
        </w:rPr>
        <w:t xml:space="preserve"> crucial effect (</w:t>
      </w:r>
      <w:proofErr w:type="spellStart"/>
      <w:r w:rsidR="00F138BB">
        <w:rPr>
          <w:rFonts w:ascii="Arial" w:hAnsi="Arial" w:cs="Arial"/>
          <w:color w:val="000000" w:themeColor="text1"/>
          <w:sz w:val="24"/>
          <w:szCs w:val="24"/>
        </w:rPr>
        <w:t>Muhammed</w:t>
      </w:r>
      <w:proofErr w:type="spellEnd"/>
      <w:r w:rsidR="00F138BB">
        <w:rPr>
          <w:rFonts w:ascii="Arial" w:hAnsi="Arial" w:cs="Arial"/>
          <w:color w:val="000000" w:themeColor="text1"/>
          <w:sz w:val="24"/>
          <w:szCs w:val="24"/>
        </w:rPr>
        <w:t xml:space="preserve"> </w:t>
      </w:r>
      <w:proofErr w:type="spellStart"/>
      <w:r w:rsidR="00F138BB">
        <w:rPr>
          <w:rFonts w:ascii="Arial" w:hAnsi="Arial" w:cs="Arial"/>
          <w:color w:val="000000" w:themeColor="text1"/>
          <w:sz w:val="24"/>
          <w:szCs w:val="24"/>
        </w:rPr>
        <w:t>Shahid</w:t>
      </w:r>
      <w:proofErr w:type="spellEnd"/>
      <w:r w:rsidR="00F138BB">
        <w:rPr>
          <w:rFonts w:ascii="Arial" w:hAnsi="Arial" w:cs="Arial"/>
          <w:color w:val="000000" w:themeColor="text1"/>
          <w:sz w:val="24"/>
          <w:szCs w:val="24"/>
        </w:rPr>
        <w:t xml:space="preserve">, </w:t>
      </w:r>
      <w:proofErr w:type="spellStart"/>
      <w:r w:rsidR="00F138BB">
        <w:rPr>
          <w:rFonts w:ascii="Arial" w:hAnsi="Arial" w:cs="Arial"/>
          <w:color w:val="000000" w:themeColor="text1"/>
          <w:sz w:val="24"/>
          <w:szCs w:val="24"/>
        </w:rPr>
        <w:t>Thithivesa</w:t>
      </w:r>
      <w:proofErr w:type="spellEnd"/>
      <w:r w:rsidR="00F138BB">
        <w:rPr>
          <w:rFonts w:ascii="Arial" w:hAnsi="Arial" w:cs="Arial"/>
          <w:color w:val="000000" w:themeColor="text1"/>
          <w:sz w:val="24"/>
          <w:szCs w:val="24"/>
        </w:rPr>
        <w:t xml:space="preserve">; 2020). </w:t>
      </w:r>
      <w:r w:rsidR="007D662B">
        <w:rPr>
          <w:rFonts w:ascii="Arial" w:hAnsi="Arial" w:cs="Arial"/>
          <w:color w:val="000000" w:themeColor="text1"/>
          <w:sz w:val="24"/>
          <w:szCs w:val="24"/>
        </w:rPr>
        <w:t xml:space="preserve">Multi-channel technology, rearranging the workforce </w:t>
      </w:r>
      <w:r w:rsidR="00D02BC0">
        <w:rPr>
          <w:rFonts w:ascii="Arial" w:hAnsi="Arial" w:cs="Arial"/>
          <w:color w:val="000000" w:themeColor="text1"/>
          <w:sz w:val="24"/>
          <w:szCs w:val="24"/>
        </w:rPr>
        <w:t>going digital have some significant impact on the engagement and reinforcement of workforce environment (</w:t>
      </w:r>
      <w:proofErr w:type="spellStart"/>
      <w:r w:rsidR="00D02BC0">
        <w:rPr>
          <w:rFonts w:ascii="Arial" w:hAnsi="Arial" w:cs="Arial"/>
          <w:color w:val="000000" w:themeColor="text1"/>
          <w:sz w:val="24"/>
          <w:szCs w:val="24"/>
        </w:rPr>
        <w:t>Fei</w:t>
      </w:r>
      <w:proofErr w:type="spellEnd"/>
      <w:r w:rsidR="00D02BC0">
        <w:rPr>
          <w:rFonts w:ascii="Arial" w:hAnsi="Arial" w:cs="Arial"/>
          <w:color w:val="000000" w:themeColor="text1"/>
          <w:sz w:val="24"/>
          <w:szCs w:val="24"/>
        </w:rPr>
        <w:t xml:space="preserve"> </w:t>
      </w:r>
      <w:proofErr w:type="spellStart"/>
      <w:r w:rsidR="00D02BC0">
        <w:rPr>
          <w:rFonts w:ascii="Arial" w:hAnsi="Arial" w:cs="Arial"/>
          <w:color w:val="000000" w:themeColor="text1"/>
          <w:sz w:val="24"/>
          <w:szCs w:val="24"/>
        </w:rPr>
        <w:t>Hao</w:t>
      </w:r>
      <w:proofErr w:type="spellEnd"/>
      <w:r w:rsidR="00D02BC0">
        <w:rPr>
          <w:rFonts w:ascii="Arial" w:hAnsi="Arial" w:cs="Arial"/>
          <w:color w:val="000000" w:themeColor="text1"/>
          <w:sz w:val="24"/>
          <w:szCs w:val="24"/>
        </w:rPr>
        <w:t xml:space="preserve">, Kay Chon; 2020). </w:t>
      </w:r>
      <w:r w:rsidR="00B85E19">
        <w:rPr>
          <w:rFonts w:ascii="Arial" w:hAnsi="Arial" w:cs="Arial"/>
          <w:color w:val="000000" w:themeColor="text1"/>
          <w:sz w:val="24"/>
          <w:szCs w:val="24"/>
        </w:rPr>
        <w:t xml:space="preserve">Interviews will portray what the employees want to be improved after pandemic to reassure employee retention and serve the </w:t>
      </w:r>
      <w:r w:rsidR="00DC6812">
        <w:rPr>
          <w:rFonts w:ascii="Arial" w:hAnsi="Arial" w:cs="Arial"/>
          <w:color w:val="000000" w:themeColor="text1"/>
          <w:sz w:val="24"/>
          <w:szCs w:val="24"/>
        </w:rPr>
        <w:t xml:space="preserve">industry again. Visionary leadership, </w:t>
      </w:r>
      <w:r w:rsidR="00B85E19">
        <w:rPr>
          <w:rFonts w:ascii="Arial" w:hAnsi="Arial" w:cs="Arial"/>
          <w:color w:val="000000" w:themeColor="text1"/>
          <w:sz w:val="24"/>
          <w:szCs w:val="24"/>
        </w:rPr>
        <w:t xml:space="preserve">transactional leadership and emotional intelligence can make sustainable working environment for the employees </w:t>
      </w:r>
      <w:r w:rsidR="00B85E19" w:rsidRPr="00B85E19">
        <w:rPr>
          <w:rFonts w:ascii="Arial" w:hAnsi="Arial" w:cs="Arial"/>
          <w:sz w:val="24"/>
          <w:szCs w:val="24"/>
        </w:rPr>
        <w:t>(</w:t>
      </w:r>
      <w:hyperlink r:id="rId12" w:tooltip="Click to search for more items by this author" w:history="1">
        <w:r w:rsidR="00B85E19" w:rsidRPr="00B85E19">
          <w:rPr>
            <w:rStyle w:val="Hyperlink"/>
            <w:rFonts w:ascii="Arial" w:hAnsi="Arial" w:cs="Arial"/>
            <w:color w:val="auto"/>
            <w:sz w:val="24"/>
            <w:szCs w:val="24"/>
            <w:u w:val="none"/>
            <w:shd w:val="clear" w:color="auto" w:fill="FFFFFF"/>
          </w:rPr>
          <w:t>Dempsey, Alexis M</w:t>
        </w:r>
      </w:hyperlink>
      <w:r w:rsidR="00B85E19" w:rsidRPr="00B85E19">
        <w:rPr>
          <w:rFonts w:ascii="Arial" w:hAnsi="Arial" w:cs="Arial"/>
          <w:sz w:val="24"/>
          <w:szCs w:val="24"/>
        </w:rPr>
        <w:t>, 2021)</w:t>
      </w:r>
      <w:r w:rsidR="00B85E19">
        <w:rPr>
          <w:rFonts w:ascii="Arial" w:hAnsi="Arial" w:cs="Arial"/>
          <w:sz w:val="24"/>
          <w:szCs w:val="24"/>
        </w:rPr>
        <w:t xml:space="preserve">. </w:t>
      </w:r>
      <w:r w:rsidR="00AC4C7A">
        <w:rPr>
          <w:rFonts w:ascii="Arial" w:hAnsi="Arial" w:cs="Arial"/>
          <w:sz w:val="24"/>
          <w:szCs w:val="24"/>
        </w:rPr>
        <w:t xml:space="preserve">Moreover, employees will feel the urge of </w:t>
      </w:r>
      <w:r w:rsidR="00B3081B">
        <w:rPr>
          <w:rFonts w:ascii="Arial" w:hAnsi="Arial" w:cs="Arial"/>
          <w:sz w:val="24"/>
          <w:szCs w:val="24"/>
        </w:rPr>
        <w:t xml:space="preserve">coming to the industry if the industry provide them with </w:t>
      </w:r>
      <w:r w:rsidR="00212447">
        <w:rPr>
          <w:rFonts w:ascii="Arial" w:hAnsi="Arial" w:cs="Arial"/>
          <w:sz w:val="24"/>
          <w:szCs w:val="24"/>
        </w:rPr>
        <w:t xml:space="preserve">enough </w:t>
      </w:r>
      <w:r w:rsidR="00AC4C7A">
        <w:rPr>
          <w:rFonts w:ascii="Arial" w:hAnsi="Arial" w:cs="Arial"/>
          <w:sz w:val="24"/>
          <w:szCs w:val="24"/>
        </w:rPr>
        <w:t xml:space="preserve">safety packages and more privileges than before to fight with the plummeting economic condition of tourism and hospitality industry. </w:t>
      </w:r>
      <w:r w:rsidR="00067985">
        <w:rPr>
          <w:rFonts w:ascii="Arial" w:hAnsi="Arial" w:cs="Arial"/>
          <w:sz w:val="24"/>
          <w:szCs w:val="24"/>
        </w:rPr>
        <w:t>As the front</w:t>
      </w:r>
      <w:r w:rsidR="007F5E1F">
        <w:rPr>
          <w:rFonts w:ascii="Arial" w:hAnsi="Arial" w:cs="Arial"/>
          <w:sz w:val="24"/>
          <w:szCs w:val="24"/>
        </w:rPr>
        <w:t>-</w:t>
      </w:r>
      <w:r w:rsidR="00067985">
        <w:rPr>
          <w:rFonts w:ascii="Arial" w:hAnsi="Arial" w:cs="Arial"/>
          <w:sz w:val="24"/>
          <w:szCs w:val="24"/>
        </w:rPr>
        <w:t>liner</w:t>
      </w:r>
      <w:r w:rsidR="00B95144">
        <w:rPr>
          <w:rFonts w:ascii="Arial" w:hAnsi="Arial" w:cs="Arial"/>
          <w:sz w:val="24"/>
          <w:szCs w:val="24"/>
        </w:rPr>
        <w:t xml:space="preserve"> service providers</w:t>
      </w:r>
      <w:r w:rsidR="00067985">
        <w:rPr>
          <w:rFonts w:ascii="Arial" w:hAnsi="Arial" w:cs="Arial"/>
          <w:sz w:val="24"/>
          <w:szCs w:val="24"/>
        </w:rPr>
        <w:t xml:space="preserve"> of the industry they are much more valuable to conduct effective and efficient research on their retention measures. To get the appropriate insights on their benefit package </w:t>
      </w:r>
      <w:r w:rsidR="00E7447F">
        <w:rPr>
          <w:rFonts w:ascii="Arial" w:hAnsi="Arial" w:cs="Arial"/>
          <w:sz w:val="24"/>
          <w:szCs w:val="24"/>
        </w:rPr>
        <w:t>“</w:t>
      </w:r>
      <w:r w:rsidR="00067985">
        <w:rPr>
          <w:rFonts w:ascii="Arial" w:hAnsi="Arial" w:cs="Arial"/>
          <w:sz w:val="24"/>
          <w:szCs w:val="24"/>
        </w:rPr>
        <w:t>questionnaire</w:t>
      </w:r>
      <w:r w:rsidR="00E7447F">
        <w:rPr>
          <w:rFonts w:ascii="Arial" w:hAnsi="Arial" w:cs="Arial"/>
          <w:sz w:val="24"/>
          <w:szCs w:val="24"/>
        </w:rPr>
        <w:t>”</w:t>
      </w:r>
      <w:r w:rsidR="00067985">
        <w:rPr>
          <w:rFonts w:ascii="Arial" w:hAnsi="Arial" w:cs="Arial"/>
          <w:sz w:val="24"/>
          <w:szCs w:val="24"/>
        </w:rPr>
        <w:t xml:space="preserve"> survey and focus group discussion can bring about the change. </w:t>
      </w:r>
    </w:p>
    <w:p w:rsidR="007F5E1F" w:rsidRDefault="009D5295" w:rsidP="009D5295">
      <w:pPr>
        <w:pStyle w:val="Heading1"/>
        <w:numPr>
          <w:ilvl w:val="0"/>
          <w:numId w:val="8"/>
        </w:numPr>
      </w:pPr>
      <w:bookmarkStart w:id="8" w:name="_Toc89028882"/>
      <w:r>
        <w:t>References</w:t>
      </w:r>
      <w:bookmarkEnd w:id="8"/>
    </w:p>
    <w:p w:rsidR="003A311E" w:rsidRPr="003A311E" w:rsidRDefault="003A311E" w:rsidP="003A311E"/>
    <w:p w:rsidR="009D5295" w:rsidRPr="00B07FAA" w:rsidRDefault="00FC6478" w:rsidP="00B07FAA">
      <w:pPr>
        <w:spacing w:line="360" w:lineRule="auto"/>
        <w:jc w:val="both"/>
        <w:rPr>
          <w:rFonts w:ascii="Arial" w:hAnsi="Arial" w:cs="Arial"/>
          <w:sz w:val="24"/>
          <w:szCs w:val="24"/>
          <w:shd w:val="clear" w:color="auto" w:fill="FFFFFF"/>
        </w:rPr>
      </w:pPr>
      <w:proofErr w:type="gramStart"/>
      <w:r w:rsidRPr="00B07FAA">
        <w:rPr>
          <w:rFonts w:ascii="Arial" w:hAnsi="Arial" w:cs="Arial"/>
          <w:sz w:val="24"/>
          <w:szCs w:val="24"/>
          <w:shd w:val="clear" w:color="auto" w:fill="FFFFFF"/>
        </w:rPr>
        <w:t>the</w:t>
      </w:r>
      <w:proofErr w:type="gramEnd"/>
      <w:r w:rsidRPr="00B07FAA">
        <w:rPr>
          <w:rFonts w:ascii="Arial" w:hAnsi="Arial" w:cs="Arial"/>
          <w:sz w:val="24"/>
          <w:szCs w:val="24"/>
          <w:shd w:val="clear" w:color="auto" w:fill="FFFFFF"/>
        </w:rPr>
        <w:t xml:space="preserve"> Guardian. 2021. </w:t>
      </w:r>
      <w:r w:rsidRPr="00B07FAA">
        <w:rPr>
          <w:rFonts w:ascii="Arial" w:hAnsi="Arial" w:cs="Arial"/>
          <w:i/>
          <w:iCs/>
          <w:sz w:val="24"/>
          <w:szCs w:val="24"/>
          <w:shd w:val="clear" w:color="auto" w:fill="FFFFFF"/>
        </w:rPr>
        <w:t>Premier Inn warns over staff shortages as hotel bookings recover</w:t>
      </w:r>
      <w:r w:rsidRPr="00B07FAA">
        <w:rPr>
          <w:rFonts w:ascii="Arial" w:hAnsi="Arial" w:cs="Arial"/>
          <w:sz w:val="24"/>
          <w:szCs w:val="24"/>
          <w:shd w:val="clear" w:color="auto" w:fill="FFFFFF"/>
        </w:rPr>
        <w:t>. [</w:t>
      </w:r>
      <w:proofErr w:type="gramStart"/>
      <w:r w:rsidRPr="00B07FAA">
        <w:rPr>
          <w:rFonts w:ascii="Arial" w:hAnsi="Arial" w:cs="Arial"/>
          <w:sz w:val="24"/>
          <w:szCs w:val="24"/>
          <w:shd w:val="clear" w:color="auto" w:fill="FFFFFF"/>
        </w:rPr>
        <w:t>online</w:t>
      </w:r>
      <w:proofErr w:type="gramEnd"/>
      <w:r w:rsidRPr="00B07FAA">
        <w:rPr>
          <w:rFonts w:ascii="Arial" w:hAnsi="Arial" w:cs="Arial"/>
          <w:sz w:val="24"/>
          <w:szCs w:val="24"/>
          <w:shd w:val="clear" w:color="auto" w:fill="FFFFFF"/>
        </w:rPr>
        <w:t>] Available at: &lt;https://www.theguardian.com/business/2021/oct/26/premier-inn-staff-shortages-hotel-salaries-bonuses&gt; [Accessed 28 November 2021].</w:t>
      </w:r>
    </w:p>
    <w:p w:rsidR="00FC6478" w:rsidRPr="00B07FAA" w:rsidRDefault="00FC6478" w:rsidP="00B07FAA">
      <w:pPr>
        <w:spacing w:line="360" w:lineRule="auto"/>
        <w:jc w:val="both"/>
        <w:rPr>
          <w:rFonts w:ascii="Arial" w:hAnsi="Arial" w:cs="Arial"/>
          <w:sz w:val="24"/>
          <w:szCs w:val="24"/>
        </w:rPr>
      </w:pPr>
      <w:r w:rsidRPr="00B07FAA">
        <w:rPr>
          <w:rFonts w:ascii="Arial" w:hAnsi="Arial" w:cs="Arial"/>
          <w:sz w:val="24"/>
          <w:szCs w:val="24"/>
        </w:rPr>
        <w:t>www.sunderlandecho.com. (</w:t>
      </w:r>
      <w:proofErr w:type="spellStart"/>
      <w:r w:rsidRPr="00B07FAA">
        <w:rPr>
          <w:rFonts w:ascii="Arial" w:hAnsi="Arial" w:cs="Arial"/>
          <w:sz w:val="24"/>
          <w:szCs w:val="24"/>
        </w:rPr>
        <w:t>n.d.</w:t>
      </w:r>
      <w:proofErr w:type="spellEnd"/>
      <w:r w:rsidRPr="00B07FAA">
        <w:rPr>
          <w:rFonts w:ascii="Arial" w:hAnsi="Arial" w:cs="Arial"/>
          <w:sz w:val="24"/>
          <w:szCs w:val="24"/>
        </w:rPr>
        <w:t>). </w:t>
      </w:r>
      <w:r w:rsidRPr="00B07FAA">
        <w:rPr>
          <w:rFonts w:ascii="Arial" w:hAnsi="Arial" w:cs="Arial"/>
          <w:i/>
          <w:iCs/>
          <w:sz w:val="24"/>
          <w:szCs w:val="24"/>
        </w:rPr>
        <w:t>Why there is a shortage of staff in the hospitality industry - and how we can help your business</w:t>
      </w:r>
      <w:r w:rsidRPr="00B07FAA">
        <w:rPr>
          <w:rFonts w:ascii="Arial" w:hAnsi="Arial" w:cs="Arial"/>
          <w:sz w:val="24"/>
          <w:szCs w:val="24"/>
        </w:rPr>
        <w:t>. [</w:t>
      </w:r>
      <w:proofErr w:type="gramStart"/>
      <w:r w:rsidRPr="00B07FAA">
        <w:rPr>
          <w:rFonts w:ascii="Arial" w:hAnsi="Arial" w:cs="Arial"/>
          <w:sz w:val="24"/>
          <w:szCs w:val="24"/>
        </w:rPr>
        <w:t>online</w:t>
      </w:r>
      <w:proofErr w:type="gramEnd"/>
      <w:r w:rsidRPr="00B07FAA">
        <w:rPr>
          <w:rFonts w:ascii="Arial" w:hAnsi="Arial" w:cs="Arial"/>
          <w:sz w:val="24"/>
          <w:szCs w:val="24"/>
        </w:rPr>
        <w:t>] Available at: https://www.sunderlandecho.com/business/why-there-is-a-shortage-of-staff-in-the-</w:t>
      </w:r>
      <w:r w:rsidRPr="00B07FAA">
        <w:rPr>
          <w:rFonts w:ascii="Arial" w:hAnsi="Arial" w:cs="Arial"/>
          <w:sz w:val="24"/>
          <w:szCs w:val="24"/>
        </w:rPr>
        <w:lastRenderedPageBreak/>
        <w:t>hospitality-industry-and-how-we-can-help-your-business-3328051 [Accessed 22 Nov. 2021].</w:t>
      </w:r>
    </w:p>
    <w:p w:rsidR="00FC6478" w:rsidRPr="003D1EFB" w:rsidRDefault="00FB0A5F" w:rsidP="003D1EFB">
      <w:pPr>
        <w:spacing w:line="360" w:lineRule="auto"/>
        <w:jc w:val="both"/>
        <w:rPr>
          <w:rFonts w:ascii="Arial" w:hAnsi="Arial" w:cs="Arial"/>
          <w:sz w:val="24"/>
          <w:szCs w:val="24"/>
        </w:rPr>
      </w:pPr>
      <w:hyperlink r:id="rId13" w:tooltip="Vikas Gupta" w:history="1">
        <w:r w:rsidR="00FC6478" w:rsidRPr="003D1EFB">
          <w:rPr>
            <w:rStyle w:val="Hyperlink"/>
            <w:rFonts w:ascii="Arial" w:hAnsi="Arial" w:cs="Arial"/>
            <w:color w:val="auto"/>
            <w:sz w:val="24"/>
            <w:szCs w:val="24"/>
          </w:rPr>
          <w:t>Gupta, V.</w:t>
        </w:r>
      </w:hyperlink>
      <w:r w:rsidR="00FC6478" w:rsidRPr="003D1EFB">
        <w:rPr>
          <w:rFonts w:ascii="Arial" w:hAnsi="Arial" w:cs="Arial"/>
          <w:sz w:val="24"/>
          <w:szCs w:val="24"/>
        </w:rPr>
        <w:t> and </w:t>
      </w:r>
      <w:hyperlink r:id="rId14" w:tooltip="Garima Sahu" w:history="1">
        <w:r w:rsidR="00FC6478" w:rsidRPr="003D1EFB">
          <w:rPr>
            <w:rStyle w:val="Hyperlink"/>
            <w:rFonts w:ascii="Arial" w:hAnsi="Arial" w:cs="Arial"/>
            <w:color w:val="auto"/>
            <w:sz w:val="24"/>
            <w:szCs w:val="24"/>
          </w:rPr>
          <w:t>Sahu, G.</w:t>
        </w:r>
      </w:hyperlink>
      <w:r w:rsidR="00FC6478" w:rsidRPr="003D1EFB">
        <w:rPr>
          <w:rFonts w:ascii="Arial" w:hAnsi="Arial" w:cs="Arial"/>
          <w:sz w:val="24"/>
          <w:szCs w:val="24"/>
        </w:rPr>
        <w:t> (2021), "</w:t>
      </w:r>
      <w:r w:rsidR="00FC6478" w:rsidRPr="003D1EFB">
        <w:rPr>
          <w:rFonts w:ascii="Arial" w:hAnsi="Arial" w:cs="Arial"/>
          <w:i/>
          <w:sz w:val="24"/>
          <w:szCs w:val="24"/>
        </w:rPr>
        <w:t>Reviving the Indian hospitality industry after the Covid-19 pandemic: the role of innovation in training</w:t>
      </w:r>
      <w:r w:rsidR="00FC6478" w:rsidRPr="003D1EFB">
        <w:rPr>
          <w:rFonts w:ascii="Arial" w:hAnsi="Arial" w:cs="Arial"/>
          <w:sz w:val="24"/>
          <w:szCs w:val="24"/>
        </w:rPr>
        <w:t>", </w:t>
      </w:r>
      <w:hyperlink r:id="rId15" w:history="1">
        <w:r w:rsidR="00FC6478" w:rsidRPr="003D1EFB">
          <w:rPr>
            <w:rStyle w:val="Hyperlink"/>
            <w:rFonts w:ascii="Arial" w:hAnsi="Arial" w:cs="Arial"/>
            <w:i/>
            <w:iCs/>
            <w:color w:val="auto"/>
            <w:sz w:val="24"/>
            <w:szCs w:val="24"/>
          </w:rPr>
          <w:t>Worldwide Hospitality and Tourism Themes</w:t>
        </w:r>
      </w:hyperlink>
      <w:r w:rsidR="00FC6478" w:rsidRPr="003D1EFB">
        <w:rPr>
          <w:rFonts w:ascii="Arial" w:hAnsi="Arial" w:cs="Arial"/>
          <w:sz w:val="24"/>
          <w:szCs w:val="24"/>
        </w:rPr>
        <w:t>, Vol. 13 No. 5, pp. 599-609. </w:t>
      </w:r>
      <w:hyperlink r:id="rId16" w:history="1">
        <w:r w:rsidR="00FC6478" w:rsidRPr="003D1EFB">
          <w:rPr>
            <w:rStyle w:val="Hyperlink"/>
            <w:rFonts w:ascii="Arial" w:hAnsi="Arial" w:cs="Arial"/>
            <w:color w:val="auto"/>
            <w:sz w:val="24"/>
            <w:szCs w:val="24"/>
          </w:rPr>
          <w:t>https://doi.org/10.1108/WHATT-05-2021-0065</w:t>
        </w:r>
      </w:hyperlink>
    </w:p>
    <w:p w:rsidR="00B07FAA" w:rsidRPr="003D1EFB" w:rsidRDefault="00B07FAA" w:rsidP="003D1EFB">
      <w:pPr>
        <w:spacing w:line="360" w:lineRule="auto"/>
        <w:jc w:val="both"/>
        <w:rPr>
          <w:rFonts w:ascii="Arial" w:hAnsi="Arial" w:cs="Arial"/>
          <w:sz w:val="24"/>
          <w:szCs w:val="24"/>
        </w:rPr>
      </w:pPr>
      <w:r w:rsidRPr="003D1EFB">
        <w:rPr>
          <w:rFonts w:ascii="Arial" w:hAnsi="Arial" w:cs="Arial"/>
          <w:sz w:val="24"/>
          <w:szCs w:val="24"/>
        </w:rPr>
        <w:t>Cooper, H., Hedges, L.V. and Valentine, J.C. (2009). </w:t>
      </w:r>
      <w:r w:rsidRPr="003D1EFB">
        <w:rPr>
          <w:rFonts w:ascii="Arial" w:hAnsi="Arial" w:cs="Arial"/>
          <w:i/>
          <w:iCs/>
          <w:sz w:val="24"/>
          <w:szCs w:val="24"/>
        </w:rPr>
        <w:t>The Handbook of Research Synthesis and Meta-Analysis</w:t>
      </w:r>
      <w:r w:rsidRPr="003D1EFB">
        <w:rPr>
          <w:rFonts w:ascii="Arial" w:hAnsi="Arial" w:cs="Arial"/>
          <w:sz w:val="24"/>
          <w:szCs w:val="24"/>
        </w:rPr>
        <w:t>. [</w:t>
      </w:r>
      <w:proofErr w:type="gramStart"/>
      <w:r w:rsidRPr="003D1EFB">
        <w:rPr>
          <w:rFonts w:ascii="Arial" w:hAnsi="Arial" w:cs="Arial"/>
          <w:sz w:val="24"/>
          <w:szCs w:val="24"/>
        </w:rPr>
        <w:t>online</w:t>
      </w:r>
      <w:proofErr w:type="gramEnd"/>
      <w:r w:rsidRPr="003D1EFB">
        <w:rPr>
          <w:rFonts w:ascii="Arial" w:hAnsi="Arial" w:cs="Arial"/>
          <w:sz w:val="24"/>
          <w:szCs w:val="24"/>
        </w:rPr>
        <w:t>] </w:t>
      </w:r>
      <w:r w:rsidRPr="003D1EFB">
        <w:rPr>
          <w:rFonts w:ascii="Arial" w:hAnsi="Arial" w:cs="Arial"/>
          <w:i/>
          <w:iCs/>
          <w:sz w:val="24"/>
          <w:szCs w:val="24"/>
        </w:rPr>
        <w:t>Google Books</w:t>
      </w:r>
      <w:r w:rsidRPr="003D1EFB">
        <w:rPr>
          <w:rFonts w:ascii="Arial" w:hAnsi="Arial" w:cs="Arial"/>
          <w:sz w:val="24"/>
          <w:szCs w:val="24"/>
        </w:rPr>
        <w:t>. Russell Sage Foundation. Available at: https://books.google.com.bd/books?hl=en&amp;lr=&amp;id=LUGd6B9eyc4C&amp;oi=fnd&amp;pg=PA129&amp;dq=why+primary+research+is+more+effective&amp;ots=5PALqWYk7P&amp;sig=2jnK1emqtGTfJKX_tpQJUMYQ8YQ&amp;redir_esc=y#v=onepage&amp;q=why%20primary%20research%20is%20more%20effective&amp;f=false [Accessed 28 Nov. 2021].</w:t>
      </w:r>
    </w:p>
    <w:p w:rsidR="00B07FAA" w:rsidRPr="00491E25" w:rsidRDefault="00B07FAA" w:rsidP="00491E25">
      <w:pPr>
        <w:spacing w:line="360" w:lineRule="auto"/>
        <w:jc w:val="both"/>
        <w:rPr>
          <w:rFonts w:ascii="Arial" w:hAnsi="Arial" w:cs="Arial"/>
          <w:sz w:val="24"/>
          <w:szCs w:val="24"/>
        </w:rPr>
      </w:pPr>
      <w:r w:rsidRPr="00491E25">
        <w:rPr>
          <w:rFonts w:ascii="Arial" w:hAnsi="Arial" w:cs="Arial"/>
          <w:sz w:val="24"/>
          <w:szCs w:val="24"/>
        </w:rPr>
        <w:t>‌</w:t>
      </w:r>
      <w:proofErr w:type="spellStart"/>
      <w:r w:rsidRPr="00491E25">
        <w:rPr>
          <w:rFonts w:ascii="Arial" w:hAnsi="Arial" w:cs="Arial"/>
          <w:sz w:val="24"/>
          <w:szCs w:val="24"/>
        </w:rPr>
        <w:t>Julyan</w:t>
      </w:r>
      <w:proofErr w:type="spellEnd"/>
      <w:r w:rsidRPr="00491E25">
        <w:rPr>
          <w:rFonts w:ascii="Arial" w:hAnsi="Arial" w:cs="Arial"/>
          <w:sz w:val="24"/>
          <w:szCs w:val="24"/>
        </w:rPr>
        <w:t xml:space="preserve"> </w:t>
      </w:r>
      <w:proofErr w:type="spellStart"/>
      <w:r w:rsidRPr="00491E25">
        <w:rPr>
          <w:rFonts w:ascii="Arial" w:hAnsi="Arial" w:cs="Arial"/>
          <w:sz w:val="24"/>
          <w:szCs w:val="24"/>
        </w:rPr>
        <w:t>Adhitamaa</w:t>
      </w:r>
      <w:proofErr w:type="spellEnd"/>
      <w:r w:rsidRPr="00491E25">
        <w:rPr>
          <w:rFonts w:ascii="Arial" w:hAnsi="Arial" w:cs="Arial"/>
          <w:sz w:val="24"/>
          <w:szCs w:val="24"/>
        </w:rPr>
        <w:t xml:space="preserve">, </w:t>
      </w:r>
      <w:proofErr w:type="gramStart"/>
      <w:r w:rsidRPr="00491E25">
        <w:rPr>
          <w:rFonts w:ascii="Arial" w:hAnsi="Arial" w:cs="Arial"/>
          <w:sz w:val="24"/>
          <w:szCs w:val="24"/>
        </w:rPr>
        <w:t>et</w:t>
      </w:r>
      <w:proofErr w:type="gramEnd"/>
      <w:r w:rsidRPr="00491E25">
        <w:rPr>
          <w:rFonts w:ascii="Arial" w:hAnsi="Arial" w:cs="Arial"/>
          <w:sz w:val="24"/>
          <w:szCs w:val="24"/>
        </w:rPr>
        <w:t xml:space="preserve">. </w:t>
      </w:r>
      <w:proofErr w:type="gramStart"/>
      <w:r w:rsidRPr="00491E25">
        <w:rPr>
          <w:rFonts w:ascii="Arial" w:hAnsi="Arial" w:cs="Arial"/>
          <w:sz w:val="24"/>
          <w:szCs w:val="24"/>
        </w:rPr>
        <w:t>al</w:t>
      </w:r>
      <w:proofErr w:type="gramEnd"/>
      <w:r w:rsidRPr="00491E25">
        <w:rPr>
          <w:rFonts w:ascii="Arial" w:hAnsi="Arial" w:cs="Arial"/>
          <w:i/>
          <w:sz w:val="24"/>
          <w:szCs w:val="24"/>
        </w:rPr>
        <w:t xml:space="preserve">" Maintaining Employee Engagement and Employee Performance during Covid-19 Pandemic at PT </w:t>
      </w:r>
      <w:proofErr w:type="spellStart"/>
      <w:r w:rsidRPr="00491E25">
        <w:rPr>
          <w:rFonts w:ascii="Arial" w:hAnsi="Arial" w:cs="Arial"/>
          <w:i/>
          <w:sz w:val="24"/>
          <w:szCs w:val="24"/>
        </w:rPr>
        <w:t>Koexim</w:t>
      </w:r>
      <w:proofErr w:type="spellEnd"/>
      <w:r w:rsidRPr="00491E25">
        <w:rPr>
          <w:rFonts w:ascii="Arial" w:hAnsi="Arial" w:cs="Arial"/>
          <w:i/>
          <w:sz w:val="24"/>
          <w:szCs w:val="24"/>
        </w:rPr>
        <w:t xml:space="preserve"> </w:t>
      </w:r>
      <w:proofErr w:type="spellStart"/>
      <w:r w:rsidRPr="00491E25">
        <w:rPr>
          <w:rFonts w:ascii="Arial" w:hAnsi="Arial" w:cs="Arial"/>
          <w:i/>
          <w:sz w:val="24"/>
          <w:szCs w:val="24"/>
        </w:rPr>
        <w:t>Mandiri</w:t>
      </w:r>
      <w:proofErr w:type="spellEnd"/>
      <w:r w:rsidRPr="00491E25">
        <w:rPr>
          <w:rFonts w:ascii="Arial" w:hAnsi="Arial" w:cs="Arial"/>
          <w:i/>
          <w:sz w:val="24"/>
          <w:szCs w:val="24"/>
        </w:rPr>
        <w:t xml:space="preserve"> Finance</w:t>
      </w:r>
      <w:r w:rsidRPr="00491E25">
        <w:rPr>
          <w:rFonts w:ascii="Arial" w:hAnsi="Arial" w:cs="Arial"/>
          <w:sz w:val="24"/>
          <w:szCs w:val="24"/>
        </w:rPr>
        <w:t>." Quest Journals Journal of Research in Business and Management, vol. 08, no. 03, 2020, pp 06-10.</w:t>
      </w:r>
    </w:p>
    <w:p w:rsidR="003D1EFB" w:rsidRPr="00491E25" w:rsidRDefault="00BA777F" w:rsidP="00491E25">
      <w:pPr>
        <w:spacing w:line="360" w:lineRule="auto"/>
        <w:jc w:val="both"/>
        <w:rPr>
          <w:rFonts w:ascii="Arial" w:hAnsi="Arial" w:cs="Arial"/>
          <w:sz w:val="24"/>
          <w:szCs w:val="24"/>
        </w:rPr>
      </w:pPr>
      <w:proofErr w:type="spellStart"/>
      <w:r w:rsidRPr="00491E25">
        <w:rPr>
          <w:rFonts w:ascii="Arial" w:hAnsi="Arial" w:cs="Arial"/>
          <w:sz w:val="24"/>
          <w:szCs w:val="24"/>
        </w:rPr>
        <w:t>Ellyatt</w:t>
      </w:r>
      <w:proofErr w:type="spellEnd"/>
      <w:r w:rsidRPr="00491E25">
        <w:rPr>
          <w:rFonts w:ascii="Arial" w:hAnsi="Arial" w:cs="Arial"/>
          <w:sz w:val="24"/>
          <w:szCs w:val="24"/>
        </w:rPr>
        <w:t>, h. (2021). There are millions of jobs, but a shortage of workers: economists explain why that’s worrying. [</w:t>
      </w:r>
      <w:proofErr w:type="gramStart"/>
      <w:r w:rsidRPr="00491E25">
        <w:rPr>
          <w:rFonts w:ascii="Arial" w:hAnsi="Arial" w:cs="Arial"/>
          <w:sz w:val="24"/>
          <w:szCs w:val="24"/>
        </w:rPr>
        <w:t>online</w:t>
      </w:r>
      <w:proofErr w:type="gramEnd"/>
      <w:r w:rsidRPr="00491E25">
        <w:rPr>
          <w:rFonts w:ascii="Arial" w:hAnsi="Arial" w:cs="Arial"/>
          <w:sz w:val="24"/>
          <w:szCs w:val="24"/>
        </w:rPr>
        <w:t xml:space="preserve">] </w:t>
      </w:r>
      <w:proofErr w:type="spellStart"/>
      <w:r w:rsidRPr="00491E25">
        <w:rPr>
          <w:rFonts w:ascii="Arial" w:hAnsi="Arial" w:cs="Arial"/>
          <w:sz w:val="24"/>
          <w:szCs w:val="24"/>
        </w:rPr>
        <w:t>cnbc</w:t>
      </w:r>
      <w:proofErr w:type="spellEnd"/>
      <w:r w:rsidRPr="00491E25">
        <w:rPr>
          <w:rFonts w:ascii="Arial" w:hAnsi="Arial" w:cs="Arial"/>
          <w:sz w:val="24"/>
          <w:szCs w:val="24"/>
        </w:rPr>
        <w:t xml:space="preserve">. Available at: </w:t>
      </w:r>
      <w:hyperlink r:id="rId17" w:history="1">
        <w:r w:rsidRPr="00491E25">
          <w:rPr>
            <w:rStyle w:val="Hyperlink"/>
            <w:rFonts w:ascii="Arial" w:hAnsi="Arial" w:cs="Arial"/>
            <w:color w:val="auto"/>
            <w:sz w:val="24"/>
            <w:szCs w:val="24"/>
          </w:rPr>
          <w:t>https://www.cnbc.com/2021/10/20/global-shortage-of-workers-whats-going-on-experts-explain.html</w:t>
        </w:r>
      </w:hyperlink>
    </w:p>
    <w:p w:rsidR="00C973F0" w:rsidRPr="00491E25" w:rsidRDefault="00C973F0" w:rsidP="00491E25">
      <w:pPr>
        <w:pStyle w:val="NormalWeb"/>
        <w:shd w:val="clear" w:color="auto" w:fill="FBFCF8"/>
        <w:spacing w:before="300" w:beforeAutospacing="0" w:after="300" w:afterAutospacing="0" w:line="360" w:lineRule="auto"/>
        <w:jc w:val="both"/>
        <w:rPr>
          <w:rFonts w:ascii="Arial" w:hAnsi="Arial" w:cs="Arial"/>
        </w:rPr>
      </w:pPr>
      <w:r w:rsidRPr="00491E25">
        <w:rPr>
          <w:rFonts w:ascii="Arial" w:hAnsi="Arial" w:cs="Arial"/>
        </w:rPr>
        <w:t xml:space="preserve">Angle, H. L., &amp; Perry, J. L. (1981). An Empirical Assessment of Organizational Commitment and Organizational Effectiveness. Administrative Science Quarterly, 26(1), 1-14. </w:t>
      </w:r>
      <w:proofErr w:type="gramStart"/>
      <w:r w:rsidRPr="00491E25">
        <w:rPr>
          <w:rFonts w:ascii="Arial" w:hAnsi="Arial" w:cs="Arial"/>
        </w:rPr>
        <w:t>doi:</w:t>
      </w:r>
      <w:proofErr w:type="gramEnd"/>
      <w:r w:rsidRPr="00491E25">
        <w:rPr>
          <w:rFonts w:ascii="Arial" w:hAnsi="Arial" w:cs="Arial"/>
        </w:rPr>
        <w:t>10.2307/2392596</w:t>
      </w:r>
    </w:p>
    <w:p w:rsidR="00C973F0" w:rsidRPr="00491E25" w:rsidRDefault="00C973F0" w:rsidP="00491E25">
      <w:pPr>
        <w:pStyle w:val="NormalWeb"/>
        <w:shd w:val="clear" w:color="auto" w:fill="FBFCF8"/>
        <w:spacing w:before="300" w:beforeAutospacing="0" w:after="300" w:afterAutospacing="0" w:line="360" w:lineRule="auto"/>
        <w:jc w:val="both"/>
        <w:rPr>
          <w:rFonts w:ascii="Arial" w:hAnsi="Arial" w:cs="Arial"/>
        </w:rPr>
      </w:pPr>
      <w:r w:rsidRPr="00491E25">
        <w:rPr>
          <w:rFonts w:ascii="Arial" w:hAnsi="Arial" w:cs="Arial"/>
        </w:rPr>
        <w:t xml:space="preserve">Bailey, C., Madden, A., </w:t>
      </w:r>
      <w:proofErr w:type="spellStart"/>
      <w:r w:rsidRPr="00491E25">
        <w:rPr>
          <w:rFonts w:ascii="Arial" w:hAnsi="Arial" w:cs="Arial"/>
        </w:rPr>
        <w:t>Alfes</w:t>
      </w:r>
      <w:proofErr w:type="spellEnd"/>
      <w:r w:rsidRPr="00491E25">
        <w:rPr>
          <w:rFonts w:ascii="Arial" w:hAnsi="Arial" w:cs="Arial"/>
        </w:rPr>
        <w:t xml:space="preserve">, K., &amp; Fletcher, L. (2017). The Meaning, Antecedents and Outcomes of Employee Engagement: A Narrative Synthesis. International Journal of Management Reviews, 19(1), 31-53. </w:t>
      </w:r>
      <w:proofErr w:type="spellStart"/>
      <w:proofErr w:type="gramStart"/>
      <w:r w:rsidRPr="00491E25">
        <w:rPr>
          <w:rFonts w:ascii="Arial" w:hAnsi="Arial" w:cs="Arial"/>
        </w:rPr>
        <w:t>doi</w:t>
      </w:r>
      <w:proofErr w:type="spellEnd"/>
      <w:proofErr w:type="gramEnd"/>
      <w:r w:rsidRPr="00491E25">
        <w:rPr>
          <w:rFonts w:ascii="Arial" w:hAnsi="Arial" w:cs="Arial"/>
        </w:rPr>
        <w:t>: </w:t>
      </w:r>
      <w:hyperlink r:id="rId18" w:history="1">
        <w:r w:rsidRPr="00491E25">
          <w:rPr>
            <w:rStyle w:val="Hyperlink"/>
            <w:rFonts w:ascii="Arial" w:hAnsi="Arial" w:cs="Arial"/>
            <w:color w:val="auto"/>
          </w:rPr>
          <w:t>https://doi.org/</w:t>
        </w:r>
      </w:hyperlink>
      <w:r w:rsidRPr="00491E25">
        <w:rPr>
          <w:rFonts w:ascii="Arial" w:hAnsi="Arial" w:cs="Arial"/>
        </w:rPr>
        <w:t> 10.1111/ijmr.12077</w:t>
      </w:r>
    </w:p>
    <w:p w:rsidR="00C973F0" w:rsidRPr="00491E25" w:rsidRDefault="00C973F0" w:rsidP="00491E25">
      <w:pPr>
        <w:pStyle w:val="NormalWeb"/>
        <w:shd w:val="clear" w:color="auto" w:fill="FBFCF8"/>
        <w:spacing w:before="300" w:beforeAutospacing="0" w:after="300" w:afterAutospacing="0" w:line="360" w:lineRule="auto"/>
        <w:jc w:val="both"/>
        <w:rPr>
          <w:rFonts w:ascii="Arial" w:hAnsi="Arial" w:cs="Arial"/>
        </w:rPr>
      </w:pPr>
      <w:r w:rsidRPr="00491E25">
        <w:rPr>
          <w:rFonts w:ascii="Arial" w:hAnsi="Arial" w:cs="Arial"/>
        </w:rPr>
        <w:t xml:space="preserve">Benitez, J., </w:t>
      </w:r>
      <w:proofErr w:type="spellStart"/>
      <w:r w:rsidRPr="00491E25">
        <w:rPr>
          <w:rFonts w:ascii="Arial" w:hAnsi="Arial" w:cs="Arial"/>
        </w:rPr>
        <w:t>Henseler</w:t>
      </w:r>
      <w:proofErr w:type="spellEnd"/>
      <w:r w:rsidRPr="00491E25">
        <w:rPr>
          <w:rFonts w:ascii="Arial" w:hAnsi="Arial" w:cs="Arial"/>
        </w:rPr>
        <w:t xml:space="preserve">, J., Castillo, A., &amp; </w:t>
      </w:r>
      <w:proofErr w:type="spellStart"/>
      <w:r w:rsidRPr="00491E25">
        <w:rPr>
          <w:rFonts w:ascii="Arial" w:hAnsi="Arial" w:cs="Arial"/>
        </w:rPr>
        <w:t>Schuberth</w:t>
      </w:r>
      <w:proofErr w:type="spellEnd"/>
      <w:r w:rsidRPr="00491E25">
        <w:rPr>
          <w:rFonts w:ascii="Arial" w:hAnsi="Arial" w:cs="Arial"/>
        </w:rPr>
        <w:t xml:space="preserve">, F. (2020). How to perform and report an impactful analysis using partial least squares: Guidelines for confirmatory and </w:t>
      </w:r>
      <w:r w:rsidRPr="00491E25">
        <w:rPr>
          <w:rFonts w:ascii="Arial" w:hAnsi="Arial" w:cs="Arial"/>
        </w:rPr>
        <w:lastRenderedPageBreak/>
        <w:t>explanatory IS research. Information &amp; Management, 57, 103168. doi:10.1016/j.im.2019.05.003</w:t>
      </w:r>
    </w:p>
    <w:p w:rsidR="00491E25" w:rsidRPr="00491E25" w:rsidRDefault="00491E25" w:rsidP="00491E25">
      <w:pPr>
        <w:pStyle w:val="NormalWeb"/>
        <w:shd w:val="clear" w:color="auto" w:fill="FBFCF8"/>
        <w:spacing w:before="300" w:beforeAutospacing="0" w:after="300" w:afterAutospacing="0" w:line="360" w:lineRule="auto"/>
        <w:jc w:val="both"/>
        <w:rPr>
          <w:rFonts w:ascii="Arial" w:hAnsi="Arial" w:cs="Arial"/>
        </w:rPr>
      </w:pPr>
      <w:proofErr w:type="spellStart"/>
      <w:r w:rsidRPr="00491E25">
        <w:rPr>
          <w:rFonts w:ascii="Arial" w:hAnsi="Arial" w:cs="Arial"/>
        </w:rPr>
        <w:t>Guzeller</w:t>
      </w:r>
      <w:proofErr w:type="spellEnd"/>
      <w:r w:rsidRPr="00491E25">
        <w:rPr>
          <w:rFonts w:ascii="Arial" w:hAnsi="Arial" w:cs="Arial"/>
        </w:rPr>
        <w:t xml:space="preserve">, C. O., &amp; </w:t>
      </w:r>
      <w:proofErr w:type="spellStart"/>
      <w:r w:rsidRPr="00491E25">
        <w:rPr>
          <w:rFonts w:ascii="Arial" w:hAnsi="Arial" w:cs="Arial"/>
        </w:rPr>
        <w:t>Celiker</w:t>
      </w:r>
      <w:proofErr w:type="spellEnd"/>
      <w:r w:rsidRPr="00491E25">
        <w:rPr>
          <w:rFonts w:ascii="Arial" w:hAnsi="Arial" w:cs="Arial"/>
        </w:rPr>
        <w:t xml:space="preserve">, N. (2020). Examining the relationship between organizational commitment and turnover intention via a meta-analysis. International Journal of Culture, Tourism and Hospitality Research, 14(1), 102-120. </w:t>
      </w:r>
      <w:proofErr w:type="gramStart"/>
      <w:r w:rsidRPr="00491E25">
        <w:rPr>
          <w:rFonts w:ascii="Arial" w:hAnsi="Arial" w:cs="Arial"/>
        </w:rPr>
        <w:t>doi:</w:t>
      </w:r>
      <w:proofErr w:type="gramEnd"/>
      <w:r w:rsidRPr="00491E25">
        <w:rPr>
          <w:rFonts w:ascii="Arial" w:hAnsi="Arial" w:cs="Arial"/>
        </w:rPr>
        <w:t>10.1108/IJCTHR-05-2019-0094</w:t>
      </w:r>
    </w:p>
    <w:p w:rsidR="00491E25" w:rsidRPr="00491E25" w:rsidRDefault="00491E25" w:rsidP="00491E25">
      <w:pPr>
        <w:pStyle w:val="NormalWeb"/>
        <w:shd w:val="clear" w:color="auto" w:fill="FBFCF8"/>
        <w:spacing w:before="300" w:beforeAutospacing="0" w:after="300" w:afterAutospacing="0" w:line="360" w:lineRule="auto"/>
        <w:jc w:val="both"/>
        <w:rPr>
          <w:rFonts w:ascii="Arial" w:hAnsi="Arial" w:cs="Arial"/>
        </w:rPr>
      </w:pPr>
      <w:r w:rsidRPr="00491E25">
        <w:rPr>
          <w:rFonts w:ascii="Arial" w:hAnsi="Arial" w:cs="Arial"/>
        </w:rPr>
        <w:t xml:space="preserve">Hind, M., &amp; </w:t>
      </w:r>
      <w:proofErr w:type="spellStart"/>
      <w:r w:rsidRPr="00491E25">
        <w:rPr>
          <w:rFonts w:ascii="Arial" w:hAnsi="Arial" w:cs="Arial"/>
        </w:rPr>
        <w:t>Koenigsberger</w:t>
      </w:r>
      <w:proofErr w:type="spellEnd"/>
      <w:r w:rsidRPr="00491E25">
        <w:rPr>
          <w:rFonts w:ascii="Arial" w:hAnsi="Arial" w:cs="Arial"/>
        </w:rPr>
        <w:t xml:space="preserve">, J. (2007). Culture and commitment: the key to the creation of an action learning organization. Action Learning: Research and Practice, 4(1), 87-94. </w:t>
      </w:r>
      <w:proofErr w:type="gramStart"/>
      <w:r w:rsidRPr="00491E25">
        <w:rPr>
          <w:rFonts w:ascii="Arial" w:hAnsi="Arial" w:cs="Arial"/>
        </w:rPr>
        <w:t>doi:</w:t>
      </w:r>
      <w:proofErr w:type="gramEnd"/>
      <w:r w:rsidRPr="00491E25">
        <w:rPr>
          <w:rFonts w:ascii="Arial" w:hAnsi="Arial" w:cs="Arial"/>
        </w:rPr>
        <w:t>10.1080/14767330701233939</w:t>
      </w:r>
    </w:p>
    <w:p w:rsidR="005F3D01" w:rsidRPr="00BA777F" w:rsidRDefault="005F3D01" w:rsidP="00BA777F">
      <w:pPr>
        <w:spacing w:line="360" w:lineRule="auto"/>
        <w:jc w:val="both"/>
        <w:rPr>
          <w:rFonts w:ascii="Arial" w:hAnsi="Arial" w:cs="Arial"/>
          <w:sz w:val="24"/>
          <w:szCs w:val="24"/>
        </w:rPr>
      </w:pPr>
      <w:proofErr w:type="spellStart"/>
      <w:r w:rsidRPr="00BA777F">
        <w:rPr>
          <w:rFonts w:ascii="Arial" w:hAnsi="Arial" w:cs="Arial"/>
          <w:sz w:val="24"/>
          <w:szCs w:val="24"/>
        </w:rPr>
        <w:t>Filimonau</w:t>
      </w:r>
      <w:proofErr w:type="spellEnd"/>
      <w:r w:rsidRPr="00BA777F">
        <w:rPr>
          <w:rFonts w:ascii="Arial" w:hAnsi="Arial" w:cs="Arial"/>
          <w:sz w:val="24"/>
          <w:szCs w:val="24"/>
        </w:rPr>
        <w:t xml:space="preserve">, </w:t>
      </w:r>
      <w:proofErr w:type="spellStart"/>
      <w:r w:rsidRPr="00BA777F">
        <w:rPr>
          <w:rFonts w:ascii="Arial" w:hAnsi="Arial" w:cs="Arial"/>
          <w:sz w:val="24"/>
          <w:szCs w:val="24"/>
        </w:rPr>
        <w:t>Viachaslau</w:t>
      </w:r>
      <w:proofErr w:type="spellEnd"/>
      <w:r w:rsidRPr="00BA777F">
        <w:rPr>
          <w:rFonts w:ascii="Arial" w:hAnsi="Arial" w:cs="Arial"/>
          <w:sz w:val="24"/>
          <w:szCs w:val="24"/>
        </w:rPr>
        <w:t>, et al. “The COVID-19 Pandemi</w:t>
      </w:r>
      <w:r w:rsidR="00BA777F" w:rsidRPr="00BA777F">
        <w:rPr>
          <w:rFonts w:ascii="Arial" w:hAnsi="Arial" w:cs="Arial"/>
          <w:sz w:val="24"/>
          <w:szCs w:val="24"/>
        </w:rPr>
        <w:t xml:space="preserve">c and </w:t>
      </w:r>
      <w:proofErr w:type="spellStart"/>
      <w:r w:rsidR="00BA777F" w:rsidRPr="00BA777F">
        <w:rPr>
          <w:rFonts w:ascii="Arial" w:hAnsi="Arial" w:cs="Arial"/>
          <w:sz w:val="24"/>
          <w:szCs w:val="24"/>
        </w:rPr>
        <w:t>Organisational</w:t>
      </w:r>
      <w:proofErr w:type="spellEnd"/>
      <w:r w:rsidR="00BA777F" w:rsidRPr="00BA777F">
        <w:rPr>
          <w:rFonts w:ascii="Arial" w:hAnsi="Arial" w:cs="Arial"/>
          <w:sz w:val="24"/>
          <w:szCs w:val="24"/>
        </w:rPr>
        <w:t xml:space="preserve"> Commitment </w:t>
      </w:r>
      <w:r w:rsidRPr="00BA777F">
        <w:rPr>
          <w:rFonts w:ascii="Arial" w:hAnsi="Arial" w:cs="Arial"/>
          <w:sz w:val="24"/>
          <w:szCs w:val="24"/>
        </w:rPr>
        <w:t xml:space="preserve">of Senior Hotel Managers.” </w:t>
      </w:r>
      <w:r w:rsidRPr="00BA777F">
        <w:rPr>
          <w:rFonts w:ascii="Arial" w:hAnsi="Arial" w:cs="Arial"/>
          <w:i/>
          <w:iCs/>
          <w:sz w:val="24"/>
          <w:szCs w:val="24"/>
        </w:rPr>
        <w:t>International Journal of Hospitality Management</w:t>
      </w:r>
      <w:r w:rsidRPr="00BA777F">
        <w:rPr>
          <w:rFonts w:ascii="Arial" w:hAnsi="Arial" w:cs="Arial"/>
          <w:sz w:val="24"/>
          <w:szCs w:val="24"/>
        </w:rPr>
        <w:t xml:space="preserve">, vol. 91, Oct. 2020, p. 102659, </w:t>
      </w:r>
      <w:hyperlink r:id="rId19" w:history="1">
        <w:r w:rsidRPr="00BA777F">
          <w:rPr>
            <w:rFonts w:ascii="Arial" w:hAnsi="Arial" w:cs="Arial"/>
            <w:sz w:val="24"/>
            <w:szCs w:val="24"/>
          </w:rPr>
          <w:t>10.1016/j.ijhm.2020.102659</w:t>
        </w:r>
      </w:hyperlink>
      <w:r w:rsidRPr="00BA777F">
        <w:rPr>
          <w:rFonts w:ascii="Arial" w:hAnsi="Arial" w:cs="Arial"/>
          <w:sz w:val="24"/>
          <w:szCs w:val="24"/>
        </w:rPr>
        <w:t>.</w:t>
      </w:r>
    </w:p>
    <w:p w:rsidR="005F3D01" w:rsidRPr="00BA777F" w:rsidRDefault="005F3D01" w:rsidP="00BA777F">
      <w:pPr>
        <w:spacing w:line="360" w:lineRule="auto"/>
        <w:jc w:val="both"/>
        <w:rPr>
          <w:rFonts w:ascii="Arial" w:hAnsi="Arial" w:cs="Arial"/>
          <w:sz w:val="24"/>
          <w:szCs w:val="24"/>
        </w:rPr>
      </w:pPr>
      <w:r w:rsidRPr="00BA777F">
        <w:rPr>
          <w:rFonts w:ascii="Arial" w:hAnsi="Arial" w:cs="Arial"/>
          <w:sz w:val="24"/>
          <w:szCs w:val="24"/>
        </w:rPr>
        <w:t xml:space="preserve">Race, Michael. “Is There a Solution to the Hospitality Staff Crisis?” </w:t>
      </w:r>
      <w:r w:rsidRPr="00BA777F">
        <w:rPr>
          <w:rFonts w:ascii="Arial" w:hAnsi="Arial" w:cs="Arial"/>
          <w:i/>
          <w:iCs/>
          <w:sz w:val="24"/>
          <w:szCs w:val="24"/>
        </w:rPr>
        <w:t>BBC News</w:t>
      </w:r>
      <w:r w:rsidRPr="00BA777F">
        <w:rPr>
          <w:rFonts w:ascii="Arial" w:hAnsi="Arial" w:cs="Arial"/>
          <w:sz w:val="24"/>
          <w:szCs w:val="24"/>
        </w:rPr>
        <w:t xml:space="preserve">, 20 July 2021, </w:t>
      </w:r>
      <w:hyperlink r:id="rId20" w:history="1">
        <w:r w:rsidRPr="00BA777F">
          <w:rPr>
            <w:rFonts w:ascii="Arial" w:hAnsi="Arial" w:cs="Arial"/>
            <w:sz w:val="24"/>
            <w:szCs w:val="24"/>
          </w:rPr>
          <w:t>www.bbc.com/news/business-57817775</w:t>
        </w:r>
      </w:hyperlink>
      <w:r w:rsidRPr="00BA777F">
        <w:rPr>
          <w:rFonts w:ascii="Arial" w:hAnsi="Arial" w:cs="Arial"/>
          <w:sz w:val="24"/>
          <w:szCs w:val="24"/>
        </w:rPr>
        <w:t>.</w:t>
      </w:r>
    </w:p>
    <w:p w:rsidR="005F3D01" w:rsidRPr="00BA777F" w:rsidRDefault="005F3D01" w:rsidP="00BA777F">
      <w:pPr>
        <w:spacing w:line="360" w:lineRule="auto"/>
        <w:jc w:val="both"/>
        <w:rPr>
          <w:rFonts w:ascii="Arial" w:hAnsi="Arial" w:cs="Arial"/>
          <w:sz w:val="24"/>
          <w:szCs w:val="24"/>
        </w:rPr>
      </w:pPr>
      <w:r w:rsidRPr="00BA777F">
        <w:rPr>
          <w:rFonts w:ascii="Arial" w:hAnsi="Arial" w:cs="Arial"/>
          <w:sz w:val="24"/>
          <w:szCs w:val="24"/>
        </w:rPr>
        <w:t xml:space="preserve">Salem, Islam </w:t>
      </w:r>
      <w:proofErr w:type="spellStart"/>
      <w:r w:rsidRPr="00BA777F">
        <w:rPr>
          <w:rFonts w:ascii="Arial" w:hAnsi="Arial" w:cs="Arial"/>
          <w:sz w:val="24"/>
          <w:szCs w:val="24"/>
        </w:rPr>
        <w:t>Elbayoumi</w:t>
      </w:r>
      <w:proofErr w:type="spellEnd"/>
      <w:r w:rsidRPr="00BA777F">
        <w:rPr>
          <w:rFonts w:ascii="Arial" w:hAnsi="Arial" w:cs="Arial"/>
          <w:sz w:val="24"/>
          <w:szCs w:val="24"/>
        </w:rPr>
        <w:t xml:space="preserve">, et al. “The COVID-19 Pandemic: The Mitigating Role of Government and Hotel Support of Hotel Employees in Egypt.” </w:t>
      </w:r>
      <w:r w:rsidRPr="00BA777F">
        <w:rPr>
          <w:rFonts w:ascii="Arial" w:hAnsi="Arial" w:cs="Arial"/>
          <w:i/>
          <w:iCs/>
          <w:sz w:val="24"/>
          <w:szCs w:val="24"/>
        </w:rPr>
        <w:t>Tourism Management</w:t>
      </w:r>
      <w:r w:rsidRPr="00BA777F">
        <w:rPr>
          <w:rFonts w:ascii="Arial" w:hAnsi="Arial" w:cs="Arial"/>
          <w:sz w:val="24"/>
          <w:szCs w:val="24"/>
        </w:rPr>
        <w:t xml:space="preserve">, Feb. 2021, p. 104305, </w:t>
      </w:r>
      <w:hyperlink r:id="rId21" w:history="1">
        <w:r w:rsidRPr="00BA777F">
          <w:rPr>
            <w:rFonts w:ascii="Arial" w:hAnsi="Arial" w:cs="Arial"/>
            <w:sz w:val="24"/>
            <w:szCs w:val="24"/>
          </w:rPr>
          <w:t>10.1016/j.tourman.2021.104305</w:t>
        </w:r>
      </w:hyperlink>
      <w:r w:rsidRPr="00BA777F">
        <w:rPr>
          <w:rFonts w:ascii="Arial" w:hAnsi="Arial" w:cs="Arial"/>
          <w:sz w:val="24"/>
          <w:szCs w:val="24"/>
        </w:rPr>
        <w:t>.</w:t>
      </w:r>
    </w:p>
    <w:p w:rsidR="005F3D01" w:rsidRPr="00BA777F" w:rsidRDefault="005F3D01" w:rsidP="00BA777F">
      <w:pPr>
        <w:spacing w:line="360" w:lineRule="auto"/>
        <w:jc w:val="both"/>
        <w:rPr>
          <w:rFonts w:ascii="Arial" w:hAnsi="Arial" w:cs="Arial"/>
          <w:sz w:val="24"/>
          <w:szCs w:val="24"/>
        </w:rPr>
      </w:pPr>
      <w:r w:rsidRPr="00BA777F">
        <w:rPr>
          <w:rFonts w:ascii="Arial" w:hAnsi="Arial" w:cs="Arial"/>
          <w:sz w:val="24"/>
          <w:szCs w:val="24"/>
        </w:rPr>
        <w:t xml:space="preserve">Wong, Antony King Fung, et al. “How the COVID-19 Pandemic Affected Hotel Employee Stress: Employee Perceptions of Occupational Stressors and Their Consequences.” </w:t>
      </w:r>
      <w:r w:rsidRPr="00BA777F">
        <w:rPr>
          <w:rFonts w:ascii="Arial" w:hAnsi="Arial" w:cs="Arial"/>
          <w:i/>
          <w:iCs/>
          <w:sz w:val="24"/>
          <w:szCs w:val="24"/>
        </w:rPr>
        <w:t>International Journal of Hospitality Management</w:t>
      </w:r>
      <w:r w:rsidRPr="00BA777F">
        <w:rPr>
          <w:rFonts w:ascii="Arial" w:hAnsi="Arial" w:cs="Arial"/>
          <w:sz w:val="24"/>
          <w:szCs w:val="24"/>
        </w:rPr>
        <w:t xml:space="preserve">, vol. 93, 1 Feb. 2021, p. 102798, </w:t>
      </w:r>
      <w:hyperlink r:id="rId22" w:history="1">
        <w:r w:rsidRPr="00BA777F">
          <w:rPr>
            <w:rFonts w:ascii="Arial" w:hAnsi="Arial" w:cs="Arial"/>
            <w:sz w:val="24"/>
            <w:szCs w:val="24"/>
          </w:rPr>
          <w:t>www.sciencedirect.com/science/article/abs/pii/S0278431920303509</w:t>
        </w:r>
      </w:hyperlink>
      <w:r w:rsidRPr="00BA777F">
        <w:rPr>
          <w:rFonts w:ascii="Arial" w:hAnsi="Arial" w:cs="Arial"/>
          <w:sz w:val="24"/>
          <w:szCs w:val="24"/>
        </w:rPr>
        <w:t xml:space="preserve">, </w:t>
      </w:r>
      <w:hyperlink r:id="rId23" w:history="1">
        <w:r w:rsidRPr="00BA777F">
          <w:rPr>
            <w:rFonts w:ascii="Arial" w:hAnsi="Arial" w:cs="Arial"/>
            <w:sz w:val="24"/>
            <w:szCs w:val="24"/>
          </w:rPr>
          <w:t>10.1016/j.ijhm.2020.102798</w:t>
        </w:r>
      </w:hyperlink>
      <w:r w:rsidRPr="00BA777F">
        <w:rPr>
          <w:rFonts w:ascii="Arial" w:hAnsi="Arial" w:cs="Arial"/>
          <w:sz w:val="24"/>
          <w:szCs w:val="24"/>
        </w:rPr>
        <w:t>.</w:t>
      </w:r>
    </w:p>
    <w:p w:rsidR="00BA777F" w:rsidRPr="00BA777F" w:rsidRDefault="00BA777F" w:rsidP="00BA777F">
      <w:pPr>
        <w:spacing w:line="360" w:lineRule="auto"/>
        <w:jc w:val="both"/>
        <w:rPr>
          <w:rFonts w:ascii="Arial" w:hAnsi="Arial" w:cs="Arial"/>
          <w:sz w:val="24"/>
          <w:szCs w:val="24"/>
        </w:rPr>
      </w:pPr>
      <w:r w:rsidRPr="00BA777F">
        <w:rPr>
          <w:rFonts w:ascii="Arial" w:hAnsi="Arial" w:cs="Arial"/>
          <w:sz w:val="24"/>
          <w:szCs w:val="24"/>
        </w:rPr>
        <w:t xml:space="preserve">Ahmed, </w:t>
      </w:r>
      <w:proofErr w:type="spellStart"/>
      <w:r w:rsidRPr="00BA777F">
        <w:rPr>
          <w:rFonts w:ascii="Arial" w:hAnsi="Arial" w:cs="Arial"/>
          <w:sz w:val="24"/>
          <w:szCs w:val="24"/>
        </w:rPr>
        <w:t>Tanveer</w:t>
      </w:r>
      <w:proofErr w:type="spellEnd"/>
      <w:r w:rsidRPr="00BA777F">
        <w:rPr>
          <w:rFonts w:ascii="Arial" w:hAnsi="Arial" w:cs="Arial"/>
          <w:sz w:val="24"/>
          <w:szCs w:val="24"/>
        </w:rPr>
        <w:t xml:space="preserve">, et al. “Impact of Employees Engagement and Knowledge Sharing on Organizational Performance: Study of HR Challenges in COVID-19 Pandemic.” </w:t>
      </w:r>
      <w:r w:rsidRPr="00BA777F">
        <w:rPr>
          <w:rFonts w:ascii="Arial" w:hAnsi="Arial" w:cs="Arial"/>
          <w:i/>
          <w:iCs/>
          <w:sz w:val="24"/>
          <w:szCs w:val="24"/>
        </w:rPr>
        <w:t>Human Systems Management</w:t>
      </w:r>
      <w:r w:rsidRPr="00BA777F">
        <w:rPr>
          <w:rFonts w:ascii="Arial" w:hAnsi="Arial" w:cs="Arial"/>
          <w:sz w:val="24"/>
          <w:szCs w:val="24"/>
        </w:rPr>
        <w:t xml:space="preserve">, vol. 39, no. 4, 1 Jan. 2020, pp. 589–601, </w:t>
      </w:r>
      <w:hyperlink r:id="rId24" w:history="1">
        <w:r w:rsidRPr="00BA777F">
          <w:rPr>
            <w:rFonts w:ascii="Arial" w:hAnsi="Arial" w:cs="Arial"/>
            <w:sz w:val="24"/>
            <w:szCs w:val="24"/>
          </w:rPr>
          <w:t>content.iospress.com/articles/human-systems-management/hsm201052</w:t>
        </w:r>
      </w:hyperlink>
      <w:r w:rsidRPr="00BA777F">
        <w:rPr>
          <w:rFonts w:ascii="Arial" w:hAnsi="Arial" w:cs="Arial"/>
          <w:sz w:val="24"/>
          <w:szCs w:val="24"/>
        </w:rPr>
        <w:t xml:space="preserve">, </w:t>
      </w:r>
      <w:hyperlink r:id="rId25" w:history="1">
        <w:r w:rsidRPr="00BA777F">
          <w:rPr>
            <w:rFonts w:ascii="Arial" w:hAnsi="Arial" w:cs="Arial"/>
            <w:sz w:val="24"/>
            <w:szCs w:val="24"/>
          </w:rPr>
          <w:t>10.3233/HSM-201052</w:t>
        </w:r>
      </w:hyperlink>
      <w:r w:rsidRPr="00BA777F">
        <w:rPr>
          <w:rFonts w:ascii="Arial" w:hAnsi="Arial" w:cs="Arial"/>
          <w:sz w:val="24"/>
          <w:szCs w:val="24"/>
        </w:rPr>
        <w:t>.</w:t>
      </w:r>
    </w:p>
    <w:p w:rsidR="00BA777F" w:rsidRPr="00BA777F" w:rsidRDefault="00BA777F" w:rsidP="00BA777F">
      <w:pPr>
        <w:spacing w:line="360" w:lineRule="auto"/>
        <w:jc w:val="both"/>
        <w:rPr>
          <w:rFonts w:ascii="Arial" w:hAnsi="Arial" w:cs="Arial"/>
          <w:sz w:val="24"/>
          <w:szCs w:val="24"/>
        </w:rPr>
      </w:pPr>
      <w:proofErr w:type="spellStart"/>
      <w:r w:rsidRPr="00BA777F">
        <w:rPr>
          <w:rFonts w:ascii="Arial" w:hAnsi="Arial" w:cs="Arial"/>
          <w:sz w:val="24"/>
          <w:szCs w:val="24"/>
        </w:rPr>
        <w:lastRenderedPageBreak/>
        <w:t>Asmita</w:t>
      </w:r>
      <w:proofErr w:type="spellEnd"/>
      <w:r w:rsidRPr="00BA777F">
        <w:rPr>
          <w:rFonts w:ascii="Arial" w:hAnsi="Arial" w:cs="Arial"/>
          <w:sz w:val="24"/>
          <w:szCs w:val="24"/>
        </w:rPr>
        <w:t xml:space="preserve"> </w:t>
      </w:r>
      <w:proofErr w:type="spellStart"/>
      <w:r w:rsidRPr="00BA777F">
        <w:rPr>
          <w:rFonts w:ascii="Arial" w:hAnsi="Arial" w:cs="Arial"/>
          <w:sz w:val="24"/>
          <w:szCs w:val="24"/>
        </w:rPr>
        <w:t>Patil</w:t>
      </w:r>
      <w:proofErr w:type="spellEnd"/>
      <w:r w:rsidRPr="00BA777F">
        <w:rPr>
          <w:rFonts w:ascii="Arial" w:hAnsi="Arial" w:cs="Arial"/>
          <w:sz w:val="24"/>
          <w:szCs w:val="24"/>
        </w:rPr>
        <w:t xml:space="preserve">, </w:t>
      </w:r>
      <w:proofErr w:type="spellStart"/>
      <w:r w:rsidRPr="00BA777F">
        <w:rPr>
          <w:rFonts w:ascii="Arial" w:hAnsi="Arial" w:cs="Arial"/>
          <w:sz w:val="24"/>
          <w:szCs w:val="24"/>
        </w:rPr>
        <w:t>Mrs</w:t>
      </w:r>
      <w:proofErr w:type="spellEnd"/>
      <w:r w:rsidRPr="00BA777F">
        <w:rPr>
          <w:rFonts w:ascii="Arial" w:hAnsi="Arial" w:cs="Arial"/>
          <w:sz w:val="24"/>
          <w:szCs w:val="24"/>
        </w:rPr>
        <w:t xml:space="preserve">, and D </w:t>
      </w:r>
      <w:proofErr w:type="spellStart"/>
      <w:r w:rsidRPr="00BA777F">
        <w:rPr>
          <w:rFonts w:ascii="Arial" w:hAnsi="Arial" w:cs="Arial"/>
          <w:sz w:val="24"/>
          <w:szCs w:val="24"/>
        </w:rPr>
        <w:t>Patil</w:t>
      </w:r>
      <w:proofErr w:type="spellEnd"/>
      <w:r w:rsidRPr="00BA777F">
        <w:rPr>
          <w:rFonts w:ascii="Arial" w:hAnsi="Arial" w:cs="Arial"/>
          <w:sz w:val="24"/>
          <w:szCs w:val="24"/>
        </w:rPr>
        <w:t xml:space="preserve">. </w:t>
      </w:r>
      <w:r w:rsidRPr="00BA777F">
        <w:rPr>
          <w:rFonts w:ascii="Arial" w:hAnsi="Arial" w:cs="Arial"/>
          <w:i/>
          <w:iCs/>
          <w:sz w:val="24"/>
          <w:szCs w:val="24"/>
        </w:rPr>
        <w:t xml:space="preserve">Proceedings of 2 </w:t>
      </w:r>
      <w:proofErr w:type="spellStart"/>
      <w:r w:rsidRPr="00BA777F">
        <w:rPr>
          <w:rFonts w:ascii="Arial" w:hAnsi="Arial" w:cs="Arial"/>
          <w:i/>
          <w:iCs/>
          <w:sz w:val="24"/>
          <w:szCs w:val="24"/>
        </w:rPr>
        <w:t>Nd</w:t>
      </w:r>
      <w:proofErr w:type="spellEnd"/>
      <w:r w:rsidRPr="00BA777F">
        <w:rPr>
          <w:rFonts w:ascii="Arial" w:hAnsi="Arial" w:cs="Arial"/>
          <w:i/>
          <w:iCs/>
          <w:sz w:val="24"/>
          <w:szCs w:val="24"/>
        </w:rPr>
        <w:t xml:space="preserve"> INTERNATIONAL RESEARCH E-CONFERENCE on “Corporate Social Responsibility &amp; Sustainable Development” a STUDY on SUSTAINABLE REVIVAL of HOSPITALITY INDUSTRY POST COVID-19 PANDEMIC</w:t>
      </w:r>
      <w:r w:rsidRPr="00BA777F">
        <w:rPr>
          <w:rFonts w:ascii="Arial" w:hAnsi="Arial" w:cs="Arial"/>
          <w:sz w:val="24"/>
          <w:szCs w:val="24"/>
        </w:rPr>
        <w:t>.</w:t>
      </w:r>
    </w:p>
    <w:p w:rsidR="00BA777F" w:rsidRPr="00BA777F" w:rsidRDefault="00BA777F" w:rsidP="00BA777F">
      <w:pPr>
        <w:spacing w:line="360" w:lineRule="auto"/>
        <w:jc w:val="both"/>
        <w:rPr>
          <w:rFonts w:ascii="Arial" w:hAnsi="Arial" w:cs="Arial"/>
          <w:sz w:val="24"/>
          <w:szCs w:val="24"/>
        </w:rPr>
      </w:pPr>
      <w:proofErr w:type="spellStart"/>
      <w:r w:rsidRPr="00BA777F">
        <w:rPr>
          <w:rFonts w:ascii="Arial" w:hAnsi="Arial" w:cs="Arial"/>
          <w:sz w:val="24"/>
          <w:szCs w:val="24"/>
        </w:rPr>
        <w:t>Ativetin</w:t>
      </w:r>
      <w:proofErr w:type="spellEnd"/>
      <w:r w:rsidRPr="00BA777F">
        <w:rPr>
          <w:rFonts w:ascii="Arial" w:hAnsi="Arial" w:cs="Arial"/>
          <w:sz w:val="24"/>
          <w:szCs w:val="24"/>
        </w:rPr>
        <w:t xml:space="preserve">, </w:t>
      </w:r>
      <w:proofErr w:type="spellStart"/>
      <w:r w:rsidRPr="00BA777F">
        <w:rPr>
          <w:rFonts w:ascii="Arial" w:hAnsi="Arial" w:cs="Arial"/>
          <w:sz w:val="24"/>
          <w:szCs w:val="24"/>
        </w:rPr>
        <w:t>Tanapoom</w:t>
      </w:r>
      <w:proofErr w:type="spellEnd"/>
      <w:r w:rsidRPr="00BA777F">
        <w:rPr>
          <w:rFonts w:ascii="Arial" w:hAnsi="Arial" w:cs="Arial"/>
          <w:sz w:val="24"/>
          <w:szCs w:val="24"/>
        </w:rPr>
        <w:t xml:space="preserve">. “The Impact of the Learning Organization on the Essential Behaviors Regarding Employee Retention during the COVID-19 Pandemic.” </w:t>
      </w:r>
      <w:r w:rsidRPr="00BA777F">
        <w:rPr>
          <w:rFonts w:ascii="Arial" w:hAnsi="Arial" w:cs="Arial"/>
          <w:i/>
          <w:iCs/>
          <w:sz w:val="24"/>
          <w:szCs w:val="24"/>
        </w:rPr>
        <w:t>ABAC Journal</w:t>
      </w:r>
      <w:r w:rsidRPr="00BA777F">
        <w:rPr>
          <w:rFonts w:ascii="Arial" w:hAnsi="Arial" w:cs="Arial"/>
          <w:sz w:val="24"/>
          <w:szCs w:val="24"/>
        </w:rPr>
        <w:t xml:space="preserve">, vol. 41, no. 3, 30 July 2021, pp. 20–45, </w:t>
      </w:r>
      <w:hyperlink r:id="rId26" w:history="1">
        <w:r w:rsidRPr="00BA777F">
          <w:rPr>
            <w:rFonts w:ascii="Arial" w:hAnsi="Arial" w:cs="Arial"/>
            <w:sz w:val="24"/>
            <w:szCs w:val="24"/>
          </w:rPr>
          <w:t>www.assumptionjournal.au.edu/index.php/abacjournal/article/view/5592/3135</w:t>
        </w:r>
      </w:hyperlink>
      <w:r w:rsidRPr="00BA777F">
        <w:rPr>
          <w:rFonts w:ascii="Arial" w:hAnsi="Arial" w:cs="Arial"/>
          <w:sz w:val="24"/>
          <w:szCs w:val="24"/>
        </w:rPr>
        <w:t>. Accessed 28 Nov. 2021.</w:t>
      </w:r>
    </w:p>
    <w:p w:rsidR="00BA777F" w:rsidRPr="00BA777F" w:rsidRDefault="00BA777F" w:rsidP="00BA777F">
      <w:pPr>
        <w:spacing w:line="360" w:lineRule="auto"/>
        <w:jc w:val="both"/>
        <w:rPr>
          <w:rFonts w:ascii="Arial" w:hAnsi="Arial" w:cs="Arial"/>
          <w:sz w:val="24"/>
          <w:szCs w:val="24"/>
        </w:rPr>
      </w:pPr>
      <w:proofErr w:type="spellStart"/>
      <w:r w:rsidRPr="00BA777F">
        <w:rPr>
          <w:rFonts w:ascii="Arial" w:hAnsi="Arial" w:cs="Arial"/>
          <w:sz w:val="24"/>
          <w:szCs w:val="24"/>
        </w:rPr>
        <w:t>Hao</w:t>
      </w:r>
      <w:proofErr w:type="spellEnd"/>
      <w:r w:rsidRPr="00BA777F">
        <w:rPr>
          <w:rFonts w:ascii="Arial" w:hAnsi="Arial" w:cs="Arial"/>
          <w:sz w:val="24"/>
          <w:szCs w:val="24"/>
        </w:rPr>
        <w:t xml:space="preserve">, </w:t>
      </w:r>
      <w:proofErr w:type="spellStart"/>
      <w:r w:rsidRPr="00BA777F">
        <w:rPr>
          <w:rFonts w:ascii="Arial" w:hAnsi="Arial" w:cs="Arial"/>
          <w:sz w:val="24"/>
          <w:szCs w:val="24"/>
        </w:rPr>
        <w:t>Fei</w:t>
      </w:r>
      <w:proofErr w:type="spellEnd"/>
      <w:r w:rsidRPr="00BA777F">
        <w:rPr>
          <w:rFonts w:ascii="Arial" w:hAnsi="Arial" w:cs="Arial"/>
          <w:sz w:val="24"/>
          <w:szCs w:val="24"/>
        </w:rPr>
        <w:t xml:space="preserve">, et al. “COVID-19 and China’s Hotel Industry: Impacts, a Disaster Management Framework, and Post-Pandemic Agenda.” </w:t>
      </w:r>
      <w:r w:rsidRPr="00BA777F">
        <w:rPr>
          <w:rFonts w:ascii="Arial" w:hAnsi="Arial" w:cs="Arial"/>
          <w:i/>
          <w:iCs/>
          <w:sz w:val="24"/>
          <w:szCs w:val="24"/>
        </w:rPr>
        <w:t>International Journal of Hospitality Management</w:t>
      </w:r>
      <w:r w:rsidRPr="00BA777F">
        <w:rPr>
          <w:rFonts w:ascii="Arial" w:hAnsi="Arial" w:cs="Arial"/>
          <w:sz w:val="24"/>
          <w:szCs w:val="24"/>
        </w:rPr>
        <w:t xml:space="preserve">, vol. 90, no. 102636, Sept. 2020, p. 102636, </w:t>
      </w:r>
      <w:hyperlink r:id="rId27" w:history="1">
        <w:r w:rsidRPr="00BA777F">
          <w:rPr>
            <w:rFonts w:ascii="Arial" w:hAnsi="Arial" w:cs="Arial"/>
            <w:sz w:val="24"/>
            <w:szCs w:val="24"/>
          </w:rPr>
          <w:t>10.1016/j.ijhm.2020.102636</w:t>
        </w:r>
      </w:hyperlink>
      <w:r w:rsidRPr="00BA777F">
        <w:rPr>
          <w:rFonts w:ascii="Arial" w:hAnsi="Arial" w:cs="Arial"/>
          <w:sz w:val="24"/>
          <w:szCs w:val="24"/>
        </w:rPr>
        <w:t>.</w:t>
      </w:r>
    </w:p>
    <w:p w:rsidR="00BA777F" w:rsidRPr="00BA777F" w:rsidRDefault="00BA777F" w:rsidP="00BA777F">
      <w:pPr>
        <w:spacing w:line="360" w:lineRule="auto"/>
        <w:jc w:val="both"/>
        <w:rPr>
          <w:rFonts w:ascii="Arial" w:hAnsi="Arial" w:cs="Arial"/>
          <w:sz w:val="24"/>
          <w:szCs w:val="24"/>
        </w:rPr>
      </w:pPr>
      <w:proofErr w:type="spellStart"/>
      <w:r w:rsidRPr="00BA777F">
        <w:rPr>
          <w:rFonts w:ascii="Arial" w:hAnsi="Arial" w:cs="Arial"/>
          <w:sz w:val="24"/>
          <w:szCs w:val="24"/>
        </w:rPr>
        <w:t>Shoaf</w:t>
      </w:r>
      <w:proofErr w:type="spellEnd"/>
      <w:r w:rsidRPr="00BA777F">
        <w:rPr>
          <w:rFonts w:ascii="Arial" w:hAnsi="Arial" w:cs="Arial"/>
          <w:sz w:val="24"/>
          <w:szCs w:val="24"/>
        </w:rPr>
        <w:t xml:space="preserve">, Lisa M., and Michael G. </w:t>
      </w:r>
      <w:proofErr w:type="spellStart"/>
      <w:r w:rsidRPr="00BA777F">
        <w:rPr>
          <w:rFonts w:ascii="Arial" w:hAnsi="Arial" w:cs="Arial"/>
          <w:sz w:val="24"/>
          <w:szCs w:val="24"/>
        </w:rPr>
        <w:t>Shoaf</w:t>
      </w:r>
      <w:proofErr w:type="spellEnd"/>
      <w:r w:rsidRPr="00BA777F">
        <w:rPr>
          <w:rFonts w:ascii="Arial" w:hAnsi="Arial" w:cs="Arial"/>
          <w:sz w:val="24"/>
          <w:szCs w:val="24"/>
        </w:rPr>
        <w:t xml:space="preserve">. “The Hidden Advantages of Focus Group Interviews in Educational Research.” </w:t>
      </w:r>
      <w:r w:rsidRPr="00BA777F">
        <w:rPr>
          <w:rFonts w:ascii="Arial" w:hAnsi="Arial" w:cs="Arial"/>
          <w:i/>
          <w:iCs/>
          <w:sz w:val="24"/>
          <w:szCs w:val="24"/>
        </w:rPr>
        <w:t>Journal of School Public Relations</w:t>
      </w:r>
      <w:r w:rsidRPr="00BA777F">
        <w:rPr>
          <w:rFonts w:ascii="Arial" w:hAnsi="Arial" w:cs="Arial"/>
          <w:sz w:val="24"/>
          <w:szCs w:val="24"/>
        </w:rPr>
        <w:t xml:space="preserve">, vol. 27, no. 3, 1 July 2006, pp. 342–354, </w:t>
      </w:r>
      <w:hyperlink r:id="rId28" w:history="1">
        <w:r w:rsidRPr="00BA777F">
          <w:rPr>
            <w:rFonts w:ascii="Arial" w:hAnsi="Arial" w:cs="Arial"/>
            <w:sz w:val="24"/>
            <w:szCs w:val="24"/>
          </w:rPr>
          <w:t>10.3138/jspr.27.3.342</w:t>
        </w:r>
      </w:hyperlink>
      <w:r w:rsidRPr="00BA777F">
        <w:rPr>
          <w:rFonts w:ascii="Arial" w:hAnsi="Arial" w:cs="Arial"/>
          <w:sz w:val="24"/>
          <w:szCs w:val="24"/>
        </w:rPr>
        <w:t>.</w:t>
      </w:r>
    </w:p>
    <w:p w:rsidR="00C973F0" w:rsidRPr="00BA777F" w:rsidRDefault="00BA777F" w:rsidP="00BA777F">
      <w:pPr>
        <w:spacing w:line="360" w:lineRule="auto"/>
        <w:jc w:val="both"/>
        <w:rPr>
          <w:rFonts w:ascii="Arial" w:hAnsi="Arial" w:cs="Arial"/>
          <w:sz w:val="24"/>
          <w:szCs w:val="24"/>
        </w:rPr>
      </w:pPr>
      <w:r w:rsidRPr="00BA777F">
        <w:rPr>
          <w:rFonts w:ascii="Arial" w:hAnsi="Arial" w:cs="Arial"/>
          <w:sz w:val="24"/>
          <w:szCs w:val="24"/>
        </w:rPr>
        <w:t xml:space="preserve">Wright, Kevin B. “Researching Internet-Based Populations: Advantages and Disadvantages of Online Survey Research, Online Questionnaire Authoring Software Packages, and Web Survey Services.” </w:t>
      </w:r>
      <w:r w:rsidRPr="00BA777F">
        <w:rPr>
          <w:rFonts w:ascii="Arial" w:hAnsi="Arial" w:cs="Arial"/>
          <w:i/>
          <w:iCs/>
          <w:sz w:val="24"/>
          <w:szCs w:val="24"/>
        </w:rPr>
        <w:t>Journal of Computer-Mediated Communication</w:t>
      </w:r>
      <w:r w:rsidRPr="00BA777F">
        <w:rPr>
          <w:rFonts w:ascii="Arial" w:hAnsi="Arial" w:cs="Arial"/>
          <w:sz w:val="24"/>
          <w:szCs w:val="24"/>
        </w:rPr>
        <w:t xml:space="preserve">, vol. 10, no. 3, 23 June 2006, </w:t>
      </w:r>
      <w:hyperlink r:id="rId29" w:history="1">
        <w:r w:rsidRPr="00BA777F">
          <w:rPr>
            <w:rFonts w:ascii="Arial" w:hAnsi="Arial" w:cs="Arial"/>
            <w:sz w:val="24"/>
            <w:szCs w:val="24"/>
          </w:rPr>
          <w:t>academic.oup.com/</w:t>
        </w:r>
        <w:proofErr w:type="spellStart"/>
        <w:r w:rsidRPr="00BA777F">
          <w:rPr>
            <w:rFonts w:ascii="Arial" w:hAnsi="Arial" w:cs="Arial"/>
            <w:sz w:val="24"/>
            <w:szCs w:val="24"/>
          </w:rPr>
          <w:t>jcmc</w:t>
        </w:r>
        <w:proofErr w:type="spellEnd"/>
        <w:r w:rsidRPr="00BA777F">
          <w:rPr>
            <w:rFonts w:ascii="Arial" w:hAnsi="Arial" w:cs="Arial"/>
            <w:sz w:val="24"/>
            <w:szCs w:val="24"/>
          </w:rPr>
          <w:t>/article/10/3/JCMC1034/4614509?login=true</w:t>
        </w:r>
      </w:hyperlink>
      <w:r w:rsidRPr="00BA777F">
        <w:rPr>
          <w:rFonts w:ascii="Arial" w:hAnsi="Arial" w:cs="Arial"/>
          <w:sz w:val="24"/>
          <w:szCs w:val="24"/>
        </w:rPr>
        <w:t xml:space="preserve">, </w:t>
      </w:r>
      <w:hyperlink r:id="rId30" w:history="1">
        <w:r w:rsidRPr="00BA777F">
          <w:rPr>
            <w:rFonts w:ascii="Arial" w:hAnsi="Arial" w:cs="Arial"/>
            <w:sz w:val="24"/>
            <w:szCs w:val="24"/>
          </w:rPr>
          <w:t>10.1111/j.1083-6101.2005.tb00259.x</w:t>
        </w:r>
      </w:hyperlink>
    </w:p>
    <w:p w:rsidR="00B07FAA" w:rsidRDefault="007A5766" w:rsidP="007A5766">
      <w:pPr>
        <w:pStyle w:val="Heading1"/>
      </w:pPr>
      <w:bookmarkStart w:id="9" w:name="_Toc89028883"/>
      <w:r>
        <w:t>Appendix</w:t>
      </w:r>
      <w:bookmarkEnd w:id="9"/>
    </w:p>
    <w:p w:rsidR="00B45198" w:rsidRDefault="00B45198" w:rsidP="004B5323">
      <w:pPr>
        <w:spacing w:line="360" w:lineRule="auto"/>
        <w:jc w:val="center"/>
        <w:rPr>
          <w:rFonts w:ascii="Arial" w:hAnsi="Arial" w:cs="Arial"/>
          <w:sz w:val="24"/>
          <w:szCs w:val="24"/>
        </w:rPr>
      </w:pPr>
    </w:p>
    <w:p w:rsidR="007A5766" w:rsidRPr="00B45198" w:rsidRDefault="004B5323" w:rsidP="00B45198">
      <w:pPr>
        <w:spacing w:line="360" w:lineRule="auto"/>
        <w:jc w:val="center"/>
        <w:rPr>
          <w:rFonts w:ascii="Arial" w:hAnsi="Arial" w:cs="Arial"/>
          <w:sz w:val="28"/>
          <w:szCs w:val="28"/>
        </w:rPr>
      </w:pPr>
      <w:r w:rsidRPr="00B45198">
        <w:rPr>
          <w:rFonts w:ascii="Arial" w:hAnsi="Arial" w:cs="Arial"/>
          <w:sz w:val="28"/>
          <w:szCs w:val="28"/>
        </w:rPr>
        <w:t xml:space="preserve">Questionnaire </w:t>
      </w:r>
      <w:r w:rsidR="00A60D6A" w:rsidRPr="00B45198">
        <w:rPr>
          <w:rFonts w:ascii="Arial" w:hAnsi="Arial" w:cs="Arial"/>
          <w:sz w:val="28"/>
          <w:szCs w:val="28"/>
        </w:rPr>
        <w:t>on</w:t>
      </w:r>
      <w:r w:rsidRPr="00B45198">
        <w:rPr>
          <w:rFonts w:ascii="Arial" w:hAnsi="Arial" w:cs="Arial"/>
          <w:sz w:val="28"/>
          <w:szCs w:val="28"/>
        </w:rPr>
        <w:t xml:space="preserve"> Employee Engagement and Retention after Pandemic</w:t>
      </w:r>
    </w:p>
    <w:p w:rsidR="004B5323" w:rsidRPr="00B45198" w:rsidRDefault="004B5323" w:rsidP="00B45198">
      <w:pPr>
        <w:spacing w:line="360" w:lineRule="auto"/>
        <w:jc w:val="both"/>
        <w:rPr>
          <w:rFonts w:ascii="Arial" w:hAnsi="Arial" w:cs="Arial"/>
          <w:sz w:val="24"/>
          <w:szCs w:val="24"/>
        </w:rPr>
      </w:pPr>
    </w:p>
    <w:p w:rsidR="004B5323" w:rsidRPr="00B45198" w:rsidRDefault="004B5323" w:rsidP="00B45198">
      <w:pPr>
        <w:spacing w:line="360" w:lineRule="auto"/>
        <w:jc w:val="both"/>
        <w:rPr>
          <w:rFonts w:ascii="Arial" w:hAnsi="Arial" w:cs="Arial"/>
          <w:sz w:val="24"/>
          <w:szCs w:val="24"/>
        </w:rPr>
      </w:pPr>
      <w:r w:rsidRPr="00B45198">
        <w:rPr>
          <w:rFonts w:ascii="Arial" w:hAnsi="Arial" w:cs="Arial"/>
          <w:sz w:val="24"/>
          <w:szCs w:val="24"/>
        </w:rPr>
        <w:t xml:space="preserve">This questionnaire has been formulated for the sole purpose of acquiring insights on </w:t>
      </w:r>
      <w:r w:rsidR="00F0462B" w:rsidRPr="00B45198">
        <w:rPr>
          <w:rFonts w:ascii="Arial" w:hAnsi="Arial" w:cs="Arial"/>
          <w:sz w:val="24"/>
          <w:szCs w:val="24"/>
        </w:rPr>
        <w:t>e</w:t>
      </w:r>
      <w:r w:rsidRPr="00B45198">
        <w:rPr>
          <w:rFonts w:ascii="Arial" w:hAnsi="Arial" w:cs="Arial"/>
          <w:sz w:val="24"/>
          <w:szCs w:val="24"/>
        </w:rPr>
        <w:t xml:space="preserve">valuating </w:t>
      </w:r>
      <w:r w:rsidR="00F0462B" w:rsidRPr="00B45198">
        <w:rPr>
          <w:rFonts w:ascii="Arial" w:hAnsi="Arial" w:cs="Arial"/>
          <w:sz w:val="24"/>
          <w:szCs w:val="24"/>
        </w:rPr>
        <w:t>s</w:t>
      </w:r>
      <w:r w:rsidRPr="00B45198">
        <w:rPr>
          <w:rFonts w:ascii="Arial" w:hAnsi="Arial" w:cs="Arial"/>
          <w:sz w:val="24"/>
          <w:szCs w:val="24"/>
        </w:rPr>
        <w:t xml:space="preserve">ome </w:t>
      </w:r>
      <w:r w:rsidR="00F0462B" w:rsidRPr="00B45198">
        <w:rPr>
          <w:rFonts w:ascii="Arial" w:hAnsi="Arial" w:cs="Arial"/>
          <w:sz w:val="24"/>
          <w:szCs w:val="24"/>
        </w:rPr>
        <w:t>c</w:t>
      </w:r>
      <w:r w:rsidRPr="00B45198">
        <w:rPr>
          <w:rFonts w:ascii="Arial" w:hAnsi="Arial" w:cs="Arial"/>
          <w:sz w:val="24"/>
          <w:szCs w:val="24"/>
        </w:rPr>
        <w:t>onstructive</w:t>
      </w:r>
      <w:r w:rsidR="00F0462B" w:rsidRPr="00B45198">
        <w:rPr>
          <w:rFonts w:ascii="Arial" w:hAnsi="Arial" w:cs="Arial"/>
          <w:sz w:val="24"/>
          <w:szCs w:val="24"/>
        </w:rPr>
        <w:t xml:space="preserve"> ways to manage w</w:t>
      </w:r>
      <w:r w:rsidRPr="00B45198">
        <w:rPr>
          <w:rFonts w:ascii="Arial" w:hAnsi="Arial" w:cs="Arial"/>
          <w:sz w:val="24"/>
          <w:szCs w:val="24"/>
        </w:rPr>
        <w:t>orkforce a</w:t>
      </w:r>
      <w:r w:rsidR="00F0462B" w:rsidRPr="00B45198">
        <w:rPr>
          <w:rFonts w:ascii="Arial" w:hAnsi="Arial" w:cs="Arial"/>
          <w:sz w:val="24"/>
          <w:szCs w:val="24"/>
        </w:rPr>
        <w:t>fter p</w:t>
      </w:r>
      <w:r w:rsidRPr="00B45198">
        <w:rPr>
          <w:rFonts w:ascii="Arial" w:hAnsi="Arial" w:cs="Arial"/>
          <w:sz w:val="24"/>
          <w:szCs w:val="24"/>
        </w:rPr>
        <w:t>andemic.</w:t>
      </w:r>
      <w:r w:rsidR="002A310E" w:rsidRPr="00B45198">
        <w:rPr>
          <w:rFonts w:ascii="Arial" w:hAnsi="Arial" w:cs="Arial"/>
          <w:sz w:val="24"/>
          <w:szCs w:val="24"/>
        </w:rPr>
        <w:t xml:space="preserve"> </w:t>
      </w:r>
      <w:r w:rsidRPr="00B45198">
        <w:rPr>
          <w:rFonts w:ascii="Arial" w:hAnsi="Arial" w:cs="Arial"/>
          <w:sz w:val="24"/>
          <w:szCs w:val="24"/>
        </w:rPr>
        <w:t xml:space="preserve">Please note that your answers will be confidential and will be used for the sole purpose of this study. </w:t>
      </w:r>
      <w:r w:rsidRPr="00B45198">
        <w:rPr>
          <w:rFonts w:ascii="Arial" w:hAnsi="Arial" w:cs="Arial"/>
          <w:sz w:val="24"/>
          <w:szCs w:val="24"/>
        </w:rPr>
        <w:lastRenderedPageBreak/>
        <w:t xml:space="preserve">It will take only five minutes to complete the following questions. Please contact </w:t>
      </w:r>
      <w:hyperlink r:id="rId31" w:history="1">
        <w:r w:rsidRPr="00B45198">
          <w:rPr>
            <w:rStyle w:val="Hyperlink"/>
            <w:rFonts w:ascii="Arial" w:hAnsi="Arial" w:cs="Arial"/>
            <w:color w:val="auto"/>
            <w:sz w:val="24"/>
            <w:szCs w:val="24"/>
            <w:u w:val="none"/>
          </w:rPr>
          <w:t>www.premierinn.com</w:t>
        </w:r>
      </w:hyperlink>
      <w:r w:rsidRPr="00B45198">
        <w:rPr>
          <w:rFonts w:ascii="Arial" w:hAnsi="Arial" w:cs="Arial"/>
          <w:sz w:val="24"/>
          <w:szCs w:val="24"/>
        </w:rPr>
        <w:t xml:space="preserve"> for any further query.</w:t>
      </w:r>
    </w:p>
    <w:p w:rsidR="002A310E" w:rsidRPr="00B45198" w:rsidRDefault="002A310E" w:rsidP="00B45198">
      <w:pPr>
        <w:spacing w:line="360" w:lineRule="auto"/>
        <w:jc w:val="both"/>
        <w:rPr>
          <w:rFonts w:ascii="Arial" w:hAnsi="Arial" w:cs="Arial"/>
          <w:sz w:val="24"/>
          <w:szCs w:val="24"/>
        </w:rPr>
      </w:pPr>
    </w:p>
    <w:p w:rsidR="002A310E" w:rsidRPr="00B45198" w:rsidRDefault="00B53A36" w:rsidP="0009698C">
      <w:pPr>
        <w:spacing w:line="360" w:lineRule="auto"/>
        <w:jc w:val="both"/>
        <w:rPr>
          <w:rFonts w:ascii="Arial" w:hAnsi="Arial" w:cs="Arial"/>
          <w:sz w:val="24"/>
          <w:szCs w:val="24"/>
        </w:rPr>
      </w:pPr>
      <w:r w:rsidRPr="00B45198">
        <w:rPr>
          <w:rFonts w:ascii="Arial" w:hAnsi="Arial" w:cs="Arial"/>
          <w:noProof/>
          <w:sz w:val="24"/>
          <w:szCs w:val="24"/>
        </w:rPr>
        <mc:AlternateContent>
          <mc:Choice Requires="wps">
            <w:drawing>
              <wp:anchor distT="0" distB="0" distL="114300" distR="114300" simplePos="0" relativeHeight="251659264" behindDoc="0" locked="0" layoutInCell="1" allowOverlap="1" wp14:anchorId="4D0DC104" wp14:editId="23B2A520">
                <wp:simplePos x="0" y="0"/>
                <wp:positionH relativeFrom="column">
                  <wp:posOffset>-86265</wp:posOffset>
                </wp:positionH>
                <wp:positionV relativeFrom="paragraph">
                  <wp:posOffset>181155</wp:posOffset>
                </wp:positionV>
                <wp:extent cx="6581955" cy="0"/>
                <wp:effectExtent l="0" t="0" r="28575" b="19050"/>
                <wp:wrapNone/>
                <wp:docPr id="1" name="Straight Connector 1"/>
                <wp:cNvGraphicFramePr/>
                <a:graphic xmlns:a="http://schemas.openxmlformats.org/drawingml/2006/main">
                  <a:graphicData uri="http://schemas.microsoft.com/office/word/2010/wordprocessingShape">
                    <wps:wsp>
                      <wps:cNvCnPr/>
                      <wps:spPr>
                        <a:xfrm>
                          <a:off x="0" y="0"/>
                          <a:ext cx="6581955" cy="0"/>
                        </a:xfrm>
                        <a:prstGeom prst="line">
                          <a:avLst/>
                        </a:prstGeom>
                        <a:ln w="22225"/>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31F4A7B" id="Straight Connector 1"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6.8pt,14.25pt" to="511.45pt,14.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" strokecolor="black [3200]" strokeweight="1.75pt">
                <v:stroke joinstyle="miter"/>
              </v:line>
            </w:pict>
          </mc:Fallback>
        </mc:AlternateContent>
      </w:r>
      <w:r w:rsidR="006B63C5" w:rsidRPr="00B45198">
        <w:rPr>
          <w:rFonts w:ascii="Arial" w:hAnsi="Arial" w:cs="Arial"/>
          <w:sz w:val="24"/>
          <w:szCs w:val="24"/>
        </w:rPr>
        <w:t>Section 1: Demographic characteristics</w:t>
      </w:r>
    </w:p>
    <w:p w:rsidR="006B63C5" w:rsidRPr="00B45198" w:rsidRDefault="006B63C5" w:rsidP="0009698C">
      <w:pPr>
        <w:spacing w:line="360" w:lineRule="auto"/>
        <w:jc w:val="both"/>
        <w:rPr>
          <w:rFonts w:ascii="Arial" w:hAnsi="Arial" w:cs="Arial"/>
          <w:sz w:val="24"/>
          <w:szCs w:val="24"/>
        </w:rPr>
      </w:pPr>
      <w:r w:rsidRPr="00B45198">
        <w:rPr>
          <w:rFonts w:ascii="Arial" w:hAnsi="Arial" w:cs="Arial"/>
          <w:sz w:val="24"/>
          <w:szCs w:val="24"/>
        </w:rPr>
        <w:t xml:space="preserve">Q-1. Location </w:t>
      </w:r>
      <w:r w:rsidR="008555D3" w:rsidRPr="00B45198">
        <w:rPr>
          <w:rFonts w:ascii="Arial" w:hAnsi="Arial" w:cs="Arial"/>
          <w:sz w:val="24"/>
          <w:szCs w:val="24"/>
        </w:rPr>
        <w:t>of the respondent</w:t>
      </w:r>
      <w:r w:rsidR="00D11FB5" w:rsidRPr="00B45198">
        <w:rPr>
          <w:rFonts w:ascii="Arial" w:hAnsi="Arial" w:cs="Arial"/>
          <w:sz w:val="24"/>
          <w:szCs w:val="24"/>
        </w:rPr>
        <w:t xml:space="preserve"> (UK)</w:t>
      </w:r>
      <w:r w:rsidRPr="00B45198">
        <w:rPr>
          <w:rFonts w:ascii="Arial" w:hAnsi="Arial" w:cs="Arial"/>
          <w:sz w:val="24"/>
          <w:szCs w:val="24"/>
        </w:rPr>
        <w:t>: [Tick one]</w:t>
      </w:r>
    </w:p>
    <w:p w:rsidR="006B63C5" w:rsidRPr="00B45198" w:rsidRDefault="008555D3" w:rsidP="0009698C">
      <w:pPr>
        <w:pStyle w:val="ListParagraph"/>
        <w:numPr>
          <w:ilvl w:val="0"/>
          <w:numId w:val="9"/>
        </w:numPr>
        <w:spacing w:line="360" w:lineRule="auto"/>
        <w:jc w:val="both"/>
        <w:rPr>
          <w:rFonts w:ascii="Arial" w:hAnsi="Arial" w:cs="Arial"/>
          <w:sz w:val="24"/>
          <w:szCs w:val="24"/>
        </w:rPr>
      </w:pPr>
      <w:r w:rsidRPr="00B45198">
        <w:rPr>
          <w:rFonts w:ascii="Arial" w:hAnsi="Arial" w:cs="Arial"/>
          <w:sz w:val="24"/>
          <w:szCs w:val="24"/>
        </w:rPr>
        <w:t>London</w:t>
      </w:r>
    </w:p>
    <w:p w:rsidR="008555D3" w:rsidRPr="00B45198" w:rsidRDefault="008555D3" w:rsidP="0009698C">
      <w:pPr>
        <w:pStyle w:val="ListParagraph"/>
        <w:numPr>
          <w:ilvl w:val="0"/>
          <w:numId w:val="9"/>
        </w:numPr>
        <w:spacing w:line="360" w:lineRule="auto"/>
        <w:jc w:val="both"/>
        <w:rPr>
          <w:rFonts w:ascii="Arial" w:hAnsi="Arial" w:cs="Arial"/>
          <w:sz w:val="24"/>
          <w:szCs w:val="24"/>
        </w:rPr>
      </w:pPr>
      <w:r w:rsidRPr="00B45198">
        <w:rPr>
          <w:rFonts w:ascii="Arial" w:hAnsi="Arial" w:cs="Arial"/>
          <w:sz w:val="24"/>
          <w:szCs w:val="24"/>
        </w:rPr>
        <w:t>Birmingham</w:t>
      </w:r>
    </w:p>
    <w:p w:rsidR="008555D3" w:rsidRPr="00B45198" w:rsidRDefault="008555D3" w:rsidP="0009698C">
      <w:pPr>
        <w:pStyle w:val="ListParagraph"/>
        <w:numPr>
          <w:ilvl w:val="0"/>
          <w:numId w:val="9"/>
        </w:numPr>
        <w:spacing w:line="360" w:lineRule="auto"/>
        <w:jc w:val="both"/>
        <w:rPr>
          <w:rFonts w:ascii="Arial" w:hAnsi="Arial" w:cs="Arial"/>
          <w:sz w:val="24"/>
          <w:szCs w:val="24"/>
        </w:rPr>
      </w:pPr>
      <w:r w:rsidRPr="00B45198">
        <w:rPr>
          <w:rFonts w:ascii="Arial" w:hAnsi="Arial" w:cs="Arial"/>
          <w:sz w:val="24"/>
          <w:szCs w:val="24"/>
        </w:rPr>
        <w:t>Manchester</w:t>
      </w:r>
    </w:p>
    <w:p w:rsidR="008555D3" w:rsidRPr="00B45198" w:rsidRDefault="008555D3" w:rsidP="0009698C">
      <w:pPr>
        <w:pStyle w:val="ListParagraph"/>
        <w:numPr>
          <w:ilvl w:val="0"/>
          <w:numId w:val="9"/>
        </w:numPr>
        <w:spacing w:line="360" w:lineRule="auto"/>
        <w:jc w:val="both"/>
        <w:rPr>
          <w:rFonts w:ascii="Arial" w:hAnsi="Arial" w:cs="Arial"/>
          <w:sz w:val="24"/>
          <w:szCs w:val="24"/>
        </w:rPr>
      </w:pPr>
      <w:r w:rsidRPr="00B45198">
        <w:rPr>
          <w:rFonts w:ascii="Arial" w:hAnsi="Arial" w:cs="Arial"/>
          <w:sz w:val="24"/>
          <w:szCs w:val="24"/>
        </w:rPr>
        <w:t>Bristol</w:t>
      </w:r>
    </w:p>
    <w:p w:rsidR="008555D3" w:rsidRPr="00B45198" w:rsidRDefault="008555D3" w:rsidP="0009698C">
      <w:pPr>
        <w:pStyle w:val="ListParagraph"/>
        <w:numPr>
          <w:ilvl w:val="0"/>
          <w:numId w:val="9"/>
        </w:numPr>
        <w:spacing w:line="360" w:lineRule="auto"/>
        <w:jc w:val="both"/>
        <w:rPr>
          <w:rFonts w:ascii="Arial" w:hAnsi="Arial" w:cs="Arial"/>
          <w:sz w:val="24"/>
          <w:szCs w:val="24"/>
        </w:rPr>
      </w:pPr>
      <w:r w:rsidRPr="00B45198">
        <w:rPr>
          <w:rFonts w:ascii="Arial" w:hAnsi="Arial" w:cs="Arial"/>
          <w:sz w:val="24"/>
          <w:szCs w:val="24"/>
        </w:rPr>
        <w:t>Glasgow</w:t>
      </w:r>
    </w:p>
    <w:p w:rsidR="006B63C5" w:rsidRPr="00B45198" w:rsidRDefault="006B63C5" w:rsidP="0009698C">
      <w:pPr>
        <w:spacing w:line="360" w:lineRule="auto"/>
        <w:jc w:val="both"/>
        <w:rPr>
          <w:rFonts w:ascii="Arial" w:hAnsi="Arial" w:cs="Arial"/>
          <w:sz w:val="24"/>
          <w:szCs w:val="24"/>
        </w:rPr>
      </w:pPr>
      <w:r w:rsidRPr="00B45198">
        <w:rPr>
          <w:rFonts w:ascii="Arial" w:hAnsi="Arial" w:cs="Arial"/>
          <w:sz w:val="24"/>
          <w:szCs w:val="24"/>
        </w:rPr>
        <w:t>Q-2. Your gender: [Tick one]</w:t>
      </w:r>
    </w:p>
    <w:p w:rsidR="006B63C5" w:rsidRPr="00B45198" w:rsidRDefault="006B63C5" w:rsidP="0009698C">
      <w:pPr>
        <w:spacing w:line="360" w:lineRule="auto"/>
        <w:jc w:val="both"/>
        <w:rPr>
          <w:rFonts w:ascii="Arial" w:hAnsi="Arial" w:cs="Arial"/>
          <w:sz w:val="24"/>
          <w:szCs w:val="24"/>
        </w:rPr>
      </w:pPr>
      <w:r w:rsidRPr="00B45198">
        <w:rPr>
          <w:rFonts w:ascii="Arial" w:hAnsi="Arial" w:cs="Arial"/>
          <w:sz w:val="24"/>
          <w:szCs w:val="24"/>
        </w:rPr>
        <w:t>(</w:t>
      </w:r>
      <w:proofErr w:type="gramStart"/>
      <w:r w:rsidRPr="00B45198">
        <w:rPr>
          <w:rFonts w:ascii="Arial" w:hAnsi="Arial" w:cs="Arial"/>
          <w:sz w:val="24"/>
          <w:szCs w:val="24"/>
        </w:rPr>
        <w:t>a</w:t>
      </w:r>
      <w:proofErr w:type="gramEnd"/>
      <w:r w:rsidRPr="00B45198">
        <w:rPr>
          <w:rFonts w:ascii="Arial" w:hAnsi="Arial" w:cs="Arial"/>
          <w:sz w:val="24"/>
          <w:szCs w:val="24"/>
        </w:rPr>
        <w:t>) Male</w:t>
      </w:r>
    </w:p>
    <w:p w:rsidR="006B63C5" w:rsidRPr="00B45198" w:rsidRDefault="006B63C5" w:rsidP="0009698C">
      <w:pPr>
        <w:spacing w:line="360" w:lineRule="auto"/>
        <w:jc w:val="both"/>
        <w:rPr>
          <w:rFonts w:ascii="Arial" w:hAnsi="Arial" w:cs="Arial"/>
          <w:sz w:val="24"/>
          <w:szCs w:val="24"/>
        </w:rPr>
      </w:pPr>
      <w:r w:rsidRPr="00B45198">
        <w:rPr>
          <w:rFonts w:ascii="Arial" w:hAnsi="Arial" w:cs="Arial"/>
          <w:sz w:val="24"/>
          <w:szCs w:val="24"/>
        </w:rPr>
        <w:t>(b) Female</w:t>
      </w:r>
    </w:p>
    <w:p w:rsidR="006B63C5" w:rsidRPr="00B45198" w:rsidRDefault="006B63C5" w:rsidP="0009698C">
      <w:pPr>
        <w:spacing w:line="360" w:lineRule="auto"/>
        <w:jc w:val="both"/>
        <w:rPr>
          <w:rFonts w:ascii="Arial" w:hAnsi="Arial" w:cs="Arial"/>
          <w:sz w:val="24"/>
          <w:szCs w:val="24"/>
        </w:rPr>
      </w:pPr>
      <w:r w:rsidRPr="00B45198">
        <w:rPr>
          <w:rFonts w:ascii="Arial" w:hAnsi="Arial" w:cs="Arial"/>
          <w:sz w:val="24"/>
          <w:szCs w:val="24"/>
        </w:rPr>
        <w:t>(c) Others</w:t>
      </w:r>
    </w:p>
    <w:p w:rsidR="006B63C5" w:rsidRPr="00B45198" w:rsidRDefault="006B63C5" w:rsidP="0009698C">
      <w:pPr>
        <w:spacing w:line="360" w:lineRule="auto"/>
        <w:jc w:val="both"/>
        <w:rPr>
          <w:rFonts w:ascii="Arial" w:hAnsi="Arial" w:cs="Arial"/>
          <w:sz w:val="24"/>
          <w:szCs w:val="24"/>
        </w:rPr>
      </w:pPr>
      <w:r w:rsidRPr="00B45198">
        <w:rPr>
          <w:rFonts w:ascii="Arial" w:hAnsi="Arial" w:cs="Arial"/>
          <w:sz w:val="24"/>
          <w:szCs w:val="24"/>
        </w:rPr>
        <w:t>Q-3. Your age in years: [Tick one]</w:t>
      </w:r>
    </w:p>
    <w:p w:rsidR="006B63C5" w:rsidRPr="00B45198" w:rsidRDefault="006B63C5" w:rsidP="0009698C">
      <w:pPr>
        <w:spacing w:line="360" w:lineRule="auto"/>
        <w:jc w:val="both"/>
        <w:rPr>
          <w:rFonts w:ascii="Arial" w:hAnsi="Arial" w:cs="Arial"/>
          <w:sz w:val="24"/>
          <w:szCs w:val="24"/>
        </w:rPr>
      </w:pPr>
      <w:r w:rsidRPr="00B45198">
        <w:rPr>
          <w:rFonts w:ascii="Arial" w:hAnsi="Arial" w:cs="Arial"/>
          <w:sz w:val="24"/>
          <w:szCs w:val="24"/>
        </w:rPr>
        <w:t>(a) Below 25 (b) 26-35 (c) 36-45 (d) 46-55 (e) 56 and above</w:t>
      </w:r>
    </w:p>
    <w:p w:rsidR="006B63C5" w:rsidRPr="00B45198" w:rsidRDefault="006B63C5" w:rsidP="0009698C">
      <w:pPr>
        <w:spacing w:line="360" w:lineRule="auto"/>
        <w:jc w:val="both"/>
        <w:rPr>
          <w:rFonts w:ascii="Arial" w:hAnsi="Arial" w:cs="Arial"/>
          <w:sz w:val="24"/>
          <w:szCs w:val="24"/>
        </w:rPr>
      </w:pPr>
      <w:r w:rsidRPr="00B45198">
        <w:rPr>
          <w:rFonts w:ascii="Arial" w:hAnsi="Arial" w:cs="Arial"/>
          <w:sz w:val="24"/>
          <w:szCs w:val="24"/>
        </w:rPr>
        <w:t>Q-4. Your level of education: [Tick one]</w:t>
      </w:r>
    </w:p>
    <w:p w:rsidR="006B63C5" w:rsidRPr="00B45198" w:rsidRDefault="00D11FB5" w:rsidP="0009698C">
      <w:pPr>
        <w:pStyle w:val="ListParagraph"/>
        <w:numPr>
          <w:ilvl w:val="0"/>
          <w:numId w:val="10"/>
        </w:numPr>
        <w:spacing w:line="360" w:lineRule="auto"/>
        <w:jc w:val="both"/>
        <w:rPr>
          <w:rFonts w:ascii="Arial" w:hAnsi="Arial" w:cs="Arial"/>
          <w:sz w:val="24"/>
          <w:szCs w:val="24"/>
        </w:rPr>
      </w:pPr>
      <w:r w:rsidRPr="00B45198">
        <w:rPr>
          <w:rFonts w:ascii="Arial" w:hAnsi="Arial" w:cs="Arial"/>
          <w:sz w:val="24"/>
          <w:szCs w:val="24"/>
        </w:rPr>
        <w:t xml:space="preserve">High school (b) </w:t>
      </w:r>
      <w:r w:rsidR="00863CD5" w:rsidRPr="00B45198">
        <w:rPr>
          <w:rFonts w:ascii="Arial" w:hAnsi="Arial" w:cs="Arial"/>
          <w:sz w:val="24"/>
          <w:szCs w:val="24"/>
        </w:rPr>
        <w:t>Bachelor (c) Master’s (d) PHD (e) other degrees</w:t>
      </w:r>
    </w:p>
    <w:p w:rsidR="006B63C5" w:rsidRPr="00B45198" w:rsidRDefault="006B63C5" w:rsidP="0009698C">
      <w:pPr>
        <w:spacing w:line="360" w:lineRule="auto"/>
        <w:jc w:val="both"/>
        <w:rPr>
          <w:rFonts w:ascii="Arial" w:hAnsi="Arial" w:cs="Arial"/>
          <w:sz w:val="24"/>
          <w:szCs w:val="24"/>
        </w:rPr>
      </w:pPr>
      <w:r w:rsidRPr="00B45198">
        <w:rPr>
          <w:rFonts w:ascii="Arial" w:hAnsi="Arial" w:cs="Arial"/>
          <w:sz w:val="24"/>
          <w:szCs w:val="24"/>
        </w:rPr>
        <w:t>Q</w:t>
      </w:r>
      <w:r w:rsidR="00863CD5" w:rsidRPr="00B45198">
        <w:rPr>
          <w:rFonts w:ascii="Arial" w:hAnsi="Arial" w:cs="Arial"/>
          <w:sz w:val="24"/>
          <w:szCs w:val="24"/>
        </w:rPr>
        <w:t>-5. Your monthly gross</w:t>
      </w:r>
      <w:r w:rsidRPr="00B45198">
        <w:rPr>
          <w:rFonts w:ascii="Arial" w:hAnsi="Arial" w:cs="Arial"/>
          <w:sz w:val="24"/>
          <w:szCs w:val="24"/>
        </w:rPr>
        <w:t xml:space="preserve"> income: [Tick one]</w:t>
      </w:r>
    </w:p>
    <w:p w:rsidR="006B63C5" w:rsidRPr="00B45198" w:rsidRDefault="006B63C5" w:rsidP="0009698C">
      <w:pPr>
        <w:spacing w:line="360" w:lineRule="auto"/>
        <w:jc w:val="both"/>
        <w:rPr>
          <w:rFonts w:ascii="Arial" w:hAnsi="Arial" w:cs="Arial"/>
          <w:sz w:val="24"/>
          <w:szCs w:val="24"/>
        </w:rPr>
      </w:pPr>
      <w:r w:rsidRPr="00B45198">
        <w:rPr>
          <w:rFonts w:ascii="Arial" w:hAnsi="Arial" w:cs="Arial"/>
          <w:sz w:val="24"/>
          <w:szCs w:val="24"/>
        </w:rPr>
        <w:t>(</w:t>
      </w:r>
      <w:proofErr w:type="gramStart"/>
      <w:r w:rsidRPr="00B45198">
        <w:rPr>
          <w:rFonts w:ascii="Arial" w:hAnsi="Arial" w:cs="Arial"/>
          <w:sz w:val="24"/>
          <w:szCs w:val="24"/>
        </w:rPr>
        <w:t>a</w:t>
      </w:r>
      <w:proofErr w:type="gramEnd"/>
      <w:r w:rsidRPr="00B45198">
        <w:rPr>
          <w:rFonts w:ascii="Arial" w:hAnsi="Arial" w:cs="Arial"/>
          <w:sz w:val="24"/>
          <w:szCs w:val="24"/>
        </w:rPr>
        <w:t xml:space="preserve">) Up to </w:t>
      </w:r>
      <w:r w:rsidR="00863CD5" w:rsidRPr="00B45198">
        <w:rPr>
          <w:rFonts w:ascii="Arial" w:hAnsi="Arial" w:cs="Arial"/>
          <w:sz w:val="24"/>
          <w:szCs w:val="24"/>
          <w:shd w:val="clear" w:color="auto" w:fill="FFFFFF"/>
        </w:rPr>
        <w:t>£</w:t>
      </w:r>
      <w:r w:rsidRPr="00B45198">
        <w:rPr>
          <w:rFonts w:ascii="Arial" w:hAnsi="Arial" w:cs="Arial"/>
          <w:sz w:val="24"/>
          <w:szCs w:val="24"/>
        </w:rPr>
        <w:t>10,000 (b) 11,000-15,000 (c) 16,000-20,000 (d) 21,000-25,000 (e) 26,000-</w:t>
      </w:r>
    </w:p>
    <w:p w:rsidR="006B63C5" w:rsidRPr="00B45198" w:rsidRDefault="006B63C5" w:rsidP="0009698C">
      <w:pPr>
        <w:spacing w:line="360" w:lineRule="auto"/>
        <w:jc w:val="both"/>
        <w:rPr>
          <w:rFonts w:ascii="Arial" w:hAnsi="Arial" w:cs="Arial"/>
          <w:sz w:val="24"/>
          <w:szCs w:val="24"/>
        </w:rPr>
      </w:pPr>
      <w:r w:rsidRPr="00B45198">
        <w:rPr>
          <w:rFonts w:ascii="Arial" w:hAnsi="Arial" w:cs="Arial"/>
          <w:sz w:val="24"/>
          <w:szCs w:val="24"/>
        </w:rPr>
        <w:t>30,000 (f) 31,000 and above</w:t>
      </w:r>
    </w:p>
    <w:p w:rsidR="00863CD5" w:rsidRPr="00B45198" w:rsidRDefault="00863CD5" w:rsidP="0009698C">
      <w:pPr>
        <w:spacing w:line="360" w:lineRule="auto"/>
        <w:jc w:val="both"/>
        <w:rPr>
          <w:rFonts w:ascii="Arial" w:hAnsi="Arial" w:cs="Arial"/>
          <w:sz w:val="24"/>
          <w:szCs w:val="24"/>
        </w:rPr>
      </w:pPr>
      <w:r w:rsidRPr="00B45198">
        <w:rPr>
          <w:rFonts w:ascii="Arial" w:hAnsi="Arial" w:cs="Arial"/>
          <w:sz w:val="24"/>
          <w:szCs w:val="24"/>
        </w:rPr>
        <w:t xml:space="preserve">Q-6. Which field of tourism </w:t>
      </w:r>
      <w:r w:rsidR="00B53A36" w:rsidRPr="00B45198">
        <w:rPr>
          <w:rFonts w:ascii="Arial" w:hAnsi="Arial" w:cs="Arial"/>
          <w:sz w:val="24"/>
          <w:szCs w:val="24"/>
        </w:rPr>
        <w:t xml:space="preserve">and hospitality industry </w:t>
      </w:r>
      <w:r w:rsidRPr="00B45198">
        <w:rPr>
          <w:rFonts w:ascii="Arial" w:hAnsi="Arial" w:cs="Arial"/>
          <w:sz w:val="24"/>
          <w:szCs w:val="24"/>
        </w:rPr>
        <w:t>are you currently working in?</w:t>
      </w:r>
    </w:p>
    <w:p w:rsidR="00B53A36" w:rsidRPr="00B45198" w:rsidRDefault="00B53A36" w:rsidP="0009698C">
      <w:pPr>
        <w:pStyle w:val="ListParagraph"/>
        <w:numPr>
          <w:ilvl w:val="0"/>
          <w:numId w:val="11"/>
        </w:numPr>
        <w:spacing w:line="360" w:lineRule="auto"/>
        <w:jc w:val="both"/>
        <w:rPr>
          <w:rFonts w:ascii="Arial" w:hAnsi="Arial" w:cs="Arial"/>
          <w:sz w:val="24"/>
          <w:szCs w:val="24"/>
        </w:rPr>
      </w:pPr>
      <w:r w:rsidRPr="00B45198">
        <w:rPr>
          <w:rFonts w:ascii="Arial" w:hAnsi="Arial" w:cs="Arial"/>
          <w:sz w:val="24"/>
          <w:szCs w:val="24"/>
        </w:rPr>
        <w:t>Travel agency</w:t>
      </w:r>
    </w:p>
    <w:p w:rsidR="00B53A36" w:rsidRPr="00B45198" w:rsidRDefault="00B53A36" w:rsidP="0009698C">
      <w:pPr>
        <w:pStyle w:val="ListParagraph"/>
        <w:numPr>
          <w:ilvl w:val="0"/>
          <w:numId w:val="11"/>
        </w:numPr>
        <w:spacing w:line="360" w:lineRule="auto"/>
        <w:jc w:val="both"/>
        <w:rPr>
          <w:rFonts w:ascii="Arial" w:hAnsi="Arial" w:cs="Arial"/>
          <w:sz w:val="24"/>
          <w:szCs w:val="24"/>
        </w:rPr>
      </w:pPr>
      <w:r w:rsidRPr="00B45198">
        <w:rPr>
          <w:rFonts w:ascii="Arial" w:hAnsi="Arial" w:cs="Arial"/>
          <w:sz w:val="24"/>
          <w:szCs w:val="24"/>
        </w:rPr>
        <w:t>Hotel and resort</w:t>
      </w:r>
    </w:p>
    <w:p w:rsidR="00B53A36" w:rsidRPr="00B45198" w:rsidRDefault="00B53A36" w:rsidP="0009698C">
      <w:pPr>
        <w:pStyle w:val="ListParagraph"/>
        <w:numPr>
          <w:ilvl w:val="0"/>
          <w:numId w:val="11"/>
        </w:numPr>
        <w:spacing w:line="360" w:lineRule="auto"/>
        <w:jc w:val="both"/>
        <w:rPr>
          <w:rFonts w:ascii="Arial" w:hAnsi="Arial" w:cs="Arial"/>
          <w:sz w:val="24"/>
          <w:szCs w:val="24"/>
        </w:rPr>
      </w:pPr>
      <w:r w:rsidRPr="00B45198">
        <w:rPr>
          <w:rFonts w:ascii="Arial" w:hAnsi="Arial" w:cs="Arial"/>
          <w:sz w:val="24"/>
          <w:szCs w:val="24"/>
        </w:rPr>
        <w:t>Airlines</w:t>
      </w:r>
    </w:p>
    <w:p w:rsidR="00B53A36" w:rsidRPr="00B45198" w:rsidRDefault="00B53A36" w:rsidP="0009698C">
      <w:pPr>
        <w:pStyle w:val="ListParagraph"/>
        <w:numPr>
          <w:ilvl w:val="0"/>
          <w:numId w:val="11"/>
        </w:numPr>
        <w:spacing w:line="360" w:lineRule="auto"/>
        <w:jc w:val="both"/>
        <w:rPr>
          <w:rFonts w:ascii="Arial" w:hAnsi="Arial" w:cs="Arial"/>
          <w:sz w:val="24"/>
          <w:szCs w:val="24"/>
        </w:rPr>
      </w:pPr>
      <w:r w:rsidRPr="00B45198">
        <w:rPr>
          <w:rFonts w:ascii="Arial" w:hAnsi="Arial" w:cs="Arial"/>
          <w:sz w:val="24"/>
          <w:szCs w:val="24"/>
        </w:rPr>
        <w:lastRenderedPageBreak/>
        <w:t>Restaurants and bars</w:t>
      </w:r>
    </w:p>
    <w:p w:rsidR="004B5323" w:rsidRPr="00B45198" w:rsidRDefault="0028179E" w:rsidP="0009698C">
      <w:pPr>
        <w:spacing w:line="360" w:lineRule="auto"/>
        <w:jc w:val="both"/>
        <w:rPr>
          <w:rFonts w:ascii="Arial" w:hAnsi="Arial" w:cs="Arial"/>
          <w:sz w:val="24"/>
          <w:szCs w:val="24"/>
        </w:rPr>
      </w:pPr>
      <w:r w:rsidRPr="00B45198">
        <w:rPr>
          <w:rFonts w:ascii="Arial" w:hAnsi="Arial" w:cs="Arial"/>
          <w:noProof/>
          <w:sz w:val="24"/>
          <w:szCs w:val="24"/>
        </w:rPr>
        <mc:AlternateContent>
          <mc:Choice Requires="wps">
            <w:drawing>
              <wp:anchor distT="0" distB="0" distL="114300" distR="114300" simplePos="0" relativeHeight="251661312" behindDoc="0" locked="0" layoutInCell="1" allowOverlap="1" wp14:anchorId="17757AF8" wp14:editId="10FB345E">
                <wp:simplePos x="0" y="0"/>
                <wp:positionH relativeFrom="margin">
                  <wp:posOffset>-155275</wp:posOffset>
                </wp:positionH>
                <wp:positionV relativeFrom="paragraph">
                  <wp:posOffset>209550</wp:posOffset>
                </wp:positionV>
                <wp:extent cx="6581955" cy="0"/>
                <wp:effectExtent l="0" t="0" r="28575" b="19050"/>
                <wp:wrapNone/>
                <wp:docPr id="2" name="Straight Connector 2"/>
                <wp:cNvGraphicFramePr/>
                <a:graphic xmlns:a="http://schemas.openxmlformats.org/drawingml/2006/main">
                  <a:graphicData uri="http://schemas.microsoft.com/office/word/2010/wordprocessingShape">
                    <wps:wsp>
                      <wps:cNvCnPr/>
                      <wps:spPr>
                        <a:xfrm>
                          <a:off x="0" y="0"/>
                          <a:ext cx="6581955" cy="0"/>
                        </a:xfrm>
                        <a:prstGeom prst="line">
                          <a:avLst/>
                        </a:prstGeom>
                        <a:ln w="22225"/>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9C63560" id="Straight Connector 2" o:spid="_x0000_s1026" style="position:absolute;z-index:251661312;visibility:visible;mso-wrap-style:square;mso-wrap-distance-left:9pt;mso-wrap-distance-top:0;mso-wrap-distance-right:9pt;mso-wrap-distance-bottom:0;mso-position-horizontal:absolute;mso-position-horizontal-relative:margin;mso-position-vertical:absolute;mso-position-vertical-relative:text" from="-12.25pt,16.5pt" to="506pt,1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" strokecolor="black [3200]" strokeweight="1.75pt">
                <v:stroke joinstyle="miter"/>
                <w10:wrap anchorx="margin"/>
              </v:line>
            </w:pict>
          </mc:Fallback>
        </mc:AlternateContent>
      </w:r>
      <w:r w:rsidRPr="00B45198">
        <w:rPr>
          <w:rFonts w:ascii="Arial" w:hAnsi="Arial" w:cs="Arial"/>
          <w:sz w:val="24"/>
          <w:szCs w:val="24"/>
        </w:rPr>
        <w:t>Section 2: Behavioral characteristics</w:t>
      </w:r>
    </w:p>
    <w:p w:rsidR="0028179E" w:rsidRPr="00B45198" w:rsidRDefault="00386A0E" w:rsidP="0009698C">
      <w:pPr>
        <w:spacing w:line="360" w:lineRule="auto"/>
        <w:jc w:val="both"/>
        <w:rPr>
          <w:rFonts w:ascii="Arial" w:hAnsi="Arial" w:cs="Arial"/>
          <w:sz w:val="24"/>
          <w:szCs w:val="24"/>
        </w:rPr>
      </w:pPr>
      <w:r w:rsidRPr="00B45198">
        <w:rPr>
          <w:rFonts w:ascii="Arial" w:hAnsi="Arial" w:cs="Arial"/>
          <w:sz w:val="24"/>
          <w:szCs w:val="24"/>
        </w:rPr>
        <w:t>Q-7. Is UK facing a shortage of talented workforce after the pandemic?</w:t>
      </w:r>
    </w:p>
    <w:p w:rsidR="00386A0E" w:rsidRPr="00B45198" w:rsidRDefault="00386A0E" w:rsidP="0009698C">
      <w:pPr>
        <w:pStyle w:val="ListParagraph"/>
        <w:numPr>
          <w:ilvl w:val="0"/>
          <w:numId w:val="12"/>
        </w:numPr>
        <w:spacing w:line="360" w:lineRule="auto"/>
        <w:jc w:val="both"/>
        <w:rPr>
          <w:rFonts w:ascii="Arial" w:hAnsi="Arial" w:cs="Arial"/>
          <w:sz w:val="24"/>
          <w:szCs w:val="24"/>
        </w:rPr>
      </w:pPr>
      <w:r w:rsidRPr="00B45198">
        <w:rPr>
          <w:rFonts w:ascii="Arial" w:hAnsi="Arial" w:cs="Arial"/>
          <w:sz w:val="24"/>
          <w:szCs w:val="24"/>
        </w:rPr>
        <w:t>Yes   (b) No</w:t>
      </w:r>
    </w:p>
    <w:p w:rsidR="00386A0E" w:rsidRPr="00B45198" w:rsidRDefault="00386A0E" w:rsidP="0009698C">
      <w:pPr>
        <w:spacing w:line="360" w:lineRule="auto"/>
        <w:jc w:val="both"/>
        <w:rPr>
          <w:rFonts w:ascii="Arial" w:hAnsi="Arial" w:cs="Arial"/>
          <w:sz w:val="24"/>
          <w:szCs w:val="24"/>
        </w:rPr>
      </w:pPr>
      <w:r w:rsidRPr="00B45198">
        <w:rPr>
          <w:rFonts w:ascii="Arial" w:hAnsi="Arial" w:cs="Arial"/>
          <w:sz w:val="24"/>
          <w:szCs w:val="24"/>
        </w:rPr>
        <w:t>Listed below (Q.08</w:t>
      </w:r>
      <w:r w:rsidR="0084749A" w:rsidRPr="00B45198">
        <w:rPr>
          <w:rFonts w:ascii="Arial" w:hAnsi="Arial" w:cs="Arial"/>
          <w:sz w:val="24"/>
          <w:szCs w:val="24"/>
        </w:rPr>
        <w:t>-Q.11</w:t>
      </w:r>
      <w:r w:rsidRPr="00B45198">
        <w:rPr>
          <w:rFonts w:ascii="Arial" w:hAnsi="Arial" w:cs="Arial"/>
          <w:sz w:val="24"/>
          <w:szCs w:val="24"/>
        </w:rPr>
        <w:t>) is a set of statements. To what extent do you agree or disagree?</w:t>
      </w:r>
    </w:p>
    <w:p w:rsidR="00386A0E" w:rsidRPr="00B45198" w:rsidRDefault="0084749A" w:rsidP="0009698C">
      <w:pPr>
        <w:spacing w:line="360" w:lineRule="auto"/>
        <w:jc w:val="both"/>
        <w:rPr>
          <w:rFonts w:ascii="Arial" w:hAnsi="Arial" w:cs="Arial"/>
          <w:sz w:val="24"/>
          <w:szCs w:val="24"/>
        </w:rPr>
      </w:pPr>
      <w:r w:rsidRPr="00B45198">
        <w:rPr>
          <w:rFonts w:ascii="Arial" w:hAnsi="Arial" w:cs="Arial"/>
          <w:sz w:val="24"/>
          <w:szCs w:val="24"/>
        </w:rPr>
        <w:t>Q-8. It is risky to work in a people oriented industry like hospitality industry during pandemic.</w:t>
      </w:r>
    </w:p>
    <w:p w:rsidR="00833512" w:rsidRPr="00370398" w:rsidRDefault="00370398" w:rsidP="0009698C">
      <w:pPr>
        <w:pStyle w:val="ListParagraph"/>
        <w:numPr>
          <w:ilvl w:val="0"/>
          <w:numId w:val="14"/>
        </w:numPr>
        <w:spacing w:line="360" w:lineRule="auto"/>
        <w:jc w:val="both"/>
        <w:rPr>
          <w:rFonts w:ascii="Arial" w:hAnsi="Arial" w:cs="Arial"/>
          <w:sz w:val="24"/>
          <w:szCs w:val="24"/>
        </w:rPr>
      </w:pPr>
      <w:r w:rsidRPr="00370398">
        <w:rPr>
          <w:rFonts w:ascii="Arial" w:hAnsi="Arial" w:cs="Arial"/>
          <w:sz w:val="24"/>
          <w:szCs w:val="24"/>
        </w:rPr>
        <w:t xml:space="preserve">Strongly agree </w:t>
      </w:r>
      <w:r>
        <w:rPr>
          <w:rFonts w:ascii="Arial" w:hAnsi="Arial" w:cs="Arial"/>
          <w:sz w:val="24"/>
          <w:szCs w:val="24"/>
        </w:rPr>
        <w:t xml:space="preserve">  (b) Agree   (c) Neutral   (d) Disagree   (e) Strongly disagree</w:t>
      </w:r>
    </w:p>
    <w:p w:rsidR="0084749A" w:rsidRDefault="0084749A" w:rsidP="0009698C">
      <w:pPr>
        <w:spacing w:line="360" w:lineRule="auto"/>
        <w:jc w:val="both"/>
        <w:rPr>
          <w:rFonts w:ascii="Arial" w:hAnsi="Arial" w:cs="Arial"/>
          <w:sz w:val="24"/>
          <w:szCs w:val="24"/>
        </w:rPr>
      </w:pPr>
      <w:r w:rsidRPr="00B45198">
        <w:rPr>
          <w:rFonts w:ascii="Arial" w:hAnsi="Arial" w:cs="Arial"/>
          <w:sz w:val="24"/>
          <w:szCs w:val="24"/>
        </w:rPr>
        <w:t>Q-9. Hospitality industry does not provide an attractive remuneration package like they used to before pandemic.</w:t>
      </w:r>
    </w:p>
    <w:p w:rsidR="0009698C" w:rsidRPr="0009698C" w:rsidRDefault="0009698C" w:rsidP="0009698C">
      <w:pPr>
        <w:pStyle w:val="ListParagraph"/>
        <w:numPr>
          <w:ilvl w:val="0"/>
          <w:numId w:val="15"/>
        </w:numPr>
        <w:spacing w:line="360" w:lineRule="auto"/>
        <w:jc w:val="both"/>
        <w:rPr>
          <w:rFonts w:ascii="Arial" w:hAnsi="Arial" w:cs="Arial"/>
          <w:sz w:val="24"/>
          <w:szCs w:val="24"/>
        </w:rPr>
      </w:pPr>
      <w:r w:rsidRPr="00370398">
        <w:rPr>
          <w:rFonts w:ascii="Arial" w:hAnsi="Arial" w:cs="Arial"/>
          <w:sz w:val="24"/>
          <w:szCs w:val="24"/>
        </w:rPr>
        <w:t xml:space="preserve">Strongly agree </w:t>
      </w:r>
      <w:r>
        <w:rPr>
          <w:rFonts w:ascii="Arial" w:hAnsi="Arial" w:cs="Arial"/>
          <w:sz w:val="24"/>
          <w:szCs w:val="24"/>
        </w:rPr>
        <w:t xml:space="preserve">  (b) Agree   (c) Neutral   (d) Disagree   (e) Strongly disagree</w:t>
      </w:r>
    </w:p>
    <w:p w:rsidR="0084749A" w:rsidRDefault="0084749A" w:rsidP="0009698C">
      <w:pPr>
        <w:spacing w:line="360" w:lineRule="auto"/>
        <w:jc w:val="both"/>
        <w:rPr>
          <w:rFonts w:ascii="Arial" w:hAnsi="Arial" w:cs="Arial"/>
          <w:sz w:val="24"/>
          <w:szCs w:val="24"/>
        </w:rPr>
      </w:pPr>
      <w:r w:rsidRPr="00B45198">
        <w:rPr>
          <w:rFonts w:ascii="Arial" w:hAnsi="Arial" w:cs="Arial"/>
          <w:sz w:val="24"/>
          <w:szCs w:val="24"/>
        </w:rPr>
        <w:t>Q-10. Benefit packages should be increased as hospitality workers are providing services eve after knowing there is health hazard in this industry due to COVID.</w:t>
      </w:r>
    </w:p>
    <w:p w:rsidR="0009698C" w:rsidRPr="0009698C" w:rsidRDefault="0009698C" w:rsidP="0009698C">
      <w:pPr>
        <w:pStyle w:val="ListParagraph"/>
        <w:numPr>
          <w:ilvl w:val="0"/>
          <w:numId w:val="16"/>
        </w:numPr>
        <w:spacing w:line="360" w:lineRule="auto"/>
        <w:jc w:val="both"/>
        <w:rPr>
          <w:rFonts w:ascii="Arial" w:hAnsi="Arial" w:cs="Arial"/>
          <w:sz w:val="24"/>
          <w:szCs w:val="24"/>
        </w:rPr>
      </w:pPr>
      <w:r w:rsidRPr="00370398">
        <w:rPr>
          <w:rFonts w:ascii="Arial" w:hAnsi="Arial" w:cs="Arial"/>
          <w:sz w:val="24"/>
          <w:szCs w:val="24"/>
        </w:rPr>
        <w:t xml:space="preserve">Strongly agree </w:t>
      </w:r>
      <w:r>
        <w:rPr>
          <w:rFonts w:ascii="Arial" w:hAnsi="Arial" w:cs="Arial"/>
          <w:sz w:val="24"/>
          <w:szCs w:val="24"/>
        </w:rPr>
        <w:t xml:space="preserve">  (b) Agree   (c) Neutral   (d) Disagree   (e) Strongly disagree</w:t>
      </w:r>
    </w:p>
    <w:p w:rsidR="00E51E44" w:rsidRDefault="0084749A" w:rsidP="0009698C">
      <w:pPr>
        <w:spacing w:line="360" w:lineRule="auto"/>
        <w:jc w:val="both"/>
        <w:rPr>
          <w:rFonts w:ascii="Arial" w:hAnsi="Arial" w:cs="Arial"/>
          <w:sz w:val="24"/>
          <w:szCs w:val="24"/>
        </w:rPr>
      </w:pPr>
      <w:r w:rsidRPr="00B45198">
        <w:rPr>
          <w:rFonts w:ascii="Arial" w:hAnsi="Arial" w:cs="Arial"/>
          <w:sz w:val="24"/>
          <w:szCs w:val="24"/>
        </w:rPr>
        <w:t xml:space="preserve">Q-11. Proper training and guidelines will </w:t>
      </w:r>
      <w:r w:rsidR="00E51E44" w:rsidRPr="00B45198">
        <w:rPr>
          <w:rFonts w:ascii="Arial" w:hAnsi="Arial" w:cs="Arial"/>
          <w:sz w:val="24"/>
          <w:szCs w:val="24"/>
        </w:rPr>
        <w:t>limit employee turnover in hospitality industry after COVID.</w:t>
      </w:r>
    </w:p>
    <w:p w:rsidR="0009698C" w:rsidRPr="00370398" w:rsidRDefault="0009698C" w:rsidP="0009698C">
      <w:pPr>
        <w:pStyle w:val="ListParagraph"/>
        <w:numPr>
          <w:ilvl w:val="0"/>
          <w:numId w:val="17"/>
        </w:numPr>
        <w:spacing w:line="360" w:lineRule="auto"/>
        <w:jc w:val="both"/>
        <w:rPr>
          <w:rFonts w:ascii="Arial" w:hAnsi="Arial" w:cs="Arial"/>
          <w:sz w:val="24"/>
          <w:szCs w:val="24"/>
        </w:rPr>
      </w:pPr>
      <w:r w:rsidRPr="00370398">
        <w:rPr>
          <w:rFonts w:ascii="Arial" w:hAnsi="Arial" w:cs="Arial"/>
          <w:sz w:val="24"/>
          <w:szCs w:val="24"/>
        </w:rPr>
        <w:t xml:space="preserve">Strongly agree </w:t>
      </w:r>
      <w:r>
        <w:rPr>
          <w:rFonts w:ascii="Arial" w:hAnsi="Arial" w:cs="Arial"/>
          <w:sz w:val="24"/>
          <w:szCs w:val="24"/>
        </w:rPr>
        <w:t xml:space="preserve">  (b) Agree   (c) Neutral   (d) Disagree   (e) Strongly disagree</w:t>
      </w:r>
    </w:p>
    <w:p w:rsidR="0009698C" w:rsidRPr="00B45198" w:rsidRDefault="0009698C" w:rsidP="0009698C">
      <w:pPr>
        <w:spacing w:line="360" w:lineRule="auto"/>
        <w:jc w:val="both"/>
        <w:rPr>
          <w:rFonts w:ascii="Arial" w:hAnsi="Arial" w:cs="Arial"/>
          <w:sz w:val="24"/>
          <w:szCs w:val="24"/>
        </w:rPr>
      </w:pPr>
    </w:p>
    <w:p w:rsidR="0084749A" w:rsidRPr="00B45198" w:rsidRDefault="0084749A" w:rsidP="00B45198">
      <w:pPr>
        <w:spacing w:line="360" w:lineRule="auto"/>
        <w:jc w:val="both"/>
        <w:rPr>
          <w:rFonts w:ascii="Arial" w:hAnsi="Arial" w:cs="Arial"/>
          <w:sz w:val="24"/>
          <w:szCs w:val="24"/>
        </w:rPr>
      </w:pPr>
    </w:p>
    <w:p w:rsidR="00FC6478" w:rsidRPr="00B45198" w:rsidRDefault="00FC6478" w:rsidP="00B45198">
      <w:pPr>
        <w:pStyle w:val="NormalWeb"/>
        <w:spacing w:before="0" w:beforeAutospacing="0" w:after="0" w:afterAutospacing="0" w:line="360" w:lineRule="auto"/>
        <w:jc w:val="both"/>
        <w:rPr>
          <w:rFonts w:ascii="Arial" w:hAnsi="Arial" w:cs="Arial"/>
        </w:rPr>
      </w:pPr>
    </w:p>
    <w:p w:rsidR="00FC6478" w:rsidRPr="00B45198" w:rsidRDefault="00FC6478" w:rsidP="00B45198">
      <w:pPr>
        <w:spacing w:line="360" w:lineRule="auto"/>
        <w:jc w:val="both"/>
        <w:rPr>
          <w:rFonts w:ascii="Arial" w:hAnsi="Arial" w:cs="Arial"/>
          <w:sz w:val="24"/>
          <w:szCs w:val="24"/>
        </w:rPr>
      </w:pPr>
    </w:p>
    <w:p w:rsidR="009D5295" w:rsidRPr="00B45198" w:rsidRDefault="009D5295" w:rsidP="00B45198">
      <w:pPr>
        <w:spacing w:line="360" w:lineRule="auto"/>
        <w:jc w:val="both"/>
        <w:rPr>
          <w:rFonts w:ascii="Arial" w:hAnsi="Arial" w:cs="Arial"/>
          <w:sz w:val="24"/>
          <w:szCs w:val="24"/>
        </w:rPr>
      </w:pPr>
    </w:p>
    <w:sectPr w:rsidR="009D5295" w:rsidRPr="00B45198">
      <w:footerReference w:type="default" r:id="rId3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B0A5F" w:rsidRDefault="00FB0A5F" w:rsidP="00025CCF">
      <w:pPr>
        <w:spacing w:after="0" w:line="240" w:lineRule="auto"/>
      </w:pPr>
      <w:r>
        <w:separator/>
      </w:r>
    </w:p>
  </w:endnote>
  <w:endnote w:type="continuationSeparator" w:id="0">
    <w:p w:rsidR="00FB0A5F" w:rsidRDefault="00FB0A5F" w:rsidP="00025C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76951839"/>
      <w:docPartObj>
        <w:docPartGallery w:val="Page Numbers (Bottom of Page)"/>
        <w:docPartUnique/>
      </w:docPartObj>
    </w:sdtPr>
    <w:sdtEndPr>
      <w:rPr>
        <w:noProof/>
      </w:rPr>
    </w:sdtEndPr>
    <w:sdtContent>
      <w:p w:rsidR="004C7B47" w:rsidRDefault="004C7B47">
        <w:pPr>
          <w:pStyle w:val="Footer"/>
          <w:jc w:val="center"/>
        </w:pPr>
        <w:r>
          <w:fldChar w:fldCharType="begin"/>
        </w:r>
        <w:r>
          <w:instrText xml:space="preserve"> PAGE   \* MERGEFORMAT </w:instrText>
        </w:r>
        <w:r>
          <w:fldChar w:fldCharType="separate"/>
        </w:r>
        <w:r w:rsidR="00F10F5C">
          <w:rPr>
            <w:noProof/>
          </w:rPr>
          <w:t>5</w:t>
        </w:r>
        <w:r>
          <w:rPr>
            <w:noProof/>
          </w:rPr>
          <w:fldChar w:fldCharType="end"/>
        </w:r>
      </w:p>
    </w:sdtContent>
  </w:sdt>
  <w:p w:rsidR="004C7B47" w:rsidRDefault="004C7B4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B0A5F" w:rsidRDefault="00FB0A5F" w:rsidP="00025CCF">
      <w:pPr>
        <w:spacing w:after="0" w:line="240" w:lineRule="auto"/>
      </w:pPr>
      <w:r>
        <w:separator/>
      </w:r>
    </w:p>
  </w:footnote>
  <w:footnote w:type="continuationSeparator" w:id="0">
    <w:p w:rsidR="00FB0A5F" w:rsidRDefault="00FB0A5F" w:rsidP="00025CC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3BC756F"/>
    <w:multiLevelType w:val="hybridMultilevel"/>
    <w:tmpl w:val="19C84ED0"/>
    <w:lvl w:ilvl="0" w:tplc="5AC260C6">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1171489F"/>
    <w:multiLevelType w:val="hybridMultilevel"/>
    <w:tmpl w:val="0AD04856"/>
    <w:lvl w:ilvl="0" w:tplc="717041FE">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19365826"/>
    <w:multiLevelType w:val="hybridMultilevel"/>
    <w:tmpl w:val="EEEED230"/>
    <w:lvl w:ilvl="0" w:tplc="34D652F0">
      <w:start w:val="1"/>
      <w:numFmt w:val="bullet"/>
      <w:lvlText w:val="•"/>
      <w:lvlJc w:val="left"/>
      <w:pPr>
        <w:tabs>
          <w:tab w:val="num" w:pos="720"/>
        </w:tabs>
        <w:ind w:left="720" w:hanging="360"/>
      </w:pPr>
      <w:rPr>
        <w:rFonts w:ascii="Arial" w:hAnsi="Arial" w:hint="default"/>
      </w:rPr>
    </w:lvl>
    <w:lvl w:ilvl="1" w:tplc="4FFAA210" w:tentative="1">
      <w:start w:val="1"/>
      <w:numFmt w:val="bullet"/>
      <w:lvlText w:val="•"/>
      <w:lvlJc w:val="left"/>
      <w:pPr>
        <w:tabs>
          <w:tab w:val="num" w:pos="1440"/>
        </w:tabs>
        <w:ind w:left="1440" w:hanging="360"/>
      </w:pPr>
      <w:rPr>
        <w:rFonts w:ascii="Arial" w:hAnsi="Arial" w:hint="default"/>
      </w:rPr>
    </w:lvl>
    <w:lvl w:ilvl="2" w:tplc="B91E6C64" w:tentative="1">
      <w:start w:val="1"/>
      <w:numFmt w:val="bullet"/>
      <w:lvlText w:val="•"/>
      <w:lvlJc w:val="left"/>
      <w:pPr>
        <w:tabs>
          <w:tab w:val="num" w:pos="2160"/>
        </w:tabs>
        <w:ind w:left="2160" w:hanging="360"/>
      </w:pPr>
      <w:rPr>
        <w:rFonts w:ascii="Arial" w:hAnsi="Arial" w:hint="default"/>
      </w:rPr>
    </w:lvl>
    <w:lvl w:ilvl="3" w:tplc="A1AA8AB6" w:tentative="1">
      <w:start w:val="1"/>
      <w:numFmt w:val="bullet"/>
      <w:lvlText w:val="•"/>
      <w:lvlJc w:val="left"/>
      <w:pPr>
        <w:tabs>
          <w:tab w:val="num" w:pos="2880"/>
        </w:tabs>
        <w:ind w:left="2880" w:hanging="360"/>
      </w:pPr>
      <w:rPr>
        <w:rFonts w:ascii="Arial" w:hAnsi="Arial" w:hint="default"/>
      </w:rPr>
    </w:lvl>
    <w:lvl w:ilvl="4" w:tplc="F84C2AE6" w:tentative="1">
      <w:start w:val="1"/>
      <w:numFmt w:val="bullet"/>
      <w:lvlText w:val="•"/>
      <w:lvlJc w:val="left"/>
      <w:pPr>
        <w:tabs>
          <w:tab w:val="num" w:pos="3600"/>
        </w:tabs>
        <w:ind w:left="3600" w:hanging="360"/>
      </w:pPr>
      <w:rPr>
        <w:rFonts w:ascii="Arial" w:hAnsi="Arial" w:hint="default"/>
      </w:rPr>
    </w:lvl>
    <w:lvl w:ilvl="5" w:tplc="2256BCE8" w:tentative="1">
      <w:start w:val="1"/>
      <w:numFmt w:val="bullet"/>
      <w:lvlText w:val="•"/>
      <w:lvlJc w:val="left"/>
      <w:pPr>
        <w:tabs>
          <w:tab w:val="num" w:pos="4320"/>
        </w:tabs>
        <w:ind w:left="4320" w:hanging="360"/>
      </w:pPr>
      <w:rPr>
        <w:rFonts w:ascii="Arial" w:hAnsi="Arial" w:hint="default"/>
      </w:rPr>
    </w:lvl>
    <w:lvl w:ilvl="6" w:tplc="B3CE59A6" w:tentative="1">
      <w:start w:val="1"/>
      <w:numFmt w:val="bullet"/>
      <w:lvlText w:val="•"/>
      <w:lvlJc w:val="left"/>
      <w:pPr>
        <w:tabs>
          <w:tab w:val="num" w:pos="5040"/>
        </w:tabs>
        <w:ind w:left="5040" w:hanging="360"/>
      </w:pPr>
      <w:rPr>
        <w:rFonts w:ascii="Arial" w:hAnsi="Arial" w:hint="default"/>
      </w:rPr>
    </w:lvl>
    <w:lvl w:ilvl="7" w:tplc="9FE47DB2" w:tentative="1">
      <w:start w:val="1"/>
      <w:numFmt w:val="bullet"/>
      <w:lvlText w:val="•"/>
      <w:lvlJc w:val="left"/>
      <w:pPr>
        <w:tabs>
          <w:tab w:val="num" w:pos="5760"/>
        </w:tabs>
        <w:ind w:left="5760" w:hanging="360"/>
      </w:pPr>
      <w:rPr>
        <w:rFonts w:ascii="Arial" w:hAnsi="Arial" w:hint="default"/>
      </w:rPr>
    </w:lvl>
    <w:lvl w:ilvl="8" w:tplc="8D821644" w:tentative="1">
      <w:start w:val="1"/>
      <w:numFmt w:val="bullet"/>
      <w:lvlText w:val="•"/>
      <w:lvlJc w:val="left"/>
      <w:pPr>
        <w:tabs>
          <w:tab w:val="num" w:pos="6480"/>
        </w:tabs>
        <w:ind w:left="6480" w:hanging="360"/>
      </w:pPr>
      <w:rPr>
        <w:rFonts w:ascii="Arial" w:hAnsi="Arial" w:hint="default"/>
      </w:rPr>
    </w:lvl>
  </w:abstractNum>
  <w:abstractNum w:abstractNumId="3">
    <w:nsid w:val="2824397C"/>
    <w:multiLevelType w:val="hybridMultilevel"/>
    <w:tmpl w:val="C32AD1A2"/>
    <w:lvl w:ilvl="0" w:tplc="23C6E79A">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2A717035"/>
    <w:multiLevelType w:val="hybridMultilevel"/>
    <w:tmpl w:val="DCDEC68C"/>
    <w:lvl w:ilvl="0" w:tplc="1994A662">
      <w:start w:val="1"/>
      <w:numFmt w:val="bullet"/>
      <w:lvlText w:val="•"/>
      <w:lvlJc w:val="left"/>
      <w:pPr>
        <w:tabs>
          <w:tab w:val="num" w:pos="720"/>
        </w:tabs>
        <w:ind w:left="720" w:hanging="360"/>
      </w:pPr>
      <w:rPr>
        <w:rFonts w:ascii="Arial" w:hAnsi="Arial" w:hint="default"/>
      </w:rPr>
    </w:lvl>
    <w:lvl w:ilvl="1" w:tplc="8954BAE2">
      <w:start w:val="1"/>
      <w:numFmt w:val="bullet"/>
      <w:lvlText w:val="•"/>
      <w:lvlJc w:val="left"/>
      <w:pPr>
        <w:tabs>
          <w:tab w:val="num" w:pos="1440"/>
        </w:tabs>
        <w:ind w:left="1440" w:hanging="360"/>
      </w:pPr>
      <w:rPr>
        <w:rFonts w:ascii="Arial" w:hAnsi="Arial" w:hint="default"/>
      </w:rPr>
    </w:lvl>
    <w:lvl w:ilvl="2" w:tplc="EB4EC042" w:tentative="1">
      <w:start w:val="1"/>
      <w:numFmt w:val="bullet"/>
      <w:lvlText w:val="•"/>
      <w:lvlJc w:val="left"/>
      <w:pPr>
        <w:tabs>
          <w:tab w:val="num" w:pos="2160"/>
        </w:tabs>
        <w:ind w:left="2160" w:hanging="360"/>
      </w:pPr>
      <w:rPr>
        <w:rFonts w:ascii="Arial" w:hAnsi="Arial" w:hint="default"/>
      </w:rPr>
    </w:lvl>
    <w:lvl w:ilvl="3" w:tplc="3D86C0C6" w:tentative="1">
      <w:start w:val="1"/>
      <w:numFmt w:val="bullet"/>
      <w:lvlText w:val="•"/>
      <w:lvlJc w:val="left"/>
      <w:pPr>
        <w:tabs>
          <w:tab w:val="num" w:pos="2880"/>
        </w:tabs>
        <w:ind w:left="2880" w:hanging="360"/>
      </w:pPr>
      <w:rPr>
        <w:rFonts w:ascii="Arial" w:hAnsi="Arial" w:hint="default"/>
      </w:rPr>
    </w:lvl>
    <w:lvl w:ilvl="4" w:tplc="FD0C38AE" w:tentative="1">
      <w:start w:val="1"/>
      <w:numFmt w:val="bullet"/>
      <w:lvlText w:val="•"/>
      <w:lvlJc w:val="left"/>
      <w:pPr>
        <w:tabs>
          <w:tab w:val="num" w:pos="3600"/>
        </w:tabs>
        <w:ind w:left="3600" w:hanging="360"/>
      </w:pPr>
      <w:rPr>
        <w:rFonts w:ascii="Arial" w:hAnsi="Arial" w:hint="default"/>
      </w:rPr>
    </w:lvl>
    <w:lvl w:ilvl="5" w:tplc="B6D0E0D0" w:tentative="1">
      <w:start w:val="1"/>
      <w:numFmt w:val="bullet"/>
      <w:lvlText w:val="•"/>
      <w:lvlJc w:val="left"/>
      <w:pPr>
        <w:tabs>
          <w:tab w:val="num" w:pos="4320"/>
        </w:tabs>
        <w:ind w:left="4320" w:hanging="360"/>
      </w:pPr>
      <w:rPr>
        <w:rFonts w:ascii="Arial" w:hAnsi="Arial" w:hint="default"/>
      </w:rPr>
    </w:lvl>
    <w:lvl w:ilvl="6" w:tplc="33D61540" w:tentative="1">
      <w:start w:val="1"/>
      <w:numFmt w:val="bullet"/>
      <w:lvlText w:val="•"/>
      <w:lvlJc w:val="left"/>
      <w:pPr>
        <w:tabs>
          <w:tab w:val="num" w:pos="5040"/>
        </w:tabs>
        <w:ind w:left="5040" w:hanging="360"/>
      </w:pPr>
      <w:rPr>
        <w:rFonts w:ascii="Arial" w:hAnsi="Arial" w:hint="default"/>
      </w:rPr>
    </w:lvl>
    <w:lvl w:ilvl="7" w:tplc="74C65678" w:tentative="1">
      <w:start w:val="1"/>
      <w:numFmt w:val="bullet"/>
      <w:lvlText w:val="•"/>
      <w:lvlJc w:val="left"/>
      <w:pPr>
        <w:tabs>
          <w:tab w:val="num" w:pos="5760"/>
        </w:tabs>
        <w:ind w:left="5760" w:hanging="360"/>
      </w:pPr>
      <w:rPr>
        <w:rFonts w:ascii="Arial" w:hAnsi="Arial" w:hint="default"/>
      </w:rPr>
    </w:lvl>
    <w:lvl w:ilvl="8" w:tplc="B5841AAE" w:tentative="1">
      <w:start w:val="1"/>
      <w:numFmt w:val="bullet"/>
      <w:lvlText w:val="•"/>
      <w:lvlJc w:val="left"/>
      <w:pPr>
        <w:tabs>
          <w:tab w:val="num" w:pos="6480"/>
        </w:tabs>
        <w:ind w:left="6480" w:hanging="360"/>
      </w:pPr>
      <w:rPr>
        <w:rFonts w:ascii="Arial" w:hAnsi="Arial" w:hint="default"/>
      </w:rPr>
    </w:lvl>
  </w:abstractNum>
  <w:abstractNum w:abstractNumId="5">
    <w:nsid w:val="2D426852"/>
    <w:multiLevelType w:val="multilevel"/>
    <w:tmpl w:val="52F4D77E"/>
    <w:lvl w:ilvl="0">
      <w:start w:val="1"/>
      <w:numFmt w:val="decimal"/>
      <w:lvlText w:val="%1."/>
      <w:lvlJc w:val="left"/>
      <w:pPr>
        <w:ind w:left="720" w:hanging="360"/>
      </w:pPr>
      <w:rPr>
        <w:rFonts w:hint="default"/>
      </w:rPr>
    </w:lvl>
    <w:lvl w:ilvl="1">
      <w:start w:val="3"/>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6">
    <w:nsid w:val="36D701C9"/>
    <w:multiLevelType w:val="hybridMultilevel"/>
    <w:tmpl w:val="1570A7A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36F47758"/>
    <w:multiLevelType w:val="hybridMultilevel"/>
    <w:tmpl w:val="96DE5B24"/>
    <w:lvl w:ilvl="0" w:tplc="D74E6DD0">
      <w:start w:val="1"/>
      <w:numFmt w:val="bullet"/>
      <w:lvlText w:val="•"/>
      <w:lvlJc w:val="left"/>
      <w:pPr>
        <w:tabs>
          <w:tab w:val="num" w:pos="720"/>
        </w:tabs>
        <w:ind w:left="720" w:hanging="360"/>
      </w:pPr>
      <w:rPr>
        <w:rFonts w:ascii="Arial" w:hAnsi="Arial" w:hint="default"/>
      </w:rPr>
    </w:lvl>
    <w:lvl w:ilvl="1" w:tplc="1D42CF68" w:tentative="1">
      <w:start w:val="1"/>
      <w:numFmt w:val="bullet"/>
      <w:lvlText w:val="•"/>
      <w:lvlJc w:val="left"/>
      <w:pPr>
        <w:tabs>
          <w:tab w:val="num" w:pos="1440"/>
        </w:tabs>
        <w:ind w:left="1440" w:hanging="360"/>
      </w:pPr>
      <w:rPr>
        <w:rFonts w:ascii="Arial" w:hAnsi="Arial" w:hint="default"/>
      </w:rPr>
    </w:lvl>
    <w:lvl w:ilvl="2" w:tplc="57BEA586" w:tentative="1">
      <w:start w:val="1"/>
      <w:numFmt w:val="bullet"/>
      <w:lvlText w:val="•"/>
      <w:lvlJc w:val="left"/>
      <w:pPr>
        <w:tabs>
          <w:tab w:val="num" w:pos="2160"/>
        </w:tabs>
        <w:ind w:left="2160" w:hanging="360"/>
      </w:pPr>
      <w:rPr>
        <w:rFonts w:ascii="Arial" w:hAnsi="Arial" w:hint="default"/>
      </w:rPr>
    </w:lvl>
    <w:lvl w:ilvl="3" w:tplc="8F180A46" w:tentative="1">
      <w:start w:val="1"/>
      <w:numFmt w:val="bullet"/>
      <w:lvlText w:val="•"/>
      <w:lvlJc w:val="left"/>
      <w:pPr>
        <w:tabs>
          <w:tab w:val="num" w:pos="2880"/>
        </w:tabs>
        <w:ind w:left="2880" w:hanging="360"/>
      </w:pPr>
      <w:rPr>
        <w:rFonts w:ascii="Arial" w:hAnsi="Arial" w:hint="default"/>
      </w:rPr>
    </w:lvl>
    <w:lvl w:ilvl="4" w:tplc="8CAE67CC" w:tentative="1">
      <w:start w:val="1"/>
      <w:numFmt w:val="bullet"/>
      <w:lvlText w:val="•"/>
      <w:lvlJc w:val="left"/>
      <w:pPr>
        <w:tabs>
          <w:tab w:val="num" w:pos="3600"/>
        </w:tabs>
        <w:ind w:left="3600" w:hanging="360"/>
      </w:pPr>
      <w:rPr>
        <w:rFonts w:ascii="Arial" w:hAnsi="Arial" w:hint="default"/>
      </w:rPr>
    </w:lvl>
    <w:lvl w:ilvl="5" w:tplc="71D45D32" w:tentative="1">
      <w:start w:val="1"/>
      <w:numFmt w:val="bullet"/>
      <w:lvlText w:val="•"/>
      <w:lvlJc w:val="left"/>
      <w:pPr>
        <w:tabs>
          <w:tab w:val="num" w:pos="4320"/>
        </w:tabs>
        <w:ind w:left="4320" w:hanging="360"/>
      </w:pPr>
      <w:rPr>
        <w:rFonts w:ascii="Arial" w:hAnsi="Arial" w:hint="default"/>
      </w:rPr>
    </w:lvl>
    <w:lvl w:ilvl="6" w:tplc="D160F98E" w:tentative="1">
      <w:start w:val="1"/>
      <w:numFmt w:val="bullet"/>
      <w:lvlText w:val="•"/>
      <w:lvlJc w:val="left"/>
      <w:pPr>
        <w:tabs>
          <w:tab w:val="num" w:pos="5040"/>
        </w:tabs>
        <w:ind w:left="5040" w:hanging="360"/>
      </w:pPr>
      <w:rPr>
        <w:rFonts w:ascii="Arial" w:hAnsi="Arial" w:hint="default"/>
      </w:rPr>
    </w:lvl>
    <w:lvl w:ilvl="7" w:tplc="88107734" w:tentative="1">
      <w:start w:val="1"/>
      <w:numFmt w:val="bullet"/>
      <w:lvlText w:val="•"/>
      <w:lvlJc w:val="left"/>
      <w:pPr>
        <w:tabs>
          <w:tab w:val="num" w:pos="5760"/>
        </w:tabs>
        <w:ind w:left="5760" w:hanging="360"/>
      </w:pPr>
      <w:rPr>
        <w:rFonts w:ascii="Arial" w:hAnsi="Arial" w:hint="default"/>
      </w:rPr>
    </w:lvl>
    <w:lvl w:ilvl="8" w:tplc="74B25930" w:tentative="1">
      <w:start w:val="1"/>
      <w:numFmt w:val="bullet"/>
      <w:lvlText w:val="•"/>
      <w:lvlJc w:val="left"/>
      <w:pPr>
        <w:tabs>
          <w:tab w:val="num" w:pos="6480"/>
        </w:tabs>
        <w:ind w:left="6480" w:hanging="360"/>
      </w:pPr>
      <w:rPr>
        <w:rFonts w:ascii="Arial" w:hAnsi="Arial" w:hint="default"/>
      </w:rPr>
    </w:lvl>
  </w:abstractNum>
  <w:abstractNum w:abstractNumId="8">
    <w:nsid w:val="47716AAC"/>
    <w:multiLevelType w:val="hybridMultilevel"/>
    <w:tmpl w:val="19C84ED0"/>
    <w:lvl w:ilvl="0" w:tplc="5AC260C6">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51E053AD"/>
    <w:multiLevelType w:val="hybridMultilevel"/>
    <w:tmpl w:val="19C84ED0"/>
    <w:lvl w:ilvl="0" w:tplc="5AC260C6">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59B00327"/>
    <w:multiLevelType w:val="hybridMultilevel"/>
    <w:tmpl w:val="190C24B2"/>
    <w:lvl w:ilvl="0" w:tplc="11D6AEF6">
      <w:start w:val="1"/>
      <w:numFmt w:val="bullet"/>
      <w:lvlText w:val="•"/>
      <w:lvlJc w:val="left"/>
      <w:pPr>
        <w:tabs>
          <w:tab w:val="num" w:pos="720"/>
        </w:tabs>
        <w:ind w:left="720" w:hanging="360"/>
      </w:pPr>
      <w:rPr>
        <w:rFonts w:ascii="Arial" w:hAnsi="Arial" w:hint="default"/>
      </w:rPr>
    </w:lvl>
    <w:lvl w:ilvl="1" w:tplc="9F90F1DC" w:tentative="1">
      <w:start w:val="1"/>
      <w:numFmt w:val="bullet"/>
      <w:lvlText w:val="•"/>
      <w:lvlJc w:val="left"/>
      <w:pPr>
        <w:tabs>
          <w:tab w:val="num" w:pos="1440"/>
        </w:tabs>
        <w:ind w:left="1440" w:hanging="360"/>
      </w:pPr>
      <w:rPr>
        <w:rFonts w:ascii="Arial" w:hAnsi="Arial" w:hint="default"/>
      </w:rPr>
    </w:lvl>
    <w:lvl w:ilvl="2" w:tplc="33A24938" w:tentative="1">
      <w:start w:val="1"/>
      <w:numFmt w:val="bullet"/>
      <w:lvlText w:val="•"/>
      <w:lvlJc w:val="left"/>
      <w:pPr>
        <w:tabs>
          <w:tab w:val="num" w:pos="2160"/>
        </w:tabs>
        <w:ind w:left="2160" w:hanging="360"/>
      </w:pPr>
      <w:rPr>
        <w:rFonts w:ascii="Arial" w:hAnsi="Arial" w:hint="default"/>
      </w:rPr>
    </w:lvl>
    <w:lvl w:ilvl="3" w:tplc="3D4E5D6E" w:tentative="1">
      <w:start w:val="1"/>
      <w:numFmt w:val="bullet"/>
      <w:lvlText w:val="•"/>
      <w:lvlJc w:val="left"/>
      <w:pPr>
        <w:tabs>
          <w:tab w:val="num" w:pos="2880"/>
        </w:tabs>
        <w:ind w:left="2880" w:hanging="360"/>
      </w:pPr>
      <w:rPr>
        <w:rFonts w:ascii="Arial" w:hAnsi="Arial" w:hint="default"/>
      </w:rPr>
    </w:lvl>
    <w:lvl w:ilvl="4" w:tplc="9FD4F1DC" w:tentative="1">
      <w:start w:val="1"/>
      <w:numFmt w:val="bullet"/>
      <w:lvlText w:val="•"/>
      <w:lvlJc w:val="left"/>
      <w:pPr>
        <w:tabs>
          <w:tab w:val="num" w:pos="3600"/>
        </w:tabs>
        <w:ind w:left="3600" w:hanging="360"/>
      </w:pPr>
      <w:rPr>
        <w:rFonts w:ascii="Arial" w:hAnsi="Arial" w:hint="default"/>
      </w:rPr>
    </w:lvl>
    <w:lvl w:ilvl="5" w:tplc="0ACCA7AE" w:tentative="1">
      <w:start w:val="1"/>
      <w:numFmt w:val="bullet"/>
      <w:lvlText w:val="•"/>
      <w:lvlJc w:val="left"/>
      <w:pPr>
        <w:tabs>
          <w:tab w:val="num" w:pos="4320"/>
        </w:tabs>
        <w:ind w:left="4320" w:hanging="360"/>
      </w:pPr>
      <w:rPr>
        <w:rFonts w:ascii="Arial" w:hAnsi="Arial" w:hint="default"/>
      </w:rPr>
    </w:lvl>
    <w:lvl w:ilvl="6" w:tplc="3E7C8F86" w:tentative="1">
      <w:start w:val="1"/>
      <w:numFmt w:val="bullet"/>
      <w:lvlText w:val="•"/>
      <w:lvlJc w:val="left"/>
      <w:pPr>
        <w:tabs>
          <w:tab w:val="num" w:pos="5040"/>
        </w:tabs>
        <w:ind w:left="5040" w:hanging="360"/>
      </w:pPr>
      <w:rPr>
        <w:rFonts w:ascii="Arial" w:hAnsi="Arial" w:hint="default"/>
      </w:rPr>
    </w:lvl>
    <w:lvl w:ilvl="7" w:tplc="9C888762" w:tentative="1">
      <w:start w:val="1"/>
      <w:numFmt w:val="bullet"/>
      <w:lvlText w:val="•"/>
      <w:lvlJc w:val="left"/>
      <w:pPr>
        <w:tabs>
          <w:tab w:val="num" w:pos="5760"/>
        </w:tabs>
        <w:ind w:left="5760" w:hanging="360"/>
      </w:pPr>
      <w:rPr>
        <w:rFonts w:ascii="Arial" w:hAnsi="Arial" w:hint="default"/>
      </w:rPr>
    </w:lvl>
    <w:lvl w:ilvl="8" w:tplc="1DF234B6" w:tentative="1">
      <w:start w:val="1"/>
      <w:numFmt w:val="bullet"/>
      <w:lvlText w:val="•"/>
      <w:lvlJc w:val="left"/>
      <w:pPr>
        <w:tabs>
          <w:tab w:val="num" w:pos="6480"/>
        </w:tabs>
        <w:ind w:left="6480" w:hanging="360"/>
      </w:pPr>
      <w:rPr>
        <w:rFonts w:ascii="Arial" w:hAnsi="Arial" w:hint="default"/>
      </w:rPr>
    </w:lvl>
  </w:abstractNum>
  <w:abstractNum w:abstractNumId="11">
    <w:nsid w:val="62BF0350"/>
    <w:multiLevelType w:val="hybridMultilevel"/>
    <w:tmpl w:val="2CD68F3C"/>
    <w:lvl w:ilvl="0" w:tplc="F9F83052">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63B56260"/>
    <w:multiLevelType w:val="hybridMultilevel"/>
    <w:tmpl w:val="B0866FE8"/>
    <w:lvl w:ilvl="0" w:tplc="926A7286">
      <w:start w:val="1"/>
      <w:numFmt w:val="bullet"/>
      <w:lvlText w:val="•"/>
      <w:lvlJc w:val="left"/>
      <w:pPr>
        <w:tabs>
          <w:tab w:val="num" w:pos="720"/>
        </w:tabs>
        <w:ind w:left="720" w:hanging="360"/>
      </w:pPr>
      <w:rPr>
        <w:rFonts w:ascii="Arial" w:hAnsi="Arial" w:hint="default"/>
      </w:rPr>
    </w:lvl>
    <w:lvl w:ilvl="1" w:tplc="182A6CD6" w:tentative="1">
      <w:start w:val="1"/>
      <w:numFmt w:val="bullet"/>
      <w:lvlText w:val="•"/>
      <w:lvlJc w:val="left"/>
      <w:pPr>
        <w:tabs>
          <w:tab w:val="num" w:pos="1440"/>
        </w:tabs>
        <w:ind w:left="1440" w:hanging="360"/>
      </w:pPr>
      <w:rPr>
        <w:rFonts w:ascii="Arial" w:hAnsi="Arial" w:hint="default"/>
      </w:rPr>
    </w:lvl>
    <w:lvl w:ilvl="2" w:tplc="DF64930A" w:tentative="1">
      <w:start w:val="1"/>
      <w:numFmt w:val="bullet"/>
      <w:lvlText w:val="•"/>
      <w:lvlJc w:val="left"/>
      <w:pPr>
        <w:tabs>
          <w:tab w:val="num" w:pos="2160"/>
        </w:tabs>
        <w:ind w:left="2160" w:hanging="360"/>
      </w:pPr>
      <w:rPr>
        <w:rFonts w:ascii="Arial" w:hAnsi="Arial" w:hint="default"/>
      </w:rPr>
    </w:lvl>
    <w:lvl w:ilvl="3" w:tplc="7668E11E" w:tentative="1">
      <w:start w:val="1"/>
      <w:numFmt w:val="bullet"/>
      <w:lvlText w:val="•"/>
      <w:lvlJc w:val="left"/>
      <w:pPr>
        <w:tabs>
          <w:tab w:val="num" w:pos="2880"/>
        </w:tabs>
        <w:ind w:left="2880" w:hanging="360"/>
      </w:pPr>
      <w:rPr>
        <w:rFonts w:ascii="Arial" w:hAnsi="Arial" w:hint="default"/>
      </w:rPr>
    </w:lvl>
    <w:lvl w:ilvl="4" w:tplc="B6BCEC28" w:tentative="1">
      <w:start w:val="1"/>
      <w:numFmt w:val="bullet"/>
      <w:lvlText w:val="•"/>
      <w:lvlJc w:val="left"/>
      <w:pPr>
        <w:tabs>
          <w:tab w:val="num" w:pos="3600"/>
        </w:tabs>
        <w:ind w:left="3600" w:hanging="360"/>
      </w:pPr>
      <w:rPr>
        <w:rFonts w:ascii="Arial" w:hAnsi="Arial" w:hint="default"/>
      </w:rPr>
    </w:lvl>
    <w:lvl w:ilvl="5" w:tplc="477E1CD4" w:tentative="1">
      <w:start w:val="1"/>
      <w:numFmt w:val="bullet"/>
      <w:lvlText w:val="•"/>
      <w:lvlJc w:val="left"/>
      <w:pPr>
        <w:tabs>
          <w:tab w:val="num" w:pos="4320"/>
        </w:tabs>
        <w:ind w:left="4320" w:hanging="360"/>
      </w:pPr>
      <w:rPr>
        <w:rFonts w:ascii="Arial" w:hAnsi="Arial" w:hint="default"/>
      </w:rPr>
    </w:lvl>
    <w:lvl w:ilvl="6" w:tplc="7910D10E" w:tentative="1">
      <w:start w:val="1"/>
      <w:numFmt w:val="bullet"/>
      <w:lvlText w:val="•"/>
      <w:lvlJc w:val="left"/>
      <w:pPr>
        <w:tabs>
          <w:tab w:val="num" w:pos="5040"/>
        </w:tabs>
        <w:ind w:left="5040" w:hanging="360"/>
      </w:pPr>
      <w:rPr>
        <w:rFonts w:ascii="Arial" w:hAnsi="Arial" w:hint="default"/>
      </w:rPr>
    </w:lvl>
    <w:lvl w:ilvl="7" w:tplc="A238CC5C" w:tentative="1">
      <w:start w:val="1"/>
      <w:numFmt w:val="bullet"/>
      <w:lvlText w:val="•"/>
      <w:lvlJc w:val="left"/>
      <w:pPr>
        <w:tabs>
          <w:tab w:val="num" w:pos="5760"/>
        </w:tabs>
        <w:ind w:left="5760" w:hanging="360"/>
      </w:pPr>
      <w:rPr>
        <w:rFonts w:ascii="Arial" w:hAnsi="Arial" w:hint="default"/>
      </w:rPr>
    </w:lvl>
    <w:lvl w:ilvl="8" w:tplc="691A9FDA" w:tentative="1">
      <w:start w:val="1"/>
      <w:numFmt w:val="bullet"/>
      <w:lvlText w:val="•"/>
      <w:lvlJc w:val="left"/>
      <w:pPr>
        <w:tabs>
          <w:tab w:val="num" w:pos="6480"/>
        </w:tabs>
        <w:ind w:left="6480" w:hanging="360"/>
      </w:pPr>
      <w:rPr>
        <w:rFonts w:ascii="Arial" w:hAnsi="Arial" w:hint="default"/>
      </w:rPr>
    </w:lvl>
  </w:abstractNum>
  <w:abstractNum w:abstractNumId="13">
    <w:nsid w:val="6BA43C56"/>
    <w:multiLevelType w:val="hybridMultilevel"/>
    <w:tmpl w:val="D8165BDA"/>
    <w:lvl w:ilvl="0" w:tplc="173840E4">
      <w:start w:val="1"/>
      <w:numFmt w:val="bullet"/>
      <w:lvlText w:val="•"/>
      <w:lvlJc w:val="left"/>
      <w:pPr>
        <w:tabs>
          <w:tab w:val="num" w:pos="720"/>
        </w:tabs>
        <w:ind w:left="720" w:hanging="360"/>
      </w:pPr>
      <w:rPr>
        <w:rFonts w:ascii="Times New Roman" w:hAnsi="Times New Roman" w:hint="default"/>
      </w:rPr>
    </w:lvl>
    <w:lvl w:ilvl="1" w:tplc="C7D24072">
      <w:numFmt w:val="none"/>
      <w:lvlText w:val=""/>
      <w:lvlJc w:val="left"/>
      <w:pPr>
        <w:tabs>
          <w:tab w:val="num" w:pos="360"/>
        </w:tabs>
      </w:pPr>
    </w:lvl>
    <w:lvl w:ilvl="2" w:tplc="9F70171E" w:tentative="1">
      <w:start w:val="1"/>
      <w:numFmt w:val="bullet"/>
      <w:lvlText w:val="•"/>
      <w:lvlJc w:val="left"/>
      <w:pPr>
        <w:tabs>
          <w:tab w:val="num" w:pos="2160"/>
        </w:tabs>
        <w:ind w:left="2160" w:hanging="360"/>
      </w:pPr>
      <w:rPr>
        <w:rFonts w:ascii="Times New Roman" w:hAnsi="Times New Roman" w:hint="default"/>
      </w:rPr>
    </w:lvl>
    <w:lvl w:ilvl="3" w:tplc="2F18F280" w:tentative="1">
      <w:start w:val="1"/>
      <w:numFmt w:val="bullet"/>
      <w:lvlText w:val="•"/>
      <w:lvlJc w:val="left"/>
      <w:pPr>
        <w:tabs>
          <w:tab w:val="num" w:pos="2880"/>
        </w:tabs>
        <w:ind w:left="2880" w:hanging="360"/>
      </w:pPr>
      <w:rPr>
        <w:rFonts w:ascii="Times New Roman" w:hAnsi="Times New Roman" w:hint="default"/>
      </w:rPr>
    </w:lvl>
    <w:lvl w:ilvl="4" w:tplc="C3AE8830" w:tentative="1">
      <w:start w:val="1"/>
      <w:numFmt w:val="bullet"/>
      <w:lvlText w:val="•"/>
      <w:lvlJc w:val="left"/>
      <w:pPr>
        <w:tabs>
          <w:tab w:val="num" w:pos="3600"/>
        </w:tabs>
        <w:ind w:left="3600" w:hanging="360"/>
      </w:pPr>
      <w:rPr>
        <w:rFonts w:ascii="Times New Roman" w:hAnsi="Times New Roman" w:hint="default"/>
      </w:rPr>
    </w:lvl>
    <w:lvl w:ilvl="5" w:tplc="1D107452" w:tentative="1">
      <w:start w:val="1"/>
      <w:numFmt w:val="bullet"/>
      <w:lvlText w:val="•"/>
      <w:lvlJc w:val="left"/>
      <w:pPr>
        <w:tabs>
          <w:tab w:val="num" w:pos="4320"/>
        </w:tabs>
        <w:ind w:left="4320" w:hanging="360"/>
      </w:pPr>
      <w:rPr>
        <w:rFonts w:ascii="Times New Roman" w:hAnsi="Times New Roman" w:hint="default"/>
      </w:rPr>
    </w:lvl>
    <w:lvl w:ilvl="6" w:tplc="0F4A075E" w:tentative="1">
      <w:start w:val="1"/>
      <w:numFmt w:val="bullet"/>
      <w:lvlText w:val="•"/>
      <w:lvlJc w:val="left"/>
      <w:pPr>
        <w:tabs>
          <w:tab w:val="num" w:pos="5040"/>
        </w:tabs>
        <w:ind w:left="5040" w:hanging="360"/>
      </w:pPr>
      <w:rPr>
        <w:rFonts w:ascii="Times New Roman" w:hAnsi="Times New Roman" w:hint="default"/>
      </w:rPr>
    </w:lvl>
    <w:lvl w:ilvl="7" w:tplc="E0CA4CF2" w:tentative="1">
      <w:start w:val="1"/>
      <w:numFmt w:val="bullet"/>
      <w:lvlText w:val="•"/>
      <w:lvlJc w:val="left"/>
      <w:pPr>
        <w:tabs>
          <w:tab w:val="num" w:pos="5760"/>
        </w:tabs>
        <w:ind w:left="5760" w:hanging="360"/>
      </w:pPr>
      <w:rPr>
        <w:rFonts w:ascii="Times New Roman" w:hAnsi="Times New Roman" w:hint="default"/>
      </w:rPr>
    </w:lvl>
    <w:lvl w:ilvl="8" w:tplc="4F2E167A" w:tentative="1">
      <w:start w:val="1"/>
      <w:numFmt w:val="bullet"/>
      <w:lvlText w:val="•"/>
      <w:lvlJc w:val="left"/>
      <w:pPr>
        <w:tabs>
          <w:tab w:val="num" w:pos="6480"/>
        </w:tabs>
        <w:ind w:left="6480" w:hanging="360"/>
      </w:pPr>
      <w:rPr>
        <w:rFonts w:ascii="Times New Roman" w:hAnsi="Times New Roman" w:hint="default"/>
      </w:rPr>
    </w:lvl>
  </w:abstractNum>
  <w:abstractNum w:abstractNumId="14">
    <w:nsid w:val="76932618"/>
    <w:multiLevelType w:val="hybridMultilevel"/>
    <w:tmpl w:val="19C84ED0"/>
    <w:lvl w:ilvl="0" w:tplc="5AC260C6">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7D335637"/>
    <w:multiLevelType w:val="hybridMultilevel"/>
    <w:tmpl w:val="805AA2B2"/>
    <w:lvl w:ilvl="0" w:tplc="17D24396">
      <w:start w:val="1"/>
      <w:numFmt w:val="bullet"/>
      <w:lvlText w:val="•"/>
      <w:lvlJc w:val="left"/>
      <w:pPr>
        <w:tabs>
          <w:tab w:val="num" w:pos="720"/>
        </w:tabs>
        <w:ind w:left="720" w:hanging="360"/>
      </w:pPr>
      <w:rPr>
        <w:rFonts w:ascii="Arial" w:hAnsi="Arial" w:hint="default"/>
      </w:rPr>
    </w:lvl>
    <w:lvl w:ilvl="1" w:tplc="33F49E5A" w:tentative="1">
      <w:start w:val="1"/>
      <w:numFmt w:val="bullet"/>
      <w:lvlText w:val="•"/>
      <w:lvlJc w:val="left"/>
      <w:pPr>
        <w:tabs>
          <w:tab w:val="num" w:pos="1440"/>
        </w:tabs>
        <w:ind w:left="1440" w:hanging="360"/>
      </w:pPr>
      <w:rPr>
        <w:rFonts w:ascii="Arial" w:hAnsi="Arial" w:hint="default"/>
      </w:rPr>
    </w:lvl>
    <w:lvl w:ilvl="2" w:tplc="6D085082" w:tentative="1">
      <w:start w:val="1"/>
      <w:numFmt w:val="bullet"/>
      <w:lvlText w:val="•"/>
      <w:lvlJc w:val="left"/>
      <w:pPr>
        <w:tabs>
          <w:tab w:val="num" w:pos="2160"/>
        </w:tabs>
        <w:ind w:left="2160" w:hanging="360"/>
      </w:pPr>
      <w:rPr>
        <w:rFonts w:ascii="Arial" w:hAnsi="Arial" w:hint="default"/>
      </w:rPr>
    </w:lvl>
    <w:lvl w:ilvl="3" w:tplc="E132BBAC" w:tentative="1">
      <w:start w:val="1"/>
      <w:numFmt w:val="bullet"/>
      <w:lvlText w:val="•"/>
      <w:lvlJc w:val="left"/>
      <w:pPr>
        <w:tabs>
          <w:tab w:val="num" w:pos="2880"/>
        </w:tabs>
        <w:ind w:left="2880" w:hanging="360"/>
      </w:pPr>
      <w:rPr>
        <w:rFonts w:ascii="Arial" w:hAnsi="Arial" w:hint="default"/>
      </w:rPr>
    </w:lvl>
    <w:lvl w:ilvl="4" w:tplc="66A42B5C" w:tentative="1">
      <w:start w:val="1"/>
      <w:numFmt w:val="bullet"/>
      <w:lvlText w:val="•"/>
      <w:lvlJc w:val="left"/>
      <w:pPr>
        <w:tabs>
          <w:tab w:val="num" w:pos="3600"/>
        </w:tabs>
        <w:ind w:left="3600" w:hanging="360"/>
      </w:pPr>
      <w:rPr>
        <w:rFonts w:ascii="Arial" w:hAnsi="Arial" w:hint="default"/>
      </w:rPr>
    </w:lvl>
    <w:lvl w:ilvl="5" w:tplc="F13AF9C4" w:tentative="1">
      <w:start w:val="1"/>
      <w:numFmt w:val="bullet"/>
      <w:lvlText w:val="•"/>
      <w:lvlJc w:val="left"/>
      <w:pPr>
        <w:tabs>
          <w:tab w:val="num" w:pos="4320"/>
        </w:tabs>
        <w:ind w:left="4320" w:hanging="360"/>
      </w:pPr>
      <w:rPr>
        <w:rFonts w:ascii="Arial" w:hAnsi="Arial" w:hint="default"/>
      </w:rPr>
    </w:lvl>
    <w:lvl w:ilvl="6" w:tplc="7B285146" w:tentative="1">
      <w:start w:val="1"/>
      <w:numFmt w:val="bullet"/>
      <w:lvlText w:val="•"/>
      <w:lvlJc w:val="left"/>
      <w:pPr>
        <w:tabs>
          <w:tab w:val="num" w:pos="5040"/>
        </w:tabs>
        <w:ind w:left="5040" w:hanging="360"/>
      </w:pPr>
      <w:rPr>
        <w:rFonts w:ascii="Arial" w:hAnsi="Arial" w:hint="default"/>
      </w:rPr>
    </w:lvl>
    <w:lvl w:ilvl="7" w:tplc="78523FC2" w:tentative="1">
      <w:start w:val="1"/>
      <w:numFmt w:val="bullet"/>
      <w:lvlText w:val="•"/>
      <w:lvlJc w:val="left"/>
      <w:pPr>
        <w:tabs>
          <w:tab w:val="num" w:pos="5760"/>
        </w:tabs>
        <w:ind w:left="5760" w:hanging="360"/>
      </w:pPr>
      <w:rPr>
        <w:rFonts w:ascii="Arial" w:hAnsi="Arial" w:hint="default"/>
      </w:rPr>
    </w:lvl>
    <w:lvl w:ilvl="8" w:tplc="6B60ABA6" w:tentative="1">
      <w:start w:val="1"/>
      <w:numFmt w:val="bullet"/>
      <w:lvlText w:val="•"/>
      <w:lvlJc w:val="left"/>
      <w:pPr>
        <w:tabs>
          <w:tab w:val="num" w:pos="6480"/>
        </w:tabs>
        <w:ind w:left="6480" w:hanging="360"/>
      </w:pPr>
      <w:rPr>
        <w:rFonts w:ascii="Arial" w:hAnsi="Arial" w:hint="default"/>
      </w:rPr>
    </w:lvl>
  </w:abstractNum>
  <w:abstractNum w:abstractNumId="16">
    <w:nsid w:val="7ED346F1"/>
    <w:multiLevelType w:val="hybridMultilevel"/>
    <w:tmpl w:val="C42EA4CA"/>
    <w:lvl w:ilvl="0" w:tplc="2056D9A8">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13"/>
  </w:num>
  <w:num w:numId="3">
    <w:abstractNumId w:val="15"/>
  </w:num>
  <w:num w:numId="4">
    <w:abstractNumId w:val="2"/>
  </w:num>
  <w:num w:numId="5">
    <w:abstractNumId w:val="12"/>
  </w:num>
  <w:num w:numId="6">
    <w:abstractNumId w:val="7"/>
  </w:num>
  <w:num w:numId="7">
    <w:abstractNumId w:val="10"/>
  </w:num>
  <w:num w:numId="8">
    <w:abstractNumId w:val="5"/>
  </w:num>
  <w:num w:numId="9">
    <w:abstractNumId w:val="6"/>
  </w:num>
  <w:num w:numId="10">
    <w:abstractNumId w:val="1"/>
  </w:num>
  <w:num w:numId="11">
    <w:abstractNumId w:val="3"/>
  </w:num>
  <w:num w:numId="12">
    <w:abstractNumId w:val="11"/>
  </w:num>
  <w:num w:numId="13">
    <w:abstractNumId w:val="16"/>
  </w:num>
  <w:num w:numId="14">
    <w:abstractNumId w:val="14"/>
  </w:num>
  <w:num w:numId="15">
    <w:abstractNumId w:val="9"/>
  </w:num>
  <w:num w:numId="16">
    <w:abstractNumId w:val="8"/>
  </w:num>
  <w:num w:numId="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80FD0"/>
    <w:rsid w:val="00002E7D"/>
    <w:rsid w:val="00003379"/>
    <w:rsid w:val="0000410D"/>
    <w:rsid w:val="000042CC"/>
    <w:rsid w:val="000236BB"/>
    <w:rsid w:val="00025CCF"/>
    <w:rsid w:val="0004696D"/>
    <w:rsid w:val="00056465"/>
    <w:rsid w:val="00067985"/>
    <w:rsid w:val="00076B78"/>
    <w:rsid w:val="00080D90"/>
    <w:rsid w:val="00080FD0"/>
    <w:rsid w:val="000810A1"/>
    <w:rsid w:val="0009698C"/>
    <w:rsid w:val="000A331A"/>
    <w:rsid w:val="000B1EEE"/>
    <w:rsid w:val="000B4EE3"/>
    <w:rsid w:val="000C2446"/>
    <w:rsid w:val="000C5C74"/>
    <w:rsid w:val="000D7133"/>
    <w:rsid w:val="000D72D0"/>
    <w:rsid w:val="000E5F46"/>
    <w:rsid w:val="000F321D"/>
    <w:rsid w:val="000F5E14"/>
    <w:rsid w:val="00104928"/>
    <w:rsid w:val="00116B30"/>
    <w:rsid w:val="0012483E"/>
    <w:rsid w:val="00132430"/>
    <w:rsid w:val="00140DD3"/>
    <w:rsid w:val="00143142"/>
    <w:rsid w:val="00161CEA"/>
    <w:rsid w:val="001628AA"/>
    <w:rsid w:val="00163DB0"/>
    <w:rsid w:val="0016526D"/>
    <w:rsid w:val="001664FF"/>
    <w:rsid w:val="001712E6"/>
    <w:rsid w:val="00173B44"/>
    <w:rsid w:val="001C23AE"/>
    <w:rsid w:val="001C23DF"/>
    <w:rsid w:val="001F3F62"/>
    <w:rsid w:val="002010A7"/>
    <w:rsid w:val="00205EE6"/>
    <w:rsid w:val="00212447"/>
    <w:rsid w:val="002252F6"/>
    <w:rsid w:val="00233CCD"/>
    <w:rsid w:val="0024451F"/>
    <w:rsid w:val="002446AD"/>
    <w:rsid w:val="00270BE3"/>
    <w:rsid w:val="00277CA0"/>
    <w:rsid w:val="0028179E"/>
    <w:rsid w:val="00285E51"/>
    <w:rsid w:val="00297CFB"/>
    <w:rsid w:val="002A310E"/>
    <w:rsid w:val="002B61B4"/>
    <w:rsid w:val="002C3632"/>
    <w:rsid w:val="002C6282"/>
    <w:rsid w:val="002C6F3B"/>
    <w:rsid w:val="002E299D"/>
    <w:rsid w:val="002E36DE"/>
    <w:rsid w:val="00301EC1"/>
    <w:rsid w:val="0030637C"/>
    <w:rsid w:val="003071B8"/>
    <w:rsid w:val="003269D2"/>
    <w:rsid w:val="00335E45"/>
    <w:rsid w:val="003406A1"/>
    <w:rsid w:val="003545A7"/>
    <w:rsid w:val="003573AC"/>
    <w:rsid w:val="00362DC1"/>
    <w:rsid w:val="003654CD"/>
    <w:rsid w:val="00370398"/>
    <w:rsid w:val="00373447"/>
    <w:rsid w:val="00380F88"/>
    <w:rsid w:val="003829E8"/>
    <w:rsid w:val="00386A0E"/>
    <w:rsid w:val="003A30D8"/>
    <w:rsid w:val="003A311E"/>
    <w:rsid w:val="003A753B"/>
    <w:rsid w:val="003B67AB"/>
    <w:rsid w:val="003C4732"/>
    <w:rsid w:val="003C5C99"/>
    <w:rsid w:val="003D1EFB"/>
    <w:rsid w:val="003E21A1"/>
    <w:rsid w:val="003E541E"/>
    <w:rsid w:val="004137D6"/>
    <w:rsid w:val="00421DF1"/>
    <w:rsid w:val="00444305"/>
    <w:rsid w:val="00456EE8"/>
    <w:rsid w:val="00461AC4"/>
    <w:rsid w:val="00476493"/>
    <w:rsid w:val="004803F2"/>
    <w:rsid w:val="00491E25"/>
    <w:rsid w:val="004A62C3"/>
    <w:rsid w:val="004B5323"/>
    <w:rsid w:val="004C2B93"/>
    <w:rsid w:val="004C7B47"/>
    <w:rsid w:val="004D163F"/>
    <w:rsid w:val="004E157F"/>
    <w:rsid w:val="004F1CAE"/>
    <w:rsid w:val="0050301D"/>
    <w:rsid w:val="005253BA"/>
    <w:rsid w:val="0055140F"/>
    <w:rsid w:val="00554168"/>
    <w:rsid w:val="00557FB6"/>
    <w:rsid w:val="00571183"/>
    <w:rsid w:val="00574D54"/>
    <w:rsid w:val="00575649"/>
    <w:rsid w:val="0057662C"/>
    <w:rsid w:val="0058006A"/>
    <w:rsid w:val="00584BD5"/>
    <w:rsid w:val="005A3C6A"/>
    <w:rsid w:val="005A4F74"/>
    <w:rsid w:val="005B1A03"/>
    <w:rsid w:val="005B4B1E"/>
    <w:rsid w:val="005B6E54"/>
    <w:rsid w:val="005D7D7F"/>
    <w:rsid w:val="005F3D01"/>
    <w:rsid w:val="005F68F7"/>
    <w:rsid w:val="005F6E28"/>
    <w:rsid w:val="00601F5E"/>
    <w:rsid w:val="00637F38"/>
    <w:rsid w:val="006437CF"/>
    <w:rsid w:val="006473E4"/>
    <w:rsid w:val="0065012F"/>
    <w:rsid w:val="006559DD"/>
    <w:rsid w:val="00663BB5"/>
    <w:rsid w:val="00675CD2"/>
    <w:rsid w:val="0068210A"/>
    <w:rsid w:val="00692229"/>
    <w:rsid w:val="0069408C"/>
    <w:rsid w:val="006A2CBF"/>
    <w:rsid w:val="006B63C5"/>
    <w:rsid w:val="006C1123"/>
    <w:rsid w:val="006C6098"/>
    <w:rsid w:val="006F256E"/>
    <w:rsid w:val="007000BB"/>
    <w:rsid w:val="0071069A"/>
    <w:rsid w:val="00713EE7"/>
    <w:rsid w:val="00717BB3"/>
    <w:rsid w:val="00721038"/>
    <w:rsid w:val="007259D0"/>
    <w:rsid w:val="0073000A"/>
    <w:rsid w:val="00732BB8"/>
    <w:rsid w:val="00734F37"/>
    <w:rsid w:val="0074100F"/>
    <w:rsid w:val="00764354"/>
    <w:rsid w:val="00772AD2"/>
    <w:rsid w:val="007777B1"/>
    <w:rsid w:val="00777D68"/>
    <w:rsid w:val="00792700"/>
    <w:rsid w:val="007A3C50"/>
    <w:rsid w:val="007A5766"/>
    <w:rsid w:val="007D3A45"/>
    <w:rsid w:val="007D662B"/>
    <w:rsid w:val="007E002F"/>
    <w:rsid w:val="007E3081"/>
    <w:rsid w:val="007E50E1"/>
    <w:rsid w:val="007E5B31"/>
    <w:rsid w:val="007F5E1F"/>
    <w:rsid w:val="007F7F43"/>
    <w:rsid w:val="00801F08"/>
    <w:rsid w:val="00817068"/>
    <w:rsid w:val="00820E7A"/>
    <w:rsid w:val="00823979"/>
    <w:rsid w:val="00831489"/>
    <w:rsid w:val="00833512"/>
    <w:rsid w:val="00840384"/>
    <w:rsid w:val="00842EF8"/>
    <w:rsid w:val="0084529E"/>
    <w:rsid w:val="00846786"/>
    <w:rsid w:val="0084749A"/>
    <w:rsid w:val="008555D3"/>
    <w:rsid w:val="00856D3E"/>
    <w:rsid w:val="00863CD5"/>
    <w:rsid w:val="008771E9"/>
    <w:rsid w:val="008875B0"/>
    <w:rsid w:val="008C1BD7"/>
    <w:rsid w:val="008D3BCC"/>
    <w:rsid w:val="008D79D8"/>
    <w:rsid w:val="008E20D2"/>
    <w:rsid w:val="008E27F2"/>
    <w:rsid w:val="008F579C"/>
    <w:rsid w:val="008F5CE5"/>
    <w:rsid w:val="0091581E"/>
    <w:rsid w:val="00924CB4"/>
    <w:rsid w:val="009275BA"/>
    <w:rsid w:val="0093524D"/>
    <w:rsid w:val="009358ED"/>
    <w:rsid w:val="00941005"/>
    <w:rsid w:val="00944822"/>
    <w:rsid w:val="00955564"/>
    <w:rsid w:val="00955615"/>
    <w:rsid w:val="00961DCC"/>
    <w:rsid w:val="00961FC9"/>
    <w:rsid w:val="00970DAE"/>
    <w:rsid w:val="00976715"/>
    <w:rsid w:val="00980488"/>
    <w:rsid w:val="00983B0C"/>
    <w:rsid w:val="009A3287"/>
    <w:rsid w:val="009A6FF2"/>
    <w:rsid w:val="009D4B24"/>
    <w:rsid w:val="009D4CF7"/>
    <w:rsid w:val="009D5295"/>
    <w:rsid w:val="009D75D9"/>
    <w:rsid w:val="009E2060"/>
    <w:rsid w:val="009E75FD"/>
    <w:rsid w:val="009F2A0F"/>
    <w:rsid w:val="009F3673"/>
    <w:rsid w:val="009F3B29"/>
    <w:rsid w:val="009F61D9"/>
    <w:rsid w:val="00A05146"/>
    <w:rsid w:val="00A0648C"/>
    <w:rsid w:val="00A06BE7"/>
    <w:rsid w:val="00A110F3"/>
    <w:rsid w:val="00A123F3"/>
    <w:rsid w:val="00A14E4D"/>
    <w:rsid w:val="00A175F7"/>
    <w:rsid w:val="00A2236A"/>
    <w:rsid w:val="00A23F0A"/>
    <w:rsid w:val="00A23F80"/>
    <w:rsid w:val="00A26478"/>
    <w:rsid w:val="00A4046F"/>
    <w:rsid w:val="00A60016"/>
    <w:rsid w:val="00A60D6A"/>
    <w:rsid w:val="00A6289E"/>
    <w:rsid w:val="00A63536"/>
    <w:rsid w:val="00A92948"/>
    <w:rsid w:val="00AB1F68"/>
    <w:rsid w:val="00AC3325"/>
    <w:rsid w:val="00AC4C7A"/>
    <w:rsid w:val="00AD4E87"/>
    <w:rsid w:val="00AE43E7"/>
    <w:rsid w:val="00AE7446"/>
    <w:rsid w:val="00B07FAA"/>
    <w:rsid w:val="00B3081B"/>
    <w:rsid w:val="00B31FB5"/>
    <w:rsid w:val="00B4184F"/>
    <w:rsid w:val="00B45198"/>
    <w:rsid w:val="00B46561"/>
    <w:rsid w:val="00B53A36"/>
    <w:rsid w:val="00B5482A"/>
    <w:rsid w:val="00B57D68"/>
    <w:rsid w:val="00B772E4"/>
    <w:rsid w:val="00B806DB"/>
    <w:rsid w:val="00B816A5"/>
    <w:rsid w:val="00B84A81"/>
    <w:rsid w:val="00B85E19"/>
    <w:rsid w:val="00B9266E"/>
    <w:rsid w:val="00B94017"/>
    <w:rsid w:val="00B95144"/>
    <w:rsid w:val="00BA777F"/>
    <w:rsid w:val="00BB6123"/>
    <w:rsid w:val="00BB71D2"/>
    <w:rsid w:val="00BD1B64"/>
    <w:rsid w:val="00C026CC"/>
    <w:rsid w:val="00C11E8E"/>
    <w:rsid w:val="00C23141"/>
    <w:rsid w:val="00C257BB"/>
    <w:rsid w:val="00C33612"/>
    <w:rsid w:val="00C37059"/>
    <w:rsid w:val="00C414BD"/>
    <w:rsid w:val="00C70A35"/>
    <w:rsid w:val="00C771BD"/>
    <w:rsid w:val="00C8346B"/>
    <w:rsid w:val="00C90E47"/>
    <w:rsid w:val="00C9496B"/>
    <w:rsid w:val="00C973F0"/>
    <w:rsid w:val="00CA508B"/>
    <w:rsid w:val="00CC2AFF"/>
    <w:rsid w:val="00CC7C8D"/>
    <w:rsid w:val="00CD4A87"/>
    <w:rsid w:val="00CF5438"/>
    <w:rsid w:val="00CF68F1"/>
    <w:rsid w:val="00D02BC0"/>
    <w:rsid w:val="00D11FB5"/>
    <w:rsid w:val="00D12B95"/>
    <w:rsid w:val="00D1537E"/>
    <w:rsid w:val="00D32489"/>
    <w:rsid w:val="00D42080"/>
    <w:rsid w:val="00D62058"/>
    <w:rsid w:val="00D65C6E"/>
    <w:rsid w:val="00D66B03"/>
    <w:rsid w:val="00D67FF9"/>
    <w:rsid w:val="00D71FC5"/>
    <w:rsid w:val="00D75A83"/>
    <w:rsid w:val="00D864BB"/>
    <w:rsid w:val="00D92375"/>
    <w:rsid w:val="00D97A71"/>
    <w:rsid w:val="00DA2FCF"/>
    <w:rsid w:val="00DA5B01"/>
    <w:rsid w:val="00DB051A"/>
    <w:rsid w:val="00DB2A70"/>
    <w:rsid w:val="00DB4182"/>
    <w:rsid w:val="00DC1B42"/>
    <w:rsid w:val="00DC6812"/>
    <w:rsid w:val="00DD1143"/>
    <w:rsid w:val="00DD2A27"/>
    <w:rsid w:val="00DD37E8"/>
    <w:rsid w:val="00DE5860"/>
    <w:rsid w:val="00DE7C73"/>
    <w:rsid w:val="00DE7EA7"/>
    <w:rsid w:val="00DF20A4"/>
    <w:rsid w:val="00DF69B8"/>
    <w:rsid w:val="00E10207"/>
    <w:rsid w:val="00E213D9"/>
    <w:rsid w:val="00E2432F"/>
    <w:rsid w:val="00E24C86"/>
    <w:rsid w:val="00E35C19"/>
    <w:rsid w:val="00E47FE0"/>
    <w:rsid w:val="00E511A4"/>
    <w:rsid w:val="00E51E44"/>
    <w:rsid w:val="00E6689C"/>
    <w:rsid w:val="00E7447F"/>
    <w:rsid w:val="00E74717"/>
    <w:rsid w:val="00E95A29"/>
    <w:rsid w:val="00E974BD"/>
    <w:rsid w:val="00EA122C"/>
    <w:rsid w:val="00EA1BE2"/>
    <w:rsid w:val="00EA3E83"/>
    <w:rsid w:val="00EA7FC3"/>
    <w:rsid w:val="00EB1332"/>
    <w:rsid w:val="00EC675B"/>
    <w:rsid w:val="00ED280D"/>
    <w:rsid w:val="00ED3586"/>
    <w:rsid w:val="00EE7457"/>
    <w:rsid w:val="00EE762B"/>
    <w:rsid w:val="00F0462B"/>
    <w:rsid w:val="00F10F5C"/>
    <w:rsid w:val="00F138BB"/>
    <w:rsid w:val="00F2788B"/>
    <w:rsid w:val="00F603A7"/>
    <w:rsid w:val="00F61A42"/>
    <w:rsid w:val="00F71D2D"/>
    <w:rsid w:val="00FA3807"/>
    <w:rsid w:val="00FA5E71"/>
    <w:rsid w:val="00FA7B75"/>
    <w:rsid w:val="00FB0A5F"/>
    <w:rsid w:val="00FB1095"/>
    <w:rsid w:val="00FB6208"/>
    <w:rsid w:val="00FC145B"/>
    <w:rsid w:val="00FC1DC9"/>
    <w:rsid w:val="00FC6478"/>
    <w:rsid w:val="00FD2E28"/>
    <w:rsid w:val="00FD3B1A"/>
    <w:rsid w:val="00FE1616"/>
    <w:rsid w:val="00FE3604"/>
    <w:rsid w:val="00FE5F4C"/>
    <w:rsid w:val="00FF314B"/>
    <w:rsid w:val="00FF52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4F3330E-3B4A-4F49-8941-BB06D1196B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F543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F543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559DD"/>
    <w:pPr>
      <w:ind w:left="720"/>
      <w:contextualSpacing/>
    </w:pPr>
  </w:style>
  <w:style w:type="paragraph" w:styleId="Header">
    <w:name w:val="header"/>
    <w:basedOn w:val="Normal"/>
    <w:link w:val="HeaderChar"/>
    <w:uiPriority w:val="99"/>
    <w:unhideWhenUsed/>
    <w:rsid w:val="00025CCF"/>
    <w:pPr>
      <w:tabs>
        <w:tab w:val="center" w:pos="4680"/>
        <w:tab w:val="right" w:pos="9360"/>
      </w:tabs>
      <w:spacing w:after="0" w:line="240" w:lineRule="auto"/>
    </w:pPr>
  </w:style>
  <w:style w:type="character" w:customStyle="1" w:styleId="HeaderChar">
    <w:name w:val="Header Char"/>
    <w:basedOn w:val="DefaultParagraphFont"/>
    <w:link w:val="Header"/>
    <w:uiPriority w:val="99"/>
    <w:rsid w:val="00025CCF"/>
  </w:style>
  <w:style w:type="paragraph" w:styleId="Footer">
    <w:name w:val="footer"/>
    <w:basedOn w:val="Normal"/>
    <w:link w:val="FooterChar"/>
    <w:uiPriority w:val="99"/>
    <w:unhideWhenUsed/>
    <w:rsid w:val="00025CCF"/>
    <w:pPr>
      <w:tabs>
        <w:tab w:val="center" w:pos="4680"/>
        <w:tab w:val="right" w:pos="9360"/>
      </w:tabs>
      <w:spacing w:after="0" w:line="240" w:lineRule="auto"/>
    </w:pPr>
  </w:style>
  <w:style w:type="character" w:customStyle="1" w:styleId="FooterChar">
    <w:name w:val="Footer Char"/>
    <w:basedOn w:val="DefaultParagraphFont"/>
    <w:link w:val="Footer"/>
    <w:uiPriority w:val="99"/>
    <w:rsid w:val="00025CCF"/>
  </w:style>
  <w:style w:type="character" w:customStyle="1" w:styleId="Heading1Char">
    <w:name w:val="Heading 1 Char"/>
    <w:basedOn w:val="DefaultParagraphFont"/>
    <w:link w:val="Heading1"/>
    <w:uiPriority w:val="9"/>
    <w:rsid w:val="00CF5438"/>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CF5438"/>
    <w:rPr>
      <w:rFonts w:asciiTheme="majorHAnsi" w:eastAsiaTheme="majorEastAsia" w:hAnsiTheme="majorHAnsi" w:cstheme="majorBidi"/>
      <w:color w:val="2E74B5" w:themeColor="accent1" w:themeShade="BF"/>
      <w:sz w:val="26"/>
      <w:szCs w:val="26"/>
    </w:rPr>
  </w:style>
  <w:style w:type="character" w:styleId="Hyperlink">
    <w:name w:val="Hyperlink"/>
    <w:basedOn w:val="DefaultParagraphFont"/>
    <w:uiPriority w:val="99"/>
    <w:unhideWhenUsed/>
    <w:rsid w:val="00823979"/>
    <w:rPr>
      <w:color w:val="0000FF"/>
      <w:u w:val="single"/>
    </w:rPr>
  </w:style>
  <w:style w:type="character" w:customStyle="1" w:styleId="contribdegrees">
    <w:name w:val="contribdegrees"/>
    <w:basedOn w:val="DefaultParagraphFont"/>
    <w:rsid w:val="0069408C"/>
  </w:style>
  <w:style w:type="character" w:customStyle="1" w:styleId="given-names">
    <w:name w:val="given-names"/>
    <w:basedOn w:val="DefaultParagraphFont"/>
    <w:rsid w:val="0073000A"/>
  </w:style>
  <w:style w:type="character" w:customStyle="1" w:styleId="surname">
    <w:name w:val="surname"/>
    <w:basedOn w:val="DefaultParagraphFont"/>
    <w:rsid w:val="0073000A"/>
  </w:style>
  <w:style w:type="paragraph" w:styleId="NormalWeb">
    <w:name w:val="Normal (Web)"/>
    <w:basedOn w:val="Normal"/>
    <w:uiPriority w:val="99"/>
    <w:unhideWhenUsed/>
    <w:rsid w:val="00FC6478"/>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6473E4"/>
    <w:pPr>
      <w:outlineLvl w:val="9"/>
    </w:pPr>
  </w:style>
  <w:style w:type="paragraph" w:styleId="TOC1">
    <w:name w:val="toc 1"/>
    <w:basedOn w:val="Normal"/>
    <w:next w:val="Normal"/>
    <w:autoRedefine/>
    <w:uiPriority w:val="39"/>
    <w:unhideWhenUsed/>
    <w:rsid w:val="006473E4"/>
    <w:pPr>
      <w:spacing w:after="100"/>
    </w:pPr>
  </w:style>
  <w:style w:type="paragraph" w:styleId="TOC2">
    <w:name w:val="toc 2"/>
    <w:basedOn w:val="Normal"/>
    <w:next w:val="Normal"/>
    <w:autoRedefine/>
    <w:uiPriority w:val="39"/>
    <w:unhideWhenUsed/>
    <w:rsid w:val="006473E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1125983">
      <w:bodyDiv w:val="1"/>
      <w:marLeft w:val="0"/>
      <w:marRight w:val="0"/>
      <w:marTop w:val="0"/>
      <w:marBottom w:val="0"/>
      <w:divBdr>
        <w:top w:val="none" w:sz="0" w:space="0" w:color="auto"/>
        <w:left w:val="none" w:sz="0" w:space="0" w:color="auto"/>
        <w:bottom w:val="none" w:sz="0" w:space="0" w:color="auto"/>
        <w:right w:val="none" w:sz="0" w:space="0" w:color="auto"/>
      </w:divBdr>
      <w:divsChild>
        <w:div w:id="1066689206">
          <w:marLeft w:val="446"/>
          <w:marRight w:val="0"/>
          <w:marTop w:val="200"/>
          <w:marBottom w:val="0"/>
          <w:divBdr>
            <w:top w:val="none" w:sz="0" w:space="0" w:color="auto"/>
            <w:left w:val="none" w:sz="0" w:space="0" w:color="auto"/>
            <w:bottom w:val="none" w:sz="0" w:space="0" w:color="auto"/>
            <w:right w:val="none" w:sz="0" w:space="0" w:color="auto"/>
          </w:divBdr>
        </w:div>
      </w:divsChild>
    </w:div>
    <w:div w:id="342979838">
      <w:bodyDiv w:val="1"/>
      <w:marLeft w:val="0"/>
      <w:marRight w:val="0"/>
      <w:marTop w:val="0"/>
      <w:marBottom w:val="0"/>
      <w:divBdr>
        <w:top w:val="none" w:sz="0" w:space="0" w:color="auto"/>
        <w:left w:val="none" w:sz="0" w:space="0" w:color="auto"/>
        <w:bottom w:val="none" w:sz="0" w:space="0" w:color="auto"/>
        <w:right w:val="none" w:sz="0" w:space="0" w:color="auto"/>
      </w:divBdr>
    </w:div>
    <w:div w:id="528757902">
      <w:bodyDiv w:val="1"/>
      <w:marLeft w:val="0"/>
      <w:marRight w:val="0"/>
      <w:marTop w:val="0"/>
      <w:marBottom w:val="0"/>
      <w:divBdr>
        <w:top w:val="none" w:sz="0" w:space="0" w:color="auto"/>
        <w:left w:val="none" w:sz="0" w:space="0" w:color="auto"/>
        <w:bottom w:val="none" w:sz="0" w:space="0" w:color="auto"/>
        <w:right w:val="none" w:sz="0" w:space="0" w:color="auto"/>
      </w:divBdr>
      <w:divsChild>
        <w:div w:id="1821187266">
          <w:marLeft w:val="360"/>
          <w:marRight w:val="0"/>
          <w:marTop w:val="200"/>
          <w:marBottom w:val="0"/>
          <w:divBdr>
            <w:top w:val="none" w:sz="0" w:space="0" w:color="auto"/>
            <w:left w:val="none" w:sz="0" w:space="0" w:color="auto"/>
            <w:bottom w:val="none" w:sz="0" w:space="0" w:color="auto"/>
            <w:right w:val="none" w:sz="0" w:space="0" w:color="auto"/>
          </w:divBdr>
        </w:div>
        <w:div w:id="793406161">
          <w:marLeft w:val="360"/>
          <w:marRight w:val="0"/>
          <w:marTop w:val="200"/>
          <w:marBottom w:val="0"/>
          <w:divBdr>
            <w:top w:val="none" w:sz="0" w:space="0" w:color="auto"/>
            <w:left w:val="none" w:sz="0" w:space="0" w:color="auto"/>
            <w:bottom w:val="none" w:sz="0" w:space="0" w:color="auto"/>
            <w:right w:val="none" w:sz="0" w:space="0" w:color="auto"/>
          </w:divBdr>
        </w:div>
        <w:div w:id="233862480">
          <w:marLeft w:val="360"/>
          <w:marRight w:val="0"/>
          <w:marTop w:val="200"/>
          <w:marBottom w:val="0"/>
          <w:divBdr>
            <w:top w:val="none" w:sz="0" w:space="0" w:color="auto"/>
            <w:left w:val="none" w:sz="0" w:space="0" w:color="auto"/>
            <w:bottom w:val="none" w:sz="0" w:space="0" w:color="auto"/>
            <w:right w:val="none" w:sz="0" w:space="0" w:color="auto"/>
          </w:divBdr>
        </w:div>
      </w:divsChild>
    </w:div>
    <w:div w:id="941111164">
      <w:bodyDiv w:val="1"/>
      <w:marLeft w:val="0"/>
      <w:marRight w:val="0"/>
      <w:marTop w:val="0"/>
      <w:marBottom w:val="0"/>
      <w:divBdr>
        <w:top w:val="none" w:sz="0" w:space="0" w:color="auto"/>
        <w:left w:val="none" w:sz="0" w:space="0" w:color="auto"/>
        <w:bottom w:val="none" w:sz="0" w:space="0" w:color="auto"/>
        <w:right w:val="none" w:sz="0" w:space="0" w:color="auto"/>
      </w:divBdr>
    </w:div>
    <w:div w:id="1080101182">
      <w:bodyDiv w:val="1"/>
      <w:marLeft w:val="0"/>
      <w:marRight w:val="0"/>
      <w:marTop w:val="0"/>
      <w:marBottom w:val="0"/>
      <w:divBdr>
        <w:top w:val="none" w:sz="0" w:space="0" w:color="auto"/>
        <w:left w:val="none" w:sz="0" w:space="0" w:color="auto"/>
        <w:bottom w:val="none" w:sz="0" w:space="0" w:color="auto"/>
        <w:right w:val="none" w:sz="0" w:space="0" w:color="auto"/>
      </w:divBdr>
      <w:divsChild>
        <w:div w:id="1795173008">
          <w:marLeft w:val="360"/>
          <w:marRight w:val="0"/>
          <w:marTop w:val="200"/>
          <w:marBottom w:val="0"/>
          <w:divBdr>
            <w:top w:val="none" w:sz="0" w:space="0" w:color="auto"/>
            <w:left w:val="none" w:sz="0" w:space="0" w:color="auto"/>
            <w:bottom w:val="none" w:sz="0" w:space="0" w:color="auto"/>
            <w:right w:val="none" w:sz="0" w:space="0" w:color="auto"/>
          </w:divBdr>
        </w:div>
        <w:div w:id="1620721753">
          <w:marLeft w:val="360"/>
          <w:marRight w:val="0"/>
          <w:marTop w:val="200"/>
          <w:marBottom w:val="0"/>
          <w:divBdr>
            <w:top w:val="none" w:sz="0" w:space="0" w:color="auto"/>
            <w:left w:val="none" w:sz="0" w:space="0" w:color="auto"/>
            <w:bottom w:val="none" w:sz="0" w:space="0" w:color="auto"/>
            <w:right w:val="none" w:sz="0" w:space="0" w:color="auto"/>
          </w:divBdr>
        </w:div>
      </w:divsChild>
    </w:div>
    <w:div w:id="1319066941">
      <w:bodyDiv w:val="1"/>
      <w:marLeft w:val="0"/>
      <w:marRight w:val="0"/>
      <w:marTop w:val="0"/>
      <w:marBottom w:val="0"/>
      <w:divBdr>
        <w:top w:val="none" w:sz="0" w:space="0" w:color="auto"/>
        <w:left w:val="none" w:sz="0" w:space="0" w:color="auto"/>
        <w:bottom w:val="none" w:sz="0" w:space="0" w:color="auto"/>
        <w:right w:val="none" w:sz="0" w:space="0" w:color="auto"/>
      </w:divBdr>
      <w:divsChild>
        <w:div w:id="1850364362">
          <w:marLeft w:val="547"/>
          <w:marRight w:val="0"/>
          <w:marTop w:val="0"/>
          <w:marBottom w:val="0"/>
          <w:divBdr>
            <w:top w:val="none" w:sz="0" w:space="0" w:color="auto"/>
            <w:left w:val="none" w:sz="0" w:space="0" w:color="auto"/>
            <w:bottom w:val="none" w:sz="0" w:space="0" w:color="auto"/>
            <w:right w:val="none" w:sz="0" w:space="0" w:color="auto"/>
          </w:divBdr>
        </w:div>
        <w:div w:id="1446541039">
          <w:marLeft w:val="1166"/>
          <w:marRight w:val="0"/>
          <w:marTop w:val="0"/>
          <w:marBottom w:val="0"/>
          <w:divBdr>
            <w:top w:val="none" w:sz="0" w:space="0" w:color="auto"/>
            <w:left w:val="none" w:sz="0" w:space="0" w:color="auto"/>
            <w:bottom w:val="none" w:sz="0" w:space="0" w:color="auto"/>
            <w:right w:val="none" w:sz="0" w:space="0" w:color="auto"/>
          </w:divBdr>
        </w:div>
        <w:div w:id="530724303">
          <w:marLeft w:val="1166"/>
          <w:marRight w:val="0"/>
          <w:marTop w:val="0"/>
          <w:marBottom w:val="0"/>
          <w:divBdr>
            <w:top w:val="none" w:sz="0" w:space="0" w:color="auto"/>
            <w:left w:val="none" w:sz="0" w:space="0" w:color="auto"/>
            <w:bottom w:val="none" w:sz="0" w:space="0" w:color="auto"/>
            <w:right w:val="none" w:sz="0" w:space="0" w:color="auto"/>
          </w:divBdr>
        </w:div>
        <w:div w:id="638075173">
          <w:marLeft w:val="1166"/>
          <w:marRight w:val="0"/>
          <w:marTop w:val="0"/>
          <w:marBottom w:val="0"/>
          <w:divBdr>
            <w:top w:val="none" w:sz="0" w:space="0" w:color="auto"/>
            <w:left w:val="none" w:sz="0" w:space="0" w:color="auto"/>
            <w:bottom w:val="none" w:sz="0" w:space="0" w:color="auto"/>
            <w:right w:val="none" w:sz="0" w:space="0" w:color="auto"/>
          </w:divBdr>
        </w:div>
      </w:divsChild>
    </w:div>
    <w:div w:id="1349327451">
      <w:bodyDiv w:val="1"/>
      <w:marLeft w:val="0"/>
      <w:marRight w:val="0"/>
      <w:marTop w:val="0"/>
      <w:marBottom w:val="0"/>
      <w:divBdr>
        <w:top w:val="none" w:sz="0" w:space="0" w:color="auto"/>
        <w:left w:val="none" w:sz="0" w:space="0" w:color="auto"/>
        <w:bottom w:val="none" w:sz="0" w:space="0" w:color="auto"/>
        <w:right w:val="none" w:sz="0" w:space="0" w:color="auto"/>
      </w:divBdr>
      <w:divsChild>
        <w:div w:id="1075588407">
          <w:marLeft w:val="360"/>
          <w:marRight w:val="0"/>
          <w:marTop w:val="200"/>
          <w:marBottom w:val="0"/>
          <w:divBdr>
            <w:top w:val="none" w:sz="0" w:space="0" w:color="auto"/>
            <w:left w:val="none" w:sz="0" w:space="0" w:color="auto"/>
            <w:bottom w:val="none" w:sz="0" w:space="0" w:color="auto"/>
            <w:right w:val="none" w:sz="0" w:space="0" w:color="auto"/>
          </w:divBdr>
        </w:div>
        <w:div w:id="1343778979">
          <w:marLeft w:val="360"/>
          <w:marRight w:val="0"/>
          <w:marTop w:val="200"/>
          <w:marBottom w:val="0"/>
          <w:divBdr>
            <w:top w:val="none" w:sz="0" w:space="0" w:color="auto"/>
            <w:left w:val="none" w:sz="0" w:space="0" w:color="auto"/>
            <w:bottom w:val="none" w:sz="0" w:space="0" w:color="auto"/>
            <w:right w:val="none" w:sz="0" w:space="0" w:color="auto"/>
          </w:divBdr>
        </w:div>
        <w:div w:id="667753486">
          <w:marLeft w:val="360"/>
          <w:marRight w:val="0"/>
          <w:marTop w:val="200"/>
          <w:marBottom w:val="0"/>
          <w:divBdr>
            <w:top w:val="none" w:sz="0" w:space="0" w:color="auto"/>
            <w:left w:val="none" w:sz="0" w:space="0" w:color="auto"/>
            <w:bottom w:val="none" w:sz="0" w:space="0" w:color="auto"/>
            <w:right w:val="none" w:sz="0" w:space="0" w:color="auto"/>
          </w:divBdr>
        </w:div>
      </w:divsChild>
    </w:div>
    <w:div w:id="1352758600">
      <w:bodyDiv w:val="1"/>
      <w:marLeft w:val="0"/>
      <w:marRight w:val="0"/>
      <w:marTop w:val="0"/>
      <w:marBottom w:val="0"/>
      <w:divBdr>
        <w:top w:val="none" w:sz="0" w:space="0" w:color="auto"/>
        <w:left w:val="none" w:sz="0" w:space="0" w:color="auto"/>
        <w:bottom w:val="none" w:sz="0" w:space="0" w:color="auto"/>
        <w:right w:val="none" w:sz="0" w:space="0" w:color="auto"/>
      </w:divBdr>
      <w:divsChild>
        <w:div w:id="492722323">
          <w:marLeft w:val="360"/>
          <w:marRight w:val="0"/>
          <w:marTop w:val="200"/>
          <w:marBottom w:val="0"/>
          <w:divBdr>
            <w:top w:val="none" w:sz="0" w:space="0" w:color="auto"/>
            <w:left w:val="none" w:sz="0" w:space="0" w:color="auto"/>
            <w:bottom w:val="none" w:sz="0" w:space="0" w:color="auto"/>
            <w:right w:val="none" w:sz="0" w:space="0" w:color="auto"/>
          </w:divBdr>
        </w:div>
        <w:div w:id="1833837212">
          <w:marLeft w:val="360"/>
          <w:marRight w:val="0"/>
          <w:marTop w:val="200"/>
          <w:marBottom w:val="0"/>
          <w:divBdr>
            <w:top w:val="none" w:sz="0" w:space="0" w:color="auto"/>
            <w:left w:val="none" w:sz="0" w:space="0" w:color="auto"/>
            <w:bottom w:val="none" w:sz="0" w:space="0" w:color="auto"/>
            <w:right w:val="none" w:sz="0" w:space="0" w:color="auto"/>
          </w:divBdr>
        </w:div>
      </w:divsChild>
    </w:div>
    <w:div w:id="1615478007">
      <w:bodyDiv w:val="1"/>
      <w:marLeft w:val="0"/>
      <w:marRight w:val="0"/>
      <w:marTop w:val="0"/>
      <w:marBottom w:val="0"/>
      <w:divBdr>
        <w:top w:val="none" w:sz="0" w:space="0" w:color="auto"/>
        <w:left w:val="none" w:sz="0" w:space="0" w:color="auto"/>
        <w:bottom w:val="none" w:sz="0" w:space="0" w:color="auto"/>
        <w:right w:val="none" w:sz="0" w:space="0" w:color="auto"/>
      </w:divBdr>
      <w:divsChild>
        <w:div w:id="1189414819">
          <w:marLeft w:val="360"/>
          <w:marRight w:val="0"/>
          <w:marTop w:val="200"/>
          <w:marBottom w:val="0"/>
          <w:divBdr>
            <w:top w:val="none" w:sz="0" w:space="0" w:color="auto"/>
            <w:left w:val="none" w:sz="0" w:space="0" w:color="auto"/>
            <w:bottom w:val="none" w:sz="0" w:space="0" w:color="auto"/>
            <w:right w:val="none" w:sz="0" w:space="0" w:color="auto"/>
          </w:divBdr>
        </w:div>
        <w:div w:id="885679443">
          <w:marLeft w:val="360"/>
          <w:marRight w:val="0"/>
          <w:marTop w:val="200"/>
          <w:marBottom w:val="0"/>
          <w:divBdr>
            <w:top w:val="none" w:sz="0" w:space="0" w:color="auto"/>
            <w:left w:val="none" w:sz="0" w:space="0" w:color="auto"/>
            <w:bottom w:val="none" w:sz="0" w:space="0" w:color="auto"/>
            <w:right w:val="none" w:sz="0" w:space="0" w:color="auto"/>
          </w:divBdr>
        </w:div>
        <w:div w:id="340741685">
          <w:marLeft w:val="360"/>
          <w:marRight w:val="0"/>
          <w:marTop w:val="200"/>
          <w:marBottom w:val="0"/>
          <w:divBdr>
            <w:top w:val="none" w:sz="0" w:space="0" w:color="auto"/>
            <w:left w:val="none" w:sz="0" w:space="0" w:color="auto"/>
            <w:bottom w:val="none" w:sz="0" w:space="0" w:color="auto"/>
            <w:right w:val="none" w:sz="0" w:space="0" w:color="auto"/>
          </w:divBdr>
        </w:div>
      </w:divsChild>
    </w:div>
    <w:div w:id="1857191553">
      <w:bodyDiv w:val="1"/>
      <w:marLeft w:val="0"/>
      <w:marRight w:val="0"/>
      <w:marTop w:val="0"/>
      <w:marBottom w:val="0"/>
      <w:divBdr>
        <w:top w:val="none" w:sz="0" w:space="0" w:color="auto"/>
        <w:left w:val="none" w:sz="0" w:space="0" w:color="auto"/>
        <w:bottom w:val="none" w:sz="0" w:space="0" w:color="auto"/>
        <w:right w:val="none" w:sz="0" w:space="0" w:color="auto"/>
      </w:divBdr>
    </w:div>
    <w:div w:id="2147045410">
      <w:bodyDiv w:val="1"/>
      <w:marLeft w:val="0"/>
      <w:marRight w:val="0"/>
      <w:marTop w:val="0"/>
      <w:marBottom w:val="0"/>
      <w:divBdr>
        <w:top w:val="none" w:sz="0" w:space="0" w:color="auto"/>
        <w:left w:val="none" w:sz="0" w:space="0" w:color="auto"/>
        <w:bottom w:val="none" w:sz="0" w:space="0" w:color="auto"/>
        <w:right w:val="none" w:sz="0" w:space="0" w:color="auto"/>
      </w:divBdr>
      <w:divsChild>
        <w:div w:id="1580096298">
          <w:marLeft w:val="0"/>
          <w:marRight w:val="0"/>
          <w:marTop w:val="0"/>
          <w:marBottom w:val="0"/>
          <w:divBdr>
            <w:top w:val="none" w:sz="0" w:space="0" w:color="auto"/>
            <w:left w:val="none" w:sz="0" w:space="0" w:color="auto"/>
            <w:bottom w:val="none" w:sz="0" w:space="0" w:color="auto"/>
            <w:right w:val="none" w:sz="0" w:space="0" w:color="auto"/>
          </w:divBdr>
        </w:div>
        <w:div w:id="2125926399">
          <w:marLeft w:val="0"/>
          <w:marRight w:val="0"/>
          <w:marTop w:val="0"/>
          <w:marBottom w:val="0"/>
          <w:divBdr>
            <w:top w:val="none" w:sz="0" w:space="0" w:color="auto"/>
            <w:left w:val="none" w:sz="0" w:space="0" w:color="auto"/>
            <w:bottom w:val="none" w:sz="0" w:space="0" w:color="auto"/>
            <w:right w:val="none" w:sz="0" w:space="0" w:color="auto"/>
          </w:divBdr>
        </w:div>
        <w:div w:id="622033910">
          <w:marLeft w:val="0"/>
          <w:marRight w:val="0"/>
          <w:marTop w:val="0"/>
          <w:marBottom w:val="0"/>
          <w:divBdr>
            <w:top w:val="none" w:sz="0" w:space="0" w:color="auto"/>
            <w:left w:val="none" w:sz="0" w:space="0" w:color="auto"/>
            <w:bottom w:val="none" w:sz="0" w:space="0" w:color="auto"/>
            <w:right w:val="none" w:sz="0" w:space="0" w:color="auto"/>
          </w:divBdr>
        </w:div>
        <w:div w:id="1020275723">
          <w:marLeft w:val="0"/>
          <w:marRight w:val="0"/>
          <w:marTop w:val="0"/>
          <w:marBottom w:val="0"/>
          <w:divBdr>
            <w:top w:val="none" w:sz="0" w:space="0" w:color="auto"/>
            <w:left w:val="none" w:sz="0" w:space="0" w:color="auto"/>
            <w:bottom w:val="none" w:sz="0" w:space="0" w:color="auto"/>
            <w:right w:val="none" w:sz="0" w:space="0" w:color="auto"/>
          </w:divBdr>
        </w:div>
        <w:div w:id="665522223">
          <w:marLeft w:val="0"/>
          <w:marRight w:val="0"/>
          <w:marTop w:val="0"/>
          <w:marBottom w:val="0"/>
          <w:divBdr>
            <w:top w:val="none" w:sz="0" w:space="0" w:color="auto"/>
            <w:left w:val="none" w:sz="0" w:space="0" w:color="auto"/>
            <w:bottom w:val="none" w:sz="0" w:space="0" w:color="auto"/>
            <w:right w:val="none" w:sz="0" w:space="0" w:color="auto"/>
          </w:divBdr>
        </w:div>
        <w:div w:id="164076301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merald.com/insight/search?q=Vikas%20Gupta" TargetMode="External"/><Relationship Id="rId18" Type="http://schemas.openxmlformats.org/officeDocument/2006/relationships/hyperlink" Target="https://doi.org/" TargetMode="External"/><Relationship Id="rId26" Type="http://schemas.openxmlformats.org/officeDocument/2006/relationships/hyperlink" Target="www.assumptionjournal.au.edu/index.php/abacjournal/article/view/5592/3135" TargetMode="External"/><Relationship Id="rId3" Type="http://schemas.openxmlformats.org/officeDocument/2006/relationships/styles" Target="styles.xml"/><Relationship Id="rId21" Type="http://schemas.openxmlformats.org/officeDocument/2006/relationships/hyperlink" Target="10.1016/j.tourman.2021.104305"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proquest.com/indexinglinkhandler/sng/au/Dempsey,+Alexis+M/$N" TargetMode="External"/><Relationship Id="rId17" Type="http://schemas.openxmlformats.org/officeDocument/2006/relationships/hyperlink" Target="HTTPS://WWW.CNBC.COM/2021/10/20/GLOBAL-SHORTAGE-OF-WORKERS-WHATS-GOING-ON-EXPERTS-EXPLAIN.HTML" TargetMode="External"/><Relationship Id="rId25" Type="http://schemas.openxmlformats.org/officeDocument/2006/relationships/hyperlink" Target="10.3233/HSM-201052"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108/WHATT-05-2021-0065" TargetMode="External"/><Relationship Id="rId20" Type="http://schemas.openxmlformats.org/officeDocument/2006/relationships/hyperlink" Target="www.bbc.com/news/business-57817775" TargetMode="External"/><Relationship Id="rId29" Type="http://schemas.openxmlformats.org/officeDocument/2006/relationships/hyperlink" Target="academic.oup.com/jcmc/article/10/3/JCMC1034/4614509?login=tru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merald.com/insight/search?q=Jarmo%20Ritalahti" TargetMode="External"/><Relationship Id="rId24" Type="http://schemas.openxmlformats.org/officeDocument/2006/relationships/hyperlink" Target="content.iospress.com/articles/human-systems-management/hsm201052"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emerald.com/insight/publication/issn/1755-4217" TargetMode="External"/><Relationship Id="rId23" Type="http://schemas.openxmlformats.org/officeDocument/2006/relationships/hyperlink" Target="10.1016/j.ijhm.2020.102798" TargetMode="External"/><Relationship Id="rId28" Type="http://schemas.openxmlformats.org/officeDocument/2006/relationships/hyperlink" Target="10.3138/jspr.27.3.342" TargetMode="External"/><Relationship Id="rId10" Type="http://schemas.openxmlformats.org/officeDocument/2006/relationships/hyperlink" Target="https://www.utpjournals.press/author/Shoaf%2C+Michael+G" TargetMode="External"/><Relationship Id="rId19" Type="http://schemas.openxmlformats.org/officeDocument/2006/relationships/hyperlink" Target="10.1016/j.ijhm.2020.102659" TargetMode="External"/><Relationship Id="rId31" Type="http://schemas.openxmlformats.org/officeDocument/2006/relationships/hyperlink" Target="http://www.premierinn.com" TargetMode="External"/><Relationship Id="rId4" Type="http://schemas.openxmlformats.org/officeDocument/2006/relationships/settings" Target="settings.xml"/><Relationship Id="rId9" Type="http://schemas.openxmlformats.org/officeDocument/2006/relationships/hyperlink" Target="https://www.utpjournals.press/author/Shoaf%2C+Lisa+M" TargetMode="External"/><Relationship Id="rId14" Type="http://schemas.openxmlformats.org/officeDocument/2006/relationships/hyperlink" Target="https://www.emerald.com/insight/search?q=Garima%20Sahu" TargetMode="External"/><Relationship Id="rId22" Type="http://schemas.openxmlformats.org/officeDocument/2006/relationships/hyperlink" Target="www.sciencedirect.com/science/article/abs/pii/S0278431920303509" TargetMode="External"/><Relationship Id="rId27" Type="http://schemas.openxmlformats.org/officeDocument/2006/relationships/hyperlink" Target="10.1016/j.ijhm.2020.102636" TargetMode="External"/><Relationship Id="rId30" Type="http://schemas.openxmlformats.org/officeDocument/2006/relationships/hyperlink" Target="10.1111/j.1083-6101.2005.tb00259.x" TargetMode="External"/><Relationship Id="rId8" Type="http://schemas.openxmlformats.org/officeDocument/2006/relationships/hyperlink" Target="javascrip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491C30-F4BD-47EB-9245-79DEFC6050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1528</TotalTime>
  <Pages>12</Pages>
  <Words>3529</Words>
  <Characters>20117</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23599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564</cp:revision>
  <dcterms:created xsi:type="dcterms:W3CDTF">2021-11-23T06:30:00Z</dcterms:created>
  <dcterms:modified xsi:type="dcterms:W3CDTF">2021-12-03T14:49:00Z</dcterms:modified>
</cp:coreProperties>
</file>