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764AC" w14:textId="77777777" w:rsidR="00E51B19" w:rsidRDefault="00E51B19">
      <w:r>
        <w:t>Using VAOs VBOs to manage multiple objects.</w:t>
      </w:r>
    </w:p>
    <w:p w14:paraId="24AC22ED" w14:textId="77777777" w:rsidR="00E51B19" w:rsidRDefault="00E51B19"/>
    <w:p w14:paraId="5C2927E0" w14:textId="61EE2EB9" w:rsidR="00E51B19" w:rsidRDefault="00E51B19">
      <w:r>
        <w:t xml:space="preserve">So far we have used an array to store a mesh </w:t>
      </w:r>
      <w:proofErr w:type="gramStart"/>
      <w:r>
        <w:t>-  a</w:t>
      </w:r>
      <w:proofErr w:type="gramEnd"/>
      <w:r>
        <w:t xml:space="preserve"> house in our examples – and can redraw it multiple times in different colours.  We have just one mesh, transforming it and then redrawing it using </w:t>
      </w:r>
      <w:proofErr w:type="spellStart"/>
      <w:r>
        <w:t>glDrawArrays</w:t>
      </w:r>
      <w:proofErr w:type="spellEnd"/>
      <w:r>
        <w:t xml:space="preserve"> and pass a uniform vec3 to our shader program.  This vec3 contains the desired colour in normalised RGB values.</w:t>
      </w:r>
    </w:p>
    <w:p w14:paraId="09835989" w14:textId="55775C73" w:rsidR="00E51B19" w:rsidRDefault="001514B3">
      <w:r>
        <w:t xml:space="preserve">We know how to transform mesh vertices into world space and view </w:t>
      </w:r>
      <w:proofErr w:type="gramStart"/>
      <w:r>
        <w:t>space, and</w:t>
      </w:r>
      <w:proofErr w:type="gramEnd"/>
      <w:r>
        <w:t xml:space="preserve"> can project the scene into clip space and using perspective transformations together with a z-divide.</w:t>
      </w:r>
    </w:p>
    <w:p w14:paraId="309FDAAD" w14:textId="332B8DAE" w:rsidR="00E51B19" w:rsidRDefault="00E51B19">
      <w:r>
        <w:t xml:space="preserve">We can also change OpenGL’s current state to switch between line drawing </w:t>
      </w:r>
      <w:proofErr w:type="gramStart"/>
      <w:r>
        <w:t>mode,  polygon</w:t>
      </w:r>
      <w:proofErr w:type="gramEnd"/>
      <w:r>
        <w:t xml:space="preserve"> fill mode, etc, and can turn on </w:t>
      </w:r>
      <w:proofErr w:type="spellStart"/>
      <w:r>
        <w:t>backface</w:t>
      </w:r>
      <w:proofErr w:type="spellEnd"/>
      <w:r>
        <w:t xml:space="preserve"> culling.</w:t>
      </w:r>
    </w:p>
    <w:p w14:paraId="3B4DC33E" w14:textId="77777777" w:rsidR="00E51B19" w:rsidRDefault="00E51B19"/>
    <w:p w14:paraId="3FADA3E8" w14:textId="51F8C7EE" w:rsidR="00E51B19" w:rsidRDefault="00E51B19">
      <w:r>
        <w:t xml:space="preserve">For more complicated scenes we </w:t>
      </w:r>
      <w:r w:rsidR="006E4342">
        <w:t xml:space="preserve">may </w:t>
      </w:r>
      <w:r>
        <w:t>want to store</w:t>
      </w:r>
      <w:r w:rsidR="006E4342">
        <w:t xml:space="preserve"> different objects which means they have their own meshes.  Therefore, we need to store multiple meshes.  We can use VBO’s for this</w:t>
      </w:r>
      <w:r w:rsidR="00F17363">
        <w:t xml:space="preserve"> as we did for simple 2D objects.</w:t>
      </w:r>
    </w:p>
    <w:p w14:paraId="58F6E985" w14:textId="77777777" w:rsidR="00E51B19" w:rsidRDefault="00E51B19"/>
    <w:p w14:paraId="39BD01D0" w14:textId="77777777" w:rsidR="00E51B19" w:rsidRPr="00E6339C" w:rsidRDefault="00E51B19">
      <w:pPr>
        <w:rPr>
          <w:color w:val="F74211"/>
        </w:rPr>
      </w:pPr>
    </w:p>
    <w:p w14:paraId="4DB69DEF" w14:textId="49376411" w:rsidR="008847AE" w:rsidRDefault="00E51B19">
      <w:r>
        <w:t xml:space="preserve">  </w:t>
      </w:r>
      <w:r w:rsidR="006E4342">
        <w:rPr>
          <w:noProof/>
        </w:rPr>
        <w:drawing>
          <wp:inline distT="0" distB="0" distL="0" distR="0" wp14:anchorId="6D06B272" wp14:editId="7F41E16C">
            <wp:extent cx="2844800" cy="2266950"/>
            <wp:effectExtent l="0" t="0" r="0" b="0"/>
            <wp:docPr id="1" name="Picture 1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47248" cy="2268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847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B19"/>
    <w:rsid w:val="001514B3"/>
    <w:rsid w:val="006E4342"/>
    <w:rsid w:val="00780E57"/>
    <w:rsid w:val="008847AE"/>
    <w:rsid w:val="00885236"/>
    <w:rsid w:val="00B1770E"/>
    <w:rsid w:val="00BD7921"/>
    <w:rsid w:val="00C243C4"/>
    <w:rsid w:val="00D45CE1"/>
    <w:rsid w:val="00E45DFD"/>
    <w:rsid w:val="00E51B19"/>
    <w:rsid w:val="00E6339C"/>
    <w:rsid w:val="00F17363"/>
    <w:rsid w:val="00FA4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96A3A"/>
  <w15:chartTrackingRefBased/>
  <w15:docId w15:val="{B1B2B652-0DFB-49E0-9EF4-C7C2EAED5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b0d35760826f3073adb3998e242982a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07b8232112cf0712e0c6e7beba9e1a37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F654F13-A7D8-4EFF-BD16-C74C8E89E9C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9C5A668-9E50-4B3B-B165-55A6194AC9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7E2A7CB-D2C8-4CF7-B5A9-9817DA5FBE8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134</Words>
  <Characters>769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3</cp:revision>
  <dcterms:created xsi:type="dcterms:W3CDTF">2021-11-04T10:22:00Z</dcterms:created>
  <dcterms:modified xsi:type="dcterms:W3CDTF">2023-11-27T11:59:00Z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