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C28B0A" w14:textId="77777777" w:rsidR="001D1139" w:rsidRPr="009729BB" w:rsidRDefault="001D1139" w:rsidP="001D1139">
      <w:pPr>
        <w:jc w:val="center"/>
        <w:rPr>
          <w:rFonts w:ascii="Arial" w:hAnsi="Arial" w:cs="Arial"/>
          <w:b/>
          <w:bCs/>
          <w:color w:val="000000" w:themeColor="text1"/>
          <w:sz w:val="32"/>
          <w:szCs w:val="32"/>
        </w:rPr>
      </w:pPr>
      <w:bookmarkStart w:id="0" w:name="_Toc179460183"/>
    </w:p>
    <w:p w14:paraId="3D797C2F" w14:textId="77777777" w:rsidR="001D1139" w:rsidRPr="009729BB" w:rsidRDefault="001D1139" w:rsidP="001D1139">
      <w:pPr>
        <w:jc w:val="center"/>
        <w:rPr>
          <w:rFonts w:ascii="Arial" w:hAnsi="Arial" w:cs="Arial"/>
          <w:b/>
          <w:bCs/>
          <w:color w:val="000000" w:themeColor="text1"/>
          <w:sz w:val="32"/>
          <w:szCs w:val="32"/>
        </w:rPr>
      </w:pPr>
    </w:p>
    <w:p w14:paraId="5CAEFB03" w14:textId="77777777" w:rsidR="001D1139" w:rsidRPr="009729BB" w:rsidRDefault="001D1139" w:rsidP="001D1139">
      <w:pPr>
        <w:jc w:val="center"/>
        <w:rPr>
          <w:rFonts w:ascii="Arial" w:hAnsi="Arial" w:cs="Arial"/>
          <w:b/>
          <w:bCs/>
          <w:color w:val="000000" w:themeColor="text1"/>
          <w:sz w:val="32"/>
          <w:szCs w:val="32"/>
        </w:rPr>
      </w:pPr>
    </w:p>
    <w:p w14:paraId="22D9A14E" w14:textId="03A63ABB" w:rsidR="001D1139" w:rsidRDefault="00DB6E9B" w:rsidP="001D1139">
      <w:pPr>
        <w:jc w:val="center"/>
        <w:rPr>
          <w:rFonts w:ascii="Arial" w:hAnsi="Arial" w:cs="Arial"/>
          <w:b/>
          <w:bCs/>
          <w:color w:val="000000" w:themeColor="text1"/>
          <w:sz w:val="32"/>
          <w:szCs w:val="32"/>
        </w:rPr>
      </w:pPr>
      <w:r>
        <w:rPr>
          <w:rFonts w:ascii="Arial" w:hAnsi="Arial" w:cs="Arial"/>
          <w:b/>
          <w:bCs/>
          <w:color w:val="000000" w:themeColor="text1"/>
          <w:sz w:val="32"/>
          <w:szCs w:val="32"/>
        </w:rPr>
        <w:t xml:space="preserve">MANAGEMENT &amp; ORGANIZATIONAL BEHAVIOR  </w:t>
      </w:r>
    </w:p>
    <w:p w14:paraId="5FECF5BD" w14:textId="4A15223C" w:rsidR="00DB6E9B" w:rsidRDefault="00DB6E9B" w:rsidP="001D1139">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Module </w:t>
      </w:r>
      <w:proofErr w:type="gramStart"/>
      <w:r>
        <w:rPr>
          <w:rFonts w:ascii="Arial" w:hAnsi="Arial" w:cs="Arial"/>
          <w:b/>
          <w:bCs/>
          <w:color w:val="000000" w:themeColor="text1"/>
          <w:sz w:val="24"/>
          <w:szCs w:val="24"/>
        </w:rPr>
        <w:t>Code :</w:t>
      </w:r>
      <w:proofErr w:type="gramEnd"/>
      <w:r>
        <w:rPr>
          <w:rFonts w:ascii="Arial" w:hAnsi="Arial" w:cs="Arial"/>
          <w:b/>
          <w:bCs/>
          <w:color w:val="000000" w:themeColor="text1"/>
          <w:sz w:val="24"/>
          <w:szCs w:val="24"/>
        </w:rPr>
        <w:t xml:space="preserve"> (BMIH5004)</w:t>
      </w:r>
    </w:p>
    <w:p w14:paraId="554AEDE2" w14:textId="14C68423" w:rsidR="00DB6E9B" w:rsidRDefault="00DB6E9B" w:rsidP="001D1139">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Student </w:t>
      </w:r>
      <w:proofErr w:type="gramStart"/>
      <w:r>
        <w:rPr>
          <w:rFonts w:ascii="Arial" w:hAnsi="Arial" w:cs="Arial"/>
          <w:b/>
          <w:bCs/>
          <w:color w:val="000000" w:themeColor="text1"/>
          <w:sz w:val="24"/>
          <w:szCs w:val="24"/>
        </w:rPr>
        <w:t>Name :</w:t>
      </w:r>
      <w:proofErr w:type="gramEnd"/>
      <w:r>
        <w:rPr>
          <w:rFonts w:ascii="Arial" w:hAnsi="Arial" w:cs="Arial"/>
          <w:b/>
          <w:bCs/>
          <w:color w:val="000000" w:themeColor="text1"/>
          <w:sz w:val="24"/>
          <w:szCs w:val="24"/>
        </w:rPr>
        <w:t xml:space="preserve"> Mihaela Alecu</w:t>
      </w:r>
    </w:p>
    <w:p w14:paraId="7769255D" w14:textId="647DCF78" w:rsidR="00DB6E9B" w:rsidRDefault="00DB6E9B" w:rsidP="001D1139">
      <w:pPr>
        <w:jc w:val="center"/>
        <w:rPr>
          <w:rFonts w:ascii="Arial" w:hAnsi="Arial" w:cs="Arial"/>
          <w:b/>
          <w:bCs/>
          <w:color w:val="000000" w:themeColor="text1"/>
          <w:sz w:val="24"/>
          <w:szCs w:val="24"/>
        </w:rPr>
      </w:pPr>
      <w:r>
        <w:rPr>
          <w:rFonts w:ascii="Arial" w:hAnsi="Arial" w:cs="Arial"/>
          <w:b/>
          <w:bCs/>
          <w:color w:val="000000" w:themeColor="text1"/>
          <w:sz w:val="24"/>
          <w:szCs w:val="24"/>
        </w:rPr>
        <w:t xml:space="preserve">Student </w:t>
      </w:r>
      <w:proofErr w:type="gramStart"/>
      <w:r>
        <w:rPr>
          <w:rFonts w:ascii="Arial" w:hAnsi="Arial" w:cs="Arial"/>
          <w:b/>
          <w:bCs/>
          <w:color w:val="000000" w:themeColor="text1"/>
          <w:sz w:val="24"/>
          <w:szCs w:val="24"/>
        </w:rPr>
        <w:t>Number :</w:t>
      </w:r>
      <w:proofErr w:type="gramEnd"/>
      <w:r>
        <w:rPr>
          <w:rFonts w:ascii="Arial" w:hAnsi="Arial" w:cs="Arial"/>
          <w:b/>
          <w:bCs/>
          <w:color w:val="000000" w:themeColor="text1"/>
          <w:sz w:val="24"/>
          <w:szCs w:val="24"/>
        </w:rPr>
        <w:t xml:space="preserve"> 2223648</w:t>
      </w:r>
    </w:p>
    <w:p w14:paraId="46189300" w14:textId="2787D514" w:rsidR="00DB6E9B" w:rsidRPr="00DB6E9B" w:rsidRDefault="00DB6E9B" w:rsidP="001D1139">
      <w:pPr>
        <w:jc w:val="center"/>
        <w:rPr>
          <w:rFonts w:ascii="Arial" w:hAnsi="Arial" w:cs="Arial"/>
          <w:b/>
          <w:bCs/>
          <w:color w:val="000000" w:themeColor="text1"/>
          <w:sz w:val="24"/>
          <w:szCs w:val="24"/>
        </w:rPr>
      </w:pPr>
      <w:proofErr w:type="gramStart"/>
      <w:r>
        <w:rPr>
          <w:rFonts w:ascii="Arial" w:hAnsi="Arial" w:cs="Arial"/>
          <w:b/>
          <w:bCs/>
          <w:color w:val="000000" w:themeColor="text1"/>
          <w:sz w:val="24"/>
          <w:szCs w:val="24"/>
        </w:rPr>
        <w:t>Lecturer :</w:t>
      </w:r>
      <w:proofErr w:type="gramEnd"/>
      <w:r>
        <w:rPr>
          <w:rFonts w:ascii="Arial" w:hAnsi="Arial" w:cs="Arial"/>
          <w:b/>
          <w:bCs/>
          <w:color w:val="000000" w:themeColor="text1"/>
          <w:sz w:val="24"/>
          <w:szCs w:val="24"/>
        </w:rPr>
        <w:t xml:space="preserve"> Daniel Payne</w:t>
      </w:r>
    </w:p>
    <w:p w14:paraId="3E3366A9" w14:textId="77777777" w:rsidR="001D1139" w:rsidRPr="009729BB" w:rsidRDefault="001D1139" w:rsidP="001D1139">
      <w:pPr>
        <w:jc w:val="center"/>
        <w:rPr>
          <w:rFonts w:ascii="Arial" w:hAnsi="Arial" w:cs="Arial"/>
          <w:b/>
          <w:bCs/>
          <w:color w:val="000000" w:themeColor="text1"/>
          <w:sz w:val="32"/>
          <w:szCs w:val="32"/>
        </w:rPr>
      </w:pPr>
    </w:p>
    <w:p w14:paraId="0351553C" w14:textId="77777777" w:rsidR="001D1139" w:rsidRPr="009729BB" w:rsidRDefault="001D1139" w:rsidP="001D1139">
      <w:pPr>
        <w:jc w:val="center"/>
        <w:rPr>
          <w:rFonts w:ascii="Arial" w:hAnsi="Arial" w:cs="Arial"/>
          <w:b/>
          <w:bCs/>
          <w:color w:val="000000" w:themeColor="text1"/>
          <w:sz w:val="32"/>
          <w:szCs w:val="32"/>
        </w:rPr>
      </w:pPr>
    </w:p>
    <w:p w14:paraId="3B402017" w14:textId="77777777" w:rsidR="001D1139" w:rsidRPr="009729BB" w:rsidRDefault="001D1139" w:rsidP="001D1139">
      <w:pPr>
        <w:jc w:val="center"/>
        <w:rPr>
          <w:rFonts w:ascii="Arial" w:hAnsi="Arial" w:cs="Arial"/>
          <w:b/>
          <w:bCs/>
          <w:color w:val="000000" w:themeColor="text1"/>
          <w:sz w:val="32"/>
          <w:szCs w:val="32"/>
        </w:rPr>
      </w:pPr>
    </w:p>
    <w:p w14:paraId="56B18926" w14:textId="77B1C9ED" w:rsidR="001D1139" w:rsidRPr="009729BB" w:rsidRDefault="006A14F9" w:rsidP="001D1139">
      <w:pPr>
        <w:jc w:val="center"/>
        <w:rPr>
          <w:rFonts w:ascii="Arial" w:hAnsi="Arial" w:cs="Arial"/>
          <w:b/>
          <w:bCs/>
          <w:color w:val="000000" w:themeColor="text1"/>
          <w:sz w:val="32"/>
          <w:szCs w:val="32"/>
        </w:rPr>
      </w:pPr>
      <w:r w:rsidRPr="009729BB">
        <w:rPr>
          <w:rFonts w:ascii="Arial" w:hAnsi="Arial" w:cs="Arial"/>
          <w:b/>
          <w:bCs/>
          <w:color w:val="000000" w:themeColor="text1"/>
          <w:sz w:val="32"/>
          <w:szCs w:val="32"/>
        </w:rPr>
        <w:t>Essay On Leadership Styles</w:t>
      </w:r>
    </w:p>
    <w:p w14:paraId="474C44F8" w14:textId="77777777" w:rsidR="00DB6E9B" w:rsidRDefault="00DB6E9B" w:rsidP="00DB6E9B">
      <w:pPr>
        <w:jc w:val="center"/>
        <w:rPr>
          <w:rFonts w:ascii="Arial" w:hAnsi="Arial" w:cs="Arial"/>
          <w:color w:val="000000" w:themeColor="text1"/>
        </w:rPr>
      </w:pPr>
    </w:p>
    <w:p w14:paraId="6F7E2B00" w14:textId="77777777" w:rsidR="00DB6E9B" w:rsidRDefault="00DB6E9B">
      <w:pPr>
        <w:rPr>
          <w:rFonts w:ascii="Arial" w:hAnsi="Arial" w:cs="Arial"/>
          <w:color w:val="000000" w:themeColor="text1"/>
        </w:rPr>
      </w:pPr>
      <w:r>
        <w:rPr>
          <w:rFonts w:ascii="Arial" w:hAnsi="Arial" w:cs="Arial"/>
          <w:color w:val="000000" w:themeColor="text1"/>
        </w:rPr>
        <w:br w:type="page"/>
      </w:r>
    </w:p>
    <w:bookmarkEnd w:id="0"/>
    <w:p w14:paraId="01158243" w14:textId="4024515D" w:rsidR="00EA63B3" w:rsidRPr="00113E62" w:rsidRDefault="00EA63B3" w:rsidP="00EA63B3">
      <w:pPr>
        <w:spacing w:line="360" w:lineRule="auto"/>
        <w:rPr>
          <w:rFonts w:ascii="Arial" w:hAnsi="Arial" w:cs="Arial"/>
          <w:b/>
          <w:bCs/>
        </w:rPr>
      </w:pPr>
      <w:r w:rsidRPr="00113E62">
        <w:rPr>
          <w:rFonts w:ascii="Arial" w:hAnsi="Arial" w:cs="Arial"/>
          <w:b/>
          <w:bCs/>
        </w:rPr>
        <w:lastRenderedPageBreak/>
        <w:t>Acknowledgement Statement</w:t>
      </w:r>
    </w:p>
    <w:p w14:paraId="3132E23D" w14:textId="77777777" w:rsidR="00EA63B3" w:rsidRPr="00113E62" w:rsidRDefault="00EA63B3" w:rsidP="00EA63B3">
      <w:pPr>
        <w:spacing w:line="360" w:lineRule="auto"/>
        <w:rPr>
          <w:rFonts w:ascii="Arial" w:hAnsi="Arial" w:cs="Arial"/>
        </w:rPr>
      </w:pPr>
      <w:r w:rsidRPr="00113E62">
        <w:rPr>
          <w:rFonts w:ascii="Arial" w:hAnsi="Arial" w:cs="Arial"/>
        </w:rPr>
        <w:t>I confirm that I have not used AI tools in the research and creation of this assignment.</w:t>
      </w:r>
    </w:p>
    <w:p w14:paraId="081E03D9" w14:textId="14B7D3DE" w:rsidR="00EA63B3" w:rsidRDefault="00EA63B3" w:rsidP="00EA63B3">
      <w:pPr>
        <w:spacing w:line="360" w:lineRule="auto"/>
        <w:rPr>
          <w:rFonts w:ascii="Arial" w:eastAsiaTheme="majorEastAsia" w:hAnsi="Arial" w:cs="Arial"/>
          <w:b/>
          <w:bCs/>
          <w:sz w:val="24"/>
          <w:szCs w:val="24"/>
        </w:rPr>
      </w:pPr>
      <w:r w:rsidRPr="00113E62">
        <w:rPr>
          <w:rFonts w:ascii="Arial" w:hAnsi="Arial" w:cs="Arial"/>
        </w:rPr>
        <w:t>I confirm that I have not presented any AI generated materials as my own work. I confirm I have copies of my drafts, notes and other resources I used, which I may be asked to provide in evidence</w:t>
      </w:r>
      <w:r>
        <w:rPr>
          <w:rFonts w:ascii="Arial" w:hAnsi="Arial" w:cs="Arial"/>
        </w:rPr>
        <w:t>.</w:t>
      </w:r>
      <w:r>
        <w:rPr>
          <w:rFonts w:ascii="Arial" w:hAnsi="Arial" w:cs="Arial"/>
          <w:sz w:val="24"/>
          <w:szCs w:val="24"/>
        </w:rPr>
        <w:br w:type="page"/>
      </w:r>
    </w:p>
    <w:p w14:paraId="4F9A473C" w14:textId="40222F2E"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lastRenderedPageBreak/>
        <w:t xml:space="preserve">Leadership is a significant factor in driving guest satisfaction, motivating employees, and building a strong team </w:t>
      </w:r>
      <w:r w:rsidR="00BE5CD5" w:rsidRPr="009729BB">
        <w:rPr>
          <w:rFonts w:ascii="Arial" w:hAnsi="Arial" w:cs="Arial"/>
          <w:color w:val="000000" w:themeColor="text1"/>
          <w:sz w:val="24"/>
          <w:szCs w:val="24"/>
        </w:rPr>
        <w:t>dynamic</w:t>
      </w:r>
      <w:r w:rsidRPr="009729BB">
        <w:rPr>
          <w:rFonts w:ascii="Arial" w:hAnsi="Arial" w:cs="Arial"/>
          <w:color w:val="000000" w:themeColor="text1"/>
          <w:sz w:val="24"/>
          <w:szCs w:val="24"/>
        </w:rPr>
        <w:t>. It helps in ensuring operational efficiency and management of different kinds of crises</w:t>
      </w:r>
      <w:r w:rsidR="009A771B" w:rsidRPr="009729BB">
        <w:rPr>
          <w:rFonts w:ascii="Arial" w:hAnsi="Arial" w:cs="Arial"/>
          <w:color w:val="000000" w:themeColor="text1"/>
          <w:sz w:val="24"/>
          <w:szCs w:val="24"/>
        </w:rPr>
        <w:t xml:space="preserve"> (Hilton et al. 2021)</w:t>
      </w:r>
      <w:r w:rsidRPr="009729BB">
        <w:rPr>
          <w:rFonts w:ascii="Arial" w:hAnsi="Arial" w:cs="Arial"/>
          <w:color w:val="000000" w:themeColor="text1"/>
          <w:sz w:val="24"/>
          <w:szCs w:val="24"/>
        </w:rPr>
        <w:t xml:space="preserve">. It is also significant in </w:t>
      </w:r>
      <w:r w:rsidR="0067423C" w:rsidRPr="009729BB">
        <w:rPr>
          <w:rFonts w:ascii="Arial" w:hAnsi="Arial" w:cs="Arial"/>
          <w:color w:val="000000" w:themeColor="text1"/>
          <w:sz w:val="24"/>
          <w:szCs w:val="24"/>
        </w:rPr>
        <w:t xml:space="preserve">managing innovation as well. </w:t>
      </w:r>
      <w:r w:rsidRPr="009729BB">
        <w:rPr>
          <w:rFonts w:ascii="Arial" w:hAnsi="Arial" w:cs="Arial"/>
          <w:color w:val="000000" w:themeColor="text1"/>
          <w:sz w:val="24"/>
          <w:szCs w:val="24"/>
        </w:rPr>
        <w:t>Considering this f</w:t>
      </w:r>
      <w:r w:rsidR="00885016" w:rsidRPr="009729BB">
        <w:rPr>
          <w:rFonts w:ascii="Arial" w:hAnsi="Arial" w:cs="Arial"/>
          <w:color w:val="000000" w:themeColor="text1"/>
          <w:sz w:val="24"/>
          <w:szCs w:val="24"/>
        </w:rPr>
        <w:t>act, the study will discuss an o</w:t>
      </w:r>
      <w:r w:rsidRPr="009729BB">
        <w:rPr>
          <w:rFonts w:ascii="Arial" w:hAnsi="Arial" w:cs="Arial"/>
          <w:color w:val="000000" w:themeColor="text1"/>
          <w:sz w:val="24"/>
          <w:szCs w:val="24"/>
        </w:rPr>
        <w:t xml:space="preserve">verview of various leadership theories and </w:t>
      </w:r>
      <w:r w:rsidR="003B2024" w:rsidRPr="009729BB">
        <w:rPr>
          <w:rFonts w:ascii="Arial" w:hAnsi="Arial" w:cs="Arial"/>
          <w:color w:val="000000" w:themeColor="text1"/>
          <w:sz w:val="24"/>
          <w:szCs w:val="24"/>
        </w:rPr>
        <w:t>compare</w:t>
      </w:r>
      <w:r w:rsidRPr="009729BB">
        <w:rPr>
          <w:rFonts w:ascii="Arial" w:hAnsi="Arial" w:cs="Arial"/>
          <w:color w:val="000000" w:themeColor="text1"/>
          <w:sz w:val="24"/>
          <w:szCs w:val="24"/>
        </w:rPr>
        <w:t xml:space="preserve"> the pros and cons of selected leadership styles. Applying these styles will be mentioned as an important part of this study. Analysis of hindrances or enhance team effectiveness and employee satisfaction will be another integral part of the discussion. </w:t>
      </w:r>
    </w:p>
    <w:p w14:paraId="32FA8249" w14:textId="77777777" w:rsidR="009729BB" w:rsidRDefault="009729BB" w:rsidP="004E5041">
      <w:pPr>
        <w:spacing w:after="0" w:line="360" w:lineRule="auto"/>
        <w:jc w:val="both"/>
        <w:rPr>
          <w:rFonts w:ascii="Arial" w:hAnsi="Arial" w:cs="Arial"/>
          <w:bCs/>
          <w:color w:val="000000" w:themeColor="text1"/>
          <w:sz w:val="24"/>
          <w:szCs w:val="24"/>
        </w:rPr>
      </w:pPr>
    </w:p>
    <w:p w14:paraId="44E442AC" w14:textId="3D9ECEFA" w:rsidR="00DB6E9B" w:rsidRDefault="006A14F9" w:rsidP="00DB6E9B">
      <w:pPr>
        <w:spacing w:after="0" w:line="360" w:lineRule="auto"/>
        <w:jc w:val="both"/>
        <w:rPr>
          <w:rFonts w:ascii="Arial" w:hAnsi="Arial" w:cs="Arial"/>
          <w:color w:val="000000" w:themeColor="text1"/>
          <w:sz w:val="24"/>
          <w:szCs w:val="24"/>
        </w:rPr>
      </w:pPr>
      <w:r w:rsidRPr="009729BB">
        <w:rPr>
          <w:rFonts w:ascii="Arial" w:hAnsi="Arial" w:cs="Arial"/>
          <w:bCs/>
          <w:color w:val="000000" w:themeColor="text1"/>
          <w:sz w:val="24"/>
          <w:szCs w:val="24"/>
        </w:rPr>
        <w:t>The great man theory</w:t>
      </w:r>
      <w:r w:rsidRPr="009729BB">
        <w:rPr>
          <w:rFonts w:ascii="Arial" w:hAnsi="Arial" w:cs="Arial"/>
          <w:color w:val="000000" w:themeColor="text1"/>
          <w:sz w:val="24"/>
          <w:szCs w:val="24"/>
        </w:rPr>
        <w:t xml:space="preserve"> helps us understand the innate leadership qualities of the </w:t>
      </w:r>
      <w:r w:rsidR="001C25AF" w:rsidRPr="009729BB">
        <w:rPr>
          <w:rFonts w:ascii="Arial" w:hAnsi="Arial" w:cs="Arial"/>
          <w:color w:val="000000" w:themeColor="text1"/>
          <w:sz w:val="24"/>
          <w:szCs w:val="24"/>
        </w:rPr>
        <w:t>hospitality industry</w:t>
      </w:r>
      <w:r w:rsidRPr="009729BB">
        <w:rPr>
          <w:rFonts w:ascii="Arial" w:hAnsi="Arial" w:cs="Arial"/>
          <w:color w:val="000000" w:themeColor="text1"/>
          <w:sz w:val="24"/>
          <w:szCs w:val="24"/>
        </w:rPr>
        <w:t xml:space="preserve">. As per the theory, it can be said that leaders of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should be chosen who have the inborn qualities of a leader (Ali et al. 2020). On a different note, it can be said that everyone cannot become a leader. One of the main features of this theory is that it is thought that the position of leaders should be allocated to male leaders but the situation has changed a lot in recent times. However, there are several aspects </w:t>
      </w:r>
    </w:p>
    <w:p w14:paraId="1709FE86" w14:textId="272E82F0" w:rsidR="00972987" w:rsidRPr="009729BB" w:rsidRDefault="006A14F9" w:rsidP="00DB6E9B">
      <w:pPr>
        <w:rPr>
          <w:rFonts w:ascii="Arial" w:hAnsi="Arial" w:cs="Arial"/>
          <w:color w:val="000000" w:themeColor="text1"/>
          <w:sz w:val="24"/>
          <w:szCs w:val="24"/>
        </w:rPr>
      </w:pPr>
      <w:r w:rsidRPr="009729BB">
        <w:rPr>
          <w:rFonts w:ascii="Arial" w:hAnsi="Arial" w:cs="Arial"/>
          <w:color w:val="000000" w:themeColor="text1"/>
          <w:sz w:val="24"/>
          <w:szCs w:val="24"/>
        </w:rPr>
        <w:t>on which this theory cannot be considered</w:t>
      </w:r>
      <w:r w:rsidR="00885016" w:rsidRPr="009729BB">
        <w:rPr>
          <w:rFonts w:ascii="Arial" w:hAnsi="Arial" w:cs="Arial"/>
          <w:color w:val="000000" w:themeColor="text1"/>
          <w:sz w:val="24"/>
          <w:szCs w:val="24"/>
        </w:rPr>
        <w:t xml:space="preserve"> an effective one. It includes o</w:t>
      </w:r>
      <w:r w:rsidRPr="009729BB">
        <w:rPr>
          <w:rFonts w:ascii="Arial" w:hAnsi="Arial" w:cs="Arial"/>
          <w:color w:val="000000" w:themeColor="text1"/>
          <w:sz w:val="24"/>
          <w:szCs w:val="24"/>
        </w:rPr>
        <w:t xml:space="preserve">ver-simplification, development of leadership, and ignoring collective contributions (Peters, 2023). The theory is not a good option to understand the way leadership quality can be improved in the chosen sector. </w:t>
      </w:r>
    </w:p>
    <w:p w14:paraId="75761379" w14:textId="77D36BFC"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bCs/>
          <w:color w:val="000000" w:themeColor="text1"/>
          <w:sz w:val="24"/>
          <w:szCs w:val="24"/>
        </w:rPr>
        <w:t>McGregor's X and Y Theory</w:t>
      </w:r>
      <w:r w:rsidRPr="009729BB">
        <w:rPr>
          <w:rFonts w:ascii="Arial" w:hAnsi="Arial" w:cs="Arial"/>
          <w:color w:val="000000" w:themeColor="text1"/>
          <w:sz w:val="24"/>
          <w:szCs w:val="24"/>
        </w:rPr>
        <w:t xml:space="preserve"> is a theory that is based on two contrasting models of management (Boddy, 2007). It can be considered under human motivation concerning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According to the assumption of Theory X, it can be said that the performance of a leader can be enhanced by giving them motivational factors like rewards. The aspect of punishment should also not be ignored in this context. Avoidance of responsibility is another key assumption of this </w:t>
      </w:r>
      <w:r w:rsidR="003B2024" w:rsidRPr="009729BB">
        <w:rPr>
          <w:rFonts w:ascii="Arial" w:hAnsi="Arial" w:cs="Arial"/>
          <w:color w:val="000000" w:themeColor="text1"/>
          <w:sz w:val="24"/>
          <w:szCs w:val="24"/>
        </w:rPr>
        <w:t>model</w:t>
      </w:r>
      <w:r w:rsidRPr="009729BB">
        <w:rPr>
          <w:rFonts w:ascii="Arial" w:hAnsi="Arial" w:cs="Arial"/>
          <w:color w:val="000000" w:themeColor="text1"/>
          <w:sz w:val="24"/>
          <w:szCs w:val="24"/>
        </w:rPr>
        <w:t xml:space="preserve">. Under the consideration of the second one, it can be said that leaders from the </w:t>
      </w:r>
      <w:r w:rsidR="005734FE" w:rsidRPr="009729BB">
        <w:rPr>
          <w:rFonts w:ascii="Arial" w:hAnsi="Arial" w:cs="Arial"/>
          <w:color w:val="000000" w:themeColor="text1"/>
          <w:sz w:val="24"/>
          <w:szCs w:val="24"/>
        </w:rPr>
        <w:t>hospitality industry</w:t>
      </w:r>
      <w:r w:rsidRPr="009729BB">
        <w:rPr>
          <w:rFonts w:ascii="Arial" w:hAnsi="Arial" w:cs="Arial"/>
          <w:color w:val="000000" w:themeColor="text1"/>
          <w:sz w:val="24"/>
          <w:szCs w:val="24"/>
        </w:rPr>
        <w:t xml:space="preserve"> should be chosen who are self-motivated. Neutral work is another important assumption of this theory. Therefore</w:t>
      </w:r>
      <w:r w:rsidR="004E5041" w:rsidRPr="009729BB">
        <w:rPr>
          <w:rFonts w:ascii="Arial" w:hAnsi="Arial" w:cs="Arial"/>
          <w:color w:val="000000" w:themeColor="text1"/>
          <w:sz w:val="24"/>
          <w:szCs w:val="24"/>
        </w:rPr>
        <w:t>,</w:t>
      </w:r>
      <w:r w:rsidRPr="009729BB">
        <w:rPr>
          <w:rFonts w:ascii="Arial" w:hAnsi="Arial" w:cs="Arial"/>
          <w:color w:val="000000" w:themeColor="text1"/>
          <w:sz w:val="24"/>
          <w:szCs w:val="24"/>
        </w:rPr>
        <w:t xml:space="preserve"> the two theories are considered as contrasts. According to this theory, it can also be said that leaders should enjoy responsibility because it helps in improving their career growth and </w:t>
      </w:r>
      <w:r w:rsidR="003B2024" w:rsidRPr="009729BB">
        <w:rPr>
          <w:rFonts w:ascii="Arial" w:hAnsi="Arial" w:cs="Arial"/>
          <w:color w:val="000000" w:themeColor="text1"/>
          <w:sz w:val="24"/>
          <w:szCs w:val="24"/>
        </w:rPr>
        <w:t>personality</w:t>
      </w:r>
      <w:r w:rsidRPr="009729BB">
        <w:rPr>
          <w:rFonts w:ascii="Arial" w:hAnsi="Arial" w:cs="Arial"/>
          <w:color w:val="000000" w:themeColor="text1"/>
          <w:sz w:val="24"/>
          <w:szCs w:val="24"/>
        </w:rPr>
        <w:t xml:space="preserve">. </w:t>
      </w:r>
    </w:p>
    <w:p w14:paraId="4DD5FD05" w14:textId="01997ED2"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bCs/>
          <w:color w:val="000000" w:themeColor="text1"/>
          <w:sz w:val="24"/>
          <w:szCs w:val="24"/>
        </w:rPr>
        <w:t>Transactional Leadership theory</w:t>
      </w:r>
      <w:r w:rsidRPr="009729BB">
        <w:rPr>
          <w:rFonts w:ascii="Arial" w:hAnsi="Arial" w:cs="Arial"/>
          <w:color w:val="000000" w:themeColor="text1"/>
          <w:sz w:val="24"/>
          <w:szCs w:val="24"/>
        </w:rPr>
        <w:t xml:space="preserve"> helps in understanding that leaders in the </w:t>
      </w:r>
      <w:r w:rsidR="00885016" w:rsidRPr="009729BB">
        <w:rPr>
          <w:rFonts w:ascii="Arial" w:hAnsi="Arial" w:cs="Arial"/>
          <w:color w:val="000000" w:themeColor="text1"/>
          <w:sz w:val="24"/>
          <w:szCs w:val="24"/>
        </w:rPr>
        <w:t>hospitality industry</w:t>
      </w:r>
      <w:r w:rsidRPr="009729BB">
        <w:rPr>
          <w:rFonts w:ascii="Arial" w:hAnsi="Arial" w:cs="Arial"/>
          <w:color w:val="000000" w:themeColor="text1"/>
          <w:sz w:val="24"/>
          <w:szCs w:val="24"/>
        </w:rPr>
        <w:t xml:space="preserve"> must follow some clear rules (</w:t>
      </w:r>
      <w:proofErr w:type="spellStart"/>
      <w:r w:rsidRPr="009729BB">
        <w:rPr>
          <w:rFonts w:ascii="Arial" w:hAnsi="Arial" w:cs="Arial"/>
          <w:color w:val="000000" w:themeColor="text1"/>
          <w:sz w:val="24"/>
          <w:szCs w:val="24"/>
        </w:rPr>
        <w:t>Alrowwad</w:t>
      </w:r>
      <w:proofErr w:type="spellEnd"/>
      <w:r w:rsidRPr="009729BB">
        <w:rPr>
          <w:rFonts w:ascii="Arial" w:hAnsi="Arial" w:cs="Arial"/>
          <w:color w:val="000000" w:themeColor="text1"/>
          <w:sz w:val="24"/>
          <w:szCs w:val="24"/>
        </w:rPr>
        <w:t xml:space="preserve"> et al. 2020). They should be aware of </w:t>
      </w:r>
      <w:r w:rsidRPr="009729BB">
        <w:rPr>
          <w:rFonts w:ascii="Arial" w:hAnsi="Arial" w:cs="Arial"/>
          <w:color w:val="000000" w:themeColor="text1"/>
          <w:sz w:val="24"/>
          <w:szCs w:val="24"/>
        </w:rPr>
        <w:lastRenderedPageBreak/>
        <w:t xml:space="preserve">the expectations of the company. If this style is implemented, leaders should have a changing mentality. Routine task is another important feature of this </w:t>
      </w:r>
      <w:r w:rsidR="003B2024" w:rsidRPr="009729BB">
        <w:rPr>
          <w:rFonts w:ascii="Arial" w:hAnsi="Arial" w:cs="Arial"/>
          <w:color w:val="000000" w:themeColor="text1"/>
          <w:sz w:val="24"/>
          <w:szCs w:val="24"/>
        </w:rPr>
        <w:t>theory,</w:t>
      </w:r>
      <w:r w:rsidRPr="009729BB">
        <w:rPr>
          <w:rFonts w:ascii="Arial" w:hAnsi="Arial" w:cs="Arial"/>
          <w:color w:val="000000" w:themeColor="text1"/>
          <w:sz w:val="24"/>
          <w:szCs w:val="24"/>
        </w:rPr>
        <w:t xml:space="preserve"> but it may seem boring to some leaders (</w:t>
      </w:r>
      <w:proofErr w:type="spellStart"/>
      <w:r w:rsidRPr="009729BB">
        <w:rPr>
          <w:rFonts w:ascii="Arial" w:hAnsi="Arial" w:cs="Arial"/>
          <w:color w:val="000000" w:themeColor="text1"/>
          <w:sz w:val="24"/>
          <w:szCs w:val="24"/>
        </w:rPr>
        <w:t>Changar</w:t>
      </w:r>
      <w:proofErr w:type="spellEnd"/>
      <w:r w:rsidRPr="009729BB">
        <w:rPr>
          <w:rFonts w:ascii="Arial" w:hAnsi="Arial" w:cs="Arial"/>
          <w:color w:val="000000" w:themeColor="text1"/>
          <w:sz w:val="24"/>
          <w:szCs w:val="24"/>
        </w:rPr>
        <w:t xml:space="preserve"> and Atan, 2021). However, it can bring discipline which is important to run the industry in a proper direction. The relationship between leaders and followers can be good enough if this style can be followed. However, it is seen that employees are less adaptable when this </w:t>
      </w:r>
      <w:r w:rsidR="003B2024" w:rsidRPr="009729BB">
        <w:rPr>
          <w:rFonts w:ascii="Arial" w:hAnsi="Arial" w:cs="Arial"/>
          <w:color w:val="000000" w:themeColor="text1"/>
          <w:sz w:val="24"/>
          <w:szCs w:val="24"/>
        </w:rPr>
        <w:t>style</w:t>
      </w:r>
      <w:r w:rsidRPr="009729BB">
        <w:rPr>
          <w:rFonts w:ascii="Arial" w:hAnsi="Arial" w:cs="Arial"/>
          <w:color w:val="000000" w:themeColor="text1"/>
          <w:sz w:val="24"/>
          <w:szCs w:val="24"/>
        </w:rPr>
        <w:t xml:space="preserve"> is followed. </w:t>
      </w:r>
    </w:p>
    <w:p w14:paraId="51AFE0A6" w14:textId="6EB9708C"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The autocratic leadership style can be referred to as an approach in which the decision-making procedure is followed by only one person. Limited delegation and focus on efficiency are some main features of this </w:t>
      </w:r>
      <w:r w:rsidR="00E07DC5" w:rsidRPr="009729BB">
        <w:rPr>
          <w:rFonts w:ascii="Arial" w:hAnsi="Arial" w:cs="Arial"/>
          <w:color w:val="000000" w:themeColor="text1"/>
          <w:sz w:val="24"/>
          <w:szCs w:val="24"/>
        </w:rPr>
        <w:t>style</w:t>
      </w:r>
      <w:r w:rsidR="009A771B" w:rsidRPr="009729BB">
        <w:rPr>
          <w:rFonts w:ascii="Arial" w:hAnsi="Arial" w:cs="Arial"/>
          <w:color w:val="000000" w:themeColor="text1"/>
          <w:sz w:val="24"/>
          <w:szCs w:val="24"/>
        </w:rPr>
        <w:t xml:space="preserve"> (Ahsan and Khalid 2023)</w:t>
      </w:r>
      <w:r w:rsidR="00E07DC5" w:rsidRPr="009729BB">
        <w:rPr>
          <w:rFonts w:ascii="Arial" w:hAnsi="Arial" w:cs="Arial"/>
          <w:color w:val="000000" w:themeColor="text1"/>
          <w:sz w:val="24"/>
          <w:szCs w:val="24"/>
        </w:rPr>
        <w:t>. Under</w:t>
      </w:r>
      <w:r w:rsidRPr="009729BB">
        <w:rPr>
          <w:rFonts w:ascii="Arial" w:hAnsi="Arial" w:cs="Arial"/>
          <w:color w:val="000000" w:themeColor="text1"/>
          <w:sz w:val="24"/>
          <w:szCs w:val="24"/>
        </w:rPr>
        <w:t xml:space="preserve"> the Autocratic leadership style, the pros </w:t>
      </w:r>
      <w:r w:rsidR="004E5041" w:rsidRPr="009729BB">
        <w:rPr>
          <w:rFonts w:ascii="Arial" w:hAnsi="Arial" w:cs="Arial"/>
          <w:color w:val="000000" w:themeColor="text1"/>
          <w:sz w:val="24"/>
          <w:szCs w:val="24"/>
        </w:rPr>
        <w:t>are</w:t>
      </w:r>
      <w:r w:rsidRPr="009729BB">
        <w:rPr>
          <w:rFonts w:ascii="Arial" w:hAnsi="Arial" w:cs="Arial"/>
          <w:color w:val="000000" w:themeColor="text1"/>
          <w:sz w:val="24"/>
          <w:szCs w:val="24"/>
        </w:rPr>
        <w:t xml:space="preserve"> This leadership style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helps in making quick decisions. On a different note, it can be said that it is one of the best styles in the crisis moment (Armstrong, 2012). Low morale is one of the cons of this leadership style. Micromanagement is another con that should not be ignored as well. Team members follow the orders of leaders of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It can be considered a rigid as well as Hierarchical process which may not preferred by many leaders (Jaafar et al. 2020). The morale of employees is low enough because autonomy is followed under this </w:t>
      </w:r>
      <w:r w:rsidR="003B2024" w:rsidRPr="009729BB">
        <w:rPr>
          <w:rFonts w:ascii="Arial" w:hAnsi="Arial" w:cs="Arial"/>
          <w:color w:val="000000" w:themeColor="text1"/>
          <w:sz w:val="24"/>
          <w:szCs w:val="24"/>
        </w:rPr>
        <w:t>leadership</w:t>
      </w:r>
      <w:r w:rsidRPr="009729BB">
        <w:rPr>
          <w:rFonts w:ascii="Arial" w:hAnsi="Arial" w:cs="Arial"/>
          <w:color w:val="000000" w:themeColor="text1"/>
          <w:sz w:val="24"/>
          <w:szCs w:val="24"/>
        </w:rPr>
        <w:t xml:space="preserve"> style. A large percentage of people do not prefer to follow autonomy in the present times. They may feel de-motivated due to this </w:t>
      </w:r>
      <w:r w:rsidR="003B2024" w:rsidRPr="009729BB">
        <w:rPr>
          <w:rFonts w:ascii="Arial" w:hAnsi="Arial" w:cs="Arial"/>
          <w:color w:val="000000" w:themeColor="text1"/>
          <w:sz w:val="24"/>
          <w:szCs w:val="24"/>
        </w:rPr>
        <w:t>factor</w:t>
      </w:r>
      <w:r w:rsidRPr="009729BB">
        <w:rPr>
          <w:rFonts w:ascii="Arial" w:hAnsi="Arial" w:cs="Arial"/>
          <w:color w:val="000000" w:themeColor="text1"/>
          <w:sz w:val="24"/>
          <w:szCs w:val="24"/>
        </w:rPr>
        <w:t>.</w:t>
      </w:r>
    </w:p>
    <w:p w14:paraId="634A1A71" w14:textId="53BF5305"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The Democratic leadership style is a procedure of involving team members to make the final decision. Empowerment of team members is one of the goals of this style</w:t>
      </w:r>
      <w:r w:rsidR="009A771B" w:rsidRPr="009729BB">
        <w:rPr>
          <w:rFonts w:ascii="Arial" w:hAnsi="Arial" w:cs="Arial"/>
          <w:color w:val="000000" w:themeColor="text1"/>
          <w:sz w:val="24"/>
          <w:szCs w:val="24"/>
        </w:rPr>
        <w:t xml:space="preserve"> (Ågotnes et al. 2021)</w:t>
      </w:r>
      <w:r w:rsidRPr="009729BB">
        <w:rPr>
          <w:rFonts w:ascii="Arial" w:hAnsi="Arial" w:cs="Arial"/>
          <w:color w:val="000000" w:themeColor="text1"/>
          <w:sz w:val="24"/>
          <w:szCs w:val="24"/>
        </w:rPr>
        <w:t xml:space="preserve">. Under Democratic </w:t>
      </w:r>
      <w:r w:rsidR="004E5041" w:rsidRPr="009729BB">
        <w:rPr>
          <w:rFonts w:ascii="Arial" w:hAnsi="Arial" w:cs="Arial"/>
          <w:color w:val="000000" w:themeColor="text1"/>
          <w:sz w:val="24"/>
          <w:szCs w:val="24"/>
        </w:rPr>
        <w:t>Style</w:t>
      </w:r>
      <w:r w:rsidRPr="009729BB">
        <w:rPr>
          <w:rFonts w:ascii="Arial" w:hAnsi="Arial" w:cs="Arial"/>
          <w:color w:val="000000" w:themeColor="text1"/>
          <w:sz w:val="24"/>
          <w:szCs w:val="24"/>
        </w:rPr>
        <w:t xml:space="preserve"> High engagement of employees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is the main Pros of the Democratic leadership style.  The aspect of fostering collaboration should not be ignored as well. Time consumption is one of the corns of this leadership style. It is not a good option to deal with potential conflict (Hilton et al. 2021).  Team members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industry are more collaborative. Communication can be enhanced a lot under the popper application of the leadership style. The aspect of effective and open communication is required to be mentioned. Employee morale is high enough because the decisions of employees are given priority (Abdullahi et al. 2020). It is different from the one which is mentioned in the above section</w:t>
      </w:r>
    </w:p>
    <w:p w14:paraId="2CE54E99" w14:textId="3A827727"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The laissez-faire style is an approach in which minimal guidance is </w:t>
      </w:r>
      <w:r w:rsidR="003B2024" w:rsidRPr="009729BB">
        <w:rPr>
          <w:rFonts w:ascii="Arial" w:hAnsi="Arial" w:cs="Arial"/>
          <w:color w:val="000000" w:themeColor="text1"/>
          <w:sz w:val="24"/>
          <w:szCs w:val="24"/>
        </w:rPr>
        <w:t>provided,</w:t>
      </w:r>
      <w:r w:rsidRPr="009729BB">
        <w:rPr>
          <w:rFonts w:ascii="Arial" w:hAnsi="Arial" w:cs="Arial"/>
          <w:color w:val="000000" w:themeColor="text1"/>
          <w:sz w:val="24"/>
          <w:szCs w:val="24"/>
        </w:rPr>
        <w:t xml:space="preserve"> and it helps in allowing team members to make the final decisions independently</w:t>
      </w:r>
      <w:r w:rsidR="009A771B" w:rsidRPr="009729BB">
        <w:rPr>
          <w:rFonts w:ascii="Arial" w:hAnsi="Arial" w:cs="Arial"/>
          <w:color w:val="000000" w:themeColor="text1"/>
          <w:sz w:val="24"/>
          <w:szCs w:val="24"/>
        </w:rPr>
        <w:t xml:space="preserve"> (Hilton et al. 2021)</w:t>
      </w:r>
      <w:r w:rsidRPr="009729BB">
        <w:rPr>
          <w:rFonts w:ascii="Arial" w:hAnsi="Arial" w:cs="Arial"/>
          <w:color w:val="000000" w:themeColor="text1"/>
          <w:sz w:val="24"/>
          <w:szCs w:val="24"/>
        </w:rPr>
        <w:t>.</w:t>
      </w:r>
      <w:r w:rsidR="009A771B" w:rsidRPr="009729BB">
        <w:rPr>
          <w:rFonts w:ascii="Arial" w:hAnsi="Arial" w:cs="Arial"/>
          <w:color w:val="000000" w:themeColor="text1"/>
          <w:sz w:val="24"/>
          <w:szCs w:val="24"/>
        </w:rPr>
        <w:t xml:space="preserve"> </w:t>
      </w:r>
      <w:r w:rsidRPr="009729BB">
        <w:rPr>
          <w:rFonts w:ascii="Arial" w:hAnsi="Arial" w:cs="Arial"/>
          <w:color w:val="000000" w:themeColor="text1"/>
          <w:sz w:val="24"/>
          <w:szCs w:val="24"/>
        </w:rPr>
        <w:t xml:space="preserve">Under the Laissez-Faire style, </w:t>
      </w:r>
      <w:r w:rsidR="003B2024" w:rsidRPr="009729BB">
        <w:rPr>
          <w:rFonts w:ascii="Arial" w:hAnsi="Arial" w:cs="Arial"/>
          <w:color w:val="000000" w:themeColor="text1"/>
          <w:sz w:val="24"/>
          <w:szCs w:val="24"/>
        </w:rPr>
        <w:t>it</w:t>
      </w:r>
      <w:r w:rsidRPr="009729BB">
        <w:rPr>
          <w:rFonts w:ascii="Arial" w:hAnsi="Arial" w:cs="Arial"/>
          <w:color w:val="000000" w:themeColor="text1"/>
          <w:sz w:val="24"/>
          <w:szCs w:val="24"/>
        </w:rPr>
        <w:t xml:space="preserve"> helps in encouraging autonomy. At the same time, it is helpful on the grounds of fostering creativity. Apart from that effective development is another thing that can be mentioned concerning the </w:t>
      </w:r>
      <w:r w:rsidR="003B2024" w:rsidRPr="009729BB">
        <w:rPr>
          <w:rFonts w:ascii="Arial" w:hAnsi="Arial" w:cs="Arial"/>
          <w:color w:val="000000" w:themeColor="text1"/>
          <w:sz w:val="24"/>
          <w:szCs w:val="24"/>
        </w:rPr>
        <w:t>industry</w:t>
      </w:r>
      <w:r w:rsidRPr="009729BB">
        <w:rPr>
          <w:rFonts w:ascii="Arial" w:hAnsi="Arial" w:cs="Arial"/>
          <w:color w:val="000000" w:themeColor="text1"/>
          <w:sz w:val="24"/>
          <w:szCs w:val="24"/>
        </w:rPr>
        <w:t>.  Proper direction cannot be followed if this leadership style is followed. At the same time, the aspect of low accountability must not be ignored as well.  Team members are much more flexible as well as independent. This is very much desirable in a</w:t>
      </w:r>
      <w:r w:rsidR="004E5041" w:rsidRPr="009729BB">
        <w:rPr>
          <w:rFonts w:ascii="Arial" w:hAnsi="Arial" w:cs="Arial"/>
          <w:color w:val="000000" w:themeColor="text1"/>
          <w:sz w:val="24"/>
          <w:szCs w:val="24"/>
        </w:rPr>
        <w:t>n</w:t>
      </w:r>
      <w:r w:rsidRPr="009729BB">
        <w:rPr>
          <w:rFonts w:ascii="Arial" w:hAnsi="Arial" w:cs="Arial"/>
          <w:color w:val="000000" w:themeColor="text1"/>
          <w:sz w:val="24"/>
          <w:szCs w:val="24"/>
        </w:rPr>
        <w:t xml:space="preserve"> industry like </w:t>
      </w:r>
      <w:r w:rsidR="005734FE" w:rsidRPr="009729BB">
        <w:rPr>
          <w:rFonts w:ascii="Arial" w:hAnsi="Arial" w:cs="Arial"/>
          <w:color w:val="000000" w:themeColor="text1"/>
          <w:sz w:val="24"/>
          <w:szCs w:val="24"/>
        </w:rPr>
        <w:t>hospitality</w:t>
      </w:r>
      <w:r w:rsidRPr="009729BB">
        <w:rPr>
          <w:rFonts w:ascii="Arial" w:hAnsi="Arial" w:cs="Arial"/>
          <w:color w:val="000000" w:themeColor="text1"/>
          <w:sz w:val="24"/>
          <w:szCs w:val="24"/>
        </w:rPr>
        <w:t>. However, the possibility of coordination should not be ignored.  Therefore</w:t>
      </w:r>
      <w:r w:rsidR="004E5041" w:rsidRPr="009729BB">
        <w:rPr>
          <w:rFonts w:ascii="Arial" w:hAnsi="Arial" w:cs="Arial"/>
          <w:color w:val="000000" w:themeColor="text1"/>
          <w:sz w:val="24"/>
          <w:szCs w:val="24"/>
        </w:rPr>
        <w:t>,</w:t>
      </w:r>
      <w:r w:rsidRPr="009729BB">
        <w:rPr>
          <w:rFonts w:ascii="Arial" w:hAnsi="Arial" w:cs="Arial"/>
          <w:color w:val="000000" w:themeColor="text1"/>
          <w:sz w:val="24"/>
          <w:szCs w:val="24"/>
        </w:rPr>
        <w:t xml:space="preserve"> many companies in the industry are not interested in following this style. It can vary because it may be high for employees who are self-motivated and vice-versa. It is not a good option for those who need support (Ahsan and Khalid 2023).</w:t>
      </w:r>
    </w:p>
    <w:p w14:paraId="00BCE723" w14:textId="77777777" w:rsidR="00972987" w:rsidRPr="009729BB" w:rsidRDefault="006A14F9" w:rsidP="004E5041">
      <w:pPr>
        <w:spacing w:after="0" w:line="360" w:lineRule="auto"/>
        <w:jc w:val="both"/>
        <w:rPr>
          <w:rFonts w:ascii="Arial" w:hAnsi="Arial" w:cs="Arial"/>
          <w:bCs/>
          <w:color w:val="000000" w:themeColor="text1"/>
          <w:sz w:val="24"/>
          <w:szCs w:val="24"/>
        </w:rPr>
      </w:pPr>
      <w:r w:rsidRPr="009729BB">
        <w:rPr>
          <w:rFonts w:ascii="Arial" w:hAnsi="Arial" w:cs="Arial"/>
          <w:color w:val="000000" w:themeColor="text1"/>
          <w:sz w:val="24"/>
          <w:szCs w:val="24"/>
        </w:rPr>
        <w:t xml:space="preserve">Under </w:t>
      </w:r>
      <w:r w:rsidRPr="009729BB">
        <w:rPr>
          <w:rFonts w:ascii="Arial" w:hAnsi="Arial" w:cs="Arial"/>
          <w:bCs/>
          <w:color w:val="000000" w:themeColor="text1"/>
          <w:sz w:val="24"/>
          <w:szCs w:val="24"/>
        </w:rPr>
        <w:t xml:space="preserve">the Autocratic style, the example of Ritz-Carlton can be mentioned concerning this leadership style. The followers of this hotel are forced to follow strict housekeeping protocols. This is one of the main reasons why a lot of customers can get high service from this hotel (Oh et al. 2023). The aspect of maintaining brand reputation is also required to be addressed in this regard. The hotel faced an event like spreading fire in the hotel. At this time, the actual importance of the leadership style was understood. However, employees feel suffocated due to following this rigid rule. </w:t>
      </w:r>
    </w:p>
    <w:p w14:paraId="69FBE761" w14:textId="47955AFC"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bCs/>
          <w:color w:val="000000" w:themeColor="text1"/>
          <w:sz w:val="24"/>
          <w:szCs w:val="24"/>
        </w:rPr>
        <w:t>Under the Democratic style</w:t>
      </w:r>
      <w:r w:rsidR="00885016" w:rsidRPr="009729BB">
        <w:rPr>
          <w:rFonts w:ascii="Arial" w:hAnsi="Arial" w:cs="Arial"/>
          <w:bCs/>
          <w:color w:val="000000" w:themeColor="text1"/>
          <w:sz w:val="24"/>
          <w:szCs w:val="24"/>
        </w:rPr>
        <w:t xml:space="preserve"> “</w:t>
      </w:r>
      <w:r w:rsidRPr="009729BB">
        <w:rPr>
          <w:rFonts w:ascii="Arial" w:hAnsi="Arial" w:cs="Arial"/>
          <w:color w:val="000000" w:themeColor="text1"/>
          <w:sz w:val="24"/>
          <w:szCs w:val="24"/>
        </w:rPr>
        <w:t xml:space="preserve">Four Seasons Hotels and Resorts" follows a democratic leadership style. The management of the hotel is engaged in decision-making for providing the best experiences to guests.  All members are involved in the process of menu design as well as event planning (Nedelko and </w:t>
      </w:r>
      <w:proofErr w:type="spellStart"/>
      <w:r w:rsidRPr="009729BB">
        <w:rPr>
          <w:rFonts w:ascii="Arial" w:hAnsi="Arial" w:cs="Arial"/>
          <w:color w:val="000000" w:themeColor="text1"/>
          <w:sz w:val="24"/>
          <w:szCs w:val="24"/>
        </w:rPr>
        <w:t>Potocan</w:t>
      </w:r>
      <w:proofErr w:type="spellEnd"/>
      <w:r w:rsidRPr="009729BB">
        <w:rPr>
          <w:rFonts w:ascii="Arial" w:hAnsi="Arial" w:cs="Arial"/>
          <w:color w:val="000000" w:themeColor="text1"/>
          <w:sz w:val="24"/>
          <w:szCs w:val="24"/>
        </w:rPr>
        <w:t xml:space="preserve">, 2021). There are so many employees of the hotel who are very </w:t>
      </w:r>
      <w:r w:rsidR="003B2024" w:rsidRPr="009729BB">
        <w:rPr>
          <w:rFonts w:ascii="Arial" w:hAnsi="Arial" w:cs="Arial"/>
          <w:color w:val="000000" w:themeColor="text1"/>
          <w:sz w:val="24"/>
          <w:szCs w:val="24"/>
        </w:rPr>
        <w:t>innovative,</w:t>
      </w:r>
      <w:r w:rsidRPr="009729BB">
        <w:rPr>
          <w:rFonts w:ascii="Arial" w:hAnsi="Arial" w:cs="Arial"/>
          <w:color w:val="000000" w:themeColor="text1"/>
          <w:sz w:val="24"/>
          <w:szCs w:val="24"/>
        </w:rPr>
        <w:t xml:space="preserve"> and this particular leadership style is followed. In recent times, the hotel has taken different kinds of sustainability </w:t>
      </w:r>
      <w:r w:rsidR="003B2024" w:rsidRPr="009729BB">
        <w:rPr>
          <w:rFonts w:ascii="Arial" w:hAnsi="Arial" w:cs="Arial"/>
          <w:color w:val="000000" w:themeColor="text1"/>
          <w:sz w:val="24"/>
          <w:szCs w:val="24"/>
        </w:rPr>
        <w:t>initiatives,</w:t>
      </w:r>
      <w:r w:rsidRPr="009729BB">
        <w:rPr>
          <w:rFonts w:ascii="Arial" w:hAnsi="Arial" w:cs="Arial"/>
          <w:color w:val="000000" w:themeColor="text1"/>
          <w:sz w:val="24"/>
          <w:szCs w:val="24"/>
        </w:rPr>
        <w:t xml:space="preserve"> and the importance of this particular leadership style cannot be ignored in this context. The significance can also be mentioned in making decisions for marketing (Buchanan and Huczynski 2007). </w:t>
      </w:r>
    </w:p>
    <w:p w14:paraId="10D9B1F2" w14:textId="21C8A5A9" w:rsidR="00972987" w:rsidRPr="009729BB" w:rsidRDefault="006A14F9" w:rsidP="001D1139">
      <w:pPr>
        <w:spacing w:after="0" w:line="360" w:lineRule="auto"/>
        <w:jc w:val="both"/>
        <w:rPr>
          <w:rFonts w:ascii="Arial" w:hAnsi="Arial" w:cs="Arial"/>
          <w:color w:val="000000" w:themeColor="text1"/>
          <w:sz w:val="24"/>
          <w:szCs w:val="24"/>
        </w:rPr>
      </w:pPr>
      <w:proofErr w:type="spellStart"/>
      <w:r w:rsidRPr="009729BB">
        <w:rPr>
          <w:rFonts w:ascii="Arial" w:hAnsi="Arial" w:cs="Arial"/>
          <w:color w:val="000000" w:themeColor="text1"/>
          <w:sz w:val="24"/>
          <w:szCs w:val="24"/>
        </w:rPr>
        <w:t>Under</w:t>
      </w:r>
      <w:r w:rsidRPr="009729BB">
        <w:rPr>
          <w:rFonts w:ascii="Arial" w:hAnsi="Arial" w:cs="Arial"/>
          <w:bCs/>
          <w:color w:val="000000" w:themeColor="text1"/>
          <w:sz w:val="24"/>
          <w:szCs w:val="24"/>
        </w:rPr>
        <w:t>Laissez</w:t>
      </w:r>
      <w:proofErr w:type="spellEnd"/>
      <w:r w:rsidRPr="009729BB">
        <w:rPr>
          <w:rFonts w:ascii="Arial" w:hAnsi="Arial" w:cs="Arial"/>
          <w:bCs/>
          <w:color w:val="000000" w:themeColor="text1"/>
          <w:sz w:val="24"/>
          <w:szCs w:val="24"/>
        </w:rPr>
        <w:t>-Faire style</w:t>
      </w:r>
      <w:r w:rsidR="004E5041" w:rsidRPr="009729BB">
        <w:rPr>
          <w:rFonts w:ascii="Arial" w:hAnsi="Arial" w:cs="Arial"/>
          <w:color w:val="000000" w:themeColor="text1"/>
          <w:sz w:val="24"/>
          <w:szCs w:val="24"/>
        </w:rPr>
        <w:t>,</w:t>
      </w:r>
      <w:r w:rsidRPr="009729BB">
        <w:rPr>
          <w:rFonts w:ascii="Arial" w:hAnsi="Arial" w:cs="Arial"/>
          <w:color w:val="000000" w:themeColor="text1"/>
          <w:sz w:val="24"/>
          <w:szCs w:val="24"/>
        </w:rPr>
        <w:t xml:space="preserve"> Laissez-Faire leadership style is followed by boutique hotels. This is the leadership style that is very helpful in making important decisions like marketing. The hotel is now focused on digital marketing and this leadership style is quite effective in this </w:t>
      </w:r>
      <w:r w:rsidR="003B2024" w:rsidRPr="009729BB">
        <w:rPr>
          <w:rFonts w:ascii="Arial" w:hAnsi="Arial" w:cs="Arial"/>
          <w:color w:val="000000" w:themeColor="text1"/>
          <w:sz w:val="24"/>
          <w:szCs w:val="24"/>
        </w:rPr>
        <w:t>matter</w:t>
      </w:r>
      <w:r w:rsidRPr="009729BB">
        <w:rPr>
          <w:rFonts w:ascii="Arial" w:hAnsi="Arial" w:cs="Arial"/>
          <w:color w:val="000000" w:themeColor="text1"/>
          <w:sz w:val="24"/>
          <w:szCs w:val="24"/>
        </w:rPr>
        <w:t xml:space="preserve">. Customers are very happy because of their fine dining and it is possible because of their skilled </w:t>
      </w:r>
      <w:r w:rsidR="003B2024" w:rsidRPr="009729BB">
        <w:rPr>
          <w:rFonts w:ascii="Arial" w:hAnsi="Arial" w:cs="Arial"/>
          <w:color w:val="000000" w:themeColor="text1"/>
          <w:sz w:val="24"/>
          <w:szCs w:val="24"/>
        </w:rPr>
        <w:t>labour</w:t>
      </w:r>
      <w:r w:rsidRPr="009729BB">
        <w:rPr>
          <w:rFonts w:ascii="Arial" w:hAnsi="Arial" w:cs="Arial"/>
          <w:color w:val="000000" w:themeColor="text1"/>
          <w:sz w:val="24"/>
          <w:szCs w:val="24"/>
        </w:rPr>
        <w:t xml:space="preserve"> (Khan and Saleem 2021). Apart from this hotel, The Savoy which is one of the most popular hotels in London also follows this leadership style. Due to this style, they can take and follow some innovative strategies which are a helpful factor to remain ahead on the edge of the competition as well.  </w:t>
      </w:r>
    </w:p>
    <w:p w14:paraId="0A8C3D80" w14:textId="77777777"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Enforcement of team effectiveness in</w:t>
      </w:r>
      <w:r w:rsidR="002E5774" w:rsidRPr="009729BB">
        <w:rPr>
          <w:rFonts w:ascii="Arial" w:hAnsi="Arial" w:cs="Arial"/>
          <w:color w:val="000000" w:themeColor="text1"/>
          <w:sz w:val="24"/>
          <w:szCs w:val="24"/>
        </w:rPr>
        <w:t xml:space="preserve"> </w:t>
      </w:r>
      <w:r w:rsidRPr="009729BB">
        <w:rPr>
          <w:rFonts w:ascii="Arial" w:hAnsi="Arial" w:cs="Arial"/>
          <w:bCs/>
          <w:color w:val="000000" w:themeColor="text1"/>
          <w:sz w:val="24"/>
          <w:szCs w:val="24"/>
        </w:rPr>
        <w:t>Autocratic</w:t>
      </w:r>
      <w:r w:rsidRPr="009729BB">
        <w:rPr>
          <w:rFonts w:ascii="Arial" w:hAnsi="Arial" w:cs="Arial"/>
          <w:color w:val="000000" w:themeColor="text1"/>
          <w:sz w:val="24"/>
          <w:szCs w:val="24"/>
        </w:rPr>
        <w:t xml:space="preserve"> can be mentioned on the grounds of providing clear direction.  The aspect of quick decision-making is also required to be mentioned for getting the ultimate result (Ja</w:t>
      </w:r>
      <w:r w:rsidR="002E5774" w:rsidRPr="009729BB">
        <w:rPr>
          <w:rFonts w:ascii="Arial" w:hAnsi="Arial" w:cs="Arial"/>
          <w:color w:val="000000" w:themeColor="text1"/>
          <w:sz w:val="24"/>
          <w:szCs w:val="24"/>
        </w:rPr>
        <w:t>afar et al. 2021). Considering the h</w:t>
      </w:r>
      <w:r w:rsidRPr="009729BB">
        <w:rPr>
          <w:rFonts w:ascii="Arial" w:hAnsi="Arial" w:cs="Arial"/>
          <w:color w:val="000000" w:themeColor="text1"/>
          <w:sz w:val="24"/>
          <w:szCs w:val="24"/>
        </w:rPr>
        <w:t xml:space="preserve">indrance of team effectiveness, the aspect of Lack of initiative can be mentioned in this regard. Due to autonomy, collaboration is not seen as strong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this is not desirable anyhow because this industry is one of the largest industries in the world.  This leadership style hurts employee satisfaction. </w:t>
      </w:r>
    </w:p>
    <w:p w14:paraId="41200DE6" w14:textId="522EE026"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Considering enforcement of team effectiveness under </w:t>
      </w:r>
      <w:r w:rsidRPr="009729BB">
        <w:rPr>
          <w:rFonts w:ascii="Arial" w:hAnsi="Arial" w:cs="Arial"/>
          <w:bCs/>
          <w:color w:val="000000" w:themeColor="text1"/>
          <w:sz w:val="24"/>
          <w:szCs w:val="24"/>
        </w:rPr>
        <w:t>democratic</w:t>
      </w:r>
      <w:r w:rsidRPr="009729BB">
        <w:rPr>
          <w:rFonts w:ascii="Arial" w:hAnsi="Arial" w:cs="Arial"/>
          <w:color w:val="000000" w:themeColor="text1"/>
          <w:sz w:val="24"/>
          <w:szCs w:val="24"/>
        </w:rPr>
        <w:t xml:space="preserve"> it can be said that this leadership style helps in fostering innovation as well as collaboration. It is also helpful for engaging employees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(Wilson et al. 2020). The decision-making aspect under Hindrance of team effectiveness is quite slow and therefore and therefore many hotels are not interested in following this </w:t>
      </w:r>
      <w:r w:rsidR="003B2024" w:rsidRPr="009729BB">
        <w:rPr>
          <w:rFonts w:ascii="Arial" w:hAnsi="Arial" w:cs="Arial"/>
          <w:color w:val="000000" w:themeColor="text1"/>
          <w:sz w:val="24"/>
          <w:szCs w:val="24"/>
        </w:rPr>
        <w:t>style</w:t>
      </w:r>
      <w:r w:rsidRPr="009729BB">
        <w:rPr>
          <w:rFonts w:ascii="Arial" w:hAnsi="Arial" w:cs="Arial"/>
          <w:color w:val="000000" w:themeColor="text1"/>
          <w:sz w:val="24"/>
          <w:szCs w:val="24"/>
        </w:rPr>
        <w:t xml:space="preserve"> (Hassan and Jiang, 2021). Considering Employee </w:t>
      </w:r>
      <w:r w:rsidR="004E5041" w:rsidRPr="009729BB">
        <w:rPr>
          <w:rFonts w:ascii="Arial" w:hAnsi="Arial" w:cs="Arial"/>
          <w:color w:val="000000" w:themeColor="text1"/>
          <w:sz w:val="24"/>
          <w:szCs w:val="24"/>
        </w:rPr>
        <w:t>satisfaction,</w:t>
      </w:r>
      <w:r w:rsidRPr="009729BB">
        <w:rPr>
          <w:rFonts w:ascii="Arial" w:hAnsi="Arial" w:cs="Arial"/>
          <w:color w:val="000000" w:themeColor="text1"/>
          <w:sz w:val="24"/>
          <w:szCs w:val="24"/>
        </w:rPr>
        <w:t xml:space="preserve"> it can be said, that though it has both positive and negative impacts on employees, it can be said that employees are satisfied with this particular leadership style. Innovation is one of the key factors that must not be ignored (</w:t>
      </w:r>
      <w:proofErr w:type="spellStart"/>
      <w:r w:rsidRPr="009729BB">
        <w:rPr>
          <w:rFonts w:ascii="Arial" w:hAnsi="Arial" w:cs="Arial"/>
          <w:color w:val="000000" w:themeColor="text1"/>
          <w:sz w:val="24"/>
          <w:szCs w:val="24"/>
        </w:rPr>
        <w:t>Alrowwad</w:t>
      </w:r>
      <w:proofErr w:type="spellEnd"/>
      <w:r w:rsidRPr="009729BB">
        <w:rPr>
          <w:rFonts w:ascii="Arial" w:hAnsi="Arial" w:cs="Arial"/>
          <w:color w:val="000000" w:themeColor="text1"/>
          <w:sz w:val="24"/>
          <w:szCs w:val="24"/>
        </w:rPr>
        <w:t xml:space="preserve"> et al. 2020). </w:t>
      </w:r>
    </w:p>
    <w:p w14:paraId="05C20574" w14:textId="7355EEC0"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Considering the enforcement of team effectiveness under Laissez-Faire it can be said This leadership style helps in fostering creativity as well as innovation. From that context, it can be said that it helps in </w:t>
      </w:r>
      <w:r w:rsidR="003B2024" w:rsidRPr="009729BB">
        <w:rPr>
          <w:rFonts w:ascii="Arial" w:hAnsi="Arial" w:cs="Arial"/>
          <w:color w:val="000000" w:themeColor="text1"/>
          <w:sz w:val="24"/>
          <w:szCs w:val="24"/>
        </w:rPr>
        <w:t>favour</w:t>
      </w:r>
      <w:r w:rsidRPr="009729BB">
        <w:rPr>
          <w:rFonts w:ascii="Arial" w:hAnsi="Arial" w:cs="Arial"/>
          <w:color w:val="000000" w:themeColor="text1"/>
          <w:sz w:val="24"/>
          <w:szCs w:val="24"/>
        </w:rPr>
        <w:t xml:space="preserve"> of overall employees in the industry. It would be better if leadership styles were changed over time. This factor must be cleared to employees of this </w:t>
      </w:r>
      <w:r w:rsidR="003B2024" w:rsidRPr="009729BB">
        <w:rPr>
          <w:rFonts w:ascii="Arial" w:hAnsi="Arial" w:cs="Arial"/>
          <w:color w:val="000000" w:themeColor="text1"/>
          <w:sz w:val="24"/>
          <w:szCs w:val="24"/>
        </w:rPr>
        <w:t>industry</w:t>
      </w:r>
      <w:r w:rsidRPr="009729BB">
        <w:rPr>
          <w:rFonts w:ascii="Arial" w:hAnsi="Arial" w:cs="Arial"/>
          <w:color w:val="000000" w:themeColor="text1"/>
          <w:sz w:val="24"/>
          <w:szCs w:val="24"/>
        </w:rPr>
        <w:t xml:space="preserve"> after the final selection is done. There is a risk of disorganization, especially in high-occupancy days. Therefore</w:t>
      </w:r>
      <w:r w:rsidR="004E5041" w:rsidRPr="009729BB">
        <w:rPr>
          <w:rFonts w:ascii="Arial" w:hAnsi="Arial" w:cs="Arial"/>
          <w:color w:val="000000" w:themeColor="text1"/>
          <w:sz w:val="24"/>
          <w:szCs w:val="24"/>
        </w:rPr>
        <w:t>,</w:t>
      </w:r>
      <w:r w:rsidRPr="009729BB">
        <w:rPr>
          <w:rFonts w:ascii="Arial" w:hAnsi="Arial" w:cs="Arial"/>
          <w:color w:val="000000" w:themeColor="text1"/>
          <w:sz w:val="24"/>
          <w:szCs w:val="24"/>
        </w:rPr>
        <w:t xml:space="preserve"> problems may be raised in the context of allocating tasks within employees. It may lead to having conflict in the workplace which is not desirable in any way. Employee satisfaction is mixed for this </w:t>
      </w:r>
      <w:r w:rsidR="003B2024" w:rsidRPr="009729BB">
        <w:rPr>
          <w:rFonts w:ascii="Arial" w:hAnsi="Arial" w:cs="Arial"/>
          <w:color w:val="000000" w:themeColor="text1"/>
          <w:sz w:val="24"/>
          <w:szCs w:val="24"/>
        </w:rPr>
        <w:t>leadership</w:t>
      </w:r>
      <w:r w:rsidRPr="009729BB">
        <w:rPr>
          <w:rFonts w:ascii="Arial" w:hAnsi="Arial" w:cs="Arial"/>
          <w:color w:val="000000" w:themeColor="text1"/>
          <w:sz w:val="24"/>
          <w:szCs w:val="24"/>
        </w:rPr>
        <w:t xml:space="preserve"> style. It is good for self-motivated employees but not a good option for those who need support (Ågotnes et al. 2021). Focus should be given to recruitment and selection procedures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 xml:space="preserve">industry (Abdalla Hamza et al. 2021).  This is because it may not be possible for all hotels to provide training on leadership skills for a longer period. </w:t>
      </w:r>
    </w:p>
    <w:p w14:paraId="3AB66C8F" w14:textId="77777777" w:rsidR="009729BB" w:rsidRDefault="009729BB" w:rsidP="004E5041">
      <w:pPr>
        <w:spacing w:after="0" w:line="360" w:lineRule="auto"/>
        <w:jc w:val="both"/>
        <w:rPr>
          <w:rFonts w:ascii="Arial" w:hAnsi="Arial" w:cs="Arial"/>
          <w:color w:val="000000" w:themeColor="text1"/>
          <w:sz w:val="24"/>
          <w:szCs w:val="24"/>
        </w:rPr>
      </w:pPr>
    </w:p>
    <w:p w14:paraId="690EFA63" w14:textId="31E85FF8" w:rsidR="00972987"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Based on the overall analysis it can be said that all leadership styles like Autocratic, Democratic, and Laissez-Faire have their strengths and weaknesses. Situation matters a lot in the case of selecting the proper leadership style. It can also be said that the best option can be if hotels can change their leadership style in time. The morale of employees is an important factor that needs to be focused on before making any final decision. The above-mentioned theories are also helpful in getting an insight into effective leadership in the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industry. The importance of proper selection procedures for leaders should not be ignored. Along with, the above-mentioned leadership styles, the Adaptive leadership style can be followed. Versatility and engagement of employees are some different features that can be mentioned as reasons for selecting this style</w:t>
      </w:r>
      <w:r w:rsidR="00B61F99" w:rsidRPr="009729BB">
        <w:rPr>
          <w:rFonts w:ascii="Arial" w:hAnsi="Arial" w:cs="Arial"/>
          <w:color w:val="000000" w:themeColor="text1"/>
          <w:sz w:val="24"/>
          <w:szCs w:val="24"/>
        </w:rPr>
        <w:t>.</w:t>
      </w:r>
    </w:p>
    <w:p w14:paraId="7EA8AA43" w14:textId="77777777" w:rsidR="00972987" w:rsidRPr="009729BB" w:rsidRDefault="00972987" w:rsidP="004E5041">
      <w:pPr>
        <w:spacing w:after="0" w:line="360" w:lineRule="auto"/>
        <w:jc w:val="both"/>
        <w:rPr>
          <w:rFonts w:ascii="Arial" w:hAnsi="Arial" w:cs="Arial"/>
          <w:color w:val="000000" w:themeColor="text1"/>
          <w:sz w:val="24"/>
          <w:szCs w:val="24"/>
        </w:rPr>
      </w:pPr>
    </w:p>
    <w:p w14:paraId="2798C7AC" w14:textId="77777777" w:rsidR="00972987" w:rsidRPr="009729BB" w:rsidRDefault="00972987" w:rsidP="004E5041">
      <w:pPr>
        <w:spacing w:after="0" w:line="360" w:lineRule="auto"/>
        <w:jc w:val="both"/>
        <w:rPr>
          <w:rFonts w:ascii="Arial" w:hAnsi="Arial" w:cs="Arial"/>
          <w:color w:val="000000" w:themeColor="text1"/>
          <w:sz w:val="24"/>
          <w:szCs w:val="24"/>
        </w:rPr>
      </w:pPr>
    </w:p>
    <w:p w14:paraId="2B30EABA" w14:textId="77777777" w:rsidR="00972987" w:rsidRPr="009729BB" w:rsidRDefault="00972987" w:rsidP="004E5041">
      <w:pPr>
        <w:spacing w:after="0" w:line="360" w:lineRule="auto"/>
        <w:jc w:val="both"/>
        <w:rPr>
          <w:rFonts w:ascii="Arial" w:hAnsi="Arial" w:cs="Arial"/>
          <w:color w:val="000000" w:themeColor="text1"/>
          <w:sz w:val="24"/>
          <w:szCs w:val="24"/>
        </w:rPr>
      </w:pPr>
    </w:p>
    <w:p w14:paraId="0EA9A1DD" w14:textId="77777777" w:rsidR="00972987" w:rsidRPr="009729BB" w:rsidRDefault="00972987" w:rsidP="004E5041">
      <w:pPr>
        <w:spacing w:after="0" w:line="360" w:lineRule="auto"/>
        <w:jc w:val="both"/>
        <w:rPr>
          <w:rFonts w:ascii="Arial" w:hAnsi="Arial" w:cs="Arial"/>
          <w:color w:val="000000" w:themeColor="text1"/>
          <w:sz w:val="24"/>
          <w:szCs w:val="24"/>
        </w:rPr>
      </w:pPr>
    </w:p>
    <w:p w14:paraId="1CB348EB" w14:textId="77777777" w:rsidR="00972987" w:rsidRPr="009729BB" w:rsidRDefault="00972987" w:rsidP="004E5041">
      <w:pPr>
        <w:spacing w:after="0" w:line="360" w:lineRule="auto"/>
        <w:jc w:val="both"/>
        <w:rPr>
          <w:rFonts w:ascii="Arial" w:hAnsi="Arial" w:cs="Arial"/>
          <w:color w:val="000000" w:themeColor="text1"/>
          <w:sz w:val="24"/>
          <w:szCs w:val="24"/>
        </w:rPr>
      </w:pPr>
    </w:p>
    <w:p w14:paraId="25012A9A" w14:textId="77777777" w:rsidR="004E5041" w:rsidRPr="009729BB" w:rsidRDefault="006A14F9">
      <w:pPr>
        <w:rPr>
          <w:rFonts w:ascii="Arial" w:hAnsi="Arial" w:cs="Arial"/>
          <w:color w:val="000000" w:themeColor="text1"/>
          <w:sz w:val="24"/>
          <w:szCs w:val="24"/>
        </w:rPr>
      </w:pPr>
      <w:r w:rsidRPr="009729BB">
        <w:rPr>
          <w:rFonts w:ascii="Arial" w:hAnsi="Arial" w:cs="Arial"/>
          <w:color w:val="000000" w:themeColor="text1"/>
          <w:sz w:val="24"/>
          <w:szCs w:val="24"/>
        </w:rPr>
        <w:br w:type="page"/>
      </w:r>
    </w:p>
    <w:p w14:paraId="38CC1782" w14:textId="77777777" w:rsidR="00C82061" w:rsidRPr="009729BB" w:rsidRDefault="006A14F9" w:rsidP="004E5041">
      <w:pPr>
        <w:pStyle w:val="Heading1"/>
        <w:rPr>
          <w:rFonts w:cs="Arial"/>
          <w:color w:val="000000" w:themeColor="text1"/>
          <w:sz w:val="24"/>
          <w:szCs w:val="24"/>
        </w:rPr>
      </w:pPr>
      <w:bookmarkStart w:id="1" w:name="_Toc179460190"/>
      <w:r w:rsidRPr="009729BB">
        <w:rPr>
          <w:rFonts w:cs="Arial"/>
          <w:color w:val="000000" w:themeColor="text1"/>
          <w:sz w:val="24"/>
          <w:szCs w:val="24"/>
        </w:rPr>
        <w:t>References</w:t>
      </w:r>
      <w:bookmarkEnd w:id="1"/>
    </w:p>
    <w:p w14:paraId="08AEAD99"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Abdalla Hamza, P., Jabbar Othman, B., Gardi, B., </w:t>
      </w:r>
      <w:proofErr w:type="spellStart"/>
      <w:r w:rsidRPr="009729BB">
        <w:rPr>
          <w:rFonts w:ascii="Arial" w:hAnsi="Arial" w:cs="Arial"/>
          <w:color w:val="000000" w:themeColor="text1"/>
          <w:sz w:val="24"/>
          <w:szCs w:val="24"/>
        </w:rPr>
        <w:t>Sorguli</w:t>
      </w:r>
      <w:proofErr w:type="spellEnd"/>
      <w:r w:rsidRPr="009729BB">
        <w:rPr>
          <w:rFonts w:ascii="Arial" w:hAnsi="Arial" w:cs="Arial"/>
          <w:color w:val="000000" w:themeColor="text1"/>
          <w:sz w:val="24"/>
          <w:szCs w:val="24"/>
        </w:rPr>
        <w:t xml:space="preserve">, S., Mahmood Aziz, H., Ali Ahmed, S., ... and Anwar, G. (2021). Recruitment and selection: The relationship between recruitment and selection with organizational performance. Hamza, PA, Othman, BJ, Gardi, B., </w:t>
      </w:r>
      <w:proofErr w:type="spellStart"/>
      <w:r w:rsidRPr="009729BB">
        <w:rPr>
          <w:rFonts w:ascii="Arial" w:hAnsi="Arial" w:cs="Arial"/>
          <w:color w:val="000000" w:themeColor="text1"/>
          <w:sz w:val="24"/>
          <w:szCs w:val="24"/>
        </w:rPr>
        <w:t>Sorguli</w:t>
      </w:r>
      <w:proofErr w:type="spellEnd"/>
      <w:r w:rsidRPr="009729BB">
        <w:rPr>
          <w:rFonts w:ascii="Arial" w:hAnsi="Arial" w:cs="Arial"/>
          <w:color w:val="000000" w:themeColor="text1"/>
          <w:sz w:val="24"/>
          <w:szCs w:val="24"/>
        </w:rPr>
        <w:t>, S., Aziz, HM, Ahmed, SA, Sabir, BY, Ismael, NB, Ali, BJ, Anwar, G.(2021). Recruitment and Selection: The Relationship between Recruitment and Selection with Organizational Performance.</w:t>
      </w:r>
    </w:p>
    <w:p w14:paraId="3046721E"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Abdullahi, A. Z., </w:t>
      </w:r>
      <w:proofErr w:type="spellStart"/>
      <w:r w:rsidRPr="009729BB">
        <w:rPr>
          <w:rFonts w:ascii="Arial" w:hAnsi="Arial" w:cs="Arial"/>
          <w:color w:val="000000" w:themeColor="text1"/>
          <w:sz w:val="24"/>
          <w:szCs w:val="24"/>
        </w:rPr>
        <w:t>Anarfo</w:t>
      </w:r>
      <w:proofErr w:type="spellEnd"/>
      <w:r w:rsidRPr="009729BB">
        <w:rPr>
          <w:rFonts w:ascii="Arial" w:hAnsi="Arial" w:cs="Arial"/>
          <w:color w:val="000000" w:themeColor="text1"/>
          <w:sz w:val="24"/>
          <w:szCs w:val="24"/>
        </w:rPr>
        <w:t xml:space="preserve">, E. B., and </w:t>
      </w:r>
      <w:proofErr w:type="spellStart"/>
      <w:r w:rsidRPr="009729BB">
        <w:rPr>
          <w:rFonts w:ascii="Arial" w:hAnsi="Arial" w:cs="Arial"/>
          <w:color w:val="000000" w:themeColor="text1"/>
          <w:sz w:val="24"/>
          <w:szCs w:val="24"/>
        </w:rPr>
        <w:t>Anyigba</w:t>
      </w:r>
      <w:proofErr w:type="spellEnd"/>
      <w:r w:rsidRPr="009729BB">
        <w:rPr>
          <w:rFonts w:ascii="Arial" w:hAnsi="Arial" w:cs="Arial"/>
          <w:color w:val="000000" w:themeColor="text1"/>
          <w:sz w:val="24"/>
          <w:szCs w:val="24"/>
        </w:rPr>
        <w:t xml:space="preserve">, H. (2020). The impact of leadership style on organizational citizenship </w:t>
      </w:r>
      <w:proofErr w:type="spellStart"/>
      <w:r w:rsidRPr="009729BB">
        <w:rPr>
          <w:rFonts w:ascii="Arial" w:hAnsi="Arial" w:cs="Arial"/>
          <w:color w:val="000000" w:themeColor="text1"/>
          <w:sz w:val="24"/>
          <w:szCs w:val="24"/>
        </w:rPr>
        <w:t>behavior</w:t>
      </w:r>
      <w:proofErr w:type="spellEnd"/>
      <w:r w:rsidRPr="009729BB">
        <w:rPr>
          <w:rFonts w:ascii="Arial" w:hAnsi="Arial" w:cs="Arial"/>
          <w:color w:val="000000" w:themeColor="text1"/>
          <w:sz w:val="24"/>
          <w:szCs w:val="24"/>
        </w:rPr>
        <w:t>: does leaders' emotional intelligence play a moderating role?. Journal of management development, 39(9/10), 963-987.</w:t>
      </w:r>
    </w:p>
    <w:p w14:paraId="1994B0D5"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Ågotnes, K. W., Skogstad, A., Hetland, J., Olsen, O. K., </w:t>
      </w:r>
      <w:proofErr w:type="spellStart"/>
      <w:r w:rsidRPr="009729BB">
        <w:rPr>
          <w:rFonts w:ascii="Arial" w:hAnsi="Arial" w:cs="Arial"/>
          <w:color w:val="000000" w:themeColor="text1"/>
          <w:sz w:val="24"/>
          <w:szCs w:val="24"/>
        </w:rPr>
        <w:t>Espevik</w:t>
      </w:r>
      <w:proofErr w:type="spellEnd"/>
      <w:r w:rsidRPr="009729BB">
        <w:rPr>
          <w:rFonts w:ascii="Arial" w:hAnsi="Arial" w:cs="Arial"/>
          <w:color w:val="000000" w:themeColor="text1"/>
          <w:sz w:val="24"/>
          <w:szCs w:val="24"/>
        </w:rPr>
        <w:t>, R., Bakker, A. B., and Einarsen, S. V. (2021). Daily work pressure and exposure to bullying-related negative acts: The role of daily transformational and laissez-faire leadership. European Management Journal, 39(4), 423-433.</w:t>
      </w:r>
    </w:p>
    <w:p w14:paraId="78509D3D"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Ahsan, M. J., and Khalid, M. H. (2023). Laissez-faire leadership. In Leadership Approaches in Global </w:t>
      </w:r>
      <w:r w:rsidR="005734FE" w:rsidRPr="009729BB">
        <w:rPr>
          <w:rFonts w:ascii="Arial" w:hAnsi="Arial" w:cs="Arial"/>
          <w:color w:val="000000" w:themeColor="text1"/>
          <w:sz w:val="24"/>
          <w:szCs w:val="24"/>
        </w:rPr>
        <w:t xml:space="preserve">Hospitality </w:t>
      </w:r>
      <w:r w:rsidRPr="009729BB">
        <w:rPr>
          <w:rFonts w:ascii="Arial" w:hAnsi="Arial" w:cs="Arial"/>
          <w:color w:val="000000" w:themeColor="text1"/>
          <w:sz w:val="24"/>
          <w:szCs w:val="24"/>
        </w:rPr>
        <w:t>and Tourism (pp. 61-72). IGI Global.</w:t>
      </w:r>
    </w:p>
    <w:p w14:paraId="47AD2066"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Ali, A., Wang, H., and Johnson, R. E. (2020). Empirical analysis of shared leadership promotion and team creativity: An adaptive leadership perspective. Journal of organizational </w:t>
      </w:r>
      <w:proofErr w:type="spellStart"/>
      <w:r w:rsidRPr="009729BB">
        <w:rPr>
          <w:rFonts w:ascii="Arial" w:hAnsi="Arial" w:cs="Arial"/>
          <w:color w:val="000000" w:themeColor="text1"/>
          <w:sz w:val="24"/>
          <w:szCs w:val="24"/>
        </w:rPr>
        <w:t>behavior</w:t>
      </w:r>
      <w:proofErr w:type="spellEnd"/>
      <w:r w:rsidRPr="009729BB">
        <w:rPr>
          <w:rFonts w:ascii="Arial" w:hAnsi="Arial" w:cs="Arial"/>
          <w:color w:val="000000" w:themeColor="text1"/>
          <w:sz w:val="24"/>
          <w:szCs w:val="24"/>
        </w:rPr>
        <w:t>, 41(5), 405-423.</w:t>
      </w:r>
    </w:p>
    <w:p w14:paraId="57C0D0FB" w14:textId="77777777" w:rsidR="000472AE" w:rsidRPr="009729BB" w:rsidRDefault="006A14F9" w:rsidP="004E5041">
      <w:pPr>
        <w:spacing w:after="0" w:line="360" w:lineRule="auto"/>
        <w:jc w:val="both"/>
        <w:rPr>
          <w:rFonts w:ascii="Arial" w:hAnsi="Arial" w:cs="Arial"/>
          <w:color w:val="000000" w:themeColor="text1"/>
          <w:sz w:val="24"/>
          <w:szCs w:val="24"/>
        </w:rPr>
      </w:pPr>
      <w:proofErr w:type="spellStart"/>
      <w:r w:rsidRPr="009729BB">
        <w:rPr>
          <w:rFonts w:ascii="Arial" w:hAnsi="Arial" w:cs="Arial"/>
          <w:color w:val="000000" w:themeColor="text1"/>
          <w:sz w:val="24"/>
          <w:szCs w:val="24"/>
        </w:rPr>
        <w:t>Alrowwad</w:t>
      </w:r>
      <w:proofErr w:type="spellEnd"/>
      <w:r w:rsidRPr="009729BB">
        <w:rPr>
          <w:rFonts w:ascii="Arial" w:hAnsi="Arial" w:cs="Arial"/>
          <w:color w:val="000000" w:themeColor="text1"/>
          <w:sz w:val="24"/>
          <w:szCs w:val="24"/>
        </w:rPr>
        <w:t xml:space="preserve">, A. A., </w:t>
      </w:r>
      <w:proofErr w:type="spellStart"/>
      <w:r w:rsidRPr="009729BB">
        <w:rPr>
          <w:rFonts w:ascii="Arial" w:hAnsi="Arial" w:cs="Arial"/>
          <w:color w:val="000000" w:themeColor="text1"/>
          <w:sz w:val="24"/>
          <w:szCs w:val="24"/>
        </w:rPr>
        <w:t>Abualoush</w:t>
      </w:r>
      <w:proofErr w:type="spellEnd"/>
      <w:r w:rsidRPr="009729BB">
        <w:rPr>
          <w:rFonts w:ascii="Arial" w:hAnsi="Arial" w:cs="Arial"/>
          <w:color w:val="000000" w:themeColor="text1"/>
          <w:sz w:val="24"/>
          <w:szCs w:val="24"/>
        </w:rPr>
        <w:t xml:space="preserve">, S. H., and </w:t>
      </w:r>
      <w:proofErr w:type="spellStart"/>
      <w:r w:rsidRPr="009729BB">
        <w:rPr>
          <w:rFonts w:ascii="Arial" w:hAnsi="Arial" w:cs="Arial"/>
          <w:color w:val="000000" w:themeColor="text1"/>
          <w:sz w:val="24"/>
          <w:szCs w:val="24"/>
        </w:rPr>
        <w:t>Masa'deh</w:t>
      </w:r>
      <w:proofErr w:type="spellEnd"/>
      <w:r w:rsidRPr="009729BB">
        <w:rPr>
          <w:rFonts w:ascii="Arial" w:hAnsi="Arial" w:cs="Arial"/>
          <w:color w:val="000000" w:themeColor="text1"/>
          <w:sz w:val="24"/>
          <w:szCs w:val="24"/>
        </w:rPr>
        <w:t>, R. E. (2020). Innovation and intellectual capital as intermediary variables among transformational leadership, transactional leadership, and organizational performance. Journal of Management Development, 39(2), 196-222.</w:t>
      </w:r>
    </w:p>
    <w:p w14:paraId="1B1E048D"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Armstrong, M. (2012) Armstrong’s Handbook of Management and Leadership (3rd Ed), London: Kogan Page.</w:t>
      </w:r>
    </w:p>
    <w:p w14:paraId="69A1671E"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Boddy, D. (2017) Management: An Introduction (7 </w:t>
      </w:r>
      <w:proofErr w:type="spellStart"/>
      <w:r w:rsidRPr="009729BB">
        <w:rPr>
          <w:rFonts w:ascii="Arial" w:hAnsi="Arial" w:cs="Arial"/>
          <w:color w:val="000000" w:themeColor="text1"/>
          <w:sz w:val="24"/>
          <w:szCs w:val="24"/>
        </w:rPr>
        <w:t>th</w:t>
      </w:r>
      <w:proofErr w:type="spellEnd"/>
      <w:r w:rsidRPr="009729BB">
        <w:rPr>
          <w:rFonts w:ascii="Arial" w:hAnsi="Arial" w:cs="Arial"/>
          <w:color w:val="000000" w:themeColor="text1"/>
          <w:sz w:val="24"/>
          <w:szCs w:val="24"/>
        </w:rPr>
        <w:t xml:space="preserve"> Ed), Harlow, Pearson</w:t>
      </w:r>
    </w:p>
    <w:p w14:paraId="6FFDD831"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Buchanan, D. And Huczynski, A. (2007) Organisational Behaviour: An Introductory Text (6th edition), Harlow: Prentice Hall.</w:t>
      </w:r>
    </w:p>
    <w:p w14:paraId="785BB806" w14:textId="77777777" w:rsidR="000472AE" w:rsidRPr="009729BB" w:rsidRDefault="006A14F9" w:rsidP="004E5041">
      <w:pPr>
        <w:spacing w:after="0" w:line="360" w:lineRule="auto"/>
        <w:jc w:val="both"/>
        <w:rPr>
          <w:rFonts w:ascii="Arial" w:hAnsi="Arial" w:cs="Arial"/>
          <w:color w:val="000000" w:themeColor="text1"/>
          <w:sz w:val="24"/>
          <w:szCs w:val="24"/>
        </w:rPr>
      </w:pPr>
      <w:proofErr w:type="spellStart"/>
      <w:r w:rsidRPr="009729BB">
        <w:rPr>
          <w:rFonts w:ascii="Arial" w:hAnsi="Arial" w:cs="Arial"/>
          <w:color w:val="000000" w:themeColor="text1"/>
          <w:sz w:val="24"/>
          <w:szCs w:val="24"/>
        </w:rPr>
        <w:t>Changar</w:t>
      </w:r>
      <w:proofErr w:type="spellEnd"/>
      <w:r w:rsidRPr="009729BB">
        <w:rPr>
          <w:rFonts w:ascii="Arial" w:hAnsi="Arial" w:cs="Arial"/>
          <w:color w:val="000000" w:themeColor="text1"/>
          <w:sz w:val="24"/>
          <w:szCs w:val="24"/>
        </w:rPr>
        <w:t>, M., and Atan, T. (2021). The role of transformational and transactional leadership approaches on environmental and ethical aspects of CSR. Sustainability, 13(3), 1411.</w:t>
      </w:r>
    </w:p>
    <w:p w14:paraId="71AFB17E"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Galani, A., and Galanakis, M. (2022). Organizational Psychology on the Rise—McGregor’s X and Y Theory: A Systematic Literature Review. Psychology, 13(5), 782-789.</w:t>
      </w:r>
    </w:p>
    <w:p w14:paraId="7C391D97"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Hassan, S., and Jiang, Z. (2021). Facilitating learning to improve performance of law enforcement workgroups: The role of inclusive leadership </w:t>
      </w:r>
      <w:proofErr w:type="spellStart"/>
      <w:r w:rsidRPr="009729BB">
        <w:rPr>
          <w:rFonts w:ascii="Arial" w:hAnsi="Arial" w:cs="Arial"/>
          <w:color w:val="000000" w:themeColor="text1"/>
          <w:sz w:val="24"/>
          <w:szCs w:val="24"/>
        </w:rPr>
        <w:t>behavior</w:t>
      </w:r>
      <w:proofErr w:type="spellEnd"/>
      <w:r w:rsidRPr="009729BB">
        <w:rPr>
          <w:rFonts w:ascii="Arial" w:hAnsi="Arial" w:cs="Arial"/>
          <w:color w:val="000000" w:themeColor="text1"/>
          <w:sz w:val="24"/>
          <w:szCs w:val="24"/>
        </w:rPr>
        <w:t>. International Public Management Journal, 24(1), 106-130.</w:t>
      </w:r>
    </w:p>
    <w:p w14:paraId="36311C92"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Hilton, S. K., </w:t>
      </w:r>
      <w:proofErr w:type="spellStart"/>
      <w:r w:rsidRPr="009729BB">
        <w:rPr>
          <w:rFonts w:ascii="Arial" w:hAnsi="Arial" w:cs="Arial"/>
          <w:color w:val="000000" w:themeColor="text1"/>
          <w:sz w:val="24"/>
          <w:szCs w:val="24"/>
        </w:rPr>
        <w:t>Arkorful</w:t>
      </w:r>
      <w:proofErr w:type="spellEnd"/>
      <w:r w:rsidRPr="009729BB">
        <w:rPr>
          <w:rFonts w:ascii="Arial" w:hAnsi="Arial" w:cs="Arial"/>
          <w:color w:val="000000" w:themeColor="text1"/>
          <w:sz w:val="24"/>
          <w:szCs w:val="24"/>
        </w:rPr>
        <w:t>, H., and Martins, A. (2021). Democratic leadership and organizational performance: the moderating effect of contingent reward. Management Research Review, 44(7), 1042-1058.</w:t>
      </w:r>
    </w:p>
    <w:p w14:paraId="1521EA7A"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Jaafar, S. B., Zambi, N. M., and </w:t>
      </w:r>
      <w:proofErr w:type="spellStart"/>
      <w:r w:rsidRPr="009729BB">
        <w:rPr>
          <w:rFonts w:ascii="Arial" w:hAnsi="Arial" w:cs="Arial"/>
          <w:color w:val="000000" w:themeColor="text1"/>
          <w:sz w:val="24"/>
          <w:szCs w:val="24"/>
        </w:rPr>
        <w:t>Fathil</w:t>
      </w:r>
      <w:proofErr w:type="spellEnd"/>
      <w:r w:rsidRPr="009729BB">
        <w:rPr>
          <w:rFonts w:ascii="Arial" w:hAnsi="Arial" w:cs="Arial"/>
          <w:color w:val="000000" w:themeColor="text1"/>
          <w:sz w:val="24"/>
          <w:szCs w:val="24"/>
        </w:rPr>
        <w:t>, N. F. (2021). Leadership style: Is it autocratic, democratic or laissez-faire. ASEAN Journal of Management and Business Studies, 3(1), 1-7.</w:t>
      </w:r>
    </w:p>
    <w:p w14:paraId="512D1134"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Jaafar, S. B., Zambi, N. M., and </w:t>
      </w:r>
      <w:proofErr w:type="spellStart"/>
      <w:r w:rsidRPr="009729BB">
        <w:rPr>
          <w:rFonts w:ascii="Arial" w:hAnsi="Arial" w:cs="Arial"/>
          <w:color w:val="000000" w:themeColor="text1"/>
          <w:sz w:val="24"/>
          <w:szCs w:val="24"/>
        </w:rPr>
        <w:t>Fathil</w:t>
      </w:r>
      <w:proofErr w:type="spellEnd"/>
      <w:r w:rsidRPr="009729BB">
        <w:rPr>
          <w:rFonts w:ascii="Arial" w:hAnsi="Arial" w:cs="Arial"/>
          <w:color w:val="000000" w:themeColor="text1"/>
          <w:sz w:val="24"/>
          <w:szCs w:val="24"/>
        </w:rPr>
        <w:t>, N. F. (2021). Leadership style: Is it autocratic, democratic or laissez-faire. ASEAN Journal of Management and Business Studies, 3(1), 1-7.</w:t>
      </w:r>
    </w:p>
    <w:p w14:paraId="48F9CB49"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Khan, M. J., and Saleem, K. (2021). Laissez-Faire Leadership Style in Universities' Faculty while Adopting the Creating Style to Assess the Employee Performance. Journal of Managerial Sciences, 15.</w:t>
      </w:r>
    </w:p>
    <w:p w14:paraId="31F88FBB"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Nedelko, Z., and </w:t>
      </w:r>
      <w:proofErr w:type="spellStart"/>
      <w:r w:rsidRPr="009729BB">
        <w:rPr>
          <w:rFonts w:ascii="Arial" w:hAnsi="Arial" w:cs="Arial"/>
          <w:color w:val="000000" w:themeColor="text1"/>
          <w:sz w:val="24"/>
          <w:szCs w:val="24"/>
        </w:rPr>
        <w:t>Potocan</w:t>
      </w:r>
      <w:proofErr w:type="spellEnd"/>
      <w:r w:rsidRPr="009729BB">
        <w:rPr>
          <w:rFonts w:ascii="Arial" w:hAnsi="Arial" w:cs="Arial"/>
          <w:color w:val="000000" w:themeColor="text1"/>
          <w:sz w:val="24"/>
          <w:szCs w:val="24"/>
        </w:rPr>
        <w:t xml:space="preserve">, V. (2021). Sustainability of organizations: The contribution of personal values to democratic leadership </w:t>
      </w:r>
      <w:proofErr w:type="spellStart"/>
      <w:r w:rsidRPr="009729BB">
        <w:rPr>
          <w:rFonts w:ascii="Arial" w:hAnsi="Arial" w:cs="Arial"/>
          <w:color w:val="000000" w:themeColor="text1"/>
          <w:sz w:val="24"/>
          <w:szCs w:val="24"/>
        </w:rPr>
        <w:t>behavior</w:t>
      </w:r>
      <w:proofErr w:type="spellEnd"/>
      <w:r w:rsidRPr="009729BB">
        <w:rPr>
          <w:rFonts w:ascii="Arial" w:hAnsi="Arial" w:cs="Arial"/>
          <w:color w:val="000000" w:themeColor="text1"/>
          <w:sz w:val="24"/>
          <w:szCs w:val="24"/>
        </w:rPr>
        <w:t xml:space="preserve"> focused on the sustainability of organizations. Sustainability, 13(8), 4207.</w:t>
      </w:r>
    </w:p>
    <w:p w14:paraId="27AEB51A"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Oh, J., Kim, D. H., and Kim, D. (2023). The impact of inclusive leadership and autocratic leadership on employees’ job satisfaction and commitment in sport organizations: The mediating role of organizational trust and the moderating role of sport involvement. Sustainability, 15(4), 3367.</w:t>
      </w:r>
    </w:p>
    <w:p w14:paraId="74667AD0"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 xml:space="preserve">Peters, M. A. (2023). Who Leads, Who Follows? Critical Review of the Field of Leadership Studies: From the ‘Great </w:t>
      </w:r>
      <w:proofErr w:type="spellStart"/>
      <w:r w:rsidRPr="009729BB">
        <w:rPr>
          <w:rFonts w:ascii="Arial" w:hAnsi="Arial" w:cs="Arial"/>
          <w:color w:val="000000" w:themeColor="text1"/>
          <w:sz w:val="24"/>
          <w:szCs w:val="24"/>
        </w:rPr>
        <w:t>Man’and</w:t>
      </w:r>
      <w:proofErr w:type="spellEnd"/>
      <w:r w:rsidRPr="009729BB">
        <w:rPr>
          <w:rFonts w:ascii="Arial" w:hAnsi="Arial" w:cs="Arial"/>
          <w:color w:val="000000" w:themeColor="text1"/>
          <w:sz w:val="24"/>
          <w:szCs w:val="24"/>
        </w:rPr>
        <w:t xml:space="preserve"> Trait Theory to Equity and Diversity Leadership in the </w:t>
      </w:r>
      <w:proofErr w:type="spellStart"/>
      <w:r w:rsidRPr="009729BB">
        <w:rPr>
          <w:rFonts w:ascii="Arial" w:hAnsi="Arial" w:cs="Arial"/>
          <w:color w:val="000000" w:themeColor="text1"/>
          <w:sz w:val="24"/>
          <w:szCs w:val="24"/>
        </w:rPr>
        <w:t>Biodigital</w:t>
      </w:r>
      <w:proofErr w:type="spellEnd"/>
      <w:r w:rsidRPr="009729BB">
        <w:rPr>
          <w:rFonts w:ascii="Arial" w:hAnsi="Arial" w:cs="Arial"/>
          <w:color w:val="000000" w:themeColor="text1"/>
          <w:sz w:val="24"/>
          <w:szCs w:val="24"/>
        </w:rPr>
        <w:t xml:space="preserve"> Era. Beijing International Review of Education, 5(1-2), 25-50.</w:t>
      </w:r>
    </w:p>
    <w:p w14:paraId="1A826BA3" w14:textId="77777777" w:rsidR="000472AE" w:rsidRPr="009729BB" w:rsidRDefault="006A14F9" w:rsidP="004E5041">
      <w:pPr>
        <w:spacing w:after="0" w:line="360" w:lineRule="auto"/>
        <w:jc w:val="both"/>
        <w:rPr>
          <w:rFonts w:ascii="Arial" w:hAnsi="Arial" w:cs="Arial"/>
          <w:color w:val="000000" w:themeColor="text1"/>
          <w:sz w:val="24"/>
          <w:szCs w:val="24"/>
        </w:rPr>
      </w:pPr>
      <w:r w:rsidRPr="009729BB">
        <w:rPr>
          <w:rFonts w:ascii="Arial" w:hAnsi="Arial" w:cs="Arial"/>
          <w:color w:val="000000" w:themeColor="text1"/>
          <w:sz w:val="24"/>
          <w:szCs w:val="24"/>
        </w:rPr>
        <w:t>Wilson, D. E. (2020). Moving toward democratic-transformational leadership in academic libraries. Library Management, 41(8/9), 731-744.</w:t>
      </w:r>
    </w:p>
    <w:p w14:paraId="1867F940" w14:textId="77777777" w:rsidR="00067726" w:rsidRPr="009729BB" w:rsidRDefault="00067726" w:rsidP="004E5041">
      <w:pPr>
        <w:spacing w:after="0" w:line="360" w:lineRule="auto"/>
        <w:jc w:val="both"/>
        <w:rPr>
          <w:rFonts w:ascii="Arial" w:hAnsi="Arial" w:cs="Arial"/>
          <w:color w:val="000000" w:themeColor="text1"/>
          <w:sz w:val="24"/>
          <w:szCs w:val="24"/>
        </w:rPr>
      </w:pPr>
    </w:p>
    <w:p w14:paraId="67D1C618" w14:textId="77777777" w:rsidR="00C82061" w:rsidRPr="009729BB" w:rsidRDefault="00C82061" w:rsidP="004E5041">
      <w:pPr>
        <w:spacing w:after="0" w:line="360" w:lineRule="auto"/>
        <w:jc w:val="both"/>
        <w:rPr>
          <w:rFonts w:ascii="Arial" w:hAnsi="Arial" w:cs="Arial"/>
          <w:color w:val="000000" w:themeColor="text1"/>
          <w:sz w:val="24"/>
          <w:szCs w:val="24"/>
        </w:rPr>
      </w:pPr>
    </w:p>
    <w:p w14:paraId="75A9693F" w14:textId="77777777" w:rsidR="00D654C6" w:rsidRPr="009729BB" w:rsidRDefault="00D654C6" w:rsidP="004E5041">
      <w:pPr>
        <w:spacing w:after="0" w:line="360" w:lineRule="auto"/>
        <w:jc w:val="both"/>
        <w:rPr>
          <w:rFonts w:ascii="Arial" w:hAnsi="Arial" w:cs="Arial"/>
          <w:color w:val="000000" w:themeColor="text1"/>
          <w:sz w:val="24"/>
          <w:szCs w:val="24"/>
        </w:rPr>
      </w:pPr>
    </w:p>
    <w:p w14:paraId="7F37909E" w14:textId="77777777" w:rsidR="001729F5" w:rsidRPr="009729BB" w:rsidRDefault="001729F5" w:rsidP="004E5041">
      <w:pPr>
        <w:spacing w:after="0" w:line="360" w:lineRule="auto"/>
        <w:jc w:val="both"/>
        <w:rPr>
          <w:rFonts w:ascii="Arial" w:hAnsi="Arial" w:cs="Arial"/>
          <w:color w:val="000000" w:themeColor="text1"/>
          <w:sz w:val="24"/>
          <w:szCs w:val="24"/>
        </w:rPr>
      </w:pPr>
    </w:p>
    <w:p w14:paraId="11B3EB9F" w14:textId="77777777" w:rsidR="00AB2CB6" w:rsidRPr="009729BB" w:rsidRDefault="00AB2CB6" w:rsidP="004E5041">
      <w:pPr>
        <w:spacing w:after="0" w:line="360" w:lineRule="auto"/>
        <w:rPr>
          <w:rFonts w:ascii="Arial" w:hAnsi="Arial" w:cs="Arial"/>
          <w:color w:val="000000" w:themeColor="text1"/>
          <w:sz w:val="24"/>
          <w:szCs w:val="24"/>
        </w:rPr>
      </w:pPr>
    </w:p>
    <w:p w14:paraId="3E62EDBB" w14:textId="77777777" w:rsidR="002E08CF" w:rsidRPr="009729BB" w:rsidRDefault="002E08CF" w:rsidP="004E5041">
      <w:pPr>
        <w:spacing w:after="0" w:line="360" w:lineRule="auto"/>
        <w:jc w:val="both"/>
        <w:rPr>
          <w:rFonts w:ascii="Arial" w:hAnsi="Arial" w:cs="Arial"/>
          <w:color w:val="000000" w:themeColor="text1"/>
          <w:sz w:val="24"/>
          <w:szCs w:val="24"/>
        </w:rPr>
      </w:pPr>
    </w:p>
    <w:sectPr w:rsidR="002E08CF" w:rsidRPr="009729BB" w:rsidSect="00067726">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1A05A2" w14:textId="77777777" w:rsidR="00480C49" w:rsidRDefault="00480C49">
      <w:pPr>
        <w:spacing w:after="0" w:line="240" w:lineRule="auto"/>
      </w:pPr>
      <w:r>
        <w:separator/>
      </w:r>
    </w:p>
  </w:endnote>
  <w:endnote w:type="continuationSeparator" w:id="0">
    <w:p w14:paraId="0AB77C33" w14:textId="77777777" w:rsidR="00480C49" w:rsidRDefault="00480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89063"/>
      <w:docPartObj>
        <w:docPartGallery w:val="Page Numbers (Bottom of Page)"/>
        <w:docPartUnique/>
      </w:docPartObj>
    </w:sdtPr>
    <w:sdtEndPr/>
    <w:sdtContent>
      <w:p w14:paraId="32F51CB1" w14:textId="77777777" w:rsidR="00067726" w:rsidRPr="009A771B" w:rsidRDefault="006A14F9">
        <w:pPr>
          <w:pStyle w:val="Footer"/>
          <w:jc w:val="right"/>
        </w:pPr>
        <w:r w:rsidRPr="009A771B">
          <w:rPr>
            <w:rFonts w:ascii="Times New Roman" w:hAnsi="Times New Roman" w:cs="Times New Roman"/>
            <w:sz w:val="24"/>
            <w:szCs w:val="24"/>
          </w:rPr>
          <w:fldChar w:fldCharType="begin"/>
        </w:r>
        <w:r w:rsidRPr="009A771B">
          <w:rPr>
            <w:rFonts w:ascii="Times New Roman" w:hAnsi="Times New Roman" w:cs="Times New Roman"/>
            <w:sz w:val="24"/>
            <w:szCs w:val="24"/>
          </w:rPr>
          <w:instrText xml:space="preserve"> PAGE   \* MERGEFORMAT </w:instrText>
        </w:r>
        <w:r w:rsidRPr="009A771B">
          <w:rPr>
            <w:rFonts w:ascii="Times New Roman" w:hAnsi="Times New Roman" w:cs="Times New Roman"/>
            <w:sz w:val="24"/>
            <w:szCs w:val="24"/>
          </w:rPr>
          <w:fldChar w:fldCharType="separate"/>
        </w:r>
        <w:r w:rsidR="002E5774" w:rsidRPr="009A771B">
          <w:rPr>
            <w:rFonts w:ascii="Times New Roman" w:hAnsi="Times New Roman" w:cs="Times New Roman"/>
            <w:sz w:val="24"/>
            <w:szCs w:val="24"/>
          </w:rPr>
          <w:t>4</w:t>
        </w:r>
        <w:r w:rsidRPr="009A771B">
          <w:rPr>
            <w:rFonts w:ascii="Times New Roman" w:hAnsi="Times New Roman" w:cs="Times New Roman"/>
            <w:sz w:val="24"/>
            <w:szCs w:val="24"/>
          </w:rPr>
          <w:fldChar w:fldCharType="end"/>
        </w:r>
      </w:p>
    </w:sdtContent>
  </w:sdt>
  <w:p w14:paraId="005A79A3" w14:textId="77777777" w:rsidR="00067726" w:rsidRPr="009A771B" w:rsidRDefault="000677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0C115E" w14:textId="77777777" w:rsidR="00480C49" w:rsidRDefault="00480C49">
      <w:pPr>
        <w:spacing w:after="0" w:line="240" w:lineRule="auto"/>
      </w:pPr>
      <w:r>
        <w:separator/>
      </w:r>
    </w:p>
  </w:footnote>
  <w:footnote w:type="continuationSeparator" w:id="0">
    <w:p w14:paraId="3E169E12" w14:textId="77777777" w:rsidR="00480C49" w:rsidRDefault="00480C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CC51C4"/>
    <w:multiLevelType w:val="hybridMultilevel"/>
    <w:tmpl w:val="0F86DE4E"/>
    <w:lvl w:ilvl="0" w:tplc="9E663E58">
      <w:start w:val="1"/>
      <w:numFmt w:val="bullet"/>
      <w:lvlText w:val=""/>
      <w:lvlJc w:val="left"/>
      <w:pPr>
        <w:ind w:left="720" w:hanging="360"/>
      </w:pPr>
      <w:rPr>
        <w:rFonts w:ascii="Symbol" w:hAnsi="Symbol" w:hint="default"/>
      </w:rPr>
    </w:lvl>
    <w:lvl w:ilvl="1" w:tplc="3D0C6172" w:tentative="1">
      <w:start w:val="1"/>
      <w:numFmt w:val="bullet"/>
      <w:lvlText w:val="o"/>
      <w:lvlJc w:val="left"/>
      <w:pPr>
        <w:ind w:left="1440" w:hanging="360"/>
      </w:pPr>
      <w:rPr>
        <w:rFonts w:ascii="Courier New" w:hAnsi="Courier New" w:cs="Courier New" w:hint="default"/>
      </w:rPr>
    </w:lvl>
    <w:lvl w:ilvl="2" w:tplc="AB92752A" w:tentative="1">
      <w:start w:val="1"/>
      <w:numFmt w:val="bullet"/>
      <w:lvlText w:val=""/>
      <w:lvlJc w:val="left"/>
      <w:pPr>
        <w:ind w:left="2160" w:hanging="360"/>
      </w:pPr>
      <w:rPr>
        <w:rFonts w:ascii="Wingdings" w:hAnsi="Wingdings" w:hint="default"/>
      </w:rPr>
    </w:lvl>
    <w:lvl w:ilvl="3" w:tplc="6E122856" w:tentative="1">
      <w:start w:val="1"/>
      <w:numFmt w:val="bullet"/>
      <w:lvlText w:val=""/>
      <w:lvlJc w:val="left"/>
      <w:pPr>
        <w:ind w:left="2880" w:hanging="360"/>
      </w:pPr>
      <w:rPr>
        <w:rFonts w:ascii="Symbol" w:hAnsi="Symbol" w:hint="default"/>
      </w:rPr>
    </w:lvl>
    <w:lvl w:ilvl="4" w:tplc="AD6EE370" w:tentative="1">
      <w:start w:val="1"/>
      <w:numFmt w:val="bullet"/>
      <w:lvlText w:val="o"/>
      <w:lvlJc w:val="left"/>
      <w:pPr>
        <w:ind w:left="3600" w:hanging="360"/>
      </w:pPr>
      <w:rPr>
        <w:rFonts w:ascii="Courier New" w:hAnsi="Courier New" w:cs="Courier New" w:hint="default"/>
      </w:rPr>
    </w:lvl>
    <w:lvl w:ilvl="5" w:tplc="FCCEED00" w:tentative="1">
      <w:start w:val="1"/>
      <w:numFmt w:val="bullet"/>
      <w:lvlText w:val=""/>
      <w:lvlJc w:val="left"/>
      <w:pPr>
        <w:ind w:left="4320" w:hanging="360"/>
      </w:pPr>
      <w:rPr>
        <w:rFonts w:ascii="Wingdings" w:hAnsi="Wingdings" w:hint="default"/>
      </w:rPr>
    </w:lvl>
    <w:lvl w:ilvl="6" w:tplc="AF10AE90" w:tentative="1">
      <w:start w:val="1"/>
      <w:numFmt w:val="bullet"/>
      <w:lvlText w:val=""/>
      <w:lvlJc w:val="left"/>
      <w:pPr>
        <w:ind w:left="5040" w:hanging="360"/>
      </w:pPr>
      <w:rPr>
        <w:rFonts w:ascii="Symbol" w:hAnsi="Symbol" w:hint="default"/>
      </w:rPr>
    </w:lvl>
    <w:lvl w:ilvl="7" w:tplc="674C3F16" w:tentative="1">
      <w:start w:val="1"/>
      <w:numFmt w:val="bullet"/>
      <w:lvlText w:val="o"/>
      <w:lvlJc w:val="left"/>
      <w:pPr>
        <w:ind w:left="5760" w:hanging="360"/>
      </w:pPr>
      <w:rPr>
        <w:rFonts w:ascii="Courier New" w:hAnsi="Courier New" w:cs="Courier New" w:hint="default"/>
      </w:rPr>
    </w:lvl>
    <w:lvl w:ilvl="8" w:tplc="A1E08656" w:tentative="1">
      <w:start w:val="1"/>
      <w:numFmt w:val="bullet"/>
      <w:lvlText w:val=""/>
      <w:lvlJc w:val="left"/>
      <w:pPr>
        <w:ind w:left="6480" w:hanging="360"/>
      </w:pPr>
      <w:rPr>
        <w:rFonts w:ascii="Wingdings" w:hAnsi="Wingdings" w:hint="default"/>
      </w:rPr>
    </w:lvl>
  </w:abstractNum>
  <w:num w:numId="1" w16cid:durableId="1070614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DBD"/>
    <w:rsid w:val="00005DCF"/>
    <w:rsid w:val="000106EB"/>
    <w:rsid w:val="000470F1"/>
    <w:rsid w:val="000472AE"/>
    <w:rsid w:val="00047BA8"/>
    <w:rsid w:val="00067726"/>
    <w:rsid w:val="0008426A"/>
    <w:rsid w:val="00090E63"/>
    <w:rsid w:val="000A6B35"/>
    <w:rsid w:val="000E28B2"/>
    <w:rsid w:val="0014406D"/>
    <w:rsid w:val="001729F5"/>
    <w:rsid w:val="00173A7F"/>
    <w:rsid w:val="00184F06"/>
    <w:rsid w:val="001853E9"/>
    <w:rsid w:val="001B14EC"/>
    <w:rsid w:val="001C25AF"/>
    <w:rsid w:val="001D1139"/>
    <w:rsid w:val="00207981"/>
    <w:rsid w:val="002255D4"/>
    <w:rsid w:val="0023541B"/>
    <w:rsid w:val="002742C4"/>
    <w:rsid w:val="00286E20"/>
    <w:rsid w:val="002B43BF"/>
    <w:rsid w:val="002E08CF"/>
    <w:rsid w:val="002E5774"/>
    <w:rsid w:val="002F7A8D"/>
    <w:rsid w:val="003510D1"/>
    <w:rsid w:val="00360B38"/>
    <w:rsid w:val="003B2024"/>
    <w:rsid w:val="003D2DBD"/>
    <w:rsid w:val="004724BB"/>
    <w:rsid w:val="00480C49"/>
    <w:rsid w:val="004B11BA"/>
    <w:rsid w:val="004B22D8"/>
    <w:rsid w:val="004B54FB"/>
    <w:rsid w:val="004E5041"/>
    <w:rsid w:val="00503485"/>
    <w:rsid w:val="005645B3"/>
    <w:rsid w:val="00564EE1"/>
    <w:rsid w:val="00564EEA"/>
    <w:rsid w:val="005734FE"/>
    <w:rsid w:val="00596524"/>
    <w:rsid w:val="00604B58"/>
    <w:rsid w:val="0061029E"/>
    <w:rsid w:val="00627F4D"/>
    <w:rsid w:val="0066753A"/>
    <w:rsid w:val="0067423C"/>
    <w:rsid w:val="006905DB"/>
    <w:rsid w:val="006A14F9"/>
    <w:rsid w:val="006A47C0"/>
    <w:rsid w:val="006C2DB8"/>
    <w:rsid w:val="006D394A"/>
    <w:rsid w:val="0071539D"/>
    <w:rsid w:val="007369FE"/>
    <w:rsid w:val="00742DA8"/>
    <w:rsid w:val="0079024F"/>
    <w:rsid w:val="00831384"/>
    <w:rsid w:val="00837172"/>
    <w:rsid w:val="00885016"/>
    <w:rsid w:val="00886C58"/>
    <w:rsid w:val="008B3EB8"/>
    <w:rsid w:val="00972987"/>
    <w:rsid w:val="009729BB"/>
    <w:rsid w:val="009924B4"/>
    <w:rsid w:val="009A0E67"/>
    <w:rsid w:val="009A771B"/>
    <w:rsid w:val="009D1E0A"/>
    <w:rsid w:val="009E71D1"/>
    <w:rsid w:val="00A23F5F"/>
    <w:rsid w:val="00A304A2"/>
    <w:rsid w:val="00A34E77"/>
    <w:rsid w:val="00A7405B"/>
    <w:rsid w:val="00AA2A4A"/>
    <w:rsid w:val="00AB2CB6"/>
    <w:rsid w:val="00AF2D09"/>
    <w:rsid w:val="00B61F99"/>
    <w:rsid w:val="00B62C4B"/>
    <w:rsid w:val="00BB6B64"/>
    <w:rsid w:val="00BE3EBD"/>
    <w:rsid w:val="00BE5CD5"/>
    <w:rsid w:val="00C0562C"/>
    <w:rsid w:val="00C249D3"/>
    <w:rsid w:val="00C300AB"/>
    <w:rsid w:val="00C54F56"/>
    <w:rsid w:val="00C82061"/>
    <w:rsid w:val="00CD2F8C"/>
    <w:rsid w:val="00D141E5"/>
    <w:rsid w:val="00D27A90"/>
    <w:rsid w:val="00D372C8"/>
    <w:rsid w:val="00D41A17"/>
    <w:rsid w:val="00D43DEB"/>
    <w:rsid w:val="00D654C6"/>
    <w:rsid w:val="00DA6EE5"/>
    <w:rsid w:val="00DB6E9B"/>
    <w:rsid w:val="00E0430F"/>
    <w:rsid w:val="00E07DC5"/>
    <w:rsid w:val="00E771AC"/>
    <w:rsid w:val="00EA63B3"/>
    <w:rsid w:val="00EC3B98"/>
    <w:rsid w:val="00EC55E0"/>
    <w:rsid w:val="00ED7FE4"/>
    <w:rsid w:val="00EE4EA8"/>
    <w:rsid w:val="00F17613"/>
    <w:rsid w:val="00F43286"/>
    <w:rsid w:val="00F5453E"/>
    <w:rsid w:val="00F86F99"/>
    <w:rsid w:val="00F95A14"/>
    <w:rsid w:val="00FA4A63"/>
    <w:rsid w:val="00FE2F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B4F1D"/>
  <w15:docId w15:val="{BC3E11ED-9AE1-4395-B555-848251BEE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B98"/>
    <w:rPr>
      <w:lang w:val="en-GB"/>
    </w:rPr>
  </w:style>
  <w:style w:type="paragraph" w:styleId="Heading1">
    <w:name w:val="heading 1"/>
    <w:basedOn w:val="Normal"/>
    <w:next w:val="Normal"/>
    <w:link w:val="Heading1Char"/>
    <w:uiPriority w:val="9"/>
    <w:qFormat/>
    <w:rsid w:val="0061029E"/>
    <w:pPr>
      <w:keepNext/>
      <w:keepLines/>
      <w:spacing w:before="480" w:after="0" w:line="360" w:lineRule="auto"/>
      <w:jc w:val="both"/>
      <w:outlineLvl w:val="0"/>
    </w:pPr>
    <w:rPr>
      <w:rFonts w:ascii="Arial" w:eastAsiaTheme="majorEastAsia" w:hAnsi="Arial" w:cstheme="majorBidi"/>
      <w:b/>
      <w:bCs/>
      <w:sz w:val="28"/>
      <w:szCs w:val="28"/>
    </w:rPr>
  </w:style>
  <w:style w:type="paragraph" w:styleId="Heading2">
    <w:name w:val="heading 2"/>
    <w:basedOn w:val="Normal"/>
    <w:next w:val="Normal"/>
    <w:link w:val="Heading2Char"/>
    <w:uiPriority w:val="9"/>
    <w:unhideWhenUsed/>
    <w:qFormat/>
    <w:rsid w:val="000106EB"/>
    <w:pPr>
      <w:keepNext/>
      <w:keepLines/>
      <w:spacing w:before="200" w:after="0" w:line="360" w:lineRule="auto"/>
      <w:jc w:val="both"/>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62C4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255D4"/>
    <w:pPr>
      <w:ind w:left="720"/>
      <w:contextualSpacing/>
    </w:pPr>
  </w:style>
  <w:style w:type="paragraph" w:styleId="Header">
    <w:name w:val="header"/>
    <w:basedOn w:val="Normal"/>
    <w:link w:val="HeaderChar"/>
    <w:uiPriority w:val="99"/>
    <w:semiHidden/>
    <w:unhideWhenUsed/>
    <w:rsid w:val="0006772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67726"/>
  </w:style>
  <w:style w:type="paragraph" w:styleId="Footer">
    <w:name w:val="footer"/>
    <w:basedOn w:val="Normal"/>
    <w:link w:val="FooterChar"/>
    <w:uiPriority w:val="99"/>
    <w:unhideWhenUsed/>
    <w:rsid w:val="000677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726"/>
  </w:style>
  <w:style w:type="character" w:customStyle="1" w:styleId="Heading1Char">
    <w:name w:val="Heading 1 Char"/>
    <w:basedOn w:val="DefaultParagraphFont"/>
    <w:link w:val="Heading1"/>
    <w:uiPriority w:val="9"/>
    <w:rsid w:val="0061029E"/>
    <w:rPr>
      <w:rFonts w:ascii="Arial" w:eastAsiaTheme="majorEastAsia" w:hAnsi="Arial" w:cstheme="majorBidi"/>
      <w:b/>
      <w:bCs/>
      <w:sz w:val="28"/>
      <w:szCs w:val="28"/>
    </w:rPr>
  </w:style>
  <w:style w:type="paragraph" w:styleId="TOCHeading">
    <w:name w:val="TOC Heading"/>
    <w:basedOn w:val="Heading1"/>
    <w:next w:val="Normal"/>
    <w:uiPriority w:val="39"/>
    <w:unhideWhenUsed/>
    <w:qFormat/>
    <w:rsid w:val="000472AE"/>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0472AE"/>
    <w:pPr>
      <w:spacing w:after="100"/>
    </w:pPr>
  </w:style>
  <w:style w:type="character" w:styleId="Hyperlink">
    <w:name w:val="Hyperlink"/>
    <w:basedOn w:val="DefaultParagraphFont"/>
    <w:uiPriority w:val="99"/>
    <w:unhideWhenUsed/>
    <w:rsid w:val="000472AE"/>
    <w:rPr>
      <w:color w:val="0000FF" w:themeColor="hyperlink"/>
      <w:u w:val="single"/>
    </w:rPr>
  </w:style>
  <w:style w:type="paragraph" w:styleId="BalloonText">
    <w:name w:val="Balloon Text"/>
    <w:basedOn w:val="Normal"/>
    <w:link w:val="BalloonTextChar"/>
    <w:uiPriority w:val="99"/>
    <w:semiHidden/>
    <w:unhideWhenUsed/>
    <w:rsid w:val="000472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72AE"/>
    <w:rPr>
      <w:rFonts w:ascii="Tahoma" w:hAnsi="Tahoma" w:cs="Tahoma"/>
      <w:sz w:val="16"/>
      <w:szCs w:val="16"/>
    </w:rPr>
  </w:style>
  <w:style w:type="character" w:customStyle="1" w:styleId="Heading2Char">
    <w:name w:val="Heading 2 Char"/>
    <w:basedOn w:val="DefaultParagraphFont"/>
    <w:link w:val="Heading2"/>
    <w:uiPriority w:val="9"/>
    <w:rsid w:val="000106EB"/>
    <w:rPr>
      <w:rFonts w:ascii="Times New Roman" w:eastAsiaTheme="majorEastAsia" w:hAnsi="Times New Roman" w:cstheme="majorBidi"/>
      <w:b/>
      <w:bCs/>
      <w:sz w:val="24"/>
      <w:szCs w:val="26"/>
    </w:rPr>
  </w:style>
  <w:style w:type="paragraph" w:styleId="TOC2">
    <w:name w:val="toc 2"/>
    <w:basedOn w:val="Normal"/>
    <w:next w:val="Normal"/>
    <w:autoRedefine/>
    <w:uiPriority w:val="39"/>
    <w:unhideWhenUsed/>
    <w:rsid w:val="009924B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5F3644-254D-4020-99DF-AD022AD9360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2374</Words>
  <Characters>13534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Alecu Mihaela</dc:creator>
  <cp:lastModifiedBy>Alecu Mihaela</cp:lastModifiedBy>
  <cp:revision>2</cp:revision>
  <dcterms:created xsi:type="dcterms:W3CDTF">2024-10-18T16:54:00Z</dcterms:created>
  <dcterms:modified xsi:type="dcterms:W3CDTF">2024-10-18T16:54:00Z</dcterms:modified>
</cp:coreProperties>
</file>