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EE7E03" w14:textId="77777777" w:rsidR="00C55794" w:rsidRPr="00D1360C" w:rsidRDefault="00C55794" w:rsidP="00C55794">
      <w:pPr>
        <w:spacing w:line="360" w:lineRule="auto"/>
        <w:jc w:val="both"/>
        <w:rPr>
          <w:rFonts w:ascii="Arial" w:hAnsi="Arial" w:cs="Arial"/>
          <w:sz w:val="24"/>
          <w:szCs w:val="24"/>
        </w:rPr>
      </w:pPr>
    </w:p>
    <w:p w14:paraId="17651D46" w14:textId="77777777" w:rsidR="00C55794" w:rsidRPr="00D1360C" w:rsidRDefault="00C55794" w:rsidP="00C55794">
      <w:pPr>
        <w:spacing w:line="360" w:lineRule="auto"/>
        <w:jc w:val="both"/>
        <w:rPr>
          <w:rFonts w:ascii="Arial" w:hAnsi="Arial" w:cs="Arial"/>
          <w:b/>
          <w:bCs/>
          <w:sz w:val="24"/>
          <w:szCs w:val="24"/>
        </w:rPr>
      </w:pPr>
      <w:r w:rsidRPr="00D1360C">
        <w:rPr>
          <w:rFonts w:ascii="Arial" w:hAnsi="Arial" w:cs="Arial"/>
          <w:b/>
          <w:bCs/>
          <w:sz w:val="24"/>
          <w:szCs w:val="24"/>
        </w:rPr>
        <w:t>Business Plan for</w:t>
      </w:r>
    </w:p>
    <w:p w14:paraId="1D20B44A" w14:textId="77777777" w:rsidR="00C55794" w:rsidRPr="00D1360C" w:rsidRDefault="00C55794" w:rsidP="00C55794">
      <w:pPr>
        <w:spacing w:line="360" w:lineRule="auto"/>
        <w:jc w:val="both"/>
        <w:rPr>
          <w:rFonts w:ascii="Arial" w:hAnsi="Arial" w:cs="Arial"/>
          <w:sz w:val="24"/>
          <w:szCs w:val="24"/>
        </w:rPr>
      </w:pPr>
    </w:p>
    <w:p w14:paraId="0AB134A8" w14:textId="77777777" w:rsidR="00C55794" w:rsidRPr="00D1360C" w:rsidRDefault="00C55794" w:rsidP="00C55794">
      <w:pPr>
        <w:pBdr>
          <w:top w:val="single" w:sz="4" w:space="1" w:color="auto"/>
          <w:left w:val="single" w:sz="4" w:space="4" w:color="auto"/>
          <w:bottom w:val="single" w:sz="4" w:space="17" w:color="auto"/>
          <w:right w:val="single" w:sz="4" w:space="4" w:color="auto"/>
        </w:pBdr>
        <w:spacing w:line="360" w:lineRule="auto"/>
        <w:jc w:val="both"/>
        <w:rPr>
          <w:rFonts w:ascii="Arial" w:hAnsi="Arial" w:cs="Arial"/>
          <w:sz w:val="24"/>
          <w:szCs w:val="24"/>
        </w:rPr>
      </w:pPr>
    </w:p>
    <w:p w14:paraId="4B3DC63B" w14:textId="77777777" w:rsidR="00C55794" w:rsidRPr="00D1360C" w:rsidRDefault="00C55794" w:rsidP="00C55794">
      <w:pPr>
        <w:pBdr>
          <w:top w:val="single" w:sz="4" w:space="1" w:color="auto"/>
          <w:left w:val="single" w:sz="4" w:space="4" w:color="auto"/>
          <w:bottom w:val="single" w:sz="4" w:space="17" w:color="auto"/>
          <w:right w:val="single" w:sz="4" w:space="4" w:color="auto"/>
        </w:pBdr>
        <w:spacing w:line="360" w:lineRule="auto"/>
        <w:jc w:val="center"/>
        <w:rPr>
          <w:rFonts w:ascii="Arial" w:hAnsi="Arial" w:cs="Arial"/>
          <w:b/>
          <w:color w:val="000000" w:themeColor="text1"/>
          <w:sz w:val="24"/>
          <w:szCs w:val="24"/>
        </w:rPr>
      </w:pPr>
      <w:r w:rsidRPr="00D1360C">
        <w:rPr>
          <w:rFonts w:ascii="Arial" w:hAnsi="Arial" w:cs="Arial"/>
          <w:b/>
          <w:color w:val="000000" w:themeColor="text1"/>
          <w:sz w:val="24"/>
          <w:szCs w:val="24"/>
        </w:rPr>
        <w:t>Gastronomic Oasis Hotel and Resta</w:t>
      </w:r>
      <w:bookmarkStart w:id="0" w:name="_GoBack"/>
      <w:bookmarkEnd w:id="0"/>
      <w:r w:rsidRPr="00D1360C">
        <w:rPr>
          <w:rFonts w:ascii="Arial" w:hAnsi="Arial" w:cs="Arial"/>
          <w:b/>
          <w:color w:val="000000" w:themeColor="text1"/>
          <w:sz w:val="24"/>
          <w:szCs w:val="24"/>
        </w:rPr>
        <w:t>urant</w:t>
      </w:r>
    </w:p>
    <w:p w14:paraId="1BEA9DED" w14:textId="77777777" w:rsidR="00C55794" w:rsidRPr="00D1360C" w:rsidRDefault="00C55794" w:rsidP="00C55794">
      <w:pPr>
        <w:spacing w:line="360" w:lineRule="auto"/>
        <w:jc w:val="both"/>
        <w:rPr>
          <w:rFonts w:ascii="Arial" w:hAnsi="Arial" w:cs="Arial"/>
          <w:sz w:val="24"/>
          <w:szCs w:val="24"/>
        </w:rPr>
      </w:pPr>
    </w:p>
    <w:p w14:paraId="12B9546F" w14:textId="77777777" w:rsidR="00C55794" w:rsidRPr="00D1360C" w:rsidRDefault="00C55794" w:rsidP="00C55794">
      <w:pPr>
        <w:spacing w:line="360" w:lineRule="auto"/>
        <w:jc w:val="both"/>
        <w:rPr>
          <w:rFonts w:ascii="Arial" w:hAnsi="Arial" w:cs="Arial"/>
          <w:sz w:val="24"/>
          <w:szCs w:val="24"/>
        </w:rPr>
      </w:pPr>
    </w:p>
    <w:p w14:paraId="6AE8D6CD" w14:textId="77777777" w:rsidR="00C55794" w:rsidRPr="00D1360C" w:rsidRDefault="00C55794" w:rsidP="00C55794">
      <w:pPr>
        <w:spacing w:line="360" w:lineRule="auto"/>
        <w:jc w:val="both"/>
        <w:rPr>
          <w:rFonts w:ascii="Arial" w:hAnsi="Arial" w:cs="Arial"/>
          <w:b/>
          <w:bCs/>
          <w:sz w:val="24"/>
          <w:szCs w:val="24"/>
        </w:rPr>
      </w:pPr>
      <w:r w:rsidRPr="00D1360C">
        <w:rPr>
          <w:rFonts w:ascii="Arial" w:hAnsi="Arial" w:cs="Arial"/>
          <w:b/>
          <w:bCs/>
          <w:sz w:val="24"/>
          <w:szCs w:val="24"/>
        </w:rPr>
        <w:t>Produced By:</w:t>
      </w:r>
    </w:p>
    <w:p w14:paraId="01856452" w14:textId="77777777" w:rsidR="00C55794" w:rsidRPr="00D1360C" w:rsidRDefault="00C55794" w:rsidP="00C55794">
      <w:pPr>
        <w:spacing w:line="360" w:lineRule="auto"/>
        <w:jc w:val="both"/>
        <w:rPr>
          <w:rFonts w:ascii="Arial" w:hAnsi="Arial" w:cs="Arial"/>
          <w:sz w:val="24"/>
          <w:szCs w:val="24"/>
        </w:rPr>
      </w:pPr>
    </w:p>
    <w:p w14:paraId="75665C34" w14:textId="77777777" w:rsidR="00C55794" w:rsidRPr="00D1360C" w:rsidRDefault="00C55794" w:rsidP="00C55794">
      <w:pPr>
        <w:spacing w:line="360" w:lineRule="auto"/>
        <w:jc w:val="both"/>
        <w:rPr>
          <w:rFonts w:ascii="Arial" w:hAnsi="Arial" w:cs="Arial"/>
          <w:sz w:val="24"/>
          <w:szCs w:val="24"/>
        </w:rPr>
      </w:pPr>
    </w:p>
    <w:p w14:paraId="72EC1C7E" w14:textId="77777777" w:rsidR="00C55794" w:rsidRPr="00D1360C" w:rsidRDefault="00C55794" w:rsidP="00C55794">
      <w:pPr>
        <w:spacing w:line="360" w:lineRule="auto"/>
        <w:jc w:val="both"/>
        <w:rPr>
          <w:rFonts w:ascii="Arial" w:hAnsi="Arial" w:cs="Arial"/>
          <w:i/>
          <w:iCs/>
          <w:sz w:val="24"/>
          <w:szCs w:val="24"/>
          <w:lang w:val="nl-NL"/>
        </w:rPr>
      </w:pPr>
      <w:r w:rsidRPr="00D1360C">
        <w:rPr>
          <w:rFonts w:ascii="Arial" w:hAnsi="Arial" w:cs="Arial"/>
          <w:i/>
          <w:iCs/>
          <w:sz w:val="24"/>
          <w:szCs w:val="24"/>
          <w:lang w:val="nl-NL"/>
        </w:rPr>
        <w:t>GROUP MEMBERS:</w:t>
      </w:r>
    </w:p>
    <w:tbl>
      <w:tblPr>
        <w:tblStyle w:val="TableGrid"/>
        <w:tblW w:w="9067" w:type="dxa"/>
        <w:tblLook w:val="04A0" w:firstRow="1" w:lastRow="0" w:firstColumn="1" w:lastColumn="0" w:noHBand="0" w:noVBand="1"/>
      </w:tblPr>
      <w:tblGrid>
        <w:gridCol w:w="5949"/>
        <w:gridCol w:w="3118"/>
      </w:tblGrid>
      <w:tr w:rsidR="00C55794" w:rsidRPr="00D1360C" w14:paraId="6C286A1E" w14:textId="77777777" w:rsidTr="006B4F01">
        <w:tc>
          <w:tcPr>
            <w:tcW w:w="5949" w:type="dxa"/>
          </w:tcPr>
          <w:p w14:paraId="670DFED7" w14:textId="77777777" w:rsidR="00C55794" w:rsidRPr="00D1360C" w:rsidRDefault="00C55794" w:rsidP="006B4F01">
            <w:pPr>
              <w:spacing w:line="360" w:lineRule="auto"/>
              <w:jc w:val="both"/>
              <w:rPr>
                <w:rFonts w:ascii="Arial" w:hAnsi="Arial" w:cs="Arial"/>
                <w:sz w:val="24"/>
                <w:szCs w:val="24"/>
                <w:lang w:val="nl-NL"/>
              </w:rPr>
            </w:pPr>
            <w:r w:rsidRPr="00D1360C">
              <w:rPr>
                <w:rFonts w:ascii="Arial" w:hAnsi="Arial" w:cs="Arial"/>
                <w:sz w:val="24"/>
                <w:szCs w:val="24"/>
                <w:lang w:val="nl-NL"/>
              </w:rPr>
              <w:t>Student Name</w:t>
            </w:r>
          </w:p>
        </w:tc>
        <w:tc>
          <w:tcPr>
            <w:tcW w:w="3118" w:type="dxa"/>
          </w:tcPr>
          <w:p w14:paraId="1EF65BB1" w14:textId="77777777" w:rsidR="00C55794" w:rsidRPr="00D1360C" w:rsidRDefault="00C55794" w:rsidP="006B4F01">
            <w:pPr>
              <w:spacing w:line="360" w:lineRule="auto"/>
              <w:jc w:val="both"/>
              <w:rPr>
                <w:rFonts w:ascii="Arial" w:hAnsi="Arial" w:cs="Arial"/>
                <w:sz w:val="24"/>
                <w:szCs w:val="24"/>
                <w:lang w:val="nl-NL"/>
              </w:rPr>
            </w:pPr>
            <w:r w:rsidRPr="00D1360C">
              <w:rPr>
                <w:rFonts w:ascii="Arial" w:hAnsi="Arial" w:cs="Arial"/>
                <w:sz w:val="24"/>
                <w:szCs w:val="24"/>
                <w:lang w:val="nl-NL"/>
              </w:rPr>
              <w:t>Student No.</w:t>
            </w:r>
          </w:p>
        </w:tc>
      </w:tr>
      <w:tr w:rsidR="00C55794" w:rsidRPr="00D1360C" w14:paraId="77816996" w14:textId="77777777" w:rsidTr="006B4F01">
        <w:tc>
          <w:tcPr>
            <w:tcW w:w="5949" w:type="dxa"/>
          </w:tcPr>
          <w:p w14:paraId="657BF26A" w14:textId="77777777" w:rsidR="00C55794" w:rsidRPr="00D1360C" w:rsidRDefault="00C55794" w:rsidP="006B4F01">
            <w:pPr>
              <w:spacing w:line="360" w:lineRule="auto"/>
              <w:jc w:val="both"/>
              <w:rPr>
                <w:rFonts w:ascii="Arial" w:hAnsi="Arial" w:cs="Arial"/>
                <w:sz w:val="24"/>
                <w:szCs w:val="24"/>
                <w:lang w:val="nl-NL"/>
              </w:rPr>
            </w:pPr>
          </w:p>
        </w:tc>
        <w:tc>
          <w:tcPr>
            <w:tcW w:w="3118" w:type="dxa"/>
          </w:tcPr>
          <w:p w14:paraId="5F0FAD8A" w14:textId="77777777" w:rsidR="00C55794" w:rsidRPr="00D1360C" w:rsidRDefault="00C55794" w:rsidP="006B4F01">
            <w:pPr>
              <w:spacing w:line="360" w:lineRule="auto"/>
              <w:jc w:val="both"/>
              <w:rPr>
                <w:rFonts w:ascii="Arial" w:hAnsi="Arial" w:cs="Arial"/>
                <w:sz w:val="24"/>
                <w:szCs w:val="24"/>
                <w:lang w:val="nl-NL"/>
              </w:rPr>
            </w:pPr>
          </w:p>
        </w:tc>
      </w:tr>
      <w:tr w:rsidR="00C55794" w:rsidRPr="00D1360C" w14:paraId="53FC8FA7" w14:textId="77777777" w:rsidTr="006B4F01">
        <w:tc>
          <w:tcPr>
            <w:tcW w:w="5949" w:type="dxa"/>
          </w:tcPr>
          <w:p w14:paraId="3ABC9342" w14:textId="77777777" w:rsidR="00C55794" w:rsidRPr="00D1360C" w:rsidRDefault="00C55794" w:rsidP="006B4F01">
            <w:pPr>
              <w:spacing w:line="360" w:lineRule="auto"/>
              <w:jc w:val="both"/>
              <w:rPr>
                <w:rFonts w:ascii="Arial" w:hAnsi="Arial" w:cs="Arial"/>
                <w:sz w:val="24"/>
                <w:szCs w:val="24"/>
                <w:lang w:val="nl-NL"/>
              </w:rPr>
            </w:pPr>
          </w:p>
        </w:tc>
        <w:tc>
          <w:tcPr>
            <w:tcW w:w="3118" w:type="dxa"/>
          </w:tcPr>
          <w:p w14:paraId="6F6A16E0" w14:textId="77777777" w:rsidR="00C55794" w:rsidRPr="00D1360C" w:rsidRDefault="00C55794" w:rsidP="006B4F01">
            <w:pPr>
              <w:spacing w:line="360" w:lineRule="auto"/>
              <w:jc w:val="both"/>
              <w:rPr>
                <w:rFonts w:ascii="Arial" w:hAnsi="Arial" w:cs="Arial"/>
                <w:sz w:val="24"/>
                <w:szCs w:val="24"/>
                <w:lang w:val="nl-NL"/>
              </w:rPr>
            </w:pPr>
          </w:p>
        </w:tc>
      </w:tr>
      <w:tr w:rsidR="00C55794" w:rsidRPr="00D1360C" w14:paraId="148FF9B2" w14:textId="77777777" w:rsidTr="006B4F01">
        <w:tc>
          <w:tcPr>
            <w:tcW w:w="5949" w:type="dxa"/>
          </w:tcPr>
          <w:p w14:paraId="1B1FD250" w14:textId="77777777" w:rsidR="00C55794" w:rsidRPr="00D1360C" w:rsidRDefault="00C55794" w:rsidP="006B4F01">
            <w:pPr>
              <w:spacing w:line="360" w:lineRule="auto"/>
              <w:jc w:val="both"/>
              <w:rPr>
                <w:rFonts w:ascii="Arial" w:hAnsi="Arial" w:cs="Arial"/>
                <w:sz w:val="24"/>
                <w:szCs w:val="24"/>
                <w:lang w:val="nl-NL"/>
              </w:rPr>
            </w:pPr>
          </w:p>
        </w:tc>
        <w:tc>
          <w:tcPr>
            <w:tcW w:w="3118" w:type="dxa"/>
          </w:tcPr>
          <w:p w14:paraId="2ED3F5F8" w14:textId="77777777" w:rsidR="00C55794" w:rsidRPr="00D1360C" w:rsidRDefault="00C55794" w:rsidP="006B4F01">
            <w:pPr>
              <w:spacing w:line="360" w:lineRule="auto"/>
              <w:jc w:val="both"/>
              <w:rPr>
                <w:rFonts w:ascii="Arial" w:hAnsi="Arial" w:cs="Arial"/>
                <w:sz w:val="24"/>
                <w:szCs w:val="24"/>
                <w:lang w:val="nl-NL"/>
              </w:rPr>
            </w:pPr>
          </w:p>
        </w:tc>
      </w:tr>
      <w:tr w:rsidR="00C55794" w:rsidRPr="00D1360C" w14:paraId="171E0DEE" w14:textId="77777777" w:rsidTr="006B4F01">
        <w:tc>
          <w:tcPr>
            <w:tcW w:w="5949" w:type="dxa"/>
          </w:tcPr>
          <w:p w14:paraId="726AE9E4" w14:textId="77777777" w:rsidR="00C55794" w:rsidRPr="00D1360C" w:rsidRDefault="00C55794" w:rsidP="006B4F01">
            <w:pPr>
              <w:spacing w:line="360" w:lineRule="auto"/>
              <w:jc w:val="both"/>
              <w:rPr>
                <w:rFonts w:ascii="Arial" w:hAnsi="Arial" w:cs="Arial"/>
                <w:sz w:val="24"/>
                <w:szCs w:val="24"/>
                <w:lang w:val="nl-NL"/>
              </w:rPr>
            </w:pPr>
          </w:p>
        </w:tc>
        <w:tc>
          <w:tcPr>
            <w:tcW w:w="3118" w:type="dxa"/>
          </w:tcPr>
          <w:p w14:paraId="0A9BD3EE" w14:textId="77777777" w:rsidR="00C55794" w:rsidRPr="00D1360C" w:rsidRDefault="00C55794" w:rsidP="006B4F01">
            <w:pPr>
              <w:spacing w:line="360" w:lineRule="auto"/>
              <w:jc w:val="both"/>
              <w:rPr>
                <w:rFonts w:ascii="Arial" w:hAnsi="Arial" w:cs="Arial"/>
                <w:sz w:val="24"/>
                <w:szCs w:val="24"/>
                <w:lang w:val="nl-NL"/>
              </w:rPr>
            </w:pPr>
          </w:p>
        </w:tc>
      </w:tr>
      <w:tr w:rsidR="00C55794" w:rsidRPr="00D1360C" w14:paraId="1B346CB2" w14:textId="77777777" w:rsidTr="006B4F01">
        <w:tc>
          <w:tcPr>
            <w:tcW w:w="5949" w:type="dxa"/>
          </w:tcPr>
          <w:p w14:paraId="77092D56" w14:textId="77777777" w:rsidR="00C55794" w:rsidRPr="00D1360C" w:rsidRDefault="00C55794" w:rsidP="006B4F01">
            <w:pPr>
              <w:spacing w:line="360" w:lineRule="auto"/>
              <w:jc w:val="both"/>
              <w:rPr>
                <w:rFonts w:ascii="Arial" w:hAnsi="Arial" w:cs="Arial"/>
                <w:sz w:val="24"/>
                <w:szCs w:val="24"/>
                <w:lang w:val="nl-NL"/>
              </w:rPr>
            </w:pPr>
          </w:p>
        </w:tc>
        <w:tc>
          <w:tcPr>
            <w:tcW w:w="3118" w:type="dxa"/>
          </w:tcPr>
          <w:p w14:paraId="361D4031" w14:textId="77777777" w:rsidR="00C55794" w:rsidRPr="00D1360C" w:rsidRDefault="00C55794" w:rsidP="006B4F01">
            <w:pPr>
              <w:spacing w:line="360" w:lineRule="auto"/>
              <w:jc w:val="both"/>
              <w:rPr>
                <w:rFonts w:ascii="Arial" w:hAnsi="Arial" w:cs="Arial"/>
                <w:sz w:val="24"/>
                <w:szCs w:val="24"/>
                <w:lang w:val="nl-NL"/>
              </w:rPr>
            </w:pPr>
          </w:p>
        </w:tc>
      </w:tr>
      <w:tr w:rsidR="00C55794" w:rsidRPr="00D1360C" w14:paraId="577AE66B" w14:textId="77777777" w:rsidTr="006B4F01">
        <w:tc>
          <w:tcPr>
            <w:tcW w:w="5949" w:type="dxa"/>
          </w:tcPr>
          <w:p w14:paraId="453ABAC9" w14:textId="77777777" w:rsidR="00C55794" w:rsidRPr="00D1360C" w:rsidRDefault="00C55794" w:rsidP="006B4F01">
            <w:pPr>
              <w:spacing w:line="360" w:lineRule="auto"/>
              <w:jc w:val="both"/>
              <w:rPr>
                <w:rFonts w:ascii="Arial" w:hAnsi="Arial" w:cs="Arial"/>
                <w:sz w:val="24"/>
                <w:szCs w:val="24"/>
                <w:lang w:val="nl-NL"/>
              </w:rPr>
            </w:pPr>
          </w:p>
        </w:tc>
        <w:tc>
          <w:tcPr>
            <w:tcW w:w="3118" w:type="dxa"/>
          </w:tcPr>
          <w:p w14:paraId="791C8DDA" w14:textId="77777777" w:rsidR="00C55794" w:rsidRPr="00D1360C" w:rsidRDefault="00C55794" w:rsidP="006B4F01">
            <w:pPr>
              <w:spacing w:line="360" w:lineRule="auto"/>
              <w:jc w:val="both"/>
              <w:rPr>
                <w:rFonts w:ascii="Arial" w:hAnsi="Arial" w:cs="Arial"/>
                <w:sz w:val="24"/>
                <w:szCs w:val="24"/>
                <w:lang w:val="nl-NL"/>
              </w:rPr>
            </w:pPr>
          </w:p>
        </w:tc>
      </w:tr>
    </w:tbl>
    <w:p w14:paraId="20E68B3D" w14:textId="77777777" w:rsidR="00C55794" w:rsidRPr="00D1360C" w:rsidRDefault="00C55794" w:rsidP="00C55794">
      <w:pPr>
        <w:spacing w:line="360" w:lineRule="auto"/>
        <w:jc w:val="both"/>
        <w:rPr>
          <w:rFonts w:ascii="Arial" w:hAnsi="Arial" w:cs="Arial"/>
          <w:sz w:val="24"/>
          <w:szCs w:val="24"/>
          <w:lang w:val="nl-NL"/>
        </w:rPr>
      </w:pPr>
    </w:p>
    <w:p w14:paraId="47785A02" w14:textId="77777777" w:rsidR="00C55794" w:rsidRPr="00D1360C" w:rsidRDefault="00C55794" w:rsidP="00C55794">
      <w:pPr>
        <w:spacing w:line="360" w:lineRule="auto"/>
        <w:jc w:val="both"/>
        <w:rPr>
          <w:rFonts w:ascii="Arial" w:hAnsi="Arial" w:cs="Arial"/>
          <w:sz w:val="24"/>
          <w:szCs w:val="24"/>
        </w:rPr>
      </w:pPr>
      <w:r w:rsidRPr="00D1360C">
        <w:rPr>
          <w:rFonts w:ascii="Arial" w:hAnsi="Arial" w:cs="Arial"/>
          <w:b/>
          <w:bCs/>
          <w:sz w:val="24"/>
          <w:szCs w:val="24"/>
        </w:rPr>
        <w:t>Dated</w:t>
      </w:r>
      <w:r w:rsidRPr="00D1360C">
        <w:rPr>
          <w:rFonts w:ascii="Arial" w:hAnsi="Arial" w:cs="Arial"/>
          <w:sz w:val="24"/>
          <w:szCs w:val="24"/>
        </w:rPr>
        <w:t>:  ____</w:t>
      </w:r>
      <w:r w:rsidRPr="00D1360C">
        <w:rPr>
          <w:rFonts w:ascii="Arial" w:hAnsi="Arial" w:cs="Arial"/>
          <w:sz w:val="24"/>
          <w:szCs w:val="24"/>
          <w:u w:val="single"/>
        </w:rPr>
        <w:t>29</w:t>
      </w:r>
      <w:r w:rsidRPr="00D1360C">
        <w:rPr>
          <w:rFonts w:ascii="Arial" w:hAnsi="Arial" w:cs="Arial"/>
          <w:sz w:val="24"/>
          <w:szCs w:val="24"/>
          <w:u w:val="single"/>
          <w:vertAlign w:val="superscript"/>
        </w:rPr>
        <w:t>th</w:t>
      </w:r>
      <w:r w:rsidRPr="00D1360C">
        <w:rPr>
          <w:rFonts w:ascii="Arial" w:hAnsi="Arial" w:cs="Arial"/>
          <w:sz w:val="24"/>
          <w:szCs w:val="24"/>
          <w:u w:val="single"/>
        </w:rPr>
        <w:t xml:space="preserve"> May, 2024__</w:t>
      </w:r>
    </w:p>
    <w:p w14:paraId="6F21D711" w14:textId="77777777" w:rsidR="00C55794" w:rsidRPr="00D1360C" w:rsidRDefault="00C55794" w:rsidP="00C55794">
      <w:pPr>
        <w:spacing w:line="360" w:lineRule="auto"/>
        <w:jc w:val="both"/>
        <w:rPr>
          <w:rFonts w:ascii="Arial" w:hAnsi="Arial" w:cs="Arial"/>
          <w:sz w:val="24"/>
          <w:szCs w:val="24"/>
        </w:rPr>
      </w:pPr>
    </w:p>
    <w:p w14:paraId="004486F0" w14:textId="77777777" w:rsidR="00C55794" w:rsidRPr="00D1360C" w:rsidRDefault="00C55794" w:rsidP="00C55794">
      <w:pPr>
        <w:spacing w:line="360" w:lineRule="auto"/>
        <w:jc w:val="both"/>
        <w:rPr>
          <w:rFonts w:ascii="Arial" w:hAnsi="Arial" w:cs="Arial"/>
          <w:sz w:val="24"/>
          <w:szCs w:val="24"/>
        </w:rPr>
      </w:pPr>
    </w:p>
    <w:p w14:paraId="5FF95DE8" w14:textId="77777777" w:rsidR="00C55794" w:rsidRPr="00D1360C" w:rsidRDefault="00C55794" w:rsidP="00C55794">
      <w:pPr>
        <w:spacing w:line="360" w:lineRule="auto"/>
        <w:jc w:val="both"/>
        <w:rPr>
          <w:rFonts w:ascii="Arial" w:hAnsi="Arial" w:cs="Arial"/>
          <w:sz w:val="24"/>
          <w:szCs w:val="24"/>
        </w:rPr>
      </w:pPr>
      <w:r w:rsidRPr="00D1360C">
        <w:rPr>
          <w:rFonts w:ascii="Arial" w:hAnsi="Arial" w:cs="Arial"/>
          <w:b/>
          <w:bCs/>
          <w:sz w:val="24"/>
          <w:szCs w:val="24"/>
        </w:rPr>
        <w:t>Module Name</w:t>
      </w:r>
      <w:r w:rsidRPr="00D1360C">
        <w:rPr>
          <w:rFonts w:ascii="Arial" w:hAnsi="Arial" w:cs="Arial"/>
          <w:sz w:val="24"/>
          <w:szCs w:val="24"/>
        </w:rPr>
        <w:t>: Entrepreneurship</w:t>
      </w:r>
    </w:p>
    <w:p w14:paraId="7C947A60" w14:textId="77777777" w:rsidR="00C55794" w:rsidRPr="00D1360C" w:rsidRDefault="00C55794" w:rsidP="00C55794">
      <w:pPr>
        <w:spacing w:line="360" w:lineRule="auto"/>
        <w:jc w:val="both"/>
        <w:rPr>
          <w:rFonts w:ascii="Arial" w:hAnsi="Arial" w:cs="Arial"/>
          <w:sz w:val="24"/>
          <w:szCs w:val="24"/>
        </w:rPr>
      </w:pPr>
      <w:r w:rsidRPr="00D1360C">
        <w:rPr>
          <w:rFonts w:ascii="Arial" w:hAnsi="Arial" w:cs="Arial"/>
          <w:b/>
          <w:bCs/>
          <w:sz w:val="24"/>
          <w:szCs w:val="24"/>
        </w:rPr>
        <w:t>Module Code</w:t>
      </w:r>
      <w:r w:rsidRPr="00D1360C">
        <w:rPr>
          <w:rFonts w:ascii="Arial" w:hAnsi="Arial" w:cs="Arial"/>
          <w:sz w:val="24"/>
          <w:szCs w:val="24"/>
        </w:rPr>
        <w:t>: BMIH5001</w:t>
      </w:r>
    </w:p>
    <w:p w14:paraId="6727AF15" w14:textId="77777777" w:rsidR="00C55794" w:rsidRPr="00D1360C" w:rsidRDefault="00C55794" w:rsidP="00C55794">
      <w:pPr>
        <w:spacing w:line="360" w:lineRule="auto"/>
        <w:jc w:val="both"/>
        <w:rPr>
          <w:rFonts w:ascii="Arial" w:hAnsi="Arial" w:cs="Arial"/>
          <w:sz w:val="24"/>
          <w:szCs w:val="24"/>
          <w:u w:val="single"/>
        </w:rPr>
      </w:pPr>
      <w:r w:rsidRPr="00D1360C">
        <w:rPr>
          <w:rFonts w:ascii="Arial" w:hAnsi="Arial" w:cs="Arial"/>
          <w:b/>
          <w:bCs/>
          <w:sz w:val="24"/>
          <w:szCs w:val="24"/>
        </w:rPr>
        <w:t>Lecturer Name</w:t>
      </w:r>
      <w:r w:rsidRPr="00D1360C">
        <w:rPr>
          <w:rFonts w:ascii="Arial" w:hAnsi="Arial" w:cs="Arial"/>
          <w:sz w:val="24"/>
          <w:szCs w:val="24"/>
        </w:rPr>
        <w:t xml:space="preserve">: </w:t>
      </w:r>
      <w:r w:rsidRPr="00D1360C">
        <w:rPr>
          <w:rFonts w:ascii="Arial" w:hAnsi="Arial" w:cs="Arial"/>
          <w:b/>
          <w:sz w:val="24"/>
          <w:szCs w:val="24"/>
          <w:u w:val="single"/>
        </w:rPr>
        <w:t>Charlotte Joyner, Neil Dyer</w:t>
      </w:r>
      <w:r w:rsidRPr="00D1360C">
        <w:rPr>
          <w:rFonts w:ascii="Arial" w:hAnsi="Arial" w:cs="Arial"/>
          <w:sz w:val="24"/>
          <w:szCs w:val="24"/>
          <w:u w:val="single"/>
        </w:rPr>
        <w:t xml:space="preserve"> </w:t>
      </w:r>
    </w:p>
    <w:p w14:paraId="78749C5B" w14:textId="77777777" w:rsidR="00C55794" w:rsidRPr="00D1360C" w:rsidRDefault="00C55794" w:rsidP="00C55794">
      <w:pPr>
        <w:pStyle w:val="Heading1"/>
        <w:rPr>
          <w:rFonts w:ascii="Arial" w:hAnsi="Arial" w:cs="Arial"/>
          <w:b w:val="0"/>
          <w:szCs w:val="24"/>
        </w:rPr>
      </w:pPr>
      <w:bookmarkStart w:id="1" w:name="_Toc167912451"/>
      <w:bookmarkStart w:id="2" w:name="_Toc167912521"/>
      <w:r w:rsidRPr="00D1360C">
        <w:rPr>
          <w:rFonts w:ascii="Arial" w:hAnsi="Arial" w:cs="Arial"/>
          <w:szCs w:val="24"/>
        </w:rPr>
        <w:lastRenderedPageBreak/>
        <w:t>EXECUTIVE SUMMARY</w:t>
      </w:r>
      <w:bookmarkEnd w:id="1"/>
      <w:bookmarkEnd w:id="2"/>
    </w:p>
    <w:p w14:paraId="2C9F4632" w14:textId="77777777" w:rsidR="00C55794" w:rsidRPr="00D1360C" w:rsidRDefault="00C55794" w:rsidP="00C55794">
      <w:pPr>
        <w:spacing w:after="200" w:line="360" w:lineRule="auto"/>
        <w:jc w:val="both"/>
        <w:rPr>
          <w:rFonts w:ascii="Arial" w:hAnsi="Arial" w:cs="Arial"/>
          <w:bCs/>
          <w:sz w:val="24"/>
          <w:szCs w:val="24"/>
        </w:rPr>
      </w:pPr>
    </w:p>
    <w:p w14:paraId="7554BEA8" w14:textId="77777777" w:rsidR="00C55794" w:rsidRPr="00D1360C" w:rsidRDefault="00C55794" w:rsidP="00C55794">
      <w:pPr>
        <w:spacing w:line="360" w:lineRule="auto"/>
        <w:jc w:val="both"/>
        <w:rPr>
          <w:rFonts w:ascii="Arial" w:hAnsi="Arial" w:cs="Arial"/>
          <w:sz w:val="24"/>
          <w:szCs w:val="24"/>
          <w:lang w:val="en-US"/>
        </w:rPr>
      </w:pPr>
      <w:r w:rsidRPr="00D1360C">
        <w:rPr>
          <w:rFonts w:ascii="Arial" w:hAnsi="Arial" w:cs="Arial"/>
          <w:bCs/>
          <w:sz w:val="24"/>
          <w:szCs w:val="24"/>
        </w:rPr>
        <w:t xml:space="preserve">This business plan aims to developed new product in the oasis hotel. However, the </w:t>
      </w:r>
      <w:r w:rsidRPr="00D1360C">
        <w:rPr>
          <w:rFonts w:ascii="Arial" w:hAnsi="Arial" w:cs="Arial"/>
          <w:sz w:val="24"/>
          <w:szCs w:val="24"/>
        </w:rPr>
        <w:t>use of sustainable and eco-friendly practices is the main concern of the Gastronomic Oasis Hotel and Restaurant. This property has been designed to provide clients with a top-notch eating and hotel experience.</w:t>
      </w:r>
      <w:r w:rsidRPr="00D1360C">
        <w:rPr>
          <w:rFonts w:ascii="Arial" w:hAnsi="Arial" w:cs="Arial"/>
          <w:sz w:val="24"/>
          <w:szCs w:val="24"/>
          <w:lang w:val="en-US"/>
        </w:rPr>
        <w:t xml:space="preserve"> The Oasis Hotel draws a wide range of guests, including tourists who are willing to spend more for organic food and those who are health-conscious. Moreover, the weaknesses include Extensive market competition, </w:t>
      </w:r>
      <w:r w:rsidRPr="00D1360C">
        <w:rPr>
          <w:rFonts w:ascii="Arial" w:hAnsi="Arial" w:cs="Arial"/>
          <w:sz w:val="24"/>
          <w:szCs w:val="24"/>
        </w:rPr>
        <w:t xml:space="preserve">Limited resources and expertise and Organic ingredients being more expensive than rather local drink ingredients. Furthermore, the Waste management </w:t>
      </w:r>
      <w:r w:rsidRPr="00D1360C">
        <w:rPr>
          <w:rFonts w:ascii="Arial" w:hAnsi="Arial" w:cs="Arial"/>
          <w:sz w:val="24"/>
          <w:szCs w:val="24"/>
          <w:lang w:val="en-US"/>
        </w:rPr>
        <w:t>is guaranteed by proper management of waste streams while optimizing recycling efforts and reducing landfill waste by outsourcing waste gathering and disposal. Finaical resoureces and projection are encounter in this project.</w:t>
      </w:r>
    </w:p>
    <w:p w14:paraId="4F2332B5" w14:textId="77777777" w:rsidR="00C55794" w:rsidRPr="00D1360C" w:rsidRDefault="00C55794" w:rsidP="00C55794">
      <w:pPr>
        <w:rPr>
          <w:rFonts w:ascii="Arial" w:hAnsi="Arial" w:cs="Arial"/>
          <w:sz w:val="24"/>
          <w:szCs w:val="24"/>
          <w:u w:val="single"/>
        </w:rPr>
      </w:pPr>
      <w:r w:rsidRPr="00D1360C">
        <w:rPr>
          <w:rFonts w:ascii="Arial" w:hAnsi="Arial" w:cs="Arial"/>
          <w:sz w:val="24"/>
          <w:szCs w:val="24"/>
          <w:u w:val="single"/>
        </w:rPr>
        <w:br w:type="page"/>
      </w:r>
    </w:p>
    <w:sdt>
      <w:sdtPr>
        <w:rPr>
          <w:rFonts w:ascii="Arial" w:eastAsiaTheme="minorEastAsia" w:hAnsi="Arial" w:cs="Arial"/>
          <w:b w:val="0"/>
          <w:szCs w:val="24"/>
        </w:rPr>
        <w:id w:val="-960871332"/>
        <w:docPartObj>
          <w:docPartGallery w:val="Table of Contents"/>
          <w:docPartUnique/>
        </w:docPartObj>
      </w:sdtPr>
      <w:sdtEndPr>
        <w:rPr>
          <w:bCs/>
          <w:noProof/>
        </w:rPr>
      </w:sdtEndPr>
      <w:sdtContent>
        <w:p w14:paraId="145D3761" w14:textId="77777777" w:rsidR="00C55794" w:rsidRPr="00D1360C" w:rsidRDefault="00C55794" w:rsidP="00C55794">
          <w:pPr>
            <w:pStyle w:val="TOCHeading"/>
            <w:spacing w:line="360" w:lineRule="auto"/>
            <w:jc w:val="both"/>
            <w:rPr>
              <w:rFonts w:ascii="Arial" w:hAnsi="Arial" w:cs="Arial"/>
              <w:szCs w:val="24"/>
            </w:rPr>
          </w:pPr>
          <w:r w:rsidRPr="00D1360C">
            <w:rPr>
              <w:rFonts w:ascii="Arial" w:hAnsi="Arial" w:cs="Arial"/>
              <w:szCs w:val="24"/>
            </w:rPr>
            <w:t>Table of Contents</w:t>
          </w:r>
        </w:p>
        <w:p w14:paraId="57222DBF" w14:textId="77777777" w:rsidR="00C55794" w:rsidRPr="00D1360C" w:rsidRDefault="00C55794" w:rsidP="00C55794">
          <w:pPr>
            <w:pStyle w:val="TOC1"/>
            <w:tabs>
              <w:tab w:val="right" w:leader="dot" w:pos="9061"/>
            </w:tabs>
            <w:spacing w:line="360" w:lineRule="auto"/>
            <w:jc w:val="both"/>
            <w:rPr>
              <w:rFonts w:ascii="Arial" w:hAnsi="Arial" w:cs="Arial"/>
              <w:noProof/>
              <w:sz w:val="24"/>
              <w:szCs w:val="24"/>
              <w:lang w:val="en-US" w:bidi="th-TH"/>
            </w:rPr>
          </w:pPr>
          <w:r w:rsidRPr="00D1360C">
            <w:rPr>
              <w:rFonts w:ascii="Arial" w:hAnsi="Arial" w:cs="Arial"/>
              <w:sz w:val="24"/>
              <w:szCs w:val="24"/>
            </w:rPr>
            <w:fldChar w:fldCharType="begin"/>
          </w:r>
          <w:r w:rsidRPr="00D1360C">
            <w:rPr>
              <w:rFonts w:ascii="Arial" w:hAnsi="Arial" w:cs="Arial"/>
              <w:sz w:val="24"/>
              <w:szCs w:val="24"/>
            </w:rPr>
            <w:instrText xml:space="preserve"> TOC \o "1-3" \h \z \u </w:instrText>
          </w:r>
          <w:r w:rsidRPr="00D1360C">
            <w:rPr>
              <w:rFonts w:ascii="Arial" w:hAnsi="Arial" w:cs="Arial"/>
              <w:sz w:val="24"/>
              <w:szCs w:val="24"/>
            </w:rPr>
            <w:fldChar w:fldCharType="separate"/>
          </w:r>
        </w:p>
        <w:p w14:paraId="5541EA5A" w14:textId="77777777" w:rsidR="00C55794" w:rsidRPr="00D1360C" w:rsidRDefault="00666FB7" w:rsidP="00C55794">
          <w:pPr>
            <w:pStyle w:val="TOC1"/>
            <w:tabs>
              <w:tab w:val="left" w:pos="440"/>
              <w:tab w:val="right" w:leader="dot" w:pos="9061"/>
            </w:tabs>
            <w:spacing w:line="360" w:lineRule="auto"/>
            <w:jc w:val="both"/>
            <w:rPr>
              <w:rFonts w:ascii="Arial" w:hAnsi="Arial" w:cs="Arial"/>
              <w:noProof/>
              <w:sz w:val="24"/>
              <w:szCs w:val="24"/>
              <w:lang w:val="en-US" w:bidi="th-TH"/>
            </w:rPr>
          </w:pPr>
          <w:hyperlink w:anchor="_Toc167912522" w:history="1">
            <w:r w:rsidR="00C55794" w:rsidRPr="00D1360C">
              <w:rPr>
                <w:rStyle w:val="Hyperlink"/>
                <w:rFonts w:ascii="Arial" w:hAnsi="Arial" w:cs="Arial"/>
                <w:noProof/>
                <w:sz w:val="24"/>
                <w:szCs w:val="24"/>
              </w:rPr>
              <w:t>1.</w:t>
            </w:r>
            <w:r w:rsidR="00C55794" w:rsidRPr="00D1360C">
              <w:rPr>
                <w:rFonts w:ascii="Arial" w:hAnsi="Arial" w:cs="Arial"/>
                <w:noProof/>
                <w:sz w:val="24"/>
                <w:szCs w:val="24"/>
                <w:lang w:val="en-US" w:bidi="th-TH"/>
              </w:rPr>
              <w:tab/>
            </w:r>
            <w:r w:rsidR="00C55794" w:rsidRPr="00D1360C">
              <w:rPr>
                <w:rStyle w:val="Hyperlink"/>
                <w:rFonts w:ascii="Arial" w:hAnsi="Arial" w:cs="Arial"/>
                <w:noProof/>
                <w:sz w:val="24"/>
                <w:szCs w:val="24"/>
              </w:rPr>
              <w:t>THE BUSINESS IDEA</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_Toc167912522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4</w:t>
            </w:r>
            <w:r w:rsidR="00C55794" w:rsidRPr="00D1360C">
              <w:rPr>
                <w:rFonts w:ascii="Arial" w:hAnsi="Arial" w:cs="Arial"/>
                <w:noProof/>
                <w:webHidden/>
                <w:sz w:val="24"/>
                <w:szCs w:val="24"/>
              </w:rPr>
              <w:fldChar w:fldCharType="end"/>
            </w:r>
          </w:hyperlink>
        </w:p>
        <w:p w14:paraId="5CC86319" w14:textId="77777777" w:rsidR="00C55794" w:rsidRPr="00D1360C" w:rsidRDefault="00666FB7" w:rsidP="00C55794">
          <w:pPr>
            <w:pStyle w:val="TOC1"/>
            <w:tabs>
              <w:tab w:val="right" w:leader="dot" w:pos="9061"/>
            </w:tabs>
            <w:spacing w:line="360" w:lineRule="auto"/>
            <w:jc w:val="both"/>
            <w:rPr>
              <w:rFonts w:ascii="Arial" w:hAnsi="Arial" w:cs="Arial"/>
              <w:noProof/>
              <w:sz w:val="24"/>
              <w:szCs w:val="24"/>
              <w:lang w:val="en-US" w:bidi="th-TH"/>
            </w:rPr>
          </w:pPr>
          <w:hyperlink w:anchor="_Toc167912523" w:history="1">
            <w:r w:rsidR="00C55794" w:rsidRPr="00D1360C">
              <w:rPr>
                <w:rStyle w:val="Hyperlink"/>
                <w:rFonts w:ascii="Arial" w:hAnsi="Arial" w:cs="Arial"/>
                <w:noProof/>
                <w:sz w:val="24"/>
                <w:szCs w:val="24"/>
              </w:rPr>
              <w:t>2 Business details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_Toc167912523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4</w:t>
            </w:r>
            <w:r w:rsidR="00C55794" w:rsidRPr="00D1360C">
              <w:rPr>
                <w:rFonts w:ascii="Arial" w:hAnsi="Arial" w:cs="Arial"/>
                <w:noProof/>
                <w:webHidden/>
                <w:sz w:val="24"/>
                <w:szCs w:val="24"/>
              </w:rPr>
              <w:fldChar w:fldCharType="end"/>
            </w:r>
          </w:hyperlink>
        </w:p>
        <w:p w14:paraId="0E8E9F36"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24" w:history="1">
            <w:r w:rsidR="00C55794" w:rsidRPr="00D1360C">
              <w:rPr>
                <w:rStyle w:val="Hyperlink"/>
                <w:rFonts w:ascii="Arial" w:hAnsi="Arial" w:cs="Arial"/>
                <w:noProof/>
                <w:sz w:val="24"/>
                <w:szCs w:val="24"/>
              </w:rPr>
              <w:t>Company name:</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_Toc167912524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4</w:t>
            </w:r>
            <w:r w:rsidR="00C55794" w:rsidRPr="00D1360C">
              <w:rPr>
                <w:rFonts w:ascii="Arial" w:hAnsi="Arial" w:cs="Arial"/>
                <w:noProof/>
                <w:webHidden/>
                <w:sz w:val="24"/>
                <w:szCs w:val="24"/>
              </w:rPr>
              <w:fldChar w:fldCharType="end"/>
            </w:r>
          </w:hyperlink>
        </w:p>
        <w:p w14:paraId="107E8807"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25" w:history="1">
            <w:r w:rsidR="00C55794" w:rsidRPr="00D1360C">
              <w:rPr>
                <w:rStyle w:val="Hyperlink"/>
                <w:rFonts w:ascii="Arial" w:hAnsi="Arial" w:cs="Arial"/>
                <w:noProof/>
                <w:sz w:val="24"/>
                <w:szCs w:val="24"/>
              </w:rPr>
              <w:t>Address: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_Toc167912525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4</w:t>
            </w:r>
            <w:r w:rsidR="00C55794" w:rsidRPr="00D1360C">
              <w:rPr>
                <w:rFonts w:ascii="Arial" w:hAnsi="Arial" w:cs="Arial"/>
                <w:noProof/>
                <w:webHidden/>
                <w:sz w:val="24"/>
                <w:szCs w:val="24"/>
              </w:rPr>
              <w:fldChar w:fldCharType="end"/>
            </w:r>
          </w:hyperlink>
        </w:p>
        <w:p w14:paraId="61352ADD"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26" w:history="1">
            <w:r w:rsidR="00C55794" w:rsidRPr="00D1360C">
              <w:rPr>
                <w:rStyle w:val="Hyperlink"/>
                <w:rFonts w:ascii="Arial" w:hAnsi="Arial" w:cs="Arial"/>
                <w:noProof/>
                <w:sz w:val="24"/>
                <w:szCs w:val="24"/>
              </w:rPr>
              <w:t>Primary contact method</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_Toc167912526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4</w:t>
            </w:r>
            <w:r w:rsidR="00C55794" w:rsidRPr="00D1360C">
              <w:rPr>
                <w:rFonts w:ascii="Arial" w:hAnsi="Arial" w:cs="Arial"/>
                <w:noProof/>
                <w:webHidden/>
                <w:sz w:val="24"/>
                <w:szCs w:val="24"/>
              </w:rPr>
              <w:fldChar w:fldCharType="end"/>
            </w:r>
          </w:hyperlink>
        </w:p>
        <w:p w14:paraId="4FBA5493"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27" w:history="1">
            <w:r w:rsidR="00C55794" w:rsidRPr="00D1360C">
              <w:rPr>
                <w:rStyle w:val="Hyperlink"/>
                <w:rFonts w:ascii="Arial" w:hAnsi="Arial" w:cs="Arial"/>
                <w:noProof/>
                <w:sz w:val="24"/>
                <w:szCs w:val="24"/>
              </w:rPr>
              <w:t>2.1 The Product/Service</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_Toc167912527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4</w:t>
            </w:r>
            <w:r w:rsidR="00C55794" w:rsidRPr="00D1360C">
              <w:rPr>
                <w:rFonts w:ascii="Arial" w:hAnsi="Arial" w:cs="Arial"/>
                <w:noProof/>
                <w:webHidden/>
                <w:sz w:val="24"/>
                <w:szCs w:val="24"/>
              </w:rPr>
              <w:fldChar w:fldCharType="end"/>
            </w:r>
          </w:hyperlink>
        </w:p>
        <w:p w14:paraId="3A4B61A5"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28" w:history="1">
            <w:r w:rsidR="00C55794" w:rsidRPr="00D1360C">
              <w:rPr>
                <w:rStyle w:val="Hyperlink"/>
                <w:rFonts w:ascii="Arial" w:hAnsi="Arial" w:cs="Arial"/>
                <w:noProof/>
                <w:sz w:val="24"/>
                <w:szCs w:val="24"/>
              </w:rPr>
              <w:t>The business will: (Provide a brief description of what your business will do)</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_Toc167912528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4</w:t>
            </w:r>
            <w:r w:rsidR="00C55794" w:rsidRPr="00D1360C">
              <w:rPr>
                <w:rFonts w:ascii="Arial" w:hAnsi="Arial" w:cs="Arial"/>
                <w:noProof/>
                <w:webHidden/>
                <w:sz w:val="24"/>
                <w:szCs w:val="24"/>
              </w:rPr>
              <w:fldChar w:fldCharType="end"/>
            </w:r>
          </w:hyperlink>
        </w:p>
        <w:p w14:paraId="78EDD366"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29" w:history="1">
            <w:r w:rsidR="00C55794" w:rsidRPr="00D1360C">
              <w:rPr>
                <w:rStyle w:val="Hyperlink"/>
                <w:rFonts w:ascii="Arial" w:hAnsi="Arial" w:cs="Arial"/>
                <w:noProof/>
                <w:sz w:val="24"/>
                <w:szCs w:val="24"/>
              </w:rPr>
              <w:t>2.2 SWOT Analysis Summary</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_Toc167912529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5</w:t>
            </w:r>
            <w:r w:rsidR="00C55794" w:rsidRPr="00D1360C">
              <w:rPr>
                <w:rFonts w:ascii="Arial" w:hAnsi="Arial" w:cs="Arial"/>
                <w:noProof/>
                <w:webHidden/>
                <w:sz w:val="24"/>
                <w:szCs w:val="24"/>
              </w:rPr>
              <w:fldChar w:fldCharType="end"/>
            </w:r>
          </w:hyperlink>
        </w:p>
        <w:p w14:paraId="56D3F5CD" w14:textId="77777777" w:rsidR="00C55794" w:rsidRPr="00D1360C" w:rsidRDefault="00666FB7" w:rsidP="00C55794">
          <w:pPr>
            <w:pStyle w:val="TOC1"/>
            <w:tabs>
              <w:tab w:val="right" w:leader="dot" w:pos="9061"/>
            </w:tabs>
            <w:spacing w:line="360" w:lineRule="auto"/>
            <w:jc w:val="both"/>
            <w:rPr>
              <w:rFonts w:ascii="Arial" w:hAnsi="Arial" w:cs="Arial"/>
              <w:noProof/>
              <w:sz w:val="24"/>
              <w:szCs w:val="24"/>
              <w:lang w:val="en-US" w:bidi="th-TH"/>
            </w:rPr>
          </w:pPr>
          <w:hyperlink w:anchor="_Toc167912530" w:history="1">
            <w:r w:rsidR="00C55794" w:rsidRPr="00D1360C">
              <w:rPr>
                <w:rStyle w:val="Hyperlink"/>
                <w:rFonts w:ascii="Arial" w:hAnsi="Arial" w:cs="Arial"/>
                <w:noProof/>
                <w:sz w:val="24"/>
                <w:szCs w:val="24"/>
              </w:rPr>
              <w:t>3. THE TEAM</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_Toc167912530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6</w:t>
            </w:r>
            <w:r w:rsidR="00C55794" w:rsidRPr="00D1360C">
              <w:rPr>
                <w:rFonts w:ascii="Arial" w:hAnsi="Arial" w:cs="Arial"/>
                <w:noProof/>
                <w:webHidden/>
                <w:sz w:val="24"/>
                <w:szCs w:val="24"/>
              </w:rPr>
              <w:fldChar w:fldCharType="end"/>
            </w:r>
          </w:hyperlink>
        </w:p>
        <w:p w14:paraId="1C899C28"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31" w:history="1">
            <w:r w:rsidR="00C55794" w:rsidRPr="00D1360C">
              <w:rPr>
                <w:rStyle w:val="Hyperlink"/>
                <w:rFonts w:ascii="Arial" w:hAnsi="Arial" w:cs="Arial"/>
                <w:noProof/>
                <w:sz w:val="24"/>
                <w:szCs w:val="24"/>
              </w:rPr>
              <w:t>3.1   Key Personnel</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_Toc167912531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6</w:t>
            </w:r>
            <w:r w:rsidR="00C55794" w:rsidRPr="00D1360C">
              <w:rPr>
                <w:rFonts w:ascii="Arial" w:hAnsi="Arial" w:cs="Arial"/>
                <w:noProof/>
                <w:webHidden/>
                <w:sz w:val="24"/>
                <w:szCs w:val="24"/>
              </w:rPr>
              <w:fldChar w:fldCharType="end"/>
            </w:r>
          </w:hyperlink>
        </w:p>
        <w:p w14:paraId="66386679" w14:textId="77777777" w:rsidR="00C55794" w:rsidRPr="00D1360C" w:rsidRDefault="00666FB7" w:rsidP="00C55794">
          <w:pPr>
            <w:pStyle w:val="TOC1"/>
            <w:tabs>
              <w:tab w:val="right" w:leader="dot" w:pos="9061"/>
            </w:tabs>
            <w:spacing w:line="360" w:lineRule="auto"/>
            <w:jc w:val="both"/>
            <w:rPr>
              <w:rFonts w:ascii="Arial" w:hAnsi="Arial" w:cs="Arial"/>
              <w:noProof/>
              <w:sz w:val="24"/>
              <w:szCs w:val="24"/>
              <w:lang w:val="en-US" w:bidi="th-TH"/>
            </w:rPr>
          </w:pPr>
          <w:hyperlink w:anchor="_Toc167912532" w:history="1">
            <w:r w:rsidR="00C55794" w:rsidRPr="00D1360C">
              <w:rPr>
                <w:rStyle w:val="Hyperlink"/>
                <w:rFonts w:ascii="Arial" w:hAnsi="Arial" w:cs="Arial"/>
                <w:noProof/>
                <w:sz w:val="24"/>
                <w:szCs w:val="24"/>
              </w:rPr>
              <w:t>3.2 Skills Gaps &amp; Key Partners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_Toc167912532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9</w:t>
            </w:r>
            <w:r w:rsidR="00C55794" w:rsidRPr="00D1360C">
              <w:rPr>
                <w:rFonts w:ascii="Arial" w:hAnsi="Arial" w:cs="Arial"/>
                <w:noProof/>
                <w:webHidden/>
                <w:sz w:val="24"/>
                <w:szCs w:val="24"/>
              </w:rPr>
              <w:fldChar w:fldCharType="end"/>
            </w:r>
          </w:hyperlink>
        </w:p>
        <w:p w14:paraId="1CC015C9"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33" w:history="1">
            <w:r w:rsidR="00C55794" w:rsidRPr="00D1360C">
              <w:rPr>
                <w:rStyle w:val="Hyperlink"/>
                <w:rFonts w:ascii="Arial" w:hAnsi="Arial" w:cs="Arial"/>
                <w:noProof/>
                <w:sz w:val="24"/>
                <w:szCs w:val="24"/>
              </w:rPr>
              <w:t>3.2.1 Additional Staff Requirements (Roles and Responsibilities):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_Toc167912533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9</w:t>
            </w:r>
            <w:r w:rsidR="00C55794" w:rsidRPr="00D1360C">
              <w:rPr>
                <w:rFonts w:ascii="Arial" w:hAnsi="Arial" w:cs="Arial"/>
                <w:noProof/>
                <w:webHidden/>
                <w:sz w:val="24"/>
                <w:szCs w:val="24"/>
              </w:rPr>
              <w:fldChar w:fldCharType="end"/>
            </w:r>
          </w:hyperlink>
        </w:p>
        <w:p w14:paraId="10109418"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34" w:history="1">
            <w:r w:rsidR="00C55794" w:rsidRPr="00D1360C">
              <w:rPr>
                <w:rStyle w:val="Hyperlink"/>
                <w:rFonts w:ascii="Arial" w:hAnsi="Arial" w:cs="Arial"/>
                <w:noProof/>
                <w:sz w:val="24"/>
                <w:szCs w:val="24"/>
              </w:rPr>
              <w:t>3.2.2  Training and Development:</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_Toc167912534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10</w:t>
            </w:r>
            <w:r w:rsidR="00C55794" w:rsidRPr="00D1360C">
              <w:rPr>
                <w:rFonts w:ascii="Arial" w:hAnsi="Arial" w:cs="Arial"/>
                <w:noProof/>
                <w:webHidden/>
                <w:sz w:val="24"/>
                <w:szCs w:val="24"/>
              </w:rPr>
              <w:fldChar w:fldCharType="end"/>
            </w:r>
          </w:hyperlink>
        </w:p>
        <w:p w14:paraId="670E088D"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35" w:history="1">
            <w:r w:rsidR="00C55794" w:rsidRPr="00D1360C">
              <w:rPr>
                <w:rStyle w:val="Hyperlink"/>
                <w:rFonts w:ascii="Arial" w:hAnsi="Arial" w:cs="Arial"/>
                <w:noProof/>
                <w:sz w:val="24"/>
                <w:szCs w:val="24"/>
              </w:rPr>
              <w:t>3.2.3  Outsourced Support / Key Partners: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_Toc167912535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10</w:t>
            </w:r>
            <w:r w:rsidR="00C55794" w:rsidRPr="00D1360C">
              <w:rPr>
                <w:rFonts w:ascii="Arial" w:hAnsi="Arial" w:cs="Arial"/>
                <w:noProof/>
                <w:webHidden/>
                <w:sz w:val="24"/>
                <w:szCs w:val="24"/>
              </w:rPr>
              <w:fldChar w:fldCharType="end"/>
            </w:r>
          </w:hyperlink>
        </w:p>
        <w:p w14:paraId="206AED08" w14:textId="77777777" w:rsidR="00C55794" w:rsidRPr="00D1360C" w:rsidRDefault="00666FB7" w:rsidP="00C55794">
          <w:pPr>
            <w:pStyle w:val="TOC1"/>
            <w:tabs>
              <w:tab w:val="right" w:leader="dot" w:pos="9061"/>
            </w:tabs>
            <w:spacing w:line="360" w:lineRule="auto"/>
            <w:jc w:val="both"/>
            <w:rPr>
              <w:rFonts w:ascii="Arial" w:hAnsi="Arial" w:cs="Arial"/>
              <w:noProof/>
              <w:sz w:val="24"/>
              <w:szCs w:val="24"/>
              <w:lang w:val="en-US" w:bidi="th-TH"/>
            </w:rPr>
          </w:pPr>
          <w:hyperlink w:anchor="_Toc167912536" w:history="1">
            <w:r w:rsidR="00C55794" w:rsidRPr="00D1360C">
              <w:rPr>
                <w:rStyle w:val="Hyperlink"/>
                <w:rFonts w:ascii="Arial" w:hAnsi="Arial" w:cs="Arial"/>
                <w:noProof/>
                <w:sz w:val="24"/>
                <w:szCs w:val="24"/>
              </w:rPr>
              <w:t>4. MARKET RESEARCH</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_Toc167912536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12</w:t>
            </w:r>
            <w:r w:rsidR="00C55794" w:rsidRPr="00D1360C">
              <w:rPr>
                <w:rFonts w:ascii="Arial" w:hAnsi="Arial" w:cs="Arial"/>
                <w:noProof/>
                <w:webHidden/>
                <w:sz w:val="24"/>
                <w:szCs w:val="24"/>
              </w:rPr>
              <w:fldChar w:fldCharType="end"/>
            </w:r>
          </w:hyperlink>
        </w:p>
        <w:p w14:paraId="4113FD49"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37" w:history="1">
            <w:r w:rsidR="00C55794" w:rsidRPr="00D1360C">
              <w:rPr>
                <w:rStyle w:val="Hyperlink"/>
                <w:rFonts w:ascii="Arial" w:hAnsi="Arial" w:cs="Arial"/>
                <w:noProof/>
                <w:sz w:val="24"/>
                <w:szCs w:val="24"/>
              </w:rPr>
              <w:t>4.1 Market Information, Trends and External Factors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_Toc167912537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12</w:t>
            </w:r>
            <w:r w:rsidR="00C55794" w:rsidRPr="00D1360C">
              <w:rPr>
                <w:rFonts w:ascii="Arial" w:hAnsi="Arial" w:cs="Arial"/>
                <w:noProof/>
                <w:webHidden/>
                <w:sz w:val="24"/>
                <w:szCs w:val="24"/>
              </w:rPr>
              <w:fldChar w:fldCharType="end"/>
            </w:r>
          </w:hyperlink>
        </w:p>
        <w:p w14:paraId="36E8A7E5"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38" w:history="1">
            <w:r w:rsidR="00C55794" w:rsidRPr="00D1360C">
              <w:rPr>
                <w:rStyle w:val="Hyperlink"/>
                <w:rFonts w:ascii="Arial" w:hAnsi="Arial" w:cs="Arial"/>
                <w:noProof/>
                <w:sz w:val="24"/>
                <w:szCs w:val="24"/>
              </w:rPr>
              <w:t>4.2 Customer Profiles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_Toc167912538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12</w:t>
            </w:r>
            <w:r w:rsidR="00C55794" w:rsidRPr="00D1360C">
              <w:rPr>
                <w:rFonts w:ascii="Arial" w:hAnsi="Arial" w:cs="Arial"/>
                <w:noProof/>
                <w:webHidden/>
                <w:sz w:val="24"/>
                <w:szCs w:val="24"/>
              </w:rPr>
              <w:fldChar w:fldCharType="end"/>
            </w:r>
          </w:hyperlink>
        </w:p>
        <w:p w14:paraId="167DD5E2"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39" w:history="1">
            <w:r w:rsidR="00C55794" w:rsidRPr="00D1360C">
              <w:rPr>
                <w:rStyle w:val="Hyperlink"/>
                <w:rFonts w:ascii="Arial" w:hAnsi="Arial" w:cs="Arial"/>
                <w:noProof/>
                <w:sz w:val="24"/>
                <w:szCs w:val="24"/>
              </w:rPr>
              <w:t>Number of customers you expect to win in each group and what they might pay:</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_Toc167912539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14</w:t>
            </w:r>
            <w:r w:rsidR="00C55794" w:rsidRPr="00D1360C">
              <w:rPr>
                <w:rFonts w:ascii="Arial" w:hAnsi="Arial" w:cs="Arial"/>
                <w:noProof/>
                <w:webHidden/>
                <w:sz w:val="24"/>
                <w:szCs w:val="24"/>
              </w:rPr>
              <w:fldChar w:fldCharType="end"/>
            </w:r>
          </w:hyperlink>
        </w:p>
        <w:p w14:paraId="748302D5"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40" w:history="1">
            <w:r w:rsidR="00C55794" w:rsidRPr="00D1360C">
              <w:rPr>
                <w:rStyle w:val="Hyperlink"/>
                <w:rFonts w:ascii="Arial" w:hAnsi="Arial" w:cs="Arial"/>
                <w:noProof/>
                <w:sz w:val="24"/>
                <w:szCs w:val="24"/>
              </w:rPr>
              <w:t>4.3  Competitor Profiles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_Toc167912540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14</w:t>
            </w:r>
            <w:r w:rsidR="00C55794" w:rsidRPr="00D1360C">
              <w:rPr>
                <w:rFonts w:ascii="Arial" w:hAnsi="Arial" w:cs="Arial"/>
                <w:noProof/>
                <w:webHidden/>
                <w:sz w:val="24"/>
                <w:szCs w:val="24"/>
              </w:rPr>
              <w:fldChar w:fldCharType="end"/>
            </w:r>
          </w:hyperlink>
        </w:p>
        <w:p w14:paraId="6110AD5F"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41" w:history="1">
            <w:r w:rsidR="00C55794" w:rsidRPr="00D1360C">
              <w:rPr>
                <w:rStyle w:val="Hyperlink"/>
                <w:rFonts w:ascii="Arial" w:hAnsi="Arial" w:cs="Arial"/>
                <w:noProof/>
                <w:sz w:val="24"/>
                <w:szCs w:val="24"/>
              </w:rPr>
              <w:t>How you can improve on their offer and/or price(s) unique offerings: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_Toc167912541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15</w:t>
            </w:r>
            <w:r w:rsidR="00C55794" w:rsidRPr="00D1360C">
              <w:rPr>
                <w:rFonts w:ascii="Arial" w:hAnsi="Arial" w:cs="Arial"/>
                <w:noProof/>
                <w:webHidden/>
                <w:sz w:val="24"/>
                <w:szCs w:val="24"/>
              </w:rPr>
              <w:fldChar w:fldCharType="end"/>
            </w:r>
          </w:hyperlink>
        </w:p>
        <w:p w14:paraId="57D8096D" w14:textId="77777777" w:rsidR="00C55794" w:rsidRPr="00D1360C" w:rsidRDefault="00666FB7" w:rsidP="00C55794">
          <w:pPr>
            <w:pStyle w:val="TOC1"/>
            <w:tabs>
              <w:tab w:val="right" w:leader="dot" w:pos="9061"/>
            </w:tabs>
            <w:spacing w:line="360" w:lineRule="auto"/>
            <w:jc w:val="both"/>
            <w:rPr>
              <w:rFonts w:ascii="Arial" w:hAnsi="Arial" w:cs="Arial"/>
              <w:noProof/>
              <w:sz w:val="24"/>
              <w:szCs w:val="24"/>
              <w:lang w:val="en-US" w:bidi="th-TH"/>
            </w:rPr>
          </w:pPr>
          <w:hyperlink w:anchor="_Toc167912542" w:history="1">
            <w:r w:rsidR="00C55794" w:rsidRPr="00D1360C">
              <w:rPr>
                <w:rStyle w:val="Hyperlink"/>
                <w:rFonts w:ascii="Arial" w:hAnsi="Arial" w:cs="Arial"/>
                <w:noProof/>
                <w:sz w:val="24"/>
                <w:szCs w:val="24"/>
              </w:rPr>
              <w:t>5. MARKETING PLAN</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_Toc167912542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16</w:t>
            </w:r>
            <w:r w:rsidR="00C55794" w:rsidRPr="00D1360C">
              <w:rPr>
                <w:rFonts w:ascii="Arial" w:hAnsi="Arial" w:cs="Arial"/>
                <w:noProof/>
                <w:webHidden/>
                <w:sz w:val="24"/>
                <w:szCs w:val="24"/>
              </w:rPr>
              <w:fldChar w:fldCharType="end"/>
            </w:r>
          </w:hyperlink>
        </w:p>
        <w:p w14:paraId="15EE745D"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43" w:history="1">
            <w:r w:rsidR="00C55794" w:rsidRPr="00D1360C">
              <w:rPr>
                <w:rStyle w:val="Hyperlink"/>
                <w:rFonts w:ascii="Arial" w:hAnsi="Arial" w:cs="Arial"/>
                <w:iCs/>
                <w:noProof/>
                <w:sz w:val="24"/>
                <w:szCs w:val="24"/>
              </w:rPr>
              <w:t>5.1</w:t>
            </w:r>
            <w:r w:rsidR="00C55794" w:rsidRPr="00D1360C">
              <w:rPr>
                <w:rStyle w:val="Hyperlink"/>
                <w:rFonts w:ascii="Arial" w:hAnsi="Arial" w:cs="Arial"/>
                <w:noProof/>
                <w:sz w:val="24"/>
                <w:szCs w:val="24"/>
              </w:rPr>
              <w:t xml:space="preserve"> Price</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_Toc167912543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16</w:t>
            </w:r>
            <w:r w:rsidR="00C55794" w:rsidRPr="00D1360C">
              <w:rPr>
                <w:rFonts w:ascii="Arial" w:hAnsi="Arial" w:cs="Arial"/>
                <w:noProof/>
                <w:webHidden/>
                <w:sz w:val="24"/>
                <w:szCs w:val="24"/>
              </w:rPr>
              <w:fldChar w:fldCharType="end"/>
            </w:r>
          </w:hyperlink>
        </w:p>
        <w:p w14:paraId="77F2DE7C"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44" w:history="1">
            <w:r w:rsidR="00C55794" w:rsidRPr="00D1360C">
              <w:rPr>
                <w:rStyle w:val="Hyperlink"/>
                <w:rFonts w:ascii="Arial" w:hAnsi="Arial" w:cs="Arial"/>
                <w:noProof/>
                <w:sz w:val="24"/>
                <w:szCs w:val="24"/>
              </w:rPr>
              <w:t>Campring prices with the competition:</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_Toc167912544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16</w:t>
            </w:r>
            <w:r w:rsidR="00C55794" w:rsidRPr="00D1360C">
              <w:rPr>
                <w:rFonts w:ascii="Arial" w:hAnsi="Arial" w:cs="Arial"/>
                <w:noProof/>
                <w:webHidden/>
                <w:sz w:val="24"/>
                <w:szCs w:val="24"/>
              </w:rPr>
              <w:fldChar w:fldCharType="end"/>
            </w:r>
          </w:hyperlink>
        </w:p>
        <w:p w14:paraId="3B4E3EEC"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45" w:history="1">
            <w:r w:rsidR="00C55794" w:rsidRPr="00D1360C">
              <w:rPr>
                <w:rStyle w:val="Hyperlink"/>
                <w:rFonts w:ascii="Arial" w:hAnsi="Arial" w:cs="Arial"/>
                <w:noProof/>
                <w:sz w:val="24"/>
                <w:szCs w:val="24"/>
              </w:rPr>
              <w:t>Reasons for the difference between your price(s) and your competitors’ price(s):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_Toc167912545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16</w:t>
            </w:r>
            <w:r w:rsidR="00C55794" w:rsidRPr="00D1360C">
              <w:rPr>
                <w:rFonts w:ascii="Arial" w:hAnsi="Arial" w:cs="Arial"/>
                <w:noProof/>
                <w:webHidden/>
                <w:sz w:val="24"/>
                <w:szCs w:val="24"/>
              </w:rPr>
              <w:fldChar w:fldCharType="end"/>
            </w:r>
          </w:hyperlink>
        </w:p>
        <w:p w14:paraId="43D0B196"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46" w:history="1">
            <w:r w:rsidR="00C55794" w:rsidRPr="00D1360C">
              <w:rPr>
                <w:rStyle w:val="Hyperlink"/>
                <w:rFonts w:ascii="Arial" w:hAnsi="Arial" w:cs="Arial"/>
                <w:noProof/>
                <w:sz w:val="24"/>
                <w:szCs w:val="24"/>
              </w:rPr>
              <w:t>5.2  Product</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_Toc167912546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17</w:t>
            </w:r>
            <w:r w:rsidR="00C55794" w:rsidRPr="00D1360C">
              <w:rPr>
                <w:rFonts w:ascii="Arial" w:hAnsi="Arial" w:cs="Arial"/>
                <w:noProof/>
                <w:webHidden/>
                <w:sz w:val="24"/>
                <w:szCs w:val="24"/>
              </w:rPr>
              <w:fldChar w:fldCharType="end"/>
            </w:r>
          </w:hyperlink>
        </w:p>
        <w:p w14:paraId="383996C4"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47" w:history="1">
            <w:r w:rsidR="00C55794" w:rsidRPr="00D1360C">
              <w:rPr>
                <w:rStyle w:val="Hyperlink"/>
                <w:rFonts w:ascii="Arial" w:hAnsi="Arial" w:cs="Arial"/>
                <w:noProof/>
                <w:sz w:val="24"/>
                <w:szCs w:val="24"/>
              </w:rPr>
              <w:t>5.3 Placement</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_Toc167912547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18</w:t>
            </w:r>
            <w:r w:rsidR="00C55794" w:rsidRPr="00D1360C">
              <w:rPr>
                <w:rFonts w:ascii="Arial" w:hAnsi="Arial" w:cs="Arial"/>
                <w:noProof/>
                <w:webHidden/>
                <w:sz w:val="24"/>
                <w:szCs w:val="24"/>
              </w:rPr>
              <w:fldChar w:fldCharType="end"/>
            </w:r>
          </w:hyperlink>
        </w:p>
        <w:p w14:paraId="1459BDCA"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48" w:history="1">
            <w:r w:rsidR="00C55794" w:rsidRPr="00D1360C">
              <w:rPr>
                <w:rStyle w:val="Hyperlink"/>
                <w:rFonts w:ascii="Arial" w:hAnsi="Arial" w:cs="Arial"/>
                <w:noProof/>
                <w:sz w:val="24"/>
                <w:szCs w:val="24"/>
              </w:rPr>
              <w:t>5.4 Promotion</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_Toc167912548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19</w:t>
            </w:r>
            <w:r w:rsidR="00C55794" w:rsidRPr="00D1360C">
              <w:rPr>
                <w:rFonts w:ascii="Arial" w:hAnsi="Arial" w:cs="Arial"/>
                <w:noProof/>
                <w:webHidden/>
                <w:sz w:val="24"/>
                <w:szCs w:val="24"/>
              </w:rPr>
              <w:fldChar w:fldCharType="end"/>
            </w:r>
          </w:hyperlink>
        </w:p>
        <w:p w14:paraId="51D2A707" w14:textId="77777777" w:rsidR="00C55794" w:rsidRPr="00D1360C" w:rsidRDefault="00666FB7" w:rsidP="00C55794">
          <w:pPr>
            <w:pStyle w:val="TOC1"/>
            <w:tabs>
              <w:tab w:val="right" w:leader="dot" w:pos="9061"/>
            </w:tabs>
            <w:spacing w:line="360" w:lineRule="auto"/>
            <w:jc w:val="both"/>
            <w:rPr>
              <w:rFonts w:ascii="Arial" w:hAnsi="Arial" w:cs="Arial"/>
              <w:noProof/>
              <w:sz w:val="24"/>
              <w:szCs w:val="24"/>
              <w:lang w:val="en-US" w:bidi="th-TH"/>
            </w:rPr>
          </w:pPr>
          <w:hyperlink w:anchor="_Toc167912549" w:history="1">
            <w:r w:rsidR="00C55794" w:rsidRPr="00D1360C">
              <w:rPr>
                <w:rStyle w:val="Hyperlink"/>
                <w:rFonts w:ascii="Arial" w:hAnsi="Arial" w:cs="Arial"/>
                <w:noProof/>
                <w:sz w:val="24"/>
                <w:szCs w:val="24"/>
              </w:rPr>
              <w:t>6.  KEY RESOURCES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_Toc167912549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19</w:t>
            </w:r>
            <w:r w:rsidR="00C55794" w:rsidRPr="00D1360C">
              <w:rPr>
                <w:rFonts w:ascii="Arial" w:hAnsi="Arial" w:cs="Arial"/>
                <w:noProof/>
                <w:webHidden/>
                <w:sz w:val="24"/>
                <w:szCs w:val="24"/>
              </w:rPr>
              <w:fldChar w:fldCharType="end"/>
            </w:r>
          </w:hyperlink>
        </w:p>
        <w:p w14:paraId="195E9DAC"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50" w:history="1">
            <w:r w:rsidR="00C55794" w:rsidRPr="00D1360C">
              <w:rPr>
                <w:rStyle w:val="Hyperlink"/>
                <w:rFonts w:ascii="Arial" w:hAnsi="Arial" w:cs="Arial"/>
                <w:iCs/>
                <w:noProof/>
                <w:sz w:val="24"/>
                <w:szCs w:val="24"/>
              </w:rPr>
              <w:t>6.1</w:t>
            </w:r>
            <w:r w:rsidR="00C55794" w:rsidRPr="00D1360C">
              <w:rPr>
                <w:rStyle w:val="Hyperlink"/>
                <w:rFonts w:ascii="Arial" w:hAnsi="Arial" w:cs="Arial"/>
                <w:noProof/>
                <w:sz w:val="24"/>
                <w:szCs w:val="24"/>
              </w:rPr>
              <w:t xml:space="preserve"> Premises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_Toc167912550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19</w:t>
            </w:r>
            <w:r w:rsidR="00C55794" w:rsidRPr="00D1360C">
              <w:rPr>
                <w:rFonts w:ascii="Arial" w:hAnsi="Arial" w:cs="Arial"/>
                <w:noProof/>
                <w:webHidden/>
                <w:sz w:val="24"/>
                <w:szCs w:val="24"/>
              </w:rPr>
              <w:fldChar w:fldCharType="end"/>
            </w:r>
          </w:hyperlink>
        </w:p>
        <w:p w14:paraId="5DD39910"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51" w:history="1">
            <w:r w:rsidR="00C55794" w:rsidRPr="00D1360C">
              <w:rPr>
                <w:rStyle w:val="Hyperlink"/>
                <w:rFonts w:ascii="Arial" w:hAnsi="Arial" w:cs="Arial"/>
                <w:noProof/>
                <w:sz w:val="24"/>
                <w:szCs w:val="24"/>
              </w:rPr>
              <w:t>6.2 Equipment</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_Toc167912551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19</w:t>
            </w:r>
            <w:r w:rsidR="00C55794" w:rsidRPr="00D1360C">
              <w:rPr>
                <w:rFonts w:ascii="Arial" w:hAnsi="Arial" w:cs="Arial"/>
                <w:noProof/>
                <w:webHidden/>
                <w:sz w:val="24"/>
                <w:szCs w:val="24"/>
              </w:rPr>
              <w:fldChar w:fldCharType="end"/>
            </w:r>
          </w:hyperlink>
        </w:p>
        <w:p w14:paraId="19A3E2E4"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52" w:history="1">
            <w:r w:rsidR="00C55794" w:rsidRPr="00D1360C">
              <w:rPr>
                <w:rStyle w:val="Hyperlink"/>
                <w:rFonts w:ascii="Arial" w:hAnsi="Arial" w:cs="Arial"/>
                <w:noProof/>
                <w:sz w:val="24"/>
                <w:szCs w:val="24"/>
              </w:rPr>
              <w:t>6.3 Key Suppliers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_Toc167912552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19</w:t>
            </w:r>
            <w:r w:rsidR="00C55794" w:rsidRPr="00D1360C">
              <w:rPr>
                <w:rFonts w:ascii="Arial" w:hAnsi="Arial" w:cs="Arial"/>
                <w:noProof/>
                <w:webHidden/>
                <w:sz w:val="24"/>
                <w:szCs w:val="24"/>
              </w:rPr>
              <w:fldChar w:fldCharType="end"/>
            </w:r>
          </w:hyperlink>
        </w:p>
        <w:p w14:paraId="3F4403C5" w14:textId="77777777" w:rsidR="00C55794" w:rsidRPr="00D1360C" w:rsidRDefault="00666FB7" w:rsidP="00C55794">
          <w:pPr>
            <w:pStyle w:val="TOC1"/>
            <w:tabs>
              <w:tab w:val="right" w:leader="dot" w:pos="9061"/>
            </w:tabs>
            <w:spacing w:line="360" w:lineRule="auto"/>
            <w:jc w:val="both"/>
            <w:rPr>
              <w:rFonts w:ascii="Arial" w:hAnsi="Arial" w:cs="Arial"/>
              <w:noProof/>
              <w:sz w:val="24"/>
              <w:szCs w:val="24"/>
              <w:lang w:val="en-US" w:bidi="th-TH"/>
            </w:rPr>
          </w:pPr>
          <w:hyperlink w:anchor="_Toc167912553" w:history="1">
            <w:r w:rsidR="00C55794" w:rsidRPr="00D1360C">
              <w:rPr>
                <w:rStyle w:val="Hyperlink"/>
                <w:rFonts w:ascii="Arial" w:hAnsi="Arial" w:cs="Arial"/>
                <w:noProof/>
                <w:sz w:val="24"/>
                <w:szCs w:val="24"/>
              </w:rPr>
              <w:t>7.  FINANCES AND START-UP SUPPORT</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_Toc167912553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20</w:t>
            </w:r>
            <w:r w:rsidR="00C55794" w:rsidRPr="00D1360C">
              <w:rPr>
                <w:rFonts w:ascii="Arial" w:hAnsi="Arial" w:cs="Arial"/>
                <w:noProof/>
                <w:webHidden/>
                <w:sz w:val="24"/>
                <w:szCs w:val="24"/>
              </w:rPr>
              <w:fldChar w:fldCharType="end"/>
            </w:r>
          </w:hyperlink>
        </w:p>
        <w:p w14:paraId="2F516639" w14:textId="77777777" w:rsidR="00C55794" w:rsidRPr="00D1360C" w:rsidRDefault="00666FB7" w:rsidP="00C55794">
          <w:pPr>
            <w:pStyle w:val="TOC2"/>
            <w:tabs>
              <w:tab w:val="left" w:pos="880"/>
              <w:tab w:val="right" w:leader="dot" w:pos="9061"/>
            </w:tabs>
            <w:spacing w:line="360" w:lineRule="auto"/>
            <w:jc w:val="both"/>
            <w:rPr>
              <w:rFonts w:ascii="Arial" w:hAnsi="Arial" w:cs="Arial"/>
              <w:noProof/>
              <w:sz w:val="24"/>
              <w:szCs w:val="24"/>
              <w:lang w:val="en-US" w:bidi="th-TH"/>
            </w:rPr>
          </w:pPr>
          <w:hyperlink w:anchor="_Toc167912554" w:history="1">
            <w:r w:rsidR="00C55794" w:rsidRPr="00D1360C">
              <w:rPr>
                <w:rStyle w:val="Hyperlink"/>
                <w:rFonts w:ascii="Arial" w:hAnsi="Arial" w:cs="Arial"/>
                <w:noProof/>
                <w:sz w:val="24"/>
                <w:szCs w:val="24"/>
              </w:rPr>
              <w:t xml:space="preserve">7.1 </w:t>
            </w:r>
            <w:r w:rsidR="00C55794" w:rsidRPr="00D1360C">
              <w:rPr>
                <w:rFonts w:ascii="Arial" w:hAnsi="Arial" w:cs="Arial"/>
                <w:noProof/>
                <w:sz w:val="24"/>
                <w:szCs w:val="24"/>
                <w:lang w:val="en-US" w:bidi="th-TH"/>
              </w:rPr>
              <w:tab/>
            </w:r>
            <w:r w:rsidR="00C55794" w:rsidRPr="00D1360C">
              <w:rPr>
                <w:rStyle w:val="Hyperlink"/>
                <w:rFonts w:ascii="Arial" w:hAnsi="Arial" w:cs="Arial"/>
                <w:noProof/>
                <w:sz w:val="24"/>
                <w:szCs w:val="24"/>
              </w:rPr>
              <w:t>Financial Summary</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_Toc167912554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22</w:t>
            </w:r>
            <w:r w:rsidR="00C55794" w:rsidRPr="00D1360C">
              <w:rPr>
                <w:rFonts w:ascii="Arial" w:hAnsi="Arial" w:cs="Arial"/>
                <w:noProof/>
                <w:webHidden/>
                <w:sz w:val="24"/>
                <w:szCs w:val="24"/>
              </w:rPr>
              <w:fldChar w:fldCharType="end"/>
            </w:r>
          </w:hyperlink>
        </w:p>
        <w:p w14:paraId="60CB6163" w14:textId="77777777" w:rsidR="00C55794" w:rsidRPr="00D1360C" w:rsidRDefault="00666FB7" w:rsidP="00C55794">
          <w:pPr>
            <w:pStyle w:val="TOC1"/>
            <w:tabs>
              <w:tab w:val="left" w:pos="440"/>
              <w:tab w:val="right" w:leader="dot" w:pos="9061"/>
            </w:tabs>
            <w:spacing w:line="360" w:lineRule="auto"/>
            <w:jc w:val="both"/>
            <w:rPr>
              <w:rFonts w:ascii="Arial" w:hAnsi="Arial" w:cs="Arial"/>
              <w:noProof/>
              <w:sz w:val="24"/>
              <w:szCs w:val="24"/>
              <w:lang w:val="en-US" w:bidi="th-TH"/>
            </w:rPr>
          </w:pPr>
          <w:hyperlink w:anchor="_Toc167912555" w:history="1">
            <w:r w:rsidR="00C55794" w:rsidRPr="00D1360C">
              <w:rPr>
                <w:rStyle w:val="Hyperlink"/>
                <w:rFonts w:ascii="Arial" w:hAnsi="Arial" w:cs="Arial"/>
                <w:bCs/>
                <w:noProof/>
                <w:sz w:val="24"/>
                <w:szCs w:val="24"/>
              </w:rPr>
              <w:t>8.</w:t>
            </w:r>
            <w:r w:rsidR="00C55794" w:rsidRPr="00D1360C">
              <w:rPr>
                <w:rFonts w:ascii="Arial" w:hAnsi="Arial" w:cs="Arial"/>
                <w:noProof/>
                <w:sz w:val="24"/>
                <w:szCs w:val="24"/>
                <w:lang w:val="en-US" w:bidi="th-TH"/>
              </w:rPr>
              <w:tab/>
            </w:r>
            <w:r w:rsidR="00C55794" w:rsidRPr="00D1360C">
              <w:rPr>
                <w:rStyle w:val="Hyperlink"/>
                <w:rFonts w:ascii="Arial" w:hAnsi="Arial" w:cs="Arial"/>
                <w:noProof/>
                <w:sz w:val="24"/>
                <w:szCs w:val="24"/>
              </w:rPr>
              <w:t>APPENDICES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_Toc167912555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23</w:t>
            </w:r>
            <w:r w:rsidR="00C55794" w:rsidRPr="00D1360C">
              <w:rPr>
                <w:rFonts w:ascii="Arial" w:hAnsi="Arial" w:cs="Arial"/>
                <w:noProof/>
                <w:webHidden/>
                <w:sz w:val="24"/>
                <w:szCs w:val="24"/>
              </w:rPr>
              <w:fldChar w:fldCharType="end"/>
            </w:r>
          </w:hyperlink>
        </w:p>
        <w:p w14:paraId="7563F425"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56" w:history="1">
            <w:r w:rsidR="00C55794" w:rsidRPr="00D1360C">
              <w:rPr>
                <w:rStyle w:val="Hyperlink"/>
                <w:rFonts w:ascii="Arial" w:hAnsi="Arial" w:cs="Arial"/>
                <w:noProof/>
                <w:sz w:val="24"/>
                <w:szCs w:val="24"/>
              </w:rPr>
              <w:t>Appendix A – SWOT Analysis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_Toc167912556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23</w:t>
            </w:r>
            <w:r w:rsidR="00C55794" w:rsidRPr="00D1360C">
              <w:rPr>
                <w:rFonts w:ascii="Arial" w:hAnsi="Arial" w:cs="Arial"/>
                <w:noProof/>
                <w:webHidden/>
                <w:sz w:val="24"/>
                <w:szCs w:val="24"/>
              </w:rPr>
              <w:fldChar w:fldCharType="end"/>
            </w:r>
          </w:hyperlink>
        </w:p>
        <w:p w14:paraId="169A1FD6" w14:textId="77777777" w:rsidR="00C55794" w:rsidRPr="00D1360C" w:rsidRDefault="00666FB7" w:rsidP="00C55794">
          <w:pPr>
            <w:pStyle w:val="TOC2"/>
            <w:tabs>
              <w:tab w:val="right" w:leader="dot" w:pos="9061"/>
            </w:tabs>
            <w:spacing w:line="360" w:lineRule="auto"/>
            <w:jc w:val="both"/>
            <w:rPr>
              <w:rFonts w:ascii="Arial" w:hAnsi="Arial" w:cs="Arial"/>
              <w:noProof/>
              <w:sz w:val="24"/>
              <w:szCs w:val="24"/>
              <w:lang w:val="en-US" w:bidi="th-TH"/>
            </w:rPr>
          </w:pPr>
          <w:hyperlink w:anchor="_Toc167912557" w:history="1">
            <w:r w:rsidR="00C55794" w:rsidRPr="00D1360C">
              <w:rPr>
                <w:rStyle w:val="Hyperlink"/>
                <w:rFonts w:ascii="Arial" w:hAnsi="Arial" w:cs="Arial"/>
                <w:noProof/>
                <w:sz w:val="24"/>
                <w:szCs w:val="24"/>
              </w:rPr>
              <w:t>Appendix B – PEST Analysis</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_Toc167912557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24</w:t>
            </w:r>
            <w:r w:rsidR="00C55794" w:rsidRPr="00D1360C">
              <w:rPr>
                <w:rFonts w:ascii="Arial" w:hAnsi="Arial" w:cs="Arial"/>
                <w:noProof/>
                <w:webHidden/>
                <w:sz w:val="24"/>
                <w:szCs w:val="24"/>
              </w:rPr>
              <w:fldChar w:fldCharType="end"/>
            </w:r>
          </w:hyperlink>
        </w:p>
        <w:p w14:paraId="31C419E7" w14:textId="77777777" w:rsidR="00C55794" w:rsidRPr="00D1360C" w:rsidRDefault="00666FB7" w:rsidP="00C55794">
          <w:pPr>
            <w:pStyle w:val="TOC1"/>
            <w:tabs>
              <w:tab w:val="left" w:pos="440"/>
              <w:tab w:val="right" w:leader="dot" w:pos="9061"/>
            </w:tabs>
            <w:spacing w:line="360" w:lineRule="auto"/>
            <w:jc w:val="both"/>
            <w:rPr>
              <w:rFonts w:ascii="Arial" w:hAnsi="Arial" w:cs="Arial"/>
              <w:noProof/>
              <w:sz w:val="24"/>
              <w:szCs w:val="24"/>
              <w:lang w:val="en-US" w:bidi="th-TH"/>
            </w:rPr>
          </w:pPr>
          <w:hyperlink w:anchor="_Toc167912558" w:history="1">
            <w:r w:rsidR="00C55794" w:rsidRPr="00D1360C">
              <w:rPr>
                <w:rStyle w:val="Hyperlink"/>
                <w:rFonts w:ascii="Arial" w:hAnsi="Arial" w:cs="Arial"/>
                <w:noProof/>
                <w:sz w:val="24"/>
                <w:szCs w:val="24"/>
              </w:rPr>
              <w:t>9.</w:t>
            </w:r>
            <w:r w:rsidR="00C55794" w:rsidRPr="00D1360C">
              <w:rPr>
                <w:rFonts w:ascii="Arial" w:hAnsi="Arial" w:cs="Arial"/>
                <w:noProof/>
                <w:sz w:val="24"/>
                <w:szCs w:val="24"/>
                <w:lang w:val="en-US" w:bidi="th-TH"/>
              </w:rPr>
              <w:tab/>
            </w:r>
            <w:r w:rsidR="00C55794" w:rsidRPr="00D1360C">
              <w:rPr>
                <w:rStyle w:val="Hyperlink"/>
                <w:rFonts w:ascii="Arial" w:hAnsi="Arial" w:cs="Arial"/>
                <w:noProof/>
                <w:sz w:val="24"/>
                <w:szCs w:val="24"/>
              </w:rPr>
              <w:t>REFERENCE LIST:</w:t>
            </w:r>
            <w:r w:rsidR="00C55794" w:rsidRPr="00D1360C">
              <w:rPr>
                <w:rFonts w:ascii="Arial" w:hAnsi="Arial" w:cs="Arial"/>
                <w:noProof/>
                <w:webHidden/>
                <w:sz w:val="24"/>
                <w:szCs w:val="24"/>
              </w:rPr>
              <w:tab/>
            </w:r>
            <w:r w:rsidR="00C55794" w:rsidRPr="00D1360C">
              <w:rPr>
                <w:rFonts w:ascii="Arial" w:hAnsi="Arial" w:cs="Arial"/>
                <w:noProof/>
                <w:webHidden/>
                <w:sz w:val="24"/>
                <w:szCs w:val="24"/>
              </w:rPr>
              <w:fldChar w:fldCharType="begin"/>
            </w:r>
            <w:r w:rsidR="00C55794" w:rsidRPr="00D1360C">
              <w:rPr>
                <w:rFonts w:ascii="Arial" w:hAnsi="Arial" w:cs="Arial"/>
                <w:noProof/>
                <w:webHidden/>
                <w:sz w:val="24"/>
                <w:szCs w:val="24"/>
              </w:rPr>
              <w:instrText xml:space="preserve"> PAGEREF _Toc167912558 \h </w:instrText>
            </w:r>
            <w:r w:rsidR="00C55794" w:rsidRPr="00D1360C">
              <w:rPr>
                <w:rFonts w:ascii="Arial" w:hAnsi="Arial" w:cs="Arial"/>
                <w:noProof/>
                <w:webHidden/>
                <w:sz w:val="24"/>
                <w:szCs w:val="24"/>
              </w:rPr>
            </w:r>
            <w:r w:rsidR="00C55794" w:rsidRPr="00D1360C">
              <w:rPr>
                <w:rFonts w:ascii="Arial" w:hAnsi="Arial" w:cs="Arial"/>
                <w:noProof/>
                <w:webHidden/>
                <w:sz w:val="24"/>
                <w:szCs w:val="24"/>
              </w:rPr>
              <w:fldChar w:fldCharType="separate"/>
            </w:r>
            <w:r w:rsidR="00C55794" w:rsidRPr="00D1360C">
              <w:rPr>
                <w:rFonts w:ascii="Arial" w:hAnsi="Arial" w:cs="Arial"/>
                <w:noProof/>
                <w:webHidden/>
                <w:sz w:val="24"/>
                <w:szCs w:val="24"/>
              </w:rPr>
              <w:t>26</w:t>
            </w:r>
            <w:r w:rsidR="00C55794" w:rsidRPr="00D1360C">
              <w:rPr>
                <w:rFonts w:ascii="Arial" w:hAnsi="Arial" w:cs="Arial"/>
                <w:noProof/>
                <w:webHidden/>
                <w:sz w:val="24"/>
                <w:szCs w:val="24"/>
              </w:rPr>
              <w:fldChar w:fldCharType="end"/>
            </w:r>
          </w:hyperlink>
        </w:p>
        <w:p w14:paraId="4B227F7F" w14:textId="77777777" w:rsidR="00C55794" w:rsidRPr="00D1360C" w:rsidRDefault="00C55794" w:rsidP="00C55794">
          <w:pPr>
            <w:spacing w:line="360" w:lineRule="auto"/>
            <w:jc w:val="both"/>
            <w:rPr>
              <w:rFonts w:ascii="Arial" w:hAnsi="Arial" w:cs="Arial"/>
              <w:sz w:val="24"/>
              <w:szCs w:val="24"/>
            </w:rPr>
          </w:pPr>
          <w:r w:rsidRPr="00D1360C">
            <w:rPr>
              <w:rFonts w:ascii="Arial" w:hAnsi="Arial" w:cs="Arial"/>
              <w:b/>
              <w:bCs/>
              <w:noProof/>
              <w:sz w:val="24"/>
              <w:szCs w:val="24"/>
            </w:rPr>
            <w:fldChar w:fldCharType="end"/>
          </w:r>
        </w:p>
      </w:sdtContent>
    </w:sdt>
    <w:p w14:paraId="0581F70B" w14:textId="77777777" w:rsidR="00C55794" w:rsidRPr="00D1360C" w:rsidRDefault="00C55794" w:rsidP="00C55794">
      <w:pPr>
        <w:spacing w:line="360" w:lineRule="auto"/>
        <w:jc w:val="both"/>
        <w:rPr>
          <w:rFonts w:ascii="Arial" w:hAnsi="Arial" w:cs="Arial"/>
          <w:sz w:val="24"/>
          <w:szCs w:val="24"/>
        </w:rPr>
      </w:pPr>
    </w:p>
    <w:p w14:paraId="65EF148B" w14:textId="77777777" w:rsidR="00C55794" w:rsidRPr="00D1360C" w:rsidRDefault="00C55794" w:rsidP="00C55794">
      <w:pPr>
        <w:spacing w:line="360" w:lineRule="auto"/>
        <w:jc w:val="both"/>
        <w:rPr>
          <w:rFonts w:ascii="Arial" w:hAnsi="Arial" w:cs="Arial"/>
          <w:sz w:val="24"/>
          <w:szCs w:val="24"/>
        </w:rPr>
      </w:pPr>
    </w:p>
    <w:p w14:paraId="1FF41780" w14:textId="77777777" w:rsidR="00C55794" w:rsidRPr="00D1360C" w:rsidRDefault="00C55794" w:rsidP="00C55794">
      <w:pPr>
        <w:spacing w:line="360" w:lineRule="auto"/>
        <w:jc w:val="both"/>
        <w:rPr>
          <w:rFonts w:ascii="Arial" w:hAnsi="Arial" w:cs="Arial"/>
          <w:sz w:val="24"/>
          <w:szCs w:val="24"/>
        </w:rPr>
      </w:pPr>
    </w:p>
    <w:p w14:paraId="72365EC4" w14:textId="77777777" w:rsidR="00C55794" w:rsidRPr="00D1360C" w:rsidRDefault="00C55794" w:rsidP="00C55794">
      <w:pPr>
        <w:spacing w:line="360" w:lineRule="auto"/>
        <w:jc w:val="both"/>
        <w:rPr>
          <w:rFonts w:ascii="Arial" w:hAnsi="Arial" w:cs="Arial"/>
          <w:bCs/>
          <w:color w:val="FF0000"/>
          <w:sz w:val="24"/>
          <w:szCs w:val="24"/>
        </w:rPr>
      </w:pPr>
      <w:r w:rsidRPr="00D1360C">
        <w:rPr>
          <w:rFonts w:ascii="Arial" w:hAnsi="Arial" w:cs="Arial"/>
          <w:b/>
          <w:bCs/>
          <w:color w:val="FF0000"/>
          <w:sz w:val="24"/>
          <w:szCs w:val="24"/>
        </w:rPr>
        <w:br w:type="page"/>
      </w:r>
    </w:p>
    <w:p w14:paraId="2ADE7A2B" w14:textId="77777777" w:rsidR="00C55794" w:rsidRPr="00D1360C" w:rsidRDefault="00C55794" w:rsidP="00C55794">
      <w:pPr>
        <w:pStyle w:val="Heading1"/>
        <w:numPr>
          <w:ilvl w:val="0"/>
          <w:numId w:val="40"/>
        </w:numPr>
        <w:rPr>
          <w:rFonts w:ascii="Arial" w:hAnsi="Arial" w:cs="Arial"/>
          <w:szCs w:val="24"/>
        </w:rPr>
      </w:pPr>
      <w:r w:rsidRPr="00D1360C">
        <w:rPr>
          <w:rFonts w:ascii="Arial" w:hAnsi="Arial" w:cs="Arial"/>
          <w:szCs w:val="24"/>
        </w:rPr>
        <w:lastRenderedPageBreak/>
        <w:t xml:space="preserve"> </w:t>
      </w:r>
      <w:bookmarkStart w:id="3" w:name="_Toc167912522"/>
      <w:r w:rsidRPr="00D1360C">
        <w:rPr>
          <w:rFonts w:ascii="Arial" w:hAnsi="Arial" w:cs="Arial"/>
          <w:szCs w:val="24"/>
        </w:rPr>
        <w:t>THE BUSINESS IDEA</w:t>
      </w:r>
      <w:bookmarkEnd w:id="3"/>
    </w:p>
    <w:tbl>
      <w:tblPr>
        <w:tblW w:w="10740" w:type="dxa"/>
        <w:tblLayout w:type="fixed"/>
        <w:tblLook w:val="04A0" w:firstRow="1" w:lastRow="0" w:firstColumn="1" w:lastColumn="0" w:noHBand="0" w:noVBand="1"/>
      </w:tblPr>
      <w:tblGrid>
        <w:gridCol w:w="10740"/>
      </w:tblGrid>
      <w:tr w:rsidR="00C55794" w:rsidRPr="00D1360C" w14:paraId="69BA2F75" w14:textId="77777777" w:rsidTr="006B4F01">
        <w:trPr>
          <w:trHeight w:hRule="exact" w:val="1985"/>
        </w:trPr>
        <w:tc>
          <w:tcPr>
            <w:tcW w:w="9594" w:type="dxa"/>
            <w:tcBorders>
              <w:top w:val="single" w:sz="2" w:space="0" w:color="DBE5F1"/>
              <w:left w:val="single" w:sz="2" w:space="0" w:color="DBE5F1"/>
              <w:right w:val="single" w:sz="2" w:space="0" w:color="DBE5F1"/>
            </w:tcBorders>
            <w:shd w:val="clear" w:color="auto" w:fill="auto"/>
          </w:tcPr>
          <w:p w14:paraId="34018BEE" w14:textId="77777777" w:rsidR="00C55794" w:rsidRPr="00D1360C" w:rsidRDefault="00C55794" w:rsidP="006B4F01">
            <w:pPr>
              <w:pStyle w:val="Heading1"/>
              <w:spacing w:line="360" w:lineRule="auto"/>
              <w:jc w:val="both"/>
              <w:rPr>
                <w:rFonts w:ascii="Arial" w:hAnsi="Arial" w:cs="Arial"/>
                <w:szCs w:val="24"/>
              </w:rPr>
            </w:pPr>
            <w:bookmarkStart w:id="4" w:name="_Toc287535393"/>
            <w:bookmarkStart w:id="5" w:name="_Toc287535891"/>
            <w:bookmarkStart w:id="6" w:name="_Toc167912523"/>
            <w:r w:rsidRPr="00D1360C">
              <w:rPr>
                <w:rFonts w:ascii="Arial" w:hAnsi="Arial" w:cs="Arial"/>
                <w:szCs w:val="24"/>
              </w:rPr>
              <w:t>2 Business details</w:t>
            </w:r>
            <w:bookmarkEnd w:id="4"/>
            <w:bookmarkEnd w:id="5"/>
            <w:bookmarkEnd w:id="6"/>
          </w:p>
          <w:p w14:paraId="3A61E7CD" w14:textId="77777777" w:rsidR="00C55794" w:rsidRPr="00D1360C" w:rsidRDefault="00C55794" w:rsidP="006B4F01">
            <w:pPr>
              <w:pStyle w:val="Heading2"/>
              <w:spacing w:line="360" w:lineRule="auto"/>
              <w:jc w:val="both"/>
              <w:rPr>
                <w:rFonts w:ascii="Arial" w:hAnsi="Arial" w:cs="Arial"/>
                <w:szCs w:val="24"/>
              </w:rPr>
            </w:pPr>
            <w:bookmarkStart w:id="7" w:name="_Toc287535394"/>
            <w:bookmarkStart w:id="8" w:name="_Toc167912524"/>
            <w:r w:rsidRPr="00D1360C">
              <w:rPr>
                <w:rFonts w:ascii="Arial" w:hAnsi="Arial" w:cs="Arial"/>
                <w:szCs w:val="24"/>
              </w:rPr>
              <w:t>Company name:</w:t>
            </w:r>
            <w:bookmarkEnd w:id="7"/>
            <w:bookmarkEnd w:id="8"/>
          </w:p>
          <w:p w14:paraId="5906821B"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Gastronomic Oasis Hotel and Restaurant </w:t>
            </w:r>
          </w:p>
        </w:tc>
      </w:tr>
      <w:tr w:rsidR="00C55794" w:rsidRPr="00D1360C" w14:paraId="6541A4A0" w14:textId="77777777" w:rsidTr="006B4F01">
        <w:trPr>
          <w:trHeight w:val="2608"/>
        </w:trPr>
        <w:tc>
          <w:tcPr>
            <w:tcW w:w="9594" w:type="dxa"/>
            <w:tcBorders>
              <w:left w:val="single" w:sz="2" w:space="0" w:color="DBE5F1"/>
              <w:right w:val="single" w:sz="2" w:space="0" w:color="DBE5F1"/>
            </w:tcBorders>
            <w:shd w:val="clear" w:color="auto" w:fill="auto"/>
          </w:tcPr>
          <w:p w14:paraId="26BB79B1" w14:textId="77777777" w:rsidR="00C55794" w:rsidRPr="00D1360C" w:rsidRDefault="00C55794" w:rsidP="006B4F01">
            <w:pPr>
              <w:pStyle w:val="Heading2"/>
              <w:spacing w:line="360" w:lineRule="auto"/>
              <w:jc w:val="both"/>
              <w:rPr>
                <w:rFonts w:ascii="Arial" w:hAnsi="Arial" w:cs="Arial"/>
                <w:szCs w:val="24"/>
              </w:rPr>
            </w:pPr>
            <w:bookmarkStart w:id="9" w:name="_Toc287535395"/>
            <w:bookmarkStart w:id="10" w:name="_Toc167912525"/>
            <w:r w:rsidRPr="00D1360C">
              <w:rPr>
                <w:rFonts w:ascii="Arial" w:hAnsi="Arial" w:cs="Arial"/>
                <w:szCs w:val="24"/>
              </w:rPr>
              <w:t>Address:</w:t>
            </w:r>
            <w:bookmarkEnd w:id="9"/>
            <w:bookmarkEnd w:id="10"/>
          </w:p>
          <w:p w14:paraId="01383B25"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123 Royal Mile Edinburg, EH1 1DG Scotland </w:t>
            </w:r>
          </w:p>
        </w:tc>
      </w:tr>
      <w:tr w:rsidR="00C55794" w:rsidRPr="00D1360C" w14:paraId="24F9D012" w14:textId="77777777" w:rsidTr="006B4F01">
        <w:trPr>
          <w:trHeight w:hRule="exact" w:val="1435"/>
        </w:trPr>
        <w:tc>
          <w:tcPr>
            <w:tcW w:w="9594" w:type="dxa"/>
            <w:tcBorders>
              <w:left w:val="single" w:sz="2" w:space="0" w:color="DBE5F1"/>
              <w:right w:val="single" w:sz="2" w:space="0" w:color="DBE5F1"/>
            </w:tcBorders>
            <w:shd w:val="clear" w:color="auto" w:fill="auto"/>
          </w:tcPr>
          <w:p w14:paraId="22557215" w14:textId="77777777" w:rsidR="00C55794" w:rsidRPr="00D1360C" w:rsidRDefault="00C55794" w:rsidP="006B4F01">
            <w:pPr>
              <w:pStyle w:val="Heading2"/>
              <w:spacing w:line="360" w:lineRule="auto"/>
              <w:jc w:val="both"/>
              <w:rPr>
                <w:rFonts w:ascii="Arial" w:hAnsi="Arial" w:cs="Arial"/>
                <w:szCs w:val="24"/>
              </w:rPr>
            </w:pPr>
            <w:bookmarkStart w:id="11" w:name="_Toc167912526"/>
            <w:r w:rsidRPr="00D1360C">
              <w:rPr>
                <w:rFonts w:ascii="Arial" w:hAnsi="Arial" w:cs="Arial"/>
                <w:szCs w:val="24"/>
              </w:rPr>
              <w:t>Primary contact method</w:t>
            </w:r>
            <w:bookmarkEnd w:id="11"/>
          </w:p>
          <w:p w14:paraId="43065A68"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Email </w:t>
            </w:r>
            <w:hyperlink r:id="rId8" w:history="1">
              <w:r w:rsidRPr="00D1360C">
                <w:rPr>
                  <w:rStyle w:val="Hyperlink"/>
                  <w:rFonts w:ascii="Arial" w:hAnsi="Arial" w:cs="Arial"/>
                  <w:sz w:val="24"/>
                  <w:szCs w:val="24"/>
                </w:rPr>
                <w:t>contact@gastronomicoasis.com</w:t>
              </w:r>
            </w:hyperlink>
            <w:r w:rsidRPr="00D1360C">
              <w:rPr>
                <w:rFonts w:ascii="Arial" w:hAnsi="Arial" w:cs="Arial"/>
                <w:sz w:val="24"/>
                <w:szCs w:val="24"/>
              </w:rPr>
              <w:t xml:space="preserve"> </w:t>
            </w:r>
          </w:p>
          <w:p w14:paraId="65C72C42"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Phone: +442012345678</w:t>
            </w:r>
          </w:p>
        </w:tc>
      </w:tr>
    </w:tbl>
    <w:p w14:paraId="1EB01231" w14:textId="77777777" w:rsidR="00C55794" w:rsidRPr="00D1360C" w:rsidRDefault="00C55794" w:rsidP="00C55794">
      <w:pPr>
        <w:spacing w:line="360" w:lineRule="auto"/>
        <w:jc w:val="both"/>
        <w:rPr>
          <w:rFonts w:ascii="Arial" w:hAnsi="Arial" w:cs="Arial"/>
          <w:b/>
          <w:sz w:val="24"/>
          <w:szCs w:val="24"/>
          <w:u w:val="single"/>
        </w:rPr>
      </w:pPr>
    </w:p>
    <w:p w14:paraId="63B6987F" w14:textId="77777777" w:rsidR="00C55794" w:rsidRPr="00D1360C" w:rsidRDefault="00C55794" w:rsidP="00C55794">
      <w:pPr>
        <w:pStyle w:val="Heading2"/>
        <w:rPr>
          <w:rFonts w:ascii="Arial" w:hAnsi="Arial" w:cs="Arial"/>
          <w:szCs w:val="24"/>
        </w:rPr>
      </w:pPr>
      <w:bookmarkStart w:id="12" w:name="_Toc167912527"/>
      <w:r w:rsidRPr="00D1360C">
        <w:rPr>
          <w:rFonts w:ascii="Arial" w:hAnsi="Arial" w:cs="Arial"/>
          <w:szCs w:val="24"/>
        </w:rPr>
        <w:t>2.1 The Product/Service</w:t>
      </w:r>
      <w:bookmarkEnd w:id="12"/>
    </w:p>
    <w:p w14:paraId="6F0530E7" w14:textId="77777777" w:rsidR="00C55794" w:rsidRPr="00D1360C" w:rsidRDefault="00C55794" w:rsidP="00C55794">
      <w:pPr>
        <w:pStyle w:val="Heading2"/>
        <w:spacing w:line="360" w:lineRule="auto"/>
        <w:jc w:val="both"/>
        <w:rPr>
          <w:rFonts w:ascii="Arial" w:hAnsi="Arial" w:cs="Arial"/>
          <w:szCs w:val="24"/>
        </w:rPr>
      </w:pPr>
      <w:bookmarkStart w:id="13" w:name="_Toc287535398"/>
      <w:bookmarkStart w:id="14" w:name="_Toc167912528"/>
      <w:r w:rsidRPr="00D1360C">
        <w:rPr>
          <w:rFonts w:ascii="Arial" w:hAnsi="Arial" w:cs="Arial"/>
          <w:szCs w:val="24"/>
        </w:rPr>
        <w:t>The business will:</w:t>
      </w:r>
      <w:bookmarkEnd w:id="13"/>
      <w:r w:rsidRPr="00D1360C">
        <w:rPr>
          <w:rFonts w:ascii="Arial" w:hAnsi="Arial" w:cs="Arial"/>
          <w:szCs w:val="24"/>
        </w:rPr>
        <w:t xml:space="preserve"> (Provide a brief description of what your business will do)</w:t>
      </w:r>
      <w:bookmarkEnd w:id="14"/>
    </w:p>
    <w:p w14:paraId="3531F5EB" w14:textId="77777777" w:rsidR="00C55794" w:rsidRPr="00D1360C" w:rsidRDefault="00C55794" w:rsidP="00C55794">
      <w:pPr>
        <w:spacing w:line="360" w:lineRule="auto"/>
        <w:jc w:val="both"/>
        <w:rPr>
          <w:rFonts w:ascii="Arial" w:hAnsi="Arial" w:cs="Arial"/>
          <w:sz w:val="24"/>
          <w:szCs w:val="24"/>
        </w:rPr>
      </w:pPr>
      <w:r w:rsidRPr="00D1360C">
        <w:rPr>
          <w:rFonts w:ascii="Arial" w:hAnsi="Arial" w:cs="Arial"/>
          <w:sz w:val="24"/>
          <w:szCs w:val="24"/>
        </w:rPr>
        <w:t>The business will provide services for pet care and provide them with a safe and secure environment.</w:t>
      </w:r>
    </w:p>
    <w:p w14:paraId="58B416B4" w14:textId="77777777" w:rsidR="00C55794" w:rsidRPr="00D1360C" w:rsidRDefault="00C55794" w:rsidP="00C55794">
      <w:pPr>
        <w:spacing w:line="360" w:lineRule="auto"/>
        <w:jc w:val="both"/>
        <w:rPr>
          <w:rFonts w:ascii="Arial" w:hAnsi="Arial" w:cs="Arial"/>
          <w:color w:val="A6A6A6" w:themeColor="background1" w:themeShade="A6"/>
          <w:sz w:val="24"/>
          <w:szCs w:val="24"/>
        </w:rPr>
      </w:pPr>
      <w:r w:rsidRPr="00D1360C">
        <w:rPr>
          <w:rFonts w:ascii="Arial" w:hAnsi="Arial" w:cs="Arial"/>
          <w:sz w:val="24"/>
          <w:szCs w:val="24"/>
        </w:rPr>
        <w:t xml:space="preserve">The use of sustainable and eco-friendly practices is the main concern of the Gastronomic Oasis Hotel and Restaurant </w:t>
      </w:r>
      <w:r w:rsidRPr="00D1360C">
        <w:rPr>
          <w:rFonts w:ascii="Arial" w:hAnsi="Arial" w:cs="Arial"/>
          <w:color w:val="222222"/>
          <w:sz w:val="24"/>
          <w:szCs w:val="24"/>
          <w:shd w:val="clear" w:color="auto" w:fill="FFFFFF"/>
        </w:rPr>
        <w:t>(MAZARAKI, 2022)</w:t>
      </w:r>
      <w:r w:rsidRPr="00D1360C">
        <w:rPr>
          <w:rFonts w:ascii="Arial" w:hAnsi="Arial" w:cs="Arial"/>
          <w:sz w:val="24"/>
          <w:szCs w:val="24"/>
        </w:rPr>
        <w:t>. This property has been designed to provide clients with a top-notch eating and hotel experience. It would operate the farm-to-table food sales by trading with the local growers and manufacturers who specialise in from-scratch products. It also plans to engage with its personnel and visitors with sustainability and implement it with the aid of different projects and programmes. Through a gastronomic oasis, we plan to change traditional hospitality with eco-friendliness, 'seasonal cuisine, and some cool 'green energy solutions.</w:t>
      </w:r>
    </w:p>
    <w:p w14:paraId="0FD7EB88"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697388B6"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105092D3"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7E1D60EC" w14:textId="77777777" w:rsidR="00C55794" w:rsidRPr="00D1360C" w:rsidRDefault="00C55794" w:rsidP="00C55794">
      <w:pPr>
        <w:pStyle w:val="Heading2"/>
        <w:rPr>
          <w:rFonts w:ascii="Arial" w:hAnsi="Arial" w:cs="Arial"/>
          <w:szCs w:val="24"/>
        </w:rPr>
      </w:pPr>
      <w:bookmarkStart w:id="15" w:name="_Toc167912529"/>
      <w:r w:rsidRPr="00D1360C">
        <w:rPr>
          <w:rFonts w:ascii="Arial" w:hAnsi="Arial" w:cs="Arial"/>
          <w:szCs w:val="24"/>
        </w:rPr>
        <w:lastRenderedPageBreak/>
        <w:t>2.2 SWOT Analysis Summary</w:t>
      </w:r>
      <w:bookmarkEnd w:id="15"/>
    </w:p>
    <w:p w14:paraId="481C2762" w14:textId="77777777" w:rsidR="00C55794" w:rsidRPr="00D1360C" w:rsidRDefault="00C55794" w:rsidP="00C55794">
      <w:pPr>
        <w:spacing w:line="360" w:lineRule="auto"/>
        <w:ind w:firstLine="720"/>
        <w:jc w:val="both"/>
        <w:rPr>
          <w:rFonts w:ascii="Arial" w:hAnsi="Arial" w:cs="Arial"/>
          <w:sz w:val="24"/>
          <w:szCs w:val="24"/>
        </w:rPr>
      </w:pPr>
      <w:r w:rsidRPr="00D1360C">
        <w:rPr>
          <w:rFonts w:ascii="Arial" w:hAnsi="Arial" w:cs="Arial"/>
          <w:sz w:val="24"/>
          <w:szCs w:val="24"/>
        </w:rPr>
        <w:t>In a nutshell, the strength of the new product has a strong brand image and reputation in the market due to it being made organically with fresh imported ingredients.</w:t>
      </w:r>
      <w:r w:rsidRPr="00D1360C">
        <w:rPr>
          <w:rFonts w:ascii="Arial" w:hAnsi="Arial" w:cs="Arial"/>
          <w:sz w:val="24"/>
          <w:szCs w:val="24"/>
          <w:lang w:val="en-US"/>
        </w:rPr>
        <w:t xml:space="preserve"> The hotel's competent culinary staff and well-equipped kitchen offer a strong base for creating and serving organic meals. The Oasis Hotel draws a wide range of guests, including tourists who are willing to spend more for organic food and those who are health-conscious (Chang et al., 2019). Moreover, the weaknesses include Extensive market competition, </w:t>
      </w:r>
      <w:r w:rsidRPr="00D1360C">
        <w:rPr>
          <w:rFonts w:ascii="Arial" w:hAnsi="Arial" w:cs="Arial"/>
          <w:sz w:val="24"/>
          <w:szCs w:val="24"/>
        </w:rPr>
        <w:t>Limited resources and expertise and Organic ingredients being more expensive than rather local drink ingredients.  Furthermore, the opportunities include</w:t>
      </w:r>
      <w:r w:rsidRPr="00D1360C">
        <w:rPr>
          <w:rFonts w:ascii="Arial" w:hAnsi="Arial" w:cs="Arial"/>
          <w:sz w:val="24"/>
          <w:szCs w:val="24"/>
          <w:lang w:val="en-US"/>
        </w:rPr>
        <w:t xml:space="preserve"> improving the hotel's sustainability initiatives and working together with regional organic farmers or suppliers can boost the local economy. Furthermore, offering organic cuisine can be a great selling feature for the Oasis Hotel's marketing campaigns, drawing in eco-aware tourists and encouraging word-of-mouth. However, threats to new products include</w:t>
      </w:r>
      <w:r w:rsidRPr="00D1360C">
        <w:rPr>
          <w:rFonts w:ascii="Arial" w:hAnsi="Arial" w:cs="Arial"/>
          <w:sz w:val="24"/>
          <w:szCs w:val="24"/>
        </w:rPr>
        <w:t xml:space="preserve"> Supply chain issues, Pricing competitive strategies Government law taxation and changing consumer preferences </w:t>
      </w:r>
      <w:r w:rsidRPr="00D1360C">
        <w:rPr>
          <w:rFonts w:ascii="Arial" w:hAnsi="Arial" w:cs="Arial"/>
          <w:color w:val="222222"/>
          <w:sz w:val="24"/>
          <w:szCs w:val="24"/>
          <w:shd w:val="clear" w:color="auto" w:fill="FFFFFF"/>
        </w:rPr>
        <w:t>(Reidhead, C., 2020).</w:t>
      </w:r>
    </w:p>
    <w:p w14:paraId="7B1FB8C8"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0B00DD3A"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3B33A441" w14:textId="77777777" w:rsidR="00C55794" w:rsidRPr="00D1360C" w:rsidRDefault="00C55794" w:rsidP="00C55794">
      <w:pPr>
        <w:spacing w:line="360" w:lineRule="auto"/>
        <w:jc w:val="both"/>
        <w:rPr>
          <w:rFonts w:ascii="Arial" w:hAnsi="Arial" w:cs="Arial"/>
          <w:b/>
          <w:sz w:val="24"/>
          <w:szCs w:val="24"/>
        </w:rPr>
      </w:pPr>
      <w:r w:rsidRPr="00D1360C">
        <w:rPr>
          <w:rFonts w:ascii="Arial" w:hAnsi="Arial" w:cs="Arial"/>
          <w:b/>
          <w:sz w:val="24"/>
          <w:szCs w:val="24"/>
        </w:rPr>
        <w:br w:type="page"/>
      </w:r>
    </w:p>
    <w:p w14:paraId="47313591" w14:textId="77777777" w:rsidR="00C55794" w:rsidRPr="00D1360C" w:rsidRDefault="00C55794" w:rsidP="00C55794">
      <w:pPr>
        <w:pStyle w:val="Heading1"/>
        <w:rPr>
          <w:rFonts w:ascii="Arial" w:hAnsi="Arial" w:cs="Arial"/>
          <w:szCs w:val="24"/>
        </w:rPr>
      </w:pPr>
      <w:bookmarkStart w:id="16" w:name="_Toc167912530"/>
      <w:r w:rsidRPr="00D1360C">
        <w:rPr>
          <w:rFonts w:ascii="Arial" w:hAnsi="Arial" w:cs="Arial"/>
          <w:szCs w:val="24"/>
        </w:rPr>
        <w:lastRenderedPageBreak/>
        <w:t>3. THE TEAM</w:t>
      </w:r>
      <w:bookmarkEnd w:id="16"/>
    </w:p>
    <w:p w14:paraId="45E0E15A" w14:textId="77777777" w:rsidR="00C55794" w:rsidRPr="00D1360C" w:rsidRDefault="00C55794" w:rsidP="00C55794">
      <w:pPr>
        <w:spacing w:line="360" w:lineRule="auto"/>
        <w:jc w:val="both"/>
        <w:rPr>
          <w:rFonts w:ascii="Arial" w:hAnsi="Arial" w:cs="Arial"/>
          <w:sz w:val="24"/>
          <w:szCs w:val="24"/>
        </w:rPr>
      </w:pPr>
    </w:p>
    <w:p w14:paraId="5F322631" w14:textId="77777777" w:rsidR="00C55794" w:rsidRPr="00D1360C" w:rsidRDefault="00C55794" w:rsidP="00C55794">
      <w:pPr>
        <w:pStyle w:val="Heading2"/>
        <w:rPr>
          <w:rFonts w:ascii="Arial" w:hAnsi="Arial" w:cs="Arial"/>
          <w:szCs w:val="24"/>
        </w:rPr>
      </w:pPr>
      <w:bookmarkStart w:id="17" w:name="_Toc167912531"/>
      <w:r w:rsidRPr="00D1360C">
        <w:rPr>
          <w:rFonts w:ascii="Arial" w:hAnsi="Arial" w:cs="Arial"/>
          <w:szCs w:val="24"/>
        </w:rPr>
        <w:t>3.1   Key Personnel</w:t>
      </w:r>
      <w:bookmarkEnd w:id="17"/>
    </w:p>
    <w:p w14:paraId="21F0003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bCs/>
          <w:i/>
          <w:sz w:val="24"/>
          <w:szCs w:val="24"/>
        </w:rPr>
      </w:pPr>
      <w:r w:rsidRPr="00D1360C">
        <w:rPr>
          <w:rFonts w:ascii="Arial" w:hAnsi="Arial" w:cs="Arial"/>
          <w:b/>
          <w:bCs/>
          <w:i/>
          <w:sz w:val="24"/>
          <w:szCs w:val="24"/>
        </w:rPr>
        <w:t>Name and Company Position:</w:t>
      </w:r>
    </w:p>
    <w:p w14:paraId="0F460738"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p>
    <w:p w14:paraId="0C8FA7C5"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D1360C">
        <w:rPr>
          <w:rFonts w:ascii="Arial" w:hAnsi="Arial" w:cs="Arial"/>
          <w:sz w:val="24"/>
          <w:szCs w:val="24"/>
        </w:rPr>
        <w:t xml:space="preserve"> Zakia Nishai</w:t>
      </w:r>
      <w:r w:rsidRPr="00D1360C">
        <w:rPr>
          <w:rFonts w:ascii="Arial" w:hAnsi="Arial" w:cs="Arial"/>
          <w:bCs/>
          <w:i/>
          <w:sz w:val="24"/>
          <w:szCs w:val="24"/>
        </w:rPr>
        <w:br/>
      </w:r>
    </w:p>
    <w:p w14:paraId="7E23DB6C"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sz w:val="24"/>
          <w:szCs w:val="24"/>
        </w:rPr>
      </w:pPr>
      <w:r w:rsidRPr="00D1360C">
        <w:rPr>
          <w:rFonts w:ascii="Arial" w:hAnsi="Arial" w:cs="Arial"/>
          <w:b/>
          <w:i/>
          <w:sz w:val="24"/>
          <w:szCs w:val="24"/>
        </w:rPr>
        <w:t>Skills and Experience:</w:t>
      </w:r>
      <w:r w:rsidRPr="00D1360C">
        <w:rPr>
          <w:rFonts w:ascii="Arial" w:hAnsi="Arial" w:cs="Arial"/>
          <w:b/>
          <w:sz w:val="24"/>
          <w:szCs w:val="24"/>
        </w:rPr>
        <w:t xml:space="preserve"> </w:t>
      </w:r>
    </w:p>
    <w:p w14:paraId="40A5BA8A"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0F22729"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Over 15 years in the Hospitality and restaurant industry, with a focus on sustainable practices and eco-friendly innovation.</w:t>
      </w:r>
    </w:p>
    <w:p w14:paraId="54D5205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Previous employment: Manager at a famous international hotel chain</w:t>
      </w:r>
    </w:p>
    <w:p w14:paraId="0F479323"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Key skills brought to the business: strategic planning, leadership, partnership building, and sustainable business development.</w:t>
      </w:r>
    </w:p>
    <w:p w14:paraId="47E46926"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Business experience and any training undertaken: Background in leading different teams and developing sustainable initiatives for hotels.</w:t>
      </w:r>
    </w:p>
    <w:p w14:paraId="20A2C2E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Academic/professional qualifications: MSC. In Environmental Management and Sustainability.</w:t>
      </w:r>
    </w:p>
    <w:p w14:paraId="1F1CDC0F"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132FCBF"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b/>
          <w:i/>
          <w:sz w:val="24"/>
          <w:szCs w:val="24"/>
        </w:rPr>
        <w:t>Role and Responsibilities:</w:t>
      </w:r>
      <w:r w:rsidRPr="00D1360C">
        <w:rPr>
          <w:rFonts w:ascii="Arial" w:hAnsi="Arial" w:cs="Arial"/>
          <w:b/>
          <w:sz w:val="24"/>
          <w:szCs w:val="24"/>
        </w:rPr>
        <w:t xml:space="preserve"> </w:t>
      </w:r>
    </w:p>
    <w:p w14:paraId="0C17084D"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General Manager</w:t>
      </w:r>
    </w:p>
    <w:p w14:paraId="6AA62E70"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04506EEF"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CBC7E0D" w14:textId="77777777" w:rsidR="00C55794" w:rsidRPr="00D1360C" w:rsidRDefault="00C55794" w:rsidP="00C55794">
      <w:pPr>
        <w:spacing w:line="360" w:lineRule="auto"/>
        <w:jc w:val="both"/>
        <w:rPr>
          <w:rFonts w:ascii="Arial" w:hAnsi="Arial" w:cs="Arial"/>
          <w:sz w:val="24"/>
          <w:szCs w:val="24"/>
        </w:rPr>
      </w:pPr>
    </w:p>
    <w:p w14:paraId="063C672F"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b/>
          <w:bCs/>
          <w:i/>
          <w:sz w:val="24"/>
          <w:szCs w:val="24"/>
        </w:rPr>
        <w:t>Name and Company Position:</w:t>
      </w:r>
      <w:r w:rsidRPr="00D1360C">
        <w:rPr>
          <w:rFonts w:ascii="Arial" w:hAnsi="Arial" w:cs="Arial"/>
          <w:sz w:val="24"/>
          <w:szCs w:val="24"/>
        </w:rPr>
        <w:t xml:space="preserve"> </w:t>
      </w:r>
    </w:p>
    <w:p w14:paraId="564F1ADD"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3C6713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D1360C">
        <w:rPr>
          <w:rFonts w:ascii="Arial" w:hAnsi="Arial" w:cs="Arial"/>
          <w:sz w:val="24"/>
          <w:szCs w:val="24"/>
        </w:rPr>
        <w:t xml:space="preserve">Raluca Ioana </w:t>
      </w:r>
      <w:r w:rsidRPr="00D1360C">
        <w:rPr>
          <w:rFonts w:ascii="Arial" w:hAnsi="Arial" w:cs="Arial"/>
          <w:bCs/>
          <w:i/>
          <w:sz w:val="24"/>
          <w:szCs w:val="24"/>
        </w:rPr>
        <w:br/>
      </w:r>
    </w:p>
    <w:p w14:paraId="5EF33302"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b/>
          <w:i/>
          <w:sz w:val="24"/>
          <w:szCs w:val="24"/>
        </w:rPr>
        <w:lastRenderedPageBreak/>
        <w:t>Skills and Experience:</w:t>
      </w:r>
      <w:r w:rsidRPr="00D1360C">
        <w:rPr>
          <w:rFonts w:ascii="Arial" w:hAnsi="Arial" w:cs="Arial"/>
          <w:sz w:val="24"/>
          <w:szCs w:val="24"/>
        </w:rPr>
        <w:t xml:space="preserve"> </w:t>
      </w:r>
    </w:p>
    <w:p w14:paraId="32F8CB9D"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0DA8117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6 years of experience</w:t>
      </w:r>
    </w:p>
    <w:p w14:paraId="03B3BEE2"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21AE88B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b/>
          <w:i/>
          <w:sz w:val="24"/>
          <w:szCs w:val="24"/>
        </w:rPr>
        <w:t>Role and Responsibilities:</w:t>
      </w:r>
      <w:r w:rsidRPr="00D1360C">
        <w:rPr>
          <w:rFonts w:ascii="Arial" w:hAnsi="Arial" w:cs="Arial"/>
          <w:sz w:val="24"/>
          <w:szCs w:val="24"/>
        </w:rPr>
        <w:t xml:space="preserve"> </w:t>
      </w:r>
    </w:p>
    <w:p w14:paraId="3FC0B40B"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EC7EDB9"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Sales and marketing manager</w:t>
      </w:r>
    </w:p>
    <w:p w14:paraId="36F7C958"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Previous employment:</w:t>
      </w:r>
    </w:p>
    <w:p w14:paraId="5AF40777"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Sales and marketing manager at Hilton</w:t>
      </w:r>
    </w:p>
    <w:p w14:paraId="5ECF398B"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Key skills brought to the business: experience in market analysis and sales and marketing planning.</w:t>
      </w:r>
    </w:p>
    <w:p w14:paraId="4EDF771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Business experience and any training undertaken: implemented broad sales and marketing tactics and caused 30% revenue growth within a three-year period.</w:t>
      </w:r>
    </w:p>
    <w:p w14:paraId="6DE989C5"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Academic/professional qualifications: Certificate in hotel management and Bachelor’s degree in hospitality.</w:t>
      </w:r>
    </w:p>
    <w:p w14:paraId="33573C89"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4BA11E3"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sz w:val="24"/>
          <w:szCs w:val="24"/>
        </w:rPr>
      </w:pPr>
      <w:r w:rsidRPr="00D1360C">
        <w:rPr>
          <w:rFonts w:ascii="Arial" w:hAnsi="Arial" w:cs="Arial"/>
          <w:b/>
          <w:sz w:val="24"/>
          <w:szCs w:val="24"/>
        </w:rPr>
        <w:t xml:space="preserve">Salary expectations </w:t>
      </w:r>
    </w:p>
    <w:p w14:paraId="614CFB31"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£10000-15000/month</w:t>
      </w:r>
    </w:p>
    <w:p w14:paraId="614D7CD0"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74BA149F" w14:textId="77777777" w:rsidR="00C55794" w:rsidRPr="00D1360C" w:rsidRDefault="00C55794" w:rsidP="00C55794">
      <w:pPr>
        <w:spacing w:line="360" w:lineRule="auto"/>
        <w:jc w:val="both"/>
        <w:rPr>
          <w:rFonts w:ascii="Arial" w:hAnsi="Arial" w:cs="Arial"/>
          <w:sz w:val="24"/>
          <w:szCs w:val="24"/>
        </w:rPr>
      </w:pPr>
    </w:p>
    <w:p w14:paraId="21B60888"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b/>
          <w:bCs/>
          <w:i/>
          <w:sz w:val="24"/>
          <w:szCs w:val="24"/>
        </w:rPr>
        <w:t>Name and Company Position</w:t>
      </w:r>
      <w:r w:rsidRPr="00D1360C">
        <w:rPr>
          <w:rFonts w:ascii="Arial" w:hAnsi="Arial" w:cs="Arial"/>
          <w:bCs/>
          <w:i/>
          <w:sz w:val="24"/>
          <w:szCs w:val="24"/>
        </w:rPr>
        <w:t>:</w:t>
      </w:r>
      <w:r w:rsidRPr="00D1360C">
        <w:rPr>
          <w:rFonts w:ascii="Arial" w:hAnsi="Arial" w:cs="Arial"/>
          <w:sz w:val="24"/>
          <w:szCs w:val="24"/>
        </w:rPr>
        <w:t xml:space="preserve"> </w:t>
      </w:r>
    </w:p>
    <w:p w14:paraId="5F720B1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D1360C">
        <w:rPr>
          <w:rFonts w:ascii="Arial" w:hAnsi="Arial" w:cs="Arial"/>
          <w:sz w:val="24"/>
          <w:szCs w:val="24"/>
        </w:rPr>
        <w:t>Alexandra Gabriela Nita</w:t>
      </w:r>
      <w:r w:rsidRPr="00D1360C">
        <w:rPr>
          <w:rFonts w:ascii="Arial" w:hAnsi="Arial" w:cs="Arial"/>
          <w:bCs/>
          <w:i/>
          <w:sz w:val="24"/>
          <w:szCs w:val="24"/>
        </w:rPr>
        <w:br/>
      </w:r>
    </w:p>
    <w:p w14:paraId="35216334"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i/>
          <w:sz w:val="24"/>
          <w:szCs w:val="24"/>
        </w:rPr>
      </w:pPr>
      <w:r w:rsidRPr="00D1360C">
        <w:rPr>
          <w:rFonts w:ascii="Arial" w:hAnsi="Arial" w:cs="Arial"/>
          <w:b/>
          <w:i/>
          <w:sz w:val="24"/>
          <w:szCs w:val="24"/>
        </w:rPr>
        <w:t>Skills and Experience:</w:t>
      </w:r>
    </w:p>
    <w:p w14:paraId="5CE78B8B"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 xml:space="preserve"> 5 years of experience at the IHG group hotel</w:t>
      </w:r>
    </w:p>
    <w:p w14:paraId="39E1428A"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11C28951"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b/>
          <w:i/>
          <w:sz w:val="24"/>
          <w:szCs w:val="24"/>
        </w:rPr>
        <w:t>Role and Responsibilities</w:t>
      </w:r>
      <w:r w:rsidRPr="00D1360C">
        <w:rPr>
          <w:rFonts w:ascii="Arial" w:hAnsi="Arial" w:cs="Arial"/>
          <w:i/>
          <w:sz w:val="24"/>
          <w:szCs w:val="24"/>
        </w:rPr>
        <w:t>:</w:t>
      </w:r>
      <w:r w:rsidRPr="00D1360C">
        <w:rPr>
          <w:rFonts w:ascii="Arial" w:hAnsi="Arial" w:cs="Arial"/>
          <w:sz w:val="24"/>
          <w:szCs w:val="24"/>
        </w:rPr>
        <w:t xml:space="preserve"> </w:t>
      </w:r>
    </w:p>
    <w:p w14:paraId="6F1AB274"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lastRenderedPageBreak/>
        <w:t>Revenue manager</w:t>
      </w:r>
    </w:p>
    <w:p w14:paraId="6E3CF7A9"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3F60169"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sz w:val="24"/>
          <w:szCs w:val="24"/>
        </w:rPr>
      </w:pPr>
      <w:r w:rsidRPr="00D1360C">
        <w:rPr>
          <w:rFonts w:ascii="Arial" w:hAnsi="Arial" w:cs="Arial"/>
          <w:b/>
          <w:sz w:val="24"/>
          <w:szCs w:val="24"/>
        </w:rPr>
        <w:t xml:space="preserve">Previous employment: </w:t>
      </w:r>
    </w:p>
    <w:p w14:paraId="7FA0EC16"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 xml:space="preserve">Implemented revenue management tactics causing the rise of 15% </w:t>
      </w:r>
    </w:p>
    <w:p w14:paraId="5B8E0B1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Key skills brought to the business: inventory and distribution management and reporting and data analysis.</w:t>
      </w:r>
    </w:p>
    <w:p w14:paraId="734D52CA"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Business experience and any training undertaken:</w:t>
      </w:r>
    </w:p>
    <w:p w14:paraId="786E07DD"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3030AC7C"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 xml:space="preserve">Used data analysis tools and revenue management software </w:t>
      </w:r>
    </w:p>
    <w:p w14:paraId="5655ECFC"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sz w:val="24"/>
          <w:szCs w:val="24"/>
        </w:rPr>
      </w:pPr>
      <w:r w:rsidRPr="00D1360C">
        <w:rPr>
          <w:rFonts w:ascii="Arial" w:hAnsi="Arial" w:cs="Arial"/>
          <w:b/>
          <w:sz w:val="24"/>
          <w:szCs w:val="24"/>
        </w:rPr>
        <w:t>Academic/professional qualifications:</w:t>
      </w:r>
    </w:p>
    <w:p w14:paraId="39715484"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4BC4250B"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 xml:space="preserve"> Degree of Bachelor in Hospitality</w:t>
      </w:r>
    </w:p>
    <w:p w14:paraId="3ECDEFB6"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7D71F55A" w14:textId="77777777" w:rsidR="00C55794" w:rsidRPr="00D1360C" w:rsidRDefault="00C55794" w:rsidP="00C55794">
      <w:pPr>
        <w:spacing w:line="360" w:lineRule="auto"/>
        <w:jc w:val="both"/>
        <w:rPr>
          <w:rFonts w:ascii="Arial" w:hAnsi="Arial" w:cs="Arial"/>
          <w:sz w:val="24"/>
          <w:szCs w:val="24"/>
        </w:rPr>
      </w:pPr>
    </w:p>
    <w:p w14:paraId="17DE6E8A"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p>
    <w:p w14:paraId="4B436CBD"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sz w:val="24"/>
          <w:szCs w:val="24"/>
        </w:rPr>
      </w:pPr>
      <w:r w:rsidRPr="00D1360C">
        <w:rPr>
          <w:rFonts w:ascii="Arial" w:hAnsi="Arial" w:cs="Arial"/>
          <w:b/>
          <w:bCs/>
          <w:i/>
          <w:sz w:val="24"/>
          <w:szCs w:val="24"/>
        </w:rPr>
        <w:t>Name and Company Position:</w:t>
      </w:r>
      <w:r w:rsidRPr="00D1360C">
        <w:rPr>
          <w:rFonts w:ascii="Arial" w:hAnsi="Arial" w:cs="Arial"/>
          <w:b/>
          <w:sz w:val="24"/>
          <w:szCs w:val="24"/>
        </w:rPr>
        <w:t xml:space="preserve"> </w:t>
      </w:r>
    </w:p>
    <w:p w14:paraId="74AF68DF"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i/>
          <w:sz w:val="24"/>
          <w:szCs w:val="24"/>
        </w:rPr>
      </w:pPr>
      <w:r w:rsidRPr="00D1360C">
        <w:rPr>
          <w:rFonts w:ascii="Arial" w:hAnsi="Arial" w:cs="Arial"/>
          <w:sz w:val="24"/>
          <w:szCs w:val="24"/>
        </w:rPr>
        <w:t>Andrea Bardoczi</w:t>
      </w:r>
      <w:r w:rsidRPr="00D1360C">
        <w:rPr>
          <w:rFonts w:ascii="Arial" w:hAnsi="Arial" w:cs="Arial"/>
          <w:bCs/>
          <w:i/>
          <w:sz w:val="24"/>
          <w:szCs w:val="24"/>
        </w:rPr>
        <w:br/>
      </w:r>
    </w:p>
    <w:p w14:paraId="08572787"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i/>
          <w:sz w:val="24"/>
          <w:szCs w:val="24"/>
        </w:rPr>
      </w:pPr>
      <w:r w:rsidRPr="00D1360C">
        <w:rPr>
          <w:rFonts w:ascii="Arial" w:hAnsi="Arial" w:cs="Arial"/>
          <w:b/>
          <w:i/>
          <w:sz w:val="24"/>
          <w:szCs w:val="24"/>
        </w:rPr>
        <w:t>Skills and Experience:</w:t>
      </w:r>
    </w:p>
    <w:p w14:paraId="12942AE8"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 xml:space="preserve"> 3 years of experience in the hospitality sector</w:t>
      </w:r>
    </w:p>
    <w:p w14:paraId="593EB6FC"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5FEBDEF"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i/>
          <w:sz w:val="24"/>
          <w:szCs w:val="24"/>
        </w:rPr>
        <w:t>Role and Responsibilities:</w:t>
      </w:r>
      <w:r w:rsidRPr="00D1360C">
        <w:rPr>
          <w:rFonts w:ascii="Arial" w:hAnsi="Arial" w:cs="Arial"/>
          <w:sz w:val="24"/>
          <w:szCs w:val="24"/>
        </w:rPr>
        <w:t xml:space="preserve"> managing finance department and financial planning </w:t>
      </w:r>
    </w:p>
    <w:p w14:paraId="28C9523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Salary expectations £ 12000-16000/month</w:t>
      </w:r>
    </w:p>
    <w:p w14:paraId="4E64D4E3"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sz w:val="24"/>
          <w:szCs w:val="24"/>
        </w:rPr>
      </w:pPr>
      <w:r w:rsidRPr="00D1360C">
        <w:rPr>
          <w:rFonts w:ascii="Arial" w:hAnsi="Arial" w:cs="Arial"/>
          <w:b/>
          <w:sz w:val="24"/>
          <w:szCs w:val="24"/>
        </w:rPr>
        <w:t xml:space="preserve">Previous employment: </w:t>
      </w:r>
    </w:p>
    <w:p w14:paraId="0D47E36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 xml:space="preserve">worked at Marriott Hotel </w:t>
      </w:r>
    </w:p>
    <w:p w14:paraId="19ECBA12"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sz w:val="24"/>
          <w:szCs w:val="24"/>
        </w:rPr>
      </w:pPr>
      <w:r w:rsidRPr="00D1360C">
        <w:rPr>
          <w:rFonts w:ascii="Arial" w:hAnsi="Arial" w:cs="Arial"/>
          <w:b/>
          <w:sz w:val="24"/>
          <w:szCs w:val="24"/>
        </w:rPr>
        <w:t xml:space="preserve">Key skills brought to the business: </w:t>
      </w:r>
    </w:p>
    <w:p w14:paraId="29AB067A"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lastRenderedPageBreak/>
        <w:t xml:space="preserve">skilful in budget management, forecasting, and financial reporting.     </w:t>
      </w:r>
      <w:r w:rsidRPr="00D1360C">
        <w:rPr>
          <w:rFonts w:ascii="Arial" w:hAnsi="Arial" w:cs="Arial"/>
          <w:sz w:val="24"/>
          <w:szCs w:val="24"/>
        </w:rPr>
        <w:cr/>
      </w:r>
    </w:p>
    <w:p w14:paraId="21244A2B"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sz w:val="24"/>
          <w:szCs w:val="24"/>
        </w:rPr>
      </w:pPr>
      <w:r w:rsidRPr="00D1360C">
        <w:rPr>
          <w:rFonts w:ascii="Arial" w:hAnsi="Arial" w:cs="Arial"/>
          <w:b/>
          <w:sz w:val="24"/>
          <w:szCs w:val="24"/>
        </w:rPr>
        <w:t xml:space="preserve">Business experience and any training undertaken: </w:t>
      </w:r>
    </w:p>
    <w:p w14:paraId="083E10EB"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01BAAD0"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 xml:space="preserve">Experienced in the finance sector, training in financial modelling and accounting software </w:t>
      </w:r>
    </w:p>
    <w:p w14:paraId="5074C42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sz w:val="24"/>
          <w:szCs w:val="24"/>
        </w:rPr>
      </w:pPr>
      <w:r w:rsidRPr="00D1360C">
        <w:rPr>
          <w:rFonts w:ascii="Arial" w:hAnsi="Arial" w:cs="Arial"/>
          <w:b/>
          <w:sz w:val="24"/>
          <w:szCs w:val="24"/>
        </w:rPr>
        <w:t xml:space="preserve">Academic/professional qualifications: </w:t>
      </w:r>
    </w:p>
    <w:p w14:paraId="2A96F1A7"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7BC15E71"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 xml:space="preserve">5 years in Business and Hotel Management </w:t>
      </w:r>
    </w:p>
    <w:p w14:paraId="44511FE5"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b/>
          <w:sz w:val="24"/>
          <w:szCs w:val="24"/>
        </w:rPr>
      </w:pPr>
      <w:r w:rsidRPr="00D1360C">
        <w:rPr>
          <w:rFonts w:ascii="Arial" w:hAnsi="Arial" w:cs="Arial"/>
          <w:b/>
          <w:sz w:val="24"/>
          <w:szCs w:val="24"/>
        </w:rPr>
        <w:t>Salary expectations</w:t>
      </w:r>
    </w:p>
    <w:p w14:paraId="77415DFE"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r w:rsidRPr="00D1360C">
        <w:rPr>
          <w:rFonts w:ascii="Arial" w:hAnsi="Arial" w:cs="Arial"/>
          <w:sz w:val="24"/>
          <w:szCs w:val="24"/>
        </w:rPr>
        <w:t xml:space="preserve"> £ 9000/17000/month      </w:t>
      </w:r>
      <w:r w:rsidRPr="00D1360C">
        <w:rPr>
          <w:rFonts w:ascii="Arial" w:hAnsi="Arial" w:cs="Arial"/>
          <w:sz w:val="24"/>
          <w:szCs w:val="24"/>
        </w:rPr>
        <w:cr/>
      </w:r>
    </w:p>
    <w:p w14:paraId="21BFD642" w14:textId="77777777" w:rsidR="00C55794" w:rsidRPr="00D1360C" w:rsidRDefault="00C55794" w:rsidP="00C55794">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4"/>
          <w:szCs w:val="24"/>
        </w:rPr>
      </w:pPr>
    </w:p>
    <w:p w14:paraId="578B548D"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1737965E" w14:textId="77777777" w:rsidR="00C55794" w:rsidRPr="00D1360C" w:rsidRDefault="00C55794" w:rsidP="00C55794">
      <w:pPr>
        <w:spacing w:line="360" w:lineRule="auto"/>
        <w:jc w:val="both"/>
        <w:rPr>
          <w:rFonts w:ascii="Arial" w:hAnsi="Arial" w:cs="Arial"/>
          <w:bCs/>
          <w:sz w:val="24"/>
          <w:szCs w:val="24"/>
        </w:rPr>
      </w:pPr>
    </w:p>
    <w:p w14:paraId="4A905244" w14:textId="77777777" w:rsidR="00C55794" w:rsidRPr="00D1360C" w:rsidRDefault="00C55794" w:rsidP="00C55794">
      <w:pPr>
        <w:pStyle w:val="Heading1"/>
        <w:rPr>
          <w:rFonts w:ascii="Arial" w:hAnsi="Arial" w:cs="Arial"/>
          <w:szCs w:val="24"/>
        </w:rPr>
      </w:pPr>
      <w:bookmarkStart w:id="18" w:name="_Toc167912532"/>
      <w:r w:rsidRPr="00D1360C">
        <w:rPr>
          <w:rFonts w:ascii="Arial" w:hAnsi="Arial" w:cs="Arial"/>
          <w:szCs w:val="24"/>
        </w:rPr>
        <w:t>3.2 Skills Gaps &amp; Key Partners</w:t>
      </w:r>
      <w:bookmarkEnd w:id="18"/>
    </w:p>
    <w:p w14:paraId="1DB0C46F" w14:textId="77428647" w:rsidR="00C55794" w:rsidRPr="00D1360C" w:rsidRDefault="00C55794" w:rsidP="00C55794">
      <w:pPr>
        <w:spacing w:line="360" w:lineRule="auto"/>
        <w:ind w:firstLine="720"/>
        <w:jc w:val="both"/>
        <w:rPr>
          <w:rFonts w:ascii="Arial" w:hAnsi="Arial" w:cs="Arial"/>
          <w:bCs/>
          <w:iCs/>
          <w:sz w:val="24"/>
          <w:szCs w:val="24"/>
        </w:rPr>
      </w:pPr>
      <w:r w:rsidRPr="00D1360C">
        <w:rPr>
          <w:rFonts w:ascii="Arial" w:hAnsi="Arial" w:cs="Arial"/>
          <w:bCs/>
          <w:iCs/>
          <w:sz w:val="24"/>
          <w:szCs w:val="24"/>
        </w:rPr>
        <w:t xml:space="preserve">The gap which has been identified throughout this research is that several hotels claim to be environmentally sustainable but there is a lack of commitment in developing sustainability. However, this research aims to develop a holistic approach to acquiring sustainability surrounded by implementing waste management techniques, energy efficiency and other sustainable practices and sourcing organic food and beverage items in their meals in the </w:t>
      </w:r>
      <w:r w:rsidRPr="00D1360C">
        <w:rPr>
          <w:rFonts w:ascii="Arial" w:hAnsi="Arial" w:cs="Arial"/>
          <w:sz w:val="24"/>
          <w:szCs w:val="24"/>
        </w:rPr>
        <w:t xml:space="preserve">Oasis Hotel </w:t>
      </w:r>
      <w:r w:rsidR="00D1360C" w:rsidRPr="00D1360C">
        <w:rPr>
          <w:rFonts w:ascii="Arial" w:hAnsi="Arial" w:cs="Arial"/>
          <w:sz w:val="24"/>
          <w:szCs w:val="24"/>
        </w:rPr>
        <w:t>(Đurić</w:t>
      </w:r>
      <w:r w:rsidRPr="00D1360C">
        <w:rPr>
          <w:rFonts w:ascii="Arial" w:hAnsi="Arial" w:cs="Arial"/>
          <w:sz w:val="24"/>
          <w:szCs w:val="24"/>
        </w:rPr>
        <w:t>, 2019).</w:t>
      </w:r>
    </w:p>
    <w:p w14:paraId="216CA5FA" w14:textId="77777777" w:rsidR="00C55794" w:rsidRPr="00D1360C" w:rsidRDefault="00C55794" w:rsidP="00C55794">
      <w:pPr>
        <w:spacing w:line="360" w:lineRule="auto"/>
        <w:jc w:val="both"/>
        <w:rPr>
          <w:rFonts w:ascii="Arial" w:hAnsi="Arial" w:cs="Arial"/>
          <w:b/>
          <w:bCs/>
          <w:i/>
          <w:iCs/>
          <w:sz w:val="24"/>
          <w:szCs w:val="24"/>
        </w:rPr>
      </w:pPr>
    </w:p>
    <w:p w14:paraId="60281E84"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7E279EB7" w14:textId="77777777" w:rsidR="00C55794" w:rsidRPr="00D1360C" w:rsidRDefault="00C55794" w:rsidP="00C55794">
      <w:pPr>
        <w:pStyle w:val="Heading2"/>
        <w:rPr>
          <w:rFonts w:ascii="Arial" w:hAnsi="Arial" w:cs="Arial"/>
          <w:szCs w:val="24"/>
        </w:rPr>
      </w:pPr>
      <w:bookmarkStart w:id="19" w:name="_Toc167912533"/>
      <w:r w:rsidRPr="00D1360C">
        <w:rPr>
          <w:rFonts w:ascii="Arial" w:hAnsi="Arial" w:cs="Arial"/>
          <w:szCs w:val="24"/>
        </w:rPr>
        <w:t>3.2.1 Additional Staff Requirements (Roles and Responsibilities):</w:t>
      </w:r>
      <w:bookmarkEnd w:id="19"/>
    </w:p>
    <w:p w14:paraId="5100E0D8" w14:textId="77777777" w:rsidR="00C55794" w:rsidRPr="00D1360C" w:rsidRDefault="00C55794" w:rsidP="00C55794">
      <w:pPr>
        <w:pStyle w:val="ListParagraph"/>
        <w:numPr>
          <w:ilvl w:val="0"/>
          <w:numId w:val="36"/>
        </w:numPr>
        <w:spacing w:line="360" w:lineRule="auto"/>
        <w:jc w:val="both"/>
        <w:rPr>
          <w:rFonts w:ascii="Arial" w:hAnsi="Arial" w:cs="Arial"/>
          <w:bCs/>
          <w:sz w:val="24"/>
          <w:szCs w:val="24"/>
        </w:rPr>
      </w:pPr>
      <w:r w:rsidRPr="00D1360C">
        <w:rPr>
          <w:rFonts w:ascii="Arial" w:hAnsi="Arial" w:cs="Arial"/>
          <w:bCs/>
          <w:sz w:val="24"/>
          <w:szCs w:val="24"/>
        </w:rPr>
        <w:t xml:space="preserve">Shortage of staff in the hotel industry can be the biggest gap faced by Oasis Hotel. However, the employees are required especially in the food and beverages and housekeeping department. </w:t>
      </w:r>
    </w:p>
    <w:p w14:paraId="29BE9CCE" w14:textId="77777777" w:rsidR="00C55794" w:rsidRPr="00D1360C" w:rsidRDefault="00C55794" w:rsidP="00C55794">
      <w:pPr>
        <w:pStyle w:val="ListParagraph"/>
        <w:numPr>
          <w:ilvl w:val="0"/>
          <w:numId w:val="36"/>
        </w:numPr>
        <w:spacing w:line="360" w:lineRule="auto"/>
        <w:jc w:val="both"/>
        <w:rPr>
          <w:rFonts w:ascii="Arial" w:hAnsi="Arial" w:cs="Arial"/>
          <w:bCs/>
          <w:sz w:val="24"/>
          <w:szCs w:val="24"/>
        </w:rPr>
      </w:pPr>
      <w:r w:rsidRPr="00D1360C">
        <w:rPr>
          <w:rFonts w:ascii="Arial" w:hAnsi="Arial" w:cs="Arial"/>
          <w:bCs/>
          <w:sz w:val="24"/>
          <w:szCs w:val="24"/>
        </w:rPr>
        <w:lastRenderedPageBreak/>
        <w:t xml:space="preserve">Due to the new product development so sustainable organic fresh juices are introduced in the hotel to create awareness about sustainability. </w:t>
      </w:r>
    </w:p>
    <w:p w14:paraId="1092589D" w14:textId="77777777" w:rsidR="00C55794" w:rsidRPr="00D1360C" w:rsidRDefault="00C55794" w:rsidP="00C55794">
      <w:pPr>
        <w:pStyle w:val="ListParagraph"/>
        <w:numPr>
          <w:ilvl w:val="0"/>
          <w:numId w:val="36"/>
        </w:numPr>
        <w:spacing w:line="360" w:lineRule="auto"/>
        <w:jc w:val="both"/>
        <w:rPr>
          <w:rFonts w:ascii="Arial" w:hAnsi="Arial" w:cs="Arial"/>
          <w:bCs/>
          <w:sz w:val="24"/>
          <w:szCs w:val="24"/>
        </w:rPr>
      </w:pPr>
      <w:r w:rsidRPr="00D1360C">
        <w:rPr>
          <w:rFonts w:ascii="Arial" w:hAnsi="Arial" w:cs="Arial"/>
          <w:bCs/>
          <w:sz w:val="24"/>
          <w:szCs w:val="24"/>
        </w:rPr>
        <w:t>The food and beverages department has the responsibility to make sure about the customer's preferences and according to that, they service them their meal.</w:t>
      </w:r>
    </w:p>
    <w:p w14:paraId="595E4757" w14:textId="77777777" w:rsidR="00C55794" w:rsidRPr="00D1360C" w:rsidRDefault="00C55794" w:rsidP="00C55794">
      <w:pPr>
        <w:pStyle w:val="ListParagraph"/>
        <w:numPr>
          <w:ilvl w:val="0"/>
          <w:numId w:val="36"/>
        </w:numPr>
        <w:spacing w:line="360" w:lineRule="auto"/>
        <w:jc w:val="both"/>
        <w:rPr>
          <w:rFonts w:ascii="Arial" w:hAnsi="Arial" w:cs="Arial"/>
          <w:bCs/>
          <w:sz w:val="24"/>
          <w:szCs w:val="24"/>
        </w:rPr>
      </w:pPr>
      <w:r w:rsidRPr="00D1360C">
        <w:rPr>
          <w:rFonts w:ascii="Arial" w:hAnsi="Arial" w:cs="Arial"/>
          <w:bCs/>
          <w:sz w:val="24"/>
          <w:szCs w:val="24"/>
        </w:rPr>
        <w:t xml:space="preserve"> However, a new product line needs training for the employee to accelerate their productivity.</w:t>
      </w:r>
    </w:p>
    <w:p w14:paraId="10E3B950" w14:textId="77777777" w:rsidR="00C55794" w:rsidRPr="00D1360C" w:rsidRDefault="00C55794" w:rsidP="00C55794">
      <w:pPr>
        <w:spacing w:line="360" w:lineRule="auto"/>
        <w:ind w:left="720"/>
        <w:jc w:val="both"/>
        <w:rPr>
          <w:rFonts w:ascii="Arial" w:hAnsi="Arial" w:cs="Arial"/>
          <w:bCs/>
          <w:sz w:val="24"/>
          <w:szCs w:val="24"/>
        </w:rPr>
      </w:pPr>
    </w:p>
    <w:p w14:paraId="0B48EA56" w14:textId="77777777" w:rsidR="00C55794" w:rsidRPr="00D1360C" w:rsidRDefault="00C55794" w:rsidP="00C55794">
      <w:pPr>
        <w:spacing w:line="360" w:lineRule="auto"/>
        <w:ind w:left="720"/>
        <w:jc w:val="both"/>
        <w:rPr>
          <w:rFonts w:ascii="Arial" w:hAnsi="Arial" w:cs="Arial"/>
          <w:bCs/>
          <w:sz w:val="24"/>
          <w:szCs w:val="24"/>
        </w:rPr>
      </w:pPr>
    </w:p>
    <w:p w14:paraId="0752A888" w14:textId="77777777" w:rsidR="00C55794" w:rsidRPr="00D1360C" w:rsidRDefault="00C55794" w:rsidP="00C55794">
      <w:pPr>
        <w:pStyle w:val="Heading2"/>
        <w:rPr>
          <w:rFonts w:ascii="Arial" w:hAnsi="Arial" w:cs="Arial"/>
          <w:szCs w:val="24"/>
        </w:rPr>
      </w:pPr>
      <w:bookmarkStart w:id="20" w:name="_Toc167912534"/>
      <w:r w:rsidRPr="00D1360C">
        <w:rPr>
          <w:rFonts w:ascii="Arial" w:hAnsi="Arial" w:cs="Arial"/>
          <w:szCs w:val="24"/>
        </w:rPr>
        <w:t>3.2.2  Training and Development:</w:t>
      </w:r>
      <w:bookmarkEnd w:id="20"/>
    </w:p>
    <w:p w14:paraId="0918213B" w14:textId="77777777" w:rsidR="00C55794" w:rsidRPr="00D1360C" w:rsidRDefault="00C55794" w:rsidP="00C55794">
      <w:pPr>
        <w:spacing w:line="360" w:lineRule="auto"/>
        <w:ind w:firstLine="720"/>
        <w:jc w:val="both"/>
        <w:rPr>
          <w:rFonts w:ascii="Arial" w:hAnsi="Arial" w:cs="Arial"/>
          <w:bCs/>
          <w:sz w:val="24"/>
          <w:szCs w:val="24"/>
        </w:rPr>
      </w:pPr>
      <w:r w:rsidRPr="00D1360C">
        <w:rPr>
          <w:rFonts w:ascii="Arial" w:hAnsi="Arial" w:cs="Arial"/>
          <w:bCs/>
          <w:sz w:val="24"/>
          <w:szCs w:val="24"/>
        </w:rPr>
        <w:t xml:space="preserve">The training includes customer services collaboration training to ensure that the message is delivered accurately to the clients, culinary training to enhance skills, collaborating and interacting with the sustainable and eco-friendly practiser or expert and session, recycling programs and organic waste diversification initiatives . </w:t>
      </w:r>
    </w:p>
    <w:p w14:paraId="7DBF9445" w14:textId="77777777" w:rsidR="00C55794" w:rsidRPr="00D1360C" w:rsidRDefault="00C55794" w:rsidP="00C55794">
      <w:pPr>
        <w:spacing w:line="360" w:lineRule="auto"/>
        <w:jc w:val="both"/>
        <w:rPr>
          <w:rFonts w:ascii="Arial" w:hAnsi="Arial" w:cs="Arial"/>
          <w:bCs/>
          <w:sz w:val="24"/>
          <w:szCs w:val="24"/>
        </w:rPr>
      </w:pPr>
    </w:p>
    <w:p w14:paraId="39A811FA" w14:textId="77777777" w:rsidR="00C55794" w:rsidRPr="00D1360C" w:rsidRDefault="00C55794" w:rsidP="00C55794">
      <w:pPr>
        <w:pStyle w:val="Heading2"/>
        <w:rPr>
          <w:rFonts w:ascii="Arial" w:hAnsi="Arial" w:cs="Arial"/>
          <w:szCs w:val="24"/>
        </w:rPr>
      </w:pPr>
      <w:bookmarkStart w:id="21" w:name="_Toc167912535"/>
      <w:r w:rsidRPr="00D1360C">
        <w:rPr>
          <w:rFonts w:ascii="Arial" w:hAnsi="Arial" w:cs="Arial"/>
          <w:szCs w:val="24"/>
        </w:rPr>
        <w:t>3.2.3  Outsourced Support / Key Partners:</w:t>
      </w:r>
      <w:bookmarkEnd w:id="21"/>
    </w:p>
    <w:p w14:paraId="7FC687D9" w14:textId="77777777" w:rsidR="00C55794" w:rsidRPr="00D1360C" w:rsidRDefault="00C55794" w:rsidP="00C55794">
      <w:pPr>
        <w:pStyle w:val="ListParagraph"/>
        <w:numPr>
          <w:ilvl w:val="0"/>
          <w:numId w:val="35"/>
        </w:numPr>
        <w:spacing w:line="360" w:lineRule="auto"/>
        <w:jc w:val="both"/>
        <w:rPr>
          <w:rFonts w:ascii="Arial" w:hAnsi="Arial" w:cs="Arial"/>
          <w:sz w:val="24"/>
          <w:szCs w:val="24"/>
        </w:rPr>
      </w:pPr>
      <w:r w:rsidRPr="00D1360C">
        <w:rPr>
          <w:rFonts w:ascii="Arial" w:hAnsi="Arial" w:cs="Arial"/>
          <w:sz w:val="24"/>
          <w:szCs w:val="24"/>
        </w:rPr>
        <w:t xml:space="preserve">Cleanliness services include Eco-clean hospitality services that can provide their special services to be outsourced in the Oasis Hotel. </w:t>
      </w:r>
    </w:p>
    <w:p w14:paraId="7E567C79" w14:textId="77777777" w:rsidR="00C55794" w:rsidRPr="00D1360C" w:rsidRDefault="00C55794" w:rsidP="00C55794">
      <w:pPr>
        <w:pStyle w:val="ListParagraph"/>
        <w:numPr>
          <w:ilvl w:val="0"/>
          <w:numId w:val="35"/>
        </w:numPr>
        <w:spacing w:line="360" w:lineRule="auto"/>
        <w:jc w:val="both"/>
        <w:rPr>
          <w:rFonts w:ascii="Arial" w:hAnsi="Arial" w:cs="Arial"/>
          <w:sz w:val="24"/>
          <w:szCs w:val="24"/>
          <w:lang w:val="en-US"/>
        </w:rPr>
      </w:pPr>
      <w:r w:rsidRPr="00D1360C">
        <w:rPr>
          <w:rFonts w:ascii="Arial" w:hAnsi="Arial" w:cs="Arial"/>
          <w:sz w:val="24"/>
          <w:szCs w:val="24"/>
        </w:rPr>
        <w:t xml:space="preserve">Waste management </w:t>
      </w:r>
      <w:r w:rsidRPr="00D1360C">
        <w:rPr>
          <w:rFonts w:ascii="Arial" w:hAnsi="Arial" w:cs="Arial"/>
          <w:sz w:val="24"/>
          <w:szCs w:val="24"/>
          <w:lang w:val="en-US"/>
        </w:rPr>
        <w:t>is guaranteed by proper management of waste streams while optimizing recycling efforts and reducing landfill waste by outsourcing waste gathering and disposal</w:t>
      </w:r>
      <w:r w:rsidRPr="00D1360C">
        <w:rPr>
          <w:rFonts w:ascii="Arial" w:hAnsi="Arial" w:cs="Arial"/>
          <w:color w:val="222222"/>
          <w:sz w:val="24"/>
          <w:szCs w:val="24"/>
          <w:shd w:val="clear" w:color="auto" w:fill="FFFFFF"/>
        </w:rPr>
        <w:t xml:space="preserve"> (Schröpfe et al., 2019)</w:t>
      </w:r>
      <w:r w:rsidRPr="00D1360C">
        <w:rPr>
          <w:rFonts w:ascii="Arial" w:hAnsi="Arial" w:cs="Arial"/>
          <w:sz w:val="24"/>
          <w:szCs w:val="24"/>
          <w:lang w:val="en-US"/>
        </w:rPr>
        <w:t xml:space="preserve">. </w:t>
      </w:r>
    </w:p>
    <w:p w14:paraId="56F23CB2" w14:textId="77777777" w:rsidR="00C55794" w:rsidRPr="00D1360C" w:rsidRDefault="00C55794" w:rsidP="00C55794">
      <w:pPr>
        <w:pStyle w:val="ListParagraph"/>
        <w:numPr>
          <w:ilvl w:val="0"/>
          <w:numId w:val="35"/>
        </w:numPr>
        <w:spacing w:line="360" w:lineRule="auto"/>
        <w:jc w:val="both"/>
        <w:rPr>
          <w:rFonts w:ascii="Arial" w:hAnsi="Arial" w:cs="Arial"/>
          <w:sz w:val="24"/>
          <w:szCs w:val="24"/>
        </w:rPr>
      </w:pPr>
      <w:r w:rsidRPr="00D1360C">
        <w:rPr>
          <w:rFonts w:ascii="Arial" w:hAnsi="Arial" w:cs="Arial"/>
          <w:sz w:val="24"/>
          <w:szCs w:val="24"/>
        </w:rPr>
        <w:t>Outsourcing the IT services by ensuring frequent and well-going daily operations, such as Wi-Fi services, online booking applications, and other online payment transactions in which client personal data has been collected</w:t>
      </w:r>
      <w:r w:rsidRPr="00D1360C">
        <w:rPr>
          <w:rFonts w:ascii="Arial" w:hAnsi="Arial" w:cs="Arial"/>
          <w:color w:val="222222"/>
          <w:sz w:val="24"/>
          <w:szCs w:val="24"/>
          <w:shd w:val="clear" w:color="auto" w:fill="FFFFFF"/>
        </w:rPr>
        <w:t>(Abuseif, 2022)</w:t>
      </w:r>
      <w:r w:rsidRPr="00D1360C">
        <w:rPr>
          <w:rFonts w:ascii="Arial" w:hAnsi="Arial" w:cs="Arial"/>
          <w:sz w:val="24"/>
          <w:szCs w:val="24"/>
        </w:rPr>
        <w:t xml:space="preserve">. </w:t>
      </w:r>
    </w:p>
    <w:p w14:paraId="260F538E" w14:textId="77777777" w:rsidR="00C55794" w:rsidRPr="00D1360C" w:rsidRDefault="00C55794" w:rsidP="00C55794">
      <w:pPr>
        <w:pStyle w:val="ListParagraph"/>
        <w:numPr>
          <w:ilvl w:val="0"/>
          <w:numId w:val="35"/>
        </w:numPr>
        <w:spacing w:line="360" w:lineRule="auto"/>
        <w:jc w:val="both"/>
        <w:rPr>
          <w:rFonts w:ascii="Arial" w:hAnsi="Arial" w:cs="Arial"/>
          <w:sz w:val="24"/>
          <w:szCs w:val="24"/>
        </w:rPr>
      </w:pPr>
      <w:r w:rsidRPr="00D1360C">
        <w:rPr>
          <w:rFonts w:ascii="Arial" w:hAnsi="Arial" w:cs="Arial"/>
          <w:sz w:val="24"/>
          <w:szCs w:val="24"/>
        </w:rPr>
        <w:t xml:space="preserve">The Oasis Hotel make sure to provide transparency in </w:t>
      </w:r>
      <w:r w:rsidRPr="00D1360C">
        <w:rPr>
          <w:rFonts w:ascii="Arial" w:hAnsi="Arial" w:cs="Arial"/>
          <w:sz w:val="24"/>
          <w:szCs w:val="24"/>
          <w:lang w:val="en-US"/>
        </w:rPr>
        <w:t xml:space="preserve">Securing data security, rapidly addressing technical difficulties, and using technology to improve the visitor experience by collaborating with a reputable IT company </w:t>
      </w:r>
      <w:r w:rsidRPr="00D1360C">
        <w:rPr>
          <w:rFonts w:ascii="Arial" w:hAnsi="Arial" w:cs="Arial"/>
          <w:color w:val="222222"/>
          <w:sz w:val="24"/>
          <w:szCs w:val="24"/>
          <w:shd w:val="clear" w:color="auto" w:fill="FFFFFF"/>
        </w:rPr>
        <w:t>(Li,  2020)</w:t>
      </w:r>
      <w:r w:rsidRPr="00D1360C">
        <w:rPr>
          <w:rFonts w:ascii="Arial" w:hAnsi="Arial" w:cs="Arial"/>
          <w:sz w:val="24"/>
          <w:szCs w:val="24"/>
          <w:lang w:val="en-US"/>
        </w:rPr>
        <w:t xml:space="preserve">. </w:t>
      </w:r>
    </w:p>
    <w:p w14:paraId="35052EBA" w14:textId="77777777" w:rsidR="00C55794" w:rsidRPr="00D1360C" w:rsidRDefault="00C55794" w:rsidP="00C55794">
      <w:pPr>
        <w:pStyle w:val="ListParagraph"/>
        <w:numPr>
          <w:ilvl w:val="0"/>
          <w:numId w:val="35"/>
        </w:numPr>
        <w:spacing w:line="360" w:lineRule="auto"/>
        <w:jc w:val="both"/>
        <w:rPr>
          <w:rFonts w:ascii="Arial" w:hAnsi="Arial" w:cs="Arial"/>
          <w:sz w:val="24"/>
          <w:szCs w:val="24"/>
        </w:rPr>
      </w:pPr>
      <w:r w:rsidRPr="00D1360C">
        <w:rPr>
          <w:rFonts w:ascii="Arial" w:hAnsi="Arial" w:cs="Arial"/>
          <w:sz w:val="24"/>
          <w:szCs w:val="24"/>
          <w:lang w:val="en-US"/>
        </w:rPr>
        <w:t xml:space="preserve">Hospitality Tech Solutions is one of the companies that specializes in supplying IT support and consulting services, with knowledge of </w:t>
      </w:r>
      <w:r w:rsidRPr="00D1360C">
        <w:rPr>
          <w:rFonts w:ascii="Arial" w:hAnsi="Arial" w:cs="Arial"/>
          <w:sz w:val="24"/>
          <w:szCs w:val="24"/>
          <w:lang w:val="en-US"/>
        </w:rPr>
        <w:lastRenderedPageBreak/>
        <w:t>networking, cybersecurity, and integrating applications, especially for the hotel and restaurant business</w:t>
      </w:r>
      <w:r w:rsidRPr="00D1360C">
        <w:rPr>
          <w:rFonts w:ascii="Arial" w:hAnsi="Arial" w:cs="Arial"/>
          <w:color w:val="222222"/>
          <w:sz w:val="24"/>
          <w:szCs w:val="24"/>
          <w:shd w:val="clear" w:color="auto" w:fill="FFFFFF"/>
        </w:rPr>
        <w:t>(Safaai, 2020)</w:t>
      </w:r>
      <w:r w:rsidRPr="00D1360C">
        <w:rPr>
          <w:rFonts w:ascii="Arial" w:hAnsi="Arial" w:cs="Arial"/>
          <w:sz w:val="24"/>
          <w:szCs w:val="24"/>
          <w:lang w:val="en-US"/>
        </w:rPr>
        <w:t>.</w:t>
      </w:r>
    </w:p>
    <w:p w14:paraId="22DE5BA1" w14:textId="77777777" w:rsidR="00C55794" w:rsidRPr="00D1360C" w:rsidRDefault="00C55794" w:rsidP="00C55794">
      <w:pPr>
        <w:pStyle w:val="Heading1"/>
        <w:rPr>
          <w:rFonts w:ascii="Arial" w:hAnsi="Arial" w:cs="Arial"/>
          <w:szCs w:val="24"/>
        </w:rPr>
      </w:pPr>
      <w:r w:rsidRPr="00D1360C">
        <w:rPr>
          <w:rFonts w:ascii="Arial" w:hAnsi="Arial" w:cs="Arial"/>
          <w:szCs w:val="24"/>
        </w:rPr>
        <w:br w:type="page"/>
      </w:r>
      <w:bookmarkStart w:id="22" w:name="_Toc167912536"/>
      <w:r w:rsidRPr="00D1360C">
        <w:rPr>
          <w:rFonts w:ascii="Arial" w:hAnsi="Arial" w:cs="Arial"/>
          <w:szCs w:val="24"/>
        </w:rPr>
        <w:lastRenderedPageBreak/>
        <w:t>4. MARKET RESEARCH</w:t>
      </w:r>
      <w:bookmarkEnd w:id="22"/>
    </w:p>
    <w:p w14:paraId="476E02F5" w14:textId="77777777" w:rsidR="00C55794" w:rsidRPr="00D1360C" w:rsidRDefault="00C55794" w:rsidP="00C55794">
      <w:pPr>
        <w:spacing w:line="360" w:lineRule="auto"/>
        <w:jc w:val="both"/>
        <w:rPr>
          <w:rFonts w:ascii="Arial" w:hAnsi="Arial" w:cs="Arial"/>
          <w:bCs/>
          <w:sz w:val="24"/>
          <w:szCs w:val="24"/>
        </w:rPr>
      </w:pPr>
    </w:p>
    <w:p w14:paraId="6274582E" w14:textId="77777777" w:rsidR="00C55794" w:rsidRPr="00D1360C" w:rsidRDefault="00C55794" w:rsidP="00C55794">
      <w:pPr>
        <w:pStyle w:val="Heading2"/>
        <w:rPr>
          <w:rFonts w:ascii="Arial" w:hAnsi="Arial" w:cs="Arial"/>
          <w:szCs w:val="24"/>
        </w:rPr>
      </w:pPr>
      <w:bookmarkStart w:id="23" w:name="_Toc167912537"/>
      <w:r w:rsidRPr="00D1360C">
        <w:rPr>
          <w:rFonts w:ascii="Arial" w:hAnsi="Arial" w:cs="Arial"/>
          <w:szCs w:val="24"/>
        </w:rPr>
        <w:t>4.1 Market Information, Trends and External Factors</w:t>
      </w:r>
      <w:bookmarkEnd w:id="23"/>
    </w:p>
    <w:p w14:paraId="2467BB1F" w14:textId="77777777" w:rsidR="00C55794" w:rsidRPr="00D1360C" w:rsidRDefault="00C55794" w:rsidP="00C55794">
      <w:pPr>
        <w:spacing w:line="360" w:lineRule="auto"/>
        <w:jc w:val="both"/>
        <w:rPr>
          <w:rFonts w:ascii="Arial" w:hAnsi="Arial" w:cs="Arial"/>
          <w:i/>
          <w:sz w:val="24"/>
          <w:szCs w:val="24"/>
        </w:rPr>
      </w:pPr>
      <w:r w:rsidRPr="00D1360C">
        <w:rPr>
          <w:rFonts w:ascii="Arial" w:hAnsi="Arial" w:cs="Arial"/>
          <w:i/>
          <w:sz w:val="24"/>
          <w:szCs w:val="24"/>
        </w:rPr>
        <w:t>Trends in your chosen market are</w:t>
      </w:r>
    </w:p>
    <w:p w14:paraId="3A826902" w14:textId="77777777" w:rsidR="00C55794" w:rsidRPr="00D1360C" w:rsidRDefault="00C55794" w:rsidP="00C55794">
      <w:pPr>
        <w:spacing w:line="360" w:lineRule="auto"/>
        <w:jc w:val="both"/>
        <w:rPr>
          <w:rFonts w:ascii="Arial" w:hAnsi="Arial" w:cs="Arial"/>
          <w:sz w:val="24"/>
          <w:szCs w:val="24"/>
        </w:rPr>
      </w:pPr>
    </w:p>
    <w:p w14:paraId="380335EA" w14:textId="4E263B4B" w:rsidR="00C55794" w:rsidRPr="00D1360C" w:rsidRDefault="00C55794" w:rsidP="00C55794">
      <w:pPr>
        <w:spacing w:line="360" w:lineRule="auto"/>
        <w:jc w:val="both"/>
        <w:rPr>
          <w:rFonts w:ascii="Arial" w:hAnsi="Arial" w:cs="Arial"/>
          <w:sz w:val="24"/>
          <w:szCs w:val="24"/>
        </w:rPr>
      </w:pPr>
      <w:r w:rsidRPr="00D1360C">
        <w:rPr>
          <w:rFonts w:ascii="Arial" w:hAnsi="Arial" w:cs="Arial"/>
          <w:sz w:val="24"/>
          <w:szCs w:val="24"/>
        </w:rPr>
        <w:t xml:space="preserve">Sustainability is becoming much more important in the world of hospitality, as past trends are showing a growing market demand for this </w:t>
      </w:r>
      <w:r w:rsidRPr="00D1360C">
        <w:rPr>
          <w:rFonts w:ascii="Arial" w:hAnsi="Arial" w:cs="Arial"/>
          <w:color w:val="222222"/>
          <w:sz w:val="24"/>
          <w:szCs w:val="24"/>
          <w:shd w:val="clear" w:color="auto" w:fill="FFFFFF"/>
        </w:rPr>
        <w:t>(dal Molin et al., 2023)</w:t>
      </w:r>
      <w:r w:rsidRPr="00D1360C">
        <w:rPr>
          <w:rFonts w:ascii="Arial" w:hAnsi="Arial" w:cs="Arial"/>
          <w:sz w:val="24"/>
          <w:szCs w:val="24"/>
        </w:rPr>
        <w:t xml:space="preserve">. Customers now demand experiences that they feel meet their ethical requirements and this includes buying local, organic food, and eco-friendly accommodation, as well as stewarding natural resources </w:t>
      </w:r>
      <w:r w:rsidRPr="00D1360C">
        <w:rPr>
          <w:rFonts w:ascii="Arial" w:hAnsi="Arial" w:cs="Arial"/>
          <w:color w:val="222222"/>
          <w:sz w:val="24"/>
          <w:szCs w:val="24"/>
          <w:shd w:val="clear" w:color="auto" w:fill="FFFFFF"/>
        </w:rPr>
        <w:t>(Oldfield,  2019)</w:t>
      </w:r>
      <w:r w:rsidRPr="00D1360C">
        <w:rPr>
          <w:rFonts w:ascii="Arial" w:hAnsi="Arial" w:cs="Arial"/>
          <w:sz w:val="24"/>
          <w:szCs w:val="24"/>
        </w:rPr>
        <w:t xml:space="preserve">. Furthermore, attractions that cater to culinary tourists are becoming popular as visitors eagerly want to have an exclusive gastronomical experience (Björk and Kauppinen-Räisänen, 2016). Gastro Oasis Hotel is strategically placed to make a difference in the market through its offering of a combination of sustainable gastronomy and environmentally friendly rooms </w:t>
      </w:r>
      <w:r w:rsidRPr="00D1360C">
        <w:rPr>
          <w:rFonts w:ascii="Arial" w:hAnsi="Arial" w:cs="Arial"/>
          <w:color w:val="222222"/>
          <w:sz w:val="24"/>
          <w:szCs w:val="24"/>
          <w:shd w:val="clear" w:color="auto" w:fill="FFFFFF"/>
        </w:rPr>
        <w:t>(Szolomicki and Golasz-Szolomicka, 2019)</w:t>
      </w:r>
      <w:r w:rsidRPr="00D1360C">
        <w:rPr>
          <w:rFonts w:ascii="Arial" w:hAnsi="Arial" w:cs="Arial"/>
          <w:sz w:val="24"/>
          <w:szCs w:val="24"/>
        </w:rPr>
        <w:t>.</w:t>
      </w:r>
    </w:p>
    <w:p w14:paraId="6E3810B8" w14:textId="77777777" w:rsidR="00C55794" w:rsidRPr="00D1360C" w:rsidRDefault="00C55794" w:rsidP="00C55794">
      <w:pPr>
        <w:spacing w:line="360" w:lineRule="auto"/>
        <w:jc w:val="both"/>
        <w:rPr>
          <w:rFonts w:ascii="Arial" w:hAnsi="Arial" w:cs="Arial"/>
          <w:i/>
          <w:sz w:val="24"/>
          <w:szCs w:val="24"/>
        </w:rPr>
      </w:pPr>
      <w:bookmarkStart w:id="24" w:name="_Toc287535412"/>
      <w:r w:rsidRPr="00D1360C">
        <w:rPr>
          <w:rFonts w:ascii="Arial" w:hAnsi="Arial" w:cs="Arial"/>
          <w:i/>
          <w:sz w:val="24"/>
          <w:szCs w:val="24"/>
        </w:rPr>
        <w:t>How you know this:</w:t>
      </w:r>
      <w:bookmarkEnd w:id="24"/>
    </w:p>
    <w:p w14:paraId="77E66451" w14:textId="77777777" w:rsidR="00C55794" w:rsidRPr="00D1360C" w:rsidRDefault="00C55794" w:rsidP="00C55794">
      <w:pPr>
        <w:spacing w:line="360" w:lineRule="auto"/>
        <w:jc w:val="both"/>
        <w:rPr>
          <w:rFonts w:ascii="Arial" w:hAnsi="Arial" w:cs="Arial"/>
          <w:i/>
          <w:sz w:val="24"/>
          <w:szCs w:val="24"/>
        </w:rPr>
      </w:pPr>
      <w:r w:rsidRPr="00D1360C">
        <w:rPr>
          <w:rFonts w:ascii="Arial" w:hAnsi="Arial" w:cs="Arial"/>
          <w:sz w:val="24"/>
          <w:szCs w:val="24"/>
        </w:rPr>
        <w:t xml:space="preserve">I came to know this by the understanding of through market studies which involve the use of industry reports, consumer surveys, and trends for green hospitality. These findings support the prudence of expanding the strategic direction of Gastronomic Oasis Hotel in this regard to the changing behavioural patterns and preferences of consumers </w:t>
      </w:r>
      <w:r w:rsidRPr="00D1360C">
        <w:rPr>
          <w:rFonts w:ascii="Arial" w:hAnsi="Arial" w:cs="Arial"/>
          <w:color w:val="222222"/>
          <w:sz w:val="24"/>
          <w:szCs w:val="24"/>
          <w:shd w:val="clear" w:color="auto" w:fill="FFFFFF"/>
        </w:rPr>
        <w:t>(Gamero-Salinas et al., 2021)</w:t>
      </w:r>
      <w:r w:rsidRPr="00D1360C">
        <w:rPr>
          <w:rFonts w:ascii="Arial" w:hAnsi="Arial" w:cs="Arial"/>
          <w:sz w:val="24"/>
          <w:szCs w:val="24"/>
        </w:rPr>
        <w:t>.</w:t>
      </w:r>
    </w:p>
    <w:p w14:paraId="5CA372D5" w14:textId="77777777" w:rsidR="00C55794" w:rsidRPr="00D1360C" w:rsidRDefault="00C55794" w:rsidP="00C55794">
      <w:pPr>
        <w:pStyle w:val="Heading2"/>
        <w:rPr>
          <w:rFonts w:ascii="Arial" w:hAnsi="Arial" w:cs="Arial"/>
          <w:szCs w:val="24"/>
        </w:rPr>
      </w:pPr>
      <w:bookmarkStart w:id="25" w:name="_Toc167912538"/>
      <w:r w:rsidRPr="00D1360C">
        <w:rPr>
          <w:rFonts w:ascii="Arial" w:hAnsi="Arial" w:cs="Arial"/>
          <w:szCs w:val="24"/>
        </w:rPr>
        <w:t>4.2 Customer Profiles</w:t>
      </w:r>
      <w:bookmarkEnd w:id="25"/>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280"/>
      </w:tblGrid>
      <w:tr w:rsidR="00C55794" w:rsidRPr="00D1360C" w14:paraId="701C286B" w14:textId="77777777" w:rsidTr="006B4F01">
        <w:trPr>
          <w:trHeight w:val="2438"/>
        </w:trPr>
        <w:tc>
          <w:tcPr>
            <w:tcW w:w="4470" w:type="pct"/>
            <w:tcBorders>
              <w:top w:val="nil"/>
              <w:left w:val="single" w:sz="8" w:space="0" w:color="DBE5F1"/>
              <w:bottom w:val="nil"/>
              <w:right w:val="single" w:sz="8" w:space="0" w:color="DBE5F1"/>
            </w:tcBorders>
            <w:shd w:val="clear" w:color="auto" w:fill="auto"/>
          </w:tcPr>
          <w:p w14:paraId="05793584" w14:textId="77777777" w:rsidR="00C55794" w:rsidRPr="00D1360C" w:rsidRDefault="00C55794" w:rsidP="006B4F01">
            <w:pPr>
              <w:spacing w:line="360" w:lineRule="auto"/>
              <w:jc w:val="both"/>
              <w:rPr>
                <w:rFonts w:ascii="Arial" w:hAnsi="Arial" w:cs="Arial"/>
                <w:i/>
                <w:sz w:val="24"/>
                <w:szCs w:val="24"/>
              </w:rPr>
            </w:pPr>
            <w:r w:rsidRPr="00D1360C">
              <w:rPr>
                <w:rFonts w:ascii="Arial" w:hAnsi="Arial" w:cs="Arial"/>
                <w:i/>
                <w:sz w:val="24"/>
                <w:szCs w:val="24"/>
              </w:rPr>
              <w:t>The customer groups you will be selling to</w:t>
            </w:r>
          </w:p>
          <w:p w14:paraId="1606BE28" w14:textId="77777777" w:rsidR="00C55794" w:rsidRPr="00D1360C" w:rsidRDefault="00C55794" w:rsidP="006B4F01">
            <w:pPr>
              <w:spacing w:line="360" w:lineRule="auto"/>
              <w:jc w:val="both"/>
              <w:rPr>
                <w:rFonts w:ascii="Arial" w:hAnsi="Arial" w:cs="Arial"/>
                <w:i/>
                <w:sz w:val="24"/>
                <w:szCs w:val="24"/>
              </w:rPr>
            </w:pPr>
            <w:r w:rsidRPr="00D1360C">
              <w:rPr>
                <w:rFonts w:ascii="Arial" w:hAnsi="Arial" w:cs="Arial"/>
                <w:b/>
                <w:sz w:val="24"/>
                <w:szCs w:val="24"/>
              </w:rPr>
              <w:t>Segmentation</w:t>
            </w:r>
            <w:r w:rsidRPr="00D1360C">
              <w:rPr>
                <w:rFonts w:ascii="Arial" w:hAnsi="Arial" w:cs="Arial"/>
                <w:i/>
                <w:sz w:val="24"/>
                <w:szCs w:val="24"/>
              </w:rPr>
              <w:t xml:space="preserve"> </w:t>
            </w:r>
          </w:p>
          <w:tbl>
            <w:tblPr>
              <w:tblW w:w="0" w:type="auto"/>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2530"/>
              <w:gridCol w:w="6781"/>
            </w:tblGrid>
            <w:tr w:rsidR="00C55794" w:rsidRPr="00D1360C" w14:paraId="35ED31B1" w14:textId="77777777" w:rsidTr="006B4F01">
              <w:tc>
                <w:tcPr>
                  <w:tcW w:w="2530" w:type="dxa"/>
                  <w:shd w:val="clear" w:color="auto" w:fill="auto"/>
                </w:tcPr>
                <w:p w14:paraId="1BB9B6A9" w14:textId="77777777" w:rsidR="00C55794" w:rsidRPr="00D1360C" w:rsidRDefault="00C55794" w:rsidP="006B4F01">
                  <w:pPr>
                    <w:spacing w:line="360" w:lineRule="auto"/>
                    <w:jc w:val="both"/>
                    <w:rPr>
                      <w:rFonts w:ascii="Arial" w:hAnsi="Arial" w:cs="Arial"/>
                      <w:b/>
                      <w:bCs/>
                      <w:sz w:val="24"/>
                      <w:szCs w:val="24"/>
                    </w:rPr>
                  </w:pPr>
                  <w:r w:rsidRPr="00D1360C">
                    <w:rPr>
                      <w:rFonts w:ascii="Arial" w:hAnsi="Arial" w:cs="Arial"/>
                      <w:b/>
                      <w:bCs/>
                      <w:color w:val="0D0D0D"/>
                      <w:sz w:val="24"/>
                      <w:szCs w:val="24"/>
                      <w:shd w:val="clear" w:color="auto" w:fill="FFFFFF"/>
                    </w:rPr>
                    <w:t xml:space="preserve">Demographic </w:t>
                  </w:r>
                </w:p>
              </w:tc>
              <w:tc>
                <w:tcPr>
                  <w:tcW w:w="6781" w:type="dxa"/>
                  <w:shd w:val="clear" w:color="auto" w:fill="auto"/>
                </w:tcPr>
                <w:p w14:paraId="3EA138BA" w14:textId="77777777" w:rsidR="00C55794" w:rsidRPr="00D1360C" w:rsidRDefault="00C55794" w:rsidP="006B4F01">
                  <w:pPr>
                    <w:numPr>
                      <w:ilvl w:val="0"/>
                      <w:numId w:val="19"/>
                    </w:numPr>
                    <w:spacing w:after="200" w:line="360" w:lineRule="auto"/>
                    <w:jc w:val="both"/>
                    <w:rPr>
                      <w:rFonts w:ascii="Arial" w:hAnsi="Arial" w:cs="Arial"/>
                      <w:b/>
                      <w:bCs/>
                      <w:sz w:val="24"/>
                      <w:szCs w:val="24"/>
                    </w:rPr>
                  </w:pPr>
                  <w:r w:rsidRPr="00D1360C">
                    <w:rPr>
                      <w:rFonts w:ascii="Arial" w:hAnsi="Arial" w:cs="Arial"/>
                      <w:b/>
                      <w:bCs/>
                      <w:sz w:val="24"/>
                      <w:szCs w:val="24"/>
                    </w:rPr>
                    <w:t xml:space="preserve">Eco-conscious travellers </w:t>
                  </w:r>
                </w:p>
                <w:p w14:paraId="4A0A0E69" w14:textId="77777777" w:rsidR="00C55794" w:rsidRPr="00D1360C" w:rsidRDefault="00C55794" w:rsidP="006B4F01">
                  <w:pPr>
                    <w:numPr>
                      <w:ilvl w:val="0"/>
                      <w:numId w:val="19"/>
                    </w:numPr>
                    <w:spacing w:after="200" w:line="360" w:lineRule="auto"/>
                    <w:jc w:val="both"/>
                    <w:rPr>
                      <w:rFonts w:ascii="Arial" w:hAnsi="Arial" w:cs="Arial"/>
                      <w:b/>
                      <w:bCs/>
                      <w:i/>
                      <w:sz w:val="24"/>
                      <w:szCs w:val="24"/>
                    </w:rPr>
                  </w:pPr>
                  <w:r w:rsidRPr="00D1360C">
                    <w:rPr>
                      <w:rFonts w:ascii="Arial" w:hAnsi="Arial" w:cs="Arial"/>
                      <w:b/>
                      <w:bCs/>
                      <w:sz w:val="24"/>
                      <w:szCs w:val="24"/>
                    </w:rPr>
                    <w:t>Individuals aged from 19-50 years old</w:t>
                  </w:r>
                  <w:r w:rsidRPr="00D1360C">
                    <w:rPr>
                      <w:rFonts w:ascii="Arial" w:hAnsi="Arial" w:cs="Arial"/>
                      <w:b/>
                      <w:bCs/>
                      <w:i/>
                      <w:sz w:val="24"/>
                      <w:szCs w:val="24"/>
                    </w:rPr>
                    <w:t xml:space="preserve">  </w:t>
                  </w:r>
                </w:p>
                <w:p w14:paraId="7ED7BFFC" w14:textId="77777777" w:rsidR="00C55794" w:rsidRPr="00D1360C" w:rsidRDefault="00C55794" w:rsidP="006B4F01">
                  <w:pPr>
                    <w:numPr>
                      <w:ilvl w:val="0"/>
                      <w:numId w:val="19"/>
                    </w:numPr>
                    <w:spacing w:after="200" w:line="360" w:lineRule="auto"/>
                    <w:jc w:val="both"/>
                    <w:rPr>
                      <w:rFonts w:ascii="Arial" w:hAnsi="Arial" w:cs="Arial"/>
                      <w:b/>
                      <w:bCs/>
                      <w:i/>
                      <w:sz w:val="24"/>
                      <w:szCs w:val="24"/>
                    </w:rPr>
                  </w:pPr>
                  <w:r w:rsidRPr="00D1360C">
                    <w:rPr>
                      <w:rFonts w:ascii="Arial" w:hAnsi="Arial" w:cs="Arial"/>
                      <w:b/>
                      <w:bCs/>
                      <w:color w:val="0D0D0D"/>
                      <w:sz w:val="24"/>
                      <w:szCs w:val="24"/>
                      <w:shd w:val="clear" w:color="auto" w:fill="FFFFFF"/>
                    </w:rPr>
                    <w:t>Millennials and Gen Z</w:t>
                  </w:r>
                </w:p>
              </w:tc>
            </w:tr>
            <w:tr w:rsidR="00C55794" w:rsidRPr="00D1360C" w14:paraId="6A2124D8" w14:textId="77777777" w:rsidTr="006B4F01">
              <w:tc>
                <w:tcPr>
                  <w:tcW w:w="2530" w:type="dxa"/>
                  <w:shd w:val="clear" w:color="auto" w:fill="F2F2F2"/>
                </w:tcPr>
                <w:p w14:paraId="6798129D" w14:textId="77777777" w:rsidR="00C55794" w:rsidRPr="00D1360C" w:rsidRDefault="00C55794" w:rsidP="006B4F01">
                  <w:pPr>
                    <w:spacing w:line="360" w:lineRule="auto"/>
                    <w:jc w:val="both"/>
                    <w:rPr>
                      <w:rFonts w:ascii="Arial" w:hAnsi="Arial" w:cs="Arial"/>
                      <w:b/>
                      <w:bCs/>
                      <w:i/>
                      <w:sz w:val="24"/>
                      <w:szCs w:val="24"/>
                    </w:rPr>
                  </w:pPr>
                  <w:r w:rsidRPr="00D1360C">
                    <w:rPr>
                      <w:rFonts w:ascii="Arial" w:hAnsi="Arial" w:cs="Arial"/>
                      <w:b/>
                      <w:bCs/>
                      <w:color w:val="0D0D0D"/>
                      <w:sz w:val="24"/>
                      <w:szCs w:val="24"/>
                      <w:shd w:val="clear" w:color="auto" w:fill="FFFFFF"/>
                    </w:rPr>
                    <w:t>Geographic</w:t>
                  </w:r>
                </w:p>
              </w:tc>
              <w:tc>
                <w:tcPr>
                  <w:tcW w:w="6781" w:type="dxa"/>
                  <w:shd w:val="clear" w:color="auto" w:fill="F2F2F2"/>
                </w:tcPr>
                <w:p w14:paraId="500EFD88" w14:textId="77777777" w:rsidR="00C55794" w:rsidRPr="00D1360C" w:rsidRDefault="00C55794" w:rsidP="006B4F01">
                  <w:pPr>
                    <w:numPr>
                      <w:ilvl w:val="0"/>
                      <w:numId w:val="20"/>
                    </w:numPr>
                    <w:spacing w:after="200" w:line="360" w:lineRule="auto"/>
                    <w:jc w:val="both"/>
                    <w:rPr>
                      <w:rFonts w:ascii="Arial" w:hAnsi="Arial" w:cs="Arial"/>
                      <w:sz w:val="24"/>
                      <w:szCs w:val="24"/>
                    </w:rPr>
                  </w:pPr>
                  <w:r w:rsidRPr="00D1360C">
                    <w:rPr>
                      <w:rFonts w:ascii="Arial" w:hAnsi="Arial" w:cs="Arial"/>
                      <w:sz w:val="24"/>
                      <w:szCs w:val="24"/>
                    </w:rPr>
                    <w:t>Urban areas seeking nature retreats</w:t>
                  </w:r>
                </w:p>
              </w:tc>
            </w:tr>
            <w:tr w:rsidR="00C55794" w:rsidRPr="00D1360C" w14:paraId="5F5EFA15" w14:textId="77777777" w:rsidTr="006B4F01">
              <w:tc>
                <w:tcPr>
                  <w:tcW w:w="2530" w:type="dxa"/>
                  <w:shd w:val="clear" w:color="auto" w:fill="auto"/>
                </w:tcPr>
                <w:p w14:paraId="148F5587" w14:textId="77777777" w:rsidR="00C55794" w:rsidRPr="00D1360C" w:rsidRDefault="00C55794" w:rsidP="006B4F01">
                  <w:pPr>
                    <w:spacing w:line="360" w:lineRule="auto"/>
                    <w:jc w:val="both"/>
                    <w:rPr>
                      <w:rFonts w:ascii="Arial" w:hAnsi="Arial" w:cs="Arial"/>
                      <w:b/>
                      <w:bCs/>
                      <w:i/>
                      <w:sz w:val="24"/>
                      <w:szCs w:val="24"/>
                    </w:rPr>
                  </w:pPr>
                  <w:r w:rsidRPr="00D1360C">
                    <w:rPr>
                      <w:rFonts w:ascii="Arial" w:hAnsi="Arial" w:cs="Arial"/>
                      <w:b/>
                      <w:bCs/>
                      <w:color w:val="0D0D0D"/>
                      <w:sz w:val="24"/>
                      <w:szCs w:val="24"/>
                      <w:shd w:val="clear" w:color="auto" w:fill="FFFFFF"/>
                    </w:rPr>
                    <w:t>Behavioural</w:t>
                  </w:r>
                </w:p>
              </w:tc>
              <w:tc>
                <w:tcPr>
                  <w:tcW w:w="6781" w:type="dxa"/>
                  <w:shd w:val="clear" w:color="auto" w:fill="auto"/>
                </w:tcPr>
                <w:p w14:paraId="59D0D476" w14:textId="77777777" w:rsidR="00C55794" w:rsidRPr="00D1360C" w:rsidRDefault="00C55794" w:rsidP="006B4F01">
                  <w:pPr>
                    <w:numPr>
                      <w:ilvl w:val="0"/>
                      <w:numId w:val="20"/>
                    </w:numPr>
                    <w:spacing w:after="200" w:line="360" w:lineRule="auto"/>
                    <w:jc w:val="both"/>
                    <w:rPr>
                      <w:rFonts w:ascii="Arial" w:hAnsi="Arial" w:cs="Arial"/>
                      <w:sz w:val="24"/>
                      <w:szCs w:val="24"/>
                    </w:rPr>
                  </w:pPr>
                  <w:r w:rsidRPr="00D1360C">
                    <w:rPr>
                      <w:rFonts w:ascii="Arial" w:hAnsi="Arial" w:cs="Arial"/>
                      <w:sz w:val="24"/>
                      <w:szCs w:val="24"/>
                    </w:rPr>
                    <w:t xml:space="preserve">Preference for sustainable options </w:t>
                  </w:r>
                </w:p>
                <w:p w14:paraId="3B73AA74" w14:textId="77777777" w:rsidR="00C55794" w:rsidRPr="00D1360C" w:rsidRDefault="00C55794" w:rsidP="006B4F01">
                  <w:pPr>
                    <w:numPr>
                      <w:ilvl w:val="0"/>
                      <w:numId w:val="20"/>
                    </w:numPr>
                    <w:spacing w:after="200" w:line="360" w:lineRule="auto"/>
                    <w:jc w:val="both"/>
                    <w:rPr>
                      <w:rFonts w:ascii="Arial" w:hAnsi="Arial" w:cs="Arial"/>
                      <w:sz w:val="24"/>
                      <w:szCs w:val="24"/>
                    </w:rPr>
                  </w:pPr>
                  <w:r w:rsidRPr="00D1360C">
                    <w:rPr>
                      <w:rFonts w:ascii="Arial" w:hAnsi="Arial" w:cs="Arial"/>
                      <w:sz w:val="24"/>
                      <w:szCs w:val="24"/>
                    </w:rPr>
                    <w:lastRenderedPageBreak/>
                    <w:t>People who prefer locally sourced food and eco-friendly accommodations</w:t>
                  </w:r>
                </w:p>
              </w:tc>
            </w:tr>
            <w:tr w:rsidR="00C55794" w:rsidRPr="00D1360C" w14:paraId="21A5BDBA" w14:textId="77777777" w:rsidTr="006B4F01">
              <w:tc>
                <w:tcPr>
                  <w:tcW w:w="2530" w:type="dxa"/>
                  <w:shd w:val="clear" w:color="auto" w:fill="F2F2F2"/>
                </w:tcPr>
                <w:p w14:paraId="59ACDE94" w14:textId="77777777" w:rsidR="00C55794" w:rsidRPr="00D1360C" w:rsidRDefault="00C55794" w:rsidP="006B4F01">
                  <w:pPr>
                    <w:spacing w:line="360" w:lineRule="auto"/>
                    <w:jc w:val="both"/>
                    <w:rPr>
                      <w:rFonts w:ascii="Arial" w:hAnsi="Arial" w:cs="Arial"/>
                      <w:b/>
                      <w:bCs/>
                      <w:i/>
                      <w:sz w:val="24"/>
                      <w:szCs w:val="24"/>
                    </w:rPr>
                  </w:pPr>
                  <w:r w:rsidRPr="00D1360C">
                    <w:rPr>
                      <w:rFonts w:ascii="Arial" w:hAnsi="Arial" w:cs="Arial"/>
                      <w:b/>
                      <w:bCs/>
                      <w:color w:val="0D0D0D"/>
                      <w:sz w:val="24"/>
                      <w:szCs w:val="24"/>
                      <w:shd w:val="clear" w:color="auto" w:fill="FFFFFF"/>
                    </w:rPr>
                    <w:lastRenderedPageBreak/>
                    <w:t>Psychological</w:t>
                  </w:r>
                </w:p>
              </w:tc>
              <w:tc>
                <w:tcPr>
                  <w:tcW w:w="6781" w:type="dxa"/>
                  <w:shd w:val="clear" w:color="auto" w:fill="F2F2F2"/>
                </w:tcPr>
                <w:p w14:paraId="57E3C3A2" w14:textId="77777777" w:rsidR="00C55794" w:rsidRPr="00D1360C" w:rsidRDefault="00C55794" w:rsidP="006B4F01">
                  <w:pPr>
                    <w:numPr>
                      <w:ilvl w:val="0"/>
                      <w:numId w:val="21"/>
                    </w:numPr>
                    <w:spacing w:after="200" w:line="360" w:lineRule="auto"/>
                    <w:jc w:val="both"/>
                    <w:rPr>
                      <w:rFonts w:ascii="Arial" w:hAnsi="Arial" w:cs="Arial"/>
                      <w:sz w:val="24"/>
                      <w:szCs w:val="24"/>
                    </w:rPr>
                  </w:pPr>
                  <w:r w:rsidRPr="00D1360C">
                    <w:rPr>
                      <w:rFonts w:ascii="Arial" w:hAnsi="Arial" w:cs="Arial"/>
                      <w:sz w:val="24"/>
                      <w:szCs w:val="24"/>
                    </w:rPr>
                    <w:t>Values authenticity</w:t>
                  </w:r>
                </w:p>
                <w:p w14:paraId="57D4FEF5" w14:textId="77777777" w:rsidR="00C55794" w:rsidRPr="00D1360C" w:rsidRDefault="00C55794" w:rsidP="006B4F01">
                  <w:pPr>
                    <w:numPr>
                      <w:ilvl w:val="0"/>
                      <w:numId w:val="21"/>
                    </w:numPr>
                    <w:spacing w:after="200" w:line="360" w:lineRule="auto"/>
                    <w:jc w:val="both"/>
                    <w:rPr>
                      <w:rFonts w:ascii="Arial" w:hAnsi="Arial" w:cs="Arial"/>
                      <w:sz w:val="24"/>
                      <w:szCs w:val="24"/>
                    </w:rPr>
                  </w:pPr>
                  <w:r w:rsidRPr="00D1360C">
                    <w:rPr>
                      <w:rFonts w:ascii="Arial" w:hAnsi="Arial" w:cs="Arial"/>
                      <w:sz w:val="24"/>
                      <w:szCs w:val="24"/>
                    </w:rPr>
                    <w:t xml:space="preserve">Connection to nature </w:t>
                  </w:r>
                </w:p>
                <w:p w14:paraId="2145E66E" w14:textId="77777777" w:rsidR="00C55794" w:rsidRPr="00D1360C" w:rsidRDefault="00C55794" w:rsidP="006B4F01">
                  <w:pPr>
                    <w:numPr>
                      <w:ilvl w:val="0"/>
                      <w:numId w:val="21"/>
                    </w:numPr>
                    <w:spacing w:after="200" w:line="360" w:lineRule="auto"/>
                    <w:jc w:val="both"/>
                    <w:rPr>
                      <w:rFonts w:ascii="Arial" w:hAnsi="Arial" w:cs="Arial"/>
                      <w:sz w:val="24"/>
                      <w:szCs w:val="24"/>
                    </w:rPr>
                  </w:pPr>
                  <w:r w:rsidRPr="00D1360C">
                    <w:rPr>
                      <w:rFonts w:ascii="Arial" w:hAnsi="Arial" w:cs="Arial"/>
                      <w:sz w:val="24"/>
                      <w:szCs w:val="24"/>
                    </w:rPr>
                    <w:t>Personal well-being</w:t>
                  </w:r>
                </w:p>
                <w:p w14:paraId="11A5D33E" w14:textId="77777777" w:rsidR="00C55794" w:rsidRPr="00D1360C" w:rsidRDefault="00C55794" w:rsidP="006B4F01">
                  <w:pPr>
                    <w:numPr>
                      <w:ilvl w:val="0"/>
                      <w:numId w:val="21"/>
                    </w:numPr>
                    <w:spacing w:after="200" w:line="360" w:lineRule="auto"/>
                    <w:jc w:val="both"/>
                    <w:rPr>
                      <w:rFonts w:ascii="Arial" w:hAnsi="Arial" w:cs="Arial"/>
                      <w:sz w:val="24"/>
                      <w:szCs w:val="24"/>
                    </w:rPr>
                  </w:pPr>
                  <w:r w:rsidRPr="00D1360C">
                    <w:rPr>
                      <w:rFonts w:ascii="Arial" w:hAnsi="Arial" w:cs="Arial"/>
                      <w:sz w:val="24"/>
                      <w:szCs w:val="24"/>
                    </w:rPr>
                    <w:t>Seeks unique culinary experiences and environmental consciousness</w:t>
                  </w:r>
                </w:p>
              </w:tc>
            </w:tr>
          </w:tbl>
          <w:p w14:paraId="6E6C57FE" w14:textId="77777777" w:rsidR="00C55794" w:rsidRPr="00D1360C" w:rsidRDefault="00C55794" w:rsidP="006B4F01">
            <w:pPr>
              <w:spacing w:line="360" w:lineRule="auto"/>
              <w:jc w:val="both"/>
              <w:rPr>
                <w:rFonts w:ascii="Arial" w:hAnsi="Arial" w:cs="Arial"/>
                <w:i/>
                <w:sz w:val="24"/>
                <w:szCs w:val="24"/>
              </w:rPr>
            </w:pPr>
          </w:p>
          <w:p w14:paraId="4D7899CB" w14:textId="77777777" w:rsidR="00C55794" w:rsidRPr="00D1360C" w:rsidRDefault="00C55794" w:rsidP="006B4F01">
            <w:pPr>
              <w:spacing w:line="360" w:lineRule="auto"/>
              <w:jc w:val="both"/>
              <w:rPr>
                <w:rFonts w:ascii="Arial" w:hAnsi="Arial" w:cs="Arial"/>
                <w:i/>
                <w:sz w:val="24"/>
                <w:szCs w:val="24"/>
              </w:rPr>
            </w:pPr>
            <w:r w:rsidRPr="00D1360C">
              <w:rPr>
                <w:rFonts w:ascii="Arial" w:hAnsi="Arial" w:cs="Arial"/>
                <w:i/>
                <w:sz w:val="24"/>
                <w:szCs w:val="24"/>
              </w:rPr>
              <w:t>Your customer research has shown what your customers want is</w:t>
            </w:r>
          </w:p>
          <w:p w14:paraId="26B0D797"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The visitor research conducted shows that the guests value sustainability, they prefer local ingredients, green-minded lodging, and authentic culinary delights</w:t>
            </w:r>
            <w:r w:rsidRPr="00D1360C">
              <w:rPr>
                <w:rFonts w:ascii="Arial" w:hAnsi="Arial" w:cs="Arial"/>
                <w:color w:val="222222"/>
                <w:sz w:val="24"/>
                <w:szCs w:val="24"/>
                <w:shd w:val="clear" w:color="auto" w:fill="FFFFFF"/>
              </w:rPr>
              <w:t>(Trabucco, 2019)</w:t>
            </w:r>
            <w:r w:rsidRPr="00D1360C">
              <w:rPr>
                <w:rFonts w:ascii="Arial" w:hAnsi="Arial" w:cs="Arial"/>
                <w:sz w:val="24"/>
                <w:szCs w:val="24"/>
                <w:shd w:val="clear" w:color="auto" w:fill="FFFFFF"/>
              </w:rPr>
              <w:t>. They are looking for a real experience, connection to nature, and personal well-being. These priorities match our Gastronomic Oasis Hotel's offerings perfectly</w:t>
            </w:r>
            <w:r w:rsidRPr="00D1360C">
              <w:rPr>
                <w:rFonts w:ascii="Arial" w:hAnsi="Arial" w:cs="Arial"/>
                <w:color w:val="222222"/>
                <w:sz w:val="24"/>
                <w:szCs w:val="24"/>
                <w:shd w:val="clear" w:color="auto" w:fill="FFFFFF"/>
              </w:rPr>
              <w:t>(Wodzisz,  2023)</w:t>
            </w:r>
            <w:r w:rsidRPr="00D1360C">
              <w:rPr>
                <w:rFonts w:ascii="Arial" w:hAnsi="Arial" w:cs="Arial"/>
                <w:sz w:val="24"/>
                <w:szCs w:val="24"/>
                <w:shd w:val="clear" w:color="auto" w:fill="FFFFFF"/>
              </w:rPr>
              <w:t>.</w:t>
            </w:r>
            <w:bookmarkStart w:id="26" w:name="_Toc287535416"/>
          </w:p>
          <w:p w14:paraId="694B8356" w14:textId="77777777" w:rsidR="00C55794" w:rsidRPr="00D1360C" w:rsidRDefault="00C55794" w:rsidP="006B4F01">
            <w:pPr>
              <w:spacing w:line="360" w:lineRule="auto"/>
              <w:jc w:val="both"/>
              <w:rPr>
                <w:rFonts w:ascii="Arial" w:hAnsi="Arial" w:cs="Arial"/>
                <w:i/>
                <w:sz w:val="24"/>
                <w:szCs w:val="24"/>
              </w:rPr>
            </w:pPr>
            <w:r w:rsidRPr="00D1360C">
              <w:rPr>
                <w:rFonts w:ascii="Arial" w:hAnsi="Arial" w:cs="Arial"/>
                <w:i/>
                <w:sz w:val="24"/>
                <w:szCs w:val="24"/>
              </w:rPr>
              <w:t>How you know this:</w:t>
            </w:r>
            <w:bookmarkEnd w:id="26"/>
          </w:p>
          <w:p w14:paraId="10FA5F06"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I obtained this information using various methods, e.g. surveys, personal interviews, group discussions, observations, and analysis of the feedback from the customers</w:t>
            </w:r>
            <w:r w:rsidRPr="00D1360C">
              <w:rPr>
                <w:rFonts w:ascii="Arial" w:hAnsi="Arial" w:cs="Arial"/>
                <w:color w:val="222222"/>
                <w:sz w:val="24"/>
                <w:szCs w:val="24"/>
                <w:shd w:val="clear" w:color="auto" w:fill="FFFFFF"/>
              </w:rPr>
              <w:t>(Al-Kodmany, 2023)</w:t>
            </w:r>
            <w:r w:rsidRPr="00D1360C">
              <w:rPr>
                <w:rFonts w:ascii="Arial" w:hAnsi="Arial" w:cs="Arial"/>
                <w:sz w:val="24"/>
                <w:szCs w:val="24"/>
                <w:shd w:val="clear" w:color="auto" w:fill="FFFFFF"/>
              </w:rPr>
              <w:t xml:space="preserve">. Moreover, industry trends, competitor offerings, and market reports can give a view of the changing preferences and behaviour of consumers in the hospitality industry (Bowen and Whalen, 2017). </w:t>
            </w:r>
          </w:p>
        </w:tc>
      </w:tr>
      <w:tr w:rsidR="00C55794" w:rsidRPr="00D1360C" w14:paraId="335CB0BC" w14:textId="77777777" w:rsidTr="006B4F01">
        <w:trPr>
          <w:trHeight w:val="3868"/>
        </w:trPr>
        <w:tc>
          <w:tcPr>
            <w:tcW w:w="4470" w:type="pct"/>
            <w:tcBorders>
              <w:top w:val="nil"/>
              <w:left w:val="single" w:sz="8" w:space="0" w:color="DBE5F1"/>
              <w:bottom w:val="single" w:sz="8" w:space="0" w:color="DBE5F1"/>
              <w:right w:val="single" w:sz="8" w:space="0" w:color="DBE5F1"/>
            </w:tcBorders>
            <w:shd w:val="clear" w:color="auto" w:fill="auto"/>
          </w:tcPr>
          <w:p w14:paraId="03477667" w14:textId="77777777" w:rsidR="00C55794" w:rsidRPr="00D1360C" w:rsidRDefault="00C55794" w:rsidP="006B4F01">
            <w:pPr>
              <w:pStyle w:val="Heading2"/>
              <w:spacing w:line="360" w:lineRule="auto"/>
              <w:jc w:val="both"/>
              <w:rPr>
                <w:rFonts w:ascii="Arial" w:hAnsi="Arial" w:cs="Arial"/>
                <w:szCs w:val="24"/>
              </w:rPr>
            </w:pPr>
            <w:bookmarkStart w:id="27" w:name="_Toc287535417"/>
            <w:bookmarkStart w:id="28" w:name="_Toc167912539"/>
            <w:r w:rsidRPr="00D1360C">
              <w:rPr>
                <w:rFonts w:ascii="Arial" w:hAnsi="Arial" w:cs="Arial"/>
                <w:szCs w:val="24"/>
              </w:rPr>
              <w:lastRenderedPageBreak/>
              <w:t>Number of customers you expect to win in each group and what they might pay:</w:t>
            </w:r>
            <w:bookmarkEnd w:id="27"/>
            <w:bookmarkEnd w:id="2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16"/>
              <w:gridCol w:w="3117"/>
              <w:gridCol w:w="3117"/>
            </w:tblGrid>
            <w:tr w:rsidR="00C55794" w:rsidRPr="00D1360C" w14:paraId="5C13AD59" w14:textId="77777777" w:rsidTr="006B4F01">
              <w:tc>
                <w:tcPr>
                  <w:tcW w:w="3116" w:type="dxa"/>
                  <w:shd w:val="clear" w:color="auto" w:fill="auto"/>
                </w:tcPr>
                <w:p w14:paraId="679605B0" w14:textId="77777777" w:rsidR="00C55794" w:rsidRPr="00D1360C" w:rsidRDefault="00C55794" w:rsidP="006B4F01">
                  <w:pPr>
                    <w:spacing w:line="360" w:lineRule="auto"/>
                    <w:jc w:val="both"/>
                    <w:rPr>
                      <w:rFonts w:ascii="Arial" w:hAnsi="Arial" w:cs="Arial"/>
                      <w:b/>
                      <w:i/>
                      <w:sz w:val="24"/>
                      <w:szCs w:val="24"/>
                    </w:rPr>
                  </w:pPr>
                  <w:r w:rsidRPr="00D1360C">
                    <w:rPr>
                      <w:rFonts w:ascii="Arial" w:hAnsi="Arial" w:cs="Arial"/>
                      <w:b/>
                      <w:i/>
                      <w:sz w:val="24"/>
                      <w:szCs w:val="24"/>
                    </w:rPr>
                    <w:t>Group</w:t>
                  </w:r>
                </w:p>
              </w:tc>
              <w:tc>
                <w:tcPr>
                  <w:tcW w:w="3117" w:type="dxa"/>
                  <w:shd w:val="clear" w:color="auto" w:fill="auto"/>
                </w:tcPr>
                <w:p w14:paraId="01651A98" w14:textId="77777777" w:rsidR="00C55794" w:rsidRPr="00D1360C" w:rsidRDefault="00C55794" w:rsidP="006B4F01">
                  <w:pPr>
                    <w:spacing w:line="360" w:lineRule="auto"/>
                    <w:jc w:val="both"/>
                    <w:rPr>
                      <w:rFonts w:ascii="Arial" w:hAnsi="Arial" w:cs="Arial"/>
                      <w:b/>
                      <w:i/>
                      <w:sz w:val="24"/>
                      <w:szCs w:val="24"/>
                    </w:rPr>
                  </w:pPr>
                  <w:r w:rsidRPr="00D1360C">
                    <w:rPr>
                      <w:rFonts w:ascii="Arial" w:hAnsi="Arial" w:cs="Arial"/>
                      <w:b/>
                      <w:i/>
                      <w:sz w:val="24"/>
                      <w:szCs w:val="24"/>
                    </w:rPr>
                    <w:t>Number of customers</w:t>
                  </w:r>
                </w:p>
              </w:tc>
              <w:tc>
                <w:tcPr>
                  <w:tcW w:w="3117" w:type="dxa"/>
                  <w:shd w:val="clear" w:color="auto" w:fill="auto"/>
                </w:tcPr>
                <w:p w14:paraId="1EB9E1AF" w14:textId="77777777" w:rsidR="00C55794" w:rsidRPr="00D1360C" w:rsidRDefault="00C55794" w:rsidP="006B4F01">
                  <w:pPr>
                    <w:spacing w:line="360" w:lineRule="auto"/>
                    <w:jc w:val="both"/>
                    <w:rPr>
                      <w:rFonts w:ascii="Arial" w:hAnsi="Arial" w:cs="Arial"/>
                      <w:b/>
                      <w:i/>
                      <w:sz w:val="24"/>
                      <w:szCs w:val="24"/>
                    </w:rPr>
                  </w:pPr>
                  <w:r w:rsidRPr="00D1360C">
                    <w:rPr>
                      <w:rFonts w:ascii="Arial" w:hAnsi="Arial" w:cs="Arial"/>
                      <w:b/>
                      <w:i/>
                      <w:sz w:val="24"/>
                      <w:szCs w:val="24"/>
                    </w:rPr>
                    <w:t>Prices</w:t>
                  </w:r>
                </w:p>
              </w:tc>
            </w:tr>
            <w:tr w:rsidR="00C55794" w:rsidRPr="00D1360C" w14:paraId="0939240F" w14:textId="77777777" w:rsidTr="006B4F01">
              <w:tc>
                <w:tcPr>
                  <w:tcW w:w="3116" w:type="dxa"/>
                  <w:shd w:val="clear" w:color="auto" w:fill="auto"/>
                </w:tcPr>
                <w:p w14:paraId="79EE0C34"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Food enthusiasts</w:t>
                  </w:r>
                </w:p>
              </w:tc>
              <w:tc>
                <w:tcPr>
                  <w:tcW w:w="3117" w:type="dxa"/>
                  <w:shd w:val="clear" w:color="auto" w:fill="auto"/>
                </w:tcPr>
                <w:p w14:paraId="3C571975"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200</w:t>
                  </w:r>
                </w:p>
              </w:tc>
              <w:tc>
                <w:tcPr>
                  <w:tcW w:w="3117" w:type="dxa"/>
                  <w:shd w:val="clear" w:color="auto" w:fill="auto"/>
                </w:tcPr>
                <w:p w14:paraId="74786D00"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£100-250 per night </w:t>
                  </w:r>
                </w:p>
                <w:p w14:paraId="4AFA8E7D"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£100-150 per person for dining </w:t>
                  </w:r>
                </w:p>
              </w:tc>
            </w:tr>
            <w:tr w:rsidR="00C55794" w:rsidRPr="00D1360C" w14:paraId="507C31FF" w14:textId="77777777" w:rsidTr="006B4F01">
              <w:tc>
                <w:tcPr>
                  <w:tcW w:w="3116" w:type="dxa"/>
                  <w:shd w:val="clear" w:color="auto" w:fill="auto"/>
                </w:tcPr>
                <w:p w14:paraId="70291456"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Eco-conscious </w:t>
                  </w:r>
                </w:p>
              </w:tc>
              <w:tc>
                <w:tcPr>
                  <w:tcW w:w="3117" w:type="dxa"/>
                  <w:shd w:val="clear" w:color="auto" w:fill="auto"/>
                </w:tcPr>
                <w:p w14:paraId="72FE0C9E"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500 </w:t>
                  </w:r>
                </w:p>
              </w:tc>
              <w:tc>
                <w:tcPr>
                  <w:tcW w:w="3117" w:type="dxa"/>
                  <w:shd w:val="clear" w:color="auto" w:fill="auto"/>
                </w:tcPr>
                <w:p w14:paraId="17370076"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£150-250 per night </w:t>
                  </w:r>
                </w:p>
                <w:p w14:paraId="34197A79"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£50-150 per person for dining experience </w:t>
                  </w:r>
                </w:p>
              </w:tc>
            </w:tr>
            <w:tr w:rsidR="00C55794" w:rsidRPr="00D1360C" w14:paraId="6A06D492" w14:textId="77777777" w:rsidTr="006B4F01">
              <w:tc>
                <w:tcPr>
                  <w:tcW w:w="3116" w:type="dxa"/>
                  <w:shd w:val="clear" w:color="auto" w:fill="auto"/>
                </w:tcPr>
                <w:p w14:paraId="4796ECC3"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Business guest </w:t>
                  </w:r>
                </w:p>
              </w:tc>
              <w:tc>
                <w:tcPr>
                  <w:tcW w:w="3117" w:type="dxa"/>
                  <w:shd w:val="clear" w:color="auto" w:fill="auto"/>
                </w:tcPr>
                <w:p w14:paraId="0405C89D"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80 </w:t>
                  </w:r>
                </w:p>
              </w:tc>
              <w:tc>
                <w:tcPr>
                  <w:tcW w:w="3117" w:type="dxa"/>
                  <w:shd w:val="clear" w:color="auto" w:fill="auto"/>
                </w:tcPr>
                <w:p w14:paraId="6CEDE55B"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£200-500 per night </w:t>
                  </w:r>
                </w:p>
                <w:p w14:paraId="7D84C858"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£80-170 per person for event service  </w:t>
                  </w:r>
                </w:p>
              </w:tc>
            </w:tr>
            <w:tr w:rsidR="00C55794" w:rsidRPr="00D1360C" w14:paraId="19CEB19A" w14:textId="77777777" w:rsidTr="006B4F01">
              <w:tc>
                <w:tcPr>
                  <w:tcW w:w="3116" w:type="dxa"/>
                  <w:shd w:val="clear" w:color="auto" w:fill="auto"/>
                </w:tcPr>
                <w:p w14:paraId="2315E7F1"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Luxury travellers </w:t>
                  </w:r>
                </w:p>
              </w:tc>
              <w:tc>
                <w:tcPr>
                  <w:tcW w:w="3117" w:type="dxa"/>
                  <w:shd w:val="clear" w:color="auto" w:fill="auto"/>
                </w:tcPr>
                <w:p w14:paraId="1A6FC88B"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50 </w:t>
                  </w:r>
                </w:p>
              </w:tc>
              <w:tc>
                <w:tcPr>
                  <w:tcW w:w="3117" w:type="dxa"/>
                  <w:shd w:val="clear" w:color="auto" w:fill="auto"/>
                </w:tcPr>
                <w:p w14:paraId="4D6D349E"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£250-500 per night </w:t>
                  </w:r>
                </w:p>
                <w:p w14:paraId="71886D1C" w14:textId="77777777" w:rsidR="00C55794" w:rsidRPr="00D1360C" w:rsidRDefault="00C55794" w:rsidP="006B4F01">
                  <w:pPr>
                    <w:spacing w:line="360" w:lineRule="auto"/>
                    <w:jc w:val="both"/>
                    <w:rPr>
                      <w:rFonts w:ascii="Arial" w:hAnsi="Arial" w:cs="Arial"/>
                      <w:b/>
                      <w:sz w:val="24"/>
                      <w:szCs w:val="24"/>
                    </w:rPr>
                  </w:pPr>
                  <w:r w:rsidRPr="00D1360C">
                    <w:rPr>
                      <w:rFonts w:ascii="Arial" w:hAnsi="Arial" w:cs="Arial"/>
                      <w:sz w:val="24"/>
                      <w:szCs w:val="24"/>
                    </w:rPr>
                    <w:t xml:space="preserve">£100-200 per person for event </w:t>
                  </w:r>
                </w:p>
              </w:tc>
            </w:tr>
          </w:tbl>
          <w:p w14:paraId="2980201D" w14:textId="77777777" w:rsidR="00C55794" w:rsidRPr="00D1360C" w:rsidRDefault="00C55794" w:rsidP="006B4F01">
            <w:pPr>
              <w:pStyle w:val="Heading2"/>
              <w:spacing w:line="360" w:lineRule="auto"/>
              <w:jc w:val="both"/>
              <w:rPr>
                <w:rFonts w:ascii="Arial" w:hAnsi="Arial" w:cs="Arial"/>
                <w:szCs w:val="24"/>
              </w:rPr>
            </w:pPr>
          </w:p>
        </w:tc>
      </w:tr>
    </w:tbl>
    <w:p w14:paraId="05F4D89E" w14:textId="77777777" w:rsidR="00C55794" w:rsidRPr="00D1360C" w:rsidRDefault="00C55794" w:rsidP="00C55794">
      <w:pPr>
        <w:spacing w:line="360" w:lineRule="auto"/>
        <w:jc w:val="both"/>
        <w:rPr>
          <w:rFonts w:ascii="Arial" w:hAnsi="Arial" w:cs="Arial"/>
          <w:b/>
          <w:sz w:val="24"/>
          <w:szCs w:val="24"/>
        </w:rPr>
      </w:pPr>
    </w:p>
    <w:p w14:paraId="1D26E158" w14:textId="77777777" w:rsidR="00C55794" w:rsidRPr="00D1360C" w:rsidRDefault="00C55794" w:rsidP="00C55794">
      <w:pPr>
        <w:spacing w:line="360" w:lineRule="auto"/>
        <w:jc w:val="both"/>
        <w:rPr>
          <w:rFonts w:ascii="Arial" w:hAnsi="Arial" w:cs="Arial"/>
          <w:b/>
          <w:sz w:val="24"/>
          <w:szCs w:val="24"/>
        </w:rPr>
      </w:pPr>
    </w:p>
    <w:p w14:paraId="779FAC6E" w14:textId="77777777" w:rsidR="00C55794" w:rsidRPr="00D1360C" w:rsidRDefault="00C55794" w:rsidP="00C55794">
      <w:pPr>
        <w:pStyle w:val="Heading2"/>
        <w:rPr>
          <w:rFonts w:ascii="Arial" w:hAnsi="Arial" w:cs="Arial"/>
          <w:szCs w:val="24"/>
        </w:rPr>
      </w:pPr>
      <w:bookmarkStart w:id="29" w:name="_Toc167912540"/>
      <w:r w:rsidRPr="00D1360C">
        <w:rPr>
          <w:rFonts w:ascii="Arial" w:hAnsi="Arial" w:cs="Arial"/>
          <w:szCs w:val="24"/>
        </w:rPr>
        <w:t>4.3  Competitor Profiles</w:t>
      </w:r>
      <w:bookmarkEnd w:id="29"/>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16"/>
        <w:gridCol w:w="3117"/>
        <w:gridCol w:w="3117"/>
      </w:tblGrid>
      <w:tr w:rsidR="00C55794" w:rsidRPr="00D1360C" w14:paraId="1EFAC4CF" w14:textId="77777777" w:rsidTr="006B4F01">
        <w:tc>
          <w:tcPr>
            <w:tcW w:w="3116" w:type="dxa"/>
            <w:shd w:val="clear" w:color="auto" w:fill="auto"/>
          </w:tcPr>
          <w:p w14:paraId="43A6F265" w14:textId="77777777" w:rsidR="00C55794" w:rsidRPr="00D1360C" w:rsidRDefault="00C55794" w:rsidP="006B4F01">
            <w:pPr>
              <w:spacing w:line="360" w:lineRule="auto"/>
              <w:jc w:val="both"/>
              <w:rPr>
                <w:rFonts w:ascii="Arial" w:hAnsi="Arial" w:cs="Arial"/>
                <w:b/>
                <w:i/>
                <w:sz w:val="24"/>
                <w:szCs w:val="24"/>
              </w:rPr>
            </w:pPr>
            <w:r w:rsidRPr="00D1360C">
              <w:rPr>
                <w:rFonts w:ascii="Arial" w:hAnsi="Arial" w:cs="Arial"/>
                <w:b/>
                <w:i/>
                <w:sz w:val="24"/>
                <w:szCs w:val="24"/>
              </w:rPr>
              <w:t>Competitors</w:t>
            </w:r>
          </w:p>
        </w:tc>
        <w:tc>
          <w:tcPr>
            <w:tcW w:w="3117" w:type="dxa"/>
            <w:shd w:val="clear" w:color="auto" w:fill="auto"/>
          </w:tcPr>
          <w:p w14:paraId="76ADDEE2" w14:textId="77777777" w:rsidR="00C55794" w:rsidRPr="00D1360C" w:rsidRDefault="00C55794" w:rsidP="006B4F01">
            <w:pPr>
              <w:spacing w:line="360" w:lineRule="auto"/>
              <w:jc w:val="both"/>
              <w:rPr>
                <w:rFonts w:ascii="Arial" w:hAnsi="Arial" w:cs="Arial"/>
                <w:b/>
                <w:i/>
                <w:sz w:val="24"/>
                <w:szCs w:val="24"/>
              </w:rPr>
            </w:pPr>
            <w:r w:rsidRPr="00D1360C">
              <w:rPr>
                <w:rFonts w:ascii="Arial" w:hAnsi="Arial" w:cs="Arial"/>
                <w:b/>
                <w:i/>
                <w:sz w:val="24"/>
                <w:szCs w:val="24"/>
              </w:rPr>
              <w:t>Strengths</w:t>
            </w:r>
          </w:p>
        </w:tc>
        <w:tc>
          <w:tcPr>
            <w:tcW w:w="3117" w:type="dxa"/>
            <w:shd w:val="clear" w:color="auto" w:fill="auto"/>
          </w:tcPr>
          <w:p w14:paraId="074C8E46" w14:textId="77777777" w:rsidR="00C55794" w:rsidRPr="00D1360C" w:rsidRDefault="00C55794" w:rsidP="006B4F01">
            <w:pPr>
              <w:spacing w:line="360" w:lineRule="auto"/>
              <w:jc w:val="both"/>
              <w:rPr>
                <w:rFonts w:ascii="Arial" w:hAnsi="Arial" w:cs="Arial"/>
                <w:b/>
                <w:i/>
                <w:sz w:val="24"/>
                <w:szCs w:val="24"/>
              </w:rPr>
            </w:pPr>
            <w:r w:rsidRPr="00D1360C">
              <w:rPr>
                <w:rFonts w:ascii="Arial" w:hAnsi="Arial" w:cs="Arial"/>
                <w:b/>
                <w:i/>
                <w:sz w:val="24"/>
                <w:szCs w:val="24"/>
              </w:rPr>
              <w:t>Weaknesses</w:t>
            </w:r>
          </w:p>
        </w:tc>
      </w:tr>
      <w:tr w:rsidR="00C55794" w:rsidRPr="00D1360C" w14:paraId="2E2D2C97" w14:textId="77777777" w:rsidTr="006B4F01">
        <w:tc>
          <w:tcPr>
            <w:tcW w:w="3116" w:type="dxa"/>
            <w:shd w:val="clear" w:color="auto" w:fill="auto"/>
          </w:tcPr>
          <w:p w14:paraId="155D0794"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Roseate Hotel </w:t>
            </w:r>
          </w:p>
        </w:tc>
        <w:tc>
          <w:tcPr>
            <w:tcW w:w="3117" w:type="dxa"/>
            <w:shd w:val="clear" w:color="auto" w:fill="auto"/>
          </w:tcPr>
          <w:p w14:paraId="2CF86C18" w14:textId="77777777" w:rsidR="00C55794" w:rsidRPr="00D1360C" w:rsidRDefault="00C55794" w:rsidP="006B4F01">
            <w:pPr>
              <w:numPr>
                <w:ilvl w:val="0"/>
                <w:numId w:val="23"/>
              </w:numPr>
              <w:spacing w:after="200" w:line="360" w:lineRule="auto"/>
              <w:jc w:val="both"/>
              <w:rPr>
                <w:rFonts w:ascii="Arial" w:hAnsi="Arial" w:cs="Arial"/>
                <w:sz w:val="24"/>
                <w:szCs w:val="24"/>
              </w:rPr>
            </w:pPr>
            <w:r w:rsidRPr="00D1360C">
              <w:rPr>
                <w:rFonts w:ascii="Arial" w:hAnsi="Arial" w:cs="Arial"/>
                <w:sz w:val="24"/>
                <w:szCs w:val="24"/>
              </w:rPr>
              <w:t>Luxurious accommodations</w:t>
            </w:r>
          </w:p>
          <w:p w14:paraId="51579874" w14:textId="77777777" w:rsidR="00C55794" w:rsidRPr="00D1360C" w:rsidRDefault="00C55794" w:rsidP="006B4F01">
            <w:pPr>
              <w:numPr>
                <w:ilvl w:val="0"/>
                <w:numId w:val="23"/>
              </w:numPr>
              <w:spacing w:after="200" w:line="360" w:lineRule="auto"/>
              <w:jc w:val="both"/>
              <w:rPr>
                <w:rFonts w:ascii="Arial" w:hAnsi="Arial" w:cs="Arial"/>
                <w:sz w:val="24"/>
                <w:szCs w:val="24"/>
              </w:rPr>
            </w:pPr>
            <w:r w:rsidRPr="00D1360C">
              <w:rPr>
                <w:rFonts w:ascii="Arial" w:hAnsi="Arial" w:cs="Arial"/>
                <w:sz w:val="24"/>
                <w:szCs w:val="24"/>
              </w:rPr>
              <w:t>Excellent service</w:t>
            </w:r>
          </w:p>
          <w:p w14:paraId="28807BC6" w14:textId="77777777" w:rsidR="00C55794" w:rsidRPr="00D1360C" w:rsidRDefault="00C55794" w:rsidP="006B4F01">
            <w:pPr>
              <w:numPr>
                <w:ilvl w:val="0"/>
                <w:numId w:val="23"/>
              </w:numPr>
              <w:spacing w:after="200" w:line="360" w:lineRule="auto"/>
              <w:jc w:val="both"/>
              <w:rPr>
                <w:rFonts w:ascii="Arial" w:hAnsi="Arial" w:cs="Arial"/>
                <w:sz w:val="24"/>
                <w:szCs w:val="24"/>
              </w:rPr>
            </w:pPr>
            <w:r w:rsidRPr="00D1360C">
              <w:rPr>
                <w:rFonts w:ascii="Arial" w:hAnsi="Arial" w:cs="Arial"/>
                <w:sz w:val="24"/>
                <w:szCs w:val="24"/>
              </w:rPr>
              <w:t>The main location is in the city centre (Roseate Hotel &amp; Resort, 2024).</w:t>
            </w:r>
          </w:p>
        </w:tc>
        <w:tc>
          <w:tcPr>
            <w:tcW w:w="3117" w:type="dxa"/>
            <w:shd w:val="clear" w:color="auto" w:fill="auto"/>
          </w:tcPr>
          <w:p w14:paraId="64192867" w14:textId="77777777" w:rsidR="00C55794" w:rsidRPr="00D1360C" w:rsidRDefault="00C55794" w:rsidP="006B4F01">
            <w:pPr>
              <w:numPr>
                <w:ilvl w:val="0"/>
                <w:numId w:val="23"/>
              </w:numPr>
              <w:spacing w:after="200" w:line="360" w:lineRule="auto"/>
              <w:jc w:val="both"/>
              <w:rPr>
                <w:rFonts w:ascii="Arial" w:hAnsi="Arial" w:cs="Arial"/>
                <w:sz w:val="24"/>
                <w:szCs w:val="24"/>
              </w:rPr>
            </w:pPr>
            <w:r w:rsidRPr="00D1360C">
              <w:rPr>
                <w:rFonts w:ascii="Arial" w:hAnsi="Arial" w:cs="Arial"/>
                <w:sz w:val="24"/>
                <w:szCs w:val="24"/>
              </w:rPr>
              <w:t>Less emphasis on sustainability</w:t>
            </w:r>
          </w:p>
          <w:p w14:paraId="342FF094" w14:textId="77777777" w:rsidR="00C55794" w:rsidRPr="00D1360C" w:rsidRDefault="00C55794" w:rsidP="006B4F01">
            <w:pPr>
              <w:numPr>
                <w:ilvl w:val="0"/>
                <w:numId w:val="23"/>
              </w:numPr>
              <w:spacing w:after="200" w:line="360" w:lineRule="auto"/>
              <w:jc w:val="both"/>
              <w:rPr>
                <w:rFonts w:ascii="Arial" w:hAnsi="Arial" w:cs="Arial"/>
                <w:sz w:val="24"/>
                <w:szCs w:val="24"/>
              </w:rPr>
            </w:pPr>
            <w:r w:rsidRPr="00D1360C">
              <w:rPr>
                <w:rFonts w:ascii="Arial" w:hAnsi="Arial" w:cs="Arial"/>
                <w:sz w:val="24"/>
                <w:szCs w:val="24"/>
              </w:rPr>
              <w:t xml:space="preserve">Greater pricing risk to demonstrate away budget travellers </w:t>
            </w:r>
          </w:p>
        </w:tc>
      </w:tr>
      <w:tr w:rsidR="00C55794" w:rsidRPr="00D1360C" w14:paraId="1E51264C" w14:textId="77777777" w:rsidTr="006B4F01">
        <w:tc>
          <w:tcPr>
            <w:tcW w:w="3116" w:type="dxa"/>
            <w:shd w:val="clear" w:color="auto" w:fill="auto"/>
          </w:tcPr>
          <w:p w14:paraId="161479FF"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Iverlochy Castle Hotel </w:t>
            </w:r>
          </w:p>
        </w:tc>
        <w:tc>
          <w:tcPr>
            <w:tcW w:w="3117" w:type="dxa"/>
            <w:shd w:val="clear" w:color="auto" w:fill="auto"/>
          </w:tcPr>
          <w:p w14:paraId="2A98D6A6" w14:textId="77777777" w:rsidR="00C55794" w:rsidRPr="00D1360C" w:rsidRDefault="00C55794" w:rsidP="006B4F01">
            <w:pPr>
              <w:numPr>
                <w:ilvl w:val="0"/>
                <w:numId w:val="22"/>
              </w:numPr>
              <w:spacing w:after="200" w:line="360" w:lineRule="auto"/>
              <w:jc w:val="both"/>
              <w:rPr>
                <w:rFonts w:ascii="Arial" w:hAnsi="Arial" w:cs="Arial"/>
                <w:sz w:val="24"/>
                <w:szCs w:val="24"/>
              </w:rPr>
            </w:pPr>
            <w:r w:rsidRPr="00D1360C">
              <w:rPr>
                <w:rFonts w:ascii="Arial" w:hAnsi="Arial" w:cs="Arial"/>
                <w:sz w:val="24"/>
                <w:szCs w:val="24"/>
              </w:rPr>
              <w:t>Historic charm</w:t>
            </w:r>
          </w:p>
          <w:p w14:paraId="446F5BD2" w14:textId="77777777" w:rsidR="00C55794" w:rsidRPr="00D1360C" w:rsidRDefault="00C55794" w:rsidP="006B4F01">
            <w:pPr>
              <w:numPr>
                <w:ilvl w:val="0"/>
                <w:numId w:val="22"/>
              </w:numPr>
              <w:spacing w:after="200" w:line="360" w:lineRule="auto"/>
              <w:jc w:val="both"/>
              <w:rPr>
                <w:rFonts w:ascii="Arial" w:hAnsi="Arial" w:cs="Arial"/>
                <w:sz w:val="24"/>
                <w:szCs w:val="24"/>
              </w:rPr>
            </w:pPr>
            <w:r w:rsidRPr="00D1360C">
              <w:rPr>
                <w:rFonts w:ascii="Arial" w:hAnsi="Arial" w:cs="Arial"/>
                <w:sz w:val="24"/>
                <w:szCs w:val="24"/>
              </w:rPr>
              <w:t xml:space="preserve">Attractive </w:t>
            </w:r>
            <w:r w:rsidRPr="00D1360C">
              <w:rPr>
                <w:rFonts w:ascii="Arial" w:hAnsi="Arial" w:cs="Arial"/>
                <w:sz w:val="24"/>
                <w:szCs w:val="24"/>
              </w:rPr>
              <w:lastRenderedPageBreak/>
              <w:t>surroundings</w:t>
            </w:r>
          </w:p>
          <w:p w14:paraId="7F2265FF" w14:textId="77777777" w:rsidR="00C55794" w:rsidRPr="00D1360C" w:rsidRDefault="00C55794" w:rsidP="006B4F01">
            <w:pPr>
              <w:numPr>
                <w:ilvl w:val="0"/>
                <w:numId w:val="22"/>
              </w:numPr>
              <w:spacing w:after="200" w:line="360" w:lineRule="auto"/>
              <w:jc w:val="both"/>
              <w:rPr>
                <w:rFonts w:ascii="Arial" w:hAnsi="Arial" w:cs="Arial"/>
                <w:sz w:val="24"/>
                <w:szCs w:val="24"/>
              </w:rPr>
            </w:pPr>
            <w:r w:rsidRPr="00D1360C">
              <w:rPr>
                <w:rFonts w:ascii="Arial" w:hAnsi="Arial" w:cs="Arial"/>
                <w:sz w:val="24"/>
                <w:szCs w:val="24"/>
              </w:rPr>
              <w:t>Unique additions like spa and outdoor activities (Iverlochy Castle Hotel, 2024)</w:t>
            </w:r>
          </w:p>
        </w:tc>
        <w:tc>
          <w:tcPr>
            <w:tcW w:w="3117" w:type="dxa"/>
            <w:shd w:val="clear" w:color="auto" w:fill="auto"/>
          </w:tcPr>
          <w:p w14:paraId="65AFD841" w14:textId="77777777" w:rsidR="00C55794" w:rsidRPr="00D1360C" w:rsidRDefault="00C55794" w:rsidP="006B4F01">
            <w:pPr>
              <w:numPr>
                <w:ilvl w:val="0"/>
                <w:numId w:val="22"/>
              </w:numPr>
              <w:spacing w:after="200" w:line="360" w:lineRule="auto"/>
              <w:jc w:val="both"/>
              <w:rPr>
                <w:rFonts w:ascii="Arial" w:hAnsi="Arial" w:cs="Arial"/>
                <w:sz w:val="24"/>
                <w:szCs w:val="24"/>
              </w:rPr>
            </w:pPr>
            <w:r w:rsidRPr="00D1360C">
              <w:rPr>
                <w:rFonts w:ascii="Arial" w:hAnsi="Arial" w:cs="Arial"/>
                <w:sz w:val="24"/>
                <w:szCs w:val="24"/>
              </w:rPr>
              <w:lastRenderedPageBreak/>
              <w:t xml:space="preserve">Restricted capacity, a sting in the tail of seasonal demand </w:t>
            </w:r>
            <w:r w:rsidRPr="00D1360C">
              <w:rPr>
                <w:rFonts w:ascii="Arial" w:hAnsi="Arial" w:cs="Arial"/>
                <w:sz w:val="24"/>
                <w:szCs w:val="24"/>
              </w:rPr>
              <w:lastRenderedPageBreak/>
              <w:t>changes</w:t>
            </w:r>
          </w:p>
          <w:p w14:paraId="26080FC1" w14:textId="77777777" w:rsidR="00C55794" w:rsidRPr="00D1360C" w:rsidRDefault="00C55794" w:rsidP="006B4F01">
            <w:pPr>
              <w:numPr>
                <w:ilvl w:val="0"/>
                <w:numId w:val="22"/>
              </w:numPr>
              <w:spacing w:after="200" w:line="360" w:lineRule="auto"/>
              <w:jc w:val="both"/>
              <w:rPr>
                <w:rFonts w:ascii="Arial" w:hAnsi="Arial" w:cs="Arial"/>
                <w:sz w:val="24"/>
                <w:szCs w:val="24"/>
              </w:rPr>
            </w:pPr>
            <w:r w:rsidRPr="00D1360C">
              <w:rPr>
                <w:rFonts w:ascii="Arial" w:hAnsi="Arial" w:cs="Arial"/>
                <w:sz w:val="24"/>
                <w:szCs w:val="24"/>
              </w:rPr>
              <w:t>However, it may be less attractive than more modern places.</w:t>
            </w:r>
          </w:p>
        </w:tc>
      </w:tr>
      <w:tr w:rsidR="00C55794" w:rsidRPr="00D1360C" w14:paraId="72EDF391" w14:textId="77777777" w:rsidTr="006B4F01">
        <w:tc>
          <w:tcPr>
            <w:tcW w:w="3116" w:type="dxa"/>
            <w:shd w:val="clear" w:color="auto" w:fill="auto"/>
          </w:tcPr>
          <w:p w14:paraId="2A36FA84"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lastRenderedPageBreak/>
              <w:t xml:space="preserve">Sheraton Grand Hotel </w:t>
            </w:r>
          </w:p>
        </w:tc>
        <w:tc>
          <w:tcPr>
            <w:tcW w:w="3117" w:type="dxa"/>
            <w:shd w:val="clear" w:color="auto" w:fill="auto"/>
          </w:tcPr>
          <w:p w14:paraId="1A3569AE" w14:textId="77777777" w:rsidR="00C55794" w:rsidRPr="00D1360C" w:rsidRDefault="00C55794" w:rsidP="006B4F01">
            <w:pPr>
              <w:numPr>
                <w:ilvl w:val="0"/>
                <w:numId w:val="24"/>
              </w:numPr>
              <w:spacing w:after="200" w:line="360" w:lineRule="auto"/>
              <w:jc w:val="both"/>
              <w:rPr>
                <w:rFonts w:ascii="Arial" w:hAnsi="Arial" w:cs="Arial"/>
                <w:sz w:val="24"/>
                <w:szCs w:val="24"/>
              </w:rPr>
            </w:pPr>
            <w:r w:rsidRPr="00D1360C">
              <w:rPr>
                <w:rFonts w:ascii="Arial" w:hAnsi="Arial" w:cs="Arial"/>
                <w:sz w:val="24"/>
                <w:szCs w:val="24"/>
              </w:rPr>
              <w:t>Having a well-known brand, and adequate infrastructure for events and conferences is a prerequisite.</w:t>
            </w:r>
          </w:p>
          <w:p w14:paraId="0E23F5E1" w14:textId="77777777" w:rsidR="00C55794" w:rsidRPr="00D1360C" w:rsidRDefault="00C55794" w:rsidP="006B4F01">
            <w:pPr>
              <w:numPr>
                <w:ilvl w:val="0"/>
                <w:numId w:val="24"/>
              </w:numPr>
              <w:spacing w:after="200" w:line="360" w:lineRule="auto"/>
              <w:jc w:val="both"/>
              <w:rPr>
                <w:rFonts w:ascii="Arial" w:hAnsi="Arial" w:cs="Arial"/>
                <w:sz w:val="24"/>
                <w:szCs w:val="24"/>
              </w:rPr>
            </w:pPr>
            <w:r w:rsidRPr="00D1360C">
              <w:rPr>
                <w:rFonts w:ascii="Arial" w:hAnsi="Arial" w:cs="Arial"/>
                <w:sz w:val="24"/>
                <w:szCs w:val="24"/>
              </w:rPr>
              <w:t>Benefits of the loyalty program (Sun et al. 2017)</w:t>
            </w:r>
          </w:p>
        </w:tc>
        <w:tc>
          <w:tcPr>
            <w:tcW w:w="3117" w:type="dxa"/>
            <w:shd w:val="clear" w:color="auto" w:fill="auto"/>
          </w:tcPr>
          <w:p w14:paraId="149C7F06" w14:textId="77777777" w:rsidR="00C55794" w:rsidRPr="00D1360C" w:rsidRDefault="00C55794" w:rsidP="006B4F01">
            <w:pPr>
              <w:numPr>
                <w:ilvl w:val="0"/>
                <w:numId w:val="24"/>
              </w:numPr>
              <w:spacing w:after="200" w:line="360" w:lineRule="auto"/>
              <w:jc w:val="both"/>
              <w:rPr>
                <w:rFonts w:ascii="Arial" w:hAnsi="Arial" w:cs="Arial"/>
                <w:sz w:val="24"/>
                <w:szCs w:val="24"/>
              </w:rPr>
            </w:pPr>
            <w:r w:rsidRPr="00D1360C">
              <w:rPr>
                <w:rFonts w:ascii="Arial" w:hAnsi="Arial" w:cs="Arial"/>
                <w:sz w:val="24"/>
                <w:szCs w:val="24"/>
              </w:rPr>
              <w:t xml:space="preserve">Broad dining options </w:t>
            </w:r>
            <w:r w:rsidRPr="00D1360C">
              <w:rPr>
                <w:rFonts w:ascii="Arial" w:hAnsi="Arial" w:cs="Arial"/>
                <w:color w:val="222222"/>
                <w:sz w:val="24"/>
                <w:szCs w:val="24"/>
                <w:shd w:val="clear" w:color="auto" w:fill="FFFFFF"/>
              </w:rPr>
              <w:t>(Handani et al., 2022)</w:t>
            </w:r>
          </w:p>
          <w:p w14:paraId="52C1CB31" w14:textId="77777777" w:rsidR="00C55794" w:rsidRPr="00D1360C" w:rsidRDefault="00C55794" w:rsidP="006B4F01">
            <w:pPr>
              <w:numPr>
                <w:ilvl w:val="0"/>
                <w:numId w:val="24"/>
              </w:numPr>
              <w:spacing w:after="200" w:line="360" w:lineRule="auto"/>
              <w:jc w:val="both"/>
              <w:rPr>
                <w:rFonts w:ascii="Arial" w:hAnsi="Arial" w:cs="Arial"/>
                <w:sz w:val="24"/>
                <w:szCs w:val="24"/>
              </w:rPr>
            </w:pPr>
            <w:r w:rsidRPr="00D1360C">
              <w:rPr>
                <w:rFonts w:ascii="Arial" w:hAnsi="Arial" w:cs="Arial"/>
                <w:sz w:val="24"/>
                <w:szCs w:val="24"/>
              </w:rPr>
              <w:t xml:space="preserve">Standardised services as a rule cannot be very personalised </w:t>
            </w:r>
          </w:p>
          <w:p w14:paraId="6F9CF19C" w14:textId="77777777" w:rsidR="00C55794" w:rsidRPr="00D1360C" w:rsidRDefault="00C55794" w:rsidP="006B4F01">
            <w:pPr>
              <w:numPr>
                <w:ilvl w:val="0"/>
                <w:numId w:val="24"/>
              </w:numPr>
              <w:spacing w:after="200" w:line="360" w:lineRule="auto"/>
              <w:jc w:val="both"/>
              <w:rPr>
                <w:rFonts w:ascii="Arial" w:hAnsi="Arial" w:cs="Arial"/>
                <w:sz w:val="24"/>
                <w:szCs w:val="24"/>
              </w:rPr>
            </w:pPr>
            <w:r w:rsidRPr="00D1360C">
              <w:rPr>
                <w:rFonts w:ascii="Arial" w:hAnsi="Arial" w:cs="Arial"/>
                <w:sz w:val="24"/>
                <w:szCs w:val="24"/>
              </w:rPr>
              <w:t>Standardised services as a rule cannot be very personalised.</w:t>
            </w:r>
          </w:p>
        </w:tc>
      </w:tr>
      <w:tr w:rsidR="00C55794" w:rsidRPr="00D1360C" w14:paraId="7E4593E3" w14:textId="77777777" w:rsidTr="006B4F01">
        <w:tc>
          <w:tcPr>
            <w:tcW w:w="3116" w:type="dxa"/>
            <w:shd w:val="clear" w:color="auto" w:fill="auto"/>
          </w:tcPr>
          <w:p w14:paraId="2DA5F24B"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The Balmoral Hotel </w:t>
            </w:r>
          </w:p>
        </w:tc>
        <w:tc>
          <w:tcPr>
            <w:tcW w:w="3117" w:type="dxa"/>
            <w:shd w:val="clear" w:color="auto" w:fill="auto"/>
          </w:tcPr>
          <w:p w14:paraId="524D0162" w14:textId="77777777" w:rsidR="00C55794" w:rsidRPr="00D1360C" w:rsidRDefault="00C55794" w:rsidP="006B4F01">
            <w:pPr>
              <w:numPr>
                <w:ilvl w:val="0"/>
                <w:numId w:val="25"/>
              </w:numPr>
              <w:spacing w:after="200" w:line="360" w:lineRule="auto"/>
              <w:jc w:val="both"/>
              <w:rPr>
                <w:rFonts w:ascii="Arial" w:hAnsi="Arial" w:cs="Arial"/>
                <w:sz w:val="24"/>
                <w:szCs w:val="24"/>
              </w:rPr>
            </w:pPr>
            <w:r w:rsidRPr="00D1360C">
              <w:rPr>
                <w:rFonts w:ascii="Arial" w:hAnsi="Arial" w:cs="Arial"/>
                <w:sz w:val="24"/>
                <w:szCs w:val="24"/>
              </w:rPr>
              <w:t xml:space="preserve">Prestige and glory of iconic buildings. </w:t>
            </w:r>
          </w:p>
          <w:p w14:paraId="6F3AFA25" w14:textId="77777777" w:rsidR="00C55794" w:rsidRPr="00D1360C" w:rsidRDefault="00C55794" w:rsidP="006B4F01">
            <w:pPr>
              <w:numPr>
                <w:ilvl w:val="0"/>
                <w:numId w:val="25"/>
              </w:numPr>
              <w:spacing w:after="200" w:line="360" w:lineRule="auto"/>
              <w:jc w:val="both"/>
              <w:rPr>
                <w:rFonts w:ascii="Arial" w:hAnsi="Arial" w:cs="Arial"/>
                <w:sz w:val="24"/>
                <w:szCs w:val="24"/>
              </w:rPr>
            </w:pPr>
            <w:r w:rsidRPr="00D1360C">
              <w:rPr>
                <w:rFonts w:ascii="Arial" w:hAnsi="Arial" w:cs="Arial"/>
                <w:sz w:val="24"/>
                <w:szCs w:val="24"/>
              </w:rPr>
              <w:t>Diverse dining options even to the level of having a Michelin-starred restaurant.</w:t>
            </w:r>
            <w:r w:rsidRPr="00D1360C">
              <w:rPr>
                <w:rFonts w:ascii="Arial" w:hAnsi="Arial" w:cs="Arial"/>
                <w:sz w:val="24"/>
                <w:szCs w:val="24"/>
              </w:rPr>
              <w:tab/>
            </w:r>
          </w:p>
        </w:tc>
        <w:tc>
          <w:tcPr>
            <w:tcW w:w="3117" w:type="dxa"/>
            <w:shd w:val="clear" w:color="auto" w:fill="auto"/>
          </w:tcPr>
          <w:p w14:paraId="449B4CB6" w14:textId="77777777" w:rsidR="00C55794" w:rsidRPr="00D1360C" w:rsidRDefault="00C55794" w:rsidP="006B4F01">
            <w:pPr>
              <w:numPr>
                <w:ilvl w:val="0"/>
                <w:numId w:val="25"/>
              </w:numPr>
              <w:spacing w:after="200" w:line="360" w:lineRule="auto"/>
              <w:jc w:val="both"/>
              <w:rPr>
                <w:rFonts w:ascii="Arial" w:hAnsi="Arial" w:cs="Arial"/>
                <w:sz w:val="24"/>
                <w:szCs w:val="24"/>
              </w:rPr>
            </w:pPr>
            <w:r w:rsidRPr="00D1360C">
              <w:rPr>
                <w:rFonts w:ascii="Arial" w:hAnsi="Arial" w:cs="Arial"/>
                <w:sz w:val="24"/>
                <w:szCs w:val="24"/>
              </w:rPr>
              <w:t>Higher pricing can diminish the affordability as well.</w:t>
            </w:r>
          </w:p>
          <w:p w14:paraId="14DAB1EB" w14:textId="77777777" w:rsidR="00C55794" w:rsidRPr="00D1360C" w:rsidRDefault="00C55794" w:rsidP="006B4F01">
            <w:pPr>
              <w:numPr>
                <w:ilvl w:val="0"/>
                <w:numId w:val="25"/>
              </w:numPr>
              <w:spacing w:after="200" w:line="360" w:lineRule="auto"/>
              <w:jc w:val="both"/>
              <w:rPr>
                <w:rFonts w:ascii="Arial" w:hAnsi="Arial" w:cs="Arial"/>
                <w:sz w:val="24"/>
                <w:szCs w:val="24"/>
              </w:rPr>
            </w:pPr>
            <w:r w:rsidRPr="00D1360C">
              <w:rPr>
                <w:rFonts w:ascii="Arial" w:hAnsi="Arial" w:cs="Arial"/>
                <w:sz w:val="24"/>
                <w:szCs w:val="24"/>
              </w:rPr>
              <w:t xml:space="preserve"> Large-scale service may lead to no personal care</w:t>
            </w:r>
          </w:p>
          <w:p w14:paraId="24E84902" w14:textId="77777777" w:rsidR="00C55794" w:rsidRPr="00D1360C" w:rsidRDefault="00C55794" w:rsidP="006B4F01">
            <w:pPr>
              <w:numPr>
                <w:ilvl w:val="0"/>
                <w:numId w:val="25"/>
              </w:numPr>
              <w:spacing w:after="200" w:line="360" w:lineRule="auto"/>
              <w:jc w:val="both"/>
              <w:rPr>
                <w:rFonts w:ascii="Arial" w:hAnsi="Arial" w:cs="Arial"/>
                <w:sz w:val="24"/>
                <w:szCs w:val="24"/>
              </w:rPr>
            </w:pPr>
            <w:r w:rsidRPr="00D1360C">
              <w:rPr>
                <w:rFonts w:ascii="Arial" w:hAnsi="Arial" w:cs="Arial"/>
                <w:sz w:val="24"/>
                <w:szCs w:val="24"/>
              </w:rPr>
              <w:t>They may have difficulty in accommodating to market volatility (Durie, 2017)</w:t>
            </w:r>
          </w:p>
        </w:tc>
      </w:tr>
    </w:tbl>
    <w:p w14:paraId="4E475437" w14:textId="77777777" w:rsidR="00C55794" w:rsidRPr="00D1360C" w:rsidRDefault="00C55794" w:rsidP="00C55794">
      <w:pPr>
        <w:pStyle w:val="Heading2"/>
        <w:spacing w:line="360" w:lineRule="auto"/>
        <w:jc w:val="both"/>
        <w:rPr>
          <w:rFonts w:ascii="Arial" w:hAnsi="Arial" w:cs="Arial"/>
          <w:szCs w:val="24"/>
        </w:rPr>
      </w:pPr>
      <w:bookmarkStart w:id="30" w:name="_Toc287535443"/>
      <w:bookmarkStart w:id="31" w:name="_Toc167912541"/>
      <w:r w:rsidRPr="00D1360C">
        <w:rPr>
          <w:rFonts w:ascii="Arial" w:hAnsi="Arial" w:cs="Arial"/>
          <w:szCs w:val="24"/>
        </w:rPr>
        <w:lastRenderedPageBreak/>
        <w:t>How you can improve on their offer and/or price(s) unique offerings:</w:t>
      </w:r>
      <w:bookmarkEnd w:id="30"/>
      <w:bookmarkEnd w:id="31"/>
    </w:p>
    <w:p w14:paraId="21769946" w14:textId="77777777" w:rsidR="00C55794" w:rsidRPr="00D1360C" w:rsidRDefault="00C55794" w:rsidP="00C55794">
      <w:pPr>
        <w:pStyle w:val="ListParagraph"/>
        <w:spacing w:line="360" w:lineRule="auto"/>
        <w:ind w:left="360"/>
        <w:jc w:val="both"/>
        <w:rPr>
          <w:rFonts w:ascii="Arial" w:hAnsi="Arial" w:cs="Arial"/>
          <w:bCs/>
          <w:sz w:val="24"/>
          <w:szCs w:val="24"/>
        </w:rPr>
      </w:pPr>
      <w:r w:rsidRPr="00D1360C">
        <w:rPr>
          <w:rFonts w:ascii="Arial" w:hAnsi="Arial" w:cs="Arial"/>
          <w:sz w:val="24"/>
          <w:szCs w:val="24"/>
        </w:rPr>
        <w:t>To enhance its competitive advantages over other restaurants, Gastronomic Oasis Hotel can offer sustainable gourmet cuisine and eco-friendly accommodations as well. By producing locally sourced and farm-to-table cuisine as well as energy-efficient accommodation, it satisfies the ever-growing desire for ethical travelling and might bring in visitors looking for luxury and eco-friendliness at the same time (Singh et al. 2024).</w:t>
      </w:r>
    </w:p>
    <w:p w14:paraId="5DE2DD5B" w14:textId="77777777" w:rsidR="00C55794" w:rsidRPr="00D1360C" w:rsidRDefault="00C55794" w:rsidP="00C55794">
      <w:pPr>
        <w:pStyle w:val="Heading1"/>
        <w:rPr>
          <w:rFonts w:ascii="Arial" w:hAnsi="Arial" w:cs="Arial"/>
          <w:szCs w:val="24"/>
        </w:rPr>
      </w:pPr>
      <w:bookmarkStart w:id="32" w:name="_Toc167912542"/>
      <w:r w:rsidRPr="00D1360C">
        <w:rPr>
          <w:rFonts w:ascii="Arial" w:hAnsi="Arial" w:cs="Arial"/>
          <w:szCs w:val="24"/>
        </w:rPr>
        <w:t>5. MARKETING PLAN</w:t>
      </w:r>
      <w:bookmarkEnd w:id="32"/>
    </w:p>
    <w:p w14:paraId="6352DE79" w14:textId="77777777" w:rsidR="00C55794" w:rsidRPr="00D1360C" w:rsidRDefault="00C55794" w:rsidP="00C55794">
      <w:pPr>
        <w:spacing w:line="360" w:lineRule="auto"/>
        <w:jc w:val="both"/>
        <w:rPr>
          <w:rFonts w:ascii="Arial" w:hAnsi="Arial" w:cs="Arial"/>
          <w:bCs/>
          <w:sz w:val="24"/>
          <w:szCs w:val="24"/>
        </w:rPr>
      </w:pPr>
    </w:p>
    <w:p w14:paraId="7D2DAFCE" w14:textId="77777777" w:rsidR="00C55794" w:rsidRPr="00D1360C" w:rsidRDefault="00C55794" w:rsidP="00C55794">
      <w:pPr>
        <w:pStyle w:val="Heading2"/>
        <w:rPr>
          <w:rFonts w:ascii="Arial" w:hAnsi="Arial" w:cs="Arial"/>
          <w:bCs/>
          <w:iCs/>
          <w:szCs w:val="24"/>
        </w:rPr>
      </w:pPr>
      <w:bookmarkStart w:id="33" w:name="_Toc167912543"/>
      <w:r w:rsidRPr="00D1360C">
        <w:rPr>
          <w:rFonts w:ascii="Arial" w:hAnsi="Arial" w:cs="Arial"/>
          <w:iCs/>
          <w:szCs w:val="24"/>
        </w:rPr>
        <w:t>5.1</w:t>
      </w:r>
      <w:r w:rsidRPr="00D1360C">
        <w:rPr>
          <w:rFonts w:ascii="Arial" w:hAnsi="Arial" w:cs="Arial"/>
          <w:szCs w:val="24"/>
        </w:rPr>
        <w:t xml:space="preserve"> Price</w:t>
      </w:r>
      <w:bookmarkEnd w:id="33"/>
    </w:p>
    <w:p w14:paraId="5CBE6899" w14:textId="77777777" w:rsidR="00C55794" w:rsidRPr="00D1360C" w:rsidRDefault="00C55794" w:rsidP="00C55794">
      <w:pPr>
        <w:spacing w:line="360" w:lineRule="auto"/>
        <w:jc w:val="both"/>
        <w:rPr>
          <w:rFonts w:ascii="Arial" w:hAnsi="Arial" w:cs="Arial"/>
          <w:sz w:val="24"/>
          <w:szCs w:val="24"/>
        </w:rPr>
      </w:pPr>
      <w:bookmarkStart w:id="34" w:name="_Toc287535448"/>
      <w:r w:rsidRPr="00D1360C">
        <w:rPr>
          <w:rFonts w:ascii="Arial" w:hAnsi="Arial" w:cs="Arial"/>
          <w:i/>
          <w:sz w:val="24"/>
          <w:szCs w:val="24"/>
        </w:rPr>
        <w:t>How you can calculate your prices</w:t>
      </w:r>
      <w:bookmarkEnd w:id="34"/>
    </w:p>
    <w:p w14:paraId="0FBF8BAE" w14:textId="77777777" w:rsidR="00C55794" w:rsidRPr="00D1360C" w:rsidRDefault="00C55794" w:rsidP="00C55794">
      <w:pPr>
        <w:spacing w:line="360" w:lineRule="auto"/>
        <w:jc w:val="both"/>
        <w:rPr>
          <w:rFonts w:ascii="Arial" w:hAnsi="Arial" w:cs="Arial"/>
          <w:color w:val="0D0D0D"/>
          <w:sz w:val="24"/>
          <w:szCs w:val="24"/>
          <w:shd w:val="clear" w:color="auto" w:fill="FFFFFF"/>
        </w:rPr>
      </w:pPr>
      <w:r w:rsidRPr="00D1360C">
        <w:rPr>
          <w:rFonts w:ascii="Arial" w:hAnsi="Arial" w:cs="Arial"/>
          <w:color w:val="0D0D0D"/>
          <w:sz w:val="24"/>
          <w:szCs w:val="24"/>
          <w:shd w:val="clear" w:color="auto" w:fill="FFFFFF"/>
        </w:rPr>
        <w:t>Prices can be calculated through a cost-plus strategy approach which includes the operational costs, ingredient costs, and a consideration of environmental concerns (Situmorang et al. 2022). Following the cos-plus pricing, the price can adjust and then be steered based on the rates of the market which will remain competitive and profitable (Liu et al., 2021).</w:t>
      </w:r>
    </w:p>
    <w:p w14:paraId="425E3A5F" w14:textId="77777777" w:rsidR="00C55794" w:rsidRPr="00D1360C" w:rsidRDefault="00C55794" w:rsidP="00C55794">
      <w:pPr>
        <w:spacing w:line="360" w:lineRule="auto"/>
        <w:jc w:val="both"/>
        <w:rPr>
          <w:rFonts w:ascii="Arial" w:hAnsi="Arial" w:cs="Arial"/>
          <w:color w:val="0D0D0D"/>
          <w:sz w:val="24"/>
          <w:szCs w:val="24"/>
          <w:shd w:val="clear" w:color="auto" w:fill="FFFFFF"/>
        </w:rPr>
      </w:pPr>
    </w:p>
    <w:p w14:paraId="33F23623" w14:textId="77777777" w:rsidR="00C55794" w:rsidRPr="00D1360C" w:rsidRDefault="00C55794" w:rsidP="00C55794">
      <w:pPr>
        <w:pStyle w:val="Heading2"/>
        <w:spacing w:line="360" w:lineRule="auto"/>
        <w:jc w:val="both"/>
        <w:rPr>
          <w:rFonts w:ascii="Arial" w:hAnsi="Arial" w:cs="Arial"/>
          <w:szCs w:val="24"/>
        </w:rPr>
      </w:pPr>
      <w:bookmarkStart w:id="35" w:name="_Toc167912544"/>
      <w:r w:rsidRPr="00D1360C">
        <w:rPr>
          <w:rFonts w:ascii="Arial" w:hAnsi="Arial" w:cs="Arial"/>
          <w:szCs w:val="24"/>
        </w:rPr>
        <w:t>Campring prices with the competition:</w:t>
      </w:r>
      <w:bookmarkEnd w:id="35"/>
    </w:p>
    <w:p w14:paraId="6E13BE92" w14:textId="77777777" w:rsidR="00C55794" w:rsidRPr="00D1360C" w:rsidRDefault="00C55794" w:rsidP="00C55794">
      <w:pPr>
        <w:spacing w:line="360" w:lineRule="auto"/>
        <w:jc w:val="both"/>
        <w:rPr>
          <w:rFonts w:ascii="Arial" w:hAnsi="Arial" w:cs="Arial"/>
          <w:color w:val="0D0D0D"/>
          <w:sz w:val="24"/>
          <w:szCs w:val="24"/>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116"/>
        <w:gridCol w:w="3117"/>
        <w:gridCol w:w="3117"/>
      </w:tblGrid>
      <w:tr w:rsidR="00C55794" w:rsidRPr="00D1360C" w14:paraId="091FE901" w14:textId="77777777" w:rsidTr="006B4F01">
        <w:tc>
          <w:tcPr>
            <w:tcW w:w="3116" w:type="dxa"/>
            <w:shd w:val="clear" w:color="auto" w:fill="auto"/>
          </w:tcPr>
          <w:p w14:paraId="0682C96C" w14:textId="77777777" w:rsidR="00C55794" w:rsidRPr="00D1360C" w:rsidRDefault="00C55794" w:rsidP="006B4F01">
            <w:pPr>
              <w:spacing w:line="360" w:lineRule="auto"/>
              <w:jc w:val="both"/>
              <w:rPr>
                <w:rFonts w:ascii="Arial" w:hAnsi="Arial" w:cs="Arial"/>
                <w:b/>
                <w:i/>
                <w:sz w:val="24"/>
                <w:szCs w:val="24"/>
              </w:rPr>
            </w:pPr>
            <w:r w:rsidRPr="00D1360C">
              <w:rPr>
                <w:rFonts w:ascii="Arial" w:hAnsi="Arial" w:cs="Arial"/>
                <w:b/>
                <w:i/>
                <w:sz w:val="24"/>
                <w:szCs w:val="24"/>
              </w:rPr>
              <w:t>Product/service</w:t>
            </w:r>
          </w:p>
        </w:tc>
        <w:tc>
          <w:tcPr>
            <w:tcW w:w="3117" w:type="dxa"/>
            <w:shd w:val="clear" w:color="auto" w:fill="auto"/>
          </w:tcPr>
          <w:p w14:paraId="6275FABD" w14:textId="77777777" w:rsidR="00C55794" w:rsidRPr="00D1360C" w:rsidRDefault="00C55794" w:rsidP="006B4F01">
            <w:pPr>
              <w:spacing w:line="360" w:lineRule="auto"/>
              <w:jc w:val="both"/>
              <w:rPr>
                <w:rFonts w:ascii="Arial" w:hAnsi="Arial" w:cs="Arial"/>
                <w:b/>
                <w:i/>
                <w:sz w:val="24"/>
                <w:szCs w:val="24"/>
              </w:rPr>
            </w:pPr>
            <w:r w:rsidRPr="00D1360C">
              <w:rPr>
                <w:rFonts w:ascii="Arial" w:hAnsi="Arial" w:cs="Arial"/>
                <w:b/>
                <w:i/>
                <w:sz w:val="24"/>
                <w:szCs w:val="24"/>
              </w:rPr>
              <w:t>Your price(s)</w:t>
            </w:r>
          </w:p>
        </w:tc>
        <w:tc>
          <w:tcPr>
            <w:tcW w:w="3117" w:type="dxa"/>
            <w:shd w:val="clear" w:color="auto" w:fill="auto"/>
          </w:tcPr>
          <w:p w14:paraId="632121F0" w14:textId="77777777" w:rsidR="00C55794" w:rsidRPr="00D1360C" w:rsidRDefault="00C55794" w:rsidP="006B4F01">
            <w:pPr>
              <w:spacing w:line="360" w:lineRule="auto"/>
              <w:jc w:val="both"/>
              <w:rPr>
                <w:rFonts w:ascii="Arial" w:hAnsi="Arial" w:cs="Arial"/>
                <w:b/>
                <w:i/>
                <w:sz w:val="24"/>
                <w:szCs w:val="24"/>
              </w:rPr>
            </w:pPr>
            <w:r w:rsidRPr="00D1360C">
              <w:rPr>
                <w:rFonts w:ascii="Arial" w:hAnsi="Arial" w:cs="Arial"/>
                <w:b/>
                <w:i/>
                <w:sz w:val="24"/>
                <w:szCs w:val="24"/>
              </w:rPr>
              <w:t>Range of competitor prices (per unit)</w:t>
            </w:r>
          </w:p>
        </w:tc>
      </w:tr>
      <w:tr w:rsidR="00C55794" w:rsidRPr="00D1360C" w14:paraId="1DBF3041" w14:textId="77777777" w:rsidTr="006B4F01">
        <w:tc>
          <w:tcPr>
            <w:tcW w:w="3116" w:type="dxa"/>
            <w:shd w:val="clear" w:color="auto" w:fill="auto"/>
          </w:tcPr>
          <w:p w14:paraId="283A85A9"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Hotel room (per person) </w:t>
            </w:r>
          </w:p>
        </w:tc>
        <w:tc>
          <w:tcPr>
            <w:tcW w:w="3117" w:type="dxa"/>
            <w:shd w:val="clear" w:color="auto" w:fill="auto"/>
          </w:tcPr>
          <w:p w14:paraId="68266402"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£ 500</w:t>
            </w:r>
          </w:p>
        </w:tc>
        <w:tc>
          <w:tcPr>
            <w:tcW w:w="3117" w:type="dxa"/>
            <w:shd w:val="clear" w:color="auto" w:fill="auto"/>
          </w:tcPr>
          <w:p w14:paraId="23D782BC"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£ 400</w:t>
            </w:r>
          </w:p>
        </w:tc>
      </w:tr>
      <w:tr w:rsidR="00C55794" w:rsidRPr="00D1360C" w14:paraId="3CF3660C" w14:textId="77777777" w:rsidTr="006B4F01">
        <w:tc>
          <w:tcPr>
            <w:tcW w:w="3116" w:type="dxa"/>
            <w:shd w:val="clear" w:color="auto" w:fill="auto"/>
          </w:tcPr>
          <w:p w14:paraId="4AAAEBCE"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Dining service (per person)</w:t>
            </w:r>
          </w:p>
        </w:tc>
        <w:tc>
          <w:tcPr>
            <w:tcW w:w="3117" w:type="dxa"/>
            <w:shd w:val="clear" w:color="auto" w:fill="auto"/>
          </w:tcPr>
          <w:p w14:paraId="1A250E89"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£ 500</w:t>
            </w:r>
          </w:p>
        </w:tc>
        <w:tc>
          <w:tcPr>
            <w:tcW w:w="3117" w:type="dxa"/>
            <w:shd w:val="clear" w:color="auto" w:fill="auto"/>
          </w:tcPr>
          <w:p w14:paraId="1AAB694D"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£ 400</w:t>
            </w:r>
          </w:p>
        </w:tc>
      </w:tr>
      <w:tr w:rsidR="00C55794" w:rsidRPr="00D1360C" w14:paraId="5DAC554B" w14:textId="77777777" w:rsidTr="006B4F01">
        <w:tc>
          <w:tcPr>
            <w:tcW w:w="3116" w:type="dxa"/>
            <w:shd w:val="clear" w:color="auto" w:fill="auto"/>
          </w:tcPr>
          <w:p w14:paraId="609EA13D"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Spa treatment (per session) </w:t>
            </w:r>
          </w:p>
        </w:tc>
        <w:tc>
          <w:tcPr>
            <w:tcW w:w="3117" w:type="dxa"/>
            <w:shd w:val="clear" w:color="auto" w:fill="auto"/>
          </w:tcPr>
          <w:p w14:paraId="409C9AEB"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£ 150</w:t>
            </w:r>
          </w:p>
        </w:tc>
        <w:tc>
          <w:tcPr>
            <w:tcW w:w="3117" w:type="dxa"/>
            <w:shd w:val="clear" w:color="auto" w:fill="auto"/>
          </w:tcPr>
          <w:p w14:paraId="52F00994"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£ 100</w:t>
            </w:r>
          </w:p>
        </w:tc>
      </w:tr>
      <w:tr w:rsidR="00C55794" w:rsidRPr="00D1360C" w14:paraId="5692CD0B" w14:textId="77777777" w:rsidTr="006B4F01">
        <w:tc>
          <w:tcPr>
            <w:tcW w:w="3116" w:type="dxa"/>
            <w:shd w:val="clear" w:color="auto" w:fill="auto"/>
          </w:tcPr>
          <w:p w14:paraId="375118FB"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Employee training</w:t>
            </w:r>
          </w:p>
        </w:tc>
        <w:tc>
          <w:tcPr>
            <w:tcW w:w="3117" w:type="dxa"/>
            <w:shd w:val="clear" w:color="auto" w:fill="auto"/>
          </w:tcPr>
          <w:p w14:paraId="3D381CE4"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£ 1000</w:t>
            </w:r>
          </w:p>
        </w:tc>
        <w:tc>
          <w:tcPr>
            <w:tcW w:w="3117" w:type="dxa"/>
            <w:shd w:val="clear" w:color="auto" w:fill="auto"/>
          </w:tcPr>
          <w:p w14:paraId="2CB92A26"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£ 500-1000</w:t>
            </w:r>
          </w:p>
        </w:tc>
      </w:tr>
      <w:tr w:rsidR="00C55794" w:rsidRPr="00D1360C" w14:paraId="3A3D6B82" w14:textId="77777777" w:rsidTr="006B4F01">
        <w:tc>
          <w:tcPr>
            <w:tcW w:w="3116" w:type="dxa"/>
            <w:shd w:val="clear" w:color="auto" w:fill="auto"/>
          </w:tcPr>
          <w:p w14:paraId="58D105A6" w14:textId="77777777" w:rsidR="00C55794" w:rsidRPr="00D1360C" w:rsidRDefault="00C55794" w:rsidP="006B4F01">
            <w:pPr>
              <w:spacing w:line="360" w:lineRule="auto"/>
              <w:jc w:val="both"/>
              <w:rPr>
                <w:rFonts w:ascii="Arial" w:hAnsi="Arial" w:cs="Arial"/>
                <w:sz w:val="24"/>
                <w:szCs w:val="24"/>
              </w:rPr>
            </w:pPr>
            <w:r w:rsidRPr="00D1360C">
              <w:rPr>
                <w:rFonts w:ascii="Arial" w:hAnsi="Arial" w:cs="Arial"/>
                <w:sz w:val="24"/>
                <w:szCs w:val="24"/>
              </w:rPr>
              <w:t xml:space="preserve">Luxury Apartment per night </w:t>
            </w:r>
          </w:p>
          <w:p w14:paraId="65D2854C" w14:textId="77777777" w:rsidR="00C55794" w:rsidRPr="00D1360C" w:rsidRDefault="00C55794" w:rsidP="006B4F01">
            <w:pPr>
              <w:spacing w:line="360" w:lineRule="auto"/>
              <w:jc w:val="both"/>
              <w:rPr>
                <w:rFonts w:ascii="Arial" w:hAnsi="Arial" w:cs="Arial"/>
                <w:sz w:val="24"/>
                <w:szCs w:val="24"/>
              </w:rPr>
            </w:pPr>
          </w:p>
        </w:tc>
        <w:tc>
          <w:tcPr>
            <w:tcW w:w="3117" w:type="dxa"/>
            <w:shd w:val="clear" w:color="auto" w:fill="auto"/>
          </w:tcPr>
          <w:p w14:paraId="5850A633"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£ 1000-1500</w:t>
            </w:r>
          </w:p>
        </w:tc>
        <w:tc>
          <w:tcPr>
            <w:tcW w:w="3117" w:type="dxa"/>
            <w:shd w:val="clear" w:color="auto" w:fill="auto"/>
          </w:tcPr>
          <w:p w14:paraId="2904DA74" w14:textId="77777777" w:rsidR="00C55794" w:rsidRPr="00D1360C" w:rsidRDefault="00C55794" w:rsidP="006B4F01">
            <w:pPr>
              <w:spacing w:line="360" w:lineRule="auto"/>
              <w:jc w:val="both"/>
              <w:rPr>
                <w:rFonts w:ascii="Arial" w:hAnsi="Arial" w:cs="Arial"/>
                <w:sz w:val="24"/>
                <w:szCs w:val="24"/>
                <w:shd w:val="clear" w:color="auto" w:fill="FFFFFF"/>
              </w:rPr>
            </w:pPr>
            <w:r w:rsidRPr="00D1360C">
              <w:rPr>
                <w:rFonts w:ascii="Arial" w:hAnsi="Arial" w:cs="Arial"/>
                <w:sz w:val="24"/>
                <w:szCs w:val="24"/>
                <w:shd w:val="clear" w:color="auto" w:fill="FFFFFF"/>
              </w:rPr>
              <w:t>£ 900-1300</w:t>
            </w:r>
          </w:p>
        </w:tc>
      </w:tr>
    </w:tbl>
    <w:p w14:paraId="61522C1F" w14:textId="77777777" w:rsidR="00C55794" w:rsidRPr="00D1360C" w:rsidRDefault="00C55794" w:rsidP="00C55794">
      <w:pPr>
        <w:spacing w:line="360" w:lineRule="auto"/>
        <w:jc w:val="both"/>
        <w:rPr>
          <w:rFonts w:ascii="Arial" w:hAnsi="Arial" w:cs="Arial"/>
          <w:b/>
          <w:bCs/>
          <w:i/>
          <w:iCs/>
          <w:sz w:val="24"/>
          <w:szCs w:val="24"/>
        </w:rPr>
      </w:pPr>
    </w:p>
    <w:p w14:paraId="28738F8F" w14:textId="77777777" w:rsidR="00C55794" w:rsidRPr="00D1360C" w:rsidRDefault="00C55794" w:rsidP="00C55794">
      <w:pPr>
        <w:pStyle w:val="Heading2"/>
        <w:spacing w:line="360" w:lineRule="auto"/>
        <w:jc w:val="both"/>
        <w:rPr>
          <w:rFonts w:ascii="Arial" w:hAnsi="Arial" w:cs="Arial"/>
          <w:szCs w:val="24"/>
        </w:rPr>
      </w:pPr>
      <w:bookmarkStart w:id="36" w:name="_Toc287535450"/>
      <w:bookmarkStart w:id="37" w:name="_Toc167912545"/>
      <w:r w:rsidRPr="00D1360C">
        <w:rPr>
          <w:rFonts w:ascii="Arial" w:hAnsi="Arial" w:cs="Arial"/>
          <w:szCs w:val="24"/>
        </w:rPr>
        <w:lastRenderedPageBreak/>
        <w:t>Reasons for the difference between your price(s) and your competitors’ price(s):</w:t>
      </w:r>
      <w:bookmarkEnd w:id="36"/>
      <w:bookmarkEnd w:id="37"/>
    </w:p>
    <w:p w14:paraId="745722CF" w14:textId="77777777" w:rsidR="00C55794" w:rsidRPr="00D1360C" w:rsidRDefault="00C55794" w:rsidP="00C55794">
      <w:pPr>
        <w:spacing w:line="360" w:lineRule="auto"/>
        <w:jc w:val="both"/>
        <w:rPr>
          <w:rFonts w:ascii="Arial" w:hAnsi="Arial" w:cs="Arial"/>
          <w:sz w:val="24"/>
          <w:szCs w:val="24"/>
        </w:rPr>
      </w:pPr>
      <w:r w:rsidRPr="00D1360C">
        <w:rPr>
          <w:rFonts w:ascii="Arial" w:hAnsi="Arial" w:cs="Arial"/>
          <w:sz w:val="24"/>
          <w:szCs w:val="24"/>
        </w:rPr>
        <w:t>The cost of the products and services is fully aligned with the mission of delivering the best-quality sustainable gastronomy and eco-friendly accommodation. Gastronomic Oasis Hotel is focused on purchasing fresh ingredients that are sourced nearby and organic as well as it often adds to the cost. Nonetheless, their clientele appreciates the value of products and brands over the price tags of their market competitors (Kopuz and Bal,  2023).</w:t>
      </w:r>
    </w:p>
    <w:p w14:paraId="4DDF5270" w14:textId="77777777" w:rsidR="00C55794" w:rsidRPr="00D1360C" w:rsidRDefault="00C55794" w:rsidP="00C55794">
      <w:pPr>
        <w:pStyle w:val="Heading2"/>
        <w:rPr>
          <w:rFonts w:ascii="Arial" w:hAnsi="Arial" w:cs="Arial"/>
          <w:szCs w:val="24"/>
        </w:rPr>
      </w:pPr>
      <w:bookmarkStart w:id="38" w:name="_Toc167912546"/>
      <w:r w:rsidRPr="00D1360C">
        <w:rPr>
          <w:rFonts w:ascii="Arial" w:hAnsi="Arial" w:cs="Arial"/>
          <w:szCs w:val="24"/>
        </w:rPr>
        <w:t>5.2  Product</w:t>
      </w:r>
      <w:bookmarkEnd w:id="38"/>
    </w:p>
    <w:p w14:paraId="0B6A7A77" w14:textId="77777777" w:rsidR="00C55794" w:rsidRPr="00D1360C" w:rsidRDefault="00C55794" w:rsidP="00C55794">
      <w:pPr>
        <w:spacing w:line="360" w:lineRule="auto"/>
        <w:jc w:val="both"/>
        <w:rPr>
          <w:rFonts w:ascii="Arial" w:hAnsi="Arial" w:cs="Arial"/>
          <w:sz w:val="24"/>
          <w:szCs w:val="24"/>
        </w:rPr>
      </w:pPr>
      <w:r w:rsidRPr="00D1360C">
        <w:rPr>
          <w:rFonts w:ascii="Arial" w:hAnsi="Arial" w:cs="Arial"/>
          <w:sz w:val="24"/>
          <w:szCs w:val="24"/>
        </w:rPr>
        <w:t>The sustainable and health-conscious drinks namely, "</w:t>
      </w:r>
      <w:r w:rsidRPr="00D1360C">
        <w:rPr>
          <w:rFonts w:ascii="Arial" w:hAnsi="Arial" w:cs="Arial"/>
          <w:b/>
          <w:sz w:val="24"/>
          <w:szCs w:val="24"/>
        </w:rPr>
        <w:t>Popa drinks”,</w:t>
      </w:r>
      <w:r w:rsidRPr="00D1360C">
        <w:rPr>
          <w:rFonts w:ascii="Arial" w:hAnsi="Arial" w:cs="Arial"/>
          <w:sz w:val="24"/>
          <w:szCs w:val="24"/>
        </w:rPr>
        <w:t xml:space="preserve"> are highly organic and reliable for health-conscious audiences. At the initial stage, three different flavours are introduced namely, peanut with apple, apricot with hazelnut and banana with strawberry, these mixed flavours impact unique taste with a fully organic procedure. </w:t>
      </w:r>
    </w:p>
    <w:p w14:paraId="0EE8F0AA" w14:textId="77777777" w:rsidR="00C55794" w:rsidRPr="00D1360C" w:rsidRDefault="00C55794" w:rsidP="00C55794">
      <w:pPr>
        <w:spacing w:line="360" w:lineRule="auto"/>
        <w:jc w:val="center"/>
        <w:rPr>
          <w:rFonts w:ascii="Arial" w:hAnsi="Arial" w:cs="Arial"/>
          <w:sz w:val="24"/>
          <w:szCs w:val="24"/>
        </w:rPr>
      </w:pPr>
      <w:r w:rsidRPr="00D1360C">
        <w:rPr>
          <w:rFonts w:ascii="Arial" w:hAnsi="Arial" w:cs="Arial"/>
          <w:noProof/>
          <w:sz w:val="24"/>
          <w:szCs w:val="24"/>
          <w:lang w:val="en-US"/>
        </w:rPr>
        <w:drawing>
          <wp:inline distT="0" distB="0" distL="0" distR="0" wp14:anchorId="381D99B1" wp14:editId="629DF2F7">
            <wp:extent cx="2790190" cy="3152225"/>
            <wp:effectExtent l="76200" t="76200" r="124460" b="1244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32105" cy="31995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1360C">
        <w:rPr>
          <w:rFonts w:ascii="Arial" w:hAnsi="Arial" w:cs="Arial"/>
          <w:noProof/>
          <w:sz w:val="24"/>
          <w:szCs w:val="24"/>
          <w:lang w:val="en-US"/>
        </w:rPr>
        <w:drawing>
          <wp:inline distT="0" distB="0" distL="0" distR="0" wp14:anchorId="607EDB80" wp14:editId="7DB79B4F">
            <wp:extent cx="2533650" cy="3164791"/>
            <wp:effectExtent l="76200" t="76200" r="133350" b="131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2570832" cy="32112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655D89" w14:textId="77777777" w:rsidR="00C55794" w:rsidRPr="00D1360C" w:rsidRDefault="00C55794" w:rsidP="00C55794">
      <w:pPr>
        <w:spacing w:line="360" w:lineRule="auto"/>
        <w:jc w:val="center"/>
        <w:rPr>
          <w:rFonts w:ascii="Arial" w:hAnsi="Arial" w:cs="Arial"/>
          <w:sz w:val="24"/>
          <w:szCs w:val="24"/>
        </w:rPr>
      </w:pPr>
      <w:r w:rsidRPr="00D1360C">
        <w:rPr>
          <w:rFonts w:ascii="Arial" w:hAnsi="Arial" w:cs="Arial"/>
          <w:noProof/>
          <w:sz w:val="24"/>
          <w:szCs w:val="24"/>
          <w:lang w:val="en-US"/>
        </w:rPr>
        <w:lastRenderedPageBreak/>
        <w:drawing>
          <wp:inline distT="0" distB="0" distL="0" distR="0" wp14:anchorId="07CE0F6D" wp14:editId="07328777">
            <wp:extent cx="2933700" cy="2590744"/>
            <wp:effectExtent l="76200" t="76200" r="133350" b="133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1"/>
                    <a:stretch>
                      <a:fillRect/>
                    </a:stretch>
                  </pic:blipFill>
                  <pic:spPr>
                    <a:xfrm>
                      <a:off x="0" y="0"/>
                      <a:ext cx="2985726" cy="26366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C217F3" w14:textId="77777777" w:rsidR="00C55794" w:rsidRPr="00D1360C" w:rsidRDefault="00C55794" w:rsidP="00C55794">
      <w:pPr>
        <w:spacing w:line="360" w:lineRule="auto"/>
        <w:jc w:val="both"/>
        <w:rPr>
          <w:rFonts w:ascii="Arial" w:hAnsi="Arial" w:cs="Arial"/>
          <w:b/>
          <w:bCs/>
          <w:i/>
          <w:iCs/>
          <w:sz w:val="24"/>
          <w:szCs w:val="24"/>
        </w:rPr>
      </w:pPr>
    </w:p>
    <w:p w14:paraId="111DB48D" w14:textId="77777777" w:rsidR="00C55794" w:rsidRPr="00D1360C" w:rsidRDefault="00C55794" w:rsidP="00C55794">
      <w:pPr>
        <w:pStyle w:val="Heading2"/>
        <w:rPr>
          <w:rFonts w:ascii="Arial" w:hAnsi="Arial" w:cs="Arial"/>
          <w:szCs w:val="24"/>
        </w:rPr>
      </w:pPr>
      <w:bookmarkStart w:id="39" w:name="_Toc167912547"/>
      <w:r w:rsidRPr="00D1360C">
        <w:rPr>
          <w:rFonts w:ascii="Arial" w:hAnsi="Arial" w:cs="Arial"/>
          <w:szCs w:val="24"/>
        </w:rPr>
        <w:t>5.3 Placement</w:t>
      </w:r>
      <w:bookmarkEnd w:id="39"/>
    </w:p>
    <w:p w14:paraId="3BA42E95" w14:textId="77777777" w:rsidR="00C55794" w:rsidRPr="00D1360C" w:rsidRDefault="00C55794" w:rsidP="00C55794">
      <w:pPr>
        <w:spacing w:line="360" w:lineRule="auto"/>
        <w:jc w:val="both"/>
        <w:rPr>
          <w:rFonts w:ascii="Arial" w:hAnsi="Arial" w:cs="Arial"/>
          <w:sz w:val="24"/>
          <w:szCs w:val="24"/>
        </w:rPr>
      </w:pPr>
      <w:r w:rsidRPr="00D1360C">
        <w:rPr>
          <w:rFonts w:ascii="Arial" w:hAnsi="Arial" w:cs="Arial"/>
          <w:sz w:val="24"/>
          <w:szCs w:val="24"/>
        </w:rPr>
        <w:t>The location of the new product will be in the food and beverages department in the Oasis Hotel. All the procedures for making the new organic juices will be in the hotel department itself. However, the placement would be in the bars, parties, conferences, events, and other events. Also, the new organic drinks are served to the clients who are staying in the hotel so the taste would be developed and this increases the revenue for this Oasis hotel (London, 2020).</w:t>
      </w:r>
    </w:p>
    <w:p w14:paraId="249BEE29" w14:textId="77777777" w:rsidR="00C55794" w:rsidRPr="00D1360C" w:rsidRDefault="00C55794" w:rsidP="00C55794">
      <w:pPr>
        <w:spacing w:line="360" w:lineRule="auto"/>
        <w:jc w:val="both"/>
        <w:rPr>
          <w:rFonts w:ascii="Arial" w:hAnsi="Arial" w:cs="Arial"/>
          <w:b/>
          <w:bCs/>
          <w:i/>
          <w:iCs/>
          <w:sz w:val="24"/>
          <w:szCs w:val="24"/>
        </w:rPr>
      </w:pPr>
    </w:p>
    <w:p w14:paraId="0D0C612E" w14:textId="77777777" w:rsidR="00C55794" w:rsidRPr="00D1360C" w:rsidRDefault="00C55794" w:rsidP="00C55794">
      <w:pPr>
        <w:pStyle w:val="Heading2"/>
        <w:rPr>
          <w:rFonts w:ascii="Arial" w:hAnsi="Arial" w:cs="Arial"/>
          <w:szCs w:val="24"/>
        </w:rPr>
      </w:pPr>
      <w:bookmarkStart w:id="40" w:name="_Toc167912548"/>
      <w:r w:rsidRPr="00D1360C">
        <w:rPr>
          <w:rFonts w:ascii="Arial" w:hAnsi="Arial" w:cs="Arial"/>
          <w:szCs w:val="24"/>
        </w:rPr>
        <w:t>5.4 Promotion</w:t>
      </w:r>
      <w:bookmarkEnd w:id="40"/>
    </w:p>
    <w:p w14:paraId="2EF8E3B9" w14:textId="77777777" w:rsidR="00C55794" w:rsidRPr="00D1360C" w:rsidRDefault="00C55794" w:rsidP="00C55794">
      <w:pPr>
        <w:spacing w:line="360" w:lineRule="auto"/>
        <w:jc w:val="both"/>
        <w:rPr>
          <w:rFonts w:ascii="Arial" w:hAnsi="Arial" w:cs="Arial"/>
          <w:sz w:val="24"/>
          <w:szCs w:val="24"/>
        </w:rPr>
      </w:pPr>
      <w:r w:rsidRPr="00D1360C">
        <w:rPr>
          <w:rFonts w:ascii="Arial" w:hAnsi="Arial" w:cs="Arial"/>
          <w:sz w:val="24"/>
          <w:szCs w:val="24"/>
        </w:rPr>
        <w:t>Gastronomic Oasis Hotel will promote its eco-friendly accommodation by targeted online campaigns on social media, showing its exclusive offerings(ALKAUTSAR, 2023). They will also collaborate with influencers to reach their target audience and develop brand awareness. Below are some promotional images for the social media campaign:</w:t>
      </w:r>
    </w:p>
    <w:p w14:paraId="1D450B06" w14:textId="77777777" w:rsidR="00C55794" w:rsidRPr="00D1360C" w:rsidRDefault="00C55794" w:rsidP="00C55794">
      <w:pPr>
        <w:spacing w:line="360" w:lineRule="auto"/>
        <w:jc w:val="both"/>
        <w:rPr>
          <w:rFonts w:ascii="Arial" w:hAnsi="Arial" w:cs="Arial"/>
          <w:bCs/>
          <w:i/>
          <w:iCs/>
          <w:color w:val="FF0000"/>
          <w:sz w:val="24"/>
          <w:szCs w:val="24"/>
        </w:rPr>
      </w:pPr>
      <w:r w:rsidRPr="00D1360C">
        <w:rPr>
          <w:rFonts w:ascii="Arial" w:hAnsi="Arial" w:cs="Arial"/>
          <w:noProof/>
          <w:sz w:val="24"/>
          <w:szCs w:val="24"/>
          <w:lang w:val="en-US"/>
        </w:rPr>
        <w:lastRenderedPageBreak/>
        <w:drawing>
          <wp:inline distT="0" distB="0" distL="0" distR="0" wp14:anchorId="3883A2EB" wp14:editId="2D0DDE2D">
            <wp:extent cx="2586148" cy="2613660"/>
            <wp:effectExtent l="76200" t="76200" r="138430" b="129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8913" cy="26164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D1360C">
        <w:rPr>
          <w:rFonts w:ascii="Arial" w:hAnsi="Arial" w:cs="Arial"/>
          <w:noProof/>
          <w:sz w:val="24"/>
          <w:szCs w:val="24"/>
          <w:lang w:val="en-US"/>
        </w:rPr>
        <w:drawing>
          <wp:inline distT="0" distB="0" distL="0" distR="0" wp14:anchorId="08111ECC" wp14:editId="13D71F4D">
            <wp:extent cx="2664154" cy="2720340"/>
            <wp:effectExtent l="0" t="0" r="317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65289" cy="2721499"/>
                    </a:xfrm>
                    <a:prstGeom prst="rect">
                      <a:avLst/>
                    </a:prstGeom>
                    <a:noFill/>
                    <a:ln>
                      <a:noFill/>
                    </a:ln>
                  </pic:spPr>
                </pic:pic>
              </a:graphicData>
            </a:graphic>
          </wp:inline>
        </w:drawing>
      </w:r>
    </w:p>
    <w:p w14:paraId="7CC49E59" w14:textId="77777777" w:rsidR="00C55794" w:rsidRPr="00D1360C" w:rsidRDefault="00C55794" w:rsidP="00C55794">
      <w:pPr>
        <w:pStyle w:val="Heading1"/>
        <w:rPr>
          <w:rFonts w:ascii="Arial" w:hAnsi="Arial" w:cs="Arial"/>
          <w:szCs w:val="24"/>
        </w:rPr>
      </w:pPr>
      <w:bookmarkStart w:id="41" w:name="_Toc167912549"/>
      <w:r w:rsidRPr="00D1360C">
        <w:rPr>
          <w:rFonts w:ascii="Arial" w:hAnsi="Arial" w:cs="Arial"/>
          <w:szCs w:val="24"/>
        </w:rPr>
        <w:t>6.  KEY RESOURCES</w:t>
      </w:r>
      <w:bookmarkEnd w:id="41"/>
    </w:p>
    <w:p w14:paraId="1DFBACE0" w14:textId="77777777" w:rsidR="00C55794" w:rsidRPr="00D1360C" w:rsidRDefault="00C55794" w:rsidP="00C55794">
      <w:pPr>
        <w:spacing w:line="360" w:lineRule="auto"/>
        <w:jc w:val="both"/>
        <w:rPr>
          <w:rFonts w:ascii="Arial" w:hAnsi="Arial" w:cs="Arial"/>
          <w:bCs/>
          <w:i/>
          <w:iCs/>
          <w:color w:val="FF0000"/>
          <w:sz w:val="24"/>
          <w:szCs w:val="24"/>
        </w:rPr>
      </w:pPr>
    </w:p>
    <w:p w14:paraId="5B23E078" w14:textId="77777777" w:rsidR="00C55794" w:rsidRPr="00D1360C" w:rsidRDefault="00C55794" w:rsidP="00C55794">
      <w:pPr>
        <w:pStyle w:val="Heading2"/>
        <w:rPr>
          <w:rFonts w:ascii="Arial" w:hAnsi="Arial" w:cs="Arial"/>
          <w:bCs/>
          <w:iCs/>
          <w:szCs w:val="24"/>
        </w:rPr>
      </w:pPr>
      <w:bookmarkStart w:id="42" w:name="_Toc167912550"/>
      <w:r w:rsidRPr="00D1360C">
        <w:rPr>
          <w:rFonts w:ascii="Arial" w:hAnsi="Arial" w:cs="Arial"/>
          <w:iCs/>
          <w:szCs w:val="24"/>
        </w:rPr>
        <w:t>6.1</w:t>
      </w:r>
      <w:r w:rsidRPr="00D1360C">
        <w:rPr>
          <w:rFonts w:ascii="Arial" w:hAnsi="Arial" w:cs="Arial"/>
          <w:szCs w:val="24"/>
        </w:rPr>
        <w:t xml:space="preserve"> Premises</w:t>
      </w:r>
      <w:bookmarkEnd w:id="42"/>
    </w:p>
    <w:p w14:paraId="0A67464C" w14:textId="77777777" w:rsidR="00C55794" w:rsidRPr="00D1360C" w:rsidRDefault="00C55794" w:rsidP="00C55794">
      <w:pPr>
        <w:pStyle w:val="ListParagraph"/>
        <w:numPr>
          <w:ilvl w:val="0"/>
          <w:numId w:val="33"/>
        </w:numPr>
        <w:spacing w:line="360" w:lineRule="auto"/>
        <w:jc w:val="both"/>
        <w:rPr>
          <w:rFonts w:ascii="Arial" w:hAnsi="Arial" w:cs="Arial"/>
          <w:sz w:val="24"/>
          <w:szCs w:val="24"/>
        </w:rPr>
      </w:pPr>
      <w:r w:rsidRPr="00D1360C">
        <w:rPr>
          <w:rFonts w:ascii="Arial" w:hAnsi="Arial" w:cs="Arial"/>
          <w:sz w:val="24"/>
          <w:szCs w:val="24"/>
        </w:rPr>
        <w:t>The infrastructure of the hotel is required to settle up and arrange one main area for the preparation of these juices.</w:t>
      </w:r>
    </w:p>
    <w:p w14:paraId="370077E6" w14:textId="77777777" w:rsidR="00C55794" w:rsidRPr="00D1360C" w:rsidRDefault="00C55794" w:rsidP="00C55794">
      <w:pPr>
        <w:pStyle w:val="ListParagraph"/>
        <w:numPr>
          <w:ilvl w:val="0"/>
          <w:numId w:val="33"/>
        </w:numPr>
        <w:spacing w:line="360" w:lineRule="auto"/>
        <w:jc w:val="both"/>
        <w:rPr>
          <w:rFonts w:ascii="Arial" w:hAnsi="Arial" w:cs="Arial"/>
          <w:sz w:val="24"/>
          <w:szCs w:val="24"/>
        </w:rPr>
      </w:pPr>
      <w:r w:rsidRPr="00D1360C">
        <w:rPr>
          <w:rFonts w:ascii="Arial" w:hAnsi="Arial" w:cs="Arial"/>
          <w:sz w:val="24"/>
          <w:szCs w:val="24"/>
        </w:rPr>
        <w:t xml:space="preserve">The hotel premises must design the refrigerator services so that the organic drinks can be called and preserved for long-lasting. </w:t>
      </w:r>
    </w:p>
    <w:p w14:paraId="2804856D" w14:textId="77777777" w:rsidR="00C55794" w:rsidRPr="00D1360C" w:rsidRDefault="00C55794" w:rsidP="00C55794">
      <w:pPr>
        <w:pStyle w:val="Heading2"/>
        <w:rPr>
          <w:rFonts w:ascii="Arial" w:hAnsi="Arial" w:cs="Arial"/>
          <w:szCs w:val="24"/>
        </w:rPr>
      </w:pPr>
      <w:bookmarkStart w:id="43" w:name="_Toc167912551"/>
      <w:r w:rsidRPr="00D1360C">
        <w:rPr>
          <w:rFonts w:ascii="Arial" w:hAnsi="Arial" w:cs="Arial"/>
          <w:szCs w:val="24"/>
        </w:rPr>
        <w:t>6.2 Equipment</w:t>
      </w:r>
      <w:bookmarkEnd w:id="43"/>
    </w:p>
    <w:p w14:paraId="507F7C64" w14:textId="77777777" w:rsidR="00C55794" w:rsidRPr="00D1360C" w:rsidRDefault="00C55794" w:rsidP="00C55794">
      <w:pPr>
        <w:pStyle w:val="ListParagraph"/>
        <w:numPr>
          <w:ilvl w:val="0"/>
          <w:numId w:val="32"/>
        </w:numPr>
        <w:spacing w:line="360" w:lineRule="auto"/>
        <w:jc w:val="both"/>
        <w:rPr>
          <w:rFonts w:ascii="Arial" w:hAnsi="Arial" w:cs="Arial"/>
          <w:sz w:val="24"/>
          <w:szCs w:val="24"/>
          <w:lang w:val="en-US"/>
        </w:rPr>
      </w:pPr>
      <w:r w:rsidRPr="00D1360C">
        <w:rPr>
          <w:rFonts w:ascii="Arial" w:hAnsi="Arial" w:cs="Arial"/>
          <w:sz w:val="24"/>
          <w:szCs w:val="24"/>
          <w:lang w:val="en-US"/>
        </w:rPr>
        <w:t>High-quality machines juicers and blenders for preparing the juices</w:t>
      </w:r>
    </w:p>
    <w:p w14:paraId="45D3E158" w14:textId="77777777" w:rsidR="00C55794" w:rsidRPr="00D1360C" w:rsidRDefault="00C55794" w:rsidP="00C55794">
      <w:pPr>
        <w:pStyle w:val="ListParagraph"/>
        <w:numPr>
          <w:ilvl w:val="0"/>
          <w:numId w:val="32"/>
        </w:numPr>
        <w:spacing w:line="360" w:lineRule="auto"/>
        <w:jc w:val="both"/>
        <w:rPr>
          <w:rFonts w:ascii="Arial" w:hAnsi="Arial" w:cs="Arial"/>
          <w:sz w:val="24"/>
          <w:szCs w:val="24"/>
          <w:lang w:val="en-US"/>
        </w:rPr>
      </w:pPr>
      <w:r w:rsidRPr="00D1360C">
        <w:rPr>
          <w:rFonts w:ascii="Arial" w:hAnsi="Arial" w:cs="Arial"/>
          <w:sz w:val="24"/>
          <w:szCs w:val="24"/>
          <w:lang w:val="en-US"/>
        </w:rPr>
        <w:t>For preparing organic produce for juicing, use cutting boards, knives, and other kitchen utensils to wash, peel, and chop it.</w:t>
      </w:r>
    </w:p>
    <w:p w14:paraId="6C78BEB7" w14:textId="77777777" w:rsidR="00C55794" w:rsidRPr="00D1360C" w:rsidRDefault="00C55794" w:rsidP="00C55794">
      <w:pPr>
        <w:pStyle w:val="ListParagraph"/>
        <w:numPr>
          <w:ilvl w:val="0"/>
          <w:numId w:val="32"/>
        </w:numPr>
        <w:spacing w:line="360" w:lineRule="auto"/>
        <w:jc w:val="both"/>
        <w:rPr>
          <w:rFonts w:ascii="Arial" w:hAnsi="Arial" w:cs="Arial"/>
          <w:sz w:val="24"/>
          <w:szCs w:val="24"/>
          <w:lang w:val="en-US"/>
        </w:rPr>
      </w:pPr>
      <w:r w:rsidRPr="00D1360C">
        <w:rPr>
          <w:rFonts w:ascii="Arial" w:hAnsi="Arial" w:cs="Arial"/>
          <w:sz w:val="24"/>
          <w:szCs w:val="24"/>
          <w:lang w:val="en-US"/>
        </w:rPr>
        <w:t>Unique design glasses, dispensers and dispensers for presenting guests with aesthetically pleasing and hygienic fresh organic juices.</w:t>
      </w:r>
    </w:p>
    <w:p w14:paraId="6F3952D6" w14:textId="77777777" w:rsidR="00C55794" w:rsidRPr="00D1360C" w:rsidRDefault="00C55794" w:rsidP="00C55794">
      <w:pPr>
        <w:pStyle w:val="Heading2"/>
        <w:rPr>
          <w:rFonts w:ascii="Arial" w:hAnsi="Arial" w:cs="Arial"/>
          <w:szCs w:val="24"/>
        </w:rPr>
      </w:pPr>
      <w:bookmarkStart w:id="44" w:name="_Toc167912552"/>
      <w:r w:rsidRPr="00D1360C">
        <w:rPr>
          <w:rFonts w:ascii="Arial" w:hAnsi="Arial" w:cs="Arial"/>
          <w:szCs w:val="24"/>
        </w:rPr>
        <w:t>6.3 Key Suppliers</w:t>
      </w:r>
      <w:bookmarkEnd w:id="44"/>
    </w:p>
    <w:p w14:paraId="052BCC37" w14:textId="77777777" w:rsidR="00C55794" w:rsidRPr="00D1360C" w:rsidRDefault="00C55794" w:rsidP="00C55794">
      <w:pPr>
        <w:pStyle w:val="ListParagraph"/>
        <w:numPr>
          <w:ilvl w:val="0"/>
          <w:numId w:val="31"/>
        </w:numPr>
        <w:spacing w:line="360" w:lineRule="auto"/>
        <w:jc w:val="both"/>
        <w:rPr>
          <w:rFonts w:ascii="Arial" w:hAnsi="Arial" w:cs="Arial"/>
          <w:sz w:val="24"/>
          <w:szCs w:val="24"/>
        </w:rPr>
      </w:pPr>
      <w:r w:rsidRPr="00D1360C">
        <w:rPr>
          <w:rFonts w:ascii="Arial" w:hAnsi="Arial" w:cs="Arial"/>
          <w:sz w:val="24"/>
          <w:szCs w:val="24"/>
        </w:rPr>
        <w:t xml:space="preserve">The key suppliers involved are from the UK. However, the partners, suppliers and stakeholders must ensure the kitchen equipment. </w:t>
      </w:r>
    </w:p>
    <w:p w14:paraId="7C45FFD1" w14:textId="77777777" w:rsidR="00C55794" w:rsidRPr="00D1360C" w:rsidRDefault="00C55794" w:rsidP="00C55794">
      <w:pPr>
        <w:pStyle w:val="ListParagraph"/>
        <w:numPr>
          <w:ilvl w:val="0"/>
          <w:numId w:val="31"/>
        </w:numPr>
        <w:spacing w:line="360" w:lineRule="auto"/>
        <w:jc w:val="both"/>
        <w:rPr>
          <w:rFonts w:ascii="Arial" w:hAnsi="Arial" w:cs="Arial"/>
          <w:sz w:val="24"/>
          <w:szCs w:val="24"/>
          <w:lang w:val="en-US"/>
        </w:rPr>
      </w:pPr>
      <w:r w:rsidRPr="00D1360C">
        <w:rPr>
          <w:rFonts w:ascii="Arial" w:hAnsi="Arial" w:cs="Arial"/>
          <w:sz w:val="24"/>
          <w:szCs w:val="24"/>
        </w:rPr>
        <w:t xml:space="preserve">The packaging may include </w:t>
      </w:r>
      <w:r w:rsidRPr="00D1360C">
        <w:rPr>
          <w:rFonts w:ascii="Arial" w:hAnsi="Arial" w:cs="Arial"/>
          <w:sz w:val="24"/>
          <w:szCs w:val="24"/>
          <w:lang w:val="en-US"/>
        </w:rPr>
        <w:t>the Oasis Hotel's dedication towards attaining sustainability, however, the sustainable and environmentally friendly packaging options, such as compostable cups or biodegradable straws.</w:t>
      </w:r>
    </w:p>
    <w:p w14:paraId="2473EAB7" w14:textId="77777777" w:rsidR="00C55794" w:rsidRPr="00D1360C" w:rsidRDefault="00C55794" w:rsidP="00C55794">
      <w:pPr>
        <w:pStyle w:val="ListParagraph"/>
        <w:numPr>
          <w:ilvl w:val="0"/>
          <w:numId w:val="31"/>
        </w:numPr>
        <w:spacing w:line="360" w:lineRule="auto"/>
        <w:jc w:val="both"/>
        <w:rPr>
          <w:rFonts w:ascii="Arial" w:hAnsi="Arial" w:cs="Arial"/>
          <w:sz w:val="24"/>
          <w:szCs w:val="24"/>
        </w:rPr>
      </w:pPr>
      <w:r w:rsidRPr="00D1360C">
        <w:rPr>
          <w:rFonts w:ascii="Arial" w:hAnsi="Arial" w:cs="Arial"/>
          <w:sz w:val="24"/>
          <w:szCs w:val="24"/>
        </w:rPr>
        <w:t xml:space="preserve">Interacting and collaborating with the organic certification courses to make sure about the suppliers. </w:t>
      </w:r>
    </w:p>
    <w:p w14:paraId="0E0036A4" w14:textId="77777777" w:rsidR="00C55794" w:rsidRPr="00D1360C" w:rsidRDefault="00C55794" w:rsidP="00C55794">
      <w:pPr>
        <w:pStyle w:val="ListParagraph"/>
        <w:numPr>
          <w:ilvl w:val="0"/>
          <w:numId w:val="31"/>
        </w:numPr>
        <w:spacing w:line="360" w:lineRule="auto"/>
        <w:jc w:val="both"/>
        <w:rPr>
          <w:rFonts w:ascii="Arial" w:hAnsi="Arial" w:cs="Arial"/>
          <w:sz w:val="24"/>
          <w:szCs w:val="24"/>
        </w:rPr>
      </w:pPr>
      <w:r w:rsidRPr="00D1360C">
        <w:rPr>
          <w:rFonts w:ascii="Arial" w:hAnsi="Arial" w:cs="Arial"/>
          <w:sz w:val="24"/>
          <w:szCs w:val="24"/>
        </w:rPr>
        <w:t>Natural seeds and organic seeds are imported by UK farms.</w:t>
      </w:r>
    </w:p>
    <w:p w14:paraId="393CE1FC" w14:textId="77777777" w:rsidR="00C55794" w:rsidRPr="00D1360C" w:rsidRDefault="00C55794" w:rsidP="00C55794">
      <w:pPr>
        <w:pStyle w:val="Heading1"/>
        <w:rPr>
          <w:rFonts w:ascii="Arial" w:hAnsi="Arial" w:cs="Arial"/>
          <w:bCs/>
          <w:i/>
          <w:iCs/>
          <w:color w:val="FF0000"/>
          <w:szCs w:val="24"/>
        </w:rPr>
      </w:pPr>
      <w:bookmarkStart w:id="45" w:name="_Toc167912553"/>
      <w:r w:rsidRPr="00D1360C">
        <w:rPr>
          <w:rFonts w:ascii="Arial" w:hAnsi="Arial" w:cs="Arial"/>
          <w:szCs w:val="24"/>
        </w:rPr>
        <w:lastRenderedPageBreak/>
        <w:t>7.  FINANCES AND START-UP SUPPORT</w:t>
      </w:r>
      <w:bookmarkEnd w:id="45"/>
    </w:p>
    <w:p w14:paraId="6FB6410F" w14:textId="77777777" w:rsidR="00C55794" w:rsidRPr="00D1360C" w:rsidRDefault="00C55794" w:rsidP="00C55794">
      <w:pPr>
        <w:spacing w:line="360" w:lineRule="auto"/>
        <w:jc w:val="both"/>
        <w:rPr>
          <w:rFonts w:ascii="Arial" w:hAnsi="Arial" w:cs="Arial"/>
          <w:i/>
          <w:iCs/>
          <w:color w:val="FF0000"/>
          <w:sz w:val="24"/>
          <w:szCs w:val="24"/>
        </w:rPr>
      </w:pPr>
    </w:p>
    <w:tbl>
      <w:tblPr>
        <w:tblW w:w="5000" w:type="pct"/>
        <w:jc w:val="center"/>
        <w:tblCellMar>
          <w:left w:w="0" w:type="dxa"/>
          <w:right w:w="0" w:type="dxa"/>
        </w:tblCellMar>
        <w:tblLook w:val="0600" w:firstRow="0" w:lastRow="0" w:firstColumn="0" w:lastColumn="0" w:noHBand="1" w:noVBand="1"/>
      </w:tblPr>
      <w:tblGrid>
        <w:gridCol w:w="6003"/>
        <w:gridCol w:w="3098"/>
      </w:tblGrid>
      <w:tr w:rsidR="00C55794" w:rsidRPr="00D1360C" w14:paraId="44317300" w14:textId="77777777" w:rsidTr="006B4F01">
        <w:trPr>
          <w:trHeight w:val="315"/>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DEAC559"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bCs/>
                <w:i/>
                <w:iCs/>
                <w:color w:val="0D0D0D" w:themeColor="text1" w:themeTint="F2"/>
                <w:sz w:val="24"/>
                <w:szCs w:val="24"/>
              </w:rPr>
              <w:t>EXPENDITURE</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A1CC8F" w14:textId="77777777" w:rsidR="00C55794" w:rsidRPr="00D1360C" w:rsidRDefault="00C55794" w:rsidP="006B4F01">
            <w:pPr>
              <w:spacing w:line="360" w:lineRule="auto"/>
              <w:jc w:val="both"/>
              <w:rPr>
                <w:rFonts w:ascii="Arial" w:hAnsi="Arial" w:cs="Arial"/>
                <w:b/>
                <w:i/>
                <w:iCs/>
                <w:color w:val="0D0D0D" w:themeColor="text1" w:themeTint="F2"/>
                <w:sz w:val="24"/>
                <w:szCs w:val="24"/>
              </w:rPr>
            </w:pPr>
            <w:r w:rsidRPr="00D1360C">
              <w:rPr>
                <w:rFonts w:ascii="Arial" w:hAnsi="Arial" w:cs="Arial"/>
                <w:b/>
                <w:i/>
                <w:iCs/>
                <w:color w:val="0D0D0D" w:themeColor="text1" w:themeTint="F2"/>
                <w:sz w:val="24"/>
                <w:szCs w:val="24"/>
              </w:rPr>
              <w:t xml:space="preserve">Year 1 </w:t>
            </w:r>
            <w:r w:rsidRPr="00D1360C">
              <w:rPr>
                <w:rFonts w:ascii="Arial" w:hAnsi="Arial" w:cs="Arial"/>
                <w:b/>
                <w:i/>
                <w:iCs/>
                <w:color w:val="0D0D0D" w:themeColor="text1" w:themeTint="F2"/>
                <w:sz w:val="24"/>
                <w:szCs w:val="24"/>
              </w:rPr>
              <w:br/>
              <w:t>£</w:t>
            </w:r>
          </w:p>
        </w:tc>
      </w:tr>
      <w:tr w:rsidR="00C55794" w:rsidRPr="00D1360C" w14:paraId="161B97B6"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81593CD"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Company Registration</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D40048"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£200</w:t>
            </w:r>
          </w:p>
        </w:tc>
      </w:tr>
      <w:tr w:rsidR="00C55794" w:rsidRPr="00D1360C" w14:paraId="5F204653"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B97D485"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Rent/Rates</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0BD05"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£12,000</w:t>
            </w:r>
          </w:p>
        </w:tc>
      </w:tr>
      <w:tr w:rsidR="00C55794" w:rsidRPr="00D1360C" w14:paraId="72458B02"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436D25D"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Staff Wages</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6312F6B" w14:textId="77777777" w:rsidR="00C55794" w:rsidRPr="00D1360C" w:rsidRDefault="00C55794" w:rsidP="006B4F01">
            <w:pPr>
              <w:spacing w:line="360" w:lineRule="auto"/>
              <w:jc w:val="both"/>
              <w:rPr>
                <w:rFonts w:ascii="Arial" w:hAnsi="Arial" w:cs="Arial"/>
                <w:b/>
                <w:i/>
                <w:iCs/>
                <w:color w:val="0D0D0D" w:themeColor="text1" w:themeTint="F2"/>
                <w:sz w:val="24"/>
                <w:szCs w:val="24"/>
              </w:rPr>
            </w:pPr>
            <w:r w:rsidRPr="00D1360C">
              <w:rPr>
                <w:rFonts w:ascii="Arial" w:hAnsi="Arial" w:cs="Arial"/>
                <w:b/>
                <w:i/>
                <w:iCs/>
                <w:color w:val="0D0D0D" w:themeColor="text1" w:themeTint="F2"/>
                <w:sz w:val="24"/>
                <w:szCs w:val="24"/>
              </w:rPr>
              <w:t>£2,000</w:t>
            </w:r>
          </w:p>
          <w:p w14:paraId="57F522D1"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p>
        </w:tc>
      </w:tr>
      <w:tr w:rsidR="00C55794" w:rsidRPr="00D1360C" w14:paraId="3973E6B3"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0F2B8D2"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Travel/Accomodation</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AA93C1D"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£2,000</w:t>
            </w:r>
          </w:p>
        </w:tc>
      </w:tr>
      <w:tr w:rsidR="00C55794" w:rsidRPr="00D1360C" w14:paraId="2B193367"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E66236A"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Telephone (mobile)</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F6970CD"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£600</w:t>
            </w:r>
          </w:p>
        </w:tc>
      </w:tr>
      <w:tr w:rsidR="00C55794" w:rsidRPr="00D1360C" w14:paraId="4117AED0"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0D5C279"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Broadband</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3925D72"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£720</w:t>
            </w:r>
          </w:p>
        </w:tc>
      </w:tr>
      <w:tr w:rsidR="00C55794" w:rsidRPr="00D1360C" w14:paraId="0CD4117A"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49A4315"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Utilities</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D0C52DE"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£3,000</w:t>
            </w:r>
          </w:p>
        </w:tc>
      </w:tr>
      <w:tr w:rsidR="00C55794" w:rsidRPr="00D1360C" w14:paraId="2B08CCF5"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AF2E57"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 xml:space="preserve">Marketing and materials </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191A236"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£10,000</w:t>
            </w:r>
          </w:p>
        </w:tc>
      </w:tr>
      <w:tr w:rsidR="00C55794" w:rsidRPr="00D1360C" w14:paraId="7BB1E0F0"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0BAB9698"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Insurance</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0BCF28D"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£1,500</w:t>
            </w:r>
          </w:p>
        </w:tc>
      </w:tr>
      <w:tr w:rsidR="00C55794" w:rsidRPr="00D1360C" w14:paraId="1268D9B6"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0F4F98"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Capital Expenditure/Equipment</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06D7686"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£15,000</w:t>
            </w:r>
          </w:p>
        </w:tc>
      </w:tr>
      <w:tr w:rsidR="00C55794" w:rsidRPr="00D1360C" w14:paraId="241745E3"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B74C53A"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Training &amp; Development</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9BF1F0F"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£2,500</w:t>
            </w:r>
          </w:p>
        </w:tc>
      </w:tr>
      <w:tr w:rsidR="00C55794" w:rsidRPr="00D1360C" w14:paraId="79982C6A"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BE0DB3A"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Accounting/Legal</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C46F7AA"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£1,200</w:t>
            </w:r>
          </w:p>
        </w:tc>
      </w:tr>
      <w:tr w:rsidR="00C55794" w:rsidRPr="00D1360C" w14:paraId="4A995790"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DECE1DB"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Outside Services</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3A1786E" w14:textId="77777777" w:rsidR="00C55794" w:rsidRPr="00D1360C" w:rsidRDefault="00C55794" w:rsidP="006B4F01">
            <w:pPr>
              <w:spacing w:line="360" w:lineRule="auto"/>
              <w:jc w:val="both"/>
              <w:rPr>
                <w:rFonts w:ascii="Arial" w:hAnsi="Arial" w:cs="Arial"/>
                <w:b/>
                <w:i/>
                <w:iCs/>
                <w:color w:val="0D0D0D" w:themeColor="text1" w:themeTint="F2"/>
                <w:sz w:val="24"/>
                <w:szCs w:val="24"/>
              </w:rPr>
            </w:pPr>
            <w:r w:rsidRPr="00D1360C">
              <w:rPr>
                <w:rFonts w:ascii="Arial" w:hAnsi="Arial" w:cs="Arial"/>
                <w:b/>
                <w:i/>
                <w:iCs/>
                <w:color w:val="0D0D0D" w:themeColor="text1" w:themeTint="F2"/>
                <w:sz w:val="24"/>
                <w:szCs w:val="24"/>
              </w:rPr>
              <w:t>£1,000</w:t>
            </w:r>
          </w:p>
          <w:p w14:paraId="4496070D"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p>
        </w:tc>
      </w:tr>
      <w:tr w:rsidR="00C55794" w:rsidRPr="00D1360C" w14:paraId="0344717E"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7C100FB"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Stock/Materials Purchases</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24F9CF0"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£20,000</w:t>
            </w:r>
          </w:p>
        </w:tc>
      </w:tr>
      <w:tr w:rsidR="00C55794" w:rsidRPr="00D1360C" w14:paraId="4D0DFC83"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3C29B21"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Bank Charges</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BC62F37"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£500</w:t>
            </w:r>
          </w:p>
        </w:tc>
      </w:tr>
      <w:tr w:rsidR="00C55794" w:rsidRPr="00D1360C" w14:paraId="15C48465"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C9D1BE3"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 xml:space="preserve">Office Consumables </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2439554"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£500</w:t>
            </w:r>
          </w:p>
        </w:tc>
      </w:tr>
      <w:tr w:rsidR="00C55794" w:rsidRPr="00D1360C" w14:paraId="2C01F74D" w14:textId="77777777" w:rsidTr="006B4F01">
        <w:trPr>
          <w:trHeight w:val="30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F17D81B"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Loans Repayments</w:t>
            </w:r>
          </w:p>
        </w:tc>
        <w:tc>
          <w:tcPr>
            <w:tcW w:w="170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0CA4D3D"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£0</w:t>
            </w:r>
          </w:p>
        </w:tc>
      </w:tr>
      <w:tr w:rsidR="00C55794" w:rsidRPr="00D1360C" w14:paraId="5D604F69" w14:textId="77777777" w:rsidTr="006B4F01">
        <w:trPr>
          <w:trHeight w:val="330"/>
          <w:jc w:val="center"/>
        </w:trPr>
        <w:tc>
          <w:tcPr>
            <w:tcW w:w="3298" w:type="pct"/>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62790C27"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bCs/>
                <w:i/>
                <w:iCs/>
                <w:color w:val="0D0D0D" w:themeColor="text1" w:themeTint="F2"/>
                <w:sz w:val="24"/>
                <w:szCs w:val="24"/>
              </w:rPr>
              <w:t>Total Expenditure</w:t>
            </w:r>
          </w:p>
        </w:tc>
        <w:tc>
          <w:tcPr>
            <w:tcW w:w="1702" w:type="pct"/>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8D4236F" w14:textId="77777777" w:rsidR="00C55794" w:rsidRPr="00D1360C" w:rsidRDefault="00C55794" w:rsidP="006B4F01">
            <w:pPr>
              <w:spacing w:line="360" w:lineRule="auto"/>
              <w:jc w:val="both"/>
              <w:rPr>
                <w:rFonts w:ascii="Arial" w:hAnsi="Arial" w:cs="Arial"/>
                <w:b/>
                <w:i/>
                <w:iCs/>
                <w:color w:val="0D0D0D" w:themeColor="text1" w:themeTint="F2"/>
                <w:sz w:val="24"/>
                <w:szCs w:val="24"/>
              </w:rPr>
            </w:pPr>
            <w:r w:rsidRPr="00D1360C">
              <w:rPr>
                <w:rFonts w:ascii="Arial" w:hAnsi="Arial" w:cs="Arial"/>
                <w:b/>
                <w:i/>
                <w:iCs/>
                <w:color w:val="0D0D0D" w:themeColor="text1" w:themeTint="F2"/>
                <w:sz w:val="24"/>
                <w:szCs w:val="24"/>
              </w:rPr>
              <w:t>£     107,720</w:t>
            </w:r>
          </w:p>
        </w:tc>
      </w:tr>
    </w:tbl>
    <w:p w14:paraId="52D3532C" w14:textId="77777777" w:rsidR="00C55794" w:rsidRPr="00D1360C" w:rsidRDefault="00C55794" w:rsidP="00C55794">
      <w:pPr>
        <w:spacing w:line="360" w:lineRule="auto"/>
        <w:jc w:val="both"/>
        <w:rPr>
          <w:rFonts w:ascii="Arial" w:hAnsi="Arial" w:cs="Arial"/>
          <w:bCs/>
          <w:i/>
          <w:iCs/>
          <w:color w:val="FF0000"/>
          <w:sz w:val="24"/>
          <w:szCs w:val="24"/>
        </w:rPr>
      </w:pPr>
    </w:p>
    <w:p w14:paraId="102AABA2" w14:textId="77777777" w:rsidR="00C55794" w:rsidRPr="00D1360C" w:rsidRDefault="00C55794" w:rsidP="00C55794">
      <w:pPr>
        <w:spacing w:line="360" w:lineRule="auto"/>
        <w:jc w:val="both"/>
        <w:rPr>
          <w:rFonts w:ascii="Arial" w:hAnsi="Arial" w:cs="Arial"/>
          <w:bCs/>
          <w:i/>
          <w:iCs/>
          <w:color w:val="FF0000"/>
          <w:sz w:val="24"/>
          <w:szCs w:val="24"/>
        </w:rPr>
      </w:pPr>
    </w:p>
    <w:tbl>
      <w:tblPr>
        <w:tblpPr w:leftFromText="180" w:rightFromText="180" w:vertAnchor="text" w:horzAnchor="page" w:tblpXSpec="center" w:tblpY="-55"/>
        <w:tblW w:w="5000" w:type="pct"/>
        <w:tblCellMar>
          <w:left w:w="0" w:type="dxa"/>
          <w:right w:w="0" w:type="dxa"/>
        </w:tblCellMar>
        <w:tblLook w:val="0600" w:firstRow="0" w:lastRow="0" w:firstColumn="0" w:lastColumn="0" w:noHBand="1" w:noVBand="1"/>
      </w:tblPr>
      <w:tblGrid>
        <w:gridCol w:w="6811"/>
        <w:gridCol w:w="2290"/>
      </w:tblGrid>
      <w:tr w:rsidR="00C55794" w:rsidRPr="00D1360C" w14:paraId="0422B29F" w14:textId="77777777" w:rsidTr="006B4F01">
        <w:trPr>
          <w:trHeight w:val="315"/>
        </w:trPr>
        <w:tc>
          <w:tcPr>
            <w:tcW w:w="3742" w:type="pct"/>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00727DD" w14:textId="77777777" w:rsidR="00C55794" w:rsidRPr="00D1360C" w:rsidRDefault="00C55794" w:rsidP="006B4F01">
            <w:pPr>
              <w:spacing w:line="360" w:lineRule="auto"/>
              <w:jc w:val="both"/>
              <w:rPr>
                <w:rFonts w:ascii="Arial" w:hAnsi="Arial" w:cs="Arial"/>
                <w:color w:val="A6A6A6" w:themeColor="background1" w:themeShade="A6"/>
                <w:sz w:val="24"/>
                <w:szCs w:val="24"/>
              </w:rPr>
            </w:pPr>
            <w:r w:rsidRPr="00D1360C">
              <w:rPr>
                <w:rFonts w:ascii="Arial" w:hAnsi="Arial" w:cs="Arial"/>
                <w:b/>
                <w:bCs/>
                <w:color w:val="0D0D0D" w:themeColor="text1" w:themeTint="F2"/>
                <w:sz w:val="24"/>
                <w:szCs w:val="24"/>
              </w:rPr>
              <w:t>YEAR ONE PROFIT/LOSS</w:t>
            </w:r>
          </w:p>
        </w:tc>
        <w:tc>
          <w:tcPr>
            <w:tcW w:w="1258" w:type="pct"/>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3D912419" w14:textId="77777777" w:rsidR="00C55794" w:rsidRPr="00D1360C" w:rsidRDefault="00C55794" w:rsidP="006B4F01">
            <w:pPr>
              <w:spacing w:line="360" w:lineRule="auto"/>
              <w:jc w:val="both"/>
              <w:rPr>
                <w:rFonts w:ascii="Arial" w:hAnsi="Arial" w:cs="Arial"/>
                <w:color w:val="A6A6A6" w:themeColor="background1" w:themeShade="A6"/>
                <w:sz w:val="24"/>
                <w:szCs w:val="24"/>
              </w:rPr>
            </w:pPr>
            <w:r w:rsidRPr="00D1360C">
              <w:rPr>
                <w:rFonts w:ascii="Arial" w:hAnsi="Arial" w:cs="Arial"/>
                <w:b/>
                <w:color w:val="0D0D0D" w:themeColor="text1" w:themeTint="F2"/>
                <w:sz w:val="24"/>
                <w:szCs w:val="24"/>
              </w:rPr>
              <w:t>£</w:t>
            </w:r>
          </w:p>
        </w:tc>
      </w:tr>
      <w:tr w:rsidR="00C55794" w:rsidRPr="00D1360C" w14:paraId="131ECB9F" w14:textId="77777777" w:rsidTr="006B4F01">
        <w:trPr>
          <w:trHeight w:val="300"/>
        </w:trPr>
        <w:tc>
          <w:tcPr>
            <w:tcW w:w="3742" w:type="pct"/>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22B2194" w14:textId="77777777" w:rsidR="00C55794" w:rsidRPr="00D1360C" w:rsidRDefault="00C55794" w:rsidP="006B4F01">
            <w:pPr>
              <w:spacing w:line="360" w:lineRule="auto"/>
              <w:jc w:val="both"/>
              <w:rPr>
                <w:rFonts w:ascii="Arial" w:hAnsi="Arial" w:cs="Arial"/>
                <w:color w:val="0D0D0D" w:themeColor="text1" w:themeTint="F2"/>
                <w:sz w:val="24"/>
                <w:szCs w:val="24"/>
              </w:rPr>
            </w:pPr>
            <w:r w:rsidRPr="00D1360C">
              <w:rPr>
                <w:rFonts w:ascii="Arial" w:hAnsi="Arial" w:cs="Arial"/>
                <w:color w:val="0D0D0D" w:themeColor="text1" w:themeTint="F2"/>
                <w:sz w:val="24"/>
                <w:szCs w:val="24"/>
              </w:rPr>
              <w:t>Total Income</w:t>
            </w:r>
          </w:p>
        </w:tc>
        <w:tc>
          <w:tcPr>
            <w:tcW w:w="1258" w:type="pct"/>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0BB3FDDD" w14:textId="77777777" w:rsidR="00C55794" w:rsidRPr="00D1360C" w:rsidRDefault="00C55794" w:rsidP="006B4F01">
            <w:pPr>
              <w:spacing w:line="360" w:lineRule="auto"/>
              <w:jc w:val="both"/>
              <w:rPr>
                <w:rFonts w:ascii="Arial" w:hAnsi="Arial" w:cs="Arial"/>
                <w:color w:val="0D0D0D" w:themeColor="text1" w:themeTint="F2"/>
                <w:sz w:val="24"/>
                <w:szCs w:val="24"/>
              </w:rPr>
            </w:pPr>
            <w:r w:rsidRPr="00D1360C">
              <w:rPr>
                <w:rFonts w:ascii="Arial" w:hAnsi="Arial" w:cs="Arial"/>
                <w:b/>
                <w:color w:val="0D0D0D" w:themeColor="text1" w:themeTint="F2"/>
                <w:sz w:val="24"/>
                <w:szCs w:val="24"/>
              </w:rPr>
              <w:t>£175,250</w:t>
            </w:r>
          </w:p>
        </w:tc>
      </w:tr>
      <w:tr w:rsidR="00C55794" w:rsidRPr="00D1360C" w14:paraId="307AB708" w14:textId="77777777" w:rsidTr="006B4F01">
        <w:trPr>
          <w:trHeight w:val="300"/>
        </w:trPr>
        <w:tc>
          <w:tcPr>
            <w:tcW w:w="3742" w:type="pct"/>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F765F6A" w14:textId="77777777" w:rsidR="00C55794" w:rsidRPr="00D1360C" w:rsidRDefault="00C55794" w:rsidP="006B4F01">
            <w:pPr>
              <w:spacing w:line="360" w:lineRule="auto"/>
              <w:jc w:val="both"/>
              <w:rPr>
                <w:rFonts w:ascii="Arial" w:hAnsi="Arial" w:cs="Arial"/>
                <w:color w:val="0D0D0D" w:themeColor="text1" w:themeTint="F2"/>
                <w:sz w:val="24"/>
                <w:szCs w:val="24"/>
              </w:rPr>
            </w:pPr>
            <w:r w:rsidRPr="00D1360C">
              <w:rPr>
                <w:rFonts w:ascii="Arial" w:hAnsi="Arial" w:cs="Arial"/>
                <w:color w:val="0D0D0D" w:themeColor="text1" w:themeTint="F2"/>
                <w:sz w:val="24"/>
                <w:szCs w:val="24"/>
              </w:rPr>
              <w:t>Total Expenditure</w:t>
            </w:r>
          </w:p>
        </w:tc>
        <w:tc>
          <w:tcPr>
            <w:tcW w:w="1258" w:type="pct"/>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1B373862" w14:textId="77777777" w:rsidR="00C55794" w:rsidRPr="00D1360C" w:rsidRDefault="00C55794" w:rsidP="006B4F01">
            <w:pPr>
              <w:spacing w:line="360" w:lineRule="auto"/>
              <w:jc w:val="both"/>
              <w:rPr>
                <w:rFonts w:ascii="Arial" w:hAnsi="Arial" w:cs="Arial"/>
                <w:color w:val="0D0D0D" w:themeColor="text1" w:themeTint="F2"/>
                <w:sz w:val="24"/>
                <w:szCs w:val="24"/>
              </w:rPr>
            </w:pPr>
            <w:r w:rsidRPr="00D1360C">
              <w:rPr>
                <w:rFonts w:ascii="Arial" w:hAnsi="Arial" w:cs="Arial"/>
                <w:b/>
                <w:color w:val="0D0D0D" w:themeColor="text1" w:themeTint="F2"/>
                <w:sz w:val="24"/>
                <w:szCs w:val="24"/>
              </w:rPr>
              <w:t>£107,720</w:t>
            </w:r>
          </w:p>
        </w:tc>
      </w:tr>
      <w:tr w:rsidR="00C55794" w:rsidRPr="00D1360C" w14:paraId="1A1D981E" w14:textId="77777777" w:rsidTr="006B4F01">
        <w:trPr>
          <w:trHeight w:val="101"/>
        </w:trPr>
        <w:tc>
          <w:tcPr>
            <w:tcW w:w="3742" w:type="pct"/>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ECC86EB" w14:textId="77777777" w:rsidR="00C55794" w:rsidRPr="00D1360C" w:rsidRDefault="00C55794" w:rsidP="006B4F01">
            <w:pPr>
              <w:spacing w:line="360" w:lineRule="auto"/>
              <w:jc w:val="both"/>
              <w:rPr>
                <w:rFonts w:ascii="Arial" w:hAnsi="Arial" w:cs="Arial"/>
                <w:color w:val="0D0D0D" w:themeColor="text1" w:themeTint="F2"/>
                <w:sz w:val="24"/>
                <w:szCs w:val="24"/>
              </w:rPr>
            </w:pPr>
          </w:p>
        </w:tc>
        <w:tc>
          <w:tcPr>
            <w:tcW w:w="1258" w:type="pct"/>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3760DD7B" w14:textId="77777777" w:rsidR="00C55794" w:rsidRPr="00D1360C" w:rsidRDefault="00C55794" w:rsidP="006B4F01">
            <w:pPr>
              <w:spacing w:line="360" w:lineRule="auto"/>
              <w:jc w:val="both"/>
              <w:rPr>
                <w:rFonts w:ascii="Arial" w:hAnsi="Arial" w:cs="Arial"/>
                <w:color w:val="0D0D0D" w:themeColor="text1" w:themeTint="F2"/>
                <w:sz w:val="24"/>
                <w:szCs w:val="24"/>
              </w:rPr>
            </w:pPr>
          </w:p>
        </w:tc>
      </w:tr>
      <w:tr w:rsidR="00C55794" w:rsidRPr="00D1360C" w14:paraId="4E1F5523" w14:textId="77777777" w:rsidTr="006B4F01">
        <w:trPr>
          <w:trHeight w:val="300"/>
        </w:trPr>
        <w:tc>
          <w:tcPr>
            <w:tcW w:w="3742" w:type="pct"/>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7C6187F8" w14:textId="77777777" w:rsidR="00C55794" w:rsidRPr="00D1360C" w:rsidRDefault="00C55794" w:rsidP="006B4F01">
            <w:pPr>
              <w:spacing w:line="360" w:lineRule="auto"/>
              <w:jc w:val="both"/>
              <w:rPr>
                <w:rFonts w:ascii="Arial" w:hAnsi="Arial" w:cs="Arial"/>
                <w:color w:val="0D0D0D" w:themeColor="text1" w:themeTint="F2"/>
                <w:sz w:val="24"/>
                <w:szCs w:val="24"/>
              </w:rPr>
            </w:pPr>
            <w:r w:rsidRPr="00D1360C">
              <w:rPr>
                <w:rFonts w:ascii="Arial" w:hAnsi="Arial" w:cs="Arial"/>
                <w:b/>
                <w:bCs/>
                <w:color w:val="0D0D0D" w:themeColor="text1" w:themeTint="F2"/>
                <w:sz w:val="24"/>
                <w:szCs w:val="24"/>
              </w:rPr>
              <w:t>Profit/Loss</w:t>
            </w:r>
          </w:p>
        </w:tc>
        <w:tc>
          <w:tcPr>
            <w:tcW w:w="1258" w:type="pct"/>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44AA2377" w14:textId="77777777" w:rsidR="00C55794" w:rsidRPr="00D1360C" w:rsidRDefault="00C55794" w:rsidP="006B4F01">
            <w:pPr>
              <w:spacing w:line="360" w:lineRule="auto"/>
              <w:jc w:val="both"/>
              <w:rPr>
                <w:rFonts w:ascii="Arial" w:hAnsi="Arial" w:cs="Arial"/>
                <w:b/>
                <w:bCs/>
                <w:color w:val="0D0D0D" w:themeColor="text1" w:themeTint="F2"/>
                <w:sz w:val="24"/>
                <w:szCs w:val="24"/>
              </w:rPr>
            </w:pPr>
            <w:r w:rsidRPr="00D1360C">
              <w:rPr>
                <w:rFonts w:ascii="Arial" w:hAnsi="Arial" w:cs="Arial"/>
                <w:b/>
                <w:bCs/>
                <w:color w:val="0D0D0D" w:themeColor="text1" w:themeTint="F2"/>
                <w:sz w:val="24"/>
                <w:szCs w:val="24"/>
              </w:rPr>
              <w:t>£</w:t>
            </w:r>
            <w:r w:rsidRPr="00D1360C">
              <w:rPr>
                <w:rFonts w:ascii="Arial" w:hAnsi="Arial" w:cs="Arial"/>
                <w:b/>
                <w:color w:val="0D0D0D" w:themeColor="text1" w:themeTint="F2"/>
                <w:sz w:val="24"/>
                <w:szCs w:val="24"/>
              </w:rPr>
              <w:t>67,530</w:t>
            </w:r>
          </w:p>
        </w:tc>
      </w:tr>
      <w:tr w:rsidR="00C55794" w:rsidRPr="00D1360C" w14:paraId="73FF7C20" w14:textId="77777777" w:rsidTr="006B4F01">
        <w:trPr>
          <w:trHeight w:val="67"/>
        </w:trPr>
        <w:tc>
          <w:tcPr>
            <w:tcW w:w="3742" w:type="pct"/>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311EF71" w14:textId="77777777" w:rsidR="00C55794" w:rsidRPr="00D1360C" w:rsidRDefault="00C55794" w:rsidP="006B4F01">
            <w:pPr>
              <w:spacing w:line="360" w:lineRule="auto"/>
              <w:jc w:val="both"/>
              <w:rPr>
                <w:rFonts w:ascii="Arial" w:hAnsi="Arial" w:cs="Arial"/>
                <w:color w:val="0D0D0D" w:themeColor="text1" w:themeTint="F2"/>
                <w:sz w:val="24"/>
                <w:szCs w:val="24"/>
              </w:rPr>
            </w:pPr>
          </w:p>
        </w:tc>
        <w:tc>
          <w:tcPr>
            <w:tcW w:w="1258" w:type="pct"/>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21B7FB9" w14:textId="77777777" w:rsidR="00C55794" w:rsidRPr="00D1360C" w:rsidRDefault="00C55794" w:rsidP="006B4F01">
            <w:pPr>
              <w:spacing w:line="360" w:lineRule="auto"/>
              <w:jc w:val="both"/>
              <w:rPr>
                <w:rFonts w:ascii="Arial" w:hAnsi="Arial" w:cs="Arial"/>
                <w:color w:val="0D0D0D" w:themeColor="text1" w:themeTint="F2"/>
                <w:sz w:val="24"/>
                <w:szCs w:val="24"/>
              </w:rPr>
            </w:pPr>
          </w:p>
        </w:tc>
      </w:tr>
    </w:tbl>
    <w:p w14:paraId="2B49C001" w14:textId="77777777" w:rsidR="00C55794" w:rsidRPr="00D1360C" w:rsidRDefault="00C55794" w:rsidP="00C55794">
      <w:pPr>
        <w:spacing w:line="360" w:lineRule="auto"/>
        <w:jc w:val="both"/>
        <w:rPr>
          <w:rFonts w:ascii="Arial" w:hAnsi="Arial" w:cs="Arial"/>
          <w:bCs/>
          <w:i/>
          <w:iCs/>
          <w:color w:val="FF0000"/>
          <w:sz w:val="24"/>
          <w:szCs w:val="24"/>
        </w:rPr>
      </w:pPr>
    </w:p>
    <w:p w14:paraId="4757B1D1" w14:textId="77777777" w:rsidR="00C55794" w:rsidRPr="00D1360C" w:rsidRDefault="00C55794" w:rsidP="00C55794">
      <w:pPr>
        <w:spacing w:line="360" w:lineRule="auto"/>
        <w:jc w:val="both"/>
        <w:rPr>
          <w:rFonts w:ascii="Arial" w:hAnsi="Arial" w:cs="Arial"/>
          <w:sz w:val="24"/>
          <w:szCs w:val="24"/>
        </w:rPr>
      </w:pPr>
    </w:p>
    <w:p w14:paraId="0A4D7566"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589D6EB2"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2AAC75B0"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352B9E4E"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6564E71B"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6B02EFAA"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6AB14C6F" w14:textId="77777777" w:rsidR="00C55794" w:rsidRPr="00D1360C" w:rsidRDefault="00C55794" w:rsidP="00C55794">
      <w:pPr>
        <w:spacing w:line="360" w:lineRule="auto"/>
        <w:jc w:val="both"/>
        <w:rPr>
          <w:rFonts w:ascii="Arial" w:hAnsi="Arial" w:cs="Arial"/>
          <w:color w:val="A6A6A6" w:themeColor="background1" w:themeShade="A6"/>
          <w:sz w:val="24"/>
          <w:szCs w:val="24"/>
        </w:rPr>
      </w:pPr>
    </w:p>
    <w:tbl>
      <w:tblPr>
        <w:tblpPr w:leftFromText="180" w:rightFromText="180" w:vertAnchor="page" w:horzAnchor="page" w:tblpXSpec="center" w:tblpY="1921"/>
        <w:tblW w:w="5000" w:type="pct"/>
        <w:tblCellMar>
          <w:left w:w="0" w:type="dxa"/>
          <w:right w:w="0" w:type="dxa"/>
        </w:tblCellMar>
        <w:tblLook w:val="0600" w:firstRow="0" w:lastRow="0" w:firstColumn="0" w:lastColumn="0" w:noHBand="1" w:noVBand="1"/>
      </w:tblPr>
      <w:tblGrid>
        <w:gridCol w:w="2989"/>
        <w:gridCol w:w="6112"/>
      </w:tblGrid>
      <w:tr w:rsidR="00C55794" w:rsidRPr="00D1360C" w14:paraId="4F6FBAFC" w14:textId="77777777" w:rsidTr="006B4F01">
        <w:trPr>
          <w:trHeight w:val="328"/>
        </w:trPr>
        <w:tc>
          <w:tcPr>
            <w:tcW w:w="164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ECE2BF2" w14:textId="77777777" w:rsidR="00C55794" w:rsidRPr="00D1360C" w:rsidRDefault="00C55794" w:rsidP="006B4F01">
            <w:pPr>
              <w:spacing w:line="360" w:lineRule="auto"/>
              <w:jc w:val="both"/>
              <w:rPr>
                <w:rFonts w:ascii="Arial" w:hAnsi="Arial" w:cs="Arial"/>
                <w:b/>
                <w:i/>
                <w:iCs/>
                <w:color w:val="0D0D0D" w:themeColor="text1" w:themeTint="F2"/>
                <w:sz w:val="24"/>
                <w:szCs w:val="24"/>
              </w:rPr>
            </w:pPr>
            <w:r w:rsidRPr="00D1360C">
              <w:rPr>
                <w:rFonts w:ascii="Arial" w:hAnsi="Arial" w:cs="Arial"/>
                <w:b/>
                <w:bCs/>
                <w:i/>
                <w:iCs/>
                <w:color w:val="0D0D0D" w:themeColor="text1" w:themeTint="F2"/>
                <w:sz w:val="24"/>
                <w:szCs w:val="24"/>
              </w:rPr>
              <w:t>INCOME</w:t>
            </w:r>
          </w:p>
        </w:tc>
        <w:tc>
          <w:tcPr>
            <w:tcW w:w="335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78B2CA"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i/>
                <w:iCs/>
                <w:color w:val="0D0D0D" w:themeColor="text1" w:themeTint="F2"/>
                <w:sz w:val="24"/>
                <w:szCs w:val="24"/>
              </w:rPr>
              <w:t xml:space="preserve">Year 1 </w:t>
            </w:r>
            <w:r w:rsidRPr="00D1360C">
              <w:rPr>
                <w:rFonts w:ascii="Arial" w:hAnsi="Arial" w:cs="Arial"/>
                <w:b/>
                <w:i/>
                <w:iCs/>
                <w:color w:val="0D0D0D" w:themeColor="text1" w:themeTint="F2"/>
                <w:sz w:val="24"/>
                <w:szCs w:val="24"/>
              </w:rPr>
              <w:br/>
              <w:t>£</w:t>
            </w:r>
          </w:p>
        </w:tc>
      </w:tr>
      <w:tr w:rsidR="00C55794" w:rsidRPr="00D1360C" w14:paraId="24CDAD20" w14:textId="77777777" w:rsidTr="006B4F01">
        <w:trPr>
          <w:trHeight w:val="313"/>
        </w:trPr>
        <w:tc>
          <w:tcPr>
            <w:tcW w:w="164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C6539F4"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 xml:space="preserve">Sales A( Organci jucies) </w:t>
            </w:r>
          </w:p>
        </w:tc>
        <w:tc>
          <w:tcPr>
            <w:tcW w:w="335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26D0867" w14:textId="77777777" w:rsidR="00C55794" w:rsidRPr="00D1360C" w:rsidRDefault="00C55794" w:rsidP="006B4F01">
            <w:pPr>
              <w:spacing w:line="360" w:lineRule="auto"/>
              <w:jc w:val="both"/>
              <w:rPr>
                <w:rFonts w:ascii="Arial" w:hAnsi="Arial" w:cs="Arial"/>
                <w:b/>
                <w:color w:val="0D0D0D" w:themeColor="text1" w:themeTint="F2"/>
                <w:sz w:val="24"/>
                <w:szCs w:val="24"/>
              </w:rPr>
            </w:pPr>
            <w:r w:rsidRPr="00D1360C">
              <w:rPr>
                <w:rFonts w:ascii="Arial" w:hAnsi="Arial" w:cs="Arial"/>
                <w:b/>
                <w:color w:val="0D0D0D" w:themeColor="text1" w:themeTint="F2"/>
                <w:sz w:val="24"/>
                <w:szCs w:val="24"/>
              </w:rPr>
              <w:t>£8 per jucie * 45 selling per day*365=</w:t>
            </w:r>
          </w:p>
          <w:p w14:paraId="4BE82B30"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color w:val="0D0D0D" w:themeColor="text1" w:themeTint="F2"/>
                <w:sz w:val="24"/>
                <w:szCs w:val="24"/>
              </w:rPr>
              <w:t>=£131,400</w:t>
            </w:r>
          </w:p>
        </w:tc>
      </w:tr>
      <w:tr w:rsidR="00C55794" w:rsidRPr="00D1360C" w14:paraId="7BFEE725" w14:textId="77777777" w:rsidTr="006B4F01">
        <w:trPr>
          <w:trHeight w:val="313"/>
        </w:trPr>
        <w:tc>
          <w:tcPr>
            <w:tcW w:w="164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77728E"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 xml:space="preserve">Sales B (introducing new flavours) </w:t>
            </w:r>
          </w:p>
        </w:tc>
        <w:tc>
          <w:tcPr>
            <w:tcW w:w="335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E726177" w14:textId="77777777" w:rsidR="00C55794" w:rsidRPr="00D1360C" w:rsidRDefault="00C55794" w:rsidP="006B4F01">
            <w:pPr>
              <w:spacing w:line="360" w:lineRule="auto"/>
              <w:jc w:val="both"/>
              <w:rPr>
                <w:rFonts w:ascii="Arial" w:hAnsi="Arial" w:cs="Arial"/>
                <w:b/>
                <w:color w:val="0D0D0D" w:themeColor="text1" w:themeTint="F2"/>
                <w:sz w:val="24"/>
                <w:szCs w:val="24"/>
              </w:rPr>
            </w:pPr>
            <w:r w:rsidRPr="00D1360C">
              <w:rPr>
                <w:rFonts w:ascii="Arial" w:hAnsi="Arial" w:cs="Arial"/>
                <w:b/>
                <w:color w:val="0D0D0D" w:themeColor="text1" w:themeTint="F2"/>
                <w:sz w:val="24"/>
                <w:szCs w:val="24"/>
              </w:rPr>
              <w:t>£2,000*12 moths=</w:t>
            </w:r>
          </w:p>
          <w:p w14:paraId="6511EEB1"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color w:val="0D0D0D" w:themeColor="text1" w:themeTint="F2"/>
                <w:sz w:val="24"/>
                <w:szCs w:val="24"/>
              </w:rPr>
              <w:lastRenderedPageBreak/>
              <w:t>£24,000</w:t>
            </w:r>
          </w:p>
        </w:tc>
      </w:tr>
      <w:tr w:rsidR="00C55794" w:rsidRPr="00D1360C" w14:paraId="68F1E09C" w14:textId="77777777" w:rsidTr="006B4F01">
        <w:trPr>
          <w:trHeight w:val="313"/>
        </w:trPr>
        <w:tc>
          <w:tcPr>
            <w:tcW w:w="164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CF67764"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lastRenderedPageBreak/>
              <w:t>Sales C (selling in the events and parties)</w:t>
            </w:r>
          </w:p>
        </w:tc>
        <w:tc>
          <w:tcPr>
            <w:tcW w:w="335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164F2866" w14:textId="77777777" w:rsidR="00C55794" w:rsidRPr="00D1360C" w:rsidRDefault="00C55794" w:rsidP="006B4F01">
            <w:pPr>
              <w:spacing w:line="360" w:lineRule="auto"/>
              <w:jc w:val="both"/>
              <w:rPr>
                <w:rFonts w:ascii="Arial" w:hAnsi="Arial" w:cs="Arial"/>
                <w:b/>
                <w:color w:val="0D0D0D" w:themeColor="text1" w:themeTint="F2"/>
                <w:sz w:val="24"/>
                <w:szCs w:val="24"/>
              </w:rPr>
            </w:pPr>
            <w:r w:rsidRPr="00D1360C">
              <w:rPr>
                <w:rFonts w:ascii="Arial" w:hAnsi="Arial" w:cs="Arial"/>
                <w:b/>
                <w:color w:val="0D0D0D" w:themeColor="text1" w:themeTint="F2"/>
                <w:sz w:val="24"/>
                <w:szCs w:val="24"/>
              </w:rPr>
              <w:t>£500/event*20events*12months=</w:t>
            </w:r>
          </w:p>
          <w:p w14:paraId="75CD8846"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color w:val="0D0D0D" w:themeColor="text1" w:themeTint="F2"/>
                <w:sz w:val="24"/>
                <w:szCs w:val="24"/>
              </w:rPr>
              <w:t>=120,000</w:t>
            </w:r>
          </w:p>
        </w:tc>
      </w:tr>
      <w:tr w:rsidR="00C55794" w:rsidRPr="00D1360C" w14:paraId="5DDA4A2D" w14:textId="77777777" w:rsidTr="006B4F01">
        <w:trPr>
          <w:trHeight w:val="313"/>
        </w:trPr>
        <w:tc>
          <w:tcPr>
            <w:tcW w:w="164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242B231"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Capital Introduced</w:t>
            </w:r>
          </w:p>
        </w:tc>
        <w:tc>
          <w:tcPr>
            <w:tcW w:w="335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3BABC64"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color w:val="0D0D0D" w:themeColor="text1" w:themeTint="F2"/>
                <w:sz w:val="24"/>
                <w:szCs w:val="24"/>
              </w:rPr>
              <w:t>£0</w:t>
            </w:r>
          </w:p>
        </w:tc>
      </w:tr>
      <w:tr w:rsidR="00C55794" w:rsidRPr="00D1360C" w14:paraId="1308349C" w14:textId="77777777" w:rsidTr="006B4F01">
        <w:trPr>
          <w:trHeight w:val="313"/>
        </w:trPr>
        <w:tc>
          <w:tcPr>
            <w:tcW w:w="164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A5C984F"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 xml:space="preserve">Funding </w:t>
            </w:r>
          </w:p>
        </w:tc>
        <w:tc>
          <w:tcPr>
            <w:tcW w:w="335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D4BE11E"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color w:val="0D0D0D" w:themeColor="text1" w:themeTint="F2"/>
                <w:sz w:val="24"/>
                <w:szCs w:val="24"/>
              </w:rPr>
              <w:t>£0</w:t>
            </w:r>
          </w:p>
        </w:tc>
      </w:tr>
      <w:tr w:rsidR="00C55794" w:rsidRPr="00D1360C" w14:paraId="0A2FCDBA" w14:textId="77777777" w:rsidTr="006B4F01">
        <w:trPr>
          <w:trHeight w:val="313"/>
        </w:trPr>
        <w:tc>
          <w:tcPr>
            <w:tcW w:w="1642"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CD71020"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Cs/>
                <w:i/>
                <w:iCs/>
                <w:color w:val="0D0D0D" w:themeColor="text1" w:themeTint="F2"/>
                <w:sz w:val="24"/>
                <w:szCs w:val="24"/>
              </w:rPr>
              <w:t>Loans/Borrowing</w:t>
            </w:r>
          </w:p>
        </w:tc>
        <w:tc>
          <w:tcPr>
            <w:tcW w:w="3358" w:type="pct"/>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21927218" w14:textId="77777777" w:rsidR="00C55794" w:rsidRPr="00D1360C" w:rsidRDefault="00C55794" w:rsidP="006B4F01">
            <w:pPr>
              <w:spacing w:line="360" w:lineRule="auto"/>
              <w:jc w:val="both"/>
              <w:rPr>
                <w:rFonts w:ascii="Arial" w:hAnsi="Arial" w:cs="Arial"/>
                <w:bCs/>
                <w:i/>
                <w:iCs/>
                <w:color w:val="0D0D0D" w:themeColor="text1" w:themeTint="F2"/>
                <w:sz w:val="24"/>
                <w:szCs w:val="24"/>
              </w:rPr>
            </w:pPr>
            <w:r w:rsidRPr="00D1360C">
              <w:rPr>
                <w:rFonts w:ascii="Arial" w:hAnsi="Arial" w:cs="Arial"/>
                <w:b/>
                <w:color w:val="0D0D0D" w:themeColor="text1" w:themeTint="F2"/>
                <w:sz w:val="24"/>
                <w:szCs w:val="24"/>
              </w:rPr>
              <w:t>£0</w:t>
            </w:r>
          </w:p>
        </w:tc>
      </w:tr>
      <w:tr w:rsidR="00C55794" w:rsidRPr="00D1360C" w14:paraId="5E433A3E" w14:textId="77777777" w:rsidTr="006B4F01">
        <w:trPr>
          <w:trHeight w:val="328"/>
        </w:trPr>
        <w:tc>
          <w:tcPr>
            <w:tcW w:w="1642" w:type="pct"/>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66F4053A" w14:textId="77777777" w:rsidR="00C55794" w:rsidRPr="00D1360C" w:rsidRDefault="00C55794" w:rsidP="006B4F01">
            <w:pPr>
              <w:spacing w:line="360" w:lineRule="auto"/>
              <w:jc w:val="both"/>
              <w:rPr>
                <w:rFonts w:ascii="Arial" w:hAnsi="Arial" w:cs="Arial"/>
                <w:b/>
                <w:bCs/>
                <w:i/>
                <w:iCs/>
                <w:color w:val="0D0D0D" w:themeColor="text1" w:themeTint="F2"/>
                <w:sz w:val="24"/>
                <w:szCs w:val="24"/>
              </w:rPr>
            </w:pPr>
            <w:r w:rsidRPr="00D1360C">
              <w:rPr>
                <w:rFonts w:ascii="Arial" w:hAnsi="Arial" w:cs="Arial"/>
                <w:b/>
                <w:bCs/>
                <w:i/>
                <w:iCs/>
                <w:color w:val="0D0D0D" w:themeColor="text1" w:themeTint="F2"/>
                <w:sz w:val="24"/>
                <w:szCs w:val="24"/>
              </w:rPr>
              <w:t>Total Income</w:t>
            </w:r>
          </w:p>
        </w:tc>
        <w:tc>
          <w:tcPr>
            <w:tcW w:w="3358" w:type="pct"/>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3A7965CD" w14:textId="77777777" w:rsidR="00C55794" w:rsidRPr="00D1360C" w:rsidRDefault="00C55794" w:rsidP="006B4F01">
            <w:pPr>
              <w:spacing w:line="360" w:lineRule="auto"/>
              <w:jc w:val="both"/>
              <w:rPr>
                <w:rFonts w:ascii="Arial" w:hAnsi="Arial" w:cs="Arial"/>
                <w:b/>
                <w:bCs/>
                <w:i/>
                <w:iCs/>
                <w:color w:val="0D0D0D" w:themeColor="text1" w:themeTint="F2"/>
                <w:sz w:val="24"/>
                <w:szCs w:val="24"/>
              </w:rPr>
            </w:pPr>
            <w:r w:rsidRPr="00D1360C">
              <w:rPr>
                <w:rFonts w:ascii="Arial" w:hAnsi="Arial" w:cs="Arial"/>
                <w:b/>
                <w:bCs/>
                <w:i/>
                <w:iCs/>
                <w:color w:val="0D0D0D" w:themeColor="text1" w:themeTint="F2"/>
                <w:sz w:val="24"/>
                <w:szCs w:val="24"/>
              </w:rPr>
              <w:t>£ 275400</w:t>
            </w:r>
          </w:p>
        </w:tc>
      </w:tr>
    </w:tbl>
    <w:p w14:paraId="541E5562"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2ABE69EB"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65F223A0"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154DA75D"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5F1A6663"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12D6C85F"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54D1A746"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0A0AFC34"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627A0D36"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7F59C4E7"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31E3CE86"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0B76C738"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66C56F55"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3F4CEE5D"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05614180"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7F1A8B8F"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3868F8C4"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2E1C4ECC" w14:textId="77777777" w:rsidR="00C55794" w:rsidRPr="00D1360C" w:rsidRDefault="00C55794" w:rsidP="00C55794">
      <w:pPr>
        <w:spacing w:line="360" w:lineRule="auto"/>
        <w:jc w:val="both"/>
        <w:rPr>
          <w:rFonts w:ascii="Arial" w:hAnsi="Arial" w:cs="Arial"/>
          <w:color w:val="A6A6A6" w:themeColor="background1" w:themeShade="A6"/>
          <w:sz w:val="24"/>
          <w:szCs w:val="24"/>
        </w:rPr>
      </w:pPr>
    </w:p>
    <w:p w14:paraId="0F07A88D" w14:textId="77777777" w:rsidR="00C55794" w:rsidRPr="00D1360C" w:rsidRDefault="00C55794" w:rsidP="00C55794">
      <w:pPr>
        <w:pStyle w:val="Heading2"/>
        <w:rPr>
          <w:rFonts w:ascii="Arial" w:hAnsi="Arial" w:cs="Arial"/>
          <w:szCs w:val="24"/>
        </w:rPr>
      </w:pPr>
      <w:bookmarkStart w:id="46" w:name="_Toc167912554"/>
      <w:r w:rsidRPr="00D1360C">
        <w:rPr>
          <w:rFonts w:ascii="Arial" w:hAnsi="Arial" w:cs="Arial"/>
          <w:szCs w:val="24"/>
        </w:rPr>
        <w:lastRenderedPageBreak/>
        <w:t xml:space="preserve">7.1 </w:t>
      </w:r>
      <w:r w:rsidRPr="00D1360C">
        <w:rPr>
          <w:rFonts w:ascii="Arial" w:hAnsi="Arial" w:cs="Arial"/>
          <w:szCs w:val="24"/>
        </w:rPr>
        <w:tab/>
        <w:t>Financial Summary</w:t>
      </w:r>
      <w:bookmarkEnd w:id="46"/>
    </w:p>
    <w:p w14:paraId="33D9E4CB" w14:textId="77777777" w:rsidR="00C55794" w:rsidRPr="00D1360C" w:rsidRDefault="00C55794" w:rsidP="00C55794">
      <w:pPr>
        <w:spacing w:line="360" w:lineRule="auto"/>
        <w:jc w:val="both"/>
        <w:rPr>
          <w:rFonts w:ascii="Arial" w:hAnsi="Arial" w:cs="Arial"/>
          <w:b/>
          <w:bCs/>
          <w:i/>
          <w:iCs/>
          <w:color w:val="FF0000"/>
          <w:sz w:val="24"/>
          <w:szCs w:val="24"/>
        </w:rPr>
      </w:pPr>
    </w:p>
    <w:p w14:paraId="492B02BB" w14:textId="77777777" w:rsidR="00C55794" w:rsidRPr="00D1360C" w:rsidRDefault="00C55794" w:rsidP="00C55794">
      <w:pPr>
        <w:spacing w:line="360" w:lineRule="auto"/>
        <w:jc w:val="both"/>
        <w:rPr>
          <w:rFonts w:ascii="Arial" w:hAnsi="Arial" w:cs="Arial"/>
          <w:color w:val="0D0D0D" w:themeColor="text1" w:themeTint="F2"/>
          <w:sz w:val="24"/>
          <w:szCs w:val="24"/>
        </w:rPr>
      </w:pPr>
      <w:r w:rsidRPr="00D1360C">
        <w:rPr>
          <w:rFonts w:ascii="Arial" w:hAnsi="Arial" w:cs="Arial"/>
          <w:sz w:val="24"/>
          <w:szCs w:val="24"/>
        </w:rPr>
        <w:t xml:space="preserve">The above tables represent the financial position and plan of the new product development. However, the calculation of total expenditure which is on the hotel's shoulders was around </w:t>
      </w:r>
      <w:r w:rsidRPr="00D1360C">
        <w:rPr>
          <w:rFonts w:ascii="Arial" w:hAnsi="Arial" w:cs="Arial"/>
          <w:color w:val="0D0D0D" w:themeColor="text1" w:themeTint="F2"/>
          <w:sz w:val="24"/>
          <w:szCs w:val="24"/>
        </w:rPr>
        <w:t>£</w:t>
      </w:r>
      <w:r w:rsidRPr="00D1360C">
        <w:rPr>
          <w:rFonts w:ascii="Arial" w:hAnsi="Arial" w:cs="Arial"/>
          <w:iCs/>
          <w:color w:val="0D0D0D" w:themeColor="text1" w:themeTint="F2"/>
          <w:sz w:val="24"/>
          <w:szCs w:val="24"/>
        </w:rPr>
        <w:t xml:space="preserve">107,720. Whereas, every year profit and loss are calculated at around </w:t>
      </w:r>
      <w:r w:rsidRPr="00D1360C">
        <w:rPr>
          <w:rFonts w:ascii="Arial" w:hAnsi="Arial" w:cs="Arial"/>
          <w:bCs/>
          <w:color w:val="0D0D0D" w:themeColor="text1" w:themeTint="F2"/>
          <w:sz w:val="24"/>
          <w:szCs w:val="24"/>
        </w:rPr>
        <w:t>£</w:t>
      </w:r>
      <w:r w:rsidRPr="00D1360C">
        <w:rPr>
          <w:rFonts w:ascii="Arial" w:hAnsi="Arial" w:cs="Arial"/>
          <w:color w:val="0D0D0D" w:themeColor="text1" w:themeTint="F2"/>
          <w:sz w:val="24"/>
          <w:szCs w:val="24"/>
        </w:rPr>
        <w:t xml:space="preserve">67,530. Moreover, the income statement was around </w:t>
      </w:r>
      <w:r w:rsidRPr="00D1360C">
        <w:rPr>
          <w:rFonts w:ascii="Arial" w:hAnsi="Arial" w:cs="Arial"/>
          <w:bCs/>
          <w:color w:val="0D0D0D" w:themeColor="text1" w:themeTint="F2"/>
          <w:sz w:val="24"/>
          <w:szCs w:val="24"/>
        </w:rPr>
        <w:t>£</w:t>
      </w:r>
      <w:r w:rsidRPr="00D1360C">
        <w:rPr>
          <w:rFonts w:ascii="Arial" w:hAnsi="Arial" w:cs="Arial"/>
          <w:color w:val="0D0D0D" w:themeColor="text1" w:themeTint="F2"/>
          <w:sz w:val="24"/>
          <w:szCs w:val="24"/>
        </w:rPr>
        <w:t xml:space="preserve">275,400. </w:t>
      </w:r>
    </w:p>
    <w:p w14:paraId="1214A89D" w14:textId="77777777" w:rsidR="00C55794" w:rsidRPr="00D1360C" w:rsidRDefault="00C55794" w:rsidP="00C55794">
      <w:pPr>
        <w:rPr>
          <w:rFonts w:ascii="Arial" w:hAnsi="Arial" w:cs="Arial"/>
          <w:color w:val="0D0D0D" w:themeColor="text1" w:themeTint="F2"/>
          <w:sz w:val="24"/>
          <w:szCs w:val="24"/>
        </w:rPr>
      </w:pPr>
      <w:r w:rsidRPr="00D1360C">
        <w:rPr>
          <w:rFonts w:ascii="Arial" w:hAnsi="Arial" w:cs="Arial"/>
          <w:color w:val="0D0D0D" w:themeColor="text1" w:themeTint="F2"/>
          <w:sz w:val="24"/>
          <w:szCs w:val="24"/>
        </w:rPr>
        <w:br w:type="page"/>
      </w:r>
    </w:p>
    <w:p w14:paraId="3D9538FF" w14:textId="77777777" w:rsidR="00C55794" w:rsidRPr="00D1360C" w:rsidRDefault="00C55794" w:rsidP="00C55794">
      <w:pPr>
        <w:pStyle w:val="Heading1"/>
        <w:numPr>
          <w:ilvl w:val="0"/>
          <w:numId w:val="39"/>
        </w:numPr>
        <w:rPr>
          <w:rFonts w:ascii="Arial" w:hAnsi="Arial" w:cs="Arial"/>
          <w:szCs w:val="24"/>
        </w:rPr>
      </w:pPr>
      <w:bookmarkStart w:id="47" w:name="_Toc167912558"/>
      <w:r w:rsidRPr="00D1360C">
        <w:rPr>
          <w:rFonts w:ascii="Arial" w:hAnsi="Arial" w:cs="Arial"/>
          <w:szCs w:val="24"/>
        </w:rPr>
        <w:lastRenderedPageBreak/>
        <w:t>REFERENCE LIST:</w:t>
      </w:r>
      <w:bookmarkEnd w:id="47"/>
    </w:p>
    <w:p w14:paraId="20B85DB0"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sz w:val="24"/>
          <w:szCs w:val="24"/>
          <w:shd w:val="clear" w:color="auto" w:fill="FFFFFF"/>
        </w:rPr>
        <w:t>Abuseif, M., Dupre, K. and Michael, R.N., 2022. Trees on buildings: a tree selection framework based on industry best practice. </w:t>
      </w:r>
      <w:r w:rsidRPr="00D1360C">
        <w:rPr>
          <w:rFonts w:ascii="Arial" w:hAnsi="Arial" w:cs="Arial"/>
          <w:i/>
          <w:iCs/>
          <w:sz w:val="24"/>
          <w:szCs w:val="24"/>
          <w:shd w:val="clear" w:color="auto" w:fill="FFFFFF"/>
        </w:rPr>
        <w:t>Land</w:t>
      </w:r>
      <w:r w:rsidRPr="00D1360C">
        <w:rPr>
          <w:rFonts w:ascii="Arial" w:hAnsi="Arial" w:cs="Arial"/>
          <w:sz w:val="24"/>
          <w:szCs w:val="24"/>
          <w:shd w:val="clear" w:color="auto" w:fill="FFFFFF"/>
        </w:rPr>
        <w:t>, </w:t>
      </w:r>
      <w:r w:rsidRPr="00D1360C">
        <w:rPr>
          <w:rFonts w:ascii="Arial" w:hAnsi="Arial" w:cs="Arial"/>
          <w:i/>
          <w:iCs/>
          <w:sz w:val="24"/>
          <w:szCs w:val="24"/>
          <w:shd w:val="clear" w:color="auto" w:fill="FFFFFF"/>
        </w:rPr>
        <w:t>12</w:t>
      </w:r>
      <w:r w:rsidRPr="00D1360C">
        <w:rPr>
          <w:rFonts w:ascii="Arial" w:hAnsi="Arial" w:cs="Arial"/>
          <w:sz w:val="24"/>
          <w:szCs w:val="24"/>
          <w:shd w:val="clear" w:color="auto" w:fill="FFFFFF"/>
        </w:rPr>
        <w:t>(1), p.97.</w:t>
      </w:r>
    </w:p>
    <w:p w14:paraId="5BEEF49D"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ALKAUTSAR, F., 2023. </w:t>
      </w:r>
      <w:r w:rsidRPr="00D1360C">
        <w:rPr>
          <w:rFonts w:ascii="Arial" w:hAnsi="Arial" w:cs="Arial"/>
          <w:i/>
          <w:iCs/>
          <w:color w:val="222222"/>
          <w:sz w:val="24"/>
          <w:szCs w:val="24"/>
          <w:shd w:val="clear" w:color="auto" w:fill="FFFFFF"/>
        </w:rPr>
        <w:t>HOTEL BISNIS ERA POST-PANDEMIC COVID-19 DI PUSAT KOTA SURABAYA</w:t>
      </w:r>
      <w:r w:rsidRPr="00D1360C">
        <w:rPr>
          <w:rFonts w:ascii="Arial" w:hAnsi="Arial" w:cs="Arial"/>
          <w:color w:val="222222"/>
          <w:sz w:val="24"/>
          <w:szCs w:val="24"/>
          <w:shd w:val="clear" w:color="auto" w:fill="FFFFFF"/>
        </w:rPr>
        <w:t> (Doctoral dissertation, UPN Veteran Jawa Timur).</w:t>
      </w:r>
    </w:p>
    <w:p w14:paraId="792B1667" w14:textId="77777777" w:rsidR="00C55794" w:rsidRPr="00D1360C" w:rsidRDefault="00C55794" w:rsidP="00D1360C">
      <w:pPr>
        <w:spacing w:line="360" w:lineRule="auto"/>
        <w:ind w:left="720" w:hanging="720"/>
        <w:jc w:val="both"/>
        <w:rPr>
          <w:rFonts w:ascii="Arial" w:hAnsi="Arial" w:cs="Arial"/>
          <w:color w:val="222222"/>
          <w:sz w:val="24"/>
          <w:szCs w:val="24"/>
          <w:shd w:val="clear" w:color="auto" w:fill="FFFFFF"/>
        </w:rPr>
      </w:pPr>
      <w:r w:rsidRPr="00D1360C">
        <w:rPr>
          <w:rFonts w:ascii="Arial" w:hAnsi="Arial" w:cs="Arial"/>
          <w:color w:val="222222"/>
          <w:sz w:val="24"/>
          <w:szCs w:val="24"/>
          <w:shd w:val="clear" w:color="auto" w:fill="FFFFFF"/>
        </w:rPr>
        <w:t>Al-Kodmany, K., 2023. Greenery-Covered Towers: Examining Innovative Design Approaches.</w:t>
      </w:r>
    </w:p>
    <w:p w14:paraId="050778CA" w14:textId="77777777" w:rsidR="00C55794" w:rsidRPr="00D1360C" w:rsidRDefault="00C55794" w:rsidP="00D1360C">
      <w:pPr>
        <w:spacing w:line="360" w:lineRule="auto"/>
        <w:ind w:left="720" w:hanging="720"/>
        <w:jc w:val="both"/>
        <w:rPr>
          <w:rFonts w:ascii="Arial" w:hAnsi="Arial" w:cs="Arial"/>
          <w:color w:val="222222"/>
          <w:sz w:val="24"/>
          <w:szCs w:val="24"/>
          <w:shd w:val="clear" w:color="auto" w:fill="FFFFFF"/>
        </w:rPr>
      </w:pPr>
      <w:r w:rsidRPr="00D1360C">
        <w:rPr>
          <w:rFonts w:ascii="Arial" w:hAnsi="Arial" w:cs="Arial"/>
          <w:color w:val="222222"/>
          <w:sz w:val="24"/>
          <w:szCs w:val="24"/>
          <w:shd w:val="clear" w:color="auto" w:fill="FFFFFF"/>
        </w:rPr>
        <w:t>Barth, S.C. and Barber, D.S., 2017. </w:t>
      </w:r>
      <w:r w:rsidRPr="00D1360C">
        <w:rPr>
          <w:rFonts w:ascii="Arial" w:hAnsi="Arial" w:cs="Arial"/>
          <w:i/>
          <w:iCs/>
          <w:color w:val="222222"/>
          <w:sz w:val="24"/>
          <w:szCs w:val="24"/>
          <w:shd w:val="clear" w:color="auto" w:fill="FFFFFF"/>
        </w:rPr>
        <w:t>Hospitality law: managing legal issues in the hospitality industry</w:t>
      </w:r>
      <w:r w:rsidRPr="00D1360C">
        <w:rPr>
          <w:rFonts w:ascii="Arial" w:hAnsi="Arial" w:cs="Arial"/>
          <w:color w:val="222222"/>
          <w:sz w:val="24"/>
          <w:szCs w:val="24"/>
          <w:shd w:val="clear" w:color="auto" w:fill="FFFFFF"/>
        </w:rPr>
        <w:t>. John Wiley &amp; Sons.</w:t>
      </w:r>
    </w:p>
    <w:p w14:paraId="0AB18B2B" w14:textId="77777777" w:rsidR="00C55794" w:rsidRPr="00D1360C" w:rsidRDefault="00C55794" w:rsidP="00D1360C">
      <w:pPr>
        <w:spacing w:line="360" w:lineRule="auto"/>
        <w:ind w:left="720" w:hanging="720"/>
        <w:jc w:val="both"/>
        <w:rPr>
          <w:rFonts w:ascii="Arial" w:hAnsi="Arial" w:cs="Arial"/>
          <w:color w:val="222222"/>
          <w:sz w:val="24"/>
          <w:szCs w:val="24"/>
          <w:shd w:val="clear" w:color="auto" w:fill="FFFFFF"/>
        </w:rPr>
      </w:pPr>
      <w:r w:rsidRPr="00D1360C">
        <w:rPr>
          <w:rFonts w:ascii="Arial" w:hAnsi="Arial" w:cs="Arial"/>
          <w:color w:val="222222"/>
          <w:sz w:val="24"/>
          <w:szCs w:val="24"/>
          <w:shd w:val="clear" w:color="auto" w:fill="FFFFFF"/>
        </w:rPr>
        <w:t>Björk, P. and Kauppinen-Räisänen, H., 2016. Exploring the multi-dimensionality of travellers' culinary-gastronomic experiences. </w:t>
      </w:r>
      <w:r w:rsidRPr="00D1360C">
        <w:rPr>
          <w:rFonts w:ascii="Arial" w:hAnsi="Arial" w:cs="Arial"/>
          <w:i/>
          <w:iCs/>
          <w:color w:val="222222"/>
          <w:sz w:val="24"/>
          <w:szCs w:val="24"/>
          <w:shd w:val="clear" w:color="auto" w:fill="FFFFFF"/>
        </w:rPr>
        <w:t>Current Issues in Tourism</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19</w:t>
      </w:r>
      <w:r w:rsidRPr="00D1360C">
        <w:rPr>
          <w:rFonts w:ascii="Arial" w:hAnsi="Arial" w:cs="Arial"/>
          <w:color w:val="222222"/>
          <w:sz w:val="24"/>
          <w:szCs w:val="24"/>
          <w:shd w:val="clear" w:color="auto" w:fill="FFFFFF"/>
        </w:rPr>
        <w:t>(12), pp.1260-1280.</w:t>
      </w:r>
    </w:p>
    <w:p w14:paraId="5834A36C" w14:textId="77777777" w:rsidR="00C55794" w:rsidRPr="00D1360C" w:rsidRDefault="00C55794" w:rsidP="00D1360C">
      <w:pPr>
        <w:spacing w:line="360" w:lineRule="auto"/>
        <w:ind w:left="720" w:hanging="720"/>
        <w:jc w:val="both"/>
        <w:rPr>
          <w:rFonts w:ascii="Arial" w:hAnsi="Arial" w:cs="Arial"/>
          <w:color w:val="222222"/>
          <w:sz w:val="24"/>
          <w:szCs w:val="24"/>
          <w:shd w:val="clear" w:color="auto" w:fill="FFFFFF"/>
        </w:rPr>
      </w:pPr>
      <w:r w:rsidRPr="00D1360C">
        <w:rPr>
          <w:rFonts w:ascii="Arial" w:hAnsi="Arial" w:cs="Arial"/>
          <w:color w:val="222222"/>
          <w:sz w:val="24"/>
          <w:szCs w:val="24"/>
          <w:shd w:val="clear" w:color="auto" w:fill="FFFFFF"/>
        </w:rPr>
        <w:t>Bowen, J. and Whalen, E., 2017. Trends that are changing travel and tourism. </w:t>
      </w:r>
      <w:r w:rsidRPr="00D1360C">
        <w:rPr>
          <w:rFonts w:ascii="Arial" w:hAnsi="Arial" w:cs="Arial"/>
          <w:i/>
          <w:iCs/>
          <w:color w:val="222222"/>
          <w:sz w:val="24"/>
          <w:szCs w:val="24"/>
          <w:shd w:val="clear" w:color="auto" w:fill="FFFFFF"/>
        </w:rPr>
        <w:t>Worldwide Hospitality and Tourism Themes</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9</w:t>
      </w:r>
      <w:r w:rsidRPr="00D1360C">
        <w:rPr>
          <w:rFonts w:ascii="Arial" w:hAnsi="Arial" w:cs="Arial"/>
          <w:color w:val="222222"/>
          <w:sz w:val="24"/>
          <w:szCs w:val="24"/>
          <w:shd w:val="clear" w:color="auto" w:fill="FFFFFF"/>
        </w:rPr>
        <w:t>(6), pp.592-602.</w:t>
      </w:r>
    </w:p>
    <w:p w14:paraId="766E45EA"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Chang, Y.C., Ku, C.H. and Chen, C.H., 2019. Social media analytics: Extracting and visualizing Hilton hotel ratings and reviews from TripAdvisor. </w:t>
      </w:r>
      <w:r w:rsidRPr="00D1360C">
        <w:rPr>
          <w:rFonts w:ascii="Arial" w:hAnsi="Arial" w:cs="Arial"/>
          <w:i/>
          <w:iCs/>
          <w:color w:val="222222"/>
          <w:sz w:val="24"/>
          <w:szCs w:val="24"/>
          <w:shd w:val="clear" w:color="auto" w:fill="FFFFFF"/>
        </w:rPr>
        <w:t>International Journal of Information Management</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48</w:t>
      </w:r>
      <w:r w:rsidRPr="00D1360C">
        <w:rPr>
          <w:rFonts w:ascii="Arial" w:hAnsi="Arial" w:cs="Arial"/>
          <w:color w:val="222222"/>
          <w:sz w:val="24"/>
          <w:szCs w:val="24"/>
          <w:shd w:val="clear" w:color="auto" w:fill="FFFFFF"/>
        </w:rPr>
        <w:t>, pp.263-279.</w:t>
      </w:r>
    </w:p>
    <w:p w14:paraId="7F7D207C"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dal Molin, R., Ragiv, S. and Giacomello, E., 2023. Tall Buildings and City Development: Comparison of Five Case Studies. </w:t>
      </w:r>
      <w:r w:rsidRPr="00D1360C">
        <w:rPr>
          <w:rFonts w:ascii="Arial" w:hAnsi="Arial" w:cs="Arial"/>
          <w:i/>
          <w:iCs/>
          <w:color w:val="222222"/>
          <w:sz w:val="24"/>
          <w:szCs w:val="24"/>
          <w:shd w:val="clear" w:color="auto" w:fill="FFFFFF"/>
        </w:rPr>
        <w:t>CTBUH Journal</w:t>
      </w:r>
      <w:r w:rsidRPr="00D1360C">
        <w:rPr>
          <w:rFonts w:ascii="Arial" w:hAnsi="Arial" w:cs="Arial"/>
          <w:color w:val="222222"/>
          <w:sz w:val="24"/>
          <w:szCs w:val="24"/>
          <w:shd w:val="clear" w:color="auto" w:fill="FFFFFF"/>
        </w:rPr>
        <w:t>, (2), pp.28-35.</w:t>
      </w:r>
    </w:p>
    <w:p w14:paraId="7E542643"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Dos Santos, R.A., Méxas, M.P. and Meiriño, M.J., 2017. Sustainability and hotel business: criteria for holistic, integrated and participative development. </w:t>
      </w:r>
      <w:r w:rsidRPr="00D1360C">
        <w:rPr>
          <w:rFonts w:ascii="Arial" w:hAnsi="Arial" w:cs="Arial"/>
          <w:i/>
          <w:iCs/>
          <w:color w:val="222222"/>
          <w:sz w:val="24"/>
          <w:szCs w:val="24"/>
          <w:shd w:val="clear" w:color="auto" w:fill="FFFFFF"/>
        </w:rPr>
        <w:t>Journal of cleaner production</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142</w:t>
      </w:r>
      <w:r w:rsidRPr="00D1360C">
        <w:rPr>
          <w:rFonts w:ascii="Arial" w:hAnsi="Arial" w:cs="Arial"/>
          <w:color w:val="222222"/>
          <w:sz w:val="24"/>
          <w:szCs w:val="24"/>
          <w:shd w:val="clear" w:color="auto" w:fill="FFFFFF"/>
        </w:rPr>
        <w:t>, pp.217-224.</w:t>
      </w:r>
    </w:p>
    <w:p w14:paraId="7D4CC3DC"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Đurić, M., 2019. " Hilton" hotel: Innovative spatial and technological intervention in the Belgrade's urban fabric. </w:t>
      </w:r>
      <w:r w:rsidRPr="00D1360C">
        <w:rPr>
          <w:rFonts w:ascii="Arial" w:hAnsi="Arial" w:cs="Arial"/>
          <w:i/>
          <w:iCs/>
          <w:color w:val="222222"/>
          <w:sz w:val="24"/>
          <w:szCs w:val="24"/>
          <w:shd w:val="clear" w:color="auto" w:fill="FFFFFF"/>
        </w:rPr>
        <w:t>Arhitektura i urbanizam</w:t>
      </w:r>
      <w:r w:rsidRPr="00D1360C">
        <w:rPr>
          <w:rFonts w:ascii="Arial" w:hAnsi="Arial" w:cs="Arial"/>
          <w:color w:val="222222"/>
          <w:sz w:val="24"/>
          <w:szCs w:val="24"/>
          <w:shd w:val="clear" w:color="auto" w:fill="FFFFFF"/>
        </w:rPr>
        <w:t>, (48), pp.60-65.</w:t>
      </w:r>
    </w:p>
    <w:p w14:paraId="0502C1F1"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Durie, A.J., 2017. </w:t>
      </w:r>
      <w:r w:rsidRPr="00D1360C">
        <w:rPr>
          <w:rFonts w:ascii="Arial" w:hAnsi="Arial" w:cs="Arial"/>
          <w:i/>
          <w:iCs/>
          <w:color w:val="222222"/>
          <w:sz w:val="24"/>
          <w:szCs w:val="24"/>
          <w:shd w:val="clear" w:color="auto" w:fill="FFFFFF"/>
        </w:rPr>
        <w:t>Scotland and tourism: The long view, 1700–2015</w:t>
      </w:r>
      <w:r w:rsidRPr="00D1360C">
        <w:rPr>
          <w:rFonts w:ascii="Arial" w:hAnsi="Arial" w:cs="Arial"/>
          <w:color w:val="222222"/>
          <w:sz w:val="24"/>
          <w:szCs w:val="24"/>
          <w:shd w:val="clear" w:color="auto" w:fill="FFFFFF"/>
        </w:rPr>
        <w:t>. Routledge.</w:t>
      </w:r>
    </w:p>
    <w:p w14:paraId="55D6E722"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Gamero-Salinas, J., Kishnani, N., Monge-Barrio, A., López-Fidalgo, J. and Sánchez-Ostiz, A., 2021. The influence of building form variables on the environmental performance of semi-outdoor spaces. A study in mid-rise and high-rise buildings of Singapore. </w:t>
      </w:r>
      <w:r w:rsidRPr="00D1360C">
        <w:rPr>
          <w:rFonts w:ascii="Arial" w:hAnsi="Arial" w:cs="Arial"/>
          <w:i/>
          <w:iCs/>
          <w:color w:val="222222"/>
          <w:sz w:val="24"/>
          <w:szCs w:val="24"/>
          <w:shd w:val="clear" w:color="auto" w:fill="FFFFFF"/>
        </w:rPr>
        <w:t>Energy and Buildings</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230</w:t>
      </w:r>
      <w:r w:rsidRPr="00D1360C">
        <w:rPr>
          <w:rFonts w:ascii="Arial" w:hAnsi="Arial" w:cs="Arial"/>
          <w:color w:val="222222"/>
          <w:sz w:val="24"/>
          <w:szCs w:val="24"/>
          <w:shd w:val="clear" w:color="auto" w:fill="FFFFFF"/>
        </w:rPr>
        <w:t>, p.110544.</w:t>
      </w:r>
    </w:p>
    <w:p w14:paraId="306DE01D" w14:textId="77777777" w:rsidR="00C55794" w:rsidRPr="00D1360C" w:rsidRDefault="00C55794" w:rsidP="00D1360C">
      <w:pPr>
        <w:spacing w:line="360" w:lineRule="auto"/>
        <w:ind w:left="720" w:hanging="720"/>
        <w:jc w:val="both"/>
        <w:rPr>
          <w:rFonts w:ascii="Arial" w:hAnsi="Arial" w:cs="Arial"/>
          <w:color w:val="222222"/>
          <w:sz w:val="24"/>
          <w:szCs w:val="24"/>
          <w:shd w:val="clear" w:color="auto" w:fill="FFFFFF"/>
        </w:rPr>
      </w:pPr>
      <w:r w:rsidRPr="00D1360C">
        <w:rPr>
          <w:rFonts w:ascii="Arial" w:hAnsi="Arial" w:cs="Arial"/>
          <w:color w:val="222222"/>
          <w:sz w:val="24"/>
          <w:szCs w:val="24"/>
          <w:shd w:val="clear" w:color="auto" w:fill="FFFFFF"/>
        </w:rPr>
        <w:lastRenderedPageBreak/>
        <w:t>Handani, N.D., Williady, A. and Kim, H.S., 2022. An analysis of customer textual reviews and satisfaction at luxury hotels in Singapore’s Marina Bay area (SG-Clean-Certified Hotels). </w:t>
      </w:r>
      <w:r w:rsidRPr="00D1360C">
        <w:rPr>
          <w:rFonts w:ascii="Arial" w:hAnsi="Arial" w:cs="Arial"/>
          <w:i/>
          <w:iCs/>
          <w:color w:val="222222"/>
          <w:sz w:val="24"/>
          <w:szCs w:val="24"/>
          <w:shd w:val="clear" w:color="auto" w:fill="FFFFFF"/>
        </w:rPr>
        <w:t>Sustainability</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14</w:t>
      </w:r>
      <w:r w:rsidRPr="00D1360C">
        <w:rPr>
          <w:rFonts w:ascii="Arial" w:hAnsi="Arial" w:cs="Arial"/>
          <w:color w:val="222222"/>
          <w:sz w:val="24"/>
          <w:szCs w:val="24"/>
          <w:shd w:val="clear" w:color="auto" w:fill="FFFFFF"/>
        </w:rPr>
        <w:t>(15), p.9382.</w:t>
      </w:r>
    </w:p>
    <w:p w14:paraId="023B8D6F"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sz w:val="24"/>
          <w:szCs w:val="24"/>
        </w:rPr>
        <w:t xml:space="preserve">Iverlochy Castle Hotel, 2024. Available at </w:t>
      </w:r>
      <w:hyperlink r:id="rId14" w:history="1">
        <w:r w:rsidRPr="00D1360C">
          <w:rPr>
            <w:rStyle w:val="Hyperlink"/>
            <w:rFonts w:ascii="Arial" w:hAnsi="Arial" w:cs="Arial"/>
            <w:sz w:val="24"/>
            <w:szCs w:val="24"/>
          </w:rPr>
          <w:t>https://www.inverlochycastlehotel.com/</w:t>
        </w:r>
      </w:hyperlink>
      <w:r w:rsidRPr="00D1360C">
        <w:rPr>
          <w:rFonts w:ascii="Arial" w:hAnsi="Arial" w:cs="Arial"/>
          <w:sz w:val="24"/>
          <w:szCs w:val="24"/>
        </w:rPr>
        <w:t>. [Accessed on 3</w:t>
      </w:r>
      <w:r w:rsidRPr="00D1360C">
        <w:rPr>
          <w:rFonts w:ascii="Arial" w:hAnsi="Arial" w:cs="Arial"/>
          <w:sz w:val="24"/>
          <w:szCs w:val="24"/>
          <w:vertAlign w:val="superscript"/>
        </w:rPr>
        <w:t>rd</w:t>
      </w:r>
      <w:r w:rsidRPr="00D1360C">
        <w:rPr>
          <w:rFonts w:ascii="Arial" w:hAnsi="Arial" w:cs="Arial"/>
          <w:sz w:val="24"/>
          <w:szCs w:val="24"/>
        </w:rPr>
        <w:t xml:space="preserve"> May 2024]</w:t>
      </w:r>
    </w:p>
    <w:p w14:paraId="41AD8715"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Kopuz, A.D. and Bal, A., 2023. The conservation of modern architectural heritage buildings in Turkey: Istanbul Hilton and Istanbul Çınar Hotel as a case study. </w:t>
      </w:r>
      <w:r w:rsidRPr="00D1360C">
        <w:rPr>
          <w:rFonts w:ascii="Arial" w:hAnsi="Arial" w:cs="Arial"/>
          <w:i/>
          <w:iCs/>
          <w:color w:val="222222"/>
          <w:sz w:val="24"/>
          <w:szCs w:val="24"/>
          <w:shd w:val="clear" w:color="auto" w:fill="FFFFFF"/>
        </w:rPr>
        <w:t>Ain Shams Engineering Journal</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14</w:t>
      </w:r>
      <w:r w:rsidRPr="00D1360C">
        <w:rPr>
          <w:rFonts w:ascii="Arial" w:hAnsi="Arial" w:cs="Arial"/>
          <w:color w:val="222222"/>
          <w:sz w:val="24"/>
          <w:szCs w:val="24"/>
          <w:shd w:val="clear" w:color="auto" w:fill="FFFFFF"/>
        </w:rPr>
        <w:t>(4), p.101918.</w:t>
      </w:r>
    </w:p>
    <w:p w14:paraId="39240D78"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Li, J., 2020. </w:t>
      </w:r>
      <w:r w:rsidRPr="00D1360C">
        <w:rPr>
          <w:rFonts w:ascii="Arial" w:hAnsi="Arial" w:cs="Arial"/>
          <w:i/>
          <w:iCs/>
          <w:color w:val="222222"/>
          <w:sz w:val="24"/>
          <w:szCs w:val="24"/>
          <w:shd w:val="clear" w:color="auto" w:fill="FFFFFF"/>
        </w:rPr>
        <w:t>Vertical greening in compact cities applying vertical landscape in downtown Chicago with integrated analysis and design approaches</w:t>
      </w:r>
      <w:r w:rsidRPr="00D1360C">
        <w:rPr>
          <w:rFonts w:ascii="Arial" w:hAnsi="Arial" w:cs="Arial"/>
          <w:color w:val="222222"/>
          <w:sz w:val="24"/>
          <w:szCs w:val="24"/>
          <w:shd w:val="clear" w:color="auto" w:fill="FFFFFF"/>
        </w:rPr>
        <w:t> (Doctoral dissertation, University of Illinois at Urbana-Champaign).</w:t>
      </w:r>
    </w:p>
    <w:p w14:paraId="37258119" w14:textId="77777777" w:rsidR="00C55794" w:rsidRPr="00D1360C" w:rsidRDefault="00C55794" w:rsidP="00D1360C">
      <w:pPr>
        <w:spacing w:line="360" w:lineRule="auto"/>
        <w:ind w:left="720" w:hanging="720"/>
        <w:jc w:val="both"/>
        <w:rPr>
          <w:rFonts w:ascii="Arial" w:hAnsi="Arial" w:cs="Arial"/>
          <w:color w:val="222222"/>
          <w:sz w:val="24"/>
          <w:szCs w:val="24"/>
          <w:shd w:val="clear" w:color="auto" w:fill="FFFFFF"/>
        </w:rPr>
      </w:pPr>
      <w:r w:rsidRPr="00D1360C">
        <w:rPr>
          <w:rFonts w:ascii="Arial" w:hAnsi="Arial" w:cs="Arial"/>
          <w:color w:val="222222"/>
          <w:sz w:val="24"/>
          <w:szCs w:val="24"/>
          <w:shd w:val="clear" w:color="auto" w:fill="FFFFFF"/>
        </w:rPr>
        <w:t>Liu, Z.G. and Lin, E.C.K., 2021. Development and Innovations of the Hotel and Air Transport Industry in Singapore. In </w:t>
      </w:r>
      <w:r w:rsidRPr="00D1360C">
        <w:rPr>
          <w:rFonts w:ascii="Arial" w:hAnsi="Arial" w:cs="Arial"/>
          <w:i/>
          <w:iCs/>
          <w:color w:val="222222"/>
          <w:sz w:val="24"/>
          <w:szCs w:val="24"/>
          <w:shd w:val="clear" w:color="auto" w:fill="FFFFFF"/>
        </w:rPr>
        <w:t>The Hospitality and Tourism Industry in ASEAN and East Asian Destinations</w:t>
      </w:r>
      <w:r w:rsidRPr="00D1360C">
        <w:rPr>
          <w:rFonts w:ascii="Arial" w:hAnsi="Arial" w:cs="Arial"/>
          <w:color w:val="222222"/>
          <w:sz w:val="24"/>
          <w:szCs w:val="24"/>
          <w:shd w:val="clear" w:color="auto" w:fill="FFFFFF"/>
        </w:rPr>
        <w:t> (pp. 177-207). Apple Academic Press.</w:t>
      </w:r>
    </w:p>
    <w:p w14:paraId="34D66104"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London, F., 2020. </w:t>
      </w:r>
      <w:r w:rsidRPr="00D1360C">
        <w:rPr>
          <w:rFonts w:ascii="Arial" w:hAnsi="Arial" w:cs="Arial"/>
          <w:i/>
          <w:iCs/>
          <w:color w:val="222222"/>
          <w:sz w:val="24"/>
          <w:szCs w:val="24"/>
          <w:shd w:val="clear" w:color="auto" w:fill="FFFFFF"/>
        </w:rPr>
        <w:t>Healthy placemaking: wellbeing through urban design</w:t>
      </w:r>
      <w:r w:rsidRPr="00D1360C">
        <w:rPr>
          <w:rFonts w:ascii="Arial" w:hAnsi="Arial" w:cs="Arial"/>
          <w:color w:val="222222"/>
          <w:sz w:val="24"/>
          <w:szCs w:val="24"/>
          <w:shd w:val="clear" w:color="auto" w:fill="FFFFFF"/>
        </w:rPr>
        <w:t>. RIBA Publishing.</w:t>
      </w:r>
    </w:p>
    <w:p w14:paraId="1F54B47E" w14:textId="77777777" w:rsidR="00C55794" w:rsidRPr="00D1360C" w:rsidRDefault="00C55794" w:rsidP="00D1360C">
      <w:pPr>
        <w:spacing w:line="360" w:lineRule="auto"/>
        <w:ind w:left="720" w:hanging="720"/>
        <w:jc w:val="both"/>
        <w:rPr>
          <w:rFonts w:ascii="Arial" w:hAnsi="Arial" w:cs="Arial"/>
          <w:color w:val="222222"/>
          <w:sz w:val="24"/>
          <w:szCs w:val="24"/>
          <w:shd w:val="clear" w:color="auto" w:fill="FFFFFF"/>
        </w:rPr>
      </w:pPr>
      <w:r w:rsidRPr="00D1360C">
        <w:rPr>
          <w:rFonts w:ascii="Arial" w:hAnsi="Arial" w:cs="Arial"/>
          <w:color w:val="222222"/>
          <w:sz w:val="24"/>
          <w:szCs w:val="24"/>
          <w:shd w:val="clear" w:color="auto" w:fill="FFFFFF"/>
        </w:rPr>
        <w:t>MAZARAKI, A., 2022. POSITIVE IMAGE OF «HILTON» HOTEL CHAIN INTERNET DISTRIBUTION SYSTEM. </w:t>
      </w:r>
      <w:r w:rsidRPr="00D1360C">
        <w:rPr>
          <w:rFonts w:ascii="Arial" w:hAnsi="Arial" w:cs="Arial"/>
          <w:i/>
          <w:iCs/>
          <w:color w:val="222222"/>
          <w:sz w:val="24"/>
          <w:szCs w:val="24"/>
          <w:shd w:val="clear" w:color="auto" w:fill="FFFFFF"/>
        </w:rPr>
        <w:t>International hotel and restaurant business trends: articles’s collection of master programs students/executive editor AA Mazaraki.–Kyiv: State University Trade of and Economics, 2022.–55 p.</w:t>
      </w:r>
      <w:r w:rsidRPr="00D1360C">
        <w:rPr>
          <w:rFonts w:ascii="Arial" w:hAnsi="Arial" w:cs="Arial"/>
          <w:color w:val="222222"/>
          <w:sz w:val="24"/>
          <w:szCs w:val="24"/>
          <w:shd w:val="clear" w:color="auto" w:fill="FFFFFF"/>
        </w:rPr>
        <w:t>, p.32.</w:t>
      </w:r>
    </w:p>
    <w:p w14:paraId="0F9CF7AE"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Oldfield, P., 2019. Vertical communities. In </w:t>
      </w:r>
      <w:r w:rsidRPr="00D1360C">
        <w:rPr>
          <w:rFonts w:ascii="Arial" w:hAnsi="Arial" w:cs="Arial"/>
          <w:i/>
          <w:iCs/>
          <w:color w:val="222222"/>
          <w:sz w:val="24"/>
          <w:szCs w:val="24"/>
          <w:shd w:val="clear" w:color="auto" w:fill="FFFFFF"/>
        </w:rPr>
        <w:t>The Sustainable Tall Building</w:t>
      </w:r>
      <w:r w:rsidRPr="00D1360C">
        <w:rPr>
          <w:rFonts w:ascii="Arial" w:hAnsi="Arial" w:cs="Arial"/>
          <w:color w:val="222222"/>
          <w:sz w:val="24"/>
          <w:szCs w:val="24"/>
          <w:shd w:val="clear" w:color="auto" w:fill="FFFFFF"/>
        </w:rPr>
        <w:t> (pp. 129-144). Routledge.</w:t>
      </w:r>
    </w:p>
    <w:p w14:paraId="13D680A4"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Reidhead, C., 2020. Impact of organizational culture on employee satisfaction: A case of Hilton hotel, United Kingdom. </w:t>
      </w:r>
      <w:r w:rsidRPr="00D1360C">
        <w:rPr>
          <w:rFonts w:ascii="Arial" w:hAnsi="Arial" w:cs="Arial"/>
          <w:i/>
          <w:iCs/>
          <w:color w:val="222222"/>
          <w:sz w:val="24"/>
          <w:szCs w:val="24"/>
          <w:shd w:val="clear" w:color="auto" w:fill="FFFFFF"/>
        </w:rPr>
        <w:t>Journal of Economics and Business</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3</w:t>
      </w:r>
      <w:r w:rsidRPr="00D1360C">
        <w:rPr>
          <w:rFonts w:ascii="Arial" w:hAnsi="Arial" w:cs="Arial"/>
          <w:color w:val="222222"/>
          <w:sz w:val="24"/>
          <w:szCs w:val="24"/>
          <w:shd w:val="clear" w:color="auto" w:fill="FFFFFF"/>
        </w:rPr>
        <w:t>(1).</w:t>
      </w:r>
    </w:p>
    <w:p w14:paraId="2711D06C"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sz w:val="24"/>
          <w:szCs w:val="24"/>
        </w:rPr>
        <w:t xml:space="preserve">Roseate Hotel &amp; Resort, 2024. Available at </w:t>
      </w:r>
      <w:hyperlink r:id="rId15" w:history="1">
        <w:r w:rsidRPr="00D1360C">
          <w:rPr>
            <w:rStyle w:val="Hyperlink"/>
            <w:rFonts w:ascii="Arial" w:hAnsi="Arial" w:cs="Arial"/>
            <w:sz w:val="24"/>
            <w:szCs w:val="24"/>
          </w:rPr>
          <w:t>https://roseatehotels.com/resources/press/roseate-iltm.pdf</w:t>
        </w:r>
      </w:hyperlink>
      <w:r w:rsidRPr="00D1360C">
        <w:rPr>
          <w:rFonts w:ascii="Arial" w:hAnsi="Arial" w:cs="Arial"/>
          <w:sz w:val="24"/>
          <w:szCs w:val="24"/>
        </w:rPr>
        <w:t>. [Accessed on 3</w:t>
      </w:r>
      <w:r w:rsidRPr="00D1360C">
        <w:rPr>
          <w:rFonts w:ascii="Arial" w:hAnsi="Arial" w:cs="Arial"/>
          <w:sz w:val="24"/>
          <w:szCs w:val="24"/>
          <w:vertAlign w:val="superscript"/>
        </w:rPr>
        <w:t>rd</w:t>
      </w:r>
      <w:r w:rsidRPr="00D1360C">
        <w:rPr>
          <w:rFonts w:ascii="Arial" w:hAnsi="Arial" w:cs="Arial"/>
          <w:sz w:val="24"/>
          <w:szCs w:val="24"/>
        </w:rPr>
        <w:t xml:space="preserve"> May 2024]</w:t>
      </w:r>
    </w:p>
    <w:p w14:paraId="71758597"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Safaai, K.M., Ismail, A.H. and Zakaria, M.R., 2020. Pendekatan Fasad Hijau pada Bangunan Tinggi. </w:t>
      </w:r>
      <w:r w:rsidRPr="00D1360C">
        <w:rPr>
          <w:rFonts w:ascii="Arial" w:hAnsi="Arial" w:cs="Arial"/>
          <w:i/>
          <w:iCs/>
          <w:color w:val="222222"/>
          <w:sz w:val="24"/>
          <w:szCs w:val="24"/>
          <w:shd w:val="clear" w:color="auto" w:fill="FFFFFF"/>
        </w:rPr>
        <w:t>Journal of Design+ Built</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13</w:t>
      </w:r>
      <w:r w:rsidRPr="00D1360C">
        <w:rPr>
          <w:rFonts w:ascii="Arial" w:hAnsi="Arial" w:cs="Arial"/>
          <w:color w:val="222222"/>
          <w:sz w:val="24"/>
          <w:szCs w:val="24"/>
          <w:shd w:val="clear" w:color="auto" w:fill="FFFFFF"/>
        </w:rPr>
        <w:t>(1).</w:t>
      </w:r>
    </w:p>
    <w:p w14:paraId="4492E133"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lastRenderedPageBreak/>
        <w:t>Schröpfer, T., Menz, S., Schröpfer, T. and Menz, S., 2019. </w:t>
      </w:r>
      <w:r w:rsidRPr="00D1360C">
        <w:rPr>
          <w:rFonts w:ascii="Arial" w:hAnsi="Arial" w:cs="Arial"/>
          <w:i/>
          <w:iCs/>
          <w:color w:val="222222"/>
          <w:sz w:val="24"/>
          <w:szCs w:val="24"/>
          <w:shd w:val="clear" w:color="auto" w:fill="FFFFFF"/>
        </w:rPr>
        <w:t>Dense and green building typologies: design perspectives</w:t>
      </w:r>
      <w:r w:rsidRPr="00D1360C">
        <w:rPr>
          <w:rFonts w:ascii="Arial" w:hAnsi="Arial" w:cs="Arial"/>
          <w:color w:val="222222"/>
          <w:sz w:val="24"/>
          <w:szCs w:val="24"/>
          <w:shd w:val="clear" w:color="auto" w:fill="FFFFFF"/>
        </w:rPr>
        <w:t> (pp. 1-4). Springer Singapore.</w:t>
      </w:r>
    </w:p>
    <w:p w14:paraId="51D63838" w14:textId="77777777" w:rsidR="00C55794" w:rsidRPr="00D1360C" w:rsidRDefault="00C55794" w:rsidP="00D1360C">
      <w:pPr>
        <w:spacing w:line="360" w:lineRule="auto"/>
        <w:ind w:left="720" w:hanging="720"/>
        <w:jc w:val="both"/>
        <w:rPr>
          <w:rFonts w:ascii="Arial" w:hAnsi="Arial" w:cs="Arial"/>
          <w:color w:val="222222"/>
          <w:sz w:val="24"/>
          <w:szCs w:val="24"/>
          <w:shd w:val="clear" w:color="auto" w:fill="FFFFFF"/>
        </w:rPr>
      </w:pPr>
      <w:r w:rsidRPr="00D1360C">
        <w:rPr>
          <w:rFonts w:ascii="Arial" w:hAnsi="Arial" w:cs="Arial"/>
          <w:color w:val="222222"/>
          <w:sz w:val="24"/>
          <w:szCs w:val="24"/>
          <w:shd w:val="clear" w:color="auto" w:fill="FFFFFF"/>
        </w:rPr>
        <w:t>Singh, A., Tyagi, P.K. and Garg, A. eds., 2024. </w:t>
      </w:r>
      <w:r w:rsidRPr="00D1360C">
        <w:rPr>
          <w:rFonts w:ascii="Arial" w:hAnsi="Arial" w:cs="Arial"/>
          <w:i/>
          <w:iCs/>
          <w:color w:val="222222"/>
          <w:sz w:val="24"/>
          <w:szCs w:val="24"/>
          <w:shd w:val="clear" w:color="auto" w:fill="FFFFFF"/>
        </w:rPr>
        <w:t>Sustainable Disposal Methods of Food Wastes in Hospitality Operations</w:t>
      </w:r>
      <w:r w:rsidRPr="00D1360C">
        <w:rPr>
          <w:rFonts w:ascii="Arial" w:hAnsi="Arial" w:cs="Arial"/>
          <w:color w:val="222222"/>
          <w:sz w:val="24"/>
          <w:szCs w:val="24"/>
          <w:shd w:val="clear" w:color="auto" w:fill="FFFFFF"/>
        </w:rPr>
        <w:t>. IGI Global.</w:t>
      </w:r>
    </w:p>
    <w:p w14:paraId="22379C41" w14:textId="77777777" w:rsidR="00C55794" w:rsidRPr="00D1360C" w:rsidRDefault="00C55794" w:rsidP="00D1360C">
      <w:pPr>
        <w:spacing w:line="360" w:lineRule="auto"/>
        <w:ind w:left="720" w:hanging="720"/>
        <w:jc w:val="both"/>
        <w:rPr>
          <w:rFonts w:ascii="Arial" w:hAnsi="Arial" w:cs="Arial"/>
          <w:color w:val="222222"/>
          <w:sz w:val="24"/>
          <w:szCs w:val="24"/>
          <w:shd w:val="clear" w:color="auto" w:fill="FFFFFF"/>
        </w:rPr>
      </w:pPr>
      <w:r w:rsidRPr="00D1360C">
        <w:rPr>
          <w:rFonts w:ascii="Arial" w:hAnsi="Arial" w:cs="Arial"/>
          <w:color w:val="222222"/>
          <w:sz w:val="24"/>
          <w:szCs w:val="24"/>
          <w:shd w:val="clear" w:color="auto" w:fill="FFFFFF"/>
        </w:rPr>
        <w:t>Situmorang, S.C.D.U.B., Izzati, D.A., Akbar, F.R., Hidayat, W. and Zakiyaa, M.H., 2022. Comparative Pricing Strategy with Cost Plus Pricing Method and Its Impact on The Profit of J’Squares Brewed Ginger Powder. </w:t>
      </w:r>
      <w:r w:rsidRPr="00D1360C">
        <w:rPr>
          <w:rFonts w:ascii="Arial" w:hAnsi="Arial" w:cs="Arial"/>
          <w:i/>
          <w:iCs/>
          <w:color w:val="222222"/>
          <w:sz w:val="24"/>
          <w:szCs w:val="24"/>
          <w:shd w:val="clear" w:color="auto" w:fill="FFFFFF"/>
        </w:rPr>
        <w:t>Journal of Agri Socio Economics and Business</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4</w:t>
      </w:r>
      <w:r w:rsidRPr="00D1360C">
        <w:rPr>
          <w:rFonts w:ascii="Arial" w:hAnsi="Arial" w:cs="Arial"/>
          <w:color w:val="222222"/>
          <w:sz w:val="24"/>
          <w:szCs w:val="24"/>
          <w:shd w:val="clear" w:color="auto" w:fill="FFFFFF"/>
        </w:rPr>
        <w:t>(02), pp.141-156.</w:t>
      </w:r>
    </w:p>
    <w:p w14:paraId="4A723045" w14:textId="77777777" w:rsidR="00C55794" w:rsidRPr="00D1360C" w:rsidRDefault="00C55794" w:rsidP="00D1360C">
      <w:pPr>
        <w:spacing w:line="360" w:lineRule="auto"/>
        <w:ind w:left="720" w:hanging="720"/>
        <w:jc w:val="both"/>
        <w:rPr>
          <w:rFonts w:ascii="Arial" w:hAnsi="Arial" w:cs="Arial"/>
          <w:color w:val="222222"/>
          <w:sz w:val="24"/>
          <w:szCs w:val="24"/>
          <w:shd w:val="clear" w:color="auto" w:fill="FFFFFF"/>
        </w:rPr>
      </w:pPr>
      <w:r w:rsidRPr="00D1360C">
        <w:rPr>
          <w:rFonts w:ascii="Arial" w:hAnsi="Arial" w:cs="Arial"/>
          <w:color w:val="222222"/>
          <w:sz w:val="24"/>
          <w:szCs w:val="24"/>
          <w:shd w:val="clear" w:color="auto" w:fill="FFFFFF"/>
        </w:rPr>
        <w:t>Sun, S., Tong, K.T. and Law, R., 2017. Chinese hotel guest perception of international chain hotels under the same hotel brand in different travel destinations: The cases of intercontinental and Sheraton. </w:t>
      </w:r>
      <w:r w:rsidRPr="00D1360C">
        <w:rPr>
          <w:rFonts w:ascii="Arial" w:hAnsi="Arial" w:cs="Arial"/>
          <w:i/>
          <w:iCs/>
          <w:color w:val="222222"/>
          <w:sz w:val="24"/>
          <w:szCs w:val="24"/>
          <w:shd w:val="clear" w:color="auto" w:fill="FFFFFF"/>
        </w:rPr>
        <w:t>Journal of Vacation Marketing</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23</w:t>
      </w:r>
      <w:r w:rsidRPr="00D1360C">
        <w:rPr>
          <w:rFonts w:ascii="Arial" w:hAnsi="Arial" w:cs="Arial"/>
          <w:color w:val="222222"/>
          <w:sz w:val="24"/>
          <w:szCs w:val="24"/>
          <w:shd w:val="clear" w:color="auto" w:fill="FFFFFF"/>
        </w:rPr>
        <w:t>(2), pp.172-188.</w:t>
      </w:r>
    </w:p>
    <w:p w14:paraId="19B2ABEC"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Szolomicki, J. and Golasz-Szolomicka, H., 2019. Technological advances and trends in modern high-rise buildings. </w:t>
      </w:r>
      <w:r w:rsidRPr="00D1360C">
        <w:rPr>
          <w:rFonts w:ascii="Arial" w:hAnsi="Arial" w:cs="Arial"/>
          <w:i/>
          <w:iCs/>
          <w:color w:val="222222"/>
          <w:sz w:val="24"/>
          <w:szCs w:val="24"/>
          <w:shd w:val="clear" w:color="auto" w:fill="FFFFFF"/>
        </w:rPr>
        <w:t>Buildings</w:t>
      </w:r>
      <w:r w:rsidRPr="00D1360C">
        <w:rPr>
          <w:rFonts w:ascii="Arial" w:hAnsi="Arial" w:cs="Arial"/>
          <w:color w:val="222222"/>
          <w:sz w:val="24"/>
          <w:szCs w:val="24"/>
          <w:shd w:val="clear" w:color="auto" w:fill="FFFFFF"/>
        </w:rPr>
        <w:t>, </w:t>
      </w:r>
      <w:r w:rsidRPr="00D1360C">
        <w:rPr>
          <w:rFonts w:ascii="Arial" w:hAnsi="Arial" w:cs="Arial"/>
          <w:i/>
          <w:iCs/>
          <w:color w:val="222222"/>
          <w:sz w:val="24"/>
          <w:szCs w:val="24"/>
          <w:shd w:val="clear" w:color="auto" w:fill="FFFFFF"/>
        </w:rPr>
        <w:t>9</w:t>
      </w:r>
      <w:r w:rsidRPr="00D1360C">
        <w:rPr>
          <w:rFonts w:ascii="Arial" w:hAnsi="Arial" w:cs="Arial"/>
          <w:color w:val="222222"/>
          <w:sz w:val="24"/>
          <w:szCs w:val="24"/>
          <w:shd w:val="clear" w:color="auto" w:fill="FFFFFF"/>
        </w:rPr>
        <w:t>(9), p.193.</w:t>
      </w:r>
    </w:p>
    <w:p w14:paraId="767A42F0"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Trabucco, D., 2019. Progettare i grattacieli, oggi. Osservazioni sull'evoluzione tecnologica e morfologica degli edifici alti= Designing contemporary skyscrapers. Remarks on the technical and architectural evolution of tall buildings. </w:t>
      </w:r>
      <w:r w:rsidRPr="00D1360C">
        <w:rPr>
          <w:rFonts w:ascii="Arial" w:hAnsi="Arial" w:cs="Arial"/>
          <w:i/>
          <w:iCs/>
          <w:color w:val="222222"/>
          <w:sz w:val="24"/>
          <w:szCs w:val="24"/>
          <w:shd w:val="clear" w:color="auto" w:fill="FFFFFF"/>
        </w:rPr>
        <w:t>Techne</w:t>
      </w:r>
      <w:r w:rsidRPr="00D1360C">
        <w:rPr>
          <w:rFonts w:ascii="Arial" w:hAnsi="Arial" w:cs="Arial"/>
          <w:color w:val="222222"/>
          <w:sz w:val="24"/>
          <w:szCs w:val="24"/>
          <w:shd w:val="clear" w:color="auto" w:fill="FFFFFF"/>
        </w:rPr>
        <w:t>, (17), pp.110-118.</w:t>
      </w:r>
    </w:p>
    <w:p w14:paraId="4B66F8F5" w14:textId="77777777" w:rsidR="00C55794" w:rsidRPr="00D1360C" w:rsidRDefault="00C55794" w:rsidP="00D1360C">
      <w:pPr>
        <w:spacing w:line="360" w:lineRule="auto"/>
        <w:ind w:left="720" w:hanging="720"/>
        <w:jc w:val="both"/>
        <w:rPr>
          <w:rFonts w:ascii="Arial" w:hAnsi="Arial" w:cs="Arial"/>
          <w:sz w:val="24"/>
          <w:szCs w:val="24"/>
        </w:rPr>
      </w:pPr>
      <w:r w:rsidRPr="00D1360C">
        <w:rPr>
          <w:rFonts w:ascii="Arial" w:hAnsi="Arial" w:cs="Arial"/>
          <w:color w:val="222222"/>
          <w:sz w:val="24"/>
          <w:szCs w:val="24"/>
          <w:shd w:val="clear" w:color="auto" w:fill="FFFFFF"/>
        </w:rPr>
        <w:t>Wodzisz, K., 2023. Skyscrapers in Bloom: Evaluating the Artistry of “Painting with Trees”. </w:t>
      </w:r>
      <w:r w:rsidRPr="00D1360C">
        <w:rPr>
          <w:rFonts w:ascii="Arial" w:hAnsi="Arial" w:cs="Arial"/>
          <w:i/>
          <w:iCs/>
          <w:color w:val="222222"/>
          <w:sz w:val="24"/>
          <w:szCs w:val="24"/>
          <w:shd w:val="clear" w:color="auto" w:fill="FFFFFF"/>
        </w:rPr>
        <w:t>CTBUH Journal</w:t>
      </w:r>
      <w:r w:rsidRPr="00D1360C">
        <w:rPr>
          <w:rFonts w:ascii="Arial" w:hAnsi="Arial" w:cs="Arial"/>
          <w:color w:val="222222"/>
          <w:sz w:val="24"/>
          <w:szCs w:val="24"/>
          <w:shd w:val="clear" w:color="auto" w:fill="FFFFFF"/>
        </w:rPr>
        <w:t>, (4).</w:t>
      </w:r>
    </w:p>
    <w:p w14:paraId="79E96D38" w14:textId="0B0FE7E5" w:rsidR="00C55794" w:rsidRPr="00D1360C" w:rsidRDefault="00C55794" w:rsidP="00D1360C">
      <w:pPr>
        <w:rPr>
          <w:rFonts w:ascii="Arial" w:hAnsi="Arial" w:cs="Arial"/>
          <w:b/>
          <w:bCs/>
          <w:i/>
          <w:iCs/>
          <w:color w:val="FF0000"/>
          <w:sz w:val="24"/>
          <w:szCs w:val="24"/>
        </w:rPr>
      </w:pPr>
      <w:r w:rsidRPr="00D1360C">
        <w:rPr>
          <w:rFonts w:ascii="Arial" w:hAnsi="Arial" w:cs="Arial"/>
          <w:b/>
          <w:bCs/>
          <w:i/>
          <w:iCs/>
          <w:color w:val="FF0000"/>
          <w:sz w:val="24"/>
          <w:szCs w:val="24"/>
        </w:rPr>
        <w:br w:type="page"/>
      </w:r>
    </w:p>
    <w:p w14:paraId="1942AF59" w14:textId="77777777" w:rsidR="00C55794" w:rsidRPr="00D1360C" w:rsidRDefault="00C55794" w:rsidP="00C55794">
      <w:pPr>
        <w:pStyle w:val="Heading1"/>
        <w:numPr>
          <w:ilvl w:val="0"/>
          <w:numId w:val="39"/>
        </w:numPr>
        <w:rPr>
          <w:rFonts w:ascii="Arial" w:hAnsi="Arial" w:cs="Arial"/>
          <w:bCs/>
          <w:i/>
          <w:color w:val="FF0000"/>
          <w:szCs w:val="24"/>
        </w:rPr>
      </w:pPr>
      <w:bookmarkStart w:id="48" w:name="_Toc167912555"/>
      <w:r w:rsidRPr="00D1360C">
        <w:rPr>
          <w:rFonts w:ascii="Arial" w:hAnsi="Arial" w:cs="Arial"/>
          <w:szCs w:val="24"/>
        </w:rPr>
        <w:lastRenderedPageBreak/>
        <w:t>APPEN</w:t>
      </w:r>
      <w:r w:rsidRPr="00D1360C">
        <w:rPr>
          <w:rStyle w:val="Heading1Char"/>
          <w:rFonts w:ascii="Arial" w:hAnsi="Arial" w:cs="Arial"/>
          <w:szCs w:val="24"/>
        </w:rPr>
        <w:t>DI</w:t>
      </w:r>
      <w:r w:rsidRPr="00D1360C">
        <w:rPr>
          <w:rFonts w:ascii="Arial" w:hAnsi="Arial" w:cs="Arial"/>
          <w:szCs w:val="24"/>
        </w:rPr>
        <w:t>CES</w:t>
      </w:r>
      <w:bookmarkEnd w:id="48"/>
    </w:p>
    <w:p w14:paraId="2E4DB709" w14:textId="77777777" w:rsidR="00C55794" w:rsidRPr="00D1360C" w:rsidRDefault="00C55794" w:rsidP="00C55794">
      <w:pPr>
        <w:spacing w:line="360" w:lineRule="auto"/>
        <w:jc w:val="both"/>
        <w:rPr>
          <w:rFonts w:ascii="Arial" w:hAnsi="Arial" w:cs="Arial"/>
          <w:b/>
          <w:iCs/>
          <w:sz w:val="24"/>
          <w:szCs w:val="24"/>
        </w:rPr>
      </w:pPr>
      <w:r w:rsidRPr="00D1360C">
        <w:rPr>
          <w:rFonts w:ascii="Arial" w:hAnsi="Arial" w:cs="Arial"/>
          <w:bCs/>
          <w:i/>
          <w:color w:val="FF0000"/>
          <w:sz w:val="24"/>
          <w:szCs w:val="24"/>
        </w:rPr>
        <w:t xml:space="preserve"> </w:t>
      </w:r>
    </w:p>
    <w:p w14:paraId="7673959B" w14:textId="77777777" w:rsidR="00C55794" w:rsidRPr="00D1360C" w:rsidRDefault="00C55794" w:rsidP="00C55794">
      <w:pPr>
        <w:spacing w:line="360" w:lineRule="auto"/>
        <w:jc w:val="both"/>
        <w:rPr>
          <w:rFonts w:ascii="Arial" w:hAnsi="Arial" w:cs="Arial"/>
          <w:b/>
          <w:iCs/>
          <w:sz w:val="24"/>
          <w:szCs w:val="24"/>
        </w:rPr>
      </w:pPr>
    </w:p>
    <w:p w14:paraId="4B3F4422" w14:textId="77777777" w:rsidR="00C55794" w:rsidRPr="00D1360C" w:rsidRDefault="00C55794" w:rsidP="00C55794">
      <w:pPr>
        <w:pStyle w:val="Heading2"/>
        <w:rPr>
          <w:rFonts w:ascii="Arial" w:hAnsi="Arial" w:cs="Arial"/>
          <w:szCs w:val="24"/>
        </w:rPr>
      </w:pPr>
      <w:bookmarkStart w:id="49" w:name="_Toc167912556"/>
      <w:r w:rsidRPr="00D1360C">
        <w:rPr>
          <w:rFonts w:ascii="Arial" w:hAnsi="Arial" w:cs="Arial"/>
          <w:szCs w:val="24"/>
        </w:rPr>
        <w:t>Appendix A – SWOT Analysis</w:t>
      </w:r>
      <w:bookmarkEnd w:id="49"/>
    </w:p>
    <w:p w14:paraId="5525AAAF" w14:textId="77777777" w:rsidR="00C55794" w:rsidRPr="00D1360C" w:rsidRDefault="00C55794" w:rsidP="00C55794">
      <w:pPr>
        <w:spacing w:line="360" w:lineRule="auto"/>
        <w:jc w:val="both"/>
        <w:rPr>
          <w:rFonts w:ascii="Arial" w:hAnsi="Arial" w:cs="Arial"/>
          <w:b/>
          <w:iCs/>
          <w:sz w:val="24"/>
          <w:szCs w:val="24"/>
        </w:rPr>
      </w:pPr>
    </w:p>
    <w:tbl>
      <w:tblPr>
        <w:tblStyle w:val="TableGrid"/>
        <w:tblW w:w="0" w:type="auto"/>
        <w:tblLook w:val="04A0" w:firstRow="1" w:lastRow="0" w:firstColumn="1" w:lastColumn="0" w:noHBand="0" w:noVBand="1"/>
      </w:tblPr>
      <w:tblGrid>
        <w:gridCol w:w="4641"/>
        <w:gridCol w:w="4646"/>
      </w:tblGrid>
      <w:tr w:rsidR="00C55794" w:rsidRPr="00D1360C" w14:paraId="325C1736" w14:textId="77777777" w:rsidTr="006B4F01">
        <w:tc>
          <w:tcPr>
            <w:tcW w:w="4675" w:type="dxa"/>
          </w:tcPr>
          <w:p w14:paraId="2111EFB7" w14:textId="77777777" w:rsidR="00C55794" w:rsidRPr="00D1360C" w:rsidRDefault="00C55794" w:rsidP="006B4F01">
            <w:pPr>
              <w:pStyle w:val="ListParagraph"/>
              <w:spacing w:line="360" w:lineRule="auto"/>
              <w:jc w:val="both"/>
              <w:rPr>
                <w:rFonts w:ascii="Arial" w:hAnsi="Arial" w:cs="Arial"/>
                <w:b/>
                <w:sz w:val="24"/>
                <w:szCs w:val="24"/>
              </w:rPr>
            </w:pPr>
            <w:r w:rsidRPr="00D1360C">
              <w:rPr>
                <w:rFonts w:ascii="Arial" w:hAnsi="Arial" w:cs="Arial"/>
                <w:b/>
                <w:sz w:val="24"/>
                <w:szCs w:val="24"/>
              </w:rPr>
              <w:t>Strength</w:t>
            </w:r>
          </w:p>
          <w:p w14:paraId="482607C9" w14:textId="77777777" w:rsidR="00C55794" w:rsidRPr="00D1360C" w:rsidRDefault="00C55794" w:rsidP="006B4F01">
            <w:pPr>
              <w:pStyle w:val="ListParagraph"/>
              <w:numPr>
                <w:ilvl w:val="0"/>
                <w:numId w:val="26"/>
              </w:numPr>
              <w:spacing w:line="360" w:lineRule="auto"/>
              <w:jc w:val="both"/>
              <w:rPr>
                <w:rFonts w:ascii="Arial" w:hAnsi="Arial" w:cs="Arial"/>
                <w:sz w:val="24"/>
                <w:szCs w:val="24"/>
              </w:rPr>
            </w:pPr>
            <w:r w:rsidRPr="00D1360C">
              <w:rPr>
                <w:rFonts w:ascii="Arial" w:hAnsi="Arial" w:cs="Arial"/>
                <w:sz w:val="24"/>
                <w:szCs w:val="24"/>
              </w:rPr>
              <w:t>Brand image and reputation.</w:t>
            </w:r>
          </w:p>
          <w:p w14:paraId="76058EB8" w14:textId="77777777" w:rsidR="00C55794" w:rsidRPr="00D1360C" w:rsidRDefault="00C55794" w:rsidP="006B4F01">
            <w:pPr>
              <w:pStyle w:val="ListParagraph"/>
              <w:numPr>
                <w:ilvl w:val="0"/>
                <w:numId w:val="26"/>
              </w:numPr>
              <w:spacing w:line="360" w:lineRule="auto"/>
              <w:jc w:val="both"/>
              <w:rPr>
                <w:rFonts w:ascii="Arial" w:hAnsi="Arial" w:cs="Arial"/>
                <w:sz w:val="24"/>
                <w:szCs w:val="24"/>
                <w:lang w:val="en-US"/>
              </w:rPr>
            </w:pPr>
            <w:r w:rsidRPr="00D1360C">
              <w:rPr>
                <w:rFonts w:ascii="Arial" w:hAnsi="Arial" w:cs="Arial"/>
                <w:sz w:val="24"/>
                <w:szCs w:val="24"/>
                <w:lang w:val="en-US"/>
              </w:rPr>
              <w:t>The hotel's competent culinary staff and well-equipped kitchen offer a strong base for creating and serving organic meals.</w:t>
            </w:r>
          </w:p>
          <w:p w14:paraId="4E412DD7" w14:textId="77777777" w:rsidR="00C55794" w:rsidRPr="00D1360C" w:rsidRDefault="00C55794" w:rsidP="006B4F01">
            <w:pPr>
              <w:pStyle w:val="ListParagraph"/>
              <w:numPr>
                <w:ilvl w:val="0"/>
                <w:numId w:val="26"/>
              </w:numPr>
              <w:spacing w:line="360" w:lineRule="auto"/>
              <w:jc w:val="both"/>
              <w:rPr>
                <w:rFonts w:ascii="Arial" w:hAnsi="Arial" w:cs="Arial"/>
                <w:sz w:val="24"/>
                <w:szCs w:val="24"/>
                <w:lang w:val="en-US"/>
              </w:rPr>
            </w:pPr>
            <w:r w:rsidRPr="00D1360C">
              <w:rPr>
                <w:rFonts w:ascii="Arial" w:hAnsi="Arial" w:cs="Arial"/>
                <w:sz w:val="24"/>
                <w:szCs w:val="24"/>
                <w:lang w:val="en-US"/>
              </w:rPr>
              <w:t>The Oasis Hotel draws a wide range of guests, including tourists who are willing to spend more for organic food and those who are health-conscious.</w:t>
            </w:r>
          </w:p>
        </w:tc>
        <w:tc>
          <w:tcPr>
            <w:tcW w:w="4675" w:type="dxa"/>
          </w:tcPr>
          <w:p w14:paraId="35887AD5" w14:textId="77777777" w:rsidR="00C55794" w:rsidRPr="00D1360C" w:rsidRDefault="00C55794" w:rsidP="006B4F01">
            <w:pPr>
              <w:pStyle w:val="ListParagraph"/>
              <w:spacing w:line="360" w:lineRule="auto"/>
              <w:jc w:val="both"/>
              <w:rPr>
                <w:rFonts w:ascii="Arial" w:hAnsi="Arial" w:cs="Arial"/>
                <w:b/>
                <w:sz w:val="24"/>
                <w:szCs w:val="24"/>
              </w:rPr>
            </w:pPr>
            <w:r w:rsidRPr="00D1360C">
              <w:rPr>
                <w:rFonts w:ascii="Arial" w:hAnsi="Arial" w:cs="Arial"/>
                <w:b/>
                <w:sz w:val="24"/>
                <w:szCs w:val="24"/>
              </w:rPr>
              <w:t>Weakness</w:t>
            </w:r>
          </w:p>
          <w:p w14:paraId="4FDCFC2B" w14:textId="77777777" w:rsidR="00C55794" w:rsidRPr="00D1360C" w:rsidRDefault="00C55794" w:rsidP="006B4F01">
            <w:pPr>
              <w:pStyle w:val="ListParagraph"/>
              <w:numPr>
                <w:ilvl w:val="0"/>
                <w:numId w:val="26"/>
              </w:numPr>
              <w:spacing w:line="360" w:lineRule="auto"/>
              <w:jc w:val="both"/>
              <w:rPr>
                <w:rFonts w:ascii="Arial" w:hAnsi="Arial" w:cs="Arial"/>
                <w:sz w:val="24"/>
                <w:szCs w:val="24"/>
              </w:rPr>
            </w:pPr>
            <w:r w:rsidRPr="00D1360C">
              <w:rPr>
                <w:rFonts w:ascii="Arial" w:hAnsi="Arial" w:cs="Arial"/>
                <w:sz w:val="24"/>
                <w:szCs w:val="24"/>
              </w:rPr>
              <w:t>Extensive market competition.</w:t>
            </w:r>
          </w:p>
          <w:p w14:paraId="6BC2DFB3" w14:textId="77777777" w:rsidR="00C55794" w:rsidRPr="00D1360C" w:rsidRDefault="00C55794" w:rsidP="006B4F01">
            <w:pPr>
              <w:pStyle w:val="ListParagraph"/>
              <w:numPr>
                <w:ilvl w:val="0"/>
                <w:numId w:val="26"/>
              </w:numPr>
              <w:spacing w:line="360" w:lineRule="auto"/>
              <w:jc w:val="both"/>
              <w:rPr>
                <w:rFonts w:ascii="Arial" w:hAnsi="Arial" w:cs="Arial"/>
                <w:sz w:val="24"/>
                <w:szCs w:val="24"/>
              </w:rPr>
            </w:pPr>
            <w:r w:rsidRPr="00D1360C">
              <w:rPr>
                <w:rFonts w:ascii="Arial" w:hAnsi="Arial" w:cs="Arial"/>
                <w:sz w:val="24"/>
                <w:szCs w:val="24"/>
              </w:rPr>
              <w:t>Limited resources and expertise.</w:t>
            </w:r>
          </w:p>
          <w:p w14:paraId="2E0CCD51" w14:textId="77777777" w:rsidR="00C55794" w:rsidRPr="00D1360C" w:rsidRDefault="00C55794" w:rsidP="006B4F01">
            <w:pPr>
              <w:pStyle w:val="ListParagraph"/>
              <w:numPr>
                <w:ilvl w:val="0"/>
                <w:numId w:val="26"/>
              </w:numPr>
              <w:spacing w:line="360" w:lineRule="auto"/>
              <w:jc w:val="both"/>
              <w:rPr>
                <w:rFonts w:ascii="Arial" w:hAnsi="Arial" w:cs="Arial"/>
                <w:sz w:val="24"/>
                <w:szCs w:val="24"/>
              </w:rPr>
            </w:pPr>
            <w:r w:rsidRPr="00D1360C">
              <w:rPr>
                <w:rFonts w:ascii="Arial" w:hAnsi="Arial" w:cs="Arial"/>
                <w:sz w:val="24"/>
                <w:szCs w:val="24"/>
              </w:rPr>
              <w:t xml:space="preserve">Organic ingredients are more expensive than rather local drink ingredients.  </w:t>
            </w:r>
          </w:p>
          <w:p w14:paraId="3C2D567F" w14:textId="77777777" w:rsidR="00C55794" w:rsidRPr="00D1360C" w:rsidRDefault="00C55794" w:rsidP="006B4F01">
            <w:pPr>
              <w:spacing w:line="360" w:lineRule="auto"/>
              <w:jc w:val="both"/>
              <w:rPr>
                <w:rFonts w:ascii="Arial" w:hAnsi="Arial" w:cs="Arial"/>
                <w:sz w:val="24"/>
                <w:szCs w:val="24"/>
              </w:rPr>
            </w:pPr>
          </w:p>
        </w:tc>
      </w:tr>
      <w:tr w:rsidR="00C55794" w:rsidRPr="00D1360C" w14:paraId="41BBF65D" w14:textId="77777777" w:rsidTr="006B4F01">
        <w:tc>
          <w:tcPr>
            <w:tcW w:w="4675" w:type="dxa"/>
          </w:tcPr>
          <w:p w14:paraId="11F33AA0" w14:textId="77777777" w:rsidR="00C55794" w:rsidRPr="00D1360C" w:rsidRDefault="00C55794" w:rsidP="006B4F01">
            <w:pPr>
              <w:pStyle w:val="ListParagraph"/>
              <w:spacing w:line="360" w:lineRule="auto"/>
              <w:jc w:val="both"/>
              <w:rPr>
                <w:rFonts w:ascii="Arial" w:hAnsi="Arial" w:cs="Arial"/>
                <w:b/>
                <w:sz w:val="24"/>
                <w:szCs w:val="24"/>
              </w:rPr>
            </w:pPr>
            <w:r w:rsidRPr="00D1360C">
              <w:rPr>
                <w:rFonts w:ascii="Arial" w:hAnsi="Arial" w:cs="Arial"/>
                <w:b/>
                <w:sz w:val="24"/>
                <w:szCs w:val="24"/>
              </w:rPr>
              <w:t>Opportunity</w:t>
            </w:r>
          </w:p>
          <w:p w14:paraId="3B1CD4F5" w14:textId="77777777" w:rsidR="00C55794" w:rsidRPr="00D1360C" w:rsidRDefault="00C55794" w:rsidP="006B4F01">
            <w:pPr>
              <w:pStyle w:val="ListParagraph"/>
              <w:numPr>
                <w:ilvl w:val="0"/>
                <w:numId w:val="26"/>
              </w:numPr>
              <w:spacing w:line="360" w:lineRule="auto"/>
              <w:jc w:val="both"/>
              <w:rPr>
                <w:rFonts w:ascii="Arial" w:hAnsi="Arial" w:cs="Arial"/>
                <w:sz w:val="24"/>
                <w:szCs w:val="24"/>
                <w:lang w:val="en-US"/>
              </w:rPr>
            </w:pPr>
            <w:r w:rsidRPr="00D1360C">
              <w:rPr>
                <w:rFonts w:ascii="Arial" w:hAnsi="Arial" w:cs="Arial"/>
                <w:sz w:val="24"/>
                <w:szCs w:val="24"/>
                <w:lang w:val="en-US"/>
              </w:rPr>
              <w:t>In improving the hotel's sustainability initiatives, working together with regional organic farmers or suppliers can boost the local economy.</w:t>
            </w:r>
          </w:p>
          <w:p w14:paraId="5C2283C2" w14:textId="77777777" w:rsidR="00C55794" w:rsidRPr="00D1360C" w:rsidRDefault="00C55794" w:rsidP="006B4F01">
            <w:pPr>
              <w:pStyle w:val="ListParagraph"/>
              <w:numPr>
                <w:ilvl w:val="0"/>
                <w:numId w:val="26"/>
              </w:numPr>
              <w:spacing w:line="360" w:lineRule="auto"/>
              <w:jc w:val="both"/>
              <w:rPr>
                <w:rFonts w:ascii="Arial" w:hAnsi="Arial" w:cs="Arial"/>
                <w:sz w:val="24"/>
                <w:szCs w:val="24"/>
                <w:lang w:val="en-US"/>
              </w:rPr>
            </w:pPr>
            <w:r w:rsidRPr="00D1360C">
              <w:rPr>
                <w:rFonts w:ascii="Arial" w:hAnsi="Arial" w:cs="Arial"/>
                <w:sz w:val="24"/>
                <w:szCs w:val="24"/>
                <w:lang w:val="en-US"/>
              </w:rPr>
              <w:t>Offering organic cuisine can be a great selling feature for the Oasis Hotel's marketing campaigns, drawing in eco-aware tourists and encouraging word-of-mouth.</w:t>
            </w:r>
          </w:p>
          <w:p w14:paraId="332591A1" w14:textId="77777777" w:rsidR="00C55794" w:rsidRPr="00D1360C" w:rsidRDefault="00C55794" w:rsidP="006B4F01">
            <w:pPr>
              <w:spacing w:line="360" w:lineRule="auto"/>
              <w:jc w:val="both"/>
              <w:rPr>
                <w:rFonts w:ascii="Arial" w:hAnsi="Arial" w:cs="Arial"/>
                <w:sz w:val="24"/>
                <w:szCs w:val="24"/>
                <w:lang w:val="en-US"/>
              </w:rPr>
            </w:pPr>
          </w:p>
          <w:p w14:paraId="43509366" w14:textId="77777777" w:rsidR="00C55794" w:rsidRPr="00D1360C" w:rsidRDefault="00C55794" w:rsidP="006B4F01">
            <w:pPr>
              <w:spacing w:line="360" w:lineRule="auto"/>
              <w:jc w:val="both"/>
              <w:rPr>
                <w:rFonts w:ascii="Arial" w:hAnsi="Arial" w:cs="Arial"/>
                <w:sz w:val="24"/>
                <w:szCs w:val="24"/>
              </w:rPr>
            </w:pPr>
          </w:p>
        </w:tc>
        <w:tc>
          <w:tcPr>
            <w:tcW w:w="4675" w:type="dxa"/>
          </w:tcPr>
          <w:p w14:paraId="05337598" w14:textId="77777777" w:rsidR="00C55794" w:rsidRPr="00D1360C" w:rsidRDefault="00C55794" w:rsidP="006B4F01">
            <w:pPr>
              <w:pStyle w:val="ListParagraph"/>
              <w:spacing w:line="360" w:lineRule="auto"/>
              <w:jc w:val="both"/>
              <w:rPr>
                <w:rFonts w:ascii="Arial" w:hAnsi="Arial" w:cs="Arial"/>
                <w:b/>
                <w:sz w:val="24"/>
                <w:szCs w:val="24"/>
              </w:rPr>
            </w:pPr>
            <w:r w:rsidRPr="00D1360C">
              <w:rPr>
                <w:rFonts w:ascii="Arial" w:hAnsi="Arial" w:cs="Arial"/>
                <w:b/>
                <w:sz w:val="24"/>
                <w:szCs w:val="24"/>
              </w:rPr>
              <w:t>Threat</w:t>
            </w:r>
          </w:p>
          <w:p w14:paraId="2232EAEA" w14:textId="77777777" w:rsidR="00C55794" w:rsidRPr="00D1360C" w:rsidRDefault="00C55794" w:rsidP="006B4F01">
            <w:pPr>
              <w:pStyle w:val="ListParagraph"/>
              <w:numPr>
                <w:ilvl w:val="0"/>
                <w:numId w:val="26"/>
              </w:numPr>
              <w:spacing w:line="360" w:lineRule="auto"/>
              <w:jc w:val="both"/>
              <w:rPr>
                <w:rFonts w:ascii="Arial" w:hAnsi="Arial" w:cs="Arial"/>
                <w:sz w:val="24"/>
                <w:szCs w:val="24"/>
              </w:rPr>
            </w:pPr>
            <w:r w:rsidRPr="00D1360C">
              <w:rPr>
                <w:rFonts w:ascii="Arial" w:hAnsi="Arial" w:cs="Arial"/>
                <w:sz w:val="24"/>
                <w:szCs w:val="24"/>
              </w:rPr>
              <w:t>Supply chain issues</w:t>
            </w:r>
          </w:p>
          <w:p w14:paraId="166ACA4F" w14:textId="77777777" w:rsidR="00C55794" w:rsidRPr="00D1360C" w:rsidRDefault="00C55794" w:rsidP="006B4F01">
            <w:pPr>
              <w:pStyle w:val="ListParagraph"/>
              <w:numPr>
                <w:ilvl w:val="0"/>
                <w:numId w:val="26"/>
              </w:numPr>
              <w:spacing w:line="360" w:lineRule="auto"/>
              <w:jc w:val="both"/>
              <w:rPr>
                <w:rFonts w:ascii="Arial" w:hAnsi="Arial" w:cs="Arial"/>
                <w:sz w:val="24"/>
                <w:szCs w:val="24"/>
              </w:rPr>
            </w:pPr>
            <w:r w:rsidRPr="00D1360C">
              <w:rPr>
                <w:rFonts w:ascii="Arial" w:hAnsi="Arial" w:cs="Arial"/>
                <w:sz w:val="24"/>
                <w:szCs w:val="24"/>
              </w:rPr>
              <w:t>Pricing competitive strategy</w:t>
            </w:r>
          </w:p>
          <w:p w14:paraId="19DFEE20" w14:textId="77777777" w:rsidR="00C55794" w:rsidRPr="00D1360C" w:rsidRDefault="00C55794" w:rsidP="006B4F01">
            <w:pPr>
              <w:pStyle w:val="ListParagraph"/>
              <w:numPr>
                <w:ilvl w:val="0"/>
                <w:numId w:val="26"/>
              </w:numPr>
              <w:spacing w:line="360" w:lineRule="auto"/>
              <w:jc w:val="both"/>
              <w:rPr>
                <w:rFonts w:ascii="Arial" w:hAnsi="Arial" w:cs="Arial"/>
                <w:sz w:val="24"/>
                <w:szCs w:val="24"/>
              </w:rPr>
            </w:pPr>
            <w:r w:rsidRPr="00D1360C">
              <w:rPr>
                <w:rFonts w:ascii="Arial" w:hAnsi="Arial" w:cs="Arial"/>
                <w:sz w:val="24"/>
                <w:szCs w:val="24"/>
              </w:rPr>
              <w:t>Government law and taxation</w:t>
            </w:r>
          </w:p>
          <w:p w14:paraId="3EBF08A8" w14:textId="77777777" w:rsidR="00C55794" w:rsidRPr="00D1360C" w:rsidRDefault="00C55794" w:rsidP="006B4F01">
            <w:pPr>
              <w:pStyle w:val="ListParagraph"/>
              <w:numPr>
                <w:ilvl w:val="0"/>
                <w:numId w:val="26"/>
              </w:numPr>
              <w:spacing w:line="360" w:lineRule="auto"/>
              <w:jc w:val="both"/>
              <w:rPr>
                <w:rFonts w:ascii="Arial" w:hAnsi="Arial" w:cs="Arial"/>
                <w:sz w:val="24"/>
                <w:szCs w:val="24"/>
              </w:rPr>
            </w:pPr>
            <w:r w:rsidRPr="00D1360C">
              <w:rPr>
                <w:rFonts w:ascii="Arial" w:hAnsi="Arial" w:cs="Arial"/>
                <w:sz w:val="24"/>
                <w:szCs w:val="24"/>
              </w:rPr>
              <w:t xml:space="preserve">Changing consumer preferences </w:t>
            </w:r>
          </w:p>
        </w:tc>
      </w:tr>
    </w:tbl>
    <w:p w14:paraId="62E725C0" w14:textId="77777777" w:rsidR="00C55794" w:rsidRPr="00D1360C" w:rsidRDefault="00C55794" w:rsidP="00C55794">
      <w:pPr>
        <w:spacing w:after="200" w:line="360" w:lineRule="auto"/>
        <w:jc w:val="both"/>
        <w:rPr>
          <w:rFonts w:ascii="Arial" w:hAnsi="Arial" w:cs="Arial"/>
          <w:b/>
          <w:iCs/>
          <w:sz w:val="24"/>
          <w:szCs w:val="24"/>
        </w:rPr>
      </w:pPr>
      <w:r w:rsidRPr="00D1360C">
        <w:rPr>
          <w:rFonts w:ascii="Arial" w:hAnsi="Arial" w:cs="Arial"/>
          <w:b/>
          <w:iCs/>
          <w:sz w:val="24"/>
          <w:szCs w:val="24"/>
        </w:rPr>
        <w:br w:type="page"/>
      </w:r>
    </w:p>
    <w:p w14:paraId="58A01A07" w14:textId="77777777" w:rsidR="00C55794" w:rsidRPr="00D1360C" w:rsidRDefault="00C55794" w:rsidP="00C55794">
      <w:pPr>
        <w:spacing w:line="360" w:lineRule="auto"/>
        <w:jc w:val="both"/>
        <w:rPr>
          <w:rFonts w:ascii="Arial" w:hAnsi="Arial" w:cs="Arial"/>
          <w:b/>
          <w:iCs/>
          <w:sz w:val="24"/>
          <w:szCs w:val="24"/>
        </w:rPr>
      </w:pPr>
    </w:p>
    <w:p w14:paraId="1113723C" w14:textId="77777777" w:rsidR="00C55794" w:rsidRPr="00D1360C" w:rsidRDefault="00C55794" w:rsidP="00C55794">
      <w:pPr>
        <w:pStyle w:val="Heading2"/>
        <w:rPr>
          <w:rFonts w:ascii="Arial" w:hAnsi="Arial" w:cs="Arial"/>
          <w:szCs w:val="24"/>
        </w:rPr>
      </w:pPr>
      <w:bookmarkStart w:id="50" w:name="_Toc167912557"/>
      <w:r w:rsidRPr="00D1360C">
        <w:rPr>
          <w:rFonts w:ascii="Arial" w:hAnsi="Arial" w:cs="Arial"/>
          <w:szCs w:val="24"/>
        </w:rPr>
        <w:t>Appendix B – PEST Analysis</w:t>
      </w:r>
      <w:bookmarkEnd w:id="50"/>
    </w:p>
    <w:p w14:paraId="32122CA8" w14:textId="77777777" w:rsidR="00C55794" w:rsidRPr="00D1360C" w:rsidRDefault="00C55794" w:rsidP="00C55794">
      <w:pPr>
        <w:spacing w:line="360" w:lineRule="auto"/>
        <w:jc w:val="both"/>
        <w:rPr>
          <w:rFonts w:ascii="Arial" w:hAnsi="Arial" w:cs="Arial"/>
          <w:b/>
          <w:iCs/>
          <w:sz w:val="24"/>
          <w:szCs w:val="24"/>
        </w:rPr>
      </w:pPr>
    </w:p>
    <w:tbl>
      <w:tblPr>
        <w:tblStyle w:val="TableGrid"/>
        <w:tblW w:w="0" w:type="auto"/>
        <w:tblLook w:val="04A0" w:firstRow="1" w:lastRow="0" w:firstColumn="1" w:lastColumn="0" w:noHBand="0" w:noVBand="1"/>
      </w:tblPr>
      <w:tblGrid>
        <w:gridCol w:w="4641"/>
        <w:gridCol w:w="4646"/>
      </w:tblGrid>
      <w:tr w:rsidR="00C55794" w:rsidRPr="00D1360C" w14:paraId="11EF444F" w14:textId="77777777" w:rsidTr="006B4F01">
        <w:tc>
          <w:tcPr>
            <w:tcW w:w="4675" w:type="dxa"/>
          </w:tcPr>
          <w:p w14:paraId="7E480018" w14:textId="77777777" w:rsidR="00C55794" w:rsidRPr="00D1360C" w:rsidRDefault="00C55794" w:rsidP="006B4F01">
            <w:pPr>
              <w:spacing w:line="360" w:lineRule="auto"/>
              <w:jc w:val="both"/>
              <w:rPr>
                <w:rFonts w:ascii="Arial" w:hAnsi="Arial" w:cs="Arial"/>
                <w:b/>
                <w:sz w:val="24"/>
                <w:szCs w:val="24"/>
              </w:rPr>
            </w:pPr>
            <w:r w:rsidRPr="00D1360C">
              <w:rPr>
                <w:rFonts w:ascii="Arial" w:hAnsi="Arial" w:cs="Arial"/>
                <w:b/>
                <w:sz w:val="24"/>
                <w:szCs w:val="24"/>
              </w:rPr>
              <w:t>Political</w:t>
            </w:r>
          </w:p>
          <w:p w14:paraId="2B389B78" w14:textId="77777777" w:rsidR="00C55794" w:rsidRPr="00D1360C" w:rsidRDefault="00C55794" w:rsidP="006B4F01">
            <w:pPr>
              <w:pStyle w:val="ListParagraph"/>
              <w:numPr>
                <w:ilvl w:val="0"/>
                <w:numId w:val="29"/>
              </w:numPr>
              <w:spacing w:after="240" w:line="360" w:lineRule="auto"/>
              <w:jc w:val="both"/>
              <w:rPr>
                <w:rFonts w:ascii="Arial" w:hAnsi="Arial" w:cs="Arial"/>
                <w:sz w:val="24"/>
                <w:szCs w:val="24"/>
                <w:lang w:val="en-US"/>
              </w:rPr>
            </w:pPr>
            <w:r w:rsidRPr="00D1360C">
              <w:rPr>
                <w:rFonts w:ascii="Arial" w:hAnsi="Arial" w:cs="Arial"/>
                <w:sz w:val="24"/>
                <w:szCs w:val="24"/>
                <w:lang w:val="en-US"/>
              </w:rPr>
              <w:t>The procurement and advertising of organic ingredients may be impacted by government laws and rules about the manufacturing and labelling of organic food.</w:t>
            </w:r>
          </w:p>
          <w:p w14:paraId="35B12316" w14:textId="77777777" w:rsidR="00C55794" w:rsidRPr="00D1360C" w:rsidRDefault="00C55794" w:rsidP="006B4F01">
            <w:pPr>
              <w:pStyle w:val="ListParagraph"/>
              <w:numPr>
                <w:ilvl w:val="0"/>
                <w:numId w:val="29"/>
              </w:numPr>
              <w:spacing w:after="240" w:line="360" w:lineRule="auto"/>
              <w:jc w:val="both"/>
              <w:rPr>
                <w:rFonts w:ascii="Arial" w:hAnsi="Arial" w:cs="Arial"/>
                <w:sz w:val="24"/>
                <w:szCs w:val="24"/>
                <w:lang w:val="en-US"/>
              </w:rPr>
            </w:pPr>
            <w:r w:rsidRPr="00D1360C">
              <w:rPr>
                <w:rFonts w:ascii="Arial" w:hAnsi="Arial" w:cs="Arial"/>
                <w:sz w:val="24"/>
                <w:szCs w:val="24"/>
                <w:lang w:val="en-US"/>
              </w:rPr>
              <w:t xml:space="preserve">The availability and price of imported natural goods from other nations can be impacted by trade agreements and political stability. </w:t>
            </w:r>
          </w:p>
          <w:p w14:paraId="679BCA52" w14:textId="77777777" w:rsidR="00C55794" w:rsidRPr="00D1360C" w:rsidRDefault="00C55794" w:rsidP="006B4F01">
            <w:pPr>
              <w:spacing w:line="360" w:lineRule="auto"/>
              <w:jc w:val="both"/>
              <w:rPr>
                <w:rFonts w:ascii="Arial" w:hAnsi="Arial" w:cs="Arial"/>
                <w:color w:val="0D0D0D" w:themeColor="text1" w:themeTint="F2"/>
                <w:sz w:val="24"/>
                <w:szCs w:val="24"/>
              </w:rPr>
            </w:pPr>
          </w:p>
        </w:tc>
        <w:tc>
          <w:tcPr>
            <w:tcW w:w="4675" w:type="dxa"/>
          </w:tcPr>
          <w:p w14:paraId="5EADA8FE" w14:textId="77777777" w:rsidR="00C55794" w:rsidRPr="00D1360C" w:rsidRDefault="00C55794" w:rsidP="006B4F01">
            <w:pPr>
              <w:spacing w:line="360" w:lineRule="auto"/>
              <w:jc w:val="both"/>
              <w:rPr>
                <w:rFonts w:ascii="Arial" w:hAnsi="Arial" w:cs="Arial"/>
                <w:b/>
                <w:sz w:val="24"/>
                <w:szCs w:val="24"/>
              </w:rPr>
            </w:pPr>
            <w:r w:rsidRPr="00D1360C">
              <w:rPr>
                <w:rFonts w:ascii="Arial" w:hAnsi="Arial" w:cs="Arial"/>
                <w:b/>
                <w:sz w:val="24"/>
                <w:szCs w:val="24"/>
              </w:rPr>
              <w:t>Economic</w:t>
            </w:r>
          </w:p>
          <w:p w14:paraId="4739061E" w14:textId="77777777" w:rsidR="00C55794" w:rsidRPr="00D1360C" w:rsidRDefault="00C55794" w:rsidP="006B4F01">
            <w:pPr>
              <w:pStyle w:val="ListParagraph"/>
              <w:numPr>
                <w:ilvl w:val="0"/>
                <w:numId w:val="30"/>
              </w:numPr>
              <w:spacing w:after="240" w:line="360" w:lineRule="auto"/>
              <w:jc w:val="both"/>
              <w:rPr>
                <w:rFonts w:ascii="Arial" w:hAnsi="Arial" w:cs="Arial"/>
                <w:sz w:val="24"/>
                <w:szCs w:val="24"/>
                <w:lang w:val="en-US"/>
              </w:rPr>
            </w:pPr>
            <w:r w:rsidRPr="00D1360C">
              <w:rPr>
                <w:rFonts w:ascii="Arial" w:hAnsi="Arial" w:cs="Arial"/>
                <w:sz w:val="24"/>
                <w:szCs w:val="24"/>
                <w:lang w:val="en-US"/>
              </w:rPr>
              <w:t>Economic variables that impact the cost and desire for organic food options include the level of income and consumer purchasing patterns.</w:t>
            </w:r>
          </w:p>
          <w:p w14:paraId="71AC91AD" w14:textId="77777777" w:rsidR="00C55794" w:rsidRPr="00D1360C" w:rsidRDefault="00C55794" w:rsidP="006B4F01">
            <w:pPr>
              <w:pStyle w:val="ListParagraph"/>
              <w:numPr>
                <w:ilvl w:val="0"/>
                <w:numId w:val="30"/>
              </w:numPr>
              <w:spacing w:after="240" w:line="360" w:lineRule="auto"/>
              <w:jc w:val="both"/>
              <w:rPr>
                <w:rFonts w:ascii="Arial" w:hAnsi="Arial" w:cs="Arial"/>
                <w:sz w:val="24"/>
                <w:szCs w:val="24"/>
                <w:lang w:val="en-US"/>
              </w:rPr>
            </w:pPr>
            <w:r w:rsidRPr="00D1360C">
              <w:rPr>
                <w:rFonts w:ascii="Arial" w:hAnsi="Arial" w:cs="Arial"/>
                <w:sz w:val="24"/>
                <w:szCs w:val="24"/>
                <w:lang w:val="en-US"/>
              </w:rPr>
              <w:t xml:space="preserve">The price of organic menu items and the cost of locating organic materials can be affected by changes in inflation and currency exchange rates. </w:t>
            </w:r>
          </w:p>
          <w:p w14:paraId="045D7F74" w14:textId="77777777" w:rsidR="00C55794" w:rsidRPr="00D1360C" w:rsidRDefault="00C55794" w:rsidP="006B4F01">
            <w:pPr>
              <w:spacing w:line="360" w:lineRule="auto"/>
              <w:jc w:val="both"/>
              <w:rPr>
                <w:rFonts w:ascii="Arial" w:hAnsi="Arial" w:cs="Arial"/>
                <w:color w:val="0D0D0D" w:themeColor="text1" w:themeTint="F2"/>
                <w:sz w:val="24"/>
                <w:szCs w:val="24"/>
              </w:rPr>
            </w:pPr>
          </w:p>
        </w:tc>
      </w:tr>
      <w:tr w:rsidR="00C55794" w:rsidRPr="00D1360C" w14:paraId="66C56410" w14:textId="77777777" w:rsidTr="006B4F01">
        <w:tc>
          <w:tcPr>
            <w:tcW w:w="4675" w:type="dxa"/>
          </w:tcPr>
          <w:p w14:paraId="231C42E6" w14:textId="77777777" w:rsidR="00C55794" w:rsidRPr="00D1360C" w:rsidRDefault="00C55794" w:rsidP="006B4F01">
            <w:pPr>
              <w:spacing w:line="360" w:lineRule="auto"/>
              <w:jc w:val="both"/>
              <w:rPr>
                <w:rFonts w:ascii="Arial" w:hAnsi="Arial" w:cs="Arial"/>
                <w:b/>
                <w:sz w:val="24"/>
                <w:szCs w:val="24"/>
              </w:rPr>
            </w:pPr>
            <w:r w:rsidRPr="00D1360C">
              <w:rPr>
                <w:rFonts w:ascii="Arial" w:hAnsi="Arial" w:cs="Arial"/>
                <w:b/>
                <w:sz w:val="24"/>
                <w:szCs w:val="24"/>
              </w:rPr>
              <w:t>Social</w:t>
            </w:r>
          </w:p>
          <w:p w14:paraId="0E3F2DE0" w14:textId="77777777" w:rsidR="00C55794" w:rsidRPr="00D1360C" w:rsidRDefault="00C55794" w:rsidP="006B4F01">
            <w:pPr>
              <w:pStyle w:val="ListParagraph"/>
              <w:numPr>
                <w:ilvl w:val="0"/>
                <w:numId w:val="28"/>
              </w:numPr>
              <w:spacing w:after="240" w:line="360" w:lineRule="auto"/>
              <w:jc w:val="both"/>
              <w:rPr>
                <w:rFonts w:ascii="Arial" w:hAnsi="Arial" w:cs="Arial"/>
                <w:sz w:val="24"/>
                <w:szCs w:val="24"/>
                <w:lang w:val="en-US"/>
              </w:rPr>
            </w:pPr>
            <w:r w:rsidRPr="00D1360C">
              <w:rPr>
                <w:rFonts w:ascii="Arial" w:hAnsi="Arial" w:cs="Arial"/>
                <w:sz w:val="24"/>
                <w:szCs w:val="24"/>
                <w:lang w:val="en-US"/>
              </w:rPr>
              <w:t xml:space="preserve">Consumer demand for healthier food options is driven by growing health and environmental consciousness and concern. </w:t>
            </w:r>
          </w:p>
          <w:p w14:paraId="28CFA652" w14:textId="77777777" w:rsidR="00C55794" w:rsidRPr="00D1360C" w:rsidRDefault="00C55794" w:rsidP="006B4F01">
            <w:pPr>
              <w:pStyle w:val="ListParagraph"/>
              <w:numPr>
                <w:ilvl w:val="0"/>
                <w:numId w:val="28"/>
              </w:numPr>
              <w:spacing w:after="240" w:line="360" w:lineRule="auto"/>
              <w:jc w:val="both"/>
              <w:rPr>
                <w:rFonts w:ascii="Arial" w:hAnsi="Arial" w:cs="Arial"/>
                <w:sz w:val="24"/>
                <w:szCs w:val="24"/>
                <w:lang w:val="en-US"/>
              </w:rPr>
            </w:pPr>
            <w:r w:rsidRPr="00D1360C">
              <w:rPr>
                <w:rFonts w:ascii="Arial" w:hAnsi="Arial" w:cs="Arial"/>
                <w:sz w:val="24"/>
                <w:szCs w:val="24"/>
                <w:lang w:val="en-US"/>
              </w:rPr>
              <w:t xml:space="preserve">Diverse client segments' acceptability and appeal of organic food items may be influenced by shifting demographics and cultural preferences. </w:t>
            </w:r>
          </w:p>
          <w:p w14:paraId="412C5741" w14:textId="77777777" w:rsidR="00C55794" w:rsidRPr="00D1360C" w:rsidRDefault="00C55794" w:rsidP="006B4F01">
            <w:pPr>
              <w:spacing w:line="360" w:lineRule="auto"/>
              <w:jc w:val="both"/>
              <w:rPr>
                <w:rFonts w:ascii="Arial" w:hAnsi="Arial" w:cs="Arial"/>
                <w:color w:val="0D0D0D" w:themeColor="text1" w:themeTint="F2"/>
                <w:sz w:val="24"/>
                <w:szCs w:val="24"/>
              </w:rPr>
            </w:pPr>
          </w:p>
        </w:tc>
        <w:tc>
          <w:tcPr>
            <w:tcW w:w="4675" w:type="dxa"/>
          </w:tcPr>
          <w:p w14:paraId="5D1C2CAE" w14:textId="77777777" w:rsidR="00C55794" w:rsidRPr="00D1360C" w:rsidRDefault="00C55794" w:rsidP="006B4F01">
            <w:pPr>
              <w:spacing w:line="360" w:lineRule="auto"/>
              <w:jc w:val="both"/>
              <w:rPr>
                <w:rFonts w:ascii="Arial" w:hAnsi="Arial" w:cs="Arial"/>
                <w:b/>
                <w:sz w:val="24"/>
                <w:szCs w:val="24"/>
              </w:rPr>
            </w:pPr>
            <w:r w:rsidRPr="00D1360C">
              <w:rPr>
                <w:rFonts w:ascii="Arial" w:hAnsi="Arial" w:cs="Arial"/>
                <w:b/>
                <w:sz w:val="24"/>
                <w:szCs w:val="24"/>
              </w:rPr>
              <w:t>Technological</w:t>
            </w:r>
          </w:p>
          <w:p w14:paraId="1CEB07C6" w14:textId="77777777" w:rsidR="00C55794" w:rsidRPr="00D1360C" w:rsidRDefault="00C55794" w:rsidP="006B4F01">
            <w:pPr>
              <w:pStyle w:val="ListParagraph"/>
              <w:numPr>
                <w:ilvl w:val="0"/>
                <w:numId w:val="27"/>
              </w:numPr>
              <w:spacing w:after="240" w:line="360" w:lineRule="auto"/>
              <w:jc w:val="both"/>
              <w:rPr>
                <w:rFonts w:ascii="Arial" w:hAnsi="Arial" w:cs="Arial"/>
                <w:sz w:val="24"/>
                <w:szCs w:val="24"/>
                <w:lang w:val="en-US"/>
              </w:rPr>
            </w:pPr>
            <w:r w:rsidRPr="00D1360C">
              <w:rPr>
                <w:rFonts w:ascii="Arial" w:hAnsi="Arial" w:cs="Arial"/>
                <w:sz w:val="24"/>
                <w:szCs w:val="24"/>
                <w:lang w:val="en-US"/>
              </w:rPr>
              <w:t>Technological innovations that improve food preservation and sustainable agricultural methods can improve the availability and quality of organic products.</w:t>
            </w:r>
          </w:p>
          <w:p w14:paraId="7F95F45E" w14:textId="77777777" w:rsidR="00C55794" w:rsidRPr="00D1360C" w:rsidRDefault="00C55794" w:rsidP="006B4F01">
            <w:pPr>
              <w:pStyle w:val="ListParagraph"/>
              <w:numPr>
                <w:ilvl w:val="0"/>
                <w:numId w:val="27"/>
              </w:numPr>
              <w:spacing w:after="240" w:line="360" w:lineRule="auto"/>
              <w:jc w:val="both"/>
              <w:rPr>
                <w:rFonts w:ascii="Arial" w:hAnsi="Arial" w:cs="Arial"/>
                <w:sz w:val="24"/>
                <w:szCs w:val="24"/>
                <w:lang w:val="en-US"/>
              </w:rPr>
            </w:pPr>
            <w:r w:rsidRPr="00D1360C">
              <w:rPr>
                <w:rFonts w:ascii="Arial" w:hAnsi="Arial" w:cs="Arial"/>
                <w:sz w:val="24"/>
                <w:szCs w:val="24"/>
                <w:lang w:val="en-US"/>
              </w:rPr>
              <w:t xml:space="preserve">Delivering organic food products to the hotel is made more efficient and successful by technological advancements in food processing and distribution. </w:t>
            </w:r>
          </w:p>
          <w:p w14:paraId="36CCB841" w14:textId="77777777" w:rsidR="00C55794" w:rsidRPr="00D1360C" w:rsidRDefault="00C55794" w:rsidP="006B4F01">
            <w:pPr>
              <w:spacing w:line="360" w:lineRule="auto"/>
              <w:jc w:val="both"/>
              <w:rPr>
                <w:rFonts w:ascii="Arial" w:hAnsi="Arial" w:cs="Arial"/>
                <w:color w:val="0D0D0D" w:themeColor="text1" w:themeTint="F2"/>
                <w:sz w:val="24"/>
                <w:szCs w:val="24"/>
              </w:rPr>
            </w:pPr>
          </w:p>
        </w:tc>
      </w:tr>
    </w:tbl>
    <w:p w14:paraId="3D9C9A78" w14:textId="77777777" w:rsidR="00C55794" w:rsidRPr="00D1360C" w:rsidRDefault="00C55794" w:rsidP="00C55794">
      <w:pPr>
        <w:rPr>
          <w:rFonts w:ascii="Arial" w:hAnsi="Arial" w:cs="Arial"/>
          <w:b/>
          <w:iCs/>
          <w:sz w:val="24"/>
          <w:szCs w:val="24"/>
        </w:rPr>
      </w:pPr>
    </w:p>
    <w:p w14:paraId="3BDED392" w14:textId="77777777" w:rsidR="00C55794" w:rsidRPr="00D1360C" w:rsidRDefault="00C55794" w:rsidP="00C55794">
      <w:pPr>
        <w:spacing w:line="360" w:lineRule="auto"/>
        <w:jc w:val="both"/>
        <w:rPr>
          <w:rFonts w:ascii="Arial" w:hAnsi="Arial" w:cs="Arial"/>
          <w:b/>
          <w:iCs/>
          <w:sz w:val="24"/>
          <w:szCs w:val="24"/>
        </w:rPr>
      </w:pPr>
    </w:p>
    <w:p w14:paraId="6E676A0B" w14:textId="77777777" w:rsidR="00C55794" w:rsidRPr="00D1360C" w:rsidRDefault="00C55794" w:rsidP="00C55794">
      <w:pPr>
        <w:spacing w:line="360" w:lineRule="auto"/>
        <w:jc w:val="both"/>
        <w:rPr>
          <w:rFonts w:ascii="Arial" w:hAnsi="Arial" w:cs="Arial"/>
          <w:b/>
          <w:iCs/>
          <w:sz w:val="24"/>
          <w:szCs w:val="24"/>
        </w:rPr>
      </w:pPr>
    </w:p>
    <w:p w14:paraId="105C1851" w14:textId="77777777" w:rsidR="00C55794" w:rsidRPr="00D1360C" w:rsidRDefault="00C55794" w:rsidP="00C55794">
      <w:pPr>
        <w:spacing w:line="360" w:lineRule="auto"/>
        <w:jc w:val="both"/>
        <w:rPr>
          <w:rFonts w:ascii="Arial" w:hAnsi="Arial" w:cs="Arial"/>
          <w:b/>
          <w:iCs/>
          <w:sz w:val="24"/>
          <w:szCs w:val="24"/>
        </w:rPr>
      </w:pPr>
    </w:p>
    <w:p w14:paraId="7AD6ADB1" w14:textId="77777777" w:rsidR="002422AC" w:rsidRPr="00D1360C" w:rsidRDefault="002422AC" w:rsidP="00C55794">
      <w:pPr>
        <w:rPr>
          <w:rFonts w:ascii="Arial" w:hAnsi="Arial" w:cs="Arial"/>
          <w:sz w:val="24"/>
          <w:szCs w:val="24"/>
        </w:rPr>
      </w:pPr>
    </w:p>
    <w:sectPr w:rsidR="002422AC" w:rsidRPr="00D1360C" w:rsidSect="0076644A">
      <w:footerReference w:type="even" r:id="rId16"/>
      <w:footerReference w:type="default" r:id="rId17"/>
      <w:footerReference w:type="first" r:id="rId18"/>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C15C90" w14:textId="77777777" w:rsidR="00666FB7" w:rsidRDefault="00666FB7" w:rsidP="002E250A">
      <w:r>
        <w:separator/>
      </w:r>
    </w:p>
  </w:endnote>
  <w:endnote w:type="continuationSeparator" w:id="0">
    <w:p w14:paraId="09AE7B75" w14:textId="77777777" w:rsidR="00666FB7" w:rsidRDefault="00666FB7"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Bookman Old Style">
    <w:panose1 w:val="020506040505050202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710B63" w14:textId="7DB51423" w:rsidR="006B4F01" w:rsidRDefault="006B4F0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6</w:t>
    </w:r>
    <w:r>
      <w:rPr>
        <w:rStyle w:val="PageNumber"/>
      </w:rPr>
      <w:fldChar w:fldCharType="end"/>
    </w:r>
  </w:p>
  <w:p w14:paraId="5FCECCD9" w14:textId="77777777" w:rsidR="006B4F01" w:rsidRDefault="006B4F01">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27C0C5" w14:textId="77777777" w:rsidR="006B4F01" w:rsidRDefault="006B4F01">
    <w:pPr>
      <w:pStyle w:val="Footer"/>
      <w:tabs>
        <w:tab w:val="clear" w:pos="4153"/>
        <w:tab w:val="clear" w:pos="8306"/>
        <w:tab w:val="center" w:pos="4820"/>
        <w:tab w:val="right" w:pos="8931"/>
      </w:tabs>
      <w:ind w:right="-143"/>
      <w:rPr>
        <w:color w:val="808080"/>
      </w:rPr>
    </w:pPr>
    <w:r>
      <w:rPr>
        <w:color w:val="808080"/>
      </w:rPr>
      <w:t>---------------------------------------------------------------------------------------------------------------------------------------</w:t>
    </w:r>
  </w:p>
  <w:p w14:paraId="141B36F0" w14:textId="6C0264EA" w:rsidR="006B4F01" w:rsidRPr="0002573B" w:rsidRDefault="006B4F01">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D1360C">
      <w:rPr>
        <w:rStyle w:val="PageNumber"/>
        <w:noProof/>
        <w:color w:val="808080"/>
      </w:rPr>
      <w:t>26</w:t>
    </w:r>
    <w:r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45DF32" w14:textId="77777777" w:rsidR="006B4F01" w:rsidRDefault="006B4F01"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6B4F01" w:rsidRPr="0002573B" w:rsidRDefault="006B4F01"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Pr="0002573B">
      <w:rPr>
        <w:rStyle w:val="PageNumber"/>
        <w:color w:val="808080"/>
      </w:rPr>
      <w:fldChar w:fldCharType="begin"/>
    </w:r>
    <w:r w:rsidRPr="0002573B">
      <w:rPr>
        <w:rStyle w:val="PageNumber"/>
        <w:color w:val="808080"/>
      </w:rPr>
      <w:instrText xml:space="preserve"> PAGE </w:instrText>
    </w:r>
    <w:r w:rsidRPr="0002573B">
      <w:rPr>
        <w:rStyle w:val="PageNumber"/>
        <w:color w:val="808080"/>
      </w:rPr>
      <w:fldChar w:fldCharType="separate"/>
    </w:r>
    <w:r w:rsidR="00D1360C">
      <w:rPr>
        <w:rStyle w:val="PageNumber"/>
        <w:noProof/>
        <w:color w:val="808080"/>
      </w:rPr>
      <w:t>0</w:t>
    </w:r>
    <w:r w:rsidRPr="0002573B">
      <w:rPr>
        <w:rStyle w:val="PageNumber"/>
        <w:color w:val="808080"/>
      </w:rPr>
      <w:fldChar w:fldCharType="end"/>
    </w:r>
    <w:r w:rsidRPr="0002573B">
      <w:rPr>
        <w:rFonts w:ascii="Arial" w:hAnsi="Arial" w:cs="Arial"/>
        <w:color w:val="808080"/>
      </w:rPr>
      <w:t xml:space="preserve"> </w:t>
    </w:r>
  </w:p>
  <w:p w14:paraId="7666D456" w14:textId="77777777" w:rsidR="006B4F01" w:rsidRDefault="006B4F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1CC490" w14:textId="77777777" w:rsidR="00666FB7" w:rsidRDefault="00666FB7" w:rsidP="002E250A">
      <w:r>
        <w:separator/>
      </w:r>
    </w:p>
  </w:footnote>
  <w:footnote w:type="continuationSeparator" w:id="0">
    <w:p w14:paraId="78F9B477" w14:textId="77777777" w:rsidR="00666FB7" w:rsidRDefault="00666FB7" w:rsidP="002E250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357E23"/>
    <w:multiLevelType w:val="hybridMultilevel"/>
    <w:tmpl w:val="CEF40868"/>
    <w:lvl w:ilvl="0" w:tplc="AF38643E">
      <w:start w:val="1"/>
      <w:numFmt w:val="bullet"/>
      <w:lvlText w:val=""/>
      <w:lvlJc w:val="left"/>
      <w:pPr>
        <w:ind w:left="720" w:hanging="360"/>
      </w:pPr>
      <w:rPr>
        <w:rFonts w:ascii="Symbol" w:hAnsi="Symbol" w:hint="default"/>
      </w:rPr>
    </w:lvl>
    <w:lvl w:ilvl="1" w:tplc="0B7AC05E" w:tentative="1">
      <w:start w:val="1"/>
      <w:numFmt w:val="bullet"/>
      <w:lvlText w:val="o"/>
      <w:lvlJc w:val="left"/>
      <w:pPr>
        <w:ind w:left="1440" w:hanging="360"/>
      </w:pPr>
      <w:rPr>
        <w:rFonts w:ascii="Courier New" w:hAnsi="Courier New" w:cs="Courier New" w:hint="default"/>
      </w:rPr>
    </w:lvl>
    <w:lvl w:ilvl="2" w:tplc="8A58DC40" w:tentative="1">
      <w:start w:val="1"/>
      <w:numFmt w:val="bullet"/>
      <w:lvlText w:val=""/>
      <w:lvlJc w:val="left"/>
      <w:pPr>
        <w:ind w:left="2160" w:hanging="360"/>
      </w:pPr>
      <w:rPr>
        <w:rFonts w:ascii="Wingdings" w:hAnsi="Wingdings" w:hint="default"/>
      </w:rPr>
    </w:lvl>
    <w:lvl w:ilvl="3" w:tplc="384C0764" w:tentative="1">
      <w:start w:val="1"/>
      <w:numFmt w:val="bullet"/>
      <w:lvlText w:val=""/>
      <w:lvlJc w:val="left"/>
      <w:pPr>
        <w:ind w:left="2880" w:hanging="360"/>
      </w:pPr>
      <w:rPr>
        <w:rFonts w:ascii="Symbol" w:hAnsi="Symbol" w:hint="default"/>
      </w:rPr>
    </w:lvl>
    <w:lvl w:ilvl="4" w:tplc="F1668394" w:tentative="1">
      <w:start w:val="1"/>
      <w:numFmt w:val="bullet"/>
      <w:lvlText w:val="o"/>
      <w:lvlJc w:val="left"/>
      <w:pPr>
        <w:ind w:left="3600" w:hanging="360"/>
      </w:pPr>
      <w:rPr>
        <w:rFonts w:ascii="Courier New" w:hAnsi="Courier New" w:cs="Courier New" w:hint="default"/>
      </w:rPr>
    </w:lvl>
    <w:lvl w:ilvl="5" w:tplc="461631D0" w:tentative="1">
      <w:start w:val="1"/>
      <w:numFmt w:val="bullet"/>
      <w:lvlText w:val=""/>
      <w:lvlJc w:val="left"/>
      <w:pPr>
        <w:ind w:left="4320" w:hanging="360"/>
      </w:pPr>
      <w:rPr>
        <w:rFonts w:ascii="Wingdings" w:hAnsi="Wingdings" w:hint="default"/>
      </w:rPr>
    </w:lvl>
    <w:lvl w:ilvl="6" w:tplc="41F6E88C" w:tentative="1">
      <w:start w:val="1"/>
      <w:numFmt w:val="bullet"/>
      <w:lvlText w:val=""/>
      <w:lvlJc w:val="left"/>
      <w:pPr>
        <w:ind w:left="5040" w:hanging="360"/>
      </w:pPr>
      <w:rPr>
        <w:rFonts w:ascii="Symbol" w:hAnsi="Symbol" w:hint="default"/>
      </w:rPr>
    </w:lvl>
    <w:lvl w:ilvl="7" w:tplc="0A2C9880" w:tentative="1">
      <w:start w:val="1"/>
      <w:numFmt w:val="bullet"/>
      <w:lvlText w:val="o"/>
      <w:lvlJc w:val="left"/>
      <w:pPr>
        <w:ind w:left="5760" w:hanging="360"/>
      </w:pPr>
      <w:rPr>
        <w:rFonts w:ascii="Courier New" w:hAnsi="Courier New" w:cs="Courier New" w:hint="default"/>
      </w:rPr>
    </w:lvl>
    <w:lvl w:ilvl="8" w:tplc="F336E864" w:tentative="1">
      <w:start w:val="1"/>
      <w:numFmt w:val="bullet"/>
      <w:lvlText w:val=""/>
      <w:lvlJc w:val="left"/>
      <w:pPr>
        <w:ind w:left="6480" w:hanging="360"/>
      </w:pPr>
      <w:rPr>
        <w:rFonts w:ascii="Wingdings" w:hAnsi="Wingdings" w:hint="default"/>
      </w:rPr>
    </w:lvl>
  </w:abstractNum>
  <w:abstractNum w:abstractNumId="1"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8571E9D"/>
    <w:multiLevelType w:val="hybridMultilevel"/>
    <w:tmpl w:val="4814B032"/>
    <w:lvl w:ilvl="0" w:tplc="6CB4C47C">
      <w:start w:val="1"/>
      <w:numFmt w:val="bullet"/>
      <w:lvlText w:val=""/>
      <w:lvlJc w:val="left"/>
      <w:pPr>
        <w:ind w:left="720" w:hanging="360"/>
      </w:pPr>
      <w:rPr>
        <w:rFonts w:ascii="Symbol" w:hAnsi="Symbol" w:hint="default"/>
      </w:rPr>
    </w:lvl>
    <w:lvl w:ilvl="1" w:tplc="49B4E448" w:tentative="1">
      <w:start w:val="1"/>
      <w:numFmt w:val="bullet"/>
      <w:lvlText w:val="o"/>
      <w:lvlJc w:val="left"/>
      <w:pPr>
        <w:ind w:left="1440" w:hanging="360"/>
      </w:pPr>
      <w:rPr>
        <w:rFonts w:ascii="Courier New" w:hAnsi="Courier New" w:cs="Courier New" w:hint="default"/>
      </w:rPr>
    </w:lvl>
    <w:lvl w:ilvl="2" w:tplc="4686D5DA" w:tentative="1">
      <w:start w:val="1"/>
      <w:numFmt w:val="bullet"/>
      <w:lvlText w:val=""/>
      <w:lvlJc w:val="left"/>
      <w:pPr>
        <w:ind w:left="2160" w:hanging="360"/>
      </w:pPr>
      <w:rPr>
        <w:rFonts w:ascii="Wingdings" w:hAnsi="Wingdings" w:hint="default"/>
      </w:rPr>
    </w:lvl>
    <w:lvl w:ilvl="3" w:tplc="AFB89364" w:tentative="1">
      <w:start w:val="1"/>
      <w:numFmt w:val="bullet"/>
      <w:lvlText w:val=""/>
      <w:lvlJc w:val="left"/>
      <w:pPr>
        <w:ind w:left="2880" w:hanging="360"/>
      </w:pPr>
      <w:rPr>
        <w:rFonts w:ascii="Symbol" w:hAnsi="Symbol" w:hint="default"/>
      </w:rPr>
    </w:lvl>
    <w:lvl w:ilvl="4" w:tplc="CF2EC206" w:tentative="1">
      <w:start w:val="1"/>
      <w:numFmt w:val="bullet"/>
      <w:lvlText w:val="o"/>
      <w:lvlJc w:val="left"/>
      <w:pPr>
        <w:ind w:left="3600" w:hanging="360"/>
      </w:pPr>
      <w:rPr>
        <w:rFonts w:ascii="Courier New" w:hAnsi="Courier New" w:cs="Courier New" w:hint="default"/>
      </w:rPr>
    </w:lvl>
    <w:lvl w:ilvl="5" w:tplc="F8267182" w:tentative="1">
      <w:start w:val="1"/>
      <w:numFmt w:val="bullet"/>
      <w:lvlText w:val=""/>
      <w:lvlJc w:val="left"/>
      <w:pPr>
        <w:ind w:left="4320" w:hanging="360"/>
      </w:pPr>
      <w:rPr>
        <w:rFonts w:ascii="Wingdings" w:hAnsi="Wingdings" w:hint="default"/>
      </w:rPr>
    </w:lvl>
    <w:lvl w:ilvl="6" w:tplc="28E2C3F4" w:tentative="1">
      <w:start w:val="1"/>
      <w:numFmt w:val="bullet"/>
      <w:lvlText w:val=""/>
      <w:lvlJc w:val="left"/>
      <w:pPr>
        <w:ind w:left="5040" w:hanging="360"/>
      </w:pPr>
      <w:rPr>
        <w:rFonts w:ascii="Symbol" w:hAnsi="Symbol" w:hint="default"/>
      </w:rPr>
    </w:lvl>
    <w:lvl w:ilvl="7" w:tplc="06BA6AF2" w:tentative="1">
      <w:start w:val="1"/>
      <w:numFmt w:val="bullet"/>
      <w:lvlText w:val="o"/>
      <w:lvlJc w:val="left"/>
      <w:pPr>
        <w:ind w:left="5760" w:hanging="360"/>
      </w:pPr>
      <w:rPr>
        <w:rFonts w:ascii="Courier New" w:hAnsi="Courier New" w:cs="Courier New" w:hint="default"/>
      </w:rPr>
    </w:lvl>
    <w:lvl w:ilvl="8" w:tplc="4CE4508C" w:tentative="1">
      <w:start w:val="1"/>
      <w:numFmt w:val="bullet"/>
      <w:lvlText w:val=""/>
      <w:lvlJc w:val="left"/>
      <w:pPr>
        <w:ind w:left="6480" w:hanging="360"/>
      </w:pPr>
      <w:rPr>
        <w:rFonts w:ascii="Wingdings" w:hAnsi="Wingdings" w:hint="default"/>
      </w:rPr>
    </w:lvl>
  </w:abstractNum>
  <w:abstractNum w:abstractNumId="3" w15:restartNumberingAfterBreak="0">
    <w:nsid w:val="0DA9305F"/>
    <w:multiLevelType w:val="hybridMultilevel"/>
    <w:tmpl w:val="FFD42E22"/>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4F10FC4"/>
    <w:multiLevelType w:val="hybridMultilevel"/>
    <w:tmpl w:val="374A976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5D41479"/>
    <w:multiLevelType w:val="hybridMultilevel"/>
    <w:tmpl w:val="8152CA8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B7B691F"/>
    <w:multiLevelType w:val="hybridMultilevel"/>
    <w:tmpl w:val="2E166DCC"/>
    <w:lvl w:ilvl="0" w:tplc="15F01B1C">
      <w:start w:val="1"/>
      <w:numFmt w:val="bullet"/>
      <w:lvlText w:val=""/>
      <w:lvlJc w:val="left"/>
      <w:pPr>
        <w:ind w:left="720" w:hanging="360"/>
      </w:pPr>
      <w:rPr>
        <w:rFonts w:ascii="Symbol" w:hAnsi="Symbol" w:hint="default"/>
      </w:rPr>
    </w:lvl>
    <w:lvl w:ilvl="1" w:tplc="76DA09C2" w:tentative="1">
      <w:start w:val="1"/>
      <w:numFmt w:val="bullet"/>
      <w:lvlText w:val="o"/>
      <w:lvlJc w:val="left"/>
      <w:pPr>
        <w:ind w:left="1440" w:hanging="360"/>
      </w:pPr>
      <w:rPr>
        <w:rFonts w:ascii="Courier New" w:hAnsi="Courier New" w:cs="Courier New" w:hint="default"/>
      </w:rPr>
    </w:lvl>
    <w:lvl w:ilvl="2" w:tplc="D39A7D24" w:tentative="1">
      <w:start w:val="1"/>
      <w:numFmt w:val="bullet"/>
      <w:lvlText w:val=""/>
      <w:lvlJc w:val="left"/>
      <w:pPr>
        <w:ind w:left="2160" w:hanging="360"/>
      </w:pPr>
      <w:rPr>
        <w:rFonts w:ascii="Wingdings" w:hAnsi="Wingdings" w:hint="default"/>
      </w:rPr>
    </w:lvl>
    <w:lvl w:ilvl="3" w:tplc="63540A88" w:tentative="1">
      <w:start w:val="1"/>
      <w:numFmt w:val="bullet"/>
      <w:lvlText w:val=""/>
      <w:lvlJc w:val="left"/>
      <w:pPr>
        <w:ind w:left="2880" w:hanging="360"/>
      </w:pPr>
      <w:rPr>
        <w:rFonts w:ascii="Symbol" w:hAnsi="Symbol" w:hint="default"/>
      </w:rPr>
    </w:lvl>
    <w:lvl w:ilvl="4" w:tplc="72B4F6D2" w:tentative="1">
      <w:start w:val="1"/>
      <w:numFmt w:val="bullet"/>
      <w:lvlText w:val="o"/>
      <w:lvlJc w:val="left"/>
      <w:pPr>
        <w:ind w:left="3600" w:hanging="360"/>
      </w:pPr>
      <w:rPr>
        <w:rFonts w:ascii="Courier New" w:hAnsi="Courier New" w:cs="Courier New" w:hint="default"/>
      </w:rPr>
    </w:lvl>
    <w:lvl w:ilvl="5" w:tplc="9C5AB5D0" w:tentative="1">
      <w:start w:val="1"/>
      <w:numFmt w:val="bullet"/>
      <w:lvlText w:val=""/>
      <w:lvlJc w:val="left"/>
      <w:pPr>
        <w:ind w:left="4320" w:hanging="360"/>
      </w:pPr>
      <w:rPr>
        <w:rFonts w:ascii="Wingdings" w:hAnsi="Wingdings" w:hint="default"/>
      </w:rPr>
    </w:lvl>
    <w:lvl w:ilvl="6" w:tplc="650AB234" w:tentative="1">
      <w:start w:val="1"/>
      <w:numFmt w:val="bullet"/>
      <w:lvlText w:val=""/>
      <w:lvlJc w:val="left"/>
      <w:pPr>
        <w:ind w:left="5040" w:hanging="360"/>
      </w:pPr>
      <w:rPr>
        <w:rFonts w:ascii="Symbol" w:hAnsi="Symbol" w:hint="default"/>
      </w:rPr>
    </w:lvl>
    <w:lvl w:ilvl="7" w:tplc="1CD45BD6" w:tentative="1">
      <w:start w:val="1"/>
      <w:numFmt w:val="bullet"/>
      <w:lvlText w:val="o"/>
      <w:lvlJc w:val="left"/>
      <w:pPr>
        <w:ind w:left="5760" w:hanging="360"/>
      </w:pPr>
      <w:rPr>
        <w:rFonts w:ascii="Courier New" w:hAnsi="Courier New" w:cs="Courier New" w:hint="default"/>
      </w:rPr>
    </w:lvl>
    <w:lvl w:ilvl="8" w:tplc="BC6CEF94" w:tentative="1">
      <w:start w:val="1"/>
      <w:numFmt w:val="bullet"/>
      <w:lvlText w:val=""/>
      <w:lvlJc w:val="left"/>
      <w:pPr>
        <w:ind w:left="6480" w:hanging="360"/>
      </w:pPr>
      <w:rPr>
        <w:rFonts w:ascii="Wingdings" w:hAnsi="Wingdings" w:hint="default"/>
      </w:rPr>
    </w:lvl>
  </w:abstractNum>
  <w:abstractNum w:abstractNumId="7"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217D71AE"/>
    <w:multiLevelType w:val="hybridMultilevel"/>
    <w:tmpl w:val="01FC8A7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E3607C4"/>
    <w:multiLevelType w:val="hybridMultilevel"/>
    <w:tmpl w:val="1BAAC7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DD146C8"/>
    <w:multiLevelType w:val="hybridMultilevel"/>
    <w:tmpl w:val="D3480C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EFA4538"/>
    <w:multiLevelType w:val="hybridMultilevel"/>
    <w:tmpl w:val="FBE88B6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A3B05E9"/>
    <w:multiLevelType w:val="hybridMultilevel"/>
    <w:tmpl w:val="BE2E6FC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4A921801"/>
    <w:multiLevelType w:val="hybridMultilevel"/>
    <w:tmpl w:val="4F3663B4"/>
    <w:lvl w:ilvl="0" w:tplc="DB026A1E">
      <w:start w:val="8"/>
      <w:numFmt w:val="decimal"/>
      <w:lvlText w:val="%1."/>
      <w:lvlJc w:val="left"/>
      <w:pPr>
        <w:ind w:left="1080" w:hanging="360"/>
      </w:pPr>
      <w:rPr>
        <w:rFonts w:hint="default"/>
        <w:i w:val="0"/>
        <w:color w:val="auto"/>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3"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5" w15:restartNumberingAfterBreak="0">
    <w:nsid w:val="531E7CC7"/>
    <w:multiLevelType w:val="hybridMultilevel"/>
    <w:tmpl w:val="5D98FEFA"/>
    <w:lvl w:ilvl="0" w:tplc="F6E67C8A">
      <w:start w:val="1"/>
      <w:numFmt w:val="bullet"/>
      <w:lvlText w:val=""/>
      <w:lvlJc w:val="left"/>
      <w:pPr>
        <w:ind w:left="720" w:hanging="360"/>
      </w:pPr>
      <w:rPr>
        <w:rFonts w:ascii="Symbol" w:hAnsi="Symbol" w:hint="default"/>
      </w:rPr>
    </w:lvl>
    <w:lvl w:ilvl="1" w:tplc="5E7AD290" w:tentative="1">
      <w:start w:val="1"/>
      <w:numFmt w:val="bullet"/>
      <w:lvlText w:val="o"/>
      <w:lvlJc w:val="left"/>
      <w:pPr>
        <w:ind w:left="1440" w:hanging="360"/>
      </w:pPr>
      <w:rPr>
        <w:rFonts w:ascii="Courier New" w:hAnsi="Courier New" w:cs="Courier New" w:hint="default"/>
      </w:rPr>
    </w:lvl>
    <w:lvl w:ilvl="2" w:tplc="8BB2C780" w:tentative="1">
      <w:start w:val="1"/>
      <w:numFmt w:val="bullet"/>
      <w:lvlText w:val=""/>
      <w:lvlJc w:val="left"/>
      <w:pPr>
        <w:ind w:left="2160" w:hanging="360"/>
      </w:pPr>
      <w:rPr>
        <w:rFonts w:ascii="Wingdings" w:hAnsi="Wingdings" w:hint="default"/>
      </w:rPr>
    </w:lvl>
    <w:lvl w:ilvl="3" w:tplc="0248F140" w:tentative="1">
      <w:start w:val="1"/>
      <w:numFmt w:val="bullet"/>
      <w:lvlText w:val=""/>
      <w:lvlJc w:val="left"/>
      <w:pPr>
        <w:ind w:left="2880" w:hanging="360"/>
      </w:pPr>
      <w:rPr>
        <w:rFonts w:ascii="Symbol" w:hAnsi="Symbol" w:hint="default"/>
      </w:rPr>
    </w:lvl>
    <w:lvl w:ilvl="4" w:tplc="B3E6FCF2" w:tentative="1">
      <w:start w:val="1"/>
      <w:numFmt w:val="bullet"/>
      <w:lvlText w:val="o"/>
      <w:lvlJc w:val="left"/>
      <w:pPr>
        <w:ind w:left="3600" w:hanging="360"/>
      </w:pPr>
      <w:rPr>
        <w:rFonts w:ascii="Courier New" w:hAnsi="Courier New" w:cs="Courier New" w:hint="default"/>
      </w:rPr>
    </w:lvl>
    <w:lvl w:ilvl="5" w:tplc="733C22E2" w:tentative="1">
      <w:start w:val="1"/>
      <w:numFmt w:val="bullet"/>
      <w:lvlText w:val=""/>
      <w:lvlJc w:val="left"/>
      <w:pPr>
        <w:ind w:left="4320" w:hanging="360"/>
      </w:pPr>
      <w:rPr>
        <w:rFonts w:ascii="Wingdings" w:hAnsi="Wingdings" w:hint="default"/>
      </w:rPr>
    </w:lvl>
    <w:lvl w:ilvl="6" w:tplc="B51EB902" w:tentative="1">
      <w:start w:val="1"/>
      <w:numFmt w:val="bullet"/>
      <w:lvlText w:val=""/>
      <w:lvlJc w:val="left"/>
      <w:pPr>
        <w:ind w:left="5040" w:hanging="360"/>
      </w:pPr>
      <w:rPr>
        <w:rFonts w:ascii="Symbol" w:hAnsi="Symbol" w:hint="default"/>
      </w:rPr>
    </w:lvl>
    <w:lvl w:ilvl="7" w:tplc="210063D2" w:tentative="1">
      <w:start w:val="1"/>
      <w:numFmt w:val="bullet"/>
      <w:lvlText w:val="o"/>
      <w:lvlJc w:val="left"/>
      <w:pPr>
        <w:ind w:left="5760" w:hanging="360"/>
      </w:pPr>
      <w:rPr>
        <w:rFonts w:ascii="Courier New" w:hAnsi="Courier New" w:cs="Courier New" w:hint="default"/>
      </w:rPr>
    </w:lvl>
    <w:lvl w:ilvl="8" w:tplc="F564A6FC" w:tentative="1">
      <w:start w:val="1"/>
      <w:numFmt w:val="bullet"/>
      <w:lvlText w:val=""/>
      <w:lvlJc w:val="left"/>
      <w:pPr>
        <w:ind w:left="6480" w:hanging="360"/>
      </w:pPr>
      <w:rPr>
        <w:rFonts w:ascii="Wingdings" w:hAnsi="Wingdings" w:hint="default"/>
      </w:rPr>
    </w:lvl>
  </w:abstractNum>
  <w:abstractNum w:abstractNumId="26" w15:restartNumberingAfterBreak="0">
    <w:nsid w:val="5838242C"/>
    <w:multiLevelType w:val="hybridMultilevel"/>
    <w:tmpl w:val="C7A83316"/>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7" w15:restartNumberingAfterBreak="0">
    <w:nsid w:val="5B55191B"/>
    <w:multiLevelType w:val="hybridMultilevel"/>
    <w:tmpl w:val="C2BE8A30"/>
    <w:lvl w:ilvl="0" w:tplc="23606912">
      <w:start w:val="1"/>
      <w:numFmt w:val="bullet"/>
      <w:lvlText w:val=""/>
      <w:lvlJc w:val="left"/>
      <w:pPr>
        <w:ind w:left="720" w:hanging="360"/>
      </w:pPr>
      <w:rPr>
        <w:rFonts w:ascii="Symbol" w:hAnsi="Symbol" w:hint="default"/>
      </w:rPr>
    </w:lvl>
    <w:lvl w:ilvl="1" w:tplc="3F565A28" w:tentative="1">
      <w:start w:val="1"/>
      <w:numFmt w:val="bullet"/>
      <w:lvlText w:val="o"/>
      <w:lvlJc w:val="left"/>
      <w:pPr>
        <w:ind w:left="1440" w:hanging="360"/>
      </w:pPr>
      <w:rPr>
        <w:rFonts w:ascii="Courier New" w:hAnsi="Courier New" w:cs="Courier New" w:hint="default"/>
      </w:rPr>
    </w:lvl>
    <w:lvl w:ilvl="2" w:tplc="4266D30A" w:tentative="1">
      <w:start w:val="1"/>
      <w:numFmt w:val="bullet"/>
      <w:lvlText w:val=""/>
      <w:lvlJc w:val="left"/>
      <w:pPr>
        <w:ind w:left="2160" w:hanging="360"/>
      </w:pPr>
      <w:rPr>
        <w:rFonts w:ascii="Wingdings" w:hAnsi="Wingdings" w:hint="default"/>
      </w:rPr>
    </w:lvl>
    <w:lvl w:ilvl="3" w:tplc="D3A04950" w:tentative="1">
      <w:start w:val="1"/>
      <w:numFmt w:val="bullet"/>
      <w:lvlText w:val=""/>
      <w:lvlJc w:val="left"/>
      <w:pPr>
        <w:ind w:left="2880" w:hanging="360"/>
      </w:pPr>
      <w:rPr>
        <w:rFonts w:ascii="Symbol" w:hAnsi="Symbol" w:hint="default"/>
      </w:rPr>
    </w:lvl>
    <w:lvl w:ilvl="4" w:tplc="0C86EA52" w:tentative="1">
      <w:start w:val="1"/>
      <w:numFmt w:val="bullet"/>
      <w:lvlText w:val="o"/>
      <w:lvlJc w:val="left"/>
      <w:pPr>
        <w:ind w:left="3600" w:hanging="360"/>
      </w:pPr>
      <w:rPr>
        <w:rFonts w:ascii="Courier New" w:hAnsi="Courier New" w:cs="Courier New" w:hint="default"/>
      </w:rPr>
    </w:lvl>
    <w:lvl w:ilvl="5" w:tplc="0BAC414E" w:tentative="1">
      <w:start w:val="1"/>
      <w:numFmt w:val="bullet"/>
      <w:lvlText w:val=""/>
      <w:lvlJc w:val="left"/>
      <w:pPr>
        <w:ind w:left="4320" w:hanging="360"/>
      </w:pPr>
      <w:rPr>
        <w:rFonts w:ascii="Wingdings" w:hAnsi="Wingdings" w:hint="default"/>
      </w:rPr>
    </w:lvl>
    <w:lvl w:ilvl="6" w:tplc="DAFECD9A" w:tentative="1">
      <w:start w:val="1"/>
      <w:numFmt w:val="bullet"/>
      <w:lvlText w:val=""/>
      <w:lvlJc w:val="left"/>
      <w:pPr>
        <w:ind w:left="5040" w:hanging="360"/>
      </w:pPr>
      <w:rPr>
        <w:rFonts w:ascii="Symbol" w:hAnsi="Symbol" w:hint="default"/>
      </w:rPr>
    </w:lvl>
    <w:lvl w:ilvl="7" w:tplc="29EEE574" w:tentative="1">
      <w:start w:val="1"/>
      <w:numFmt w:val="bullet"/>
      <w:lvlText w:val="o"/>
      <w:lvlJc w:val="left"/>
      <w:pPr>
        <w:ind w:left="5760" w:hanging="360"/>
      </w:pPr>
      <w:rPr>
        <w:rFonts w:ascii="Courier New" w:hAnsi="Courier New" w:cs="Courier New" w:hint="default"/>
      </w:rPr>
    </w:lvl>
    <w:lvl w:ilvl="8" w:tplc="507E8294" w:tentative="1">
      <w:start w:val="1"/>
      <w:numFmt w:val="bullet"/>
      <w:lvlText w:val=""/>
      <w:lvlJc w:val="left"/>
      <w:pPr>
        <w:ind w:left="6480" w:hanging="360"/>
      </w:pPr>
      <w:rPr>
        <w:rFonts w:ascii="Wingdings" w:hAnsi="Wingdings" w:hint="default"/>
      </w:rPr>
    </w:lvl>
  </w:abstractNum>
  <w:abstractNum w:abstractNumId="28" w15:restartNumberingAfterBreak="0">
    <w:nsid w:val="5D0C6271"/>
    <w:multiLevelType w:val="hybridMultilevel"/>
    <w:tmpl w:val="AE849E8C"/>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62E9459C"/>
    <w:multiLevelType w:val="hybridMultilevel"/>
    <w:tmpl w:val="44C6D95A"/>
    <w:lvl w:ilvl="0" w:tplc="CFE2969A">
      <w:start w:val="1"/>
      <w:numFmt w:val="bullet"/>
      <w:lvlText w:val=""/>
      <w:lvlJc w:val="left"/>
      <w:pPr>
        <w:ind w:left="720" w:hanging="360"/>
      </w:pPr>
      <w:rPr>
        <w:rFonts w:ascii="Symbol" w:hAnsi="Symbol" w:hint="default"/>
      </w:rPr>
    </w:lvl>
    <w:lvl w:ilvl="1" w:tplc="FA6A5908" w:tentative="1">
      <w:start w:val="1"/>
      <w:numFmt w:val="bullet"/>
      <w:lvlText w:val="o"/>
      <w:lvlJc w:val="left"/>
      <w:pPr>
        <w:ind w:left="1440" w:hanging="360"/>
      </w:pPr>
      <w:rPr>
        <w:rFonts w:ascii="Courier New" w:hAnsi="Courier New" w:cs="Courier New" w:hint="default"/>
      </w:rPr>
    </w:lvl>
    <w:lvl w:ilvl="2" w:tplc="E548A53C" w:tentative="1">
      <w:start w:val="1"/>
      <w:numFmt w:val="bullet"/>
      <w:lvlText w:val=""/>
      <w:lvlJc w:val="left"/>
      <w:pPr>
        <w:ind w:left="2160" w:hanging="360"/>
      </w:pPr>
      <w:rPr>
        <w:rFonts w:ascii="Wingdings" w:hAnsi="Wingdings" w:hint="default"/>
      </w:rPr>
    </w:lvl>
    <w:lvl w:ilvl="3" w:tplc="6BE478C4" w:tentative="1">
      <w:start w:val="1"/>
      <w:numFmt w:val="bullet"/>
      <w:lvlText w:val=""/>
      <w:lvlJc w:val="left"/>
      <w:pPr>
        <w:ind w:left="2880" w:hanging="360"/>
      </w:pPr>
      <w:rPr>
        <w:rFonts w:ascii="Symbol" w:hAnsi="Symbol" w:hint="default"/>
      </w:rPr>
    </w:lvl>
    <w:lvl w:ilvl="4" w:tplc="8A7EAEE8" w:tentative="1">
      <w:start w:val="1"/>
      <w:numFmt w:val="bullet"/>
      <w:lvlText w:val="o"/>
      <w:lvlJc w:val="left"/>
      <w:pPr>
        <w:ind w:left="3600" w:hanging="360"/>
      </w:pPr>
      <w:rPr>
        <w:rFonts w:ascii="Courier New" w:hAnsi="Courier New" w:cs="Courier New" w:hint="default"/>
      </w:rPr>
    </w:lvl>
    <w:lvl w:ilvl="5" w:tplc="818C47AA" w:tentative="1">
      <w:start w:val="1"/>
      <w:numFmt w:val="bullet"/>
      <w:lvlText w:val=""/>
      <w:lvlJc w:val="left"/>
      <w:pPr>
        <w:ind w:left="4320" w:hanging="360"/>
      </w:pPr>
      <w:rPr>
        <w:rFonts w:ascii="Wingdings" w:hAnsi="Wingdings" w:hint="default"/>
      </w:rPr>
    </w:lvl>
    <w:lvl w:ilvl="6" w:tplc="9D565CB6" w:tentative="1">
      <w:start w:val="1"/>
      <w:numFmt w:val="bullet"/>
      <w:lvlText w:val=""/>
      <w:lvlJc w:val="left"/>
      <w:pPr>
        <w:ind w:left="5040" w:hanging="360"/>
      </w:pPr>
      <w:rPr>
        <w:rFonts w:ascii="Symbol" w:hAnsi="Symbol" w:hint="default"/>
      </w:rPr>
    </w:lvl>
    <w:lvl w:ilvl="7" w:tplc="206AD098" w:tentative="1">
      <w:start w:val="1"/>
      <w:numFmt w:val="bullet"/>
      <w:lvlText w:val="o"/>
      <w:lvlJc w:val="left"/>
      <w:pPr>
        <w:ind w:left="5760" w:hanging="360"/>
      </w:pPr>
      <w:rPr>
        <w:rFonts w:ascii="Courier New" w:hAnsi="Courier New" w:cs="Courier New" w:hint="default"/>
      </w:rPr>
    </w:lvl>
    <w:lvl w:ilvl="8" w:tplc="D92E7432" w:tentative="1">
      <w:start w:val="1"/>
      <w:numFmt w:val="bullet"/>
      <w:lvlText w:val=""/>
      <w:lvlJc w:val="left"/>
      <w:pPr>
        <w:ind w:left="6480" w:hanging="360"/>
      </w:pPr>
      <w:rPr>
        <w:rFonts w:ascii="Wingdings" w:hAnsi="Wingdings" w:hint="default"/>
      </w:rPr>
    </w:lvl>
  </w:abstractNum>
  <w:abstractNum w:abstractNumId="30" w15:restartNumberingAfterBreak="0">
    <w:nsid w:val="64B66CAC"/>
    <w:multiLevelType w:val="hybridMultilevel"/>
    <w:tmpl w:val="93769562"/>
    <w:lvl w:ilvl="0" w:tplc="BC409336">
      <w:start w:val="1"/>
      <w:numFmt w:val="bullet"/>
      <w:lvlText w:val=""/>
      <w:lvlJc w:val="left"/>
      <w:pPr>
        <w:ind w:left="720" w:hanging="360"/>
      </w:pPr>
      <w:rPr>
        <w:rFonts w:ascii="Symbol" w:hAnsi="Symbol" w:hint="default"/>
      </w:rPr>
    </w:lvl>
    <w:lvl w:ilvl="1" w:tplc="07E2C8C8" w:tentative="1">
      <w:start w:val="1"/>
      <w:numFmt w:val="bullet"/>
      <w:lvlText w:val="o"/>
      <w:lvlJc w:val="left"/>
      <w:pPr>
        <w:ind w:left="1440" w:hanging="360"/>
      </w:pPr>
      <w:rPr>
        <w:rFonts w:ascii="Courier New" w:hAnsi="Courier New" w:cs="Courier New" w:hint="default"/>
      </w:rPr>
    </w:lvl>
    <w:lvl w:ilvl="2" w:tplc="468E368C" w:tentative="1">
      <w:start w:val="1"/>
      <w:numFmt w:val="bullet"/>
      <w:lvlText w:val=""/>
      <w:lvlJc w:val="left"/>
      <w:pPr>
        <w:ind w:left="2160" w:hanging="360"/>
      </w:pPr>
      <w:rPr>
        <w:rFonts w:ascii="Wingdings" w:hAnsi="Wingdings" w:hint="default"/>
      </w:rPr>
    </w:lvl>
    <w:lvl w:ilvl="3" w:tplc="03949330" w:tentative="1">
      <w:start w:val="1"/>
      <w:numFmt w:val="bullet"/>
      <w:lvlText w:val=""/>
      <w:lvlJc w:val="left"/>
      <w:pPr>
        <w:ind w:left="2880" w:hanging="360"/>
      </w:pPr>
      <w:rPr>
        <w:rFonts w:ascii="Symbol" w:hAnsi="Symbol" w:hint="default"/>
      </w:rPr>
    </w:lvl>
    <w:lvl w:ilvl="4" w:tplc="1A467310" w:tentative="1">
      <w:start w:val="1"/>
      <w:numFmt w:val="bullet"/>
      <w:lvlText w:val="o"/>
      <w:lvlJc w:val="left"/>
      <w:pPr>
        <w:ind w:left="3600" w:hanging="360"/>
      </w:pPr>
      <w:rPr>
        <w:rFonts w:ascii="Courier New" w:hAnsi="Courier New" w:cs="Courier New" w:hint="default"/>
      </w:rPr>
    </w:lvl>
    <w:lvl w:ilvl="5" w:tplc="CF14AD92" w:tentative="1">
      <w:start w:val="1"/>
      <w:numFmt w:val="bullet"/>
      <w:lvlText w:val=""/>
      <w:lvlJc w:val="left"/>
      <w:pPr>
        <w:ind w:left="4320" w:hanging="360"/>
      </w:pPr>
      <w:rPr>
        <w:rFonts w:ascii="Wingdings" w:hAnsi="Wingdings" w:hint="default"/>
      </w:rPr>
    </w:lvl>
    <w:lvl w:ilvl="6" w:tplc="2BAA8148" w:tentative="1">
      <w:start w:val="1"/>
      <w:numFmt w:val="bullet"/>
      <w:lvlText w:val=""/>
      <w:lvlJc w:val="left"/>
      <w:pPr>
        <w:ind w:left="5040" w:hanging="360"/>
      </w:pPr>
      <w:rPr>
        <w:rFonts w:ascii="Symbol" w:hAnsi="Symbol" w:hint="default"/>
      </w:rPr>
    </w:lvl>
    <w:lvl w:ilvl="7" w:tplc="299C946E" w:tentative="1">
      <w:start w:val="1"/>
      <w:numFmt w:val="bullet"/>
      <w:lvlText w:val="o"/>
      <w:lvlJc w:val="left"/>
      <w:pPr>
        <w:ind w:left="5760" w:hanging="360"/>
      </w:pPr>
      <w:rPr>
        <w:rFonts w:ascii="Courier New" w:hAnsi="Courier New" w:cs="Courier New" w:hint="default"/>
      </w:rPr>
    </w:lvl>
    <w:lvl w:ilvl="8" w:tplc="EB803520" w:tentative="1">
      <w:start w:val="1"/>
      <w:numFmt w:val="bullet"/>
      <w:lvlText w:val=""/>
      <w:lvlJc w:val="left"/>
      <w:pPr>
        <w:ind w:left="6480" w:hanging="360"/>
      </w:pPr>
      <w:rPr>
        <w:rFonts w:ascii="Wingdings" w:hAnsi="Wingdings" w:hint="default"/>
      </w:rPr>
    </w:lvl>
  </w:abstractNum>
  <w:abstractNum w:abstractNumId="31"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2"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3"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4" w15:restartNumberingAfterBreak="0">
    <w:nsid w:val="6C931E96"/>
    <w:multiLevelType w:val="hybridMultilevel"/>
    <w:tmpl w:val="44967F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D2E3C9F"/>
    <w:multiLevelType w:val="hybridMultilevel"/>
    <w:tmpl w:val="367A5B0C"/>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4937A11"/>
    <w:multiLevelType w:val="hybridMultilevel"/>
    <w:tmpl w:val="60F64DB6"/>
    <w:lvl w:ilvl="0" w:tplc="4D82F64A">
      <w:start w:val="1"/>
      <w:numFmt w:val="bullet"/>
      <w:lvlText w:val=""/>
      <w:lvlJc w:val="left"/>
      <w:pPr>
        <w:ind w:left="720" w:hanging="360"/>
      </w:pPr>
      <w:rPr>
        <w:rFonts w:ascii="Symbol" w:hAnsi="Symbol" w:hint="default"/>
      </w:rPr>
    </w:lvl>
    <w:lvl w:ilvl="1" w:tplc="1D689CB6" w:tentative="1">
      <w:start w:val="1"/>
      <w:numFmt w:val="bullet"/>
      <w:lvlText w:val="o"/>
      <w:lvlJc w:val="left"/>
      <w:pPr>
        <w:ind w:left="1440" w:hanging="360"/>
      </w:pPr>
      <w:rPr>
        <w:rFonts w:ascii="Courier New" w:hAnsi="Courier New" w:cs="Courier New" w:hint="default"/>
      </w:rPr>
    </w:lvl>
    <w:lvl w:ilvl="2" w:tplc="970ACF8E" w:tentative="1">
      <w:start w:val="1"/>
      <w:numFmt w:val="bullet"/>
      <w:lvlText w:val=""/>
      <w:lvlJc w:val="left"/>
      <w:pPr>
        <w:ind w:left="2160" w:hanging="360"/>
      </w:pPr>
      <w:rPr>
        <w:rFonts w:ascii="Wingdings" w:hAnsi="Wingdings" w:hint="default"/>
      </w:rPr>
    </w:lvl>
    <w:lvl w:ilvl="3" w:tplc="03A05BD8" w:tentative="1">
      <w:start w:val="1"/>
      <w:numFmt w:val="bullet"/>
      <w:lvlText w:val=""/>
      <w:lvlJc w:val="left"/>
      <w:pPr>
        <w:ind w:left="2880" w:hanging="360"/>
      </w:pPr>
      <w:rPr>
        <w:rFonts w:ascii="Symbol" w:hAnsi="Symbol" w:hint="default"/>
      </w:rPr>
    </w:lvl>
    <w:lvl w:ilvl="4" w:tplc="E55EDBB0" w:tentative="1">
      <w:start w:val="1"/>
      <w:numFmt w:val="bullet"/>
      <w:lvlText w:val="o"/>
      <w:lvlJc w:val="left"/>
      <w:pPr>
        <w:ind w:left="3600" w:hanging="360"/>
      </w:pPr>
      <w:rPr>
        <w:rFonts w:ascii="Courier New" w:hAnsi="Courier New" w:cs="Courier New" w:hint="default"/>
      </w:rPr>
    </w:lvl>
    <w:lvl w:ilvl="5" w:tplc="67D6E4FE" w:tentative="1">
      <w:start w:val="1"/>
      <w:numFmt w:val="bullet"/>
      <w:lvlText w:val=""/>
      <w:lvlJc w:val="left"/>
      <w:pPr>
        <w:ind w:left="4320" w:hanging="360"/>
      </w:pPr>
      <w:rPr>
        <w:rFonts w:ascii="Wingdings" w:hAnsi="Wingdings" w:hint="default"/>
      </w:rPr>
    </w:lvl>
    <w:lvl w:ilvl="6" w:tplc="9EB4066C" w:tentative="1">
      <w:start w:val="1"/>
      <w:numFmt w:val="bullet"/>
      <w:lvlText w:val=""/>
      <w:lvlJc w:val="left"/>
      <w:pPr>
        <w:ind w:left="5040" w:hanging="360"/>
      </w:pPr>
      <w:rPr>
        <w:rFonts w:ascii="Symbol" w:hAnsi="Symbol" w:hint="default"/>
      </w:rPr>
    </w:lvl>
    <w:lvl w:ilvl="7" w:tplc="CFE2B962" w:tentative="1">
      <w:start w:val="1"/>
      <w:numFmt w:val="bullet"/>
      <w:lvlText w:val="o"/>
      <w:lvlJc w:val="left"/>
      <w:pPr>
        <w:ind w:left="5760" w:hanging="360"/>
      </w:pPr>
      <w:rPr>
        <w:rFonts w:ascii="Courier New" w:hAnsi="Courier New" w:cs="Courier New" w:hint="default"/>
      </w:rPr>
    </w:lvl>
    <w:lvl w:ilvl="8" w:tplc="9D8A670C" w:tentative="1">
      <w:start w:val="1"/>
      <w:numFmt w:val="bullet"/>
      <w:lvlText w:val=""/>
      <w:lvlJc w:val="left"/>
      <w:pPr>
        <w:ind w:left="6480" w:hanging="360"/>
      </w:pPr>
      <w:rPr>
        <w:rFonts w:ascii="Wingdings" w:hAnsi="Wingdings" w:hint="default"/>
      </w:rPr>
    </w:lvl>
  </w:abstractNum>
  <w:abstractNum w:abstractNumId="38" w15:restartNumberingAfterBreak="0">
    <w:nsid w:val="776D74FA"/>
    <w:multiLevelType w:val="hybridMultilevel"/>
    <w:tmpl w:val="CBB6AA0E"/>
    <w:lvl w:ilvl="0" w:tplc="BBBC89D4">
      <w:start w:val="1"/>
      <w:numFmt w:val="bullet"/>
      <w:lvlText w:val=""/>
      <w:lvlJc w:val="left"/>
      <w:pPr>
        <w:ind w:left="720" w:hanging="360"/>
      </w:pPr>
      <w:rPr>
        <w:rFonts w:ascii="Symbol" w:hAnsi="Symbol" w:hint="default"/>
      </w:rPr>
    </w:lvl>
    <w:lvl w:ilvl="1" w:tplc="050AC5E2" w:tentative="1">
      <w:start w:val="1"/>
      <w:numFmt w:val="bullet"/>
      <w:lvlText w:val="o"/>
      <w:lvlJc w:val="left"/>
      <w:pPr>
        <w:ind w:left="1440" w:hanging="360"/>
      </w:pPr>
      <w:rPr>
        <w:rFonts w:ascii="Courier New" w:hAnsi="Courier New" w:cs="Courier New" w:hint="default"/>
      </w:rPr>
    </w:lvl>
    <w:lvl w:ilvl="2" w:tplc="0226D5D4" w:tentative="1">
      <w:start w:val="1"/>
      <w:numFmt w:val="bullet"/>
      <w:lvlText w:val=""/>
      <w:lvlJc w:val="left"/>
      <w:pPr>
        <w:ind w:left="2160" w:hanging="360"/>
      </w:pPr>
      <w:rPr>
        <w:rFonts w:ascii="Wingdings" w:hAnsi="Wingdings" w:hint="default"/>
      </w:rPr>
    </w:lvl>
    <w:lvl w:ilvl="3" w:tplc="9EBC0D64" w:tentative="1">
      <w:start w:val="1"/>
      <w:numFmt w:val="bullet"/>
      <w:lvlText w:val=""/>
      <w:lvlJc w:val="left"/>
      <w:pPr>
        <w:ind w:left="2880" w:hanging="360"/>
      </w:pPr>
      <w:rPr>
        <w:rFonts w:ascii="Symbol" w:hAnsi="Symbol" w:hint="default"/>
      </w:rPr>
    </w:lvl>
    <w:lvl w:ilvl="4" w:tplc="31EA61CA" w:tentative="1">
      <w:start w:val="1"/>
      <w:numFmt w:val="bullet"/>
      <w:lvlText w:val="o"/>
      <w:lvlJc w:val="left"/>
      <w:pPr>
        <w:ind w:left="3600" w:hanging="360"/>
      </w:pPr>
      <w:rPr>
        <w:rFonts w:ascii="Courier New" w:hAnsi="Courier New" w:cs="Courier New" w:hint="default"/>
      </w:rPr>
    </w:lvl>
    <w:lvl w:ilvl="5" w:tplc="F6AA8BDE" w:tentative="1">
      <w:start w:val="1"/>
      <w:numFmt w:val="bullet"/>
      <w:lvlText w:val=""/>
      <w:lvlJc w:val="left"/>
      <w:pPr>
        <w:ind w:left="4320" w:hanging="360"/>
      </w:pPr>
      <w:rPr>
        <w:rFonts w:ascii="Wingdings" w:hAnsi="Wingdings" w:hint="default"/>
      </w:rPr>
    </w:lvl>
    <w:lvl w:ilvl="6" w:tplc="564E5A56" w:tentative="1">
      <w:start w:val="1"/>
      <w:numFmt w:val="bullet"/>
      <w:lvlText w:val=""/>
      <w:lvlJc w:val="left"/>
      <w:pPr>
        <w:ind w:left="5040" w:hanging="360"/>
      </w:pPr>
      <w:rPr>
        <w:rFonts w:ascii="Symbol" w:hAnsi="Symbol" w:hint="default"/>
      </w:rPr>
    </w:lvl>
    <w:lvl w:ilvl="7" w:tplc="077A2F46" w:tentative="1">
      <w:start w:val="1"/>
      <w:numFmt w:val="bullet"/>
      <w:lvlText w:val="o"/>
      <w:lvlJc w:val="left"/>
      <w:pPr>
        <w:ind w:left="5760" w:hanging="360"/>
      </w:pPr>
      <w:rPr>
        <w:rFonts w:ascii="Courier New" w:hAnsi="Courier New" w:cs="Courier New" w:hint="default"/>
      </w:rPr>
    </w:lvl>
    <w:lvl w:ilvl="8" w:tplc="0204AC42" w:tentative="1">
      <w:start w:val="1"/>
      <w:numFmt w:val="bullet"/>
      <w:lvlText w:val=""/>
      <w:lvlJc w:val="left"/>
      <w:pPr>
        <w:ind w:left="6480" w:hanging="360"/>
      </w:pPr>
      <w:rPr>
        <w:rFonts w:ascii="Wingdings" w:hAnsi="Wingdings" w:hint="default"/>
      </w:rPr>
    </w:lvl>
  </w:abstractNum>
  <w:abstractNum w:abstractNumId="39"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40" w15:restartNumberingAfterBreak="0">
    <w:nsid w:val="7E97410C"/>
    <w:multiLevelType w:val="hybridMultilevel"/>
    <w:tmpl w:val="A93CFC46"/>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36"/>
  </w:num>
  <w:num w:numId="2">
    <w:abstractNumId w:val="1"/>
  </w:num>
  <w:num w:numId="3">
    <w:abstractNumId w:val="12"/>
  </w:num>
  <w:num w:numId="4">
    <w:abstractNumId w:val="18"/>
  </w:num>
  <w:num w:numId="5">
    <w:abstractNumId w:val="19"/>
  </w:num>
  <w:num w:numId="6">
    <w:abstractNumId w:val="10"/>
  </w:num>
  <w:num w:numId="7">
    <w:abstractNumId w:val="13"/>
  </w:num>
  <w:num w:numId="8">
    <w:abstractNumId w:val="7"/>
  </w:num>
  <w:num w:numId="9">
    <w:abstractNumId w:val="23"/>
  </w:num>
  <w:num w:numId="10">
    <w:abstractNumId w:val="31"/>
  </w:num>
  <w:num w:numId="11">
    <w:abstractNumId w:val="39"/>
  </w:num>
  <w:num w:numId="12">
    <w:abstractNumId w:val="24"/>
  </w:num>
  <w:num w:numId="13">
    <w:abstractNumId w:val="22"/>
  </w:num>
  <w:num w:numId="14">
    <w:abstractNumId w:val="33"/>
  </w:num>
  <w:num w:numId="15">
    <w:abstractNumId w:val="16"/>
  </w:num>
  <w:num w:numId="16">
    <w:abstractNumId w:val="17"/>
  </w:num>
  <w:num w:numId="17">
    <w:abstractNumId w:val="32"/>
  </w:num>
  <w:num w:numId="18">
    <w:abstractNumId w:val="11"/>
  </w:num>
  <w:num w:numId="19">
    <w:abstractNumId w:val="28"/>
  </w:num>
  <w:num w:numId="20">
    <w:abstractNumId w:val="40"/>
  </w:num>
  <w:num w:numId="21">
    <w:abstractNumId w:val="20"/>
  </w:num>
  <w:num w:numId="22">
    <w:abstractNumId w:val="35"/>
  </w:num>
  <w:num w:numId="23">
    <w:abstractNumId w:val="4"/>
  </w:num>
  <w:num w:numId="24">
    <w:abstractNumId w:val="3"/>
  </w:num>
  <w:num w:numId="25">
    <w:abstractNumId w:val="15"/>
  </w:num>
  <w:num w:numId="26">
    <w:abstractNumId w:val="2"/>
  </w:num>
  <w:num w:numId="27">
    <w:abstractNumId w:val="25"/>
  </w:num>
  <w:num w:numId="28">
    <w:abstractNumId w:val="6"/>
  </w:num>
  <w:num w:numId="29">
    <w:abstractNumId w:val="30"/>
  </w:num>
  <w:num w:numId="30">
    <w:abstractNumId w:val="38"/>
  </w:num>
  <w:num w:numId="31">
    <w:abstractNumId w:val="29"/>
  </w:num>
  <w:num w:numId="32">
    <w:abstractNumId w:val="37"/>
  </w:num>
  <w:num w:numId="33">
    <w:abstractNumId w:val="27"/>
  </w:num>
  <w:num w:numId="34">
    <w:abstractNumId w:val="0"/>
  </w:num>
  <w:num w:numId="35">
    <w:abstractNumId w:val="8"/>
  </w:num>
  <w:num w:numId="36">
    <w:abstractNumId w:val="5"/>
  </w:num>
  <w:num w:numId="37">
    <w:abstractNumId w:val="34"/>
  </w:num>
  <w:num w:numId="38">
    <w:abstractNumId w:val="9"/>
  </w:num>
  <w:num w:numId="39">
    <w:abstractNumId w:val="21"/>
  </w:num>
  <w:num w:numId="40">
    <w:abstractNumId w:val="14"/>
  </w:num>
  <w:num w:numId="4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250A"/>
    <w:rsid w:val="00001462"/>
    <w:rsid w:val="000066F6"/>
    <w:rsid w:val="000257C9"/>
    <w:rsid w:val="000306D1"/>
    <w:rsid w:val="00054FBE"/>
    <w:rsid w:val="00057192"/>
    <w:rsid w:val="000A08B2"/>
    <w:rsid w:val="000A350A"/>
    <w:rsid w:val="000B4437"/>
    <w:rsid w:val="000C4ED9"/>
    <w:rsid w:val="000D11E3"/>
    <w:rsid w:val="000D7105"/>
    <w:rsid w:val="000E204D"/>
    <w:rsid w:val="000E34B6"/>
    <w:rsid w:val="000E5B65"/>
    <w:rsid w:val="0010165A"/>
    <w:rsid w:val="001115B3"/>
    <w:rsid w:val="0011576A"/>
    <w:rsid w:val="001237F3"/>
    <w:rsid w:val="0012424E"/>
    <w:rsid w:val="001419FA"/>
    <w:rsid w:val="001456A8"/>
    <w:rsid w:val="0014648A"/>
    <w:rsid w:val="00146E7D"/>
    <w:rsid w:val="001478AA"/>
    <w:rsid w:val="00167E93"/>
    <w:rsid w:val="0017158D"/>
    <w:rsid w:val="001720B8"/>
    <w:rsid w:val="00180556"/>
    <w:rsid w:val="00183988"/>
    <w:rsid w:val="001941DF"/>
    <w:rsid w:val="001945C7"/>
    <w:rsid w:val="001A5B71"/>
    <w:rsid w:val="001B3262"/>
    <w:rsid w:val="001B3F7A"/>
    <w:rsid w:val="001B41A3"/>
    <w:rsid w:val="001D431E"/>
    <w:rsid w:val="001D5B07"/>
    <w:rsid w:val="001F4945"/>
    <w:rsid w:val="001F5C45"/>
    <w:rsid w:val="001F6D98"/>
    <w:rsid w:val="001F7B0E"/>
    <w:rsid w:val="002009FC"/>
    <w:rsid w:val="002016FD"/>
    <w:rsid w:val="00212799"/>
    <w:rsid w:val="00224CC2"/>
    <w:rsid w:val="00224E16"/>
    <w:rsid w:val="00231941"/>
    <w:rsid w:val="002422AC"/>
    <w:rsid w:val="00245096"/>
    <w:rsid w:val="002474D3"/>
    <w:rsid w:val="00250425"/>
    <w:rsid w:val="00253E51"/>
    <w:rsid w:val="00271565"/>
    <w:rsid w:val="002718D6"/>
    <w:rsid w:val="00271A22"/>
    <w:rsid w:val="00281D1E"/>
    <w:rsid w:val="00285D80"/>
    <w:rsid w:val="002A1920"/>
    <w:rsid w:val="002A6D41"/>
    <w:rsid w:val="002B001A"/>
    <w:rsid w:val="002B7A5D"/>
    <w:rsid w:val="002C2949"/>
    <w:rsid w:val="002C5C75"/>
    <w:rsid w:val="002D1E40"/>
    <w:rsid w:val="002E250A"/>
    <w:rsid w:val="002E4A00"/>
    <w:rsid w:val="002F2917"/>
    <w:rsid w:val="002F6CD5"/>
    <w:rsid w:val="0030242A"/>
    <w:rsid w:val="00311221"/>
    <w:rsid w:val="00316FD5"/>
    <w:rsid w:val="00326907"/>
    <w:rsid w:val="00327EC5"/>
    <w:rsid w:val="00333D08"/>
    <w:rsid w:val="0038543F"/>
    <w:rsid w:val="0039231B"/>
    <w:rsid w:val="003949EA"/>
    <w:rsid w:val="003A3950"/>
    <w:rsid w:val="003A5C92"/>
    <w:rsid w:val="003A6B56"/>
    <w:rsid w:val="003A754A"/>
    <w:rsid w:val="003B12D8"/>
    <w:rsid w:val="003B2AB9"/>
    <w:rsid w:val="003C115C"/>
    <w:rsid w:val="003C3011"/>
    <w:rsid w:val="003D6AF1"/>
    <w:rsid w:val="003F10E4"/>
    <w:rsid w:val="003F36FB"/>
    <w:rsid w:val="003F57C4"/>
    <w:rsid w:val="00403DEC"/>
    <w:rsid w:val="00432AC1"/>
    <w:rsid w:val="004421EF"/>
    <w:rsid w:val="00452E19"/>
    <w:rsid w:val="00456233"/>
    <w:rsid w:val="00456714"/>
    <w:rsid w:val="00456D1B"/>
    <w:rsid w:val="00462782"/>
    <w:rsid w:val="0048212F"/>
    <w:rsid w:val="00486BBC"/>
    <w:rsid w:val="004A2A38"/>
    <w:rsid w:val="004A2D28"/>
    <w:rsid w:val="004A300A"/>
    <w:rsid w:val="004C065F"/>
    <w:rsid w:val="004F3B24"/>
    <w:rsid w:val="0050312D"/>
    <w:rsid w:val="00526FF6"/>
    <w:rsid w:val="005328E9"/>
    <w:rsid w:val="0053715D"/>
    <w:rsid w:val="005563AD"/>
    <w:rsid w:val="00556652"/>
    <w:rsid w:val="00563FB2"/>
    <w:rsid w:val="0056755A"/>
    <w:rsid w:val="005708C2"/>
    <w:rsid w:val="005722B2"/>
    <w:rsid w:val="00573D40"/>
    <w:rsid w:val="005805D7"/>
    <w:rsid w:val="005836F0"/>
    <w:rsid w:val="005839A5"/>
    <w:rsid w:val="00594C6C"/>
    <w:rsid w:val="005953CA"/>
    <w:rsid w:val="005C40E7"/>
    <w:rsid w:val="005C6621"/>
    <w:rsid w:val="005D33FC"/>
    <w:rsid w:val="005F3886"/>
    <w:rsid w:val="00601211"/>
    <w:rsid w:val="00616D51"/>
    <w:rsid w:val="00617DB5"/>
    <w:rsid w:val="0062075D"/>
    <w:rsid w:val="00621617"/>
    <w:rsid w:val="0063353E"/>
    <w:rsid w:val="00645C8E"/>
    <w:rsid w:val="00646832"/>
    <w:rsid w:val="00666FB7"/>
    <w:rsid w:val="006755EA"/>
    <w:rsid w:val="00691460"/>
    <w:rsid w:val="00695AC4"/>
    <w:rsid w:val="006A1566"/>
    <w:rsid w:val="006A45FC"/>
    <w:rsid w:val="006B4842"/>
    <w:rsid w:val="006B4F01"/>
    <w:rsid w:val="006B586D"/>
    <w:rsid w:val="006C4E22"/>
    <w:rsid w:val="006C535E"/>
    <w:rsid w:val="00700539"/>
    <w:rsid w:val="00710018"/>
    <w:rsid w:val="00720865"/>
    <w:rsid w:val="00730ABF"/>
    <w:rsid w:val="0075426E"/>
    <w:rsid w:val="00763B17"/>
    <w:rsid w:val="00765B5F"/>
    <w:rsid w:val="0076644A"/>
    <w:rsid w:val="007755CD"/>
    <w:rsid w:val="0078713D"/>
    <w:rsid w:val="00791525"/>
    <w:rsid w:val="007A19AA"/>
    <w:rsid w:val="007D3236"/>
    <w:rsid w:val="007E2107"/>
    <w:rsid w:val="007E32CC"/>
    <w:rsid w:val="007E3DA6"/>
    <w:rsid w:val="008015CA"/>
    <w:rsid w:val="00806ED1"/>
    <w:rsid w:val="008134F6"/>
    <w:rsid w:val="0082476D"/>
    <w:rsid w:val="00831100"/>
    <w:rsid w:val="008368EB"/>
    <w:rsid w:val="00840ADB"/>
    <w:rsid w:val="00842C1A"/>
    <w:rsid w:val="008461D0"/>
    <w:rsid w:val="0085067D"/>
    <w:rsid w:val="008628FE"/>
    <w:rsid w:val="00867B3B"/>
    <w:rsid w:val="008803F9"/>
    <w:rsid w:val="00891C24"/>
    <w:rsid w:val="00896DDA"/>
    <w:rsid w:val="008A13C4"/>
    <w:rsid w:val="008A6BAA"/>
    <w:rsid w:val="008B20DC"/>
    <w:rsid w:val="008C640F"/>
    <w:rsid w:val="008E5BDC"/>
    <w:rsid w:val="008E76B0"/>
    <w:rsid w:val="008F3B06"/>
    <w:rsid w:val="0090017E"/>
    <w:rsid w:val="00922C28"/>
    <w:rsid w:val="009354EC"/>
    <w:rsid w:val="00977CC4"/>
    <w:rsid w:val="009B62D7"/>
    <w:rsid w:val="009C2D88"/>
    <w:rsid w:val="009D6FD9"/>
    <w:rsid w:val="009E323F"/>
    <w:rsid w:val="00A110BC"/>
    <w:rsid w:val="00A15340"/>
    <w:rsid w:val="00A161F3"/>
    <w:rsid w:val="00A2214E"/>
    <w:rsid w:val="00A23F2D"/>
    <w:rsid w:val="00A579E0"/>
    <w:rsid w:val="00A6465E"/>
    <w:rsid w:val="00A65C6C"/>
    <w:rsid w:val="00A86586"/>
    <w:rsid w:val="00AA356F"/>
    <w:rsid w:val="00AA5C6C"/>
    <w:rsid w:val="00AB5C22"/>
    <w:rsid w:val="00AC11A5"/>
    <w:rsid w:val="00AC6EE3"/>
    <w:rsid w:val="00AC7A97"/>
    <w:rsid w:val="00AD6346"/>
    <w:rsid w:val="00AE0C8C"/>
    <w:rsid w:val="00AE63E0"/>
    <w:rsid w:val="00B103DB"/>
    <w:rsid w:val="00B25139"/>
    <w:rsid w:val="00B31055"/>
    <w:rsid w:val="00B40421"/>
    <w:rsid w:val="00B47E32"/>
    <w:rsid w:val="00B50B28"/>
    <w:rsid w:val="00B6070F"/>
    <w:rsid w:val="00B65ECB"/>
    <w:rsid w:val="00B6686D"/>
    <w:rsid w:val="00B92AC9"/>
    <w:rsid w:val="00BA2BA0"/>
    <w:rsid w:val="00BB154A"/>
    <w:rsid w:val="00BC4B55"/>
    <w:rsid w:val="00BD3C0C"/>
    <w:rsid w:val="00BE2CDA"/>
    <w:rsid w:val="00BE3814"/>
    <w:rsid w:val="00BE6A96"/>
    <w:rsid w:val="00BE6CD5"/>
    <w:rsid w:val="00BF1E9F"/>
    <w:rsid w:val="00C036B6"/>
    <w:rsid w:val="00C12862"/>
    <w:rsid w:val="00C251F8"/>
    <w:rsid w:val="00C27FC2"/>
    <w:rsid w:val="00C31FA5"/>
    <w:rsid w:val="00C35CAE"/>
    <w:rsid w:val="00C51506"/>
    <w:rsid w:val="00C5213D"/>
    <w:rsid w:val="00C55794"/>
    <w:rsid w:val="00C740B6"/>
    <w:rsid w:val="00C76315"/>
    <w:rsid w:val="00C77FE1"/>
    <w:rsid w:val="00C90C6D"/>
    <w:rsid w:val="00C919F2"/>
    <w:rsid w:val="00CB474B"/>
    <w:rsid w:val="00CC2135"/>
    <w:rsid w:val="00CD61B8"/>
    <w:rsid w:val="00D120B1"/>
    <w:rsid w:val="00D12CD7"/>
    <w:rsid w:val="00D1360C"/>
    <w:rsid w:val="00D2450F"/>
    <w:rsid w:val="00D26AFC"/>
    <w:rsid w:val="00D4021A"/>
    <w:rsid w:val="00D42CF0"/>
    <w:rsid w:val="00D43F5A"/>
    <w:rsid w:val="00D56E67"/>
    <w:rsid w:val="00D6026F"/>
    <w:rsid w:val="00D8154A"/>
    <w:rsid w:val="00D8678E"/>
    <w:rsid w:val="00D879FD"/>
    <w:rsid w:val="00DA5528"/>
    <w:rsid w:val="00DA7E8B"/>
    <w:rsid w:val="00DB56A3"/>
    <w:rsid w:val="00DB663D"/>
    <w:rsid w:val="00DC6D44"/>
    <w:rsid w:val="00DE5D91"/>
    <w:rsid w:val="00DF17F9"/>
    <w:rsid w:val="00E1110E"/>
    <w:rsid w:val="00E12F8F"/>
    <w:rsid w:val="00E1445D"/>
    <w:rsid w:val="00E20CF8"/>
    <w:rsid w:val="00E26E0A"/>
    <w:rsid w:val="00E42F23"/>
    <w:rsid w:val="00E53335"/>
    <w:rsid w:val="00E60A39"/>
    <w:rsid w:val="00E66C57"/>
    <w:rsid w:val="00E7135D"/>
    <w:rsid w:val="00E741A6"/>
    <w:rsid w:val="00E74EFA"/>
    <w:rsid w:val="00EA0581"/>
    <w:rsid w:val="00EA0D06"/>
    <w:rsid w:val="00EA3119"/>
    <w:rsid w:val="00EB4E9C"/>
    <w:rsid w:val="00EB63A9"/>
    <w:rsid w:val="00EC2C16"/>
    <w:rsid w:val="00EC5544"/>
    <w:rsid w:val="00ED5DCE"/>
    <w:rsid w:val="00EE5898"/>
    <w:rsid w:val="00EF216C"/>
    <w:rsid w:val="00F00F9B"/>
    <w:rsid w:val="00F042E5"/>
    <w:rsid w:val="00F05593"/>
    <w:rsid w:val="00F07FD3"/>
    <w:rsid w:val="00F12D63"/>
    <w:rsid w:val="00F15FDF"/>
    <w:rsid w:val="00F22B7E"/>
    <w:rsid w:val="00F27FA9"/>
    <w:rsid w:val="00F30748"/>
    <w:rsid w:val="00F30A68"/>
    <w:rsid w:val="00F350F1"/>
    <w:rsid w:val="00F357E5"/>
    <w:rsid w:val="00F418CE"/>
    <w:rsid w:val="00F9173C"/>
    <w:rsid w:val="00F9432C"/>
    <w:rsid w:val="00FB4065"/>
    <w:rsid w:val="00FC5AE2"/>
    <w:rsid w:val="00FD0F27"/>
    <w:rsid w:val="00FD1302"/>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15FCE26"/>
  <w15:docId w15:val="{F0D5B5A2-8573-4984-B0B0-68DC1F540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18D6"/>
  </w:style>
  <w:style w:type="paragraph" w:styleId="Heading1">
    <w:name w:val="heading 1"/>
    <w:basedOn w:val="Normal"/>
    <w:next w:val="Normal"/>
    <w:link w:val="Heading1Char"/>
    <w:uiPriority w:val="9"/>
    <w:qFormat/>
    <w:rsid w:val="00054FBE"/>
    <w:pPr>
      <w:keepNext/>
      <w:keepLines/>
      <w:spacing w:before="320" w:after="0" w:line="240" w:lineRule="auto"/>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54FBE"/>
    <w:pPr>
      <w:keepNext/>
      <w:keepLines/>
      <w:spacing w:before="80" w:after="0" w:line="240" w:lineRule="auto"/>
      <w:outlineLvl w:val="1"/>
    </w:pPr>
    <w:rPr>
      <w:rFonts w:ascii="Times New Roman" w:eastAsiaTheme="majorEastAsia" w:hAnsi="Times New Roman" w:cstheme="majorBidi"/>
      <w:i/>
      <w:color w:val="404040" w:themeColor="text1" w:themeTint="BF"/>
      <w:sz w:val="24"/>
      <w:szCs w:val="28"/>
    </w:rPr>
  </w:style>
  <w:style w:type="paragraph" w:styleId="Heading3">
    <w:name w:val="heading 3"/>
    <w:basedOn w:val="Normal"/>
    <w:next w:val="Normal"/>
    <w:link w:val="Heading3Char"/>
    <w:uiPriority w:val="9"/>
    <w:unhideWhenUsed/>
    <w:qFormat/>
    <w:rsid w:val="002718D6"/>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unhideWhenUsed/>
    <w:qFormat/>
    <w:rsid w:val="002718D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718D6"/>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2718D6"/>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2718D6"/>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2718D6"/>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2718D6"/>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54FBE"/>
    <w:rPr>
      <w:rFonts w:ascii="Times New Roman" w:eastAsiaTheme="majorEastAsia" w:hAnsi="Times New Roman" w:cstheme="majorBidi"/>
      <w:i/>
      <w:color w:val="404040" w:themeColor="text1" w:themeTint="BF"/>
      <w:sz w:val="24"/>
      <w:szCs w:val="28"/>
    </w:rPr>
  </w:style>
  <w:style w:type="character" w:customStyle="1" w:styleId="Heading3Char">
    <w:name w:val="Heading 3 Char"/>
    <w:basedOn w:val="DefaultParagraphFont"/>
    <w:link w:val="Heading3"/>
    <w:uiPriority w:val="9"/>
    <w:rsid w:val="002718D6"/>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rsid w:val="002718D6"/>
    <w:rPr>
      <w:rFonts w:asciiTheme="majorHAnsi" w:eastAsiaTheme="majorEastAsia" w:hAnsiTheme="majorHAnsi" w:cstheme="majorBidi"/>
      <w:sz w:val="22"/>
      <w:szCs w:val="22"/>
    </w:rPr>
  </w:style>
  <w:style w:type="paragraph" w:styleId="Header">
    <w:name w:val="header"/>
    <w:basedOn w:val="Normal"/>
    <w:link w:val="HeaderChar"/>
    <w:rsid w:val="002E250A"/>
    <w:pPr>
      <w:tabs>
        <w:tab w:val="center" w:pos="4320"/>
        <w:tab w:val="right" w:pos="8640"/>
      </w:tabs>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3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54FBE"/>
    <w:rPr>
      <w:rFonts w:ascii="Times New Roman" w:eastAsiaTheme="majorEastAsia" w:hAnsi="Times New Roman" w:cstheme="majorBidi"/>
      <w:b/>
      <w:sz w:val="24"/>
      <w:szCs w:val="32"/>
    </w:rPr>
  </w:style>
  <w:style w:type="paragraph" w:styleId="Index1">
    <w:name w:val="index 1"/>
    <w:basedOn w:val="Normal"/>
    <w:next w:val="Normal"/>
    <w:autoRedefine/>
    <w:semiHidden/>
    <w:rsid w:val="00D120B1"/>
    <w:pPr>
      <w:spacing w:line="276" w:lineRule="auto"/>
      <w:ind w:left="220" w:hanging="220"/>
    </w:pPr>
    <w:rPr>
      <w:rFonts w:eastAsia="Calibri"/>
      <w:sz w:val="18"/>
      <w:szCs w:val="18"/>
    </w:rPr>
  </w:style>
  <w:style w:type="character" w:customStyle="1" w:styleId="Heading5Char">
    <w:name w:val="Heading 5 Char"/>
    <w:basedOn w:val="DefaultParagraphFont"/>
    <w:link w:val="Heading5"/>
    <w:uiPriority w:val="9"/>
    <w:semiHidden/>
    <w:rsid w:val="002718D6"/>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2718D6"/>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2718D6"/>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2718D6"/>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2718D6"/>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2718D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2718D6"/>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2718D6"/>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2718D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718D6"/>
    <w:rPr>
      <w:rFonts w:asciiTheme="majorHAnsi" w:eastAsiaTheme="majorEastAsia" w:hAnsiTheme="majorHAnsi" w:cstheme="majorBidi"/>
      <w:sz w:val="24"/>
      <w:szCs w:val="24"/>
    </w:rPr>
  </w:style>
  <w:style w:type="character" w:styleId="Strong">
    <w:name w:val="Strong"/>
    <w:basedOn w:val="DefaultParagraphFont"/>
    <w:uiPriority w:val="22"/>
    <w:qFormat/>
    <w:rsid w:val="002718D6"/>
    <w:rPr>
      <w:b/>
      <w:bCs/>
    </w:rPr>
  </w:style>
  <w:style w:type="character" w:styleId="Emphasis">
    <w:name w:val="Emphasis"/>
    <w:basedOn w:val="DefaultParagraphFont"/>
    <w:uiPriority w:val="20"/>
    <w:qFormat/>
    <w:rsid w:val="002718D6"/>
    <w:rPr>
      <w:i/>
      <w:iCs/>
    </w:rPr>
  </w:style>
  <w:style w:type="paragraph" w:styleId="NoSpacing">
    <w:name w:val="No Spacing"/>
    <w:uiPriority w:val="1"/>
    <w:qFormat/>
    <w:rsid w:val="002718D6"/>
    <w:pPr>
      <w:spacing w:after="0" w:line="240" w:lineRule="auto"/>
    </w:pPr>
  </w:style>
  <w:style w:type="paragraph" w:styleId="Quote">
    <w:name w:val="Quote"/>
    <w:basedOn w:val="Normal"/>
    <w:next w:val="Normal"/>
    <w:link w:val="QuoteChar"/>
    <w:uiPriority w:val="29"/>
    <w:qFormat/>
    <w:rsid w:val="002718D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718D6"/>
    <w:rPr>
      <w:i/>
      <w:iCs/>
      <w:color w:val="404040" w:themeColor="text1" w:themeTint="BF"/>
    </w:rPr>
  </w:style>
  <w:style w:type="paragraph" w:styleId="IntenseQuote">
    <w:name w:val="Intense Quote"/>
    <w:basedOn w:val="Normal"/>
    <w:next w:val="Normal"/>
    <w:link w:val="IntenseQuoteChar"/>
    <w:uiPriority w:val="30"/>
    <w:qFormat/>
    <w:rsid w:val="002718D6"/>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2718D6"/>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2718D6"/>
    <w:rPr>
      <w:i/>
      <w:iCs/>
      <w:color w:val="404040" w:themeColor="text1" w:themeTint="BF"/>
    </w:rPr>
  </w:style>
  <w:style w:type="character" w:styleId="IntenseEmphasis">
    <w:name w:val="Intense Emphasis"/>
    <w:basedOn w:val="DefaultParagraphFont"/>
    <w:uiPriority w:val="21"/>
    <w:qFormat/>
    <w:rsid w:val="002718D6"/>
    <w:rPr>
      <w:b/>
      <w:bCs/>
      <w:i/>
      <w:iCs/>
    </w:rPr>
  </w:style>
  <w:style w:type="character" w:styleId="SubtleReference">
    <w:name w:val="Subtle Reference"/>
    <w:basedOn w:val="DefaultParagraphFont"/>
    <w:uiPriority w:val="31"/>
    <w:qFormat/>
    <w:rsid w:val="002718D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718D6"/>
    <w:rPr>
      <w:b/>
      <w:bCs/>
      <w:smallCaps/>
      <w:spacing w:val="5"/>
      <w:u w:val="single"/>
    </w:rPr>
  </w:style>
  <w:style w:type="character" w:styleId="BookTitle">
    <w:name w:val="Book Title"/>
    <w:basedOn w:val="DefaultParagraphFont"/>
    <w:uiPriority w:val="33"/>
    <w:qFormat/>
    <w:rsid w:val="002718D6"/>
    <w:rPr>
      <w:b/>
      <w:bCs/>
      <w:smallCaps/>
    </w:rPr>
  </w:style>
  <w:style w:type="paragraph" w:styleId="TOCHeading">
    <w:name w:val="TOC Heading"/>
    <w:basedOn w:val="Heading1"/>
    <w:next w:val="Normal"/>
    <w:uiPriority w:val="39"/>
    <w:semiHidden/>
    <w:unhideWhenUsed/>
    <w:qFormat/>
    <w:rsid w:val="002718D6"/>
    <w:pPr>
      <w:outlineLvl w:val="9"/>
    </w:pPr>
  </w:style>
  <w:style w:type="paragraph" w:styleId="BalloonText">
    <w:name w:val="Balloon Text"/>
    <w:basedOn w:val="Normal"/>
    <w:link w:val="BalloonTextChar"/>
    <w:uiPriority w:val="99"/>
    <w:semiHidden/>
    <w:unhideWhenUsed/>
    <w:rsid w:val="00DB66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663D"/>
    <w:rPr>
      <w:rFonts w:ascii="Tahoma" w:hAnsi="Tahoma" w:cs="Tahoma"/>
      <w:sz w:val="16"/>
      <w:szCs w:val="16"/>
    </w:rPr>
  </w:style>
  <w:style w:type="paragraph" w:styleId="TOC1">
    <w:name w:val="toc 1"/>
    <w:basedOn w:val="Normal"/>
    <w:next w:val="Normal"/>
    <w:autoRedefine/>
    <w:uiPriority w:val="39"/>
    <w:unhideWhenUsed/>
    <w:rsid w:val="00645C8E"/>
    <w:pPr>
      <w:spacing w:after="100"/>
    </w:pPr>
  </w:style>
  <w:style w:type="paragraph" w:styleId="TOC2">
    <w:name w:val="toc 2"/>
    <w:basedOn w:val="Normal"/>
    <w:next w:val="Normal"/>
    <w:autoRedefine/>
    <w:uiPriority w:val="39"/>
    <w:unhideWhenUsed/>
    <w:rsid w:val="00645C8E"/>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ontact@gastronomicoasis.com" TargetMode="External"/><Relationship Id="rId13" Type="http://schemas.openxmlformats.org/officeDocument/2006/relationships/image" Target="media/image5.png"/><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roseatehotels.com/resources/press/roseate-iltm.pdf"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inverlochycastlehote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2A848-9177-4284-B740-3FA60E3BE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30</Pages>
  <Words>4148</Words>
  <Characters>25138</Characters>
  <Application>Microsoft Office Word</Application>
  <DocSecurity>0</DocSecurity>
  <Lines>931</Lines>
  <Paragraphs>496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User</cp:lastModifiedBy>
  <cp:revision>18</cp:revision>
  <cp:lastPrinted>2024-05-01T14:36:00Z</cp:lastPrinted>
  <dcterms:created xsi:type="dcterms:W3CDTF">2024-05-08T14:33:00Z</dcterms:created>
  <dcterms:modified xsi:type="dcterms:W3CDTF">2024-05-31T05:59:00Z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edc60c17b36782b0782cee7f9c3e3ed8aaaaf8d1530221529d5aa02d78d12010</vt:lpwstr>
  </property>
</Properties>
</file>