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5BD288" w14:textId="536879E2" w:rsidR="00156FF8" w:rsidRPr="008024CE" w:rsidRDefault="00DA74B4" w:rsidP="008024CE">
      <w:pPr>
        <w:pStyle w:val="paragraph"/>
        <w:spacing w:before="240" w:beforeAutospacing="0" w:after="0" w:afterAutospacing="0" w:line="360" w:lineRule="auto"/>
        <w:jc w:val="center"/>
        <w:textAlignment w:val="baseline"/>
        <w:rPr>
          <w:rStyle w:val="Strong"/>
          <w:rFonts w:ascii="Arial Nova" w:eastAsiaTheme="majorEastAsia" w:hAnsi="Arial Nova" w:cs="Segoe UI"/>
          <w:color w:val="1D2125"/>
          <w:u w:val="single"/>
          <w:shd w:val="clear" w:color="auto" w:fill="FFFFFF"/>
        </w:rPr>
      </w:pPr>
      <w:r w:rsidRPr="008024CE">
        <w:rPr>
          <w:rStyle w:val="Strong"/>
          <w:rFonts w:ascii="Arial Nova" w:eastAsiaTheme="majorEastAsia" w:hAnsi="Arial Nova" w:cs="Segoe UI"/>
          <w:color w:val="1D2125"/>
          <w:u w:val="single"/>
          <w:shd w:val="clear" w:color="auto" w:fill="FFFFFF"/>
        </w:rPr>
        <w:t>Safeguarding: practice, legislation and the multi-disciplinary team</w:t>
      </w:r>
      <w:r w:rsidR="00CA6071" w:rsidRPr="008024CE">
        <w:rPr>
          <w:rStyle w:val="Strong"/>
          <w:rFonts w:ascii="Arial Nova" w:eastAsiaTheme="majorEastAsia" w:hAnsi="Arial Nova" w:cs="Segoe UI"/>
          <w:color w:val="1D2125"/>
          <w:u w:val="single"/>
          <w:shd w:val="clear" w:color="auto" w:fill="FFFFFF"/>
        </w:rPr>
        <w:t xml:space="preserve"> with reference to case study one</w:t>
      </w:r>
    </w:p>
    <w:p w14:paraId="1C7C81C4" w14:textId="4DF3A7BF" w:rsidR="000E173F" w:rsidRPr="008024CE" w:rsidRDefault="000E173F" w:rsidP="008024CE">
      <w:pPr>
        <w:pStyle w:val="paragraph"/>
        <w:spacing w:before="240" w:beforeAutospacing="0" w:after="0" w:afterAutospacing="0" w:line="360" w:lineRule="auto"/>
        <w:textAlignment w:val="baseline"/>
        <w:rPr>
          <w:rStyle w:val="normaltextrun"/>
          <w:rFonts w:ascii="Arial Nova" w:eastAsiaTheme="majorEastAsia" w:hAnsi="Arial Nova" w:cs="Arial"/>
          <w:b/>
          <w:bCs/>
          <w:u w:val="single"/>
        </w:rPr>
      </w:pPr>
      <w:r w:rsidRPr="008024CE">
        <w:rPr>
          <w:rFonts w:ascii="Arial Nova" w:eastAsiaTheme="majorEastAsia" w:hAnsi="Arial Nova" w:cs="Arial"/>
          <w:b/>
          <w:bCs/>
          <w:u w:val="single"/>
        </w:rPr>
        <w:t>Recognising and Recording</w:t>
      </w:r>
    </w:p>
    <w:p w14:paraId="155DE249" w14:textId="02B7F81B" w:rsidR="00730E19" w:rsidRPr="008024CE" w:rsidRDefault="00126388" w:rsidP="008024CE">
      <w:pPr>
        <w:pStyle w:val="paragraph"/>
        <w:spacing w:before="240" w:beforeAutospacing="0" w:after="0" w:afterAutospacing="0" w:line="360" w:lineRule="auto"/>
        <w:textAlignment w:val="baseline"/>
        <w:rPr>
          <w:rStyle w:val="normaltextrun"/>
          <w:rFonts w:ascii="Arial Nova" w:hAnsi="Arial Nova" w:cs="Segoe UI"/>
        </w:rPr>
      </w:pPr>
      <w:r w:rsidRPr="008024CE">
        <w:rPr>
          <w:rStyle w:val="normaltextrun"/>
          <w:rFonts w:ascii="Arial Nova" w:eastAsiaTheme="majorEastAsia" w:hAnsi="Arial Nova" w:cs="Arial"/>
        </w:rPr>
        <w:t xml:space="preserve">According to </w:t>
      </w:r>
      <w:r w:rsidR="002560CD" w:rsidRPr="008024CE">
        <w:rPr>
          <w:rFonts w:ascii="Arial Nova" w:eastAsiaTheme="majorEastAsia" w:hAnsi="Arial Nova"/>
        </w:rPr>
        <w:t>Wales Safeguarding Procedures (2024)</w:t>
      </w:r>
      <w:r w:rsidR="00DF64D4" w:rsidRPr="008024CE">
        <w:rPr>
          <w:rStyle w:val="normaltextrun"/>
          <w:rFonts w:ascii="Arial Nova" w:eastAsiaTheme="majorEastAsia" w:hAnsi="Arial Nova" w:cs="Arial"/>
        </w:rPr>
        <w:t xml:space="preserve"> a child at risk</w:t>
      </w:r>
      <w:r w:rsidR="000633B0" w:rsidRPr="008024CE">
        <w:rPr>
          <w:rStyle w:val="normaltextrun"/>
          <w:rFonts w:ascii="Arial Nova" w:eastAsiaTheme="majorEastAsia" w:hAnsi="Arial Nova" w:cs="Arial"/>
        </w:rPr>
        <w:t xml:space="preserve"> is a person under eighteen years of age who is at risk or </w:t>
      </w:r>
      <w:r w:rsidR="006A48A5" w:rsidRPr="008024CE">
        <w:rPr>
          <w:rStyle w:val="normaltextrun"/>
          <w:rFonts w:ascii="Arial Nova" w:eastAsiaTheme="majorEastAsia" w:hAnsi="Arial Nova" w:cs="Arial"/>
        </w:rPr>
        <w:t xml:space="preserve">experiencing abuse and neglect. </w:t>
      </w:r>
      <w:r w:rsidR="006C683C" w:rsidRPr="008024CE">
        <w:rPr>
          <w:rStyle w:val="normaltextrun"/>
          <w:rFonts w:ascii="Arial Nova" w:eastAsiaTheme="majorEastAsia" w:hAnsi="Arial Nova" w:cs="Arial"/>
        </w:rPr>
        <w:t>In alignment with the Children Act 1989 and 2004</w:t>
      </w:r>
      <w:r w:rsidR="00E25F52" w:rsidRPr="008024CE">
        <w:rPr>
          <w:rStyle w:val="normaltextrun"/>
          <w:rFonts w:ascii="Arial Nova" w:eastAsiaTheme="majorEastAsia" w:hAnsi="Arial Nova" w:cs="Arial"/>
        </w:rPr>
        <w:t xml:space="preserve"> (legislation</w:t>
      </w:r>
      <w:r w:rsidR="00284FDE" w:rsidRPr="008024CE">
        <w:rPr>
          <w:rStyle w:val="normaltextrun"/>
          <w:rFonts w:ascii="Arial Nova" w:eastAsiaTheme="majorEastAsia" w:hAnsi="Arial Nova" w:cs="Arial"/>
        </w:rPr>
        <w:t>.</w:t>
      </w:r>
      <w:r w:rsidR="00DF0D5F" w:rsidRPr="008024CE">
        <w:rPr>
          <w:rStyle w:val="normaltextrun"/>
          <w:rFonts w:ascii="Arial Nova" w:eastAsiaTheme="majorEastAsia" w:hAnsi="Arial Nova" w:cs="Arial"/>
        </w:rPr>
        <w:t>gov</w:t>
      </w:r>
      <w:r w:rsidR="00284FDE" w:rsidRPr="008024CE">
        <w:rPr>
          <w:rStyle w:val="normaltextrun"/>
          <w:rFonts w:ascii="Arial Nova" w:eastAsiaTheme="majorEastAsia" w:hAnsi="Arial Nova" w:cs="Arial"/>
        </w:rPr>
        <w:t>.</w:t>
      </w:r>
      <w:r w:rsidR="00DF0D5F" w:rsidRPr="008024CE">
        <w:rPr>
          <w:rStyle w:val="normaltextrun"/>
          <w:rFonts w:ascii="Arial Nova" w:eastAsiaTheme="majorEastAsia" w:hAnsi="Arial Nova" w:cs="Arial"/>
        </w:rPr>
        <w:t xml:space="preserve">uk 2024a and </w:t>
      </w:r>
      <w:r w:rsidR="00DF0D5F" w:rsidRPr="008024CE">
        <w:rPr>
          <w:rStyle w:val="normaltextrun"/>
          <w:rFonts w:ascii="Arial Nova" w:eastAsiaTheme="majorEastAsia" w:hAnsi="Arial Nova" w:cs="Arial"/>
        </w:rPr>
        <w:t>legislation</w:t>
      </w:r>
      <w:r w:rsidR="00284FDE" w:rsidRPr="008024CE">
        <w:rPr>
          <w:rStyle w:val="normaltextrun"/>
          <w:rFonts w:ascii="Arial Nova" w:eastAsiaTheme="majorEastAsia" w:hAnsi="Arial Nova" w:cs="Arial"/>
        </w:rPr>
        <w:t>.</w:t>
      </w:r>
      <w:r w:rsidR="00DF0D5F" w:rsidRPr="008024CE">
        <w:rPr>
          <w:rStyle w:val="normaltextrun"/>
          <w:rFonts w:ascii="Arial Nova" w:eastAsiaTheme="majorEastAsia" w:hAnsi="Arial Nova" w:cs="Arial"/>
        </w:rPr>
        <w:t>gov</w:t>
      </w:r>
      <w:r w:rsidR="00284FDE" w:rsidRPr="008024CE">
        <w:rPr>
          <w:rStyle w:val="normaltextrun"/>
          <w:rFonts w:ascii="Arial Nova" w:eastAsiaTheme="majorEastAsia" w:hAnsi="Arial Nova" w:cs="Arial"/>
        </w:rPr>
        <w:t>.</w:t>
      </w:r>
      <w:r w:rsidR="00DF0D5F" w:rsidRPr="008024CE">
        <w:rPr>
          <w:rStyle w:val="normaltextrun"/>
          <w:rFonts w:ascii="Arial Nova" w:eastAsiaTheme="majorEastAsia" w:hAnsi="Arial Nova" w:cs="Arial"/>
        </w:rPr>
        <w:t>uk 2024</w:t>
      </w:r>
      <w:r w:rsidR="00DF0D5F" w:rsidRPr="008024CE">
        <w:rPr>
          <w:rStyle w:val="normaltextrun"/>
          <w:rFonts w:ascii="Arial Nova" w:eastAsiaTheme="majorEastAsia" w:hAnsi="Arial Nova" w:cs="Arial"/>
        </w:rPr>
        <w:t>b)</w:t>
      </w:r>
      <w:r w:rsidR="006C683C" w:rsidRPr="008024CE">
        <w:rPr>
          <w:rStyle w:val="normaltextrun"/>
          <w:rFonts w:ascii="Arial Nova" w:eastAsiaTheme="majorEastAsia" w:hAnsi="Arial Nova" w:cs="Arial"/>
        </w:rPr>
        <w:t xml:space="preserve"> </w:t>
      </w:r>
      <w:r w:rsidR="006C683C" w:rsidRPr="008024CE">
        <w:rPr>
          <w:rStyle w:val="normaltextrun"/>
          <w:rFonts w:ascii="Arial Nova" w:eastAsiaTheme="majorEastAsia" w:hAnsi="Arial Nova" w:cs="Arial"/>
        </w:rPr>
        <w:t xml:space="preserve">practioners hold a </w:t>
      </w:r>
      <w:r w:rsidR="006C683C" w:rsidRPr="008024CE">
        <w:rPr>
          <w:rStyle w:val="normaltextrun"/>
          <w:rFonts w:ascii="Arial Nova" w:eastAsiaTheme="majorEastAsia" w:hAnsi="Arial Nova" w:cs="Arial"/>
        </w:rPr>
        <w:t xml:space="preserve">duty to ensure that the welfare of the child is </w:t>
      </w:r>
      <w:r w:rsidR="00040A87" w:rsidRPr="008024CE">
        <w:rPr>
          <w:rStyle w:val="normaltextrun"/>
          <w:rFonts w:ascii="Arial Nova" w:eastAsiaTheme="majorEastAsia" w:hAnsi="Arial Nova" w:cs="Arial"/>
        </w:rPr>
        <w:t>predominant</w:t>
      </w:r>
      <w:r w:rsidR="006C683C" w:rsidRPr="008024CE">
        <w:rPr>
          <w:rStyle w:val="normaltextrun"/>
          <w:rFonts w:ascii="Arial Nova" w:eastAsiaTheme="majorEastAsia" w:hAnsi="Arial Nova" w:cs="Arial"/>
        </w:rPr>
        <w:t xml:space="preserve"> and that every child is protected from significant harm. These Acts provide a framework for safeguarding and </w:t>
      </w:r>
      <w:r w:rsidR="008F1551" w:rsidRPr="008024CE">
        <w:rPr>
          <w:rStyle w:val="normaltextrun"/>
          <w:rFonts w:ascii="Arial Nova" w:eastAsiaTheme="majorEastAsia" w:hAnsi="Arial Nova" w:cs="Arial"/>
        </w:rPr>
        <w:t>advancing</w:t>
      </w:r>
      <w:r w:rsidR="006C683C" w:rsidRPr="008024CE">
        <w:rPr>
          <w:rStyle w:val="normaltextrun"/>
          <w:rFonts w:ascii="Arial Nova" w:eastAsiaTheme="majorEastAsia" w:hAnsi="Arial Nova" w:cs="Arial"/>
        </w:rPr>
        <w:t xml:space="preserve"> the welfare of children, reinforcing </w:t>
      </w:r>
      <w:r w:rsidR="00845FBA" w:rsidRPr="008024CE">
        <w:rPr>
          <w:rStyle w:val="normaltextrun"/>
          <w:rFonts w:ascii="Arial Nova" w:eastAsiaTheme="majorEastAsia" w:hAnsi="Arial Nova" w:cs="Arial"/>
        </w:rPr>
        <w:t xml:space="preserve">the fundamentality </w:t>
      </w:r>
      <w:r w:rsidR="006C683C" w:rsidRPr="008024CE">
        <w:rPr>
          <w:rStyle w:val="normaltextrun"/>
          <w:rFonts w:ascii="Arial Nova" w:eastAsiaTheme="majorEastAsia" w:hAnsi="Arial Nova" w:cs="Arial"/>
        </w:rPr>
        <w:t xml:space="preserve">of professional vigilance and action when there are </w:t>
      </w:r>
      <w:r w:rsidR="00040A87" w:rsidRPr="008024CE">
        <w:rPr>
          <w:rStyle w:val="normaltextrun"/>
          <w:rFonts w:ascii="Arial Nova" w:eastAsiaTheme="majorEastAsia" w:hAnsi="Arial Nova" w:cs="Arial"/>
        </w:rPr>
        <w:t>proceedings</w:t>
      </w:r>
      <w:r w:rsidR="006C683C" w:rsidRPr="008024CE">
        <w:rPr>
          <w:rStyle w:val="normaltextrun"/>
          <w:rFonts w:ascii="Arial Nova" w:eastAsiaTheme="majorEastAsia" w:hAnsi="Arial Nova" w:cs="Arial"/>
        </w:rPr>
        <w:t xml:space="preserve"> about a child's safety</w:t>
      </w:r>
      <w:r w:rsidR="00294802" w:rsidRPr="008024CE">
        <w:rPr>
          <w:rStyle w:val="normaltextrun"/>
          <w:rFonts w:ascii="Arial Nova" w:eastAsiaTheme="majorEastAsia" w:hAnsi="Arial Nova" w:cs="Arial"/>
        </w:rPr>
        <w:t xml:space="preserve"> (Working Together to Safeguard Children, 2018)</w:t>
      </w:r>
      <w:r w:rsidR="006C683C" w:rsidRPr="008024CE">
        <w:rPr>
          <w:rStyle w:val="normaltextrun"/>
          <w:rFonts w:ascii="Arial Nova" w:eastAsiaTheme="majorEastAsia" w:hAnsi="Arial Nova" w:cs="Arial"/>
        </w:rPr>
        <w:t>.</w:t>
      </w:r>
      <w:r w:rsidR="006C683C" w:rsidRPr="008024CE">
        <w:rPr>
          <w:rStyle w:val="eop"/>
          <w:rFonts w:ascii="Arial Nova" w:eastAsiaTheme="majorEastAsia" w:hAnsi="Arial Nova" w:cs="Arial"/>
        </w:rPr>
        <w:t> </w:t>
      </w:r>
    </w:p>
    <w:p w14:paraId="12F8F22D" w14:textId="6ABA4CE6" w:rsidR="00DE6E6C" w:rsidRPr="008024CE" w:rsidRDefault="00432234" w:rsidP="008024CE">
      <w:pPr>
        <w:pStyle w:val="paragraph"/>
        <w:spacing w:before="0" w:beforeAutospacing="0" w:after="0" w:afterAutospacing="0" w:line="360" w:lineRule="auto"/>
        <w:jc w:val="both"/>
        <w:textAlignment w:val="baseline"/>
        <w:rPr>
          <w:rFonts w:ascii="Arial Nova" w:eastAsiaTheme="majorEastAsia" w:hAnsi="Arial Nova" w:cs="Arial"/>
        </w:rPr>
      </w:pPr>
      <w:r w:rsidRPr="008024CE">
        <w:rPr>
          <w:rStyle w:val="normaltextrun"/>
          <w:rFonts w:ascii="Arial Nova" w:eastAsiaTheme="majorEastAsia" w:hAnsi="Arial Nova" w:cs="Arial"/>
        </w:rPr>
        <w:t>Welsh Government (2014</w:t>
      </w:r>
      <w:r w:rsidR="003028F3" w:rsidRPr="008024CE">
        <w:rPr>
          <w:rStyle w:val="normaltextrun"/>
          <w:rFonts w:ascii="Arial Nova" w:eastAsiaTheme="majorEastAsia" w:hAnsi="Arial Nova" w:cs="Arial"/>
        </w:rPr>
        <w:t>a</w:t>
      </w:r>
      <w:r w:rsidRPr="008024CE">
        <w:rPr>
          <w:rStyle w:val="normaltextrun"/>
          <w:rFonts w:ascii="Arial Nova" w:eastAsiaTheme="majorEastAsia" w:hAnsi="Arial Nova" w:cs="Arial"/>
        </w:rPr>
        <w:t xml:space="preserve">) </w:t>
      </w:r>
      <w:r w:rsidRPr="008024CE">
        <w:rPr>
          <w:rStyle w:val="normaltextrun"/>
          <w:rFonts w:ascii="Arial Nova" w:eastAsiaTheme="majorEastAsia" w:hAnsi="Arial Nova" w:cs="Arial"/>
        </w:rPr>
        <w:t>stipulates that a</w:t>
      </w:r>
      <w:r w:rsidR="00C500A0" w:rsidRPr="008024CE">
        <w:rPr>
          <w:rStyle w:val="normaltextrun"/>
          <w:rFonts w:ascii="Arial Nova" w:eastAsiaTheme="majorEastAsia" w:hAnsi="Arial Nova" w:cs="Arial"/>
        </w:rPr>
        <w:t xml:space="preserve">ll practitioners </w:t>
      </w:r>
      <w:r w:rsidR="00710447" w:rsidRPr="008024CE">
        <w:rPr>
          <w:rStyle w:val="normaltextrun"/>
          <w:rFonts w:ascii="Arial Nova" w:eastAsiaTheme="majorEastAsia" w:hAnsi="Arial Nova" w:cs="Arial"/>
        </w:rPr>
        <w:t xml:space="preserve">in Wales </w:t>
      </w:r>
      <w:r w:rsidR="00C500A0" w:rsidRPr="008024CE">
        <w:rPr>
          <w:rStyle w:val="normaltextrun"/>
          <w:rFonts w:ascii="Arial Nova" w:eastAsiaTheme="majorEastAsia" w:hAnsi="Arial Nova" w:cs="Arial"/>
        </w:rPr>
        <w:t xml:space="preserve">should be aware of the definitions of abuse and neglect in the Social Services and Well-being Act </w:t>
      </w:r>
      <w:r w:rsidR="00851372" w:rsidRPr="008024CE">
        <w:rPr>
          <w:rStyle w:val="normaltextrun"/>
          <w:rFonts w:ascii="Arial Nova" w:eastAsiaTheme="majorEastAsia" w:hAnsi="Arial Nova" w:cs="Arial"/>
        </w:rPr>
        <w:t>(</w:t>
      </w:r>
      <w:r w:rsidR="00C500A0" w:rsidRPr="008024CE">
        <w:rPr>
          <w:rStyle w:val="normaltextrun"/>
          <w:rFonts w:ascii="Arial Nova" w:eastAsiaTheme="majorEastAsia" w:hAnsi="Arial Nova" w:cs="Arial"/>
        </w:rPr>
        <w:t>2014</w:t>
      </w:r>
      <w:r w:rsidR="00851372" w:rsidRPr="008024CE">
        <w:rPr>
          <w:rStyle w:val="normaltextrun"/>
          <w:rFonts w:ascii="Arial Nova" w:eastAsiaTheme="majorEastAsia" w:hAnsi="Arial Nova" w:cs="Arial"/>
        </w:rPr>
        <w:t>)</w:t>
      </w:r>
      <w:r w:rsidR="00C500A0" w:rsidRPr="008024CE">
        <w:rPr>
          <w:rStyle w:val="normaltextrun"/>
          <w:rFonts w:ascii="Arial Nova" w:eastAsiaTheme="majorEastAsia" w:hAnsi="Arial Nova" w:cs="Arial"/>
        </w:rPr>
        <w:t xml:space="preserve"> as well as </w:t>
      </w:r>
      <w:r w:rsidR="00630F52" w:rsidRPr="008024CE">
        <w:rPr>
          <w:rStyle w:val="normaltextrun"/>
          <w:rFonts w:ascii="Arial Nova" w:eastAsiaTheme="majorEastAsia" w:hAnsi="Arial Nova" w:cs="Arial"/>
        </w:rPr>
        <w:t>the indicators</w:t>
      </w:r>
      <w:r w:rsidR="00C500A0" w:rsidRPr="008024CE">
        <w:rPr>
          <w:rStyle w:val="normaltextrun"/>
          <w:rFonts w:ascii="Arial Nova" w:eastAsiaTheme="majorEastAsia" w:hAnsi="Arial Nova" w:cs="Arial"/>
        </w:rPr>
        <w:t xml:space="preserve"> of abuse and neglect.</w:t>
      </w:r>
      <w:r w:rsidR="00851372" w:rsidRPr="008024CE">
        <w:rPr>
          <w:rStyle w:val="normaltextrun"/>
          <w:rFonts w:ascii="Arial Nova" w:eastAsiaTheme="majorEastAsia" w:hAnsi="Arial Nova" w:cs="Arial"/>
        </w:rPr>
        <w:t xml:space="preserve"> I</w:t>
      </w:r>
      <w:r w:rsidR="004E61AA" w:rsidRPr="008024CE">
        <w:rPr>
          <w:rStyle w:val="normaltextrun"/>
          <w:rFonts w:ascii="Arial Nova" w:eastAsiaTheme="majorEastAsia" w:hAnsi="Arial Nova" w:cs="Arial"/>
        </w:rPr>
        <w:t>t is vital to be aware of the</w:t>
      </w:r>
      <w:r w:rsidR="005A6EA9" w:rsidRPr="008024CE">
        <w:rPr>
          <w:rStyle w:val="normaltextrun"/>
          <w:rFonts w:ascii="Arial Nova" w:eastAsiaTheme="majorEastAsia" w:hAnsi="Arial Nova" w:cs="Arial"/>
        </w:rPr>
        <w:t xml:space="preserve"> four types of abuse</w:t>
      </w:r>
      <w:r w:rsidR="00FA7406" w:rsidRPr="008024CE">
        <w:rPr>
          <w:rStyle w:val="normaltextrun"/>
          <w:rFonts w:ascii="Arial Nova" w:eastAsiaTheme="majorEastAsia" w:hAnsi="Arial Nova" w:cs="Arial"/>
        </w:rPr>
        <w:t xml:space="preserve"> </w:t>
      </w:r>
      <w:r w:rsidR="003C4722" w:rsidRPr="008024CE">
        <w:rPr>
          <w:rStyle w:val="normaltextrun"/>
          <w:rFonts w:ascii="Arial Nova" w:eastAsiaTheme="majorEastAsia" w:hAnsi="Arial Nova" w:cs="Arial"/>
        </w:rPr>
        <w:t>such as</w:t>
      </w:r>
      <w:r w:rsidR="00FA7406" w:rsidRPr="008024CE">
        <w:rPr>
          <w:rStyle w:val="normaltextrun"/>
          <w:rFonts w:ascii="Arial Nova" w:eastAsiaTheme="majorEastAsia" w:hAnsi="Arial Nova" w:cs="Arial"/>
        </w:rPr>
        <w:t xml:space="preserve"> </w:t>
      </w:r>
      <w:r w:rsidR="0032394C" w:rsidRPr="008024CE">
        <w:rPr>
          <w:rFonts w:ascii="Arial Nova" w:eastAsiaTheme="majorEastAsia" w:hAnsi="Arial Nova" w:cs="Arial"/>
        </w:rPr>
        <w:t>p</w:t>
      </w:r>
      <w:r w:rsidR="00FA7406" w:rsidRPr="008024CE">
        <w:rPr>
          <w:rFonts w:ascii="Arial Nova" w:eastAsiaTheme="majorEastAsia" w:hAnsi="Arial Nova" w:cs="Arial"/>
        </w:rPr>
        <w:t xml:space="preserve">hysical </w:t>
      </w:r>
      <w:r w:rsidR="0032394C" w:rsidRPr="008024CE">
        <w:rPr>
          <w:rFonts w:ascii="Arial Nova" w:eastAsiaTheme="majorEastAsia" w:hAnsi="Arial Nova" w:cs="Arial"/>
        </w:rPr>
        <w:t>a</w:t>
      </w:r>
      <w:r w:rsidR="00FA7406" w:rsidRPr="008024CE">
        <w:rPr>
          <w:rFonts w:ascii="Arial Nova" w:eastAsiaTheme="majorEastAsia" w:hAnsi="Arial Nova" w:cs="Arial"/>
        </w:rPr>
        <w:t>buse</w:t>
      </w:r>
      <w:r w:rsidR="0032394C" w:rsidRPr="008024CE">
        <w:rPr>
          <w:rFonts w:ascii="Arial Nova" w:eastAsiaTheme="majorEastAsia" w:hAnsi="Arial Nova" w:cs="Arial"/>
        </w:rPr>
        <w:t>, e</w:t>
      </w:r>
      <w:r w:rsidR="00FA7406" w:rsidRPr="00FA7406">
        <w:rPr>
          <w:rFonts w:ascii="Arial Nova" w:eastAsiaTheme="majorEastAsia" w:hAnsi="Arial Nova" w:cs="Arial"/>
        </w:rPr>
        <w:t xml:space="preserve">motional </w:t>
      </w:r>
      <w:r w:rsidR="0032394C" w:rsidRPr="008024CE">
        <w:rPr>
          <w:rFonts w:ascii="Arial Nova" w:eastAsiaTheme="majorEastAsia" w:hAnsi="Arial Nova" w:cs="Arial"/>
        </w:rPr>
        <w:t>a</w:t>
      </w:r>
      <w:r w:rsidR="00FA7406" w:rsidRPr="00FA7406">
        <w:rPr>
          <w:rFonts w:ascii="Arial Nova" w:eastAsiaTheme="majorEastAsia" w:hAnsi="Arial Nova" w:cs="Arial"/>
        </w:rPr>
        <w:t>buse</w:t>
      </w:r>
      <w:r w:rsidR="0032394C" w:rsidRPr="008024CE">
        <w:rPr>
          <w:rFonts w:ascii="Arial Nova" w:eastAsiaTheme="majorEastAsia" w:hAnsi="Arial Nova" w:cs="Arial"/>
        </w:rPr>
        <w:t xml:space="preserve"> and s</w:t>
      </w:r>
      <w:r w:rsidR="00FA7406" w:rsidRPr="00FA7406">
        <w:rPr>
          <w:rFonts w:ascii="Arial Nova" w:eastAsiaTheme="majorEastAsia" w:hAnsi="Arial Nova" w:cs="Arial"/>
        </w:rPr>
        <w:t xml:space="preserve">exual </w:t>
      </w:r>
      <w:r w:rsidR="0032394C" w:rsidRPr="008024CE">
        <w:rPr>
          <w:rFonts w:ascii="Arial Nova" w:eastAsiaTheme="majorEastAsia" w:hAnsi="Arial Nova" w:cs="Arial"/>
        </w:rPr>
        <w:t>a</w:t>
      </w:r>
      <w:r w:rsidR="00FA7406" w:rsidRPr="00FA7406">
        <w:rPr>
          <w:rFonts w:ascii="Arial Nova" w:eastAsiaTheme="majorEastAsia" w:hAnsi="Arial Nova" w:cs="Arial"/>
        </w:rPr>
        <w:t>buse</w:t>
      </w:r>
      <w:r w:rsidR="003C4722" w:rsidRPr="008024CE">
        <w:rPr>
          <w:rFonts w:ascii="Arial Nova" w:eastAsiaTheme="majorEastAsia" w:hAnsi="Arial Nova" w:cs="Arial"/>
        </w:rPr>
        <w:t xml:space="preserve"> with neglect also being a factor of abuse.</w:t>
      </w:r>
      <w:r w:rsidR="008D3BF5" w:rsidRPr="008024CE">
        <w:rPr>
          <w:rFonts w:ascii="Arial Nova" w:eastAsiaTheme="majorEastAsia" w:hAnsi="Arial Nova" w:cs="Arial"/>
        </w:rPr>
        <w:t xml:space="preserve"> </w:t>
      </w:r>
      <w:r w:rsidR="00CA63BA" w:rsidRPr="008024CE">
        <w:rPr>
          <w:rFonts w:ascii="Arial Nova" w:eastAsiaTheme="majorEastAsia" w:hAnsi="Arial Nova" w:cs="Arial"/>
        </w:rPr>
        <w:t xml:space="preserve">Negative experiences such as </w:t>
      </w:r>
      <w:r w:rsidR="00CA63BA" w:rsidRPr="008024CE">
        <w:rPr>
          <w:rFonts w:ascii="Arial Nova" w:eastAsiaTheme="majorEastAsia" w:hAnsi="Arial Nova" w:cs="Arial"/>
        </w:rPr>
        <w:t>abuse,</w:t>
      </w:r>
      <w:r w:rsidR="00CA63BA" w:rsidRPr="008024CE">
        <w:rPr>
          <w:rFonts w:ascii="Arial Nova" w:eastAsiaTheme="majorEastAsia" w:hAnsi="Arial Nova" w:cs="Arial"/>
        </w:rPr>
        <w:t xml:space="preserve"> and neglect can adversely impact a child's mental health. NSPCC (2024</w:t>
      </w:r>
      <w:r w:rsidR="00BB380F" w:rsidRPr="008024CE">
        <w:rPr>
          <w:rFonts w:ascii="Arial Nova" w:eastAsiaTheme="majorEastAsia" w:hAnsi="Arial Nova" w:cs="Arial"/>
        </w:rPr>
        <w:t>a</w:t>
      </w:r>
      <w:r w:rsidR="00CA63BA" w:rsidRPr="008024CE">
        <w:rPr>
          <w:rFonts w:ascii="Arial Nova" w:eastAsiaTheme="majorEastAsia" w:hAnsi="Arial Nova" w:cs="Arial"/>
        </w:rPr>
        <w:t>)</w:t>
      </w:r>
      <w:r w:rsidR="00D94245">
        <w:rPr>
          <w:rFonts w:ascii="Arial Nova" w:eastAsiaTheme="majorEastAsia" w:hAnsi="Arial Nova" w:cs="Arial"/>
        </w:rPr>
        <w:t>and W</w:t>
      </w:r>
      <w:r w:rsidR="00525668" w:rsidRPr="008024CE">
        <w:rPr>
          <w:rStyle w:val="normaltextrun"/>
          <w:rFonts w:ascii="Arial Nova" w:eastAsiaTheme="majorEastAsia" w:hAnsi="Arial Nova" w:cs="Arial"/>
        </w:rPr>
        <w:t>ales Safeguarding Procedures (2024)</w:t>
      </w:r>
      <w:r w:rsidR="00525668" w:rsidRPr="008024CE">
        <w:rPr>
          <w:rFonts w:ascii="Arial Nova" w:eastAsiaTheme="majorEastAsia" w:hAnsi="Arial Nova" w:cs="Arial"/>
        </w:rPr>
        <w:t xml:space="preserve"> states that p</w:t>
      </w:r>
      <w:r w:rsidR="004E61AA" w:rsidRPr="008024CE">
        <w:rPr>
          <w:rFonts w:ascii="Arial Nova" w:eastAsiaTheme="majorEastAsia" w:hAnsi="Arial Nova" w:cs="Arial"/>
        </w:rPr>
        <w:t>hysical abuse</w:t>
      </w:r>
      <w:r w:rsidR="002D6398" w:rsidRPr="008024CE">
        <w:rPr>
          <w:rFonts w:ascii="Arial Nova" w:eastAsiaTheme="majorEastAsia" w:hAnsi="Arial Nova" w:cs="Arial"/>
        </w:rPr>
        <w:t xml:space="preserve"> is</w:t>
      </w:r>
      <w:r w:rsidR="00646759" w:rsidRPr="008024CE">
        <w:rPr>
          <w:rFonts w:ascii="Arial Nova" w:eastAsiaTheme="majorEastAsia" w:hAnsi="Arial Nova" w:cs="Arial"/>
        </w:rPr>
        <w:t xml:space="preserve"> where a child has been hit, slapped or received an inappropriate </w:t>
      </w:r>
      <w:r w:rsidR="000766A3" w:rsidRPr="008024CE">
        <w:rPr>
          <w:rFonts w:ascii="Arial Nova" w:eastAsiaTheme="majorEastAsia" w:hAnsi="Arial Nova" w:cs="Arial"/>
        </w:rPr>
        <w:t>rep</w:t>
      </w:r>
      <w:r w:rsidR="007C60A6" w:rsidRPr="008024CE">
        <w:rPr>
          <w:rFonts w:ascii="Arial Nova" w:eastAsiaTheme="majorEastAsia" w:hAnsi="Arial Nova" w:cs="Arial"/>
        </w:rPr>
        <w:t>ercussion</w:t>
      </w:r>
      <w:r w:rsidR="00FD751B" w:rsidRPr="008024CE">
        <w:rPr>
          <w:rFonts w:ascii="Arial Nova" w:eastAsiaTheme="majorEastAsia" w:hAnsi="Arial Nova" w:cs="Arial"/>
        </w:rPr>
        <w:t>. Whereas emotional abuse</w:t>
      </w:r>
      <w:r w:rsidR="007A034E" w:rsidRPr="008024CE">
        <w:rPr>
          <w:rFonts w:ascii="Arial Nova" w:eastAsiaTheme="majorEastAsia" w:hAnsi="Arial Nova" w:cs="Arial"/>
        </w:rPr>
        <w:t xml:space="preserve"> can consist of factors </w:t>
      </w:r>
      <w:r w:rsidR="002C2099" w:rsidRPr="008024CE">
        <w:rPr>
          <w:rFonts w:ascii="Arial Nova" w:eastAsiaTheme="majorEastAsia" w:hAnsi="Arial Nova" w:cs="Arial"/>
        </w:rPr>
        <w:t>such</w:t>
      </w:r>
      <w:r w:rsidR="002A21CE" w:rsidRPr="008024CE">
        <w:rPr>
          <w:rFonts w:ascii="Arial Nova" w:eastAsiaTheme="majorEastAsia" w:hAnsi="Arial Nova" w:cs="Arial"/>
        </w:rPr>
        <w:t xml:space="preserve"> as </w:t>
      </w:r>
      <w:r w:rsidR="002C2099" w:rsidRPr="008024CE">
        <w:rPr>
          <w:rFonts w:ascii="Arial Nova" w:eastAsiaTheme="majorEastAsia" w:hAnsi="Arial Nova" w:cs="Arial"/>
        </w:rPr>
        <w:t>threats of harm</w:t>
      </w:r>
      <w:r w:rsidR="006F32CA" w:rsidRPr="008024CE">
        <w:rPr>
          <w:rFonts w:ascii="Arial Nova" w:eastAsiaTheme="majorEastAsia" w:hAnsi="Arial Nova" w:cs="Arial"/>
        </w:rPr>
        <w:t xml:space="preserve">, isolation </w:t>
      </w:r>
      <w:r w:rsidR="00474578" w:rsidRPr="008024CE">
        <w:rPr>
          <w:rFonts w:ascii="Arial Nova" w:eastAsiaTheme="majorEastAsia" w:hAnsi="Arial Nova" w:cs="Arial"/>
        </w:rPr>
        <w:t>and coercive control.</w:t>
      </w:r>
      <w:r w:rsidR="00213A8A" w:rsidRPr="008024CE">
        <w:rPr>
          <w:rFonts w:ascii="Arial Nova" w:eastAsiaTheme="majorEastAsia" w:hAnsi="Arial Nova" w:cs="Arial"/>
        </w:rPr>
        <w:t xml:space="preserve"> Additionally sexual abuse is whereby an adult</w:t>
      </w:r>
      <w:r w:rsidR="00525668" w:rsidRPr="008024CE">
        <w:rPr>
          <w:rFonts w:ascii="Arial Nova" w:eastAsiaTheme="majorEastAsia" w:hAnsi="Arial Nova" w:cs="Arial"/>
        </w:rPr>
        <w:t xml:space="preserve"> </w:t>
      </w:r>
      <w:r w:rsidR="00286EA1" w:rsidRPr="008024CE">
        <w:rPr>
          <w:rFonts w:ascii="Arial Nova" w:eastAsiaTheme="majorEastAsia" w:hAnsi="Arial Nova" w:cs="Arial"/>
        </w:rPr>
        <w:t xml:space="preserve">may force or entice </w:t>
      </w:r>
      <w:r w:rsidR="00525668" w:rsidRPr="008024CE">
        <w:rPr>
          <w:rFonts w:ascii="Arial Nova" w:eastAsiaTheme="majorEastAsia" w:hAnsi="Arial Nova" w:cs="Arial"/>
        </w:rPr>
        <w:t xml:space="preserve">a </w:t>
      </w:r>
      <w:r w:rsidR="00213A8A" w:rsidRPr="008024CE">
        <w:rPr>
          <w:rFonts w:ascii="Arial Nova" w:eastAsiaTheme="majorEastAsia" w:hAnsi="Arial Nova" w:cs="Arial"/>
        </w:rPr>
        <w:t>child or young person to take part in sexual activities</w:t>
      </w:r>
      <w:r w:rsidR="00EC1458" w:rsidRPr="008024CE">
        <w:rPr>
          <w:rFonts w:ascii="Arial Nova" w:eastAsiaTheme="majorEastAsia" w:hAnsi="Arial Nova" w:cs="Arial"/>
        </w:rPr>
        <w:t>. Furthermore</w:t>
      </w:r>
      <w:r w:rsidR="00924D7D" w:rsidRPr="008024CE">
        <w:rPr>
          <w:rFonts w:ascii="Arial Nova" w:eastAsiaTheme="majorEastAsia" w:hAnsi="Arial Nova" w:cs="Arial"/>
        </w:rPr>
        <w:t xml:space="preserve"> </w:t>
      </w:r>
      <w:r w:rsidR="00924D7D" w:rsidRPr="008024CE">
        <w:rPr>
          <w:rStyle w:val="normaltextrun"/>
          <w:rFonts w:ascii="Arial Nova" w:eastAsiaTheme="majorEastAsia" w:hAnsi="Arial Nova" w:cs="Arial"/>
        </w:rPr>
        <w:t>Maslow 1954 as cited in McCloed (2024)</w:t>
      </w:r>
      <w:r w:rsidR="00924D7D" w:rsidRPr="008024CE">
        <w:rPr>
          <w:rStyle w:val="normaltextrun"/>
          <w:rFonts w:ascii="Arial Nova" w:eastAsiaTheme="majorEastAsia" w:hAnsi="Arial Nova" w:cs="Arial"/>
        </w:rPr>
        <w:t xml:space="preserve"> s</w:t>
      </w:r>
      <w:r w:rsidR="00924D7D" w:rsidRPr="008024CE">
        <w:rPr>
          <w:rFonts w:ascii="Arial Nova" w:eastAsiaTheme="majorEastAsia" w:hAnsi="Arial Nova" w:cs="Arial"/>
        </w:rPr>
        <w:t>tipulates that</w:t>
      </w:r>
      <w:r w:rsidR="00EC1458" w:rsidRPr="008024CE">
        <w:rPr>
          <w:rFonts w:ascii="Arial Nova" w:eastAsiaTheme="majorEastAsia" w:hAnsi="Arial Nova" w:cs="Arial"/>
        </w:rPr>
        <w:t xml:space="preserve"> neglect is the</w:t>
      </w:r>
      <w:r w:rsidR="005E7610" w:rsidRPr="008024CE">
        <w:rPr>
          <w:rFonts w:ascii="Arial Nova" w:eastAsiaTheme="majorEastAsia" w:hAnsi="Arial Nova" w:cs="Arial"/>
        </w:rPr>
        <w:t xml:space="preserve"> </w:t>
      </w:r>
      <w:r w:rsidR="005E7610" w:rsidRPr="008024CE">
        <w:rPr>
          <w:rFonts w:ascii="Arial Nova" w:eastAsiaTheme="majorEastAsia" w:hAnsi="Arial Nova" w:cs="Arial"/>
        </w:rPr>
        <w:t xml:space="preserve">failure to meet </w:t>
      </w:r>
      <w:r w:rsidR="005E7610" w:rsidRPr="008024CE">
        <w:rPr>
          <w:rFonts w:ascii="Arial Nova" w:eastAsiaTheme="majorEastAsia" w:hAnsi="Arial Nova" w:cs="Arial"/>
        </w:rPr>
        <w:t xml:space="preserve">a </w:t>
      </w:r>
      <w:r w:rsidR="00E66BFA" w:rsidRPr="008024CE">
        <w:rPr>
          <w:rFonts w:ascii="Arial Nova" w:eastAsiaTheme="majorEastAsia" w:hAnsi="Arial Nova" w:cs="Arial"/>
        </w:rPr>
        <w:t>child’s</w:t>
      </w:r>
      <w:r w:rsidR="007F22AE" w:rsidRPr="008024CE">
        <w:rPr>
          <w:rFonts w:ascii="Arial Nova" w:eastAsiaTheme="majorEastAsia" w:hAnsi="Arial Nova" w:cs="Arial"/>
        </w:rPr>
        <w:t xml:space="preserve"> hierarchy of needs</w:t>
      </w:r>
      <w:r w:rsidR="003374AF" w:rsidRPr="008024CE">
        <w:rPr>
          <w:rFonts w:ascii="Arial Nova" w:eastAsiaTheme="majorEastAsia" w:hAnsi="Arial Nova" w:cs="Arial"/>
        </w:rPr>
        <w:t xml:space="preserve"> whether it be</w:t>
      </w:r>
      <w:r w:rsidR="00E66BFA" w:rsidRPr="008024CE">
        <w:rPr>
          <w:rFonts w:ascii="Arial Nova" w:eastAsiaTheme="majorEastAsia" w:hAnsi="Arial Nova" w:cs="Arial"/>
        </w:rPr>
        <w:t xml:space="preserve"> </w:t>
      </w:r>
      <w:r w:rsidR="005E7610" w:rsidRPr="008024CE">
        <w:rPr>
          <w:rFonts w:ascii="Arial Nova" w:eastAsiaTheme="majorEastAsia" w:hAnsi="Arial Nova" w:cs="Arial"/>
        </w:rPr>
        <w:t>physical, emotional or psychological needs</w:t>
      </w:r>
      <w:r w:rsidR="005E7610" w:rsidRPr="008024CE">
        <w:rPr>
          <w:rFonts w:ascii="Arial Nova" w:eastAsiaTheme="majorEastAsia" w:hAnsi="Arial Nova" w:cs="Arial"/>
        </w:rPr>
        <w:t xml:space="preserve">. </w:t>
      </w:r>
    </w:p>
    <w:p w14:paraId="1C162FC5" w14:textId="38428BE1" w:rsidR="0065133F" w:rsidRPr="008024CE" w:rsidRDefault="00F26820" w:rsidP="008024CE">
      <w:pPr>
        <w:pStyle w:val="paragraph"/>
        <w:spacing w:before="0" w:beforeAutospacing="0" w:after="0" w:afterAutospacing="0" w:line="360" w:lineRule="auto"/>
        <w:jc w:val="both"/>
        <w:textAlignment w:val="baseline"/>
        <w:rPr>
          <w:rFonts w:ascii="Arial Nova" w:eastAsiaTheme="majorEastAsia" w:hAnsi="Arial Nova" w:cs="Arial"/>
        </w:rPr>
      </w:pPr>
      <w:r w:rsidRPr="008024CE">
        <w:rPr>
          <w:rFonts w:ascii="Arial Nova" w:eastAsiaTheme="majorEastAsia" w:hAnsi="Arial Nova" w:cs="Arial"/>
        </w:rPr>
        <w:t xml:space="preserve">The case study shows a young </w:t>
      </w:r>
      <w:r w:rsidR="00B406C0" w:rsidRPr="008024CE">
        <w:rPr>
          <w:rFonts w:ascii="Arial Nova" w:eastAsiaTheme="majorEastAsia" w:hAnsi="Arial Nova" w:cs="Arial"/>
        </w:rPr>
        <w:t>four-year-old</w:t>
      </w:r>
      <w:r w:rsidR="00F12983" w:rsidRPr="008024CE">
        <w:rPr>
          <w:rFonts w:ascii="Arial Nova" w:eastAsiaTheme="majorEastAsia" w:hAnsi="Arial Nova" w:cs="Arial"/>
        </w:rPr>
        <w:t xml:space="preserve"> girl who has become withdrawn</w:t>
      </w:r>
      <w:r w:rsidR="0085159D" w:rsidRPr="008024CE">
        <w:rPr>
          <w:rFonts w:ascii="Arial Nova" w:eastAsiaTheme="majorEastAsia" w:hAnsi="Arial Nova" w:cs="Arial"/>
        </w:rPr>
        <w:t xml:space="preserve"> and quiet</w:t>
      </w:r>
      <w:r w:rsidR="00F12983" w:rsidRPr="008024CE">
        <w:rPr>
          <w:rFonts w:ascii="Arial Nova" w:eastAsiaTheme="majorEastAsia" w:hAnsi="Arial Nova" w:cs="Arial"/>
        </w:rPr>
        <w:t xml:space="preserve"> and </w:t>
      </w:r>
      <w:r w:rsidR="0085159D" w:rsidRPr="008024CE">
        <w:rPr>
          <w:rFonts w:ascii="Arial Nova" w:eastAsiaTheme="majorEastAsia" w:hAnsi="Arial Nova" w:cs="Arial"/>
        </w:rPr>
        <w:t xml:space="preserve">has become </w:t>
      </w:r>
      <w:r w:rsidR="00F12983" w:rsidRPr="008024CE">
        <w:rPr>
          <w:rFonts w:ascii="Arial Nova" w:eastAsiaTheme="majorEastAsia" w:hAnsi="Arial Nova" w:cs="Arial"/>
        </w:rPr>
        <w:t>clingy with members of staff</w:t>
      </w:r>
      <w:r w:rsidR="000008E7" w:rsidRPr="008024CE">
        <w:rPr>
          <w:rFonts w:ascii="Arial Nova" w:eastAsiaTheme="majorEastAsia" w:hAnsi="Arial Nova" w:cs="Arial"/>
        </w:rPr>
        <w:t xml:space="preserve">. </w:t>
      </w:r>
      <w:r w:rsidR="004137BC" w:rsidRPr="008024CE">
        <w:rPr>
          <w:rStyle w:val="normaltextrun"/>
          <w:rFonts w:ascii="Arial Nova" w:eastAsiaTheme="majorEastAsia" w:hAnsi="Arial Nova" w:cs="Arial"/>
        </w:rPr>
        <w:t xml:space="preserve">According to Ohana Montage Health (no date) </w:t>
      </w:r>
      <w:r w:rsidR="0085159D" w:rsidRPr="008024CE">
        <w:rPr>
          <w:rStyle w:val="normaltextrun"/>
          <w:rFonts w:ascii="Arial Nova" w:eastAsiaTheme="majorEastAsia" w:hAnsi="Arial Nova" w:cs="Arial"/>
        </w:rPr>
        <w:t>withdrawn</w:t>
      </w:r>
      <w:r w:rsidR="004137BC" w:rsidRPr="008024CE">
        <w:rPr>
          <w:rStyle w:val="normaltextrun"/>
          <w:rFonts w:ascii="Arial Nova" w:eastAsiaTheme="majorEastAsia" w:hAnsi="Arial Nova" w:cs="Arial"/>
        </w:rPr>
        <w:t xml:space="preserve"> behaviour may be a response to </w:t>
      </w:r>
      <w:r w:rsidR="000008E7" w:rsidRPr="008024CE">
        <w:rPr>
          <w:rStyle w:val="normaltextrun"/>
          <w:rFonts w:ascii="Arial Nova" w:eastAsiaTheme="majorEastAsia" w:hAnsi="Arial Nova" w:cs="Arial"/>
        </w:rPr>
        <w:t>trying to regulate anxiety or distressed moods.</w:t>
      </w:r>
      <w:r w:rsidR="007A074A" w:rsidRPr="008024CE">
        <w:rPr>
          <w:rStyle w:val="normaltextrun"/>
          <w:rFonts w:ascii="Arial Nova" w:eastAsiaTheme="majorEastAsia" w:hAnsi="Arial Nova" w:cs="Arial"/>
        </w:rPr>
        <w:t xml:space="preserve"> The case study also stipulates</w:t>
      </w:r>
      <w:r w:rsidR="005A4482" w:rsidRPr="008024CE">
        <w:rPr>
          <w:rStyle w:val="normaltextrun"/>
          <w:rFonts w:ascii="Arial Nova" w:eastAsiaTheme="majorEastAsia" w:hAnsi="Arial Nova" w:cs="Arial"/>
        </w:rPr>
        <w:t xml:space="preserve"> that the child has bruising on her body, located on her ribs. NSPCC (2024</w:t>
      </w:r>
      <w:r w:rsidR="00BB380F" w:rsidRPr="008024CE">
        <w:rPr>
          <w:rStyle w:val="normaltextrun"/>
          <w:rFonts w:ascii="Arial Nova" w:eastAsiaTheme="majorEastAsia" w:hAnsi="Arial Nova" w:cs="Arial"/>
        </w:rPr>
        <w:t>b</w:t>
      </w:r>
      <w:r w:rsidR="005A4482" w:rsidRPr="008024CE">
        <w:rPr>
          <w:rStyle w:val="normaltextrun"/>
          <w:rFonts w:ascii="Arial Nova" w:eastAsiaTheme="majorEastAsia" w:hAnsi="Arial Nova" w:cs="Arial"/>
        </w:rPr>
        <w:t xml:space="preserve">) states that indicators of physical abuse are </w:t>
      </w:r>
      <w:r w:rsidR="001673D2">
        <w:rPr>
          <w:rFonts w:ascii="Arial Nova" w:eastAsiaTheme="majorEastAsia" w:hAnsi="Arial Nova" w:cs="Arial"/>
        </w:rPr>
        <w:t>i</w:t>
      </w:r>
      <w:r w:rsidR="002D22A7" w:rsidRPr="008024CE">
        <w:rPr>
          <w:rFonts w:ascii="Arial Nova" w:eastAsiaTheme="majorEastAsia" w:hAnsi="Arial Nova" w:cs="Arial"/>
        </w:rPr>
        <w:t>njuries that are inconsistent with age of individual</w:t>
      </w:r>
      <w:r w:rsidR="002D22A7" w:rsidRPr="008024CE">
        <w:rPr>
          <w:rFonts w:ascii="Arial" w:eastAsiaTheme="majorEastAsia" w:hAnsi="Arial" w:cs="Arial"/>
        </w:rPr>
        <w:t>​</w:t>
      </w:r>
      <w:r w:rsidR="002D22A7" w:rsidRPr="008024CE">
        <w:rPr>
          <w:rFonts w:ascii="Arial Nova" w:eastAsiaTheme="majorEastAsia" w:hAnsi="Arial Nova" w:cs="Arial"/>
        </w:rPr>
        <w:t xml:space="preserve">. Due to the child only being four </w:t>
      </w:r>
      <w:r w:rsidR="002D22A7" w:rsidRPr="008024CE">
        <w:rPr>
          <w:rFonts w:ascii="Arial Nova" w:eastAsiaTheme="majorEastAsia" w:hAnsi="Arial Nova" w:cs="Arial"/>
        </w:rPr>
        <w:lastRenderedPageBreak/>
        <w:t>years old it is very unlikely that the bruising is linked to mobility issues such as falling over</w:t>
      </w:r>
      <w:r w:rsidR="00CA63BA" w:rsidRPr="008024CE">
        <w:rPr>
          <w:rFonts w:ascii="Arial Nova" w:eastAsiaTheme="majorEastAsia" w:hAnsi="Arial Nova" w:cs="Arial"/>
        </w:rPr>
        <w:t xml:space="preserve">, </w:t>
      </w:r>
      <w:r w:rsidR="00CA63BA" w:rsidRPr="008024CE">
        <w:rPr>
          <w:rStyle w:val="normaltextrun"/>
          <w:rFonts w:ascii="Arial Nova" w:eastAsiaTheme="majorEastAsia" w:hAnsi="Arial Nova" w:cs="Arial"/>
        </w:rPr>
        <w:t xml:space="preserve">this is </w:t>
      </w:r>
      <w:r w:rsidR="00CA63BA" w:rsidRPr="008024CE">
        <w:rPr>
          <w:rStyle w:val="normaltextrun"/>
          <w:rFonts w:ascii="Arial Nova" w:eastAsiaTheme="majorEastAsia" w:hAnsi="Arial Nova" w:cs="Arial"/>
        </w:rPr>
        <w:t>concerning as a bruise should never be interpreted in isolation and must always be assessed in the context of the child’s</w:t>
      </w:r>
      <w:r w:rsidR="00CA63BA" w:rsidRPr="008024CE">
        <w:rPr>
          <w:rStyle w:val="normaltextrun"/>
          <w:rFonts w:ascii="Arial Nova" w:eastAsiaTheme="majorEastAsia" w:hAnsi="Arial Nova" w:cs="Arial"/>
        </w:rPr>
        <w:t xml:space="preserve"> overall medical</w:t>
      </w:r>
      <w:r w:rsidR="00CA63BA" w:rsidRPr="008024CE">
        <w:rPr>
          <w:rStyle w:val="normaltextrun"/>
          <w:rFonts w:ascii="Arial Nova" w:eastAsiaTheme="majorEastAsia" w:hAnsi="Arial Nova" w:cs="Arial"/>
        </w:rPr>
        <w:t xml:space="preserve"> and social history</w:t>
      </w:r>
      <w:r w:rsidR="001673D2">
        <w:rPr>
          <w:rStyle w:val="normaltextrun"/>
          <w:rFonts w:ascii="Arial Nova" w:eastAsiaTheme="majorEastAsia" w:hAnsi="Arial Nova" w:cs="Arial"/>
        </w:rPr>
        <w:t xml:space="preserve"> </w:t>
      </w:r>
      <w:r w:rsidR="001A044B" w:rsidRPr="008024CE">
        <w:rPr>
          <w:rFonts w:ascii="Arial Nova" w:eastAsiaTheme="majorEastAsia" w:hAnsi="Arial Nova" w:cs="Arial"/>
        </w:rPr>
        <w:t>(</w:t>
      </w:r>
      <w:r w:rsidR="001A044B" w:rsidRPr="008024CE">
        <w:rPr>
          <w:rStyle w:val="normaltextrun"/>
          <w:rFonts w:ascii="Arial Nova" w:eastAsiaTheme="majorEastAsia" w:hAnsi="Arial Nova" w:cs="Arial"/>
        </w:rPr>
        <w:t>NSPCC</w:t>
      </w:r>
      <w:r w:rsidR="001A044B" w:rsidRPr="008024CE">
        <w:rPr>
          <w:rStyle w:val="normaltextrun"/>
          <w:rFonts w:ascii="Arial Nova" w:eastAsiaTheme="majorEastAsia" w:hAnsi="Arial Nova" w:cs="Arial"/>
        </w:rPr>
        <w:t xml:space="preserve">, </w:t>
      </w:r>
      <w:r w:rsidR="001A044B" w:rsidRPr="008024CE">
        <w:rPr>
          <w:rStyle w:val="normaltextrun"/>
          <w:rFonts w:ascii="Arial Nova" w:eastAsiaTheme="majorEastAsia" w:hAnsi="Arial Nova" w:cs="Arial"/>
        </w:rPr>
        <w:t>2012)</w:t>
      </w:r>
      <w:r w:rsidR="002D22A7" w:rsidRPr="008024CE">
        <w:rPr>
          <w:rFonts w:ascii="Arial Nova" w:eastAsiaTheme="majorEastAsia" w:hAnsi="Arial Nova" w:cs="Arial"/>
        </w:rPr>
        <w:t>.</w:t>
      </w:r>
      <w:r w:rsidR="00CA63BA" w:rsidRPr="008024CE">
        <w:rPr>
          <w:rFonts w:ascii="Arial Nova" w:eastAsiaTheme="majorEastAsia" w:hAnsi="Arial Nova" w:cs="Arial"/>
        </w:rPr>
        <w:t xml:space="preserve"> </w:t>
      </w:r>
    </w:p>
    <w:p w14:paraId="412F032C" w14:textId="183583D6" w:rsidR="0065133F" w:rsidRPr="008024CE" w:rsidRDefault="00F65550" w:rsidP="008024CE">
      <w:pPr>
        <w:pStyle w:val="paragraph"/>
        <w:spacing w:before="0" w:beforeAutospacing="0" w:after="0" w:afterAutospacing="0" w:line="360" w:lineRule="auto"/>
        <w:jc w:val="both"/>
        <w:textAlignment w:val="baseline"/>
        <w:rPr>
          <w:rFonts w:ascii="Arial Nova" w:eastAsiaTheme="majorEastAsia" w:hAnsi="Arial Nova" w:cs="Arial"/>
        </w:rPr>
      </w:pPr>
      <w:r w:rsidRPr="008024CE">
        <w:rPr>
          <w:rFonts w:ascii="Arial Nova" w:eastAsiaTheme="majorEastAsia" w:hAnsi="Arial Nova" w:cs="Arial"/>
        </w:rPr>
        <w:t xml:space="preserve">NSPCC (2022) also states that an indicator of physical abuse is </w:t>
      </w:r>
      <w:r w:rsidR="00563EBA" w:rsidRPr="008024CE">
        <w:rPr>
          <w:rFonts w:ascii="Arial Nova" w:eastAsiaTheme="majorEastAsia" w:hAnsi="Arial Nova" w:cs="Arial"/>
        </w:rPr>
        <w:t>re</w:t>
      </w:r>
      <w:r w:rsidR="00563EBA" w:rsidRPr="008024CE">
        <w:rPr>
          <w:rFonts w:ascii="Arial Nova" w:eastAsiaTheme="majorEastAsia" w:hAnsi="Arial Nova" w:cs="Arial"/>
        </w:rPr>
        <w:t>luctanc</w:t>
      </w:r>
      <w:r w:rsidR="001673D2">
        <w:rPr>
          <w:rFonts w:ascii="Arial Nova" w:eastAsiaTheme="majorEastAsia" w:hAnsi="Arial Nova" w:cs="Arial"/>
        </w:rPr>
        <w:t>y</w:t>
      </w:r>
      <w:r w:rsidR="00563EBA" w:rsidRPr="008024CE">
        <w:rPr>
          <w:rFonts w:ascii="Arial Nova" w:eastAsiaTheme="majorEastAsia" w:hAnsi="Arial Nova" w:cs="Arial"/>
        </w:rPr>
        <w:t xml:space="preserve"> to undress/uncover </w:t>
      </w:r>
      <w:r w:rsidR="001673D2">
        <w:rPr>
          <w:rFonts w:ascii="Arial Nova" w:eastAsiaTheme="majorEastAsia" w:hAnsi="Arial Nova" w:cs="Arial"/>
        </w:rPr>
        <w:t xml:space="preserve">the </w:t>
      </w:r>
      <w:r w:rsidR="00563EBA" w:rsidRPr="008024CE">
        <w:rPr>
          <w:rFonts w:ascii="Arial Nova" w:eastAsiaTheme="majorEastAsia" w:hAnsi="Arial Nova" w:cs="Arial"/>
        </w:rPr>
        <w:t>body </w:t>
      </w:r>
      <w:r w:rsidR="00563EBA" w:rsidRPr="008024CE">
        <w:rPr>
          <w:rFonts w:ascii="Arial" w:eastAsiaTheme="majorEastAsia" w:hAnsi="Arial" w:cs="Arial"/>
        </w:rPr>
        <w:t>​</w:t>
      </w:r>
      <w:r w:rsidR="00563EBA" w:rsidRPr="008024CE">
        <w:rPr>
          <w:rFonts w:ascii="Arial Nova" w:eastAsiaTheme="majorEastAsia" w:hAnsi="Arial Nova" w:cs="Arial"/>
        </w:rPr>
        <w:t>which can be seen in</w:t>
      </w:r>
      <w:r w:rsidR="00CA36B1" w:rsidRPr="008024CE">
        <w:rPr>
          <w:rFonts w:ascii="Arial Nova" w:eastAsiaTheme="majorEastAsia" w:hAnsi="Arial Nova" w:cs="Arial"/>
        </w:rPr>
        <w:t xml:space="preserve"> the case study where the young girl appears upset and reluctant to remove clothing </w:t>
      </w:r>
      <w:r w:rsidR="002A3E16" w:rsidRPr="008024CE">
        <w:rPr>
          <w:rFonts w:ascii="Arial Nova" w:eastAsiaTheme="majorEastAsia" w:hAnsi="Arial Nova" w:cs="Arial"/>
        </w:rPr>
        <w:t>even when it is warm outside.</w:t>
      </w:r>
      <w:r w:rsidR="00C85B57" w:rsidRPr="008024CE">
        <w:rPr>
          <w:rFonts w:ascii="Arial Nova" w:eastAsiaTheme="majorEastAsia" w:hAnsi="Arial Nova" w:cs="Arial"/>
        </w:rPr>
        <w:t xml:space="preserve"> It is also evident from the case study that the child could be </w:t>
      </w:r>
      <w:r w:rsidR="00C65D4C" w:rsidRPr="008024CE">
        <w:rPr>
          <w:rFonts w:ascii="Arial Nova" w:eastAsiaTheme="majorEastAsia" w:hAnsi="Arial Nova" w:cs="Arial"/>
        </w:rPr>
        <w:t>experiencing</w:t>
      </w:r>
      <w:r w:rsidR="00C85B57" w:rsidRPr="008024CE">
        <w:rPr>
          <w:rFonts w:ascii="Arial Nova" w:eastAsiaTheme="majorEastAsia" w:hAnsi="Arial Nova" w:cs="Arial"/>
        </w:rPr>
        <w:t xml:space="preserve"> emotional abuse due to the display of indicators </w:t>
      </w:r>
      <w:r w:rsidR="00C65D4C" w:rsidRPr="008024CE">
        <w:rPr>
          <w:rFonts w:ascii="Arial Nova" w:eastAsiaTheme="majorEastAsia" w:hAnsi="Arial Nova" w:cs="Arial"/>
        </w:rPr>
        <w:t>such</w:t>
      </w:r>
      <w:r w:rsidR="00C85B57" w:rsidRPr="008024CE">
        <w:rPr>
          <w:rFonts w:ascii="Arial Nova" w:eastAsiaTheme="majorEastAsia" w:hAnsi="Arial Nova" w:cs="Arial"/>
        </w:rPr>
        <w:t xml:space="preserve"> as </w:t>
      </w:r>
      <w:r w:rsidR="00C65D4C" w:rsidRPr="008024CE">
        <w:rPr>
          <w:rFonts w:ascii="Arial Nova" w:eastAsiaTheme="majorEastAsia" w:hAnsi="Arial Nova" w:cs="Arial"/>
        </w:rPr>
        <w:t>anxiety</w:t>
      </w:r>
      <w:r w:rsidR="00C85B57" w:rsidRPr="008024CE">
        <w:rPr>
          <w:rFonts w:ascii="Arial Nova" w:eastAsiaTheme="majorEastAsia" w:hAnsi="Arial Nova" w:cs="Arial"/>
        </w:rPr>
        <w:t xml:space="preserve"> </w:t>
      </w:r>
      <w:r w:rsidR="00C65D4C" w:rsidRPr="008024CE">
        <w:rPr>
          <w:rFonts w:ascii="Arial Nova" w:eastAsiaTheme="majorEastAsia" w:hAnsi="Arial Nova" w:cs="Arial"/>
        </w:rPr>
        <w:t>and reluctancy (</w:t>
      </w:r>
      <w:r w:rsidR="00C65D4C" w:rsidRPr="008024CE">
        <w:rPr>
          <w:rFonts w:ascii="Arial Nova" w:eastAsiaTheme="majorEastAsia" w:hAnsi="Arial Nova" w:cs="Arial"/>
        </w:rPr>
        <w:t>NSPCC</w:t>
      </w:r>
      <w:r w:rsidR="00C65D4C" w:rsidRPr="008024CE">
        <w:rPr>
          <w:rFonts w:ascii="Arial Nova" w:eastAsiaTheme="majorEastAsia" w:hAnsi="Arial Nova" w:cs="Arial"/>
        </w:rPr>
        <w:t xml:space="preserve">, </w:t>
      </w:r>
      <w:r w:rsidR="00C65D4C" w:rsidRPr="008024CE">
        <w:rPr>
          <w:rFonts w:ascii="Arial Nova" w:eastAsiaTheme="majorEastAsia" w:hAnsi="Arial Nova" w:cs="Arial"/>
        </w:rPr>
        <w:t>2022</w:t>
      </w:r>
      <w:r w:rsidR="00C65D4C" w:rsidRPr="008024CE">
        <w:rPr>
          <w:rFonts w:ascii="Arial Nova" w:eastAsiaTheme="majorEastAsia" w:hAnsi="Arial Nova" w:cs="Arial"/>
        </w:rPr>
        <w:t>).</w:t>
      </w:r>
      <w:r w:rsidR="00D53DFE" w:rsidRPr="008024CE">
        <w:rPr>
          <w:rFonts w:ascii="Arial Nova" w:eastAsiaTheme="majorEastAsia" w:hAnsi="Arial Nova" w:cs="Arial"/>
        </w:rPr>
        <w:t xml:space="preserve"> </w:t>
      </w:r>
    </w:p>
    <w:p w14:paraId="19FCC3B2" w14:textId="77777777" w:rsidR="008B1795" w:rsidRDefault="00D53DFE" w:rsidP="008B1795">
      <w:pPr>
        <w:pStyle w:val="paragraph"/>
        <w:spacing w:before="0" w:beforeAutospacing="0" w:after="0" w:afterAutospacing="0" w:line="360" w:lineRule="auto"/>
        <w:jc w:val="both"/>
        <w:textAlignment w:val="baseline"/>
        <w:rPr>
          <w:rStyle w:val="normaltextrun"/>
          <w:rFonts w:ascii="Arial Nova" w:eastAsiaTheme="majorEastAsia" w:hAnsi="Arial Nova" w:cs="Arial"/>
        </w:rPr>
      </w:pPr>
      <w:r w:rsidRPr="008024CE">
        <w:rPr>
          <w:rFonts w:ascii="Arial Nova" w:eastAsiaTheme="majorEastAsia" w:hAnsi="Arial Nova" w:cs="Arial"/>
        </w:rPr>
        <w:t>The child also displays signs o</w:t>
      </w:r>
      <w:r w:rsidR="00C27A3F" w:rsidRPr="008024CE">
        <w:rPr>
          <w:rFonts w:ascii="Arial Nova" w:eastAsiaTheme="majorEastAsia" w:hAnsi="Arial Nova" w:cs="Arial"/>
        </w:rPr>
        <w:t>f clinginess and reluctancy to leave the member of staffs side which could be an indicator of</w:t>
      </w:r>
      <w:r w:rsidR="00400421" w:rsidRPr="008024CE">
        <w:rPr>
          <w:rFonts w:ascii="Arial Nova" w:eastAsiaTheme="majorEastAsia" w:hAnsi="Arial Nova" w:cs="Arial"/>
        </w:rPr>
        <w:t xml:space="preserve"> sexual abuse due to displaying infatuation and fears of being alone </w:t>
      </w:r>
      <w:r w:rsidR="00400421" w:rsidRPr="008024CE">
        <w:rPr>
          <w:rFonts w:ascii="Arial Nova" w:eastAsiaTheme="majorEastAsia" w:hAnsi="Arial Nova" w:cs="Arial"/>
        </w:rPr>
        <w:t>(NSPCC, 2022)</w:t>
      </w:r>
      <w:r w:rsidR="00400421" w:rsidRPr="008024CE">
        <w:rPr>
          <w:rFonts w:ascii="Arial Nova" w:eastAsiaTheme="majorEastAsia" w:hAnsi="Arial Nova" w:cs="Arial"/>
        </w:rPr>
        <w:t>.</w:t>
      </w:r>
    </w:p>
    <w:p w14:paraId="27490AB3" w14:textId="7B94153F" w:rsidR="001F04F6" w:rsidRPr="008B1795" w:rsidRDefault="00FD35FF" w:rsidP="008B1795">
      <w:pPr>
        <w:pStyle w:val="paragraph"/>
        <w:spacing w:before="0" w:beforeAutospacing="0" w:after="0" w:afterAutospacing="0" w:line="360" w:lineRule="auto"/>
        <w:jc w:val="both"/>
        <w:textAlignment w:val="baseline"/>
        <w:rPr>
          <w:rFonts w:ascii="Arial Nova" w:eastAsiaTheme="majorEastAsia" w:hAnsi="Arial Nova" w:cs="Arial"/>
        </w:rPr>
      </w:pPr>
      <w:r w:rsidRPr="008024CE">
        <w:rPr>
          <w:rStyle w:val="normaltextrun"/>
          <w:rFonts w:ascii="Arial Nova" w:eastAsiaTheme="majorEastAsia" w:hAnsi="Arial Nova" w:cs="Arial"/>
        </w:rPr>
        <w:t>Safeguarding according to</w:t>
      </w:r>
      <w:r w:rsidR="0070043D" w:rsidRPr="008024CE">
        <w:rPr>
          <w:rStyle w:val="normaltextrun"/>
          <w:rFonts w:ascii="Arial Nova" w:eastAsiaTheme="majorEastAsia" w:hAnsi="Arial Nova" w:cs="Arial"/>
        </w:rPr>
        <w:t xml:space="preserve"> </w:t>
      </w:r>
      <w:r w:rsidR="0070043D" w:rsidRPr="008024CE">
        <w:rPr>
          <w:rFonts w:ascii="Arial Nova" w:eastAsiaTheme="majorEastAsia" w:hAnsi="Arial Nova"/>
        </w:rPr>
        <w:t>Wales Safeguarding Procedures (2024</w:t>
      </w:r>
      <w:r w:rsidR="00090DEE" w:rsidRPr="008024CE">
        <w:rPr>
          <w:rFonts w:ascii="Arial Nova" w:eastAsiaTheme="majorEastAsia" w:hAnsi="Arial Nova"/>
        </w:rPr>
        <w:t>)</w:t>
      </w:r>
      <w:r w:rsidR="00090DEE" w:rsidRPr="008024CE">
        <w:rPr>
          <w:rStyle w:val="normaltextrun"/>
          <w:rFonts w:ascii="Arial Nova" w:eastAsiaTheme="majorEastAsia" w:hAnsi="Arial Nova" w:cs="Arial"/>
        </w:rPr>
        <w:t xml:space="preserve"> entails</w:t>
      </w:r>
      <w:r w:rsidR="00903816" w:rsidRPr="008024CE">
        <w:rPr>
          <w:rFonts w:ascii="Arial Nova" w:hAnsi="Arial Nova"/>
        </w:rPr>
        <w:t xml:space="preserve"> protecting children and young people </w:t>
      </w:r>
      <w:r w:rsidR="0070043D" w:rsidRPr="008024CE">
        <w:rPr>
          <w:rFonts w:ascii="Arial Nova" w:hAnsi="Arial Nova"/>
        </w:rPr>
        <w:t xml:space="preserve">from abuse, neglect or harm and </w:t>
      </w:r>
      <w:r w:rsidR="00903816" w:rsidRPr="008024CE">
        <w:rPr>
          <w:rFonts w:ascii="Arial Nova" w:hAnsi="Arial Nova"/>
        </w:rPr>
        <w:t xml:space="preserve">addressing correct protocols if it is believed </w:t>
      </w:r>
      <w:r w:rsidR="0070043D" w:rsidRPr="008024CE">
        <w:rPr>
          <w:rFonts w:ascii="Arial Nova" w:hAnsi="Arial Nova"/>
        </w:rPr>
        <w:t>th</w:t>
      </w:r>
      <w:r w:rsidR="00903816" w:rsidRPr="008024CE">
        <w:rPr>
          <w:rFonts w:ascii="Arial Nova" w:hAnsi="Arial Nova"/>
        </w:rPr>
        <w:t>at</w:t>
      </w:r>
      <w:r w:rsidR="0070043D" w:rsidRPr="008024CE">
        <w:rPr>
          <w:rFonts w:ascii="Arial Nova" w:hAnsi="Arial Nova"/>
        </w:rPr>
        <w:t xml:space="preserve"> a child is at risk of abuse, neglect or harm</w:t>
      </w:r>
      <w:r w:rsidR="00090DEE" w:rsidRPr="008024CE">
        <w:rPr>
          <w:rFonts w:ascii="Arial Nova" w:hAnsi="Arial Nova"/>
        </w:rPr>
        <w:t>.</w:t>
      </w:r>
      <w:r w:rsidR="009B6019" w:rsidRPr="008024CE">
        <w:rPr>
          <w:rFonts w:ascii="Arial Nova" w:hAnsi="Arial Nova"/>
        </w:rPr>
        <w:t xml:space="preserve"> Every school has an obligation to have a designated safeguarding officer</w:t>
      </w:r>
      <w:r w:rsidR="002D1757" w:rsidRPr="008024CE">
        <w:rPr>
          <w:rFonts w:ascii="Arial Nova" w:hAnsi="Arial Nova"/>
        </w:rPr>
        <w:t xml:space="preserve"> (DOS)</w:t>
      </w:r>
      <w:r w:rsidR="00E143BE" w:rsidRPr="008024CE">
        <w:rPr>
          <w:rFonts w:ascii="Arial Nova" w:hAnsi="Arial Nova"/>
        </w:rPr>
        <w:t xml:space="preserve">. </w:t>
      </w:r>
      <w:r w:rsidR="00E143BE" w:rsidRPr="008024CE">
        <w:rPr>
          <w:rFonts w:ascii="Arial Nova" w:eastAsia="Arial" w:hAnsi="Arial Nova" w:cs="Arial"/>
        </w:rPr>
        <w:t>Safeguarding Association (No date)</w:t>
      </w:r>
      <w:r w:rsidR="00E143BE" w:rsidRPr="008024CE">
        <w:rPr>
          <w:rFonts w:ascii="Arial Nova" w:eastAsia="Arial" w:hAnsi="Arial Nova" w:cs="Arial"/>
        </w:rPr>
        <w:t xml:space="preserve"> states that</w:t>
      </w:r>
      <w:r w:rsidR="00E143BE" w:rsidRPr="008024CE">
        <w:rPr>
          <w:rFonts w:ascii="Arial Nova" w:hAnsi="Arial Nova"/>
        </w:rPr>
        <w:t xml:space="preserve"> t</w:t>
      </w:r>
      <w:r w:rsidR="009B6019" w:rsidRPr="008024CE">
        <w:rPr>
          <w:rFonts w:ascii="Arial Nova" w:hAnsi="Arial Nova"/>
        </w:rPr>
        <w:t xml:space="preserve">he </w:t>
      </w:r>
      <w:r w:rsidR="00114984">
        <w:rPr>
          <w:rFonts w:ascii="Arial Nova" w:hAnsi="Arial Nova"/>
        </w:rPr>
        <w:t xml:space="preserve">DOS </w:t>
      </w:r>
      <w:r w:rsidR="009B6019" w:rsidRPr="008024CE">
        <w:rPr>
          <w:rFonts w:ascii="Arial Nova" w:hAnsi="Arial Nova"/>
        </w:rPr>
        <w:t xml:space="preserve">should take lead responsibility for safeguarding and child protection. </w:t>
      </w:r>
      <w:r w:rsidR="00E143BE" w:rsidRPr="008024CE">
        <w:rPr>
          <w:rFonts w:ascii="Arial Nova" w:hAnsi="Arial Nova"/>
        </w:rPr>
        <w:t xml:space="preserve">They must </w:t>
      </w:r>
      <w:r w:rsidR="009B6019" w:rsidRPr="008024CE">
        <w:rPr>
          <w:rFonts w:ascii="Arial Nova" w:hAnsi="Arial Nova"/>
        </w:rPr>
        <w:t xml:space="preserve">support staff on child welfare and child protection matters, to take part in strategy discussions and inter-agency </w:t>
      </w:r>
      <w:r w:rsidR="00E143BE" w:rsidRPr="008024CE">
        <w:rPr>
          <w:rFonts w:ascii="Arial Nova" w:hAnsi="Arial Nova"/>
        </w:rPr>
        <w:t xml:space="preserve">and </w:t>
      </w:r>
      <w:r w:rsidR="009B6019" w:rsidRPr="008024CE">
        <w:rPr>
          <w:rFonts w:ascii="Arial Nova" w:hAnsi="Arial Nova"/>
        </w:rPr>
        <w:t>contribute to the assessment</w:t>
      </w:r>
      <w:r w:rsidR="00E143BE" w:rsidRPr="008024CE">
        <w:rPr>
          <w:rFonts w:ascii="Arial Nova" w:hAnsi="Arial Nova"/>
        </w:rPr>
        <w:t>s</w:t>
      </w:r>
      <w:r w:rsidR="009B6019" w:rsidRPr="008024CE">
        <w:rPr>
          <w:rFonts w:ascii="Arial Nova" w:hAnsi="Arial Nova"/>
        </w:rPr>
        <w:t xml:space="preserve"> of children.</w:t>
      </w:r>
      <w:r w:rsidR="00E71079" w:rsidRPr="008024CE">
        <w:rPr>
          <w:rFonts w:ascii="Arial Nova" w:hAnsi="Arial Nova"/>
        </w:rPr>
        <w:t xml:space="preserve"> </w:t>
      </w:r>
      <w:r w:rsidR="008E7B52" w:rsidRPr="008024CE">
        <w:rPr>
          <w:rFonts w:ascii="Arial Nova" w:hAnsi="Arial Nova"/>
        </w:rPr>
        <w:t>Wales Safeguarding Procedures</w:t>
      </w:r>
      <w:r w:rsidR="00C63A97" w:rsidRPr="008024CE">
        <w:rPr>
          <w:rFonts w:ascii="Arial Nova" w:hAnsi="Arial Nova"/>
        </w:rPr>
        <w:t xml:space="preserve"> (2019) states that</w:t>
      </w:r>
      <w:r w:rsidR="007D605E" w:rsidRPr="008024CE">
        <w:rPr>
          <w:rFonts w:ascii="Arial Nova" w:hAnsi="Arial Nova"/>
        </w:rPr>
        <w:t xml:space="preserve"> the safeguarding </w:t>
      </w:r>
      <w:r w:rsidR="00030FEA" w:rsidRPr="008024CE">
        <w:rPr>
          <w:rFonts w:ascii="Arial Nova" w:hAnsi="Arial Nova"/>
        </w:rPr>
        <w:t>p</w:t>
      </w:r>
      <w:r w:rsidR="007D605E" w:rsidRPr="008024CE">
        <w:rPr>
          <w:rFonts w:ascii="Arial Nova" w:hAnsi="Arial Nova"/>
        </w:rPr>
        <w:t xml:space="preserve">rocedures ensure </w:t>
      </w:r>
      <w:r w:rsidR="00030FEA" w:rsidRPr="008024CE">
        <w:rPr>
          <w:rFonts w:ascii="Arial Nova" w:hAnsi="Arial Nova"/>
        </w:rPr>
        <w:t xml:space="preserve">accurate standardised </w:t>
      </w:r>
      <w:r w:rsidR="007D605E" w:rsidRPr="008024CE">
        <w:rPr>
          <w:rFonts w:ascii="Arial Nova" w:hAnsi="Arial Nova"/>
        </w:rPr>
        <w:t xml:space="preserve">practice across all </w:t>
      </w:r>
      <w:r w:rsidR="00030FEA" w:rsidRPr="008024CE">
        <w:rPr>
          <w:rFonts w:ascii="Arial Nova" w:hAnsi="Arial Nova"/>
        </w:rPr>
        <w:t>multi-</w:t>
      </w:r>
      <w:r w:rsidR="007D605E" w:rsidRPr="008024CE">
        <w:rPr>
          <w:rFonts w:ascii="Arial Nova" w:hAnsi="Arial Nova"/>
        </w:rPr>
        <w:t xml:space="preserve">agencies </w:t>
      </w:r>
      <w:r w:rsidR="00030FEA" w:rsidRPr="008024CE">
        <w:rPr>
          <w:rFonts w:ascii="Arial Nova" w:hAnsi="Arial Nova"/>
        </w:rPr>
        <w:t>in Wales.</w:t>
      </w:r>
    </w:p>
    <w:p w14:paraId="5C643514" w14:textId="77777777" w:rsidR="00696767" w:rsidRPr="008024CE" w:rsidRDefault="00696767" w:rsidP="008024CE">
      <w:pPr>
        <w:pStyle w:val="paragraph"/>
        <w:spacing w:before="0" w:beforeAutospacing="0" w:after="0" w:afterAutospacing="0" w:line="360" w:lineRule="auto"/>
        <w:textAlignment w:val="baseline"/>
        <w:rPr>
          <w:rFonts w:ascii="Arial Nova" w:hAnsi="Arial Nova"/>
        </w:rPr>
      </w:pPr>
    </w:p>
    <w:p w14:paraId="3B7EE18E" w14:textId="6CF57BBD" w:rsidR="00A84070" w:rsidRPr="008024CE" w:rsidRDefault="00E71079" w:rsidP="008024CE">
      <w:pPr>
        <w:pStyle w:val="paragraph"/>
        <w:spacing w:before="0" w:beforeAutospacing="0" w:after="0" w:afterAutospacing="0" w:line="360" w:lineRule="auto"/>
        <w:textAlignment w:val="baseline"/>
        <w:rPr>
          <w:rStyle w:val="normaltextrun"/>
          <w:rFonts w:ascii="Arial Nova" w:hAnsi="Arial Nova"/>
        </w:rPr>
      </w:pPr>
      <w:r w:rsidRPr="008024CE">
        <w:rPr>
          <w:rFonts w:ascii="Arial Nova" w:hAnsi="Arial Nova"/>
        </w:rPr>
        <w:t>E</w:t>
      </w:r>
      <w:r w:rsidR="00A84070" w:rsidRPr="008024CE">
        <w:rPr>
          <w:rStyle w:val="normaltextrun"/>
          <w:rFonts w:ascii="Arial Nova" w:eastAsiaTheme="majorEastAsia" w:hAnsi="Arial Nova" w:cs="Arial"/>
        </w:rPr>
        <w:t xml:space="preserve">ffective recording of information </w:t>
      </w:r>
      <w:r w:rsidR="00191217" w:rsidRPr="008024CE">
        <w:rPr>
          <w:rStyle w:val="normaltextrun"/>
          <w:rFonts w:ascii="Arial Nova" w:eastAsiaTheme="majorEastAsia" w:hAnsi="Arial Nova" w:cs="Arial"/>
        </w:rPr>
        <w:t>to</w:t>
      </w:r>
      <w:r w:rsidR="00A84070" w:rsidRPr="008024CE">
        <w:rPr>
          <w:rStyle w:val="normaltextrun"/>
          <w:rFonts w:ascii="Arial Nova" w:eastAsiaTheme="majorEastAsia" w:hAnsi="Arial Nova" w:cs="Arial"/>
        </w:rPr>
        <w:t xml:space="preserve"> safeguard and protect children from significant harm</w:t>
      </w:r>
      <w:r w:rsidRPr="008024CE">
        <w:rPr>
          <w:rStyle w:val="normaltextrun"/>
          <w:rFonts w:ascii="Arial Nova" w:eastAsiaTheme="majorEastAsia" w:hAnsi="Arial Nova" w:cs="Arial"/>
        </w:rPr>
        <w:t xml:space="preserve"> is vital for the protection of young children.</w:t>
      </w:r>
      <w:r w:rsidRPr="008024CE">
        <w:rPr>
          <w:rStyle w:val="normaltextrun"/>
          <w:rFonts w:ascii="Arial Nova" w:hAnsi="Arial Nova"/>
        </w:rPr>
        <w:t xml:space="preserve"> </w:t>
      </w:r>
      <w:r w:rsidR="00A373EC" w:rsidRPr="008024CE">
        <w:rPr>
          <w:rStyle w:val="normaltextrun"/>
          <w:rFonts w:ascii="Arial Nova" w:hAnsi="Arial Nova"/>
        </w:rPr>
        <w:t>A</w:t>
      </w:r>
      <w:r w:rsidR="00997F7B" w:rsidRPr="008024CE">
        <w:rPr>
          <w:rStyle w:val="normaltextrun"/>
          <w:rFonts w:ascii="Arial Nova" w:hAnsi="Arial Nova"/>
        </w:rPr>
        <w:t>ccording to NSPCC (2024</w:t>
      </w:r>
      <w:r w:rsidR="004C08BC" w:rsidRPr="008024CE">
        <w:rPr>
          <w:rStyle w:val="normaltextrun"/>
          <w:rFonts w:ascii="Arial Nova" w:hAnsi="Arial Nova"/>
        </w:rPr>
        <w:t>b</w:t>
      </w:r>
      <w:r w:rsidR="00997F7B" w:rsidRPr="008024CE">
        <w:rPr>
          <w:rStyle w:val="normaltextrun"/>
          <w:rFonts w:ascii="Arial Nova" w:hAnsi="Arial Nova"/>
        </w:rPr>
        <w:t>) a</w:t>
      </w:r>
      <w:r w:rsidR="00A373EC" w:rsidRPr="008024CE">
        <w:rPr>
          <w:rStyle w:val="normaltextrun"/>
          <w:rFonts w:ascii="Arial Nova" w:hAnsi="Arial Nova"/>
        </w:rPr>
        <w:t xml:space="preserve">fter a significant event that reveals systemic failures, the </w:t>
      </w:r>
      <w:r w:rsidR="00114984">
        <w:rPr>
          <w:rStyle w:val="normaltextrun"/>
          <w:rFonts w:ascii="Arial Nova" w:hAnsi="Arial Nova"/>
        </w:rPr>
        <w:t>Welsh G</w:t>
      </w:r>
      <w:r w:rsidR="00A373EC" w:rsidRPr="008024CE">
        <w:rPr>
          <w:rStyle w:val="normaltextrun"/>
          <w:rFonts w:ascii="Arial Nova" w:hAnsi="Arial Nova"/>
        </w:rPr>
        <w:t>overnment may order an inquiry to investigate the matter thoroughly. The result of an inquiry is a detailed report, usually named after the chairperson leading the investigation. The report includes a comprehensive analysis of the issues and provides a list of recommendations for preventing similar incidents in the future. Sometimes, these reports lead to significant changes in legislation or policy.</w:t>
      </w:r>
      <w:r w:rsidR="00691EE0" w:rsidRPr="008024CE">
        <w:rPr>
          <w:rStyle w:val="normaltextrun"/>
          <w:rFonts w:ascii="Arial Nova" w:hAnsi="Arial Nova"/>
        </w:rPr>
        <w:t xml:space="preserve"> </w:t>
      </w:r>
      <w:r w:rsidR="00A373EC" w:rsidRPr="008024CE">
        <w:rPr>
          <w:rStyle w:val="normaltextrun"/>
          <w:rFonts w:ascii="Arial Nova" w:hAnsi="Arial Nova"/>
        </w:rPr>
        <w:t>Laming Report was published</w:t>
      </w:r>
      <w:r w:rsidR="0059517B" w:rsidRPr="008024CE">
        <w:rPr>
          <w:rStyle w:val="normaltextrun"/>
          <w:rFonts w:ascii="Arial Nova" w:hAnsi="Arial Nova"/>
        </w:rPr>
        <w:t xml:space="preserve"> in 200</w:t>
      </w:r>
      <w:r w:rsidR="00997F7B" w:rsidRPr="008024CE">
        <w:rPr>
          <w:rStyle w:val="normaltextrun"/>
          <w:rFonts w:ascii="Arial Nova" w:hAnsi="Arial Nova"/>
        </w:rPr>
        <w:t>3</w:t>
      </w:r>
      <w:r w:rsidR="00A373EC" w:rsidRPr="008024CE">
        <w:rPr>
          <w:rStyle w:val="normaltextrun"/>
          <w:rFonts w:ascii="Arial Nova" w:hAnsi="Arial Nova"/>
        </w:rPr>
        <w:t>, which led to the enactment of the Children Act 2004</w:t>
      </w:r>
      <w:r w:rsidR="00114984">
        <w:rPr>
          <w:rStyle w:val="normaltextrun"/>
          <w:rFonts w:ascii="Arial Nova" w:hAnsi="Arial Nova"/>
        </w:rPr>
        <w:t xml:space="preserve"> building on </w:t>
      </w:r>
      <w:r w:rsidR="00114984">
        <w:rPr>
          <w:rStyle w:val="normaltextrun"/>
          <w:rFonts w:ascii="Arial Nova" w:hAnsi="Arial Nova"/>
        </w:rPr>
        <w:lastRenderedPageBreak/>
        <w:t xml:space="preserve">the Children Act </w:t>
      </w:r>
      <w:r w:rsidR="00ED7B90">
        <w:rPr>
          <w:rStyle w:val="normaltextrun"/>
          <w:rFonts w:ascii="Arial Nova" w:hAnsi="Arial Nova"/>
        </w:rPr>
        <w:t>1989</w:t>
      </w:r>
      <w:r w:rsidR="00A373EC" w:rsidRPr="008024CE">
        <w:rPr>
          <w:rStyle w:val="normaltextrun"/>
          <w:rFonts w:ascii="Arial Nova" w:hAnsi="Arial Nova"/>
        </w:rPr>
        <w:t xml:space="preserve">. </w:t>
      </w:r>
      <w:r w:rsidR="008F4169" w:rsidRPr="008024CE">
        <w:rPr>
          <w:rStyle w:val="normaltextrun"/>
          <w:rFonts w:ascii="Arial Nova" w:hAnsi="Arial Nova"/>
        </w:rPr>
        <w:t>The University of Huddersfield</w:t>
      </w:r>
      <w:r w:rsidR="007801FE" w:rsidRPr="008024CE">
        <w:rPr>
          <w:rStyle w:val="normaltextrun"/>
          <w:rFonts w:ascii="Arial Nova" w:hAnsi="Arial Nova"/>
        </w:rPr>
        <w:t xml:space="preserve"> (no date)</w:t>
      </w:r>
      <w:r w:rsidR="008F4169" w:rsidRPr="008024CE">
        <w:rPr>
          <w:rStyle w:val="normaltextrun"/>
          <w:rFonts w:ascii="Arial Nova" w:hAnsi="Arial Nova"/>
        </w:rPr>
        <w:t xml:space="preserve"> states tha</w:t>
      </w:r>
      <w:r w:rsidR="00AE246C" w:rsidRPr="008024CE">
        <w:rPr>
          <w:rStyle w:val="normaltextrun"/>
          <w:rFonts w:ascii="Arial Nova" w:hAnsi="Arial Nova"/>
        </w:rPr>
        <w:t xml:space="preserve">t the </w:t>
      </w:r>
      <w:r w:rsidR="00ED7B90">
        <w:rPr>
          <w:rStyle w:val="normaltextrun"/>
          <w:rFonts w:ascii="Arial Nova" w:hAnsi="Arial Nova"/>
        </w:rPr>
        <w:t>formation of the C</w:t>
      </w:r>
      <w:r w:rsidR="004C08BC" w:rsidRPr="008024CE">
        <w:rPr>
          <w:rStyle w:val="normaltextrun"/>
          <w:rFonts w:ascii="Arial Nova" w:hAnsi="Arial Nova"/>
        </w:rPr>
        <w:t>hildren’s</w:t>
      </w:r>
      <w:r w:rsidR="00AE246C" w:rsidRPr="008024CE">
        <w:rPr>
          <w:rStyle w:val="normaltextrun"/>
          <w:rFonts w:ascii="Arial Nova" w:hAnsi="Arial Nova"/>
        </w:rPr>
        <w:t xml:space="preserve"> </w:t>
      </w:r>
      <w:r w:rsidR="00ED7B90">
        <w:rPr>
          <w:rStyle w:val="normaltextrun"/>
          <w:rFonts w:ascii="Arial Nova" w:hAnsi="Arial Nova"/>
        </w:rPr>
        <w:t>A</w:t>
      </w:r>
      <w:r w:rsidR="00AE246C" w:rsidRPr="008024CE">
        <w:rPr>
          <w:rStyle w:val="normaltextrun"/>
          <w:rFonts w:ascii="Arial Nova" w:hAnsi="Arial Nova"/>
        </w:rPr>
        <w:t>ct 2004</w:t>
      </w:r>
      <w:r w:rsidR="00A373EC" w:rsidRPr="008024CE">
        <w:rPr>
          <w:rStyle w:val="normaltextrun"/>
          <w:rFonts w:ascii="Arial Nova" w:hAnsi="Arial Nova"/>
        </w:rPr>
        <w:t xml:space="preserve"> introduced substantial reforms aimed at improving child protection and welfare systems.</w:t>
      </w:r>
      <w:r w:rsidR="0059517B" w:rsidRPr="008024CE">
        <w:rPr>
          <w:rStyle w:val="normaltextrun"/>
          <w:rFonts w:ascii="Arial Nova" w:hAnsi="Arial Nova"/>
        </w:rPr>
        <w:t xml:space="preserve"> This enquiry </w:t>
      </w:r>
      <w:r w:rsidR="00A373EC" w:rsidRPr="008024CE">
        <w:rPr>
          <w:rStyle w:val="normaltextrun"/>
          <w:rFonts w:ascii="Arial Nova" w:hAnsi="Arial Nova"/>
        </w:rPr>
        <w:t>play</w:t>
      </w:r>
      <w:r w:rsidR="0059517B" w:rsidRPr="008024CE">
        <w:rPr>
          <w:rStyle w:val="normaltextrun"/>
          <w:rFonts w:ascii="Arial Nova" w:hAnsi="Arial Nova"/>
        </w:rPr>
        <w:t xml:space="preserve">s </w:t>
      </w:r>
      <w:r w:rsidR="00A373EC" w:rsidRPr="008024CE">
        <w:rPr>
          <w:rStyle w:val="normaltextrun"/>
          <w:rFonts w:ascii="Arial Nova" w:hAnsi="Arial Nova"/>
        </w:rPr>
        <w:t>a crucial role in identifying systemic failures, holding responsible parties accountable, and driving legislative and policy changes to enhance safety and justice within society.</w:t>
      </w:r>
    </w:p>
    <w:p w14:paraId="1DA0769F" w14:textId="09C5AC83" w:rsidR="00104A27" w:rsidRPr="008024CE" w:rsidRDefault="003C0DFB" w:rsidP="008024CE">
      <w:pPr>
        <w:spacing w:before="100" w:beforeAutospacing="1" w:after="100" w:afterAutospacing="1" w:line="360" w:lineRule="auto"/>
        <w:rPr>
          <w:rFonts w:ascii="Arial Nova" w:eastAsia="Times New Roman" w:hAnsi="Arial Nova" w:cs="Times New Roman"/>
          <w:kern w:val="0"/>
          <w:sz w:val="24"/>
          <w:szCs w:val="24"/>
          <w:lang w:eastAsia="en-GB"/>
          <w14:ligatures w14:val="none"/>
        </w:rPr>
      </w:pPr>
      <w:r w:rsidRPr="003C0DFB">
        <w:rPr>
          <w:rFonts w:ascii="Arial Nova" w:eastAsia="Times New Roman" w:hAnsi="Arial Nova" w:cs="Times New Roman"/>
          <w:kern w:val="0"/>
          <w:sz w:val="24"/>
          <w:szCs w:val="24"/>
          <w:lang w:eastAsia="en-GB"/>
          <w14:ligatures w14:val="none"/>
        </w:rPr>
        <w:t xml:space="preserve">When questioning and observing children about abuse, several critical issues must be considered to ensure the process is handled sensitively, ethically, and effectively. </w:t>
      </w:r>
      <w:r w:rsidR="00A23E06" w:rsidRPr="008024CE">
        <w:rPr>
          <w:rFonts w:ascii="Arial Nova" w:eastAsia="Times New Roman" w:hAnsi="Arial Nova" w:cs="Times New Roman"/>
          <w:kern w:val="0"/>
          <w:sz w:val="24"/>
          <w:szCs w:val="24"/>
          <w:lang w:eastAsia="en-GB"/>
          <w14:ligatures w14:val="none"/>
        </w:rPr>
        <w:t>NSPCC (2023</w:t>
      </w:r>
      <w:r w:rsidR="00CE522B">
        <w:rPr>
          <w:rFonts w:ascii="Arial Nova" w:eastAsia="Times New Roman" w:hAnsi="Arial Nova" w:cs="Times New Roman"/>
          <w:kern w:val="0"/>
          <w:sz w:val="24"/>
          <w:szCs w:val="24"/>
          <w:lang w:eastAsia="en-GB"/>
          <w14:ligatures w14:val="none"/>
        </w:rPr>
        <w:t>a</w:t>
      </w:r>
      <w:r w:rsidR="00A23E06" w:rsidRPr="008024CE">
        <w:rPr>
          <w:rFonts w:ascii="Arial Nova" w:eastAsia="Times New Roman" w:hAnsi="Arial Nova" w:cs="Times New Roman"/>
          <w:kern w:val="0"/>
          <w:sz w:val="24"/>
          <w:szCs w:val="24"/>
          <w:lang w:eastAsia="en-GB"/>
          <w14:ligatures w14:val="none"/>
        </w:rPr>
        <w:t>)</w:t>
      </w:r>
      <w:r w:rsidR="001F3866" w:rsidRPr="008024CE">
        <w:rPr>
          <w:rFonts w:ascii="Arial Nova" w:eastAsia="Times New Roman" w:hAnsi="Arial Nova" w:cs="Times New Roman"/>
          <w:kern w:val="0"/>
          <w:sz w:val="24"/>
          <w:szCs w:val="24"/>
          <w:lang w:eastAsia="en-GB"/>
          <w14:ligatures w14:val="none"/>
        </w:rPr>
        <w:t xml:space="preserve"> states that l</w:t>
      </w:r>
      <w:r w:rsidRPr="003C0DFB">
        <w:rPr>
          <w:rFonts w:ascii="Arial Nova" w:eastAsia="Times New Roman" w:hAnsi="Arial Nova" w:cs="Times New Roman"/>
          <w:kern w:val="0"/>
          <w:sz w:val="24"/>
          <w:szCs w:val="24"/>
          <w:lang w:eastAsia="en-GB"/>
          <w14:ligatures w14:val="none"/>
        </w:rPr>
        <w:t>eading questions can suggest answers to children, causing them to provide responses that align with the interviewer’s expectations rather than their own experiences.</w:t>
      </w:r>
      <w:r w:rsidR="001F3866" w:rsidRPr="008024CE">
        <w:rPr>
          <w:rFonts w:ascii="Arial Nova" w:eastAsia="Times New Roman" w:hAnsi="Arial Nova" w:cs="Times New Roman"/>
          <w:kern w:val="0"/>
          <w:sz w:val="24"/>
          <w:szCs w:val="24"/>
          <w:lang w:eastAsia="en-GB"/>
          <w14:ligatures w14:val="none"/>
        </w:rPr>
        <w:t xml:space="preserve"> The practioner should u</w:t>
      </w:r>
      <w:r w:rsidRPr="003C0DFB">
        <w:rPr>
          <w:rFonts w:ascii="Arial Nova" w:eastAsia="Times New Roman" w:hAnsi="Arial Nova" w:cs="Times New Roman"/>
          <w:kern w:val="0"/>
          <w:sz w:val="24"/>
          <w:szCs w:val="24"/>
          <w:lang w:eastAsia="en-GB"/>
          <w14:ligatures w14:val="none"/>
        </w:rPr>
        <w:t>se open-ended questions that allow children to describe their experiences in their own words.</w:t>
      </w:r>
      <w:r w:rsidR="001F3866" w:rsidRPr="008024CE">
        <w:rPr>
          <w:rFonts w:ascii="Arial Nova" w:eastAsia="Times New Roman" w:hAnsi="Arial Nova" w:cs="Times New Roman"/>
          <w:kern w:val="0"/>
          <w:sz w:val="24"/>
          <w:szCs w:val="24"/>
          <w:lang w:eastAsia="en-GB"/>
          <w14:ligatures w14:val="none"/>
        </w:rPr>
        <w:t xml:space="preserve"> Additionally a</w:t>
      </w:r>
      <w:r w:rsidRPr="003C0DFB">
        <w:rPr>
          <w:rFonts w:ascii="Arial Nova" w:eastAsia="Times New Roman" w:hAnsi="Arial Nova" w:cs="Times New Roman"/>
          <w:kern w:val="0"/>
          <w:sz w:val="24"/>
          <w:szCs w:val="24"/>
          <w:lang w:eastAsia="en-GB"/>
          <w14:ligatures w14:val="none"/>
        </w:rPr>
        <w:t>sking the same question multiple times can cause children to change their answers, thinking their previous responses were incorrect.</w:t>
      </w:r>
      <w:r w:rsidR="001F3866" w:rsidRPr="008024CE">
        <w:rPr>
          <w:rFonts w:ascii="Arial Nova" w:eastAsia="Times New Roman" w:hAnsi="Arial Nova" w:cs="Times New Roman"/>
          <w:kern w:val="0"/>
          <w:sz w:val="24"/>
          <w:szCs w:val="24"/>
          <w:lang w:eastAsia="en-GB"/>
          <w14:ligatures w14:val="none"/>
        </w:rPr>
        <w:t xml:space="preserve"> R</w:t>
      </w:r>
      <w:r w:rsidRPr="003C0DFB">
        <w:rPr>
          <w:rFonts w:ascii="Arial Nova" w:eastAsia="Times New Roman" w:hAnsi="Arial Nova" w:cs="Times New Roman"/>
          <w:kern w:val="0"/>
          <w:sz w:val="24"/>
          <w:szCs w:val="24"/>
          <w:lang w:eastAsia="en-GB"/>
          <w14:ligatures w14:val="none"/>
        </w:rPr>
        <w:t>epetitive questioning</w:t>
      </w:r>
      <w:r w:rsidR="001F3866" w:rsidRPr="008024CE">
        <w:rPr>
          <w:rFonts w:ascii="Arial Nova" w:eastAsia="Times New Roman" w:hAnsi="Arial Nova" w:cs="Times New Roman"/>
          <w:kern w:val="0"/>
          <w:sz w:val="24"/>
          <w:szCs w:val="24"/>
          <w:lang w:eastAsia="en-GB"/>
          <w14:ligatures w14:val="none"/>
        </w:rPr>
        <w:t xml:space="preserve"> should be avoided</w:t>
      </w:r>
      <w:r w:rsidR="00297EFB" w:rsidRPr="008024CE">
        <w:rPr>
          <w:rFonts w:ascii="Arial Nova" w:eastAsia="Times New Roman" w:hAnsi="Arial Nova" w:cs="Times New Roman"/>
          <w:kern w:val="0"/>
          <w:sz w:val="24"/>
          <w:szCs w:val="24"/>
          <w:lang w:eastAsia="en-GB"/>
          <w14:ligatures w14:val="none"/>
        </w:rPr>
        <w:t xml:space="preserve"> but if </w:t>
      </w:r>
      <w:r w:rsidRPr="003C0DFB">
        <w:rPr>
          <w:rFonts w:ascii="Arial Nova" w:eastAsia="Times New Roman" w:hAnsi="Arial Nova" w:cs="Times New Roman"/>
          <w:kern w:val="0"/>
          <w:sz w:val="24"/>
          <w:szCs w:val="24"/>
          <w:lang w:eastAsia="en-GB"/>
          <w14:ligatures w14:val="none"/>
        </w:rPr>
        <w:t>clarification is needed</w:t>
      </w:r>
      <w:r w:rsidR="00297EFB" w:rsidRPr="008024CE">
        <w:rPr>
          <w:rFonts w:ascii="Arial Nova" w:eastAsia="Times New Roman" w:hAnsi="Arial Nova" w:cs="Times New Roman"/>
          <w:kern w:val="0"/>
          <w:sz w:val="24"/>
          <w:szCs w:val="24"/>
          <w:lang w:eastAsia="en-GB"/>
          <w14:ligatures w14:val="none"/>
        </w:rPr>
        <w:t xml:space="preserve"> the question should be rephrased. </w:t>
      </w:r>
    </w:p>
    <w:p w14:paraId="16F78958" w14:textId="7F77CDB1" w:rsidR="0065133F" w:rsidRPr="008024CE" w:rsidRDefault="00297EFB" w:rsidP="008024CE">
      <w:pPr>
        <w:spacing w:before="100" w:beforeAutospacing="1" w:after="100" w:afterAutospacing="1" w:line="360" w:lineRule="auto"/>
        <w:rPr>
          <w:rStyle w:val="normaltextrun"/>
          <w:rFonts w:ascii="Arial Nova" w:eastAsia="Times New Roman" w:hAnsi="Arial Nova" w:cs="Times New Roman"/>
          <w:kern w:val="0"/>
          <w:sz w:val="24"/>
          <w:szCs w:val="24"/>
          <w:lang w:eastAsia="en-GB"/>
          <w14:ligatures w14:val="none"/>
        </w:rPr>
      </w:pPr>
      <w:r w:rsidRPr="008024CE">
        <w:rPr>
          <w:rFonts w:ascii="Arial Nova" w:eastAsia="Times New Roman" w:hAnsi="Arial Nova" w:cs="Times New Roman"/>
          <w:kern w:val="0"/>
          <w:sz w:val="24"/>
          <w:szCs w:val="24"/>
          <w:lang w:eastAsia="en-GB"/>
          <w14:ligatures w14:val="none"/>
        </w:rPr>
        <w:t>NSPCC (2023</w:t>
      </w:r>
      <w:r w:rsidR="00CE522B">
        <w:rPr>
          <w:rFonts w:ascii="Arial Nova" w:eastAsia="Times New Roman" w:hAnsi="Arial Nova" w:cs="Times New Roman"/>
          <w:kern w:val="0"/>
          <w:sz w:val="24"/>
          <w:szCs w:val="24"/>
          <w:lang w:eastAsia="en-GB"/>
          <w14:ligatures w14:val="none"/>
        </w:rPr>
        <w:t>a</w:t>
      </w:r>
      <w:r w:rsidRPr="008024CE">
        <w:rPr>
          <w:rFonts w:ascii="Arial Nova" w:eastAsia="Times New Roman" w:hAnsi="Arial Nova" w:cs="Times New Roman"/>
          <w:kern w:val="0"/>
          <w:sz w:val="24"/>
          <w:szCs w:val="24"/>
          <w:lang w:eastAsia="en-GB"/>
          <w14:ligatures w14:val="none"/>
        </w:rPr>
        <w:t xml:space="preserve">) </w:t>
      </w:r>
      <w:r w:rsidR="004D71B9" w:rsidRPr="008024CE">
        <w:rPr>
          <w:rFonts w:ascii="Arial Nova" w:eastAsia="Times New Roman" w:hAnsi="Arial Nova" w:cs="Times New Roman"/>
          <w:kern w:val="0"/>
          <w:sz w:val="24"/>
          <w:szCs w:val="24"/>
          <w:lang w:eastAsia="en-GB"/>
          <w14:ligatures w14:val="none"/>
        </w:rPr>
        <w:t>also states that m</w:t>
      </w:r>
      <w:r w:rsidR="003C0DFB" w:rsidRPr="003C0DFB">
        <w:rPr>
          <w:rFonts w:ascii="Arial Nova" w:eastAsia="Times New Roman" w:hAnsi="Arial Nova" w:cs="Times New Roman"/>
          <w:kern w:val="0"/>
          <w:sz w:val="24"/>
          <w:szCs w:val="24"/>
          <w:lang w:eastAsia="en-GB"/>
          <w14:ligatures w14:val="none"/>
        </w:rPr>
        <w:t xml:space="preserve">isinterpreting a child’s non-verbal </w:t>
      </w:r>
      <w:r w:rsidR="004D71B9" w:rsidRPr="008024CE">
        <w:rPr>
          <w:rFonts w:ascii="Arial Nova" w:eastAsia="Times New Roman" w:hAnsi="Arial Nova" w:cs="Times New Roman"/>
          <w:kern w:val="0"/>
          <w:sz w:val="24"/>
          <w:szCs w:val="24"/>
          <w:lang w:eastAsia="en-GB"/>
          <w14:ligatures w14:val="none"/>
        </w:rPr>
        <w:t xml:space="preserve">behaviour </w:t>
      </w:r>
      <w:r w:rsidR="003C0DFB" w:rsidRPr="003C0DFB">
        <w:rPr>
          <w:rFonts w:ascii="Arial Nova" w:eastAsia="Times New Roman" w:hAnsi="Arial Nova" w:cs="Times New Roman"/>
          <w:kern w:val="0"/>
          <w:sz w:val="24"/>
          <w:szCs w:val="24"/>
          <w:lang w:eastAsia="en-GB"/>
          <w14:ligatures w14:val="none"/>
        </w:rPr>
        <w:t>can lead to incorrect conclusions.</w:t>
      </w:r>
      <w:r w:rsidR="004D71B9" w:rsidRPr="008024CE">
        <w:rPr>
          <w:rFonts w:ascii="Arial Nova" w:eastAsia="Times New Roman" w:hAnsi="Arial Nova" w:cs="Times New Roman"/>
          <w:kern w:val="0"/>
          <w:sz w:val="24"/>
          <w:szCs w:val="24"/>
          <w:lang w:eastAsia="en-GB"/>
          <w14:ligatures w14:val="none"/>
        </w:rPr>
        <w:t xml:space="preserve"> The practioner should u</w:t>
      </w:r>
      <w:r w:rsidR="003C0DFB" w:rsidRPr="003C0DFB">
        <w:rPr>
          <w:rFonts w:ascii="Arial Nova" w:eastAsia="Times New Roman" w:hAnsi="Arial Nova" w:cs="Times New Roman"/>
          <w:kern w:val="0"/>
          <w:sz w:val="24"/>
          <w:szCs w:val="24"/>
          <w:lang w:eastAsia="en-GB"/>
          <w14:ligatures w14:val="none"/>
        </w:rPr>
        <w:t xml:space="preserve">nderstand that non-verbal cues can be influenced by many factors, including fear, confusion, or discomfort. Observers may </w:t>
      </w:r>
      <w:r w:rsidR="00E3122A" w:rsidRPr="008024CE">
        <w:rPr>
          <w:rFonts w:ascii="Arial Nova" w:eastAsia="Times New Roman" w:hAnsi="Arial Nova" w:cs="Times New Roman"/>
          <w:kern w:val="0"/>
          <w:sz w:val="24"/>
          <w:szCs w:val="24"/>
          <w:lang w:eastAsia="en-GB"/>
          <w14:ligatures w14:val="none"/>
        </w:rPr>
        <w:t xml:space="preserve">also share </w:t>
      </w:r>
      <w:r w:rsidR="003C0DFB" w:rsidRPr="003C0DFB">
        <w:rPr>
          <w:rFonts w:ascii="Arial Nova" w:eastAsia="Times New Roman" w:hAnsi="Arial Nova" w:cs="Times New Roman"/>
          <w:kern w:val="0"/>
          <w:sz w:val="24"/>
          <w:szCs w:val="24"/>
          <w:lang w:eastAsia="en-GB"/>
          <w14:ligatures w14:val="none"/>
        </w:rPr>
        <w:t>their own</w:t>
      </w:r>
      <w:r w:rsidR="00E3122A" w:rsidRPr="008024CE">
        <w:rPr>
          <w:rFonts w:ascii="Arial Nova" w:eastAsia="Times New Roman" w:hAnsi="Arial Nova" w:cs="Times New Roman"/>
          <w:kern w:val="0"/>
          <w:sz w:val="24"/>
          <w:szCs w:val="24"/>
          <w:lang w:eastAsia="en-GB"/>
          <w14:ligatures w14:val="none"/>
        </w:rPr>
        <w:t xml:space="preserve"> </w:t>
      </w:r>
      <w:r w:rsidR="003C0DFB" w:rsidRPr="003C0DFB">
        <w:rPr>
          <w:rFonts w:ascii="Arial Nova" w:eastAsia="Times New Roman" w:hAnsi="Arial Nova" w:cs="Times New Roman"/>
          <w:kern w:val="0"/>
          <w:sz w:val="24"/>
          <w:szCs w:val="24"/>
          <w:lang w:eastAsia="en-GB"/>
          <w14:ligatures w14:val="none"/>
        </w:rPr>
        <w:t>preconceived notions</w:t>
      </w:r>
      <w:r w:rsidR="00E3122A" w:rsidRPr="008024CE">
        <w:rPr>
          <w:rFonts w:ascii="Arial Nova" w:eastAsia="Times New Roman" w:hAnsi="Arial Nova" w:cs="Times New Roman"/>
          <w:kern w:val="0"/>
          <w:sz w:val="24"/>
          <w:szCs w:val="24"/>
          <w:lang w:eastAsia="en-GB"/>
          <w14:ligatures w14:val="none"/>
        </w:rPr>
        <w:t xml:space="preserve"> and bias,</w:t>
      </w:r>
      <w:r w:rsidR="003C0DFB" w:rsidRPr="003C0DFB">
        <w:rPr>
          <w:rFonts w:ascii="Arial Nova" w:eastAsia="Times New Roman" w:hAnsi="Arial Nova" w:cs="Times New Roman"/>
          <w:kern w:val="0"/>
          <w:sz w:val="24"/>
          <w:szCs w:val="24"/>
          <w:lang w:eastAsia="en-GB"/>
          <w14:ligatures w14:val="none"/>
        </w:rPr>
        <w:t xml:space="preserve"> which can affect their interpretation of the child’s </w:t>
      </w:r>
      <w:r w:rsidR="00E3122A" w:rsidRPr="008024CE">
        <w:rPr>
          <w:rFonts w:ascii="Arial Nova" w:eastAsia="Times New Roman" w:hAnsi="Arial Nova" w:cs="Times New Roman"/>
          <w:kern w:val="0"/>
          <w:sz w:val="24"/>
          <w:szCs w:val="24"/>
          <w:lang w:eastAsia="en-GB"/>
          <w14:ligatures w14:val="none"/>
        </w:rPr>
        <w:t>behaviour</w:t>
      </w:r>
      <w:r w:rsidR="003C0DFB" w:rsidRPr="003C0DFB">
        <w:rPr>
          <w:rFonts w:ascii="Arial Nova" w:eastAsia="Times New Roman" w:hAnsi="Arial Nova" w:cs="Times New Roman"/>
          <w:kern w:val="0"/>
          <w:sz w:val="24"/>
          <w:szCs w:val="24"/>
          <w:lang w:eastAsia="en-GB"/>
          <w14:ligatures w14:val="none"/>
        </w:rPr>
        <w:t xml:space="preserve"> and statements.</w:t>
      </w:r>
      <w:r w:rsidR="00E3122A" w:rsidRPr="008024CE">
        <w:rPr>
          <w:rFonts w:ascii="Arial Nova" w:eastAsia="Times New Roman" w:hAnsi="Arial Nova" w:cs="Times New Roman"/>
          <w:kern w:val="0"/>
          <w:sz w:val="24"/>
          <w:szCs w:val="24"/>
          <w:lang w:eastAsia="en-GB"/>
          <w14:ligatures w14:val="none"/>
        </w:rPr>
        <w:t xml:space="preserve"> Instead, the practioner should u</w:t>
      </w:r>
      <w:r w:rsidR="003C0DFB" w:rsidRPr="003C0DFB">
        <w:rPr>
          <w:rFonts w:ascii="Arial Nova" w:eastAsia="Times New Roman" w:hAnsi="Arial Nova" w:cs="Times New Roman"/>
          <w:kern w:val="0"/>
          <w:sz w:val="24"/>
          <w:szCs w:val="24"/>
          <w:lang w:eastAsia="en-GB"/>
          <w14:ligatures w14:val="none"/>
        </w:rPr>
        <w:t xml:space="preserve">se standardized protocols and multiple </w:t>
      </w:r>
      <w:r w:rsidR="00325D0F" w:rsidRPr="008024CE">
        <w:rPr>
          <w:rFonts w:ascii="Arial Nova" w:eastAsia="Times New Roman" w:hAnsi="Arial Nova" w:cs="Times New Roman"/>
          <w:kern w:val="0"/>
          <w:sz w:val="24"/>
          <w:szCs w:val="24"/>
          <w:lang w:eastAsia="en-GB"/>
          <w14:ligatures w14:val="none"/>
        </w:rPr>
        <w:t>observers,</w:t>
      </w:r>
      <w:r w:rsidR="003C0DFB" w:rsidRPr="003C0DFB">
        <w:rPr>
          <w:rFonts w:ascii="Arial Nova" w:eastAsia="Times New Roman" w:hAnsi="Arial Nova" w:cs="Times New Roman"/>
          <w:kern w:val="0"/>
          <w:sz w:val="24"/>
          <w:szCs w:val="24"/>
          <w:lang w:eastAsia="en-GB"/>
          <w14:ligatures w14:val="none"/>
        </w:rPr>
        <w:t xml:space="preserve"> when </w:t>
      </w:r>
      <w:r w:rsidR="00104A27" w:rsidRPr="008024CE">
        <w:rPr>
          <w:rFonts w:ascii="Arial Nova" w:eastAsia="Times New Roman" w:hAnsi="Arial Nova" w:cs="Times New Roman"/>
          <w:kern w:val="0"/>
          <w:sz w:val="24"/>
          <w:szCs w:val="24"/>
          <w:lang w:eastAsia="en-GB"/>
          <w14:ligatures w14:val="none"/>
        </w:rPr>
        <w:t>possible,</w:t>
      </w:r>
      <w:r w:rsidR="003C0DFB" w:rsidRPr="003C0DFB">
        <w:rPr>
          <w:rFonts w:ascii="Arial Nova" w:eastAsia="Times New Roman" w:hAnsi="Arial Nova" w:cs="Times New Roman"/>
          <w:kern w:val="0"/>
          <w:sz w:val="24"/>
          <w:szCs w:val="24"/>
          <w:lang w:eastAsia="en-GB"/>
          <w14:ligatures w14:val="none"/>
        </w:rPr>
        <w:t xml:space="preserve"> to cross-check observations.</w:t>
      </w:r>
    </w:p>
    <w:p w14:paraId="7F6A82F1" w14:textId="77777777" w:rsidR="00E2268E" w:rsidRPr="008024CE" w:rsidRDefault="00E2268E" w:rsidP="008024CE">
      <w:pPr>
        <w:pStyle w:val="paragraph"/>
        <w:spacing w:before="0" w:beforeAutospacing="0" w:after="0" w:afterAutospacing="0" w:line="360" w:lineRule="auto"/>
        <w:textAlignment w:val="baseline"/>
        <w:rPr>
          <w:rStyle w:val="normaltextrun"/>
          <w:rFonts w:ascii="Arial Nova" w:eastAsiaTheme="majorEastAsia" w:hAnsi="Arial Nova" w:cs="Arial"/>
          <w:b/>
          <w:bCs/>
          <w:u w:val="single"/>
        </w:rPr>
      </w:pPr>
    </w:p>
    <w:p w14:paraId="71AFAFDC" w14:textId="77777777" w:rsidR="00E2268E" w:rsidRPr="008024CE" w:rsidRDefault="00E2268E" w:rsidP="008024CE">
      <w:pPr>
        <w:pStyle w:val="paragraph"/>
        <w:spacing w:before="0" w:beforeAutospacing="0" w:after="0" w:afterAutospacing="0" w:line="360" w:lineRule="auto"/>
        <w:textAlignment w:val="baseline"/>
        <w:rPr>
          <w:rStyle w:val="normaltextrun"/>
          <w:rFonts w:ascii="Arial Nova" w:eastAsiaTheme="majorEastAsia" w:hAnsi="Arial Nova" w:cs="Arial"/>
          <w:b/>
          <w:bCs/>
          <w:u w:val="single"/>
        </w:rPr>
      </w:pPr>
    </w:p>
    <w:p w14:paraId="53485882" w14:textId="77777777" w:rsidR="00E2268E" w:rsidRPr="008024CE" w:rsidRDefault="00E2268E" w:rsidP="008024CE">
      <w:pPr>
        <w:pStyle w:val="paragraph"/>
        <w:spacing w:before="0" w:beforeAutospacing="0" w:after="0" w:afterAutospacing="0" w:line="360" w:lineRule="auto"/>
        <w:textAlignment w:val="baseline"/>
        <w:rPr>
          <w:rStyle w:val="normaltextrun"/>
          <w:rFonts w:ascii="Arial Nova" w:eastAsiaTheme="majorEastAsia" w:hAnsi="Arial Nova" w:cs="Arial"/>
          <w:b/>
          <w:bCs/>
          <w:u w:val="single"/>
        </w:rPr>
      </w:pPr>
    </w:p>
    <w:p w14:paraId="3B02AAE1" w14:textId="77777777" w:rsidR="00E2268E" w:rsidRPr="008024CE" w:rsidRDefault="00E2268E" w:rsidP="008024CE">
      <w:pPr>
        <w:pStyle w:val="paragraph"/>
        <w:spacing w:before="0" w:beforeAutospacing="0" w:after="0" w:afterAutospacing="0" w:line="360" w:lineRule="auto"/>
        <w:textAlignment w:val="baseline"/>
        <w:rPr>
          <w:rStyle w:val="normaltextrun"/>
          <w:rFonts w:ascii="Arial Nova" w:eastAsiaTheme="majorEastAsia" w:hAnsi="Arial Nova" w:cs="Arial"/>
          <w:b/>
          <w:bCs/>
          <w:u w:val="single"/>
        </w:rPr>
      </w:pPr>
    </w:p>
    <w:p w14:paraId="041989E0" w14:textId="77777777" w:rsidR="00E2268E" w:rsidRPr="008024CE" w:rsidRDefault="00E2268E" w:rsidP="008024CE">
      <w:pPr>
        <w:pStyle w:val="paragraph"/>
        <w:spacing w:before="0" w:beforeAutospacing="0" w:after="0" w:afterAutospacing="0" w:line="360" w:lineRule="auto"/>
        <w:textAlignment w:val="baseline"/>
        <w:rPr>
          <w:rStyle w:val="normaltextrun"/>
          <w:rFonts w:ascii="Arial Nova" w:eastAsiaTheme="majorEastAsia" w:hAnsi="Arial Nova" w:cs="Arial"/>
          <w:b/>
          <w:bCs/>
          <w:u w:val="single"/>
        </w:rPr>
      </w:pPr>
    </w:p>
    <w:p w14:paraId="24B2A5EF" w14:textId="77777777" w:rsidR="00E2268E" w:rsidRPr="008024CE" w:rsidRDefault="00E2268E" w:rsidP="008024CE">
      <w:pPr>
        <w:pStyle w:val="paragraph"/>
        <w:spacing w:before="0" w:beforeAutospacing="0" w:after="0" w:afterAutospacing="0" w:line="360" w:lineRule="auto"/>
        <w:textAlignment w:val="baseline"/>
        <w:rPr>
          <w:rStyle w:val="normaltextrun"/>
          <w:rFonts w:ascii="Arial Nova" w:eastAsiaTheme="majorEastAsia" w:hAnsi="Arial Nova" w:cs="Arial"/>
          <w:b/>
          <w:bCs/>
          <w:u w:val="single"/>
        </w:rPr>
      </w:pPr>
    </w:p>
    <w:p w14:paraId="0099B439" w14:textId="62CB1A09" w:rsidR="00A84070" w:rsidRPr="008024CE" w:rsidRDefault="00A84070" w:rsidP="008024CE">
      <w:pPr>
        <w:pStyle w:val="paragraph"/>
        <w:spacing w:before="0" w:beforeAutospacing="0" w:after="0" w:afterAutospacing="0" w:line="360" w:lineRule="auto"/>
        <w:textAlignment w:val="baseline"/>
        <w:rPr>
          <w:rStyle w:val="eop"/>
          <w:rFonts w:ascii="Arial Nova" w:eastAsiaTheme="majorEastAsia" w:hAnsi="Arial Nova" w:cs="Arial"/>
          <w:u w:val="single"/>
        </w:rPr>
      </w:pPr>
      <w:r w:rsidRPr="008024CE">
        <w:rPr>
          <w:rStyle w:val="normaltextrun"/>
          <w:rFonts w:ascii="Arial Nova" w:eastAsiaTheme="majorEastAsia" w:hAnsi="Arial Nova" w:cs="Arial"/>
          <w:b/>
          <w:bCs/>
          <w:u w:val="single"/>
        </w:rPr>
        <w:t>Reporting and Referral</w:t>
      </w:r>
      <w:r w:rsidRPr="008024CE">
        <w:rPr>
          <w:rStyle w:val="eop"/>
          <w:rFonts w:ascii="Arial Nova" w:eastAsiaTheme="majorEastAsia" w:hAnsi="Arial Nova" w:cs="Arial"/>
          <w:u w:val="single"/>
        </w:rPr>
        <w:t> </w:t>
      </w:r>
    </w:p>
    <w:p w14:paraId="659F451A" w14:textId="2A8FD52B" w:rsidR="00F51FAF" w:rsidRPr="008024CE" w:rsidRDefault="00F51FAF" w:rsidP="008024CE">
      <w:pPr>
        <w:spacing w:line="360" w:lineRule="auto"/>
        <w:rPr>
          <w:rStyle w:val="normaltextrun"/>
          <w:rFonts w:ascii="Arial Nova" w:eastAsiaTheme="majorEastAsia" w:hAnsi="Arial Nova" w:cs="Arial"/>
          <w:sz w:val="24"/>
          <w:szCs w:val="24"/>
        </w:rPr>
      </w:pPr>
      <w:r w:rsidRPr="008024CE">
        <w:rPr>
          <w:rFonts w:ascii="Arial Nova" w:hAnsi="Arial Nova"/>
          <w:sz w:val="24"/>
          <w:szCs w:val="24"/>
        </w:rPr>
        <w:t xml:space="preserve">The </w:t>
      </w:r>
      <w:r w:rsidR="00214794">
        <w:rPr>
          <w:rFonts w:ascii="Arial Nova" w:hAnsi="Arial Nova"/>
          <w:sz w:val="24"/>
          <w:szCs w:val="24"/>
        </w:rPr>
        <w:t>S</w:t>
      </w:r>
      <w:r w:rsidRPr="008024CE">
        <w:rPr>
          <w:rFonts w:ascii="Arial Nova" w:hAnsi="Arial Nova"/>
          <w:sz w:val="24"/>
          <w:szCs w:val="24"/>
        </w:rPr>
        <w:t xml:space="preserve">ocial </w:t>
      </w:r>
      <w:r w:rsidR="00214794">
        <w:rPr>
          <w:rFonts w:ascii="Arial Nova" w:hAnsi="Arial Nova"/>
          <w:sz w:val="24"/>
          <w:szCs w:val="24"/>
        </w:rPr>
        <w:t>S</w:t>
      </w:r>
      <w:r w:rsidRPr="008024CE">
        <w:rPr>
          <w:rFonts w:ascii="Arial Nova" w:hAnsi="Arial Nova"/>
          <w:sz w:val="24"/>
          <w:szCs w:val="24"/>
        </w:rPr>
        <w:t xml:space="preserve">ervices and </w:t>
      </w:r>
      <w:r w:rsidR="00214794">
        <w:rPr>
          <w:rFonts w:ascii="Arial Nova" w:hAnsi="Arial Nova"/>
          <w:sz w:val="24"/>
          <w:szCs w:val="24"/>
        </w:rPr>
        <w:t>W</w:t>
      </w:r>
      <w:r w:rsidRPr="008024CE">
        <w:rPr>
          <w:rFonts w:ascii="Arial Nova" w:hAnsi="Arial Nova"/>
          <w:sz w:val="24"/>
          <w:szCs w:val="24"/>
        </w:rPr>
        <w:t>ell-being (WALES) A</w:t>
      </w:r>
      <w:r w:rsidR="00214794">
        <w:rPr>
          <w:rFonts w:ascii="Arial Nova" w:hAnsi="Arial Nova"/>
          <w:sz w:val="24"/>
          <w:szCs w:val="24"/>
        </w:rPr>
        <w:t>ct</w:t>
      </w:r>
      <w:r w:rsidRPr="008024CE">
        <w:rPr>
          <w:rFonts w:ascii="Arial Nova" w:hAnsi="Arial Nova"/>
          <w:sz w:val="24"/>
          <w:szCs w:val="24"/>
        </w:rPr>
        <w:t xml:space="preserve"> 2014 </w:t>
      </w:r>
      <w:r w:rsidR="00F5502E" w:rsidRPr="008024CE">
        <w:rPr>
          <w:rFonts w:ascii="Arial Nova" w:hAnsi="Arial Nova"/>
          <w:sz w:val="24"/>
          <w:szCs w:val="24"/>
        </w:rPr>
        <w:t>suggest</w:t>
      </w:r>
      <w:r w:rsidRPr="008024CE">
        <w:rPr>
          <w:rFonts w:ascii="Arial Nova" w:hAnsi="Arial Nova"/>
          <w:sz w:val="24"/>
          <w:szCs w:val="24"/>
        </w:rPr>
        <w:t xml:space="preserve"> a focus on a child centred approach with concern to the children’s wellbeing. Physical and mental </w:t>
      </w:r>
      <w:r w:rsidRPr="008024CE">
        <w:rPr>
          <w:rFonts w:ascii="Arial Nova" w:hAnsi="Arial Nova"/>
          <w:sz w:val="24"/>
          <w:szCs w:val="24"/>
        </w:rPr>
        <w:lastRenderedPageBreak/>
        <w:t xml:space="preserve">health, and emotional well-being are at the forefront of the support a child needs during their formative years. Children require protection from abuse and neglect from birth </w:t>
      </w:r>
      <w:r w:rsidRPr="008024CE">
        <w:rPr>
          <w:rStyle w:val="normaltextrun"/>
          <w:rFonts w:ascii="Arial Nova" w:eastAsiaTheme="majorEastAsia" w:hAnsi="Arial Nova" w:cs="Arial"/>
          <w:sz w:val="24"/>
          <w:szCs w:val="24"/>
        </w:rPr>
        <w:t>(Working Together to Safeguard Children, 2018)</w:t>
      </w:r>
      <w:r w:rsidR="0003220A" w:rsidRPr="008024CE">
        <w:rPr>
          <w:rStyle w:val="normaltextrun"/>
          <w:rFonts w:ascii="Arial Nova" w:eastAsiaTheme="majorEastAsia" w:hAnsi="Arial Nova" w:cs="Arial"/>
          <w:sz w:val="24"/>
          <w:szCs w:val="24"/>
        </w:rPr>
        <w:t>.</w:t>
      </w:r>
    </w:p>
    <w:p w14:paraId="50F5731A" w14:textId="1BD59C2B" w:rsidR="00D57CED" w:rsidRPr="008024CE" w:rsidRDefault="00D57CED" w:rsidP="008024CE">
      <w:pPr>
        <w:pStyle w:val="paragraph"/>
        <w:spacing w:before="0" w:beforeAutospacing="0" w:after="0" w:afterAutospacing="0" w:line="360" w:lineRule="auto"/>
        <w:jc w:val="both"/>
        <w:textAlignment w:val="baseline"/>
        <w:rPr>
          <w:rStyle w:val="normaltextrun"/>
          <w:rFonts w:ascii="Arial Nova" w:eastAsiaTheme="majorEastAsia" w:hAnsi="Arial Nova" w:cs="Arial"/>
        </w:rPr>
      </w:pPr>
      <w:r w:rsidRPr="008024CE">
        <w:rPr>
          <w:rFonts w:ascii="Arial Nova" w:eastAsiaTheme="majorEastAsia" w:hAnsi="Arial Nova" w:cs="Arial"/>
        </w:rPr>
        <w:t xml:space="preserve">According to NICE (2017) recognising signs of abuse early on is vital to formulate effective communication and interventions to be able to safeguard the child. As an early years practioner it is important to consider adverse childhood experiences also known as ACEs. Welsh government (2021) states that </w:t>
      </w:r>
      <w:r w:rsidRPr="008024CE">
        <w:rPr>
          <w:rFonts w:ascii="Arial Nova" w:hAnsi="Arial Nova" w:cs="Arial"/>
          <w:shd w:val="clear" w:color="auto" w:fill="FFFFFF"/>
        </w:rPr>
        <w:t>the term ACEs has been in use for over twenty years to describe a set of ten specific events circumstances.</w:t>
      </w:r>
      <w:r w:rsidR="00DA42BA" w:rsidRPr="008024CE">
        <w:rPr>
          <w:rFonts w:ascii="Arial Nova" w:hAnsi="Arial Nova" w:cs="Arial"/>
          <w:shd w:val="clear" w:color="auto" w:fill="FFFFFF"/>
        </w:rPr>
        <w:t xml:space="preserve"> The case study does not present any ACEs but that does not mean that the child is free from them. ACEs are sometimes disguised or hidden as to not raise suspicion of a change in attitude</w:t>
      </w:r>
      <w:r w:rsidR="008666C7" w:rsidRPr="008024CE">
        <w:rPr>
          <w:rFonts w:ascii="Arial Nova" w:hAnsi="Arial Nova" w:cs="Arial"/>
          <w:shd w:val="clear" w:color="auto" w:fill="FFFFFF"/>
        </w:rPr>
        <w:t xml:space="preserve"> (Turner, 2019).</w:t>
      </w:r>
    </w:p>
    <w:p w14:paraId="714FF249" w14:textId="3F19B0F8" w:rsidR="00CB7E95" w:rsidRPr="008024CE" w:rsidRDefault="00CB7E95" w:rsidP="008024CE">
      <w:pPr>
        <w:spacing w:line="360" w:lineRule="auto"/>
        <w:rPr>
          <w:rStyle w:val="normaltextrun"/>
          <w:rFonts w:ascii="Arial Nova" w:eastAsia="Arial" w:hAnsi="Arial Nova" w:cs="Arial"/>
          <w:sz w:val="24"/>
          <w:szCs w:val="24"/>
        </w:rPr>
      </w:pPr>
      <w:r w:rsidRPr="008024CE">
        <w:rPr>
          <w:rFonts w:ascii="Arial Nova" w:hAnsi="Arial Nova"/>
          <w:sz w:val="24"/>
          <w:szCs w:val="24"/>
        </w:rPr>
        <w:t>According t</w:t>
      </w:r>
      <w:r w:rsidR="003E55B9" w:rsidRPr="008024CE">
        <w:rPr>
          <w:rFonts w:ascii="Arial Nova" w:hAnsi="Arial Nova"/>
          <w:sz w:val="24"/>
          <w:szCs w:val="24"/>
        </w:rPr>
        <w:t xml:space="preserve">o </w:t>
      </w:r>
      <w:r w:rsidR="00EF753C" w:rsidRPr="008024CE">
        <w:rPr>
          <w:rFonts w:ascii="Arial Nova" w:hAnsi="Arial Nova"/>
          <w:sz w:val="24"/>
          <w:szCs w:val="24"/>
        </w:rPr>
        <w:t xml:space="preserve">Adult Safeguarding Partnership Board (no date) </w:t>
      </w:r>
      <w:r w:rsidRPr="008024CE">
        <w:rPr>
          <w:rFonts w:ascii="Arial Nova" w:hAnsi="Arial Nova"/>
          <w:sz w:val="24"/>
          <w:szCs w:val="24"/>
        </w:rPr>
        <w:t xml:space="preserve">practioners sometimes find it difficult to comprehend the </w:t>
      </w:r>
      <w:r w:rsidR="002D7D5F" w:rsidRPr="008024CE">
        <w:rPr>
          <w:rFonts w:ascii="Arial Nova" w:hAnsi="Arial Nova"/>
          <w:sz w:val="24"/>
          <w:szCs w:val="24"/>
        </w:rPr>
        <w:t>necessity</w:t>
      </w:r>
      <w:r w:rsidRPr="008024CE">
        <w:rPr>
          <w:rFonts w:ascii="Arial Nova" w:hAnsi="Arial Nova"/>
          <w:sz w:val="24"/>
          <w:szCs w:val="24"/>
        </w:rPr>
        <w:t xml:space="preserve"> of reporting or referral and </w:t>
      </w:r>
      <w:r w:rsidRPr="008024CE">
        <w:rPr>
          <w:rFonts w:ascii="Arial Nova" w:hAnsi="Arial Nova"/>
          <w:sz w:val="24"/>
          <w:szCs w:val="24"/>
        </w:rPr>
        <w:t xml:space="preserve">must </w:t>
      </w:r>
      <w:r w:rsidR="00643375" w:rsidRPr="008024CE">
        <w:rPr>
          <w:rFonts w:ascii="Arial Nova" w:hAnsi="Arial Nova"/>
          <w:sz w:val="24"/>
          <w:szCs w:val="24"/>
        </w:rPr>
        <w:t xml:space="preserve">use their professional judgement to </w:t>
      </w:r>
      <w:r w:rsidRPr="008024CE">
        <w:rPr>
          <w:rFonts w:ascii="Arial Nova" w:hAnsi="Arial Nova"/>
          <w:sz w:val="24"/>
          <w:szCs w:val="24"/>
        </w:rPr>
        <w:t>weigh</w:t>
      </w:r>
      <w:r w:rsidRPr="008024CE">
        <w:rPr>
          <w:rFonts w:ascii="Arial Nova" w:hAnsi="Arial Nova"/>
          <w:sz w:val="24"/>
          <w:szCs w:val="24"/>
        </w:rPr>
        <w:t xml:space="preserve"> up </w:t>
      </w:r>
      <w:r w:rsidRPr="008024CE">
        <w:rPr>
          <w:rFonts w:ascii="Arial Nova" w:hAnsi="Arial Nova"/>
          <w:sz w:val="24"/>
          <w:szCs w:val="24"/>
        </w:rPr>
        <w:t xml:space="preserve">the consequences of withholding vital information against </w:t>
      </w:r>
      <w:r w:rsidR="00E5193F" w:rsidRPr="008024CE">
        <w:rPr>
          <w:rFonts w:ascii="Arial Nova" w:hAnsi="Arial Nova"/>
          <w:sz w:val="24"/>
          <w:szCs w:val="24"/>
        </w:rPr>
        <w:t>reporting it.</w:t>
      </w:r>
    </w:p>
    <w:p w14:paraId="3294EBCF" w14:textId="4E8FA337" w:rsidR="0003220A" w:rsidRPr="008024CE" w:rsidRDefault="00123703" w:rsidP="008024CE">
      <w:pPr>
        <w:spacing w:line="360" w:lineRule="auto"/>
        <w:rPr>
          <w:rFonts w:ascii="Arial Nova" w:eastAsia="Times New Roman" w:hAnsi="Arial Nova" w:cs="Times New Roman"/>
          <w:kern w:val="0"/>
          <w:sz w:val="24"/>
          <w:szCs w:val="24"/>
          <w:lang w:eastAsia="en-GB"/>
          <w14:ligatures w14:val="none"/>
        </w:rPr>
      </w:pPr>
      <w:r w:rsidRPr="008024CE">
        <w:rPr>
          <w:rStyle w:val="normaltextrun"/>
          <w:rFonts w:ascii="Arial Nova" w:eastAsiaTheme="majorEastAsia" w:hAnsi="Arial Nova" w:cs="Arial"/>
          <w:sz w:val="24"/>
          <w:szCs w:val="24"/>
        </w:rPr>
        <w:t>It is stated b</w:t>
      </w:r>
      <w:r w:rsidR="00E5193F" w:rsidRPr="008024CE">
        <w:rPr>
          <w:rStyle w:val="normaltextrun"/>
          <w:rFonts w:ascii="Arial Nova" w:eastAsiaTheme="majorEastAsia" w:hAnsi="Arial Nova" w:cs="Arial"/>
          <w:sz w:val="24"/>
          <w:szCs w:val="24"/>
        </w:rPr>
        <w:t xml:space="preserve">y </w:t>
      </w:r>
      <w:r w:rsidR="00781BD5" w:rsidRPr="008024CE">
        <w:rPr>
          <w:rFonts w:ascii="Arial Nova" w:hAnsi="Arial Nova"/>
          <w:sz w:val="24"/>
          <w:szCs w:val="24"/>
        </w:rPr>
        <w:t xml:space="preserve">Welsh </w:t>
      </w:r>
      <w:r w:rsidR="00E5193F" w:rsidRPr="008024CE">
        <w:rPr>
          <w:rFonts w:ascii="Arial Nova" w:hAnsi="Arial Nova"/>
          <w:sz w:val="24"/>
          <w:szCs w:val="24"/>
        </w:rPr>
        <w:t>Government</w:t>
      </w:r>
      <w:r w:rsidR="003E29B3">
        <w:rPr>
          <w:rFonts w:ascii="Arial Nova" w:hAnsi="Arial Nova"/>
          <w:sz w:val="24"/>
          <w:szCs w:val="24"/>
        </w:rPr>
        <w:t xml:space="preserve"> (</w:t>
      </w:r>
      <w:r w:rsidR="00E5193F" w:rsidRPr="008024CE">
        <w:rPr>
          <w:rFonts w:ascii="Arial Nova" w:hAnsi="Arial Nova"/>
          <w:sz w:val="24"/>
          <w:szCs w:val="24"/>
        </w:rPr>
        <w:t>2015</w:t>
      </w:r>
      <w:r w:rsidR="003E29B3">
        <w:rPr>
          <w:rFonts w:ascii="Arial Nova" w:hAnsi="Arial Nova"/>
          <w:sz w:val="24"/>
          <w:szCs w:val="24"/>
        </w:rPr>
        <w:t>)</w:t>
      </w:r>
      <w:r w:rsidR="00781BD5" w:rsidRPr="008024CE">
        <w:rPr>
          <w:rFonts w:ascii="Arial Nova" w:hAnsi="Arial Nova"/>
          <w:sz w:val="24"/>
          <w:szCs w:val="24"/>
        </w:rPr>
        <w:t xml:space="preserve"> </w:t>
      </w:r>
      <w:r w:rsidRPr="008024CE">
        <w:rPr>
          <w:rStyle w:val="normaltextrun"/>
          <w:rFonts w:ascii="Arial Nova" w:eastAsiaTheme="majorEastAsia" w:hAnsi="Arial Nova" w:cs="Arial"/>
          <w:sz w:val="24"/>
          <w:szCs w:val="24"/>
        </w:rPr>
        <w:t xml:space="preserve">that there are four key steps to undertake as a practioner </w:t>
      </w:r>
      <w:r w:rsidR="00575E26" w:rsidRPr="008024CE">
        <w:rPr>
          <w:rStyle w:val="normaltextrun"/>
          <w:rFonts w:ascii="Arial Nova" w:eastAsiaTheme="majorEastAsia" w:hAnsi="Arial Nova" w:cs="Arial"/>
          <w:sz w:val="24"/>
          <w:szCs w:val="24"/>
        </w:rPr>
        <w:t xml:space="preserve">as a response to suspected abuse. The four key steps </w:t>
      </w:r>
      <w:r w:rsidR="00ED1F07" w:rsidRPr="008024CE">
        <w:rPr>
          <w:rStyle w:val="normaltextrun"/>
          <w:rFonts w:ascii="Arial Nova" w:eastAsiaTheme="majorEastAsia" w:hAnsi="Arial Nova" w:cs="Arial"/>
          <w:sz w:val="24"/>
          <w:szCs w:val="24"/>
        </w:rPr>
        <w:t>are</w:t>
      </w:r>
      <w:r w:rsidR="00575E26" w:rsidRPr="008024CE">
        <w:rPr>
          <w:rStyle w:val="normaltextrun"/>
          <w:rFonts w:ascii="Arial Nova" w:eastAsiaTheme="majorEastAsia" w:hAnsi="Arial Nova" w:cs="Arial"/>
          <w:sz w:val="24"/>
          <w:szCs w:val="24"/>
        </w:rPr>
        <w:t xml:space="preserve"> alert</w:t>
      </w:r>
      <w:r w:rsidR="00ED1F07" w:rsidRPr="008024CE">
        <w:rPr>
          <w:rStyle w:val="normaltextrun"/>
          <w:rFonts w:ascii="Arial Nova" w:eastAsiaTheme="majorEastAsia" w:hAnsi="Arial Nova" w:cs="Arial"/>
          <w:sz w:val="24"/>
          <w:szCs w:val="24"/>
        </w:rPr>
        <w:t>ness</w:t>
      </w:r>
      <w:r w:rsidR="00575E26" w:rsidRPr="008024CE">
        <w:rPr>
          <w:rStyle w:val="normaltextrun"/>
          <w:rFonts w:ascii="Arial Nova" w:eastAsiaTheme="majorEastAsia" w:hAnsi="Arial Nova" w:cs="Arial"/>
          <w:sz w:val="24"/>
          <w:szCs w:val="24"/>
        </w:rPr>
        <w:t>, question</w:t>
      </w:r>
      <w:r w:rsidR="003E29B3">
        <w:rPr>
          <w:rStyle w:val="normaltextrun"/>
          <w:rFonts w:ascii="Arial Nova" w:eastAsiaTheme="majorEastAsia" w:hAnsi="Arial Nova" w:cs="Arial"/>
          <w:sz w:val="24"/>
          <w:szCs w:val="24"/>
        </w:rPr>
        <w:t>ing</w:t>
      </w:r>
      <w:r w:rsidR="00575E26" w:rsidRPr="008024CE">
        <w:rPr>
          <w:rStyle w:val="normaltextrun"/>
          <w:rFonts w:ascii="Arial Nova" w:eastAsiaTheme="majorEastAsia" w:hAnsi="Arial Nova" w:cs="Arial"/>
          <w:sz w:val="24"/>
          <w:szCs w:val="24"/>
        </w:rPr>
        <w:t xml:space="preserve"> behaviours, ask</w:t>
      </w:r>
      <w:r w:rsidR="003E29B3">
        <w:rPr>
          <w:rStyle w:val="normaltextrun"/>
          <w:rFonts w:ascii="Arial Nova" w:eastAsiaTheme="majorEastAsia" w:hAnsi="Arial Nova" w:cs="Arial"/>
          <w:sz w:val="24"/>
          <w:szCs w:val="24"/>
        </w:rPr>
        <w:t>ing</w:t>
      </w:r>
      <w:r w:rsidR="00575E26" w:rsidRPr="008024CE">
        <w:rPr>
          <w:rStyle w:val="normaltextrun"/>
          <w:rFonts w:ascii="Arial Nova" w:eastAsiaTheme="majorEastAsia" w:hAnsi="Arial Nova" w:cs="Arial"/>
          <w:sz w:val="24"/>
          <w:szCs w:val="24"/>
        </w:rPr>
        <w:t xml:space="preserve"> for help and refer</w:t>
      </w:r>
      <w:r w:rsidR="003E29B3">
        <w:rPr>
          <w:rStyle w:val="normaltextrun"/>
          <w:rFonts w:ascii="Arial Nova" w:eastAsiaTheme="majorEastAsia" w:hAnsi="Arial Nova" w:cs="Arial"/>
          <w:sz w:val="24"/>
          <w:szCs w:val="24"/>
        </w:rPr>
        <w:t>ring</w:t>
      </w:r>
      <w:r w:rsidR="00575E26" w:rsidRPr="008024CE">
        <w:rPr>
          <w:rStyle w:val="normaltextrun"/>
          <w:rFonts w:ascii="Arial Nova" w:eastAsiaTheme="majorEastAsia" w:hAnsi="Arial Nova" w:cs="Arial"/>
          <w:sz w:val="24"/>
          <w:szCs w:val="24"/>
        </w:rPr>
        <w:t xml:space="preserve">. Step one entails having </w:t>
      </w:r>
      <w:r w:rsidR="005576E9" w:rsidRPr="008024CE">
        <w:rPr>
          <w:rStyle w:val="normaltextrun"/>
          <w:rFonts w:ascii="Arial Nova" w:eastAsiaTheme="majorEastAsia" w:hAnsi="Arial Nova" w:cs="Arial"/>
          <w:sz w:val="24"/>
          <w:szCs w:val="24"/>
        </w:rPr>
        <w:t>substantial training o</w:t>
      </w:r>
      <w:r w:rsidR="003E29B3">
        <w:rPr>
          <w:rStyle w:val="normaltextrun"/>
          <w:rFonts w:ascii="Arial Nova" w:eastAsiaTheme="majorEastAsia" w:hAnsi="Arial Nova" w:cs="Arial"/>
          <w:sz w:val="24"/>
          <w:szCs w:val="24"/>
        </w:rPr>
        <w:t>f</w:t>
      </w:r>
      <w:r w:rsidR="005576E9" w:rsidRPr="008024CE">
        <w:rPr>
          <w:rStyle w:val="normaltextrun"/>
          <w:rFonts w:ascii="Arial Nova" w:eastAsiaTheme="majorEastAsia" w:hAnsi="Arial Nova" w:cs="Arial"/>
          <w:sz w:val="24"/>
          <w:szCs w:val="24"/>
        </w:rPr>
        <w:t xml:space="preserve"> signs and symptoms of abuse to be able to recognise a child at risk</w:t>
      </w:r>
      <w:r w:rsidR="003E29B3">
        <w:rPr>
          <w:rStyle w:val="normaltextrun"/>
          <w:rFonts w:ascii="Arial Nova" w:eastAsiaTheme="majorEastAsia" w:hAnsi="Arial Nova" w:cs="Arial"/>
          <w:sz w:val="24"/>
          <w:szCs w:val="24"/>
        </w:rPr>
        <w:t xml:space="preserve"> and a child that is being abused</w:t>
      </w:r>
      <w:r w:rsidR="005576E9" w:rsidRPr="008024CE">
        <w:rPr>
          <w:rStyle w:val="normaltextrun"/>
          <w:rFonts w:ascii="Arial Nova" w:eastAsiaTheme="majorEastAsia" w:hAnsi="Arial Nova" w:cs="Arial"/>
          <w:sz w:val="24"/>
          <w:szCs w:val="24"/>
        </w:rPr>
        <w:t xml:space="preserve">. </w:t>
      </w:r>
      <w:r w:rsidR="001A19A7" w:rsidRPr="008024CE">
        <w:rPr>
          <w:rStyle w:val="normaltextrun"/>
          <w:rFonts w:ascii="Arial Nova" w:eastAsiaTheme="majorEastAsia" w:hAnsi="Arial Nova" w:cs="Arial"/>
          <w:sz w:val="24"/>
          <w:szCs w:val="24"/>
        </w:rPr>
        <w:t xml:space="preserve">In some </w:t>
      </w:r>
      <w:r w:rsidR="00ED1F07" w:rsidRPr="008024CE">
        <w:rPr>
          <w:rStyle w:val="normaltextrun"/>
          <w:rFonts w:ascii="Arial Nova" w:eastAsiaTheme="majorEastAsia" w:hAnsi="Arial Nova" w:cs="Arial"/>
          <w:sz w:val="24"/>
          <w:szCs w:val="24"/>
        </w:rPr>
        <w:t>circumstances</w:t>
      </w:r>
      <w:r w:rsidR="001A19A7" w:rsidRPr="008024CE">
        <w:rPr>
          <w:rStyle w:val="normaltextrun"/>
          <w:rFonts w:ascii="Arial Nova" w:eastAsiaTheme="majorEastAsia" w:hAnsi="Arial Nova" w:cs="Arial"/>
          <w:sz w:val="24"/>
          <w:szCs w:val="24"/>
        </w:rPr>
        <w:t xml:space="preserve"> a child might not disclose abuse and therefore careful questioning is needed as stated </w:t>
      </w:r>
      <w:r w:rsidR="00ED1F07" w:rsidRPr="008024CE">
        <w:rPr>
          <w:rStyle w:val="normaltextrun"/>
          <w:rFonts w:ascii="Arial Nova" w:eastAsiaTheme="majorEastAsia" w:hAnsi="Arial Nova" w:cs="Arial"/>
          <w:sz w:val="24"/>
          <w:szCs w:val="24"/>
        </w:rPr>
        <w:t xml:space="preserve">by </w:t>
      </w:r>
      <w:r w:rsidR="00ED1F07" w:rsidRPr="008024CE">
        <w:rPr>
          <w:rFonts w:ascii="Arial Nova" w:eastAsia="Times New Roman" w:hAnsi="Arial Nova" w:cs="Times New Roman"/>
          <w:kern w:val="0"/>
          <w:sz w:val="24"/>
          <w:szCs w:val="24"/>
          <w:lang w:eastAsia="en-GB"/>
          <w14:ligatures w14:val="none"/>
        </w:rPr>
        <w:t>NSPCC (2023</w:t>
      </w:r>
      <w:r w:rsidR="00CE522B">
        <w:rPr>
          <w:rFonts w:ascii="Arial Nova" w:eastAsia="Times New Roman" w:hAnsi="Arial Nova" w:cs="Times New Roman"/>
          <w:kern w:val="0"/>
          <w:sz w:val="24"/>
          <w:szCs w:val="24"/>
          <w:lang w:eastAsia="en-GB"/>
          <w14:ligatures w14:val="none"/>
        </w:rPr>
        <w:t>b</w:t>
      </w:r>
      <w:r w:rsidR="00ED1F07" w:rsidRPr="008024CE">
        <w:rPr>
          <w:rFonts w:ascii="Arial Nova" w:eastAsia="Times New Roman" w:hAnsi="Arial Nova" w:cs="Times New Roman"/>
          <w:kern w:val="0"/>
          <w:sz w:val="24"/>
          <w:szCs w:val="24"/>
          <w:lang w:eastAsia="en-GB"/>
          <w14:ligatures w14:val="none"/>
        </w:rPr>
        <w:t>)</w:t>
      </w:r>
      <w:r w:rsidR="00ED1F07" w:rsidRPr="008024CE">
        <w:rPr>
          <w:rFonts w:ascii="Arial Nova" w:eastAsia="Times New Roman" w:hAnsi="Arial Nova" w:cs="Times New Roman"/>
          <w:kern w:val="0"/>
          <w:sz w:val="24"/>
          <w:szCs w:val="24"/>
          <w:lang w:eastAsia="en-GB"/>
          <w14:ligatures w14:val="none"/>
        </w:rPr>
        <w:t>. There should be key communication between a worried practioner and the DOS to address any concerns about abuse and neglect</w:t>
      </w:r>
      <w:r w:rsidR="00F445EE">
        <w:rPr>
          <w:rFonts w:ascii="Arial Nova" w:eastAsia="Times New Roman" w:hAnsi="Arial Nova" w:cs="Times New Roman"/>
          <w:kern w:val="0"/>
          <w:sz w:val="24"/>
          <w:szCs w:val="24"/>
          <w:lang w:eastAsia="en-GB"/>
          <w14:ligatures w14:val="none"/>
        </w:rPr>
        <w:t xml:space="preserve"> (</w:t>
      </w:r>
      <w:r w:rsidR="00F445EE" w:rsidRPr="008024CE">
        <w:rPr>
          <w:rFonts w:ascii="Arial Nova" w:hAnsi="Arial Nova"/>
          <w:sz w:val="24"/>
          <w:szCs w:val="24"/>
        </w:rPr>
        <w:t>Welsh Government</w:t>
      </w:r>
      <w:r w:rsidR="00F445EE">
        <w:rPr>
          <w:rFonts w:ascii="Arial Nova" w:hAnsi="Arial Nova"/>
          <w:sz w:val="24"/>
          <w:szCs w:val="24"/>
        </w:rPr>
        <w:t xml:space="preserve">, </w:t>
      </w:r>
      <w:r w:rsidR="00F445EE" w:rsidRPr="008024CE">
        <w:rPr>
          <w:rFonts w:ascii="Arial Nova" w:hAnsi="Arial Nova"/>
          <w:sz w:val="24"/>
          <w:szCs w:val="24"/>
        </w:rPr>
        <w:t>2015</w:t>
      </w:r>
      <w:r w:rsidR="00F445EE">
        <w:rPr>
          <w:rFonts w:ascii="Arial Nova" w:hAnsi="Arial Nova"/>
          <w:sz w:val="24"/>
          <w:szCs w:val="24"/>
        </w:rPr>
        <w:t>)</w:t>
      </w:r>
      <w:r w:rsidR="00ED1F07" w:rsidRPr="008024CE">
        <w:rPr>
          <w:rFonts w:ascii="Arial Nova" w:eastAsia="Times New Roman" w:hAnsi="Arial Nova" w:cs="Times New Roman"/>
          <w:kern w:val="0"/>
          <w:sz w:val="24"/>
          <w:szCs w:val="24"/>
          <w:lang w:eastAsia="en-GB"/>
          <w14:ligatures w14:val="none"/>
        </w:rPr>
        <w:t>.</w:t>
      </w:r>
    </w:p>
    <w:p w14:paraId="4F3618FB" w14:textId="612BEC3A" w:rsidR="00B60302" w:rsidRPr="008024CE" w:rsidRDefault="00C063D5" w:rsidP="008024CE">
      <w:pPr>
        <w:spacing w:line="360" w:lineRule="auto"/>
        <w:rPr>
          <w:rFonts w:ascii="Arial Nova" w:eastAsia="Times New Roman" w:hAnsi="Arial Nova" w:cs="Times New Roman"/>
          <w:kern w:val="0"/>
          <w:sz w:val="24"/>
          <w:szCs w:val="24"/>
          <w:lang w:eastAsia="en-GB"/>
          <w14:ligatures w14:val="none"/>
        </w:rPr>
      </w:pPr>
      <w:r w:rsidRPr="008024CE">
        <w:rPr>
          <w:rFonts w:ascii="Arial Nova" w:eastAsia="Times New Roman" w:hAnsi="Arial Nova" w:cs="Times New Roman"/>
          <w:kern w:val="0"/>
          <w:sz w:val="24"/>
          <w:szCs w:val="24"/>
          <w:lang w:eastAsia="en-GB"/>
          <w14:ligatures w14:val="none"/>
        </w:rPr>
        <w:t>Welsh Government (2016) stipulates that there is not a</w:t>
      </w:r>
      <w:r w:rsidRPr="008024CE">
        <w:rPr>
          <w:rFonts w:ascii="Arial Nova" w:eastAsia="Times New Roman" w:hAnsi="Arial Nova" w:cs="Times New Roman"/>
          <w:kern w:val="0"/>
          <w:sz w:val="24"/>
          <w:szCs w:val="24"/>
          <w:lang w:eastAsia="en-GB"/>
          <w14:ligatures w14:val="none"/>
        </w:rPr>
        <w:t xml:space="preserve"> common lawful prerequisite on those working with children to report known or suspected child abuse or neglect. Statutory guidance, be that as it may, is exceptionally clear tha</w:t>
      </w:r>
      <w:r w:rsidRPr="008024CE">
        <w:rPr>
          <w:rFonts w:ascii="Arial Nova" w:eastAsia="Times New Roman" w:hAnsi="Arial Nova" w:cs="Times New Roman"/>
          <w:kern w:val="0"/>
          <w:sz w:val="24"/>
          <w:szCs w:val="24"/>
          <w:lang w:eastAsia="en-GB"/>
          <w14:ligatures w14:val="none"/>
        </w:rPr>
        <w:t>t practioners must con</w:t>
      </w:r>
      <w:r w:rsidR="004C4B2C" w:rsidRPr="008024CE">
        <w:rPr>
          <w:rFonts w:ascii="Arial Nova" w:eastAsia="Times New Roman" w:hAnsi="Arial Nova" w:cs="Times New Roman"/>
          <w:kern w:val="0"/>
          <w:sz w:val="24"/>
          <w:szCs w:val="24"/>
          <w:lang w:eastAsia="en-GB"/>
          <w14:ligatures w14:val="none"/>
        </w:rPr>
        <w:t>tact local authority.</w:t>
      </w:r>
      <w:r w:rsidR="00925F26">
        <w:rPr>
          <w:rFonts w:ascii="Arial Nova" w:eastAsia="Times New Roman" w:hAnsi="Arial Nova" w:cs="Times New Roman"/>
          <w:kern w:val="0"/>
          <w:sz w:val="24"/>
          <w:szCs w:val="24"/>
          <w:lang w:eastAsia="en-GB"/>
          <w14:ligatures w14:val="none"/>
        </w:rPr>
        <w:t xml:space="preserve"> </w:t>
      </w:r>
      <w:r w:rsidR="002D7D5F" w:rsidRPr="008024CE">
        <w:rPr>
          <w:rFonts w:ascii="Arial Nova" w:eastAsia="Times New Roman" w:hAnsi="Arial Nova" w:cs="Times New Roman"/>
          <w:kern w:val="0"/>
          <w:sz w:val="24"/>
          <w:szCs w:val="24"/>
          <w:lang w:eastAsia="en-GB"/>
          <w14:ligatures w14:val="none"/>
        </w:rPr>
        <w:t>Additionally,</w:t>
      </w:r>
      <w:r w:rsidR="00E5193F" w:rsidRPr="008024CE">
        <w:rPr>
          <w:rFonts w:ascii="Arial Nova" w:eastAsia="Times New Roman" w:hAnsi="Arial Nova" w:cs="Times New Roman"/>
          <w:kern w:val="0"/>
          <w:sz w:val="24"/>
          <w:szCs w:val="24"/>
          <w:lang w:eastAsia="en-GB"/>
          <w14:ligatures w14:val="none"/>
        </w:rPr>
        <w:t xml:space="preserve"> </w:t>
      </w:r>
      <w:r w:rsidR="00781BD5" w:rsidRPr="008024CE">
        <w:rPr>
          <w:rFonts w:ascii="Arial Nova" w:hAnsi="Arial Nova"/>
          <w:sz w:val="24"/>
          <w:szCs w:val="24"/>
        </w:rPr>
        <w:t>Welsh</w:t>
      </w:r>
      <w:r w:rsidR="00E5193F" w:rsidRPr="008024CE">
        <w:rPr>
          <w:rFonts w:ascii="Arial Nova" w:hAnsi="Arial Nova"/>
          <w:sz w:val="24"/>
          <w:szCs w:val="24"/>
        </w:rPr>
        <w:t xml:space="preserve"> Government</w:t>
      </w:r>
      <w:r w:rsidR="00925F26">
        <w:rPr>
          <w:rFonts w:ascii="Arial Nova" w:hAnsi="Arial Nova"/>
          <w:sz w:val="24"/>
          <w:szCs w:val="24"/>
        </w:rPr>
        <w:t xml:space="preserve"> (</w:t>
      </w:r>
      <w:r w:rsidR="00E5193F" w:rsidRPr="008024CE">
        <w:rPr>
          <w:rFonts w:ascii="Arial Nova" w:hAnsi="Arial Nova"/>
          <w:sz w:val="24"/>
          <w:szCs w:val="24"/>
        </w:rPr>
        <w:t>2015</w:t>
      </w:r>
      <w:r w:rsidR="00925F26">
        <w:rPr>
          <w:rFonts w:ascii="Arial Nova" w:hAnsi="Arial Nova"/>
          <w:sz w:val="24"/>
          <w:szCs w:val="24"/>
        </w:rPr>
        <w:t>)</w:t>
      </w:r>
      <w:r w:rsidR="00C338DD" w:rsidRPr="008024CE">
        <w:rPr>
          <w:rFonts w:ascii="Arial Nova" w:eastAsia="Times New Roman" w:hAnsi="Arial Nova" w:cs="Times New Roman"/>
          <w:kern w:val="0"/>
          <w:sz w:val="24"/>
          <w:szCs w:val="24"/>
          <w:lang w:eastAsia="en-GB"/>
          <w14:ligatures w14:val="none"/>
        </w:rPr>
        <w:t xml:space="preserve"> states that if </w:t>
      </w:r>
      <w:r w:rsidR="00836CC9" w:rsidRPr="008024CE">
        <w:rPr>
          <w:rFonts w:ascii="Arial Nova" w:eastAsia="Times New Roman" w:hAnsi="Arial Nova" w:cs="Times New Roman"/>
          <w:kern w:val="0"/>
          <w:sz w:val="24"/>
          <w:szCs w:val="24"/>
          <w:lang w:eastAsia="en-GB"/>
          <w14:ligatures w14:val="none"/>
        </w:rPr>
        <w:t xml:space="preserve">it is </w:t>
      </w:r>
      <w:r w:rsidR="005B6CB9" w:rsidRPr="008024CE">
        <w:rPr>
          <w:rFonts w:ascii="Arial Nova" w:eastAsia="Times New Roman" w:hAnsi="Arial Nova" w:cs="Times New Roman"/>
          <w:kern w:val="0"/>
          <w:sz w:val="24"/>
          <w:szCs w:val="24"/>
          <w:lang w:eastAsia="en-GB"/>
          <w14:ligatures w14:val="none"/>
        </w:rPr>
        <w:t>believed</w:t>
      </w:r>
      <w:r w:rsidR="00836CC9" w:rsidRPr="008024CE">
        <w:rPr>
          <w:rFonts w:ascii="Arial Nova" w:eastAsia="Times New Roman" w:hAnsi="Arial Nova" w:cs="Times New Roman"/>
          <w:kern w:val="0"/>
          <w:sz w:val="24"/>
          <w:szCs w:val="24"/>
          <w:lang w:eastAsia="en-GB"/>
          <w14:ligatures w14:val="none"/>
        </w:rPr>
        <w:t xml:space="preserve"> that a child is being harmed or at risk of being </w:t>
      </w:r>
      <w:r w:rsidR="00A82404" w:rsidRPr="008024CE">
        <w:rPr>
          <w:rFonts w:ascii="Arial Nova" w:eastAsia="Times New Roman" w:hAnsi="Arial Nova" w:cs="Times New Roman"/>
          <w:kern w:val="0"/>
          <w:sz w:val="24"/>
          <w:szCs w:val="24"/>
          <w:lang w:eastAsia="en-GB"/>
          <w14:ligatures w14:val="none"/>
        </w:rPr>
        <w:t>harmed,</w:t>
      </w:r>
      <w:r w:rsidR="00836CC9" w:rsidRPr="008024CE">
        <w:rPr>
          <w:rFonts w:ascii="Arial Nova" w:eastAsia="Times New Roman" w:hAnsi="Arial Nova" w:cs="Times New Roman"/>
          <w:kern w:val="0"/>
          <w:sz w:val="24"/>
          <w:szCs w:val="24"/>
          <w:lang w:eastAsia="en-GB"/>
          <w14:ligatures w14:val="none"/>
        </w:rPr>
        <w:t xml:space="preserve"> </w:t>
      </w:r>
      <w:r w:rsidR="005B6CB9" w:rsidRPr="008024CE">
        <w:rPr>
          <w:rFonts w:ascii="Arial Nova" w:eastAsia="Times New Roman" w:hAnsi="Arial Nova" w:cs="Times New Roman"/>
          <w:kern w:val="0"/>
          <w:sz w:val="24"/>
          <w:szCs w:val="24"/>
          <w:lang w:eastAsia="en-GB"/>
          <w14:ligatures w14:val="none"/>
        </w:rPr>
        <w:t xml:space="preserve">they should </w:t>
      </w:r>
      <w:r w:rsidR="00A82404" w:rsidRPr="008024CE">
        <w:rPr>
          <w:rFonts w:ascii="Arial Nova" w:eastAsia="Times New Roman" w:hAnsi="Arial Nova" w:cs="Times New Roman"/>
          <w:kern w:val="0"/>
          <w:sz w:val="24"/>
          <w:szCs w:val="24"/>
          <w:lang w:eastAsia="en-GB"/>
          <w14:ligatures w14:val="none"/>
        </w:rPr>
        <w:t>immediately</w:t>
      </w:r>
      <w:r w:rsidR="005B6CB9" w:rsidRPr="008024CE">
        <w:rPr>
          <w:rFonts w:ascii="Arial Nova" w:eastAsia="Times New Roman" w:hAnsi="Arial Nova" w:cs="Times New Roman"/>
          <w:kern w:val="0"/>
          <w:sz w:val="24"/>
          <w:szCs w:val="24"/>
          <w:lang w:eastAsia="en-GB"/>
          <w14:ligatures w14:val="none"/>
        </w:rPr>
        <w:t xml:space="preserve"> be referred to local authority</w:t>
      </w:r>
      <w:r w:rsidR="006E0AAD" w:rsidRPr="008024CE">
        <w:rPr>
          <w:rFonts w:ascii="Arial Nova" w:eastAsia="Times New Roman" w:hAnsi="Arial Nova" w:cs="Times New Roman"/>
          <w:kern w:val="0"/>
          <w:sz w:val="24"/>
          <w:szCs w:val="24"/>
          <w:lang w:eastAsia="en-GB"/>
          <w14:ligatures w14:val="none"/>
        </w:rPr>
        <w:t xml:space="preserve">. Information such as developmental needs of the </w:t>
      </w:r>
      <w:r w:rsidR="00A82404" w:rsidRPr="008024CE">
        <w:rPr>
          <w:rFonts w:ascii="Arial Nova" w:eastAsia="Times New Roman" w:hAnsi="Arial Nova" w:cs="Times New Roman"/>
          <w:kern w:val="0"/>
          <w:sz w:val="24"/>
          <w:szCs w:val="24"/>
          <w:lang w:eastAsia="en-GB"/>
          <w14:ligatures w14:val="none"/>
        </w:rPr>
        <w:t>child</w:t>
      </w:r>
      <w:r w:rsidR="006E0AAD" w:rsidRPr="008024CE">
        <w:rPr>
          <w:rFonts w:ascii="Arial Nova" w:eastAsia="Times New Roman" w:hAnsi="Arial Nova" w:cs="Times New Roman"/>
          <w:kern w:val="0"/>
          <w:sz w:val="24"/>
          <w:szCs w:val="24"/>
          <w:lang w:eastAsia="en-GB"/>
          <w14:ligatures w14:val="none"/>
        </w:rPr>
        <w:t xml:space="preserve"> and their parents ability to support the needs of a child</w:t>
      </w:r>
      <w:r w:rsidR="00A82404" w:rsidRPr="008024CE">
        <w:rPr>
          <w:rFonts w:ascii="Arial Nova" w:eastAsia="Times New Roman" w:hAnsi="Arial Nova" w:cs="Times New Roman"/>
          <w:kern w:val="0"/>
          <w:sz w:val="24"/>
          <w:szCs w:val="24"/>
          <w:lang w:eastAsia="en-GB"/>
          <w14:ligatures w14:val="none"/>
        </w:rPr>
        <w:t xml:space="preserve"> should be </w:t>
      </w:r>
      <w:r w:rsidR="00A82404" w:rsidRPr="008024CE">
        <w:rPr>
          <w:rFonts w:ascii="Arial Nova" w:eastAsia="Times New Roman" w:hAnsi="Arial Nova" w:cs="Times New Roman"/>
          <w:kern w:val="0"/>
          <w:sz w:val="24"/>
          <w:szCs w:val="24"/>
          <w:lang w:eastAsia="en-GB"/>
          <w14:ligatures w14:val="none"/>
        </w:rPr>
        <w:lastRenderedPageBreak/>
        <w:t>communicated through the referral.</w:t>
      </w:r>
      <w:r w:rsidR="00120DA5" w:rsidRPr="008024CE">
        <w:rPr>
          <w:rFonts w:ascii="Arial Nova" w:eastAsia="Times New Roman" w:hAnsi="Arial Nova" w:cs="Times New Roman"/>
          <w:kern w:val="0"/>
          <w:sz w:val="24"/>
          <w:szCs w:val="24"/>
          <w:lang w:eastAsia="en-GB"/>
          <w14:ligatures w14:val="none"/>
        </w:rPr>
        <w:t xml:space="preserve"> As a </w:t>
      </w:r>
      <w:r w:rsidR="002D7D5F" w:rsidRPr="008024CE">
        <w:rPr>
          <w:rFonts w:ascii="Arial Nova" w:eastAsia="Times New Roman" w:hAnsi="Arial Nova" w:cs="Times New Roman"/>
          <w:kern w:val="0"/>
          <w:sz w:val="24"/>
          <w:szCs w:val="24"/>
          <w:lang w:eastAsia="en-GB"/>
          <w14:ligatures w14:val="none"/>
        </w:rPr>
        <w:t>result,</w:t>
      </w:r>
      <w:r w:rsidR="00120DA5" w:rsidRPr="008024CE">
        <w:rPr>
          <w:rFonts w:ascii="Arial Nova" w:eastAsia="Times New Roman" w:hAnsi="Arial Nova" w:cs="Times New Roman"/>
          <w:kern w:val="0"/>
          <w:sz w:val="24"/>
          <w:szCs w:val="24"/>
          <w:lang w:eastAsia="en-GB"/>
          <w14:ligatures w14:val="none"/>
        </w:rPr>
        <w:t xml:space="preserve"> </w:t>
      </w:r>
      <w:r w:rsidR="00120DA5" w:rsidRPr="008024CE">
        <w:rPr>
          <w:rFonts w:ascii="Arial Nova" w:eastAsia="Times New Roman" w:hAnsi="Arial Nova" w:cs="Times New Roman"/>
          <w:kern w:val="0"/>
          <w:sz w:val="24"/>
          <w:szCs w:val="24"/>
          <w:lang w:eastAsia="en-GB"/>
          <w14:ligatures w14:val="none"/>
        </w:rPr>
        <w:t xml:space="preserve">the local authority will hold a strategy discussion to </w:t>
      </w:r>
      <w:r w:rsidR="00120DA5" w:rsidRPr="008024CE">
        <w:rPr>
          <w:rFonts w:ascii="Arial Nova" w:eastAsia="Times New Roman" w:hAnsi="Arial Nova" w:cs="Times New Roman"/>
          <w:kern w:val="0"/>
          <w:sz w:val="24"/>
          <w:szCs w:val="24"/>
          <w:lang w:eastAsia="en-GB"/>
          <w14:ligatures w14:val="none"/>
        </w:rPr>
        <w:t>address</w:t>
      </w:r>
      <w:r w:rsidR="00120DA5" w:rsidRPr="008024CE">
        <w:rPr>
          <w:rFonts w:ascii="Arial Nova" w:eastAsia="Times New Roman" w:hAnsi="Arial Nova" w:cs="Times New Roman"/>
          <w:kern w:val="0"/>
          <w:sz w:val="24"/>
          <w:szCs w:val="24"/>
          <w:lang w:eastAsia="en-GB"/>
          <w14:ligatures w14:val="none"/>
        </w:rPr>
        <w:t xml:space="preserve"> the child’s welfare</w:t>
      </w:r>
      <w:r w:rsidR="00120DA5" w:rsidRPr="008024CE">
        <w:rPr>
          <w:rFonts w:ascii="Arial Nova" w:eastAsia="Times New Roman" w:hAnsi="Arial Nova" w:cs="Times New Roman"/>
          <w:kern w:val="0"/>
          <w:sz w:val="24"/>
          <w:szCs w:val="24"/>
          <w:lang w:eastAsia="en-GB"/>
          <w14:ligatures w14:val="none"/>
        </w:rPr>
        <w:t xml:space="preserve"> and further needed intervention</w:t>
      </w:r>
      <w:r w:rsidR="00525131" w:rsidRPr="008024CE">
        <w:rPr>
          <w:rFonts w:ascii="Arial Nova" w:eastAsia="Times New Roman" w:hAnsi="Arial Nova" w:cs="Times New Roman"/>
          <w:kern w:val="0"/>
          <w:sz w:val="24"/>
          <w:szCs w:val="24"/>
          <w:lang w:eastAsia="en-GB"/>
          <w14:ligatures w14:val="none"/>
        </w:rPr>
        <w:t xml:space="preserve"> such as section 47 enquires</w:t>
      </w:r>
      <w:r w:rsidR="006E767A" w:rsidRPr="008024CE">
        <w:rPr>
          <w:rFonts w:ascii="Arial Nova" w:eastAsia="Times New Roman" w:hAnsi="Arial Nova" w:cs="Times New Roman"/>
          <w:kern w:val="0"/>
          <w:sz w:val="24"/>
          <w:szCs w:val="24"/>
          <w:lang w:eastAsia="en-GB"/>
          <w14:ligatures w14:val="none"/>
        </w:rPr>
        <w:t xml:space="preserve"> (Wales Safeguarding Procedure, no date)</w:t>
      </w:r>
      <w:r w:rsidR="00120DA5" w:rsidRPr="008024CE">
        <w:rPr>
          <w:rFonts w:ascii="Arial Nova" w:eastAsia="Times New Roman" w:hAnsi="Arial Nova" w:cs="Times New Roman"/>
          <w:kern w:val="0"/>
          <w:sz w:val="24"/>
          <w:szCs w:val="24"/>
          <w:lang w:eastAsia="en-GB"/>
          <w14:ligatures w14:val="none"/>
        </w:rPr>
        <w:t>.</w:t>
      </w:r>
    </w:p>
    <w:p w14:paraId="5FB7FAA1" w14:textId="4BB649CE" w:rsidR="00882E59" w:rsidRPr="00882E59" w:rsidRDefault="00905670" w:rsidP="008024CE">
      <w:pPr>
        <w:pStyle w:val="paragraph"/>
        <w:spacing w:line="360" w:lineRule="auto"/>
        <w:rPr>
          <w:rFonts w:ascii="Arial Nova" w:hAnsi="Arial Nova"/>
        </w:rPr>
      </w:pPr>
      <w:r w:rsidRPr="008024CE">
        <w:rPr>
          <w:rFonts w:ascii="Arial Nova" w:hAnsi="Arial Nova" w:cs="Arial"/>
        </w:rPr>
        <w:t>Furthermore,</w:t>
      </w:r>
      <w:r w:rsidR="00685AF0" w:rsidRPr="008024CE">
        <w:rPr>
          <w:rFonts w:ascii="Arial Nova" w:hAnsi="Arial Nova" w:cs="Arial"/>
        </w:rPr>
        <w:t xml:space="preserve"> </w:t>
      </w:r>
      <w:r w:rsidR="00453A4C" w:rsidRPr="008024CE">
        <w:rPr>
          <w:rFonts w:ascii="Arial Nova" w:hAnsi="Arial Nova" w:cs="Arial"/>
        </w:rPr>
        <w:t xml:space="preserve">if it is believed that a </w:t>
      </w:r>
      <w:r w:rsidR="00333A71" w:rsidRPr="008024CE">
        <w:rPr>
          <w:rFonts w:ascii="Arial Nova" w:hAnsi="Arial Nova" w:cs="Arial"/>
        </w:rPr>
        <w:t xml:space="preserve">child is in danger of serious or </w:t>
      </w:r>
      <w:r w:rsidRPr="008024CE">
        <w:rPr>
          <w:rFonts w:ascii="Arial Nova" w:hAnsi="Arial Nova" w:cs="Arial"/>
        </w:rPr>
        <w:t>life-threatening</w:t>
      </w:r>
      <w:r w:rsidR="00333A71" w:rsidRPr="008024CE">
        <w:rPr>
          <w:rFonts w:ascii="Arial Nova" w:hAnsi="Arial Nova" w:cs="Arial"/>
        </w:rPr>
        <w:t xml:space="preserve"> harm</w:t>
      </w:r>
      <w:r w:rsidRPr="008024CE">
        <w:rPr>
          <w:rFonts w:ascii="Arial Nova" w:hAnsi="Arial Nova"/>
        </w:rPr>
        <w:t xml:space="preserve"> </w:t>
      </w:r>
      <w:r w:rsidRPr="008024CE">
        <w:rPr>
          <w:rFonts w:ascii="Arial Nova" w:hAnsi="Arial Nova"/>
        </w:rPr>
        <w:t>an agency with statutory child protection powers must act quickly to secure the immediate safety of the child. T</w:t>
      </w:r>
      <w:r w:rsidRPr="008024CE">
        <w:rPr>
          <w:rFonts w:ascii="Arial Nova" w:hAnsi="Arial Nova"/>
        </w:rPr>
        <w:t>hrough an</w:t>
      </w:r>
      <w:r w:rsidRPr="008024CE">
        <w:rPr>
          <w:rFonts w:ascii="Arial Nova" w:hAnsi="Arial Nova"/>
        </w:rPr>
        <w:t xml:space="preserve"> emergency protection order under section 44 of the Children Act 1989 or police protection powers under section 46 The Children Act 1989</w:t>
      </w:r>
      <w:r w:rsidR="00E5193F" w:rsidRPr="008024CE">
        <w:rPr>
          <w:rFonts w:ascii="Arial Nova" w:hAnsi="Arial Nova"/>
        </w:rPr>
        <w:t xml:space="preserve"> (</w:t>
      </w:r>
      <w:r w:rsidR="00781BD5" w:rsidRPr="008024CE">
        <w:rPr>
          <w:rFonts w:ascii="Arial Nova" w:hAnsi="Arial Nova"/>
        </w:rPr>
        <w:t xml:space="preserve">Welsh </w:t>
      </w:r>
      <w:r w:rsidR="00E5193F" w:rsidRPr="008024CE">
        <w:rPr>
          <w:rFonts w:ascii="Arial Nova" w:hAnsi="Arial Nova"/>
        </w:rPr>
        <w:t>Government, 2015).</w:t>
      </w:r>
      <w:r w:rsidR="00882E59" w:rsidRPr="008024CE">
        <w:rPr>
          <w:rFonts w:ascii="Arial Nova" w:hAnsi="Arial Nova"/>
        </w:rPr>
        <w:t xml:space="preserve"> </w:t>
      </w:r>
      <w:r w:rsidR="00882E59" w:rsidRPr="008024CE">
        <w:rPr>
          <w:rFonts w:ascii="Arial Nova" w:hAnsi="Arial Nova"/>
        </w:rPr>
        <w:t xml:space="preserve">Reports </w:t>
      </w:r>
      <w:r w:rsidR="00882E59" w:rsidRPr="008024CE">
        <w:rPr>
          <w:rFonts w:ascii="Arial Nova" w:hAnsi="Arial Nova"/>
        </w:rPr>
        <w:t xml:space="preserve">of child abuse, according to </w:t>
      </w:r>
      <w:r w:rsidR="000A40BB" w:rsidRPr="008024CE">
        <w:rPr>
          <w:rFonts w:ascii="Arial Nova" w:hAnsi="Arial Nova"/>
        </w:rPr>
        <w:t>H</w:t>
      </w:r>
      <w:r w:rsidR="00882E59" w:rsidRPr="008024CE">
        <w:rPr>
          <w:rFonts w:ascii="Arial Nova" w:hAnsi="Arial Nova"/>
        </w:rPr>
        <w:t>ealth and</w:t>
      </w:r>
      <w:r w:rsidR="00A83E52" w:rsidRPr="008024CE">
        <w:rPr>
          <w:rFonts w:ascii="Arial Nova" w:hAnsi="Arial Nova"/>
        </w:rPr>
        <w:t xml:space="preserve"> </w:t>
      </w:r>
      <w:r w:rsidR="000A40BB" w:rsidRPr="008024CE">
        <w:rPr>
          <w:rFonts w:ascii="Arial Nova" w:hAnsi="Arial Nova"/>
        </w:rPr>
        <w:t>H</w:t>
      </w:r>
      <w:r w:rsidR="00A83E52" w:rsidRPr="008024CE">
        <w:rPr>
          <w:rFonts w:ascii="Arial Nova" w:hAnsi="Arial Nova"/>
        </w:rPr>
        <w:t xml:space="preserve">uman </w:t>
      </w:r>
      <w:r w:rsidR="000A40BB" w:rsidRPr="008024CE">
        <w:rPr>
          <w:rFonts w:ascii="Arial Nova" w:hAnsi="Arial Nova"/>
        </w:rPr>
        <w:t>S</w:t>
      </w:r>
      <w:r w:rsidR="00A83E52" w:rsidRPr="008024CE">
        <w:rPr>
          <w:rFonts w:ascii="Arial Nova" w:hAnsi="Arial Nova"/>
        </w:rPr>
        <w:t>ervices (</w:t>
      </w:r>
      <w:r w:rsidR="000A40BB" w:rsidRPr="008024CE">
        <w:rPr>
          <w:rFonts w:ascii="Arial Nova" w:hAnsi="Arial Nova"/>
        </w:rPr>
        <w:t>2024), must</w:t>
      </w:r>
      <w:r w:rsidR="00882E59" w:rsidRPr="008024CE">
        <w:rPr>
          <w:rFonts w:ascii="Arial Nova" w:hAnsi="Arial Nova"/>
        </w:rPr>
        <w:t xml:space="preserve"> meet the following criteria to be assigned for investigation</w:t>
      </w:r>
      <w:r w:rsidR="00A83E52" w:rsidRPr="008024CE">
        <w:rPr>
          <w:rFonts w:ascii="Arial Nova" w:hAnsi="Arial Nova"/>
        </w:rPr>
        <w:t xml:space="preserve"> which is stipulated </w:t>
      </w:r>
      <w:r w:rsidR="00327435" w:rsidRPr="008024CE">
        <w:rPr>
          <w:rFonts w:ascii="Arial Nova" w:hAnsi="Arial Nova"/>
        </w:rPr>
        <w:t>that the</w:t>
      </w:r>
      <w:r w:rsidR="00882E59" w:rsidRPr="00882E59">
        <w:rPr>
          <w:rFonts w:ascii="Arial Nova" w:hAnsi="Arial Nova"/>
        </w:rPr>
        <w:t xml:space="preserve"> alleged victim is</w:t>
      </w:r>
      <w:r w:rsidR="00327435" w:rsidRPr="008024CE">
        <w:rPr>
          <w:rFonts w:ascii="Arial Nova" w:hAnsi="Arial Nova"/>
        </w:rPr>
        <w:t xml:space="preserve"> a child who is</w:t>
      </w:r>
      <w:r w:rsidR="00882E59" w:rsidRPr="00882E59">
        <w:rPr>
          <w:rFonts w:ascii="Arial Nova" w:hAnsi="Arial Nova"/>
        </w:rPr>
        <w:t xml:space="preserve"> under 18 years of age</w:t>
      </w:r>
      <w:r w:rsidR="00327435" w:rsidRPr="008024CE">
        <w:rPr>
          <w:rFonts w:ascii="Arial Nova" w:hAnsi="Arial Nova"/>
        </w:rPr>
        <w:t xml:space="preserve"> and t</w:t>
      </w:r>
      <w:r w:rsidR="00882E59" w:rsidRPr="00882E59">
        <w:rPr>
          <w:rFonts w:ascii="Arial Nova" w:hAnsi="Arial Nova"/>
        </w:rPr>
        <w:t>he alleged perpetrator is a parent</w:t>
      </w:r>
      <w:r w:rsidR="00327435" w:rsidRPr="008024CE">
        <w:rPr>
          <w:rFonts w:ascii="Arial Nova" w:hAnsi="Arial Nova"/>
        </w:rPr>
        <w:t xml:space="preserve"> or carer. </w:t>
      </w:r>
      <w:r w:rsidR="00BB6364" w:rsidRPr="008024CE">
        <w:rPr>
          <w:rFonts w:ascii="Arial Nova" w:hAnsi="Arial Nova"/>
        </w:rPr>
        <w:t>Additionally</w:t>
      </w:r>
      <w:r w:rsidR="00327435" w:rsidRPr="008024CE">
        <w:rPr>
          <w:rFonts w:ascii="Arial Nova" w:hAnsi="Arial Nova"/>
        </w:rPr>
        <w:t>, t</w:t>
      </w:r>
      <w:r w:rsidR="00882E59" w:rsidRPr="00882E59">
        <w:rPr>
          <w:rFonts w:ascii="Arial Nova" w:hAnsi="Arial Nova"/>
        </w:rPr>
        <w:t xml:space="preserve">he allegations </w:t>
      </w:r>
      <w:r w:rsidR="00327435" w:rsidRPr="008024CE">
        <w:rPr>
          <w:rFonts w:ascii="Arial Nova" w:hAnsi="Arial Nova"/>
        </w:rPr>
        <w:t>of child abuse must</w:t>
      </w:r>
      <w:r w:rsidR="00882E59" w:rsidRPr="00882E59">
        <w:rPr>
          <w:rFonts w:ascii="Arial Nova" w:hAnsi="Arial Nova"/>
        </w:rPr>
        <w:t xml:space="preserve"> meet the child abuse and neglect definitions </w:t>
      </w:r>
      <w:r w:rsidR="00327435" w:rsidRPr="008024CE">
        <w:rPr>
          <w:rFonts w:ascii="Arial Nova" w:hAnsi="Arial Nova"/>
        </w:rPr>
        <w:t xml:space="preserve">outlined in the </w:t>
      </w:r>
      <w:r w:rsidR="00882E59" w:rsidRPr="00882E59">
        <w:rPr>
          <w:rFonts w:ascii="Arial Nova" w:hAnsi="Arial Nova"/>
        </w:rPr>
        <w:t>Child Protection Law.</w:t>
      </w:r>
    </w:p>
    <w:p w14:paraId="3D80F4B3" w14:textId="5BA8A5C0" w:rsidR="00CB5EDD" w:rsidRPr="008024CE" w:rsidRDefault="00840C7C" w:rsidP="008024CE">
      <w:pPr>
        <w:pStyle w:val="paragraph"/>
        <w:spacing w:before="0" w:beforeAutospacing="0" w:after="0" w:afterAutospacing="0" w:line="360" w:lineRule="auto"/>
        <w:textAlignment w:val="baseline"/>
        <w:rPr>
          <w:rFonts w:ascii="Arial Nova" w:hAnsi="Arial Nova"/>
        </w:rPr>
      </w:pPr>
      <w:r w:rsidRPr="008024CE">
        <w:rPr>
          <w:rFonts w:ascii="Arial Nova" w:hAnsi="Arial Nova"/>
        </w:rPr>
        <w:t>According to HCPC</w:t>
      </w:r>
      <w:r w:rsidR="00111835" w:rsidRPr="008024CE">
        <w:rPr>
          <w:rFonts w:ascii="Arial Nova" w:hAnsi="Arial Nova"/>
        </w:rPr>
        <w:t xml:space="preserve"> (2019) </w:t>
      </w:r>
      <w:r w:rsidR="00A33A17">
        <w:rPr>
          <w:rFonts w:ascii="Arial Nova" w:hAnsi="Arial Nova"/>
        </w:rPr>
        <w:t>f</w:t>
      </w:r>
      <w:r w:rsidR="0082253D" w:rsidRPr="008024CE">
        <w:rPr>
          <w:rFonts w:ascii="Arial Nova" w:hAnsi="Arial Nova"/>
        </w:rPr>
        <w:t>ollowing the publication of the Health and Care Professions Council whistleblowing policy</w:t>
      </w:r>
      <w:r w:rsidR="00CB5EDD" w:rsidRPr="008024CE">
        <w:rPr>
          <w:rFonts w:ascii="Arial Nova" w:hAnsi="Arial Nova"/>
        </w:rPr>
        <w:t>.</w:t>
      </w:r>
      <w:r w:rsidR="00686849" w:rsidRPr="008024CE">
        <w:rPr>
          <w:rFonts w:ascii="Arial Nova" w:eastAsiaTheme="minorHAnsi" w:hAnsi="Arial Nova" w:cstheme="minorBidi"/>
          <w:kern w:val="2"/>
          <w:lang w:eastAsia="en-US"/>
          <w14:ligatures w14:val="standardContextual"/>
        </w:rPr>
        <w:t xml:space="preserve"> </w:t>
      </w:r>
      <w:r w:rsidR="00686849" w:rsidRPr="008024CE">
        <w:rPr>
          <w:rFonts w:ascii="Arial Nova" w:hAnsi="Arial Nova"/>
        </w:rPr>
        <w:t>Whistleblowing is where a worker reports a wrongdoing in the public interest</w:t>
      </w:r>
      <w:r w:rsidR="00686849" w:rsidRPr="008024CE">
        <w:rPr>
          <w:rFonts w:ascii="Arial Nova" w:hAnsi="Arial Nova"/>
        </w:rPr>
        <w:t xml:space="preserve"> for example not disclosing suspected child abuse.</w:t>
      </w:r>
    </w:p>
    <w:p w14:paraId="12F0B951" w14:textId="54DA8F0C" w:rsidR="007F0AC1" w:rsidRPr="008024CE" w:rsidRDefault="007F0AC1" w:rsidP="008024CE">
      <w:pPr>
        <w:pStyle w:val="paragraph"/>
        <w:spacing w:before="0" w:beforeAutospacing="0" w:after="0" w:afterAutospacing="0" w:line="360" w:lineRule="auto"/>
        <w:textAlignment w:val="baseline"/>
        <w:rPr>
          <w:rFonts w:ascii="Arial Nova" w:hAnsi="Arial Nova"/>
        </w:rPr>
      </w:pPr>
      <w:r w:rsidRPr="008024CE">
        <w:rPr>
          <w:rFonts w:ascii="Arial Nova" w:hAnsi="Arial Nova"/>
        </w:rPr>
        <w:t xml:space="preserve">When reporting concerns, </w:t>
      </w:r>
      <w:r w:rsidR="00934EE0" w:rsidRPr="008024CE">
        <w:rPr>
          <w:rFonts w:ascii="Arial Nova" w:hAnsi="Arial Nova"/>
        </w:rPr>
        <w:t>the practioner holds</w:t>
      </w:r>
      <w:r w:rsidRPr="008024CE">
        <w:rPr>
          <w:rFonts w:ascii="Arial Nova" w:hAnsi="Arial Nova"/>
        </w:rPr>
        <w:t xml:space="preserve"> a responsibility to put the safety and wellbeing of </w:t>
      </w:r>
      <w:r w:rsidR="00934EE0" w:rsidRPr="008024CE">
        <w:rPr>
          <w:rFonts w:ascii="Arial Nova" w:hAnsi="Arial Nova"/>
        </w:rPr>
        <w:t>the child at the forefront</w:t>
      </w:r>
      <w:r w:rsidR="00A33A17">
        <w:rPr>
          <w:rFonts w:ascii="Arial Nova" w:hAnsi="Arial Nova"/>
        </w:rPr>
        <w:t xml:space="preserve"> of all decisions</w:t>
      </w:r>
      <w:r w:rsidR="00934EE0" w:rsidRPr="008024CE">
        <w:rPr>
          <w:rFonts w:ascii="Arial Nova" w:hAnsi="Arial Nova"/>
        </w:rPr>
        <w:t>. Concerns must not be disguised</w:t>
      </w:r>
      <w:r w:rsidR="00A33A17">
        <w:rPr>
          <w:rFonts w:ascii="Arial Nova" w:hAnsi="Arial Nova"/>
        </w:rPr>
        <w:t xml:space="preserve"> or</w:t>
      </w:r>
      <w:r w:rsidR="00CF325F" w:rsidRPr="008024CE">
        <w:rPr>
          <w:rFonts w:ascii="Arial Nova" w:hAnsi="Arial Nova"/>
        </w:rPr>
        <w:t xml:space="preserve"> </w:t>
      </w:r>
      <w:r w:rsidRPr="008024CE">
        <w:rPr>
          <w:rFonts w:ascii="Arial Nova" w:hAnsi="Arial Nova"/>
        </w:rPr>
        <w:t>prevent</w:t>
      </w:r>
      <w:r w:rsidR="00CF325F" w:rsidRPr="008024CE">
        <w:rPr>
          <w:rFonts w:ascii="Arial Nova" w:hAnsi="Arial Nova"/>
        </w:rPr>
        <w:t>ed</w:t>
      </w:r>
      <w:r w:rsidRPr="008024CE">
        <w:rPr>
          <w:rFonts w:ascii="Arial Nova" w:hAnsi="Arial Nova"/>
        </w:rPr>
        <w:t xml:space="preserve"> from </w:t>
      </w:r>
      <w:r w:rsidR="00A33A17">
        <w:rPr>
          <w:rFonts w:ascii="Arial Nova" w:hAnsi="Arial Nova"/>
        </w:rPr>
        <w:t>being reported</w:t>
      </w:r>
      <w:r w:rsidR="00CF325F" w:rsidRPr="008024CE">
        <w:rPr>
          <w:rFonts w:ascii="Arial Nova" w:hAnsi="Arial Nova"/>
        </w:rPr>
        <w:t xml:space="preserve">. </w:t>
      </w:r>
      <w:r w:rsidRPr="007F0AC1">
        <w:rPr>
          <w:rFonts w:ascii="Arial Nova" w:hAnsi="Arial Nova"/>
        </w:rPr>
        <w:t>If someone raises a concern</w:t>
      </w:r>
      <w:r w:rsidR="00A33A17">
        <w:rPr>
          <w:rFonts w:ascii="Arial Nova" w:hAnsi="Arial Nova"/>
        </w:rPr>
        <w:t xml:space="preserve"> of child abuse</w:t>
      </w:r>
      <w:r w:rsidR="00CF325F" w:rsidRPr="008024CE">
        <w:rPr>
          <w:rFonts w:ascii="Arial Nova" w:hAnsi="Arial Nova"/>
        </w:rPr>
        <w:t xml:space="preserve"> it must be</w:t>
      </w:r>
      <w:r w:rsidRPr="007F0AC1">
        <w:rPr>
          <w:rFonts w:ascii="Arial Nova" w:hAnsi="Arial Nova"/>
        </w:rPr>
        <w:t xml:space="preserve"> acknowledge</w:t>
      </w:r>
      <w:r w:rsidR="00CF325F" w:rsidRPr="008024CE">
        <w:rPr>
          <w:rFonts w:ascii="Arial Nova" w:hAnsi="Arial Nova"/>
        </w:rPr>
        <w:t>d</w:t>
      </w:r>
      <w:r w:rsidRPr="007F0AC1">
        <w:rPr>
          <w:rFonts w:ascii="Arial Nova" w:hAnsi="Arial Nova"/>
        </w:rPr>
        <w:t xml:space="preserve"> and act</w:t>
      </w:r>
      <w:r w:rsidR="00CF325F" w:rsidRPr="008024CE">
        <w:rPr>
          <w:rFonts w:ascii="Arial Nova" w:hAnsi="Arial Nova"/>
        </w:rPr>
        <w:t>ed</w:t>
      </w:r>
      <w:r w:rsidRPr="007F0AC1">
        <w:rPr>
          <w:rFonts w:ascii="Arial Nova" w:hAnsi="Arial Nova"/>
        </w:rPr>
        <w:t xml:space="preserve"> on</w:t>
      </w:r>
      <w:r w:rsidR="00A33A17">
        <w:rPr>
          <w:rFonts w:ascii="Arial Nova" w:hAnsi="Arial Nova"/>
        </w:rPr>
        <w:t xml:space="preserve"> within the first 24 hours</w:t>
      </w:r>
      <w:r w:rsidR="00CE522B">
        <w:rPr>
          <w:rFonts w:ascii="Arial Nova" w:hAnsi="Arial Nova"/>
        </w:rPr>
        <w:t xml:space="preserve"> (NSPCC, 2023b)</w:t>
      </w:r>
      <w:r w:rsidR="00BB6364" w:rsidRPr="008024CE">
        <w:rPr>
          <w:rFonts w:ascii="Arial Nova" w:hAnsi="Arial Nova"/>
        </w:rPr>
        <w:t>, this is</w:t>
      </w:r>
      <w:r w:rsidRPr="007F0AC1">
        <w:rPr>
          <w:rFonts w:ascii="Arial Nova" w:hAnsi="Arial Nova"/>
        </w:rPr>
        <w:t xml:space="preserve"> especially </w:t>
      </w:r>
      <w:r w:rsidR="00CE522B">
        <w:rPr>
          <w:rFonts w:ascii="Arial Nova" w:hAnsi="Arial Nova"/>
        </w:rPr>
        <w:t>crucial</w:t>
      </w:r>
      <w:r w:rsidRPr="007F0AC1">
        <w:rPr>
          <w:rFonts w:ascii="Arial Nova" w:hAnsi="Arial Nova"/>
        </w:rPr>
        <w:t xml:space="preserve"> </w:t>
      </w:r>
      <w:r w:rsidR="00BB6364" w:rsidRPr="008024CE">
        <w:rPr>
          <w:rFonts w:ascii="Arial Nova" w:hAnsi="Arial Nova"/>
        </w:rPr>
        <w:t xml:space="preserve">for practioners in a </w:t>
      </w:r>
      <w:r w:rsidRPr="007F0AC1">
        <w:rPr>
          <w:rFonts w:ascii="Arial Nova" w:hAnsi="Arial Nova"/>
        </w:rPr>
        <w:t>management or leadership position</w:t>
      </w:r>
      <w:r w:rsidR="00FC709D">
        <w:rPr>
          <w:rFonts w:ascii="Arial Nova" w:hAnsi="Arial Nova"/>
        </w:rPr>
        <w:t xml:space="preserve"> (Welsh Government, 2024b)</w:t>
      </w:r>
      <w:r w:rsidRPr="007F0AC1">
        <w:rPr>
          <w:rFonts w:ascii="Arial Nova" w:hAnsi="Arial Nova"/>
        </w:rPr>
        <w:t>.</w:t>
      </w:r>
    </w:p>
    <w:p w14:paraId="5E8783DC" w14:textId="77777777" w:rsidR="00864D52" w:rsidRPr="007F0AC1" w:rsidRDefault="00864D52" w:rsidP="008024CE">
      <w:pPr>
        <w:pStyle w:val="paragraph"/>
        <w:spacing w:before="0" w:beforeAutospacing="0" w:after="0" w:afterAutospacing="0" w:line="360" w:lineRule="auto"/>
        <w:textAlignment w:val="baseline"/>
        <w:rPr>
          <w:rFonts w:ascii="Arial Nova" w:hAnsi="Arial Nova"/>
        </w:rPr>
      </w:pPr>
    </w:p>
    <w:p w14:paraId="006993BA" w14:textId="4519F605" w:rsidR="00864D52" w:rsidRPr="00864D52" w:rsidRDefault="00864D52" w:rsidP="008024CE">
      <w:pPr>
        <w:spacing w:line="360" w:lineRule="auto"/>
        <w:rPr>
          <w:rFonts w:ascii="Arial Nova" w:eastAsiaTheme="majorEastAsia" w:hAnsi="Arial Nova" w:cs="Arial"/>
          <w:sz w:val="24"/>
          <w:szCs w:val="24"/>
        </w:rPr>
      </w:pPr>
      <w:r w:rsidRPr="00864D52">
        <w:rPr>
          <w:rFonts w:ascii="Arial Nova" w:eastAsiaTheme="majorEastAsia" w:hAnsi="Arial Nova" w:cs="Arial"/>
          <w:sz w:val="24"/>
          <w:szCs w:val="24"/>
        </w:rPr>
        <w:t>Reporting child abuse and neglect as a practitioner in Wales has significant benefits and consequences, shaped by the Wales Safeguarding Procedures</w:t>
      </w:r>
      <w:r w:rsidR="00223329" w:rsidRPr="008024CE">
        <w:rPr>
          <w:rFonts w:ascii="Arial Nova" w:eastAsiaTheme="majorEastAsia" w:hAnsi="Arial Nova" w:cs="Arial"/>
          <w:sz w:val="24"/>
          <w:szCs w:val="24"/>
        </w:rPr>
        <w:t xml:space="preserve"> (2024)</w:t>
      </w:r>
      <w:r w:rsidRPr="00864D52">
        <w:rPr>
          <w:rFonts w:ascii="Arial Nova" w:eastAsiaTheme="majorEastAsia" w:hAnsi="Arial Nova" w:cs="Arial"/>
          <w:sz w:val="24"/>
          <w:szCs w:val="24"/>
        </w:rPr>
        <w:t xml:space="preserve"> and</w:t>
      </w:r>
      <w:r w:rsidR="00834863" w:rsidRPr="008024CE">
        <w:rPr>
          <w:rFonts w:ascii="Arial Nova" w:eastAsiaTheme="majorEastAsia" w:hAnsi="Arial Nova" w:cs="Arial"/>
          <w:sz w:val="24"/>
          <w:szCs w:val="24"/>
        </w:rPr>
        <w:t xml:space="preserve"> </w:t>
      </w:r>
      <w:r w:rsidR="00834863" w:rsidRPr="008024CE">
        <w:rPr>
          <w:rFonts w:ascii="Arial Nova" w:eastAsiaTheme="majorEastAsia" w:hAnsi="Arial Nova" w:cs="Arial"/>
          <w:sz w:val="24"/>
          <w:szCs w:val="24"/>
        </w:rPr>
        <w:t>Social Services and Well-being (Wales) Act 2014</w:t>
      </w:r>
      <w:r w:rsidRPr="00864D52">
        <w:rPr>
          <w:rFonts w:ascii="Arial Nova" w:eastAsiaTheme="majorEastAsia" w:hAnsi="Arial Nova" w:cs="Arial"/>
          <w:sz w:val="24"/>
          <w:szCs w:val="24"/>
        </w:rPr>
        <w:t>. Benefits include the immediate protection of the child from further harm, ensuring they receive necessary care and support, and facilitating access to specialized services</w:t>
      </w:r>
      <w:r w:rsidR="00B0575D" w:rsidRPr="008024CE">
        <w:rPr>
          <w:rFonts w:ascii="Arial Nova" w:eastAsiaTheme="majorEastAsia" w:hAnsi="Arial Nova" w:cs="Arial"/>
          <w:sz w:val="24"/>
          <w:szCs w:val="24"/>
        </w:rPr>
        <w:t xml:space="preserve"> (</w:t>
      </w:r>
      <w:r w:rsidR="00B0575D" w:rsidRPr="00864D52">
        <w:rPr>
          <w:rFonts w:ascii="Arial Nova" w:eastAsiaTheme="majorEastAsia" w:hAnsi="Arial Nova" w:cs="Arial"/>
          <w:sz w:val="24"/>
          <w:szCs w:val="24"/>
        </w:rPr>
        <w:t>Wales Safeguarding Procedures</w:t>
      </w:r>
      <w:r w:rsidR="00B0575D" w:rsidRPr="008024CE">
        <w:rPr>
          <w:rFonts w:ascii="Arial Nova" w:eastAsiaTheme="majorEastAsia" w:hAnsi="Arial Nova" w:cs="Arial"/>
          <w:sz w:val="24"/>
          <w:szCs w:val="24"/>
        </w:rPr>
        <w:t xml:space="preserve">, </w:t>
      </w:r>
      <w:r w:rsidR="00B0575D" w:rsidRPr="008024CE">
        <w:rPr>
          <w:rFonts w:ascii="Arial Nova" w:eastAsiaTheme="majorEastAsia" w:hAnsi="Arial Nova" w:cs="Arial"/>
          <w:sz w:val="24"/>
          <w:szCs w:val="24"/>
        </w:rPr>
        <w:t>2024)</w:t>
      </w:r>
      <w:r w:rsidRPr="00864D52">
        <w:rPr>
          <w:rFonts w:ascii="Arial Nova" w:eastAsiaTheme="majorEastAsia" w:hAnsi="Arial Nova" w:cs="Arial"/>
          <w:sz w:val="24"/>
          <w:szCs w:val="24"/>
        </w:rPr>
        <w:t>. Practitioners contribute to a safer community, potentially preventing future abuse</w:t>
      </w:r>
      <w:r w:rsidR="00B15762" w:rsidRPr="008024CE">
        <w:rPr>
          <w:rFonts w:ascii="Arial Nova" w:eastAsiaTheme="majorEastAsia" w:hAnsi="Arial Nova" w:cs="Arial"/>
          <w:sz w:val="24"/>
          <w:szCs w:val="24"/>
        </w:rPr>
        <w:t xml:space="preserve"> (Welsh Government, 2016)</w:t>
      </w:r>
      <w:r w:rsidRPr="00864D52">
        <w:rPr>
          <w:rFonts w:ascii="Arial Nova" w:eastAsiaTheme="majorEastAsia" w:hAnsi="Arial Nova" w:cs="Arial"/>
          <w:sz w:val="24"/>
          <w:szCs w:val="24"/>
        </w:rPr>
        <w:t>.</w:t>
      </w:r>
    </w:p>
    <w:p w14:paraId="6D54ED02" w14:textId="16A70E29" w:rsidR="00864D52" w:rsidRPr="00864D52" w:rsidRDefault="00864D52" w:rsidP="00FC709D">
      <w:pPr>
        <w:spacing w:line="360" w:lineRule="auto"/>
        <w:rPr>
          <w:rFonts w:ascii="Arial Nova" w:eastAsiaTheme="majorEastAsia" w:hAnsi="Arial Nova" w:cs="Arial"/>
          <w:sz w:val="24"/>
          <w:szCs w:val="24"/>
        </w:rPr>
      </w:pPr>
      <w:r w:rsidRPr="00864D52">
        <w:rPr>
          <w:rFonts w:ascii="Arial Nova" w:eastAsiaTheme="majorEastAsia" w:hAnsi="Arial Nova" w:cs="Arial"/>
          <w:sz w:val="24"/>
          <w:szCs w:val="24"/>
        </w:rPr>
        <w:lastRenderedPageBreak/>
        <w:t>However, there are consequences to consider</w:t>
      </w:r>
      <w:r w:rsidR="00B15762" w:rsidRPr="008024CE">
        <w:rPr>
          <w:rFonts w:ascii="Arial Nova" w:eastAsiaTheme="majorEastAsia" w:hAnsi="Arial Nova" w:cs="Arial"/>
          <w:sz w:val="24"/>
          <w:szCs w:val="24"/>
        </w:rPr>
        <w:t xml:space="preserve"> when reporting suspected child abuse</w:t>
      </w:r>
      <w:r w:rsidRPr="00864D52">
        <w:rPr>
          <w:rFonts w:ascii="Arial Nova" w:eastAsiaTheme="majorEastAsia" w:hAnsi="Arial Nova" w:cs="Arial"/>
          <w:sz w:val="24"/>
          <w:szCs w:val="24"/>
        </w:rPr>
        <w:t>.</w:t>
      </w:r>
      <w:r w:rsidR="00923863" w:rsidRPr="008024CE">
        <w:rPr>
          <w:rFonts w:ascii="Arial Nova" w:eastAsiaTheme="majorEastAsia" w:hAnsi="Arial Nova" w:cs="Arial"/>
          <w:sz w:val="24"/>
          <w:szCs w:val="24"/>
        </w:rPr>
        <w:t xml:space="preserve"> Clin Soc Wok (2021) states that r</w:t>
      </w:r>
      <w:r w:rsidRPr="00864D52">
        <w:rPr>
          <w:rFonts w:ascii="Arial Nova" w:eastAsiaTheme="majorEastAsia" w:hAnsi="Arial Nova" w:cs="Arial"/>
          <w:sz w:val="24"/>
          <w:szCs w:val="24"/>
        </w:rPr>
        <w:t>eporting can strain relationships with families, potentially causing distress or conflict. Practitioners may face emotional challenges, including stress</w:t>
      </w:r>
      <w:r w:rsidR="007A2C93" w:rsidRPr="008024CE">
        <w:rPr>
          <w:rFonts w:ascii="Arial Nova" w:eastAsiaTheme="majorEastAsia" w:hAnsi="Arial Nova" w:cs="Arial"/>
          <w:sz w:val="24"/>
          <w:szCs w:val="24"/>
        </w:rPr>
        <w:t xml:space="preserve">, </w:t>
      </w:r>
      <w:r w:rsidR="00DC076A" w:rsidRPr="008024CE">
        <w:rPr>
          <w:rFonts w:ascii="Arial Nova" w:eastAsiaTheme="majorEastAsia" w:hAnsi="Arial Nova" w:cs="Arial"/>
          <w:sz w:val="24"/>
          <w:szCs w:val="24"/>
        </w:rPr>
        <w:t xml:space="preserve">circumstantial </w:t>
      </w:r>
      <w:r w:rsidRPr="00864D52">
        <w:rPr>
          <w:rFonts w:ascii="Arial Nova" w:eastAsiaTheme="majorEastAsia" w:hAnsi="Arial Nova" w:cs="Arial"/>
          <w:sz w:val="24"/>
          <w:szCs w:val="24"/>
        </w:rPr>
        <w:t>trauma</w:t>
      </w:r>
      <w:r w:rsidR="007A2C93" w:rsidRPr="008024CE">
        <w:rPr>
          <w:rFonts w:ascii="Arial Nova" w:eastAsiaTheme="majorEastAsia" w:hAnsi="Arial Nova" w:cs="Arial"/>
          <w:sz w:val="24"/>
          <w:szCs w:val="24"/>
        </w:rPr>
        <w:t xml:space="preserve"> and compassion fatigue (</w:t>
      </w:r>
      <w:r w:rsidR="008C14AF" w:rsidRPr="008024CE">
        <w:rPr>
          <w:rFonts w:ascii="Arial Nova" w:eastAsiaTheme="majorEastAsia" w:hAnsi="Arial Nova" w:cs="Arial"/>
          <w:sz w:val="24"/>
          <w:szCs w:val="24"/>
        </w:rPr>
        <w:t>Goosen,</w:t>
      </w:r>
      <w:r w:rsidR="00D1726C" w:rsidRPr="008024CE">
        <w:rPr>
          <w:rFonts w:ascii="Arial Nova" w:eastAsiaTheme="majorEastAsia" w:hAnsi="Arial Nova" w:cs="Arial"/>
          <w:sz w:val="24"/>
          <w:szCs w:val="24"/>
        </w:rPr>
        <w:t xml:space="preserve"> no date)</w:t>
      </w:r>
      <w:r w:rsidRPr="00864D52">
        <w:rPr>
          <w:rFonts w:ascii="Arial Nova" w:eastAsiaTheme="majorEastAsia" w:hAnsi="Arial Nova" w:cs="Arial"/>
          <w:sz w:val="24"/>
          <w:szCs w:val="24"/>
        </w:rPr>
        <w:t>. Misidentifying abuse can lead to wrongful accusations, impacting families' lives negatively</w:t>
      </w:r>
      <w:r w:rsidR="009A2A69" w:rsidRPr="008024CE">
        <w:rPr>
          <w:rFonts w:ascii="Arial Nova" w:eastAsiaTheme="majorEastAsia" w:hAnsi="Arial Nova" w:cs="Arial"/>
          <w:sz w:val="24"/>
          <w:szCs w:val="24"/>
        </w:rPr>
        <w:t xml:space="preserve"> (</w:t>
      </w:r>
      <w:r w:rsidR="009A2A69" w:rsidRPr="008024CE">
        <w:rPr>
          <w:rFonts w:ascii="Arial Nova" w:eastAsiaTheme="majorEastAsia" w:hAnsi="Arial Nova" w:cs="Arial"/>
          <w:sz w:val="24"/>
          <w:szCs w:val="24"/>
        </w:rPr>
        <w:t>The Family Violence Reform Implementation Monitor</w:t>
      </w:r>
      <w:r w:rsidR="009A2A69" w:rsidRPr="008024CE">
        <w:rPr>
          <w:rFonts w:ascii="Arial Nova" w:eastAsiaTheme="majorEastAsia" w:hAnsi="Arial Nova" w:cs="Arial"/>
          <w:sz w:val="24"/>
          <w:szCs w:val="24"/>
        </w:rPr>
        <w:t>, 2021)</w:t>
      </w:r>
      <w:r w:rsidRPr="00864D52">
        <w:rPr>
          <w:rFonts w:ascii="Arial Nova" w:eastAsiaTheme="majorEastAsia" w:hAnsi="Arial Nova" w:cs="Arial"/>
          <w:sz w:val="24"/>
          <w:szCs w:val="24"/>
        </w:rPr>
        <w:t xml:space="preserve">. Nonetheless, the statutory duty to report, as outlined in </w:t>
      </w:r>
      <w:r w:rsidR="00E62C54" w:rsidRPr="00864D52">
        <w:rPr>
          <w:rFonts w:ascii="Arial Nova" w:eastAsiaTheme="majorEastAsia" w:hAnsi="Arial Nova" w:cs="Arial"/>
          <w:sz w:val="24"/>
          <w:szCs w:val="24"/>
        </w:rPr>
        <w:t>the Wales Safeguarding Procedures</w:t>
      </w:r>
      <w:r w:rsidR="00E62C54" w:rsidRPr="008024CE">
        <w:rPr>
          <w:rFonts w:ascii="Arial Nova" w:eastAsiaTheme="majorEastAsia" w:hAnsi="Arial Nova" w:cs="Arial"/>
          <w:sz w:val="24"/>
          <w:szCs w:val="24"/>
        </w:rPr>
        <w:t xml:space="preserve"> (2024)</w:t>
      </w:r>
      <w:r w:rsidR="00E62C54" w:rsidRPr="00864D52">
        <w:rPr>
          <w:rFonts w:ascii="Arial Nova" w:eastAsiaTheme="majorEastAsia" w:hAnsi="Arial Nova" w:cs="Arial"/>
          <w:sz w:val="24"/>
          <w:szCs w:val="24"/>
        </w:rPr>
        <w:t xml:space="preserve"> </w:t>
      </w:r>
      <w:r w:rsidRPr="00864D52">
        <w:rPr>
          <w:rFonts w:ascii="Arial Nova" w:eastAsiaTheme="majorEastAsia" w:hAnsi="Arial Nova" w:cs="Arial"/>
          <w:sz w:val="24"/>
          <w:szCs w:val="24"/>
        </w:rPr>
        <w:t xml:space="preserve">underscores the ethical obligation to prioritize children's safety and well-being above all, ensuring comprehensive </w:t>
      </w:r>
      <w:r w:rsidR="006E19D9" w:rsidRPr="008024CE">
        <w:rPr>
          <w:rFonts w:ascii="Arial Nova" w:eastAsiaTheme="majorEastAsia" w:hAnsi="Arial Nova" w:cs="Arial"/>
          <w:sz w:val="24"/>
          <w:szCs w:val="24"/>
        </w:rPr>
        <w:t xml:space="preserve">holistic </w:t>
      </w:r>
      <w:r w:rsidRPr="00864D52">
        <w:rPr>
          <w:rFonts w:ascii="Arial Nova" w:eastAsiaTheme="majorEastAsia" w:hAnsi="Arial Nova" w:cs="Arial"/>
          <w:sz w:val="24"/>
          <w:szCs w:val="24"/>
        </w:rPr>
        <w:t>support.</w:t>
      </w:r>
    </w:p>
    <w:p w14:paraId="4C51FC98" w14:textId="7DB1E5EF" w:rsidR="0065133F" w:rsidRPr="008024CE" w:rsidRDefault="0065133F" w:rsidP="008024CE">
      <w:pPr>
        <w:spacing w:line="360" w:lineRule="auto"/>
        <w:rPr>
          <w:rStyle w:val="normaltextrun"/>
          <w:rFonts w:ascii="Arial Nova" w:eastAsiaTheme="majorEastAsia" w:hAnsi="Arial Nova" w:cs="Arial"/>
          <w:b/>
          <w:bCs/>
          <w:sz w:val="24"/>
          <w:szCs w:val="24"/>
        </w:rPr>
      </w:pPr>
    </w:p>
    <w:p w14:paraId="6511FA08" w14:textId="77777777" w:rsidR="002453F0" w:rsidRPr="008024CE" w:rsidRDefault="002453F0" w:rsidP="008024CE">
      <w:pPr>
        <w:spacing w:line="360" w:lineRule="auto"/>
        <w:rPr>
          <w:rStyle w:val="normaltextrun"/>
          <w:rFonts w:ascii="Arial Nova" w:eastAsiaTheme="majorEastAsia" w:hAnsi="Arial Nova" w:cs="Arial"/>
          <w:b/>
          <w:bCs/>
          <w:kern w:val="0"/>
          <w:sz w:val="24"/>
          <w:szCs w:val="24"/>
          <w:lang w:eastAsia="zh-CN"/>
          <w14:ligatures w14:val="none"/>
        </w:rPr>
      </w:pPr>
    </w:p>
    <w:p w14:paraId="7F31967E" w14:textId="77777777" w:rsidR="002453F0" w:rsidRPr="008024CE" w:rsidRDefault="002453F0" w:rsidP="008024CE">
      <w:pPr>
        <w:spacing w:line="360" w:lineRule="auto"/>
        <w:rPr>
          <w:rStyle w:val="normaltextrun"/>
          <w:rFonts w:ascii="Arial Nova" w:eastAsiaTheme="majorEastAsia" w:hAnsi="Arial Nova" w:cs="Arial"/>
          <w:b/>
          <w:bCs/>
          <w:kern w:val="0"/>
          <w:sz w:val="24"/>
          <w:szCs w:val="24"/>
          <w:lang w:eastAsia="zh-CN"/>
          <w14:ligatures w14:val="none"/>
        </w:rPr>
      </w:pPr>
      <w:r w:rsidRPr="008024CE">
        <w:rPr>
          <w:rStyle w:val="normaltextrun"/>
          <w:rFonts w:ascii="Arial Nova" w:eastAsiaTheme="majorEastAsia" w:hAnsi="Arial Nova" w:cs="Arial"/>
          <w:b/>
          <w:bCs/>
          <w:sz w:val="24"/>
          <w:szCs w:val="24"/>
        </w:rPr>
        <w:br w:type="page"/>
      </w:r>
    </w:p>
    <w:p w14:paraId="59EA7BB8" w14:textId="7621867E" w:rsidR="00A84070" w:rsidRPr="008024CE" w:rsidRDefault="00A84070" w:rsidP="008024CE">
      <w:pPr>
        <w:pStyle w:val="paragraph"/>
        <w:spacing w:before="0" w:beforeAutospacing="0" w:after="0" w:afterAutospacing="0" w:line="360" w:lineRule="auto"/>
        <w:textAlignment w:val="baseline"/>
        <w:rPr>
          <w:rFonts w:ascii="Arial Nova" w:hAnsi="Arial Nova" w:cs="Arial"/>
          <w:color w:val="0F4761" w:themeColor="accent1" w:themeShade="BF"/>
          <w:u w:val="single"/>
        </w:rPr>
      </w:pPr>
      <w:r w:rsidRPr="008024CE">
        <w:rPr>
          <w:rStyle w:val="normaltextrun"/>
          <w:rFonts w:ascii="Arial Nova" w:eastAsiaTheme="majorEastAsia" w:hAnsi="Arial Nova" w:cs="Arial"/>
          <w:b/>
          <w:bCs/>
          <w:u w:val="single"/>
        </w:rPr>
        <w:lastRenderedPageBreak/>
        <w:t>Setting Responsibilities</w:t>
      </w:r>
      <w:r w:rsidRPr="008024CE">
        <w:rPr>
          <w:rStyle w:val="eop"/>
          <w:rFonts w:ascii="Arial Nova" w:eastAsiaTheme="majorEastAsia" w:hAnsi="Arial Nova" w:cs="Arial"/>
          <w:u w:val="single"/>
        </w:rPr>
        <w:t> </w:t>
      </w:r>
    </w:p>
    <w:p w14:paraId="1ADA2F1C" w14:textId="0899B641" w:rsidR="0070489B" w:rsidRPr="008024CE" w:rsidRDefault="0070489B" w:rsidP="008024CE">
      <w:pPr>
        <w:spacing w:line="360" w:lineRule="auto"/>
        <w:rPr>
          <w:rStyle w:val="eop"/>
          <w:rFonts w:ascii="Arial Nova" w:hAnsi="Arial Nova"/>
          <w:sz w:val="24"/>
          <w:szCs w:val="24"/>
        </w:rPr>
      </w:pPr>
      <w:r w:rsidRPr="008024CE">
        <w:rPr>
          <w:rStyle w:val="eop"/>
          <w:rFonts w:ascii="Arial Nova" w:eastAsiaTheme="majorEastAsia" w:hAnsi="Arial Nova" w:cs="Arial"/>
          <w:sz w:val="24"/>
          <w:szCs w:val="24"/>
        </w:rPr>
        <w:t>Ensuring a holistic, open, and effective approach to safeguarding in various settings is a multifaceted responsibility that requires integrating principles from the United Nations Convention on the Rights of the Child</w:t>
      </w:r>
      <w:r w:rsidR="00B82E90">
        <w:rPr>
          <w:rStyle w:val="eop"/>
          <w:rFonts w:ascii="Arial Nova" w:eastAsiaTheme="majorEastAsia" w:hAnsi="Arial Nova" w:cs="Arial"/>
          <w:sz w:val="24"/>
          <w:szCs w:val="24"/>
        </w:rPr>
        <w:t xml:space="preserve"> (Unicef, 2024)</w:t>
      </w:r>
      <w:r w:rsidR="00B4092D" w:rsidRPr="008024CE">
        <w:rPr>
          <w:rStyle w:val="eop"/>
          <w:rFonts w:ascii="Arial Nova" w:eastAsiaTheme="majorEastAsia" w:hAnsi="Arial Nova" w:cs="Arial"/>
          <w:sz w:val="24"/>
          <w:szCs w:val="24"/>
        </w:rPr>
        <w:t xml:space="preserve"> and </w:t>
      </w:r>
      <w:r w:rsidR="00B4092D" w:rsidRPr="00864D52">
        <w:rPr>
          <w:rFonts w:ascii="Arial Nova" w:eastAsiaTheme="majorEastAsia" w:hAnsi="Arial Nova" w:cs="Arial"/>
          <w:sz w:val="24"/>
          <w:szCs w:val="24"/>
        </w:rPr>
        <w:t>Wales Safeguarding Procedures</w:t>
      </w:r>
      <w:r w:rsidR="00B4092D" w:rsidRPr="008024CE">
        <w:rPr>
          <w:rFonts w:ascii="Arial Nova" w:eastAsiaTheme="majorEastAsia" w:hAnsi="Arial Nova" w:cs="Arial"/>
          <w:sz w:val="24"/>
          <w:szCs w:val="24"/>
        </w:rPr>
        <w:t xml:space="preserve"> (2024</w:t>
      </w:r>
      <w:r w:rsidR="00B82E90">
        <w:rPr>
          <w:rFonts w:ascii="Arial Nova" w:eastAsiaTheme="majorEastAsia" w:hAnsi="Arial Nova" w:cs="Arial"/>
          <w:sz w:val="24"/>
          <w:szCs w:val="24"/>
        </w:rPr>
        <w:t>)</w:t>
      </w:r>
      <w:r w:rsidRPr="008024CE">
        <w:rPr>
          <w:rStyle w:val="eop"/>
          <w:rFonts w:ascii="Arial Nova" w:eastAsiaTheme="majorEastAsia" w:hAnsi="Arial Nova" w:cs="Arial"/>
          <w:sz w:val="24"/>
          <w:szCs w:val="24"/>
        </w:rPr>
        <w:t xml:space="preserve">. The UNCRC, adopted in 1989, outlines the </w:t>
      </w:r>
      <w:r w:rsidR="00B4092D" w:rsidRPr="008024CE">
        <w:rPr>
          <w:rStyle w:val="eop"/>
          <w:rFonts w:ascii="Arial Nova" w:eastAsiaTheme="majorEastAsia" w:hAnsi="Arial Nova" w:cs="Arial"/>
          <w:sz w:val="24"/>
          <w:szCs w:val="24"/>
        </w:rPr>
        <w:t>social</w:t>
      </w:r>
      <w:r w:rsidR="00B47F54" w:rsidRPr="008024CE">
        <w:rPr>
          <w:rStyle w:val="eop"/>
          <w:rFonts w:ascii="Arial Nova" w:eastAsiaTheme="majorEastAsia" w:hAnsi="Arial Nova" w:cs="Arial"/>
          <w:sz w:val="24"/>
          <w:szCs w:val="24"/>
        </w:rPr>
        <w:t xml:space="preserve">, </w:t>
      </w:r>
      <w:r w:rsidR="00B4092D" w:rsidRPr="008024CE">
        <w:rPr>
          <w:rStyle w:val="eop"/>
          <w:rFonts w:ascii="Arial Nova" w:eastAsiaTheme="majorEastAsia" w:hAnsi="Arial Nova" w:cs="Arial"/>
          <w:sz w:val="24"/>
          <w:szCs w:val="24"/>
        </w:rPr>
        <w:t xml:space="preserve">economic and environmental factors that affect </w:t>
      </w:r>
      <w:r w:rsidR="00B47F54" w:rsidRPr="008024CE">
        <w:rPr>
          <w:rStyle w:val="eop"/>
          <w:rFonts w:ascii="Arial Nova" w:eastAsiaTheme="majorEastAsia" w:hAnsi="Arial Nova" w:cs="Arial"/>
          <w:sz w:val="24"/>
          <w:szCs w:val="24"/>
        </w:rPr>
        <w:t>children’s</w:t>
      </w:r>
      <w:r w:rsidR="00B4092D" w:rsidRPr="008024CE">
        <w:rPr>
          <w:rStyle w:val="eop"/>
          <w:rFonts w:ascii="Arial Nova" w:eastAsiaTheme="majorEastAsia" w:hAnsi="Arial Nova" w:cs="Arial"/>
          <w:sz w:val="24"/>
          <w:szCs w:val="24"/>
        </w:rPr>
        <w:t xml:space="preserve"> health and </w:t>
      </w:r>
      <w:r w:rsidR="00B47F54" w:rsidRPr="008024CE">
        <w:rPr>
          <w:rStyle w:val="eop"/>
          <w:rFonts w:ascii="Arial Nova" w:eastAsiaTheme="majorEastAsia" w:hAnsi="Arial Nova" w:cs="Arial"/>
          <w:sz w:val="24"/>
          <w:szCs w:val="24"/>
        </w:rPr>
        <w:t>wellbeing (</w:t>
      </w:r>
      <w:r w:rsidR="00B47F54" w:rsidRPr="008024CE">
        <w:rPr>
          <w:rFonts w:ascii="Arial Nova" w:eastAsia="Arial" w:hAnsi="Arial Nova" w:cs="Arial"/>
          <w:sz w:val="24"/>
          <w:szCs w:val="24"/>
        </w:rPr>
        <w:t>Unicef</w:t>
      </w:r>
      <w:r w:rsidR="00B47F54" w:rsidRPr="008024CE">
        <w:rPr>
          <w:rFonts w:ascii="Arial Nova" w:eastAsia="Arial" w:hAnsi="Arial Nova" w:cs="Arial"/>
          <w:sz w:val="24"/>
          <w:szCs w:val="24"/>
        </w:rPr>
        <w:t>, 2024</w:t>
      </w:r>
      <w:r w:rsidR="00B47F54" w:rsidRPr="008024CE">
        <w:rPr>
          <w:rFonts w:ascii="Arial Nova" w:eastAsia="Arial" w:hAnsi="Arial Nova" w:cs="Arial"/>
          <w:sz w:val="24"/>
          <w:szCs w:val="24"/>
        </w:rPr>
        <w:t>)</w:t>
      </w:r>
      <w:r w:rsidR="00B47F54" w:rsidRPr="008024CE">
        <w:rPr>
          <w:rFonts w:ascii="Arial Nova" w:eastAsia="Arial" w:hAnsi="Arial Nova" w:cs="Arial"/>
          <w:sz w:val="24"/>
          <w:szCs w:val="24"/>
        </w:rPr>
        <w:t>.</w:t>
      </w:r>
    </w:p>
    <w:p w14:paraId="7F2B7262" w14:textId="40A77A9E" w:rsidR="0070489B" w:rsidRPr="008024CE" w:rsidRDefault="0070489B" w:rsidP="008024CE">
      <w:pPr>
        <w:pStyle w:val="paragraph"/>
        <w:spacing w:after="0" w:line="360" w:lineRule="auto"/>
        <w:textAlignment w:val="baseline"/>
        <w:rPr>
          <w:rStyle w:val="eop"/>
          <w:rFonts w:ascii="Arial Nova" w:eastAsiaTheme="majorEastAsia" w:hAnsi="Arial Nova" w:cs="Arial"/>
        </w:rPr>
      </w:pPr>
      <w:r w:rsidRPr="008024CE">
        <w:rPr>
          <w:rStyle w:val="eop"/>
          <w:rFonts w:ascii="Arial Nova" w:eastAsiaTheme="majorEastAsia" w:hAnsi="Arial Nova" w:cs="Arial"/>
        </w:rPr>
        <w:t>A holistic approach to safeguarding considers the physical, emotional, social, and educational well-being of children</w:t>
      </w:r>
      <w:r w:rsidR="00427D1C" w:rsidRPr="008024CE">
        <w:rPr>
          <w:rStyle w:val="eop"/>
          <w:rFonts w:ascii="Arial Nova" w:eastAsiaTheme="majorEastAsia" w:hAnsi="Arial Nova" w:cs="Arial"/>
        </w:rPr>
        <w:t xml:space="preserve"> (Care Learning, 2024)</w:t>
      </w:r>
      <w:r w:rsidRPr="008024CE">
        <w:rPr>
          <w:rStyle w:val="eop"/>
          <w:rFonts w:ascii="Arial Nova" w:eastAsiaTheme="majorEastAsia" w:hAnsi="Arial Nova" w:cs="Arial"/>
        </w:rPr>
        <w:t>. This requires comprehensive strategies that address various aspects of a child’s life</w:t>
      </w:r>
      <w:r w:rsidR="00B1376D" w:rsidRPr="008024CE">
        <w:rPr>
          <w:rStyle w:val="eop"/>
          <w:rFonts w:ascii="Arial Nova" w:eastAsiaTheme="majorEastAsia" w:hAnsi="Arial Nova" w:cs="Arial"/>
        </w:rPr>
        <w:t xml:space="preserve"> such as </w:t>
      </w:r>
      <w:r w:rsidR="0058456A" w:rsidRPr="008024CE">
        <w:rPr>
          <w:rStyle w:val="eop"/>
          <w:rFonts w:ascii="Arial Nova" w:eastAsiaTheme="majorEastAsia" w:hAnsi="Arial Nova" w:cs="Arial"/>
        </w:rPr>
        <w:t>p</w:t>
      </w:r>
      <w:r w:rsidRPr="008024CE">
        <w:rPr>
          <w:rStyle w:val="eop"/>
          <w:rFonts w:ascii="Arial Nova" w:eastAsiaTheme="majorEastAsia" w:hAnsi="Arial Nova" w:cs="Arial"/>
        </w:rPr>
        <w:t xml:space="preserve">hysical </w:t>
      </w:r>
      <w:r w:rsidR="0091296F" w:rsidRPr="008024CE">
        <w:rPr>
          <w:rStyle w:val="eop"/>
          <w:rFonts w:ascii="Arial Nova" w:eastAsiaTheme="majorEastAsia" w:hAnsi="Arial Nova" w:cs="Arial"/>
        </w:rPr>
        <w:t>p</w:t>
      </w:r>
      <w:r w:rsidRPr="008024CE">
        <w:rPr>
          <w:rStyle w:val="eop"/>
          <w:rFonts w:ascii="Arial Nova" w:eastAsiaTheme="majorEastAsia" w:hAnsi="Arial Nova" w:cs="Arial"/>
        </w:rPr>
        <w:t>rotection</w:t>
      </w:r>
      <w:r w:rsidR="00B1376D" w:rsidRPr="008024CE">
        <w:rPr>
          <w:rStyle w:val="eop"/>
          <w:rFonts w:ascii="Arial Nova" w:eastAsiaTheme="majorEastAsia" w:hAnsi="Arial Nova" w:cs="Arial"/>
        </w:rPr>
        <w:t xml:space="preserve"> which would mean e</w:t>
      </w:r>
      <w:r w:rsidRPr="008024CE">
        <w:rPr>
          <w:rStyle w:val="eop"/>
          <w:rFonts w:ascii="Arial Nova" w:eastAsiaTheme="majorEastAsia" w:hAnsi="Arial Nova" w:cs="Arial"/>
        </w:rPr>
        <w:t>nsuring a safe environment free from physical harm and abuse</w:t>
      </w:r>
      <w:r w:rsidR="000C2EDC" w:rsidRPr="008024CE">
        <w:rPr>
          <w:rStyle w:val="eop"/>
          <w:rFonts w:ascii="Arial Nova" w:eastAsiaTheme="majorEastAsia" w:hAnsi="Arial Nova" w:cs="Arial"/>
        </w:rPr>
        <w:t xml:space="preserve"> (NSPCC, 2024)</w:t>
      </w:r>
      <w:r w:rsidRPr="008024CE">
        <w:rPr>
          <w:rStyle w:val="eop"/>
          <w:rFonts w:ascii="Arial Nova" w:eastAsiaTheme="majorEastAsia" w:hAnsi="Arial Nova" w:cs="Arial"/>
        </w:rPr>
        <w:t xml:space="preserve">. Emotional and </w:t>
      </w:r>
      <w:r w:rsidR="0091296F" w:rsidRPr="008024CE">
        <w:rPr>
          <w:rStyle w:val="eop"/>
          <w:rFonts w:ascii="Arial Nova" w:eastAsiaTheme="majorEastAsia" w:hAnsi="Arial Nova" w:cs="Arial"/>
        </w:rPr>
        <w:t>p</w:t>
      </w:r>
      <w:r w:rsidRPr="008024CE">
        <w:rPr>
          <w:rStyle w:val="eop"/>
          <w:rFonts w:ascii="Arial Nova" w:eastAsiaTheme="majorEastAsia" w:hAnsi="Arial Nova" w:cs="Arial"/>
        </w:rPr>
        <w:t xml:space="preserve">sychological </w:t>
      </w:r>
      <w:r w:rsidR="0091296F" w:rsidRPr="008024CE">
        <w:rPr>
          <w:rStyle w:val="eop"/>
          <w:rFonts w:ascii="Arial Nova" w:eastAsiaTheme="majorEastAsia" w:hAnsi="Arial Nova" w:cs="Arial"/>
        </w:rPr>
        <w:t>s</w:t>
      </w:r>
      <w:r w:rsidRPr="008024CE">
        <w:rPr>
          <w:rStyle w:val="eop"/>
          <w:rFonts w:ascii="Arial Nova" w:eastAsiaTheme="majorEastAsia" w:hAnsi="Arial Nova" w:cs="Arial"/>
        </w:rPr>
        <w:t>upport</w:t>
      </w:r>
      <w:r w:rsidR="0091296F" w:rsidRPr="008024CE">
        <w:rPr>
          <w:rStyle w:val="eop"/>
          <w:rFonts w:ascii="Arial Nova" w:eastAsiaTheme="majorEastAsia" w:hAnsi="Arial Nova" w:cs="Arial"/>
        </w:rPr>
        <w:t xml:space="preserve"> would also be beneficial</w:t>
      </w:r>
      <w:r w:rsidR="009E2434" w:rsidRPr="008024CE">
        <w:rPr>
          <w:rStyle w:val="eop"/>
          <w:rFonts w:ascii="Arial Nova" w:eastAsiaTheme="majorEastAsia" w:hAnsi="Arial Nova" w:cs="Arial"/>
        </w:rPr>
        <w:t xml:space="preserve"> for a child who is suffering or at risk of harm or</w:t>
      </w:r>
      <w:r w:rsidR="0091296F" w:rsidRPr="008024CE">
        <w:rPr>
          <w:rStyle w:val="eop"/>
          <w:rFonts w:ascii="Arial Nova" w:eastAsiaTheme="majorEastAsia" w:hAnsi="Arial Nova" w:cs="Arial"/>
        </w:rPr>
        <w:t xml:space="preserve"> by</w:t>
      </w:r>
      <w:r w:rsidR="000C2EDC" w:rsidRPr="008024CE">
        <w:rPr>
          <w:rStyle w:val="eop"/>
          <w:rFonts w:ascii="Arial Nova" w:eastAsiaTheme="majorEastAsia" w:hAnsi="Arial Nova" w:cs="Arial"/>
        </w:rPr>
        <w:t xml:space="preserve"> </w:t>
      </w:r>
      <w:r w:rsidR="00996010" w:rsidRPr="008024CE">
        <w:rPr>
          <w:rStyle w:val="eop"/>
          <w:rFonts w:ascii="Arial Nova" w:eastAsiaTheme="majorEastAsia" w:hAnsi="Arial Nova" w:cs="Arial"/>
        </w:rPr>
        <w:t>pr</w:t>
      </w:r>
      <w:r w:rsidRPr="008024CE">
        <w:rPr>
          <w:rStyle w:val="eop"/>
          <w:rFonts w:ascii="Arial Nova" w:eastAsiaTheme="majorEastAsia" w:hAnsi="Arial Nova" w:cs="Arial"/>
        </w:rPr>
        <w:t>oviding access to mental health resources, fostering a supportive environment where children feel valued and heard, and ensuring they have trusted adults to talk to</w:t>
      </w:r>
      <w:r w:rsidR="009E2434" w:rsidRPr="008024CE">
        <w:rPr>
          <w:rStyle w:val="eop"/>
          <w:rFonts w:ascii="Arial Nova" w:eastAsiaTheme="majorEastAsia" w:hAnsi="Arial Nova" w:cs="Arial"/>
        </w:rPr>
        <w:t xml:space="preserve"> (Discord, 2022)</w:t>
      </w:r>
      <w:r w:rsidRPr="008024CE">
        <w:rPr>
          <w:rStyle w:val="eop"/>
          <w:rFonts w:ascii="Arial Nova" w:eastAsiaTheme="majorEastAsia" w:hAnsi="Arial Nova" w:cs="Arial"/>
        </w:rPr>
        <w:t>.</w:t>
      </w:r>
      <w:r w:rsidR="00B5410A" w:rsidRPr="008024CE">
        <w:rPr>
          <w:rStyle w:val="eop"/>
          <w:rFonts w:ascii="Arial Nova" w:eastAsiaTheme="majorEastAsia" w:hAnsi="Arial Nova" w:cs="Arial"/>
        </w:rPr>
        <w:t xml:space="preserve"> </w:t>
      </w:r>
      <w:r w:rsidRPr="008024CE">
        <w:rPr>
          <w:rStyle w:val="eop"/>
          <w:rFonts w:ascii="Arial Nova" w:eastAsiaTheme="majorEastAsia" w:hAnsi="Arial Nova" w:cs="Arial"/>
        </w:rPr>
        <w:t>Social Well-being</w:t>
      </w:r>
      <w:r w:rsidR="00400BAB" w:rsidRPr="008024CE">
        <w:rPr>
          <w:rStyle w:val="eop"/>
          <w:rFonts w:ascii="Arial Nova" w:eastAsiaTheme="majorEastAsia" w:hAnsi="Arial Nova" w:cs="Arial"/>
        </w:rPr>
        <w:t xml:space="preserve"> support</w:t>
      </w:r>
      <w:r w:rsidR="00B5410A" w:rsidRPr="008024CE">
        <w:rPr>
          <w:rStyle w:val="eop"/>
          <w:rFonts w:ascii="Arial Nova" w:eastAsiaTheme="majorEastAsia" w:hAnsi="Arial Nova" w:cs="Arial"/>
        </w:rPr>
        <w:t xml:space="preserve"> can be helpful to a child suffering by e</w:t>
      </w:r>
      <w:r w:rsidRPr="008024CE">
        <w:rPr>
          <w:rStyle w:val="eop"/>
          <w:rFonts w:ascii="Arial Nova" w:eastAsiaTheme="majorEastAsia" w:hAnsi="Arial Nova" w:cs="Arial"/>
        </w:rPr>
        <w:t xml:space="preserve">ncouraging positive peer interactions and social inclusion. Activities </w:t>
      </w:r>
      <w:r w:rsidR="00887D41" w:rsidRPr="008024CE">
        <w:rPr>
          <w:rStyle w:val="eop"/>
          <w:rFonts w:ascii="Arial Nova" w:eastAsiaTheme="majorEastAsia" w:hAnsi="Arial Nova" w:cs="Arial"/>
        </w:rPr>
        <w:t xml:space="preserve">in a classroom </w:t>
      </w:r>
      <w:r w:rsidRPr="008024CE">
        <w:rPr>
          <w:rStyle w:val="eop"/>
          <w:rFonts w:ascii="Arial Nova" w:eastAsiaTheme="majorEastAsia" w:hAnsi="Arial Nova" w:cs="Arial"/>
        </w:rPr>
        <w:t>should promote teamwork, respect, and understanding among children</w:t>
      </w:r>
      <w:r w:rsidR="00745351" w:rsidRPr="008024CE">
        <w:rPr>
          <w:rStyle w:val="eop"/>
          <w:rFonts w:ascii="Arial Nova" w:eastAsiaTheme="majorEastAsia" w:hAnsi="Arial Nova" w:cs="Arial"/>
        </w:rPr>
        <w:t xml:space="preserve"> (PLoS, 2021)</w:t>
      </w:r>
      <w:r w:rsidRPr="008024CE">
        <w:rPr>
          <w:rStyle w:val="eop"/>
          <w:rFonts w:ascii="Arial Nova" w:eastAsiaTheme="majorEastAsia" w:hAnsi="Arial Nova" w:cs="Arial"/>
        </w:rPr>
        <w:t>.</w:t>
      </w:r>
    </w:p>
    <w:p w14:paraId="5EE05478" w14:textId="34D488B1" w:rsidR="0070489B" w:rsidRPr="008024CE" w:rsidRDefault="0070489B" w:rsidP="008024CE">
      <w:pPr>
        <w:pStyle w:val="paragraph"/>
        <w:spacing w:after="0" w:line="360" w:lineRule="auto"/>
        <w:textAlignment w:val="baseline"/>
        <w:rPr>
          <w:rStyle w:val="eop"/>
          <w:rFonts w:ascii="Arial Nova" w:eastAsiaTheme="majorEastAsia" w:hAnsi="Arial Nova" w:cs="Arial"/>
        </w:rPr>
      </w:pPr>
      <w:r w:rsidRPr="008024CE">
        <w:rPr>
          <w:rStyle w:val="eop"/>
          <w:rFonts w:ascii="Arial Nova" w:eastAsiaTheme="majorEastAsia" w:hAnsi="Arial Nova" w:cs="Arial"/>
        </w:rPr>
        <w:t>Educational Support</w:t>
      </w:r>
      <w:r w:rsidR="00B27C0F" w:rsidRPr="008024CE">
        <w:rPr>
          <w:rStyle w:val="eop"/>
          <w:rFonts w:ascii="Arial Nova" w:eastAsiaTheme="majorEastAsia" w:hAnsi="Arial Nova" w:cs="Arial"/>
        </w:rPr>
        <w:t xml:space="preserve"> in line with</w:t>
      </w:r>
      <w:r w:rsidR="00B27C0F" w:rsidRPr="008024CE">
        <w:rPr>
          <w:rStyle w:val="eop"/>
          <w:rFonts w:ascii="Arial Nova" w:eastAsiaTheme="majorEastAsia" w:hAnsi="Arial Nova" w:cs="Arial"/>
          <w:b/>
          <w:bCs/>
        </w:rPr>
        <w:t xml:space="preserve"> </w:t>
      </w:r>
      <w:r w:rsidR="001A3968" w:rsidRPr="008024CE">
        <w:rPr>
          <w:rStyle w:val="Strong"/>
          <w:rFonts w:ascii="Arial Nova" w:eastAsiaTheme="majorEastAsia" w:hAnsi="Arial Nova"/>
          <w:b w:val="0"/>
          <w:bCs w:val="0"/>
          <w:shd w:val="clear" w:color="auto" w:fill="FFFFFF"/>
        </w:rPr>
        <w:t>Articles 28 and 29 of the Convention on the Rights of the Child</w:t>
      </w:r>
      <w:r w:rsidR="001A3968" w:rsidRPr="008024CE">
        <w:rPr>
          <w:rStyle w:val="Strong"/>
          <w:rFonts w:ascii="Arial Nova" w:eastAsiaTheme="majorEastAsia" w:hAnsi="Arial Nova"/>
          <w:b w:val="0"/>
          <w:bCs w:val="0"/>
          <w:shd w:val="clear" w:color="auto" w:fill="FFFFFF"/>
        </w:rPr>
        <w:t>, according to Unicef (2024) should work on</w:t>
      </w:r>
      <w:r w:rsidR="001A3968" w:rsidRPr="008024CE">
        <w:rPr>
          <w:rStyle w:val="Strong"/>
          <w:rFonts w:ascii="Arial Nova" w:eastAsiaTheme="majorEastAsia" w:hAnsi="Arial Nova"/>
          <w:shd w:val="clear" w:color="auto" w:fill="FFFFFF"/>
        </w:rPr>
        <w:t xml:space="preserve"> </w:t>
      </w:r>
      <w:r w:rsidR="001A3968" w:rsidRPr="008024CE">
        <w:rPr>
          <w:rStyle w:val="eop"/>
          <w:rFonts w:ascii="Arial Nova" w:eastAsiaTheme="majorEastAsia" w:hAnsi="Arial Nova" w:cs="Arial"/>
        </w:rPr>
        <w:t>guaranteeing</w:t>
      </w:r>
      <w:r w:rsidRPr="008024CE">
        <w:rPr>
          <w:rStyle w:val="eop"/>
          <w:rFonts w:ascii="Arial Nova" w:eastAsiaTheme="majorEastAsia" w:hAnsi="Arial Nova" w:cs="Arial"/>
        </w:rPr>
        <w:t xml:space="preserve"> access to quality education that promotes intellectual development and critical thinking. Educational settings must be equipped to identify and support children with special educational needs</w:t>
      </w:r>
      <w:r w:rsidR="00F54333" w:rsidRPr="008024CE">
        <w:rPr>
          <w:rStyle w:val="eop"/>
          <w:rFonts w:ascii="Arial Nova" w:eastAsiaTheme="majorEastAsia" w:hAnsi="Arial Nova" w:cs="Arial"/>
        </w:rPr>
        <w:t xml:space="preserve"> in line with the </w:t>
      </w:r>
      <w:r w:rsidR="00D96406" w:rsidRPr="008024CE">
        <w:rPr>
          <w:rStyle w:val="eop"/>
          <w:rFonts w:ascii="Arial Nova" w:eastAsiaTheme="majorEastAsia" w:hAnsi="Arial Nova" w:cs="Arial"/>
        </w:rPr>
        <w:t>education</w:t>
      </w:r>
      <w:r w:rsidR="00F54333" w:rsidRPr="008024CE">
        <w:rPr>
          <w:rStyle w:val="eop"/>
          <w:rFonts w:ascii="Arial Nova" w:eastAsiaTheme="majorEastAsia" w:hAnsi="Arial Nova" w:cs="Arial"/>
        </w:rPr>
        <w:t xml:space="preserve"> act 1996 as cited </w:t>
      </w:r>
      <w:r w:rsidR="00D96406" w:rsidRPr="008024CE">
        <w:rPr>
          <w:rStyle w:val="eop"/>
          <w:rFonts w:ascii="Arial Nova" w:eastAsiaTheme="majorEastAsia" w:hAnsi="Arial Nova" w:cs="Arial"/>
        </w:rPr>
        <w:t>in Welsh Government (20</w:t>
      </w:r>
      <w:r w:rsidR="000A0C5F" w:rsidRPr="008024CE">
        <w:rPr>
          <w:rStyle w:val="eop"/>
          <w:rFonts w:ascii="Arial Nova" w:eastAsiaTheme="majorEastAsia" w:hAnsi="Arial Nova" w:cs="Arial"/>
        </w:rPr>
        <w:t>0</w:t>
      </w:r>
      <w:r w:rsidR="00D96406" w:rsidRPr="008024CE">
        <w:rPr>
          <w:rStyle w:val="eop"/>
          <w:rFonts w:ascii="Arial Nova" w:eastAsiaTheme="majorEastAsia" w:hAnsi="Arial Nova" w:cs="Arial"/>
        </w:rPr>
        <w:t>1)</w:t>
      </w:r>
      <w:r w:rsidR="00A31349" w:rsidRPr="008024CE">
        <w:rPr>
          <w:rStyle w:val="eop"/>
          <w:rFonts w:ascii="Arial Nova" w:eastAsiaTheme="majorEastAsia" w:hAnsi="Arial Nova" w:cs="Arial"/>
        </w:rPr>
        <w:t xml:space="preserve"> and </w:t>
      </w:r>
      <w:r w:rsidR="00A31349" w:rsidRPr="008024CE">
        <w:rPr>
          <w:rStyle w:val="normaltextrun"/>
          <w:rFonts w:ascii="Arial Nova" w:eastAsiaTheme="majorEastAsia" w:hAnsi="Arial Nova" w:cs="Arial"/>
        </w:rPr>
        <w:t>legislation.gov.uk</w:t>
      </w:r>
      <w:r w:rsidR="00A31349" w:rsidRPr="008024CE">
        <w:rPr>
          <w:rStyle w:val="normaltextrun"/>
          <w:rFonts w:ascii="Arial Nova" w:eastAsiaTheme="majorEastAsia" w:hAnsi="Arial Nova" w:cs="Arial"/>
        </w:rPr>
        <w:t xml:space="preserve"> (2014)</w:t>
      </w:r>
    </w:p>
    <w:p w14:paraId="2EB1A404" w14:textId="21200EBD" w:rsidR="0070489B" w:rsidRPr="008024CE" w:rsidRDefault="0070489B" w:rsidP="008024CE">
      <w:pPr>
        <w:pStyle w:val="paragraph"/>
        <w:spacing w:after="0" w:line="360" w:lineRule="auto"/>
        <w:textAlignment w:val="baseline"/>
        <w:rPr>
          <w:rStyle w:val="eop"/>
          <w:rFonts w:ascii="Arial Nova" w:eastAsiaTheme="majorEastAsia" w:hAnsi="Arial Nova" w:cs="Arial"/>
        </w:rPr>
      </w:pPr>
      <w:r w:rsidRPr="008024CE">
        <w:rPr>
          <w:rStyle w:val="eop"/>
          <w:rFonts w:ascii="Arial Nova" w:eastAsiaTheme="majorEastAsia" w:hAnsi="Arial Nova" w:cs="Arial"/>
        </w:rPr>
        <w:t>The UNCRC significantly impacts safeguarding by providing a rights-based approach to child protection. Key articles relevant to safeguarding include</w:t>
      </w:r>
      <w:r w:rsidR="00DD4FC2" w:rsidRPr="008024CE">
        <w:rPr>
          <w:rStyle w:val="eop"/>
          <w:rFonts w:ascii="Arial Nova" w:eastAsiaTheme="majorEastAsia" w:hAnsi="Arial Nova" w:cs="Arial"/>
        </w:rPr>
        <w:t xml:space="preserve"> articles three. Twelve and nineteen which form a foundation </w:t>
      </w:r>
      <w:r w:rsidR="00AE591B" w:rsidRPr="008024CE">
        <w:rPr>
          <w:rStyle w:val="eop"/>
          <w:rFonts w:ascii="Arial Nova" w:eastAsiaTheme="majorEastAsia" w:hAnsi="Arial Nova" w:cs="Arial"/>
        </w:rPr>
        <w:t>to ensure positive holistic development for children socially, emotionally and physically (Unicef, 2024)</w:t>
      </w:r>
      <w:r w:rsidR="00337519" w:rsidRPr="008024CE">
        <w:rPr>
          <w:rStyle w:val="eop"/>
          <w:rFonts w:ascii="Arial Nova" w:eastAsiaTheme="majorEastAsia" w:hAnsi="Arial Nova" w:cs="Arial"/>
        </w:rPr>
        <w:t xml:space="preserve">. </w:t>
      </w:r>
      <w:r w:rsidR="00F21878" w:rsidRPr="008024CE">
        <w:rPr>
          <w:rStyle w:val="eop"/>
          <w:rFonts w:ascii="Arial Nova" w:eastAsiaTheme="majorEastAsia" w:hAnsi="Arial Nova" w:cs="Arial"/>
        </w:rPr>
        <w:t>According to Welsh Government (2014</w:t>
      </w:r>
      <w:r w:rsidR="0059137C" w:rsidRPr="008024CE">
        <w:rPr>
          <w:rStyle w:val="eop"/>
          <w:rFonts w:ascii="Arial Nova" w:eastAsiaTheme="majorEastAsia" w:hAnsi="Arial Nova" w:cs="Arial"/>
        </w:rPr>
        <w:t>b</w:t>
      </w:r>
      <w:r w:rsidR="00F21878" w:rsidRPr="008024CE">
        <w:rPr>
          <w:rStyle w:val="eop"/>
          <w:rFonts w:ascii="Arial Nova" w:eastAsiaTheme="majorEastAsia" w:hAnsi="Arial Nova" w:cs="Arial"/>
        </w:rPr>
        <w:t>)</w:t>
      </w:r>
      <w:r w:rsidR="0059137C" w:rsidRPr="008024CE">
        <w:rPr>
          <w:rStyle w:val="eop"/>
          <w:rFonts w:ascii="Arial Nova" w:eastAsiaTheme="majorEastAsia" w:hAnsi="Arial Nova" w:cs="Arial"/>
        </w:rPr>
        <w:t xml:space="preserve"> l</w:t>
      </w:r>
      <w:r w:rsidRPr="008024CE">
        <w:rPr>
          <w:rStyle w:val="eop"/>
          <w:rFonts w:ascii="Arial Nova" w:eastAsiaTheme="majorEastAsia" w:hAnsi="Arial Nova" w:cs="Arial"/>
        </w:rPr>
        <w:t xml:space="preserve">egal </w:t>
      </w:r>
      <w:r w:rsidR="0059137C" w:rsidRPr="008024CE">
        <w:rPr>
          <w:rStyle w:val="eop"/>
          <w:rFonts w:ascii="Arial Nova" w:eastAsiaTheme="majorEastAsia" w:hAnsi="Arial Nova" w:cs="Arial"/>
        </w:rPr>
        <w:t>c</w:t>
      </w:r>
      <w:r w:rsidRPr="008024CE">
        <w:rPr>
          <w:rStyle w:val="eop"/>
          <w:rFonts w:ascii="Arial Nova" w:eastAsiaTheme="majorEastAsia" w:hAnsi="Arial Nova" w:cs="Arial"/>
        </w:rPr>
        <w:t>omplianc</w:t>
      </w:r>
      <w:r w:rsidR="00337519" w:rsidRPr="008024CE">
        <w:rPr>
          <w:rStyle w:val="eop"/>
          <w:rFonts w:ascii="Arial Nova" w:eastAsiaTheme="majorEastAsia" w:hAnsi="Arial Nova" w:cs="Arial"/>
        </w:rPr>
        <w:t xml:space="preserve">e must be followed by all individuals in the </w:t>
      </w:r>
      <w:r w:rsidR="00337519" w:rsidRPr="008024CE">
        <w:rPr>
          <w:rStyle w:val="eop"/>
          <w:rFonts w:ascii="Arial Nova" w:eastAsiaTheme="majorEastAsia" w:hAnsi="Arial Nova" w:cs="Arial"/>
        </w:rPr>
        <w:lastRenderedPageBreak/>
        <w:t>education sector by e</w:t>
      </w:r>
      <w:r w:rsidRPr="008024CE">
        <w:rPr>
          <w:rStyle w:val="eop"/>
          <w:rFonts w:ascii="Arial Nova" w:eastAsiaTheme="majorEastAsia" w:hAnsi="Arial Nova" w:cs="Arial"/>
        </w:rPr>
        <w:t>nsuring that all safeguarding policies comply with national and international laws that align with the UNCRC</w:t>
      </w:r>
      <w:r w:rsidR="00FA5261" w:rsidRPr="008024CE">
        <w:rPr>
          <w:rStyle w:val="eop"/>
          <w:rFonts w:ascii="Arial Nova" w:eastAsiaTheme="majorEastAsia" w:hAnsi="Arial Nova" w:cs="Arial"/>
        </w:rPr>
        <w:t xml:space="preserve"> (Unicef, 2024)</w:t>
      </w:r>
      <w:r w:rsidRPr="008024CE">
        <w:rPr>
          <w:rStyle w:val="eop"/>
          <w:rFonts w:ascii="Arial Nova" w:eastAsiaTheme="majorEastAsia" w:hAnsi="Arial Nova" w:cs="Arial"/>
        </w:rPr>
        <w:t>.</w:t>
      </w:r>
    </w:p>
    <w:p w14:paraId="454E0B8F" w14:textId="2A996DC1" w:rsidR="00885122" w:rsidRPr="008024CE" w:rsidRDefault="0070489B" w:rsidP="008024CE">
      <w:pPr>
        <w:pStyle w:val="paragraph"/>
        <w:spacing w:after="0" w:line="360" w:lineRule="auto"/>
        <w:textAlignment w:val="baseline"/>
        <w:rPr>
          <w:rStyle w:val="eop"/>
          <w:rFonts w:ascii="Arial Nova" w:eastAsiaTheme="majorEastAsia" w:hAnsi="Arial Nova" w:cs="Arial"/>
        </w:rPr>
      </w:pPr>
      <w:r w:rsidRPr="008024CE">
        <w:rPr>
          <w:rStyle w:val="eop"/>
          <w:rFonts w:ascii="Arial Nova" w:eastAsiaTheme="majorEastAsia" w:hAnsi="Arial Nova" w:cs="Arial"/>
        </w:rPr>
        <w:t>A holistic, open, and effective approach to safeguarding is essential for the well-being of children</w:t>
      </w:r>
      <w:r w:rsidR="00525C67" w:rsidRPr="008024CE">
        <w:rPr>
          <w:rStyle w:val="eop"/>
          <w:rFonts w:ascii="Arial Nova" w:eastAsiaTheme="majorEastAsia" w:hAnsi="Arial Nova" w:cs="Arial"/>
        </w:rPr>
        <w:t xml:space="preserve"> (NHS England, 2024)</w:t>
      </w:r>
      <w:r w:rsidRPr="008024CE">
        <w:rPr>
          <w:rStyle w:val="eop"/>
          <w:rFonts w:ascii="Arial Nova" w:eastAsiaTheme="majorEastAsia" w:hAnsi="Arial Nova" w:cs="Arial"/>
        </w:rPr>
        <w:t>. The UNCRC provides a vital framework for these efforts, emphasizing the importance of protecting children’s rights and ensuring their voices are heard</w:t>
      </w:r>
      <w:r w:rsidR="00FA5261" w:rsidRPr="008024CE">
        <w:rPr>
          <w:rStyle w:val="eop"/>
          <w:rFonts w:ascii="Arial Nova" w:eastAsiaTheme="majorEastAsia" w:hAnsi="Arial Nova" w:cs="Arial"/>
        </w:rPr>
        <w:t xml:space="preserve"> (Unicef, 2024</w:t>
      </w:r>
      <w:r w:rsidR="008024CE" w:rsidRPr="008024CE">
        <w:rPr>
          <w:rStyle w:val="eop"/>
          <w:rFonts w:ascii="Arial Nova" w:eastAsiaTheme="majorEastAsia" w:hAnsi="Arial Nova" w:cs="Arial"/>
        </w:rPr>
        <w:t>).</w:t>
      </w:r>
      <w:r w:rsidRPr="008024CE">
        <w:rPr>
          <w:rStyle w:val="eop"/>
          <w:rFonts w:ascii="Arial Nova" w:eastAsiaTheme="majorEastAsia" w:hAnsi="Arial Nova" w:cs="Arial"/>
        </w:rPr>
        <w:t xml:space="preserve"> </w:t>
      </w:r>
      <w:r w:rsidR="00B41FD6" w:rsidRPr="008024CE">
        <w:rPr>
          <w:rStyle w:val="eop"/>
          <w:rFonts w:ascii="Arial Nova" w:eastAsiaTheme="majorEastAsia" w:hAnsi="Arial Nova" w:cs="Arial"/>
        </w:rPr>
        <w:t>NSPCC (2023) suggests that b</w:t>
      </w:r>
      <w:r w:rsidRPr="008024CE">
        <w:rPr>
          <w:rStyle w:val="eop"/>
          <w:rFonts w:ascii="Arial Nova" w:eastAsiaTheme="majorEastAsia" w:hAnsi="Arial Nova" w:cs="Arial"/>
        </w:rPr>
        <w:t>y integrating these principles, settings can create safe and nurturing environments where children can thrive</w:t>
      </w:r>
      <w:r w:rsidR="00B41FD6" w:rsidRPr="008024CE">
        <w:rPr>
          <w:rStyle w:val="eop"/>
          <w:rFonts w:ascii="Arial Nova" w:eastAsiaTheme="majorEastAsia" w:hAnsi="Arial Nova" w:cs="Arial"/>
        </w:rPr>
        <w:t xml:space="preserve"> holistically</w:t>
      </w:r>
      <w:r w:rsidRPr="008024CE">
        <w:rPr>
          <w:rStyle w:val="eop"/>
          <w:rFonts w:ascii="Arial Nova" w:eastAsiaTheme="majorEastAsia" w:hAnsi="Arial Nova" w:cs="Arial"/>
        </w:rPr>
        <w:t>.</w:t>
      </w:r>
    </w:p>
    <w:p w14:paraId="4D1DE791" w14:textId="77777777" w:rsidR="00885122" w:rsidRPr="008024CE" w:rsidRDefault="00885122" w:rsidP="008024CE">
      <w:pPr>
        <w:pStyle w:val="paragraph"/>
        <w:spacing w:before="0" w:beforeAutospacing="0" w:after="0" w:afterAutospacing="0" w:line="360" w:lineRule="auto"/>
        <w:textAlignment w:val="baseline"/>
        <w:rPr>
          <w:rStyle w:val="eop"/>
          <w:rFonts w:ascii="Arial Nova" w:eastAsiaTheme="majorEastAsia" w:hAnsi="Arial Nova" w:cs="Arial"/>
        </w:rPr>
      </w:pPr>
    </w:p>
    <w:p w14:paraId="1487DBC7" w14:textId="77777777" w:rsidR="00885122" w:rsidRPr="008024CE" w:rsidRDefault="00885122" w:rsidP="008024CE">
      <w:pPr>
        <w:pStyle w:val="paragraph"/>
        <w:spacing w:before="0" w:beforeAutospacing="0" w:after="0" w:afterAutospacing="0" w:line="360" w:lineRule="auto"/>
        <w:textAlignment w:val="baseline"/>
        <w:rPr>
          <w:rStyle w:val="eop"/>
          <w:rFonts w:ascii="Arial Nova" w:eastAsiaTheme="majorEastAsia" w:hAnsi="Arial Nova" w:cs="Arial"/>
        </w:rPr>
      </w:pPr>
    </w:p>
    <w:p w14:paraId="0BCBDD81" w14:textId="78BA4ED8" w:rsidR="00CF6894" w:rsidRPr="008024CE" w:rsidRDefault="00CF6894" w:rsidP="008024CE">
      <w:pPr>
        <w:spacing w:line="360" w:lineRule="auto"/>
        <w:rPr>
          <w:rFonts w:ascii="Arial Nova" w:eastAsia="Arial" w:hAnsi="Arial Nova" w:cs="Arial"/>
          <w:sz w:val="24"/>
          <w:szCs w:val="24"/>
        </w:rPr>
      </w:pPr>
    </w:p>
    <w:p w14:paraId="245E942A" w14:textId="77777777" w:rsidR="00EC4139" w:rsidRPr="008024CE" w:rsidRDefault="00EC4139" w:rsidP="008024CE">
      <w:pPr>
        <w:spacing w:line="360" w:lineRule="auto"/>
        <w:rPr>
          <w:rFonts w:ascii="Arial Nova" w:eastAsia="Arial" w:hAnsi="Arial Nova" w:cs="Arial"/>
          <w:sz w:val="24"/>
          <w:szCs w:val="24"/>
        </w:rPr>
      </w:pPr>
    </w:p>
    <w:p w14:paraId="36DA40CB" w14:textId="60305206" w:rsidR="00EC4139" w:rsidRPr="008024CE" w:rsidRDefault="00EC4139" w:rsidP="008024CE">
      <w:pPr>
        <w:spacing w:line="360" w:lineRule="auto"/>
        <w:rPr>
          <w:rFonts w:ascii="Arial Nova" w:eastAsia="Arial" w:hAnsi="Arial Nova" w:cs="Arial"/>
          <w:sz w:val="24"/>
          <w:szCs w:val="24"/>
        </w:rPr>
      </w:pPr>
    </w:p>
    <w:p w14:paraId="589E9E33" w14:textId="77777777" w:rsidR="00EC4139" w:rsidRPr="008024CE" w:rsidRDefault="00EC4139" w:rsidP="008024CE">
      <w:pPr>
        <w:spacing w:line="360" w:lineRule="auto"/>
        <w:rPr>
          <w:rFonts w:ascii="Arial Nova" w:eastAsia="Arial" w:hAnsi="Arial Nova" w:cs="Arial"/>
          <w:sz w:val="24"/>
          <w:szCs w:val="24"/>
        </w:rPr>
      </w:pPr>
      <w:r w:rsidRPr="008024CE">
        <w:rPr>
          <w:rFonts w:ascii="Arial Nova" w:eastAsia="Arial" w:hAnsi="Arial Nova" w:cs="Arial"/>
          <w:sz w:val="24"/>
          <w:szCs w:val="24"/>
        </w:rPr>
        <w:br w:type="page"/>
      </w:r>
    </w:p>
    <w:p w14:paraId="2222EDA4" w14:textId="5651F103" w:rsidR="008024CE" w:rsidRPr="008024CE" w:rsidRDefault="00CF6894" w:rsidP="008024CE">
      <w:pPr>
        <w:spacing w:line="360" w:lineRule="auto"/>
        <w:rPr>
          <w:rFonts w:ascii="Arial Nova" w:eastAsia="Arial" w:hAnsi="Arial Nova" w:cs="Arial"/>
          <w:sz w:val="24"/>
          <w:szCs w:val="24"/>
        </w:rPr>
      </w:pPr>
      <w:r w:rsidRPr="008024CE">
        <w:rPr>
          <w:rFonts w:ascii="Arial Nova" w:eastAsia="Arial" w:hAnsi="Arial Nova" w:cs="Arial"/>
          <w:sz w:val="24"/>
          <w:szCs w:val="24"/>
        </w:rPr>
        <w:lastRenderedPageBreak/>
        <w:t>Reference List:</w:t>
      </w:r>
    </w:p>
    <w:p w14:paraId="3103696C" w14:textId="22E0B111" w:rsidR="008024CE" w:rsidRPr="008024CE" w:rsidRDefault="008024CE" w:rsidP="008024CE">
      <w:pPr>
        <w:spacing w:line="360" w:lineRule="auto"/>
        <w:rPr>
          <w:rFonts w:ascii="Arial Nova" w:eastAsia="Arial" w:hAnsi="Arial Nova" w:cs="Arial"/>
          <w:sz w:val="24"/>
          <w:szCs w:val="24"/>
        </w:rPr>
      </w:pPr>
      <w:r w:rsidRPr="008024CE">
        <w:rPr>
          <w:rFonts w:ascii="Arial Nova" w:hAnsi="Arial Nova"/>
          <w:sz w:val="24"/>
          <w:szCs w:val="24"/>
        </w:rPr>
        <w:t>Adult Safeguarding Partnership Board (no date)</w:t>
      </w:r>
      <w:r w:rsidRPr="008024CE">
        <w:rPr>
          <w:rFonts w:ascii="Arial Nova" w:hAnsi="Arial Nova"/>
          <w:sz w:val="24"/>
          <w:szCs w:val="24"/>
        </w:rPr>
        <w:t xml:space="preserve"> </w:t>
      </w:r>
      <w:r w:rsidRPr="008024CE">
        <w:rPr>
          <w:rFonts w:ascii="Arial Nova" w:hAnsi="Arial Nova"/>
          <w:i/>
          <w:iCs/>
          <w:sz w:val="24"/>
          <w:szCs w:val="24"/>
        </w:rPr>
        <w:t>Section 2: Reporting abuse and neglect - General guide to raising concern</w:t>
      </w:r>
      <w:r w:rsidRPr="008024CE">
        <w:rPr>
          <w:rFonts w:ascii="Arial Nova" w:hAnsi="Arial Nova"/>
          <w:i/>
          <w:iCs/>
          <w:sz w:val="24"/>
          <w:szCs w:val="24"/>
        </w:rPr>
        <w:t xml:space="preserve">s. </w:t>
      </w:r>
      <w:r w:rsidR="005F06B9" w:rsidRPr="005F06B9">
        <w:rPr>
          <w:rFonts w:ascii="Arial Nova" w:eastAsia="Arial" w:hAnsi="Arial Nova" w:cs="Arial"/>
          <w:sz w:val="24"/>
          <w:szCs w:val="24"/>
        </w:rPr>
        <w:t>Available at:</w:t>
      </w:r>
      <w:r w:rsidRPr="008024CE">
        <w:rPr>
          <w:rFonts w:ascii="Arial Nova" w:eastAsia="Arial" w:hAnsi="Arial Nova" w:cs="Arial"/>
          <w:sz w:val="24"/>
          <w:szCs w:val="24"/>
        </w:rPr>
        <w:t xml:space="preserve"> </w:t>
      </w:r>
      <w:hyperlink r:id="rId7" w:history="1">
        <w:r w:rsidRPr="008024CE">
          <w:rPr>
            <w:rStyle w:val="Hyperlink"/>
            <w:rFonts w:ascii="Arial Nova" w:hAnsi="Arial Nova"/>
            <w:sz w:val="24"/>
            <w:szCs w:val="24"/>
          </w:rPr>
          <w:t>Enquiry procedures 2 - Reporting abuse and neglect (ssaspb.org.uk)</w:t>
        </w:r>
      </w:hyperlink>
      <w:r w:rsidRPr="008024CE">
        <w:rPr>
          <w:rFonts w:ascii="Arial Nova" w:hAnsi="Arial Nova"/>
          <w:sz w:val="24"/>
          <w:szCs w:val="24"/>
        </w:rPr>
        <w:t xml:space="preserve">. </w:t>
      </w:r>
      <w:r w:rsidRPr="008024CE">
        <w:rPr>
          <w:rFonts w:ascii="Arial Nova" w:eastAsia="Arial" w:hAnsi="Arial Nova" w:cs="Arial"/>
          <w:sz w:val="24"/>
          <w:szCs w:val="24"/>
          <w:lang w:val="en-US"/>
        </w:rPr>
        <w:t>(Accessed: 1</w:t>
      </w:r>
      <w:r w:rsidRPr="008024CE">
        <w:rPr>
          <w:rFonts w:ascii="Arial Nova" w:eastAsia="Arial" w:hAnsi="Arial Nova" w:cs="Arial"/>
          <w:sz w:val="24"/>
          <w:szCs w:val="24"/>
          <w:lang w:val="en-US"/>
        </w:rPr>
        <w:t>1</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r w:rsidR="007E0B5E" w:rsidRPr="008024CE">
        <w:rPr>
          <w:rFonts w:ascii="Arial Nova" w:eastAsia="Arial" w:hAnsi="Arial Nova" w:cs="Arial"/>
          <w:sz w:val="24"/>
          <w:szCs w:val="24"/>
          <w:lang w:val="en-US"/>
        </w:rPr>
        <w:t xml:space="preserve">. </w:t>
      </w:r>
    </w:p>
    <w:p w14:paraId="6AF01A97" w14:textId="77777777" w:rsidR="008024CE" w:rsidRPr="008024CE" w:rsidRDefault="008024CE" w:rsidP="008024CE">
      <w:pPr>
        <w:spacing w:line="360" w:lineRule="auto"/>
        <w:rPr>
          <w:rFonts w:ascii="Arial Nova" w:eastAsia="Arial" w:hAnsi="Arial Nova" w:cs="Arial"/>
          <w:sz w:val="24"/>
          <w:szCs w:val="24"/>
          <w:lang w:val="en-US"/>
        </w:rPr>
      </w:pPr>
      <w:r w:rsidRPr="008024CE">
        <w:rPr>
          <w:rStyle w:val="eop"/>
          <w:rFonts w:ascii="Arial Nova" w:eastAsiaTheme="majorEastAsia" w:hAnsi="Arial Nova" w:cs="Arial"/>
          <w:sz w:val="24"/>
          <w:szCs w:val="24"/>
        </w:rPr>
        <w:t>Care Learning</w:t>
      </w:r>
      <w:r w:rsidRPr="008024CE">
        <w:rPr>
          <w:rStyle w:val="eop"/>
          <w:rFonts w:ascii="Arial Nova" w:eastAsiaTheme="majorEastAsia" w:hAnsi="Arial Nova" w:cs="Arial"/>
          <w:sz w:val="24"/>
          <w:szCs w:val="24"/>
        </w:rPr>
        <w:t xml:space="preserve"> (</w:t>
      </w:r>
      <w:r w:rsidRPr="008024CE">
        <w:rPr>
          <w:rStyle w:val="eop"/>
          <w:rFonts w:ascii="Arial Nova" w:eastAsiaTheme="majorEastAsia" w:hAnsi="Arial Nova" w:cs="Arial"/>
          <w:sz w:val="24"/>
          <w:szCs w:val="24"/>
        </w:rPr>
        <w:t>2024</w:t>
      </w:r>
      <w:r w:rsidRPr="008024CE">
        <w:rPr>
          <w:rStyle w:val="eop"/>
          <w:rFonts w:ascii="Arial Nova" w:eastAsiaTheme="majorEastAsia" w:hAnsi="Arial Nova" w:cs="Arial"/>
          <w:sz w:val="24"/>
          <w:szCs w:val="24"/>
        </w:rPr>
        <w:t>)</w:t>
      </w:r>
      <w:r w:rsidRPr="008024CE">
        <w:rPr>
          <w:rStyle w:val="eop"/>
          <w:rFonts w:ascii="Arial Nova" w:eastAsiaTheme="majorEastAsia" w:hAnsi="Arial Nova" w:cs="Arial"/>
          <w:i/>
          <w:iCs/>
          <w:sz w:val="24"/>
          <w:szCs w:val="24"/>
        </w:rPr>
        <w:t xml:space="preserve"> What is Holistic Care in Health and Social Care?</w:t>
      </w:r>
      <w:r w:rsidRPr="008024CE">
        <w:rPr>
          <w:rFonts w:ascii="Arial Nova" w:eastAsia="Arial" w:hAnsi="Arial Nova" w:cs="Arial"/>
          <w:sz w:val="24"/>
          <w:szCs w:val="24"/>
        </w:rPr>
        <w:t xml:space="preserve"> </w:t>
      </w:r>
      <w:r w:rsidRPr="008024CE">
        <w:rPr>
          <w:rFonts w:ascii="Arial Nova" w:eastAsia="Arial" w:hAnsi="Arial Nova" w:cs="Arial"/>
          <w:sz w:val="24"/>
          <w:szCs w:val="24"/>
        </w:rPr>
        <w:t>Available at:</w:t>
      </w:r>
      <w:r w:rsidRPr="008024CE">
        <w:rPr>
          <w:rFonts w:ascii="Arial Nova" w:hAnsi="Arial Nova"/>
          <w:sz w:val="24"/>
          <w:szCs w:val="24"/>
        </w:rPr>
        <w:t xml:space="preserve"> </w:t>
      </w:r>
      <w:hyperlink r:id="rId8" w:history="1">
        <w:r w:rsidRPr="008024CE">
          <w:rPr>
            <w:rStyle w:val="Hyperlink"/>
            <w:rFonts w:ascii="Arial Nova" w:hAnsi="Arial Nova"/>
            <w:sz w:val="24"/>
            <w:szCs w:val="24"/>
          </w:rPr>
          <w:t>What Is Holistic Care In Health And Social Care? - Care Learning</w:t>
        </w:r>
      </w:hyperlink>
      <w:r w:rsidRPr="008024CE">
        <w:rPr>
          <w:rFonts w:ascii="Arial Nova" w:hAnsi="Arial Nova"/>
          <w:sz w:val="24"/>
          <w:szCs w:val="24"/>
        </w:rPr>
        <w:t xml:space="preserve">. </w:t>
      </w:r>
      <w:r w:rsidRPr="008024CE">
        <w:rPr>
          <w:rFonts w:ascii="Arial Nova" w:eastAsia="Arial" w:hAnsi="Arial Nova" w:cs="Arial"/>
          <w:sz w:val="24"/>
          <w:szCs w:val="24"/>
          <w:lang w:val="en-US"/>
        </w:rPr>
        <w:t>(Accessed: 12</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p>
    <w:p w14:paraId="18390234" w14:textId="77777777" w:rsidR="008024CE" w:rsidRPr="008024CE" w:rsidRDefault="008024CE" w:rsidP="008024CE">
      <w:pPr>
        <w:spacing w:line="360" w:lineRule="auto"/>
        <w:rPr>
          <w:rFonts w:ascii="Arial Nova" w:hAnsi="Arial Nova" w:cs="Arial"/>
          <w:sz w:val="24"/>
          <w:szCs w:val="24"/>
        </w:rPr>
      </w:pPr>
      <w:r w:rsidRPr="008024CE">
        <w:rPr>
          <w:rFonts w:ascii="Arial Nova" w:eastAsiaTheme="majorEastAsia" w:hAnsi="Arial Nova" w:cs="Arial"/>
          <w:sz w:val="24"/>
          <w:szCs w:val="24"/>
        </w:rPr>
        <w:t>Clin Soc Wok (2021)</w:t>
      </w:r>
      <w:r w:rsidRPr="008024CE">
        <w:rPr>
          <w:rFonts w:ascii="Arial Nova" w:eastAsiaTheme="majorEastAsia" w:hAnsi="Arial Nova" w:cs="Arial"/>
          <w:sz w:val="24"/>
          <w:szCs w:val="24"/>
        </w:rPr>
        <w:t xml:space="preserve"> </w:t>
      </w:r>
      <w:r w:rsidRPr="008024CE">
        <w:rPr>
          <w:rFonts w:ascii="Arial Nova" w:hAnsi="Arial Nova" w:cs="Arial"/>
          <w:i/>
          <w:iCs/>
          <w:sz w:val="24"/>
          <w:szCs w:val="24"/>
        </w:rPr>
        <w:t>Decision-Making and Relationship Competence When Reporting Suspected Physical Abuse and Child Neglect: An Objective Structured Clinical Evaluation</w:t>
      </w:r>
      <w:r w:rsidRPr="008024CE">
        <w:rPr>
          <w:rFonts w:ascii="Arial Nova" w:hAnsi="Arial Nova" w:cs="Arial"/>
          <w:i/>
          <w:iCs/>
          <w:sz w:val="24"/>
          <w:szCs w:val="24"/>
        </w:rPr>
        <w:t xml:space="preserve">. </w:t>
      </w:r>
      <w:r w:rsidR="005F06B9" w:rsidRPr="005F06B9">
        <w:rPr>
          <w:rFonts w:ascii="Arial Nova" w:eastAsia="Arial" w:hAnsi="Arial Nova" w:cs="Arial"/>
          <w:sz w:val="24"/>
          <w:szCs w:val="24"/>
        </w:rPr>
        <w:t>Available at:</w:t>
      </w:r>
      <w:r w:rsidRPr="008024CE">
        <w:rPr>
          <w:rFonts w:ascii="Arial Nova" w:hAnsi="Arial Nova"/>
          <w:sz w:val="24"/>
          <w:szCs w:val="24"/>
        </w:rPr>
        <w:t xml:space="preserve"> </w:t>
      </w:r>
      <w:hyperlink r:id="rId9" w:history="1">
        <w:r w:rsidRPr="008024CE">
          <w:rPr>
            <w:rStyle w:val="Hyperlink"/>
            <w:rFonts w:ascii="Arial Nova" w:hAnsi="Arial Nova"/>
            <w:sz w:val="24"/>
            <w:szCs w:val="24"/>
          </w:rPr>
          <w:t>Decision-Making and Relationship Competence When Reporting Suspected Physical Abuse and Child Neglect: An Objective Structured Clinical Evaluation - PMC (nih.gov)</w:t>
        </w:r>
      </w:hyperlink>
      <w:r w:rsidRPr="008024CE">
        <w:rPr>
          <w:rFonts w:ascii="Arial Nova" w:hAnsi="Arial Nova"/>
          <w:sz w:val="24"/>
          <w:szCs w:val="24"/>
        </w:rPr>
        <w:t xml:space="preserve">. </w:t>
      </w:r>
      <w:r w:rsidRPr="008024CE">
        <w:rPr>
          <w:rFonts w:ascii="Arial Nova" w:eastAsia="Arial" w:hAnsi="Arial Nova" w:cs="Arial"/>
          <w:sz w:val="24"/>
          <w:szCs w:val="24"/>
          <w:lang w:val="en-US"/>
        </w:rPr>
        <w:t>(Accessed: 1</w:t>
      </w:r>
      <w:r w:rsidRPr="008024CE">
        <w:rPr>
          <w:rFonts w:ascii="Arial Nova" w:eastAsia="Arial" w:hAnsi="Arial Nova" w:cs="Arial"/>
          <w:sz w:val="24"/>
          <w:szCs w:val="24"/>
          <w:lang w:val="en-US"/>
        </w:rPr>
        <w:t>2</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r w:rsidRPr="008024CE">
        <w:rPr>
          <w:rFonts w:ascii="Arial Nova" w:eastAsia="Arial" w:hAnsi="Arial Nova" w:cs="Arial"/>
          <w:sz w:val="24"/>
          <w:szCs w:val="24"/>
          <w:lang w:val="en-US"/>
        </w:rPr>
        <w:t>)</w:t>
      </w:r>
    </w:p>
    <w:p w14:paraId="5E16355E" w14:textId="77777777" w:rsidR="008024CE" w:rsidRPr="008024CE" w:rsidRDefault="008024CE" w:rsidP="008024CE">
      <w:pPr>
        <w:spacing w:line="360" w:lineRule="auto"/>
        <w:rPr>
          <w:rFonts w:ascii="Arial Nova" w:eastAsia="Arial" w:hAnsi="Arial Nova" w:cs="Arial"/>
          <w:sz w:val="24"/>
          <w:szCs w:val="24"/>
          <w:lang w:val="en-US"/>
        </w:rPr>
      </w:pPr>
      <w:r w:rsidRPr="008024CE">
        <w:rPr>
          <w:rStyle w:val="eop"/>
          <w:rFonts w:ascii="Arial Nova" w:eastAsiaTheme="majorEastAsia" w:hAnsi="Arial Nova" w:cs="Arial"/>
          <w:sz w:val="24"/>
          <w:szCs w:val="24"/>
        </w:rPr>
        <w:t>Discord,</w:t>
      </w:r>
      <w:r w:rsidRPr="008024CE">
        <w:rPr>
          <w:rStyle w:val="eop"/>
          <w:rFonts w:ascii="Arial Nova" w:eastAsiaTheme="majorEastAsia" w:hAnsi="Arial Nova" w:cs="Arial"/>
          <w:sz w:val="24"/>
          <w:szCs w:val="24"/>
        </w:rPr>
        <w:t xml:space="preserve"> J (</w:t>
      </w:r>
      <w:r w:rsidRPr="008024CE">
        <w:rPr>
          <w:rStyle w:val="eop"/>
          <w:rFonts w:ascii="Arial Nova" w:eastAsiaTheme="majorEastAsia" w:hAnsi="Arial Nova" w:cs="Arial"/>
          <w:sz w:val="24"/>
          <w:szCs w:val="24"/>
        </w:rPr>
        <w:t>2022)</w:t>
      </w:r>
      <w:r w:rsidRPr="008024CE">
        <w:rPr>
          <w:rStyle w:val="eop"/>
          <w:rFonts w:ascii="Arial Nova" w:eastAsiaTheme="majorEastAsia" w:hAnsi="Arial Nova" w:cs="Arial"/>
          <w:sz w:val="24"/>
          <w:szCs w:val="24"/>
        </w:rPr>
        <w:t xml:space="preserve"> </w:t>
      </w:r>
      <w:r w:rsidRPr="008024CE">
        <w:rPr>
          <w:rFonts w:ascii="Arial Nova" w:hAnsi="Arial Nova" w:cs="Arial"/>
          <w:i/>
          <w:iCs/>
          <w:sz w:val="24"/>
          <w:szCs w:val="24"/>
        </w:rPr>
        <w:t>Understanding the impact of emotional support on mental health resilience of the community in the social media in Covid-19 pandemic</w:t>
      </w:r>
      <w:r w:rsidRPr="008024CE">
        <w:rPr>
          <w:rFonts w:ascii="Arial Nova" w:hAnsi="Arial Nova" w:cs="Arial"/>
          <w:i/>
          <w:iCs/>
          <w:sz w:val="24"/>
          <w:szCs w:val="24"/>
        </w:rPr>
        <w:t xml:space="preserve">. </w:t>
      </w:r>
      <w:r w:rsidRPr="008024CE">
        <w:rPr>
          <w:rFonts w:ascii="Arial Nova" w:eastAsia="Arial" w:hAnsi="Arial Nova" w:cs="Arial"/>
          <w:sz w:val="24"/>
          <w:szCs w:val="24"/>
        </w:rPr>
        <w:t>Available at:</w:t>
      </w:r>
      <w:r w:rsidRPr="008024CE">
        <w:rPr>
          <w:rFonts w:ascii="Arial Nova" w:hAnsi="Arial Nova"/>
          <w:sz w:val="24"/>
          <w:szCs w:val="24"/>
        </w:rPr>
        <w:t xml:space="preserve"> </w:t>
      </w:r>
      <w:hyperlink r:id="rId10" w:history="1">
        <w:r w:rsidRPr="008024CE">
          <w:rPr>
            <w:rStyle w:val="Hyperlink"/>
            <w:rFonts w:ascii="Arial Nova" w:hAnsi="Arial Nova"/>
            <w:sz w:val="24"/>
            <w:szCs w:val="24"/>
          </w:rPr>
          <w:t>Understanding the impact of emotional support on mental health resilience of the community in the social media in Covid-19 pandemic - PMC (nih.gov)</w:t>
        </w:r>
      </w:hyperlink>
      <w:r w:rsidRPr="008024CE">
        <w:rPr>
          <w:rFonts w:ascii="Arial Nova" w:hAnsi="Arial Nova"/>
          <w:sz w:val="24"/>
          <w:szCs w:val="24"/>
        </w:rPr>
        <w:t>.</w:t>
      </w:r>
      <w:r w:rsidRPr="008024CE">
        <w:rPr>
          <w:rFonts w:ascii="Arial Nova" w:eastAsia="Arial" w:hAnsi="Arial Nova" w:cs="Arial"/>
          <w:sz w:val="24"/>
          <w:szCs w:val="24"/>
          <w:lang w:val="en-US"/>
        </w:rPr>
        <w:t xml:space="preserve"> </w:t>
      </w:r>
      <w:r w:rsidRPr="008024CE">
        <w:rPr>
          <w:rFonts w:ascii="Arial Nova" w:eastAsia="Arial" w:hAnsi="Arial Nova" w:cs="Arial"/>
          <w:sz w:val="24"/>
          <w:szCs w:val="24"/>
          <w:lang w:val="en-US"/>
        </w:rPr>
        <w:t>(Accessed: 12</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p>
    <w:p w14:paraId="150A44FF" w14:textId="77777777" w:rsidR="008024CE" w:rsidRPr="008024CE" w:rsidRDefault="008024CE" w:rsidP="008024CE">
      <w:pPr>
        <w:spacing w:line="360" w:lineRule="auto"/>
        <w:rPr>
          <w:rFonts w:ascii="Arial Nova" w:hAnsi="Arial Nova"/>
          <w:sz w:val="24"/>
          <w:szCs w:val="24"/>
        </w:rPr>
      </w:pPr>
      <w:r w:rsidRPr="008024CE">
        <w:rPr>
          <w:rFonts w:ascii="Arial Nova" w:eastAsiaTheme="majorEastAsia" w:hAnsi="Arial Nova" w:cs="Arial"/>
          <w:sz w:val="24"/>
          <w:szCs w:val="24"/>
        </w:rPr>
        <w:t>Goosen,</w:t>
      </w:r>
      <w:r w:rsidRPr="008024CE">
        <w:rPr>
          <w:rFonts w:ascii="Arial Nova" w:eastAsiaTheme="majorEastAsia" w:hAnsi="Arial Nova" w:cs="Arial"/>
          <w:sz w:val="24"/>
          <w:szCs w:val="24"/>
        </w:rPr>
        <w:t xml:space="preserve"> L (</w:t>
      </w:r>
      <w:r w:rsidRPr="008024CE">
        <w:rPr>
          <w:rFonts w:ascii="Arial Nova" w:eastAsiaTheme="majorEastAsia" w:hAnsi="Arial Nova" w:cs="Arial"/>
          <w:sz w:val="24"/>
          <w:szCs w:val="24"/>
        </w:rPr>
        <w:t>no date)</w:t>
      </w:r>
      <w:r w:rsidRPr="008024CE">
        <w:rPr>
          <w:rFonts w:ascii="Arial Nova" w:eastAsiaTheme="majorEastAsia" w:hAnsi="Arial Nova" w:cs="Arial"/>
          <w:sz w:val="24"/>
          <w:szCs w:val="24"/>
        </w:rPr>
        <w:t xml:space="preserve"> </w:t>
      </w:r>
      <w:r w:rsidRPr="008024CE">
        <w:rPr>
          <w:rFonts w:ascii="Arial Nova" w:eastAsiaTheme="majorEastAsia" w:hAnsi="Arial Nova" w:cs="Arial"/>
          <w:i/>
          <w:iCs/>
          <w:sz w:val="24"/>
          <w:szCs w:val="24"/>
        </w:rPr>
        <w:t>Secondary trauma and compassion fatigue: a guide to support managers and practitioners</w:t>
      </w:r>
      <w:r w:rsidRPr="008024CE">
        <w:rPr>
          <w:rFonts w:ascii="Arial Nova" w:hAnsi="Arial Nova" w:cs="Arial"/>
          <w:i/>
          <w:iCs/>
          <w:sz w:val="24"/>
          <w:szCs w:val="24"/>
        </w:rPr>
        <w:t xml:space="preserve">. </w:t>
      </w:r>
      <w:r w:rsidR="005F06B9" w:rsidRPr="005F06B9">
        <w:rPr>
          <w:rFonts w:ascii="Arial Nova" w:eastAsia="Arial" w:hAnsi="Arial Nova" w:cs="Arial"/>
          <w:sz w:val="24"/>
          <w:szCs w:val="24"/>
        </w:rPr>
        <w:t>Available at:</w:t>
      </w:r>
      <w:r w:rsidRPr="008024CE">
        <w:rPr>
          <w:rFonts w:ascii="Arial Nova" w:eastAsia="Arial" w:hAnsi="Arial Nova" w:cs="Arial"/>
          <w:sz w:val="24"/>
          <w:szCs w:val="24"/>
        </w:rPr>
        <w:t xml:space="preserve"> </w:t>
      </w:r>
      <w:hyperlink r:id="rId11" w:history="1">
        <w:r w:rsidRPr="008024CE">
          <w:rPr>
            <w:rStyle w:val="Hyperlink"/>
            <w:rFonts w:ascii="Arial Nova" w:hAnsi="Arial Nova"/>
            <w:sz w:val="24"/>
            <w:szCs w:val="24"/>
          </w:rPr>
          <w:t>CCInformSecondaryTraumaAndCompassionFatigue.pdf (tsab.org.uk)</w:t>
        </w:r>
      </w:hyperlink>
      <w:r w:rsidRPr="008024CE">
        <w:rPr>
          <w:rFonts w:ascii="Arial Nova" w:hAnsi="Arial Nova"/>
          <w:sz w:val="24"/>
          <w:szCs w:val="24"/>
        </w:rPr>
        <w:t>.</w:t>
      </w:r>
      <w:r w:rsidRPr="008024CE">
        <w:rPr>
          <w:rFonts w:ascii="Arial Nova" w:eastAsia="Arial" w:hAnsi="Arial Nova" w:cs="Arial"/>
          <w:sz w:val="24"/>
          <w:szCs w:val="24"/>
          <w:lang w:val="en-US"/>
        </w:rPr>
        <w:t xml:space="preserve"> </w:t>
      </w:r>
      <w:r w:rsidRPr="008024CE">
        <w:rPr>
          <w:rFonts w:ascii="Arial Nova" w:eastAsia="Arial" w:hAnsi="Arial Nova" w:cs="Arial"/>
          <w:sz w:val="24"/>
          <w:szCs w:val="24"/>
          <w:lang w:val="en-US"/>
        </w:rPr>
        <w:t>(Accessed: 12</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p>
    <w:p w14:paraId="4605A90D" w14:textId="74CCA625" w:rsidR="008024CE" w:rsidRPr="008024CE" w:rsidRDefault="008024CE" w:rsidP="008024CE">
      <w:pPr>
        <w:spacing w:line="360" w:lineRule="auto"/>
        <w:rPr>
          <w:rFonts w:ascii="Arial Nova" w:hAnsi="Arial Nova"/>
          <w:sz w:val="24"/>
          <w:szCs w:val="24"/>
        </w:rPr>
      </w:pPr>
      <w:r w:rsidRPr="008024CE">
        <w:rPr>
          <w:rFonts w:ascii="Arial Nova" w:hAnsi="Arial Nova"/>
          <w:sz w:val="24"/>
          <w:szCs w:val="24"/>
        </w:rPr>
        <w:t>HCPC (2019)</w:t>
      </w:r>
      <w:r w:rsidRPr="008024CE">
        <w:rPr>
          <w:rFonts w:ascii="Arial Nova" w:hAnsi="Arial Nova"/>
          <w:sz w:val="24"/>
          <w:szCs w:val="24"/>
        </w:rPr>
        <w:t xml:space="preserve"> </w:t>
      </w:r>
      <w:r w:rsidRPr="008024CE">
        <w:rPr>
          <w:rFonts w:ascii="Arial Nova" w:hAnsi="Arial Nova"/>
          <w:i/>
          <w:iCs/>
          <w:sz w:val="24"/>
          <w:szCs w:val="24"/>
        </w:rPr>
        <w:t>Standards in practice: how to report concerns about safety</w:t>
      </w:r>
      <w:r w:rsidRPr="008024CE">
        <w:rPr>
          <w:rFonts w:ascii="Arial Nova" w:hAnsi="Arial Nova"/>
          <w:i/>
          <w:iCs/>
          <w:sz w:val="24"/>
          <w:szCs w:val="24"/>
        </w:rPr>
        <w:t>.</w:t>
      </w:r>
      <w:r w:rsidRPr="008024CE">
        <w:rPr>
          <w:rFonts w:ascii="Arial Nova" w:eastAsia="Arial" w:hAnsi="Arial Nova" w:cs="Arial"/>
          <w:sz w:val="24"/>
          <w:szCs w:val="24"/>
        </w:rPr>
        <w:t xml:space="preserve"> </w:t>
      </w:r>
      <w:r w:rsidR="005F06B9" w:rsidRPr="005F06B9">
        <w:rPr>
          <w:rFonts w:ascii="Arial Nova" w:eastAsia="Arial" w:hAnsi="Arial Nova" w:cs="Arial"/>
          <w:sz w:val="24"/>
          <w:szCs w:val="24"/>
        </w:rPr>
        <w:t>Available at:</w:t>
      </w:r>
      <w:r w:rsidR="0066332D" w:rsidRPr="0066332D">
        <w:t xml:space="preserve"> </w:t>
      </w:r>
      <w:hyperlink r:id="rId12" w:history="1">
        <w:r w:rsidR="0066332D">
          <w:rPr>
            <w:rStyle w:val="Hyperlink"/>
          </w:rPr>
          <w:t>Standards in practice: how to report concerns about safety | (hcpc-uk.org)</w:t>
        </w:r>
      </w:hyperlink>
      <w:r w:rsidR="0066332D">
        <w:t>. (</w:t>
      </w:r>
      <w:r w:rsidR="0066332D" w:rsidRPr="008024CE">
        <w:rPr>
          <w:rFonts w:ascii="Arial Nova" w:eastAsia="Arial" w:hAnsi="Arial Nova" w:cs="Arial"/>
          <w:sz w:val="24"/>
          <w:szCs w:val="24"/>
          <w:lang w:val="en-US"/>
        </w:rPr>
        <w:t>Accessed: 12</w:t>
      </w:r>
      <w:r w:rsidR="0066332D" w:rsidRPr="008024CE">
        <w:rPr>
          <w:rFonts w:ascii="Arial Nova" w:eastAsia="Arial" w:hAnsi="Arial Nova" w:cs="Arial"/>
          <w:sz w:val="24"/>
          <w:szCs w:val="24"/>
          <w:vertAlign w:val="superscript"/>
          <w:lang w:val="en-US"/>
        </w:rPr>
        <w:t>th</w:t>
      </w:r>
      <w:r w:rsidR="0066332D" w:rsidRPr="008024CE">
        <w:rPr>
          <w:rFonts w:ascii="Arial Nova" w:eastAsia="Arial" w:hAnsi="Arial Nova" w:cs="Arial"/>
          <w:sz w:val="24"/>
          <w:szCs w:val="24"/>
          <w:lang w:val="en-US"/>
        </w:rPr>
        <w:t xml:space="preserve"> July 2024)</w:t>
      </w:r>
    </w:p>
    <w:p w14:paraId="62333D53" w14:textId="0C6B976E" w:rsidR="008024CE" w:rsidRPr="008024CE" w:rsidRDefault="008024CE" w:rsidP="008024CE">
      <w:pPr>
        <w:spacing w:line="360" w:lineRule="auto"/>
        <w:rPr>
          <w:rFonts w:ascii="Arial Nova" w:hAnsi="Arial Nova"/>
          <w:sz w:val="24"/>
          <w:szCs w:val="24"/>
        </w:rPr>
      </w:pPr>
      <w:r w:rsidRPr="008024CE">
        <w:rPr>
          <w:rFonts w:ascii="Arial Nova" w:hAnsi="Arial Nova"/>
          <w:sz w:val="24"/>
          <w:szCs w:val="24"/>
        </w:rPr>
        <w:t>Health and Human Services (2024)</w:t>
      </w:r>
      <w:r w:rsidRPr="008024CE">
        <w:rPr>
          <w:rFonts w:ascii="Arial Nova" w:hAnsi="Arial Nova"/>
          <w:sz w:val="24"/>
          <w:szCs w:val="24"/>
        </w:rPr>
        <w:t xml:space="preserve"> </w:t>
      </w:r>
      <w:r w:rsidRPr="008024CE">
        <w:rPr>
          <w:rFonts w:ascii="Arial Nova" w:hAnsi="Arial Nova"/>
          <w:i/>
          <w:iCs/>
          <w:sz w:val="24"/>
          <w:szCs w:val="24"/>
        </w:rPr>
        <w:t>Reporting Abuse and Neglect</w:t>
      </w:r>
      <w:r w:rsidRPr="008024CE">
        <w:rPr>
          <w:rFonts w:ascii="Arial Nova" w:hAnsi="Arial Nova"/>
          <w:i/>
          <w:iCs/>
          <w:sz w:val="24"/>
          <w:szCs w:val="24"/>
        </w:rPr>
        <w:t>.</w:t>
      </w:r>
      <w:r w:rsidRPr="008024CE">
        <w:rPr>
          <w:rFonts w:ascii="Arial Nova" w:eastAsia="Arial" w:hAnsi="Arial Nova" w:cs="Arial"/>
          <w:sz w:val="24"/>
          <w:szCs w:val="24"/>
        </w:rPr>
        <w:t xml:space="preserve"> </w:t>
      </w:r>
      <w:r w:rsidR="005F06B9" w:rsidRPr="005F06B9">
        <w:rPr>
          <w:rFonts w:ascii="Arial Nova" w:eastAsia="Arial" w:hAnsi="Arial Nova" w:cs="Arial"/>
          <w:sz w:val="24"/>
          <w:szCs w:val="24"/>
        </w:rPr>
        <w:t>Available at:</w:t>
      </w:r>
      <w:r w:rsidRPr="008024CE">
        <w:rPr>
          <w:rFonts w:ascii="Arial Nova" w:eastAsia="Arial" w:hAnsi="Arial Nova" w:cs="Arial"/>
          <w:sz w:val="24"/>
          <w:szCs w:val="24"/>
        </w:rPr>
        <w:t xml:space="preserve"> </w:t>
      </w:r>
      <w:hyperlink r:id="rId13" w:history="1">
        <w:r w:rsidRPr="008024CE">
          <w:rPr>
            <w:rStyle w:val="Hyperlink"/>
            <w:rFonts w:ascii="Arial Nova" w:hAnsi="Arial Nova"/>
            <w:sz w:val="24"/>
            <w:szCs w:val="24"/>
          </w:rPr>
          <w:t>Reporting Process (michigan.gov)</w:t>
        </w:r>
      </w:hyperlink>
      <w:r w:rsidRPr="008024CE">
        <w:rPr>
          <w:rFonts w:ascii="Arial Nova" w:hAnsi="Arial Nova"/>
          <w:sz w:val="24"/>
          <w:szCs w:val="24"/>
        </w:rPr>
        <w:t xml:space="preserve">. </w:t>
      </w:r>
      <w:r w:rsidRPr="008024CE">
        <w:rPr>
          <w:rFonts w:ascii="Arial Nova" w:eastAsia="Arial" w:hAnsi="Arial Nova" w:cs="Arial"/>
          <w:sz w:val="24"/>
          <w:szCs w:val="24"/>
          <w:lang w:val="en-US"/>
        </w:rPr>
        <w:t>(Accessed: 1</w:t>
      </w:r>
      <w:r w:rsidRPr="008024CE">
        <w:rPr>
          <w:rFonts w:ascii="Arial Nova" w:eastAsia="Arial" w:hAnsi="Arial Nova" w:cs="Arial"/>
          <w:sz w:val="24"/>
          <w:szCs w:val="24"/>
          <w:lang w:val="en-US"/>
        </w:rPr>
        <w:t>1</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r w:rsidR="007E0B5E" w:rsidRPr="008024CE">
        <w:rPr>
          <w:rFonts w:ascii="Arial Nova" w:eastAsia="Arial" w:hAnsi="Arial Nova" w:cs="Arial"/>
          <w:sz w:val="24"/>
          <w:szCs w:val="24"/>
          <w:lang w:val="en-US"/>
        </w:rPr>
        <w:t xml:space="preserve">. </w:t>
      </w:r>
    </w:p>
    <w:p w14:paraId="62C47EAE" w14:textId="1DC8AE0F" w:rsidR="008024CE" w:rsidRPr="008024CE" w:rsidRDefault="008024CE" w:rsidP="008024CE">
      <w:pPr>
        <w:spacing w:line="360" w:lineRule="auto"/>
        <w:rPr>
          <w:rFonts w:ascii="Arial Nova" w:hAnsi="Arial Nova"/>
          <w:sz w:val="24"/>
          <w:szCs w:val="24"/>
        </w:rPr>
      </w:pPr>
      <w:r w:rsidRPr="008024CE">
        <w:rPr>
          <w:rFonts w:ascii="Arial Nova" w:eastAsia="Arial" w:hAnsi="Arial Nova" w:cs="Arial"/>
          <w:sz w:val="24"/>
          <w:szCs w:val="24"/>
          <w:lang w:val="en-US"/>
        </w:rPr>
        <w:t xml:space="preserve">Legislation.gov (2024a) </w:t>
      </w:r>
      <w:r w:rsidRPr="008024CE">
        <w:rPr>
          <w:rFonts w:ascii="Arial Nova" w:eastAsia="Arial" w:hAnsi="Arial Nova" w:cs="Arial"/>
          <w:i/>
          <w:iCs/>
          <w:sz w:val="24"/>
          <w:szCs w:val="24"/>
          <w:lang w:val="en-US"/>
        </w:rPr>
        <w:t xml:space="preserve">Children Act 1989. </w:t>
      </w:r>
      <w:r w:rsidRPr="008024CE">
        <w:rPr>
          <w:rFonts w:ascii="Arial Nova" w:eastAsia="Arial" w:hAnsi="Arial Nova" w:cs="Arial"/>
          <w:sz w:val="24"/>
          <w:szCs w:val="24"/>
          <w:lang w:val="en-US"/>
        </w:rPr>
        <w:t>Available at: https://www.legislation.gov.uk/ukpga/1989/41/contents (Accessed: 7</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r w:rsidR="007E0B5E" w:rsidRPr="008024CE">
        <w:rPr>
          <w:rFonts w:ascii="Arial Nova" w:eastAsia="Arial" w:hAnsi="Arial Nova" w:cs="Arial"/>
          <w:sz w:val="24"/>
          <w:szCs w:val="24"/>
          <w:lang w:val="en-US"/>
        </w:rPr>
        <w:t xml:space="preserve">. </w:t>
      </w:r>
    </w:p>
    <w:p w14:paraId="273CB7C6" w14:textId="23E8025E" w:rsidR="008024CE" w:rsidRPr="008024CE" w:rsidRDefault="008024CE" w:rsidP="008024CE">
      <w:pPr>
        <w:spacing w:line="360" w:lineRule="auto"/>
        <w:rPr>
          <w:rFonts w:ascii="Arial Nova" w:hAnsi="Arial Nova"/>
          <w:sz w:val="24"/>
          <w:szCs w:val="24"/>
        </w:rPr>
      </w:pPr>
      <w:r w:rsidRPr="008024CE">
        <w:rPr>
          <w:rFonts w:ascii="Arial Nova" w:eastAsia="Arial" w:hAnsi="Arial Nova" w:cs="Arial"/>
          <w:sz w:val="24"/>
          <w:szCs w:val="24"/>
          <w:lang w:val="en-US"/>
        </w:rPr>
        <w:lastRenderedPageBreak/>
        <w:t xml:space="preserve">Legislation.gov (2024b) </w:t>
      </w:r>
      <w:r w:rsidRPr="008024CE">
        <w:rPr>
          <w:rFonts w:ascii="Arial Nova" w:eastAsia="Arial" w:hAnsi="Arial Nova" w:cs="Arial"/>
          <w:i/>
          <w:iCs/>
          <w:sz w:val="24"/>
          <w:szCs w:val="24"/>
          <w:lang w:val="en-US"/>
        </w:rPr>
        <w:t xml:space="preserve">Children Act 2004. </w:t>
      </w:r>
      <w:r w:rsidRPr="008024CE">
        <w:rPr>
          <w:rFonts w:ascii="Arial Nova" w:eastAsia="Arial" w:hAnsi="Arial Nova" w:cs="Arial"/>
          <w:sz w:val="24"/>
          <w:szCs w:val="24"/>
          <w:lang w:val="en-US"/>
        </w:rPr>
        <w:t>Available at: https://www.legislation.gov.uk/ukpga/2004/31/contents (Accessed: 7</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r w:rsidR="007E0B5E" w:rsidRPr="008024CE">
        <w:rPr>
          <w:rFonts w:ascii="Arial Nova" w:eastAsia="Arial" w:hAnsi="Arial Nova" w:cs="Arial"/>
          <w:sz w:val="24"/>
          <w:szCs w:val="24"/>
          <w:lang w:val="en-US"/>
        </w:rPr>
        <w:t xml:space="preserve">. </w:t>
      </w:r>
    </w:p>
    <w:p w14:paraId="5F62E33F" w14:textId="77777777" w:rsidR="008024CE" w:rsidRPr="008024CE" w:rsidRDefault="008024CE" w:rsidP="008024CE">
      <w:pPr>
        <w:pStyle w:val="paragraph"/>
        <w:spacing w:line="360" w:lineRule="auto"/>
        <w:textAlignment w:val="baseline"/>
        <w:rPr>
          <w:rFonts w:ascii="Arial Nova" w:hAnsi="Arial Nova" w:cs="Arial"/>
        </w:rPr>
      </w:pPr>
      <w:r w:rsidRPr="008024CE">
        <w:rPr>
          <w:rStyle w:val="normaltextrun"/>
          <w:rFonts w:ascii="Arial Nova" w:eastAsiaTheme="majorEastAsia" w:hAnsi="Arial Nova" w:cs="Arial"/>
        </w:rPr>
        <w:t>legislation.gov.uk (2014)</w:t>
      </w:r>
      <w:r w:rsidRPr="008024CE">
        <w:rPr>
          <w:rStyle w:val="normaltextrun"/>
          <w:rFonts w:ascii="Arial Nova" w:eastAsiaTheme="majorEastAsia" w:hAnsi="Arial Nova" w:cs="Arial"/>
        </w:rPr>
        <w:t xml:space="preserve"> </w:t>
      </w:r>
      <w:r w:rsidRPr="008024CE">
        <w:rPr>
          <w:rFonts w:ascii="Arial Nova" w:hAnsi="Arial Nova" w:cs="Arial"/>
          <w:i/>
          <w:iCs/>
        </w:rPr>
        <w:t>The Special Educational Needs and Disability Regulations 2014</w:t>
      </w:r>
      <w:r w:rsidRPr="008024CE">
        <w:rPr>
          <w:rFonts w:ascii="Arial Nova" w:hAnsi="Arial Nova" w:cs="Arial"/>
          <w:i/>
          <w:iCs/>
        </w:rPr>
        <w:t xml:space="preserve">. </w:t>
      </w:r>
      <w:r w:rsidRPr="008024CE">
        <w:rPr>
          <w:rFonts w:ascii="Arial Nova" w:eastAsia="Arial" w:hAnsi="Arial Nova" w:cs="Arial"/>
        </w:rPr>
        <w:t>Available at:</w:t>
      </w:r>
      <w:r w:rsidRPr="008024CE">
        <w:rPr>
          <w:rFonts w:ascii="Arial Nova" w:eastAsia="Arial" w:hAnsi="Arial Nova" w:cs="Arial"/>
        </w:rPr>
        <w:t xml:space="preserve"> </w:t>
      </w:r>
      <w:hyperlink r:id="rId14" w:history="1">
        <w:r w:rsidRPr="008024CE">
          <w:rPr>
            <w:rStyle w:val="Hyperlink"/>
            <w:rFonts w:ascii="Arial Nova" w:eastAsiaTheme="majorEastAsia" w:hAnsi="Arial Nova"/>
          </w:rPr>
          <w:t>The Special Educational Needs and Disability Regulations 2014 (legislation.gov.uk)</w:t>
        </w:r>
      </w:hyperlink>
      <w:r w:rsidRPr="008024CE">
        <w:rPr>
          <w:rFonts w:ascii="Arial Nova" w:hAnsi="Arial Nova"/>
        </w:rPr>
        <w:t xml:space="preserve">. </w:t>
      </w:r>
      <w:r w:rsidRPr="008024CE">
        <w:rPr>
          <w:rFonts w:ascii="Arial Nova" w:eastAsia="Arial" w:hAnsi="Arial Nova" w:cs="Arial"/>
          <w:lang w:val="en-US"/>
        </w:rPr>
        <w:t>(Accessed: 12</w:t>
      </w:r>
      <w:r w:rsidRPr="008024CE">
        <w:rPr>
          <w:rFonts w:ascii="Arial Nova" w:eastAsia="Arial" w:hAnsi="Arial Nova" w:cs="Arial"/>
          <w:vertAlign w:val="superscript"/>
          <w:lang w:val="en-US"/>
        </w:rPr>
        <w:t>th</w:t>
      </w:r>
      <w:r w:rsidRPr="008024CE">
        <w:rPr>
          <w:rFonts w:ascii="Arial Nova" w:eastAsia="Arial" w:hAnsi="Arial Nova" w:cs="Arial"/>
          <w:lang w:val="en-US"/>
        </w:rPr>
        <w:t xml:space="preserve"> July 2024)</w:t>
      </w:r>
    </w:p>
    <w:p w14:paraId="6FB4CA31" w14:textId="77777777" w:rsidR="008024CE" w:rsidRPr="008024CE" w:rsidRDefault="008024CE" w:rsidP="008024CE">
      <w:pPr>
        <w:spacing w:line="360" w:lineRule="auto"/>
        <w:rPr>
          <w:rFonts w:ascii="Arial Nova" w:hAnsi="Arial Nova"/>
          <w:sz w:val="24"/>
          <w:szCs w:val="24"/>
        </w:rPr>
      </w:pPr>
      <w:r w:rsidRPr="008024CE">
        <w:rPr>
          <w:rFonts w:ascii="Arial Nova" w:eastAsia="Arial" w:hAnsi="Arial Nova" w:cs="Arial"/>
          <w:sz w:val="24"/>
          <w:szCs w:val="24"/>
        </w:rPr>
        <w:t>Mcleod, S (2024</w:t>
      </w:r>
      <w:r w:rsidRPr="008024CE">
        <w:rPr>
          <w:rFonts w:ascii="Arial Nova" w:eastAsia="Arial" w:hAnsi="Arial Nova" w:cs="Arial"/>
          <w:i/>
          <w:iCs/>
          <w:sz w:val="24"/>
          <w:szCs w:val="24"/>
        </w:rPr>
        <w:t>) Maslow’s Hierarchy of Needs</w:t>
      </w:r>
      <w:r w:rsidRPr="008024CE">
        <w:rPr>
          <w:rFonts w:ascii="Arial Nova" w:eastAsia="Arial" w:hAnsi="Arial Nova" w:cs="Arial"/>
          <w:sz w:val="24"/>
          <w:szCs w:val="24"/>
        </w:rPr>
        <w:t xml:space="preserve">. Available at: </w:t>
      </w:r>
      <w:hyperlink r:id="rId15">
        <w:r w:rsidRPr="008024CE">
          <w:rPr>
            <w:rStyle w:val="Hyperlink"/>
            <w:rFonts w:ascii="Arial Nova" w:eastAsia="Arial" w:hAnsi="Arial Nova" w:cs="Arial"/>
            <w:sz w:val="24"/>
            <w:szCs w:val="24"/>
          </w:rPr>
          <w:t>https://www.simplypsychology.org/maslow.html</w:t>
        </w:r>
      </w:hyperlink>
      <w:r w:rsidRPr="008024CE">
        <w:rPr>
          <w:rFonts w:ascii="Arial Nova" w:eastAsia="Arial" w:hAnsi="Arial Nova" w:cs="Arial"/>
          <w:color w:val="00B050"/>
          <w:sz w:val="24"/>
          <w:szCs w:val="24"/>
        </w:rPr>
        <w:t xml:space="preserve"> </w:t>
      </w:r>
      <w:r w:rsidRPr="008024CE">
        <w:rPr>
          <w:rFonts w:ascii="Arial Nova" w:eastAsia="Arial" w:hAnsi="Arial Nova" w:cs="Arial"/>
          <w:sz w:val="24"/>
          <w:szCs w:val="24"/>
        </w:rPr>
        <w:t xml:space="preserve">(Accessed: </w:t>
      </w:r>
      <w:r w:rsidRPr="008024CE">
        <w:rPr>
          <w:rFonts w:ascii="Arial Nova" w:eastAsia="Arial" w:hAnsi="Arial Nova" w:cs="Arial"/>
          <w:sz w:val="24"/>
          <w:szCs w:val="24"/>
        </w:rPr>
        <w:t>9th</w:t>
      </w:r>
      <w:r w:rsidRPr="008024CE">
        <w:rPr>
          <w:rFonts w:ascii="Arial Nova" w:eastAsia="Arial" w:hAnsi="Arial Nova" w:cs="Arial"/>
          <w:sz w:val="24"/>
          <w:szCs w:val="24"/>
        </w:rPr>
        <w:t xml:space="preserve"> July 2024). </w:t>
      </w:r>
    </w:p>
    <w:p w14:paraId="05BD9FA2" w14:textId="68A0E88B" w:rsidR="008024CE" w:rsidRPr="008024CE" w:rsidRDefault="008024CE" w:rsidP="008024CE">
      <w:pPr>
        <w:spacing w:line="360" w:lineRule="auto"/>
        <w:rPr>
          <w:rFonts w:ascii="Arial Nova" w:eastAsia="Arial" w:hAnsi="Arial Nova" w:cs="Arial"/>
          <w:sz w:val="24"/>
          <w:szCs w:val="24"/>
        </w:rPr>
      </w:pPr>
      <w:r w:rsidRPr="008024CE">
        <w:rPr>
          <w:rStyle w:val="eop"/>
          <w:rFonts w:ascii="Arial Nova" w:eastAsiaTheme="majorEastAsia" w:hAnsi="Arial Nova" w:cs="Arial"/>
          <w:sz w:val="24"/>
          <w:szCs w:val="24"/>
        </w:rPr>
        <w:t>National Assembly for Wales (2019)</w:t>
      </w:r>
      <w:r w:rsidRPr="008024CE">
        <w:rPr>
          <w:rStyle w:val="eop"/>
          <w:rFonts w:ascii="Arial Nova" w:eastAsiaTheme="majorEastAsia" w:hAnsi="Arial Nova" w:cs="Arial"/>
          <w:sz w:val="24"/>
          <w:szCs w:val="24"/>
        </w:rPr>
        <w:t xml:space="preserve"> </w:t>
      </w:r>
      <w:r w:rsidRPr="008024CE">
        <w:rPr>
          <w:rFonts w:ascii="Arial Nova" w:eastAsiaTheme="majorEastAsia" w:hAnsi="Arial Nova" w:cs="Arial"/>
          <w:i/>
          <w:iCs/>
          <w:sz w:val="24"/>
          <w:szCs w:val="24"/>
        </w:rPr>
        <w:t>Children (Abolition of Defence of Reasonable Punishment) (Wales) Bill Committee Stage 1 Report</w:t>
      </w:r>
      <w:r w:rsidRPr="008024CE">
        <w:rPr>
          <w:rFonts w:ascii="Arial Nova" w:eastAsiaTheme="majorEastAsia" w:hAnsi="Arial Nova" w:cs="Arial"/>
          <w:i/>
          <w:iCs/>
          <w:sz w:val="24"/>
          <w:szCs w:val="24"/>
        </w:rPr>
        <w:t xml:space="preserve">. </w:t>
      </w:r>
      <w:r w:rsidR="005F06B9" w:rsidRPr="005F06B9">
        <w:rPr>
          <w:rFonts w:ascii="Arial Nova" w:eastAsia="Arial" w:hAnsi="Arial Nova" w:cs="Arial"/>
          <w:sz w:val="24"/>
          <w:szCs w:val="24"/>
        </w:rPr>
        <w:t>Available at:</w:t>
      </w:r>
      <w:r w:rsidRPr="008024CE">
        <w:rPr>
          <w:rFonts w:ascii="Arial Nova" w:eastAsia="Arial" w:hAnsi="Arial Nova" w:cs="Arial"/>
          <w:sz w:val="24"/>
          <w:szCs w:val="24"/>
        </w:rPr>
        <w:t xml:space="preserve"> </w:t>
      </w:r>
      <w:hyperlink r:id="rId16" w:history="1">
        <w:r w:rsidRPr="008024CE">
          <w:rPr>
            <w:rStyle w:val="Hyperlink"/>
            <w:rFonts w:ascii="Arial Nova" w:hAnsi="Arial Nova"/>
            <w:sz w:val="24"/>
            <w:szCs w:val="24"/>
          </w:rPr>
          <w:t>Smacking - Wales Bill 2019.pdf</w:t>
        </w:r>
      </w:hyperlink>
      <w:r w:rsidRPr="008024CE">
        <w:rPr>
          <w:rFonts w:ascii="Arial Nova" w:hAnsi="Arial Nova"/>
          <w:sz w:val="24"/>
          <w:szCs w:val="24"/>
        </w:rPr>
        <w:t>.</w:t>
      </w:r>
      <w:r w:rsidRPr="008024CE">
        <w:rPr>
          <w:rFonts w:ascii="Arial Nova" w:hAnsi="Arial Nova"/>
          <w:sz w:val="24"/>
          <w:szCs w:val="24"/>
        </w:rPr>
        <w:t xml:space="preserve"> </w:t>
      </w:r>
      <w:r w:rsidRPr="008024CE">
        <w:rPr>
          <w:rFonts w:ascii="Arial Nova" w:eastAsia="Arial" w:hAnsi="Arial Nova" w:cs="Arial"/>
          <w:sz w:val="24"/>
          <w:szCs w:val="24"/>
          <w:lang w:val="en-US"/>
        </w:rPr>
        <w:t>(Accessed: 1</w:t>
      </w:r>
      <w:r w:rsidRPr="008024CE">
        <w:rPr>
          <w:rFonts w:ascii="Arial Nova" w:eastAsia="Arial" w:hAnsi="Arial Nova" w:cs="Arial"/>
          <w:sz w:val="24"/>
          <w:szCs w:val="24"/>
          <w:lang w:val="en-US"/>
        </w:rPr>
        <w:t>1</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r w:rsidR="007E0B5E" w:rsidRPr="008024CE">
        <w:rPr>
          <w:rFonts w:ascii="Arial Nova" w:eastAsia="Arial" w:hAnsi="Arial Nova" w:cs="Arial"/>
          <w:sz w:val="24"/>
          <w:szCs w:val="24"/>
          <w:lang w:val="en-US"/>
        </w:rPr>
        <w:t xml:space="preserve">. </w:t>
      </w:r>
    </w:p>
    <w:p w14:paraId="56A1B7A2" w14:textId="77777777" w:rsidR="008024CE" w:rsidRPr="008024CE" w:rsidRDefault="008024CE" w:rsidP="008024CE">
      <w:pPr>
        <w:spacing w:line="360" w:lineRule="auto"/>
        <w:rPr>
          <w:rFonts w:ascii="Arial Nova" w:hAnsi="Arial Nova" w:cs="Arial"/>
          <w:b/>
          <w:bCs/>
          <w:sz w:val="24"/>
          <w:szCs w:val="24"/>
        </w:rPr>
      </w:pPr>
      <w:r w:rsidRPr="008024CE">
        <w:rPr>
          <w:rStyle w:val="eop"/>
          <w:rFonts w:ascii="Arial Nova" w:eastAsiaTheme="majorEastAsia" w:hAnsi="Arial Nova" w:cs="Arial"/>
          <w:sz w:val="24"/>
          <w:szCs w:val="24"/>
        </w:rPr>
        <w:t>NHS England</w:t>
      </w:r>
      <w:r w:rsidRPr="008024CE">
        <w:rPr>
          <w:rStyle w:val="eop"/>
          <w:rFonts w:ascii="Arial Nova" w:eastAsiaTheme="majorEastAsia" w:hAnsi="Arial Nova" w:cs="Arial"/>
          <w:sz w:val="24"/>
          <w:szCs w:val="24"/>
        </w:rPr>
        <w:t xml:space="preserve"> (</w:t>
      </w:r>
      <w:r w:rsidRPr="008024CE">
        <w:rPr>
          <w:rStyle w:val="eop"/>
          <w:rFonts w:ascii="Arial Nova" w:eastAsiaTheme="majorEastAsia" w:hAnsi="Arial Nova" w:cs="Arial"/>
          <w:sz w:val="24"/>
          <w:szCs w:val="24"/>
        </w:rPr>
        <w:t>2024</w:t>
      </w:r>
      <w:r w:rsidRPr="008024CE">
        <w:rPr>
          <w:rStyle w:val="eop"/>
          <w:rFonts w:ascii="Arial Nova" w:eastAsiaTheme="majorEastAsia" w:hAnsi="Arial Nova" w:cs="Arial"/>
          <w:sz w:val="24"/>
          <w:szCs w:val="24"/>
        </w:rPr>
        <w:t xml:space="preserve">) </w:t>
      </w:r>
      <w:r w:rsidRPr="008024CE">
        <w:rPr>
          <w:rFonts w:ascii="Arial Nova" w:hAnsi="Arial Nova" w:cs="Arial"/>
          <w:i/>
          <w:iCs/>
          <w:sz w:val="24"/>
          <w:szCs w:val="24"/>
        </w:rPr>
        <w:t>Safeguarding children, young people and adults at risk in the NHS</w:t>
      </w:r>
      <w:r w:rsidRPr="008024CE">
        <w:rPr>
          <w:rFonts w:ascii="Arial Nova" w:hAnsi="Arial Nova" w:cs="Arial"/>
          <w:i/>
          <w:iCs/>
          <w:sz w:val="24"/>
          <w:szCs w:val="24"/>
        </w:rPr>
        <w:t xml:space="preserve">. </w:t>
      </w:r>
      <w:r w:rsidRPr="008024CE">
        <w:rPr>
          <w:rFonts w:ascii="Arial Nova" w:eastAsia="Arial" w:hAnsi="Arial Nova" w:cs="Arial"/>
          <w:sz w:val="24"/>
          <w:szCs w:val="24"/>
        </w:rPr>
        <w:t>Available at:</w:t>
      </w:r>
      <w:r w:rsidRPr="008024CE">
        <w:rPr>
          <w:rFonts w:ascii="Arial Nova" w:eastAsia="Arial" w:hAnsi="Arial Nova" w:cs="Arial"/>
          <w:sz w:val="24"/>
          <w:szCs w:val="24"/>
        </w:rPr>
        <w:t xml:space="preserve"> </w:t>
      </w:r>
      <w:hyperlink r:id="rId17" w:history="1">
        <w:r w:rsidRPr="008024CE">
          <w:rPr>
            <w:rStyle w:val="Hyperlink"/>
            <w:rFonts w:ascii="Arial Nova" w:hAnsi="Arial Nova"/>
            <w:sz w:val="24"/>
            <w:szCs w:val="24"/>
          </w:rPr>
          <w:t>NHS England » Safeguarding children, young people and adults at risk in the NHS</w:t>
        </w:r>
      </w:hyperlink>
      <w:r w:rsidRPr="008024CE">
        <w:rPr>
          <w:rFonts w:ascii="Arial Nova" w:hAnsi="Arial Nova"/>
          <w:sz w:val="24"/>
          <w:szCs w:val="24"/>
        </w:rPr>
        <w:t xml:space="preserve">. </w:t>
      </w:r>
      <w:r w:rsidRPr="008024CE">
        <w:rPr>
          <w:rFonts w:ascii="Arial Nova" w:eastAsia="Arial" w:hAnsi="Arial Nova" w:cs="Arial"/>
          <w:sz w:val="24"/>
          <w:szCs w:val="24"/>
          <w:lang w:val="en-US"/>
        </w:rPr>
        <w:t>(Accessed: 12</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p>
    <w:p w14:paraId="150E9B05" w14:textId="77777777" w:rsidR="008024CE" w:rsidRPr="008024CE" w:rsidRDefault="008024CE" w:rsidP="008024CE">
      <w:pPr>
        <w:spacing w:line="360" w:lineRule="auto"/>
        <w:rPr>
          <w:rFonts w:ascii="Arial Nova" w:eastAsia="Arial" w:hAnsi="Arial Nova" w:cs="Arial"/>
          <w:sz w:val="24"/>
          <w:szCs w:val="24"/>
        </w:rPr>
      </w:pPr>
      <w:r w:rsidRPr="008024CE">
        <w:rPr>
          <w:rFonts w:ascii="Arial Nova" w:eastAsiaTheme="majorEastAsia" w:hAnsi="Arial Nova" w:cs="Arial"/>
          <w:sz w:val="24"/>
          <w:szCs w:val="24"/>
        </w:rPr>
        <w:t xml:space="preserve">NICE (2017) </w:t>
      </w:r>
      <w:r w:rsidRPr="008024CE">
        <w:rPr>
          <w:rFonts w:ascii="Arial Nova" w:hAnsi="Arial Nova"/>
          <w:i/>
          <w:iCs/>
          <w:sz w:val="24"/>
          <w:szCs w:val="24"/>
        </w:rPr>
        <w:t>Child abuse and neglect: recognising, assessing and responding to abuse and neglect of children and young people</w:t>
      </w:r>
      <w:r w:rsidRPr="008024CE">
        <w:rPr>
          <w:rFonts w:ascii="Arial Nova" w:hAnsi="Arial Nova"/>
          <w:i/>
          <w:iCs/>
          <w:sz w:val="24"/>
          <w:szCs w:val="24"/>
        </w:rPr>
        <w:t xml:space="preserve">. </w:t>
      </w:r>
      <w:r w:rsidRPr="008024CE">
        <w:rPr>
          <w:rFonts w:ascii="Arial Nova" w:eastAsia="Arial" w:hAnsi="Arial Nova" w:cs="Arial"/>
          <w:sz w:val="24"/>
          <w:szCs w:val="24"/>
        </w:rPr>
        <w:t>Available at:</w:t>
      </w:r>
      <w:r w:rsidRPr="008024CE">
        <w:rPr>
          <w:rFonts w:ascii="Arial Nova" w:eastAsia="Arial" w:hAnsi="Arial Nova" w:cs="Arial"/>
          <w:sz w:val="24"/>
          <w:szCs w:val="24"/>
        </w:rPr>
        <w:t xml:space="preserve"> </w:t>
      </w:r>
      <w:hyperlink r:id="rId18" w:history="1">
        <w:r w:rsidRPr="008024CE">
          <w:rPr>
            <w:rStyle w:val="Hyperlink"/>
            <w:rFonts w:ascii="Arial Nova" w:hAnsi="Arial Nova"/>
            <w:sz w:val="24"/>
            <w:szCs w:val="24"/>
          </w:rPr>
          <w:t>1 (nice.org.uk)</w:t>
        </w:r>
      </w:hyperlink>
      <w:r w:rsidRPr="008024CE">
        <w:rPr>
          <w:rFonts w:ascii="Arial Nova" w:hAnsi="Arial Nova"/>
          <w:sz w:val="24"/>
          <w:szCs w:val="24"/>
        </w:rPr>
        <w:t xml:space="preserve">. </w:t>
      </w:r>
      <w:r w:rsidRPr="008024CE">
        <w:rPr>
          <w:rFonts w:ascii="Arial Nova" w:eastAsia="Arial" w:hAnsi="Arial Nova" w:cs="Arial"/>
          <w:sz w:val="24"/>
          <w:szCs w:val="24"/>
        </w:rPr>
        <w:t>(Accessed: 7</w:t>
      </w:r>
      <w:r w:rsidRPr="008024CE">
        <w:rPr>
          <w:rFonts w:ascii="Arial Nova" w:eastAsia="Arial" w:hAnsi="Arial Nova" w:cs="Arial"/>
          <w:sz w:val="24"/>
          <w:szCs w:val="24"/>
          <w:vertAlign w:val="superscript"/>
        </w:rPr>
        <w:t>th</w:t>
      </w:r>
      <w:r w:rsidRPr="008024CE">
        <w:rPr>
          <w:rFonts w:ascii="Arial Nova" w:eastAsia="Arial" w:hAnsi="Arial Nova" w:cs="Arial"/>
          <w:sz w:val="24"/>
          <w:szCs w:val="24"/>
        </w:rPr>
        <w:t xml:space="preserve"> July 2024).</w:t>
      </w:r>
    </w:p>
    <w:p w14:paraId="6C5DC822" w14:textId="77777777" w:rsidR="008024CE" w:rsidRPr="008024CE" w:rsidRDefault="008024CE" w:rsidP="008024CE">
      <w:pPr>
        <w:spacing w:line="360" w:lineRule="auto"/>
        <w:rPr>
          <w:rFonts w:ascii="Arial Nova" w:hAnsi="Arial Nova"/>
          <w:sz w:val="24"/>
          <w:szCs w:val="24"/>
        </w:rPr>
      </w:pPr>
      <w:r w:rsidRPr="008024CE">
        <w:rPr>
          <w:rFonts w:ascii="Arial Nova" w:eastAsia="Arial" w:hAnsi="Arial Nova" w:cs="Arial"/>
          <w:sz w:val="24"/>
          <w:szCs w:val="24"/>
        </w:rPr>
        <w:t xml:space="preserve">NSPCC (2012) </w:t>
      </w:r>
      <w:r w:rsidRPr="008024CE">
        <w:rPr>
          <w:rFonts w:ascii="Arial Nova" w:eastAsia="Arial" w:hAnsi="Arial Nova" w:cs="Arial"/>
          <w:i/>
          <w:iCs/>
          <w:sz w:val="24"/>
          <w:szCs w:val="24"/>
        </w:rPr>
        <w:t xml:space="preserve">CORE-INFO: Bruises on children. </w:t>
      </w:r>
      <w:r w:rsidRPr="008024CE">
        <w:rPr>
          <w:rFonts w:ascii="Arial Nova" w:eastAsia="Arial" w:hAnsi="Arial Nova" w:cs="Arial"/>
          <w:sz w:val="24"/>
          <w:szCs w:val="24"/>
        </w:rPr>
        <w:t xml:space="preserve">Available at: </w:t>
      </w:r>
      <w:hyperlink r:id="rId19">
        <w:r w:rsidRPr="008024CE">
          <w:rPr>
            <w:rStyle w:val="Hyperlink"/>
            <w:rFonts w:ascii="Arial Nova" w:eastAsia="Arial" w:hAnsi="Arial Nova" w:cs="Arial"/>
            <w:sz w:val="24"/>
            <w:szCs w:val="24"/>
          </w:rPr>
          <w:t>https://learning.nspcc.org.uk/media/1046/core-info-bruises-children.pdf</w:t>
        </w:r>
      </w:hyperlink>
      <w:r w:rsidRPr="008024CE">
        <w:rPr>
          <w:rFonts w:ascii="Arial Nova" w:eastAsia="Arial" w:hAnsi="Arial Nova" w:cs="Arial"/>
          <w:color w:val="00B050"/>
          <w:sz w:val="24"/>
          <w:szCs w:val="24"/>
        </w:rPr>
        <w:t xml:space="preserve"> </w:t>
      </w:r>
      <w:r w:rsidRPr="008024CE">
        <w:rPr>
          <w:rFonts w:ascii="Arial Nova" w:eastAsia="Arial" w:hAnsi="Arial Nova" w:cs="Arial"/>
          <w:sz w:val="24"/>
          <w:szCs w:val="24"/>
        </w:rPr>
        <w:t xml:space="preserve">(Accessed: </w:t>
      </w:r>
      <w:r w:rsidRPr="008024CE">
        <w:rPr>
          <w:rFonts w:ascii="Arial Nova" w:eastAsia="Arial" w:hAnsi="Arial Nova" w:cs="Arial"/>
          <w:sz w:val="24"/>
          <w:szCs w:val="24"/>
        </w:rPr>
        <w:t>9</w:t>
      </w:r>
      <w:r w:rsidRPr="008024CE">
        <w:rPr>
          <w:rFonts w:ascii="Arial Nova" w:eastAsia="Arial" w:hAnsi="Arial Nova" w:cs="Arial"/>
          <w:sz w:val="24"/>
          <w:szCs w:val="24"/>
        </w:rPr>
        <w:t xml:space="preserve">th July 2024). </w:t>
      </w:r>
    </w:p>
    <w:p w14:paraId="64D3BED4" w14:textId="77777777" w:rsidR="008024CE" w:rsidRPr="008024CE" w:rsidRDefault="005F06B9" w:rsidP="008024CE">
      <w:pPr>
        <w:spacing w:line="360" w:lineRule="auto"/>
        <w:rPr>
          <w:rFonts w:ascii="Arial Nova" w:eastAsia="Arial" w:hAnsi="Arial Nova" w:cs="Arial"/>
          <w:sz w:val="24"/>
          <w:szCs w:val="24"/>
        </w:rPr>
      </w:pPr>
      <w:r w:rsidRPr="005F06B9">
        <w:rPr>
          <w:rFonts w:ascii="Arial Nova" w:eastAsia="Arial" w:hAnsi="Arial Nova" w:cs="Arial"/>
          <w:sz w:val="24"/>
          <w:szCs w:val="24"/>
        </w:rPr>
        <w:t>NSPCC (2022) K</w:t>
      </w:r>
      <w:r w:rsidRPr="005F06B9">
        <w:rPr>
          <w:rFonts w:ascii="Arial Nova" w:eastAsia="Arial" w:hAnsi="Arial Nova" w:cs="Arial"/>
          <w:i/>
          <w:iCs/>
          <w:sz w:val="24"/>
          <w:szCs w:val="24"/>
        </w:rPr>
        <w:t>eeping children safe</w:t>
      </w:r>
      <w:r w:rsidRPr="005F06B9">
        <w:rPr>
          <w:rFonts w:ascii="Arial Nova" w:eastAsia="Arial" w:hAnsi="Arial Nova" w:cs="Arial"/>
          <w:sz w:val="24"/>
          <w:szCs w:val="24"/>
        </w:rPr>
        <w:t xml:space="preserve">. Available at: </w:t>
      </w:r>
      <w:hyperlink r:id="rId20" w:history="1">
        <w:r w:rsidRPr="005F06B9">
          <w:rPr>
            <w:rStyle w:val="Hyperlink"/>
            <w:rFonts w:ascii="Arial Nova" w:eastAsia="Arial" w:hAnsi="Arial Nova" w:cs="Arial"/>
            <w:sz w:val="24"/>
            <w:szCs w:val="24"/>
          </w:rPr>
          <w:t>https://www.nspcc.org.uk/keeping-children-safe/</w:t>
        </w:r>
      </w:hyperlink>
      <w:r w:rsidRPr="005F06B9">
        <w:rPr>
          <w:rFonts w:ascii="Arial Nova" w:eastAsia="Arial" w:hAnsi="Arial Nova" w:cs="Arial"/>
          <w:sz w:val="24"/>
          <w:szCs w:val="24"/>
        </w:rPr>
        <w:t xml:space="preserve">  (Accessed: </w:t>
      </w:r>
      <w:r w:rsidR="008024CE" w:rsidRPr="008024CE">
        <w:rPr>
          <w:rFonts w:ascii="Arial Nova" w:eastAsia="Arial" w:hAnsi="Arial Nova" w:cs="Arial"/>
          <w:sz w:val="24"/>
          <w:szCs w:val="24"/>
        </w:rPr>
        <w:t>7</w:t>
      </w:r>
      <w:r w:rsidR="008024CE" w:rsidRPr="008024CE">
        <w:rPr>
          <w:rFonts w:ascii="Arial Nova" w:eastAsia="Arial" w:hAnsi="Arial Nova" w:cs="Arial"/>
          <w:sz w:val="24"/>
          <w:szCs w:val="24"/>
          <w:vertAlign w:val="superscript"/>
        </w:rPr>
        <w:t>th</w:t>
      </w:r>
      <w:r w:rsidR="008024CE" w:rsidRPr="008024CE">
        <w:rPr>
          <w:rFonts w:ascii="Arial Nova" w:eastAsia="Arial" w:hAnsi="Arial Nova" w:cs="Arial"/>
          <w:sz w:val="24"/>
          <w:szCs w:val="24"/>
        </w:rPr>
        <w:t xml:space="preserve"> July 2024</w:t>
      </w:r>
      <w:r w:rsidRPr="005F06B9">
        <w:rPr>
          <w:rFonts w:ascii="Arial Nova" w:eastAsia="Arial" w:hAnsi="Arial Nova" w:cs="Arial"/>
          <w:sz w:val="24"/>
          <w:szCs w:val="24"/>
        </w:rPr>
        <w:t>).</w:t>
      </w:r>
    </w:p>
    <w:p w14:paraId="2A4CBC3C" w14:textId="696112A6" w:rsidR="008024CE" w:rsidRPr="008024CE" w:rsidRDefault="008024CE" w:rsidP="008024CE">
      <w:pPr>
        <w:spacing w:line="360" w:lineRule="auto"/>
        <w:rPr>
          <w:rFonts w:ascii="Arial Nova" w:hAnsi="Arial Nova" w:cs="Arial"/>
          <w:b/>
          <w:bCs/>
          <w:sz w:val="24"/>
          <w:szCs w:val="24"/>
        </w:rPr>
      </w:pPr>
      <w:r w:rsidRPr="008024CE">
        <w:rPr>
          <w:rStyle w:val="eop"/>
          <w:rFonts w:ascii="Arial Nova" w:eastAsiaTheme="majorEastAsia" w:hAnsi="Arial Nova" w:cs="Arial"/>
          <w:sz w:val="24"/>
          <w:szCs w:val="24"/>
        </w:rPr>
        <w:t>NSPCC (2023</w:t>
      </w:r>
      <w:r w:rsidR="00CE522B">
        <w:rPr>
          <w:rStyle w:val="eop"/>
          <w:rFonts w:ascii="Arial Nova" w:eastAsiaTheme="majorEastAsia" w:hAnsi="Arial Nova" w:cs="Arial"/>
          <w:sz w:val="24"/>
          <w:szCs w:val="24"/>
        </w:rPr>
        <w:t>a</w:t>
      </w:r>
      <w:r w:rsidRPr="008024CE">
        <w:rPr>
          <w:rStyle w:val="eop"/>
          <w:rFonts w:ascii="Arial Nova" w:eastAsiaTheme="majorEastAsia" w:hAnsi="Arial Nova" w:cs="Arial"/>
          <w:sz w:val="24"/>
          <w:szCs w:val="24"/>
        </w:rPr>
        <w:t>)</w:t>
      </w:r>
      <w:r w:rsidRPr="008024CE">
        <w:rPr>
          <w:rStyle w:val="eop"/>
          <w:rFonts w:ascii="Arial Nova" w:eastAsiaTheme="majorEastAsia" w:hAnsi="Arial Nova" w:cs="Arial"/>
          <w:sz w:val="24"/>
          <w:szCs w:val="24"/>
        </w:rPr>
        <w:t xml:space="preserve"> </w:t>
      </w:r>
      <w:r w:rsidRPr="008024CE">
        <w:rPr>
          <w:rFonts w:ascii="Arial Nova" w:hAnsi="Arial Nova" w:cs="Arial"/>
          <w:i/>
          <w:iCs/>
          <w:sz w:val="24"/>
          <w:szCs w:val="24"/>
        </w:rPr>
        <w:t>multi-agency</w:t>
      </w:r>
      <w:r w:rsidRPr="008024CE">
        <w:rPr>
          <w:rFonts w:ascii="Arial Nova" w:hAnsi="Arial Nova" w:cs="Arial"/>
          <w:i/>
          <w:iCs/>
          <w:sz w:val="24"/>
          <w:szCs w:val="24"/>
        </w:rPr>
        <w:t xml:space="preserve"> working</w:t>
      </w:r>
      <w:r w:rsidRPr="008024CE">
        <w:rPr>
          <w:rFonts w:ascii="Arial Nova" w:hAnsi="Arial Nova" w:cs="Arial"/>
          <w:i/>
          <w:iCs/>
          <w:sz w:val="24"/>
          <w:szCs w:val="24"/>
        </w:rPr>
        <w:t>.</w:t>
      </w:r>
      <w:r w:rsidRPr="008024CE">
        <w:rPr>
          <w:rFonts w:ascii="Arial Nova" w:eastAsia="Arial" w:hAnsi="Arial Nova" w:cs="Arial"/>
          <w:sz w:val="24"/>
          <w:szCs w:val="24"/>
        </w:rPr>
        <w:t xml:space="preserve"> </w:t>
      </w:r>
      <w:r w:rsidRPr="008024CE">
        <w:rPr>
          <w:rFonts w:ascii="Arial Nova" w:eastAsia="Arial" w:hAnsi="Arial Nova" w:cs="Arial"/>
          <w:sz w:val="24"/>
          <w:szCs w:val="24"/>
        </w:rPr>
        <w:t>Available at:</w:t>
      </w:r>
      <w:r w:rsidRPr="008024CE">
        <w:rPr>
          <w:rFonts w:ascii="Arial Nova" w:hAnsi="Arial Nova"/>
          <w:sz w:val="24"/>
          <w:szCs w:val="24"/>
        </w:rPr>
        <w:t xml:space="preserve"> </w:t>
      </w:r>
      <w:hyperlink r:id="rId21" w:history="1">
        <w:r w:rsidRPr="008024CE">
          <w:rPr>
            <w:rStyle w:val="Hyperlink"/>
            <w:rFonts w:ascii="Arial Nova" w:hAnsi="Arial Nova"/>
            <w:sz w:val="24"/>
            <w:szCs w:val="24"/>
          </w:rPr>
          <w:t>Multi-agency and interdisciplinary working | NSPCC Learning</w:t>
        </w:r>
      </w:hyperlink>
      <w:r w:rsidRPr="008024CE">
        <w:rPr>
          <w:rFonts w:ascii="Arial Nova" w:hAnsi="Arial Nova"/>
          <w:sz w:val="24"/>
          <w:szCs w:val="24"/>
        </w:rPr>
        <w:t xml:space="preserve">. </w:t>
      </w:r>
      <w:r w:rsidRPr="008024CE">
        <w:rPr>
          <w:rFonts w:ascii="Arial Nova" w:eastAsia="Arial" w:hAnsi="Arial Nova" w:cs="Arial"/>
          <w:sz w:val="24"/>
          <w:szCs w:val="24"/>
          <w:lang w:val="en-US"/>
        </w:rPr>
        <w:t>(Accessed: 12</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p>
    <w:p w14:paraId="5CDE0EE1" w14:textId="4C155BD2" w:rsidR="008024CE" w:rsidRPr="008024CE" w:rsidRDefault="008024CE" w:rsidP="008024CE">
      <w:pPr>
        <w:spacing w:line="360" w:lineRule="auto"/>
        <w:rPr>
          <w:rFonts w:ascii="Arial Nova" w:eastAsia="Arial" w:hAnsi="Arial Nova" w:cs="Arial"/>
          <w:sz w:val="24"/>
          <w:szCs w:val="24"/>
        </w:rPr>
      </w:pPr>
      <w:r w:rsidRPr="008024CE">
        <w:rPr>
          <w:rFonts w:ascii="Arial Nova" w:eastAsia="Arial" w:hAnsi="Arial Nova" w:cs="Arial"/>
          <w:sz w:val="24"/>
          <w:szCs w:val="24"/>
        </w:rPr>
        <w:t>NSPCC (2023</w:t>
      </w:r>
      <w:r w:rsidR="00CE522B">
        <w:rPr>
          <w:rFonts w:ascii="Arial Nova" w:eastAsia="Arial" w:hAnsi="Arial Nova" w:cs="Arial"/>
          <w:sz w:val="24"/>
          <w:szCs w:val="24"/>
        </w:rPr>
        <w:t>b</w:t>
      </w:r>
      <w:r w:rsidRPr="008024CE">
        <w:rPr>
          <w:rFonts w:ascii="Arial Nova" w:eastAsia="Arial" w:hAnsi="Arial Nova" w:cs="Arial"/>
          <w:sz w:val="24"/>
          <w:szCs w:val="24"/>
        </w:rPr>
        <w:t xml:space="preserve">) </w:t>
      </w:r>
      <w:r w:rsidRPr="008024CE">
        <w:rPr>
          <w:rFonts w:ascii="Arial Nova" w:eastAsia="Arial" w:hAnsi="Arial Nova" w:cs="Arial"/>
          <w:i/>
          <w:iCs/>
          <w:sz w:val="24"/>
          <w:szCs w:val="24"/>
        </w:rPr>
        <w:t>Recognising and responding to abuse</w:t>
      </w:r>
      <w:r w:rsidRPr="008024CE">
        <w:rPr>
          <w:rFonts w:ascii="Arial Nova" w:eastAsia="Arial" w:hAnsi="Arial Nova" w:cs="Arial"/>
          <w:i/>
          <w:iCs/>
          <w:sz w:val="24"/>
          <w:szCs w:val="24"/>
        </w:rPr>
        <w:t>.</w:t>
      </w:r>
      <w:r w:rsidRPr="008024CE">
        <w:rPr>
          <w:rStyle w:val="normaltextrun"/>
          <w:rFonts w:ascii="Arial Nova" w:hAnsi="Arial Nova"/>
          <w:i/>
          <w:iCs/>
          <w:sz w:val="24"/>
          <w:szCs w:val="24"/>
        </w:rPr>
        <w:t xml:space="preserve"> </w:t>
      </w:r>
      <w:r w:rsidR="005F06B9" w:rsidRPr="005F06B9">
        <w:rPr>
          <w:rFonts w:ascii="Arial Nova" w:eastAsia="Arial" w:hAnsi="Arial Nova" w:cs="Arial"/>
          <w:sz w:val="24"/>
          <w:szCs w:val="24"/>
        </w:rPr>
        <w:t>Available at:</w:t>
      </w:r>
      <w:r w:rsidRPr="008024CE">
        <w:rPr>
          <w:rFonts w:ascii="Arial Nova" w:eastAsia="Arial" w:hAnsi="Arial Nova" w:cs="Arial"/>
          <w:sz w:val="24"/>
          <w:szCs w:val="24"/>
        </w:rPr>
        <w:t xml:space="preserve"> </w:t>
      </w:r>
      <w:hyperlink r:id="rId22" w:history="1">
        <w:r w:rsidRPr="008024CE">
          <w:rPr>
            <w:rStyle w:val="Hyperlink"/>
            <w:rFonts w:ascii="Arial Nova" w:hAnsi="Arial Nova"/>
            <w:sz w:val="24"/>
            <w:szCs w:val="24"/>
          </w:rPr>
          <w:t>Recognising and responding to child abuse and neglect | NSPCC Learning</w:t>
        </w:r>
      </w:hyperlink>
      <w:r w:rsidRPr="008024CE">
        <w:rPr>
          <w:rFonts w:ascii="Arial Nova" w:hAnsi="Arial Nova"/>
          <w:sz w:val="24"/>
          <w:szCs w:val="24"/>
        </w:rPr>
        <w:t xml:space="preserve">. </w:t>
      </w:r>
      <w:r w:rsidRPr="008024CE">
        <w:rPr>
          <w:rFonts w:ascii="Arial Nova" w:eastAsia="Arial" w:hAnsi="Arial Nova" w:cs="Arial"/>
          <w:sz w:val="24"/>
          <w:szCs w:val="24"/>
          <w:lang w:val="en-US"/>
        </w:rPr>
        <w:t xml:space="preserve">(Accessed: </w:t>
      </w:r>
      <w:r w:rsidRPr="008024CE">
        <w:rPr>
          <w:rFonts w:ascii="Arial Nova" w:eastAsia="Arial" w:hAnsi="Arial Nova" w:cs="Arial"/>
          <w:sz w:val="24"/>
          <w:szCs w:val="24"/>
          <w:lang w:val="en-US"/>
        </w:rPr>
        <w:t>9</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r w:rsidR="007E0B5E" w:rsidRPr="008024CE">
        <w:rPr>
          <w:rFonts w:ascii="Arial Nova" w:eastAsia="Arial" w:hAnsi="Arial Nova" w:cs="Arial"/>
          <w:sz w:val="24"/>
          <w:szCs w:val="24"/>
          <w:lang w:val="en-US"/>
        </w:rPr>
        <w:t xml:space="preserve">. </w:t>
      </w:r>
    </w:p>
    <w:p w14:paraId="4DEDB9B6" w14:textId="6A70683E" w:rsidR="008024CE" w:rsidRPr="008024CE" w:rsidRDefault="008024CE" w:rsidP="008024CE">
      <w:pPr>
        <w:spacing w:line="360" w:lineRule="auto"/>
        <w:rPr>
          <w:rFonts w:ascii="Arial Nova" w:eastAsia="Arial" w:hAnsi="Arial Nova" w:cs="Arial"/>
          <w:sz w:val="24"/>
          <w:szCs w:val="24"/>
        </w:rPr>
      </w:pPr>
      <w:r w:rsidRPr="008024CE">
        <w:rPr>
          <w:rFonts w:ascii="Arial Nova" w:hAnsi="Arial Nova"/>
          <w:sz w:val="24"/>
          <w:szCs w:val="24"/>
        </w:rPr>
        <w:t xml:space="preserve">NSPCC (2024a) </w:t>
      </w:r>
      <w:r w:rsidRPr="008024CE">
        <w:rPr>
          <w:rFonts w:ascii="Arial Nova" w:hAnsi="Arial Nova"/>
          <w:i/>
          <w:iCs/>
          <w:sz w:val="24"/>
          <w:szCs w:val="24"/>
        </w:rPr>
        <w:t>Child mental health</w:t>
      </w:r>
      <w:r w:rsidRPr="008024CE">
        <w:rPr>
          <w:rFonts w:ascii="Arial Nova" w:hAnsi="Arial Nova"/>
          <w:i/>
          <w:iCs/>
          <w:sz w:val="24"/>
          <w:szCs w:val="24"/>
        </w:rPr>
        <w:t xml:space="preserve">. </w:t>
      </w:r>
      <w:r w:rsidRPr="008024CE">
        <w:rPr>
          <w:rFonts w:ascii="Arial Nova" w:eastAsia="Arial" w:hAnsi="Arial Nova" w:cs="Arial"/>
          <w:sz w:val="24"/>
          <w:szCs w:val="24"/>
        </w:rPr>
        <w:t xml:space="preserve">Available at: </w:t>
      </w:r>
      <w:hyperlink r:id="rId23" w:history="1">
        <w:r w:rsidRPr="008024CE">
          <w:rPr>
            <w:rStyle w:val="Hyperlink"/>
            <w:rFonts w:ascii="Arial Nova" w:hAnsi="Arial Nova"/>
            <w:sz w:val="24"/>
            <w:szCs w:val="24"/>
          </w:rPr>
          <w:t>Child mental health: recognising and responding to issues | NSPCC Learning</w:t>
        </w:r>
      </w:hyperlink>
      <w:r w:rsidRPr="008024CE">
        <w:rPr>
          <w:rFonts w:ascii="Arial Nova" w:hAnsi="Arial Nova"/>
          <w:sz w:val="24"/>
          <w:szCs w:val="24"/>
        </w:rPr>
        <w:t>.</w:t>
      </w:r>
      <w:r w:rsidRPr="008024CE">
        <w:rPr>
          <w:rFonts w:ascii="Arial Nova" w:eastAsia="Arial" w:hAnsi="Arial Nova" w:cs="Arial"/>
          <w:sz w:val="24"/>
          <w:szCs w:val="24"/>
        </w:rPr>
        <w:t xml:space="preserve"> </w:t>
      </w:r>
      <w:r w:rsidRPr="008024CE">
        <w:rPr>
          <w:rFonts w:ascii="Arial Nova" w:eastAsia="Arial" w:hAnsi="Arial Nova" w:cs="Arial"/>
          <w:sz w:val="24"/>
          <w:szCs w:val="24"/>
        </w:rPr>
        <w:t>(Accessed: 9th July 2024).</w:t>
      </w:r>
    </w:p>
    <w:p w14:paraId="33FA4B24" w14:textId="42596BCB" w:rsidR="005F06B9" w:rsidRPr="005F06B9" w:rsidRDefault="008024CE" w:rsidP="008024CE">
      <w:pPr>
        <w:spacing w:line="360" w:lineRule="auto"/>
        <w:rPr>
          <w:rFonts w:ascii="Arial Nova" w:eastAsia="Arial" w:hAnsi="Arial Nova" w:cs="Arial"/>
          <w:sz w:val="24"/>
          <w:szCs w:val="24"/>
        </w:rPr>
      </w:pPr>
      <w:r w:rsidRPr="008024CE">
        <w:rPr>
          <w:rStyle w:val="normaltextrun"/>
          <w:rFonts w:ascii="Arial Nova" w:hAnsi="Arial Nova"/>
          <w:sz w:val="24"/>
          <w:szCs w:val="24"/>
        </w:rPr>
        <w:lastRenderedPageBreak/>
        <w:t>NSPCC (2024</w:t>
      </w:r>
      <w:r w:rsidRPr="008024CE">
        <w:rPr>
          <w:rStyle w:val="normaltextrun"/>
          <w:rFonts w:ascii="Arial Nova" w:hAnsi="Arial Nova"/>
          <w:sz w:val="24"/>
          <w:szCs w:val="24"/>
        </w:rPr>
        <w:t xml:space="preserve"> b</w:t>
      </w:r>
      <w:r w:rsidRPr="008024CE">
        <w:rPr>
          <w:rStyle w:val="normaltextrun"/>
          <w:rFonts w:ascii="Arial Nova" w:hAnsi="Arial Nova"/>
          <w:sz w:val="24"/>
          <w:szCs w:val="24"/>
        </w:rPr>
        <w:t>)</w:t>
      </w:r>
      <w:r w:rsidRPr="008024CE">
        <w:rPr>
          <w:rStyle w:val="normaltextrun"/>
          <w:rFonts w:ascii="Arial Nova" w:hAnsi="Arial Nova"/>
          <w:sz w:val="24"/>
          <w:szCs w:val="24"/>
        </w:rPr>
        <w:t xml:space="preserve"> </w:t>
      </w:r>
      <w:r w:rsidRPr="008024CE">
        <w:rPr>
          <w:rStyle w:val="normaltextrun"/>
          <w:rFonts w:ascii="Arial Nova" w:hAnsi="Arial Nova"/>
          <w:i/>
          <w:iCs/>
          <w:sz w:val="24"/>
          <w:szCs w:val="24"/>
        </w:rPr>
        <w:t>History of child protection in the U</w:t>
      </w:r>
      <w:r w:rsidRPr="008024CE">
        <w:rPr>
          <w:rStyle w:val="normaltextrun"/>
          <w:rFonts w:ascii="Arial Nova" w:hAnsi="Arial Nova"/>
          <w:i/>
          <w:iCs/>
          <w:sz w:val="24"/>
          <w:szCs w:val="24"/>
        </w:rPr>
        <w:t xml:space="preserve">K. </w:t>
      </w:r>
      <w:r w:rsidR="005F06B9" w:rsidRPr="005F06B9">
        <w:rPr>
          <w:rFonts w:ascii="Arial Nova" w:eastAsia="Arial" w:hAnsi="Arial Nova" w:cs="Arial"/>
          <w:sz w:val="24"/>
          <w:szCs w:val="24"/>
        </w:rPr>
        <w:t>Available at:</w:t>
      </w:r>
      <w:r w:rsidRPr="008024CE">
        <w:rPr>
          <w:rFonts w:ascii="Arial Nova" w:eastAsia="Arial" w:hAnsi="Arial Nova" w:cs="Arial"/>
          <w:sz w:val="24"/>
          <w:szCs w:val="24"/>
        </w:rPr>
        <w:t xml:space="preserve"> </w:t>
      </w:r>
      <w:hyperlink r:id="rId24" w:history="1">
        <w:r w:rsidRPr="008024CE">
          <w:rPr>
            <w:rStyle w:val="Hyperlink"/>
            <w:rFonts w:ascii="Arial Nova" w:hAnsi="Arial Nova"/>
            <w:sz w:val="24"/>
            <w:szCs w:val="24"/>
          </w:rPr>
          <w:t>History of child protection in the UK | NSPCC Learning</w:t>
        </w:r>
      </w:hyperlink>
      <w:r w:rsidRPr="008024CE">
        <w:rPr>
          <w:rFonts w:ascii="Arial Nova" w:hAnsi="Arial Nova"/>
          <w:sz w:val="24"/>
          <w:szCs w:val="24"/>
        </w:rPr>
        <w:t>.</w:t>
      </w:r>
      <w:r w:rsidRPr="008024CE">
        <w:rPr>
          <w:rFonts w:ascii="Arial Nova" w:eastAsia="Arial" w:hAnsi="Arial Nova" w:cs="Arial"/>
          <w:sz w:val="24"/>
          <w:szCs w:val="24"/>
          <w:lang w:val="en-US"/>
        </w:rPr>
        <w:t xml:space="preserve"> </w:t>
      </w:r>
      <w:r w:rsidRPr="008024CE">
        <w:rPr>
          <w:rFonts w:ascii="Arial Nova" w:eastAsia="Arial" w:hAnsi="Arial Nova" w:cs="Arial"/>
          <w:sz w:val="24"/>
          <w:szCs w:val="24"/>
          <w:lang w:val="en-US"/>
        </w:rPr>
        <w:t xml:space="preserve">(Accessed: </w:t>
      </w:r>
      <w:r w:rsidRPr="008024CE">
        <w:rPr>
          <w:rFonts w:ascii="Arial Nova" w:eastAsia="Arial" w:hAnsi="Arial Nova" w:cs="Arial"/>
          <w:sz w:val="24"/>
          <w:szCs w:val="24"/>
          <w:lang w:val="en-US"/>
        </w:rPr>
        <w:t>8</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r w:rsidR="007E0B5E" w:rsidRPr="008024CE">
        <w:rPr>
          <w:rFonts w:ascii="Arial Nova" w:eastAsia="Arial" w:hAnsi="Arial Nova" w:cs="Arial"/>
          <w:sz w:val="24"/>
          <w:szCs w:val="24"/>
          <w:lang w:val="en-US"/>
        </w:rPr>
        <w:t xml:space="preserve">. </w:t>
      </w:r>
    </w:p>
    <w:p w14:paraId="24217D9F" w14:textId="77777777" w:rsidR="008024CE" w:rsidRPr="008024CE" w:rsidRDefault="008024CE" w:rsidP="008024CE">
      <w:pPr>
        <w:spacing w:line="360" w:lineRule="auto"/>
        <w:rPr>
          <w:rFonts w:ascii="Arial Nova" w:hAnsi="Arial Nova" w:cs="Arial"/>
          <w:i/>
          <w:iCs/>
          <w:sz w:val="24"/>
          <w:szCs w:val="24"/>
        </w:rPr>
      </w:pPr>
      <w:r w:rsidRPr="008024CE">
        <w:rPr>
          <w:rStyle w:val="eop"/>
          <w:rFonts w:ascii="Arial Nova" w:eastAsiaTheme="majorEastAsia" w:hAnsi="Arial Nova" w:cs="Arial"/>
          <w:sz w:val="24"/>
          <w:szCs w:val="24"/>
        </w:rPr>
        <w:t xml:space="preserve">PLoS </w:t>
      </w:r>
      <w:r w:rsidRPr="008024CE">
        <w:rPr>
          <w:rStyle w:val="eop"/>
          <w:rFonts w:ascii="Arial Nova" w:eastAsiaTheme="majorEastAsia" w:hAnsi="Arial Nova" w:cs="Arial"/>
          <w:sz w:val="24"/>
          <w:szCs w:val="24"/>
        </w:rPr>
        <w:t>(</w:t>
      </w:r>
      <w:r w:rsidRPr="008024CE">
        <w:rPr>
          <w:rStyle w:val="eop"/>
          <w:rFonts w:ascii="Arial Nova" w:eastAsiaTheme="majorEastAsia" w:hAnsi="Arial Nova" w:cs="Arial"/>
          <w:sz w:val="24"/>
          <w:szCs w:val="24"/>
        </w:rPr>
        <w:t>2021)</w:t>
      </w:r>
      <w:r w:rsidRPr="008024CE">
        <w:rPr>
          <w:rStyle w:val="eop"/>
          <w:rFonts w:ascii="Arial Nova" w:eastAsiaTheme="majorEastAsia" w:hAnsi="Arial Nova" w:cs="Arial"/>
          <w:sz w:val="24"/>
          <w:szCs w:val="24"/>
        </w:rPr>
        <w:t xml:space="preserve"> </w:t>
      </w:r>
      <w:r w:rsidRPr="008024CE">
        <w:rPr>
          <w:rFonts w:ascii="Arial Nova" w:hAnsi="Arial Nova" w:cs="Arial"/>
          <w:i/>
          <w:iCs/>
          <w:sz w:val="24"/>
          <w:szCs w:val="24"/>
        </w:rPr>
        <w:t>Mobilising social support to improve mental health for children and adolescents: A systematic review using principles of realist synthesis</w:t>
      </w:r>
      <w:r w:rsidRPr="008024CE">
        <w:rPr>
          <w:rFonts w:ascii="Arial Nova" w:hAnsi="Arial Nova" w:cs="Arial"/>
          <w:i/>
          <w:iCs/>
          <w:sz w:val="24"/>
          <w:szCs w:val="24"/>
        </w:rPr>
        <w:t xml:space="preserve">. </w:t>
      </w:r>
      <w:r w:rsidRPr="008024CE">
        <w:rPr>
          <w:rFonts w:ascii="Arial Nova" w:eastAsia="Arial" w:hAnsi="Arial Nova" w:cs="Arial"/>
          <w:sz w:val="24"/>
          <w:szCs w:val="24"/>
        </w:rPr>
        <w:t>Available at:</w:t>
      </w:r>
      <w:r w:rsidRPr="008024CE">
        <w:rPr>
          <w:rFonts w:ascii="Arial Nova" w:eastAsia="Arial" w:hAnsi="Arial Nova" w:cs="Arial"/>
          <w:sz w:val="24"/>
          <w:szCs w:val="24"/>
        </w:rPr>
        <w:t xml:space="preserve"> </w:t>
      </w:r>
      <w:hyperlink r:id="rId25" w:history="1">
        <w:r w:rsidRPr="008024CE">
          <w:rPr>
            <w:rStyle w:val="Hyperlink"/>
            <w:rFonts w:ascii="Arial Nova" w:hAnsi="Arial Nova"/>
            <w:sz w:val="24"/>
            <w:szCs w:val="24"/>
          </w:rPr>
          <w:t>Mobilising social support to improve mental health for children and adolescents: A systematic review using principles of realist synthesis - PMC (nih.gov)</w:t>
        </w:r>
      </w:hyperlink>
      <w:r w:rsidRPr="008024CE">
        <w:rPr>
          <w:rFonts w:ascii="Arial Nova" w:hAnsi="Arial Nova"/>
          <w:sz w:val="24"/>
          <w:szCs w:val="24"/>
        </w:rPr>
        <w:t xml:space="preserve">. </w:t>
      </w:r>
      <w:r w:rsidRPr="008024CE">
        <w:rPr>
          <w:rFonts w:ascii="Arial Nova" w:eastAsia="Arial" w:hAnsi="Arial Nova" w:cs="Arial"/>
          <w:sz w:val="24"/>
          <w:szCs w:val="24"/>
          <w:lang w:val="en-US"/>
        </w:rPr>
        <w:t>(Accessed: 12</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p>
    <w:p w14:paraId="33DCF290" w14:textId="77777777" w:rsidR="008024CE" w:rsidRPr="008024CE" w:rsidRDefault="008024CE" w:rsidP="008024CE">
      <w:pPr>
        <w:spacing w:line="360" w:lineRule="auto"/>
        <w:rPr>
          <w:rFonts w:ascii="Arial Nova" w:eastAsia="Arial" w:hAnsi="Arial Nova" w:cs="Arial"/>
          <w:sz w:val="24"/>
          <w:szCs w:val="24"/>
        </w:rPr>
      </w:pPr>
      <w:r w:rsidRPr="008024CE">
        <w:rPr>
          <w:rFonts w:ascii="Arial Nova" w:eastAsia="Arial" w:hAnsi="Arial Nova" w:cs="Arial"/>
          <w:sz w:val="24"/>
          <w:szCs w:val="24"/>
        </w:rPr>
        <w:t xml:space="preserve">Safeguarding Association (No date) </w:t>
      </w:r>
      <w:r w:rsidRPr="008024CE">
        <w:rPr>
          <w:rFonts w:ascii="Arial Nova" w:hAnsi="Arial Nova"/>
          <w:i/>
          <w:iCs/>
          <w:sz w:val="24"/>
          <w:szCs w:val="24"/>
        </w:rPr>
        <w:t>Annex B: Role of the designated safeguarding lead</w:t>
      </w:r>
      <w:r w:rsidRPr="008024CE">
        <w:rPr>
          <w:rFonts w:ascii="Arial Nova" w:hAnsi="Arial Nova"/>
          <w:i/>
          <w:iCs/>
          <w:sz w:val="24"/>
          <w:szCs w:val="24"/>
        </w:rPr>
        <w:t xml:space="preserve">. </w:t>
      </w:r>
      <w:r w:rsidRPr="008024CE">
        <w:rPr>
          <w:rFonts w:ascii="Arial Nova" w:eastAsia="Arial" w:hAnsi="Arial Nova" w:cs="Arial"/>
          <w:sz w:val="24"/>
          <w:szCs w:val="24"/>
        </w:rPr>
        <w:t>Available at:</w:t>
      </w:r>
      <w:r w:rsidRPr="008024CE">
        <w:rPr>
          <w:rFonts w:ascii="Arial Nova" w:eastAsia="Arial" w:hAnsi="Arial Nova" w:cs="Arial"/>
          <w:sz w:val="24"/>
          <w:szCs w:val="24"/>
        </w:rPr>
        <w:t xml:space="preserve"> </w:t>
      </w:r>
      <w:hyperlink r:id="rId26" w:history="1">
        <w:r w:rsidRPr="008024CE">
          <w:rPr>
            <w:rStyle w:val="Hyperlink"/>
            <w:rFonts w:ascii="Arial Nova" w:hAnsi="Arial Nova"/>
            <w:sz w:val="24"/>
            <w:szCs w:val="24"/>
          </w:rPr>
          <w:t>KCSiE-Annex-B-Role-of-DSL-2020.pdf (safeguardingassociation.com)</w:t>
        </w:r>
      </w:hyperlink>
      <w:r w:rsidRPr="008024CE">
        <w:rPr>
          <w:rFonts w:ascii="Arial Nova" w:hAnsi="Arial Nova"/>
          <w:sz w:val="24"/>
          <w:szCs w:val="24"/>
        </w:rPr>
        <w:t xml:space="preserve">. </w:t>
      </w:r>
      <w:r w:rsidRPr="008024CE">
        <w:rPr>
          <w:rFonts w:ascii="Arial Nova" w:eastAsia="Arial" w:hAnsi="Arial Nova" w:cs="Arial"/>
          <w:sz w:val="24"/>
          <w:szCs w:val="24"/>
        </w:rPr>
        <w:t>(Accessed: 9th July 2024).</w:t>
      </w:r>
    </w:p>
    <w:p w14:paraId="3E5241D3" w14:textId="56282D5B" w:rsidR="008024CE" w:rsidRPr="008024CE" w:rsidRDefault="008024CE" w:rsidP="008024CE">
      <w:pPr>
        <w:spacing w:line="360" w:lineRule="auto"/>
        <w:rPr>
          <w:rFonts w:ascii="Arial Nova" w:eastAsia="Arial" w:hAnsi="Arial Nova" w:cs="Arial"/>
          <w:sz w:val="24"/>
          <w:szCs w:val="24"/>
        </w:rPr>
      </w:pPr>
      <w:r w:rsidRPr="008024CE">
        <w:rPr>
          <w:rFonts w:ascii="Arial Nova" w:hAnsi="Arial Nova"/>
          <w:sz w:val="24"/>
          <w:szCs w:val="24"/>
        </w:rPr>
        <w:t>Social services and well-being (WALES) ACT 2014</w:t>
      </w:r>
      <w:r w:rsidRPr="008024CE">
        <w:rPr>
          <w:rFonts w:ascii="Arial Nova" w:hAnsi="Arial Nova"/>
          <w:sz w:val="24"/>
          <w:szCs w:val="24"/>
        </w:rPr>
        <w:t xml:space="preserve">. </w:t>
      </w:r>
      <w:r w:rsidRPr="008024CE">
        <w:rPr>
          <w:rFonts w:ascii="Arial Nova" w:hAnsi="Arial Nova"/>
          <w:i/>
          <w:iCs/>
          <w:sz w:val="24"/>
          <w:szCs w:val="24"/>
        </w:rPr>
        <w:t xml:space="preserve">The main principles underpinning the Act: voice and control, prevention and early intervention, well-being, co-production and </w:t>
      </w:r>
      <w:r w:rsidRPr="008024CE">
        <w:rPr>
          <w:rFonts w:ascii="Arial Nova" w:hAnsi="Arial Nova"/>
          <w:i/>
          <w:iCs/>
          <w:sz w:val="24"/>
          <w:szCs w:val="24"/>
        </w:rPr>
        <w:t>multi-agency.</w:t>
      </w:r>
      <w:r w:rsidRPr="008024CE">
        <w:rPr>
          <w:rStyle w:val="normaltextrun"/>
          <w:rFonts w:ascii="Arial Nova" w:hAnsi="Arial Nova"/>
          <w:i/>
          <w:iCs/>
          <w:sz w:val="24"/>
          <w:szCs w:val="24"/>
        </w:rPr>
        <w:t xml:space="preserve"> </w:t>
      </w:r>
      <w:r w:rsidR="005F06B9" w:rsidRPr="005F06B9">
        <w:rPr>
          <w:rFonts w:ascii="Arial Nova" w:eastAsia="Arial" w:hAnsi="Arial Nova" w:cs="Arial"/>
          <w:sz w:val="24"/>
          <w:szCs w:val="24"/>
        </w:rPr>
        <w:t>Available at:</w:t>
      </w:r>
      <w:r w:rsidRPr="008024CE">
        <w:rPr>
          <w:rFonts w:ascii="Arial Nova" w:eastAsia="Arial" w:hAnsi="Arial Nova" w:cs="Arial"/>
          <w:sz w:val="24"/>
          <w:szCs w:val="24"/>
        </w:rPr>
        <w:t xml:space="preserve"> </w:t>
      </w:r>
      <w:hyperlink r:id="rId27" w:history="1">
        <w:r w:rsidRPr="008024CE">
          <w:rPr>
            <w:rStyle w:val="Hyperlink"/>
            <w:rFonts w:ascii="Arial Nova" w:hAnsi="Arial Nova"/>
            <w:sz w:val="24"/>
            <w:szCs w:val="24"/>
          </w:rPr>
          <w:t>Principles-Resource-Guide_March-17.pdf</w:t>
        </w:r>
      </w:hyperlink>
      <w:r w:rsidRPr="008024CE">
        <w:rPr>
          <w:rFonts w:ascii="Arial Nova" w:hAnsi="Arial Nova"/>
          <w:sz w:val="24"/>
          <w:szCs w:val="24"/>
        </w:rPr>
        <w:t xml:space="preserve">. </w:t>
      </w:r>
      <w:r w:rsidRPr="008024CE">
        <w:rPr>
          <w:rFonts w:ascii="Arial Nova" w:eastAsia="Arial" w:hAnsi="Arial Nova" w:cs="Arial"/>
          <w:sz w:val="24"/>
          <w:szCs w:val="24"/>
          <w:lang w:val="en-US"/>
        </w:rPr>
        <w:t>(Accessed: 10</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r w:rsidR="007E0B5E" w:rsidRPr="008024CE">
        <w:rPr>
          <w:rFonts w:ascii="Arial Nova" w:eastAsia="Arial" w:hAnsi="Arial Nova" w:cs="Arial"/>
          <w:sz w:val="24"/>
          <w:szCs w:val="24"/>
          <w:lang w:val="en-US"/>
        </w:rPr>
        <w:t xml:space="preserve">. </w:t>
      </w:r>
    </w:p>
    <w:p w14:paraId="74B40860" w14:textId="43AA2DD9" w:rsidR="008024CE" w:rsidRPr="008024CE" w:rsidRDefault="008024CE" w:rsidP="008024CE">
      <w:pPr>
        <w:spacing w:line="360" w:lineRule="auto"/>
        <w:rPr>
          <w:rFonts w:ascii="Arial Nova" w:eastAsia="Arial" w:hAnsi="Arial Nova" w:cs="Arial"/>
          <w:sz w:val="24"/>
          <w:szCs w:val="24"/>
        </w:rPr>
      </w:pPr>
      <w:hyperlink r:id="rId28" w:anchor=":~:text=You%20must%20not%20cover%20up%20any%20concerns%20they,you%20are%20in%20a%20management%20or%20leadership%20position." w:history="1">
        <w:r w:rsidRPr="008024CE">
          <w:rPr>
            <w:rStyle w:val="Hyperlink"/>
            <w:rFonts w:ascii="Arial Nova" w:hAnsi="Arial Nova"/>
            <w:sz w:val="24"/>
            <w:szCs w:val="24"/>
          </w:rPr>
          <w:t>Standards in practice: how to report concerns about safety | (hcpc-uk.org)</w:t>
        </w:r>
      </w:hyperlink>
      <w:r w:rsidRPr="008024CE">
        <w:rPr>
          <w:rFonts w:ascii="Arial Nova" w:hAnsi="Arial Nova"/>
          <w:sz w:val="24"/>
          <w:szCs w:val="24"/>
        </w:rPr>
        <w:t xml:space="preserve">. </w:t>
      </w:r>
      <w:r w:rsidRPr="008024CE">
        <w:rPr>
          <w:rFonts w:ascii="Arial Nova" w:eastAsia="Arial" w:hAnsi="Arial Nova" w:cs="Arial"/>
          <w:sz w:val="24"/>
          <w:szCs w:val="24"/>
          <w:lang w:val="en-US"/>
        </w:rPr>
        <w:t>(Accessed: 11</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r w:rsidR="007E0B5E" w:rsidRPr="008024CE">
        <w:rPr>
          <w:rFonts w:ascii="Arial Nova" w:eastAsia="Arial" w:hAnsi="Arial Nova" w:cs="Arial"/>
          <w:sz w:val="24"/>
          <w:szCs w:val="24"/>
          <w:lang w:val="en-US"/>
        </w:rPr>
        <w:t xml:space="preserve">. </w:t>
      </w:r>
    </w:p>
    <w:p w14:paraId="39B24B14" w14:textId="77777777" w:rsidR="008024CE" w:rsidRPr="008024CE" w:rsidRDefault="008024CE" w:rsidP="008024CE">
      <w:pPr>
        <w:spacing w:line="360" w:lineRule="auto"/>
        <w:rPr>
          <w:rFonts w:ascii="Arial Nova" w:hAnsi="Arial Nova"/>
          <w:sz w:val="24"/>
          <w:szCs w:val="24"/>
        </w:rPr>
      </w:pPr>
      <w:r w:rsidRPr="008024CE">
        <w:rPr>
          <w:rFonts w:ascii="Arial Nova" w:eastAsiaTheme="majorEastAsia" w:hAnsi="Arial Nova" w:cs="Arial"/>
          <w:sz w:val="24"/>
          <w:szCs w:val="24"/>
        </w:rPr>
        <w:t>The Family Violence Reform Implementation Monitor</w:t>
      </w:r>
      <w:r w:rsidRPr="008024CE">
        <w:rPr>
          <w:rFonts w:ascii="Arial Nova" w:eastAsiaTheme="majorEastAsia" w:hAnsi="Arial Nova" w:cs="Arial"/>
          <w:sz w:val="24"/>
          <w:szCs w:val="24"/>
        </w:rPr>
        <w:t xml:space="preserve"> (</w:t>
      </w:r>
      <w:r w:rsidRPr="008024CE">
        <w:rPr>
          <w:rFonts w:ascii="Arial Nova" w:eastAsiaTheme="majorEastAsia" w:hAnsi="Arial Nova" w:cs="Arial"/>
          <w:sz w:val="24"/>
          <w:szCs w:val="24"/>
        </w:rPr>
        <w:t>2021</w:t>
      </w:r>
      <w:r w:rsidRPr="008024CE">
        <w:rPr>
          <w:rFonts w:ascii="Arial Nova" w:eastAsiaTheme="majorEastAsia" w:hAnsi="Arial Nova" w:cs="Arial"/>
          <w:sz w:val="24"/>
          <w:szCs w:val="24"/>
        </w:rPr>
        <w:t xml:space="preserve">) </w:t>
      </w:r>
      <w:r w:rsidRPr="008024CE">
        <w:rPr>
          <w:rFonts w:ascii="Arial Nova" w:eastAsiaTheme="majorEastAsia" w:hAnsi="Arial Nova" w:cs="Arial"/>
          <w:i/>
          <w:iCs/>
          <w:sz w:val="24"/>
          <w:szCs w:val="24"/>
        </w:rPr>
        <w:t>Misidentification is a significant issue that has enormous consequences for the victim survivor</w:t>
      </w:r>
      <w:r w:rsidRPr="008024CE">
        <w:rPr>
          <w:rFonts w:ascii="Arial Nova" w:eastAsiaTheme="majorEastAsia" w:hAnsi="Arial Nova" w:cs="Arial"/>
          <w:i/>
          <w:iCs/>
          <w:sz w:val="24"/>
          <w:szCs w:val="24"/>
        </w:rPr>
        <w:t>.</w:t>
      </w:r>
      <w:r w:rsidRPr="008024CE">
        <w:rPr>
          <w:rFonts w:ascii="Arial Nova" w:eastAsia="Arial" w:hAnsi="Arial Nova" w:cs="Arial"/>
          <w:sz w:val="24"/>
          <w:szCs w:val="24"/>
        </w:rPr>
        <w:t xml:space="preserve"> </w:t>
      </w:r>
      <w:r w:rsidR="005F06B9" w:rsidRPr="005F06B9">
        <w:rPr>
          <w:rFonts w:ascii="Arial Nova" w:eastAsia="Arial" w:hAnsi="Arial Nova" w:cs="Arial"/>
          <w:sz w:val="24"/>
          <w:szCs w:val="24"/>
        </w:rPr>
        <w:t>Available at:</w:t>
      </w:r>
      <w:r w:rsidRPr="008024CE">
        <w:rPr>
          <w:rFonts w:ascii="Arial Nova" w:hAnsi="Arial Nova"/>
          <w:sz w:val="24"/>
          <w:szCs w:val="24"/>
        </w:rPr>
        <w:t xml:space="preserve"> </w:t>
      </w:r>
      <w:hyperlink r:id="rId29" w:history="1">
        <w:r w:rsidRPr="008024CE">
          <w:rPr>
            <w:rStyle w:val="Hyperlink"/>
            <w:rFonts w:ascii="Arial Nova" w:hAnsi="Arial Nova"/>
            <w:sz w:val="24"/>
            <w:szCs w:val="24"/>
          </w:rPr>
          <w:t>Misidentification is a significant issue that has enormous consequences for the victim survivor | fvrim.vic.gov.au</w:t>
        </w:r>
      </w:hyperlink>
      <w:r w:rsidRPr="008024CE">
        <w:rPr>
          <w:rFonts w:ascii="Arial Nova" w:hAnsi="Arial Nova"/>
          <w:sz w:val="24"/>
          <w:szCs w:val="24"/>
        </w:rPr>
        <w:t>.</w:t>
      </w:r>
      <w:r w:rsidRPr="008024CE">
        <w:rPr>
          <w:rFonts w:ascii="Arial Nova" w:eastAsia="Arial" w:hAnsi="Arial Nova" w:cs="Arial"/>
          <w:sz w:val="24"/>
          <w:szCs w:val="24"/>
          <w:lang w:val="en-US"/>
        </w:rPr>
        <w:t xml:space="preserve"> </w:t>
      </w:r>
      <w:r w:rsidRPr="008024CE">
        <w:rPr>
          <w:rFonts w:ascii="Arial Nova" w:eastAsia="Arial" w:hAnsi="Arial Nova" w:cs="Arial"/>
          <w:sz w:val="24"/>
          <w:szCs w:val="24"/>
          <w:lang w:val="en-US"/>
        </w:rPr>
        <w:t>(Accessed: 12</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p>
    <w:p w14:paraId="07F71004" w14:textId="0D66536B" w:rsidR="008024CE" w:rsidRPr="008024CE" w:rsidRDefault="008024CE" w:rsidP="008024CE">
      <w:pPr>
        <w:spacing w:line="360" w:lineRule="auto"/>
        <w:rPr>
          <w:rFonts w:ascii="Arial Nova" w:eastAsia="Arial" w:hAnsi="Arial Nova" w:cs="Arial"/>
          <w:sz w:val="24"/>
          <w:szCs w:val="24"/>
        </w:rPr>
      </w:pPr>
      <w:r w:rsidRPr="008024CE">
        <w:rPr>
          <w:rFonts w:ascii="Arial Nova" w:hAnsi="Arial Nova" w:cs="Arial"/>
          <w:sz w:val="24"/>
          <w:szCs w:val="24"/>
          <w:shd w:val="clear" w:color="auto" w:fill="FFFFFF"/>
        </w:rPr>
        <w:t>Turner, A (</w:t>
      </w:r>
      <w:r w:rsidRPr="008024CE">
        <w:rPr>
          <w:rFonts w:ascii="Arial Nova" w:hAnsi="Arial Nova" w:cs="Arial"/>
          <w:sz w:val="24"/>
          <w:szCs w:val="24"/>
          <w:shd w:val="clear" w:color="auto" w:fill="FFFFFF"/>
        </w:rPr>
        <w:t>2019</w:t>
      </w:r>
      <w:r w:rsidRPr="008024CE">
        <w:rPr>
          <w:rFonts w:ascii="Arial Nova" w:hAnsi="Arial Nova" w:cs="Arial"/>
          <w:sz w:val="24"/>
          <w:szCs w:val="24"/>
          <w:shd w:val="clear" w:color="auto" w:fill="FFFFFF"/>
        </w:rPr>
        <w:t xml:space="preserve">) </w:t>
      </w:r>
      <w:r w:rsidRPr="008024CE">
        <w:rPr>
          <w:rFonts w:ascii="Arial Nova" w:hAnsi="Arial Nova" w:cs="Arial"/>
          <w:i/>
          <w:iCs/>
          <w:sz w:val="24"/>
          <w:szCs w:val="24"/>
          <w:shd w:val="clear" w:color="auto" w:fill="FFFFFF"/>
        </w:rPr>
        <w:t>Good intentions but the right approach? The case of ACEs</w:t>
      </w:r>
      <w:r w:rsidRPr="008024CE">
        <w:rPr>
          <w:rFonts w:ascii="Arial Nova" w:hAnsi="Arial Nova" w:cs="Arial"/>
          <w:i/>
          <w:iCs/>
          <w:sz w:val="24"/>
          <w:szCs w:val="24"/>
          <w:shd w:val="clear" w:color="auto" w:fill="FFFFFF"/>
        </w:rPr>
        <w:t xml:space="preserve">. </w:t>
      </w:r>
      <w:r w:rsidR="005F06B9" w:rsidRPr="005F06B9">
        <w:rPr>
          <w:rFonts w:ascii="Arial Nova" w:eastAsia="Arial" w:hAnsi="Arial Nova" w:cs="Arial"/>
          <w:sz w:val="24"/>
          <w:szCs w:val="24"/>
        </w:rPr>
        <w:t>Available at:</w:t>
      </w:r>
      <w:r w:rsidRPr="008024CE">
        <w:rPr>
          <w:rFonts w:ascii="Arial Nova" w:hAnsi="Arial Nova"/>
          <w:sz w:val="24"/>
          <w:szCs w:val="24"/>
        </w:rPr>
        <w:t xml:space="preserve"> </w:t>
      </w:r>
      <w:hyperlink r:id="rId30" w:history="1">
        <w:r w:rsidRPr="008024CE">
          <w:rPr>
            <w:rStyle w:val="Hyperlink"/>
            <w:rFonts w:ascii="Arial Nova" w:hAnsi="Arial Nova"/>
            <w:sz w:val="24"/>
            <w:szCs w:val="24"/>
          </w:rPr>
          <w:t xml:space="preserve">Good intentions but the right approach? The case of ACEs – Public </w:t>
        </w:r>
        <w:r w:rsidR="00191217" w:rsidRPr="008024CE">
          <w:rPr>
            <w:rStyle w:val="Hyperlink"/>
            <w:rFonts w:ascii="Arial Nova" w:hAnsi="Arial Nova"/>
            <w:sz w:val="24"/>
            <w:szCs w:val="24"/>
          </w:rPr>
          <w:t>health</w:t>
        </w:r>
      </w:hyperlink>
      <w:r w:rsidRPr="008024CE">
        <w:rPr>
          <w:rFonts w:ascii="Arial Nova" w:hAnsi="Arial Nova"/>
          <w:sz w:val="24"/>
          <w:szCs w:val="24"/>
        </w:rPr>
        <w:t xml:space="preserve">. </w:t>
      </w:r>
      <w:r w:rsidRPr="008024CE">
        <w:rPr>
          <w:rFonts w:ascii="Arial Nova" w:eastAsia="Arial" w:hAnsi="Arial Nova" w:cs="Arial"/>
          <w:sz w:val="24"/>
          <w:szCs w:val="24"/>
          <w:lang w:val="en-US"/>
        </w:rPr>
        <w:t>(Accessed: 11</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r w:rsidR="007E0B5E" w:rsidRPr="008024CE">
        <w:rPr>
          <w:rFonts w:ascii="Arial Nova" w:eastAsia="Arial" w:hAnsi="Arial Nova" w:cs="Arial"/>
          <w:sz w:val="24"/>
          <w:szCs w:val="24"/>
          <w:lang w:val="en-US"/>
        </w:rPr>
        <w:t xml:space="preserve">. </w:t>
      </w:r>
    </w:p>
    <w:p w14:paraId="2C2E2373" w14:textId="77777777" w:rsidR="008024CE" w:rsidRPr="008024CE" w:rsidRDefault="008024CE" w:rsidP="008024CE">
      <w:pPr>
        <w:spacing w:line="360" w:lineRule="auto"/>
        <w:rPr>
          <w:rFonts w:ascii="Arial Nova" w:hAnsi="Arial Nova"/>
          <w:sz w:val="24"/>
          <w:szCs w:val="24"/>
        </w:rPr>
      </w:pPr>
      <w:r w:rsidRPr="008024CE">
        <w:rPr>
          <w:rFonts w:ascii="Arial Nova" w:eastAsia="Arial" w:hAnsi="Arial Nova" w:cs="Arial"/>
          <w:sz w:val="24"/>
          <w:szCs w:val="24"/>
        </w:rPr>
        <w:t xml:space="preserve">Unicef (no date) </w:t>
      </w:r>
      <w:r w:rsidRPr="008024CE">
        <w:rPr>
          <w:rFonts w:ascii="Arial Nova" w:eastAsia="Arial" w:hAnsi="Arial Nova" w:cs="Arial"/>
          <w:i/>
          <w:iCs/>
          <w:sz w:val="24"/>
          <w:szCs w:val="24"/>
        </w:rPr>
        <w:t xml:space="preserve">HOW WE PROTECT CHILDREN'S RIGHTS WITH THE UN CONVENTION ON THE RIGHTS OF THE CHILD. </w:t>
      </w:r>
      <w:r w:rsidRPr="008024CE">
        <w:rPr>
          <w:rFonts w:ascii="Arial Nova" w:eastAsia="Arial" w:hAnsi="Arial Nova" w:cs="Arial"/>
          <w:sz w:val="24"/>
          <w:szCs w:val="24"/>
        </w:rPr>
        <w:t xml:space="preserve">Available at: </w:t>
      </w:r>
      <w:hyperlink r:id="rId31">
        <w:r w:rsidRPr="008024CE">
          <w:rPr>
            <w:rStyle w:val="Hyperlink"/>
            <w:rFonts w:ascii="Arial Nova" w:eastAsia="Arial" w:hAnsi="Arial Nova" w:cs="Arial"/>
            <w:sz w:val="24"/>
            <w:szCs w:val="24"/>
          </w:rPr>
          <w:t>https://www.unicef.org.uk/what-we-do/un-convention-child-rights/</w:t>
        </w:r>
      </w:hyperlink>
      <w:r w:rsidRPr="008024CE">
        <w:rPr>
          <w:rFonts w:ascii="Arial Nova" w:eastAsia="Arial" w:hAnsi="Arial Nova" w:cs="Arial"/>
          <w:color w:val="00B050"/>
          <w:sz w:val="24"/>
          <w:szCs w:val="24"/>
        </w:rPr>
        <w:t xml:space="preserve"> </w:t>
      </w:r>
      <w:r w:rsidRPr="008024CE">
        <w:rPr>
          <w:rFonts w:ascii="Arial Nova" w:eastAsia="Arial" w:hAnsi="Arial Nova" w:cs="Arial"/>
          <w:sz w:val="24"/>
          <w:szCs w:val="24"/>
        </w:rPr>
        <w:t xml:space="preserve">(Accessed: </w:t>
      </w:r>
      <w:r w:rsidRPr="008024CE">
        <w:rPr>
          <w:rFonts w:ascii="Arial Nova" w:eastAsia="Arial" w:hAnsi="Arial Nova" w:cs="Arial"/>
          <w:sz w:val="24"/>
          <w:szCs w:val="24"/>
        </w:rPr>
        <w:t>12th</w:t>
      </w:r>
      <w:r w:rsidRPr="008024CE">
        <w:rPr>
          <w:rFonts w:ascii="Arial Nova" w:eastAsia="Arial" w:hAnsi="Arial Nova" w:cs="Arial"/>
          <w:sz w:val="24"/>
          <w:szCs w:val="24"/>
          <w:vertAlign w:val="superscript"/>
        </w:rPr>
        <w:t xml:space="preserve"> </w:t>
      </w:r>
      <w:r w:rsidRPr="008024CE">
        <w:rPr>
          <w:rFonts w:ascii="Arial Nova" w:eastAsia="Arial" w:hAnsi="Arial Nova" w:cs="Arial"/>
          <w:sz w:val="24"/>
          <w:szCs w:val="24"/>
        </w:rPr>
        <w:t xml:space="preserve">July 2024). </w:t>
      </w:r>
    </w:p>
    <w:p w14:paraId="0112BCE3" w14:textId="373B918E" w:rsidR="008024CE" w:rsidRPr="008024CE" w:rsidRDefault="008024CE" w:rsidP="008024CE">
      <w:pPr>
        <w:spacing w:line="360" w:lineRule="auto"/>
        <w:rPr>
          <w:rFonts w:ascii="Arial Nova" w:eastAsia="Arial" w:hAnsi="Arial Nova" w:cs="Arial"/>
          <w:sz w:val="24"/>
          <w:szCs w:val="24"/>
        </w:rPr>
      </w:pPr>
      <w:r w:rsidRPr="008024CE">
        <w:rPr>
          <w:rStyle w:val="normaltextrun"/>
          <w:rFonts w:ascii="Arial Nova" w:hAnsi="Arial Nova"/>
          <w:sz w:val="24"/>
          <w:szCs w:val="24"/>
        </w:rPr>
        <w:lastRenderedPageBreak/>
        <w:t>University of Huddersfield (no date)</w:t>
      </w:r>
      <w:r w:rsidRPr="008024CE">
        <w:rPr>
          <w:rStyle w:val="normaltextrun"/>
          <w:rFonts w:ascii="Arial Nova" w:hAnsi="Arial Nova"/>
          <w:sz w:val="24"/>
          <w:szCs w:val="24"/>
        </w:rPr>
        <w:t xml:space="preserve"> </w:t>
      </w:r>
      <w:r w:rsidRPr="008024CE">
        <w:rPr>
          <w:rStyle w:val="normaltextrun"/>
          <w:rFonts w:ascii="Arial Nova" w:hAnsi="Arial Nova"/>
          <w:i/>
          <w:iCs/>
          <w:sz w:val="24"/>
          <w:szCs w:val="24"/>
        </w:rPr>
        <w:t>Victoria Climbié Inquiry Data Corpus Online</w:t>
      </w:r>
      <w:r w:rsidRPr="008024CE">
        <w:rPr>
          <w:rStyle w:val="normaltextrun"/>
          <w:rFonts w:ascii="Arial Nova" w:hAnsi="Arial Nova"/>
          <w:i/>
          <w:iCs/>
          <w:sz w:val="24"/>
          <w:szCs w:val="24"/>
        </w:rPr>
        <w:t xml:space="preserve">. </w:t>
      </w:r>
      <w:r w:rsidR="005F06B9" w:rsidRPr="005F06B9">
        <w:rPr>
          <w:rFonts w:ascii="Arial Nova" w:eastAsia="Arial" w:hAnsi="Arial Nova" w:cs="Arial"/>
          <w:sz w:val="24"/>
          <w:szCs w:val="24"/>
        </w:rPr>
        <w:t>Available at:</w:t>
      </w:r>
      <w:r w:rsidRPr="008024CE">
        <w:rPr>
          <w:rFonts w:ascii="Arial Nova" w:eastAsia="Arial" w:hAnsi="Arial Nova" w:cs="Arial"/>
          <w:sz w:val="24"/>
          <w:szCs w:val="24"/>
        </w:rPr>
        <w:t xml:space="preserve"> </w:t>
      </w:r>
      <w:hyperlink r:id="rId32" w:history="1">
        <w:r w:rsidRPr="008024CE">
          <w:rPr>
            <w:rStyle w:val="Hyperlink"/>
            <w:rFonts w:ascii="Arial Nova" w:hAnsi="Arial Nova"/>
            <w:sz w:val="24"/>
            <w:szCs w:val="24"/>
          </w:rPr>
          <w:t>Background to the Victoria Climbié Inquiry (hud.ac.uk)</w:t>
        </w:r>
      </w:hyperlink>
      <w:r w:rsidRPr="008024CE">
        <w:rPr>
          <w:rFonts w:ascii="Arial Nova" w:hAnsi="Arial Nova"/>
          <w:sz w:val="24"/>
          <w:szCs w:val="24"/>
        </w:rPr>
        <w:t xml:space="preserve">. </w:t>
      </w:r>
      <w:r w:rsidRPr="008024CE">
        <w:rPr>
          <w:rFonts w:ascii="Arial Nova" w:eastAsia="Arial" w:hAnsi="Arial Nova" w:cs="Arial"/>
          <w:sz w:val="24"/>
          <w:szCs w:val="24"/>
          <w:lang w:val="en-US"/>
        </w:rPr>
        <w:t xml:space="preserve">(Accessed: </w:t>
      </w:r>
      <w:r w:rsidRPr="008024CE">
        <w:rPr>
          <w:rFonts w:ascii="Arial Nova" w:eastAsia="Arial" w:hAnsi="Arial Nova" w:cs="Arial"/>
          <w:sz w:val="24"/>
          <w:szCs w:val="24"/>
          <w:lang w:val="en-US"/>
        </w:rPr>
        <w:t>10</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r w:rsidR="007E0B5E" w:rsidRPr="008024CE">
        <w:rPr>
          <w:rFonts w:ascii="Arial Nova" w:eastAsia="Arial" w:hAnsi="Arial Nova" w:cs="Arial"/>
          <w:sz w:val="24"/>
          <w:szCs w:val="24"/>
          <w:lang w:val="en-US"/>
        </w:rPr>
        <w:t xml:space="preserve">. </w:t>
      </w:r>
    </w:p>
    <w:p w14:paraId="46E4F63B" w14:textId="0D2CC96E" w:rsidR="008024CE" w:rsidRPr="008024CE" w:rsidRDefault="008024CE" w:rsidP="008024CE">
      <w:pPr>
        <w:spacing w:line="360" w:lineRule="auto"/>
        <w:rPr>
          <w:rFonts w:ascii="Arial Nova" w:eastAsia="Arial" w:hAnsi="Arial Nova" w:cs="Arial"/>
          <w:sz w:val="24"/>
          <w:szCs w:val="24"/>
        </w:rPr>
      </w:pPr>
      <w:r w:rsidRPr="008024CE">
        <w:rPr>
          <w:rFonts w:ascii="Arial Nova" w:hAnsi="Arial Nova"/>
          <w:sz w:val="24"/>
          <w:szCs w:val="24"/>
        </w:rPr>
        <w:t>Wales Safeguarding Procedures (2019)</w:t>
      </w:r>
      <w:r w:rsidRPr="008024CE">
        <w:rPr>
          <w:rFonts w:ascii="Arial Nova" w:hAnsi="Arial Nova"/>
          <w:sz w:val="24"/>
          <w:szCs w:val="24"/>
        </w:rPr>
        <w:t xml:space="preserve"> </w:t>
      </w:r>
      <w:r w:rsidRPr="008024CE">
        <w:rPr>
          <w:rFonts w:ascii="Arial Nova" w:hAnsi="Arial Nova"/>
          <w:i/>
          <w:iCs/>
          <w:sz w:val="24"/>
          <w:szCs w:val="24"/>
        </w:rPr>
        <w:t>Frequently Asked Questions</w:t>
      </w:r>
      <w:r w:rsidRPr="008024CE">
        <w:rPr>
          <w:rFonts w:ascii="Arial Nova" w:hAnsi="Arial Nova"/>
          <w:i/>
          <w:iCs/>
          <w:sz w:val="24"/>
          <w:szCs w:val="24"/>
        </w:rPr>
        <w:t xml:space="preserve">. </w:t>
      </w:r>
      <w:r w:rsidR="005F06B9" w:rsidRPr="005F06B9">
        <w:rPr>
          <w:rFonts w:ascii="Arial Nova" w:eastAsia="Arial" w:hAnsi="Arial Nova" w:cs="Arial"/>
          <w:sz w:val="24"/>
          <w:szCs w:val="24"/>
        </w:rPr>
        <w:t>Available at:</w:t>
      </w:r>
      <w:r w:rsidRPr="008024CE">
        <w:rPr>
          <w:rFonts w:ascii="Arial Nova" w:eastAsia="Arial" w:hAnsi="Arial Nova" w:cs="Arial"/>
          <w:sz w:val="24"/>
          <w:szCs w:val="24"/>
        </w:rPr>
        <w:t xml:space="preserve"> </w:t>
      </w:r>
      <w:hyperlink r:id="rId33" w:history="1">
        <w:r w:rsidRPr="008024CE">
          <w:rPr>
            <w:rStyle w:val="Hyperlink"/>
            <w:rFonts w:ascii="Arial Nova" w:hAnsi="Arial Nova"/>
            <w:sz w:val="24"/>
            <w:szCs w:val="24"/>
          </w:rPr>
          <w:t>Wales_Safeguarding_Procedures_Frequently_Asked_Questions.pdf</w:t>
        </w:r>
      </w:hyperlink>
      <w:r w:rsidRPr="008024CE">
        <w:rPr>
          <w:rFonts w:ascii="Arial Nova" w:hAnsi="Arial Nova"/>
          <w:sz w:val="24"/>
          <w:szCs w:val="24"/>
        </w:rPr>
        <w:t xml:space="preserve">. </w:t>
      </w:r>
      <w:r w:rsidRPr="008024CE">
        <w:rPr>
          <w:rFonts w:ascii="Arial Nova" w:eastAsia="Arial" w:hAnsi="Arial Nova" w:cs="Arial"/>
          <w:sz w:val="24"/>
          <w:szCs w:val="24"/>
          <w:lang w:val="en-US"/>
        </w:rPr>
        <w:t>(Accessed: 10</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r w:rsidR="007E0B5E" w:rsidRPr="008024CE">
        <w:rPr>
          <w:rFonts w:ascii="Arial Nova" w:eastAsia="Arial" w:hAnsi="Arial Nova" w:cs="Arial"/>
          <w:sz w:val="24"/>
          <w:szCs w:val="24"/>
          <w:lang w:val="en-US"/>
        </w:rPr>
        <w:t xml:space="preserve">. </w:t>
      </w:r>
    </w:p>
    <w:p w14:paraId="58C6FDE4" w14:textId="77777777" w:rsidR="008024CE" w:rsidRPr="008024CE" w:rsidRDefault="008024CE" w:rsidP="008024CE">
      <w:pPr>
        <w:spacing w:line="360" w:lineRule="auto"/>
        <w:rPr>
          <w:rFonts w:ascii="Arial Nova" w:hAnsi="Arial Nova"/>
          <w:sz w:val="24"/>
          <w:szCs w:val="24"/>
        </w:rPr>
      </w:pPr>
      <w:r w:rsidRPr="008024CE">
        <w:rPr>
          <w:rFonts w:ascii="Arial Nova" w:eastAsia="Arial" w:hAnsi="Arial Nova" w:cs="Arial"/>
          <w:sz w:val="24"/>
          <w:szCs w:val="24"/>
        </w:rPr>
        <w:t xml:space="preserve">Wales Safeguarding Procedures (2024) </w:t>
      </w:r>
      <w:r w:rsidRPr="008024CE">
        <w:rPr>
          <w:rFonts w:ascii="Arial Nova" w:eastAsia="Arial" w:hAnsi="Arial Nova" w:cs="Arial"/>
          <w:i/>
          <w:iCs/>
          <w:sz w:val="24"/>
          <w:szCs w:val="24"/>
        </w:rPr>
        <w:t xml:space="preserve">Children and young people at risk of harm. </w:t>
      </w:r>
      <w:r w:rsidRPr="008024CE">
        <w:rPr>
          <w:rFonts w:ascii="Arial Nova" w:eastAsia="Arial" w:hAnsi="Arial Nova" w:cs="Arial"/>
          <w:sz w:val="24"/>
          <w:szCs w:val="24"/>
        </w:rPr>
        <w:t xml:space="preserve">Available at: </w:t>
      </w:r>
      <w:hyperlink r:id="rId34">
        <w:r w:rsidRPr="008024CE">
          <w:rPr>
            <w:rStyle w:val="Hyperlink"/>
            <w:rFonts w:ascii="Arial Nova" w:eastAsia="Arial" w:hAnsi="Arial Nova" w:cs="Arial"/>
            <w:sz w:val="24"/>
            <w:szCs w:val="24"/>
          </w:rPr>
          <w:t>https://www.safeguarding.wales/en/chi-i/</w:t>
        </w:r>
      </w:hyperlink>
      <w:r w:rsidRPr="008024CE">
        <w:rPr>
          <w:rFonts w:ascii="Arial Nova" w:eastAsia="Arial" w:hAnsi="Arial Nova" w:cs="Arial"/>
          <w:color w:val="FFC000"/>
          <w:sz w:val="24"/>
          <w:szCs w:val="24"/>
        </w:rPr>
        <w:t xml:space="preserve"> </w:t>
      </w:r>
      <w:r w:rsidRPr="008024CE">
        <w:rPr>
          <w:rFonts w:ascii="Arial Nova" w:eastAsia="Arial" w:hAnsi="Arial Nova" w:cs="Arial"/>
          <w:sz w:val="24"/>
          <w:szCs w:val="24"/>
        </w:rPr>
        <w:t>(Accessed: 7</w:t>
      </w:r>
      <w:r w:rsidRPr="008024CE">
        <w:rPr>
          <w:rFonts w:ascii="Arial Nova" w:eastAsia="Arial" w:hAnsi="Arial Nova" w:cs="Arial"/>
          <w:sz w:val="24"/>
          <w:szCs w:val="24"/>
          <w:vertAlign w:val="superscript"/>
        </w:rPr>
        <w:t>th</w:t>
      </w:r>
      <w:r w:rsidRPr="008024CE">
        <w:rPr>
          <w:rFonts w:ascii="Arial Nova" w:eastAsia="Arial" w:hAnsi="Arial Nova" w:cs="Arial"/>
          <w:sz w:val="24"/>
          <w:szCs w:val="24"/>
        </w:rPr>
        <w:t xml:space="preserve"> July 2024).  </w:t>
      </w:r>
    </w:p>
    <w:p w14:paraId="6506EB91" w14:textId="29BF0FAA" w:rsidR="008024CE" w:rsidRPr="008024CE" w:rsidRDefault="008024CE" w:rsidP="008024CE">
      <w:pPr>
        <w:spacing w:line="360" w:lineRule="auto"/>
        <w:rPr>
          <w:rFonts w:ascii="Arial Nova" w:eastAsia="Arial" w:hAnsi="Arial Nova" w:cs="Arial"/>
          <w:sz w:val="24"/>
          <w:szCs w:val="24"/>
        </w:rPr>
      </w:pPr>
      <w:r w:rsidRPr="008024CE">
        <w:rPr>
          <w:rFonts w:ascii="Arial Nova" w:eastAsia="Times New Roman" w:hAnsi="Arial Nova" w:cs="Times New Roman"/>
          <w:kern w:val="0"/>
          <w:sz w:val="24"/>
          <w:szCs w:val="24"/>
          <w:lang w:eastAsia="en-GB"/>
          <w14:ligatures w14:val="none"/>
        </w:rPr>
        <w:t>Wales Safeguarding Procedure</w:t>
      </w:r>
      <w:r w:rsidRPr="008024CE">
        <w:rPr>
          <w:rFonts w:ascii="Arial Nova" w:eastAsia="Times New Roman" w:hAnsi="Arial Nova" w:cs="Times New Roman"/>
          <w:kern w:val="0"/>
          <w:sz w:val="24"/>
          <w:szCs w:val="24"/>
          <w:lang w:eastAsia="en-GB"/>
          <w14:ligatures w14:val="none"/>
        </w:rPr>
        <w:t>s (</w:t>
      </w:r>
      <w:r w:rsidRPr="008024CE">
        <w:rPr>
          <w:rFonts w:ascii="Arial Nova" w:eastAsia="Times New Roman" w:hAnsi="Arial Nova" w:cs="Times New Roman"/>
          <w:kern w:val="0"/>
          <w:sz w:val="24"/>
          <w:szCs w:val="24"/>
          <w:lang w:eastAsia="en-GB"/>
          <w14:ligatures w14:val="none"/>
        </w:rPr>
        <w:t>no date)</w:t>
      </w:r>
      <w:r w:rsidRPr="008024CE">
        <w:rPr>
          <w:rFonts w:ascii="Arial Nova" w:eastAsia="Times New Roman" w:hAnsi="Arial Nova" w:cs="Times New Roman"/>
          <w:kern w:val="0"/>
          <w:sz w:val="24"/>
          <w:szCs w:val="24"/>
          <w:lang w:eastAsia="en-GB"/>
          <w14:ligatures w14:val="none"/>
        </w:rPr>
        <w:t xml:space="preserve"> </w:t>
      </w:r>
      <w:r w:rsidRPr="008024CE">
        <w:rPr>
          <w:rFonts w:ascii="Arial Nova" w:eastAsia="Times New Roman" w:hAnsi="Arial Nova" w:cs="Times New Roman"/>
          <w:i/>
          <w:iCs/>
          <w:kern w:val="0"/>
          <w:sz w:val="24"/>
          <w:szCs w:val="24"/>
          <w:lang w:eastAsia="en-GB"/>
          <w14:ligatures w14:val="none"/>
        </w:rPr>
        <w:t>The strategy discussion/ meeting</w:t>
      </w:r>
      <w:r w:rsidRPr="008024CE">
        <w:rPr>
          <w:rFonts w:ascii="Arial Nova" w:eastAsia="Times New Roman" w:hAnsi="Arial Nova" w:cs="Times New Roman"/>
          <w:i/>
          <w:iCs/>
          <w:kern w:val="0"/>
          <w:sz w:val="24"/>
          <w:szCs w:val="24"/>
          <w:lang w:eastAsia="en-GB"/>
          <w14:ligatures w14:val="none"/>
        </w:rPr>
        <w:t xml:space="preserve">. </w:t>
      </w:r>
      <w:r w:rsidR="005F06B9" w:rsidRPr="005F06B9">
        <w:rPr>
          <w:rFonts w:ascii="Arial Nova" w:eastAsia="Arial" w:hAnsi="Arial Nova" w:cs="Arial"/>
          <w:sz w:val="24"/>
          <w:szCs w:val="24"/>
        </w:rPr>
        <w:t>Available at:</w:t>
      </w:r>
      <w:r w:rsidRPr="008024CE">
        <w:rPr>
          <w:rFonts w:ascii="Arial Nova" w:hAnsi="Arial Nova"/>
          <w:sz w:val="24"/>
          <w:szCs w:val="24"/>
        </w:rPr>
        <w:t xml:space="preserve"> </w:t>
      </w:r>
      <w:hyperlink r:id="rId35" w:history="1">
        <w:r w:rsidRPr="008024CE">
          <w:rPr>
            <w:rStyle w:val="Hyperlink"/>
            <w:rFonts w:ascii="Arial Nova" w:hAnsi="Arial Nova"/>
            <w:sz w:val="24"/>
            <w:szCs w:val="24"/>
          </w:rPr>
          <w:t>Safeguarding Wales</w:t>
        </w:r>
      </w:hyperlink>
      <w:r w:rsidRPr="008024CE">
        <w:rPr>
          <w:rFonts w:ascii="Arial Nova" w:eastAsia="Arial" w:hAnsi="Arial Nova" w:cs="Arial"/>
          <w:sz w:val="24"/>
          <w:szCs w:val="24"/>
        </w:rPr>
        <w:t xml:space="preserve">. </w:t>
      </w:r>
      <w:r w:rsidRPr="008024CE">
        <w:rPr>
          <w:rFonts w:ascii="Arial Nova" w:eastAsia="Arial" w:hAnsi="Arial Nova" w:cs="Arial"/>
          <w:sz w:val="24"/>
          <w:szCs w:val="24"/>
          <w:lang w:val="en-US"/>
        </w:rPr>
        <w:t>(Accessed: 1</w:t>
      </w:r>
      <w:r w:rsidRPr="008024CE">
        <w:rPr>
          <w:rFonts w:ascii="Arial Nova" w:eastAsia="Arial" w:hAnsi="Arial Nova" w:cs="Arial"/>
          <w:sz w:val="24"/>
          <w:szCs w:val="24"/>
          <w:lang w:val="en-US"/>
        </w:rPr>
        <w:t>1</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r w:rsidR="007E0B5E" w:rsidRPr="008024CE">
        <w:rPr>
          <w:rFonts w:ascii="Arial Nova" w:eastAsia="Arial" w:hAnsi="Arial Nova" w:cs="Arial"/>
          <w:sz w:val="24"/>
          <w:szCs w:val="24"/>
          <w:lang w:val="en-US"/>
        </w:rPr>
        <w:t xml:space="preserve">. </w:t>
      </w:r>
    </w:p>
    <w:p w14:paraId="55880E6A" w14:textId="77777777" w:rsidR="008024CE" w:rsidRPr="008024CE" w:rsidRDefault="008024CE" w:rsidP="008024CE">
      <w:pPr>
        <w:pStyle w:val="paragraph"/>
        <w:spacing w:after="0" w:line="360" w:lineRule="auto"/>
        <w:textAlignment w:val="baseline"/>
        <w:rPr>
          <w:rStyle w:val="eop"/>
          <w:rFonts w:ascii="Arial Nova" w:eastAsiaTheme="majorEastAsia" w:hAnsi="Arial Nova" w:cs="Arial"/>
        </w:rPr>
      </w:pPr>
      <w:r w:rsidRPr="008024CE">
        <w:rPr>
          <w:rStyle w:val="eop"/>
          <w:rFonts w:ascii="Arial Nova" w:eastAsiaTheme="majorEastAsia" w:hAnsi="Arial Nova" w:cs="Arial"/>
        </w:rPr>
        <w:t>Welsh Government (2001)</w:t>
      </w:r>
      <w:r w:rsidRPr="008024CE">
        <w:rPr>
          <w:rStyle w:val="eop"/>
          <w:rFonts w:ascii="Arial Nova" w:eastAsiaTheme="majorEastAsia" w:hAnsi="Arial Nova" w:cs="Arial"/>
        </w:rPr>
        <w:t xml:space="preserve"> </w:t>
      </w:r>
      <w:r w:rsidRPr="008024CE">
        <w:rPr>
          <w:rFonts w:ascii="Arial Nova" w:hAnsi="Arial Nova"/>
          <w:i/>
          <w:iCs/>
        </w:rPr>
        <w:t>Special Educational Needs Code of Practice</w:t>
      </w:r>
      <w:r w:rsidRPr="008024CE">
        <w:rPr>
          <w:rFonts w:ascii="Arial Nova" w:hAnsi="Arial Nova"/>
          <w:i/>
          <w:iCs/>
        </w:rPr>
        <w:t xml:space="preserve">. </w:t>
      </w:r>
      <w:r w:rsidRPr="008024CE">
        <w:rPr>
          <w:rFonts w:ascii="Arial Nova" w:eastAsia="Arial" w:hAnsi="Arial Nova" w:cs="Arial"/>
        </w:rPr>
        <w:t>Available at:</w:t>
      </w:r>
      <w:r w:rsidRPr="008024CE">
        <w:rPr>
          <w:rFonts w:ascii="Arial Nova" w:hAnsi="Arial Nova"/>
        </w:rPr>
        <w:t xml:space="preserve"> </w:t>
      </w:r>
      <w:hyperlink r:id="rId36" w:history="1">
        <w:r w:rsidRPr="008024CE">
          <w:rPr>
            <w:rStyle w:val="Hyperlink"/>
            <w:rFonts w:ascii="Arial Nova" w:eastAsiaTheme="majorEastAsia" w:hAnsi="Arial Nova"/>
          </w:rPr>
          <w:t>special_educational_needs_code_of_practice.pdf (publishing.service.gov.uk)</w:t>
        </w:r>
      </w:hyperlink>
      <w:r w:rsidRPr="008024CE">
        <w:rPr>
          <w:rFonts w:ascii="Arial Nova" w:hAnsi="Arial Nova"/>
        </w:rPr>
        <w:t xml:space="preserve">. </w:t>
      </w:r>
      <w:r w:rsidRPr="008024CE">
        <w:rPr>
          <w:rFonts w:ascii="Arial Nova" w:eastAsia="Arial" w:hAnsi="Arial Nova" w:cs="Arial"/>
          <w:lang w:val="en-US"/>
        </w:rPr>
        <w:t>(Accessed: 12</w:t>
      </w:r>
      <w:r w:rsidRPr="008024CE">
        <w:rPr>
          <w:rFonts w:ascii="Arial Nova" w:eastAsia="Arial" w:hAnsi="Arial Nova" w:cs="Arial"/>
          <w:vertAlign w:val="superscript"/>
          <w:lang w:val="en-US"/>
        </w:rPr>
        <w:t>th</w:t>
      </w:r>
      <w:r w:rsidRPr="008024CE">
        <w:rPr>
          <w:rFonts w:ascii="Arial Nova" w:eastAsia="Arial" w:hAnsi="Arial Nova" w:cs="Arial"/>
          <w:lang w:val="en-US"/>
        </w:rPr>
        <w:t xml:space="preserve"> July 2024)</w:t>
      </w:r>
    </w:p>
    <w:p w14:paraId="5F9DD232" w14:textId="77777777" w:rsidR="008024CE" w:rsidRPr="008024CE" w:rsidRDefault="008024CE" w:rsidP="008024CE">
      <w:pPr>
        <w:spacing w:line="360" w:lineRule="auto"/>
        <w:rPr>
          <w:rFonts w:ascii="Arial Nova" w:eastAsia="Arial" w:hAnsi="Arial Nova" w:cs="Arial"/>
          <w:sz w:val="24"/>
          <w:szCs w:val="24"/>
        </w:rPr>
      </w:pPr>
      <w:r w:rsidRPr="008024CE">
        <w:rPr>
          <w:rStyle w:val="normaltextrun"/>
          <w:rFonts w:ascii="Arial Nova" w:eastAsiaTheme="majorEastAsia" w:hAnsi="Arial Nova" w:cs="Arial"/>
          <w:sz w:val="24"/>
          <w:szCs w:val="24"/>
        </w:rPr>
        <w:t>Welsh Government</w:t>
      </w:r>
      <w:r w:rsidRPr="008024CE">
        <w:rPr>
          <w:rStyle w:val="normaltextrun"/>
          <w:rFonts w:ascii="Arial Nova" w:eastAsiaTheme="majorEastAsia" w:hAnsi="Arial Nova" w:cs="Arial"/>
          <w:sz w:val="24"/>
          <w:szCs w:val="24"/>
        </w:rPr>
        <w:t xml:space="preserve"> </w:t>
      </w:r>
      <w:r w:rsidRPr="008024CE">
        <w:rPr>
          <w:rStyle w:val="normaltextrun"/>
          <w:rFonts w:ascii="Arial Nova" w:eastAsiaTheme="majorEastAsia" w:hAnsi="Arial Nova" w:cs="Arial"/>
          <w:sz w:val="24"/>
          <w:szCs w:val="24"/>
        </w:rPr>
        <w:t>(</w:t>
      </w:r>
      <w:r w:rsidRPr="008024CE">
        <w:rPr>
          <w:rStyle w:val="normaltextrun"/>
          <w:rFonts w:ascii="Arial Nova" w:eastAsiaTheme="majorEastAsia" w:hAnsi="Arial Nova" w:cs="Arial"/>
          <w:sz w:val="24"/>
          <w:szCs w:val="24"/>
        </w:rPr>
        <w:t>2014</w:t>
      </w:r>
      <w:r w:rsidRPr="008024CE">
        <w:rPr>
          <w:rStyle w:val="normaltextrun"/>
          <w:rFonts w:ascii="Arial Nova" w:eastAsiaTheme="majorEastAsia" w:hAnsi="Arial Nova" w:cs="Arial"/>
          <w:sz w:val="24"/>
          <w:szCs w:val="24"/>
        </w:rPr>
        <w:t xml:space="preserve">a) </w:t>
      </w:r>
      <w:r w:rsidRPr="008024CE">
        <w:rPr>
          <w:rStyle w:val="normaltextrun"/>
          <w:rFonts w:ascii="Arial Nova" w:eastAsiaTheme="majorEastAsia" w:hAnsi="Arial Nova" w:cs="Arial"/>
          <w:i/>
          <w:iCs/>
          <w:sz w:val="24"/>
          <w:szCs w:val="24"/>
        </w:rPr>
        <w:t>Social Services and Well-being (Wales) Act 2014</w:t>
      </w:r>
      <w:r w:rsidRPr="008024CE">
        <w:rPr>
          <w:rStyle w:val="normaltextrun"/>
          <w:rFonts w:ascii="Arial Nova" w:eastAsiaTheme="majorEastAsia" w:hAnsi="Arial Nova" w:cs="Arial"/>
          <w:i/>
          <w:iCs/>
          <w:sz w:val="24"/>
          <w:szCs w:val="24"/>
        </w:rPr>
        <w:t>.</w:t>
      </w:r>
      <w:r w:rsidRPr="008024CE">
        <w:rPr>
          <w:rFonts w:ascii="Arial Nova" w:eastAsia="Arial" w:hAnsi="Arial Nova" w:cs="Arial"/>
          <w:sz w:val="24"/>
          <w:szCs w:val="24"/>
        </w:rPr>
        <w:t xml:space="preserve"> </w:t>
      </w:r>
      <w:r w:rsidRPr="008024CE">
        <w:rPr>
          <w:rFonts w:ascii="Arial Nova" w:eastAsia="Arial" w:hAnsi="Arial Nova" w:cs="Arial"/>
          <w:sz w:val="24"/>
          <w:szCs w:val="24"/>
        </w:rPr>
        <w:t>Available at:</w:t>
      </w:r>
      <w:r w:rsidRPr="008024CE">
        <w:rPr>
          <w:rFonts w:ascii="Arial Nova" w:hAnsi="Arial Nova"/>
          <w:sz w:val="24"/>
          <w:szCs w:val="24"/>
        </w:rPr>
        <w:t xml:space="preserve"> </w:t>
      </w:r>
      <w:hyperlink r:id="rId37" w:history="1">
        <w:r w:rsidRPr="008024CE">
          <w:rPr>
            <w:rStyle w:val="Hyperlink"/>
            <w:rFonts w:ascii="Arial Nova" w:hAnsi="Arial Nova"/>
            <w:sz w:val="24"/>
            <w:szCs w:val="24"/>
          </w:rPr>
          <w:t>Social Services and Well-being (Wales) Act 2014 | Law Wales (gov.wales)</w:t>
        </w:r>
      </w:hyperlink>
      <w:r w:rsidRPr="008024CE">
        <w:rPr>
          <w:rFonts w:ascii="Arial Nova" w:hAnsi="Arial Nova"/>
          <w:sz w:val="24"/>
          <w:szCs w:val="24"/>
        </w:rPr>
        <w:t xml:space="preserve">. </w:t>
      </w:r>
      <w:r w:rsidRPr="008024CE">
        <w:rPr>
          <w:rFonts w:ascii="Arial Nova" w:eastAsia="Arial" w:hAnsi="Arial Nova" w:cs="Arial"/>
          <w:sz w:val="24"/>
          <w:szCs w:val="24"/>
        </w:rPr>
        <w:t>(Accessed: 7</w:t>
      </w:r>
      <w:r w:rsidRPr="008024CE">
        <w:rPr>
          <w:rFonts w:ascii="Arial Nova" w:eastAsia="Arial" w:hAnsi="Arial Nova" w:cs="Arial"/>
          <w:sz w:val="24"/>
          <w:szCs w:val="24"/>
          <w:vertAlign w:val="superscript"/>
        </w:rPr>
        <w:t>th</w:t>
      </w:r>
      <w:r w:rsidRPr="008024CE">
        <w:rPr>
          <w:rFonts w:ascii="Arial Nova" w:eastAsia="Arial" w:hAnsi="Arial Nova" w:cs="Arial"/>
          <w:sz w:val="24"/>
          <w:szCs w:val="24"/>
        </w:rPr>
        <w:t xml:space="preserve"> July 2024).</w:t>
      </w:r>
    </w:p>
    <w:p w14:paraId="4495B243" w14:textId="77777777" w:rsidR="008024CE" w:rsidRPr="008024CE" w:rsidRDefault="008024CE" w:rsidP="008024CE">
      <w:pPr>
        <w:spacing w:line="360" w:lineRule="auto"/>
        <w:rPr>
          <w:rFonts w:ascii="Arial Nova" w:hAnsi="Arial Nova" w:cs="Arial"/>
          <w:b/>
          <w:bCs/>
          <w:sz w:val="24"/>
          <w:szCs w:val="24"/>
        </w:rPr>
      </w:pPr>
      <w:r w:rsidRPr="008024CE">
        <w:rPr>
          <w:rStyle w:val="eop"/>
          <w:rFonts w:ascii="Arial Nova" w:eastAsiaTheme="majorEastAsia" w:hAnsi="Arial Nova" w:cs="Arial"/>
          <w:sz w:val="24"/>
          <w:szCs w:val="24"/>
        </w:rPr>
        <w:t>Welsh Government (2014b)</w:t>
      </w:r>
      <w:r w:rsidRPr="008024CE">
        <w:rPr>
          <w:rStyle w:val="eop"/>
          <w:rFonts w:ascii="Arial Nova" w:eastAsiaTheme="majorEastAsia" w:hAnsi="Arial Nova" w:cs="Arial"/>
          <w:sz w:val="24"/>
          <w:szCs w:val="24"/>
        </w:rPr>
        <w:t xml:space="preserve"> </w:t>
      </w:r>
      <w:r w:rsidRPr="008024CE">
        <w:rPr>
          <w:rFonts w:ascii="Arial Nova" w:hAnsi="Arial Nova" w:cs="Arial"/>
          <w:i/>
          <w:iCs/>
          <w:sz w:val="24"/>
          <w:szCs w:val="24"/>
        </w:rPr>
        <w:t>Schools: statutory guidanc</w:t>
      </w:r>
      <w:r w:rsidRPr="008024CE">
        <w:rPr>
          <w:rFonts w:ascii="Arial Nova" w:hAnsi="Arial Nova" w:cs="Arial"/>
          <w:i/>
          <w:iCs/>
          <w:sz w:val="24"/>
          <w:szCs w:val="24"/>
        </w:rPr>
        <w:t>e</w:t>
      </w:r>
      <w:r w:rsidRPr="008024CE">
        <w:rPr>
          <w:rFonts w:ascii="Arial Nova" w:hAnsi="Arial Nova"/>
          <w:i/>
          <w:iCs/>
          <w:sz w:val="24"/>
          <w:szCs w:val="24"/>
        </w:rPr>
        <w:t xml:space="preserve">. </w:t>
      </w:r>
      <w:r w:rsidRPr="008024CE">
        <w:rPr>
          <w:rFonts w:ascii="Arial Nova" w:eastAsia="Arial" w:hAnsi="Arial Nova" w:cs="Arial"/>
          <w:sz w:val="24"/>
          <w:szCs w:val="24"/>
        </w:rPr>
        <w:t>Available at:</w:t>
      </w:r>
      <w:r w:rsidRPr="008024CE">
        <w:rPr>
          <w:rFonts w:ascii="Arial Nova" w:eastAsia="Arial" w:hAnsi="Arial Nova" w:cs="Arial"/>
          <w:sz w:val="24"/>
          <w:szCs w:val="24"/>
        </w:rPr>
        <w:t xml:space="preserve"> </w:t>
      </w:r>
      <w:hyperlink r:id="rId38" w:history="1">
        <w:r w:rsidRPr="008024CE">
          <w:rPr>
            <w:rStyle w:val="Hyperlink"/>
            <w:rFonts w:ascii="Arial Nova" w:hAnsi="Arial Nova"/>
            <w:sz w:val="24"/>
            <w:szCs w:val="24"/>
          </w:rPr>
          <w:t>Schools: statutory guidance - GOV.UK (www.gov.uk)</w:t>
        </w:r>
      </w:hyperlink>
      <w:r w:rsidRPr="008024CE">
        <w:rPr>
          <w:rFonts w:ascii="Arial Nova" w:hAnsi="Arial Nova"/>
          <w:sz w:val="24"/>
          <w:szCs w:val="24"/>
        </w:rPr>
        <w:t xml:space="preserve">. </w:t>
      </w:r>
      <w:r w:rsidRPr="008024CE">
        <w:rPr>
          <w:rFonts w:ascii="Arial Nova" w:eastAsia="Arial" w:hAnsi="Arial Nova" w:cs="Arial"/>
          <w:sz w:val="24"/>
          <w:szCs w:val="24"/>
          <w:lang w:val="en-US"/>
        </w:rPr>
        <w:t>(Accessed: 12</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p>
    <w:p w14:paraId="3DE495F9" w14:textId="2C53B9EB" w:rsidR="008024CE" w:rsidRPr="008024CE" w:rsidRDefault="008024CE" w:rsidP="008024CE">
      <w:pPr>
        <w:spacing w:line="360" w:lineRule="auto"/>
        <w:rPr>
          <w:rFonts w:ascii="Arial Nova" w:eastAsia="Arial" w:hAnsi="Arial Nova" w:cs="Arial"/>
          <w:sz w:val="24"/>
          <w:szCs w:val="24"/>
        </w:rPr>
      </w:pPr>
      <w:r w:rsidRPr="008024CE">
        <w:rPr>
          <w:rFonts w:ascii="Arial Nova" w:hAnsi="Arial Nova"/>
          <w:sz w:val="24"/>
          <w:szCs w:val="24"/>
        </w:rPr>
        <w:t>Welsh</w:t>
      </w:r>
      <w:r w:rsidRPr="008024CE">
        <w:rPr>
          <w:rFonts w:ascii="Arial Nova" w:hAnsi="Arial Nova"/>
          <w:sz w:val="24"/>
          <w:szCs w:val="24"/>
        </w:rPr>
        <w:t xml:space="preserve"> Government</w:t>
      </w:r>
      <w:r w:rsidRPr="008024CE">
        <w:rPr>
          <w:rFonts w:ascii="Arial Nova" w:hAnsi="Arial Nova"/>
          <w:sz w:val="24"/>
          <w:szCs w:val="24"/>
        </w:rPr>
        <w:t xml:space="preserve"> (</w:t>
      </w:r>
      <w:r w:rsidRPr="008024CE">
        <w:rPr>
          <w:rFonts w:ascii="Arial Nova" w:hAnsi="Arial Nova"/>
          <w:sz w:val="24"/>
          <w:szCs w:val="24"/>
        </w:rPr>
        <w:t>2015</w:t>
      </w:r>
      <w:r w:rsidRPr="008024CE">
        <w:rPr>
          <w:rFonts w:ascii="Arial Nova" w:hAnsi="Arial Nova"/>
          <w:sz w:val="24"/>
          <w:szCs w:val="24"/>
        </w:rPr>
        <w:t xml:space="preserve">) </w:t>
      </w:r>
      <w:r w:rsidRPr="008024CE">
        <w:rPr>
          <w:rFonts w:ascii="Arial Nova" w:hAnsi="Arial Nova"/>
          <w:i/>
          <w:iCs/>
          <w:sz w:val="24"/>
          <w:szCs w:val="24"/>
        </w:rPr>
        <w:t>What to do if you’re worried a child is being abused Advice for practitioners</w:t>
      </w:r>
      <w:r w:rsidRPr="008024CE">
        <w:rPr>
          <w:rFonts w:ascii="Arial Nova" w:hAnsi="Arial Nova"/>
          <w:i/>
          <w:iCs/>
          <w:sz w:val="24"/>
          <w:szCs w:val="24"/>
        </w:rPr>
        <w:t>.</w:t>
      </w:r>
      <w:r w:rsidRPr="008024CE">
        <w:rPr>
          <w:rFonts w:ascii="Arial Nova" w:eastAsia="Arial" w:hAnsi="Arial Nova" w:cs="Arial"/>
          <w:sz w:val="24"/>
          <w:szCs w:val="24"/>
        </w:rPr>
        <w:t xml:space="preserve"> </w:t>
      </w:r>
      <w:r w:rsidR="005F06B9" w:rsidRPr="005F06B9">
        <w:rPr>
          <w:rFonts w:ascii="Arial Nova" w:eastAsia="Arial" w:hAnsi="Arial Nova" w:cs="Arial"/>
          <w:sz w:val="24"/>
          <w:szCs w:val="24"/>
        </w:rPr>
        <w:t>Available at:</w:t>
      </w:r>
      <w:r w:rsidRPr="008024CE">
        <w:rPr>
          <w:rFonts w:ascii="Arial Nova" w:eastAsia="Arial" w:hAnsi="Arial Nova" w:cs="Arial"/>
          <w:sz w:val="24"/>
          <w:szCs w:val="24"/>
        </w:rPr>
        <w:t xml:space="preserve"> </w:t>
      </w:r>
      <w:hyperlink r:id="rId39" w:history="1">
        <w:r w:rsidRPr="008024CE">
          <w:rPr>
            <w:rStyle w:val="Hyperlink"/>
            <w:rFonts w:ascii="Arial Nova" w:hAnsi="Arial Nova"/>
            <w:sz w:val="24"/>
            <w:szCs w:val="24"/>
          </w:rPr>
          <w:t>Stat guidance template (publishing.service.gov.uk)</w:t>
        </w:r>
      </w:hyperlink>
      <w:r w:rsidRPr="008024CE">
        <w:rPr>
          <w:rFonts w:ascii="Arial Nova" w:hAnsi="Arial Nova"/>
          <w:sz w:val="24"/>
          <w:szCs w:val="24"/>
        </w:rPr>
        <w:t xml:space="preserve">. </w:t>
      </w:r>
      <w:r w:rsidRPr="008024CE">
        <w:rPr>
          <w:rFonts w:ascii="Arial Nova" w:eastAsia="Arial" w:hAnsi="Arial Nova" w:cs="Arial"/>
          <w:sz w:val="24"/>
          <w:szCs w:val="24"/>
          <w:lang w:val="en-US"/>
        </w:rPr>
        <w:t>(Accessed: 1</w:t>
      </w:r>
      <w:r w:rsidRPr="008024CE">
        <w:rPr>
          <w:rFonts w:ascii="Arial Nova" w:eastAsia="Arial" w:hAnsi="Arial Nova" w:cs="Arial"/>
          <w:sz w:val="24"/>
          <w:szCs w:val="24"/>
          <w:lang w:val="en-US"/>
        </w:rPr>
        <w:t>1</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r w:rsidR="007E0B5E" w:rsidRPr="008024CE">
        <w:rPr>
          <w:rFonts w:ascii="Arial Nova" w:eastAsia="Arial" w:hAnsi="Arial Nova" w:cs="Arial"/>
          <w:sz w:val="24"/>
          <w:szCs w:val="24"/>
          <w:lang w:val="en-US"/>
        </w:rPr>
        <w:t xml:space="preserve">. </w:t>
      </w:r>
    </w:p>
    <w:p w14:paraId="055A3EF0" w14:textId="3F71392C" w:rsidR="008024CE" w:rsidRPr="008024CE" w:rsidRDefault="008024CE" w:rsidP="008024CE">
      <w:pPr>
        <w:spacing w:line="360" w:lineRule="auto"/>
        <w:rPr>
          <w:rFonts w:ascii="Arial Nova" w:eastAsia="Arial" w:hAnsi="Arial Nova" w:cs="Arial"/>
          <w:sz w:val="24"/>
          <w:szCs w:val="24"/>
        </w:rPr>
      </w:pPr>
      <w:r w:rsidRPr="008024CE">
        <w:rPr>
          <w:rFonts w:ascii="Arial Nova" w:eastAsia="Arial" w:hAnsi="Arial Nova" w:cs="Arial"/>
          <w:sz w:val="24"/>
          <w:szCs w:val="24"/>
        </w:rPr>
        <w:t xml:space="preserve">Welsh Government (2016) </w:t>
      </w:r>
      <w:r w:rsidRPr="008024CE">
        <w:rPr>
          <w:rFonts w:ascii="Arial Nova" w:eastAsia="Arial" w:hAnsi="Arial Nova" w:cs="Arial"/>
          <w:i/>
          <w:iCs/>
          <w:sz w:val="24"/>
          <w:szCs w:val="24"/>
        </w:rPr>
        <w:t>Reporting and acting on child abuse and neglect</w:t>
      </w:r>
      <w:r w:rsidRPr="008024CE">
        <w:rPr>
          <w:rFonts w:ascii="Arial Nova" w:eastAsia="Arial" w:hAnsi="Arial Nova" w:cs="Arial"/>
          <w:i/>
          <w:iCs/>
          <w:sz w:val="24"/>
          <w:szCs w:val="24"/>
        </w:rPr>
        <w:t xml:space="preserve">. </w:t>
      </w:r>
      <w:r w:rsidR="005F06B9" w:rsidRPr="005F06B9">
        <w:rPr>
          <w:rFonts w:ascii="Arial Nova" w:eastAsia="Arial" w:hAnsi="Arial Nova" w:cs="Arial"/>
          <w:sz w:val="24"/>
          <w:szCs w:val="24"/>
        </w:rPr>
        <w:t>Available at:</w:t>
      </w:r>
      <w:r w:rsidRPr="008024CE">
        <w:rPr>
          <w:rFonts w:ascii="Arial Nova" w:eastAsia="Arial" w:hAnsi="Arial Nova" w:cs="Arial"/>
          <w:sz w:val="24"/>
          <w:szCs w:val="24"/>
        </w:rPr>
        <w:t xml:space="preserve"> </w:t>
      </w:r>
      <w:hyperlink r:id="rId40" w:history="1">
        <w:r w:rsidRPr="008024CE">
          <w:rPr>
            <w:rStyle w:val="Hyperlink"/>
            <w:rFonts w:ascii="Arial Nova" w:hAnsi="Arial Nova"/>
            <w:sz w:val="24"/>
            <w:szCs w:val="24"/>
          </w:rPr>
          <w:t>Reporting and acting on child abuse and neglect (publishing.service.gov.uk)</w:t>
        </w:r>
      </w:hyperlink>
      <w:r w:rsidRPr="008024CE">
        <w:rPr>
          <w:rFonts w:ascii="Arial Nova" w:hAnsi="Arial Nova"/>
          <w:sz w:val="24"/>
          <w:szCs w:val="24"/>
        </w:rPr>
        <w:t xml:space="preserve">. </w:t>
      </w:r>
      <w:r w:rsidRPr="008024CE">
        <w:rPr>
          <w:rFonts w:ascii="Arial Nova" w:eastAsia="Arial" w:hAnsi="Arial Nova" w:cs="Arial"/>
          <w:sz w:val="24"/>
          <w:szCs w:val="24"/>
          <w:lang w:val="en-US"/>
        </w:rPr>
        <w:t>(Accessed: 1</w:t>
      </w:r>
      <w:r w:rsidRPr="008024CE">
        <w:rPr>
          <w:rFonts w:ascii="Arial Nova" w:eastAsia="Arial" w:hAnsi="Arial Nova" w:cs="Arial"/>
          <w:sz w:val="24"/>
          <w:szCs w:val="24"/>
          <w:lang w:val="en-US"/>
        </w:rPr>
        <w:t>1</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r w:rsidR="007E0B5E" w:rsidRPr="008024CE">
        <w:rPr>
          <w:rFonts w:ascii="Arial Nova" w:eastAsia="Arial" w:hAnsi="Arial Nova" w:cs="Arial"/>
          <w:sz w:val="24"/>
          <w:szCs w:val="24"/>
          <w:lang w:val="en-US"/>
        </w:rPr>
        <w:t xml:space="preserve">. </w:t>
      </w:r>
    </w:p>
    <w:p w14:paraId="722D299E" w14:textId="77777777" w:rsidR="008024CE" w:rsidRPr="008024CE" w:rsidRDefault="008024CE" w:rsidP="008024CE">
      <w:pPr>
        <w:spacing w:line="360" w:lineRule="auto"/>
        <w:rPr>
          <w:rFonts w:ascii="Arial Nova" w:eastAsia="Arial" w:hAnsi="Arial Nova" w:cs="Arial"/>
          <w:sz w:val="24"/>
          <w:szCs w:val="24"/>
        </w:rPr>
      </w:pPr>
      <w:r w:rsidRPr="008024CE">
        <w:rPr>
          <w:rStyle w:val="normaltextrun"/>
          <w:rFonts w:ascii="Arial Nova" w:eastAsiaTheme="majorEastAsia" w:hAnsi="Arial Nova" w:cs="Arial"/>
          <w:sz w:val="24"/>
          <w:szCs w:val="24"/>
        </w:rPr>
        <w:t>Welsh Government (20</w:t>
      </w:r>
      <w:r w:rsidRPr="008024CE">
        <w:rPr>
          <w:rStyle w:val="normaltextrun"/>
          <w:rFonts w:ascii="Arial Nova" w:eastAsiaTheme="majorEastAsia" w:hAnsi="Arial Nova" w:cs="Arial"/>
          <w:sz w:val="24"/>
          <w:szCs w:val="24"/>
        </w:rPr>
        <w:t>21</w:t>
      </w:r>
      <w:r w:rsidRPr="008024CE">
        <w:rPr>
          <w:rStyle w:val="normaltextrun"/>
          <w:rFonts w:ascii="Arial Nova" w:eastAsiaTheme="majorEastAsia" w:hAnsi="Arial Nova" w:cs="Arial"/>
          <w:sz w:val="24"/>
          <w:szCs w:val="24"/>
        </w:rPr>
        <w:t>)</w:t>
      </w:r>
      <w:r w:rsidRPr="008024CE">
        <w:rPr>
          <w:rStyle w:val="normaltextrun"/>
          <w:rFonts w:ascii="Arial Nova" w:eastAsiaTheme="majorEastAsia" w:hAnsi="Arial Nova" w:cs="Arial"/>
          <w:sz w:val="24"/>
          <w:szCs w:val="24"/>
        </w:rPr>
        <w:t xml:space="preserve"> </w:t>
      </w:r>
      <w:r w:rsidRPr="008024CE">
        <w:rPr>
          <w:rStyle w:val="normaltextrun"/>
          <w:rFonts w:ascii="Arial Nova" w:eastAsiaTheme="majorEastAsia" w:hAnsi="Arial Nova" w:cs="Arial"/>
          <w:i/>
          <w:iCs/>
          <w:sz w:val="24"/>
          <w:szCs w:val="24"/>
        </w:rPr>
        <w:t>Review of Adverse Childhood Experiences (ACE) policy: report</w:t>
      </w:r>
      <w:r w:rsidRPr="008024CE">
        <w:rPr>
          <w:rStyle w:val="normaltextrun"/>
          <w:rFonts w:ascii="Arial Nova" w:eastAsiaTheme="majorEastAsia" w:hAnsi="Arial Nova" w:cs="Arial"/>
          <w:i/>
          <w:iCs/>
          <w:sz w:val="24"/>
          <w:szCs w:val="24"/>
        </w:rPr>
        <w:t xml:space="preserve">. </w:t>
      </w:r>
      <w:r w:rsidR="005F06B9" w:rsidRPr="005F06B9">
        <w:rPr>
          <w:rFonts w:ascii="Arial Nova" w:eastAsia="Arial" w:hAnsi="Arial Nova" w:cs="Arial"/>
          <w:sz w:val="24"/>
          <w:szCs w:val="24"/>
        </w:rPr>
        <w:t>Available at:</w:t>
      </w:r>
      <w:r w:rsidRPr="008024CE">
        <w:rPr>
          <w:rFonts w:ascii="Arial Nova" w:eastAsia="Arial" w:hAnsi="Arial Nova" w:cs="Arial"/>
          <w:sz w:val="24"/>
          <w:szCs w:val="24"/>
        </w:rPr>
        <w:t xml:space="preserve"> </w:t>
      </w:r>
      <w:hyperlink r:id="rId41" w:history="1">
        <w:r w:rsidRPr="008024CE">
          <w:rPr>
            <w:rStyle w:val="Hyperlink"/>
            <w:rFonts w:ascii="Arial Nova" w:hAnsi="Arial Nova"/>
            <w:sz w:val="24"/>
            <w:szCs w:val="24"/>
          </w:rPr>
          <w:t>Review of Adverse Childhood Experiences (ACE) policy: report [HTML] | GOV.WALES</w:t>
        </w:r>
      </w:hyperlink>
      <w:r w:rsidRPr="008024CE">
        <w:rPr>
          <w:rFonts w:ascii="Arial Nova" w:hAnsi="Arial Nova"/>
          <w:sz w:val="24"/>
          <w:szCs w:val="24"/>
        </w:rPr>
        <w:t xml:space="preserve">. </w:t>
      </w:r>
      <w:r w:rsidR="005F06B9" w:rsidRPr="005F06B9">
        <w:rPr>
          <w:rFonts w:ascii="Arial Nova" w:eastAsia="Arial" w:hAnsi="Arial Nova" w:cs="Arial"/>
          <w:sz w:val="24"/>
          <w:szCs w:val="24"/>
        </w:rPr>
        <w:t xml:space="preserve">(Accessed: </w:t>
      </w:r>
      <w:r w:rsidRPr="008024CE">
        <w:rPr>
          <w:rFonts w:ascii="Arial Nova" w:eastAsia="Arial" w:hAnsi="Arial Nova" w:cs="Arial"/>
          <w:sz w:val="24"/>
          <w:szCs w:val="24"/>
        </w:rPr>
        <w:t>8</w:t>
      </w:r>
      <w:r w:rsidRPr="008024CE">
        <w:rPr>
          <w:rFonts w:ascii="Arial Nova" w:eastAsia="Arial" w:hAnsi="Arial Nova" w:cs="Arial"/>
          <w:sz w:val="24"/>
          <w:szCs w:val="24"/>
          <w:vertAlign w:val="superscript"/>
        </w:rPr>
        <w:t>th</w:t>
      </w:r>
      <w:r w:rsidRPr="008024CE">
        <w:rPr>
          <w:rFonts w:ascii="Arial Nova" w:eastAsia="Arial" w:hAnsi="Arial Nova" w:cs="Arial"/>
          <w:sz w:val="24"/>
          <w:szCs w:val="24"/>
        </w:rPr>
        <w:t xml:space="preserve"> July 2024</w:t>
      </w:r>
      <w:r w:rsidR="005F06B9" w:rsidRPr="005F06B9">
        <w:rPr>
          <w:rFonts w:ascii="Arial Nova" w:eastAsia="Arial" w:hAnsi="Arial Nova" w:cs="Arial"/>
          <w:sz w:val="24"/>
          <w:szCs w:val="24"/>
        </w:rPr>
        <w:t>).</w:t>
      </w:r>
    </w:p>
    <w:p w14:paraId="49A28796" w14:textId="42C0B588" w:rsidR="008024CE" w:rsidRPr="008024CE" w:rsidRDefault="008024CE" w:rsidP="008024CE">
      <w:pPr>
        <w:spacing w:line="360" w:lineRule="auto"/>
        <w:rPr>
          <w:rFonts w:ascii="Arial Nova" w:eastAsia="Arial" w:hAnsi="Arial Nova" w:cs="Arial"/>
          <w:sz w:val="24"/>
          <w:szCs w:val="24"/>
        </w:rPr>
      </w:pPr>
      <w:r w:rsidRPr="008024CE">
        <w:rPr>
          <w:rStyle w:val="normaltextrun"/>
          <w:rFonts w:ascii="Arial Nova" w:eastAsiaTheme="majorEastAsia" w:hAnsi="Arial Nova" w:cs="Arial"/>
          <w:sz w:val="24"/>
          <w:szCs w:val="24"/>
        </w:rPr>
        <w:lastRenderedPageBreak/>
        <w:t>Working Together to Safeguard Children</w:t>
      </w:r>
      <w:r w:rsidRPr="008024CE">
        <w:rPr>
          <w:rStyle w:val="normaltextrun"/>
          <w:rFonts w:ascii="Arial Nova" w:eastAsiaTheme="majorEastAsia" w:hAnsi="Arial Nova" w:cs="Arial"/>
          <w:sz w:val="24"/>
          <w:szCs w:val="24"/>
        </w:rPr>
        <w:t xml:space="preserve"> (</w:t>
      </w:r>
      <w:r w:rsidRPr="008024CE">
        <w:rPr>
          <w:rStyle w:val="normaltextrun"/>
          <w:rFonts w:ascii="Arial Nova" w:eastAsiaTheme="majorEastAsia" w:hAnsi="Arial Nova" w:cs="Arial"/>
          <w:sz w:val="24"/>
          <w:szCs w:val="24"/>
        </w:rPr>
        <w:t>2018)</w:t>
      </w:r>
      <w:r w:rsidRPr="008024CE">
        <w:rPr>
          <w:rStyle w:val="normaltextrun"/>
          <w:rFonts w:ascii="Arial Nova" w:eastAsiaTheme="majorEastAsia" w:hAnsi="Arial Nova" w:cs="Arial"/>
          <w:sz w:val="24"/>
          <w:szCs w:val="24"/>
        </w:rPr>
        <w:t xml:space="preserve"> </w:t>
      </w:r>
      <w:r w:rsidRPr="008024CE">
        <w:rPr>
          <w:rStyle w:val="normaltextrun"/>
          <w:rFonts w:ascii="Arial Nova" w:eastAsiaTheme="majorEastAsia" w:hAnsi="Arial Nova" w:cs="Arial"/>
          <w:i/>
          <w:iCs/>
          <w:sz w:val="24"/>
          <w:szCs w:val="24"/>
        </w:rPr>
        <w:t>A guide to inter-agency working to</w:t>
      </w:r>
      <w:r w:rsidRPr="008024CE">
        <w:rPr>
          <w:rStyle w:val="normaltextrun"/>
          <w:rFonts w:ascii="Arial Nova" w:eastAsiaTheme="majorEastAsia" w:hAnsi="Arial Nova" w:cs="Arial"/>
          <w:i/>
          <w:iCs/>
          <w:sz w:val="24"/>
          <w:szCs w:val="24"/>
        </w:rPr>
        <w:t xml:space="preserve"> </w:t>
      </w:r>
      <w:r w:rsidRPr="008024CE">
        <w:rPr>
          <w:rStyle w:val="normaltextrun"/>
          <w:rFonts w:ascii="Arial Nova" w:eastAsiaTheme="majorEastAsia" w:hAnsi="Arial Nova" w:cs="Arial"/>
          <w:i/>
          <w:iCs/>
          <w:sz w:val="24"/>
          <w:szCs w:val="24"/>
        </w:rPr>
        <w:t>safeguard and promote the welfare of children</w:t>
      </w:r>
      <w:r w:rsidRPr="008024CE">
        <w:rPr>
          <w:rStyle w:val="normaltextrun"/>
          <w:rFonts w:ascii="Arial Nova" w:eastAsiaTheme="majorEastAsia" w:hAnsi="Arial Nova" w:cs="Arial"/>
          <w:i/>
          <w:iCs/>
          <w:sz w:val="24"/>
          <w:szCs w:val="24"/>
        </w:rPr>
        <w:t xml:space="preserve">. </w:t>
      </w:r>
      <w:r w:rsidR="005F06B9" w:rsidRPr="005F06B9">
        <w:rPr>
          <w:rFonts w:ascii="Arial Nova" w:eastAsia="Arial" w:hAnsi="Arial Nova" w:cs="Arial"/>
          <w:sz w:val="24"/>
          <w:szCs w:val="24"/>
        </w:rPr>
        <w:t>Available at:</w:t>
      </w:r>
      <w:r w:rsidRPr="008024CE">
        <w:rPr>
          <w:rFonts w:ascii="Arial Nova" w:hAnsi="Arial Nova"/>
          <w:sz w:val="24"/>
          <w:szCs w:val="24"/>
        </w:rPr>
        <w:t xml:space="preserve"> </w:t>
      </w:r>
      <w:hyperlink r:id="rId42" w:history="1">
        <w:r w:rsidRPr="008024CE">
          <w:rPr>
            <w:rStyle w:val="Hyperlink"/>
            <w:rFonts w:ascii="Arial Nova" w:hAnsi="Arial Nova"/>
            <w:sz w:val="24"/>
            <w:szCs w:val="24"/>
          </w:rPr>
          <w:t>Working_together_to_safeguard_children_inter_agency_guidance.pdf</w:t>
        </w:r>
      </w:hyperlink>
      <w:r w:rsidRPr="008024CE">
        <w:rPr>
          <w:rFonts w:ascii="Arial Nova" w:eastAsiaTheme="majorEastAsia" w:hAnsi="Arial Nova" w:cs="Arial"/>
          <w:sz w:val="24"/>
          <w:szCs w:val="24"/>
        </w:rPr>
        <w:t xml:space="preserve">. </w:t>
      </w:r>
      <w:r w:rsidRPr="008024CE">
        <w:rPr>
          <w:rFonts w:ascii="Arial Nova" w:eastAsia="Arial" w:hAnsi="Arial Nova" w:cs="Arial"/>
          <w:sz w:val="24"/>
          <w:szCs w:val="24"/>
          <w:lang w:val="en-US"/>
        </w:rPr>
        <w:t>(Accessed: 10</w:t>
      </w:r>
      <w:r w:rsidRPr="008024CE">
        <w:rPr>
          <w:rFonts w:ascii="Arial Nova" w:eastAsia="Arial" w:hAnsi="Arial Nova" w:cs="Arial"/>
          <w:sz w:val="24"/>
          <w:szCs w:val="24"/>
          <w:vertAlign w:val="superscript"/>
          <w:lang w:val="en-US"/>
        </w:rPr>
        <w:t>th</w:t>
      </w:r>
      <w:r w:rsidRPr="008024CE">
        <w:rPr>
          <w:rFonts w:ascii="Arial Nova" w:eastAsia="Arial" w:hAnsi="Arial Nova" w:cs="Arial"/>
          <w:sz w:val="24"/>
          <w:szCs w:val="24"/>
          <w:lang w:val="en-US"/>
        </w:rPr>
        <w:t xml:space="preserve"> July 2024)</w:t>
      </w:r>
      <w:r w:rsidR="007E0B5E" w:rsidRPr="008024CE">
        <w:rPr>
          <w:rFonts w:ascii="Arial Nova" w:eastAsia="Arial" w:hAnsi="Arial Nova" w:cs="Arial"/>
          <w:sz w:val="24"/>
          <w:szCs w:val="24"/>
          <w:lang w:val="en-US"/>
        </w:rPr>
        <w:t xml:space="preserve">. </w:t>
      </w:r>
    </w:p>
    <w:sectPr w:rsidR="008024CE" w:rsidRPr="008024CE" w:rsidSect="00DA74B4">
      <w:headerReference w:type="default" r:id="rId4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C7200A7" w14:textId="77777777" w:rsidR="006E6C53" w:rsidRDefault="006E6C53" w:rsidP="00DA74B4">
      <w:pPr>
        <w:spacing w:after="0" w:line="240" w:lineRule="auto"/>
      </w:pPr>
      <w:r>
        <w:separator/>
      </w:r>
    </w:p>
  </w:endnote>
  <w:endnote w:type="continuationSeparator" w:id="0">
    <w:p w14:paraId="13F2CBF1" w14:textId="77777777" w:rsidR="006E6C53" w:rsidRDefault="006E6C53" w:rsidP="00DA7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panose1 w:val="020B0504020202020204"/>
    <w:charset w:val="00"/>
    <w:family w:val="swiss"/>
    <w:pitch w:val="variable"/>
    <w:sig w:usb0="2000028F" w:usb1="00000002"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3C652B" w14:textId="77777777" w:rsidR="006E6C53" w:rsidRDefault="006E6C53" w:rsidP="00DA74B4">
      <w:pPr>
        <w:spacing w:after="0" w:line="240" w:lineRule="auto"/>
      </w:pPr>
      <w:r>
        <w:separator/>
      </w:r>
    </w:p>
  </w:footnote>
  <w:footnote w:type="continuationSeparator" w:id="0">
    <w:p w14:paraId="308819E1" w14:textId="77777777" w:rsidR="006E6C53" w:rsidRDefault="006E6C53" w:rsidP="00DA74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503F66" w14:textId="03D34FD8" w:rsidR="00DA74B4" w:rsidRDefault="00DA74B4" w:rsidP="00DA74B4">
    <w:pPr>
      <w:pStyle w:val="Header"/>
      <w:jc w:val="right"/>
      <w:rPr>
        <w:rStyle w:val="Strong"/>
        <w:rFonts w:ascii="Segoe UI" w:hAnsi="Segoe UI" w:cs="Segoe UI"/>
        <w:color w:val="1D2125"/>
        <w:shd w:val="clear" w:color="auto" w:fill="FFFFFF"/>
      </w:rPr>
    </w:pPr>
    <w:r>
      <w:rPr>
        <w:rStyle w:val="Strong"/>
        <w:rFonts w:ascii="Segoe UI" w:hAnsi="Segoe UI" w:cs="Segoe UI"/>
        <w:color w:val="1D2125"/>
        <w:shd w:val="clear" w:color="auto" w:fill="FFFFFF"/>
      </w:rPr>
      <w:t>ECEY5011</w:t>
    </w:r>
  </w:p>
  <w:p w14:paraId="21014AAE" w14:textId="3EC2A410" w:rsidR="00DA74B4" w:rsidRDefault="00DA74B4" w:rsidP="00DA74B4">
    <w:pPr>
      <w:pStyle w:val="Header"/>
      <w:jc w:val="right"/>
      <w:rPr>
        <w:rStyle w:val="Strong"/>
        <w:rFonts w:ascii="Segoe UI" w:hAnsi="Segoe UI" w:cs="Segoe UI"/>
        <w:color w:val="1D2125"/>
        <w:shd w:val="clear" w:color="auto" w:fill="FFFFFF"/>
      </w:rPr>
    </w:pPr>
    <w:r>
      <w:rPr>
        <w:rStyle w:val="Strong"/>
        <w:rFonts w:ascii="Segoe UI" w:hAnsi="Segoe UI" w:cs="Segoe UI"/>
        <w:color w:val="1D2125"/>
        <w:shd w:val="clear" w:color="auto" w:fill="FFFFFF"/>
      </w:rPr>
      <w:t>2305639</w:t>
    </w:r>
  </w:p>
  <w:p w14:paraId="082D0823" w14:textId="7A32E71E" w:rsidR="00DA74B4" w:rsidRDefault="00DA74B4" w:rsidP="00DA74B4">
    <w:pPr>
      <w:pStyle w:val="Header"/>
      <w:jc w:val="right"/>
    </w:pPr>
    <w:r>
      <w:rPr>
        <w:rStyle w:val="Strong"/>
        <w:rFonts w:ascii="Segoe UI" w:hAnsi="Segoe UI" w:cs="Segoe UI"/>
        <w:color w:val="1D2125"/>
        <w:shd w:val="clear" w:color="auto" w:fill="FFFFFF"/>
      </w:rPr>
      <w:t>Word Count:</w:t>
    </w:r>
    <w:r w:rsidR="007E0B5E">
      <w:rPr>
        <w:rStyle w:val="Strong"/>
        <w:rFonts w:ascii="Segoe UI" w:hAnsi="Segoe UI" w:cs="Segoe UI"/>
        <w:color w:val="1D2125"/>
        <w:shd w:val="clear" w:color="auto" w:fill="FFFFFF"/>
      </w:rPr>
      <w:t>2,176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BC4767"/>
    <w:multiLevelType w:val="hybridMultilevel"/>
    <w:tmpl w:val="D8BC32E2"/>
    <w:lvl w:ilvl="0" w:tplc="74E27284">
      <w:start w:val="1"/>
      <w:numFmt w:val="bullet"/>
      <w:lvlText w:val="•"/>
      <w:lvlJc w:val="left"/>
      <w:pPr>
        <w:tabs>
          <w:tab w:val="num" w:pos="720"/>
        </w:tabs>
        <w:ind w:left="720" w:hanging="360"/>
      </w:pPr>
      <w:rPr>
        <w:rFonts w:ascii="Arial" w:hAnsi="Arial" w:hint="default"/>
      </w:rPr>
    </w:lvl>
    <w:lvl w:ilvl="1" w:tplc="9300E56A" w:tentative="1">
      <w:start w:val="1"/>
      <w:numFmt w:val="bullet"/>
      <w:lvlText w:val="•"/>
      <w:lvlJc w:val="left"/>
      <w:pPr>
        <w:tabs>
          <w:tab w:val="num" w:pos="1440"/>
        </w:tabs>
        <w:ind w:left="1440" w:hanging="360"/>
      </w:pPr>
      <w:rPr>
        <w:rFonts w:ascii="Arial" w:hAnsi="Arial" w:hint="default"/>
      </w:rPr>
    </w:lvl>
    <w:lvl w:ilvl="2" w:tplc="B810CF3C" w:tentative="1">
      <w:start w:val="1"/>
      <w:numFmt w:val="bullet"/>
      <w:lvlText w:val="•"/>
      <w:lvlJc w:val="left"/>
      <w:pPr>
        <w:tabs>
          <w:tab w:val="num" w:pos="2160"/>
        </w:tabs>
        <w:ind w:left="2160" w:hanging="360"/>
      </w:pPr>
      <w:rPr>
        <w:rFonts w:ascii="Arial" w:hAnsi="Arial" w:hint="default"/>
      </w:rPr>
    </w:lvl>
    <w:lvl w:ilvl="3" w:tplc="D5222084" w:tentative="1">
      <w:start w:val="1"/>
      <w:numFmt w:val="bullet"/>
      <w:lvlText w:val="•"/>
      <w:lvlJc w:val="left"/>
      <w:pPr>
        <w:tabs>
          <w:tab w:val="num" w:pos="2880"/>
        </w:tabs>
        <w:ind w:left="2880" w:hanging="360"/>
      </w:pPr>
      <w:rPr>
        <w:rFonts w:ascii="Arial" w:hAnsi="Arial" w:hint="default"/>
      </w:rPr>
    </w:lvl>
    <w:lvl w:ilvl="4" w:tplc="BCC6A648" w:tentative="1">
      <w:start w:val="1"/>
      <w:numFmt w:val="bullet"/>
      <w:lvlText w:val="•"/>
      <w:lvlJc w:val="left"/>
      <w:pPr>
        <w:tabs>
          <w:tab w:val="num" w:pos="3600"/>
        </w:tabs>
        <w:ind w:left="3600" w:hanging="360"/>
      </w:pPr>
      <w:rPr>
        <w:rFonts w:ascii="Arial" w:hAnsi="Arial" w:hint="default"/>
      </w:rPr>
    </w:lvl>
    <w:lvl w:ilvl="5" w:tplc="A7F27782" w:tentative="1">
      <w:start w:val="1"/>
      <w:numFmt w:val="bullet"/>
      <w:lvlText w:val="•"/>
      <w:lvlJc w:val="left"/>
      <w:pPr>
        <w:tabs>
          <w:tab w:val="num" w:pos="4320"/>
        </w:tabs>
        <w:ind w:left="4320" w:hanging="360"/>
      </w:pPr>
      <w:rPr>
        <w:rFonts w:ascii="Arial" w:hAnsi="Arial" w:hint="default"/>
      </w:rPr>
    </w:lvl>
    <w:lvl w:ilvl="6" w:tplc="35A8EB60" w:tentative="1">
      <w:start w:val="1"/>
      <w:numFmt w:val="bullet"/>
      <w:lvlText w:val="•"/>
      <w:lvlJc w:val="left"/>
      <w:pPr>
        <w:tabs>
          <w:tab w:val="num" w:pos="5040"/>
        </w:tabs>
        <w:ind w:left="5040" w:hanging="360"/>
      </w:pPr>
      <w:rPr>
        <w:rFonts w:ascii="Arial" w:hAnsi="Arial" w:hint="default"/>
      </w:rPr>
    </w:lvl>
    <w:lvl w:ilvl="7" w:tplc="53820E38" w:tentative="1">
      <w:start w:val="1"/>
      <w:numFmt w:val="bullet"/>
      <w:lvlText w:val="•"/>
      <w:lvlJc w:val="left"/>
      <w:pPr>
        <w:tabs>
          <w:tab w:val="num" w:pos="5760"/>
        </w:tabs>
        <w:ind w:left="5760" w:hanging="360"/>
      </w:pPr>
      <w:rPr>
        <w:rFonts w:ascii="Arial" w:hAnsi="Arial" w:hint="default"/>
      </w:rPr>
    </w:lvl>
    <w:lvl w:ilvl="8" w:tplc="EB20CA5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D7053B"/>
    <w:multiLevelType w:val="hybridMultilevel"/>
    <w:tmpl w:val="EEC807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431439"/>
    <w:multiLevelType w:val="multilevel"/>
    <w:tmpl w:val="058AFE0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2E6BCE"/>
    <w:multiLevelType w:val="multilevel"/>
    <w:tmpl w:val="015EB70A"/>
    <w:lvl w:ilvl="0">
      <w:start w:val="3"/>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4" w15:restartNumberingAfterBreak="0">
    <w:nsid w:val="18953859"/>
    <w:multiLevelType w:val="multilevel"/>
    <w:tmpl w:val="B81695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A6A42D8"/>
    <w:multiLevelType w:val="hybridMultilevel"/>
    <w:tmpl w:val="1680A218"/>
    <w:lvl w:ilvl="0" w:tplc="E35863E2">
      <w:start w:val="1"/>
      <w:numFmt w:val="bullet"/>
      <w:lvlText w:val="•"/>
      <w:lvlJc w:val="left"/>
      <w:pPr>
        <w:tabs>
          <w:tab w:val="num" w:pos="720"/>
        </w:tabs>
        <w:ind w:left="720" w:hanging="360"/>
      </w:pPr>
      <w:rPr>
        <w:rFonts w:ascii="Arial" w:hAnsi="Arial" w:hint="default"/>
      </w:rPr>
    </w:lvl>
    <w:lvl w:ilvl="1" w:tplc="5030AA3A" w:tentative="1">
      <w:start w:val="1"/>
      <w:numFmt w:val="bullet"/>
      <w:lvlText w:val="•"/>
      <w:lvlJc w:val="left"/>
      <w:pPr>
        <w:tabs>
          <w:tab w:val="num" w:pos="1440"/>
        </w:tabs>
        <w:ind w:left="1440" w:hanging="360"/>
      </w:pPr>
      <w:rPr>
        <w:rFonts w:ascii="Arial" w:hAnsi="Arial" w:hint="default"/>
      </w:rPr>
    </w:lvl>
    <w:lvl w:ilvl="2" w:tplc="172C763C" w:tentative="1">
      <w:start w:val="1"/>
      <w:numFmt w:val="bullet"/>
      <w:lvlText w:val="•"/>
      <w:lvlJc w:val="left"/>
      <w:pPr>
        <w:tabs>
          <w:tab w:val="num" w:pos="2160"/>
        </w:tabs>
        <w:ind w:left="2160" w:hanging="360"/>
      </w:pPr>
      <w:rPr>
        <w:rFonts w:ascii="Arial" w:hAnsi="Arial" w:hint="default"/>
      </w:rPr>
    </w:lvl>
    <w:lvl w:ilvl="3" w:tplc="674C6D44" w:tentative="1">
      <w:start w:val="1"/>
      <w:numFmt w:val="bullet"/>
      <w:lvlText w:val="•"/>
      <w:lvlJc w:val="left"/>
      <w:pPr>
        <w:tabs>
          <w:tab w:val="num" w:pos="2880"/>
        </w:tabs>
        <w:ind w:left="2880" w:hanging="360"/>
      </w:pPr>
      <w:rPr>
        <w:rFonts w:ascii="Arial" w:hAnsi="Arial" w:hint="default"/>
      </w:rPr>
    </w:lvl>
    <w:lvl w:ilvl="4" w:tplc="6BAACD78" w:tentative="1">
      <w:start w:val="1"/>
      <w:numFmt w:val="bullet"/>
      <w:lvlText w:val="•"/>
      <w:lvlJc w:val="left"/>
      <w:pPr>
        <w:tabs>
          <w:tab w:val="num" w:pos="3600"/>
        </w:tabs>
        <w:ind w:left="3600" w:hanging="360"/>
      </w:pPr>
      <w:rPr>
        <w:rFonts w:ascii="Arial" w:hAnsi="Arial" w:hint="default"/>
      </w:rPr>
    </w:lvl>
    <w:lvl w:ilvl="5" w:tplc="ECE6D2E8" w:tentative="1">
      <w:start w:val="1"/>
      <w:numFmt w:val="bullet"/>
      <w:lvlText w:val="•"/>
      <w:lvlJc w:val="left"/>
      <w:pPr>
        <w:tabs>
          <w:tab w:val="num" w:pos="4320"/>
        </w:tabs>
        <w:ind w:left="4320" w:hanging="360"/>
      </w:pPr>
      <w:rPr>
        <w:rFonts w:ascii="Arial" w:hAnsi="Arial" w:hint="default"/>
      </w:rPr>
    </w:lvl>
    <w:lvl w:ilvl="6" w:tplc="C3CAB368" w:tentative="1">
      <w:start w:val="1"/>
      <w:numFmt w:val="bullet"/>
      <w:lvlText w:val="•"/>
      <w:lvlJc w:val="left"/>
      <w:pPr>
        <w:tabs>
          <w:tab w:val="num" w:pos="5040"/>
        </w:tabs>
        <w:ind w:left="5040" w:hanging="360"/>
      </w:pPr>
      <w:rPr>
        <w:rFonts w:ascii="Arial" w:hAnsi="Arial" w:hint="default"/>
      </w:rPr>
    </w:lvl>
    <w:lvl w:ilvl="7" w:tplc="17FEECF4" w:tentative="1">
      <w:start w:val="1"/>
      <w:numFmt w:val="bullet"/>
      <w:lvlText w:val="•"/>
      <w:lvlJc w:val="left"/>
      <w:pPr>
        <w:tabs>
          <w:tab w:val="num" w:pos="5760"/>
        </w:tabs>
        <w:ind w:left="5760" w:hanging="360"/>
      </w:pPr>
      <w:rPr>
        <w:rFonts w:ascii="Arial" w:hAnsi="Arial" w:hint="default"/>
      </w:rPr>
    </w:lvl>
    <w:lvl w:ilvl="8" w:tplc="F66E64F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F2E7944"/>
    <w:multiLevelType w:val="multilevel"/>
    <w:tmpl w:val="0A907B6C"/>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7" w15:restartNumberingAfterBreak="0">
    <w:nsid w:val="4B7B053C"/>
    <w:multiLevelType w:val="multilevel"/>
    <w:tmpl w:val="1386685C"/>
    <w:lvl w:ilvl="0">
      <w:start w:val="2"/>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8" w15:restartNumberingAfterBreak="0">
    <w:nsid w:val="4D3E17E7"/>
    <w:multiLevelType w:val="multilevel"/>
    <w:tmpl w:val="6742D05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6445C0A"/>
    <w:multiLevelType w:val="multilevel"/>
    <w:tmpl w:val="5386C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28190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20721320">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42460061">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5674971">
    <w:abstractNumId w:val="5"/>
  </w:num>
  <w:num w:numId="5" w16cid:durableId="2047607206">
    <w:abstractNumId w:val="0"/>
  </w:num>
  <w:num w:numId="6" w16cid:durableId="465397995">
    <w:abstractNumId w:val="8"/>
  </w:num>
  <w:num w:numId="7" w16cid:durableId="418672297">
    <w:abstractNumId w:val="4"/>
  </w:num>
  <w:num w:numId="8" w16cid:durableId="1501658232">
    <w:abstractNumId w:val="2"/>
  </w:num>
  <w:num w:numId="9" w16cid:durableId="791751852">
    <w:abstractNumId w:val="9"/>
  </w:num>
  <w:num w:numId="10" w16cid:durableId="8556527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070"/>
    <w:rsid w:val="000008E7"/>
    <w:rsid w:val="00026A18"/>
    <w:rsid w:val="00030FEA"/>
    <w:rsid w:val="0003220A"/>
    <w:rsid w:val="00040A87"/>
    <w:rsid w:val="000633B0"/>
    <w:rsid w:val="00071F99"/>
    <w:rsid w:val="000766A3"/>
    <w:rsid w:val="00080D0D"/>
    <w:rsid w:val="00090DEE"/>
    <w:rsid w:val="000A0C5F"/>
    <w:rsid w:val="000A40BB"/>
    <w:rsid w:val="000B360D"/>
    <w:rsid w:val="000B4EC6"/>
    <w:rsid w:val="000C2EDC"/>
    <w:rsid w:val="000C6F25"/>
    <w:rsid w:val="000E173F"/>
    <w:rsid w:val="00104A27"/>
    <w:rsid w:val="00111835"/>
    <w:rsid w:val="00113A04"/>
    <w:rsid w:val="00114984"/>
    <w:rsid w:val="00120DA5"/>
    <w:rsid w:val="00123703"/>
    <w:rsid w:val="00126388"/>
    <w:rsid w:val="00140735"/>
    <w:rsid w:val="0014366C"/>
    <w:rsid w:val="00156FF8"/>
    <w:rsid w:val="00160FE0"/>
    <w:rsid w:val="001673D2"/>
    <w:rsid w:val="0018442A"/>
    <w:rsid w:val="00191217"/>
    <w:rsid w:val="001A044B"/>
    <w:rsid w:val="001A19A7"/>
    <w:rsid w:val="001A347E"/>
    <w:rsid w:val="001A3968"/>
    <w:rsid w:val="001B4610"/>
    <w:rsid w:val="001B66AB"/>
    <w:rsid w:val="001C6F92"/>
    <w:rsid w:val="001E5D98"/>
    <w:rsid w:val="001F04F6"/>
    <w:rsid w:val="001F3866"/>
    <w:rsid w:val="00213A8A"/>
    <w:rsid w:val="00214794"/>
    <w:rsid w:val="00223329"/>
    <w:rsid w:val="002453F0"/>
    <w:rsid w:val="002456AE"/>
    <w:rsid w:val="002560CD"/>
    <w:rsid w:val="00264D63"/>
    <w:rsid w:val="00284FDE"/>
    <w:rsid w:val="00286EA1"/>
    <w:rsid w:val="002907D8"/>
    <w:rsid w:val="00294802"/>
    <w:rsid w:val="00297EFB"/>
    <w:rsid w:val="002A21CE"/>
    <w:rsid w:val="002A3E16"/>
    <w:rsid w:val="002C2099"/>
    <w:rsid w:val="002D1757"/>
    <w:rsid w:val="002D22A7"/>
    <w:rsid w:val="002D3B1B"/>
    <w:rsid w:val="002D5E8F"/>
    <w:rsid w:val="002D6398"/>
    <w:rsid w:val="002D7D5F"/>
    <w:rsid w:val="003028F3"/>
    <w:rsid w:val="00307C1E"/>
    <w:rsid w:val="00310C87"/>
    <w:rsid w:val="0032394C"/>
    <w:rsid w:val="00325D0F"/>
    <w:rsid w:val="00327435"/>
    <w:rsid w:val="00333A71"/>
    <w:rsid w:val="003374AF"/>
    <w:rsid w:val="00337519"/>
    <w:rsid w:val="00342CF5"/>
    <w:rsid w:val="00390A48"/>
    <w:rsid w:val="00391825"/>
    <w:rsid w:val="00395EB5"/>
    <w:rsid w:val="003A7ACE"/>
    <w:rsid w:val="003B74DC"/>
    <w:rsid w:val="003C0DFB"/>
    <w:rsid w:val="003C4722"/>
    <w:rsid w:val="003C7E96"/>
    <w:rsid w:val="003E29B3"/>
    <w:rsid w:val="003E55B9"/>
    <w:rsid w:val="003E643E"/>
    <w:rsid w:val="003F24B0"/>
    <w:rsid w:val="00400421"/>
    <w:rsid w:val="00400BAB"/>
    <w:rsid w:val="004137BC"/>
    <w:rsid w:val="00427D1C"/>
    <w:rsid w:val="00432234"/>
    <w:rsid w:val="004339A1"/>
    <w:rsid w:val="00447172"/>
    <w:rsid w:val="00453A4C"/>
    <w:rsid w:val="0046273F"/>
    <w:rsid w:val="00473883"/>
    <w:rsid w:val="00474578"/>
    <w:rsid w:val="00486958"/>
    <w:rsid w:val="004C08BC"/>
    <w:rsid w:val="004C4B2C"/>
    <w:rsid w:val="004D07D4"/>
    <w:rsid w:val="004D34A2"/>
    <w:rsid w:val="004D71B9"/>
    <w:rsid w:val="004E2BFE"/>
    <w:rsid w:val="004E5B78"/>
    <w:rsid w:val="004E61AA"/>
    <w:rsid w:val="004F761F"/>
    <w:rsid w:val="00521D45"/>
    <w:rsid w:val="00525131"/>
    <w:rsid w:val="00525668"/>
    <w:rsid w:val="00525C67"/>
    <w:rsid w:val="005576E9"/>
    <w:rsid w:val="00563EBA"/>
    <w:rsid w:val="00575E26"/>
    <w:rsid w:val="00580D79"/>
    <w:rsid w:val="0058456A"/>
    <w:rsid w:val="0059137C"/>
    <w:rsid w:val="005930CA"/>
    <w:rsid w:val="0059517B"/>
    <w:rsid w:val="005A4482"/>
    <w:rsid w:val="005A6EA9"/>
    <w:rsid w:val="005B6CB9"/>
    <w:rsid w:val="005B7B33"/>
    <w:rsid w:val="005E7610"/>
    <w:rsid w:val="005F06B9"/>
    <w:rsid w:val="005F3C71"/>
    <w:rsid w:val="00600E10"/>
    <w:rsid w:val="00614D9B"/>
    <w:rsid w:val="00620FCF"/>
    <w:rsid w:val="0062138C"/>
    <w:rsid w:val="00630F52"/>
    <w:rsid w:val="00643375"/>
    <w:rsid w:val="00646759"/>
    <w:rsid w:val="0065133F"/>
    <w:rsid w:val="00653A3E"/>
    <w:rsid w:val="0066332D"/>
    <w:rsid w:val="00685AF0"/>
    <w:rsid w:val="00686849"/>
    <w:rsid w:val="00691EE0"/>
    <w:rsid w:val="00696767"/>
    <w:rsid w:val="006A48A5"/>
    <w:rsid w:val="006A73E1"/>
    <w:rsid w:val="006C44C4"/>
    <w:rsid w:val="006C683C"/>
    <w:rsid w:val="006C6CEB"/>
    <w:rsid w:val="006E0AAD"/>
    <w:rsid w:val="006E19D9"/>
    <w:rsid w:val="006E2A15"/>
    <w:rsid w:val="006E2BB1"/>
    <w:rsid w:val="006E6C53"/>
    <w:rsid w:val="006E767A"/>
    <w:rsid w:val="006F32CA"/>
    <w:rsid w:val="0070043D"/>
    <w:rsid w:val="0070489B"/>
    <w:rsid w:val="00710447"/>
    <w:rsid w:val="00730E19"/>
    <w:rsid w:val="00745351"/>
    <w:rsid w:val="007756B7"/>
    <w:rsid w:val="007801FE"/>
    <w:rsid w:val="00781BD5"/>
    <w:rsid w:val="007A034E"/>
    <w:rsid w:val="007A074A"/>
    <w:rsid w:val="007A2C93"/>
    <w:rsid w:val="007B2D9E"/>
    <w:rsid w:val="007C60A6"/>
    <w:rsid w:val="007D605E"/>
    <w:rsid w:val="007E0B5E"/>
    <w:rsid w:val="007F0AC1"/>
    <w:rsid w:val="007F22AE"/>
    <w:rsid w:val="007F3FD4"/>
    <w:rsid w:val="008024CE"/>
    <w:rsid w:val="00821411"/>
    <w:rsid w:val="0082253D"/>
    <w:rsid w:val="00834863"/>
    <w:rsid w:val="00836CC9"/>
    <w:rsid w:val="00840C7C"/>
    <w:rsid w:val="00845FBA"/>
    <w:rsid w:val="00851372"/>
    <w:rsid w:val="0085159D"/>
    <w:rsid w:val="00864D52"/>
    <w:rsid w:val="008666C7"/>
    <w:rsid w:val="00882E59"/>
    <w:rsid w:val="00882E8D"/>
    <w:rsid w:val="00885122"/>
    <w:rsid w:val="00885692"/>
    <w:rsid w:val="00887C56"/>
    <w:rsid w:val="00887D41"/>
    <w:rsid w:val="008B1795"/>
    <w:rsid w:val="008C08A9"/>
    <w:rsid w:val="008C14AF"/>
    <w:rsid w:val="008D3BF5"/>
    <w:rsid w:val="008E7B52"/>
    <w:rsid w:val="008F1551"/>
    <w:rsid w:val="008F4169"/>
    <w:rsid w:val="008F6460"/>
    <w:rsid w:val="008F7D8A"/>
    <w:rsid w:val="00903816"/>
    <w:rsid w:val="00905670"/>
    <w:rsid w:val="00911167"/>
    <w:rsid w:val="0091296F"/>
    <w:rsid w:val="00923863"/>
    <w:rsid w:val="00924D7D"/>
    <w:rsid w:val="00925F26"/>
    <w:rsid w:val="00931D8E"/>
    <w:rsid w:val="00934EE0"/>
    <w:rsid w:val="009507FD"/>
    <w:rsid w:val="00996010"/>
    <w:rsid w:val="00997F7B"/>
    <w:rsid w:val="009A2A69"/>
    <w:rsid w:val="009A7D83"/>
    <w:rsid w:val="009B6019"/>
    <w:rsid w:val="009D2A55"/>
    <w:rsid w:val="009E2434"/>
    <w:rsid w:val="00A1437E"/>
    <w:rsid w:val="00A23E06"/>
    <w:rsid w:val="00A26160"/>
    <w:rsid w:val="00A31349"/>
    <w:rsid w:val="00A33A17"/>
    <w:rsid w:val="00A373EC"/>
    <w:rsid w:val="00A604ED"/>
    <w:rsid w:val="00A82404"/>
    <w:rsid w:val="00A83E52"/>
    <w:rsid w:val="00A84070"/>
    <w:rsid w:val="00AE246C"/>
    <w:rsid w:val="00AE591B"/>
    <w:rsid w:val="00B0575D"/>
    <w:rsid w:val="00B05F07"/>
    <w:rsid w:val="00B0667B"/>
    <w:rsid w:val="00B1376D"/>
    <w:rsid w:val="00B15762"/>
    <w:rsid w:val="00B27C0F"/>
    <w:rsid w:val="00B406C0"/>
    <w:rsid w:val="00B4092D"/>
    <w:rsid w:val="00B41FD6"/>
    <w:rsid w:val="00B47F54"/>
    <w:rsid w:val="00B5410A"/>
    <w:rsid w:val="00B60302"/>
    <w:rsid w:val="00B82E90"/>
    <w:rsid w:val="00BB1EE6"/>
    <w:rsid w:val="00BB380F"/>
    <w:rsid w:val="00BB6364"/>
    <w:rsid w:val="00BE5186"/>
    <w:rsid w:val="00BF30F8"/>
    <w:rsid w:val="00C063D5"/>
    <w:rsid w:val="00C23750"/>
    <w:rsid w:val="00C27A3F"/>
    <w:rsid w:val="00C338DD"/>
    <w:rsid w:val="00C33D9B"/>
    <w:rsid w:val="00C500A0"/>
    <w:rsid w:val="00C63A97"/>
    <w:rsid w:val="00C65D4C"/>
    <w:rsid w:val="00C8257C"/>
    <w:rsid w:val="00C85B57"/>
    <w:rsid w:val="00C90BC7"/>
    <w:rsid w:val="00CA36B1"/>
    <w:rsid w:val="00CA6071"/>
    <w:rsid w:val="00CA63BA"/>
    <w:rsid w:val="00CA64A0"/>
    <w:rsid w:val="00CB5EDD"/>
    <w:rsid w:val="00CB7E95"/>
    <w:rsid w:val="00CE522B"/>
    <w:rsid w:val="00CE72AD"/>
    <w:rsid w:val="00CF325F"/>
    <w:rsid w:val="00CF6894"/>
    <w:rsid w:val="00D1726C"/>
    <w:rsid w:val="00D447A0"/>
    <w:rsid w:val="00D53DFE"/>
    <w:rsid w:val="00D57CED"/>
    <w:rsid w:val="00D90EA7"/>
    <w:rsid w:val="00D94245"/>
    <w:rsid w:val="00D96406"/>
    <w:rsid w:val="00DA42BA"/>
    <w:rsid w:val="00DA7438"/>
    <w:rsid w:val="00DA74B4"/>
    <w:rsid w:val="00DC076A"/>
    <w:rsid w:val="00DD4FC2"/>
    <w:rsid w:val="00DE6E6C"/>
    <w:rsid w:val="00DF0D5F"/>
    <w:rsid w:val="00DF1AD3"/>
    <w:rsid w:val="00DF64D4"/>
    <w:rsid w:val="00E143BE"/>
    <w:rsid w:val="00E15C93"/>
    <w:rsid w:val="00E20EE2"/>
    <w:rsid w:val="00E2268E"/>
    <w:rsid w:val="00E25F52"/>
    <w:rsid w:val="00E3122A"/>
    <w:rsid w:val="00E5193F"/>
    <w:rsid w:val="00E572F2"/>
    <w:rsid w:val="00E62C54"/>
    <w:rsid w:val="00E66BFA"/>
    <w:rsid w:val="00E71079"/>
    <w:rsid w:val="00EA0D99"/>
    <w:rsid w:val="00EA3392"/>
    <w:rsid w:val="00EA7CFA"/>
    <w:rsid w:val="00EC1458"/>
    <w:rsid w:val="00EC4139"/>
    <w:rsid w:val="00ED1F07"/>
    <w:rsid w:val="00ED7B90"/>
    <w:rsid w:val="00EF3BC8"/>
    <w:rsid w:val="00EF5836"/>
    <w:rsid w:val="00EF753C"/>
    <w:rsid w:val="00F12983"/>
    <w:rsid w:val="00F21878"/>
    <w:rsid w:val="00F26820"/>
    <w:rsid w:val="00F26973"/>
    <w:rsid w:val="00F445EE"/>
    <w:rsid w:val="00F51FAF"/>
    <w:rsid w:val="00F54333"/>
    <w:rsid w:val="00F5502E"/>
    <w:rsid w:val="00F614F6"/>
    <w:rsid w:val="00F65550"/>
    <w:rsid w:val="00F666C7"/>
    <w:rsid w:val="00F82A3A"/>
    <w:rsid w:val="00F83C02"/>
    <w:rsid w:val="00FA5261"/>
    <w:rsid w:val="00FA7406"/>
    <w:rsid w:val="00FC709D"/>
    <w:rsid w:val="00FD35FF"/>
    <w:rsid w:val="00FD75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A940D"/>
  <w15:chartTrackingRefBased/>
  <w15:docId w15:val="{B25480C7-41E5-4EA4-B261-14AF264BA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40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40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840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40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40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40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40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40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407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40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40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840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40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40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40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40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40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4070"/>
    <w:rPr>
      <w:rFonts w:eastAsiaTheme="majorEastAsia" w:cstheme="majorBidi"/>
      <w:color w:val="272727" w:themeColor="text1" w:themeTint="D8"/>
    </w:rPr>
  </w:style>
  <w:style w:type="paragraph" w:styleId="Title">
    <w:name w:val="Title"/>
    <w:basedOn w:val="Normal"/>
    <w:next w:val="Normal"/>
    <w:link w:val="TitleChar"/>
    <w:uiPriority w:val="10"/>
    <w:qFormat/>
    <w:rsid w:val="00A8407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40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407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40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4070"/>
    <w:pPr>
      <w:spacing w:before="160"/>
      <w:jc w:val="center"/>
    </w:pPr>
    <w:rPr>
      <w:i/>
      <w:iCs/>
      <w:color w:val="404040" w:themeColor="text1" w:themeTint="BF"/>
    </w:rPr>
  </w:style>
  <w:style w:type="character" w:customStyle="1" w:styleId="QuoteChar">
    <w:name w:val="Quote Char"/>
    <w:basedOn w:val="DefaultParagraphFont"/>
    <w:link w:val="Quote"/>
    <w:uiPriority w:val="29"/>
    <w:rsid w:val="00A84070"/>
    <w:rPr>
      <w:i/>
      <w:iCs/>
      <w:color w:val="404040" w:themeColor="text1" w:themeTint="BF"/>
    </w:rPr>
  </w:style>
  <w:style w:type="paragraph" w:styleId="ListParagraph">
    <w:name w:val="List Paragraph"/>
    <w:basedOn w:val="Normal"/>
    <w:uiPriority w:val="34"/>
    <w:qFormat/>
    <w:rsid w:val="00A84070"/>
    <w:pPr>
      <w:ind w:left="720"/>
      <w:contextualSpacing/>
    </w:pPr>
  </w:style>
  <w:style w:type="character" w:styleId="IntenseEmphasis">
    <w:name w:val="Intense Emphasis"/>
    <w:basedOn w:val="DefaultParagraphFont"/>
    <w:uiPriority w:val="21"/>
    <w:qFormat/>
    <w:rsid w:val="00A84070"/>
    <w:rPr>
      <w:i/>
      <w:iCs/>
      <w:color w:val="0F4761" w:themeColor="accent1" w:themeShade="BF"/>
    </w:rPr>
  </w:style>
  <w:style w:type="paragraph" w:styleId="IntenseQuote">
    <w:name w:val="Intense Quote"/>
    <w:basedOn w:val="Normal"/>
    <w:next w:val="Normal"/>
    <w:link w:val="IntenseQuoteChar"/>
    <w:uiPriority w:val="30"/>
    <w:qFormat/>
    <w:rsid w:val="00A840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4070"/>
    <w:rPr>
      <w:i/>
      <w:iCs/>
      <w:color w:val="0F4761" w:themeColor="accent1" w:themeShade="BF"/>
    </w:rPr>
  </w:style>
  <w:style w:type="character" w:styleId="IntenseReference">
    <w:name w:val="Intense Reference"/>
    <w:basedOn w:val="DefaultParagraphFont"/>
    <w:uiPriority w:val="32"/>
    <w:qFormat/>
    <w:rsid w:val="00A84070"/>
    <w:rPr>
      <w:b/>
      <w:bCs/>
      <w:smallCaps/>
      <w:color w:val="0F4761" w:themeColor="accent1" w:themeShade="BF"/>
      <w:spacing w:val="5"/>
    </w:rPr>
  </w:style>
  <w:style w:type="paragraph" w:customStyle="1" w:styleId="paragraph">
    <w:name w:val="paragraph"/>
    <w:basedOn w:val="Normal"/>
    <w:rsid w:val="00A84070"/>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 w:type="character" w:customStyle="1" w:styleId="normaltextrun">
    <w:name w:val="normaltextrun"/>
    <w:basedOn w:val="DefaultParagraphFont"/>
    <w:rsid w:val="00A84070"/>
  </w:style>
  <w:style w:type="character" w:customStyle="1" w:styleId="eop">
    <w:name w:val="eop"/>
    <w:basedOn w:val="DefaultParagraphFont"/>
    <w:rsid w:val="00A84070"/>
  </w:style>
  <w:style w:type="character" w:styleId="Hyperlink">
    <w:name w:val="Hyperlink"/>
    <w:basedOn w:val="DefaultParagraphFont"/>
    <w:uiPriority w:val="99"/>
    <w:unhideWhenUsed/>
    <w:rsid w:val="00EA3392"/>
    <w:rPr>
      <w:color w:val="0000FF"/>
      <w:u w:val="single"/>
    </w:rPr>
  </w:style>
  <w:style w:type="character" w:styleId="UnresolvedMention">
    <w:name w:val="Unresolved Mention"/>
    <w:basedOn w:val="DefaultParagraphFont"/>
    <w:uiPriority w:val="99"/>
    <w:semiHidden/>
    <w:unhideWhenUsed/>
    <w:rsid w:val="005F06B9"/>
    <w:rPr>
      <w:color w:val="605E5C"/>
      <w:shd w:val="clear" w:color="auto" w:fill="E1DFDD"/>
    </w:rPr>
  </w:style>
  <w:style w:type="paragraph" w:styleId="NormalWeb">
    <w:name w:val="Normal (Web)"/>
    <w:basedOn w:val="Normal"/>
    <w:uiPriority w:val="99"/>
    <w:semiHidden/>
    <w:unhideWhenUsed/>
    <w:rsid w:val="006C6CE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6C6CEB"/>
    <w:rPr>
      <w:b/>
      <w:bCs/>
    </w:rPr>
  </w:style>
  <w:style w:type="paragraph" w:styleId="Header">
    <w:name w:val="header"/>
    <w:basedOn w:val="Normal"/>
    <w:link w:val="HeaderChar"/>
    <w:uiPriority w:val="99"/>
    <w:unhideWhenUsed/>
    <w:rsid w:val="00DA7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74B4"/>
  </w:style>
  <w:style w:type="paragraph" w:styleId="Footer">
    <w:name w:val="footer"/>
    <w:basedOn w:val="Normal"/>
    <w:link w:val="FooterChar"/>
    <w:uiPriority w:val="99"/>
    <w:unhideWhenUsed/>
    <w:rsid w:val="00DA7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74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76948">
      <w:bodyDiv w:val="1"/>
      <w:marLeft w:val="0"/>
      <w:marRight w:val="0"/>
      <w:marTop w:val="0"/>
      <w:marBottom w:val="0"/>
      <w:divBdr>
        <w:top w:val="none" w:sz="0" w:space="0" w:color="auto"/>
        <w:left w:val="none" w:sz="0" w:space="0" w:color="auto"/>
        <w:bottom w:val="none" w:sz="0" w:space="0" w:color="auto"/>
        <w:right w:val="none" w:sz="0" w:space="0" w:color="auto"/>
      </w:divBdr>
    </w:div>
    <w:div w:id="26764714">
      <w:bodyDiv w:val="1"/>
      <w:marLeft w:val="0"/>
      <w:marRight w:val="0"/>
      <w:marTop w:val="0"/>
      <w:marBottom w:val="0"/>
      <w:divBdr>
        <w:top w:val="none" w:sz="0" w:space="0" w:color="auto"/>
        <w:left w:val="none" w:sz="0" w:space="0" w:color="auto"/>
        <w:bottom w:val="none" w:sz="0" w:space="0" w:color="auto"/>
        <w:right w:val="none" w:sz="0" w:space="0" w:color="auto"/>
      </w:divBdr>
    </w:div>
    <w:div w:id="77943945">
      <w:bodyDiv w:val="1"/>
      <w:marLeft w:val="0"/>
      <w:marRight w:val="0"/>
      <w:marTop w:val="0"/>
      <w:marBottom w:val="0"/>
      <w:divBdr>
        <w:top w:val="none" w:sz="0" w:space="0" w:color="auto"/>
        <w:left w:val="none" w:sz="0" w:space="0" w:color="auto"/>
        <w:bottom w:val="none" w:sz="0" w:space="0" w:color="auto"/>
        <w:right w:val="none" w:sz="0" w:space="0" w:color="auto"/>
      </w:divBdr>
      <w:divsChild>
        <w:div w:id="1109619153">
          <w:marLeft w:val="360"/>
          <w:marRight w:val="0"/>
          <w:marTop w:val="200"/>
          <w:marBottom w:val="0"/>
          <w:divBdr>
            <w:top w:val="none" w:sz="0" w:space="0" w:color="auto"/>
            <w:left w:val="none" w:sz="0" w:space="0" w:color="auto"/>
            <w:bottom w:val="none" w:sz="0" w:space="0" w:color="auto"/>
            <w:right w:val="none" w:sz="0" w:space="0" w:color="auto"/>
          </w:divBdr>
        </w:div>
      </w:divsChild>
    </w:div>
    <w:div w:id="88544170">
      <w:bodyDiv w:val="1"/>
      <w:marLeft w:val="0"/>
      <w:marRight w:val="0"/>
      <w:marTop w:val="0"/>
      <w:marBottom w:val="0"/>
      <w:divBdr>
        <w:top w:val="none" w:sz="0" w:space="0" w:color="auto"/>
        <w:left w:val="none" w:sz="0" w:space="0" w:color="auto"/>
        <w:bottom w:val="none" w:sz="0" w:space="0" w:color="auto"/>
        <w:right w:val="none" w:sz="0" w:space="0" w:color="auto"/>
      </w:divBdr>
    </w:div>
    <w:div w:id="156264927">
      <w:bodyDiv w:val="1"/>
      <w:marLeft w:val="0"/>
      <w:marRight w:val="0"/>
      <w:marTop w:val="0"/>
      <w:marBottom w:val="0"/>
      <w:divBdr>
        <w:top w:val="none" w:sz="0" w:space="0" w:color="auto"/>
        <w:left w:val="none" w:sz="0" w:space="0" w:color="auto"/>
        <w:bottom w:val="none" w:sz="0" w:space="0" w:color="auto"/>
        <w:right w:val="none" w:sz="0" w:space="0" w:color="auto"/>
      </w:divBdr>
    </w:div>
    <w:div w:id="162360688">
      <w:bodyDiv w:val="1"/>
      <w:marLeft w:val="0"/>
      <w:marRight w:val="0"/>
      <w:marTop w:val="0"/>
      <w:marBottom w:val="0"/>
      <w:divBdr>
        <w:top w:val="none" w:sz="0" w:space="0" w:color="auto"/>
        <w:left w:val="none" w:sz="0" w:space="0" w:color="auto"/>
        <w:bottom w:val="none" w:sz="0" w:space="0" w:color="auto"/>
        <w:right w:val="none" w:sz="0" w:space="0" w:color="auto"/>
      </w:divBdr>
    </w:div>
    <w:div w:id="278298354">
      <w:bodyDiv w:val="1"/>
      <w:marLeft w:val="0"/>
      <w:marRight w:val="0"/>
      <w:marTop w:val="0"/>
      <w:marBottom w:val="0"/>
      <w:divBdr>
        <w:top w:val="none" w:sz="0" w:space="0" w:color="auto"/>
        <w:left w:val="none" w:sz="0" w:space="0" w:color="auto"/>
        <w:bottom w:val="none" w:sz="0" w:space="0" w:color="auto"/>
        <w:right w:val="none" w:sz="0" w:space="0" w:color="auto"/>
      </w:divBdr>
      <w:divsChild>
        <w:div w:id="947851042">
          <w:marLeft w:val="360"/>
          <w:marRight w:val="0"/>
          <w:marTop w:val="200"/>
          <w:marBottom w:val="0"/>
          <w:divBdr>
            <w:top w:val="none" w:sz="0" w:space="0" w:color="auto"/>
            <w:left w:val="none" w:sz="0" w:space="0" w:color="auto"/>
            <w:bottom w:val="none" w:sz="0" w:space="0" w:color="auto"/>
            <w:right w:val="none" w:sz="0" w:space="0" w:color="auto"/>
          </w:divBdr>
        </w:div>
      </w:divsChild>
    </w:div>
    <w:div w:id="341317858">
      <w:bodyDiv w:val="1"/>
      <w:marLeft w:val="0"/>
      <w:marRight w:val="0"/>
      <w:marTop w:val="0"/>
      <w:marBottom w:val="0"/>
      <w:divBdr>
        <w:top w:val="none" w:sz="0" w:space="0" w:color="auto"/>
        <w:left w:val="none" w:sz="0" w:space="0" w:color="auto"/>
        <w:bottom w:val="none" w:sz="0" w:space="0" w:color="auto"/>
        <w:right w:val="none" w:sz="0" w:space="0" w:color="auto"/>
      </w:divBdr>
    </w:div>
    <w:div w:id="362748094">
      <w:bodyDiv w:val="1"/>
      <w:marLeft w:val="0"/>
      <w:marRight w:val="0"/>
      <w:marTop w:val="0"/>
      <w:marBottom w:val="0"/>
      <w:divBdr>
        <w:top w:val="none" w:sz="0" w:space="0" w:color="auto"/>
        <w:left w:val="none" w:sz="0" w:space="0" w:color="auto"/>
        <w:bottom w:val="none" w:sz="0" w:space="0" w:color="auto"/>
        <w:right w:val="none" w:sz="0" w:space="0" w:color="auto"/>
      </w:divBdr>
    </w:div>
    <w:div w:id="382095599">
      <w:bodyDiv w:val="1"/>
      <w:marLeft w:val="0"/>
      <w:marRight w:val="0"/>
      <w:marTop w:val="0"/>
      <w:marBottom w:val="0"/>
      <w:divBdr>
        <w:top w:val="none" w:sz="0" w:space="0" w:color="auto"/>
        <w:left w:val="none" w:sz="0" w:space="0" w:color="auto"/>
        <w:bottom w:val="none" w:sz="0" w:space="0" w:color="auto"/>
        <w:right w:val="none" w:sz="0" w:space="0" w:color="auto"/>
      </w:divBdr>
    </w:div>
    <w:div w:id="430128868">
      <w:bodyDiv w:val="1"/>
      <w:marLeft w:val="0"/>
      <w:marRight w:val="0"/>
      <w:marTop w:val="0"/>
      <w:marBottom w:val="0"/>
      <w:divBdr>
        <w:top w:val="none" w:sz="0" w:space="0" w:color="auto"/>
        <w:left w:val="none" w:sz="0" w:space="0" w:color="auto"/>
        <w:bottom w:val="none" w:sz="0" w:space="0" w:color="auto"/>
        <w:right w:val="none" w:sz="0" w:space="0" w:color="auto"/>
      </w:divBdr>
    </w:div>
    <w:div w:id="431434550">
      <w:bodyDiv w:val="1"/>
      <w:marLeft w:val="0"/>
      <w:marRight w:val="0"/>
      <w:marTop w:val="0"/>
      <w:marBottom w:val="0"/>
      <w:divBdr>
        <w:top w:val="none" w:sz="0" w:space="0" w:color="auto"/>
        <w:left w:val="none" w:sz="0" w:space="0" w:color="auto"/>
        <w:bottom w:val="none" w:sz="0" w:space="0" w:color="auto"/>
        <w:right w:val="none" w:sz="0" w:space="0" w:color="auto"/>
      </w:divBdr>
    </w:div>
    <w:div w:id="620184458">
      <w:bodyDiv w:val="1"/>
      <w:marLeft w:val="0"/>
      <w:marRight w:val="0"/>
      <w:marTop w:val="0"/>
      <w:marBottom w:val="0"/>
      <w:divBdr>
        <w:top w:val="none" w:sz="0" w:space="0" w:color="auto"/>
        <w:left w:val="none" w:sz="0" w:space="0" w:color="auto"/>
        <w:bottom w:val="none" w:sz="0" w:space="0" w:color="auto"/>
        <w:right w:val="none" w:sz="0" w:space="0" w:color="auto"/>
      </w:divBdr>
    </w:div>
    <w:div w:id="674189604">
      <w:bodyDiv w:val="1"/>
      <w:marLeft w:val="0"/>
      <w:marRight w:val="0"/>
      <w:marTop w:val="0"/>
      <w:marBottom w:val="0"/>
      <w:divBdr>
        <w:top w:val="none" w:sz="0" w:space="0" w:color="auto"/>
        <w:left w:val="none" w:sz="0" w:space="0" w:color="auto"/>
        <w:bottom w:val="none" w:sz="0" w:space="0" w:color="auto"/>
        <w:right w:val="none" w:sz="0" w:space="0" w:color="auto"/>
      </w:divBdr>
    </w:div>
    <w:div w:id="766927297">
      <w:bodyDiv w:val="1"/>
      <w:marLeft w:val="0"/>
      <w:marRight w:val="0"/>
      <w:marTop w:val="0"/>
      <w:marBottom w:val="0"/>
      <w:divBdr>
        <w:top w:val="none" w:sz="0" w:space="0" w:color="auto"/>
        <w:left w:val="none" w:sz="0" w:space="0" w:color="auto"/>
        <w:bottom w:val="none" w:sz="0" w:space="0" w:color="auto"/>
        <w:right w:val="none" w:sz="0" w:space="0" w:color="auto"/>
      </w:divBdr>
    </w:div>
    <w:div w:id="910695494">
      <w:bodyDiv w:val="1"/>
      <w:marLeft w:val="0"/>
      <w:marRight w:val="0"/>
      <w:marTop w:val="0"/>
      <w:marBottom w:val="0"/>
      <w:divBdr>
        <w:top w:val="none" w:sz="0" w:space="0" w:color="auto"/>
        <w:left w:val="none" w:sz="0" w:space="0" w:color="auto"/>
        <w:bottom w:val="none" w:sz="0" w:space="0" w:color="auto"/>
        <w:right w:val="none" w:sz="0" w:space="0" w:color="auto"/>
      </w:divBdr>
    </w:div>
    <w:div w:id="1050806736">
      <w:bodyDiv w:val="1"/>
      <w:marLeft w:val="0"/>
      <w:marRight w:val="0"/>
      <w:marTop w:val="0"/>
      <w:marBottom w:val="0"/>
      <w:divBdr>
        <w:top w:val="none" w:sz="0" w:space="0" w:color="auto"/>
        <w:left w:val="none" w:sz="0" w:space="0" w:color="auto"/>
        <w:bottom w:val="none" w:sz="0" w:space="0" w:color="auto"/>
        <w:right w:val="none" w:sz="0" w:space="0" w:color="auto"/>
      </w:divBdr>
    </w:div>
    <w:div w:id="1051073983">
      <w:bodyDiv w:val="1"/>
      <w:marLeft w:val="0"/>
      <w:marRight w:val="0"/>
      <w:marTop w:val="0"/>
      <w:marBottom w:val="0"/>
      <w:divBdr>
        <w:top w:val="none" w:sz="0" w:space="0" w:color="auto"/>
        <w:left w:val="none" w:sz="0" w:space="0" w:color="auto"/>
        <w:bottom w:val="none" w:sz="0" w:space="0" w:color="auto"/>
        <w:right w:val="none" w:sz="0" w:space="0" w:color="auto"/>
      </w:divBdr>
    </w:div>
    <w:div w:id="1122728225">
      <w:bodyDiv w:val="1"/>
      <w:marLeft w:val="0"/>
      <w:marRight w:val="0"/>
      <w:marTop w:val="0"/>
      <w:marBottom w:val="0"/>
      <w:divBdr>
        <w:top w:val="none" w:sz="0" w:space="0" w:color="auto"/>
        <w:left w:val="none" w:sz="0" w:space="0" w:color="auto"/>
        <w:bottom w:val="none" w:sz="0" w:space="0" w:color="auto"/>
        <w:right w:val="none" w:sz="0" w:space="0" w:color="auto"/>
      </w:divBdr>
      <w:divsChild>
        <w:div w:id="1540817857">
          <w:marLeft w:val="360"/>
          <w:marRight w:val="0"/>
          <w:marTop w:val="200"/>
          <w:marBottom w:val="0"/>
          <w:divBdr>
            <w:top w:val="none" w:sz="0" w:space="0" w:color="auto"/>
            <w:left w:val="none" w:sz="0" w:space="0" w:color="auto"/>
            <w:bottom w:val="none" w:sz="0" w:space="0" w:color="auto"/>
            <w:right w:val="none" w:sz="0" w:space="0" w:color="auto"/>
          </w:divBdr>
        </w:div>
        <w:div w:id="712735766">
          <w:marLeft w:val="360"/>
          <w:marRight w:val="0"/>
          <w:marTop w:val="200"/>
          <w:marBottom w:val="0"/>
          <w:divBdr>
            <w:top w:val="none" w:sz="0" w:space="0" w:color="auto"/>
            <w:left w:val="none" w:sz="0" w:space="0" w:color="auto"/>
            <w:bottom w:val="none" w:sz="0" w:space="0" w:color="auto"/>
            <w:right w:val="none" w:sz="0" w:space="0" w:color="auto"/>
          </w:divBdr>
        </w:div>
        <w:div w:id="1539314408">
          <w:marLeft w:val="360"/>
          <w:marRight w:val="0"/>
          <w:marTop w:val="200"/>
          <w:marBottom w:val="0"/>
          <w:divBdr>
            <w:top w:val="none" w:sz="0" w:space="0" w:color="auto"/>
            <w:left w:val="none" w:sz="0" w:space="0" w:color="auto"/>
            <w:bottom w:val="none" w:sz="0" w:space="0" w:color="auto"/>
            <w:right w:val="none" w:sz="0" w:space="0" w:color="auto"/>
          </w:divBdr>
        </w:div>
        <w:div w:id="390351589">
          <w:marLeft w:val="360"/>
          <w:marRight w:val="0"/>
          <w:marTop w:val="200"/>
          <w:marBottom w:val="0"/>
          <w:divBdr>
            <w:top w:val="none" w:sz="0" w:space="0" w:color="auto"/>
            <w:left w:val="none" w:sz="0" w:space="0" w:color="auto"/>
            <w:bottom w:val="none" w:sz="0" w:space="0" w:color="auto"/>
            <w:right w:val="none" w:sz="0" w:space="0" w:color="auto"/>
          </w:divBdr>
        </w:div>
        <w:div w:id="473817">
          <w:marLeft w:val="360"/>
          <w:marRight w:val="0"/>
          <w:marTop w:val="200"/>
          <w:marBottom w:val="0"/>
          <w:divBdr>
            <w:top w:val="none" w:sz="0" w:space="0" w:color="auto"/>
            <w:left w:val="none" w:sz="0" w:space="0" w:color="auto"/>
            <w:bottom w:val="none" w:sz="0" w:space="0" w:color="auto"/>
            <w:right w:val="none" w:sz="0" w:space="0" w:color="auto"/>
          </w:divBdr>
        </w:div>
      </w:divsChild>
    </w:div>
    <w:div w:id="1168597536">
      <w:bodyDiv w:val="1"/>
      <w:marLeft w:val="0"/>
      <w:marRight w:val="0"/>
      <w:marTop w:val="0"/>
      <w:marBottom w:val="0"/>
      <w:divBdr>
        <w:top w:val="none" w:sz="0" w:space="0" w:color="auto"/>
        <w:left w:val="none" w:sz="0" w:space="0" w:color="auto"/>
        <w:bottom w:val="none" w:sz="0" w:space="0" w:color="auto"/>
        <w:right w:val="none" w:sz="0" w:space="0" w:color="auto"/>
      </w:divBdr>
    </w:div>
    <w:div w:id="1175807813">
      <w:bodyDiv w:val="1"/>
      <w:marLeft w:val="0"/>
      <w:marRight w:val="0"/>
      <w:marTop w:val="0"/>
      <w:marBottom w:val="0"/>
      <w:divBdr>
        <w:top w:val="none" w:sz="0" w:space="0" w:color="auto"/>
        <w:left w:val="none" w:sz="0" w:space="0" w:color="auto"/>
        <w:bottom w:val="none" w:sz="0" w:space="0" w:color="auto"/>
        <w:right w:val="none" w:sz="0" w:space="0" w:color="auto"/>
      </w:divBdr>
    </w:div>
    <w:div w:id="1339505918">
      <w:bodyDiv w:val="1"/>
      <w:marLeft w:val="0"/>
      <w:marRight w:val="0"/>
      <w:marTop w:val="0"/>
      <w:marBottom w:val="0"/>
      <w:divBdr>
        <w:top w:val="none" w:sz="0" w:space="0" w:color="auto"/>
        <w:left w:val="none" w:sz="0" w:space="0" w:color="auto"/>
        <w:bottom w:val="none" w:sz="0" w:space="0" w:color="auto"/>
        <w:right w:val="none" w:sz="0" w:space="0" w:color="auto"/>
      </w:divBdr>
    </w:div>
    <w:div w:id="1386756148">
      <w:bodyDiv w:val="1"/>
      <w:marLeft w:val="0"/>
      <w:marRight w:val="0"/>
      <w:marTop w:val="0"/>
      <w:marBottom w:val="0"/>
      <w:divBdr>
        <w:top w:val="none" w:sz="0" w:space="0" w:color="auto"/>
        <w:left w:val="none" w:sz="0" w:space="0" w:color="auto"/>
        <w:bottom w:val="none" w:sz="0" w:space="0" w:color="auto"/>
        <w:right w:val="none" w:sz="0" w:space="0" w:color="auto"/>
      </w:divBdr>
    </w:div>
    <w:div w:id="1389378861">
      <w:bodyDiv w:val="1"/>
      <w:marLeft w:val="0"/>
      <w:marRight w:val="0"/>
      <w:marTop w:val="0"/>
      <w:marBottom w:val="0"/>
      <w:divBdr>
        <w:top w:val="none" w:sz="0" w:space="0" w:color="auto"/>
        <w:left w:val="none" w:sz="0" w:space="0" w:color="auto"/>
        <w:bottom w:val="none" w:sz="0" w:space="0" w:color="auto"/>
        <w:right w:val="none" w:sz="0" w:space="0" w:color="auto"/>
      </w:divBdr>
    </w:div>
    <w:div w:id="1435518456">
      <w:bodyDiv w:val="1"/>
      <w:marLeft w:val="0"/>
      <w:marRight w:val="0"/>
      <w:marTop w:val="0"/>
      <w:marBottom w:val="0"/>
      <w:divBdr>
        <w:top w:val="none" w:sz="0" w:space="0" w:color="auto"/>
        <w:left w:val="none" w:sz="0" w:space="0" w:color="auto"/>
        <w:bottom w:val="none" w:sz="0" w:space="0" w:color="auto"/>
        <w:right w:val="none" w:sz="0" w:space="0" w:color="auto"/>
      </w:divBdr>
    </w:div>
    <w:div w:id="1479568493">
      <w:bodyDiv w:val="1"/>
      <w:marLeft w:val="0"/>
      <w:marRight w:val="0"/>
      <w:marTop w:val="0"/>
      <w:marBottom w:val="0"/>
      <w:divBdr>
        <w:top w:val="none" w:sz="0" w:space="0" w:color="auto"/>
        <w:left w:val="none" w:sz="0" w:space="0" w:color="auto"/>
        <w:bottom w:val="none" w:sz="0" w:space="0" w:color="auto"/>
        <w:right w:val="none" w:sz="0" w:space="0" w:color="auto"/>
      </w:divBdr>
    </w:div>
    <w:div w:id="1524661964">
      <w:bodyDiv w:val="1"/>
      <w:marLeft w:val="0"/>
      <w:marRight w:val="0"/>
      <w:marTop w:val="0"/>
      <w:marBottom w:val="0"/>
      <w:divBdr>
        <w:top w:val="none" w:sz="0" w:space="0" w:color="auto"/>
        <w:left w:val="none" w:sz="0" w:space="0" w:color="auto"/>
        <w:bottom w:val="none" w:sz="0" w:space="0" w:color="auto"/>
        <w:right w:val="none" w:sz="0" w:space="0" w:color="auto"/>
      </w:divBdr>
    </w:div>
    <w:div w:id="1560704959">
      <w:bodyDiv w:val="1"/>
      <w:marLeft w:val="0"/>
      <w:marRight w:val="0"/>
      <w:marTop w:val="0"/>
      <w:marBottom w:val="0"/>
      <w:divBdr>
        <w:top w:val="none" w:sz="0" w:space="0" w:color="auto"/>
        <w:left w:val="none" w:sz="0" w:space="0" w:color="auto"/>
        <w:bottom w:val="none" w:sz="0" w:space="0" w:color="auto"/>
        <w:right w:val="none" w:sz="0" w:space="0" w:color="auto"/>
      </w:divBdr>
    </w:div>
    <w:div w:id="1577014838">
      <w:bodyDiv w:val="1"/>
      <w:marLeft w:val="0"/>
      <w:marRight w:val="0"/>
      <w:marTop w:val="0"/>
      <w:marBottom w:val="0"/>
      <w:divBdr>
        <w:top w:val="none" w:sz="0" w:space="0" w:color="auto"/>
        <w:left w:val="none" w:sz="0" w:space="0" w:color="auto"/>
        <w:bottom w:val="none" w:sz="0" w:space="0" w:color="auto"/>
        <w:right w:val="none" w:sz="0" w:space="0" w:color="auto"/>
      </w:divBdr>
      <w:divsChild>
        <w:div w:id="934170275">
          <w:marLeft w:val="0"/>
          <w:marRight w:val="0"/>
          <w:marTop w:val="0"/>
          <w:marBottom w:val="0"/>
          <w:divBdr>
            <w:top w:val="none" w:sz="0" w:space="0" w:color="auto"/>
            <w:left w:val="none" w:sz="0" w:space="0" w:color="auto"/>
            <w:bottom w:val="none" w:sz="0" w:space="0" w:color="auto"/>
            <w:right w:val="none" w:sz="0" w:space="0" w:color="auto"/>
          </w:divBdr>
          <w:divsChild>
            <w:div w:id="2010213779">
              <w:marLeft w:val="0"/>
              <w:marRight w:val="0"/>
              <w:marTop w:val="0"/>
              <w:marBottom w:val="0"/>
              <w:divBdr>
                <w:top w:val="none" w:sz="0" w:space="0" w:color="auto"/>
                <w:left w:val="none" w:sz="0" w:space="0" w:color="auto"/>
                <w:bottom w:val="none" w:sz="0" w:space="0" w:color="auto"/>
                <w:right w:val="none" w:sz="0" w:space="0" w:color="auto"/>
              </w:divBdr>
              <w:divsChild>
                <w:div w:id="1335378995">
                  <w:marLeft w:val="0"/>
                  <w:marRight w:val="0"/>
                  <w:marTop w:val="0"/>
                  <w:marBottom w:val="0"/>
                  <w:divBdr>
                    <w:top w:val="none" w:sz="0" w:space="0" w:color="auto"/>
                    <w:left w:val="none" w:sz="0" w:space="0" w:color="auto"/>
                    <w:bottom w:val="none" w:sz="0" w:space="0" w:color="auto"/>
                    <w:right w:val="none" w:sz="0" w:space="0" w:color="auto"/>
                  </w:divBdr>
                  <w:divsChild>
                    <w:div w:id="1173646362">
                      <w:marLeft w:val="0"/>
                      <w:marRight w:val="0"/>
                      <w:marTop w:val="0"/>
                      <w:marBottom w:val="0"/>
                      <w:divBdr>
                        <w:top w:val="none" w:sz="0" w:space="0" w:color="auto"/>
                        <w:left w:val="none" w:sz="0" w:space="0" w:color="auto"/>
                        <w:bottom w:val="none" w:sz="0" w:space="0" w:color="auto"/>
                        <w:right w:val="none" w:sz="0" w:space="0" w:color="auto"/>
                      </w:divBdr>
                      <w:divsChild>
                        <w:div w:id="954360424">
                          <w:marLeft w:val="0"/>
                          <w:marRight w:val="0"/>
                          <w:marTop w:val="0"/>
                          <w:marBottom w:val="0"/>
                          <w:divBdr>
                            <w:top w:val="none" w:sz="0" w:space="0" w:color="auto"/>
                            <w:left w:val="none" w:sz="0" w:space="0" w:color="auto"/>
                            <w:bottom w:val="none" w:sz="0" w:space="0" w:color="auto"/>
                            <w:right w:val="none" w:sz="0" w:space="0" w:color="auto"/>
                          </w:divBdr>
                          <w:divsChild>
                            <w:div w:id="116655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8201774">
      <w:bodyDiv w:val="1"/>
      <w:marLeft w:val="0"/>
      <w:marRight w:val="0"/>
      <w:marTop w:val="0"/>
      <w:marBottom w:val="0"/>
      <w:divBdr>
        <w:top w:val="none" w:sz="0" w:space="0" w:color="auto"/>
        <w:left w:val="none" w:sz="0" w:space="0" w:color="auto"/>
        <w:bottom w:val="none" w:sz="0" w:space="0" w:color="auto"/>
        <w:right w:val="none" w:sz="0" w:space="0" w:color="auto"/>
      </w:divBdr>
      <w:divsChild>
        <w:div w:id="101582397">
          <w:marLeft w:val="360"/>
          <w:marRight w:val="0"/>
          <w:marTop w:val="200"/>
          <w:marBottom w:val="0"/>
          <w:divBdr>
            <w:top w:val="none" w:sz="0" w:space="0" w:color="auto"/>
            <w:left w:val="none" w:sz="0" w:space="0" w:color="auto"/>
            <w:bottom w:val="none" w:sz="0" w:space="0" w:color="auto"/>
            <w:right w:val="none" w:sz="0" w:space="0" w:color="auto"/>
          </w:divBdr>
        </w:div>
      </w:divsChild>
    </w:div>
    <w:div w:id="1629892668">
      <w:bodyDiv w:val="1"/>
      <w:marLeft w:val="0"/>
      <w:marRight w:val="0"/>
      <w:marTop w:val="0"/>
      <w:marBottom w:val="0"/>
      <w:divBdr>
        <w:top w:val="none" w:sz="0" w:space="0" w:color="auto"/>
        <w:left w:val="none" w:sz="0" w:space="0" w:color="auto"/>
        <w:bottom w:val="none" w:sz="0" w:space="0" w:color="auto"/>
        <w:right w:val="none" w:sz="0" w:space="0" w:color="auto"/>
      </w:divBdr>
    </w:div>
    <w:div w:id="1634290066">
      <w:bodyDiv w:val="1"/>
      <w:marLeft w:val="0"/>
      <w:marRight w:val="0"/>
      <w:marTop w:val="0"/>
      <w:marBottom w:val="0"/>
      <w:divBdr>
        <w:top w:val="none" w:sz="0" w:space="0" w:color="auto"/>
        <w:left w:val="none" w:sz="0" w:space="0" w:color="auto"/>
        <w:bottom w:val="none" w:sz="0" w:space="0" w:color="auto"/>
        <w:right w:val="none" w:sz="0" w:space="0" w:color="auto"/>
      </w:divBdr>
    </w:div>
    <w:div w:id="1713848745">
      <w:bodyDiv w:val="1"/>
      <w:marLeft w:val="0"/>
      <w:marRight w:val="0"/>
      <w:marTop w:val="0"/>
      <w:marBottom w:val="0"/>
      <w:divBdr>
        <w:top w:val="none" w:sz="0" w:space="0" w:color="auto"/>
        <w:left w:val="none" w:sz="0" w:space="0" w:color="auto"/>
        <w:bottom w:val="none" w:sz="0" w:space="0" w:color="auto"/>
        <w:right w:val="none" w:sz="0" w:space="0" w:color="auto"/>
      </w:divBdr>
    </w:div>
    <w:div w:id="1757284380">
      <w:bodyDiv w:val="1"/>
      <w:marLeft w:val="0"/>
      <w:marRight w:val="0"/>
      <w:marTop w:val="0"/>
      <w:marBottom w:val="0"/>
      <w:divBdr>
        <w:top w:val="none" w:sz="0" w:space="0" w:color="auto"/>
        <w:left w:val="none" w:sz="0" w:space="0" w:color="auto"/>
        <w:bottom w:val="none" w:sz="0" w:space="0" w:color="auto"/>
        <w:right w:val="none" w:sz="0" w:space="0" w:color="auto"/>
      </w:divBdr>
    </w:div>
    <w:div w:id="1783915713">
      <w:bodyDiv w:val="1"/>
      <w:marLeft w:val="0"/>
      <w:marRight w:val="0"/>
      <w:marTop w:val="0"/>
      <w:marBottom w:val="0"/>
      <w:divBdr>
        <w:top w:val="none" w:sz="0" w:space="0" w:color="auto"/>
        <w:left w:val="none" w:sz="0" w:space="0" w:color="auto"/>
        <w:bottom w:val="none" w:sz="0" w:space="0" w:color="auto"/>
        <w:right w:val="none" w:sz="0" w:space="0" w:color="auto"/>
      </w:divBdr>
    </w:div>
    <w:div w:id="1787581869">
      <w:bodyDiv w:val="1"/>
      <w:marLeft w:val="0"/>
      <w:marRight w:val="0"/>
      <w:marTop w:val="0"/>
      <w:marBottom w:val="0"/>
      <w:divBdr>
        <w:top w:val="none" w:sz="0" w:space="0" w:color="auto"/>
        <w:left w:val="none" w:sz="0" w:space="0" w:color="auto"/>
        <w:bottom w:val="none" w:sz="0" w:space="0" w:color="auto"/>
        <w:right w:val="none" w:sz="0" w:space="0" w:color="auto"/>
      </w:divBdr>
    </w:div>
    <w:div w:id="1924073022">
      <w:bodyDiv w:val="1"/>
      <w:marLeft w:val="0"/>
      <w:marRight w:val="0"/>
      <w:marTop w:val="0"/>
      <w:marBottom w:val="0"/>
      <w:divBdr>
        <w:top w:val="none" w:sz="0" w:space="0" w:color="auto"/>
        <w:left w:val="none" w:sz="0" w:space="0" w:color="auto"/>
        <w:bottom w:val="none" w:sz="0" w:space="0" w:color="auto"/>
        <w:right w:val="none" w:sz="0" w:space="0" w:color="auto"/>
      </w:divBdr>
    </w:div>
    <w:div w:id="1946376895">
      <w:bodyDiv w:val="1"/>
      <w:marLeft w:val="0"/>
      <w:marRight w:val="0"/>
      <w:marTop w:val="0"/>
      <w:marBottom w:val="0"/>
      <w:divBdr>
        <w:top w:val="none" w:sz="0" w:space="0" w:color="auto"/>
        <w:left w:val="none" w:sz="0" w:space="0" w:color="auto"/>
        <w:bottom w:val="none" w:sz="0" w:space="0" w:color="auto"/>
        <w:right w:val="none" w:sz="0" w:space="0" w:color="auto"/>
      </w:divBdr>
    </w:div>
    <w:div w:id="1960064266">
      <w:bodyDiv w:val="1"/>
      <w:marLeft w:val="0"/>
      <w:marRight w:val="0"/>
      <w:marTop w:val="0"/>
      <w:marBottom w:val="0"/>
      <w:divBdr>
        <w:top w:val="none" w:sz="0" w:space="0" w:color="auto"/>
        <w:left w:val="none" w:sz="0" w:space="0" w:color="auto"/>
        <w:bottom w:val="none" w:sz="0" w:space="0" w:color="auto"/>
        <w:right w:val="none" w:sz="0" w:space="0" w:color="auto"/>
      </w:divBdr>
    </w:div>
    <w:div w:id="1972665745">
      <w:bodyDiv w:val="1"/>
      <w:marLeft w:val="0"/>
      <w:marRight w:val="0"/>
      <w:marTop w:val="0"/>
      <w:marBottom w:val="0"/>
      <w:divBdr>
        <w:top w:val="none" w:sz="0" w:space="0" w:color="auto"/>
        <w:left w:val="none" w:sz="0" w:space="0" w:color="auto"/>
        <w:bottom w:val="none" w:sz="0" w:space="0" w:color="auto"/>
        <w:right w:val="none" w:sz="0" w:space="0" w:color="auto"/>
      </w:divBdr>
    </w:div>
    <w:div w:id="2022731982">
      <w:bodyDiv w:val="1"/>
      <w:marLeft w:val="0"/>
      <w:marRight w:val="0"/>
      <w:marTop w:val="0"/>
      <w:marBottom w:val="0"/>
      <w:divBdr>
        <w:top w:val="none" w:sz="0" w:space="0" w:color="auto"/>
        <w:left w:val="none" w:sz="0" w:space="0" w:color="auto"/>
        <w:bottom w:val="none" w:sz="0" w:space="0" w:color="auto"/>
        <w:right w:val="none" w:sz="0" w:space="0" w:color="auto"/>
      </w:divBdr>
    </w:div>
    <w:div w:id="2081099217">
      <w:bodyDiv w:val="1"/>
      <w:marLeft w:val="0"/>
      <w:marRight w:val="0"/>
      <w:marTop w:val="0"/>
      <w:marBottom w:val="0"/>
      <w:divBdr>
        <w:top w:val="none" w:sz="0" w:space="0" w:color="auto"/>
        <w:left w:val="none" w:sz="0" w:space="0" w:color="auto"/>
        <w:bottom w:val="none" w:sz="0" w:space="0" w:color="auto"/>
        <w:right w:val="none" w:sz="0" w:space="0" w:color="auto"/>
      </w:divBdr>
    </w:div>
    <w:div w:id="2118677802">
      <w:bodyDiv w:val="1"/>
      <w:marLeft w:val="0"/>
      <w:marRight w:val="0"/>
      <w:marTop w:val="0"/>
      <w:marBottom w:val="0"/>
      <w:divBdr>
        <w:top w:val="none" w:sz="0" w:space="0" w:color="auto"/>
        <w:left w:val="none" w:sz="0" w:space="0" w:color="auto"/>
        <w:bottom w:val="none" w:sz="0" w:space="0" w:color="auto"/>
        <w:right w:val="none" w:sz="0" w:space="0" w:color="auto"/>
      </w:divBdr>
    </w:div>
    <w:div w:id="2120100190">
      <w:bodyDiv w:val="1"/>
      <w:marLeft w:val="0"/>
      <w:marRight w:val="0"/>
      <w:marTop w:val="0"/>
      <w:marBottom w:val="0"/>
      <w:divBdr>
        <w:top w:val="none" w:sz="0" w:space="0" w:color="auto"/>
        <w:left w:val="none" w:sz="0" w:space="0" w:color="auto"/>
        <w:bottom w:val="none" w:sz="0" w:space="0" w:color="auto"/>
        <w:right w:val="none" w:sz="0" w:space="0" w:color="auto"/>
      </w:divBdr>
      <w:divsChild>
        <w:div w:id="914121288">
          <w:marLeft w:val="0"/>
          <w:marRight w:val="0"/>
          <w:marTop w:val="0"/>
          <w:marBottom w:val="0"/>
          <w:divBdr>
            <w:top w:val="none" w:sz="0" w:space="0" w:color="auto"/>
            <w:left w:val="none" w:sz="0" w:space="0" w:color="auto"/>
            <w:bottom w:val="none" w:sz="0" w:space="0" w:color="auto"/>
            <w:right w:val="none" w:sz="0" w:space="0" w:color="auto"/>
          </w:divBdr>
          <w:divsChild>
            <w:div w:id="367729784">
              <w:marLeft w:val="0"/>
              <w:marRight w:val="0"/>
              <w:marTop w:val="0"/>
              <w:marBottom w:val="0"/>
              <w:divBdr>
                <w:top w:val="none" w:sz="0" w:space="0" w:color="auto"/>
                <w:left w:val="none" w:sz="0" w:space="0" w:color="auto"/>
                <w:bottom w:val="none" w:sz="0" w:space="0" w:color="auto"/>
                <w:right w:val="none" w:sz="0" w:space="0" w:color="auto"/>
              </w:divBdr>
              <w:divsChild>
                <w:div w:id="238830864">
                  <w:marLeft w:val="0"/>
                  <w:marRight w:val="0"/>
                  <w:marTop w:val="0"/>
                  <w:marBottom w:val="0"/>
                  <w:divBdr>
                    <w:top w:val="none" w:sz="0" w:space="0" w:color="auto"/>
                    <w:left w:val="none" w:sz="0" w:space="0" w:color="auto"/>
                    <w:bottom w:val="none" w:sz="0" w:space="0" w:color="auto"/>
                    <w:right w:val="none" w:sz="0" w:space="0" w:color="auto"/>
                  </w:divBdr>
                  <w:divsChild>
                    <w:div w:id="621617381">
                      <w:marLeft w:val="0"/>
                      <w:marRight w:val="0"/>
                      <w:marTop w:val="0"/>
                      <w:marBottom w:val="0"/>
                      <w:divBdr>
                        <w:top w:val="none" w:sz="0" w:space="0" w:color="auto"/>
                        <w:left w:val="none" w:sz="0" w:space="0" w:color="auto"/>
                        <w:bottom w:val="none" w:sz="0" w:space="0" w:color="auto"/>
                        <w:right w:val="none" w:sz="0" w:space="0" w:color="auto"/>
                      </w:divBdr>
                      <w:divsChild>
                        <w:div w:id="1970739049">
                          <w:marLeft w:val="0"/>
                          <w:marRight w:val="0"/>
                          <w:marTop w:val="0"/>
                          <w:marBottom w:val="0"/>
                          <w:divBdr>
                            <w:top w:val="none" w:sz="0" w:space="0" w:color="auto"/>
                            <w:left w:val="none" w:sz="0" w:space="0" w:color="auto"/>
                            <w:bottom w:val="none" w:sz="0" w:space="0" w:color="auto"/>
                            <w:right w:val="none" w:sz="0" w:space="0" w:color="auto"/>
                          </w:divBdr>
                          <w:divsChild>
                            <w:div w:id="949161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michigan.gov/mdhhs/adult-child-serv/abuse-neglect/childrens/report-process" TargetMode="External"/><Relationship Id="rId18" Type="http://schemas.openxmlformats.org/officeDocument/2006/relationships/hyperlink" Target="https://www.nice.org.uk/guidance/ng76/evidence/full-guideline-pdf-4607478261" TargetMode="External"/><Relationship Id="rId26" Type="http://schemas.openxmlformats.org/officeDocument/2006/relationships/hyperlink" Target="https://safeguardingassociation.com/wp-content/uploads/2021/06/KCSiE-Annex-B-Role-of-DSL-2020.pdf" TargetMode="External"/><Relationship Id="rId39" Type="http://schemas.openxmlformats.org/officeDocument/2006/relationships/hyperlink" Target="https://assets.publishing.service.gov.uk/media/5a80597640f0b62302692fa1/What_to_do_if_you_re_worried_a_child_is_being_abused.pdf" TargetMode="External"/><Relationship Id="rId21" Type="http://schemas.openxmlformats.org/officeDocument/2006/relationships/hyperlink" Target="https://learning.nspcc.org.uk/child-protection-system/multi-agency-working-child-protection" TargetMode="External"/><Relationship Id="rId34" Type="http://schemas.openxmlformats.org/officeDocument/2006/relationships/hyperlink" Target="https://www.safeguarding.wales/en/chi-i/" TargetMode="External"/><Relationship Id="rId42" Type="http://schemas.openxmlformats.org/officeDocument/2006/relationships/hyperlink" Target="file:///C:\Users\chari\Downloads\Working_together_to_safeguard_children_inter_agency_guidance.pdf" TargetMode="External"/><Relationship Id="rId7" Type="http://schemas.openxmlformats.org/officeDocument/2006/relationships/hyperlink" Target="https://www.ssaspb.org.uk/Guidance/Safeguarding-Enquiry-procedures-2-Reporting-abuse-and-neglect.aspx" TargetMode="External"/><Relationship Id="rId2" Type="http://schemas.openxmlformats.org/officeDocument/2006/relationships/styles" Target="styles.xml"/><Relationship Id="rId16" Type="http://schemas.openxmlformats.org/officeDocument/2006/relationships/hyperlink" Target="file:///C:\Users\chari\Downloads\Smacking%20-%20Wales%20Bill%202019.pdf" TargetMode="External"/><Relationship Id="rId29" Type="http://schemas.openxmlformats.org/officeDocument/2006/relationships/hyperlink" Target="https://www.fvrim.vic.gov.au/monitoring-victorias-family-violence-reforms-accurate-identification-predominant-aggressor/misidentification-significant-issue-enormous-consequences-victim-survivo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sab.org.uk/wp-content/uploads/2021/11/CCInformSecondaryTraumaAndCompassionFatigue.pdf" TargetMode="External"/><Relationship Id="rId24" Type="http://schemas.openxmlformats.org/officeDocument/2006/relationships/hyperlink" Target="https://learning.nspcc.org.uk/child-protection-system/history-of-child-protection-in-the-uk" TargetMode="External"/><Relationship Id="rId32" Type="http://schemas.openxmlformats.org/officeDocument/2006/relationships/hyperlink" Target="https://victoriaclimbie.hud.ac.uk/background.html" TargetMode="External"/><Relationship Id="rId37" Type="http://schemas.openxmlformats.org/officeDocument/2006/relationships/hyperlink" Target="https://law.gov.wales/social-services-and-well-being-wales-act-2014" TargetMode="External"/><Relationship Id="rId40" Type="http://schemas.openxmlformats.org/officeDocument/2006/relationships/hyperlink" Target="https://assets.publishing.service.gov.uk/government/uploads/system/uploads/attachment_data/file/539642/Reporting_and_acting_on_child_abuse_and_neglect_-_consultation_document__web_.pdf"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simplypsychology.org/maslow.html" TargetMode="External"/><Relationship Id="rId23" Type="http://schemas.openxmlformats.org/officeDocument/2006/relationships/hyperlink" Target="https://learning.nspcc.org.uk/child-health-development/child-mental-health?ac=181613" TargetMode="External"/><Relationship Id="rId28" Type="http://schemas.openxmlformats.org/officeDocument/2006/relationships/hyperlink" Target="https://www.hcpc-uk.org/news-and-events/blog/2019/standards-in-practice-how-to-report-concerns-about-safety/" TargetMode="External"/><Relationship Id="rId36" Type="http://schemas.openxmlformats.org/officeDocument/2006/relationships/hyperlink" Target="https://assets.publishing.service.gov.uk/media/5a7cac22ed915d7c983bc342/special_educational_needs_code_of_practice.pdf" TargetMode="External"/><Relationship Id="rId10" Type="http://schemas.openxmlformats.org/officeDocument/2006/relationships/hyperlink" Target="https://www.ncbi.nlm.nih.gov/pmc/articles/PMC9365927/" TargetMode="External"/><Relationship Id="rId19" Type="http://schemas.openxmlformats.org/officeDocument/2006/relationships/hyperlink" Target="https://learning.nspcc.org.uk/media/1046/core-info-bruises-children.pdf" TargetMode="External"/><Relationship Id="rId31" Type="http://schemas.openxmlformats.org/officeDocument/2006/relationships/hyperlink" Target="https://www.unicef.org.uk/what-we-do/un-convention-child-rights/"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ncbi.nlm.nih.gov/pmc/articles/PMC7864800/" TargetMode="External"/><Relationship Id="rId14" Type="http://schemas.openxmlformats.org/officeDocument/2006/relationships/hyperlink" Target="https://www.legislation.gov.uk/uksi/2014/1530/regulation/12/made" TargetMode="External"/><Relationship Id="rId22" Type="http://schemas.openxmlformats.org/officeDocument/2006/relationships/hyperlink" Target="https://learning.nspcc.org.uk/child-abuse-and-neglect/recognising-and-responding-to-abuse" TargetMode="External"/><Relationship Id="rId27" Type="http://schemas.openxmlformats.org/officeDocument/2006/relationships/hyperlink" Target="file:///C:\Users\chari\Downloads\Principles-Resource-Guide_March-17.pdf" TargetMode="External"/><Relationship Id="rId30" Type="http://schemas.openxmlformats.org/officeDocument/2006/relationships/hyperlink" Target="https://publichealthy.co.uk/good-intentions-but-the-right-approach-the-case-of-aces/" TargetMode="External"/><Relationship Id="rId35" Type="http://schemas.openxmlformats.org/officeDocument/2006/relationships/hyperlink" Target="https://www.safeguarding.wales/en/chi-i/chi-i-c3pt1/c3pt1-p8/" TargetMode="External"/><Relationship Id="rId43" Type="http://schemas.openxmlformats.org/officeDocument/2006/relationships/header" Target="header1.xml"/><Relationship Id="rId8" Type="http://schemas.openxmlformats.org/officeDocument/2006/relationships/hyperlink" Target="https://carelearning.org.uk/blog/person-centred-care/what-is-holistic-care-in-health-and-social-care/" TargetMode="External"/><Relationship Id="rId3" Type="http://schemas.openxmlformats.org/officeDocument/2006/relationships/settings" Target="settings.xml"/><Relationship Id="rId12" Type="http://schemas.openxmlformats.org/officeDocument/2006/relationships/hyperlink" Target="https://www.hcpc-uk.org/news-and-events/blog/2019/standards-in-practice-how-to-report-concerns-about-safety/" TargetMode="External"/><Relationship Id="rId17" Type="http://schemas.openxmlformats.org/officeDocument/2006/relationships/hyperlink" Target="https://www.england.nhs.uk/long-read/safeguarding-children-young-people-and-adults-at-risk-in-the-nhs/" TargetMode="External"/><Relationship Id="rId25" Type="http://schemas.openxmlformats.org/officeDocument/2006/relationships/hyperlink" Target="https://www.ncbi.nlm.nih.gov/pmc/articles/PMC8136658/" TargetMode="External"/><Relationship Id="rId33" Type="http://schemas.openxmlformats.org/officeDocument/2006/relationships/hyperlink" Target="file:///C:\Users\chari\Downloads\Wales_Safeguarding_Procedures_Frequently_Asked_Questions.pdf" TargetMode="External"/><Relationship Id="rId38" Type="http://schemas.openxmlformats.org/officeDocument/2006/relationships/hyperlink" Target="https://www.gov.uk/government/collections/statutory-guidance-schools" TargetMode="External"/><Relationship Id="rId20" Type="http://schemas.openxmlformats.org/officeDocument/2006/relationships/hyperlink" Target="https://www.nspcc.org.uk/keeping-children-safe/" TargetMode="External"/><Relationship Id="rId41" Type="http://schemas.openxmlformats.org/officeDocument/2006/relationships/hyperlink" Target="https://www.gov.wales/review-adverse-childhood-experiences-ace-policy-repor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7320</TotalTime>
  <Pages>13</Pages>
  <Words>3864</Words>
  <Characters>22025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Charis Brooks</dc:creator>
  <cp:keywords/>
  <dc:description/>
  <cp:lastModifiedBy>Charis Brooks</cp:lastModifiedBy>
  <cp:revision>312</cp:revision>
  <dcterms:created xsi:type="dcterms:W3CDTF">2024-07-07T12:28:00Z</dcterms:created>
  <dcterms:modified xsi:type="dcterms:W3CDTF">2024-07-13T20:42:00Z</dcterms:modified>
</cp:coreProperties>
</file>