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3BFE2" w14:textId="77777777" w:rsidR="00BE2FCE" w:rsidRDefault="00BE2FCE" w:rsidP="00103034">
      <w:pPr>
        <w:jc w:val="center"/>
        <w:rPr>
          <w:b/>
          <w:sz w:val="28"/>
          <w:szCs w:val="28"/>
        </w:rPr>
      </w:pPr>
    </w:p>
    <w:p w14:paraId="791DE3F3" w14:textId="09AD005E" w:rsidR="00103034" w:rsidRPr="00DA5682" w:rsidRDefault="00103034" w:rsidP="00103034">
      <w:pPr>
        <w:jc w:val="center"/>
        <w:rPr>
          <w:b/>
          <w:sz w:val="28"/>
          <w:szCs w:val="28"/>
        </w:rPr>
      </w:pPr>
      <w:r w:rsidRPr="00DA5682">
        <w:rPr>
          <w:b/>
          <w:sz w:val="28"/>
          <w:szCs w:val="28"/>
        </w:rPr>
        <w:t>Task 1</w:t>
      </w:r>
    </w:p>
    <w:p w14:paraId="0ABEEB26" w14:textId="77777777" w:rsidR="00103034" w:rsidRPr="00DA5682" w:rsidRDefault="00103034" w:rsidP="00103034">
      <w:pPr>
        <w:jc w:val="center"/>
        <w:rPr>
          <w:b/>
          <w:sz w:val="28"/>
          <w:szCs w:val="28"/>
        </w:rPr>
      </w:pPr>
    </w:p>
    <w:p w14:paraId="594FCCAC" w14:textId="77777777" w:rsidR="00103034" w:rsidRPr="00DA5682" w:rsidRDefault="00103034" w:rsidP="00103034">
      <w:pPr>
        <w:jc w:val="center"/>
        <w:rPr>
          <w:b/>
          <w:sz w:val="28"/>
          <w:szCs w:val="28"/>
        </w:rPr>
      </w:pPr>
      <w:r w:rsidRPr="00DA5682">
        <w:rPr>
          <w:b/>
          <w:sz w:val="28"/>
          <w:szCs w:val="28"/>
        </w:rPr>
        <w:t xml:space="preserve">Developmental review </w:t>
      </w:r>
      <w:r>
        <w:rPr>
          <w:b/>
          <w:sz w:val="28"/>
          <w:szCs w:val="28"/>
        </w:rPr>
        <w:t>– Part a</w:t>
      </w:r>
    </w:p>
    <w:p w14:paraId="656BC157" w14:textId="77777777" w:rsidR="00103034" w:rsidRPr="008B28E7" w:rsidRDefault="00103034" w:rsidP="00103034">
      <w:pPr>
        <w:jc w:val="both"/>
        <w:rPr>
          <w:b/>
          <w:sz w:val="24"/>
          <w:szCs w:val="24"/>
        </w:rPr>
      </w:pPr>
    </w:p>
    <w:p w14:paraId="71E52528" w14:textId="77777777" w:rsidR="00103034" w:rsidRPr="00706BB5" w:rsidRDefault="00103034" w:rsidP="00103034">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7ECF67B6" w14:textId="77777777" w:rsidR="00103034" w:rsidRDefault="00103034" w:rsidP="00103034">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4AC51702" w14:textId="77777777" w:rsidR="00B2072A" w:rsidRPr="00706BB5" w:rsidRDefault="00B2072A" w:rsidP="00103034">
      <w:pPr>
        <w:jc w:val="both"/>
        <w:rPr>
          <w:i/>
          <w:iCs/>
          <w:sz w:val="24"/>
          <w:szCs w:val="24"/>
        </w:rPr>
      </w:pPr>
    </w:p>
    <w:p w14:paraId="75CABECE" w14:textId="77777777" w:rsidR="00103034" w:rsidRPr="00706BB5" w:rsidRDefault="00103034" w:rsidP="00103034">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7E06D141" w14:textId="77777777" w:rsidR="00103034" w:rsidRPr="00706BB5" w:rsidRDefault="00103034" w:rsidP="00103034">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6696A485" w14:textId="77777777" w:rsidR="00103034" w:rsidRPr="00706BB5" w:rsidRDefault="00103034" w:rsidP="00103034">
      <w:pPr>
        <w:jc w:val="both"/>
        <w:rPr>
          <w:i/>
          <w:iCs/>
          <w:sz w:val="24"/>
          <w:szCs w:val="24"/>
        </w:rPr>
      </w:pPr>
      <w:r w:rsidRPr="00F15354">
        <w:rPr>
          <w:i/>
          <w:iCs/>
          <w:sz w:val="24"/>
          <w:szCs w:val="24"/>
        </w:rPr>
        <w:t xml:space="preserve">Please answer the question below. </w:t>
      </w:r>
    </w:p>
    <w:p w14:paraId="3C327089" w14:textId="77777777" w:rsidR="00103034" w:rsidRPr="00706BB5" w:rsidRDefault="00103034" w:rsidP="00103034">
      <w:pPr>
        <w:jc w:val="both"/>
        <w:rPr>
          <w:i/>
          <w:iCs/>
          <w:sz w:val="24"/>
          <w:szCs w:val="24"/>
        </w:rPr>
      </w:pPr>
    </w:p>
    <w:p w14:paraId="76141906" w14:textId="77777777" w:rsidR="00103034" w:rsidRPr="00706BB5" w:rsidRDefault="00103034" w:rsidP="00103034">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103034" w:rsidRPr="0049196A" w14:paraId="2B0FB7E1" w14:textId="77777777" w:rsidTr="0081086D">
        <w:tc>
          <w:tcPr>
            <w:tcW w:w="10278" w:type="dxa"/>
            <w:shd w:val="clear" w:color="auto" w:fill="auto"/>
          </w:tcPr>
          <w:p w14:paraId="7C10F28A" w14:textId="77777777" w:rsidR="00103034" w:rsidRPr="00BF7C5F" w:rsidRDefault="00103034" w:rsidP="0081086D">
            <w:pPr>
              <w:jc w:val="both"/>
              <w:rPr>
                <w:i/>
                <w:iCs/>
                <w:sz w:val="24"/>
                <w:szCs w:val="24"/>
              </w:rPr>
            </w:pPr>
            <w:r w:rsidRPr="00BF7C5F">
              <w:rPr>
                <w:i/>
                <w:iCs/>
                <w:sz w:val="24"/>
                <w:szCs w:val="24"/>
              </w:rPr>
              <w:t>Question:</w:t>
            </w:r>
          </w:p>
          <w:p w14:paraId="31357F9C" w14:textId="77777777" w:rsidR="00103034" w:rsidRPr="00BF7C5F" w:rsidRDefault="00103034" w:rsidP="0081086D">
            <w:pPr>
              <w:jc w:val="both"/>
              <w:rPr>
                <w:i/>
                <w:iCs/>
                <w:sz w:val="24"/>
                <w:szCs w:val="24"/>
              </w:rPr>
            </w:pPr>
          </w:p>
          <w:p w14:paraId="6C6D57AA" w14:textId="77777777" w:rsidR="00103034" w:rsidRPr="00BF7C5F" w:rsidRDefault="00103034" w:rsidP="0081086D">
            <w:pPr>
              <w:jc w:val="both"/>
              <w:rPr>
                <w:color w:val="auto"/>
                <w:sz w:val="24"/>
                <w:szCs w:val="24"/>
              </w:rPr>
            </w:pPr>
            <w:r w:rsidRPr="00BF7C5F">
              <w:rPr>
                <w:sz w:val="24"/>
                <w:szCs w:val="24"/>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BF7C5F">
              <w:rPr>
                <w:sz w:val="24"/>
                <w:szCs w:val="24"/>
              </w:rPr>
              <w:t xml:space="preserve"> outline what you have identified and agreed with your manager and/or mentor for your development over the coming 12 months. You must demonstrate how you intend to meet all of the following </w:t>
            </w:r>
            <w:r w:rsidRPr="00BF7C5F">
              <w:rPr>
                <w:color w:val="auto"/>
                <w:sz w:val="24"/>
                <w:szCs w:val="24"/>
              </w:rPr>
              <w:t xml:space="preserve">learning outcomes:- </w:t>
            </w:r>
          </w:p>
          <w:bookmarkEnd w:id="0"/>
          <w:p w14:paraId="39C9065A" w14:textId="77777777" w:rsidR="00103034" w:rsidRPr="00BF7C5F" w:rsidRDefault="00103034" w:rsidP="0081086D">
            <w:pPr>
              <w:jc w:val="both"/>
              <w:rPr>
                <w:color w:val="auto"/>
                <w:sz w:val="24"/>
                <w:szCs w:val="24"/>
              </w:rPr>
            </w:pPr>
          </w:p>
          <w:p w14:paraId="70056C41" w14:textId="0610937A" w:rsidR="00103034" w:rsidRPr="00BF7C5F" w:rsidRDefault="00103034" w:rsidP="00103034">
            <w:pPr>
              <w:numPr>
                <w:ilvl w:val="0"/>
                <w:numId w:val="1"/>
              </w:numPr>
              <w:jc w:val="both"/>
              <w:rPr>
                <w:color w:val="auto"/>
                <w:sz w:val="24"/>
                <w:szCs w:val="24"/>
              </w:rPr>
            </w:pPr>
            <w:r w:rsidRPr="00BF7C5F">
              <w:rPr>
                <w:color w:val="auto"/>
                <w:sz w:val="24"/>
                <w:szCs w:val="24"/>
              </w:rPr>
              <w:t>applying analysis in assessment to inform interventions;</w:t>
            </w:r>
            <w:r w:rsidR="00B2072A" w:rsidRPr="00BF7C5F">
              <w:rPr>
                <w:color w:val="auto"/>
                <w:sz w:val="24"/>
                <w:szCs w:val="24"/>
              </w:rPr>
              <w:t xml:space="preserve"> </w:t>
            </w:r>
          </w:p>
          <w:p w14:paraId="1B16F758" w14:textId="77777777" w:rsidR="00103034" w:rsidRPr="00BF7C5F" w:rsidRDefault="00103034" w:rsidP="00103034">
            <w:pPr>
              <w:numPr>
                <w:ilvl w:val="0"/>
                <w:numId w:val="1"/>
              </w:numPr>
              <w:jc w:val="both"/>
              <w:rPr>
                <w:color w:val="auto"/>
                <w:sz w:val="24"/>
                <w:szCs w:val="24"/>
              </w:rPr>
            </w:pPr>
            <w:r w:rsidRPr="00BF7C5F">
              <w:rPr>
                <w:color w:val="auto"/>
                <w:sz w:val="24"/>
                <w:szCs w:val="24"/>
              </w:rPr>
              <w:t>working collaboratively with people in need of care and support, their carers</w:t>
            </w:r>
            <w:r w:rsidRPr="00BF7C5F">
              <w:rPr>
                <w:i/>
                <w:iCs/>
                <w:color w:val="auto"/>
                <w:sz w:val="24"/>
                <w:szCs w:val="24"/>
              </w:rPr>
              <w:t xml:space="preserve"> </w:t>
            </w:r>
            <w:r w:rsidRPr="00BF7C5F">
              <w:rPr>
                <w:color w:val="auto"/>
                <w:sz w:val="24"/>
                <w:szCs w:val="24"/>
              </w:rPr>
              <w:t>and other professionals;</w:t>
            </w:r>
          </w:p>
          <w:p w14:paraId="5B1BBD04" w14:textId="77777777" w:rsidR="00103034" w:rsidRPr="00BF7C5F" w:rsidRDefault="00103034" w:rsidP="00103034">
            <w:pPr>
              <w:numPr>
                <w:ilvl w:val="0"/>
                <w:numId w:val="1"/>
              </w:numPr>
              <w:jc w:val="both"/>
              <w:rPr>
                <w:color w:val="auto"/>
                <w:sz w:val="24"/>
                <w:szCs w:val="24"/>
              </w:rPr>
            </w:pPr>
            <w:r w:rsidRPr="00BF7C5F">
              <w:rPr>
                <w:color w:val="auto"/>
                <w:sz w:val="24"/>
                <w:szCs w:val="24"/>
              </w:rPr>
              <w:t>intervention and application of professional judgement in increasingly complex situations.</w:t>
            </w:r>
          </w:p>
          <w:p w14:paraId="522F1852" w14:textId="77777777" w:rsidR="00103034" w:rsidRPr="00BF7C5F" w:rsidRDefault="00103034" w:rsidP="0081086D">
            <w:pPr>
              <w:jc w:val="both"/>
              <w:rPr>
                <w:sz w:val="24"/>
                <w:szCs w:val="24"/>
              </w:rPr>
            </w:pPr>
          </w:p>
          <w:p w14:paraId="73C4E1C5" w14:textId="77777777" w:rsidR="00103034" w:rsidRPr="00BF7C5F" w:rsidRDefault="00103034" w:rsidP="0081086D">
            <w:pPr>
              <w:jc w:val="both"/>
              <w:rPr>
                <w:i/>
                <w:iCs/>
                <w:sz w:val="24"/>
                <w:szCs w:val="24"/>
              </w:rPr>
            </w:pPr>
            <w:r w:rsidRPr="00BF7C5F">
              <w:rPr>
                <w:i/>
                <w:iCs/>
                <w:sz w:val="24"/>
                <w:szCs w:val="24"/>
              </w:rPr>
              <w:t>750 words (+/- 10%:  include your actual word count at the end of each section).</w:t>
            </w:r>
          </w:p>
          <w:p w14:paraId="6316368E" w14:textId="77777777" w:rsidR="00103034" w:rsidRPr="00BF7C5F" w:rsidRDefault="00103034" w:rsidP="0081086D">
            <w:pPr>
              <w:jc w:val="both"/>
              <w:rPr>
                <w:i/>
                <w:iCs/>
                <w:sz w:val="24"/>
                <w:szCs w:val="24"/>
              </w:rPr>
            </w:pPr>
          </w:p>
          <w:p w14:paraId="15958A30" w14:textId="11BDC507" w:rsidR="00674F20" w:rsidRPr="00BF7C5F" w:rsidRDefault="00674F20" w:rsidP="00674F20">
            <w:pPr>
              <w:spacing w:line="360" w:lineRule="auto"/>
              <w:rPr>
                <w:color w:val="auto"/>
                <w:sz w:val="24"/>
                <w:szCs w:val="24"/>
              </w:rPr>
            </w:pPr>
            <w:r w:rsidRPr="00BF7C5F">
              <w:rPr>
                <w:color w:val="auto"/>
                <w:sz w:val="24"/>
                <w:szCs w:val="24"/>
              </w:rPr>
              <w:t>I have worked within an 18+ team, supporting individuals with a diverse range of needs including homelessness, community care and hospital discharges. For this task, I have chosen Kolbs model of reflection</w:t>
            </w:r>
            <w:r>
              <w:rPr>
                <w:color w:val="auto"/>
                <w:sz w:val="24"/>
                <w:szCs w:val="24"/>
              </w:rPr>
              <w:t xml:space="preserve"> as it takes you through the motions of doing, reflecting, concluding, and doing differently (Kolb, 2015). </w:t>
            </w:r>
          </w:p>
          <w:p w14:paraId="24E30711" w14:textId="77777777" w:rsidR="00674F20" w:rsidRDefault="00674F20" w:rsidP="00674F20">
            <w:pPr>
              <w:spacing w:line="360" w:lineRule="auto"/>
              <w:jc w:val="both"/>
              <w:rPr>
                <w:color w:val="auto"/>
                <w:sz w:val="24"/>
                <w:szCs w:val="24"/>
              </w:rPr>
            </w:pPr>
          </w:p>
          <w:p w14:paraId="3492D06C" w14:textId="202385DC" w:rsidR="00674F20" w:rsidRDefault="00674F20" w:rsidP="00674F20">
            <w:pPr>
              <w:spacing w:line="360" w:lineRule="auto"/>
              <w:jc w:val="both"/>
              <w:rPr>
                <w:color w:val="auto"/>
                <w:sz w:val="24"/>
                <w:szCs w:val="24"/>
              </w:rPr>
            </w:pPr>
            <w:r w:rsidRPr="00BF7C5F">
              <w:rPr>
                <w:color w:val="auto"/>
                <w:sz w:val="24"/>
                <w:szCs w:val="24"/>
              </w:rPr>
              <w:t xml:space="preserve">Initially I </w:t>
            </w:r>
            <w:r w:rsidR="00794BA6">
              <w:rPr>
                <w:color w:val="auto"/>
                <w:sz w:val="24"/>
                <w:szCs w:val="24"/>
              </w:rPr>
              <w:t>worked</w:t>
            </w:r>
            <w:r w:rsidRPr="00BF7C5F">
              <w:rPr>
                <w:color w:val="auto"/>
                <w:sz w:val="24"/>
                <w:szCs w:val="24"/>
              </w:rPr>
              <w:t xml:space="preserve"> remotely from home due to Covid-19. My initial professional development around forming and applying professional analysis to inform intervention was slow as I did not have many shadowing opportunities. I learn easiest from observing and applying to my own practice. I discussed this during supervision and my </w:t>
            </w:r>
            <w:r>
              <w:rPr>
                <w:color w:val="auto"/>
                <w:sz w:val="24"/>
                <w:szCs w:val="24"/>
              </w:rPr>
              <w:t>supervisor</w:t>
            </w:r>
            <w:r w:rsidRPr="00BF7C5F">
              <w:rPr>
                <w:color w:val="auto"/>
                <w:sz w:val="24"/>
                <w:szCs w:val="24"/>
              </w:rPr>
              <w:t xml:space="preserve"> asked me to reach out to colleagues to see if I could shadow virtual best interest meetings as this process allows the</w:t>
            </w:r>
            <w:r w:rsidR="00446A25">
              <w:rPr>
                <w:color w:val="auto"/>
                <w:sz w:val="24"/>
                <w:szCs w:val="24"/>
              </w:rPr>
              <w:t xml:space="preserve"> practitioner</w:t>
            </w:r>
            <w:r w:rsidRPr="00BF7C5F">
              <w:rPr>
                <w:color w:val="auto"/>
                <w:sz w:val="24"/>
                <w:szCs w:val="24"/>
              </w:rPr>
              <w:t xml:space="preserve"> to identify risk, balance risk against positive and negative aspects of a person’s life and analyse information to inform the decision</w:t>
            </w:r>
            <w:r>
              <w:rPr>
                <w:color w:val="auto"/>
                <w:sz w:val="24"/>
                <w:szCs w:val="24"/>
              </w:rPr>
              <w:t>/intervention</w:t>
            </w:r>
            <w:r w:rsidRPr="00BF7C5F">
              <w:rPr>
                <w:color w:val="auto"/>
                <w:sz w:val="24"/>
                <w:szCs w:val="24"/>
              </w:rPr>
              <w:t xml:space="preserve"> under the best interest’s process (UK Government, 2005). </w:t>
            </w:r>
            <w:r w:rsidR="00446A25">
              <w:rPr>
                <w:color w:val="auto"/>
                <w:sz w:val="24"/>
                <w:szCs w:val="24"/>
              </w:rPr>
              <w:t>C</w:t>
            </w:r>
            <w:r w:rsidR="00446A25">
              <w:rPr>
                <w:color w:val="auto"/>
                <w:sz w:val="24"/>
                <w:szCs w:val="24"/>
              </w:rPr>
              <w:t xml:space="preserve">onsidering Kolbs model, </w:t>
            </w:r>
            <w:r w:rsidR="00446A25" w:rsidRPr="00BF7C5F">
              <w:rPr>
                <w:color w:val="auto"/>
                <w:sz w:val="24"/>
                <w:szCs w:val="24"/>
              </w:rPr>
              <w:t>this</w:t>
            </w:r>
            <w:r w:rsidRPr="00BF7C5F">
              <w:rPr>
                <w:color w:val="auto"/>
                <w:sz w:val="24"/>
                <w:szCs w:val="24"/>
              </w:rPr>
              <w:t xml:space="preserve"> was </w:t>
            </w:r>
            <w:r w:rsidR="007A47CF" w:rsidRPr="00BF7C5F">
              <w:rPr>
                <w:color w:val="auto"/>
                <w:sz w:val="24"/>
                <w:szCs w:val="24"/>
              </w:rPr>
              <w:t>successful,</w:t>
            </w:r>
            <w:r w:rsidRPr="00BF7C5F">
              <w:rPr>
                <w:color w:val="auto"/>
                <w:sz w:val="24"/>
                <w:szCs w:val="24"/>
              </w:rPr>
              <w:t xml:space="preserve"> and I noticed my skill</w:t>
            </w:r>
            <w:r w:rsidR="00446A25">
              <w:rPr>
                <w:color w:val="auto"/>
                <w:sz w:val="24"/>
                <w:szCs w:val="24"/>
              </w:rPr>
              <w:t xml:space="preserve">s </w:t>
            </w:r>
            <w:r w:rsidRPr="00BF7C5F">
              <w:rPr>
                <w:color w:val="auto"/>
                <w:sz w:val="24"/>
                <w:szCs w:val="24"/>
              </w:rPr>
              <w:t xml:space="preserve">grow rapidly in this area. I plan to replicate this in other areas of practice and request as many shadowing opportunities as possible. </w:t>
            </w:r>
          </w:p>
          <w:p w14:paraId="7F529061" w14:textId="383C554A" w:rsidR="00674F20" w:rsidRDefault="00674F20" w:rsidP="00674F20">
            <w:pPr>
              <w:spacing w:line="360" w:lineRule="auto"/>
              <w:jc w:val="both"/>
              <w:rPr>
                <w:color w:val="auto"/>
                <w:sz w:val="24"/>
                <w:szCs w:val="24"/>
              </w:rPr>
            </w:pPr>
            <w:r w:rsidRPr="00BF7C5F">
              <w:rPr>
                <w:color w:val="auto"/>
                <w:sz w:val="24"/>
                <w:szCs w:val="24"/>
              </w:rPr>
              <w:lastRenderedPageBreak/>
              <w:t xml:space="preserve">To further develop, it was agreed that supervision will hold regular discussion of complex cases to help identify what intervention is required (knottt &amp; Scragg, 2016). </w:t>
            </w:r>
            <w:r w:rsidR="00446A25">
              <w:rPr>
                <w:color w:val="auto"/>
                <w:sz w:val="24"/>
                <w:szCs w:val="24"/>
              </w:rPr>
              <w:t>Reflection</w:t>
            </w:r>
            <w:r w:rsidR="00446A25" w:rsidRPr="00BF7C5F">
              <w:rPr>
                <w:color w:val="auto"/>
                <w:sz w:val="24"/>
                <w:szCs w:val="24"/>
              </w:rPr>
              <w:t xml:space="preserve"> </w:t>
            </w:r>
            <w:r w:rsidR="00446A25">
              <w:rPr>
                <w:color w:val="auto"/>
                <w:sz w:val="24"/>
                <w:szCs w:val="24"/>
              </w:rPr>
              <w:t>promotes</w:t>
            </w:r>
            <w:r w:rsidR="00446A25" w:rsidRPr="00BF7C5F">
              <w:rPr>
                <w:color w:val="auto"/>
                <w:sz w:val="24"/>
                <w:szCs w:val="24"/>
              </w:rPr>
              <w:t xml:space="preserve"> evidence-based practice and </w:t>
            </w:r>
            <w:r w:rsidR="00446A25">
              <w:rPr>
                <w:color w:val="auto"/>
                <w:sz w:val="24"/>
                <w:szCs w:val="24"/>
              </w:rPr>
              <w:t xml:space="preserve">ensures </w:t>
            </w:r>
            <w:r w:rsidR="00446A25" w:rsidRPr="00BF7C5F">
              <w:rPr>
                <w:color w:val="auto"/>
                <w:sz w:val="24"/>
                <w:szCs w:val="24"/>
              </w:rPr>
              <w:t xml:space="preserve">professional accountably is upheld (Bassot, 2015). </w:t>
            </w:r>
            <w:r w:rsidRPr="00BF7C5F">
              <w:rPr>
                <w:color w:val="auto"/>
                <w:sz w:val="24"/>
                <w:szCs w:val="24"/>
              </w:rPr>
              <w:t xml:space="preserve">It was agreed </w:t>
            </w:r>
            <w:r>
              <w:rPr>
                <w:color w:val="auto"/>
                <w:sz w:val="24"/>
                <w:szCs w:val="24"/>
              </w:rPr>
              <w:t>with my supervisor</w:t>
            </w:r>
            <w:r w:rsidRPr="00BF7C5F">
              <w:rPr>
                <w:color w:val="auto"/>
                <w:sz w:val="24"/>
                <w:szCs w:val="24"/>
              </w:rPr>
              <w:t xml:space="preserve">, that I will continue to shadow other colleagues’ complex cases (best interest meetings, strategy meetings and in general), as a professional development tool, as this will aid the development of my professional judgement in complex situations. </w:t>
            </w:r>
          </w:p>
          <w:p w14:paraId="1D79CE94" w14:textId="77777777" w:rsidR="00674F20" w:rsidRPr="00BF7C5F" w:rsidRDefault="00674F20" w:rsidP="00674F20">
            <w:pPr>
              <w:spacing w:line="360" w:lineRule="auto"/>
              <w:jc w:val="both"/>
              <w:rPr>
                <w:color w:val="auto"/>
                <w:sz w:val="24"/>
                <w:szCs w:val="24"/>
              </w:rPr>
            </w:pPr>
            <w:r w:rsidRPr="00BF7C5F">
              <w:rPr>
                <w:color w:val="auto"/>
                <w:sz w:val="24"/>
                <w:szCs w:val="24"/>
              </w:rPr>
              <w:t>I have undertaken trainings including ‘</w:t>
            </w:r>
            <w:r w:rsidRPr="00BF7C5F">
              <w:rPr>
                <w:rFonts w:cstheme="minorHAnsi"/>
                <w:color w:val="auto"/>
                <w:sz w:val="24"/>
                <w:szCs w:val="24"/>
              </w:rPr>
              <w:t>Assessing older people with mental health needs’, ‘Wales Safeguarding Procedures’ and more within this first year. Going forward, I will access m</w:t>
            </w:r>
            <w:r>
              <w:rPr>
                <w:rFonts w:cstheme="minorHAnsi"/>
                <w:color w:val="auto"/>
                <w:sz w:val="24"/>
                <w:szCs w:val="24"/>
              </w:rPr>
              <w:t>ore</w:t>
            </w:r>
            <w:r w:rsidRPr="00BF7C5F">
              <w:rPr>
                <w:rFonts w:cstheme="minorHAnsi"/>
                <w:color w:val="auto"/>
                <w:sz w:val="24"/>
                <w:szCs w:val="24"/>
              </w:rPr>
              <w:t xml:space="preserve"> trainings to continue to develop my analytical</w:t>
            </w:r>
            <w:r>
              <w:rPr>
                <w:rFonts w:cstheme="minorHAnsi"/>
                <w:color w:val="auto"/>
                <w:sz w:val="24"/>
                <w:szCs w:val="24"/>
              </w:rPr>
              <w:t>/decision making</w:t>
            </w:r>
            <w:r w:rsidRPr="00BF7C5F">
              <w:rPr>
                <w:rFonts w:cstheme="minorHAnsi"/>
                <w:color w:val="auto"/>
                <w:sz w:val="24"/>
                <w:szCs w:val="24"/>
              </w:rPr>
              <w:t xml:space="preserve"> skills.</w:t>
            </w:r>
          </w:p>
          <w:p w14:paraId="64F6C89F" w14:textId="77777777" w:rsidR="00674F20" w:rsidRDefault="00674F20" w:rsidP="00674F20">
            <w:pPr>
              <w:spacing w:line="360" w:lineRule="auto"/>
              <w:rPr>
                <w:color w:val="auto"/>
                <w:sz w:val="24"/>
                <w:szCs w:val="24"/>
              </w:rPr>
            </w:pPr>
          </w:p>
          <w:p w14:paraId="6A7B7930" w14:textId="21C34376" w:rsidR="00674F20" w:rsidRDefault="00674F20" w:rsidP="00674F20">
            <w:pPr>
              <w:spacing w:line="360" w:lineRule="auto"/>
              <w:rPr>
                <w:color w:val="auto"/>
                <w:sz w:val="24"/>
                <w:szCs w:val="24"/>
              </w:rPr>
            </w:pPr>
            <w:r w:rsidRPr="00BF7C5F">
              <w:rPr>
                <w:color w:val="auto"/>
                <w:sz w:val="24"/>
                <w:szCs w:val="24"/>
              </w:rPr>
              <w:t>Regarding collaborative working, Knott &amp; Scragg (2016) highlight that supervision plays a crucial element in the development of collaborative working skills and highlight supervision itself is a form of collaborative working. Through supervision</w:t>
            </w:r>
            <w:r w:rsidR="00446A25">
              <w:rPr>
                <w:color w:val="auto"/>
                <w:sz w:val="24"/>
                <w:szCs w:val="24"/>
              </w:rPr>
              <w:t xml:space="preserve"> using Kolbs model</w:t>
            </w:r>
            <w:r w:rsidRPr="00BF7C5F">
              <w:rPr>
                <w:color w:val="auto"/>
                <w:sz w:val="24"/>
                <w:szCs w:val="24"/>
              </w:rPr>
              <w:t xml:space="preserve">, I identified that the key skill underpinning successful collaborative working is communication. I accessed </w:t>
            </w:r>
            <w:r w:rsidR="0050265F">
              <w:rPr>
                <w:color w:val="auto"/>
                <w:sz w:val="24"/>
                <w:szCs w:val="24"/>
              </w:rPr>
              <w:t xml:space="preserve">research, </w:t>
            </w:r>
            <w:r w:rsidRPr="00BF7C5F">
              <w:rPr>
                <w:color w:val="auto"/>
                <w:sz w:val="24"/>
                <w:szCs w:val="24"/>
              </w:rPr>
              <w:t xml:space="preserve">trainings and development sessions </w:t>
            </w:r>
            <w:r>
              <w:rPr>
                <w:color w:val="auto"/>
                <w:sz w:val="24"/>
                <w:szCs w:val="24"/>
              </w:rPr>
              <w:t>‘</w:t>
            </w:r>
            <w:r w:rsidRPr="00BF7C5F">
              <w:rPr>
                <w:color w:val="auto"/>
                <w:sz w:val="24"/>
                <w:szCs w:val="24"/>
              </w:rPr>
              <w:t>the lead practitioner role - chairing best interest meetings</w:t>
            </w:r>
            <w:r>
              <w:rPr>
                <w:color w:val="auto"/>
                <w:sz w:val="24"/>
                <w:szCs w:val="24"/>
              </w:rPr>
              <w:t>’</w:t>
            </w:r>
            <w:r w:rsidRPr="00BF7C5F">
              <w:rPr>
                <w:color w:val="auto"/>
                <w:sz w:val="24"/>
                <w:szCs w:val="24"/>
              </w:rPr>
              <w:t xml:space="preserve">, </w:t>
            </w:r>
            <w:r>
              <w:rPr>
                <w:color w:val="auto"/>
                <w:sz w:val="24"/>
                <w:szCs w:val="24"/>
              </w:rPr>
              <w:t>‘</w:t>
            </w:r>
            <w:r w:rsidRPr="00BF7C5F">
              <w:rPr>
                <w:color w:val="auto"/>
                <w:sz w:val="24"/>
                <w:szCs w:val="24"/>
              </w:rPr>
              <w:t>working collaboratively to establish outcomes</w:t>
            </w:r>
            <w:r>
              <w:rPr>
                <w:color w:val="auto"/>
                <w:sz w:val="24"/>
                <w:szCs w:val="24"/>
              </w:rPr>
              <w:t>’</w:t>
            </w:r>
            <w:r w:rsidRPr="00BF7C5F">
              <w:rPr>
                <w:color w:val="auto"/>
                <w:sz w:val="24"/>
                <w:szCs w:val="24"/>
              </w:rPr>
              <w:t xml:space="preserve">, </w:t>
            </w:r>
            <w:r>
              <w:rPr>
                <w:color w:val="auto"/>
                <w:sz w:val="24"/>
                <w:szCs w:val="24"/>
              </w:rPr>
              <w:t>‘</w:t>
            </w:r>
            <w:r w:rsidRPr="00BF7C5F">
              <w:rPr>
                <w:color w:val="auto"/>
                <w:sz w:val="24"/>
                <w:szCs w:val="24"/>
              </w:rPr>
              <w:t>effective communication styles</w:t>
            </w:r>
            <w:r>
              <w:rPr>
                <w:color w:val="auto"/>
                <w:sz w:val="24"/>
                <w:szCs w:val="24"/>
              </w:rPr>
              <w:t>’,</w:t>
            </w:r>
            <w:r w:rsidRPr="00BF7C5F">
              <w:rPr>
                <w:color w:val="auto"/>
                <w:sz w:val="24"/>
                <w:szCs w:val="24"/>
              </w:rPr>
              <w:t xml:space="preserve"> there</w:t>
            </w:r>
            <w:r>
              <w:rPr>
                <w:color w:val="auto"/>
                <w:sz w:val="24"/>
                <w:szCs w:val="24"/>
              </w:rPr>
              <w:t xml:space="preserve">fore </w:t>
            </w:r>
            <w:r w:rsidRPr="00BF7C5F">
              <w:rPr>
                <w:color w:val="auto"/>
                <w:sz w:val="24"/>
                <w:szCs w:val="24"/>
              </w:rPr>
              <w:t>making my collaborative working styles stronger (Taylor &amp; Whittaker, 2020). I developed my collaborative working skills with other professionals</w:t>
            </w:r>
            <w:r>
              <w:rPr>
                <w:color w:val="auto"/>
                <w:sz w:val="24"/>
                <w:szCs w:val="24"/>
              </w:rPr>
              <w:t xml:space="preserve"> during </w:t>
            </w:r>
            <w:r w:rsidRPr="00BF7C5F">
              <w:rPr>
                <w:color w:val="auto"/>
                <w:sz w:val="24"/>
                <w:szCs w:val="24"/>
              </w:rPr>
              <w:t xml:space="preserve">my role within multi-disciplinary meetings. I feel this is an area that I have made great progress. </w:t>
            </w:r>
          </w:p>
          <w:p w14:paraId="1DE52931" w14:textId="77777777" w:rsidR="00674F20" w:rsidRDefault="00674F20" w:rsidP="00674F20">
            <w:pPr>
              <w:spacing w:line="360" w:lineRule="auto"/>
              <w:rPr>
                <w:color w:val="auto"/>
                <w:sz w:val="24"/>
                <w:szCs w:val="24"/>
              </w:rPr>
            </w:pPr>
            <w:r w:rsidRPr="00BF7C5F">
              <w:rPr>
                <w:color w:val="auto"/>
                <w:sz w:val="24"/>
                <w:szCs w:val="24"/>
              </w:rPr>
              <w:t xml:space="preserve">Using Kolbs model, I have been able to look back at some of the meetings which were successful/less successful and make necessary changes to practice. Going forward, my supervisor and I have agreed that I will access </w:t>
            </w:r>
            <w:r>
              <w:rPr>
                <w:color w:val="auto"/>
                <w:sz w:val="24"/>
                <w:szCs w:val="24"/>
              </w:rPr>
              <w:t xml:space="preserve">trainings and </w:t>
            </w:r>
            <w:r w:rsidRPr="00BF7C5F">
              <w:rPr>
                <w:color w:val="auto"/>
                <w:sz w:val="24"/>
                <w:szCs w:val="24"/>
              </w:rPr>
              <w:t>research</w:t>
            </w:r>
            <w:r>
              <w:rPr>
                <w:color w:val="auto"/>
                <w:sz w:val="24"/>
                <w:szCs w:val="24"/>
              </w:rPr>
              <w:t xml:space="preserve"> on</w:t>
            </w:r>
            <w:r w:rsidRPr="00BF7C5F">
              <w:rPr>
                <w:color w:val="auto"/>
                <w:sz w:val="24"/>
                <w:szCs w:val="24"/>
              </w:rPr>
              <w:t xml:space="preserve"> collaborative working and wider external influences (childhood experiences, negative experience) (Hessel, 2016) and highlight the importance of new positive collaboration in improving the outcomes of the individual. </w:t>
            </w:r>
          </w:p>
          <w:p w14:paraId="7B69EED9" w14:textId="034A1DC8" w:rsidR="00674F20" w:rsidRPr="00BF7C5F" w:rsidRDefault="00674F20" w:rsidP="00674F20">
            <w:pPr>
              <w:spacing w:line="360" w:lineRule="auto"/>
              <w:rPr>
                <w:color w:val="auto"/>
                <w:sz w:val="24"/>
                <w:szCs w:val="24"/>
              </w:rPr>
            </w:pPr>
            <w:r w:rsidRPr="00BF7C5F">
              <w:rPr>
                <w:color w:val="auto"/>
                <w:sz w:val="24"/>
                <w:szCs w:val="24"/>
              </w:rPr>
              <w:t xml:space="preserve">Lastly and most importantly, through supervision with my manager, it was discussed that I will continue to gather </w:t>
            </w:r>
            <w:r>
              <w:rPr>
                <w:color w:val="auto"/>
                <w:sz w:val="24"/>
                <w:szCs w:val="24"/>
              </w:rPr>
              <w:t>professional/</w:t>
            </w:r>
            <w:r w:rsidRPr="00BF7C5F">
              <w:rPr>
                <w:color w:val="auto"/>
                <w:sz w:val="24"/>
                <w:szCs w:val="24"/>
              </w:rPr>
              <w:t>individual/carer feedback at each point of the process and use this to reflect upon during supervision to aid accountability. Effective collaborative working emphasises the importance of the individual’s voice</w:t>
            </w:r>
            <w:r>
              <w:rPr>
                <w:color w:val="auto"/>
                <w:sz w:val="24"/>
                <w:szCs w:val="24"/>
              </w:rPr>
              <w:t xml:space="preserve">, </w:t>
            </w:r>
            <w:r w:rsidRPr="00BF7C5F">
              <w:rPr>
                <w:color w:val="auto"/>
                <w:sz w:val="24"/>
                <w:szCs w:val="24"/>
              </w:rPr>
              <w:t>views and wishes surrounding the decisions made in their lives</w:t>
            </w:r>
            <w:r>
              <w:rPr>
                <w:color w:val="auto"/>
                <w:sz w:val="24"/>
                <w:szCs w:val="24"/>
              </w:rPr>
              <w:t xml:space="preserve"> as it</w:t>
            </w:r>
            <w:r w:rsidRPr="00BF7C5F">
              <w:rPr>
                <w:color w:val="auto"/>
                <w:sz w:val="24"/>
                <w:szCs w:val="24"/>
              </w:rPr>
              <w:t xml:space="preserve"> provides crucial guidance and direction (UK Government, 2014)</w:t>
            </w:r>
            <w:r>
              <w:rPr>
                <w:color w:val="auto"/>
                <w:sz w:val="24"/>
                <w:szCs w:val="24"/>
              </w:rPr>
              <w:t xml:space="preserve">. Regular feedback will </w:t>
            </w:r>
            <w:r w:rsidRPr="00BF7C5F">
              <w:rPr>
                <w:color w:val="auto"/>
                <w:sz w:val="24"/>
                <w:szCs w:val="24"/>
              </w:rPr>
              <w:t>aid the development of</w:t>
            </w:r>
            <w:r>
              <w:rPr>
                <w:color w:val="auto"/>
                <w:sz w:val="24"/>
                <w:szCs w:val="24"/>
              </w:rPr>
              <w:t xml:space="preserve"> my</w:t>
            </w:r>
            <w:r w:rsidRPr="00BF7C5F">
              <w:rPr>
                <w:color w:val="auto"/>
                <w:sz w:val="24"/>
                <w:szCs w:val="24"/>
              </w:rPr>
              <w:t xml:space="preserve"> collaborative working skills.</w:t>
            </w:r>
          </w:p>
          <w:p w14:paraId="29FD07EC" w14:textId="77777777" w:rsidR="00674F20" w:rsidRDefault="00674F20" w:rsidP="00674F20">
            <w:pPr>
              <w:spacing w:line="360" w:lineRule="auto"/>
              <w:jc w:val="both"/>
              <w:rPr>
                <w:color w:val="auto"/>
                <w:sz w:val="24"/>
                <w:szCs w:val="24"/>
              </w:rPr>
            </w:pPr>
          </w:p>
          <w:p w14:paraId="6B25C3C5" w14:textId="77777777" w:rsidR="00674F20" w:rsidRPr="00BF7C5F" w:rsidRDefault="00674F20" w:rsidP="00674F20">
            <w:pPr>
              <w:spacing w:line="360" w:lineRule="auto"/>
              <w:jc w:val="both"/>
              <w:rPr>
                <w:color w:val="auto"/>
                <w:sz w:val="24"/>
                <w:szCs w:val="24"/>
              </w:rPr>
            </w:pPr>
            <w:r w:rsidRPr="00BF7C5F">
              <w:rPr>
                <w:color w:val="auto"/>
                <w:sz w:val="24"/>
                <w:szCs w:val="24"/>
              </w:rPr>
              <w:t>Within the first year, my application of professional judgement to inform intervention</w:t>
            </w:r>
            <w:r>
              <w:rPr>
                <w:color w:val="auto"/>
                <w:sz w:val="24"/>
                <w:szCs w:val="24"/>
              </w:rPr>
              <w:t xml:space="preserve"> </w:t>
            </w:r>
            <w:r w:rsidRPr="00BF7C5F">
              <w:rPr>
                <w:color w:val="auto"/>
                <w:sz w:val="24"/>
                <w:szCs w:val="24"/>
              </w:rPr>
              <w:t xml:space="preserve">has improved. Initially, I was nervous within my decision-making. I relied upon taking legal documentation to guide my practice. That worked well for me at the time and ensured I was abiding by the legislative framework (UK Government, 2014).  </w:t>
            </w:r>
          </w:p>
          <w:p w14:paraId="22D45102" w14:textId="7DBA7544" w:rsidR="00674F20" w:rsidRDefault="00674F20" w:rsidP="00674F20">
            <w:pPr>
              <w:spacing w:line="360" w:lineRule="auto"/>
              <w:jc w:val="both"/>
              <w:rPr>
                <w:color w:val="auto"/>
                <w:sz w:val="24"/>
                <w:szCs w:val="24"/>
              </w:rPr>
            </w:pPr>
            <w:r w:rsidRPr="00BF7C5F">
              <w:rPr>
                <w:color w:val="auto"/>
                <w:sz w:val="24"/>
                <w:szCs w:val="24"/>
              </w:rPr>
              <w:lastRenderedPageBreak/>
              <w:t xml:space="preserve">Around 2 months post qualifying, supervision </w:t>
            </w:r>
            <w:r w:rsidR="00446A25">
              <w:rPr>
                <w:color w:val="auto"/>
                <w:sz w:val="24"/>
                <w:szCs w:val="24"/>
              </w:rPr>
              <w:t xml:space="preserve">and Kolb’s model </w:t>
            </w:r>
            <w:r w:rsidRPr="00BF7C5F">
              <w:rPr>
                <w:color w:val="auto"/>
                <w:sz w:val="24"/>
                <w:szCs w:val="24"/>
              </w:rPr>
              <w:t>facilitated the realisation that I was focusing too much on the physical support which could be input, making my practice</w:t>
            </w:r>
            <w:r>
              <w:rPr>
                <w:color w:val="auto"/>
                <w:sz w:val="24"/>
                <w:szCs w:val="24"/>
              </w:rPr>
              <w:t xml:space="preserve">/decision making </w:t>
            </w:r>
            <w:r w:rsidRPr="00BF7C5F">
              <w:rPr>
                <w:color w:val="auto"/>
                <w:sz w:val="24"/>
                <w:szCs w:val="24"/>
              </w:rPr>
              <w:t xml:space="preserve">service led rather than outcome focused (UK Government, 2014) (Beresford &amp; Carr, 2012). I needed to change the narrative to fall in line with the current decision-making principles ‘voice, choice and control’ ‘prevention and early intervention’ ‘co-production’ and ‘wellbeing’, as not all outcomes require service level support (UK Government, 2014). Using </w:t>
            </w:r>
            <w:r w:rsidR="0050265F">
              <w:rPr>
                <w:color w:val="auto"/>
                <w:sz w:val="24"/>
                <w:szCs w:val="24"/>
              </w:rPr>
              <w:t xml:space="preserve">research and </w:t>
            </w:r>
            <w:r w:rsidRPr="00BF7C5F">
              <w:rPr>
                <w:color w:val="auto"/>
                <w:sz w:val="24"/>
                <w:szCs w:val="24"/>
              </w:rPr>
              <w:t>Kolbs reflective model in Supervision, stage two ‘reflective observation’ and stage three ‘abstract conceptualisation’ my supervisor and I identified that in some scenarios, information advice and assistance is more appropriate a</w:t>
            </w:r>
            <w:r w:rsidR="004A295B">
              <w:rPr>
                <w:color w:val="auto"/>
                <w:sz w:val="24"/>
                <w:szCs w:val="24"/>
              </w:rPr>
              <w:t>nd</w:t>
            </w:r>
            <w:r w:rsidRPr="00BF7C5F">
              <w:rPr>
                <w:color w:val="auto"/>
                <w:sz w:val="24"/>
                <w:szCs w:val="24"/>
              </w:rPr>
              <w:t xml:space="preserve"> can further promote and individuals’ independence (SCIE, 2009). I used supervision to share my professional analysis and discuss intervention based on the individual’s specific goal</w:t>
            </w:r>
            <w:r>
              <w:rPr>
                <w:color w:val="auto"/>
                <w:sz w:val="24"/>
                <w:szCs w:val="24"/>
              </w:rPr>
              <w:t xml:space="preserve"> and </w:t>
            </w:r>
            <w:r w:rsidRPr="00BF7C5F">
              <w:rPr>
                <w:color w:val="auto"/>
                <w:sz w:val="24"/>
                <w:szCs w:val="24"/>
              </w:rPr>
              <w:t xml:space="preserve">I collected individuals feedback as this is crucial guidance for practice. </w:t>
            </w:r>
          </w:p>
          <w:p w14:paraId="463477B1" w14:textId="2BD9D199" w:rsidR="00674F20" w:rsidRPr="00BF7C5F" w:rsidRDefault="00674F20" w:rsidP="00674F20">
            <w:pPr>
              <w:spacing w:line="360" w:lineRule="auto"/>
              <w:jc w:val="both"/>
              <w:rPr>
                <w:color w:val="auto"/>
                <w:sz w:val="24"/>
                <w:szCs w:val="24"/>
              </w:rPr>
            </w:pPr>
            <w:r w:rsidRPr="00BF7C5F">
              <w:rPr>
                <w:color w:val="auto"/>
                <w:sz w:val="24"/>
                <w:szCs w:val="24"/>
              </w:rPr>
              <w:t xml:space="preserve">Going forward, this is a continued learning need. My supervisor and I have agreed that I will access the yearly outcome focused/collaborative working trainings, team development sessions and gather regular feedback from my mentor, and the individuals I work with. Agreed areas of </w:t>
            </w:r>
            <w:r>
              <w:rPr>
                <w:color w:val="auto"/>
                <w:sz w:val="24"/>
                <w:szCs w:val="24"/>
              </w:rPr>
              <w:t>necessary training</w:t>
            </w:r>
            <w:r w:rsidRPr="00BF7C5F">
              <w:rPr>
                <w:color w:val="auto"/>
                <w:sz w:val="24"/>
                <w:szCs w:val="24"/>
              </w:rPr>
              <w:t xml:space="preserve"> include decision making under the Mental Capacity Act, Deprivation of liberty safeguards</w:t>
            </w:r>
            <w:r>
              <w:rPr>
                <w:color w:val="auto"/>
                <w:sz w:val="24"/>
                <w:szCs w:val="24"/>
              </w:rPr>
              <w:t>,</w:t>
            </w:r>
            <w:r w:rsidRPr="00BF7C5F">
              <w:rPr>
                <w:color w:val="auto"/>
                <w:sz w:val="24"/>
                <w:szCs w:val="24"/>
              </w:rPr>
              <w:t xml:space="preserve"> and positive risk taking within the decision-making process.</w:t>
            </w:r>
          </w:p>
          <w:p w14:paraId="65E0A374" w14:textId="77777777" w:rsidR="00674F20" w:rsidRPr="00BF7C5F" w:rsidRDefault="00674F20" w:rsidP="00674F20">
            <w:pPr>
              <w:spacing w:line="360" w:lineRule="auto"/>
              <w:rPr>
                <w:color w:val="FF0000"/>
                <w:sz w:val="24"/>
                <w:szCs w:val="24"/>
              </w:rPr>
            </w:pPr>
          </w:p>
          <w:p w14:paraId="75EB9764" w14:textId="77777777" w:rsidR="00674F20" w:rsidRPr="008225FD" w:rsidRDefault="00674F20" w:rsidP="00674F20">
            <w:pPr>
              <w:spacing w:line="360" w:lineRule="auto"/>
              <w:rPr>
                <w:sz w:val="24"/>
                <w:szCs w:val="24"/>
              </w:rPr>
            </w:pPr>
          </w:p>
          <w:p w14:paraId="453205A7" w14:textId="3F3E24D2" w:rsidR="00103034" w:rsidRPr="00BF7C5F" w:rsidRDefault="00674F20" w:rsidP="00464039">
            <w:pPr>
              <w:spacing w:line="360" w:lineRule="auto"/>
              <w:rPr>
                <w:sz w:val="24"/>
                <w:szCs w:val="24"/>
              </w:rPr>
            </w:pPr>
            <w:r w:rsidRPr="008225FD">
              <w:rPr>
                <w:sz w:val="24"/>
                <w:szCs w:val="24"/>
              </w:rPr>
              <w:t xml:space="preserve">Word </w:t>
            </w:r>
            <w:r>
              <w:rPr>
                <w:sz w:val="24"/>
                <w:szCs w:val="24"/>
              </w:rPr>
              <w:t>count: 82</w:t>
            </w:r>
            <w:r w:rsidR="005D650F">
              <w:rPr>
                <w:sz w:val="24"/>
                <w:szCs w:val="24"/>
              </w:rPr>
              <w:t>4</w:t>
            </w:r>
          </w:p>
        </w:tc>
      </w:tr>
    </w:tbl>
    <w:p w14:paraId="150DEEE9" w14:textId="77777777" w:rsidR="00BA447D" w:rsidRDefault="00BA447D"/>
    <w:p w14:paraId="52930EA6" w14:textId="77777777" w:rsidR="00103034" w:rsidRDefault="00103034"/>
    <w:p w14:paraId="6EA5E45F" w14:textId="77777777" w:rsidR="00103034" w:rsidRPr="00EE5BC3" w:rsidRDefault="00103034" w:rsidP="00103034">
      <w:pPr>
        <w:spacing w:line="360" w:lineRule="auto"/>
        <w:jc w:val="center"/>
        <w:rPr>
          <w:b/>
          <w:sz w:val="28"/>
          <w:szCs w:val="28"/>
        </w:rPr>
      </w:pPr>
      <w:r w:rsidRPr="00EE5BC3">
        <w:rPr>
          <w:b/>
          <w:sz w:val="28"/>
          <w:szCs w:val="28"/>
        </w:rPr>
        <w:t>Task 1 (Part b)</w:t>
      </w:r>
    </w:p>
    <w:p w14:paraId="6D370A31" w14:textId="77777777" w:rsidR="00103034" w:rsidRPr="00706BB5" w:rsidRDefault="00103034" w:rsidP="00103034">
      <w:pPr>
        <w:spacing w:line="360" w:lineRule="auto"/>
        <w:jc w:val="center"/>
        <w:rPr>
          <w:b/>
          <w:bCs/>
          <w:sz w:val="28"/>
          <w:szCs w:val="28"/>
        </w:rPr>
      </w:pPr>
      <w:r w:rsidRPr="00F15354">
        <w:rPr>
          <w:b/>
          <w:bCs/>
          <w:sz w:val="28"/>
          <w:szCs w:val="28"/>
        </w:rPr>
        <w:t xml:space="preserve">Developmental Review </w:t>
      </w:r>
    </w:p>
    <w:p w14:paraId="738EF967" w14:textId="77777777" w:rsidR="00103034" w:rsidRDefault="00103034" w:rsidP="00103034">
      <w:pPr>
        <w:spacing w:line="360" w:lineRule="auto"/>
        <w:rPr>
          <w:b/>
          <w:sz w:val="24"/>
          <w:szCs w:val="24"/>
        </w:rPr>
      </w:pPr>
    </w:p>
    <w:p w14:paraId="4F02CB25" w14:textId="77777777" w:rsidR="00103034" w:rsidRPr="00EE5BC3" w:rsidRDefault="00103034" w:rsidP="00103034">
      <w:pPr>
        <w:spacing w:line="360" w:lineRule="auto"/>
        <w:rPr>
          <w:b/>
          <w:sz w:val="24"/>
          <w:szCs w:val="24"/>
        </w:rPr>
      </w:pPr>
      <w:r w:rsidRPr="00EE5BC3">
        <w:rPr>
          <w:b/>
          <w:sz w:val="24"/>
          <w:szCs w:val="24"/>
        </w:rPr>
        <w:t>Guidance:</w:t>
      </w:r>
    </w:p>
    <w:p w14:paraId="3938257B" w14:textId="77777777" w:rsidR="00103034" w:rsidRPr="00706BB5" w:rsidRDefault="00103034" w:rsidP="00103034">
      <w:pPr>
        <w:spacing w:line="360" w:lineRule="auto"/>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3A02ADC2" w14:textId="77777777" w:rsidR="00103034" w:rsidRPr="008B28E7" w:rsidRDefault="00103034" w:rsidP="00103034">
      <w:pPr>
        <w:spacing w:line="360" w:lineRule="auto"/>
        <w:jc w:val="both"/>
        <w:rPr>
          <w:b/>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03034" w:rsidRPr="008B28E7" w14:paraId="1EFBDB15" w14:textId="77777777" w:rsidTr="008E027B">
        <w:tc>
          <w:tcPr>
            <w:tcW w:w="9180" w:type="dxa"/>
            <w:shd w:val="clear" w:color="auto" w:fill="auto"/>
          </w:tcPr>
          <w:p w14:paraId="13D0CFA9" w14:textId="77777777" w:rsidR="00103034" w:rsidRPr="002F074E" w:rsidRDefault="00103034" w:rsidP="0081086D">
            <w:pPr>
              <w:spacing w:line="360" w:lineRule="auto"/>
              <w:jc w:val="both"/>
              <w:rPr>
                <w:b/>
                <w:sz w:val="24"/>
                <w:szCs w:val="24"/>
              </w:rPr>
            </w:pPr>
            <w:r w:rsidRPr="002F074E">
              <w:rPr>
                <w:b/>
                <w:sz w:val="24"/>
                <w:szCs w:val="24"/>
              </w:rPr>
              <w:t>Question:</w:t>
            </w:r>
          </w:p>
          <w:p w14:paraId="4CBB3440" w14:textId="77777777" w:rsidR="00103034" w:rsidRPr="002F074E" w:rsidRDefault="00103034" w:rsidP="0081086D">
            <w:pPr>
              <w:spacing w:line="360" w:lineRule="auto"/>
              <w:jc w:val="both"/>
              <w:rPr>
                <w:sz w:val="24"/>
                <w:szCs w:val="24"/>
              </w:rPr>
            </w:pPr>
            <w:bookmarkStart w:id="1" w:name="_Hlk158713171"/>
            <w:r w:rsidRPr="002F074E">
              <w:rPr>
                <w:color w:val="auto"/>
                <w:sz w:val="24"/>
                <w:szCs w:val="24"/>
              </w:rPr>
              <w:t xml:space="preserve">Using a reflective model </w:t>
            </w:r>
            <w:r w:rsidRPr="002F074E">
              <w:rPr>
                <w:sz w:val="24"/>
                <w:szCs w:val="24"/>
              </w:rPr>
              <w:t xml:space="preserve">critically reflect on your development including reference to training, learning, research and use of supervision since completing Task 1 (part a) (when you began the programme). </w:t>
            </w:r>
          </w:p>
          <w:p w14:paraId="44D05B62" w14:textId="77777777" w:rsidR="00103034" w:rsidRPr="002F074E" w:rsidRDefault="00103034" w:rsidP="0081086D">
            <w:pPr>
              <w:spacing w:line="360" w:lineRule="auto"/>
              <w:jc w:val="both"/>
              <w:rPr>
                <w:sz w:val="24"/>
                <w:szCs w:val="24"/>
              </w:rPr>
            </w:pPr>
            <w:r w:rsidRPr="002F074E">
              <w:rPr>
                <w:sz w:val="24"/>
                <w:szCs w:val="24"/>
              </w:rPr>
              <w:t xml:space="preserve">Consider in discussion with your mentor/supervisor/line manager the extent to which your learning needs has been achieved. </w:t>
            </w:r>
            <w:r w:rsidRPr="00E6381F">
              <w:rPr>
                <w:color w:val="auto"/>
                <w:sz w:val="24"/>
                <w:szCs w:val="24"/>
              </w:rPr>
              <w:t xml:space="preserve">Identify any additional learning needs to support your development in the transition to becoming an experienced practitioner in your future career. </w:t>
            </w:r>
            <w:r w:rsidRPr="002F074E">
              <w:rPr>
                <w:sz w:val="24"/>
                <w:szCs w:val="24"/>
              </w:rPr>
              <w:t xml:space="preserve">You must include a reflection on feedback that you have </w:t>
            </w:r>
            <w:r w:rsidRPr="002F074E">
              <w:rPr>
                <w:sz w:val="24"/>
                <w:szCs w:val="24"/>
              </w:rPr>
              <w:lastRenderedPageBreak/>
              <w:t xml:space="preserve">received from </w:t>
            </w:r>
            <w:r w:rsidRPr="002F074E">
              <w:rPr>
                <w:color w:val="auto"/>
                <w:sz w:val="24"/>
                <w:szCs w:val="24"/>
              </w:rPr>
              <w:t xml:space="preserve">individuals </w:t>
            </w:r>
            <w:r w:rsidRPr="002F074E">
              <w:rPr>
                <w:sz w:val="24"/>
                <w:szCs w:val="24"/>
              </w:rPr>
              <w:t>in need of care and support and/or their</w:t>
            </w:r>
            <w:r w:rsidRPr="002F074E">
              <w:rPr>
                <w:i/>
                <w:sz w:val="24"/>
                <w:szCs w:val="24"/>
              </w:rPr>
              <w:t xml:space="preserve"> </w:t>
            </w:r>
            <w:r w:rsidRPr="002F074E">
              <w:rPr>
                <w:sz w:val="24"/>
                <w:szCs w:val="24"/>
              </w:rPr>
              <w:t>carers</w:t>
            </w:r>
            <w:r w:rsidRPr="002F074E">
              <w:rPr>
                <w:color w:val="auto"/>
                <w:sz w:val="24"/>
                <w:szCs w:val="24"/>
              </w:rPr>
              <w:t xml:space="preserve"> </w:t>
            </w:r>
            <w:r w:rsidRPr="002F074E">
              <w:rPr>
                <w:sz w:val="24"/>
                <w:szCs w:val="24"/>
              </w:rPr>
              <w:t xml:space="preserve">and </w:t>
            </w:r>
            <w:bookmarkStart w:id="2" w:name="_Hlk6242917"/>
            <w:r w:rsidRPr="002F074E">
              <w:rPr>
                <w:sz w:val="24"/>
                <w:szCs w:val="24"/>
              </w:rPr>
              <w:t>how this feedback has informed your future professional development.</w:t>
            </w:r>
            <w:bookmarkEnd w:id="2"/>
          </w:p>
          <w:bookmarkEnd w:id="1"/>
          <w:p w14:paraId="084E9A2B" w14:textId="77777777" w:rsidR="00103034" w:rsidRPr="002F074E" w:rsidRDefault="00103034" w:rsidP="0081086D">
            <w:pPr>
              <w:spacing w:line="360" w:lineRule="auto"/>
              <w:jc w:val="both"/>
              <w:rPr>
                <w:sz w:val="24"/>
                <w:szCs w:val="24"/>
              </w:rPr>
            </w:pPr>
          </w:p>
          <w:p w14:paraId="4A7D15BF" w14:textId="77777777" w:rsidR="00103034" w:rsidRPr="002F074E" w:rsidRDefault="00103034" w:rsidP="0081086D">
            <w:pPr>
              <w:spacing w:line="360" w:lineRule="auto"/>
              <w:jc w:val="both"/>
              <w:rPr>
                <w:i/>
                <w:sz w:val="24"/>
                <w:szCs w:val="24"/>
              </w:rPr>
            </w:pPr>
            <w:r w:rsidRPr="002F074E">
              <w:rPr>
                <w:i/>
                <w:sz w:val="24"/>
                <w:szCs w:val="24"/>
              </w:rPr>
              <w:t>750 words (+/- 10%: include your actual word count at the end of each section).</w:t>
            </w:r>
          </w:p>
          <w:p w14:paraId="3BB82E15" w14:textId="77777777" w:rsidR="00103034" w:rsidRPr="002F074E" w:rsidRDefault="00103034" w:rsidP="0081086D">
            <w:pPr>
              <w:spacing w:line="360" w:lineRule="auto"/>
              <w:jc w:val="both"/>
              <w:rPr>
                <w:sz w:val="24"/>
                <w:szCs w:val="24"/>
              </w:rPr>
            </w:pPr>
          </w:p>
          <w:p w14:paraId="638E002D" w14:textId="77777777" w:rsidR="00A56652" w:rsidRPr="008713E4" w:rsidRDefault="00A56652" w:rsidP="00A56652">
            <w:pPr>
              <w:spacing w:line="360" w:lineRule="auto"/>
              <w:rPr>
                <w:color w:val="auto"/>
                <w:sz w:val="24"/>
                <w:szCs w:val="24"/>
              </w:rPr>
            </w:pPr>
            <w:r w:rsidRPr="008713E4">
              <w:rPr>
                <w:color w:val="auto"/>
                <w:sz w:val="24"/>
                <w:szCs w:val="24"/>
              </w:rPr>
              <w:t xml:space="preserve">For part B, I will continue using Kolbs model of reflection. I </w:t>
            </w:r>
            <w:r>
              <w:rPr>
                <w:color w:val="auto"/>
                <w:sz w:val="24"/>
                <w:szCs w:val="24"/>
              </w:rPr>
              <w:t>have found it easy to apply the four reflective motions to practice (</w:t>
            </w:r>
            <w:r w:rsidRPr="008713E4">
              <w:rPr>
                <w:color w:val="auto"/>
                <w:sz w:val="24"/>
                <w:szCs w:val="24"/>
              </w:rPr>
              <w:t>Kolb, 2015)</w:t>
            </w:r>
            <w:r>
              <w:rPr>
                <w:color w:val="auto"/>
                <w:sz w:val="24"/>
                <w:szCs w:val="24"/>
              </w:rPr>
              <w:t>.</w:t>
            </w:r>
          </w:p>
          <w:p w14:paraId="59A99929" w14:textId="77777777" w:rsidR="00A56652" w:rsidRDefault="00A56652" w:rsidP="00A56652">
            <w:pPr>
              <w:spacing w:line="360" w:lineRule="auto"/>
              <w:rPr>
                <w:color w:val="auto"/>
                <w:sz w:val="24"/>
                <w:szCs w:val="24"/>
              </w:rPr>
            </w:pPr>
            <w:r w:rsidRPr="008713E4">
              <w:rPr>
                <w:color w:val="auto"/>
                <w:sz w:val="24"/>
                <w:szCs w:val="24"/>
              </w:rPr>
              <w:t>Regarding applying analysis to inform intervention,</w:t>
            </w:r>
            <w:r>
              <w:rPr>
                <w:color w:val="auto"/>
                <w:sz w:val="24"/>
                <w:szCs w:val="24"/>
              </w:rPr>
              <w:t xml:space="preserve"> my supervisor and I feel that</w:t>
            </w:r>
            <w:r w:rsidRPr="008713E4">
              <w:rPr>
                <w:color w:val="auto"/>
                <w:sz w:val="24"/>
                <w:szCs w:val="24"/>
              </w:rPr>
              <w:t xml:space="preserve"> </w:t>
            </w:r>
            <w:r>
              <w:rPr>
                <w:color w:val="auto"/>
                <w:sz w:val="24"/>
                <w:szCs w:val="24"/>
              </w:rPr>
              <w:t>s</w:t>
            </w:r>
            <w:r w:rsidRPr="008713E4">
              <w:rPr>
                <w:color w:val="auto"/>
                <w:sz w:val="24"/>
                <w:szCs w:val="24"/>
              </w:rPr>
              <w:t xml:space="preserve">upervision has progressed this skill rapidly by providing a space to delve into the more intricate details of my professional analysis and how this informed intervention methods (Taylor &amp; Whittaker, 2020). </w:t>
            </w:r>
          </w:p>
          <w:p w14:paraId="5A65996D" w14:textId="1B44D25A" w:rsidR="00A56652" w:rsidRDefault="00A56652" w:rsidP="00A56652">
            <w:pPr>
              <w:spacing w:line="360" w:lineRule="auto"/>
              <w:rPr>
                <w:color w:val="auto"/>
                <w:sz w:val="24"/>
                <w:szCs w:val="24"/>
              </w:rPr>
            </w:pPr>
            <w:r w:rsidRPr="008713E4">
              <w:rPr>
                <w:color w:val="auto"/>
                <w:sz w:val="24"/>
                <w:szCs w:val="24"/>
              </w:rPr>
              <w:t xml:space="preserve">Through supervision in my second year in practice, </w:t>
            </w:r>
            <w:r>
              <w:rPr>
                <w:color w:val="auto"/>
                <w:sz w:val="24"/>
                <w:szCs w:val="24"/>
              </w:rPr>
              <w:t>we identified</w:t>
            </w:r>
            <w:r w:rsidRPr="008713E4">
              <w:rPr>
                <w:color w:val="auto"/>
                <w:sz w:val="24"/>
                <w:szCs w:val="24"/>
              </w:rPr>
              <w:t xml:space="preserve"> how intervention can impact and improve the individual’s situation and help them achieve their goals (Knott &amp; Scragg, 2016). </w:t>
            </w:r>
            <w:r w:rsidR="007A47CF">
              <w:rPr>
                <w:color w:val="auto"/>
                <w:sz w:val="24"/>
                <w:szCs w:val="24"/>
              </w:rPr>
              <w:t>Using Kolbs model, m</w:t>
            </w:r>
            <w:r w:rsidRPr="008713E4">
              <w:rPr>
                <w:color w:val="auto"/>
                <w:sz w:val="24"/>
                <w:szCs w:val="24"/>
              </w:rPr>
              <w:t xml:space="preserve">y </w:t>
            </w:r>
            <w:r>
              <w:rPr>
                <w:color w:val="auto"/>
                <w:sz w:val="24"/>
                <w:szCs w:val="24"/>
              </w:rPr>
              <w:t>supervisor</w:t>
            </w:r>
            <w:r w:rsidRPr="008713E4">
              <w:rPr>
                <w:color w:val="auto"/>
                <w:sz w:val="24"/>
                <w:szCs w:val="24"/>
              </w:rPr>
              <w:t xml:space="preserve"> and I identified that my assessment analysis was repetitive of old information rather than analytical of the entirety of the assessment.  To rectify, I </w:t>
            </w:r>
            <w:r>
              <w:rPr>
                <w:color w:val="auto"/>
                <w:sz w:val="24"/>
                <w:szCs w:val="24"/>
              </w:rPr>
              <w:t>focused</w:t>
            </w:r>
            <w:r w:rsidRPr="008713E4">
              <w:rPr>
                <w:color w:val="auto"/>
                <w:sz w:val="24"/>
                <w:szCs w:val="24"/>
              </w:rPr>
              <w:t xml:space="preserve"> </w:t>
            </w:r>
            <w:r w:rsidRPr="006032F2">
              <w:rPr>
                <w:color w:val="auto"/>
                <w:sz w:val="24"/>
                <w:szCs w:val="24"/>
              </w:rPr>
              <w:t>on how theory, research,</w:t>
            </w:r>
            <w:r>
              <w:rPr>
                <w:color w:val="auto"/>
                <w:sz w:val="24"/>
                <w:szCs w:val="24"/>
              </w:rPr>
              <w:t xml:space="preserve"> </w:t>
            </w:r>
            <w:r w:rsidRPr="006032F2">
              <w:rPr>
                <w:color w:val="auto"/>
                <w:sz w:val="24"/>
                <w:szCs w:val="24"/>
              </w:rPr>
              <w:t xml:space="preserve">and legislation informed the required intervention (Taylor &amp; Whittaker, 2020) and this skill progressed rapidly. </w:t>
            </w:r>
          </w:p>
          <w:p w14:paraId="06BBDB25" w14:textId="484010C2" w:rsidR="00A56652" w:rsidRDefault="00A56652" w:rsidP="00A56652">
            <w:pPr>
              <w:spacing w:line="360" w:lineRule="auto"/>
              <w:rPr>
                <w:color w:val="auto"/>
                <w:sz w:val="24"/>
                <w:szCs w:val="24"/>
              </w:rPr>
            </w:pPr>
            <w:r w:rsidRPr="006032F2">
              <w:rPr>
                <w:color w:val="auto"/>
                <w:sz w:val="24"/>
                <w:szCs w:val="24"/>
              </w:rPr>
              <w:t xml:space="preserve">Through trainings like ‘outcome focused practise’, ‘court of protection – deprivation of liberty safeguards’, ‘positive risk taking’, ‘assessment writing skills’ and team development days like ‘professional analysis – </w:t>
            </w:r>
            <w:r>
              <w:rPr>
                <w:color w:val="auto"/>
                <w:sz w:val="24"/>
                <w:szCs w:val="24"/>
              </w:rPr>
              <w:t>informed practice</w:t>
            </w:r>
            <w:r w:rsidRPr="006032F2">
              <w:rPr>
                <w:color w:val="auto"/>
                <w:sz w:val="24"/>
                <w:szCs w:val="24"/>
              </w:rPr>
              <w:t xml:space="preserve">’, ‘legislation and practice’ and ‘service provision in Wales’, I have had the opportunity to speak with peers, educate and adapt my own style of practice. I now analyse outcomes and what needs to happen to support the achievement of individual’s goals whilst considering </w:t>
            </w:r>
            <w:r>
              <w:rPr>
                <w:color w:val="auto"/>
                <w:sz w:val="24"/>
                <w:szCs w:val="24"/>
              </w:rPr>
              <w:t xml:space="preserve">risk, </w:t>
            </w:r>
            <w:r w:rsidRPr="006032F2">
              <w:rPr>
                <w:color w:val="auto"/>
                <w:sz w:val="24"/>
                <w:szCs w:val="24"/>
              </w:rPr>
              <w:t xml:space="preserve">eligibility criteria and service provision. </w:t>
            </w:r>
          </w:p>
          <w:p w14:paraId="6FD2C72C" w14:textId="77777777" w:rsidR="00A56652" w:rsidRPr="008713E4" w:rsidRDefault="00A56652" w:rsidP="00A56652">
            <w:pPr>
              <w:spacing w:line="360" w:lineRule="auto"/>
              <w:rPr>
                <w:color w:val="auto"/>
                <w:sz w:val="24"/>
                <w:szCs w:val="24"/>
              </w:rPr>
            </w:pPr>
            <w:r w:rsidRPr="006032F2">
              <w:rPr>
                <w:color w:val="auto"/>
                <w:sz w:val="24"/>
                <w:szCs w:val="24"/>
              </w:rPr>
              <w:t>I have also gathered individual</w:t>
            </w:r>
            <w:r>
              <w:rPr>
                <w:color w:val="auto"/>
                <w:sz w:val="24"/>
                <w:szCs w:val="24"/>
              </w:rPr>
              <w:t xml:space="preserve">/carer </w:t>
            </w:r>
            <w:r w:rsidRPr="006032F2">
              <w:rPr>
                <w:color w:val="auto"/>
                <w:sz w:val="24"/>
                <w:szCs w:val="24"/>
              </w:rPr>
              <w:t>feedback during each process and have highlighted in the next outcome the importance this holds on transparency, and accountability in pra</w:t>
            </w:r>
            <w:r>
              <w:rPr>
                <w:color w:val="auto"/>
                <w:sz w:val="24"/>
                <w:szCs w:val="24"/>
              </w:rPr>
              <w:t>c</w:t>
            </w:r>
            <w:r w:rsidRPr="006032F2">
              <w:rPr>
                <w:color w:val="auto"/>
                <w:sz w:val="24"/>
                <w:szCs w:val="24"/>
              </w:rPr>
              <w:t>tice. This is a continued learning need as policy, politics and legislation are ever changing. My</w:t>
            </w:r>
            <w:r>
              <w:rPr>
                <w:color w:val="auto"/>
                <w:sz w:val="24"/>
                <w:szCs w:val="24"/>
              </w:rPr>
              <w:t xml:space="preserve"> supervisor</w:t>
            </w:r>
            <w:r w:rsidRPr="006032F2">
              <w:rPr>
                <w:color w:val="auto"/>
                <w:sz w:val="24"/>
                <w:szCs w:val="24"/>
              </w:rPr>
              <w:t xml:space="preserve"> and I have agreed that I will seek out training opportunities including an upcoming training regarding the change from Deprivation of liberty safeguard (mental capacity act) to liberty protection safeguards</w:t>
            </w:r>
            <w:r>
              <w:rPr>
                <w:color w:val="auto"/>
                <w:sz w:val="24"/>
                <w:szCs w:val="24"/>
              </w:rPr>
              <w:t>.</w:t>
            </w:r>
          </w:p>
          <w:p w14:paraId="042FCDB0" w14:textId="77777777" w:rsidR="00A56652" w:rsidRDefault="00A56652" w:rsidP="00A56652">
            <w:pPr>
              <w:spacing w:line="360" w:lineRule="auto"/>
              <w:jc w:val="both"/>
              <w:rPr>
                <w:color w:val="auto"/>
                <w:sz w:val="24"/>
                <w:szCs w:val="24"/>
              </w:rPr>
            </w:pPr>
          </w:p>
          <w:p w14:paraId="38F27F3A" w14:textId="77777777" w:rsidR="00A56652" w:rsidRDefault="00A56652" w:rsidP="00A56652">
            <w:pPr>
              <w:spacing w:line="360" w:lineRule="auto"/>
              <w:jc w:val="both"/>
              <w:rPr>
                <w:color w:val="auto"/>
                <w:sz w:val="24"/>
                <w:szCs w:val="24"/>
              </w:rPr>
            </w:pPr>
            <w:r>
              <w:rPr>
                <w:color w:val="auto"/>
                <w:sz w:val="24"/>
                <w:szCs w:val="24"/>
              </w:rPr>
              <w:t>Regarding collaboration</w:t>
            </w:r>
            <w:r w:rsidRPr="008713E4">
              <w:rPr>
                <w:color w:val="auto"/>
                <w:sz w:val="24"/>
                <w:szCs w:val="24"/>
              </w:rPr>
              <w:t xml:space="preserve"> skills</w:t>
            </w:r>
            <w:r>
              <w:rPr>
                <w:color w:val="auto"/>
                <w:sz w:val="24"/>
                <w:szCs w:val="24"/>
              </w:rPr>
              <w:t>,</w:t>
            </w:r>
            <w:r w:rsidRPr="008713E4">
              <w:rPr>
                <w:color w:val="auto"/>
                <w:sz w:val="24"/>
                <w:szCs w:val="24"/>
              </w:rPr>
              <w:t xml:space="preserve"> I have attended multiple training opportunities including ‘collaborative working and outcomes focused practice’, ‘chairing best interest meetings’ and I have regularly attended team development session</w:t>
            </w:r>
            <w:r>
              <w:rPr>
                <w:color w:val="auto"/>
                <w:sz w:val="24"/>
                <w:szCs w:val="24"/>
              </w:rPr>
              <w:t>s</w:t>
            </w:r>
            <w:r w:rsidRPr="008713E4">
              <w:rPr>
                <w:color w:val="auto"/>
                <w:sz w:val="24"/>
                <w:szCs w:val="24"/>
              </w:rPr>
              <w:t xml:space="preserve"> wh</w:t>
            </w:r>
            <w:r>
              <w:rPr>
                <w:color w:val="auto"/>
                <w:sz w:val="24"/>
                <w:szCs w:val="24"/>
              </w:rPr>
              <w:t>ich included</w:t>
            </w:r>
            <w:r w:rsidRPr="008713E4">
              <w:rPr>
                <w:color w:val="auto"/>
                <w:sz w:val="24"/>
                <w:szCs w:val="24"/>
              </w:rPr>
              <w:t xml:space="preserve"> </w:t>
            </w:r>
            <w:r w:rsidRPr="008713E4">
              <w:rPr>
                <w:color w:val="auto"/>
                <w:sz w:val="24"/>
                <w:szCs w:val="24"/>
              </w:rPr>
              <w:lastRenderedPageBreak/>
              <w:t>talks from other professional and discuss</w:t>
            </w:r>
            <w:r>
              <w:rPr>
                <w:color w:val="auto"/>
                <w:sz w:val="24"/>
                <w:szCs w:val="24"/>
              </w:rPr>
              <w:t>ion of</w:t>
            </w:r>
            <w:r w:rsidRPr="008713E4">
              <w:rPr>
                <w:color w:val="auto"/>
                <w:sz w:val="24"/>
                <w:szCs w:val="24"/>
              </w:rPr>
              <w:t xml:space="preserve"> </w:t>
            </w:r>
            <w:r>
              <w:rPr>
                <w:color w:val="auto"/>
                <w:sz w:val="24"/>
                <w:szCs w:val="24"/>
              </w:rPr>
              <w:t>a</w:t>
            </w:r>
            <w:r w:rsidRPr="008713E4">
              <w:rPr>
                <w:color w:val="auto"/>
                <w:sz w:val="24"/>
                <w:szCs w:val="24"/>
              </w:rPr>
              <w:t>cademic research around styles of collaborative/co-productive practice</w:t>
            </w:r>
            <w:r>
              <w:rPr>
                <w:color w:val="auto"/>
                <w:sz w:val="24"/>
                <w:szCs w:val="24"/>
              </w:rPr>
              <w:t>.</w:t>
            </w:r>
          </w:p>
          <w:p w14:paraId="4A07A6F1" w14:textId="50899D3B" w:rsidR="00A56652" w:rsidRDefault="00A56652" w:rsidP="00A56652">
            <w:pPr>
              <w:spacing w:line="360" w:lineRule="auto"/>
              <w:jc w:val="both"/>
              <w:rPr>
                <w:color w:val="auto"/>
                <w:sz w:val="24"/>
                <w:szCs w:val="24"/>
              </w:rPr>
            </w:pPr>
            <w:r w:rsidRPr="008713E4">
              <w:rPr>
                <w:color w:val="auto"/>
                <w:sz w:val="24"/>
                <w:szCs w:val="24"/>
              </w:rPr>
              <w:t xml:space="preserve">During supervision, Kolbs model has allowed me to </w:t>
            </w:r>
            <w:r>
              <w:rPr>
                <w:color w:val="auto"/>
                <w:sz w:val="24"/>
                <w:szCs w:val="24"/>
              </w:rPr>
              <w:t>examine the</w:t>
            </w:r>
            <w:r w:rsidRPr="008713E4">
              <w:rPr>
                <w:color w:val="auto"/>
                <w:sz w:val="24"/>
                <w:szCs w:val="24"/>
              </w:rPr>
              <w:t xml:space="preserve"> models of communication and find one that works best for my style of practice. For me, this is transactional model. This model aids relationship building by creating</w:t>
            </w:r>
            <w:r>
              <w:rPr>
                <w:color w:val="auto"/>
                <w:sz w:val="24"/>
                <w:szCs w:val="24"/>
              </w:rPr>
              <w:t xml:space="preserve"> </w:t>
            </w:r>
            <w:r w:rsidRPr="008713E4">
              <w:rPr>
                <w:color w:val="auto"/>
                <w:sz w:val="24"/>
                <w:szCs w:val="24"/>
              </w:rPr>
              <w:t xml:space="preserve">relaxed environments built on trust and transparency (Mortensen, 2017), in line with principles of </w:t>
            </w:r>
            <w:r>
              <w:rPr>
                <w:color w:val="auto"/>
                <w:sz w:val="24"/>
                <w:szCs w:val="24"/>
              </w:rPr>
              <w:t>Welsh legislation</w:t>
            </w:r>
            <w:r w:rsidRPr="008713E4">
              <w:rPr>
                <w:color w:val="auto"/>
                <w:sz w:val="24"/>
                <w:szCs w:val="24"/>
              </w:rPr>
              <w:t xml:space="preserve"> (Welsh government, 2014). Narula (2006) identifies that the transactional model enables a </w:t>
            </w:r>
            <w:r w:rsidR="00446A25">
              <w:rPr>
                <w:color w:val="auto"/>
                <w:sz w:val="24"/>
                <w:szCs w:val="24"/>
              </w:rPr>
              <w:t>practitioner</w:t>
            </w:r>
            <w:r w:rsidRPr="008713E4">
              <w:rPr>
                <w:color w:val="auto"/>
                <w:sz w:val="24"/>
                <w:szCs w:val="24"/>
              </w:rPr>
              <w:t xml:space="preserve"> to focus on active listening by allowing time to truly hear what matters. </w:t>
            </w:r>
          </w:p>
          <w:p w14:paraId="229C4159" w14:textId="3819AE3C" w:rsidR="00A56652" w:rsidRDefault="00A56652" w:rsidP="00A56652">
            <w:pPr>
              <w:spacing w:line="360" w:lineRule="auto"/>
              <w:jc w:val="both"/>
              <w:rPr>
                <w:color w:val="auto"/>
                <w:sz w:val="24"/>
                <w:szCs w:val="24"/>
              </w:rPr>
            </w:pPr>
            <w:r w:rsidRPr="008713E4">
              <w:rPr>
                <w:color w:val="auto"/>
                <w:sz w:val="24"/>
                <w:szCs w:val="24"/>
              </w:rPr>
              <w:t>I also gathered individual’s feedback regularly</w:t>
            </w:r>
            <w:r w:rsidR="007D60D7">
              <w:rPr>
                <w:color w:val="auto"/>
                <w:sz w:val="24"/>
                <w:szCs w:val="24"/>
              </w:rPr>
              <w:t>. Along with Kolbs model,</w:t>
            </w:r>
            <w:r w:rsidRPr="008713E4">
              <w:rPr>
                <w:color w:val="auto"/>
                <w:sz w:val="24"/>
                <w:szCs w:val="24"/>
              </w:rPr>
              <w:t xml:space="preserve"> this has allowed me to </w:t>
            </w:r>
            <w:r w:rsidR="007D60D7">
              <w:rPr>
                <w:color w:val="auto"/>
                <w:sz w:val="24"/>
                <w:szCs w:val="24"/>
              </w:rPr>
              <w:t xml:space="preserve">reflect, </w:t>
            </w:r>
            <w:r w:rsidRPr="008713E4">
              <w:rPr>
                <w:color w:val="auto"/>
                <w:sz w:val="24"/>
                <w:szCs w:val="24"/>
              </w:rPr>
              <w:t xml:space="preserve">evaluate </w:t>
            </w:r>
            <w:r>
              <w:rPr>
                <w:color w:val="auto"/>
                <w:sz w:val="24"/>
                <w:szCs w:val="24"/>
              </w:rPr>
              <w:t xml:space="preserve">and adapt my </w:t>
            </w:r>
            <w:r w:rsidRPr="008713E4">
              <w:rPr>
                <w:color w:val="auto"/>
                <w:sz w:val="24"/>
                <w:szCs w:val="24"/>
              </w:rPr>
              <w:t>practice</w:t>
            </w:r>
            <w:r>
              <w:rPr>
                <w:color w:val="auto"/>
                <w:sz w:val="24"/>
                <w:szCs w:val="24"/>
              </w:rPr>
              <w:t xml:space="preserve"> in accordance with what matters most to the people I work with </w:t>
            </w:r>
            <w:r w:rsidRPr="008713E4">
              <w:rPr>
                <w:color w:val="auto"/>
                <w:sz w:val="24"/>
                <w:szCs w:val="24"/>
              </w:rPr>
              <w:t>(Wilson, 2008) (BASW, 2016)</w:t>
            </w:r>
            <w:r>
              <w:rPr>
                <w:color w:val="auto"/>
                <w:sz w:val="24"/>
                <w:szCs w:val="24"/>
              </w:rPr>
              <w:t>. Gaining feedback has enabled</w:t>
            </w:r>
            <w:r w:rsidRPr="008713E4">
              <w:rPr>
                <w:color w:val="auto"/>
                <w:sz w:val="24"/>
                <w:szCs w:val="24"/>
              </w:rPr>
              <w:t xml:space="preserve"> me to develop a good partnership/collaborative working style </w:t>
            </w:r>
            <w:r>
              <w:rPr>
                <w:color w:val="auto"/>
                <w:sz w:val="24"/>
                <w:szCs w:val="24"/>
              </w:rPr>
              <w:t xml:space="preserve">and build rapport </w:t>
            </w:r>
            <w:r w:rsidRPr="008713E4">
              <w:rPr>
                <w:color w:val="auto"/>
                <w:sz w:val="24"/>
                <w:szCs w:val="24"/>
              </w:rPr>
              <w:t xml:space="preserve">(Koprowska, 2020). </w:t>
            </w:r>
            <w:r>
              <w:rPr>
                <w:color w:val="auto"/>
                <w:sz w:val="24"/>
                <w:szCs w:val="24"/>
              </w:rPr>
              <w:t xml:space="preserve">Individual feedback highlighted </w:t>
            </w:r>
            <w:r w:rsidRPr="008713E4">
              <w:rPr>
                <w:color w:val="auto"/>
                <w:sz w:val="24"/>
                <w:szCs w:val="24"/>
              </w:rPr>
              <w:t xml:space="preserve">how clear communication can be used to </w:t>
            </w:r>
            <w:r>
              <w:rPr>
                <w:color w:val="auto"/>
                <w:sz w:val="24"/>
                <w:szCs w:val="24"/>
              </w:rPr>
              <w:t>build rapport</w:t>
            </w:r>
            <w:r w:rsidRPr="008713E4">
              <w:rPr>
                <w:color w:val="auto"/>
                <w:sz w:val="24"/>
                <w:szCs w:val="24"/>
              </w:rPr>
              <w:t>, I have been better able to apply interpersonal</w:t>
            </w:r>
            <w:r>
              <w:rPr>
                <w:color w:val="auto"/>
                <w:sz w:val="24"/>
                <w:szCs w:val="24"/>
              </w:rPr>
              <w:t>/</w:t>
            </w:r>
            <w:r w:rsidRPr="008713E4">
              <w:rPr>
                <w:color w:val="auto"/>
                <w:sz w:val="24"/>
                <w:szCs w:val="24"/>
              </w:rPr>
              <w:t xml:space="preserve">relationship building skills to my practice </w:t>
            </w:r>
            <w:r>
              <w:rPr>
                <w:color w:val="auto"/>
                <w:sz w:val="24"/>
                <w:szCs w:val="24"/>
              </w:rPr>
              <w:t>to build trust which in turn enabled people to</w:t>
            </w:r>
            <w:r w:rsidRPr="008713E4">
              <w:rPr>
                <w:color w:val="auto"/>
                <w:sz w:val="24"/>
                <w:szCs w:val="24"/>
              </w:rPr>
              <w:t xml:space="preserve"> </w:t>
            </w:r>
            <w:r>
              <w:rPr>
                <w:color w:val="auto"/>
                <w:sz w:val="24"/>
                <w:szCs w:val="24"/>
              </w:rPr>
              <w:t xml:space="preserve">feel confident to </w:t>
            </w:r>
            <w:r w:rsidRPr="008713E4">
              <w:rPr>
                <w:color w:val="auto"/>
                <w:sz w:val="24"/>
                <w:szCs w:val="24"/>
              </w:rPr>
              <w:t>make informed decisions regarding their car</w:t>
            </w:r>
            <w:r>
              <w:rPr>
                <w:color w:val="auto"/>
                <w:sz w:val="24"/>
                <w:szCs w:val="24"/>
              </w:rPr>
              <w:t>e</w:t>
            </w:r>
            <w:r w:rsidRPr="008713E4">
              <w:rPr>
                <w:color w:val="auto"/>
                <w:sz w:val="24"/>
                <w:szCs w:val="24"/>
              </w:rPr>
              <w:t xml:space="preserve">. </w:t>
            </w:r>
            <w:r>
              <w:rPr>
                <w:color w:val="auto"/>
                <w:sz w:val="24"/>
                <w:szCs w:val="24"/>
              </w:rPr>
              <w:t xml:space="preserve">My supervisor and I, feel I have achieved great progress regarding this outcome. </w:t>
            </w:r>
          </w:p>
          <w:p w14:paraId="5F83A5FB" w14:textId="77777777" w:rsidR="00A56652" w:rsidRDefault="00A56652" w:rsidP="00A56652">
            <w:pPr>
              <w:spacing w:line="360" w:lineRule="auto"/>
              <w:jc w:val="both"/>
              <w:rPr>
                <w:color w:val="auto"/>
                <w:sz w:val="24"/>
                <w:szCs w:val="24"/>
              </w:rPr>
            </w:pPr>
            <w:r w:rsidRPr="008713E4">
              <w:rPr>
                <w:color w:val="auto"/>
                <w:sz w:val="24"/>
                <w:szCs w:val="24"/>
              </w:rPr>
              <w:t xml:space="preserve">Going forward, </w:t>
            </w:r>
            <w:r>
              <w:rPr>
                <w:color w:val="auto"/>
                <w:sz w:val="24"/>
                <w:szCs w:val="24"/>
              </w:rPr>
              <w:t>we</w:t>
            </w:r>
            <w:r w:rsidRPr="008713E4">
              <w:rPr>
                <w:color w:val="auto"/>
                <w:sz w:val="24"/>
                <w:szCs w:val="24"/>
              </w:rPr>
              <w:t xml:space="preserve"> have agreed that I will </w:t>
            </w:r>
            <w:r>
              <w:rPr>
                <w:color w:val="auto"/>
                <w:sz w:val="24"/>
                <w:szCs w:val="24"/>
              </w:rPr>
              <w:t xml:space="preserve">always </w:t>
            </w:r>
            <w:r w:rsidRPr="008713E4">
              <w:rPr>
                <w:color w:val="auto"/>
                <w:sz w:val="24"/>
                <w:szCs w:val="24"/>
              </w:rPr>
              <w:t>seek out individual</w:t>
            </w:r>
            <w:r>
              <w:rPr>
                <w:color w:val="auto"/>
                <w:sz w:val="24"/>
                <w:szCs w:val="24"/>
              </w:rPr>
              <w:t>/carer</w:t>
            </w:r>
            <w:r w:rsidRPr="008713E4">
              <w:rPr>
                <w:color w:val="auto"/>
                <w:sz w:val="24"/>
                <w:szCs w:val="24"/>
              </w:rPr>
              <w:t xml:space="preserve"> feedback</w:t>
            </w:r>
            <w:r>
              <w:rPr>
                <w:color w:val="auto"/>
                <w:sz w:val="24"/>
                <w:szCs w:val="24"/>
              </w:rPr>
              <w:t xml:space="preserve">, </w:t>
            </w:r>
            <w:r w:rsidRPr="008713E4">
              <w:rPr>
                <w:color w:val="auto"/>
                <w:sz w:val="24"/>
                <w:szCs w:val="24"/>
              </w:rPr>
              <w:t xml:space="preserve">along with accessing upcoming </w:t>
            </w:r>
            <w:r>
              <w:rPr>
                <w:color w:val="auto"/>
                <w:sz w:val="24"/>
                <w:szCs w:val="24"/>
              </w:rPr>
              <w:t>trainings</w:t>
            </w:r>
            <w:r w:rsidRPr="008713E4">
              <w:rPr>
                <w:color w:val="auto"/>
                <w:sz w:val="24"/>
                <w:szCs w:val="24"/>
              </w:rPr>
              <w:t xml:space="preserve"> in relation to communicative skills, outcome focused and person-centred practice.</w:t>
            </w:r>
            <w:r>
              <w:rPr>
                <w:color w:val="auto"/>
                <w:sz w:val="24"/>
                <w:szCs w:val="24"/>
              </w:rPr>
              <w:t xml:space="preserve"> </w:t>
            </w:r>
          </w:p>
          <w:p w14:paraId="5883864B" w14:textId="77777777" w:rsidR="00A56652" w:rsidRPr="008713E4" w:rsidRDefault="00A56652" w:rsidP="00A56652">
            <w:pPr>
              <w:spacing w:line="360" w:lineRule="auto"/>
              <w:jc w:val="both"/>
              <w:rPr>
                <w:color w:val="auto"/>
                <w:sz w:val="24"/>
                <w:szCs w:val="24"/>
              </w:rPr>
            </w:pPr>
            <w:r>
              <w:rPr>
                <w:color w:val="auto"/>
                <w:sz w:val="24"/>
                <w:szCs w:val="24"/>
              </w:rPr>
              <w:t>A</w:t>
            </w:r>
            <w:r w:rsidRPr="008713E4">
              <w:rPr>
                <w:color w:val="auto"/>
                <w:sz w:val="24"/>
                <w:szCs w:val="24"/>
              </w:rPr>
              <w:t>reas of further development in relation to collaborative working, that my</w:t>
            </w:r>
            <w:r>
              <w:rPr>
                <w:color w:val="auto"/>
                <w:sz w:val="24"/>
                <w:szCs w:val="24"/>
              </w:rPr>
              <w:t xml:space="preserve"> supervisor</w:t>
            </w:r>
            <w:r w:rsidRPr="008713E4">
              <w:rPr>
                <w:color w:val="auto"/>
                <w:sz w:val="24"/>
                <w:szCs w:val="24"/>
              </w:rPr>
              <w:t xml:space="preserve"> and I have identified are crisis work and mental health</w:t>
            </w:r>
            <w:r>
              <w:rPr>
                <w:color w:val="auto"/>
                <w:sz w:val="24"/>
                <w:szCs w:val="24"/>
              </w:rPr>
              <w:t xml:space="preserve"> and</w:t>
            </w:r>
            <w:r w:rsidRPr="008713E4">
              <w:rPr>
                <w:color w:val="auto"/>
                <w:sz w:val="24"/>
                <w:szCs w:val="24"/>
              </w:rPr>
              <w:t xml:space="preserve"> work around</w:t>
            </w:r>
            <w:r>
              <w:rPr>
                <w:color w:val="auto"/>
                <w:sz w:val="24"/>
                <w:szCs w:val="24"/>
              </w:rPr>
              <w:t xml:space="preserve"> </w:t>
            </w:r>
            <w:r w:rsidRPr="008713E4">
              <w:rPr>
                <w:color w:val="auto"/>
                <w:sz w:val="24"/>
                <w:szCs w:val="24"/>
              </w:rPr>
              <w:t>supporting people without capacity to protect assets</w:t>
            </w:r>
            <w:r>
              <w:rPr>
                <w:color w:val="auto"/>
                <w:sz w:val="24"/>
                <w:szCs w:val="24"/>
              </w:rPr>
              <w:t>/</w:t>
            </w:r>
            <w:r w:rsidRPr="008713E4">
              <w:rPr>
                <w:color w:val="auto"/>
                <w:sz w:val="24"/>
                <w:szCs w:val="24"/>
              </w:rPr>
              <w:t xml:space="preserve">property under the courts. This area of work is becoming more common within the team </w:t>
            </w:r>
            <w:r>
              <w:rPr>
                <w:color w:val="auto"/>
                <w:sz w:val="24"/>
                <w:szCs w:val="24"/>
              </w:rPr>
              <w:t>and</w:t>
            </w:r>
            <w:r w:rsidRPr="008713E4">
              <w:rPr>
                <w:color w:val="auto"/>
                <w:sz w:val="24"/>
                <w:szCs w:val="24"/>
              </w:rPr>
              <w:t xml:space="preserve"> something I’m excited to learn.</w:t>
            </w:r>
          </w:p>
          <w:p w14:paraId="48C3CB9B" w14:textId="77777777" w:rsidR="00A56652" w:rsidRDefault="00A56652" w:rsidP="00A56652">
            <w:pPr>
              <w:spacing w:line="360" w:lineRule="auto"/>
              <w:jc w:val="both"/>
              <w:rPr>
                <w:color w:val="auto"/>
                <w:sz w:val="24"/>
                <w:szCs w:val="24"/>
              </w:rPr>
            </w:pPr>
          </w:p>
          <w:p w14:paraId="1A66C36A" w14:textId="306DA36D" w:rsidR="00A56652" w:rsidRDefault="00A56652" w:rsidP="00A56652">
            <w:pPr>
              <w:spacing w:line="360" w:lineRule="auto"/>
              <w:jc w:val="both"/>
              <w:rPr>
                <w:color w:val="auto"/>
                <w:sz w:val="24"/>
                <w:szCs w:val="24"/>
              </w:rPr>
            </w:pPr>
            <w:r w:rsidRPr="008713E4">
              <w:rPr>
                <w:color w:val="auto"/>
                <w:sz w:val="24"/>
                <w:szCs w:val="24"/>
              </w:rPr>
              <w:t>Regarding the development of my professional judgement, my caseload has an ever-increasing level of complexity</w:t>
            </w:r>
            <w:r>
              <w:rPr>
                <w:color w:val="auto"/>
                <w:sz w:val="24"/>
                <w:szCs w:val="24"/>
              </w:rPr>
              <w:t>. S</w:t>
            </w:r>
            <w:r w:rsidRPr="008713E4">
              <w:rPr>
                <w:color w:val="auto"/>
                <w:sz w:val="24"/>
                <w:szCs w:val="24"/>
              </w:rPr>
              <w:t>upervision</w:t>
            </w:r>
            <w:r w:rsidR="002420B2">
              <w:rPr>
                <w:color w:val="auto"/>
                <w:sz w:val="24"/>
                <w:szCs w:val="24"/>
              </w:rPr>
              <w:t xml:space="preserve"> and Kolbs model</w:t>
            </w:r>
            <w:r w:rsidRPr="008713E4">
              <w:rPr>
                <w:color w:val="auto"/>
                <w:sz w:val="24"/>
                <w:szCs w:val="24"/>
              </w:rPr>
              <w:t xml:space="preserve"> has provided a space </w:t>
            </w:r>
            <w:r>
              <w:rPr>
                <w:color w:val="auto"/>
                <w:sz w:val="24"/>
                <w:szCs w:val="24"/>
              </w:rPr>
              <w:t>to</w:t>
            </w:r>
            <w:r w:rsidRPr="008713E4">
              <w:rPr>
                <w:color w:val="auto"/>
                <w:sz w:val="24"/>
                <w:szCs w:val="24"/>
              </w:rPr>
              <w:t xml:space="preserve"> discuss </w:t>
            </w:r>
            <w:r>
              <w:rPr>
                <w:color w:val="auto"/>
                <w:sz w:val="24"/>
                <w:szCs w:val="24"/>
              </w:rPr>
              <w:t xml:space="preserve">research alongside </w:t>
            </w:r>
            <w:r w:rsidRPr="008713E4">
              <w:rPr>
                <w:color w:val="auto"/>
                <w:sz w:val="24"/>
                <w:szCs w:val="24"/>
              </w:rPr>
              <w:t>my analysis and decision making (Knott &amp; Scragg, 2016)</w:t>
            </w:r>
            <w:r>
              <w:rPr>
                <w:color w:val="auto"/>
                <w:sz w:val="24"/>
                <w:szCs w:val="24"/>
              </w:rPr>
              <w:t xml:space="preserve"> </w:t>
            </w:r>
            <w:r w:rsidRPr="008713E4">
              <w:rPr>
                <w:color w:val="auto"/>
                <w:sz w:val="24"/>
                <w:szCs w:val="24"/>
              </w:rPr>
              <w:t>(Green &amp; Lee, 2011).</w:t>
            </w:r>
            <w:r>
              <w:rPr>
                <w:color w:val="auto"/>
                <w:sz w:val="24"/>
                <w:szCs w:val="24"/>
              </w:rPr>
              <w:t xml:space="preserve"> </w:t>
            </w:r>
            <w:r w:rsidRPr="008713E4">
              <w:rPr>
                <w:color w:val="auto"/>
                <w:sz w:val="24"/>
                <w:szCs w:val="24"/>
              </w:rPr>
              <w:t xml:space="preserve">My supervisor an I have applied the four motions (concrete experience, reflective observation, abstract conceptualisation, active experimentation) of Kolbs cycle (Kolb,2015) to each </w:t>
            </w:r>
            <w:r>
              <w:rPr>
                <w:color w:val="auto"/>
                <w:sz w:val="24"/>
                <w:szCs w:val="24"/>
              </w:rPr>
              <w:t>professional judgment made</w:t>
            </w:r>
            <w:r w:rsidRPr="008713E4">
              <w:rPr>
                <w:color w:val="auto"/>
                <w:sz w:val="24"/>
                <w:szCs w:val="24"/>
              </w:rPr>
              <w:t xml:space="preserve"> </w:t>
            </w:r>
            <w:r>
              <w:rPr>
                <w:color w:val="auto"/>
                <w:sz w:val="24"/>
                <w:szCs w:val="24"/>
              </w:rPr>
              <w:t>and</w:t>
            </w:r>
            <w:r w:rsidRPr="008713E4">
              <w:rPr>
                <w:color w:val="auto"/>
                <w:sz w:val="24"/>
                <w:szCs w:val="24"/>
              </w:rPr>
              <w:t xml:space="preserve"> this has </w:t>
            </w:r>
            <w:r>
              <w:rPr>
                <w:color w:val="auto"/>
                <w:sz w:val="24"/>
                <w:szCs w:val="24"/>
              </w:rPr>
              <w:t>aided extensive development</w:t>
            </w:r>
            <w:r w:rsidRPr="008713E4">
              <w:rPr>
                <w:color w:val="auto"/>
                <w:sz w:val="24"/>
                <w:szCs w:val="24"/>
              </w:rPr>
              <w:t xml:space="preserve"> </w:t>
            </w:r>
            <w:r>
              <w:rPr>
                <w:color w:val="auto"/>
                <w:sz w:val="24"/>
                <w:szCs w:val="24"/>
              </w:rPr>
              <w:t>within my confidence around</w:t>
            </w:r>
            <w:r w:rsidRPr="008713E4">
              <w:rPr>
                <w:color w:val="auto"/>
                <w:sz w:val="24"/>
                <w:szCs w:val="24"/>
              </w:rPr>
              <w:t xml:space="preserve"> the daily decisions </w:t>
            </w:r>
            <w:r>
              <w:rPr>
                <w:color w:val="auto"/>
                <w:sz w:val="24"/>
                <w:szCs w:val="24"/>
              </w:rPr>
              <w:t xml:space="preserve">I make </w:t>
            </w:r>
            <w:r w:rsidRPr="008713E4">
              <w:rPr>
                <w:color w:val="auto"/>
                <w:sz w:val="24"/>
                <w:szCs w:val="24"/>
              </w:rPr>
              <w:t xml:space="preserve">within practice. This is </w:t>
            </w:r>
            <w:r>
              <w:rPr>
                <w:color w:val="auto"/>
                <w:sz w:val="24"/>
                <w:szCs w:val="24"/>
              </w:rPr>
              <w:t xml:space="preserve">a </w:t>
            </w:r>
            <w:r w:rsidRPr="008713E4">
              <w:rPr>
                <w:color w:val="auto"/>
                <w:sz w:val="24"/>
                <w:szCs w:val="24"/>
              </w:rPr>
              <w:t xml:space="preserve">something we will continue to utilise. </w:t>
            </w:r>
          </w:p>
          <w:p w14:paraId="736385A2" w14:textId="77777777" w:rsidR="00A56652" w:rsidRDefault="00A56652" w:rsidP="00A56652">
            <w:pPr>
              <w:spacing w:line="360" w:lineRule="auto"/>
              <w:jc w:val="both"/>
              <w:rPr>
                <w:color w:val="auto"/>
                <w:sz w:val="24"/>
                <w:szCs w:val="24"/>
              </w:rPr>
            </w:pPr>
            <w:r>
              <w:rPr>
                <w:color w:val="auto"/>
                <w:sz w:val="24"/>
                <w:szCs w:val="24"/>
              </w:rPr>
              <w:t xml:space="preserve">I have completed </w:t>
            </w:r>
            <w:r w:rsidRPr="00150899">
              <w:rPr>
                <w:color w:val="auto"/>
                <w:sz w:val="24"/>
                <w:szCs w:val="24"/>
              </w:rPr>
              <w:t>training</w:t>
            </w:r>
            <w:r>
              <w:rPr>
                <w:color w:val="auto"/>
                <w:sz w:val="24"/>
                <w:szCs w:val="24"/>
              </w:rPr>
              <w:t xml:space="preserve">s around </w:t>
            </w:r>
            <w:r w:rsidRPr="00150899">
              <w:rPr>
                <w:color w:val="auto"/>
                <w:sz w:val="24"/>
                <w:szCs w:val="24"/>
              </w:rPr>
              <w:t>decision making including ‘safeguarding- role of the lead practitioner’, ‘deprivation of liberty safeguards’, ‘safeguarding adults’, ‘positive risk taking’, ‘assessing for mental capacity</w:t>
            </w:r>
            <w:r>
              <w:rPr>
                <w:color w:val="auto"/>
                <w:sz w:val="24"/>
                <w:szCs w:val="24"/>
              </w:rPr>
              <w:t>/</w:t>
            </w:r>
            <w:r w:rsidRPr="00150899">
              <w:rPr>
                <w:color w:val="auto"/>
                <w:sz w:val="24"/>
                <w:szCs w:val="24"/>
              </w:rPr>
              <w:t>best interest’</w:t>
            </w:r>
            <w:r>
              <w:rPr>
                <w:color w:val="auto"/>
                <w:sz w:val="24"/>
                <w:szCs w:val="24"/>
              </w:rPr>
              <w:t>.</w:t>
            </w:r>
            <w:r w:rsidRPr="00150899">
              <w:rPr>
                <w:color w:val="auto"/>
                <w:sz w:val="24"/>
                <w:szCs w:val="24"/>
              </w:rPr>
              <w:t xml:space="preserve"> I will continue to </w:t>
            </w:r>
            <w:r w:rsidRPr="00150899">
              <w:rPr>
                <w:color w:val="auto"/>
                <w:sz w:val="24"/>
                <w:szCs w:val="24"/>
              </w:rPr>
              <w:lastRenderedPageBreak/>
              <w:t>seek developmen</w:t>
            </w:r>
            <w:r>
              <w:rPr>
                <w:color w:val="auto"/>
                <w:sz w:val="24"/>
                <w:szCs w:val="24"/>
              </w:rPr>
              <w:t xml:space="preserve">tal </w:t>
            </w:r>
            <w:r w:rsidRPr="00150899">
              <w:rPr>
                <w:color w:val="auto"/>
                <w:sz w:val="24"/>
                <w:szCs w:val="24"/>
              </w:rPr>
              <w:t xml:space="preserve">opportunities </w:t>
            </w:r>
            <w:r w:rsidRPr="008713E4">
              <w:rPr>
                <w:color w:val="auto"/>
                <w:sz w:val="24"/>
                <w:szCs w:val="24"/>
              </w:rPr>
              <w:t xml:space="preserve">to </w:t>
            </w:r>
            <w:r>
              <w:rPr>
                <w:color w:val="auto"/>
                <w:sz w:val="24"/>
                <w:szCs w:val="24"/>
              </w:rPr>
              <w:t>support my transition to becoming an experienced practitioner.</w:t>
            </w:r>
            <w:r w:rsidRPr="00150899">
              <w:rPr>
                <w:color w:val="auto"/>
                <w:sz w:val="24"/>
                <w:szCs w:val="24"/>
              </w:rPr>
              <w:t xml:space="preserve"> </w:t>
            </w:r>
          </w:p>
          <w:p w14:paraId="4C0A86AC" w14:textId="1D20B391" w:rsidR="00A56652" w:rsidRDefault="00A56652" w:rsidP="00A56652">
            <w:pPr>
              <w:spacing w:line="360" w:lineRule="auto"/>
              <w:jc w:val="both"/>
              <w:rPr>
                <w:color w:val="auto"/>
                <w:sz w:val="24"/>
                <w:szCs w:val="24"/>
              </w:rPr>
            </w:pPr>
            <w:r>
              <w:rPr>
                <w:color w:val="auto"/>
                <w:sz w:val="24"/>
                <w:szCs w:val="24"/>
              </w:rPr>
              <w:t xml:space="preserve">Going forward, my supervisor and I agreed I will </w:t>
            </w:r>
            <w:r w:rsidRPr="00150899">
              <w:rPr>
                <w:color w:val="auto"/>
                <w:sz w:val="24"/>
                <w:szCs w:val="24"/>
              </w:rPr>
              <w:t>refl</w:t>
            </w:r>
            <w:r>
              <w:rPr>
                <w:color w:val="auto"/>
                <w:sz w:val="24"/>
                <w:szCs w:val="24"/>
              </w:rPr>
              <w:t xml:space="preserve">ect </w:t>
            </w:r>
            <w:r w:rsidRPr="00150899">
              <w:rPr>
                <w:color w:val="auto"/>
                <w:sz w:val="24"/>
                <w:szCs w:val="24"/>
              </w:rPr>
              <w:t>on past paperwork produced</w:t>
            </w:r>
            <w:r w:rsidRPr="008713E4">
              <w:rPr>
                <w:color w:val="auto"/>
                <w:sz w:val="24"/>
                <w:szCs w:val="24"/>
              </w:rPr>
              <w:t xml:space="preserve"> to ensure comprehensive </w:t>
            </w:r>
            <w:r>
              <w:rPr>
                <w:color w:val="auto"/>
                <w:sz w:val="24"/>
                <w:szCs w:val="24"/>
              </w:rPr>
              <w:t>future professional judgements in complex situations. k</w:t>
            </w:r>
            <w:r w:rsidRPr="008713E4">
              <w:rPr>
                <w:color w:val="auto"/>
                <w:sz w:val="24"/>
                <w:szCs w:val="24"/>
              </w:rPr>
              <w:t>nowing a full history is crucial when supporting individuals to identify their</w:t>
            </w:r>
            <w:r>
              <w:rPr>
                <w:color w:val="auto"/>
                <w:sz w:val="24"/>
                <w:szCs w:val="24"/>
              </w:rPr>
              <w:t xml:space="preserve"> </w:t>
            </w:r>
            <w:r w:rsidRPr="008713E4">
              <w:rPr>
                <w:color w:val="auto"/>
                <w:sz w:val="24"/>
                <w:szCs w:val="24"/>
              </w:rPr>
              <w:t>outcomes in accordance with where they are in their journey (Welsh Government, 2014)</w:t>
            </w:r>
            <w:r>
              <w:rPr>
                <w:color w:val="auto"/>
                <w:sz w:val="24"/>
                <w:szCs w:val="24"/>
              </w:rPr>
              <w:t xml:space="preserve"> and </w:t>
            </w:r>
            <w:r w:rsidRPr="008713E4">
              <w:rPr>
                <w:color w:val="auto"/>
                <w:sz w:val="24"/>
                <w:szCs w:val="24"/>
              </w:rPr>
              <w:t>highlight</w:t>
            </w:r>
            <w:r>
              <w:rPr>
                <w:color w:val="auto"/>
                <w:sz w:val="24"/>
                <w:szCs w:val="24"/>
              </w:rPr>
              <w:t xml:space="preserve">s </w:t>
            </w:r>
            <w:r w:rsidRPr="008713E4">
              <w:rPr>
                <w:color w:val="auto"/>
                <w:sz w:val="24"/>
                <w:szCs w:val="24"/>
              </w:rPr>
              <w:t>resilience and establish</w:t>
            </w:r>
            <w:r>
              <w:rPr>
                <w:color w:val="auto"/>
                <w:sz w:val="24"/>
                <w:szCs w:val="24"/>
              </w:rPr>
              <w:t>es</w:t>
            </w:r>
            <w:r w:rsidRPr="008713E4">
              <w:rPr>
                <w:color w:val="auto"/>
                <w:sz w:val="24"/>
                <w:szCs w:val="24"/>
              </w:rPr>
              <w:t xml:space="preserve"> trust. Individual</w:t>
            </w:r>
            <w:r>
              <w:rPr>
                <w:color w:val="auto"/>
                <w:sz w:val="24"/>
                <w:szCs w:val="24"/>
              </w:rPr>
              <w:t>/</w:t>
            </w:r>
            <w:r w:rsidRPr="008713E4">
              <w:rPr>
                <w:color w:val="auto"/>
                <w:sz w:val="24"/>
                <w:szCs w:val="24"/>
              </w:rPr>
              <w:t xml:space="preserve">carer feedback </w:t>
            </w:r>
            <w:r>
              <w:rPr>
                <w:color w:val="auto"/>
                <w:sz w:val="24"/>
                <w:szCs w:val="24"/>
              </w:rPr>
              <w:t xml:space="preserve">will be gathered </w:t>
            </w:r>
            <w:r w:rsidRPr="008713E4">
              <w:rPr>
                <w:color w:val="auto"/>
                <w:sz w:val="24"/>
                <w:szCs w:val="24"/>
              </w:rPr>
              <w:t>regularly</w:t>
            </w:r>
            <w:r>
              <w:rPr>
                <w:color w:val="auto"/>
                <w:sz w:val="24"/>
                <w:szCs w:val="24"/>
              </w:rPr>
              <w:t xml:space="preserve">. It emphasises </w:t>
            </w:r>
            <w:r w:rsidRPr="008713E4">
              <w:rPr>
                <w:color w:val="auto"/>
                <w:sz w:val="24"/>
                <w:szCs w:val="24"/>
              </w:rPr>
              <w:t>the importance of the individual being the professional within their lives</w:t>
            </w:r>
            <w:r>
              <w:rPr>
                <w:color w:val="auto"/>
                <w:sz w:val="24"/>
                <w:szCs w:val="24"/>
              </w:rPr>
              <w:t xml:space="preserve"> and promotes</w:t>
            </w:r>
            <w:r w:rsidRPr="008713E4">
              <w:rPr>
                <w:color w:val="auto"/>
                <w:sz w:val="24"/>
                <w:szCs w:val="24"/>
              </w:rPr>
              <w:t xml:space="preserve"> </w:t>
            </w:r>
            <w:r>
              <w:rPr>
                <w:color w:val="auto"/>
                <w:sz w:val="24"/>
                <w:szCs w:val="24"/>
              </w:rPr>
              <w:t xml:space="preserve">consistent </w:t>
            </w:r>
            <w:r w:rsidRPr="008713E4">
              <w:rPr>
                <w:color w:val="auto"/>
                <w:sz w:val="24"/>
                <w:szCs w:val="24"/>
              </w:rPr>
              <w:t>continued professional development</w:t>
            </w:r>
            <w:r>
              <w:rPr>
                <w:color w:val="auto"/>
                <w:sz w:val="24"/>
                <w:szCs w:val="24"/>
              </w:rPr>
              <w:t>.</w:t>
            </w:r>
          </w:p>
          <w:p w14:paraId="4ADD40D6" w14:textId="77777777" w:rsidR="00A56652" w:rsidRPr="00AE77EC" w:rsidRDefault="00A56652" w:rsidP="00A56652">
            <w:pPr>
              <w:spacing w:line="360" w:lineRule="auto"/>
              <w:jc w:val="both"/>
              <w:rPr>
                <w:color w:val="auto"/>
                <w:sz w:val="24"/>
                <w:szCs w:val="24"/>
              </w:rPr>
            </w:pPr>
          </w:p>
          <w:p w14:paraId="0E2465BC" w14:textId="77777777" w:rsidR="00103034" w:rsidRPr="002F074E" w:rsidRDefault="00103034" w:rsidP="0081086D">
            <w:pPr>
              <w:spacing w:line="360" w:lineRule="auto"/>
              <w:jc w:val="both"/>
              <w:rPr>
                <w:i/>
                <w:sz w:val="24"/>
                <w:szCs w:val="24"/>
              </w:rPr>
            </w:pPr>
          </w:p>
          <w:p w14:paraId="255FA6CE" w14:textId="255CCC94" w:rsidR="00103034" w:rsidRDefault="00103034" w:rsidP="0081086D">
            <w:pPr>
              <w:spacing w:line="360" w:lineRule="auto"/>
              <w:jc w:val="both"/>
              <w:rPr>
                <w:i/>
                <w:sz w:val="24"/>
                <w:szCs w:val="24"/>
              </w:rPr>
            </w:pPr>
            <w:r w:rsidRPr="002F074E">
              <w:rPr>
                <w:i/>
                <w:sz w:val="24"/>
                <w:szCs w:val="24"/>
              </w:rPr>
              <w:t xml:space="preserve">Word </w:t>
            </w:r>
            <w:r w:rsidR="002F074E">
              <w:rPr>
                <w:i/>
                <w:sz w:val="24"/>
                <w:szCs w:val="24"/>
              </w:rPr>
              <w:t>count:</w:t>
            </w:r>
            <w:r w:rsidR="00AD10B5">
              <w:rPr>
                <w:i/>
                <w:sz w:val="24"/>
                <w:szCs w:val="24"/>
              </w:rPr>
              <w:t xml:space="preserve"> 8</w:t>
            </w:r>
            <w:r w:rsidR="009E423B">
              <w:rPr>
                <w:i/>
                <w:sz w:val="24"/>
                <w:szCs w:val="24"/>
              </w:rPr>
              <w:t>2</w:t>
            </w:r>
            <w:r w:rsidR="005D650F">
              <w:rPr>
                <w:i/>
                <w:sz w:val="24"/>
                <w:szCs w:val="24"/>
              </w:rPr>
              <w:t>4</w:t>
            </w:r>
          </w:p>
          <w:p w14:paraId="618EE794" w14:textId="77777777" w:rsidR="00103034" w:rsidRDefault="00103034" w:rsidP="0081086D">
            <w:pPr>
              <w:spacing w:line="360" w:lineRule="auto"/>
              <w:jc w:val="both"/>
              <w:rPr>
                <w:i/>
                <w:sz w:val="24"/>
                <w:szCs w:val="24"/>
              </w:rPr>
            </w:pPr>
          </w:p>
          <w:p w14:paraId="42570231" w14:textId="77777777" w:rsidR="00103034" w:rsidRPr="008B28E7" w:rsidRDefault="00103034" w:rsidP="0081086D">
            <w:pPr>
              <w:spacing w:line="360" w:lineRule="auto"/>
              <w:jc w:val="both"/>
              <w:rPr>
                <w:i/>
                <w:sz w:val="24"/>
                <w:szCs w:val="24"/>
              </w:rPr>
            </w:pPr>
          </w:p>
        </w:tc>
      </w:tr>
    </w:tbl>
    <w:p w14:paraId="3F1080D5" w14:textId="77777777" w:rsidR="00103034" w:rsidRDefault="00103034"/>
    <w:p w14:paraId="0F0CEC32" w14:textId="77777777" w:rsidR="0009419A" w:rsidRDefault="0009419A"/>
    <w:p w14:paraId="57D8BA26" w14:textId="77777777" w:rsidR="0009419A" w:rsidRDefault="0009419A"/>
    <w:p w14:paraId="7555CE33" w14:textId="77777777" w:rsidR="0009419A" w:rsidRDefault="0009419A"/>
    <w:p w14:paraId="2DF0C432" w14:textId="77777777" w:rsidR="0009419A" w:rsidRDefault="0009419A"/>
    <w:p w14:paraId="03B7E5A1" w14:textId="77777777" w:rsidR="0009419A" w:rsidRDefault="0009419A"/>
    <w:p w14:paraId="7708240A" w14:textId="77777777" w:rsidR="0009419A" w:rsidRDefault="0009419A"/>
    <w:p w14:paraId="6AEFC2BA" w14:textId="77777777" w:rsidR="0009419A" w:rsidRDefault="0009419A"/>
    <w:p w14:paraId="3F0184FD" w14:textId="77777777" w:rsidR="0009419A" w:rsidRDefault="0009419A"/>
    <w:p w14:paraId="154E53A9" w14:textId="77777777" w:rsidR="0009419A" w:rsidRDefault="0009419A"/>
    <w:p w14:paraId="1B154E3E" w14:textId="77777777" w:rsidR="0009419A" w:rsidRDefault="0009419A"/>
    <w:p w14:paraId="675BC6AB" w14:textId="77777777" w:rsidR="0009419A" w:rsidRDefault="0009419A"/>
    <w:p w14:paraId="5366371F" w14:textId="77777777" w:rsidR="0009419A" w:rsidRDefault="0009419A"/>
    <w:p w14:paraId="040B0A28" w14:textId="77777777" w:rsidR="0009419A" w:rsidRDefault="0009419A"/>
    <w:p w14:paraId="7F706C7B" w14:textId="77777777" w:rsidR="0009419A" w:rsidRDefault="0009419A"/>
    <w:p w14:paraId="450AFFE6" w14:textId="77777777" w:rsidR="0009419A" w:rsidRDefault="0009419A"/>
    <w:p w14:paraId="16123A0C" w14:textId="77777777" w:rsidR="0009419A" w:rsidRDefault="0009419A"/>
    <w:p w14:paraId="27A2D6F0" w14:textId="77777777" w:rsidR="0009419A" w:rsidRDefault="0009419A"/>
    <w:p w14:paraId="3AA7FCBA" w14:textId="77777777" w:rsidR="0009419A" w:rsidRDefault="0009419A"/>
    <w:p w14:paraId="18B69CB2" w14:textId="77777777" w:rsidR="0009419A" w:rsidRDefault="0009419A"/>
    <w:p w14:paraId="6C0A3FCF" w14:textId="77777777" w:rsidR="0009419A" w:rsidRDefault="0009419A"/>
    <w:p w14:paraId="6777F3D2" w14:textId="77777777" w:rsidR="0009419A" w:rsidRDefault="0009419A"/>
    <w:p w14:paraId="2C1F3CC9" w14:textId="77777777" w:rsidR="0009419A" w:rsidRDefault="0009419A"/>
    <w:p w14:paraId="4E21EEFF" w14:textId="77777777" w:rsidR="0009419A" w:rsidRDefault="0009419A"/>
    <w:p w14:paraId="08884672" w14:textId="77777777" w:rsidR="0009419A" w:rsidRDefault="0009419A"/>
    <w:p w14:paraId="67A2EE6A" w14:textId="77777777" w:rsidR="0009419A" w:rsidRDefault="0009419A"/>
    <w:p w14:paraId="76232ED3" w14:textId="77777777" w:rsidR="0009419A" w:rsidRDefault="0009419A"/>
    <w:p w14:paraId="251EB64F" w14:textId="77777777" w:rsidR="0009419A" w:rsidRDefault="0009419A"/>
    <w:p w14:paraId="36950E40" w14:textId="77777777" w:rsidR="0009419A" w:rsidRDefault="0009419A"/>
    <w:p w14:paraId="1B47DDFA" w14:textId="77777777" w:rsidR="0009419A" w:rsidRDefault="0009419A"/>
    <w:p w14:paraId="4B091D72" w14:textId="77777777" w:rsidR="0009419A" w:rsidRDefault="0009419A"/>
    <w:p w14:paraId="2DBF0A43" w14:textId="77777777" w:rsidR="0009419A" w:rsidRDefault="0009419A"/>
    <w:p w14:paraId="40812835" w14:textId="77777777" w:rsidR="0009419A" w:rsidRDefault="0009419A"/>
    <w:p w14:paraId="5E380255" w14:textId="77777777" w:rsidR="0009419A" w:rsidRDefault="0009419A"/>
    <w:p w14:paraId="11849082" w14:textId="77777777" w:rsidR="0009419A" w:rsidRDefault="0009419A"/>
    <w:p w14:paraId="4FDA457B" w14:textId="77777777" w:rsidR="0009419A" w:rsidRDefault="0009419A"/>
    <w:p w14:paraId="6B45E972" w14:textId="77777777" w:rsidR="0009419A" w:rsidRDefault="0009419A"/>
    <w:p w14:paraId="185B851E" w14:textId="77777777" w:rsidR="0009419A" w:rsidRDefault="0009419A"/>
    <w:p w14:paraId="6A61FA6D" w14:textId="77777777" w:rsidR="0009419A" w:rsidRDefault="0009419A"/>
    <w:p w14:paraId="1254654C" w14:textId="77777777" w:rsidR="0009419A" w:rsidRDefault="0009419A" w:rsidP="0009419A">
      <w:r>
        <w:rPr>
          <w:noProof/>
        </w:rPr>
        <w:lastRenderedPageBreak/>
        <w:drawing>
          <wp:inline distT="0" distB="0" distL="0" distR="0" wp14:anchorId="48AED328" wp14:editId="75E78DAE">
            <wp:extent cx="2028825" cy="704850"/>
            <wp:effectExtent l="0" t="0" r="0" b="0"/>
            <wp:docPr id="2007465704" name="Picture 200746570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ABEDFFD" w14:textId="77777777" w:rsidR="0009419A" w:rsidRPr="00A47621" w:rsidRDefault="0009419A" w:rsidP="0009419A">
      <w:pPr>
        <w:rPr>
          <w:rFonts w:ascii="Times New Roman" w:hAnsi="Times New Roman" w:cs="Times New Roman"/>
          <w:sz w:val="24"/>
          <w:szCs w:val="24"/>
        </w:rPr>
      </w:pPr>
    </w:p>
    <w:p w14:paraId="17A3BC69" w14:textId="77777777" w:rsidR="0009419A" w:rsidRPr="00F927A1" w:rsidRDefault="0009419A" w:rsidP="0009419A">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7F7FD744" w14:textId="77777777" w:rsidR="0009419A" w:rsidRPr="00DC2924" w:rsidRDefault="0009419A" w:rsidP="0009419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667244B6" w14:textId="77777777" w:rsidR="0009419A" w:rsidRPr="0085230E" w:rsidRDefault="0009419A" w:rsidP="0009419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48C2E171" w14:textId="77777777" w:rsidR="0009419A" w:rsidRDefault="0009419A" w:rsidP="0009419A">
      <w:pPr>
        <w:overflowPunct/>
        <w:autoSpaceDE/>
        <w:autoSpaceDN/>
        <w:adjustRightInd/>
        <w:ind w:right="-957"/>
        <w:textAlignment w:val="auto"/>
        <w:rPr>
          <w:rFonts w:ascii="Times New Roman" w:hAnsi="Times New Roman" w:cs="Times New Roman"/>
          <w:b/>
          <w:color w:val="auto"/>
          <w:sz w:val="48"/>
        </w:rPr>
      </w:pPr>
    </w:p>
    <w:p w14:paraId="774F9865" w14:textId="77777777" w:rsidR="0009419A" w:rsidRPr="00FE5F90" w:rsidRDefault="0009419A" w:rsidP="0009419A">
      <w:pPr>
        <w:overflowPunct/>
        <w:autoSpaceDE/>
        <w:autoSpaceDN/>
        <w:adjustRightInd/>
        <w:ind w:right="-957"/>
        <w:textAlignment w:val="auto"/>
        <w:rPr>
          <w:rFonts w:ascii="Times New Roman" w:hAnsi="Times New Roman" w:cs="Times New Roman"/>
          <w:b/>
          <w:color w:val="auto"/>
          <w:sz w:val="18"/>
          <w:szCs w:val="2"/>
        </w:rPr>
      </w:pPr>
    </w:p>
    <w:p w14:paraId="43964D8E" w14:textId="77777777" w:rsidR="0009419A" w:rsidRPr="00F927A1" w:rsidRDefault="0009419A" w:rsidP="0009419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782A2BF4" w14:textId="77777777" w:rsidR="0009419A" w:rsidRPr="00706BB5" w:rsidRDefault="0009419A" w:rsidP="0009419A">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04E53B03" w14:textId="77777777" w:rsidR="0009419A" w:rsidRPr="00FE5F90" w:rsidRDefault="0009419A" w:rsidP="0009419A">
      <w:pPr>
        <w:overflowPunct/>
        <w:autoSpaceDE/>
        <w:autoSpaceDN/>
        <w:adjustRightInd/>
        <w:ind w:right="-957"/>
        <w:textAlignment w:val="auto"/>
        <w:rPr>
          <w:rFonts w:ascii="Times New Roman" w:hAnsi="Times New Roman" w:cs="Times New Roman"/>
          <w:b/>
          <w:color w:val="auto"/>
          <w:sz w:val="14"/>
          <w:szCs w:val="2"/>
        </w:rPr>
      </w:pPr>
    </w:p>
    <w:p w14:paraId="69158FDE" w14:textId="77777777" w:rsidR="0009419A" w:rsidRPr="00F927A1" w:rsidRDefault="0009419A" w:rsidP="0009419A">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9419A" w:rsidRPr="005D3F07" w14:paraId="5CAC0E41" w14:textId="77777777" w:rsidTr="00AC5E1E">
        <w:tc>
          <w:tcPr>
            <w:tcW w:w="10368" w:type="dxa"/>
            <w:shd w:val="clear" w:color="auto" w:fill="auto"/>
          </w:tcPr>
          <w:p w14:paraId="7B3D372C" w14:textId="77777777" w:rsidR="0009419A" w:rsidRPr="007A279B" w:rsidRDefault="0009419A" w:rsidP="00AC5E1E">
            <w:pPr>
              <w:overflowPunct/>
              <w:autoSpaceDE/>
              <w:autoSpaceDN/>
              <w:adjustRightInd/>
              <w:ind w:right="-957"/>
              <w:textAlignment w:val="auto"/>
              <w:rPr>
                <w:rFonts w:ascii="Times New Roman" w:hAnsi="Times New Roman" w:cs="Times New Roman"/>
                <w:b/>
                <w:color w:val="auto"/>
                <w:sz w:val="44"/>
                <w:szCs w:val="18"/>
              </w:rPr>
            </w:pPr>
            <w:r w:rsidRPr="007A279B">
              <w:rPr>
                <w:rFonts w:ascii="Times New Roman" w:hAnsi="Times New Roman" w:cs="Times New Roman"/>
                <w:b/>
                <w:color w:val="auto"/>
                <w:sz w:val="44"/>
                <w:szCs w:val="18"/>
              </w:rPr>
              <w:t>Learner’s name: Chey Collins</w:t>
            </w:r>
          </w:p>
          <w:p w14:paraId="767A9907" w14:textId="77777777" w:rsidR="0009419A" w:rsidRPr="007A279B" w:rsidRDefault="0009419A" w:rsidP="00AC5E1E">
            <w:pPr>
              <w:overflowPunct/>
              <w:autoSpaceDE/>
              <w:autoSpaceDN/>
              <w:adjustRightInd/>
              <w:ind w:right="-957"/>
              <w:textAlignment w:val="auto"/>
              <w:rPr>
                <w:rFonts w:ascii="Times New Roman" w:hAnsi="Times New Roman" w:cs="Times New Roman"/>
                <w:b/>
                <w:color w:val="auto"/>
                <w:sz w:val="44"/>
                <w:szCs w:val="18"/>
              </w:rPr>
            </w:pPr>
          </w:p>
          <w:p w14:paraId="584DA018" w14:textId="77777777" w:rsidR="0009419A" w:rsidRPr="007A279B" w:rsidRDefault="0009419A" w:rsidP="00AC5E1E">
            <w:pPr>
              <w:overflowPunct/>
              <w:autoSpaceDE/>
              <w:autoSpaceDN/>
              <w:adjustRightInd/>
              <w:ind w:right="-957"/>
              <w:textAlignment w:val="auto"/>
              <w:rPr>
                <w:rFonts w:ascii="Times New Roman" w:hAnsi="Times New Roman" w:cs="Times New Roman"/>
                <w:b/>
                <w:color w:val="auto"/>
                <w:sz w:val="44"/>
                <w:szCs w:val="18"/>
              </w:rPr>
            </w:pPr>
            <w:r w:rsidRPr="007A279B">
              <w:rPr>
                <w:rFonts w:ascii="Times New Roman" w:hAnsi="Times New Roman" w:cs="Times New Roman"/>
                <w:b/>
                <w:color w:val="auto"/>
                <w:sz w:val="44"/>
                <w:szCs w:val="18"/>
              </w:rPr>
              <w:t>Email address: c.collins2@npt.gov.uk</w:t>
            </w:r>
          </w:p>
          <w:p w14:paraId="3503B0FB" w14:textId="77777777" w:rsidR="0009419A" w:rsidRPr="007A279B" w:rsidRDefault="0009419A" w:rsidP="00AC5E1E">
            <w:pPr>
              <w:overflowPunct/>
              <w:autoSpaceDE/>
              <w:autoSpaceDN/>
              <w:adjustRightInd/>
              <w:ind w:right="-957"/>
              <w:textAlignment w:val="auto"/>
              <w:rPr>
                <w:rFonts w:ascii="Times New Roman" w:hAnsi="Times New Roman" w:cs="Times New Roman"/>
                <w:b/>
                <w:color w:val="auto"/>
                <w:sz w:val="44"/>
                <w:szCs w:val="18"/>
              </w:rPr>
            </w:pPr>
          </w:p>
          <w:p w14:paraId="69A9551D" w14:textId="77777777" w:rsidR="0009419A" w:rsidRPr="007A279B" w:rsidRDefault="0009419A" w:rsidP="00AC5E1E">
            <w:pPr>
              <w:overflowPunct/>
              <w:autoSpaceDE/>
              <w:autoSpaceDN/>
              <w:adjustRightInd/>
              <w:ind w:right="-957"/>
              <w:textAlignment w:val="auto"/>
              <w:rPr>
                <w:rFonts w:ascii="Times New Roman" w:hAnsi="Times New Roman" w:cs="Times New Roman"/>
                <w:b/>
                <w:color w:val="auto"/>
                <w:sz w:val="44"/>
                <w:szCs w:val="18"/>
              </w:rPr>
            </w:pPr>
            <w:r w:rsidRPr="007A279B">
              <w:rPr>
                <w:rFonts w:ascii="Times New Roman" w:hAnsi="Times New Roman" w:cs="Times New Roman"/>
                <w:b/>
                <w:color w:val="auto"/>
                <w:sz w:val="44"/>
                <w:szCs w:val="18"/>
              </w:rPr>
              <w:t>Learner’s University Registration Number:</w:t>
            </w:r>
            <w:r>
              <w:rPr>
                <w:rFonts w:ascii="Times New Roman" w:hAnsi="Times New Roman" w:cs="Times New Roman"/>
                <w:b/>
                <w:color w:val="auto"/>
                <w:sz w:val="44"/>
                <w:szCs w:val="18"/>
              </w:rPr>
              <w:t xml:space="preserve"> 2127262</w:t>
            </w:r>
          </w:p>
          <w:p w14:paraId="203321C3" w14:textId="77777777" w:rsidR="0009419A" w:rsidRPr="007A279B" w:rsidRDefault="0009419A" w:rsidP="00AC5E1E">
            <w:pPr>
              <w:overflowPunct/>
              <w:autoSpaceDE/>
              <w:autoSpaceDN/>
              <w:adjustRightInd/>
              <w:ind w:right="-957"/>
              <w:textAlignment w:val="auto"/>
              <w:rPr>
                <w:rFonts w:ascii="Times New Roman" w:hAnsi="Times New Roman" w:cs="Times New Roman"/>
                <w:b/>
                <w:color w:val="auto"/>
                <w:sz w:val="44"/>
                <w:szCs w:val="18"/>
              </w:rPr>
            </w:pPr>
          </w:p>
          <w:p w14:paraId="64A302B7" w14:textId="77777777" w:rsidR="0009419A" w:rsidRPr="005D3F07" w:rsidRDefault="0009419A" w:rsidP="00AC5E1E">
            <w:pPr>
              <w:overflowPunct/>
              <w:autoSpaceDE/>
              <w:autoSpaceDN/>
              <w:adjustRightInd/>
              <w:ind w:right="-957"/>
              <w:textAlignment w:val="auto"/>
              <w:rPr>
                <w:rFonts w:ascii="Times New Roman" w:hAnsi="Times New Roman" w:cs="Times New Roman"/>
                <w:b/>
                <w:color w:val="auto"/>
                <w:sz w:val="48"/>
              </w:rPr>
            </w:pPr>
            <w:r w:rsidRPr="007A279B">
              <w:rPr>
                <w:rFonts w:ascii="Times New Roman" w:hAnsi="Times New Roman" w:cs="Times New Roman"/>
                <w:b/>
                <w:color w:val="auto"/>
                <w:sz w:val="44"/>
                <w:szCs w:val="18"/>
              </w:rPr>
              <w:t>Cohort: 18 onwards</w:t>
            </w:r>
          </w:p>
        </w:tc>
      </w:tr>
    </w:tbl>
    <w:p w14:paraId="4FABC368" w14:textId="77777777" w:rsidR="0009419A" w:rsidRPr="00F927A1" w:rsidRDefault="0009419A" w:rsidP="0009419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B7446EC" w14:textId="77777777" w:rsidR="0009419A" w:rsidRPr="00F927A1" w:rsidRDefault="0009419A" w:rsidP="0009419A">
      <w:pPr>
        <w:overflowPunct/>
        <w:autoSpaceDE/>
        <w:autoSpaceDN/>
        <w:adjustRightInd/>
        <w:textAlignment w:val="auto"/>
        <w:rPr>
          <w:rFonts w:ascii="Times New Roman" w:hAnsi="Times New Roman" w:cs="Times New Roman"/>
          <w:color w:val="auto"/>
          <w:sz w:val="24"/>
        </w:rPr>
      </w:pPr>
    </w:p>
    <w:p w14:paraId="06D192EC" w14:textId="77777777" w:rsidR="0009419A" w:rsidRPr="00F927A1" w:rsidRDefault="0009419A" w:rsidP="0009419A">
      <w:pPr>
        <w:overflowPunct/>
        <w:autoSpaceDE/>
        <w:autoSpaceDN/>
        <w:adjustRightInd/>
        <w:ind w:right="-957"/>
        <w:textAlignment w:val="auto"/>
        <w:rPr>
          <w:rFonts w:ascii="Times New Roman" w:hAnsi="Times New Roman" w:cs="Times New Roman"/>
          <w:b/>
          <w:color w:val="auto"/>
          <w:sz w:val="48"/>
        </w:rPr>
      </w:pPr>
    </w:p>
    <w:p w14:paraId="30FE0A47" w14:textId="77777777" w:rsidR="0009419A" w:rsidRDefault="0009419A" w:rsidP="0009419A">
      <w:pPr>
        <w:jc w:val="center"/>
        <w:rPr>
          <w:b/>
          <w:sz w:val="24"/>
          <w:szCs w:val="24"/>
        </w:rPr>
      </w:pPr>
      <w:r>
        <w:rPr>
          <w:b/>
          <w:sz w:val="24"/>
          <w:szCs w:val="24"/>
        </w:rPr>
        <w:br w:type="page"/>
      </w:r>
    </w:p>
    <w:p w14:paraId="1CDD1585" w14:textId="77777777" w:rsidR="0009419A" w:rsidRDefault="0009419A" w:rsidP="0009419A">
      <w:pPr>
        <w:keepNext/>
        <w:spacing w:before="240" w:after="60"/>
        <w:jc w:val="both"/>
        <w:rPr>
          <w:b/>
          <w:sz w:val="28"/>
          <w:szCs w:val="28"/>
        </w:rPr>
      </w:pPr>
      <w:r>
        <w:rPr>
          <w:b/>
          <w:sz w:val="28"/>
          <w:szCs w:val="28"/>
        </w:rPr>
        <w:lastRenderedPageBreak/>
        <w:t>Reference List</w:t>
      </w:r>
    </w:p>
    <w:p w14:paraId="688F4CFB" w14:textId="77777777" w:rsidR="0009419A" w:rsidRPr="008B28E7" w:rsidRDefault="0009419A" w:rsidP="0009419A">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C8925D4" w14:textId="77777777" w:rsidR="0009419A" w:rsidRDefault="0009419A" w:rsidP="0009419A">
      <w:pPr>
        <w:jc w:val="both"/>
        <w:rPr>
          <w:sz w:val="24"/>
          <w:szCs w:val="24"/>
        </w:rPr>
      </w:pPr>
    </w:p>
    <w:p w14:paraId="147D1E6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www.proceduresonline.com. (n.d.). </w:t>
      </w:r>
      <w:r w:rsidRPr="008679D3">
        <w:rPr>
          <w:rFonts w:ascii="Arial" w:hAnsi="Arial" w:cs="Arial"/>
          <w:i/>
          <w:iCs/>
          <w:color w:val="000000"/>
        </w:rPr>
        <w:t>Safeguarding Discussions and Meetings</w:t>
      </w:r>
      <w:r w:rsidRPr="008679D3">
        <w:rPr>
          <w:rFonts w:ascii="Arial" w:hAnsi="Arial" w:cs="Arial"/>
          <w:color w:val="000000"/>
        </w:rPr>
        <w:t>. [online] Available at: https://www.proceduresonline.com/gateshead/adultsg/p_plan_discuss_meet.html.</w:t>
      </w:r>
    </w:p>
    <w:p w14:paraId="1F03BD25" w14:textId="77777777" w:rsidR="0009419A" w:rsidRDefault="0009419A" w:rsidP="0009419A">
      <w:pPr>
        <w:spacing w:line="360" w:lineRule="auto"/>
        <w:rPr>
          <w:sz w:val="24"/>
          <w:szCs w:val="24"/>
          <w:shd w:val="clear" w:color="auto" w:fill="FFFFFF"/>
        </w:rPr>
      </w:pPr>
    </w:p>
    <w:p w14:paraId="6D7BED9C" w14:textId="77777777" w:rsidR="0009419A" w:rsidRPr="008679D3" w:rsidRDefault="0009419A" w:rsidP="0009419A">
      <w:pPr>
        <w:spacing w:line="360" w:lineRule="auto"/>
        <w:rPr>
          <w:sz w:val="24"/>
          <w:szCs w:val="24"/>
          <w:shd w:val="clear" w:color="auto" w:fill="FFFFFF"/>
        </w:rPr>
      </w:pPr>
      <w:r w:rsidRPr="008679D3">
        <w:rPr>
          <w:sz w:val="24"/>
          <w:szCs w:val="24"/>
          <w:shd w:val="clear" w:color="auto" w:fill="FFFFFF"/>
        </w:rPr>
        <w:t>Bassot, B., 2015. </w:t>
      </w:r>
      <w:r w:rsidRPr="008679D3">
        <w:rPr>
          <w:i/>
          <w:iCs/>
          <w:sz w:val="24"/>
          <w:szCs w:val="24"/>
          <w:shd w:val="clear" w:color="auto" w:fill="FFFFFF"/>
        </w:rPr>
        <w:t>The reflective practice guide</w:t>
      </w:r>
      <w:r w:rsidRPr="008679D3">
        <w:rPr>
          <w:sz w:val="24"/>
          <w:szCs w:val="24"/>
          <w:shd w:val="clear" w:color="auto" w:fill="FFFFFF"/>
        </w:rPr>
        <w:t>. 1st ed. London: Routledge.</w:t>
      </w:r>
    </w:p>
    <w:p w14:paraId="46576A37" w14:textId="77777777" w:rsidR="0009419A" w:rsidRDefault="0009419A" w:rsidP="0009419A">
      <w:pPr>
        <w:pStyle w:val="NormalWeb"/>
        <w:spacing w:before="0" w:beforeAutospacing="0" w:after="0" w:afterAutospacing="0" w:line="360" w:lineRule="auto"/>
        <w:rPr>
          <w:rFonts w:ascii="Arial" w:hAnsi="Arial" w:cs="Arial"/>
          <w:color w:val="000000"/>
        </w:rPr>
      </w:pPr>
    </w:p>
    <w:p w14:paraId="2292933A"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BASW (2016) Making the difference together Guidance on gathering and using feedback about the experience of social work from people who use services and their carers. (2016). Available at: https://www.basw.co.uk/system/files/resources/basw_12856-8_0.pdf.</w:t>
      </w:r>
    </w:p>
    <w:p w14:paraId="6C26EA57" w14:textId="77777777" w:rsidR="0009419A" w:rsidRDefault="0009419A" w:rsidP="0009419A">
      <w:pPr>
        <w:pStyle w:val="NormalWeb"/>
        <w:spacing w:before="0" w:beforeAutospacing="0" w:after="0" w:afterAutospacing="0" w:line="360" w:lineRule="auto"/>
        <w:rPr>
          <w:rFonts w:ascii="Arial" w:hAnsi="Arial" w:cs="Arial"/>
          <w:color w:val="000000"/>
        </w:rPr>
      </w:pPr>
    </w:p>
    <w:p w14:paraId="2BF8F661"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 xml:space="preserve">BASW (2016) Making the difference together Guidance on gathering and using feedback about the experience of social work from people who use services and their carers. (2016). Available at: </w:t>
      </w:r>
      <w:hyperlink r:id="rId6" w:history="1">
        <w:r w:rsidRPr="008679D3">
          <w:rPr>
            <w:rStyle w:val="Hyperlink"/>
            <w:rFonts w:ascii="Arial" w:hAnsi="Arial" w:cs="Arial"/>
          </w:rPr>
          <w:t>https://www.basw.co.uk/system/files/resources/basw_12856-8_0.pdf</w:t>
        </w:r>
      </w:hyperlink>
      <w:r w:rsidRPr="008679D3">
        <w:rPr>
          <w:rFonts w:ascii="Arial" w:hAnsi="Arial" w:cs="Arial"/>
          <w:color w:val="000000"/>
        </w:rPr>
        <w:t>.</w:t>
      </w:r>
    </w:p>
    <w:p w14:paraId="0910BAF0" w14:textId="77777777" w:rsidR="0009419A" w:rsidRDefault="0009419A" w:rsidP="0009419A">
      <w:pPr>
        <w:pStyle w:val="NormalWeb"/>
        <w:spacing w:before="0" w:beforeAutospacing="0" w:after="0" w:afterAutospacing="0" w:line="360" w:lineRule="auto"/>
        <w:rPr>
          <w:rFonts w:ascii="Arial" w:hAnsi="Arial" w:cs="Arial"/>
          <w:color w:val="000000"/>
        </w:rPr>
      </w:pPr>
    </w:p>
    <w:p w14:paraId="61E0388A"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Beesley, P., Watts, M. and Harrison, M. (2017). </w:t>
      </w:r>
      <w:r w:rsidRPr="008679D3">
        <w:rPr>
          <w:rFonts w:ascii="Arial" w:hAnsi="Arial" w:cs="Arial"/>
          <w:i/>
          <w:iCs/>
          <w:color w:val="000000"/>
        </w:rPr>
        <w:t>Developing your communication skills in social work</w:t>
      </w:r>
      <w:r w:rsidRPr="008679D3">
        <w:rPr>
          <w:rFonts w:ascii="Arial" w:hAnsi="Arial" w:cs="Arial"/>
          <w:color w:val="000000"/>
        </w:rPr>
        <w:t>. Los Angeles: Sage.</w:t>
      </w:r>
    </w:p>
    <w:p w14:paraId="71E5FE8A" w14:textId="77777777" w:rsidR="0009419A" w:rsidRDefault="0009419A" w:rsidP="0009419A">
      <w:pPr>
        <w:pStyle w:val="NormalWeb"/>
        <w:spacing w:before="0" w:beforeAutospacing="0" w:after="0" w:afterAutospacing="0" w:line="360" w:lineRule="auto"/>
        <w:rPr>
          <w:rFonts w:ascii="Arial" w:hAnsi="Arial" w:cs="Arial"/>
          <w:color w:val="000000"/>
        </w:rPr>
      </w:pPr>
    </w:p>
    <w:p w14:paraId="1F62F05E"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Beresford, P. (2011). </w:t>
      </w:r>
      <w:r w:rsidRPr="008679D3">
        <w:rPr>
          <w:rFonts w:ascii="Arial" w:hAnsi="Arial" w:cs="Arial"/>
          <w:i/>
          <w:iCs/>
          <w:color w:val="000000"/>
        </w:rPr>
        <w:t>Supporting people : towards a person-centred approach</w:t>
      </w:r>
      <w:r w:rsidRPr="008679D3">
        <w:rPr>
          <w:rFonts w:ascii="Arial" w:hAnsi="Arial" w:cs="Arial"/>
          <w:color w:val="000000"/>
        </w:rPr>
        <w:t xml:space="preserve">. Bristol: Policy Press/Joseph Rowntree Foundatoion. </w:t>
      </w:r>
      <w:r w:rsidRPr="008679D3">
        <w:rPr>
          <w:rFonts w:ascii="Arial" w:hAnsi="Arial" w:cs="Arial"/>
          <w:i/>
          <w:color w:val="000000"/>
        </w:rPr>
        <w:t>Pg. 355-360</w:t>
      </w:r>
    </w:p>
    <w:p w14:paraId="31ABFFEB" w14:textId="77777777" w:rsidR="0009419A"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w:t>
      </w:r>
    </w:p>
    <w:p w14:paraId="2E85B5EF"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Beresford, P. and Carr, S. (2012). </w:t>
      </w:r>
      <w:r w:rsidRPr="008679D3">
        <w:rPr>
          <w:rFonts w:ascii="Arial" w:hAnsi="Arial" w:cs="Arial"/>
          <w:i/>
          <w:iCs/>
          <w:color w:val="000000"/>
        </w:rPr>
        <w:t>Social Care, Service Users and User Involvement</w:t>
      </w:r>
      <w:r w:rsidRPr="008679D3">
        <w:rPr>
          <w:rFonts w:ascii="Arial" w:hAnsi="Arial" w:cs="Arial"/>
          <w:color w:val="000000"/>
        </w:rPr>
        <w:t>. London ; Philadelphia: Jessica Kingsley Publishers.</w:t>
      </w:r>
    </w:p>
    <w:p w14:paraId="5AA16A50" w14:textId="77777777" w:rsidR="0009419A" w:rsidRDefault="0009419A" w:rsidP="0009419A">
      <w:pPr>
        <w:pStyle w:val="NormalWeb"/>
        <w:spacing w:before="0" w:beforeAutospacing="0" w:after="0" w:afterAutospacing="0" w:line="360" w:lineRule="auto"/>
        <w:rPr>
          <w:rFonts w:ascii="Arial" w:hAnsi="Arial" w:cs="Arial"/>
          <w:color w:val="000000"/>
        </w:rPr>
      </w:pPr>
    </w:p>
    <w:p w14:paraId="7D786CC1"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Brayne, H., Carr, H., Goosey, D., Harris, J. and White, V. (2015). </w:t>
      </w:r>
      <w:r w:rsidRPr="008679D3">
        <w:rPr>
          <w:rFonts w:ascii="Arial" w:hAnsi="Arial" w:cs="Arial"/>
          <w:i/>
          <w:iCs/>
          <w:color w:val="000000"/>
        </w:rPr>
        <w:t>Law for social workers</w:t>
      </w:r>
      <w:r w:rsidRPr="008679D3">
        <w:rPr>
          <w:rFonts w:ascii="Arial" w:hAnsi="Arial" w:cs="Arial"/>
          <w:color w:val="000000"/>
        </w:rPr>
        <w:t xml:space="preserve">. Oxford, United Kingdom: Oxford University Press. </w:t>
      </w:r>
      <w:r w:rsidRPr="008679D3">
        <w:rPr>
          <w:rFonts w:ascii="Arial" w:hAnsi="Arial" w:cs="Arial"/>
          <w:i/>
          <w:color w:val="000000"/>
        </w:rPr>
        <w:t>Pg.94</w:t>
      </w:r>
    </w:p>
    <w:p w14:paraId="0FF12552" w14:textId="77777777" w:rsidR="0009419A" w:rsidRDefault="0009419A" w:rsidP="0009419A">
      <w:pPr>
        <w:pStyle w:val="NormalWeb"/>
        <w:spacing w:before="0" w:beforeAutospacing="0" w:after="0" w:afterAutospacing="0" w:line="360" w:lineRule="auto"/>
        <w:rPr>
          <w:rFonts w:ascii="Arial" w:hAnsi="Arial" w:cs="Arial"/>
          <w:color w:val="000000"/>
        </w:rPr>
      </w:pPr>
    </w:p>
    <w:p w14:paraId="31318259" w14:textId="77777777" w:rsidR="0009419A" w:rsidRPr="008679D3" w:rsidRDefault="0009419A" w:rsidP="0009419A">
      <w:pPr>
        <w:pStyle w:val="NormalWeb"/>
        <w:spacing w:before="0" w:beforeAutospacing="0" w:after="0" w:afterAutospacing="0" w:line="360" w:lineRule="auto"/>
        <w:rPr>
          <w:rFonts w:ascii="Arial" w:hAnsi="Arial" w:cs="Arial"/>
          <w:i/>
          <w:color w:val="000000"/>
        </w:rPr>
      </w:pPr>
      <w:r w:rsidRPr="008679D3">
        <w:rPr>
          <w:rFonts w:ascii="Arial" w:hAnsi="Arial" w:cs="Arial"/>
          <w:color w:val="000000"/>
        </w:rPr>
        <w:t>Brown, R., Barber, P. and Martin, D. (2015). </w:t>
      </w:r>
      <w:r w:rsidRPr="008679D3">
        <w:rPr>
          <w:rFonts w:ascii="Arial" w:hAnsi="Arial" w:cs="Arial"/>
          <w:i/>
          <w:iCs/>
          <w:color w:val="000000"/>
        </w:rPr>
        <w:t>The Mental Capacity Act 2005 : a guide for practice</w:t>
      </w:r>
      <w:r w:rsidRPr="008679D3">
        <w:rPr>
          <w:rFonts w:ascii="Arial" w:hAnsi="Arial" w:cs="Arial"/>
          <w:color w:val="000000"/>
        </w:rPr>
        <w:t xml:space="preserve">. Los Angeles Learning Matters. </w:t>
      </w:r>
      <w:r w:rsidRPr="008679D3">
        <w:rPr>
          <w:rFonts w:ascii="Arial" w:hAnsi="Arial" w:cs="Arial"/>
          <w:i/>
          <w:color w:val="000000"/>
        </w:rPr>
        <w:t>Pg. 69-72</w:t>
      </w:r>
    </w:p>
    <w:p w14:paraId="536255B7" w14:textId="77777777" w:rsidR="0009419A" w:rsidRDefault="0009419A" w:rsidP="0009419A">
      <w:pPr>
        <w:pStyle w:val="NormalWeb"/>
        <w:spacing w:before="0" w:beforeAutospacing="0" w:after="0" w:afterAutospacing="0" w:line="360" w:lineRule="auto"/>
        <w:rPr>
          <w:rFonts w:ascii="Arial" w:hAnsi="Arial" w:cs="Arial"/>
          <w:color w:val="000000"/>
        </w:rPr>
      </w:pPr>
    </w:p>
    <w:p w14:paraId="7E7F2EF5" w14:textId="77777777" w:rsidR="0009419A"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C. David Mortensen (2017). </w:t>
      </w:r>
      <w:r w:rsidRPr="008679D3">
        <w:rPr>
          <w:rFonts w:ascii="Arial" w:hAnsi="Arial" w:cs="Arial"/>
          <w:i/>
          <w:iCs/>
          <w:color w:val="000000"/>
        </w:rPr>
        <w:t>Communication Theory</w:t>
      </w:r>
      <w:r w:rsidRPr="008679D3">
        <w:rPr>
          <w:rFonts w:ascii="Arial" w:hAnsi="Arial" w:cs="Arial"/>
          <w:color w:val="000000"/>
        </w:rPr>
        <w:t>. Routledge.</w:t>
      </w:r>
    </w:p>
    <w:p w14:paraId="70397944" w14:textId="77777777" w:rsidR="0009419A" w:rsidRPr="008679D3" w:rsidRDefault="0009419A" w:rsidP="0009419A">
      <w:pPr>
        <w:pStyle w:val="NormalWeb"/>
        <w:spacing w:before="0" w:beforeAutospacing="0" w:after="0" w:afterAutospacing="0" w:line="360" w:lineRule="auto"/>
        <w:rPr>
          <w:rFonts w:ascii="Arial" w:hAnsi="Arial" w:cs="Arial"/>
          <w:color w:val="000000"/>
        </w:rPr>
      </w:pPr>
    </w:p>
    <w:p w14:paraId="67EE271A"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Care Inspectorate Wales (2016)  (n.d.). </w:t>
      </w:r>
      <w:r w:rsidRPr="008679D3">
        <w:rPr>
          <w:rFonts w:ascii="Arial" w:hAnsi="Arial" w:cs="Arial"/>
          <w:i/>
          <w:iCs/>
          <w:color w:val="000000"/>
        </w:rPr>
        <w:t>More than just words | Care Inspectorate Wales</w:t>
      </w:r>
      <w:r w:rsidRPr="008679D3">
        <w:rPr>
          <w:rFonts w:ascii="Arial" w:hAnsi="Arial" w:cs="Arial"/>
          <w:color w:val="000000"/>
        </w:rPr>
        <w:t>. [online] Available at: https://www.careinspectorate.wales/more-just-words.</w:t>
      </w:r>
    </w:p>
    <w:p w14:paraId="365F04F6"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lastRenderedPageBreak/>
        <w:t>Code of Professional Practice for Social Care. (n.d.). Available at: https://socialcare.wales/cms-assets/documents/Code-Print-Friendly-English.pdf#:~:text=The%20Code%20The%20Code%20is%20a%20list%20of [Accessed 22 Feb. 2023].</w:t>
      </w:r>
    </w:p>
    <w:p w14:paraId="764E1626" w14:textId="77777777" w:rsidR="0009419A" w:rsidRDefault="0009419A" w:rsidP="0009419A">
      <w:pPr>
        <w:pStyle w:val="NormalWeb"/>
        <w:spacing w:before="0" w:beforeAutospacing="0" w:after="0" w:afterAutospacing="0" w:line="360" w:lineRule="auto"/>
        <w:rPr>
          <w:rFonts w:ascii="Arial" w:hAnsi="Arial" w:cs="Arial"/>
          <w:color w:val="000000"/>
        </w:rPr>
      </w:pPr>
    </w:p>
    <w:p w14:paraId="2CB4A64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European Court of Human Rights (1950). </w:t>
      </w:r>
      <w:r w:rsidRPr="008679D3">
        <w:rPr>
          <w:rFonts w:ascii="Arial" w:hAnsi="Arial" w:cs="Arial"/>
          <w:i/>
          <w:iCs/>
          <w:color w:val="000000"/>
        </w:rPr>
        <w:t>European Convention on Human Rights</w:t>
      </w:r>
      <w:r w:rsidRPr="008679D3">
        <w:rPr>
          <w:rFonts w:ascii="Arial" w:hAnsi="Arial" w:cs="Arial"/>
          <w:color w:val="000000"/>
        </w:rPr>
        <w:t>. [online] </w:t>
      </w:r>
      <w:r w:rsidRPr="008679D3">
        <w:rPr>
          <w:rFonts w:ascii="Arial" w:hAnsi="Arial" w:cs="Arial"/>
          <w:i/>
          <w:iCs/>
          <w:color w:val="000000"/>
        </w:rPr>
        <w:t>European Convention on Human Rights</w:t>
      </w:r>
      <w:r w:rsidRPr="008679D3">
        <w:rPr>
          <w:rFonts w:ascii="Arial" w:hAnsi="Arial" w:cs="Arial"/>
          <w:color w:val="000000"/>
        </w:rPr>
        <w:t>, p.12. Available at: https://www.echr.coe.int/Documents/Convention_ENG.pdf.</w:t>
      </w:r>
    </w:p>
    <w:p w14:paraId="295B5F4A" w14:textId="77777777" w:rsidR="0009419A" w:rsidRDefault="0009419A" w:rsidP="0009419A">
      <w:pPr>
        <w:spacing w:line="360" w:lineRule="auto"/>
        <w:rPr>
          <w:sz w:val="24"/>
          <w:szCs w:val="24"/>
          <w:shd w:val="clear" w:color="auto" w:fill="FFFFFF"/>
        </w:rPr>
      </w:pPr>
    </w:p>
    <w:p w14:paraId="31635288" w14:textId="77777777" w:rsidR="0009419A" w:rsidRPr="008679D3" w:rsidRDefault="0009419A" w:rsidP="0009419A">
      <w:pPr>
        <w:spacing w:line="360" w:lineRule="auto"/>
        <w:rPr>
          <w:sz w:val="24"/>
          <w:szCs w:val="24"/>
          <w:shd w:val="clear" w:color="auto" w:fill="FFFFFF"/>
        </w:rPr>
      </w:pPr>
      <w:r w:rsidRPr="008679D3">
        <w:rPr>
          <w:sz w:val="24"/>
          <w:szCs w:val="24"/>
          <w:shd w:val="clear" w:color="auto" w:fill="FFFFFF"/>
        </w:rPr>
        <w:t>Farrell, T., 2003. </w:t>
      </w:r>
      <w:r w:rsidRPr="008679D3">
        <w:rPr>
          <w:i/>
          <w:iCs/>
          <w:sz w:val="24"/>
          <w:szCs w:val="24"/>
          <w:shd w:val="clear" w:color="auto" w:fill="FFFFFF"/>
        </w:rPr>
        <w:t>Reflective Practice in Action</w:t>
      </w:r>
      <w:r w:rsidRPr="008679D3">
        <w:rPr>
          <w:sz w:val="24"/>
          <w:szCs w:val="24"/>
          <w:shd w:val="clear" w:color="auto" w:fill="FFFFFF"/>
        </w:rPr>
        <w:t>. Thousand Oaks: SAGE Publications.</w:t>
      </w:r>
    </w:p>
    <w:p w14:paraId="4A61EB2B" w14:textId="77777777" w:rsidR="0009419A" w:rsidRDefault="0009419A" w:rsidP="0009419A">
      <w:pPr>
        <w:pStyle w:val="NormalWeb"/>
        <w:spacing w:before="0" w:beforeAutospacing="0" w:after="0" w:afterAutospacing="0" w:line="360" w:lineRule="auto"/>
        <w:rPr>
          <w:rFonts w:ascii="Arial" w:hAnsi="Arial" w:cs="Arial"/>
          <w:color w:val="000000"/>
        </w:rPr>
      </w:pPr>
    </w:p>
    <w:p w14:paraId="2987C091"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GOV.UK (1998). </w:t>
      </w:r>
      <w:r w:rsidRPr="008679D3">
        <w:rPr>
          <w:rFonts w:ascii="Arial" w:hAnsi="Arial" w:cs="Arial"/>
          <w:i/>
          <w:iCs/>
          <w:color w:val="000000"/>
        </w:rPr>
        <w:t>Human Rights Act 1998</w:t>
      </w:r>
      <w:r w:rsidRPr="008679D3">
        <w:rPr>
          <w:rFonts w:ascii="Arial" w:hAnsi="Arial" w:cs="Arial"/>
          <w:color w:val="000000"/>
        </w:rPr>
        <w:t>. [online] Legislation.gov.uk. Available at: https://www.legislation.gov.uk/ukpga/1998/42/schedule/1.</w:t>
      </w:r>
    </w:p>
    <w:p w14:paraId="57F33C63" w14:textId="77777777" w:rsidR="0009419A" w:rsidRDefault="0009419A" w:rsidP="0009419A">
      <w:pPr>
        <w:pStyle w:val="NormalWeb"/>
        <w:spacing w:before="0" w:beforeAutospacing="0" w:after="0" w:afterAutospacing="0" w:line="360" w:lineRule="auto"/>
        <w:rPr>
          <w:rFonts w:ascii="Arial" w:hAnsi="Arial" w:cs="Arial"/>
          <w:color w:val="000000"/>
        </w:rPr>
      </w:pPr>
    </w:p>
    <w:p w14:paraId="2960874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Gov.UK (2005). </w:t>
      </w:r>
      <w:r w:rsidRPr="008679D3">
        <w:rPr>
          <w:rFonts w:ascii="Arial" w:hAnsi="Arial" w:cs="Arial"/>
          <w:i/>
          <w:iCs/>
          <w:color w:val="000000"/>
        </w:rPr>
        <w:t>Mental Capacity Act 2005</w:t>
      </w:r>
      <w:r w:rsidRPr="008679D3">
        <w:rPr>
          <w:rFonts w:ascii="Arial" w:hAnsi="Arial" w:cs="Arial"/>
          <w:color w:val="000000"/>
        </w:rPr>
        <w:t>. [online] Legislation.gov.uk. Available at: https://www.legislation.gov.uk/ukpga/2005/9/contents.</w:t>
      </w:r>
    </w:p>
    <w:p w14:paraId="77322BB8" w14:textId="77777777" w:rsidR="0009419A" w:rsidRDefault="0009419A" w:rsidP="0009419A">
      <w:pPr>
        <w:spacing w:line="360" w:lineRule="auto"/>
        <w:rPr>
          <w:sz w:val="24"/>
          <w:szCs w:val="24"/>
          <w:shd w:val="clear" w:color="auto" w:fill="FFFFFF"/>
        </w:rPr>
      </w:pPr>
    </w:p>
    <w:p w14:paraId="5AC420E3" w14:textId="77777777" w:rsidR="0009419A" w:rsidRPr="008679D3" w:rsidRDefault="0009419A" w:rsidP="0009419A">
      <w:pPr>
        <w:spacing w:line="360" w:lineRule="auto"/>
        <w:rPr>
          <w:sz w:val="24"/>
          <w:szCs w:val="24"/>
          <w:shd w:val="clear" w:color="auto" w:fill="FFFFFF"/>
        </w:rPr>
      </w:pPr>
      <w:r w:rsidRPr="008679D3">
        <w:rPr>
          <w:sz w:val="24"/>
          <w:szCs w:val="24"/>
          <w:shd w:val="clear" w:color="auto" w:fill="FFFFFF"/>
        </w:rPr>
        <w:t xml:space="preserve">Gov.uk (2014). </w:t>
      </w:r>
      <w:r w:rsidRPr="008679D3">
        <w:rPr>
          <w:i/>
          <w:sz w:val="24"/>
          <w:szCs w:val="24"/>
          <w:shd w:val="clear" w:color="auto" w:fill="FFFFFF"/>
        </w:rPr>
        <w:t xml:space="preserve">Social Services and Wellbeing-being (Wales) Act 2014. </w:t>
      </w:r>
      <w:r w:rsidRPr="008679D3">
        <w:rPr>
          <w:sz w:val="24"/>
          <w:szCs w:val="24"/>
          <w:shd w:val="clear" w:color="auto" w:fill="FFFFFF"/>
        </w:rPr>
        <w:t xml:space="preserve">[online] Lesiglation.gov.uk. Available at: </w:t>
      </w:r>
      <w:hyperlink r:id="rId7" w:history="1">
        <w:r w:rsidRPr="008679D3">
          <w:rPr>
            <w:rStyle w:val="Hyperlink"/>
            <w:color w:val="auto"/>
            <w:sz w:val="24"/>
            <w:szCs w:val="24"/>
          </w:rPr>
          <w:t>Social Services and Well-being (Wales) Act 2014 (legislation.gov.uk)</w:t>
        </w:r>
      </w:hyperlink>
    </w:p>
    <w:p w14:paraId="312E85CC" w14:textId="77777777" w:rsidR="0009419A" w:rsidRDefault="0009419A" w:rsidP="0009419A">
      <w:pPr>
        <w:pStyle w:val="NormalWeb"/>
        <w:spacing w:before="0" w:beforeAutospacing="0" w:after="0" w:afterAutospacing="0" w:line="360" w:lineRule="auto"/>
        <w:rPr>
          <w:rFonts w:ascii="Arial" w:hAnsi="Arial" w:cs="Arial"/>
          <w:color w:val="000000"/>
        </w:rPr>
      </w:pPr>
    </w:p>
    <w:p w14:paraId="60CFBB13"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Greene, G.J. and Lee, M.Y. (2011). </w:t>
      </w:r>
      <w:r w:rsidRPr="008679D3">
        <w:rPr>
          <w:rFonts w:ascii="Arial" w:hAnsi="Arial" w:cs="Arial"/>
          <w:i/>
          <w:iCs/>
          <w:color w:val="000000"/>
        </w:rPr>
        <w:t>Solution-Oriented Social Work Practice : An Integrative Approach to Working with Client Strengths</w:t>
      </w:r>
      <w:r w:rsidRPr="008679D3">
        <w:rPr>
          <w:rFonts w:ascii="Arial" w:hAnsi="Arial" w:cs="Arial"/>
          <w:color w:val="000000"/>
        </w:rPr>
        <w:t>. New York: Oxford University Press. Pg.57</w:t>
      </w:r>
    </w:p>
    <w:p w14:paraId="1C48AB2F" w14:textId="77777777" w:rsidR="0009419A" w:rsidRPr="008679D3" w:rsidRDefault="0009419A" w:rsidP="0009419A">
      <w:pPr>
        <w:pStyle w:val="NormalWeb"/>
        <w:spacing w:line="360" w:lineRule="auto"/>
        <w:rPr>
          <w:rFonts w:ascii="Arial" w:hAnsi="Arial" w:cs="Arial"/>
          <w:color w:val="000000"/>
        </w:rPr>
      </w:pPr>
      <w:r w:rsidRPr="008679D3">
        <w:rPr>
          <w:rFonts w:ascii="Arial" w:hAnsi="Arial" w:cs="Arial"/>
          <w:color w:val="000000"/>
        </w:rPr>
        <w:t>Greene, R.R. (2017). </w:t>
      </w:r>
      <w:r w:rsidRPr="008679D3">
        <w:rPr>
          <w:rFonts w:ascii="Arial" w:hAnsi="Arial" w:cs="Arial"/>
          <w:i/>
          <w:iCs/>
          <w:color w:val="000000"/>
        </w:rPr>
        <w:t>Human behavior theory and social work practice.</w:t>
      </w:r>
      <w:r w:rsidRPr="008679D3">
        <w:rPr>
          <w:rFonts w:ascii="Arial" w:hAnsi="Arial" w:cs="Arial"/>
          <w:color w:val="000000"/>
        </w:rPr>
        <w:t xml:space="preserve"> Transaction Publishers. </w:t>
      </w:r>
      <w:r w:rsidRPr="008679D3">
        <w:rPr>
          <w:rFonts w:ascii="Arial" w:hAnsi="Arial" w:cs="Arial"/>
          <w:i/>
          <w:color w:val="000000"/>
        </w:rPr>
        <w:t>Pg. 206-213</w:t>
      </w:r>
    </w:p>
    <w:p w14:paraId="2ADBF767"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Human Rights Act (1998). </w:t>
      </w:r>
      <w:r w:rsidRPr="008679D3">
        <w:rPr>
          <w:rFonts w:ascii="Arial" w:hAnsi="Arial" w:cs="Arial"/>
          <w:i/>
          <w:iCs/>
          <w:color w:val="000000"/>
        </w:rPr>
        <w:t>Human Rights Act 1998</w:t>
      </w:r>
      <w:r w:rsidRPr="008679D3">
        <w:rPr>
          <w:rFonts w:ascii="Arial" w:hAnsi="Arial" w:cs="Arial"/>
          <w:color w:val="000000"/>
        </w:rPr>
        <w:t>. [online] Legislation.gov.uk. Available at: https://www.legislation.gov.uk/ukpga/1998/42/schedule/1/part/I/chapter/7.</w:t>
      </w:r>
    </w:p>
    <w:p w14:paraId="53AEEF47" w14:textId="77777777" w:rsidR="0009419A" w:rsidRDefault="0009419A" w:rsidP="0009419A">
      <w:pPr>
        <w:pStyle w:val="NormalWeb"/>
        <w:spacing w:before="0" w:beforeAutospacing="0" w:after="0" w:afterAutospacing="0" w:line="360" w:lineRule="auto"/>
        <w:rPr>
          <w:rFonts w:ascii="Arial" w:hAnsi="Arial" w:cs="Arial"/>
          <w:color w:val="000000"/>
        </w:rPr>
      </w:pPr>
    </w:p>
    <w:p w14:paraId="791E4DDB"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Hunter, S. and Ritchie, P. (2007). </w:t>
      </w:r>
      <w:r w:rsidRPr="008679D3">
        <w:rPr>
          <w:rFonts w:ascii="Arial" w:hAnsi="Arial" w:cs="Arial"/>
          <w:i/>
          <w:iCs/>
          <w:color w:val="000000"/>
        </w:rPr>
        <w:t>Co-production and personalisation in social care : changing relationships in the provision of social care</w:t>
      </w:r>
      <w:r w:rsidRPr="008679D3">
        <w:rPr>
          <w:rFonts w:ascii="Arial" w:hAnsi="Arial" w:cs="Arial"/>
          <w:color w:val="000000"/>
        </w:rPr>
        <w:t>. London: Jessica Kingsley Publishers.</w:t>
      </w:r>
    </w:p>
    <w:p w14:paraId="1A9DCD50" w14:textId="77777777" w:rsidR="0009419A" w:rsidRPr="008679D3" w:rsidRDefault="0009419A" w:rsidP="0009419A">
      <w:pPr>
        <w:pStyle w:val="NormalWeb"/>
        <w:spacing w:line="360" w:lineRule="auto"/>
        <w:rPr>
          <w:rFonts w:ascii="Arial" w:hAnsi="Arial" w:cs="Arial"/>
          <w:color w:val="000000"/>
        </w:rPr>
      </w:pPr>
      <w:r w:rsidRPr="008679D3">
        <w:rPr>
          <w:rFonts w:ascii="Arial" w:hAnsi="Arial" w:cs="Arial"/>
          <w:color w:val="000000"/>
        </w:rPr>
        <w:t>‌Knott, C. and Scragg, T. (2016). </w:t>
      </w:r>
      <w:r w:rsidRPr="008679D3">
        <w:rPr>
          <w:rFonts w:ascii="Arial" w:hAnsi="Arial" w:cs="Arial"/>
          <w:i/>
          <w:iCs/>
          <w:color w:val="000000"/>
        </w:rPr>
        <w:t>Reflective practice in social work</w:t>
      </w:r>
      <w:r w:rsidRPr="008679D3">
        <w:rPr>
          <w:rFonts w:ascii="Arial" w:hAnsi="Arial" w:cs="Arial"/>
          <w:color w:val="000000"/>
        </w:rPr>
        <w:t>. Los Angeles: Learning Matters. Pg 54-55.</w:t>
      </w:r>
    </w:p>
    <w:p w14:paraId="32DA2831" w14:textId="77777777" w:rsidR="0009419A" w:rsidRPr="008679D3" w:rsidRDefault="0009419A" w:rsidP="0009419A">
      <w:pPr>
        <w:pStyle w:val="NormalWeb"/>
        <w:spacing w:line="360" w:lineRule="auto"/>
        <w:rPr>
          <w:rFonts w:ascii="Arial" w:hAnsi="Arial" w:cs="Arial"/>
          <w:color w:val="000000"/>
        </w:rPr>
      </w:pPr>
      <w:r w:rsidRPr="008679D3">
        <w:rPr>
          <w:rFonts w:ascii="Arial" w:hAnsi="Arial" w:cs="Arial"/>
          <w:color w:val="000000"/>
        </w:rPr>
        <w:t>‌Knott, C. and Scragg, T. (2016). </w:t>
      </w:r>
      <w:r w:rsidRPr="008679D3">
        <w:rPr>
          <w:rFonts w:ascii="Arial" w:hAnsi="Arial" w:cs="Arial"/>
          <w:i/>
          <w:iCs/>
          <w:color w:val="000000"/>
        </w:rPr>
        <w:t>Reflective practice in social work</w:t>
      </w:r>
      <w:r w:rsidRPr="008679D3">
        <w:rPr>
          <w:rFonts w:ascii="Arial" w:hAnsi="Arial" w:cs="Arial"/>
          <w:color w:val="000000"/>
        </w:rPr>
        <w:t>. Los Angeles: Learning Matters. Pg 133.</w:t>
      </w:r>
    </w:p>
    <w:p w14:paraId="7644A721"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lastRenderedPageBreak/>
        <w:t>Kolb, D.A. (2015). </w:t>
      </w:r>
      <w:r w:rsidRPr="008679D3">
        <w:rPr>
          <w:rFonts w:ascii="Arial" w:hAnsi="Arial" w:cs="Arial"/>
          <w:i/>
          <w:iCs/>
          <w:color w:val="000000"/>
        </w:rPr>
        <w:t>Experiential Learning: Experience as the Source of Learning and Development</w:t>
      </w:r>
      <w:r w:rsidRPr="008679D3">
        <w:rPr>
          <w:rFonts w:ascii="Arial" w:hAnsi="Arial" w:cs="Arial"/>
          <w:color w:val="000000"/>
        </w:rPr>
        <w:t>. 2nd ed. Upper Saddle River, New Jersey: Pearson Education, Inc. Pg 57-58.</w:t>
      </w:r>
    </w:p>
    <w:p w14:paraId="42CC9A32" w14:textId="77777777" w:rsidR="0009419A" w:rsidRDefault="0009419A" w:rsidP="0009419A">
      <w:pPr>
        <w:pStyle w:val="NormalWeb"/>
        <w:spacing w:before="0" w:beforeAutospacing="0" w:after="0" w:afterAutospacing="0" w:line="360" w:lineRule="auto"/>
        <w:rPr>
          <w:rFonts w:ascii="Arial" w:hAnsi="Arial" w:cs="Arial"/>
          <w:color w:val="000000"/>
        </w:rPr>
      </w:pPr>
    </w:p>
    <w:p w14:paraId="3E4437B9"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Koprowska, J. (2020). </w:t>
      </w:r>
      <w:r w:rsidRPr="008679D3">
        <w:rPr>
          <w:rFonts w:ascii="Arial" w:hAnsi="Arial" w:cs="Arial"/>
          <w:i/>
          <w:iCs/>
          <w:color w:val="000000"/>
        </w:rPr>
        <w:t>Communication and Interpersonal Skills in Social work.</w:t>
      </w:r>
      <w:r w:rsidRPr="008679D3">
        <w:rPr>
          <w:rFonts w:ascii="Arial" w:hAnsi="Arial" w:cs="Arial"/>
          <w:color w:val="000000"/>
        </w:rPr>
        <w:t> 5th ed. SAGE.</w:t>
      </w:r>
    </w:p>
    <w:p w14:paraId="5A1A7997" w14:textId="77777777" w:rsidR="0009419A" w:rsidRDefault="0009419A" w:rsidP="0009419A">
      <w:pPr>
        <w:pStyle w:val="NormalWeb"/>
        <w:spacing w:before="0" w:beforeAutospacing="0" w:after="0" w:afterAutospacing="0" w:line="360" w:lineRule="auto"/>
        <w:rPr>
          <w:rFonts w:ascii="Arial" w:hAnsi="Arial" w:cs="Arial"/>
          <w:color w:val="000000"/>
        </w:rPr>
      </w:pPr>
    </w:p>
    <w:p w14:paraId="44B77756"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law.gov.wales. (n.d.). </w:t>
      </w:r>
      <w:r w:rsidRPr="008679D3">
        <w:rPr>
          <w:rFonts w:ascii="Arial" w:hAnsi="Arial" w:cs="Arial"/>
          <w:i/>
          <w:iCs/>
          <w:color w:val="000000"/>
        </w:rPr>
        <w:t>Safeguarding | Law Wales</w:t>
      </w:r>
      <w:r w:rsidRPr="008679D3">
        <w:rPr>
          <w:rFonts w:ascii="Arial" w:hAnsi="Arial" w:cs="Arial"/>
          <w:color w:val="000000"/>
        </w:rPr>
        <w:t>. [online] Available at: https://law.gov.wales/safeguarding#:~:text=Under%20Part%207%20of%20the%20Social%20Services%20and [Accessed 23 Feb. 2023].</w:t>
      </w:r>
    </w:p>
    <w:p w14:paraId="4D6A0425" w14:textId="77777777" w:rsidR="0009419A" w:rsidRDefault="0009419A" w:rsidP="0009419A">
      <w:pPr>
        <w:pStyle w:val="NormalWeb"/>
        <w:spacing w:before="0" w:beforeAutospacing="0" w:after="0" w:afterAutospacing="0" w:line="360" w:lineRule="auto"/>
        <w:rPr>
          <w:rFonts w:ascii="Arial" w:hAnsi="Arial" w:cs="Arial"/>
          <w:color w:val="000000"/>
        </w:rPr>
      </w:pPr>
    </w:p>
    <w:p w14:paraId="772DDA7A"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Mantell, A. and Scragg, T. (2011). </w:t>
      </w:r>
      <w:r w:rsidRPr="008679D3">
        <w:rPr>
          <w:rFonts w:ascii="Arial" w:hAnsi="Arial" w:cs="Arial"/>
          <w:i/>
          <w:iCs/>
          <w:color w:val="000000"/>
        </w:rPr>
        <w:t>Safeguarding adults in social work</w:t>
      </w:r>
      <w:r w:rsidRPr="008679D3">
        <w:rPr>
          <w:rFonts w:ascii="Arial" w:hAnsi="Arial" w:cs="Arial"/>
          <w:color w:val="000000"/>
        </w:rPr>
        <w:t>. Exeter United Kingdom: Learning Matters.</w:t>
      </w:r>
    </w:p>
    <w:p w14:paraId="35236EC3" w14:textId="77777777" w:rsidR="0009419A" w:rsidRDefault="0009419A" w:rsidP="0009419A">
      <w:pPr>
        <w:pStyle w:val="NormalWeb"/>
        <w:spacing w:before="0" w:beforeAutospacing="0" w:after="0" w:afterAutospacing="0" w:line="360" w:lineRule="auto"/>
        <w:ind w:left="720" w:hanging="720"/>
        <w:rPr>
          <w:rFonts w:ascii="Arial" w:hAnsi="Arial" w:cs="Arial"/>
          <w:color w:val="000000"/>
        </w:rPr>
      </w:pPr>
    </w:p>
    <w:p w14:paraId="2B5CECCF" w14:textId="77777777" w:rsidR="0009419A" w:rsidRPr="008679D3" w:rsidRDefault="0009419A" w:rsidP="0009419A">
      <w:pPr>
        <w:pStyle w:val="NormalWeb"/>
        <w:spacing w:before="0" w:beforeAutospacing="0" w:after="0" w:afterAutospacing="0" w:line="360" w:lineRule="auto"/>
        <w:ind w:left="720" w:hanging="720"/>
        <w:rPr>
          <w:rFonts w:ascii="Arial" w:hAnsi="Arial" w:cs="Arial"/>
          <w:color w:val="000000"/>
        </w:rPr>
      </w:pPr>
      <w:r w:rsidRPr="008679D3">
        <w:rPr>
          <w:rFonts w:ascii="Arial" w:hAnsi="Arial" w:cs="Arial"/>
          <w:color w:val="000000"/>
        </w:rPr>
        <w:t>Mcdonald, A. (2010). </w:t>
      </w:r>
      <w:r w:rsidRPr="008679D3">
        <w:rPr>
          <w:rFonts w:ascii="Arial" w:hAnsi="Arial" w:cs="Arial"/>
          <w:i/>
          <w:iCs/>
          <w:color w:val="000000"/>
        </w:rPr>
        <w:t>Social work with older people</w:t>
      </w:r>
      <w:r w:rsidRPr="008679D3">
        <w:rPr>
          <w:rFonts w:ascii="Arial" w:hAnsi="Arial" w:cs="Arial"/>
          <w:color w:val="000000"/>
        </w:rPr>
        <w:t>. Cambridge ; Malden.</w:t>
      </w:r>
      <w:r w:rsidRPr="008679D3">
        <w:rPr>
          <w:rFonts w:ascii="Arial" w:hAnsi="Arial" w:cs="Arial"/>
          <w:i/>
          <w:color w:val="000000"/>
        </w:rPr>
        <w:t xml:space="preserve"> Pg 72.</w:t>
      </w:r>
    </w:p>
    <w:p w14:paraId="26F57CFE"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Munro, E. and Great Britain. Department For Education (2011). </w:t>
      </w:r>
      <w:r w:rsidRPr="008679D3">
        <w:rPr>
          <w:rFonts w:ascii="Arial" w:hAnsi="Arial" w:cs="Arial"/>
          <w:i/>
          <w:iCs/>
          <w:color w:val="000000"/>
        </w:rPr>
        <w:t>A child-centred system.</w:t>
      </w:r>
      <w:r w:rsidRPr="008679D3">
        <w:rPr>
          <w:rFonts w:ascii="Arial" w:hAnsi="Arial" w:cs="Arial"/>
          <w:color w:val="000000"/>
        </w:rPr>
        <w:t> Norwich: Tso.</w:t>
      </w:r>
    </w:p>
    <w:p w14:paraId="32C8F42A" w14:textId="77777777" w:rsidR="0009419A" w:rsidRDefault="0009419A" w:rsidP="0009419A">
      <w:pPr>
        <w:pStyle w:val="NormalWeb"/>
        <w:spacing w:before="0" w:beforeAutospacing="0" w:after="0" w:afterAutospacing="0" w:line="360" w:lineRule="auto"/>
        <w:rPr>
          <w:rFonts w:ascii="Arial" w:hAnsi="Arial" w:cs="Arial"/>
          <w:color w:val="000000"/>
        </w:rPr>
      </w:pPr>
    </w:p>
    <w:p w14:paraId="624BCB91"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NSPCC Learning. (n.d.). </w:t>
      </w:r>
      <w:r w:rsidRPr="008679D3">
        <w:rPr>
          <w:rFonts w:ascii="Arial" w:hAnsi="Arial" w:cs="Arial"/>
          <w:i/>
          <w:iCs/>
          <w:color w:val="000000"/>
        </w:rPr>
        <w:t>Wales safeguarding procedures: CASPAR briefing</w:t>
      </w:r>
      <w:r w:rsidRPr="008679D3">
        <w:rPr>
          <w:rFonts w:ascii="Arial" w:hAnsi="Arial" w:cs="Arial"/>
          <w:color w:val="000000"/>
        </w:rPr>
        <w:t>. [online] Available at: https://learning.nspcc.org.uk/research-resources/2019/wales-safeguarding-procedures-caspar-briefing#:~:text=In%20November%202019%2C%20the%20Wales%20Safeguarding%20Procedures%20Project [Accessed 23 Feb. 2023].</w:t>
      </w:r>
    </w:p>
    <w:p w14:paraId="10CD717D" w14:textId="77777777" w:rsidR="0009419A" w:rsidRDefault="0009419A" w:rsidP="0009419A">
      <w:pPr>
        <w:pStyle w:val="NormalWeb"/>
        <w:spacing w:before="0" w:beforeAutospacing="0" w:after="0" w:afterAutospacing="0" w:line="360" w:lineRule="auto"/>
        <w:rPr>
          <w:rFonts w:ascii="Arial" w:hAnsi="Arial" w:cs="Arial"/>
          <w:color w:val="000000"/>
        </w:rPr>
      </w:pPr>
    </w:p>
    <w:p w14:paraId="34878CE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O’rourke, L. (2010). </w:t>
      </w:r>
      <w:r w:rsidRPr="008679D3">
        <w:rPr>
          <w:rFonts w:ascii="Arial" w:hAnsi="Arial" w:cs="Arial"/>
          <w:i/>
          <w:iCs/>
          <w:color w:val="000000"/>
        </w:rPr>
        <w:t>Recording in social work : not just an administrative task</w:t>
      </w:r>
      <w:r w:rsidRPr="008679D3">
        <w:rPr>
          <w:rFonts w:ascii="Arial" w:hAnsi="Arial" w:cs="Arial"/>
          <w:color w:val="000000"/>
        </w:rPr>
        <w:t>. Bristol, Uk Policy Press Cop.</w:t>
      </w:r>
    </w:p>
    <w:p w14:paraId="4F3507C7" w14:textId="77777777" w:rsidR="0009419A" w:rsidRDefault="0009419A" w:rsidP="0009419A">
      <w:pPr>
        <w:pStyle w:val="NormalWeb"/>
        <w:spacing w:before="0" w:beforeAutospacing="0" w:after="0" w:afterAutospacing="0" w:line="360" w:lineRule="auto"/>
        <w:rPr>
          <w:rFonts w:ascii="Arial" w:hAnsi="Arial" w:cs="Arial"/>
          <w:color w:val="000000"/>
        </w:rPr>
      </w:pPr>
    </w:p>
    <w:p w14:paraId="40784E49"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Oxford Royale Academy (2017). </w:t>
      </w:r>
      <w:r w:rsidRPr="008679D3">
        <w:rPr>
          <w:rFonts w:ascii="Arial" w:hAnsi="Arial" w:cs="Arial"/>
          <w:i/>
          <w:iCs/>
          <w:color w:val="000000"/>
        </w:rPr>
        <w:t>The 5 Levels of Maslow’s Hierarchy of Needs and How they Affect Your Life</w:t>
      </w:r>
      <w:r w:rsidRPr="008679D3">
        <w:rPr>
          <w:rFonts w:ascii="Arial" w:hAnsi="Arial" w:cs="Arial"/>
          <w:color w:val="000000"/>
        </w:rPr>
        <w:t>. [online] Oxford Royale Academy. Available at: https://www.oxford-royale.com/articles/5-levels-maslows-hierarchy-needs-affect-life/.</w:t>
      </w:r>
    </w:p>
    <w:p w14:paraId="62601D0F" w14:textId="77777777" w:rsidR="0009419A" w:rsidRDefault="0009419A" w:rsidP="0009419A">
      <w:pPr>
        <w:spacing w:line="360" w:lineRule="auto"/>
        <w:rPr>
          <w:sz w:val="24"/>
          <w:szCs w:val="24"/>
        </w:rPr>
      </w:pPr>
    </w:p>
    <w:p w14:paraId="1C47C0C9" w14:textId="77777777" w:rsidR="0009419A" w:rsidRPr="008679D3" w:rsidRDefault="0009419A" w:rsidP="0009419A">
      <w:pPr>
        <w:spacing w:line="360" w:lineRule="auto"/>
        <w:rPr>
          <w:sz w:val="24"/>
          <w:szCs w:val="24"/>
        </w:rPr>
      </w:pPr>
      <w:r w:rsidRPr="008679D3">
        <w:rPr>
          <w:sz w:val="24"/>
          <w:szCs w:val="24"/>
        </w:rPr>
        <w:t>Payne, M. (2021). </w:t>
      </w:r>
      <w:r w:rsidRPr="008679D3">
        <w:rPr>
          <w:i/>
          <w:iCs/>
          <w:sz w:val="24"/>
          <w:szCs w:val="24"/>
        </w:rPr>
        <w:t>An A-Z of Social Work Theory</w:t>
      </w:r>
      <w:r w:rsidRPr="008679D3">
        <w:rPr>
          <w:sz w:val="24"/>
          <w:szCs w:val="24"/>
        </w:rPr>
        <w:t>. A-Zs in Social Work.</w:t>
      </w:r>
    </w:p>
    <w:p w14:paraId="07BBADEC"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Safeguarding. Wales. (2014). </w:t>
      </w:r>
      <w:r w:rsidRPr="008679D3">
        <w:rPr>
          <w:rFonts w:ascii="Arial" w:hAnsi="Arial" w:cs="Arial"/>
          <w:i/>
          <w:iCs/>
          <w:color w:val="000000"/>
        </w:rPr>
        <w:t>Safeguarding Wales</w:t>
      </w:r>
      <w:r w:rsidRPr="008679D3">
        <w:rPr>
          <w:rFonts w:ascii="Arial" w:hAnsi="Arial" w:cs="Arial"/>
          <w:color w:val="000000"/>
        </w:rPr>
        <w:t>. [online] Available at: https://www.safeguarding.wales/en/int-i/int-i-i1/i1-p1/.</w:t>
      </w:r>
    </w:p>
    <w:p w14:paraId="460BF47A" w14:textId="77777777" w:rsidR="0009419A" w:rsidRDefault="0009419A" w:rsidP="0009419A">
      <w:pPr>
        <w:pStyle w:val="NormalWeb"/>
        <w:spacing w:before="0" w:beforeAutospacing="0" w:after="0" w:afterAutospacing="0" w:line="360" w:lineRule="auto"/>
        <w:rPr>
          <w:rFonts w:ascii="Arial" w:hAnsi="Arial" w:cs="Arial"/>
          <w:color w:val="000000"/>
        </w:rPr>
      </w:pPr>
    </w:p>
    <w:p w14:paraId="53AEB992"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Pr>
          <w:rFonts w:ascii="Arial" w:hAnsi="Arial" w:cs="Arial"/>
          <w:color w:val="000000"/>
        </w:rPr>
        <w:t>Safeguarding.wales. (2023</w:t>
      </w:r>
      <w:r w:rsidRPr="008679D3">
        <w:rPr>
          <w:rFonts w:ascii="Arial" w:hAnsi="Arial" w:cs="Arial"/>
          <w:color w:val="000000"/>
        </w:rPr>
        <w:t>). </w:t>
      </w:r>
      <w:r w:rsidRPr="008679D3">
        <w:rPr>
          <w:rFonts w:ascii="Arial" w:hAnsi="Arial" w:cs="Arial"/>
          <w:i/>
          <w:iCs/>
          <w:color w:val="000000"/>
        </w:rPr>
        <w:t>Safeguarding Wales</w:t>
      </w:r>
      <w:r w:rsidRPr="008679D3">
        <w:rPr>
          <w:rFonts w:ascii="Arial" w:hAnsi="Arial" w:cs="Arial"/>
          <w:color w:val="000000"/>
        </w:rPr>
        <w:t>. [online] Available at: https://safeguarding.wales/en/chi-i/ [Accessed 23 Feb. 2023].</w:t>
      </w:r>
    </w:p>
    <w:p w14:paraId="7111FA4A" w14:textId="77777777" w:rsidR="0009419A" w:rsidRDefault="0009419A" w:rsidP="0009419A">
      <w:pPr>
        <w:pStyle w:val="NormalWeb"/>
        <w:spacing w:before="0" w:beforeAutospacing="0" w:after="0" w:afterAutospacing="0" w:line="360" w:lineRule="auto"/>
        <w:rPr>
          <w:rFonts w:ascii="Arial" w:hAnsi="Arial" w:cs="Arial"/>
          <w:color w:val="000000"/>
        </w:rPr>
      </w:pPr>
    </w:p>
    <w:p w14:paraId="59BBEA6F"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Schon, D.A. (2008). </w:t>
      </w:r>
      <w:r w:rsidRPr="008679D3">
        <w:rPr>
          <w:rFonts w:ascii="Arial" w:hAnsi="Arial" w:cs="Arial"/>
          <w:i/>
          <w:iCs/>
          <w:color w:val="000000"/>
        </w:rPr>
        <w:t>The Reflective Practitioner : How Professionals Think In Action.</w:t>
      </w:r>
      <w:r w:rsidRPr="008679D3">
        <w:rPr>
          <w:rFonts w:ascii="Arial" w:hAnsi="Arial" w:cs="Arial"/>
          <w:color w:val="000000"/>
        </w:rPr>
        <w:t> New York: Basic Books.</w:t>
      </w:r>
    </w:p>
    <w:p w14:paraId="191D806A" w14:textId="77777777" w:rsidR="0009419A" w:rsidRDefault="0009419A" w:rsidP="0009419A">
      <w:pPr>
        <w:pStyle w:val="NormalWeb"/>
        <w:spacing w:before="0" w:beforeAutospacing="0" w:after="0" w:afterAutospacing="0" w:line="360" w:lineRule="auto"/>
        <w:rPr>
          <w:rFonts w:ascii="Arial" w:hAnsi="Arial" w:cs="Arial"/>
          <w:color w:val="000000"/>
        </w:rPr>
      </w:pPr>
    </w:p>
    <w:p w14:paraId="1BD41F0D"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SCIE (2015). </w:t>
      </w:r>
      <w:r w:rsidRPr="008679D3">
        <w:rPr>
          <w:rFonts w:ascii="Arial" w:hAnsi="Arial" w:cs="Arial"/>
          <w:i/>
          <w:iCs/>
          <w:color w:val="000000"/>
        </w:rPr>
        <w:t>Safeguarding adults: Sharing Information</w:t>
      </w:r>
      <w:r w:rsidRPr="008679D3">
        <w:rPr>
          <w:rFonts w:ascii="Arial" w:hAnsi="Arial" w:cs="Arial"/>
          <w:color w:val="000000"/>
        </w:rPr>
        <w:t>. [online] Social Care Institute for Excellence (SCIE). Available at: https://www.scie.org.uk/safeguarding/adults/practice/sharing-information.</w:t>
      </w:r>
    </w:p>
    <w:p w14:paraId="33B80692" w14:textId="77777777" w:rsidR="0009419A" w:rsidRDefault="0009419A" w:rsidP="0009419A">
      <w:pPr>
        <w:pStyle w:val="NormalWeb"/>
        <w:spacing w:before="0" w:beforeAutospacing="0" w:after="0" w:afterAutospacing="0" w:line="360" w:lineRule="auto"/>
        <w:rPr>
          <w:rFonts w:ascii="Arial" w:hAnsi="Arial" w:cs="Arial"/>
          <w:color w:val="000000"/>
        </w:rPr>
      </w:pPr>
    </w:p>
    <w:p w14:paraId="35E0E881"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Institute for Excellence (2020). </w:t>
      </w:r>
      <w:r w:rsidRPr="008679D3">
        <w:rPr>
          <w:rFonts w:ascii="Arial" w:hAnsi="Arial" w:cs="Arial"/>
          <w:i/>
          <w:iCs/>
          <w:color w:val="000000"/>
        </w:rPr>
        <w:t>What Are the Six Principles of safeguarding?</w:t>
      </w:r>
      <w:r w:rsidRPr="008679D3">
        <w:rPr>
          <w:rFonts w:ascii="Arial" w:hAnsi="Arial" w:cs="Arial"/>
          <w:color w:val="000000"/>
        </w:rPr>
        <w:t xml:space="preserve"> [online] Social Care Institute for Excellence (SCIE). Available at: </w:t>
      </w:r>
      <w:hyperlink r:id="rId8" w:history="1">
        <w:r w:rsidRPr="008679D3">
          <w:rPr>
            <w:rStyle w:val="Hyperlink"/>
            <w:rFonts w:ascii="Arial" w:hAnsi="Arial" w:cs="Arial"/>
          </w:rPr>
          <w:t>https://www.scie.org.uk/safeguarding/adults/introduction/six-principles</w:t>
        </w:r>
      </w:hyperlink>
      <w:r w:rsidRPr="008679D3">
        <w:rPr>
          <w:rFonts w:ascii="Arial" w:hAnsi="Arial" w:cs="Arial"/>
          <w:color w:val="000000"/>
        </w:rPr>
        <w:t>.</w:t>
      </w:r>
    </w:p>
    <w:p w14:paraId="1044720F" w14:textId="77777777" w:rsidR="0009419A" w:rsidRDefault="0009419A" w:rsidP="0009419A">
      <w:pPr>
        <w:pStyle w:val="NormalWeb"/>
        <w:spacing w:before="0" w:beforeAutospacing="0" w:after="0" w:afterAutospacing="0" w:line="360" w:lineRule="auto"/>
        <w:rPr>
          <w:rFonts w:ascii="Arial" w:hAnsi="Arial" w:cs="Arial"/>
          <w:color w:val="000000"/>
        </w:rPr>
      </w:pPr>
    </w:p>
    <w:p w14:paraId="2CD8711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Institute for Excellence (SCIE). (n.d.). </w:t>
      </w:r>
      <w:r w:rsidRPr="008679D3">
        <w:rPr>
          <w:rFonts w:ascii="Arial" w:hAnsi="Arial" w:cs="Arial"/>
          <w:i/>
          <w:iCs/>
          <w:color w:val="000000"/>
        </w:rPr>
        <w:t>Commissioning independent advocacy</w:t>
      </w:r>
      <w:r w:rsidRPr="008679D3">
        <w:rPr>
          <w:rFonts w:ascii="Arial" w:hAnsi="Arial" w:cs="Arial"/>
          <w:color w:val="000000"/>
        </w:rPr>
        <w:t>. [online] Available at: https://www.scie.org.uk/advocacy/commissioning#duties.</w:t>
      </w:r>
    </w:p>
    <w:p w14:paraId="0676FEFC" w14:textId="77777777" w:rsidR="0009419A" w:rsidRDefault="0009419A" w:rsidP="0009419A">
      <w:pPr>
        <w:pStyle w:val="NormalWeb"/>
        <w:spacing w:before="0" w:beforeAutospacing="0" w:after="0" w:afterAutospacing="0" w:line="360" w:lineRule="auto"/>
        <w:rPr>
          <w:rFonts w:ascii="Arial" w:hAnsi="Arial" w:cs="Arial"/>
          <w:color w:val="000000"/>
        </w:rPr>
      </w:pPr>
    </w:p>
    <w:p w14:paraId="1E20C08C"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Institute for Excellence (SCIE). (n.d.). </w:t>
      </w:r>
      <w:r w:rsidRPr="008679D3">
        <w:rPr>
          <w:rFonts w:ascii="Arial" w:hAnsi="Arial" w:cs="Arial"/>
          <w:i/>
          <w:iCs/>
          <w:color w:val="000000"/>
        </w:rPr>
        <w:t>Mental Capacity Act 2005</w:t>
      </w:r>
      <w:r w:rsidRPr="008679D3">
        <w:rPr>
          <w:rFonts w:ascii="Arial" w:hAnsi="Arial" w:cs="Arial"/>
          <w:color w:val="000000"/>
        </w:rPr>
        <w:t>. [online] Available at: https://www.scie.org.uk/mca/introduction/mental-capacity-act-2005-at-a-glance#:~:text=Key%20messages%201%20The%20Mental%20Capacity%20Act%20%28MCA%29.</w:t>
      </w:r>
    </w:p>
    <w:p w14:paraId="69877AC5" w14:textId="77777777" w:rsidR="0009419A" w:rsidRDefault="0009419A" w:rsidP="0009419A">
      <w:pPr>
        <w:pStyle w:val="NormalWeb"/>
        <w:spacing w:before="0" w:beforeAutospacing="0" w:after="0" w:afterAutospacing="0" w:line="360" w:lineRule="auto"/>
        <w:rPr>
          <w:rFonts w:ascii="Arial" w:hAnsi="Arial" w:cs="Arial"/>
          <w:color w:val="000000"/>
        </w:rPr>
      </w:pPr>
    </w:p>
    <w:p w14:paraId="0D7DD573"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Institute for Excellence (SCIE). (n.d.). </w:t>
      </w:r>
      <w:r w:rsidRPr="008679D3">
        <w:rPr>
          <w:rFonts w:ascii="Arial" w:hAnsi="Arial" w:cs="Arial"/>
          <w:i/>
          <w:iCs/>
          <w:color w:val="000000"/>
        </w:rPr>
        <w:t>Personalisation briefing: implications for user-led organisations (ULOs)</w:t>
      </w:r>
      <w:r w:rsidRPr="008679D3">
        <w:rPr>
          <w:rFonts w:ascii="Arial" w:hAnsi="Arial" w:cs="Arial"/>
          <w:color w:val="000000"/>
        </w:rPr>
        <w:t>. [online] Available at: https://www.scie.org.uk/personalisation/practice/user-led-organisations-ulo.</w:t>
      </w:r>
    </w:p>
    <w:p w14:paraId="2F725640" w14:textId="77777777" w:rsidR="0009419A" w:rsidRDefault="0009419A" w:rsidP="0009419A">
      <w:pPr>
        <w:pStyle w:val="NormalWeb"/>
        <w:spacing w:before="0" w:beforeAutospacing="0" w:after="0" w:afterAutospacing="0" w:line="360" w:lineRule="auto"/>
        <w:rPr>
          <w:rFonts w:ascii="Arial" w:hAnsi="Arial" w:cs="Arial"/>
          <w:color w:val="000000"/>
        </w:rPr>
      </w:pPr>
    </w:p>
    <w:p w14:paraId="506394F0"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Wales (2017). </w:t>
      </w:r>
      <w:r w:rsidRPr="008679D3">
        <w:rPr>
          <w:rFonts w:ascii="Arial" w:hAnsi="Arial" w:cs="Arial"/>
          <w:i/>
          <w:iCs/>
          <w:color w:val="000000"/>
        </w:rPr>
        <w:t>Code of Professional Practice for Social Care</w:t>
      </w:r>
      <w:r w:rsidRPr="008679D3">
        <w:rPr>
          <w:rFonts w:ascii="Arial" w:hAnsi="Arial" w:cs="Arial"/>
          <w:color w:val="000000"/>
        </w:rPr>
        <w:t>. [online] </w:t>
      </w:r>
      <w:r w:rsidRPr="008679D3">
        <w:rPr>
          <w:rFonts w:ascii="Arial" w:hAnsi="Arial" w:cs="Arial"/>
          <w:i/>
          <w:iCs/>
          <w:color w:val="000000"/>
        </w:rPr>
        <w:t>Social Care Wales</w:t>
      </w:r>
      <w:r w:rsidRPr="008679D3">
        <w:rPr>
          <w:rFonts w:ascii="Arial" w:hAnsi="Arial" w:cs="Arial"/>
          <w:color w:val="000000"/>
        </w:rPr>
        <w:t>. Available at: https://socialcare.wales/cms-assets/documents/Code-of-Professional-Practice-for-Social-Care-web-version.pdf.</w:t>
      </w:r>
    </w:p>
    <w:p w14:paraId="1755A42A" w14:textId="77777777" w:rsidR="0009419A" w:rsidRDefault="0009419A" w:rsidP="0009419A">
      <w:pPr>
        <w:pStyle w:val="NormalWeb"/>
        <w:spacing w:before="0" w:beforeAutospacing="0" w:after="0" w:afterAutospacing="0" w:line="360" w:lineRule="auto"/>
        <w:rPr>
          <w:rFonts w:ascii="Arial" w:hAnsi="Arial" w:cs="Arial"/>
          <w:color w:val="000000"/>
        </w:rPr>
      </w:pPr>
    </w:p>
    <w:p w14:paraId="4B87A517"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Wales (2022). </w:t>
      </w:r>
      <w:r w:rsidRPr="008679D3">
        <w:rPr>
          <w:rFonts w:ascii="Arial" w:hAnsi="Arial" w:cs="Arial"/>
          <w:i/>
          <w:iCs/>
          <w:color w:val="000000"/>
        </w:rPr>
        <w:t>Overview of the Social services and well-being (Wales) Act 2014</w:t>
      </w:r>
      <w:r w:rsidRPr="008679D3">
        <w:rPr>
          <w:rFonts w:ascii="Arial" w:hAnsi="Arial" w:cs="Arial"/>
          <w:color w:val="000000"/>
        </w:rPr>
        <w:t xml:space="preserve">. [online] Social Care Wales. Available at: </w:t>
      </w:r>
      <w:hyperlink r:id="rId9" w:history="1">
        <w:r w:rsidRPr="008679D3">
          <w:rPr>
            <w:rStyle w:val="Hyperlink"/>
            <w:rFonts w:ascii="Arial" w:hAnsi="Arial" w:cs="Arial"/>
          </w:rPr>
          <w:t>https://socialcare.wales/resources-guidance/information-and-learning-hub/sswbact/overview</w:t>
        </w:r>
      </w:hyperlink>
      <w:r w:rsidRPr="008679D3">
        <w:rPr>
          <w:rFonts w:ascii="Arial" w:hAnsi="Arial" w:cs="Arial"/>
          <w:color w:val="000000"/>
        </w:rPr>
        <w:t>.</w:t>
      </w:r>
    </w:p>
    <w:p w14:paraId="2DD54849" w14:textId="77777777" w:rsidR="0009419A" w:rsidRDefault="0009419A" w:rsidP="0009419A">
      <w:pPr>
        <w:pStyle w:val="NormalWeb"/>
        <w:spacing w:before="0" w:beforeAutospacing="0" w:after="0" w:afterAutospacing="0" w:line="360" w:lineRule="auto"/>
        <w:rPr>
          <w:rFonts w:ascii="Arial" w:hAnsi="Arial" w:cs="Arial"/>
          <w:color w:val="000000"/>
        </w:rPr>
      </w:pPr>
    </w:p>
    <w:p w14:paraId="6A42E5B2"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Care Wales. (n.d.). </w:t>
      </w:r>
      <w:r w:rsidRPr="008679D3">
        <w:rPr>
          <w:rFonts w:ascii="Arial" w:hAnsi="Arial" w:cs="Arial"/>
          <w:i/>
          <w:iCs/>
          <w:color w:val="000000"/>
        </w:rPr>
        <w:t>​Adult protection and support orders</w:t>
      </w:r>
      <w:r w:rsidRPr="008679D3">
        <w:rPr>
          <w:rFonts w:ascii="Arial" w:hAnsi="Arial" w:cs="Arial"/>
          <w:color w:val="000000"/>
        </w:rPr>
        <w:t>. [online] Available at: https://socialcare.wales/resources-guidance/information-and-learning-hub/learning-resources/social-services-and-well-being-wales-act-2014/safeguarding/adult-protection-and-support-orders [Accessed 22 Feb. 2023].</w:t>
      </w:r>
    </w:p>
    <w:p w14:paraId="2372BAF4" w14:textId="77777777" w:rsidR="0009419A" w:rsidRDefault="0009419A" w:rsidP="0009419A">
      <w:pPr>
        <w:pStyle w:val="NormalWeb"/>
        <w:spacing w:before="0" w:beforeAutospacing="0" w:after="0" w:afterAutospacing="0" w:line="360" w:lineRule="auto"/>
        <w:rPr>
          <w:rFonts w:ascii="Arial" w:hAnsi="Arial" w:cs="Arial"/>
          <w:color w:val="000000"/>
        </w:rPr>
      </w:pPr>
    </w:p>
    <w:p w14:paraId="037ADB97"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Social Services and Well-being (Wales) Act 2014. Part 10 Code of Practice (Advocacy). (n.d.). Available at: https://www.gov.wales/sites/default/files/publications/2019-12/social-services-and--well-being-wales-act-2014-part-10-code-of-practice-advocacy.pdf [Accessed 21 Feb. 2023].</w:t>
      </w:r>
    </w:p>
    <w:p w14:paraId="1B46E522" w14:textId="77777777" w:rsidR="0009419A" w:rsidRDefault="0009419A" w:rsidP="0009419A">
      <w:pPr>
        <w:pStyle w:val="NormalWeb"/>
        <w:spacing w:before="0" w:beforeAutospacing="0" w:after="0" w:afterAutospacing="0" w:line="360" w:lineRule="auto"/>
        <w:rPr>
          <w:rFonts w:ascii="Arial" w:hAnsi="Arial" w:cs="Arial"/>
          <w:color w:val="000000"/>
        </w:rPr>
      </w:pPr>
    </w:p>
    <w:p w14:paraId="09D10273"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Starns, B. (2019). </w:t>
      </w:r>
      <w:r w:rsidRPr="008679D3">
        <w:rPr>
          <w:rFonts w:ascii="Arial" w:hAnsi="Arial" w:cs="Arial"/>
          <w:i/>
          <w:iCs/>
          <w:color w:val="000000"/>
        </w:rPr>
        <w:t>SAFEGUARDING ADULTS TOGETHER UNDER THE CARE ACT 2014 : a multi-agency practice guide.</w:t>
      </w:r>
      <w:r w:rsidRPr="008679D3">
        <w:rPr>
          <w:rFonts w:ascii="Arial" w:hAnsi="Arial" w:cs="Arial"/>
          <w:color w:val="000000"/>
        </w:rPr>
        <w:t> S.L.: Critical Publishing Ltd.</w:t>
      </w:r>
    </w:p>
    <w:p w14:paraId="3257B8FD" w14:textId="77777777" w:rsidR="0009419A" w:rsidRDefault="0009419A" w:rsidP="0009419A">
      <w:pPr>
        <w:pStyle w:val="NormalWeb"/>
        <w:spacing w:before="0" w:beforeAutospacing="0" w:after="0" w:afterAutospacing="0" w:line="360" w:lineRule="auto"/>
        <w:rPr>
          <w:rFonts w:ascii="Arial" w:hAnsi="Arial" w:cs="Arial"/>
          <w:color w:val="000000"/>
        </w:rPr>
      </w:pPr>
    </w:p>
    <w:p w14:paraId="6A609920"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Sven Hessle (2016). </w:t>
      </w:r>
      <w:r w:rsidRPr="008679D3">
        <w:rPr>
          <w:rFonts w:ascii="Arial" w:hAnsi="Arial" w:cs="Arial"/>
          <w:i/>
          <w:iCs/>
          <w:color w:val="000000"/>
        </w:rPr>
        <w:t>HUMAN RIGHTS AND SOCIAL EQUALITY : challenges for social work.</w:t>
      </w:r>
      <w:r w:rsidRPr="008679D3">
        <w:rPr>
          <w:rFonts w:ascii="Arial" w:hAnsi="Arial" w:cs="Arial"/>
          <w:color w:val="000000"/>
        </w:rPr>
        <w:t> Routledge. Pg. 39</w:t>
      </w:r>
    </w:p>
    <w:p w14:paraId="16DF4AF3" w14:textId="77777777" w:rsidR="0009419A" w:rsidRPr="008679D3" w:rsidRDefault="0009419A" w:rsidP="0009419A">
      <w:pPr>
        <w:pStyle w:val="NormalWeb"/>
        <w:spacing w:line="360" w:lineRule="auto"/>
        <w:rPr>
          <w:rFonts w:ascii="Arial" w:hAnsi="Arial" w:cs="Arial"/>
          <w:color w:val="000000"/>
        </w:rPr>
      </w:pPr>
      <w:r w:rsidRPr="008679D3">
        <w:rPr>
          <w:rFonts w:ascii="Arial" w:hAnsi="Arial" w:cs="Arial"/>
          <w:color w:val="000000"/>
        </w:rPr>
        <w:t>Taylor, B.J. and Whittaker, A. (2020). </w:t>
      </w:r>
      <w:r w:rsidRPr="008679D3">
        <w:rPr>
          <w:rFonts w:ascii="Arial" w:hAnsi="Arial" w:cs="Arial"/>
          <w:i/>
          <w:iCs/>
          <w:color w:val="000000"/>
        </w:rPr>
        <w:t>Professional judgement and decision making in social work : current issues</w:t>
      </w:r>
      <w:r w:rsidRPr="008679D3">
        <w:rPr>
          <w:rFonts w:ascii="Arial" w:hAnsi="Arial" w:cs="Arial"/>
          <w:color w:val="000000"/>
        </w:rPr>
        <w:t>. London: Routledge.</w:t>
      </w:r>
    </w:p>
    <w:p w14:paraId="0F4B1C74"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Taylor, B.J. and Whittaker, A. (2020). </w:t>
      </w:r>
      <w:r w:rsidRPr="008679D3">
        <w:rPr>
          <w:rFonts w:ascii="Arial" w:hAnsi="Arial" w:cs="Arial"/>
          <w:i/>
          <w:iCs/>
          <w:color w:val="000000"/>
        </w:rPr>
        <w:t>Professional judgement and decision making in social work : current issues</w:t>
      </w:r>
      <w:r w:rsidRPr="008679D3">
        <w:rPr>
          <w:rFonts w:ascii="Arial" w:hAnsi="Arial" w:cs="Arial"/>
          <w:color w:val="000000"/>
        </w:rPr>
        <w:t>. London: Routledge.</w:t>
      </w:r>
    </w:p>
    <w:p w14:paraId="4F8F4F41" w14:textId="77777777" w:rsidR="0009419A" w:rsidRDefault="0009419A" w:rsidP="0009419A">
      <w:pPr>
        <w:pStyle w:val="NormalWeb"/>
        <w:spacing w:before="0" w:beforeAutospacing="0" w:after="0" w:afterAutospacing="0" w:line="360" w:lineRule="auto"/>
        <w:rPr>
          <w:rFonts w:ascii="Arial" w:hAnsi="Arial" w:cs="Arial"/>
          <w:color w:val="000000"/>
        </w:rPr>
      </w:pPr>
    </w:p>
    <w:p w14:paraId="47E04488"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UK Government (1989). </w:t>
      </w:r>
      <w:r w:rsidRPr="008679D3">
        <w:rPr>
          <w:rFonts w:ascii="Arial" w:hAnsi="Arial" w:cs="Arial"/>
          <w:i/>
          <w:iCs/>
          <w:color w:val="000000"/>
        </w:rPr>
        <w:t>Children Act 1989</w:t>
      </w:r>
      <w:r w:rsidRPr="008679D3">
        <w:rPr>
          <w:rFonts w:ascii="Arial" w:hAnsi="Arial" w:cs="Arial"/>
          <w:color w:val="000000"/>
        </w:rPr>
        <w:t>. [online] Legislation.gov.uk. Available at: https://www.legislation.gov.uk/ukpga/1989/41/section/47.</w:t>
      </w:r>
    </w:p>
    <w:p w14:paraId="01B20009" w14:textId="77777777" w:rsidR="0009419A" w:rsidRDefault="0009419A" w:rsidP="0009419A">
      <w:pPr>
        <w:pStyle w:val="NormalWeb"/>
        <w:spacing w:before="0" w:beforeAutospacing="0" w:after="0" w:afterAutospacing="0" w:line="360" w:lineRule="auto"/>
        <w:rPr>
          <w:rFonts w:ascii="Arial" w:hAnsi="Arial" w:cs="Arial"/>
          <w:color w:val="000000"/>
        </w:rPr>
      </w:pPr>
    </w:p>
    <w:p w14:paraId="24B7F897"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UK Government (2005). </w:t>
      </w:r>
      <w:r w:rsidRPr="008679D3">
        <w:rPr>
          <w:rFonts w:ascii="Arial" w:hAnsi="Arial" w:cs="Arial"/>
          <w:i/>
          <w:iCs/>
          <w:color w:val="000000"/>
        </w:rPr>
        <w:t>Mental Capacity Act 2005</w:t>
      </w:r>
      <w:r w:rsidRPr="008679D3">
        <w:rPr>
          <w:rFonts w:ascii="Arial" w:hAnsi="Arial" w:cs="Arial"/>
          <w:color w:val="000000"/>
        </w:rPr>
        <w:t xml:space="preserve">. [online] Legislation.gov.uk. Available at: </w:t>
      </w:r>
      <w:hyperlink r:id="rId10" w:history="1">
        <w:r w:rsidRPr="008679D3">
          <w:rPr>
            <w:rStyle w:val="Hyperlink"/>
            <w:rFonts w:ascii="Arial" w:hAnsi="Arial" w:cs="Arial"/>
          </w:rPr>
          <w:t>https://www.legislation.gov.uk/ukpga/2005/9/contents</w:t>
        </w:r>
      </w:hyperlink>
      <w:r w:rsidRPr="008679D3">
        <w:rPr>
          <w:rFonts w:ascii="Arial" w:hAnsi="Arial" w:cs="Arial"/>
          <w:color w:val="000000"/>
        </w:rPr>
        <w:t>.</w:t>
      </w:r>
    </w:p>
    <w:p w14:paraId="40C88FDA" w14:textId="77777777" w:rsidR="0009419A" w:rsidRDefault="0009419A" w:rsidP="0009419A">
      <w:pPr>
        <w:pStyle w:val="NormalWeb"/>
        <w:spacing w:before="0" w:beforeAutospacing="0" w:after="0" w:afterAutospacing="0" w:line="360" w:lineRule="auto"/>
        <w:rPr>
          <w:rFonts w:ascii="Arial" w:hAnsi="Arial" w:cs="Arial"/>
          <w:color w:val="000000"/>
        </w:rPr>
      </w:pPr>
    </w:p>
    <w:p w14:paraId="69436440" w14:textId="77777777" w:rsidR="0009419A" w:rsidRDefault="0009419A" w:rsidP="0009419A">
      <w:pPr>
        <w:pStyle w:val="NormalWeb"/>
        <w:spacing w:before="0" w:beforeAutospacing="0" w:after="0" w:afterAutospacing="0" w:line="360" w:lineRule="auto"/>
        <w:rPr>
          <w:rFonts w:ascii="Arial" w:hAnsi="Arial" w:cs="Arial"/>
          <w:color w:val="000000"/>
        </w:rPr>
      </w:pPr>
    </w:p>
    <w:p w14:paraId="5969E51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UK Government (2014). </w:t>
      </w:r>
      <w:r w:rsidRPr="008679D3">
        <w:rPr>
          <w:rFonts w:ascii="Arial" w:hAnsi="Arial" w:cs="Arial"/>
          <w:i/>
          <w:iCs/>
          <w:color w:val="000000"/>
        </w:rPr>
        <w:t>Social Services and Well-being (Wales) Act 2014</w:t>
      </w:r>
      <w:r w:rsidRPr="008679D3">
        <w:rPr>
          <w:rFonts w:ascii="Arial" w:hAnsi="Arial" w:cs="Arial"/>
          <w:color w:val="000000"/>
        </w:rPr>
        <w:t xml:space="preserve">. [online] Legislation.gov.uk. Available at: </w:t>
      </w:r>
      <w:hyperlink r:id="rId11" w:history="1">
        <w:r w:rsidRPr="008679D3">
          <w:rPr>
            <w:rStyle w:val="Hyperlink"/>
            <w:rFonts w:ascii="Arial" w:hAnsi="Arial" w:cs="Arial"/>
          </w:rPr>
          <w:t>https://www.legislation.gov.uk/anaw/2014/4/contents</w:t>
        </w:r>
      </w:hyperlink>
      <w:r w:rsidRPr="008679D3">
        <w:rPr>
          <w:rFonts w:ascii="Arial" w:hAnsi="Arial" w:cs="Arial"/>
          <w:color w:val="000000"/>
        </w:rPr>
        <w:t>.</w:t>
      </w:r>
    </w:p>
    <w:p w14:paraId="4E863DCE" w14:textId="77777777" w:rsidR="0009419A" w:rsidRDefault="0009419A" w:rsidP="0009419A">
      <w:pPr>
        <w:pStyle w:val="NormalWeb"/>
        <w:spacing w:before="0" w:beforeAutospacing="0" w:after="0" w:afterAutospacing="0" w:line="360" w:lineRule="auto"/>
        <w:rPr>
          <w:rFonts w:ascii="Arial" w:hAnsi="Arial" w:cs="Arial"/>
          <w:color w:val="000000"/>
        </w:rPr>
      </w:pPr>
    </w:p>
    <w:p w14:paraId="0EFDE640"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UK Government (2022) More than just words Five Year Plan 2022-27. (n.d.). Available at: https://www.gov.wales/sites/default/files/publications/2022-07/more-than-just-words-action-plan-2022-2027.pdf.</w:t>
      </w:r>
    </w:p>
    <w:p w14:paraId="3D76D3A2" w14:textId="77777777" w:rsidR="0009419A" w:rsidRDefault="0009419A" w:rsidP="0009419A">
      <w:pPr>
        <w:pStyle w:val="NormalWeb"/>
        <w:spacing w:before="0" w:beforeAutospacing="0" w:after="0" w:afterAutospacing="0" w:line="360" w:lineRule="auto"/>
        <w:rPr>
          <w:rFonts w:ascii="Arial" w:hAnsi="Arial" w:cs="Arial"/>
          <w:color w:val="000000"/>
        </w:rPr>
      </w:pPr>
    </w:p>
    <w:p w14:paraId="12A1B20A"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Uma Narula (2006). </w:t>
      </w:r>
      <w:r w:rsidRPr="008679D3">
        <w:rPr>
          <w:rFonts w:ascii="Arial" w:hAnsi="Arial" w:cs="Arial"/>
          <w:i/>
          <w:iCs/>
          <w:color w:val="000000"/>
        </w:rPr>
        <w:t>Communication models</w:t>
      </w:r>
      <w:r w:rsidRPr="008679D3">
        <w:rPr>
          <w:rFonts w:ascii="Arial" w:hAnsi="Arial" w:cs="Arial"/>
          <w:color w:val="000000"/>
        </w:rPr>
        <w:t>. New Delhi, India: Atlantic.</w:t>
      </w:r>
    </w:p>
    <w:p w14:paraId="6037E859"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Using the outcomes approach in social care. (n.d.). Retrieved from Social Care Wales website: https://socialcare.wales/resources-guidance/improving-care-and-support/personal-outcomes/using-the-outcomes-approach</w:t>
      </w:r>
    </w:p>
    <w:p w14:paraId="5BD97972" w14:textId="77777777" w:rsidR="0009419A" w:rsidRDefault="0009419A" w:rsidP="0009419A">
      <w:pPr>
        <w:pStyle w:val="NormalWeb"/>
        <w:spacing w:before="0" w:beforeAutospacing="0" w:after="0" w:afterAutospacing="0" w:line="360" w:lineRule="auto"/>
        <w:rPr>
          <w:rFonts w:ascii="Arial" w:hAnsi="Arial" w:cs="Arial"/>
          <w:color w:val="000000"/>
        </w:rPr>
      </w:pPr>
    </w:p>
    <w:p w14:paraId="4114DF75" w14:textId="77777777" w:rsidR="0009419A" w:rsidRPr="008679D3" w:rsidRDefault="0009419A" w:rsidP="0009419A">
      <w:pPr>
        <w:pStyle w:val="NormalWeb"/>
        <w:spacing w:before="0" w:beforeAutospacing="0" w:after="0" w:afterAutospacing="0" w:line="360" w:lineRule="auto"/>
        <w:rPr>
          <w:rFonts w:ascii="Arial" w:hAnsi="Arial" w:cs="Arial"/>
          <w:color w:val="000000"/>
        </w:rPr>
      </w:pPr>
      <w:r w:rsidRPr="008679D3">
        <w:rPr>
          <w:rFonts w:ascii="Arial" w:hAnsi="Arial" w:cs="Arial"/>
          <w:color w:val="000000"/>
        </w:rPr>
        <w:t>Welsh Government (2022). (n.d.). </w:t>
      </w:r>
      <w:r w:rsidRPr="008679D3">
        <w:rPr>
          <w:rFonts w:ascii="Arial" w:hAnsi="Arial" w:cs="Arial"/>
          <w:i/>
          <w:iCs/>
          <w:color w:val="000000"/>
        </w:rPr>
        <w:t>New Children’s Commissioner for Wales announced</w:t>
      </w:r>
      <w:r w:rsidRPr="008679D3">
        <w:rPr>
          <w:rFonts w:ascii="Arial" w:hAnsi="Arial" w:cs="Arial"/>
          <w:color w:val="000000"/>
        </w:rPr>
        <w:t>. [online] Available at: https://www.gov.wales/new-childrens-commissioner-for-wales-announced [Accessed 23 Feb. 2023].</w:t>
      </w:r>
    </w:p>
    <w:p w14:paraId="58CD6B90" w14:textId="77777777" w:rsidR="0009419A" w:rsidRDefault="0009419A" w:rsidP="0009419A">
      <w:pPr>
        <w:pStyle w:val="NormalWeb"/>
        <w:spacing w:before="0" w:beforeAutospacing="0" w:after="0" w:afterAutospacing="0" w:line="360" w:lineRule="auto"/>
        <w:rPr>
          <w:rFonts w:ascii="Arial" w:hAnsi="Arial" w:cs="Arial"/>
          <w:color w:val="000000"/>
        </w:rPr>
      </w:pPr>
    </w:p>
    <w:p w14:paraId="5BA447E8" w14:textId="77777777" w:rsidR="0009419A" w:rsidRPr="004B1786" w:rsidRDefault="0009419A" w:rsidP="0009419A">
      <w:pPr>
        <w:pStyle w:val="NormalWeb"/>
        <w:spacing w:before="0" w:beforeAutospacing="0" w:after="0" w:afterAutospacing="0" w:line="360" w:lineRule="auto"/>
        <w:rPr>
          <w:rFonts w:ascii="Arial" w:hAnsi="Arial" w:cs="Arial"/>
          <w:i/>
          <w:color w:val="000000"/>
        </w:rPr>
      </w:pPr>
      <w:r w:rsidRPr="008679D3">
        <w:rPr>
          <w:rFonts w:ascii="Arial" w:hAnsi="Arial" w:cs="Arial"/>
          <w:color w:val="000000"/>
        </w:rPr>
        <w:t>Wilson, K. (2008). </w:t>
      </w:r>
      <w:r w:rsidRPr="008679D3">
        <w:rPr>
          <w:rFonts w:ascii="Arial" w:hAnsi="Arial" w:cs="Arial"/>
          <w:i/>
          <w:iCs/>
          <w:color w:val="000000"/>
        </w:rPr>
        <w:t>Social work : an introduction to contemporary practice</w:t>
      </w:r>
      <w:r w:rsidRPr="008679D3">
        <w:rPr>
          <w:rFonts w:ascii="Arial" w:hAnsi="Arial" w:cs="Arial"/>
          <w:color w:val="000000"/>
        </w:rPr>
        <w:t xml:space="preserve">. Harlow, England ; New York: Pearson/Longman. </w:t>
      </w:r>
      <w:r w:rsidRPr="008679D3">
        <w:rPr>
          <w:rFonts w:ascii="Arial" w:hAnsi="Arial" w:cs="Arial"/>
          <w:i/>
        </w:rPr>
        <w:t>Pg 302 &amp; 597</w:t>
      </w:r>
    </w:p>
    <w:p w14:paraId="48676BE4" w14:textId="77777777" w:rsidR="0009419A" w:rsidRDefault="0009419A" w:rsidP="0009419A">
      <w:pPr>
        <w:jc w:val="both"/>
        <w:rPr>
          <w:sz w:val="24"/>
          <w:szCs w:val="24"/>
        </w:rPr>
      </w:pPr>
    </w:p>
    <w:p w14:paraId="42A2F726" w14:textId="77777777" w:rsidR="0009419A" w:rsidRDefault="0009419A" w:rsidP="0009419A">
      <w:pPr>
        <w:jc w:val="both"/>
        <w:rPr>
          <w:sz w:val="24"/>
          <w:szCs w:val="24"/>
        </w:rPr>
      </w:pPr>
    </w:p>
    <w:p w14:paraId="00F0472C" w14:textId="77777777" w:rsidR="0009419A" w:rsidRDefault="0009419A" w:rsidP="0009419A">
      <w:pPr>
        <w:jc w:val="both"/>
        <w:rPr>
          <w:sz w:val="24"/>
          <w:szCs w:val="24"/>
        </w:rPr>
      </w:pPr>
    </w:p>
    <w:p w14:paraId="1CE718B6" w14:textId="77777777" w:rsidR="0009419A" w:rsidRDefault="0009419A" w:rsidP="0009419A">
      <w:pPr>
        <w:jc w:val="both"/>
        <w:rPr>
          <w:sz w:val="24"/>
          <w:szCs w:val="24"/>
        </w:rPr>
      </w:pPr>
    </w:p>
    <w:p w14:paraId="68ABBAA9" w14:textId="77777777" w:rsidR="0009419A" w:rsidRDefault="0009419A" w:rsidP="0009419A">
      <w:pPr>
        <w:jc w:val="both"/>
        <w:rPr>
          <w:sz w:val="24"/>
          <w:szCs w:val="24"/>
        </w:rPr>
      </w:pPr>
    </w:p>
    <w:p w14:paraId="1F24C1BF" w14:textId="77777777" w:rsidR="0009419A" w:rsidRDefault="0009419A" w:rsidP="0009419A">
      <w:pPr>
        <w:jc w:val="both"/>
        <w:rPr>
          <w:sz w:val="24"/>
          <w:szCs w:val="24"/>
        </w:rPr>
      </w:pPr>
    </w:p>
    <w:p w14:paraId="60297E2C" w14:textId="77777777" w:rsidR="0009419A" w:rsidRDefault="0009419A" w:rsidP="0009419A">
      <w:pPr>
        <w:jc w:val="both"/>
        <w:rPr>
          <w:sz w:val="24"/>
          <w:szCs w:val="24"/>
        </w:rPr>
      </w:pPr>
    </w:p>
    <w:p w14:paraId="32DA4A42" w14:textId="77777777" w:rsidR="0009419A" w:rsidRPr="00EE5BC3" w:rsidRDefault="0009419A" w:rsidP="0009419A">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7B5F8B82" w14:textId="77777777" w:rsidR="0009419A" w:rsidRDefault="0009419A" w:rsidP="0009419A">
      <w:pPr>
        <w:jc w:val="both"/>
        <w:rPr>
          <w:sz w:val="24"/>
          <w:szCs w:val="24"/>
        </w:rPr>
      </w:pPr>
    </w:p>
    <w:p w14:paraId="1B77E9A6" w14:textId="77777777" w:rsidR="0009419A" w:rsidRPr="00B17FA0" w:rsidRDefault="0009419A" w:rsidP="0009419A">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624B3CAD" w14:textId="77777777" w:rsidR="0009419A" w:rsidRPr="00B17FA0" w:rsidRDefault="0009419A" w:rsidP="0009419A">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09419A" w:rsidRPr="00B17FA0" w14:paraId="5E59E220" w14:textId="77777777" w:rsidTr="00AC5E1E">
        <w:tc>
          <w:tcPr>
            <w:tcW w:w="5094" w:type="dxa"/>
          </w:tcPr>
          <w:p w14:paraId="7B639B9A" w14:textId="77777777" w:rsidR="0009419A" w:rsidRPr="00B17FA0" w:rsidRDefault="0009419A" w:rsidP="00AC5E1E">
            <w:pPr>
              <w:jc w:val="both"/>
              <w:rPr>
                <w:sz w:val="24"/>
                <w:szCs w:val="24"/>
              </w:rPr>
            </w:pPr>
            <w:r>
              <w:rPr>
                <w:sz w:val="24"/>
                <w:szCs w:val="24"/>
              </w:rPr>
              <w:t>Consolidation workshop</w:t>
            </w:r>
            <w:r w:rsidRPr="00B17FA0">
              <w:rPr>
                <w:sz w:val="24"/>
                <w:szCs w:val="24"/>
              </w:rPr>
              <w:t xml:space="preserve"> </w:t>
            </w:r>
          </w:p>
        </w:tc>
        <w:tc>
          <w:tcPr>
            <w:tcW w:w="5094" w:type="dxa"/>
          </w:tcPr>
          <w:p w14:paraId="37554C38" w14:textId="77777777" w:rsidR="0009419A" w:rsidRPr="00B17FA0" w:rsidRDefault="0009419A" w:rsidP="00AC5E1E">
            <w:pPr>
              <w:jc w:val="both"/>
              <w:rPr>
                <w:sz w:val="24"/>
                <w:szCs w:val="24"/>
              </w:rPr>
            </w:pPr>
            <w:r w:rsidRPr="00B17FA0">
              <w:rPr>
                <w:sz w:val="24"/>
                <w:szCs w:val="24"/>
              </w:rPr>
              <w:t xml:space="preserve">Date Attended  </w:t>
            </w:r>
          </w:p>
        </w:tc>
      </w:tr>
      <w:tr w:rsidR="0009419A" w:rsidRPr="00B17FA0" w14:paraId="46B96C03" w14:textId="77777777" w:rsidTr="00AC5E1E">
        <w:tc>
          <w:tcPr>
            <w:tcW w:w="5094" w:type="dxa"/>
          </w:tcPr>
          <w:p w14:paraId="3944C10A" w14:textId="77777777" w:rsidR="0009419A" w:rsidRPr="00B17FA0" w:rsidRDefault="0009419A" w:rsidP="00AC5E1E">
            <w:pPr>
              <w:jc w:val="both"/>
              <w:rPr>
                <w:sz w:val="24"/>
                <w:szCs w:val="24"/>
              </w:rPr>
            </w:pPr>
            <w:r w:rsidRPr="00B17FA0">
              <w:rPr>
                <w:sz w:val="24"/>
                <w:szCs w:val="24"/>
              </w:rPr>
              <w:t>1</w:t>
            </w:r>
          </w:p>
        </w:tc>
        <w:tc>
          <w:tcPr>
            <w:tcW w:w="5094" w:type="dxa"/>
          </w:tcPr>
          <w:p w14:paraId="1DAE6730" w14:textId="77777777" w:rsidR="0009419A" w:rsidRPr="00B17FA0" w:rsidRDefault="0009419A" w:rsidP="00AC5E1E">
            <w:pPr>
              <w:jc w:val="both"/>
              <w:rPr>
                <w:sz w:val="24"/>
                <w:szCs w:val="24"/>
              </w:rPr>
            </w:pPr>
            <w:r>
              <w:rPr>
                <w:sz w:val="24"/>
                <w:szCs w:val="24"/>
              </w:rPr>
              <w:t>22/02/2022</w:t>
            </w:r>
          </w:p>
        </w:tc>
      </w:tr>
      <w:tr w:rsidR="0009419A" w:rsidRPr="00B17FA0" w14:paraId="28E21736" w14:textId="77777777" w:rsidTr="00AC5E1E">
        <w:tc>
          <w:tcPr>
            <w:tcW w:w="5094" w:type="dxa"/>
          </w:tcPr>
          <w:p w14:paraId="5271852F" w14:textId="77777777" w:rsidR="0009419A" w:rsidRPr="00B17FA0" w:rsidRDefault="0009419A" w:rsidP="00AC5E1E">
            <w:pPr>
              <w:jc w:val="both"/>
              <w:rPr>
                <w:sz w:val="24"/>
                <w:szCs w:val="24"/>
              </w:rPr>
            </w:pPr>
            <w:r w:rsidRPr="00B17FA0">
              <w:rPr>
                <w:sz w:val="24"/>
                <w:szCs w:val="24"/>
              </w:rPr>
              <w:t>2</w:t>
            </w:r>
          </w:p>
        </w:tc>
        <w:tc>
          <w:tcPr>
            <w:tcW w:w="5094" w:type="dxa"/>
          </w:tcPr>
          <w:p w14:paraId="680F2A99" w14:textId="77777777" w:rsidR="0009419A" w:rsidRPr="00B17FA0" w:rsidRDefault="0009419A" w:rsidP="00AC5E1E">
            <w:pPr>
              <w:jc w:val="both"/>
              <w:rPr>
                <w:sz w:val="24"/>
                <w:szCs w:val="24"/>
              </w:rPr>
            </w:pPr>
            <w:r>
              <w:rPr>
                <w:sz w:val="24"/>
                <w:szCs w:val="24"/>
              </w:rPr>
              <w:t>25/07/22 (1:1)</w:t>
            </w:r>
          </w:p>
        </w:tc>
      </w:tr>
      <w:tr w:rsidR="0009419A" w:rsidRPr="00B17FA0" w14:paraId="6CD17004" w14:textId="77777777" w:rsidTr="00AC5E1E">
        <w:tc>
          <w:tcPr>
            <w:tcW w:w="5094" w:type="dxa"/>
          </w:tcPr>
          <w:p w14:paraId="04A12E1D" w14:textId="77777777" w:rsidR="0009419A" w:rsidRPr="00B17FA0" w:rsidRDefault="0009419A" w:rsidP="00AC5E1E">
            <w:pPr>
              <w:jc w:val="both"/>
              <w:rPr>
                <w:sz w:val="24"/>
                <w:szCs w:val="24"/>
              </w:rPr>
            </w:pPr>
            <w:r w:rsidRPr="00B17FA0">
              <w:rPr>
                <w:sz w:val="24"/>
                <w:szCs w:val="24"/>
              </w:rPr>
              <w:t>3</w:t>
            </w:r>
          </w:p>
        </w:tc>
        <w:tc>
          <w:tcPr>
            <w:tcW w:w="5094" w:type="dxa"/>
          </w:tcPr>
          <w:p w14:paraId="3672CA8E" w14:textId="77777777" w:rsidR="0009419A" w:rsidRPr="00B17FA0" w:rsidRDefault="0009419A" w:rsidP="00AC5E1E">
            <w:pPr>
              <w:jc w:val="both"/>
              <w:rPr>
                <w:sz w:val="24"/>
                <w:szCs w:val="24"/>
              </w:rPr>
            </w:pPr>
            <w:r>
              <w:rPr>
                <w:sz w:val="24"/>
                <w:szCs w:val="24"/>
              </w:rPr>
              <w:t>26/07/22</w:t>
            </w:r>
          </w:p>
        </w:tc>
      </w:tr>
      <w:tr w:rsidR="0009419A" w:rsidRPr="008B28E7" w14:paraId="3D96B015" w14:textId="77777777" w:rsidTr="00AC5E1E">
        <w:tc>
          <w:tcPr>
            <w:tcW w:w="5094" w:type="dxa"/>
          </w:tcPr>
          <w:p w14:paraId="39C33FC4" w14:textId="77777777" w:rsidR="0009419A" w:rsidRPr="00B17FA0" w:rsidRDefault="0009419A" w:rsidP="00AC5E1E">
            <w:pPr>
              <w:jc w:val="both"/>
              <w:rPr>
                <w:sz w:val="24"/>
                <w:szCs w:val="24"/>
              </w:rPr>
            </w:pPr>
            <w:r w:rsidRPr="00B17FA0">
              <w:rPr>
                <w:sz w:val="24"/>
                <w:szCs w:val="24"/>
              </w:rPr>
              <w:t>4</w:t>
            </w:r>
          </w:p>
        </w:tc>
        <w:tc>
          <w:tcPr>
            <w:tcW w:w="5094" w:type="dxa"/>
          </w:tcPr>
          <w:p w14:paraId="127214DA" w14:textId="77777777" w:rsidR="0009419A" w:rsidRPr="00B17FA0" w:rsidRDefault="0009419A" w:rsidP="00AC5E1E">
            <w:pPr>
              <w:jc w:val="both"/>
              <w:rPr>
                <w:sz w:val="24"/>
                <w:szCs w:val="24"/>
              </w:rPr>
            </w:pPr>
            <w:r>
              <w:rPr>
                <w:sz w:val="24"/>
                <w:szCs w:val="24"/>
              </w:rPr>
              <w:t>18/10/22</w:t>
            </w:r>
          </w:p>
        </w:tc>
      </w:tr>
    </w:tbl>
    <w:p w14:paraId="58EDFB01" w14:textId="77777777" w:rsidR="0009419A" w:rsidRPr="008B28E7" w:rsidRDefault="0009419A" w:rsidP="0009419A">
      <w:pPr>
        <w:jc w:val="both"/>
        <w:rPr>
          <w:sz w:val="24"/>
          <w:szCs w:val="24"/>
        </w:rPr>
      </w:pPr>
    </w:p>
    <w:p w14:paraId="3CC34C5A" w14:textId="77777777" w:rsidR="0009419A" w:rsidRDefault="0009419A" w:rsidP="0009419A">
      <w:pPr>
        <w:jc w:val="both"/>
        <w:rPr>
          <w:sz w:val="24"/>
          <w:szCs w:val="24"/>
        </w:rPr>
      </w:pPr>
      <w:r>
        <w:rPr>
          <w:sz w:val="24"/>
          <w:szCs w:val="24"/>
        </w:rPr>
        <w:t>Notes</w:t>
      </w:r>
      <w:r w:rsidRPr="008B28E7">
        <w:rPr>
          <w:sz w:val="24"/>
          <w:szCs w:val="24"/>
        </w:rPr>
        <w:t xml:space="preserve"> </w:t>
      </w:r>
    </w:p>
    <w:p w14:paraId="2B54DD42" w14:textId="77777777" w:rsidR="0009419A" w:rsidRDefault="0009419A" w:rsidP="0009419A">
      <w:pPr>
        <w:jc w:val="both"/>
        <w:rPr>
          <w:sz w:val="24"/>
          <w:szCs w:val="24"/>
        </w:rPr>
      </w:pPr>
    </w:p>
    <w:p w14:paraId="71B8E82B" w14:textId="77777777" w:rsidR="0009419A" w:rsidRPr="00706BB5" w:rsidRDefault="0009419A" w:rsidP="0009419A">
      <w:pPr>
        <w:jc w:val="both"/>
        <w:rPr>
          <w:sz w:val="24"/>
          <w:szCs w:val="24"/>
        </w:rPr>
      </w:pPr>
    </w:p>
    <w:p w14:paraId="5DAFA67E" w14:textId="77777777" w:rsidR="0009419A" w:rsidRDefault="0009419A" w:rsidP="0009419A">
      <w:pPr>
        <w:jc w:val="both"/>
        <w:rPr>
          <w:sz w:val="24"/>
          <w:szCs w:val="24"/>
        </w:rPr>
      </w:pPr>
    </w:p>
    <w:p w14:paraId="369306C4" w14:textId="77777777" w:rsidR="0009419A" w:rsidRPr="00706BB5" w:rsidRDefault="0009419A" w:rsidP="0009419A">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4177629F" w14:textId="77777777" w:rsidR="0009419A" w:rsidRPr="008B28E7" w:rsidRDefault="0009419A" w:rsidP="0009419A">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9419A" w:rsidRPr="008B28E7" w14:paraId="157D5ADB" w14:textId="77777777" w:rsidTr="00AC5E1E">
        <w:tc>
          <w:tcPr>
            <w:tcW w:w="10070" w:type="dxa"/>
          </w:tcPr>
          <w:p w14:paraId="1C0F4A4D" w14:textId="77777777" w:rsidR="0009419A" w:rsidRPr="00706BB5" w:rsidRDefault="0009419A" w:rsidP="00AC5E1E">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11A22BF7" w14:textId="77777777" w:rsidR="0009419A" w:rsidRPr="008B28E7" w:rsidRDefault="0009419A" w:rsidP="00AC5E1E">
            <w:pPr>
              <w:jc w:val="both"/>
              <w:rPr>
                <w:sz w:val="24"/>
                <w:szCs w:val="24"/>
              </w:rPr>
            </w:pPr>
          </w:p>
        </w:tc>
      </w:tr>
      <w:tr w:rsidR="0009419A" w:rsidRPr="008B28E7" w14:paraId="26281588" w14:textId="77777777" w:rsidTr="00AC5E1E">
        <w:tc>
          <w:tcPr>
            <w:tcW w:w="10070" w:type="dxa"/>
          </w:tcPr>
          <w:p w14:paraId="051338E9" w14:textId="77777777" w:rsidR="0009419A" w:rsidRDefault="0009419A" w:rsidP="00AC5E1E">
            <w:pPr>
              <w:jc w:val="both"/>
              <w:rPr>
                <w:color w:val="auto"/>
                <w:sz w:val="24"/>
                <w:szCs w:val="24"/>
              </w:rPr>
            </w:pPr>
            <w:r>
              <w:rPr>
                <w:color w:val="auto"/>
                <w:sz w:val="24"/>
                <w:szCs w:val="24"/>
              </w:rPr>
              <w:t xml:space="preserve">Since managing and observing Chey (As well as mentoring for her Consolidation) she has demonstrated her ability to develop her practice, through gaining knowledge via training and practice. She has demonstrated her ability to put her knowledge into practice. </w:t>
            </w:r>
          </w:p>
          <w:p w14:paraId="4D7B02B5" w14:textId="77777777" w:rsidR="0009419A" w:rsidRDefault="0009419A" w:rsidP="00AC5E1E">
            <w:pPr>
              <w:jc w:val="both"/>
              <w:rPr>
                <w:color w:val="auto"/>
                <w:sz w:val="24"/>
                <w:szCs w:val="24"/>
              </w:rPr>
            </w:pPr>
          </w:p>
          <w:p w14:paraId="0323BF36" w14:textId="77777777" w:rsidR="0009419A" w:rsidRDefault="0009419A" w:rsidP="00AC5E1E">
            <w:pPr>
              <w:jc w:val="both"/>
              <w:rPr>
                <w:color w:val="auto"/>
                <w:sz w:val="24"/>
                <w:szCs w:val="24"/>
              </w:rPr>
            </w:pPr>
            <w:r>
              <w:rPr>
                <w:color w:val="auto"/>
                <w:sz w:val="24"/>
                <w:szCs w:val="24"/>
              </w:rPr>
              <w:t xml:space="preserve">Throughout her practice Chey has demonstrated an ability and understanding of the need to practice in a collaborative manner, ensuring that the individual she is supporting is central to all social work/ care interventions. She has been observed in working with other professionals/ organisations whilst advocating on behalf of the individual she has been supporting. Chey has the ability to professionally challenge and question others for clarity. </w:t>
            </w:r>
          </w:p>
          <w:p w14:paraId="0D6B2BD9" w14:textId="77777777" w:rsidR="0009419A" w:rsidRDefault="0009419A" w:rsidP="00AC5E1E">
            <w:pPr>
              <w:jc w:val="both"/>
              <w:rPr>
                <w:color w:val="auto"/>
                <w:sz w:val="24"/>
                <w:szCs w:val="24"/>
              </w:rPr>
            </w:pPr>
          </w:p>
          <w:p w14:paraId="637DE445" w14:textId="77777777" w:rsidR="0009419A" w:rsidRDefault="0009419A" w:rsidP="00AC5E1E">
            <w:pPr>
              <w:jc w:val="both"/>
              <w:rPr>
                <w:color w:val="auto"/>
                <w:sz w:val="24"/>
                <w:szCs w:val="24"/>
              </w:rPr>
            </w:pPr>
            <w:r>
              <w:rPr>
                <w:color w:val="auto"/>
                <w:sz w:val="24"/>
                <w:szCs w:val="24"/>
              </w:rPr>
              <w:t xml:space="preserve">Chey has demonstrated during the last two years her ability to work through situations which provide ethical dilemma’s she has sought support and advice and has been observed in managing this situations appropriately. </w:t>
            </w:r>
          </w:p>
          <w:p w14:paraId="6FAB2400" w14:textId="77777777" w:rsidR="0009419A" w:rsidRDefault="0009419A" w:rsidP="00AC5E1E">
            <w:pPr>
              <w:jc w:val="both"/>
              <w:rPr>
                <w:color w:val="auto"/>
                <w:sz w:val="24"/>
                <w:szCs w:val="24"/>
              </w:rPr>
            </w:pPr>
          </w:p>
          <w:p w14:paraId="1390F449" w14:textId="77777777" w:rsidR="0009419A" w:rsidRDefault="0009419A" w:rsidP="00AC5E1E">
            <w:pPr>
              <w:jc w:val="both"/>
              <w:rPr>
                <w:color w:val="auto"/>
                <w:sz w:val="24"/>
                <w:szCs w:val="24"/>
              </w:rPr>
            </w:pPr>
            <w:r>
              <w:rPr>
                <w:color w:val="auto"/>
                <w:sz w:val="24"/>
                <w:szCs w:val="24"/>
              </w:rPr>
              <w:t xml:space="preserve">Throughout her practice, Chey has developed her ability to analyse information and situations to ensure that her assessments are appropriate and that the information is accurate which supports social work/ care interventions. </w:t>
            </w:r>
          </w:p>
          <w:p w14:paraId="3AF857BB" w14:textId="77777777" w:rsidR="0009419A" w:rsidRDefault="0009419A" w:rsidP="00AC5E1E">
            <w:pPr>
              <w:jc w:val="both"/>
              <w:rPr>
                <w:color w:val="auto"/>
                <w:sz w:val="24"/>
                <w:szCs w:val="24"/>
              </w:rPr>
            </w:pPr>
          </w:p>
          <w:p w14:paraId="644A7826" w14:textId="77777777" w:rsidR="0009419A" w:rsidRDefault="0009419A" w:rsidP="00AC5E1E">
            <w:pPr>
              <w:jc w:val="both"/>
              <w:rPr>
                <w:color w:val="auto"/>
                <w:sz w:val="24"/>
                <w:szCs w:val="24"/>
              </w:rPr>
            </w:pPr>
            <w:r>
              <w:rPr>
                <w:color w:val="auto"/>
                <w:sz w:val="24"/>
                <w:szCs w:val="24"/>
              </w:rPr>
              <w:t xml:space="preserve">I would like to take this opportunity to congratulate Chey on completing her Consolidation and state that it has been a pleasure in observing her develop and continue to do so, in becoming an effective Social Work Practitioner. </w:t>
            </w:r>
          </w:p>
          <w:p w14:paraId="17F03421" w14:textId="77777777" w:rsidR="0009419A" w:rsidRDefault="0009419A" w:rsidP="00AC5E1E">
            <w:pPr>
              <w:jc w:val="both"/>
              <w:rPr>
                <w:color w:val="auto"/>
                <w:sz w:val="24"/>
                <w:szCs w:val="24"/>
              </w:rPr>
            </w:pPr>
          </w:p>
          <w:p w14:paraId="750CA629" w14:textId="77777777" w:rsidR="0009419A" w:rsidRDefault="0009419A" w:rsidP="00AC5E1E">
            <w:pPr>
              <w:jc w:val="both"/>
              <w:rPr>
                <w:color w:val="auto"/>
                <w:sz w:val="24"/>
                <w:szCs w:val="24"/>
              </w:rPr>
            </w:pPr>
          </w:p>
          <w:p w14:paraId="014F5A60" w14:textId="77777777" w:rsidR="0009419A" w:rsidRDefault="0009419A" w:rsidP="00AC5E1E">
            <w:pPr>
              <w:jc w:val="both"/>
              <w:rPr>
                <w:color w:val="auto"/>
                <w:sz w:val="24"/>
                <w:szCs w:val="24"/>
              </w:rPr>
            </w:pPr>
          </w:p>
          <w:p w14:paraId="5C4AC281" w14:textId="77777777" w:rsidR="0009419A" w:rsidRDefault="0009419A" w:rsidP="00AC5E1E">
            <w:pPr>
              <w:jc w:val="both"/>
              <w:rPr>
                <w:color w:val="auto"/>
                <w:sz w:val="24"/>
                <w:szCs w:val="24"/>
              </w:rPr>
            </w:pPr>
          </w:p>
          <w:p w14:paraId="3B14C075" w14:textId="77777777" w:rsidR="0009419A" w:rsidRPr="008B28E7" w:rsidRDefault="0009419A" w:rsidP="00AC5E1E">
            <w:pPr>
              <w:jc w:val="both"/>
              <w:rPr>
                <w:color w:val="auto"/>
                <w:sz w:val="24"/>
                <w:szCs w:val="24"/>
              </w:rPr>
            </w:pPr>
          </w:p>
        </w:tc>
      </w:tr>
      <w:tr w:rsidR="0009419A" w:rsidRPr="008B28E7" w14:paraId="1B51C0AB" w14:textId="77777777" w:rsidTr="00AC5E1E">
        <w:tc>
          <w:tcPr>
            <w:tcW w:w="10070" w:type="dxa"/>
          </w:tcPr>
          <w:p w14:paraId="6ACED1C1" w14:textId="77777777" w:rsidR="0009419A" w:rsidRDefault="0009419A" w:rsidP="00AC5E1E">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2A5914CC" w14:textId="77777777" w:rsidR="0009419A" w:rsidRDefault="0009419A" w:rsidP="0009419A">
      <w:pPr>
        <w:jc w:val="both"/>
        <w:rPr>
          <w:sz w:val="24"/>
          <w:szCs w:val="24"/>
        </w:rPr>
      </w:pPr>
    </w:p>
    <w:p w14:paraId="367FA430" w14:textId="77777777" w:rsidR="0009419A" w:rsidRDefault="0009419A" w:rsidP="0009419A">
      <w:pPr>
        <w:jc w:val="both"/>
        <w:rPr>
          <w:sz w:val="24"/>
          <w:szCs w:val="24"/>
        </w:rPr>
      </w:pPr>
    </w:p>
    <w:p w14:paraId="59CA8341" w14:textId="77777777" w:rsidR="0009419A" w:rsidRDefault="0009419A" w:rsidP="0009419A">
      <w:pPr>
        <w:jc w:val="both"/>
        <w:rPr>
          <w:sz w:val="24"/>
          <w:szCs w:val="24"/>
        </w:rPr>
      </w:pPr>
    </w:p>
    <w:p w14:paraId="491A28D5" w14:textId="77777777" w:rsidR="0009419A" w:rsidRDefault="0009419A" w:rsidP="0009419A">
      <w:pPr>
        <w:jc w:val="both"/>
        <w:rPr>
          <w:sz w:val="24"/>
          <w:szCs w:val="24"/>
        </w:rPr>
      </w:pPr>
    </w:p>
    <w:p w14:paraId="0B9D5384" w14:textId="77777777" w:rsidR="0009419A" w:rsidRDefault="0009419A" w:rsidP="0009419A">
      <w:pPr>
        <w:jc w:val="both"/>
        <w:rPr>
          <w:sz w:val="24"/>
          <w:szCs w:val="24"/>
        </w:rPr>
      </w:pPr>
    </w:p>
    <w:p w14:paraId="2D99A427" w14:textId="77777777" w:rsidR="0009419A" w:rsidRDefault="0009419A" w:rsidP="0009419A">
      <w:pPr>
        <w:jc w:val="both"/>
        <w:rPr>
          <w:sz w:val="24"/>
          <w:szCs w:val="24"/>
        </w:rPr>
      </w:pPr>
    </w:p>
    <w:p w14:paraId="7A3B44A8" w14:textId="77777777" w:rsidR="0009419A" w:rsidRPr="00EE5BC3" w:rsidRDefault="0009419A" w:rsidP="0009419A">
      <w:pPr>
        <w:keepNext/>
        <w:jc w:val="center"/>
        <w:rPr>
          <w:b/>
          <w:sz w:val="28"/>
          <w:szCs w:val="28"/>
        </w:rPr>
      </w:pPr>
      <w:r w:rsidRPr="00EE5BC3">
        <w:rPr>
          <w:b/>
          <w:sz w:val="28"/>
          <w:szCs w:val="28"/>
        </w:rPr>
        <w:t>Learner Details</w:t>
      </w:r>
    </w:p>
    <w:p w14:paraId="4EC5CEBA" w14:textId="77777777" w:rsidR="0009419A" w:rsidRDefault="0009419A" w:rsidP="0009419A">
      <w:pPr>
        <w:keepNext/>
        <w:jc w:val="center"/>
        <w:rPr>
          <w:b/>
          <w:sz w:val="24"/>
          <w:szCs w:val="24"/>
        </w:rPr>
      </w:pPr>
    </w:p>
    <w:p w14:paraId="15988C6A" w14:textId="77777777" w:rsidR="0009419A" w:rsidRPr="000E38C3" w:rsidRDefault="0009419A" w:rsidP="0009419A">
      <w:pPr>
        <w:keepNext/>
        <w:rPr>
          <w:b/>
          <w:sz w:val="24"/>
          <w:szCs w:val="24"/>
        </w:rPr>
      </w:pPr>
      <w:r w:rsidRPr="000E38C3">
        <w:rPr>
          <w:b/>
          <w:color w:val="auto"/>
          <w:sz w:val="24"/>
          <w:szCs w:val="24"/>
        </w:rPr>
        <w:t>Learner details, Signatures and Line manager verification</w:t>
      </w:r>
      <w:r>
        <w:rPr>
          <w:b/>
          <w:color w:val="auto"/>
          <w:sz w:val="24"/>
          <w:szCs w:val="24"/>
        </w:rPr>
        <w:t>.</w:t>
      </w:r>
    </w:p>
    <w:p w14:paraId="184F85FE" w14:textId="77777777" w:rsidR="0009419A" w:rsidRPr="008B28E7" w:rsidRDefault="0009419A" w:rsidP="0009419A">
      <w:pPr>
        <w:keepNext/>
        <w:jc w:val="center"/>
        <w:rPr>
          <w:b/>
          <w:sz w:val="24"/>
          <w:szCs w:val="24"/>
        </w:rPr>
      </w:pPr>
    </w:p>
    <w:p w14:paraId="3DD41FB0" w14:textId="77777777" w:rsidR="0009419A" w:rsidRPr="00390074" w:rsidRDefault="0009419A" w:rsidP="0009419A">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0DD0888B" w14:textId="77777777" w:rsidR="0009419A" w:rsidRDefault="0009419A" w:rsidP="0009419A">
      <w:pPr>
        <w:keepNext/>
        <w:rPr>
          <w:b/>
          <w:sz w:val="24"/>
          <w:szCs w:val="24"/>
        </w:rPr>
      </w:pPr>
    </w:p>
    <w:p w14:paraId="1412FBAA" w14:textId="77777777" w:rsidR="0009419A" w:rsidRDefault="0009419A" w:rsidP="0009419A">
      <w:pPr>
        <w:ind w:right="180"/>
        <w:jc w:val="both"/>
        <w:rPr>
          <w:b/>
          <w:sz w:val="24"/>
          <w:szCs w:val="24"/>
        </w:rPr>
      </w:pPr>
      <w:r w:rsidRPr="008B28E7">
        <w:rPr>
          <w:b/>
          <w:sz w:val="24"/>
          <w:szCs w:val="24"/>
        </w:rPr>
        <w:t xml:space="preserve">Learner Details </w:t>
      </w:r>
    </w:p>
    <w:p w14:paraId="374D60F4" w14:textId="77777777" w:rsidR="0009419A" w:rsidRDefault="0009419A" w:rsidP="0009419A">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2E8D5353" w14:textId="77777777" w:rsidR="0009419A" w:rsidRPr="008B28E7" w:rsidRDefault="0009419A" w:rsidP="0009419A">
      <w:pPr>
        <w:ind w:right="180"/>
        <w:jc w:val="both"/>
        <w:rPr>
          <w:b/>
          <w:sz w:val="24"/>
          <w:szCs w:val="24"/>
        </w:rPr>
      </w:pPr>
    </w:p>
    <w:p w14:paraId="7EC25317"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Chey Collins </w:t>
      </w:r>
    </w:p>
    <w:p w14:paraId="7FFAA58B"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4DADC001"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2127262</w:t>
      </w:r>
    </w:p>
    <w:p w14:paraId="1DABBF9B"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60E25D98"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c.collins2@npt.gov.uk</w:t>
      </w:r>
    </w:p>
    <w:p w14:paraId="672D8A93"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592A1AFE"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3F5A6A33"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0AA8FDE6"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10210C17"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07796866703</w:t>
      </w:r>
    </w:p>
    <w:p w14:paraId="5ED99649"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5C6756BE"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c.collins2@npt.gov.uk</w:t>
      </w:r>
    </w:p>
    <w:p w14:paraId="0377AA44"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20CBB41E"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16/10/2021</w:t>
      </w:r>
    </w:p>
    <w:p w14:paraId="41C9AC54"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70E4ECA7"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29/07/2020  </w:t>
      </w:r>
      <w:r w:rsidRPr="00AE7839">
        <w:rPr>
          <w:b/>
          <w:sz w:val="24"/>
          <w:szCs w:val="24"/>
        </w:rPr>
        <w:t>W/5008831</w:t>
      </w:r>
    </w:p>
    <w:p w14:paraId="1957B037"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540FF709" w14:textId="77777777" w:rsidR="0009419A" w:rsidRDefault="0009419A" w:rsidP="0009419A">
      <w:pPr>
        <w:jc w:val="both"/>
        <w:rPr>
          <w:b/>
          <w:sz w:val="24"/>
          <w:szCs w:val="24"/>
        </w:rPr>
      </w:pPr>
    </w:p>
    <w:p w14:paraId="0384F1EF" w14:textId="77777777" w:rsidR="0009419A" w:rsidRPr="008B28E7" w:rsidRDefault="0009419A" w:rsidP="0009419A">
      <w:pPr>
        <w:jc w:val="both"/>
        <w:rPr>
          <w:b/>
          <w:sz w:val="24"/>
          <w:szCs w:val="24"/>
        </w:rPr>
      </w:pPr>
    </w:p>
    <w:p w14:paraId="1E421340"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67E94548"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7B13BC7C"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p>
    <w:p w14:paraId="3F32DF60"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1DB0494F"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NPT Adult Social Services,</w:t>
      </w:r>
    </w:p>
    <w:p w14:paraId="0EF9109A"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03FEA091"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5A628C21"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Moor Road, SA12 7BJ.</w:t>
      </w:r>
    </w:p>
    <w:p w14:paraId="11A6A356"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40D4C973"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3E4104E3"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5F655693"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01639683020</w:t>
      </w:r>
    </w:p>
    <w:p w14:paraId="4DB724A3"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060555E3"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5BCA2AF" w14:textId="77777777" w:rsidR="0009419A" w:rsidRDefault="0009419A" w:rsidP="0009419A">
      <w:pPr>
        <w:jc w:val="both"/>
        <w:rPr>
          <w:b/>
          <w:sz w:val="24"/>
          <w:szCs w:val="24"/>
        </w:rPr>
      </w:pPr>
    </w:p>
    <w:p w14:paraId="00B9D66A" w14:textId="77777777" w:rsidR="0009419A" w:rsidRPr="008B28E7" w:rsidRDefault="0009419A" w:rsidP="0009419A">
      <w:pPr>
        <w:jc w:val="both"/>
        <w:rPr>
          <w:b/>
          <w:sz w:val="24"/>
          <w:szCs w:val="24"/>
        </w:rPr>
      </w:pPr>
    </w:p>
    <w:p w14:paraId="746354E1"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21BC3AAC"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4D238BF6"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Pr>
          <w:b/>
          <w:sz w:val="24"/>
          <w:szCs w:val="24"/>
        </w:rPr>
        <w:t xml:space="preserve"> X</w:t>
      </w:r>
    </w:p>
    <w:p w14:paraId="67BD2E09" w14:textId="77777777" w:rsidR="0009419A" w:rsidRDefault="0009419A" w:rsidP="0009419A">
      <w:pPr>
        <w:jc w:val="both"/>
        <w:rPr>
          <w:b/>
          <w:sz w:val="24"/>
          <w:szCs w:val="24"/>
        </w:rPr>
      </w:pPr>
    </w:p>
    <w:p w14:paraId="5F9C0F05" w14:textId="77777777" w:rsidR="0009419A" w:rsidRDefault="0009419A" w:rsidP="0009419A">
      <w:pPr>
        <w:jc w:val="both"/>
        <w:rPr>
          <w:b/>
          <w:sz w:val="24"/>
          <w:szCs w:val="24"/>
        </w:rPr>
      </w:pPr>
    </w:p>
    <w:p w14:paraId="00F92769" w14:textId="77777777" w:rsidR="0009419A" w:rsidRDefault="0009419A" w:rsidP="0009419A">
      <w:pPr>
        <w:jc w:val="both"/>
        <w:rPr>
          <w:b/>
          <w:sz w:val="24"/>
          <w:szCs w:val="24"/>
        </w:rPr>
      </w:pPr>
      <w:r>
        <w:rPr>
          <w:b/>
          <w:sz w:val="24"/>
          <w:szCs w:val="24"/>
        </w:rPr>
        <w:t>Mentor’s details</w:t>
      </w:r>
    </w:p>
    <w:p w14:paraId="71698C88" w14:textId="77777777" w:rsidR="0009419A" w:rsidRPr="008B28E7" w:rsidRDefault="0009419A" w:rsidP="0009419A">
      <w:pPr>
        <w:jc w:val="both"/>
        <w:rPr>
          <w:b/>
          <w:sz w:val="24"/>
          <w:szCs w:val="24"/>
        </w:rPr>
      </w:pPr>
    </w:p>
    <w:p w14:paraId="79412FBF"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54D19ECF"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08C63EBF"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Richard Evans </w:t>
      </w:r>
    </w:p>
    <w:p w14:paraId="3861ED2B"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1FD464E9"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PTRC, Moor road </w:t>
      </w:r>
    </w:p>
    <w:p w14:paraId="323013C4"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797306DD"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4CDB431F"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12AAD967"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3F62EF6D"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w:t>
      </w:r>
    </w:p>
    <w:p w14:paraId="51880C7A"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6B538307"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Pr="00AE7839">
        <w:rPr>
          <w:b/>
          <w:sz w:val="24"/>
          <w:szCs w:val="24"/>
        </w:rPr>
        <w:t xml:space="preserve"> </w:t>
      </w:r>
      <w:r>
        <w:rPr>
          <w:b/>
          <w:sz w:val="24"/>
          <w:szCs w:val="24"/>
        </w:rPr>
        <w:t>R.o.evans@npt.gov.uk</w:t>
      </w:r>
    </w:p>
    <w:p w14:paraId="7DD69428"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2BFEC309"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678CF786"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i/>
          <w:sz w:val="24"/>
          <w:szCs w:val="24"/>
        </w:rPr>
      </w:pPr>
    </w:p>
    <w:p w14:paraId="2600C5EB" w14:textId="77777777" w:rsidR="0009419A" w:rsidRDefault="0009419A" w:rsidP="0009419A">
      <w:pPr>
        <w:jc w:val="both"/>
        <w:rPr>
          <w:b/>
          <w:sz w:val="24"/>
          <w:szCs w:val="24"/>
        </w:rPr>
      </w:pPr>
    </w:p>
    <w:p w14:paraId="06B593FA" w14:textId="77777777" w:rsidR="0009419A" w:rsidRDefault="0009419A" w:rsidP="0009419A">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09419A" w:rsidRPr="008B28E7" w14:paraId="0E089101" w14:textId="77777777" w:rsidTr="00AC5E1E">
        <w:tc>
          <w:tcPr>
            <w:tcW w:w="10278" w:type="dxa"/>
            <w:shd w:val="clear" w:color="auto" w:fill="auto"/>
          </w:tcPr>
          <w:p w14:paraId="7EFA9BDC" w14:textId="77777777" w:rsidR="0009419A" w:rsidRPr="008B28E7" w:rsidRDefault="0009419A" w:rsidP="00AC5E1E">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6F3A300B" w14:textId="77777777" w:rsidR="0009419A" w:rsidRPr="008B28E7" w:rsidRDefault="0009419A" w:rsidP="00AC5E1E">
            <w:pPr>
              <w:jc w:val="both"/>
              <w:rPr>
                <w:b/>
                <w:sz w:val="24"/>
                <w:szCs w:val="24"/>
              </w:rPr>
            </w:pPr>
          </w:p>
          <w:p w14:paraId="26521035" w14:textId="77777777" w:rsidR="0009419A" w:rsidRDefault="0009419A" w:rsidP="00AC5E1E">
            <w:pPr>
              <w:jc w:val="both"/>
              <w:rPr>
                <w:b/>
                <w:sz w:val="24"/>
                <w:szCs w:val="24"/>
              </w:rPr>
            </w:pPr>
            <w:r w:rsidRPr="008B28E7">
              <w:rPr>
                <w:b/>
                <w:sz w:val="24"/>
                <w:szCs w:val="24"/>
              </w:rPr>
              <w:t>Name:</w:t>
            </w:r>
            <w:r>
              <w:rPr>
                <w:b/>
                <w:sz w:val="24"/>
                <w:szCs w:val="24"/>
              </w:rPr>
              <w:t xml:space="preserve"> Garry Davies </w:t>
            </w:r>
          </w:p>
          <w:p w14:paraId="35447E9F" w14:textId="77777777" w:rsidR="0009419A" w:rsidRPr="008B28E7" w:rsidRDefault="0009419A" w:rsidP="00AC5E1E">
            <w:pPr>
              <w:jc w:val="both"/>
              <w:rPr>
                <w:b/>
                <w:sz w:val="24"/>
                <w:szCs w:val="24"/>
              </w:rPr>
            </w:pPr>
          </w:p>
          <w:p w14:paraId="1FBA6A89" w14:textId="77777777" w:rsidR="0009419A" w:rsidRDefault="0009419A" w:rsidP="00AC5E1E">
            <w:pPr>
              <w:jc w:val="both"/>
              <w:rPr>
                <w:b/>
                <w:sz w:val="24"/>
                <w:szCs w:val="24"/>
              </w:rPr>
            </w:pPr>
            <w:r w:rsidRPr="008B28E7">
              <w:rPr>
                <w:b/>
                <w:sz w:val="24"/>
                <w:szCs w:val="24"/>
              </w:rPr>
              <w:t xml:space="preserve">Work Address: </w:t>
            </w:r>
            <w:r>
              <w:rPr>
                <w:b/>
                <w:sz w:val="24"/>
                <w:szCs w:val="24"/>
              </w:rPr>
              <w:t>PTRC, Moor road</w:t>
            </w:r>
          </w:p>
          <w:p w14:paraId="4D95DC44" w14:textId="77777777" w:rsidR="0009419A" w:rsidRDefault="0009419A" w:rsidP="00AC5E1E">
            <w:pPr>
              <w:jc w:val="both"/>
              <w:rPr>
                <w:b/>
                <w:sz w:val="24"/>
                <w:szCs w:val="24"/>
              </w:rPr>
            </w:pPr>
          </w:p>
          <w:p w14:paraId="092FF605" w14:textId="77777777" w:rsidR="0009419A" w:rsidRDefault="0009419A" w:rsidP="00AC5E1E">
            <w:pPr>
              <w:jc w:val="both"/>
              <w:rPr>
                <w:b/>
                <w:sz w:val="24"/>
                <w:szCs w:val="24"/>
              </w:rPr>
            </w:pPr>
          </w:p>
          <w:p w14:paraId="0FFDE514" w14:textId="77777777" w:rsidR="0009419A" w:rsidRPr="008B28E7" w:rsidRDefault="0009419A" w:rsidP="00AC5E1E">
            <w:pPr>
              <w:jc w:val="both"/>
              <w:rPr>
                <w:b/>
                <w:sz w:val="24"/>
                <w:szCs w:val="24"/>
              </w:rPr>
            </w:pPr>
          </w:p>
          <w:p w14:paraId="1A49D9C7" w14:textId="77777777" w:rsidR="0009419A" w:rsidRPr="008B28E7" w:rsidRDefault="0009419A" w:rsidP="00AC5E1E">
            <w:pPr>
              <w:jc w:val="both"/>
              <w:rPr>
                <w:b/>
                <w:sz w:val="24"/>
                <w:szCs w:val="24"/>
              </w:rPr>
            </w:pPr>
            <w:r w:rsidRPr="008B28E7">
              <w:rPr>
                <w:b/>
                <w:sz w:val="24"/>
                <w:szCs w:val="24"/>
              </w:rPr>
              <w:t>Professional Qualification and date of qualification:</w:t>
            </w:r>
            <w:r>
              <w:rPr>
                <w:b/>
                <w:sz w:val="24"/>
                <w:szCs w:val="24"/>
              </w:rPr>
              <w:t xml:space="preserve"> not obtained due to the above being on annual leave at the point of submission. This can be obtained as soon as he returns. </w:t>
            </w:r>
          </w:p>
          <w:p w14:paraId="1E3472E6" w14:textId="77777777" w:rsidR="0009419A" w:rsidRDefault="0009419A" w:rsidP="00AC5E1E">
            <w:pPr>
              <w:jc w:val="both"/>
              <w:rPr>
                <w:b/>
                <w:sz w:val="24"/>
                <w:szCs w:val="24"/>
              </w:rPr>
            </w:pPr>
          </w:p>
          <w:p w14:paraId="5D289F98" w14:textId="77777777" w:rsidR="0009419A" w:rsidRDefault="0009419A" w:rsidP="00AC5E1E">
            <w:pPr>
              <w:jc w:val="both"/>
              <w:rPr>
                <w:b/>
                <w:sz w:val="24"/>
                <w:szCs w:val="24"/>
              </w:rPr>
            </w:pPr>
            <w:r>
              <w:rPr>
                <w:b/>
                <w:sz w:val="24"/>
                <w:szCs w:val="24"/>
              </w:rPr>
              <w:t>T</w:t>
            </w:r>
            <w:r w:rsidRPr="008B28E7">
              <w:rPr>
                <w:b/>
                <w:sz w:val="24"/>
                <w:szCs w:val="24"/>
              </w:rPr>
              <w:t xml:space="preserve">elephone </w:t>
            </w:r>
            <w:r w:rsidRPr="00AE7839">
              <w:rPr>
                <w:b/>
                <w:color w:val="auto"/>
                <w:sz w:val="24"/>
                <w:szCs w:val="24"/>
              </w:rPr>
              <w:t>number: 07817 479282</w:t>
            </w:r>
          </w:p>
          <w:p w14:paraId="7A7F7357" w14:textId="77777777" w:rsidR="0009419A" w:rsidRDefault="0009419A" w:rsidP="00AC5E1E">
            <w:pPr>
              <w:jc w:val="both"/>
              <w:rPr>
                <w:b/>
                <w:sz w:val="24"/>
                <w:szCs w:val="24"/>
              </w:rPr>
            </w:pPr>
          </w:p>
          <w:p w14:paraId="0678CABE" w14:textId="77777777" w:rsidR="0009419A" w:rsidRPr="008B28E7" w:rsidRDefault="0009419A" w:rsidP="00AC5E1E">
            <w:pPr>
              <w:jc w:val="both"/>
              <w:rPr>
                <w:b/>
                <w:sz w:val="24"/>
                <w:szCs w:val="24"/>
              </w:rPr>
            </w:pPr>
            <w:r>
              <w:rPr>
                <w:b/>
                <w:sz w:val="24"/>
                <w:szCs w:val="24"/>
              </w:rPr>
              <w:t>Email address: G.davies1@npt.gov.uk</w:t>
            </w:r>
          </w:p>
          <w:p w14:paraId="6306917F" w14:textId="77777777" w:rsidR="0009419A" w:rsidRPr="008B28E7" w:rsidRDefault="0009419A" w:rsidP="00AC5E1E">
            <w:pPr>
              <w:jc w:val="both"/>
              <w:rPr>
                <w:b/>
                <w:sz w:val="24"/>
                <w:szCs w:val="24"/>
              </w:rPr>
            </w:pPr>
          </w:p>
        </w:tc>
      </w:tr>
    </w:tbl>
    <w:p w14:paraId="79AF7AFF" w14:textId="77777777" w:rsidR="0009419A" w:rsidRPr="00830DD1" w:rsidRDefault="0009419A" w:rsidP="0009419A"/>
    <w:p w14:paraId="5C0E8C36" w14:textId="77777777" w:rsidR="0009419A" w:rsidRPr="00830DD1" w:rsidRDefault="0009419A" w:rsidP="0009419A"/>
    <w:p w14:paraId="3525CBF5" w14:textId="77777777" w:rsidR="0009419A" w:rsidRPr="00830DD1" w:rsidRDefault="0009419A" w:rsidP="0009419A"/>
    <w:p w14:paraId="060E55C4" w14:textId="77777777" w:rsidR="0009419A" w:rsidRPr="00830DD1" w:rsidRDefault="0009419A" w:rsidP="0009419A"/>
    <w:p w14:paraId="6EFCF8EC" w14:textId="77777777" w:rsidR="0009419A" w:rsidRDefault="0009419A" w:rsidP="0009419A">
      <w:pPr>
        <w:rPr>
          <w:sz w:val="28"/>
          <w:szCs w:val="28"/>
        </w:rPr>
      </w:pPr>
    </w:p>
    <w:p w14:paraId="79E662D4" w14:textId="77777777" w:rsidR="0009419A" w:rsidRDefault="0009419A" w:rsidP="0009419A">
      <w:pPr>
        <w:rPr>
          <w:sz w:val="28"/>
          <w:szCs w:val="28"/>
        </w:rPr>
      </w:pPr>
    </w:p>
    <w:p w14:paraId="166A4AD7" w14:textId="77777777" w:rsidR="0009419A" w:rsidRDefault="0009419A" w:rsidP="0009419A">
      <w:pPr>
        <w:rPr>
          <w:sz w:val="28"/>
          <w:szCs w:val="28"/>
        </w:rPr>
      </w:pPr>
    </w:p>
    <w:p w14:paraId="06C5DC45" w14:textId="77777777" w:rsidR="0009419A" w:rsidRPr="00EE5BC3" w:rsidRDefault="0009419A" w:rsidP="0009419A">
      <w:pPr>
        <w:keepNext/>
        <w:jc w:val="center"/>
        <w:rPr>
          <w:b/>
          <w:sz w:val="28"/>
          <w:szCs w:val="28"/>
        </w:rPr>
      </w:pPr>
      <w:r w:rsidRPr="00EE5BC3">
        <w:rPr>
          <w:b/>
          <w:sz w:val="28"/>
          <w:szCs w:val="28"/>
        </w:rPr>
        <w:t>Signatures and Line Manager Verification</w:t>
      </w:r>
    </w:p>
    <w:p w14:paraId="6FA00573" w14:textId="77777777" w:rsidR="0009419A" w:rsidRDefault="0009419A" w:rsidP="0009419A">
      <w:pPr>
        <w:keepNext/>
        <w:jc w:val="both"/>
        <w:rPr>
          <w:b/>
          <w:sz w:val="24"/>
          <w:szCs w:val="24"/>
        </w:rPr>
      </w:pPr>
    </w:p>
    <w:p w14:paraId="68FE0A6E"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74E30F53"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45CFDC89"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524C5780"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 xml:space="preserve">s in need of care and support and/or </w:t>
      </w:r>
      <w:r>
        <w:rPr>
          <w:sz w:val="24"/>
          <w:szCs w:val="24"/>
        </w:rPr>
        <w:lastRenderedPageBreak/>
        <w:t>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55C59A46"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18BC41EE"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w:t>
      </w:r>
      <w:r w:rsidRPr="004B1786">
        <w:rPr>
          <w:noProof/>
          <w:sz w:val="24"/>
          <w:szCs w:val="24"/>
        </w:rPr>
        <w:drawing>
          <wp:inline distT="0" distB="0" distL="0" distR="0" wp14:anchorId="4F33387B" wp14:editId="7B0AB2A7">
            <wp:extent cx="1740535" cy="1518699"/>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29073" t="7114" r="43721" b="76104"/>
                    <a:stretch/>
                  </pic:blipFill>
                  <pic:spPr bwMode="auto">
                    <a:xfrm>
                      <a:off x="0" y="0"/>
                      <a:ext cx="1741394" cy="1519449"/>
                    </a:xfrm>
                    <a:prstGeom prst="rect">
                      <a:avLst/>
                    </a:prstGeom>
                    <a:noFill/>
                    <a:ln>
                      <a:noFill/>
                    </a:ln>
                    <a:extLst>
                      <a:ext uri="{53640926-AAD7-44D8-BBD7-CCE9431645EC}">
                        <a14:shadowObscured xmlns:a14="http://schemas.microsoft.com/office/drawing/2010/main"/>
                      </a:ext>
                    </a:extLst>
                  </pic:spPr>
                </pic:pic>
              </a:graphicData>
            </a:graphic>
          </wp:inline>
        </w:drawing>
      </w:r>
      <w:r>
        <w:rPr>
          <w:sz w:val="24"/>
          <w:szCs w:val="24"/>
        </w:rPr>
        <w:t xml:space="preserve">_ _ _ _ _ _ _ _ _ _ _ _ _ _   </w:t>
      </w:r>
      <w:r w:rsidRPr="008B28E7">
        <w:rPr>
          <w:sz w:val="24"/>
          <w:szCs w:val="24"/>
        </w:rPr>
        <w:t>(Learner</w:t>
      </w:r>
      <w:r>
        <w:rPr>
          <w:sz w:val="24"/>
          <w:szCs w:val="24"/>
        </w:rPr>
        <w:t>)</w:t>
      </w:r>
    </w:p>
    <w:p w14:paraId="0939FA6A"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10487BC5"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27/02/23_ _ _ _ _ _ _</w:t>
      </w:r>
    </w:p>
    <w:p w14:paraId="47C0DE14"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4D1470DE" w14:textId="77777777" w:rsidR="0009419A" w:rsidRDefault="0009419A" w:rsidP="0009419A">
      <w:pPr>
        <w:ind w:right="180"/>
        <w:jc w:val="both"/>
        <w:rPr>
          <w:b/>
          <w:sz w:val="24"/>
          <w:szCs w:val="24"/>
        </w:rPr>
      </w:pPr>
    </w:p>
    <w:p w14:paraId="243AD90E" w14:textId="77777777" w:rsidR="0009419A" w:rsidRPr="008B28E7" w:rsidRDefault="0009419A" w:rsidP="0009419A">
      <w:pPr>
        <w:ind w:right="180"/>
        <w:jc w:val="both"/>
        <w:rPr>
          <w:b/>
          <w:sz w:val="24"/>
          <w:szCs w:val="24"/>
        </w:rPr>
      </w:pPr>
    </w:p>
    <w:p w14:paraId="00A5B0DA" w14:textId="77777777" w:rsidR="0009419A" w:rsidRDefault="0009419A" w:rsidP="0009419A">
      <w:pPr>
        <w:pBdr>
          <w:top w:val="single" w:sz="6" w:space="1" w:color="auto"/>
          <w:left w:val="single" w:sz="6" w:space="1" w:color="auto"/>
          <w:bottom w:val="single" w:sz="6" w:space="1" w:color="auto"/>
          <w:right w:val="single" w:sz="6" w:space="1" w:color="auto"/>
        </w:pBdr>
        <w:jc w:val="both"/>
        <w:rPr>
          <w:b/>
          <w:sz w:val="24"/>
          <w:szCs w:val="24"/>
        </w:rPr>
      </w:pPr>
    </w:p>
    <w:p w14:paraId="6F7E4899"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5AB418A2"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4A21D864"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14:paraId="0F77507E"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6F57B548" w14:textId="77777777" w:rsidR="0009419A" w:rsidRPr="00E95BF4"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12D27E40" w14:textId="77777777" w:rsidR="0009419A" w:rsidRPr="00E95BF4" w:rsidRDefault="0009419A" w:rsidP="0009419A">
      <w:pPr>
        <w:pBdr>
          <w:top w:val="single" w:sz="6" w:space="1" w:color="auto"/>
          <w:left w:val="single" w:sz="6" w:space="1" w:color="auto"/>
          <w:bottom w:val="single" w:sz="6" w:space="1" w:color="auto"/>
          <w:right w:val="single" w:sz="6" w:space="1" w:color="auto"/>
        </w:pBdr>
        <w:jc w:val="both"/>
        <w:rPr>
          <w:sz w:val="24"/>
          <w:szCs w:val="24"/>
        </w:rPr>
      </w:pPr>
      <w:r w:rsidRPr="00E95BF4">
        <w:rPr>
          <w:sz w:val="24"/>
          <w:szCs w:val="24"/>
        </w:rPr>
        <w:t>I observed The Learner interact with the family of the citizen on her caseload, this was a DST meeting during the observation The Learner ensured that the needs of the citizen were her paramount concern and she practised in a very people centred and outcome focused way. The Learner was very clear as regards the DST and had a good understanding of the process. She relayed this information to the family in a way that was both accessible and invited their participation.</w:t>
      </w:r>
      <w:r w:rsidRPr="00E95BF4">
        <w:t xml:space="preserve"> </w:t>
      </w:r>
      <w:r w:rsidRPr="00E95BF4">
        <w:rPr>
          <w:sz w:val="24"/>
          <w:szCs w:val="24"/>
        </w:rPr>
        <w:t>She displayed an understanding of the situation and communicated very effectively with the group gaining feedback from everyone present and made sure that everyone was happy that they had, had their say.</w:t>
      </w:r>
    </w:p>
    <w:p w14:paraId="304210BA" w14:textId="77777777" w:rsidR="0009419A" w:rsidRPr="00E95BF4"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7188813D"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r w:rsidRPr="00E95BF4">
        <w:rPr>
          <w:sz w:val="24"/>
          <w:szCs w:val="24"/>
        </w:rPr>
        <w:t>The Learner at all times interacted with the family and other professionals in a clear and compassionate way and displayed excellent communication skills.</w:t>
      </w:r>
      <w:r w:rsidRPr="00E95BF4">
        <w:t xml:space="preserve"> </w:t>
      </w:r>
      <w:r w:rsidRPr="00E95BF4">
        <w:rPr>
          <w:sz w:val="24"/>
          <w:szCs w:val="24"/>
        </w:rPr>
        <w:t>The Learner managed the interactions efficiently and effectively from the beginning. She introduced everyone and she explained that it was an observation and gained the permission of all present to proceed.</w:t>
      </w:r>
    </w:p>
    <w:p w14:paraId="1CD300EA"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65D6DF4E"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7F41AC6B"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r>
        <w:rPr>
          <w:sz w:val="24"/>
          <w:szCs w:val="24"/>
        </w:rPr>
        <w:t>_</w:t>
      </w:r>
      <w:r>
        <w:rPr>
          <w:noProof/>
          <w:sz w:val="24"/>
          <w:szCs w:val="24"/>
        </w:rPr>
        <w:drawing>
          <wp:inline distT="0" distB="0" distL="0" distR="0" wp14:anchorId="6474A70E" wp14:editId="6A399D9F">
            <wp:extent cx="1374154" cy="560704"/>
            <wp:effectExtent l="0" t="0" r="0" b="0"/>
            <wp:docPr id="7" name="Picture 7"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atur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34815" cy="585456"/>
                    </a:xfrm>
                    <a:prstGeom prst="rect">
                      <a:avLst/>
                    </a:prstGeom>
                  </pic:spPr>
                </pic:pic>
              </a:graphicData>
            </a:graphic>
          </wp:inline>
        </w:drawing>
      </w:r>
      <w:r>
        <w:rPr>
          <w:sz w:val="24"/>
          <w:szCs w:val="24"/>
        </w:rPr>
        <w:t xml:space="preserve"> _ _ _ _ _ _ _ _ _ _ _ _ _ _ _ _  </w:t>
      </w:r>
      <w:r w:rsidRPr="008B28E7">
        <w:rPr>
          <w:sz w:val="24"/>
          <w:szCs w:val="24"/>
        </w:rPr>
        <w:t>(</w:t>
      </w:r>
      <w:r>
        <w:rPr>
          <w:sz w:val="24"/>
          <w:szCs w:val="24"/>
        </w:rPr>
        <w:t>Observer</w:t>
      </w:r>
      <w:r w:rsidRPr="008B28E7">
        <w:rPr>
          <w:sz w:val="24"/>
          <w:szCs w:val="24"/>
        </w:rPr>
        <w:t>)</w:t>
      </w:r>
    </w:p>
    <w:p w14:paraId="15807318"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7BCC1AAF" w14:textId="77777777" w:rsidR="0009419A" w:rsidRDefault="0009419A" w:rsidP="0009419A">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23/02/2023_ _ _ _ _ _ _ _ _ </w:t>
      </w:r>
    </w:p>
    <w:p w14:paraId="6028A9E7" w14:textId="77777777" w:rsidR="0009419A" w:rsidRPr="008B28E7" w:rsidRDefault="0009419A" w:rsidP="0009419A">
      <w:pPr>
        <w:pBdr>
          <w:top w:val="single" w:sz="6" w:space="1" w:color="auto"/>
          <w:left w:val="single" w:sz="6" w:space="1" w:color="auto"/>
          <w:bottom w:val="single" w:sz="6" w:space="1" w:color="auto"/>
          <w:right w:val="single" w:sz="6" w:space="1" w:color="auto"/>
        </w:pBdr>
        <w:jc w:val="both"/>
        <w:rPr>
          <w:sz w:val="24"/>
          <w:szCs w:val="24"/>
        </w:rPr>
      </w:pPr>
    </w:p>
    <w:p w14:paraId="130AE65A" w14:textId="77777777" w:rsidR="0009419A" w:rsidRDefault="0009419A" w:rsidP="0009419A">
      <w:pPr>
        <w:ind w:right="180"/>
        <w:jc w:val="both"/>
        <w:rPr>
          <w:b/>
          <w:sz w:val="24"/>
          <w:szCs w:val="24"/>
        </w:rPr>
      </w:pPr>
    </w:p>
    <w:p w14:paraId="2433BF99" w14:textId="77777777" w:rsidR="0009419A" w:rsidRDefault="0009419A" w:rsidP="0009419A">
      <w:pPr>
        <w:ind w:right="180"/>
        <w:jc w:val="both"/>
        <w:rPr>
          <w:b/>
          <w:sz w:val="24"/>
          <w:szCs w:val="24"/>
        </w:rPr>
      </w:pPr>
    </w:p>
    <w:p w14:paraId="704A0D32" w14:textId="77777777" w:rsidR="0009419A" w:rsidRDefault="0009419A" w:rsidP="0009419A">
      <w:pPr>
        <w:ind w:right="180"/>
        <w:jc w:val="both"/>
        <w:rPr>
          <w:b/>
          <w:sz w:val="24"/>
          <w:szCs w:val="24"/>
        </w:rPr>
      </w:pPr>
    </w:p>
    <w:tbl>
      <w:tblPr>
        <w:tblStyle w:val="TableGrid"/>
        <w:tblW w:w="0" w:type="auto"/>
        <w:tblLook w:val="04A0" w:firstRow="1" w:lastRow="0" w:firstColumn="1" w:lastColumn="0" w:noHBand="0" w:noVBand="1"/>
      </w:tblPr>
      <w:tblGrid>
        <w:gridCol w:w="10070"/>
      </w:tblGrid>
      <w:tr w:rsidR="0009419A" w14:paraId="33E64989" w14:textId="77777777" w:rsidTr="00AC5E1E">
        <w:tc>
          <w:tcPr>
            <w:tcW w:w="10070" w:type="dxa"/>
          </w:tcPr>
          <w:p w14:paraId="63E93557" w14:textId="77777777" w:rsidR="0009419A" w:rsidRPr="00D3203C" w:rsidRDefault="0009419A" w:rsidP="00AC5E1E">
            <w:pPr>
              <w:ind w:right="180"/>
              <w:jc w:val="both"/>
              <w:rPr>
                <w:b/>
                <w:sz w:val="24"/>
                <w:szCs w:val="24"/>
              </w:rPr>
            </w:pPr>
            <w:r w:rsidRPr="00D3203C">
              <w:rPr>
                <w:b/>
                <w:sz w:val="24"/>
                <w:szCs w:val="24"/>
              </w:rPr>
              <w:t xml:space="preserve">Mentors Report (to be completed by the mentor) </w:t>
            </w:r>
          </w:p>
          <w:p w14:paraId="04B04651" w14:textId="77777777" w:rsidR="0009419A" w:rsidRPr="00D3203C" w:rsidRDefault="0009419A" w:rsidP="00AC5E1E">
            <w:pPr>
              <w:ind w:right="180"/>
              <w:jc w:val="both"/>
              <w:rPr>
                <w:b/>
                <w:sz w:val="24"/>
                <w:szCs w:val="24"/>
              </w:rPr>
            </w:pPr>
          </w:p>
          <w:p w14:paraId="798640A1" w14:textId="77777777" w:rsidR="0009419A" w:rsidRPr="00D3203C" w:rsidRDefault="0009419A" w:rsidP="00AC5E1E">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2E6A4AF6" w14:textId="77777777" w:rsidR="0009419A" w:rsidRPr="00D3203C" w:rsidRDefault="0009419A" w:rsidP="00AC5E1E">
            <w:pPr>
              <w:ind w:right="180"/>
              <w:jc w:val="both"/>
              <w:rPr>
                <w:sz w:val="24"/>
                <w:szCs w:val="24"/>
              </w:rPr>
            </w:pPr>
          </w:p>
          <w:p w14:paraId="3ECA9D8D" w14:textId="77777777" w:rsidR="0009419A" w:rsidRPr="00D3203C" w:rsidRDefault="0009419A" w:rsidP="00AC5E1E">
            <w:pPr>
              <w:ind w:right="180"/>
              <w:jc w:val="both"/>
              <w:rPr>
                <w:sz w:val="24"/>
                <w:szCs w:val="24"/>
              </w:rPr>
            </w:pPr>
            <w:r w:rsidRPr="00D3203C">
              <w:rPr>
                <w:sz w:val="24"/>
                <w:szCs w:val="24"/>
              </w:rPr>
              <w:lastRenderedPageBreak/>
              <w:t>Signed__________</w:t>
            </w:r>
            <w:r w:rsidRPr="0087624F">
              <w:rPr>
                <w:noProof/>
                <w:sz w:val="24"/>
                <w:szCs w:val="24"/>
              </w:rPr>
              <w:drawing>
                <wp:inline distT="0" distB="0" distL="0" distR="0" wp14:anchorId="3F60DF4A" wp14:editId="0262DD66">
                  <wp:extent cx="3886199" cy="1158240"/>
                  <wp:effectExtent l="0" t="0" r="635" b="3810"/>
                  <wp:docPr id="3" name="Picture 3"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sastore\sshs$\ss1490\My Documents\Electronic Signatur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80720" cy="1186411"/>
                          </a:xfrm>
                          <a:prstGeom prst="rect">
                            <a:avLst/>
                          </a:prstGeom>
                          <a:noFill/>
                          <a:ln>
                            <a:noFill/>
                          </a:ln>
                        </pic:spPr>
                      </pic:pic>
                    </a:graphicData>
                  </a:graphic>
                </wp:inline>
              </w:drawing>
            </w:r>
            <w:r w:rsidRPr="00D3203C">
              <w:rPr>
                <w:sz w:val="24"/>
                <w:szCs w:val="24"/>
              </w:rPr>
              <w:t>______________ (Mentor)</w:t>
            </w:r>
          </w:p>
          <w:p w14:paraId="7E0B106C" w14:textId="77777777" w:rsidR="0009419A" w:rsidRPr="00D3203C" w:rsidRDefault="0009419A" w:rsidP="00AC5E1E">
            <w:pPr>
              <w:ind w:right="180"/>
              <w:jc w:val="both"/>
              <w:rPr>
                <w:sz w:val="24"/>
                <w:szCs w:val="24"/>
              </w:rPr>
            </w:pPr>
          </w:p>
          <w:p w14:paraId="0981F626" w14:textId="77777777" w:rsidR="0009419A" w:rsidRPr="00D3203C" w:rsidRDefault="0009419A" w:rsidP="00AC5E1E">
            <w:pPr>
              <w:ind w:right="180"/>
              <w:jc w:val="both"/>
              <w:rPr>
                <w:sz w:val="24"/>
                <w:szCs w:val="24"/>
              </w:rPr>
            </w:pPr>
            <w:r w:rsidRPr="00D3203C">
              <w:rPr>
                <w:sz w:val="24"/>
                <w:szCs w:val="24"/>
              </w:rPr>
              <w:t>Date ______</w:t>
            </w:r>
            <w:r>
              <w:rPr>
                <w:sz w:val="24"/>
                <w:szCs w:val="24"/>
              </w:rPr>
              <w:t>24</w:t>
            </w:r>
            <w:r w:rsidRPr="0087624F">
              <w:rPr>
                <w:sz w:val="24"/>
                <w:szCs w:val="24"/>
                <w:vertAlign w:val="superscript"/>
              </w:rPr>
              <w:t>th</w:t>
            </w:r>
            <w:r>
              <w:rPr>
                <w:sz w:val="24"/>
                <w:szCs w:val="24"/>
              </w:rPr>
              <w:t xml:space="preserve"> February 2023</w:t>
            </w:r>
            <w:r w:rsidRPr="00D3203C">
              <w:rPr>
                <w:sz w:val="24"/>
                <w:szCs w:val="24"/>
              </w:rPr>
              <w:t>_____________</w:t>
            </w:r>
          </w:p>
          <w:p w14:paraId="59CCCD78" w14:textId="77777777" w:rsidR="0009419A" w:rsidRPr="001E2EB6" w:rsidRDefault="0009419A" w:rsidP="00AC5E1E">
            <w:pPr>
              <w:ind w:right="180"/>
              <w:jc w:val="both"/>
              <w:rPr>
                <w:sz w:val="24"/>
                <w:szCs w:val="24"/>
                <w:highlight w:val="magenta"/>
              </w:rPr>
            </w:pPr>
          </w:p>
          <w:p w14:paraId="20F3613E" w14:textId="77777777" w:rsidR="0009419A" w:rsidRPr="00706BB5" w:rsidRDefault="0009419A" w:rsidP="00AC5E1E">
            <w:pPr>
              <w:keepNext/>
              <w:jc w:val="center"/>
              <w:rPr>
                <w:b/>
                <w:sz w:val="24"/>
                <w:szCs w:val="24"/>
                <w:highlight w:val="magenta"/>
              </w:rPr>
            </w:pPr>
          </w:p>
        </w:tc>
      </w:tr>
    </w:tbl>
    <w:p w14:paraId="249FE796" w14:textId="77777777" w:rsidR="0009419A" w:rsidRDefault="0009419A" w:rsidP="0009419A">
      <w:pPr>
        <w:ind w:right="180"/>
        <w:jc w:val="both"/>
        <w:rPr>
          <w:b/>
          <w:sz w:val="24"/>
          <w:szCs w:val="24"/>
        </w:rPr>
      </w:pPr>
    </w:p>
    <w:p w14:paraId="25841EAA" w14:textId="77777777" w:rsidR="0009419A" w:rsidRPr="008B28E7" w:rsidRDefault="0009419A" w:rsidP="0009419A">
      <w:pPr>
        <w:ind w:right="180"/>
        <w:jc w:val="both"/>
        <w:rPr>
          <w:b/>
          <w:sz w:val="24"/>
          <w:szCs w:val="24"/>
        </w:rPr>
      </w:pPr>
    </w:p>
    <w:p w14:paraId="589929F0" w14:textId="77777777" w:rsidR="0009419A" w:rsidRDefault="0009419A" w:rsidP="0009419A">
      <w:pPr>
        <w:ind w:right="180"/>
        <w:jc w:val="both"/>
        <w:rPr>
          <w:b/>
          <w:bCs/>
          <w:sz w:val="24"/>
          <w:szCs w:val="24"/>
        </w:rPr>
      </w:pPr>
    </w:p>
    <w:p w14:paraId="06EAAF49" w14:textId="77777777" w:rsidR="0009419A" w:rsidRPr="00706BB5" w:rsidRDefault="0009419A" w:rsidP="0009419A">
      <w:pPr>
        <w:ind w:right="180"/>
        <w:jc w:val="both"/>
        <w:rPr>
          <w:b/>
          <w:bCs/>
          <w:sz w:val="24"/>
          <w:szCs w:val="24"/>
        </w:rPr>
      </w:pPr>
      <w:r w:rsidRPr="00F15354">
        <w:rPr>
          <w:b/>
          <w:bCs/>
          <w:sz w:val="24"/>
          <w:szCs w:val="24"/>
        </w:rPr>
        <w:t xml:space="preserve"> Line manager verification.</w:t>
      </w:r>
    </w:p>
    <w:p w14:paraId="745347DA" w14:textId="77777777" w:rsidR="0009419A" w:rsidRPr="00C57D24" w:rsidRDefault="0009419A" w:rsidP="0009419A">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39F86936" w14:textId="77777777" w:rsidR="0009419A" w:rsidRPr="008B28E7" w:rsidRDefault="0009419A" w:rsidP="0009419A">
      <w:pPr>
        <w:overflowPunct/>
        <w:autoSpaceDE/>
        <w:autoSpaceDN/>
        <w:adjustRightInd/>
        <w:jc w:val="both"/>
        <w:textAlignment w:val="auto"/>
        <w:rPr>
          <w:color w:val="auto"/>
          <w:sz w:val="24"/>
          <w:szCs w:val="24"/>
        </w:rPr>
      </w:pPr>
    </w:p>
    <w:p w14:paraId="09E90F91" w14:textId="77777777" w:rsidR="0009419A" w:rsidRPr="008B28E7" w:rsidRDefault="0009419A" w:rsidP="0009419A">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4D06E413" w14:textId="77777777" w:rsidR="0009419A" w:rsidRPr="008B28E7" w:rsidRDefault="0009419A" w:rsidP="0009419A">
      <w:pPr>
        <w:overflowPunct/>
        <w:autoSpaceDE/>
        <w:autoSpaceDN/>
        <w:adjustRightInd/>
        <w:jc w:val="both"/>
        <w:textAlignment w:val="auto"/>
        <w:rPr>
          <w:color w:val="auto"/>
          <w:sz w:val="24"/>
          <w:szCs w:val="24"/>
        </w:rPr>
      </w:pPr>
    </w:p>
    <w:p w14:paraId="1C6881CC" w14:textId="77777777" w:rsidR="0009419A" w:rsidRPr="008B28E7" w:rsidRDefault="0009419A" w:rsidP="0009419A">
      <w:pPr>
        <w:numPr>
          <w:ilvl w:val="0"/>
          <w:numId w:val="2"/>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7048413A" w14:textId="77777777" w:rsidR="0009419A" w:rsidRPr="008B28E7" w:rsidRDefault="0009419A" w:rsidP="0009419A">
      <w:pPr>
        <w:numPr>
          <w:ilvl w:val="0"/>
          <w:numId w:val="2"/>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1EFB5146" w14:textId="77777777" w:rsidR="0009419A" w:rsidRPr="008B28E7" w:rsidRDefault="0009419A" w:rsidP="0009419A">
      <w:pPr>
        <w:numPr>
          <w:ilvl w:val="0"/>
          <w:numId w:val="2"/>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2A69A001" w14:textId="77777777" w:rsidR="0009419A" w:rsidRPr="008B28E7" w:rsidRDefault="0009419A" w:rsidP="0009419A">
      <w:pPr>
        <w:numPr>
          <w:ilvl w:val="0"/>
          <w:numId w:val="2"/>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312C1B55" w14:textId="77777777" w:rsidR="0009419A" w:rsidRPr="008B28E7" w:rsidRDefault="0009419A" w:rsidP="0009419A">
      <w:pPr>
        <w:numPr>
          <w:ilvl w:val="0"/>
          <w:numId w:val="2"/>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042164F9" w14:textId="77777777" w:rsidR="0009419A" w:rsidRPr="008B28E7" w:rsidRDefault="0009419A" w:rsidP="0009419A">
      <w:pPr>
        <w:numPr>
          <w:ilvl w:val="0"/>
          <w:numId w:val="2"/>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102B56D0" w14:textId="77777777" w:rsidR="0009419A" w:rsidRDefault="0009419A" w:rsidP="0009419A">
      <w:pPr>
        <w:numPr>
          <w:ilvl w:val="0"/>
          <w:numId w:val="8"/>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69AE1F6F" w14:textId="77777777" w:rsidR="0009419A" w:rsidRPr="001E2EB6" w:rsidRDefault="0009419A" w:rsidP="0009419A">
      <w:pPr>
        <w:numPr>
          <w:ilvl w:val="0"/>
          <w:numId w:val="2"/>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57F8D62A" w14:textId="77777777" w:rsidR="0009419A" w:rsidRPr="003E54CF" w:rsidRDefault="0009419A" w:rsidP="0009419A">
      <w:pPr>
        <w:numPr>
          <w:ilvl w:val="0"/>
          <w:numId w:val="2"/>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003CF83B" w14:textId="77777777" w:rsidR="0009419A" w:rsidRPr="003E54CF" w:rsidRDefault="0009419A" w:rsidP="0009419A">
      <w:pPr>
        <w:numPr>
          <w:ilvl w:val="0"/>
          <w:numId w:val="2"/>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3E0BA349" w14:textId="77777777" w:rsidR="0009419A" w:rsidRPr="003E54CF" w:rsidRDefault="0009419A" w:rsidP="0009419A">
      <w:pPr>
        <w:overflowPunct/>
        <w:autoSpaceDE/>
        <w:autoSpaceDN/>
        <w:adjustRightInd/>
        <w:ind w:left="720"/>
        <w:jc w:val="both"/>
        <w:textAlignment w:val="auto"/>
        <w:rPr>
          <w:color w:val="auto"/>
          <w:sz w:val="24"/>
          <w:szCs w:val="24"/>
        </w:rPr>
      </w:pPr>
    </w:p>
    <w:p w14:paraId="5F83F5AB" w14:textId="77777777" w:rsidR="0009419A" w:rsidRPr="00706BB5" w:rsidRDefault="0009419A" w:rsidP="0009419A">
      <w:pPr>
        <w:jc w:val="both"/>
        <w:rPr>
          <w:color w:val="auto"/>
          <w:sz w:val="24"/>
          <w:szCs w:val="24"/>
        </w:rPr>
      </w:pPr>
    </w:p>
    <w:p w14:paraId="64749AA7" w14:textId="77777777" w:rsidR="0009419A" w:rsidRDefault="0009419A" w:rsidP="0009419A">
      <w:pPr>
        <w:overflowPunct/>
        <w:autoSpaceDE/>
        <w:autoSpaceDN/>
        <w:adjustRightInd/>
        <w:jc w:val="both"/>
        <w:textAlignment w:val="auto"/>
        <w:rPr>
          <w:color w:val="auto"/>
          <w:sz w:val="24"/>
          <w:szCs w:val="24"/>
        </w:rPr>
      </w:pPr>
    </w:p>
    <w:p w14:paraId="685DEA55" w14:textId="77777777" w:rsidR="0009419A" w:rsidRDefault="0009419A" w:rsidP="0009419A">
      <w:pPr>
        <w:overflowPunct/>
        <w:autoSpaceDE/>
        <w:autoSpaceDN/>
        <w:adjustRightInd/>
        <w:jc w:val="both"/>
        <w:textAlignment w:val="auto"/>
        <w:rPr>
          <w:color w:val="auto"/>
          <w:sz w:val="24"/>
          <w:szCs w:val="24"/>
        </w:rPr>
      </w:pPr>
    </w:p>
    <w:p w14:paraId="75F3ADC5" w14:textId="77777777" w:rsidR="0009419A" w:rsidRDefault="0009419A" w:rsidP="0009419A">
      <w:pPr>
        <w:overflowPunct/>
        <w:autoSpaceDE/>
        <w:autoSpaceDN/>
        <w:adjustRightInd/>
        <w:jc w:val="both"/>
        <w:textAlignment w:val="auto"/>
        <w:rPr>
          <w:color w:val="auto"/>
          <w:sz w:val="24"/>
          <w:szCs w:val="24"/>
        </w:rPr>
      </w:pPr>
    </w:p>
    <w:p w14:paraId="205E582D" w14:textId="77777777" w:rsidR="0009419A" w:rsidRDefault="0009419A" w:rsidP="0009419A">
      <w:pPr>
        <w:overflowPunct/>
        <w:autoSpaceDE/>
        <w:autoSpaceDN/>
        <w:adjustRightInd/>
        <w:jc w:val="both"/>
        <w:textAlignment w:val="auto"/>
        <w:rPr>
          <w:color w:val="auto"/>
          <w:sz w:val="24"/>
          <w:szCs w:val="24"/>
        </w:rPr>
      </w:pPr>
    </w:p>
    <w:p w14:paraId="5E6988B1" w14:textId="77777777" w:rsidR="0009419A" w:rsidRDefault="0009419A" w:rsidP="0009419A">
      <w:pPr>
        <w:overflowPunct/>
        <w:autoSpaceDE/>
        <w:autoSpaceDN/>
        <w:adjustRightInd/>
        <w:jc w:val="both"/>
        <w:textAlignment w:val="auto"/>
        <w:rPr>
          <w:color w:val="auto"/>
          <w:sz w:val="24"/>
          <w:szCs w:val="24"/>
        </w:rPr>
      </w:pPr>
    </w:p>
    <w:p w14:paraId="11ADE00C" w14:textId="77777777" w:rsidR="0009419A" w:rsidRDefault="0009419A" w:rsidP="0009419A">
      <w:pPr>
        <w:overflowPunct/>
        <w:autoSpaceDE/>
        <w:autoSpaceDN/>
        <w:adjustRightInd/>
        <w:jc w:val="both"/>
        <w:textAlignment w:val="auto"/>
        <w:rPr>
          <w:color w:val="auto"/>
          <w:sz w:val="24"/>
          <w:szCs w:val="24"/>
        </w:rPr>
      </w:pPr>
    </w:p>
    <w:p w14:paraId="5678D57E" w14:textId="77777777" w:rsidR="0009419A" w:rsidRDefault="0009419A" w:rsidP="0009419A">
      <w:pPr>
        <w:overflowPunct/>
        <w:autoSpaceDE/>
        <w:autoSpaceDN/>
        <w:adjustRightInd/>
        <w:jc w:val="both"/>
        <w:textAlignment w:val="auto"/>
        <w:rPr>
          <w:color w:val="auto"/>
          <w:sz w:val="24"/>
          <w:szCs w:val="24"/>
        </w:rPr>
      </w:pPr>
    </w:p>
    <w:p w14:paraId="74A33842" w14:textId="77777777" w:rsidR="0009419A" w:rsidRDefault="0009419A" w:rsidP="0009419A">
      <w:pPr>
        <w:overflowPunct/>
        <w:autoSpaceDE/>
        <w:autoSpaceDN/>
        <w:adjustRightInd/>
        <w:jc w:val="both"/>
        <w:textAlignment w:val="auto"/>
        <w:rPr>
          <w:color w:val="auto"/>
          <w:sz w:val="24"/>
          <w:szCs w:val="24"/>
        </w:rPr>
      </w:pPr>
    </w:p>
    <w:p w14:paraId="34B234FD" w14:textId="77777777" w:rsidR="0009419A" w:rsidRDefault="0009419A" w:rsidP="0009419A">
      <w:pPr>
        <w:overflowPunct/>
        <w:autoSpaceDE/>
        <w:autoSpaceDN/>
        <w:adjustRightInd/>
        <w:jc w:val="both"/>
        <w:textAlignment w:val="auto"/>
        <w:rPr>
          <w:color w:val="auto"/>
          <w:sz w:val="24"/>
          <w:szCs w:val="24"/>
        </w:rPr>
      </w:pPr>
    </w:p>
    <w:p w14:paraId="33A78EE0" w14:textId="77777777" w:rsidR="0009419A" w:rsidRDefault="0009419A" w:rsidP="0009419A">
      <w:pPr>
        <w:overflowPunct/>
        <w:autoSpaceDE/>
        <w:autoSpaceDN/>
        <w:adjustRightInd/>
        <w:jc w:val="both"/>
        <w:textAlignment w:val="auto"/>
        <w:rPr>
          <w:color w:val="auto"/>
          <w:sz w:val="24"/>
          <w:szCs w:val="24"/>
        </w:rPr>
      </w:pPr>
    </w:p>
    <w:p w14:paraId="3E20ED5C" w14:textId="77777777" w:rsidR="0009419A" w:rsidRDefault="0009419A" w:rsidP="0009419A">
      <w:pPr>
        <w:overflowPunct/>
        <w:autoSpaceDE/>
        <w:autoSpaceDN/>
        <w:adjustRightInd/>
        <w:jc w:val="both"/>
        <w:textAlignment w:val="auto"/>
        <w:rPr>
          <w:color w:val="auto"/>
          <w:sz w:val="24"/>
          <w:szCs w:val="24"/>
        </w:rPr>
      </w:pPr>
    </w:p>
    <w:p w14:paraId="103EAEED" w14:textId="77777777" w:rsidR="0009419A" w:rsidRDefault="0009419A" w:rsidP="0009419A">
      <w:pPr>
        <w:overflowPunct/>
        <w:autoSpaceDE/>
        <w:autoSpaceDN/>
        <w:adjustRightInd/>
        <w:jc w:val="both"/>
        <w:textAlignment w:val="auto"/>
        <w:rPr>
          <w:color w:val="auto"/>
          <w:sz w:val="24"/>
          <w:szCs w:val="24"/>
        </w:rPr>
      </w:pPr>
    </w:p>
    <w:p w14:paraId="4FC97F08" w14:textId="77777777" w:rsidR="0009419A" w:rsidRDefault="0009419A" w:rsidP="0009419A">
      <w:pPr>
        <w:overflowPunct/>
        <w:autoSpaceDE/>
        <w:autoSpaceDN/>
        <w:adjustRightInd/>
        <w:jc w:val="both"/>
        <w:textAlignment w:val="auto"/>
        <w:rPr>
          <w:color w:val="auto"/>
          <w:sz w:val="24"/>
          <w:szCs w:val="24"/>
        </w:rPr>
      </w:pPr>
    </w:p>
    <w:p w14:paraId="001B33F2" w14:textId="77777777" w:rsidR="0009419A" w:rsidRDefault="0009419A" w:rsidP="0009419A">
      <w:pPr>
        <w:overflowPunct/>
        <w:autoSpaceDE/>
        <w:autoSpaceDN/>
        <w:adjustRightInd/>
        <w:jc w:val="both"/>
        <w:textAlignment w:val="auto"/>
        <w:rPr>
          <w:color w:val="auto"/>
          <w:sz w:val="24"/>
          <w:szCs w:val="24"/>
        </w:rPr>
      </w:pPr>
    </w:p>
    <w:p w14:paraId="2EA47CD1" w14:textId="77777777" w:rsidR="0009419A" w:rsidRDefault="0009419A" w:rsidP="0009419A">
      <w:pPr>
        <w:overflowPunct/>
        <w:autoSpaceDE/>
        <w:autoSpaceDN/>
        <w:adjustRightInd/>
        <w:jc w:val="both"/>
        <w:textAlignment w:val="auto"/>
        <w:rPr>
          <w:color w:val="auto"/>
          <w:sz w:val="24"/>
          <w:szCs w:val="24"/>
        </w:rPr>
      </w:pPr>
    </w:p>
    <w:p w14:paraId="775536B7" w14:textId="77777777" w:rsidR="0009419A" w:rsidRDefault="0009419A" w:rsidP="0009419A">
      <w:pPr>
        <w:overflowPunct/>
        <w:autoSpaceDE/>
        <w:autoSpaceDN/>
        <w:adjustRightInd/>
        <w:jc w:val="both"/>
        <w:textAlignment w:val="auto"/>
        <w:rPr>
          <w:color w:val="auto"/>
          <w:sz w:val="24"/>
          <w:szCs w:val="24"/>
        </w:rPr>
      </w:pPr>
    </w:p>
    <w:p w14:paraId="1B20FC13" w14:textId="77777777" w:rsidR="0009419A" w:rsidRPr="008B28E7" w:rsidRDefault="0009419A" w:rsidP="0009419A">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5B732677" w14:textId="77777777" w:rsidR="0009419A" w:rsidRPr="008B28E7" w:rsidRDefault="0009419A" w:rsidP="0009419A">
      <w:pPr>
        <w:overflowPunct/>
        <w:autoSpaceDE/>
        <w:autoSpaceDN/>
        <w:adjustRightInd/>
        <w:jc w:val="both"/>
        <w:textAlignment w:val="auto"/>
        <w:rPr>
          <w:color w:val="auto"/>
          <w:sz w:val="24"/>
          <w:szCs w:val="24"/>
        </w:rPr>
      </w:pPr>
    </w:p>
    <w:p w14:paraId="6B977A98" w14:textId="77777777" w:rsidR="0009419A" w:rsidRPr="008B28E7" w:rsidRDefault="0009419A" w:rsidP="0009419A">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2D47117B" w14:textId="77777777" w:rsidR="0009419A"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1A7663B1" w14:textId="77777777" w:rsidR="0009419A" w:rsidRPr="008B28E7"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RIchard Evans</w:t>
      </w:r>
    </w:p>
    <w:p w14:paraId="4ADB4621" w14:textId="77777777" w:rsidR="0009419A" w:rsidRPr="008B28E7"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_ </w:t>
      </w:r>
      <w:r w:rsidRPr="0087624F">
        <w:rPr>
          <w:noProof/>
          <w:sz w:val="24"/>
          <w:szCs w:val="24"/>
        </w:rPr>
        <w:drawing>
          <wp:inline distT="0" distB="0" distL="0" distR="0" wp14:anchorId="25D4386B" wp14:editId="59853AB6">
            <wp:extent cx="1854200" cy="646627"/>
            <wp:effectExtent l="0" t="0" r="0" b="1270"/>
            <wp:docPr id="2" name="Picture 2"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astore\sshs$\ss1490\My Documents\Electronic Signatur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85620" cy="657584"/>
                    </a:xfrm>
                    <a:prstGeom prst="rect">
                      <a:avLst/>
                    </a:prstGeom>
                    <a:noFill/>
                    <a:ln>
                      <a:noFill/>
                    </a:ln>
                  </pic:spPr>
                </pic:pic>
              </a:graphicData>
            </a:graphic>
          </wp:inline>
        </w:drawing>
      </w:r>
      <w:r w:rsidRPr="00B577D3">
        <w:rPr>
          <w:sz w:val="24"/>
          <w:szCs w:val="24"/>
        </w:rPr>
        <w:t>_ _ _ _ _ _</w:t>
      </w:r>
    </w:p>
    <w:p w14:paraId="591E4F1B" w14:textId="77777777" w:rsidR="0009419A" w:rsidRPr="008B28E7"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 xml:space="preserve">_ </w:t>
      </w:r>
      <w:r>
        <w:rPr>
          <w:sz w:val="24"/>
          <w:szCs w:val="24"/>
        </w:rPr>
        <w:t>24</w:t>
      </w:r>
      <w:r w:rsidRPr="0087624F">
        <w:rPr>
          <w:sz w:val="24"/>
          <w:szCs w:val="24"/>
          <w:vertAlign w:val="superscript"/>
        </w:rPr>
        <w:t>th</w:t>
      </w:r>
      <w:r>
        <w:rPr>
          <w:sz w:val="24"/>
          <w:szCs w:val="24"/>
        </w:rPr>
        <w:t xml:space="preserve"> February 2023</w:t>
      </w:r>
      <w:r w:rsidRPr="00B577D3">
        <w:rPr>
          <w:sz w:val="24"/>
          <w:szCs w:val="24"/>
        </w:rPr>
        <w:t xml:space="preserve"> _ _ _ _ _ _ _ _ _</w:t>
      </w:r>
    </w:p>
    <w:p w14:paraId="7ACDA6F5" w14:textId="77777777" w:rsidR="0009419A" w:rsidRPr="008B28E7" w:rsidRDefault="0009419A" w:rsidP="0009419A">
      <w:pPr>
        <w:overflowPunct/>
        <w:autoSpaceDE/>
        <w:autoSpaceDN/>
        <w:adjustRightInd/>
        <w:jc w:val="both"/>
        <w:textAlignment w:val="auto"/>
        <w:rPr>
          <w:color w:val="auto"/>
          <w:sz w:val="24"/>
          <w:szCs w:val="24"/>
          <w:lang w:val="en"/>
        </w:rPr>
      </w:pPr>
    </w:p>
    <w:p w14:paraId="3E8AF147" w14:textId="77777777" w:rsidR="0009419A" w:rsidRPr="008B28E7" w:rsidRDefault="0009419A" w:rsidP="0009419A">
      <w:pPr>
        <w:overflowPunct/>
        <w:autoSpaceDE/>
        <w:autoSpaceDN/>
        <w:adjustRightInd/>
        <w:jc w:val="both"/>
        <w:textAlignment w:val="auto"/>
        <w:rPr>
          <w:color w:val="auto"/>
          <w:sz w:val="24"/>
          <w:szCs w:val="24"/>
          <w:lang w:val="en"/>
        </w:rPr>
      </w:pPr>
    </w:p>
    <w:p w14:paraId="7356F666" w14:textId="77777777" w:rsidR="0009419A" w:rsidRPr="008B28E7" w:rsidRDefault="0009419A" w:rsidP="0009419A">
      <w:pPr>
        <w:overflowPunct/>
        <w:autoSpaceDE/>
        <w:autoSpaceDN/>
        <w:adjustRightInd/>
        <w:jc w:val="both"/>
        <w:textAlignment w:val="auto"/>
        <w:rPr>
          <w:color w:val="auto"/>
          <w:sz w:val="24"/>
          <w:szCs w:val="24"/>
        </w:rPr>
      </w:pPr>
    </w:p>
    <w:p w14:paraId="6A379D70" w14:textId="77777777" w:rsidR="0009419A" w:rsidRPr="00B436BF" w:rsidRDefault="0009419A" w:rsidP="0009419A">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729FD196" w14:textId="77777777" w:rsidR="0009419A" w:rsidRPr="00EE5BC3"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78386A04" w14:textId="77777777" w:rsidR="0009419A" w:rsidRPr="00B436BF"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2748057A" w14:textId="77777777" w:rsidR="0009419A" w:rsidRPr="00B436BF"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14:paraId="1106F410" w14:textId="77777777" w:rsidR="0009419A" w:rsidRPr="00B436BF"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14:paraId="52CDBC03" w14:textId="77777777" w:rsidR="0009419A" w:rsidRPr="008B28E7" w:rsidRDefault="0009419A" w:rsidP="0009419A">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39B2B3C1" w14:textId="77777777" w:rsidR="0009419A" w:rsidRPr="00C368FA" w:rsidRDefault="0009419A" w:rsidP="0009419A">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17A6C5D6" w14:textId="77777777" w:rsidR="0009419A" w:rsidRPr="00DA5682" w:rsidRDefault="0009419A" w:rsidP="0009419A">
      <w:pPr>
        <w:tabs>
          <w:tab w:val="left" w:pos="1590"/>
        </w:tabs>
        <w:jc w:val="both"/>
        <w:rPr>
          <w:b/>
          <w:sz w:val="24"/>
          <w:szCs w:val="24"/>
        </w:rPr>
      </w:pPr>
    </w:p>
    <w:p w14:paraId="74006A98" w14:textId="77777777" w:rsidR="0009419A" w:rsidRPr="00DA5682" w:rsidRDefault="0009419A" w:rsidP="0009419A">
      <w:pPr>
        <w:overflowPunct/>
        <w:autoSpaceDE/>
        <w:autoSpaceDN/>
        <w:adjustRightInd/>
        <w:textAlignment w:val="auto"/>
        <w:rPr>
          <w:color w:val="auto"/>
          <w:sz w:val="24"/>
          <w:szCs w:val="24"/>
        </w:rPr>
      </w:pPr>
    </w:p>
    <w:p w14:paraId="4F0650D7" w14:textId="77777777" w:rsidR="0009419A" w:rsidRPr="00DA5682" w:rsidRDefault="0009419A" w:rsidP="0009419A">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40581941" w14:textId="77777777" w:rsidR="0009419A" w:rsidRPr="00DA5682" w:rsidRDefault="0009419A" w:rsidP="0009419A">
      <w:pPr>
        <w:ind w:right="72"/>
        <w:rPr>
          <w:b/>
          <w:bCs/>
          <w:sz w:val="24"/>
          <w:szCs w:val="24"/>
        </w:rPr>
      </w:pPr>
    </w:p>
    <w:p w14:paraId="0ECDA197" w14:textId="77777777" w:rsidR="0009419A" w:rsidRPr="00DA5682" w:rsidRDefault="0009419A" w:rsidP="0009419A">
      <w:pPr>
        <w:ind w:right="72"/>
        <w:jc w:val="center"/>
        <w:rPr>
          <w:b/>
          <w:bCs/>
          <w:sz w:val="24"/>
          <w:szCs w:val="24"/>
        </w:rPr>
      </w:pPr>
      <w:r w:rsidRPr="00DA5682">
        <w:rPr>
          <w:b/>
          <w:bCs/>
          <w:sz w:val="24"/>
          <w:szCs w:val="24"/>
        </w:rPr>
        <w:t>GRADUATE CERTIFICATE IN CONSOLIDATION OF SOCIAL WORK PRACTICE</w:t>
      </w:r>
    </w:p>
    <w:p w14:paraId="01BCE292" w14:textId="77777777" w:rsidR="0009419A" w:rsidRPr="00DA5682" w:rsidRDefault="0009419A" w:rsidP="0009419A">
      <w:pPr>
        <w:ind w:right="72"/>
        <w:jc w:val="center"/>
        <w:rPr>
          <w:b/>
          <w:bCs/>
          <w:sz w:val="24"/>
          <w:szCs w:val="24"/>
        </w:rPr>
      </w:pPr>
    </w:p>
    <w:p w14:paraId="464C9DCE" w14:textId="77777777" w:rsidR="0009419A" w:rsidRPr="00DA5682" w:rsidRDefault="0009419A" w:rsidP="0009419A">
      <w:pPr>
        <w:ind w:right="72"/>
        <w:jc w:val="center"/>
        <w:rPr>
          <w:b/>
          <w:bCs/>
          <w:sz w:val="24"/>
          <w:szCs w:val="24"/>
        </w:rPr>
      </w:pPr>
      <w:r w:rsidRPr="00DA5682">
        <w:rPr>
          <w:b/>
          <w:bCs/>
          <w:sz w:val="24"/>
          <w:szCs w:val="24"/>
        </w:rPr>
        <w:t xml:space="preserve">LEARNER AND EMPLOYER’S LEARNING AGREEMENT </w:t>
      </w:r>
    </w:p>
    <w:p w14:paraId="044ECC79" w14:textId="77777777" w:rsidR="0009419A" w:rsidRPr="00DA5682" w:rsidRDefault="0009419A" w:rsidP="0009419A">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09419A" w:rsidRPr="00DA5682" w14:paraId="47AA5B52" w14:textId="77777777" w:rsidTr="00AC5E1E">
        <w:tc>
          <w:tcPr>
            <w:tcW w:w="2808" w:type="dxa"/>
            <w:tcBorders>
              <w:top w:val="single" w:sz="4" w:space="0" w:color="auto"/>
              <w:left w:val="single" w:sz="4" w:space="0" w:color="auto"/>
              <w:bottom w:val="single" w:sz="4" w:space="0" w:color="auto"/>
              <w:right w:val="single" w:sz="4" w:space="0" w:color="auto"/>
            </w:tcBorders>
          </w:tcPr>
          <w:p w14:paraId="5E06DFE6" w14:textId="77777777" w:rsidR="0009419A" w:rsidRPr="00DA5682" w:rsidRDefault="0009419A" w:rsidP="00AC5E1E">
            <w:pPr>
              <w:rPr>
                <w:sz w:val="24"/>
                <w:szCs w:val="24"/>
              </w:rPr>
            </w:pPr>
          </w:p>
          <w:p w14:paraId="48C85F42" w14:textId="77777777" w:rsidR="0009419A" w:rsidRPr="00DA5682" w:rsidRDefault="0009419A" w:rsidP="00AC5E1E">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9FB459C" w14:textId="77777777" w:rsidR="0009419A" w:rsidRPr="00DA5682" w:rsidRDefault="0009419A" w:rsidP="00AC5E1E">
            <w:pPr>
              <w:rPr>
                <w:sz w:val="24"/>
                <w:szCs w:val="24"/>
              </w:rPr>
            </w:pPr>
            <w:r>
              <w:rPr>
                <w:sz w:val="24"/>
                <w:szCs w:val="24"/>
              </w:rPr>
              <w:t xml:space="preserve">Chey Collins </w:t>
            </w:r>
          </w:p>
        </w:tc>
      </w:tr>
      <w:tr w:rsidR="0009419A" w:rsidRPr="00DA5682" w14:paraId="172F2C82" w14:textId="77777777" w:rsidTr="00AC5E1E">
        <w:tc>
          <w:tcPr>
            <w:tcW w:w="2808" w:type="dxa"/>
            <w:tcBorders>
              <w:top w:val="single" w:sz="4" w:space="0" w:color="auto"/>
              <w:left w:val="single" w:sz="4" w:space="0" w:color="auto"/>
              <w:bottom w:val="single" w:sz="4" w:space="0" w:color="auto"/>
              <w:right w:val="single" w:sz="4" w:space="0" w:color="auto"/>
            </w:tcBorders>
          </w:tcPr>
          <w:p w14:paraId="6D7E36F9" w14:textId="77777777" w:rsidR="0009419A" w:rsidRPr="00DA5682" w:rsidRDefault="0009419A" w:rsidP="00AC5E1E">
            <w:pPr>
              <w:rPr>
                <w:sz w:val="24"/>
                <w:szCs w:val="24"/>
              </w:rPr>
            </w:pPr>
          </w:p>
          <w:p w14:paraId="1E0FD4A9" w14:textId="77777777" w:rsidR="0009419A" w:rsidRPr="00DA5682" w:rsidRDefault="0009419A" w:rsidP="00AC5E1E">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05E27F1" w14:textId="77777777" w:rsidR="0009419A" w:rsidRPr="00DA5682" w:rsidRDefault="0009419A" w:rsidP="00AC5E1E">
            <w:pPr>
              <w:rPr>
                <w:sz w:val="24"/>
                <w:szCs w:val="24"/>
              </w:rPr>
            </w:pPr>
            <w:r>
              <w:rPr>
                <w:sz w:val="24"/>
                <w:szCs w:val="24"/>
              </w:rPr>
              <w:t>Afan Network</w:t>
            </w:r>
          </w:p>
        </w:tc>
      </w:tr>
      <w:tr w:rsidR="0009419A" w:rsidRPr="00DA5682" w14:paraId="61F73127" w14:textId="77777777" w:rsidTr="00AC5E1E">
        <w:tc>
          <w:tcPr>
            <w:tcW w:w="2808" w:type="dxa"/>
            <w:tcBorders>
              <w:top w:val="single" w:sz="4" w:space="0" w:color="auto"/>
              <w:left w:val="single" w:sz="4" w:space="0" w:color="auto"/>
              <w:bottom w:val="single" w:sz="4" w:space="0" w:color="auto"/>
              <w:right w:val="single" w:sz="4" w:space="0" w:color="auto"/>
            </w:tcBorders>
          </w:tcPr>
          <w:p w14:paraId="07CB368B" w14:textId="77777777" w:rsidR="0009419A" w:rsidRPr="00DA5682" w:rsidRDefault="0009419A" w:rsidP="00AC5E1E">
            <w:pPr>
              <w:rPr>
                <w:sz w:val="24"/>
                <w:szCs w:val="24"/>
              </w:rPr>
            </w:pPr>
          </w:p>
          <w:p w14:paraId="19F838A2" w14:textId="77777777" w:rsidR="0009419A" w:rsidRPr="00DA5682" w:rsidRDefault="0009419A" w:rsidP="00AC5E1E">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2A152ED" w14:textId="77777777" w:rsidR="0009419A" w:rsidRPr="00DA5682" w:rsidRDefault="0009419A" w:rsidP="00AC5E1E">
            <w:pPr>
              <w:rPr>
                <w:sz w:val="24"/>
                <w:szCs w:val="24"/>
              </w:rPr>
            </w:pPr>
            <w:r>
              <w:rPr>
                <w:sz w:val="24"/>
                <w:szCs w:val="24"/>
              </w:rPr>
              <w:t xml:space="preserve">Richard Evans </w:t>
            </w:r>
          </w:p>
        </w:tc>
      </w:tr>
      <w:tr w:rsidR="0009419A" w:rsidRPr="00DA5682" w14:paraId="3174F406" w14:textId="77777777" w:rsidTr="00AC5E1E">
        <w:tc>
          <w:tcPr>
            <w:tcW w:w="2808" w:type="dxa"/>
            <w:tcBorders>
              <w:top w:val="single" w:sz="4" w:space="0" w:color="auto"/>
              <w:left w:val="single" w:sz="4" w:space="0" w:color="auto"/>
              <w:bottom w:val="single" w:sz="4" w:space="0" w:color="auto"/>
              <w:right w:val="single" w:sz="4" w:space="0" w:color="auto"/>
            </w:tcBorders>
          </w:tcPr>
          <w:p w14:paraId="632583F3" w14:textId="77777777" w:rsidR="0009419A" w:rsidRPr="00DA5682" w:rsidRDefault="0009419A" w:rsidP="00AC5E1E">
            <w:pPr>
              <w:rPr>
                <w:sz w:val="24"/>
                <w:szCs w:val="24"/>
              </w:rPr>
            </w:pPr>
          </w:p>
          <w:p w14:paraId="3143F8DD" w14:textId="77777777" w:rsidR="0009419A" w:rsidRPr="00DA5682" w:rsidRDefault="0009419A" w:rsidP="00AC5E1E">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7AF0C3B" w14:textId="77777777" w:rsidR="0009419A" w:rsidRPr="00DA5682" w:rsidRDefault="0009419A" w:rsidP="00AC5E1E">
            <w:pPr>
              <w:rPr>
                <w:sz w:val="24"/>
                <w:szCs w:val="24"/>
              </w:rPr>
            </w:pPr>
            <w:r>
              <w:rPr>
                <w:sz w:val="24"/>
                <w:szCs w:val="24"/>
              </w:rPr>
              <w:t xml:space="preserve">Richard Evans </w:t>
            </w:r>
          </w:p>
        </w:tc>
      </w:tr>
    </w:tbl>
    <w:p w14:paraId="6EC253AF" w14:textId="77777777" w:rsidR="0009419A" w:rsidRPr="00DA5682" w:rsidRDefault="0009419A" w:rsidP="0009419A">
      <w:pPr>
        <w:rPr>
          <w:sz w:val="24"/>
          <w:szCs w:val="24"/>
        </w:rPr>
      </w:pPr>
    </w:p>
    <w:p w14:paraId="301141AF" w14:textId="77777777" w:rsidR="0009419A" w:rsidRPr="00DA5682" w:rsidRDefault="0009419A" w:rsidP="0009419A">
      <w:pPr>
        <w:rPr>
          <w:sz w:val="24"/>
          <w:szCs w:val="24"/>
        </w:rPr>
      </w:pPr>
      <w:r w:rsidRPr="00DA5682">
        <w:rPr>
          <w:b/>
          <w:sz w:val="24"/>
          <w:szCs w:val="24"/>
        </w:rPr>
        <w:t>Study Duty</w:t>
      </w:r>
    </w:p>
    <w:p w14:paraId="211199A3" w14:textId="77777777" w:rsidR="0009419A" w:rsidRPr="00DA5682" w:rsidRDefault="0009419A" w:rsidP="0009419A">
      <w:pPr>
        <w:rPr>
          <w:sz w:val="24"/>
          <w:szCs w:val="24"/>
        </w:rPr>
      </w:pPr>
    </w:p>
    <w:p w14:paraId="3B3FCB7F" w14:textId="77777777" w:rsidR="0009419A" w:rsidRPr="00DA5682" w:rsidRDefault="0009419A" w:rsidP="0009419A">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196E9357" w14:textId="77777777" w:rsidR="0009419A" w:rsidRPr="00DA5682" w:rsidRDefault="0009419A" w:rsidP="0009419A">
      <w:pPr>
        <w:pStyle w:val="Title"/>
        <w:ind w:right="-1"/>
        <w:jc w:val="left"/>
        <w:rPr>
          <w:rFonts w:cs="Arial"/>
          <w:b w:val="0"/>
          <w:szCs w:val="24"/>
        </w:rPr>
      </w:pPr>
    </w:p>
    <w:p w14:paraId="42174008" w14:textId="77777777" w:rsidR="0009419A" w:rsidRPr="00EC3A85" w:rsidRDefault="0009419A" w:rsidP="0009419A">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003B11" w14:textId="77777777" w:rsidR="0009419A" w:rsidRPr="00377884" w:rsidRDefault="0009419A" w:rsidP="0009419A">
      <w:pPr>
        <w:rPr>
          <w:sz w:val="24"/>
          <w:szCs w:val="24"/>
        </w:rPr>
      </w:pPr>
    </w:p>
    <w:p w14:paraId="50E6AB94" w14:textId="77777777" w:rsidR="0009419A" w:rsidRPr="00DA5682" w:rsidRDefault="0009419A" w:rsidP="0009419A">
      <w:pPr>
        <w:rPr>
          <w:b/>
          <w:sz w:val="24"/>
          <w:szCs w:val="24"/>
        </w:rPr>
      </w:pPr>
      <w:r w:rsidRPr="00BC4ED3">
        <w:rPr>
          <w:b/>
          <w:sz w:val="24"/>
          <w:szCs w:val="24"/>
        </w:rPr>
        <w:t>Study Leave</w:t>
      </w:r>
      <w:r w:rsidRPr="00DA5682">
        <w:rPr>
          <w:b/>
          <w:sz w:val="24"/>
          <w:szCs w:val="24"/>
        </w:rPr>
        <w:t xml:space="preserve"> </w:t>
      </w:r>
    </w:p>
    <w:p w14:paraId="3C5133A5" w14:textId="77777777" w:rsidR="0009419A" w:rsidRPr="00DA5682" w:rsidRDefault="0009419A" w:rsidP="0009419A">
      <w:pPr>
        <w:rPr>
          <w:sz w:val="24"/>
          <w:szCs w:val="24"/>
        </w:rPr>
      </w:pPr>
    </w:p>
    <w:p w14:paraId="1237037B" w14:textId="77777777" w:rsidR="0009419A" w:rsidRDefault="0009419A" w:rsidP="0009419A">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638D448C" w14:textId="77777777" w:rsidR="0009419A" w:rsidRPr="00DA5682" w:rsidRDefault="0009419A" w:rsidP="0009419A">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3D8B97E9" w14:textId="77777777" w:rsidR="0009419A" w:rsidRPr="00DA5682" w:rsidRDefault="0009419A" w:rsidP="0009419A">
      <w:pPr>
        <w:rPr>
          <w:sz w:val="24"/>
          <w:szCs w:val="24"/>
        </w:rPr>
      </w:pPr>
    </w:p>
    <w:p w14:paraId="2F4F9273" w14:textId="77777777" w:rsidR="0009419A" w:rsidRDefault="0009419A" w:rsidP="0009419A">
      <w:pPr>
        <w:rPr>
          <w:b/>
          <w:sz w:val="24"/>
          <w:szCs w:val="24"/>
        </w:rPr>
      </w:pPr>
    </w:p>
    <w:p w14:paraId="1AB20039" w14:textId="77777777" w:rsidR="0009419A" w:rsidRDefault="0009419A" w:rsidP="0009419A">
      <w:pPr>
        <w:rPr>
          <w:b/>
          <w:sz w:val="24"/>
          <w:szCs w:val="24"/>
        </w:rPr>
      </w:pPr>
    </w:p>
    <w:p w14:paraId="39BF5842" w14:textId="77777777" w:rsidR="0009419A" w:rsidRDefault="0009419A" w:rsidP="0009419A">
      <w:pPr>
        <w:rPr>
          <w:b/>
          <w:sz w:val="24"/>
          <w:szCs w:val="24"/>
        </w:rPr>
      </w:pPr>
    </w:p>
    <w:p w14:paraId="7CA9B5BD" w14:textId="77777777" w:rsidR="0009419A" w:rsidRDefault="0009419A" w:rsidP="0009419A">
      <w:pPr>
        <w:rPr>
          <w:b/>
          <w:sz w:val="24"/>
          <w:szCs w:val="24"/>
        </w:rPr>
      </w:pPr>
    </w:p>
    <w:p w14:paraId="15AE04BB" w14:textId="77777777" w:rsidR="0009419A" w:rsidRPr="00DA5682" w:rsidRDefault="0009419A" w:rsidP="0009419A">
      <w:pPr>
        <w:rPr>
          <w:b/>
          <w:sz w:val="24"/>
          <w:szCs w:val="24"/>
        </w:rPr>
      </w:pPr>
      <w:r w:rsidRPr="00DA5682">
        <w:rPr>
          <w:b/>
          <w:sz w:val="24"/>
          <w:szCs w:val="24"/>
        </w:rPr>
        <w:t xml:space="preserve">Resources </w:t>
      </w:r>
    </w:p>
    <w:p w14:paraId="4FF83128" w14:textId="77777777" w:rsidR="0009419A" w:rsidRPr="00DA5682" w:rsidRDefault="0009419A" w:rsidP="0009419A">
      <w:pPr>
        <w:rPr>
          <w:sz w:val="24"/>
          <w:szCs w:val="24"/>
        </w:rPr>
      </w:pPr>
    </w:p>
    <w:p w14:paraId="7F82A059" w14:textId="77777777" w:rsidR="0009419A" w:rsidRPr="00DA5682" w:rsidRDefault="0009419A" w:rsidP="0009419A">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514E67D9" w14:textId="77777777" w:rsidR="0009419A" w:rsidRPr="00DA5682" w:rsidRDefault="0009419A" w:rsidP="0009419A">
      <w:pPr>
        <w:rPr>
          <w:sz w:val="24"/>
          <w:szCs w:val="24"/>
        </w:rPr>
      </w:pPr>
    </w:p>
    <w:p w14:paraId="47F2D0DD" w14:textId="77777777" w:rsidR="0009419A" w:rsidRPr="00DA5682" w:rsidRDefault="0009419A" w:rsidP="0009419A">
      <w:pPr>
        <w:rPr>
          <w:sz w:val="24"/>
          <w:szCs w:val="24"/>
        </w:rPr>
      </w:pPr>
    </w:p>
    <w:p w14:paraId="494390BE" w14:textId="77777777" w:rsidR="0009419A" w:rsidRPr="00DA5682" w:rsidRDefault="0009419A" w:rsidP="0009419A">
      <w:pPr>
        <w:rPr>
          <w:b/>
          <w:sz w:val="24"/>
          <w:szCs w:val="24"/>
        </w:rPr>
      </w:pPr>
      <w:r w:rsidRPr="00DA5682">
        <w:rPr>
          <w:b/>
          <w:sz w:val="24"/>
          <w:szCs w:val="24"/>
        </w:rPr>
        <w:t xml:space="preserve">The employer’s training department agrees to: </w:t>
      </w:r>
    </w:p>
    <w:p w14:paraId="4014966D" w14:textId="77777777" w:rsidR="0009419A" w:rsidRPr="00DA5682" w:rsidRDefault="0009419A" w:rsidP="0009419A">
      <w:pPr>
        <w:rPr>
          <w:sz w:val="24"/>
          <w:szCs w:val="24"/>
        </w:rPr>
      </w:pPr>
      <w:r w:rsidRPr="00DA5682">
        <w:rPr>
          <w:sz w:val="24"/>
          <w:szCs w:val="24"/>
        </w:rPr>
        <w:t xml:space="preserve"> </w:t>
      </w:r>
    </w:p>
    <w:p w14:paraId="70DB9F6C" w14:textId="77777777" w:rsidR="0009419A" w:rsidRPr="00DA5682" w:rsidRDefault="0009419A" w:rsidP="0009419A">
      <w:pPr>
        <w:numPr>
          <w:ilvl w:val="0"/>
          <w:numId w:val="3"/>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347FEB8B" w14:textId="77777777" w:rsidR="0009419A" w:rsidRDefault="0009419A" w:rsidP="0009419A">
      <w:pPr>
        <w:numPr>
          <w:ilvl w:val="0"/>
          <w:numId w:val="3"/>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2A7C1055" w14:textId="77777777" w:rsidR="0009419A" w:rsidRPr="002A2C54" w:rsidRDefault="0009419A" w:rsidP="0009419A">
      <w:pPr>
        <w:numPr>
          <w:ilvl w:val="0"/>
          <w:numId w:val="3"/>
        </w:numPr>
        <w:overflowPunct/>
        <w:autoSpaceDE/>
        <w:autoSpaceDN/>
        <w:adjustRightInd/>
        <w:textAlignment w:val="auto"/>
        <w:rPr>
          <w:sz w:val="24"/>
          <w:szCs w:val="24"/>
        </w:rPr>
      </w:pPr>
      <w:r>
        <w:rPr>
          <w:sz w:val="24"/>
          <w:szCs w:val="24"/>
        </w:rPr>
        <w:t>pay Porth Agored partnership fees for each learner;</w:t>
      </w:r>
    </w:p>
    <w:p w14:paraId="748B68BD" w14:textId="77777777" w:rsidR="0009419A" w:rsidRPr="00DA5682" w:rsidRDefault="0009419A" w:rsidP="0009419A">
      <w:pPr>
        <w:numPr>
          <w:ilvl w:val="0"/>
          <w:numId w:val="4"/>
        </w:numPr>
        <w:overflowPunct/>
        <w:autoSpaceDE/>
        <w:autoSpaceDN/>
        <w:adjustRightInd/>
        <w:textAlignment w:val="auto"/>
        <w:rPr>
          <w:sz w:val="24"/>
          <w:szCs w:val="24"/>
        </w:rPr>
      </w:pPr>
      <w:r w:rsidRPr="00DA5682">
        <w:rPr>
          <w:sz w:val="24"/>
          <w:szCs w:val="24"/>
        </w:rPr>
        <w:t>provide additional guidance and support by:</w:t>
      </w:r>
    </w:p>
    <w:p w14:paraId="233E0F07" w14:textId="77777777" w:rsidR="0009419A" w:rsidRPr="00DA5682" w:rsidRDefault="0009419A" w:rsidP="0009419A">
      <w:pPr>
        <w:rPr>
          <w:sz w:val="24"/>
          <w:szCs w:val="24"/>
        </w:rPr>
      </w:pPr>
    </w:p>
    <w:p w14:paraId="1ED33678" w14:textId="77777777" w:rsidR="0009419A" w:rsidRPr="00DA5682" w:rsidRDefault="0009419A" w:rsidP="0009419A">
      <w:pPr>
        <w:numPr>
          <w:ilvl w:val="1"/>
          <w:numId w:val="5"/>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27DD528B" w14:textId="77777777" w:rsidR="0009419A" w:rsidRPr="00DA5682" w:rsidRDefault="0009419A" w:rsidP="0009419A">
      <w:pPr>
        <w:numPr>
          <w:ilvl w:val="1"/>
          <w:numId w:val="5"/>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70B453C4" w14:textId="77777777" w:rsidR="0009419A" w:rsidRPr="00DA5682" w:rsidRDefault="0009419A" w:rsidP="0009419A">
      <w:pPr>
        <w:numPr>
          <w:ilvl w:val="1"/>
          <w:numId w:val="5"/>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50FE8C06" w14:textId="77777777" w:rsidR="0009419A" w:rsidRPr="00DA5682" w:rsidRDefault="0009419A" w:rsidP="0009419A">
      <w:pPr>
        <w:numPr>
          <w:ilvl w:val="1"/>
          <w:numId w:val="5"/>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504EABE7" w14:textId="77777777" w:rsidR="0009419A" w:rsidRPr="00DA5682" w:rsidRDefault="0009419A" w:rsidP="0009419A">
      <w:pPr>
        <w:numPr>
          <w:ilvl w:val="1"/>
          <w:numId w:val="5"/>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525A211" w14:textId="77777777" w:rsidR="0009419A" w:rsidRPr="00DA5682" w:rsidRDefault="0009419A" w:rsidP="0009419A">
      <w:pPr>
        <w:tabs>
          <w:tab w:val="left" w:pos="360"/>
        </w:tabs>
        <w:rPr>
          <w:sz w:val="24"/>
          <w:szCs w:val="24"/>
        </w:rPr>
      </w:pPr>
    </w:p>
    <w:p w14:paraId="3FC76E9F" w14:textId="77777777" w:rsidR="0009419A" w:rsidRPr="00DA5682" w:rsidRDefault="0009419A" w:rsidP="0009419A">
      <w:pPr>
        <w:rPr>
          <w:b/>
          <w:sz w:val="24"/>
          <w:szCs w:val="24"/>
        </w:rPr>
      </w:pPr>
      <w:r w:rsidRPr="00DA5682">
        <w:rPr>
          <w:b/>
          <w:sz w:val="24"/>
          <w:szCs w:val="24"/>
        </w:rPr>
        <w:t xml:space="preserve">The learner agrees to: </w:t>
      </w:r>
    </w:p>
    <w:p w14:paraId="60EB9AC2" w14:textId="77777777" w:rsidR="0009419A" w:rsidRPr="00DA5682" w:rsidRDefault="0009419A" w:rsidP="0009419A">
      <w:pPr>
        <w:rPr>
          <w:sz w:val="24"/>
          <w:szCs w:val="24"/>
        </w:rPr>
      </w:pPr>
    </w:p>
    <w:p w14:paraId="499CEBE1" w14:textId="77777777" w:rsidR="0009419A" w:rsidRPr="00DA5682" w:rsidRDefault="0009419A" w:rsidP="0009419A">
      <w:pPr>
        <w:numPr>
          <w:ilvl w:val="0"/>
          <w:numId w:val="6"/>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2411E3B1" w14:textId="77777777" w:rsidR="0009419A" w:rsidRPr="00DA5682" w:rsidRDefault="0009419A" w:rsidP="0009419A">
      <w:pPr>
        <w:pStyle w:val="Title"/>
        <w:numPr>
          <w:ilvl w:val="0"/>
          <w:numId w:val="6"/>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5D58C5AE" w14:textId="77777777" w:rsidR="0009419A" w:rsidRPr="00DA5682" w:rsidRDefault="0009419A" w:rsidP="0009419A">
      <w:pPr>
        <w:pStyle w:val="Title"/>
        <w:numPr>
          <w:ilvl w:val="0"/>
          <w:numId w:val="6"/>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31A48FE2"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1130AB9E"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13349010" w14:textId="77777777" w:rsidR="0009419A" w:rsidRPr="00DA5682" w:rsidRDefault="0009419A" w:rsidP="0009419A">
      <w:pPr>
        <w:numPr>
          <w:ilvl w:val="0"/>
          <w:numId w:val="6"/>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2876A1C"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7FFEAC21" w14:textId="77777777" w:rsidR="0009419A" w:rsidRPr="002A2C54" w:rsidRDefault="0009419A" w:rsidP="0009419A">
      <w:pPr>
        <w:numPr>
          <w:ilvl w:val="0"/>
          <w:numId w:val="6"/>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681E66C5"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71598C46"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13674B2D"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7CBBA6A1" w14:textId="77777777" w:rsidR="0009419A" w:rsidRPr="00DA5682" w:rsidRDefault="0009419A" w:rsidP="0009419A">
      <w:pPr>
        <w:numPr>
          <w:ilvl w:val="0"/>
          <w:numId w:val="6"/>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5F471EA" w14:textId="77777777" w:rsidR="0009419A" w:rsidRPr="00DA5682" w:rsidRDefault="0009419A" w:rsidP="0009419A">
      <w:pPr>
        <w:rPr>
          <w:sz w:val="24"/>
          <w:szCs w:val="24"/>
        </w:rPr>
      </w:pPr>
    </w:p>
    <w:p w14:paraId="4DC2E890" w14:textId="77777777" w:rsidR="0009419A" w:rsidRPr="00DA5682" w:rsidRDefault="0009419A" w:rsidP="0009419A">
      <w:pPr>
        <w:rPr>
          <w:b/>
          <w:sz w:val="24"/>
          <w:szCs w:val="24"/>
        </w:rPr>
      </w:pPr>
    </w:p>
    <w:p w14:paraId="4960ABE3" w14:textId="77777777" w:rsidR="0009419A" w:rsidRPr="00DA5682" w:rsidRDefault="0009419A" w:rsidP="0009419A">
      <w:pPr>
        <w:rPr>
          <w:b/>
          <w:sz w:val="24"/>
          <w:szCs w:val="24"/>
        </w:rPr>
      </w:pPr>
    </w:p>
    <w:p w14:paraId="1CAEF98F" w14:textId="77777777" w:rsidR="0009419A" w:rsidRDefault="0009419A" w:rsidP="0009419A">
      <w:pPr>
        <w:rPr>
          <w:b/>
          <w:sz w:val="24"/>
          <w:szCs w:val="24"/>
        </w:rPr>
      </w:pPr>
      <w:r w:rsidRPr="00B436BF">
        <w:rPr>
          <w:b/>
          <w:sz w:val="24"/>
          <w:szCs w:val="24"/>
        </w:rPr>
        <w:t xml:space="preserve">Line Manager/Mentor agrees to: </w:t>
      </w:r>
    </w:p>
    <w:p w14:paraId="7FA8B178" w14:textId="77777777" w:rsidR="0009419A" w:rsidRPr="00B436BF" w:rsidRDefault="0009419A" w:rsidP="0009419A">
      <w:pPr>
        <w:rPr>
          <w:b/>
          <w:sz w:val="24"/>
          <w:szCs w:val="24"/>
        </w:rPr>
      </w:pPr>
    </w:p>
    <w:p w14:paraId="05AD5696" w14:textId="77777777" w:rsidR="0009419A" w:rsidRPr="00EE5BC3" w:rsidRDefault="0009419A" w:rsidP="0009419A">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65DF740F" w14:textId="77777777" w:rsidR="0009419A" w:rsidRPr="00DA5682" w:rsidRDefault="0009419A" w:rsidP="0009419A">
      <w:pPr>
        <w:rPr>
          <w:sz w:val="24"/>
          <w:szCs w:val="24"/>
        </w:rPr>
      </w:pPr>
    </w:p>
    <w:p w14:paraId="48744CCC" w14:textId="77777777" w:rsidR="0009419A" w:rsidRPr="00DA5682" w:rsidRDefault="0009419A" w:rsidP="0009419A">
      <w:pPr>
        <w:numPr>
          <w:ilvl w:val="0"/>
          <w:numId w:val="7"/>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30B316C9" w14:textId="77777777" w:rsidR="0009419A" w:rsidRPr="00DA5682" w:rsidRDefault="0009419A" w:rsidP="0009419A">
      <w:pPr>
        <w:numPr>
          <w:ilvl w:val="0"/>
          <w:numId w:val="7"/>
        </w:numPr>
        <w:overflowPunct/>
        <w:autoSpaceDE/>
        <w:autoSpaceDN/>
        <w:adjustRightInd/>
        <w:textAlignment w:val="auto"/>
        <w:rPr>
          <w:sz w:val="24"/>
          <w:szCs w:val="24"/>
        </w:rPr>
      </w:pPr>
      <w:r w:rsidRPr="00DA5682">
        <w:rPr>
          <w:sz w:val="24"/>
          <w:szCs w:val="24"/>
        </w:rPr>
        <w:lastRenderedPageBreak/>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617DED57" w14:textId="77777777" w:rsidR="0009419A" w:rsidRPr="00DA5682" w:rsidRDefault="0009419A" w:rsidP="0009419A">
      <w:pPr>
        <w:numPr>
          <w:ilvl w:val="0"/>
          <w:numId w:val="7"/>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37071805" w14:textId="77777777" w:rsidR="0009419A" w:rsidRPr="00DA5682" w:rsidRDefault="0009419A" w:rsidP="0009419A">
      <w:pPr>
        <w:numPr>
          <w:ilvl w:val="0"/>
          <w:numId w:val="7"/>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2631437F" w14:textId="77777777" w:rsidR="0009419A" w:rsidRPr="00DA5682" w:rsidRDefault="0009419A" w:rsidP="0009419A">
      <w:pPr>
        <w:numPr>
          <w:ilvl w:val="0"/>
          <w:numId w:val="7"/>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4AF72425" w14:textId="77777777" w:rsidR="0009419A" w:rsidRPr="00B436BF" w:rsidRDefault="0009419A" w:rsidP="0009419A">
      <w:pPr>
        <w:numPr>
          <w:ilvl w:val="0"/>
          <w:numId w:val="7"/>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06328473" w14:textId="77777777" w:rsidR="0009419A" w:rsidRPr="00B436BF" w:rsidRDefault="0009419A" w:rsidP="0009419A">
      <w:pPr>
        <w:numPr>
          <w:ilvl w:val="0"/>
          <w:numId w:val="7"/>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5B0FDD8F" w14:textId="77777777" w:rsidR="0009419A" w:rsidRDefault="0009419A" w:rsidP="0009419A">
      <w:pPr>
        <w:rPr>
          <w:b/>
          <w:sz w:val="24"/>
          <w:szCs w:val="24"/>
        </w:rPr>
      </w:pPr>
    </w:p>
    <w:p w14:paraId="0AB3901E" w14:textId="77777777" w:rsidR="0009419A" w:rsidRPr="00DA5682" w:rsidRDefault="0009419A" w:rsidP="0009419A">
      <w:pPr>
        <w:rPr>
          <w:b/>
          <w:sz w:val="24"/>
          <w:szCs w:val="24"/>
        </w:rPr>
      </w:pPr>
      <w:r w:rsidRPr="00DA5682">
        <w:rPr>
          <w:b/>
          <w:sz w:val="24"/>
          <w:szCs w:val="24"/>
        </w:rPr>
        <w:t>Completion and submission of portfolio</w:t>
      </w:r>
    </w:p>
    <w:p w14:paraId="25AC8838" w14:textId="77777777" w:rsidR="0009419A" w:rsidRPr="00DA5682" w:rsidRDefault="0009419A" w:rsidP="0009419A">
      <w:pPr>
        <w:rPr>
          <w:b/>
          <w:sz w:val="24"/>
          <w:szCs w:val="24"/>
        </w:rPr>
      </w:pPr>
    </w:p>
    <w:p w14:paraId="66F2A475" w14:textId="77777777" w:rsidR="0009419A" w:rsidRPr="00DA5682" w:rsidRDefault="0009419A" w:rsidP="0009419A">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059C0DB9" w14:textId="77777777" w:rsidR="0009419A" w:rsidRPr="00DA5682" w:rsidRDefault="0009419A" w:rsidP="0009419A">
      <w:pPr>
        <w:rPr>
          <w:sz w:val="24"/>
          <w:szCs w:val="24"/>
        </w:rPr>
      </w:pPr>
    </w:p>
    <w:p w14:paraId="4EC7374A" w14:textId="77777777" w:rsidR="0009419A" w:rsidRPr="00DA5682" w:rsidRDefault="0009419A" w:rsidP="0009419A">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4BA0FDDB" w14:textId="77777777" w:rsidR="0009419A" w:rsidRPr="00DA5682" w:rsidRDefault="0009419A" w:rsidP="0009419A">
      <w:pPr>
        <w:ind w:right="72"/>
        <w:rPr>
          <w:sz w:val="24"/>
          <w:szCs w:val="24"/>
        </w:rPr>
      </w:pPr>
    </w:p>
    <w:p w14:paraId="7A378A94" w14:textId="77777777" w:rsidR="0009419A" w:rsidRPr="00DA5682" w:rsidRDefault="0009419A" w:rsidP="0009419A">
      <w:pPr>
        <w:rPr>
          <w:sz w:val="24"/>
          <w:szCs w:val="24"/>
        </w:rPr>
      </w:pPr>
      <w:r w:rsidRPr="00DA5682">
        <w:rPr>
          <w:b/>
          <w:sz w:val="24"/>
          <w:szCs w:val="24"/>
        </w:rPr>
        <w:t>Pressure of work is not regarded as a reason for non-attendance at any Consolidation Workshop</w:t>
      </w:r>
      <w:r w:rsidRPr="00DA5682">
        <w:rPr>
          <w:sz w:val="24"/>
          <w:szCs w:val="24"/>
        </w:rPr>
        <w:t>.</w:t>
      </w:r>
    </w:p>
    <w:p w14:paraId="3FCC4FAB" w14:textId="77777777" w:rsidR="0009419A" w:rsidRPr="00DA5682" w:rsidRDefault="0009419A" w:rsidP="0009419A">
      <w:pPr>
        <w:rPr>
          <w:sz w:val="24"/>
          <w:szCs w:val="24"/>
        </w:rPr>
      </w:pPr>
    </w:p>
    <w:p w14:paraId="1C192F5C" w14:textId="77777777" w:rsidR="0009419A" w:rsidRPr="00DA5682" w:rsidRDefault="0009419A" w:rsidP="0009419A">
      <w:pPr>
        <w:rPr>
          <w:sz w:val="24"/>
          <w:szCs w:val="24"/>
        </w:rPr>
      </w:pPr>
      <w:r w:rsidRPr="00DA5682">
        <w:rPr>
          <w:sz w:val="24"/>
          <w:szCs w:val="24"/>
        </w:rPr>
        <w:t>I understand and accept the terms and conditions of this learning agreement as stated above.</w:t>
      </w:r>
    </w:p>
    <w:p w14:paraId="0D3AA6E7" w14:textId="77777777" w:rsidR="0009419A" w:rsidRPr="00DA5682" w:rsidRDefault="0009419A" w:rsidP="0009419A">
      <w:pPr>
        <w:rPr>
          <w:sz w:val="24"/>
          <w:szCs w:val="24"/>
        </w:rPr>
      </w:pPr>
    </w:p>
    <w:p w14:paraId="1E21B487" w14:textId="77777777" w:rsidR="0009419A" w:rsidRPr="00DA5682" w:rsidRDefault="0009419A" w:rsidP="0009419A">
      <w:pPr>
        <w:rPr>
          <w:sz w:val="24"/>
          <w:szCs w:val="24"/>
        </w:rPr>
      </w:pPr>
      <w:r w:rsidRPr="00DA5682">
        <w:rPr>
          <w:sz w:val="24"/>
          <w:szCs w:val="24"/>
        </w:rPr>
        <w:t>Signed:………………</w:t>
      </w:r>
      <w:r w:rsidRPr="004B1786">
        <w:rPr>
          <w:sz w:val="24"/>
          <w:szCs w:val="24"/>
        </w:rPr>
        <w:t xml:space="preserve"> </w:t>
      </w:r>
      <w:r w:rsidRPr="004B1786">
        <w:rPr>
          <w:noProof/>
          <w:sz w:val="24"/>
          <w:szCs w:val="24"/>
        </w:rPr>
        <w:drawing>
          <wp:inline distT="0" distB="0" distL="0" distR="0" wp14:anchorId="672A40CA" wp14:editId="5B047C11">
            <wp:extent cx="1740535" cy="151869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29073" t="7114" r="43721" b="76104"/>
                    <a:stretch/>
                  </pic:blipFill>
                  <pic:spPr bwMode="auto">
                    <a:xfrm>
                      <a:off x="0" y="0"/>
                      <a:ext cx="1741394" cy="1519449"/>
                    </a:xfrm>
                    <a:prstGeom prst="rect">
                      <a:avLst/>
                    </a:prstGeom>
                    <a:noFill/>
                    <a:ln>
                      <a:noFill/>
                    </a:ln>
                    <a:extLst>
                      <a:ext uri="{53640926-AAD7-44D8-BBD7-CCE9431645EC}">
                        <a14:shadowObscured xmlns:a14="http://schemas.microsoft.com/office/drawing/2010/main"/>
                      </a:ext>
                    </a:extLst>
                  </pic:spPr>
                </pic:pic>
              </a:graphicData>
            </a:graphic>
          </wp:inline>
        </w:drawing>
      </w:r>
      <w:r w:rsidRPr="00DA5682">
        <w:rPr>
          <w:sz w:val="24"/>
          <w:szCs w:val="24"/>
        </w:rPr>
        <w:t>……….. Print Name:………</w:t>
      </w:r>
      <w:r>
        <w:rPr>
          <w:sz w:val="24"/>
          <w:szCs w:val="24"/>
        </w:rPr>
        <w:t xml:space="preserve">Chey Collins </w:t>
      </w:r>
      <w:r w:rsidRPr="00DA5682">
        <w:rPr>
          <w:sz w:val="24"/>
          <w:szCs w:val="24"/>
        </w:rPr>
        <w:t xml:space="preserve">………………… Date:… </w:t>
      </w:r>
    </w:p>
    <w:p w14:paraId="0E1752E6" w14:textId="77777777" w:rsidR="0009419A" w:rsidRPr="00DA5682" w:rsidRDefault="0009419A" w:rsidP="0009419A">
      <w:pPr>
        <w:rPr>
          <w:sz w:val="24"/>
          <w:szCs w:val="24"/>
        </w:rPr>
      </w:pPr>
      <w:r w:rsidRPr="00DA5682">
        <w:rPr>
          <w:sz w:val="24"/>
          <w:szCs w:val="24"/>
        </w:rPr>
        <w:t>(Learner)</w:t>
      </w:r>
    </w:p>
    <w:p w14:paraId="2FD3E958" w14:textId="77777777" w:rsidR="0009419A" w:rsidRPr="00DA5682" w:rsidRDefault="0009419A" w:rsidP="0009419A">
      <w:pPr>
        <w:rPr>
          <w:sz w:val="24"/>
          <w:szCs w:val="24"/>
        </w:rPr>
      </w:pPr>
    </w:p>
    <w:p w14:paraId="6FAB99C0" w14:textId="77777777" w:rsidR="0009419A" w:rsidRPr="00DA5682" w:rsidRDefault="0009419A" w:rsidP="0009419A">
      <w:pPr>
        <w:rPr>
          <w:sz w:val="24"/>
          <w:szCs w:val="24"/>
        </w:rPr>
      </w:pPr>
      <w:r w:rsidRPr="00DA5682">
        <w:rPr>
          <w:sz w:val="24"/>
          <w:szCs w:val="24"/>
        </w:rPr>
        <w:t>Signed</w:t>
      </w:r>
      <w:r w:rsidRPr="0087624F">
        <w:rPr>
          <w:noProof/>
          <w:sz w:val="24"/>
          <w:szCs w:val="24"/>
        </w:rPr>
        <w:drawing>
          <wp:inline distT="0" distB="0" distL="0" distR="0" wp14:anchorId="56188D96" wp14:editId="06FCA589">
            <wp:extent cx="1854200" cy="646627"/>
            <wp:effectExtent l="0" t="0" r="0" b="1270"/>
            <wp:docPr id="4" name="Picture 4"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astore\sshs$\ss1490\My Documents\Electronic Signatur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85620" cy="657584"/>
                    </a:xfrm>
                    <a:prstGeom prst="rect">
                      <a:avLst/>
                    </a:prstGeom>
                    <a:noFill/>
                    <a:ln>
                      <a:noFill/>
                    </a:ln>
                  </pic:spPr>
                </pic:pic>
              </a:graphicData>
            </a:graphic>
          </wp:inline>
        </w:drawing>
      </w:r>
      <w:r w:rsidRPr="00DA5682">
        <w:rPr>
          <w:sz w:val="24"/>
          <w:szCs w:val="24"/>
        </w:rPr>
        <w:t>Print Name:………</w:t>
      </w:r>
      <w:r>
        <w:rPr>
          <w:sz w:val="24"/>
          <w:szCs w:val="24"/>
        </w:rPr>
        <w:t xml:space="preserve">Richard Evans </w:t>
      </w:r>
      <w:r w:rsidRPr="00DA5682">
        <w:rPr>
          <w:sz w:val="24"/>
          <w:szCs w:val="24"/>
        </w:rPr>
        <w:t xml:space="preserve">………………….Date:………. </w:t>
      </w:r>
    </w:p>
    <w:p w14:paraId="25365137" w14:textId="77777777" w:rsidR="0009419A" w:rsidRPr="00DA5682" w:rsidRDefault="0009419A" w:rsidP="0009419A">
      <w:pPr>
        <w:rPr>
          <w:sz w:val="24"/>
          <w:szCs w:val="24"/>
        </w:rPr>
      </w:pPr>
      <w:r w:rsidRPr="00DA5682">
        <w:rPr>
          <w:sz w:val="24"/>
          <w:szCs w:val="24"/>
        </w:rPr>
        <w:t>(Line Manager/Mentor)</w:t>
      </w:r>
    </w:p>
    <w:p w14:paraId="2FD66533" w14:textId="77777777" w:rsidR="0009419A" w:rsidRPr="00DA5682" w:rsidRDefault="0009419A" w:rsidP="0009419A">
      <w:pPr>
        <w:rPr>
          <w:sz w:val="24"/>
          <w:szCs w:val="24"/>
        </w:rPr>
      </w:pPr>
    </w:p>
    <w:p w14:paraId="4EF53489" w14:textId="77777777" w:rsidR="0009419A" w:rsidRPr="00DA5682" w:rsidRDefault="0009419A" w:rsidP="0009419A">
      <w:pPr>
        <w:rPr>
          <w:sz w:val="24"/>
          <w:szCs w:val="24"/>
        </w:rPr>
      </w:pPr>
      <w:r w:rsidRPr="00DA5682">
        <w:rPr>
          <w:sz w:val="24"/>
          <w:szCs w:val="24"/>
        </w:rPr>
        <w:t>Signed</w:t>
      </w:r>
      <w:r w:rsidRPr="0087624F">
        <w:rPr>
          <w:noProof/>
          <w:sz w:val="24"/>
          <w:szCs w:val="24"/>
        </w:rPr>
        <w:drawing>
          <wp:inline distT="0" distB="0" distL="0" distR="0" wp14:anchorId="25673DC8" wp14:editId="04B9E04D">
            <wp:extent cx="1854200" cy="646627"/>
            <wp:effectExtent l="0" t="0" r="0" b="1270"/>
            <wp:docPr id="5" name="Picture 5"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astore\sshs$\ss1490\My Documents\Electronic Signatur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85620" cy="657584"/>
                    </a:xfrm>
                    <a:prstGeom prst="rect">
                      <a:avLst/>
                    </a:prstGeom>
                    <a:noFill/>
                    <a:ln>
                      <a:noFill/>
                    </a:ln>
                  </pic:spPr>
                </pic:pic>
              </a:graphicData>
            </a:graphic>
          </wp:inline>
        </w:drawing>
      </w:r>
      <w:r w:rsidRPr="00DA5682">
        <w:rPr>
          <w:sz w:val="24"/>
          <w:szCs w:val="24"/>
        </w:rPr>
        <w:t>Print Name:…………</w:t>
      </w:r>
      <w:r>
        <w:rPr>
          <w:sz w:val="24"/>
          <w:szCs w:val="24"/>
        </w:rPr>
        <w:t xml:space="preserve">Richard Evans </w:t>
      </w:r>
      <w:r w:rsidRPr="00DA5682">
        <w:rPr>
          <w:sz w:val="24"/>
          <w:szCs w:val="24"/>
        </w:rPr>
        <w:t>……………….Date:……….</w:t>
      </w:r>
    </w:p>
    <w:p w14:paraId="2FED51E6" w14:textId="77777777" w:rsidR="0009419A" w:rsidRPr="00DA5682" w:rsidRDefault="0009419A" w:rsidP="0009419A">
      <w:pPr>
        <w:rPr>
          <w:sz w:val="24"/>
          <w:szCs w:val="24"/>
        </w:rPr>
      </w:pPr>
      <w:r w:rsidRPr="00DA5682">
        <w:rPr>
          <w:sz w:val="24"/>
          <w:szCs w:val="24"/>
        </w:rPr>
        <w:lastRenderedPageBreak/>
        <w:t>(Mentor, if different to above)</w:t>
      </w:r>
    </w:p>
    <w:p w14:paraId="3E6BAE22" w14:textId="77777777" w:rsidR="0009419A" w:rsidRPr="00DA5682" w:rsidRDefault="0009419A" w:rsidP="0009419A">
      <w:pPr>
        <w:rPr>
          <w:sz w:val="24"/>
          <w:szCs w:val="24"/>
        </w:rPr>
      </w:pPr>
    </w:p>
    <w:p w14:paraId="4404366D" w14:textId="77777777" w:rsidR="0009419A" w:rsidRPr="00DA5682" w:rsidRDefault="0009419A" w:rsidP="0009419A">
      <w:pPr>
        <w:rPr>
          <w:sz w:val="24"/>
          <w:szCs w:val="24"/>
        </w:rPr>
      </w:pPr>
    </w:p>
    <w:p w14:paraId="70A8D8E6" w14:textId="77777777" w:rsidR="0009419A" w:rsidRPr="00DA5682" w:rsidRDefault="0009419A" w:rsidP="0009419A">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1895DF93" w14:textId="77777777" w:rsidR="0009419A" w:rsidRPr="00BE10C2" w:rsidRDefault="0009419A" w:rsidP="0009419A">
      <w:pPr>
        <w:overflowPunct/>
        <w:autoSpaceDE/>
        <w:autoSpaceDN/>
        <w:adjustRightInd/>
        <w:textAlignment w:val="auto"/>
        <w:rPr>
          <w:color w:val="auto"/>
          <w:sz w:val="24"/>
          <w:szCs w:val="24"/>
        </w:rPr>
      </w:pPr>
    </w:p>
    <w:p w14:paraId="61EE698E" w14:textId="77777777" w:rsidR="0009419A" w:rsidRDefault="0009419A"/>
    <w:sectPr w:rsidR="0009419A" w:rsidSect="001030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19168939">
    <w:abstractNumId w:val="4"/>
  </w:num>
  <w:num w:numId="2" w16cid:durableId="101076373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8113703">
    <w:abstractNumId w:val="2"/>
  </w:num>
  <w:num w:numId="4" w16cid:durableId="2027977323">
    <w:abstractNumId w:val="7"/>
  </w:num>
  <w:num w:numId="5" w16cid:durableId="3065155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1755950">
    <w:abstractNumId w:val="1"/>
  </w:num>
  <w:num w:numId="7" w16cid:durableId="19744903">
    <w:abstractNumId w:val="6"/>
  </w:num>
  <w:num w:numId="8" w16cid:durableId="5124943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034"/>
    <w:rsid w:val="000231E8"/>
    <w:rsid w:val="00077273"/>
    <w:rsid w:val="0009419A"/>
    <w:rsid w:val="000A55FE"/>
    <w:rsid w:val="000B7D83"/>
    <w:rsid w:val="000C3D55"/>
    <w:rsid w:val="000D015E"/>
    <w:rsid w:val="000D620A"/>
    <w:rsid w:val="000E3A5A"/>
    <w:rsid w:val="00103034"/>
    <w:rsid w:val="00150899"/>
    <w:rsid w:val="0016136A"/>
    <w:rsid w:val="00171940"/>
    <w:rsid w:val="001744D3"/>
    <w:rsid w:val="0018181C"/>
    <w:rsid w:val="0019148E"/>
    <w:rsid w:val="001C107F"/>
    <w:rsid w:val="001C7EC4"/>
    <w:rsid w:val="001E345B"/>
    <w:rsid w:val="001F2FB0"/>
    <w:rsid w:val="001F4A68"/>
    <w:rsid w:val="00216D30"/>
    <w:rsid w:val="002227CD"/>
    <w:rsid w:val="002266F3"/>
    <w:rsid w:val="00231D93"/>
    <w:rsid w:val="0023734B"/>
    <w:rsid w:val="002420B2"/>
    <w:rsid w:val="00260A53"/>
    <w:rsid w:val="002A73D3"/>
    <w:rsid w:val="002F074E"/>
    <w:rsid w:val="002F10C7"/>
    <w:rsid w:val="002F5BF6"/>
    <w:rsid w:val="00327704"/>
    <w:rsid w:val="00376FA9"/>
    <w:rsid w:val="00382898"/>
    <w:rsid w:val="003A2345"/>
    <w:rsid w:val="003B084A"/>
    <w:rsid w:val="003C5EF0"/>
    <w:rsid w:val="0041166C"/>
    <w:rsid w:val="00446A25"/>
    <w:rsid w:val="0046365A"/>
    <w:rsid w:val="00464039"/>
    <w:rsid w:val="004850A6"/>
    <w:rsid w:val="0048641B"/>
    <w:rsid w:val="004A295B"/>
    <w:rsid w:val="004C099E"/>
    <w:rsid w:val="004C44CE"/>
    <w:rsid w:val="004E2F97"/>
    <w:rsid w:val="004E6A64"/>
    <w:rsid w:val="0050265F"/>
    <w:rsid w:val="00505B86"/>
    <w:rsid w:val="00521061"/>
    <w:rsid w:val="00530901"/>
    <w:rsid w:val="00541D7A"/>
    <w:rsid w:val="00542EC8"/>
    <w:rsid w:val="00545E4D"/>
    <w:rsid w:val="00553611"/>
    <w:rsid w:val="00562F9A"/>
    <w:rsid w:val="005D24D5"/>
    <w:rsid w:val="005D650F"/>
    <w:rsid w:val="005D6897"/>
    <w:rsid w:val="005E13F4"/>
    <w:rsid w:val="005E1955"/>
    <w:rsid w:val="005F41DB"/>
    <w:rsid w:val="006032F2"/>
    <w:rsid w:val="006124DD"/>
    <w:rsid w:val="00612FD5"/>
    <w:rsid w:val="00665FD8"/>
    <w:rsid w:val="00674F20"/>
    <w:rsid w:val="00690401"/>
    <w:rsid w:val="006B2744"/>
    <w:rsid w:val="006C58E0"/>
    <w:rsid w:val="006E6E58"/>
    <w:rsid w:val="007376EC"/>
    <w:rsid w:val="007714C2"/>
    <w:rsid w:val="00786509"/>
    <w:rsid w:val="00794BA6"/>
    <w:rsid w:val="00796FEA"/>
    <w:rsid w:val="007A13CB"/>
    <w:rsid w:val="007A47CF"/>
    <w:rsid w:val="007A66A5"/>
    <w:rsid w:val="007B6280"/>
    <w:rsid w:val="007D4047"/>
    <w:rsid w:val="007D5F43"/>
    <w:rsid w:val="007D60D7"/>
    <w:rsid w:val="00806EF7"/>
    <w:rsid w:val="0081086D"/>
    <w:rsid w:val="0083109A"/>
    <w:rsid w:val="00852489"/>
    <w:rsid w:val="00855028"/>
    <w:rsid w:val="00870052"/>
    <w:rsid w:val="008713E4"/>
    <w:rsid w:val="008A7AA9"/>
    <w:rsid w:val="008D4494"/>
    <w:rsid w:val="008E027B"/>
    <w:rsid w:val="008F0A82"/>
    <w:rsid w:val="009147B1"/>
    <w:rsid w:val="0093613E"/>
    <w:rsid w:val="00956058"/>
    <w:rsid w:val="0096447A"/>
    <w:rsid w:val="0099088E"/>
    <w:rsid w:val="009D2181"/>
    <w:rsid w:val="009E423B"/>
    <w:rsid w:val="009E56AD"/>
    <w:rsid w:val="00A12B60"/>
    <w:rsid w:val="00A404BF"/>
    <w:rsid w:val="00A56652"/>
    <w:rsid w:val="00A64F4B"/>
    <w:rsid w:val="00A84FFF"/>
    <w:rsid w:val="00AA6FB8"/>
    <w:rsid w:val="00AD10B5"/>
    <w:rsid w:val="00AE4858"/>
    <w:rsid w:val="00B2072A"/>
    <w:rsid w:val="00B4025B"/>
    <w:rsid w:val="00B57F2B"/>
    <w:rsid w:val="00B6372E"/>
    <w:rsid w:val="00BA447D"/>
    <w:rsid w:val="00BB7825"/>
    <w:rsid w:val="00BC103E"/>
    <w:rsid w:val="00BD1A61"/>
    <w:rsid w:val="00BD5D80"/>
    <w:rsid w:val="00BE2FCE"/>
    <w:rsid w:val="00BF7C5F"/>
    <w:rsid w:val="00C17195"/>
    <w:rsid w:val="00C51AF4"/>
    <w:rsid w:val="00C53DF1"/>
    <w:rsid w:val="00C678E4"/>
    <w:rsid w:val="00C756C5"/>
    <w:rsid w:val="00C83C6B"/>
    <w:rsid w:val="00C95162"/>
    <w:rsid w:val="00CA14DC"/>
    <w:rsid w:val="00CD5C02"/>
    <w:rsid w:val="00CF157D"/>
    <w:rsid w:val="00D1335A"/>
    <w:rsid w:val="00D155A6"/>
    <w:rsid w:val="00D24EBE"/>
    <w:rsid w:val="00D43C0F"/>
    <w:rsid w:val="00D62ABF"/>
    <w:rsid w:val="00D92F8D"/>
    <w:rsid w:val="00DA0A16"/>
    <w:rsid w:val="00DB6563"/>
    <w:rsid w:val="00DC1B6C"/>
    <w:rsid w:val="00DD0135"/>
    <w:rsid w:val="00E17268"/>
    <w:rsid w:val="00E36E08"/>
    <w:rsid w:val="00E6381F"/>
    <w:rsid w:val="00E71B35"/>
    <w:rsid w:val="00EA2CBA"/>
    <w:rsid w:val="00EC57AC"/>
    <w:rsid w:val="00F05A0C"/>
    <w:rsid w:val="00F22D27"/>
    <w:rsid w:val="00F3738B"/>
    <w:rsid w:val="00F54807"/>
    <w:rsid w:val="00F56717"/>
    <w:rsid w:val="00F6742D"/>
    <w:rsid w:val="00FE6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BB8FE"/>
  <w15:docId w15:val="{8D211E5C-C9EF-484C-B46F-4B218B1F2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03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41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9419A"/>
    <w:rPr>
      <w:color w:val="0000FF"/>
      <w:u w:val="single"/>
    </w:rPr>
  </w:style>
  <w:style w:type="paragraph" w:styleId="Title">
    <w:name w:val="Title"/>
    <w:basedOn w:val="Normal"/>
    <w:link w:val="TitleChar"/>
    <w:qFormat/>
    <w:rsid w:val="0009419A"/>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09419A"/>
    <w:rPr>
      <w:rFonts w:ascii="Arial" w:eastAsia="Times New Roman" w:hAnsi="Arial" w:cs="Times New Roman"/>
      <w:b/>
      <w:sz w:val="24"/>
      <w:szCs w:val="20"/>
      <w:lang w:eastAsia="en-GB"/>
    </w:rPr>
  </w:style>
  <w:style w:type="paragraph" w:styleId="NormalWeb">
    <w:name w:val="Normal (Web)"/>
    <w:basedOn w:val="Normal"/>
    <w:uiPriority w:val="99"/>
    <w:unhideWhenUsed/>
    <w:rsid w:val="0009419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cie.org.uk/safeguarding/adults/introduction/six-principles"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legislation.gov.uk/anaw/2014/4/contents" TargetMode="Externa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asw.co.uk/system/files/resources/basw_12856-8_0.pdf" TargetMode="External"/><Relationship Id="rId11" Type="http://schemas.openxmlformats.org/officeDocument/2006/relationships/hyperlink" Target="https://www.legislation.gov.uk/anaw/2014/4/contents" TargetMode="External"/><Relationship Id="rId5" Type="http://schemas.openxmlformats.org/officeDocument/2006/relationships/image" Target="media/image1.png"/><Relationship Id="rId15" Type="http://schemas.openxmlformats.org/officeDocument/2006/relationships/image" Target="media/image5.jpeg"/><Relationship Id="rId10" Type="http://schemas.openxmlformats.org/officeDocument/2006/relationships/hyperlink" Target="https://www.legislation.gov.uk/ukpga/2005/9/contents" TargetMode="External"/><Relationship Id="rId4" Type="http://schemas.openxmlformats.org/officeDocument/2006/relationships/webSettings" Target="webSettings.xml"/><Relationship Id="rId9" Type="http://schemas.openxmlformats.org/officeDocument/2006/relationships/hyperlink" Target="https://socialcare.wales/resources-guidance/information-and-learning-hub/sswbact/overview"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22</Pages>
  <Words>6026</Words>
  <Characters>34350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 Collins</dc:creator>
  <cp:keywords/>
  <dc:description/>
  <cp:lastModifiedBy>Chey Collins</cp:lastModifiedBy>
  <cp:revision>14</cp:revision>
  <dcterms:created xsi:type="dcterms:W3CDTF">2024-02-14T19:38:00Z</dcterms:created>
  <dcterms:modified xsi:type="dcterms:W3CDTF">2024-02-15T11:01:00Z</dcterms:modified>
</cp:coreProperties>
</file>