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1C58F6" w14:textId="59C7D874" w:rsidR="00FA1DA7" w:rsidRDefault="00AA4988" w:rsidP="00D63C55">
      <w:pPr>
        <w:spacing w:line="480" w:lineRule="auto"/>
        <w:jc w:val="center"/>
        <w:rPr>
          <w:rFonts w:ascii="Arial" w:hAnsi="Arial" w:cs="Arial"/>
          <w:sz w:val="36"/>
          <w:szCs w:val="24"/>
          <w:u w:val="single"/>
        </w:rPr>
      </w:pPr>
      <w:r>
        <w:rPr>
          <w:noProof/>
        </w:rPr>
        <w:drawing>
          <wp:anchor distT="0" distB="0" distL="114300" distR="114300" simplePos="0" relativeHeight="251658240" behindDoc="0" locked="0" layoutInCell="1" allowOverlap="1" wp14:anchorId="62C7B327" wp14:editId="2DB70619">
            <wp:simplePos x="0" y="0"/>
            <wp:positionH relativeFrom="column">
              <wp:posOffset>3793626</wp:posOffset>
            </wp:positionH>
            <wp:positionV relativeFrom="paragraph">
              <wp:posOffset>-846387</wp:posOffset>
            </wp:positionV>
            <wp:extent cx="2776960" cy="1110395"/>
            <wp:effectExtent l="0" t="0" r="4445" b="0"/>
            <wp:wrapNone/>
            <wp:docPr id="3" name="Picture 3"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 Trinity Saint Davi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09729" cy="112349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B22646" w14:textId="77777777" w:rsidR="00FA1DA7" w:rsidRDefault="00FA1DA7" w:rsidP="00DA02BA">
      <w:pPr>
        <w:spacing w:line="480" w:lineRule="auto"/>
        <w:rPr>
          <w:rFonts w:ascii="Arial" w:hAnsi="Arial" w:cs="Arial"/>
          <w:sz w:val="36"/>
          <w:szCs w:val="24"/>
          <w:u w:val="single"/>
        </w:rPr>
      </w:pPr>
    </w:p>
    <w:p w14:paraId="07BAC429" w14:textId="77777777" w:rsidR="00FA1DA7" w:rsidRDefault="00FA1DA7" w:rsidP="00D63C55">
      <w:pPr>
        <w:spacing w:line="480" w:lineRule="auto"/>
        <w:jc w:val="center"/>
        <w:rPr>
          <w:rFonts w:ascii="Arial" w:hAnsi="Arial" w:cs="Arial"/>
          <w:sz w:val="36"/>
          <w:szCs w:val="24"/>
          <w:u w:val="single"/>
        </w:rPr>
      </w:pPr>
    </w:p>
    <w:p w14:paraId="3BD999D3" w14:textId="5288529B" w:rsidR="00D63C55" w:rsidRDefault="007E1BD8" w:rsidP="00D63C55">
      <w:pPr>
        <w:spacing w:line="480" w:lineRule="auto"/>
        <w:jc w:val="center"/>
        <w:rPr>
          <w:rFonts w:ascii="Arial" w:hAnsi="Arial" w:cs="Arial"/>
          <w:sz w:val="36"/>
          <w:szCs w:val="24"/>
          <w:u w:val="single"/>
        </w:rPr>
      </w:pPr>
      <w:r w:rsidRPr="00FA1DA7">
        <w:rPr>
          <w:rFonts w:ascii="Arial" w:hAnsi="Arial" w:cs="Arial"/>
          <w:sz w:val="36"/>
          <w:szCs w:val="24"/>
          <w:u w:val="single"/>
        </w:rPr>
        <w:t xml:space="preserve">Critically Discuss </w:t>
      </w:r>
      <w:r w:rsidR="005F6D20" w:rsidRPr="00FA1DA7">
        <w:rPr>
          <w:rFonts w:ascii="Arial" w:hAnsi="Arial" w:cs="Arial"/>
          <w:sz w:val="36"/>
          <w:szCs w:val="24"/>
          <w:u w:val="single"/>
        </w:rPr>
        <w:t>How a Case Study is Used to Explore a Therapeutic Approach</w:t>
      </w:r>
      <w:r w:rsidR="00414334">
        <w:rPr>
          <w:rFonts w:ascii="Arial" w:hAnsi="Arial" w:cs="Arial"/>
          <w:sz w:val="36"/>
          <w:szCs w:val="24"/>
          <w:u w:val="single"/>
        </w:rPr>
        <w:t xml:space="preserve"> </w:t>
      </w:r>
      <w:r w:rsidR="00CB2A2B">
        <w:rPr>
          <w:rFonts w:ascii="Arial" w:hAnsi="Arial" w:cs="Arial"/>
          <w:sz w:val="36"/>
          <w:szCs w:val="24"/>
          <w:u w:val="single"/>
        </w:rPr>
        <w:t>–</w:t>
      </w:r>
      <w:r w:rsidR="00414334">
        <w:rPr>
          <w:rFonts w:ascii="Arial" w:hAnsi="Arial" w:cs="Arial"/>
          <w:sz w:val="36"/>
          <w:szCs w:val="24"/>
          <w:u w:val="single"/>
        </w:rPr>
        <w:t xml:space="preserve"> Mindfulness</w:t>
      </w:r>
      <w:r w:rsidR="00CB2A2B">
        <w:rPr>
          <w:rFonts w:ascii="Arial" w:hAnsi="Arial" w:cs="Arial"/>
          <w:sz w:val="36"/>
          <w:szCs w:val="24"/>
          <w:u w:val="single"/>
        </w:rPr>
        <w:t>-Based Cognitive Therapy</w:t>
      </w:r>
    </w:p>
    <w:p w14:paraId="6CFA308B" w14:textId="77777777" w:rsidR="00FD5887" w:rsidRDefault="00FD5887" w:rsidP="00D37B46">
      <w:pPr>
        <w:spacing w:line="480" w:lineRule="auto"/>
        <w:rPr>
          <w:rFonts w:ascii="Arial" w:hAnsi="Arial" w:cs="Arial"/>
          <w:sz w:val="36"/>
          <w:szCs w:val="24"/>
          <w:u w:val="single"/>
        </w:rPr>
      </w:pPr>
    </w:p>
    <w:p w14:paraId="38C6EDDF" w14:textId="6F31FF84" w:rsidR="00DA02BA" w:rsidRPr="00B57FE7" w:rsidRDefault="00DA02BA" w:rsidP="00F268F6">
      <w:pPr>
        <w:spacing w:line="480" w:lineRule="auto"/>
        <w:rPr>
          <w:rFonts w:ascii="Arial" w:hAnsi="Arial" w:cs="Arial"/>
          <w:i/>
          <w:sz w:val="24"/>
          <w:szCs w:val="24"/>
        </w:rPr>
      </w:pPr>
      <w:r w:rsidRPr="00B57FE7">
        <w:rPr>
          <w:rFonts w:ascii="Arial" w:hAnsi="Arial" w:cs="Arial"/>
          <w:i/>
          <w:sz w:val="24"/>
          <w:szCs w:val="24"/>
        </w:rPr>
        <w:t>Sasha is a 37-year-old mother of two teenage boys. She has worked hard throughout her life and is now working in upper-management in a well-paid role. Despite working for the same company for over 10 years she has found herself constantly worrying about unemployment and being unable to support her children.</w:t>
      </w:r>
    </w:p>
    <w:p w14:paraId="13F393D6" w14:textId="4D61B76F" w:rsidR="00DA02BA" w:rsidRPr="00B57FE7" w:rsidRDefault="00DA02BA" w:rsidP="00F268F6">
      <w:pPr>
        <w:spacing w:line="480" w:lineRule="auto"/>
        <w:rPr>
          <w:rFonts w:ascii="Arial" w:hAnsi="Arial" w:cs="Arial"/>
          <w:i/>
          <w:sz w:val="24"/>
          <w:szCs w:val="24"/>
        </w:rPr>
      </w:pPr>
      <w:r w:rsidRPr="00B57FE7">
        <w:rPr>
          <w:rFonts w:ascii="Arial" w:hAnsi="Arial" w:cs="Arial"/>
          <w:i/>
          <w:sz w:val="24"/>
          <w:szCs w:val="24"/>
        </w:rPr>
        <w:t>Sasha has found herself feeling restless and unable to sleep. She gets irritated easily and often paces in her office. When she goes to bed at night, she finds that she cannot stop worrying and catastrophizing about the future, worrying about a loss of income and potential homelessness. She has self-referred.</w:t>
      </w:r>
    </w:p>
    <w:p w14:paraId="344FB625" w14:textId="77777777" w:rsidR="00FA1DA7" w:rsidRDefault="00473E38" w:rsidP="00D63C55">
      <w:pPr>
        <w:spacing w:line="480" w:lineRule="auto"/>
        <w:rPr>
          <w:rFonts w:ascii="Arial" w:hAnsi="Arial" w:cs="Arial"/>
          <w:sz w:val="24"/>
          <w:szCs w:val="24"/>
        </w:rPr>
      </w:pPr>
      <w:r>
        <w:rPr>
          <w:rFonts w:ascii="Arial" w:hAnsi="Arial" w:cs="Arial"/>
          <w:sz w:val="24"/>
          <w:szCs w:val="24"/>
        </w:rPr>
        <w:tab/>
      </w:r>
    </w:p>
    <w:p w14:paraId="5E93570A" w14:textId="77777777" w:rsidR="00FA1DA7" w:rsidRDefault="00FA1DA7" w:rsidP="00D63C55">
      <w:pPr>
        <w:spacing w:line="480" w:lineRule="auto"/>
        <w:rPr>
          <w:rFonts w:ascii="Arial" w:hAnsi="Arial" w:cs="Arial"/>
          <w:sz w:val="24"/>
          <w:szCs w:val="24"/>
        </w:rPr>
      </w:pPr>
    </w:p>
    <w:p w14:paraId="02DD12FA" w14:textId="77777777" w:rsidR="00FA1DA7" w:rsidRDefault="00FA1DA7" w:rsidP="00D63C55">
      <w:pPr>
        <w:spacing w:line="480" w:lineRule="auto"/>
        <w:rPr>
          <w:rFonts w:ascii="Arial" w:hAnsi="Arial" w:cs="Arial"/>
          <w:sz w:val="24"/>
          <w:szCs w:val="24"/>
        </w:rPr>
      </w:pPr>
    </w:p>
    <w:p w14:paraId="531CD144" w14:textId="77777777" w:rsidR="00FA1DA7" w:rsidRDefault="00FA1DA7" w:rsidP="00D63C55">
      <w:pPr>
        <w:spacing w:line="480" w:lineRule="auto"/>
        <w:rPr>
          <w:rFonts w:ascii="Arial" w:hAnsi="Arial" w:cs="Arial"/>
          <w:sz w:val="24"/>
          <w:szCs w:val="24"/>
        </w:rPr>
      </w:pPr>
    </w:p>
    <w:p w14:paraId="5481E5D3" w14:textId="7B5B0A57" w:rsidR="00FA1DA7" w:rsidRDefault="00C862F5" w:rsidP="00D63C55">
      <w:pPr>
        <w:spacing w:line="480" w:lineRule="auto"/>
        <w:rPr>
          <w:rFonts w:ascii="Arial" w:hAnsi="Arial" w:cs="Arial"/>
          <w:sz w:val="24"/>
          <w:szCs w:val="24"/>
        </w:rPr>
      </w:pPr>
      <w:r>
        <w:rPr>
          <w:rFonts w:ascii="Arial" w:hAnsi="Arial" w:cs="Arial"/>
          <w:sz w:val="24"/>
          <w:szCs w:val="24"/>
        </w:rPr>
        <w:lastRenderedPageBreak/>
        <w:tab/>
        <w:t xml:space="preserve">Depression is defined as “a disorder of mood that affects a person’s capacity to think clearly; undermines motivation to act; alters intimate bodily functioning, </w:t>
      </w:r>
      <w:r w:rsidR="00B72A44">
        <w:rPr>
          <w:rFonts w:ascii="Arial" w:hAnsi="Arial" w:cs="Arial"/>
          <w:sz w:val="24"/>
          <w:szCs w:val="24"/>
        </w:rPr>
        <w:t>such as sleeping and eating…</w:t>
      </w:r>
      <w:r>
        <w:rPr>
          <w:rFonts w:ascii="Arial" w:hAnsi="Arial" w:cs="Arial"/>
          <w:sz w:val="24"/>
          <w:szCs w:val="24"/>
        </w:rPr>
        <w:t>”</w:t>
      </w:r>
      <w:r w:rsidR="00B72A44">
        <w:rPr>
          <w:rFonts w:ascii="Arial" w:hAnsi="Arial" w:cs="Arial"/>
          <w:sz w:val="24"/>
          <w:szCs w:val="24"/>
        </w:rPr>
        <w:t xml:space="preserve"> (</w:t>
      </w:r>
      <w:r w:rsidR="00FF06B2">
        <w:rPr>
          <w:rFonts w:ascii="Arial" w:hAnsi="Arial" w:cs="Arial"/>
          <w:sz w:val="24"/>
          <w:szCs w:val="24"/>
        </w:rPr>
        <w:t>Segal et al., 2013</w:t>
      </w:r>
      <w:r w:rsidR="00B72A44">
        <w:rPr>
          <w:rFonts w:ascii="Arial" w:hAnsi="Arial" w:cs="Arial"/>
          <w:sz w:val="24"/>
          <w:szCs w:val="24"/>
        </w:rPr>
        <w:t>).</w:t>
      </w:r>
      <w:r w:rsidR="00383768">
        <w:rPr>
          <w:rFonts w:ascii="Arial" w:hAnsi="Arial" w:cs="Arial"/>
          <w:sz w:val="24"/>
          <w:szCs w:val="24"/>
        </w:rPr>
        <w:t xml:space="preserve"> </w:t>
      </w:r>
      <w:r w:rsidR="00573054">
        <w:rPr>
          <w:rFonts w:ascii="Arial" w:hAnsi="Arial" w:cs="Arial"/>
          <w:sz w:val="24"/>
          <w:szCs w:val="24"/>
        </w:rPr>
        <w:t>Research ha</w:t>
      </w:r>
      <w:r w:rsidR="007F5B31">
        <w:rPr>
          <w:rFonts w:ascii="Arial" w:hAnsi="Arial" w:cs="Arial"/>
          <w:sz w:val="24"/>
          <w:szCs w:val="24"/>
        </w:rPr>
        <w:t xml:space="preserve">ve </w:t>
      </w:r>
      <w:r w:rsidR="00573054">
        <w:rPr>
          <w:rFonts w:ascii="Arial" w:hAnsi="Arial" w:cs="Arial"/>
          <w:sz w:val="24"/>
          <w:szCs w:val="24"/>
        </w:rPr>
        <w:t>discovered tha</w:t>
      </w:r>
      <w:r w:rsidR="007F5B31">
        <w:rPr>
          <w:rFonts w:ascii="Arial" w:hAnsi="Arial" w:cs="Arial"/>
          <w:sz w:val="24"/>
          <w:szCs w:val="24"/>
        </w:rPr>
        <w:t>t</w:t>
      </w:r>
      <w:r w:rsidR="00EE1AD3">
        <w:rPr>
          <w:rFonts w:ascii="Arial" w:hAnsi="Arial" w:cs="Arial"/>
          <w:sz w:val="24"/>
          <w:szCs w:val="24"/>
        </w:rPr>
        <w:t>, out of 14,000 participants, 17% of these reported that they have experienced depression within the last six months (Segal et al., 201</w:t>
      </w:r>
      <w:r w:rsidR="009E3A7E">
        <w:rPr>
          <w:rFonts w:ascii="Arial" w:hAnsi="Arial" w:cs="Arial"/>
          <w:sz w:val="24"/>
          <w:szCs w:val="24"/>
        </w:rPr>
        <w:t>3</w:t>
      </w:r>
      <w:r w:rsidR="00EE1AD3">
        <w:rPr>
          <w:rFonts w:ascii="Arial" w:hAnsi="Arial" w:cs="Arial"/>
          <w:sz w:val="24"/>
          <w:szCs w:val="24"/>
        </w:rPr>
        <w:t>)</w:t>
      </w:r>
      <w:r w:rsidR="009E3A7E">
        <w:rPr>
          <w:rFonts w:ascii="Arial" w:hAnsi="Arial" w:cs="Arial"/>
          <w:sz w:val="24"/>
          <w:szCs w:val="24"/>
        </w:rPr>
        <w:t xml:space="preserve">. </w:t>
      </w:r>
      <w:r w:rsidR="007F5B31">
        <w:rPr>
          <w:rFonts w:ascii="Arial" w:hAnsi="Arial" w:cs="Arial"/>
          <w:sz w:val="24"/>
          <w:szCs w:val="24"/>
        </w:rPr>
        <w:t>These statistics show that</w:t>
      </w:r>
      <w:r w:rsidR="00877885">
        <w:rPr>
          <w:rFonts w:ascii="Arial" w:hAnsi="Arial" w:cs="Arial"/>
          <w:sz w:val="24"/>
          <w:szCs w:val="24"/>
        </w:rPr>
        <w:t xml:space="preserve"> </w:t>
      </w:r>
      <w:r w:rsidR="001A3855">
        <w:rPr>
          <w:rFonts w:ascii="Arial" w:hAnsi="Arial" w:cs="Arial"/>
          <w:sz w:val="24"/>
          <w:szCs w:val="24"/>
        </w:rPr>
        <w:t>depression can affect anyone and everyone, no matter their circumstances, and that depression</w:t>
      </w:r>
      <w:r w:rsidR="0076485F">
        <w:rPr>
          <w:rFonts w:ascii="Arial" w:hAnsi="Arial" w:cs="Arial"/>
          <w:sz w:val="24"/>
          <w:szCs w:val="24"/>
        </w:rPr>
        <w:t xml:space="preserve"> figures are rising fast. </w:t>
      </w:r>
      <w:r w:rsidR="00927543">
        <w:rPr>
          <w:rFonts w:ascii="Arial" w:hAnsi="Arial" w:cs="Arial"/>
          <w:sz w:val="24"/>
          <w:szCs w:val="24"/>
        </w:rPr>
        <w:t xml:space="preserve">Throughout the years, </w:t>
      </w:r>
      <w:r w:rsidR="00B80E87">
        <w:rPr>
          <w:rFonts w:ascii="Arial" w:hAnsi="Arial" w:cs="Arial"/>
          <w:sz w:val="24"/>
          <w:szCs w:val="24"/>
        </w:rPr>
        <w:t>there have been multi</w:t>
      </w:r>
      <w:r w:rsidR="002A7CA6">
        <w:rPr>
          <w:rFonts w:ascii="Arial" w:hAnsi="Arial" w:cs="Arial"/>
          <w:sz w:val="24"/>
          <w:szCs w:val="24"/>
        </w:rPr>
        <w:t xml:space="preserve">ple solutions that have been able to tackle depression, e.g. </w:t>
      </w:r>
      <w:r w:rsidR="005D2C65">
        <w:rPr>
          <w:rFonts w:ascii="Arial" w:hAnsi="Arial" w:cs="Arial"/>
          <w:sz w:val="24"/>
          <w:szCs w:val="24"/>
        </w:rPr>
        <w:t>antidepressants (introduced in the</w:t>
      </w:r>
      <w:r w:rsidR="007E280D">
        <w:rPr>
          <w:rFonts w:ascii="Arial" w:hAnsi="Arial" w:cs="Arial"/>
          <w:sz w:val="24"/>
          <w:szCs w:val="24"/>
        </w:rPr>
        <w:t xml:space="preserve"> </w:t>
      </w:r>
      <w:r w:rsidR="005D2C65">
        <w:rPr>
          <w:rFonts w:ascii="Arial" w:hAnsi="Arial" w:cs="Arial"/>
          <w:sz w:val="24"/>
          <w:szCs w:val="24"/>
        </w:rPr>
        <w:t>1950s)</w:t>
      </w:r>
      <w:r w:rsidR="00E77B0B">
        <w:rPr>
          <w:rFonts w:ascii="Arial" w:hAnsi="Arial" w:cs="Arial"/>
          <w:sz w:val="24"/>
          <w:szCs w:val="24"/>
        </w:rPr>
        <w:t xml:space="preserve">; behavioural and cognitive approaches etc. </w:t>
      </w:r>
      <w:r w:rsidR="005D2C65">
        <w:rPr>
          <w:rFonts w:ascii="Arial" w:hAnsi="Arial" w:cs="Arial"/>
          <w:sz w:val="24"/>
          <w:szCs w:val="24"/>
        </w:rPr>
        <w:t>(Segal et al., 2013)</w:t>
      </w:r>
      <w:r w:rsidR="0083215C">
        <w:rPr>
          <w:rFonts w:ascii="Arial" w:hAnsi="Arial" w:cs="Arial"/>
          <w:sz w:val="24"/>
          <w:szCs w:val="24"/>
        </w:rPr>
        <w:t>. Mindfulness-</w:t>
      </w:r>
      <w:r w:rsidR="003C1E50">
        <w:rPr>
          <w:rFonts w:ascii="Arial" w:hAnsi="Arial" w:cs="Arial"/>
          <w:sz w:val="24"/>
          <w:szCs w:val="24"/>
        </w:rPr>
        <w:t>B</w:t>
      </w:r>
      <w:r w:rsidR="0083215C">
        <w:rPr>
          <w:rFonts w:ascii="Arial" w:hAnsi="Arial" w:cs="Arial"/>
          <w:sz w:val="24"/>
          <w:szCs w:val="24"/>
        </w:rPr>
        <w:t xml:space="preserve">ased Cognitive Therapy (MBCT) </w:t>
      </w:r>
      <w:r w:rsidR="00E77B0B">
        <w:rPr>
          <w:rFonts w:ascii="Arial" w:hAnsi="Arial" w:cs="Arial"/>
          <w:sz w:val="24"/>
          <w:szCs w:val="24"/>
        </w:rPr>
        <w:t xml:space="preserve">will however be the </w:t>
      </w:r>
      <w:r w:rsidR="002A3A16">
        <w:rPr>
          <w:rFonts w:ascii="Arial" w:hAnsi="Arial" w:cs="Arial"/>
          <w:sz w:val="24"/>
          <w:szCs w:val="24"/>
        </w:rPr>
        <w:t xml:space="preserve">approach that </w:t>
      </w:r>
      <w:r w:rsidR="00660828">
        <w:rPr>
          <w:rFonts w:ascii="Arial" w:hAnsi="Arial" w:cs="Arial"/>
          <w:sz w:val="24"/>
          <w:szCs w:val="24"/>
        </w:rPr>
        <w:t>focuse</w:t>
      </w:r>
      <w:r w:rsidR="00DB4BA4">
        <w:rPr>
          <w:rFonts w:ascii="Arial" w:hAnsi="Arial" w:cs="Arial"/>
          <w:sz w:val="24"/>
          <w:szCs w:val="24"/>
        </w:rPr>
        <w:t>s</w:t>
      </w:r>
      <w:r w:rsidR="00660828">
        <w:rPr>
          <w:rFonts w:ascii="Arial" w:hAnsi="Arial" w:cs="Arial"/>
          <w:sz w:val="24"/>
          <w:szCs w:val="24"/>
        </w:rPr>
        <w:t xml:space="preserve"> on </w:t>
      </w:r>
      <w:r w:rsidR="00DB4BA4">
        <w:rPr>
          <w:rFonts w:ascii="Arial" w:hAnsi="Arial" w:cs="Arial"/>
          <w:sz w:val="24"/>
          <w:szCs w:val="24"/>
        </w:rPr>
        <w:t>depression.</w:t>
      </w:r>
      <w:r w:rsidR="004F5F7C">
        <w:rPr>
          <w:rFonts w:ascii="Arial" w:hAnsi="Arial" w:cs="Arial"/>
          <w:sz w:val="24"/>
          <w:szCs w:val="24"/>
        </w:rPr>
        <w:t xml:space="preserve"> Mindfulness</w:t>
      </w:r>
      <w:r w:rsidR="0087755C">
        <w:rPr>
          <w:rFonts w:ascii="Arial" w:hAnsi="Arial" w:cs="Arial"/>
          <w:sz w:val="24"/>
          <w:szCs w:val="24"/>
        </w:rPr>
        <w:t xml:space="preserve"> was once created by Jon Kabat</w:t>
      </w:r>
      <w:r w:rsidR="00AC5BE1">
        <w:rPr>
          <w:rFonts w:ascii="Arial" w:hAnsi="Arial" w:cs="Arial"/>
          <w:sz w:val="24"/>
          <w:szCs w:val="24"/>
        </w:rPr>
        <w:t xml:space="preserve">-Zinn (1990) to provide effective treatment </w:t>
      </w:r>
      <w:r w:rsidR="005141C2">
        <w:rPr>
          <w:rFonts w:ascii="Arial" w:hAnsi="Arial" w:cs="Arial"/>
          <w:sz w:val="24"/>
          <w:szCs w:val="24"/>
        </w:rPr>
        <w:t xml:space="preserve">for those suffering with mood and/or anxiety disorders. William and Marchand (2012) </w:t>
      </w:r>
      <w:r w:rsidR="00897A69">
        <w:rPr>
          <w:rFonts w:ascii="Arial" w:hAnsi="Arial" w:cs="Arial"/>
          <w:sz w:val="24"/>
          <w:szCs w:val="24"/>
        </w:rPr>
        <w:t xml:space="preserve">described </w:t>
      </w:r>
      <w:r w:rsidR="005141C2">
        <w:rPr>
          <w:rFonts w:ascii="Arial" w:hAnsi="Arial" w:cs="Arial"/>
          <w:sz w:val="24"/>
          <w:szCs w:val="24"/>
        </w:rPr>
        <w:t xml:space="preserve">mindfulness </w:t>
      </w:r>
      <w:r w:rsidR="00D91041">
        <w:rPr>
          <w:rFonts w:ascii="Arial" w:hAnsi="Arial" w:cs="Arial"/>
          <w:sz w:val="24"/>
          <w:szCs w:val="24"/>
        </w:rPr>
        <w:t>as</w:t>
      </w:r>
      <w:r w:rsidR="005141C2">
        <w:rPr>
          <w:rFonts w:ascii="Arial" w:hAnsi="Arial" w:cs="Arial"/>
          <w:sz w:val="24"/>
          <w:szCs w:val="24"/>
        </w:rPr>
        <w:t xml:space="preserve"> a “</w:t>
      </w:r>
      <w:r w:rsidR="00897A69">
        <w:rPr>
          <w:rFonts w:ascii="Arial" w:hAnsi="Arial" w:cs="Arial"/>
          <w:sz w:val="24"/>
          <w:szCs w:val="24"/>
        </w:rPr>
        <w:t>practice of learning to focus attention on moment-by-moment experience with an attitude of curiosity, openness, and acceptance”</w:t>
      </w:r>
      <w:r w:rsidR="005141C2">
        <w:rPr>
          <w:rFonts w:ascii="Arial" w:hAnsi="Arial" w:cs="Arial"/>
          <w:sz w:val="24"/>
          <w:szCs w:val="24"/>
        </w:rPr>
        <w:t xml:space="preserve">. </w:t>
      </w:r>
      <w:r w:rsidR="00C65ACD">
        <w:rPr>
          <w:rFonts w:ascii="Arial" w:hAnsi="Arial" w:cs="Arial"/>
          <w:sz w:val="24"/>
          <w:szCs w:val="24"/>
        </w:rPr>
        <w:t xml:space="preserve">Kabat-Zinn’s (1990) </w:t>
      </w:r>
      <w:r w:rsidR="005E05B5">
        <w:rPr>
          <w:rFonts w:ascii="Arial" w:hAnsi="Arial" w:cs="Arial"/>
          <w:sz w:val="24"/>
          <w:szCs w:val="24"/>
        </w:rPr>
        <w:t xml:space="preserve">Mindfulness-Based </w:t>
      </w:r>
      <w:r w:rsidR="00742367">
        <w:rPr>
          <w:rFonts w:ascii="Arial" w:hAnsi="Arial" w:cs="Arial"/>
          <w:sz w:val="24"/>
          <w:szCs w:val="24"/>
        </w:rPr>
        <w:t>Stress Reduction</w:t>
      </w:r>
      <w:r w:rsidR="00ED64EE">
        <w:rPr>
          <w:rFonts w:ascii="Arial" w:hAnsi="Arial" w:cs="Arial"/>
          <w:sz w:val="24"/>
          <w:szCs w:val="24"/>
        </w:rPr>
        <w:t xml:space="preserve"> research (</w:t>
      </w:r>
      <w:r w:rsidR="005E05B5">
        <w:rPr>
          <w:rFonts w:ascii="Arial" w:hAnsi="Arial" w:cs="Arial"/>
          <w:sz w:val="24"/>
          <w:szCs w:val="24"/>
        </w:rPr>
        <w:t>MB</w:t>
      </w:r>
      <w:r w:rsidR="00742367">
        <w:rPr>
          <w:rFonts w:ascii="Arial" w:hAnsi="Arial" w:cs="Arial"/>
          <w:sz w:val="24"/>
          <w:szCs w:val="24"/>
        </w:rPr>
        <w:t>SR</w:t>
      </w:r>
      <w:r w:rsidR="005E05B5">
        <w:rPr>
          <w:rFonts w:ascii="Arial" w:hAnsi="Arial" w:cs="Arial"/>
          <w:sz w:val="24"/>
          <w:szCs w:val="24"/>
        </w:rPr>
        <w:t xml:space="preserve">) </w:t>
      </w:r>
      <w:r w:rsidR="004672C9">
        <w:rPr>
          <w:rFonts w:ascii="Arial" w:hAnsi="Arial" w:cs="Arial"/>
          <w:sz w:val="24"/>
          <w:szCs w:val="24"/>
        </w:rPr>
        <w:t xml:space="preserve">was </w:t>
      </w:r>
      <w:r w:rsidR="005E05B5">
        <w:rPr>
          <w:rFonts w:ascii="Arial" w:hAnsi="Arial" w:cs="Arial"/>
          <w:sz w:val="24"/>
          <w:szCs w:val="24"/>
        </w:rPr>
        <w:t>combined with Segal et al. (2002) MBCT</w:t>
      </w:r>
      <w:r w:rsidR="00F243CF">
        <w:rPr>
          <w:rFonts w:ascii="Arial" w:hAnsi="Arial" w:cs="Arial"/>
          <w:sz w:val="24"/>
          <w:szCs w:val="24"/>
        </w:rPr>
        <w:t xml:space="preserve"> to help establish </w:t>
      </w:r>
      <w:r w:rsidR="00ED2939">
        <w:rPr>
          <w:rFonts w:ascii="Arial" w:hAnsi="Arial" w:cs="Arial"/>
          <w:sz w:val="24"/>
          <w:szCs w:val="24"/>
        </w:rPr>
        <w:t>daily medi</w:t>
      </w:r>
      <w:r w:rsidR="00AE5177">
        <w:rPr>
          <w:rFonts w:ascii="Arial" w:hAnsi="Arial" w:cs="Arial"/>
          <w:sz w:val="24"/>
          <w:szCs w:val="24"/>
        </w:rPr>
        <w:t>t</w:t>
      </w:r>
      <w:r w:rsidR="00ED2939">
        <w:rPr>
          <w:rFonts w:ascii="Arial" w:hAnsi="Arial" w:cs="Arial"/>
          <w:sz w:val="24"/>
          <w:szCs w:val="24"/>
        </w:rPr>
        <w:t>ation sessions and sel</w:t>
      </w:r>
      <w:r w:rsidR="00C103C1">
        <w:rPr>
          <w:rFonts w:ascii="Arial" w:hAnsi="Arial" w:cs="Arial"/>
          <w:sz w:val="24"/>
          <w:szCs w:val="24"/>
        </w:rPr>
        <w:t>f</w:t>
      </w:r>
      <w:r w:rsidR="00ED2939">
        <w:rPr>
          <w:rFonts w:ascii="Arial" w:hAnsi="Arial" w:cs="Arial"/>
          <w:sz w:val="24"/>
          <w:szCs w:val="24"/>
        </w:rPr>
        <w:t>-awareness exercises</w:t>
      </w:r>
      <w:r w:rsidR="00EB2000">
        <w:rPr>
          <w:rFonts w:ascii="Arial" w:hAnsi="Arial" w:cs="Arial"/>
          <w:sz w:val="24"/>
          <w:szCs w:val="24"/>
        </w:rPr>
        <w:t xml:space="preserve"> (8-weekly group sessions)</w:t>
      </w:r>
      <w:r w:rsidR="00D475EC">
        <w:rPr>
          <w:rFonts w:ascii="Arial" w:hAnsi="Arial" w:cs="Arial"/>
          <w:sz w:val="24"/>
          <w:szCs w:val="24"/>
        </w:rPr>
        <w:t xml:space="preserve">, </w:t>
      </w:r>
      <w:r w:rsidR="00133CFA">
        <w:rPr>
          <w:rFonts w:ascii="Arial" w:hAnsi="Arial" w:cs="Arial"/>
          <w:sz w:val="24"/>
          <w:szCs w:val="24"/>
        </w:rPr>
        <w:t>as well as</w:t>
      </w:r>
      <w:r w:rsidR="00D475EC">
        <w:rPr>
          <w:rFonts w:ascii="Arial" w:hAnsi="Arial" w:cs="Arial"/>
          <w:sz w:val="24"/>
          <w:szCs w:val="24"/>
        </w:rPr>
        <w:t xml:space="preserve"> </w:t>
      </w:r>
      <w:r w:rsidR="00AE5177">
        <w:rPr>
          <w:rFonts w:ascii="Arial" w:hAnsi="Arial" w:cs="Arial"/>
          <w:sz w:val="24"/>
          <w:szCs w:val="24"/>
        </w:rPr>
        <w:t>increasin</w:t>
      </w:r>
      <w:r w:rsidR="00DD5768">
        <w:rPr>
          <w:rFonts w:ascii="Arial" w:hAnsi="Arial" w:cs="Arial"/>
          <w:sz w:val="24"/>
          <w:szCs w:val="24"/>
        </w:rPr>
        <w:t xml:space="preserve">g </w:t>
      </w:r>
      <w:r w:rsidR="007B6AA0">
        <w:rPr>
          <w:rFonts w:ascii="Arial" w:hAnsi="Arial" w:cs="Arial"/>
          <w:sz w:val="24"/>
          <w:szCs w:val="24"/>
        </w:rPr>
        <w:t xml:space="preserve">one’s </w:t>
      </w:r>
      <w:r w:rsidR="00D475EC">
        <w:rPr>
          <w:rFonts w:ascii="Arial" w:hAnsi="Arial" w:cs="Arial"/>
          <w:sz w:val="24"/>
          <w:szCs w:val="24"/>
        </w:rPr>
        <w:t>psychological health</w:t>
      </w:r>
      <w:r w:rsidR="00ED2939">
        <w:rPr>
          <w:rFonts w:ascii="Arial" w:hAnsi="Arial" w:cs="Arial"/>
          <w:sz w:val="24"/>
          <w:szCs w:val="24"/>
        </w:rPr>
        <w:t xml:space="preserve"> (</w:t>
      </w:r>
      <w:r w:rsidR="00C103C1">
        <w:rPr>
          <w:rFonts w:ascii="Arial" w:hAnsi="Arial" w:cs="Arial"/>
          <w:sz w:val="24"/>
          <w:szCs w:val="24"/>
        </w:rPr>
        <w:t xml:space="preserve">Troy et al., </w:t>
      </w:r>
      <w:r w:rsidR="006602F3">
        <w:rPr>
          <w:rFonts w:ascii="Arial" w:hAnsi="Arial" w:cs="Arial"/>
          <w:sz w:val="24"/>
          <w:szCs w:val="24"/>
        </w:rPr>
        <w:t>2012</w:t>
      </w:r>
      <w:r w:rsidR="00ED2939">
        <w:rPr>
          <w:rFonts w:ascii="Arial" w:hAnsi="Arial" w:cs="Arial"/>
          <w:sz w:val="24"/>
          <w:szCs w:val="24"/>
        </w:rPr>
        <w:t>)</w:t>
      </w:r>
      <w:r w:rsidR="00133CFA">
        <w:rPr>
          <w:rFonts w:ascii="Arial" w:hAnsi="Arial" w:cs="Arial"/>
          <w:sz w:val="24"/>
          <w:szCs w:val="24"/>
        </w:rPr>
        <w:t xml:space="preserve">. </w:t>
      </w:r>
      <w:r w:rsidR="00A36F93">
        <w:rPr>
          <w:rFonts w:ascii="Arial" w:hAnsi="Arial" w:cs="Arial"/>
          <w:sz w:val="24"/>
          <w:szCs w:val="24"/>
        </w:rPr>
        <w:t>Mindfulnes</w:t>
      </w:r>
      <w:r w:rsidR="002D2930">
        <w:rPr>
          <w:rFonts w:ascii="Arial" w:hAnsi="Arial" w:cs="Arial"/>
          <w:sz w:val="24"/>
          <w:szCs w:val="24"/>
        </w:rPr>
        <w:t xml:space="preserve">s will be focused on the case study explained above, and how their depressive state </w:t>
      </w:r>
      <w:r w:rsidR="007D60B3">
        <w:rPr>
          <w:rFonts w:ascii="Arial" w:hAnsi="Arial" w:cs="Arial"/>
          <w:sz w:val="24"/>
          <w:szCs w:val="24"/>
        </w:rPr>
        <w:t>can be improved.</w:t>
      </w:r>
    </w:p>
    <w:p w14:paraId="078A19CD" w14:textId="77777777" w:rsidR="00AE60EA" w:rsidRDefault="007D60B3" w:rsidP="00D63C55">
      <w:pPr>
        <w:spacing w:line="480" w:lineRule="auto"/>
        <w:rPr>
          <w:rFonts w:ascii="Arial" w:hAnsi="Arial" w:cs="Arial"/>
          <w:sz w:val="24"/>
          <w:szCs w:val="24"/>
        </w:rPr>
      </w:pPr>
      <w:r>
        <w:rPr>
          <w:rFonts w:ascii="Arial" w:hAnsi="Arial" w:cs="Arial"/>
          <w:sz w:val="24"/>
          <w:szCs w:val="24"/>
        </w:rPr>
        <w:tab/>
      </w:r>
      <w:r w:rsidR="00DB2D0B">
        <w:rPr>
          <w:rFonts w:ascii="Arial" w:hAnsi="Arial" w:cs="Arial"/>
          <w:sz w:val="24"/>
          <w:szCs w:val="24"/>
        </w:rPr>
        <w:t>The aim of the m</w:t>
      </w:r>
      <w:r>
        <w:rPr>
          <w:rFonts w:ascii="Arial" w:hAnsi="Arial" w:cs="Arial"/>
          <w:sz w:val="24"/>
          <w:szCs w:val="24"/>
        </w:rPr>
        <w:t xml:space="preserve">indfulness-based cognitive therapy </w:t>
      </w:r>
      <w:r w:rsidR="006C449E">
        <w:rPr>
          <w:rFonts w:ascii="Arial" w:hAnsi="Arial" w:cs="Arial"/>
          <w:sz w:val="24"/>
          <w:szCs w:val="24"/>
        </w:rPr>
        <w:t xml:space="preserve">is to help people understand their thoughts, feelings, and bodily sensations </w:t>
      </w:r>
      <w:r w:rsidR="00DB0B2D">
        <w:rPr>
          <w:rFonts w:ascii="Arial" w:hAnsi="Arial" w:cs="Arial"/>
          <w:sz w:val="24"/>
          <w:szCs w:val="24"/>
        </w:rPr>
        <w:t xml:space="preserve">when dealing with </w:t>
      </w:r>
      <w:r w:rsidR="00F9662A">
        <w:rPr>
          <w:rFonts w:ascii="Arial" w:hAnsi="Arial" w:cs="Arial"/>
          <w:sz w:val="24"/>
          <w:szCs w:val="24"/>
        </w:rPr>
        <w:t xml:space="preserve">their depressive states (Segal et al., 2013). Therapists who deal with these types of conditions must have a wide range of </w:t>
      </w:r>
      <w:r w:rsidR="00FF0BAF">
        <w:rPr>
          <w:rFonts w:ascii="Arial" w:hAnsi="Arial" w:cs="Arial"/>
          <w:sz w:val="24"/>
          <w:szCs w:val="24"/>
        </w:rPr>
        <w:t xml:space="preserve">experiences, when conducting mindfulness sessions. When the sessions begin, the practitioner must answer the following </w:t>
      </w:r>
      <w:r w:rsidR="00FF0BAF">
        <w:rPr>
          <w:rFonts w:ascii="Arial" w:hAnsi="Arial" w:cs="Arial"/>
          <w:sz w:val="24"/>
          <w:szCs w:val="24"/>
        </w:rPr>
        <w:lastRenderedPageBreak/>
        <w:t xml:space="preserve">question: </w:t>
      </w:r>
      <w:r w:rsidR="00D1230E">
        <w:rPr>
          <w:rFonts w:ascii="Arial" w:hAnsi="Arial" w:cs="Arial"/>
          <w:sz w:val="24"/>
          <w:szCs w:val="24"/>
        </w:rPr>
        <w:t xml:space="preserve">‘What is the mind doing?’. </w:t>
      </w:r>
      <w:r w:rsidR="002905FA">
        <w:rPr>
          <w:rFonts w:ascii="Arial" w:hAnsi="Arial" w:cs="Arial"/>
          <w:sz w:val="24"/>
          <w:szCs w:val="24"/>
        </w:rPr>
        <w:t xml:space="preserve">There are two </w:t>
      </w:r>
      <w:r w:rsidR="0063695C">
        <w:rPr>
          <w:rFonts w:ascii="Arial" w:hAnsi="Arial" w:cs="Arial"/>
          <w:sz w:val="24"/>
          <w:szCs w:val="24"/>
        </w:rPr>
        <w:t>modes</w:t>
      </w:r>
      <w:r w:rsidR="002905FA">
        <w:rPr>
          <w:rFonts w:ascii="Arial" w:hAnsi="Arial" w:cs="Arial"/>
          <w:sz w:val="24"/>
          <w:szCs w:val="24"/>
        </w:rPr>
        <w:t xml:space="preserve"> that use the mind to determine the patterns of activity: </w:t>
      </w:r>
      <w:r w:rsidR="0063695C">
        <w:rPr>
          <w:rFonts w:ascii="Arial" w:hAnsi="Arial" w:cs="Arial"/>
          <w:sz w:val="24"/>
          <w:szCs w:val="24"/>
        </w:rPr>
        <w:t xml:space="preserve">the </w:t>
      </w:r>
      <w:r w:rsidR="002905FA">
        <w:rPr>
          <w:rFonts w:ascii="Arial" w:hAnsi="Arial" w:cs="Arial"/>
          <w:sz w:val="24"/>
          <w:szCs w:val="24"/>
        </w:rPr>
        <w:t>‘doing’ and ‘being’</w:t>
      </w:r>
      <w:r w:rsidR="0063695C">
        <w:rPr>
          <w:rFonts w:ascii="Arial" w:hAnsi="Arial" w:cs="Arial"/>
          <w:sz w:val="24"/>
          <w:szCs w:val="24"/>
        </w:rPr>
        <w:t xml:space="preserve"> stages</w:t>
      </w:r>
      <w:r w:rsidR="009E5F7C">
        <w:rPr>
          <w:rFonts w:ascii="Arial" w:hAnsi="Arial" w:cs="Arial"/>
          <w:sz w:val="24"/>
          <w:szCs w:val="24"/>
        </w:rPr>
        <w:t xml:space="preserve"> (Segal, 2016)</w:t>
      </w:r>
      <w:r w:rsidR="002905FA">
        <w:rPr>
          <w:rFonts w:ascii="Arial" w:hAnsi="Arial" w:cs="Arial"/>
          <w:sz w:val="24"/>
          <w:szCs w:val="24"/>
        </w:rPr>
        <w:t>.</w:t>
      </w:r>
      <w:r w:rsidR="0063695C">
        <w:rPr>
          <w:rFonts w:ascii="Arial" w:hAnsi="Arial" w:cs="Arial"/>
          <w:sz w:val="24"/>
          <w:szCs w:val="24"/>
        </w:rPr>
        <w:t xml:space="preserve"> </w:t>
      </w:r>
    </w:p>
    <w:p w14:paraId="47F2DAA3" w14:textId="36F4A11F" w:rsidR="00261833" w:rsidRDefault="0063695C" w:rsidP="004D12D5">
      <w:pPr>
        <w:spacing w:line="480" w:lineRule="auto"/>
        <w:ind w:firstLine="720"/>
        <w:rPr>
          <w:rFonts w:ascii="Arial" w:hAnsi="Arial" w:cs="Arial"/>
          <w:sz w:val="24"/>
          <w:szCs w:val="24"/>
        </w:rPr>
      </w:pPr>
      <w:r>
        <w:rPr>
          <w:rFonts w:ascii="Arial" w:hAnsi="Arial" w:cs="Arial"/>
          <w:sz w:val="24"/>
          <w:szCs w:val="24"/>
        </w:rPr>
        <w:t xml:space="preserve">The ‘doing’ mode </w:t>
      </w:r>
      <w:r w:rsidR="00CD4670">
        <w:rPr>
          <w:rFonts w:ascii="Arial" w:hAnsi="Arial" w:cs="Arial"/>
          <w:sz w:val="24"/>
          <w:szCs w:val="24"/>
        </w:rPr>
        <w:t xml:space="preserve">is </w:t>
      </w:r>
      <w:r w:rsidR="00204E78">
        <w:rPr>
          <w:rFonts w:ascii="Arial" w:hAnsi="Arial" w:cs="Arial"/>
          <w:sz w:val="24"/>
          <w:szCs w:val="24"/>
        </w:rPr>
        <w:t>known as the ruminative state of mind. Its job is t</w:t>
      </w:r>
      <w:r w:rsidR="0062632F">
        <w:rPr>
          <w:rFonts w:ascii="Arial" w:hAnsi="Arial" w:cs="Arial"/>
          <w:sz w:val="24"/>
          <w:szCs w:val="24"/>
        </w:rPr>
        <w:t>o achieve goals that have been set (e.g. external goals – build a house, cook a meal; internal goals – to be happy, not to feel depressed again</w:t>
      </w:r>
      <w:r w:rsidR="00FE7DA6">
        <w:rPr>
          <w:rFonts w:ascii="Arial" w:hAnsi="Arial" w:cs="Arial"/>
          <w:sz w:val="24"/>
          <w:szCs w:val="24"/>
        </w:rPr>
        <w:t xml:space="preserve"> etc.</w:t>
      </w:r>
      <w:r w:rsidR="0062632F">
        <w:rPr>
          <w:rFonts w:ascii="Arial" w:hAnsi="Arial" w:cs="Arial"/>
          <w:sz w:val="24"/>
          <w:szCs w:val="24"/>
        </w:rPr>
        <w:t>)</w:t>
      </w:r>
      <w:r w:rsidR="00FE7DA6">
        <w:rPr>
          <w:rFonts w:ascii="Arial" w:hAnsi="Arial" w:cs="Arial"/>
          <w:sz w:val="24"/>
          <w:szCs w:val="24"/>
        </w:rPr>
        <w:t xml:space="preserve">. </w:t>
      </w:r>
      <w:r w:rsidR="00550A6B">
        <w:rPr>
          <w:rFonts w:ascii="Arial" w:hAnsi="Arial" w:cs="Arial"/>
          <w:sz w:val="24"/>
          <w:szCs w:val="24"/>
        </w:rPr>
        <w:t>T</w:t>
      </w:r>
      <w:r w:rsidR="00CE7F83">
        <w:rPr>
          <w:rFonts w:ascii="Arial" w:hAnsi="Arial" w:cs="Arial"/>
          <w:sz w:val="24"/>
          <w:szCs w:val="24"/>
        </w:rPr>
        <w:t>he whole meaning of the doing mode is t</w:t>
      </w:r>
      <w:r w:rsidR="00AF6B07">
        <w:rPr>
          <w:rFonts w:ascii="Arial" w:hAnsi="Arial" w:cs="Arial"/>
          <w:sz w:val="24"/>
          <w:szCs w:val="24"/>
        </w:rPr>
        <w:t>o get things done</w:t>
      </w:r>
      <w:r w:rsidR="00550A6B">
        <w:rPr>
          <w:rFonts w:ascii="Arial" w:hAnsi="Arial" w:cs="Arial"/>
          <w:sz w:val="24"/>
          <w:szCs w:val="24"/>
        </w:rPr>
        <w:t xml:space="preserve">, this is also referred to as the “discrepancy monitor: a process that continually monitors and evaluates </w:t>
      </w:r>
      <w:r w:rsidR="002D0EAA">
        <w:rPr>
          <w:rFonts w:ascii="Arial" w:hAnsi="Arial" w:cs="Arial"/>
          <w:sz w:val="24"/>
          <w:szCs w:val="24"/>
        </w:rPr>
        <w:t>our current situation</w:t>
      </w:r>
      <w:r w:rsidR="00550A6B">
        <w:rPr>
          <w:rFonts w:ascii="Arial" w:hAnsi="Arial" w:cs="Arial"/>
          <w:sz w:val="24"/>
          <w:szCs w:val="24"/>
        </w:rPr>
        <w:t>”</w:t>
      </w:r>
      <w:r w:rsidR="00126718">
        <w:rPr>
          <w:rFonts w:ascii="Arial" w:hAnsi="Arial" w:cs="Arial"/>
          <w:sz w:val="24"/>
          <w:szCs w:val="24"/>
        </w:rPr>
        <w:t xml:space="preserve"> (Segal, 2016) – what is required or expected of </w:t>
      </w:r>
      <w:r w:rsidR="00D90818">
        <w:rPr>
          <w:rFonts w:ascii="Arial" w:hAnsi="Arial" w:cs="Arial"/>
          <w:sz w:val="24"/>
          <w:szCs w:val="24"/>
        </w:rPr>
        <w:t>one’s</w:t>
      </w:r>
      <w:r w:rsidR="00126718">
        <w:rPr>
          <w:rFonts w:ascii="Arial" w:hAnsi="Arial" w:cs="Arial"/>
          <w:sz w:val="24"/>
          <w:szCs w:val="24"/>
        </w:rPr>
        <w:t xml:space="preserve"> self. Once the discrepancy monitor is activated, </w:t>
      </w:r>
      <w:r w:rsidR="00ED4C20">
        <w:rPr>
          <w:rFonts w:ascii="Arial" w:hAnsi="Arial" w:cs="Arial"/>
          <w:sz w:val="24"/>
          <w:szCs w:val="24"/>
        </w:rPr>
        <w:t xml:space="preserve">it uses 5 stages to determine how the goals should and will be done: </w:t>
      </w:r>
      <w:r w:rsidR="00ED409A">
        <w:rPr>
          <w:rFonts w:ascii="Arial" w:hAnsi="Arial" w:cs="Arial"/>
          <w:sz w:val="24"/>
          <w:szCs w:val="24"/>
        </w:rPr>
        <w:t xml:space="preserve">(1) the patient creates an idea of how they want things to be done, or at least how it should be done; (2) </w:t>
      </w:r>
      <w:r w:rsidR="00CD1B15">
        <w:rPr>
          <w:rFonts w:ascii="Arial" w:hAnsi="Arial" w:cs="Arial"/>
          <w:sz w:val="24"/>
          <w:szCs w:val="24"/>
        </w:rPr>
        <w:t xml:space="preserve">the practitioner then compares these ideas to determine how to act; (3) if there is a difference between </w:t>
      </w:r>
      <w:r w:rsidR="00CE3AB3">
        <w:rPr>
          <w:rFonts w:ascii="Arial" w:hAnsi="Arial" w:cs="Arial"/>
          <w:sz w:val="24"/>
          <w:szCs w:val="24"/>
        </w:rPr>
        <w:t xml:space="preserve">how things are and how they want them to be, thoughts and decisions are made to get rid of this; (4) </w:t>
      </w:r>
      <w:r w:rsidR="001D6884">
        <w:rPr>
          <w:rFonts w:ascii="Arial" w:hAnsi="Arial" w:cs="Arial"/>
          <w:sz w:val="24"/>
          <w:szCs w:val="24"/>
        </w:rPr>
        <w:t>the practitioner monitors the</w:t>
      </w:r>
      <w:r w:rsidR="009E469E">
        <w:rPr>
          <w:rFonts w:ascii="Arial" w:hAnsi="Arial" w:cs="Arial"/>
          <w:sz w:val="24"/>
          <w:szCs w:val="24"/>
        </w:rPr>
        <w:t xml:space="preserve"> </w:t>
      </w:r>
      <w:r w:rsidR="000E7F38">
        <w:rPr>
          <w:rFonts w:ascii="Arial" w:hAnsi="Arial" w:cs="Arial"/>
          <w:sz w:val="24"/>
          <w:szCs w:val="24"/>
        </w:rPr>
        <w:t>client</w:t>
      </w:r>
      <w:r w:rsidR="00554DE7">
        <w:rPr>
          <w:rFonts w:ascii="Arial" w:hAnsi="Arial" w:cs="Arial"/>
          <w:sz w:val="24"/>
          <w:szCs w:val="24"/>
        </w:rPr>
        <w:t xml:space="preserve"> on how they </w:t>
      </w:r>
      <w:r w:rsidR="00994288">
        <w:rPr>
          <w:rFonts w:ascii="Arial" w:hAnsi="Arial" w:cs="Arial"/>
          <w:sz w:val="24"/>
          <w:szCs w:val="24"/>
        </w:rPr>
        <w:t>react to the g</w:t>
      </w:r>
      <w:r w:rsidR="002326C3">
        <w:rPr>
          <w:rFonts w:ascii="Arial" w:hAnsi="Arial" w:cs="Arial"/>
          <w:sz w:val="24"/>
          <w:szCs w:val="24"/>
        </w:rPr>
        <w:t>ap (increased or decreased); (5) finally,</w:t>
      </w:r>
      <w:r w:rsidR="00AE60EA">
        <w:rPr>
          <w:rFonts w:ascii="Arial" w:hAnsi="Arial" w:cs="Arial"/>
          <w:sz w:val="24"/>
          <w:szCs w:val="24"/>
        </w:rPr>
        <w:t xml:space="preserve"> </w:t>
      </w:r>
      <w:r w:rsidR="003D2B29">
        <w:rPr>
          <w:rFonts w:ascii="Arial" w:hAnsi="Arial" w:cs="Arial"/>
          <w:sz w:val="24"/>
          <w:szCs w:val="24"/>
        </w:rPr>
        <w:t xml:space="preserve">once the goal has been reached, </w:t>
      </w:r>
      <w:r w:rsidR="003573B6">
        <w:rPr>
          <w:rFonts w:ascii="Arial" w:hAnsi="Arial" w:cs="Arial"/>
          <w:sz w:val="24"/>
          <w:szCs w:val="24"/>
        </w:rPr>
        <w:t xml:space="preserve">to examine how well the client </w:t>
      </w:r>
      <w:r w:rsidR="00307157">
        <w:rPr>
          <w:rFonts w:ascii="Arial" w:hAnsi="Arial" w:cs="Arial"/>
          <w:sz w:val="24"/>
          <w:szCs w:val="24"/>
        </w:rPr>
        <w:t>handle</w:t>
      </w:r>
      <w:r w:rsidR="00611BC8">
        <w:rPr>
          <w:rFonts w:ascii="Arial" w:hAnsi="Arial" w:cs="Arial"/>
          <w:sz w:val="24"/>
          <w:szCs w:val="24"/>
        </w:rPr>
        <w:t xml:space="preserve">s </w:t>
      </w:r>
      <w:r w:rsidR="00307157">
        <w:rPr>
          <w:rFonts w:ascii="Arial" w:hAnsi="Arial" w:cs="Arial"/>
          <w:sz w:val="24"/>
          <w:szCs w:val="24"/>
        </w:rPr>
        <w:t>the gap of action</w:t>
      </w:r>
      <w:r w:rsidR="009256D5">
        <w:rPr>
          <w:rFonts w:ascii="Arial" w:hAnsi="Arial" w:cs="Arial"/>
          <w:sz w:val="24"/>
          <w:szCs w:val="24"/>
        </w:rPr>
        <w:t xml:space="preserve"> (Segal, 2016)</w:t>
      </w:r>
      <w:r w:rsidR="00D5053A">
        <w:rPr>
          <w:rFonts w:ascii="Arial" w:hAnsi="Arial" w:cs="Arial"/>
          <w:sz w:val="24"/>
          <w:szCs w:val="24"/>
        </w:rPr>
        <w:t>.</w:t>
      </w:r>
      <w:r w:rsidR="00A03D97">
        <w:rPr>
          <w:rFonts w:ascii="Arial" w:hAnsi="Arial" w:cs="Arial"/>
          <w:sz w:val="24"/>
          <w:szCs w:val="24"/>
        </w:rPr>
        <w:t xml:space="preserve"> </w:t>
      </w:r>
      <w:r w:rsidR="00FB588B">
        <w:rPr>
          <w:rFonts w:ascii="Arial" w:hAnsi="Arial" w:cs="Arial"/>
          <w:sz w:val="24"/>
          <w:szCs w:val="24"/>
        </w:rPr>
        <w:t>However, if an unplanned circumstance occurs and the client is unable to deal with their emotions and find a solution to help themselves, t</w:t>
      </w:r>
      <w:r w:rsidR="003E41E8">
        <w:rPr>
          <w:rFonts w:ascii="Arial" w:hAnsi="Arial" w:cs="Arial"/>
          <w:sz w:val="24"/>
          <w:szCs w:val="24"/>
        </w:rPr>
        <w:t>heir doing mind will not be able to ‘let go’ of the problem</w:t>
      </w:r>
      <w:r w:rsidR="000828D0">
        <w:rPr>
          <w:rFonts w:ascii="Arial" w:hAnsi="Arial" w:cs="Arial"/>
          <w:sz w:val="24"/>
          <w:szCs w:val="24"/>
        </w:rPr>
        <w:t xml:space="preserve">. </w:t>
      </w:r>
    </w:p>
    <w:p w14:paraId="36869D13" w14:textId="1A9457A3" w:rsidR="00EE4B42" w:rsidRDefault="000828D0" w:rsidP="004D12D5">
      <w:pPr>
        <w:spacing w:line="480" w:lineRule="auto"/>
        <w:ind w:firstLine="720"/>
        <w:rPr>
          <w:rFonts w:ascii="Arial" w:hAnsi="Arial" w:cs="Arial"/>
          <w:sz w:val="24"/>
          <w:szCs w:val="24"/>
        </w:rPr>
      </w:pPr>
      <w:r>
        <w:rPr>
          <w:rFonts w:ascii="Arial" w:hAnsi="Arial" w:cs="Arial"/>
          <w:sz w:val="24"/>
          <w:szCs w:val="24"/>
        </w:rPr>
        <w:t xml:space="preserve">For example, if </w:t>
      </w:r>
      <w:r w:rsidR="00065E88">
        <w:rPr>
          <w:rFonts w:ascii="Arial" w:hAnsi="Arial" w:cs="Arial"/>
          <w:sz w:val="24"/>
          <w:szCs w:val="24"/>
        </w:rPr>
        <w:t xml:space="preserve">Sasha </w:t>
      </w:r>
      <w:r w:rsidR="002B6397">
        <w:rPr>
          <w:rFonts w:ascii="Arial" w:hAnsi="Arial" w:cs="Arial"/>
          <w:sz w:val="24"/>
          <w:szCs w:val="24"/>
        </w:rPr>
        <w:t>lost</w:t>
      </w:r>
      <w:r w:rsidR="00E559D2">
        <w:rPr>
          <w:rFonts w:ascii="Arial" w:hAnsi="Arial" w:cs="Arial"/>
          <w:sz w:val="24"/>
          <w:szCs w:val="24"/>
        </w:rPr>
        <w:t xml:space="preserve"> her job, </w:t>
      </w:r>
      <w:r w:rsidR="00A42EDE">
        <w:rPr>
          <w:rFonts w:ascii="Arial" w:hAnsi="Arial" w:cs="Arial"/>
          <w:sz w:val="24"/>
          <w:szCs w:val="24"/>
        </w:rPr>
        <w:t xml:space="preserve">there will be many discrepancies </w:t>
      </w:r>
      <w:r w:rsidR="004D12D5">
        <w:rPr>
          <w:rFonts w:ascii="Arial" w:hAnsi="Arial" w:cs="Arial"/>
          <w:sz w:val="24"/>
          <w:szCs w:val="24"/>
        </w:rPr>
        <w:t>between</w:t>
      </w:r>
      <w:r w:rsidR="00A42EDE">
        <w:rPr>
          <w:rFonts w:ascii="Arial" w:hAnsi="Arial" w:cs="Arial"/>
          <w:sz w:val="24"/>
          <w:szCs w:val="24"/>
        </w:rPr>
        <w:t xml:space="preserve"> the current reality of losing the job and how she wishes she still had it. </w:t>
      </w:r>
      <w:r w:rsidR="0082779F">
        <w:rPr>
          <w:rFonts w:ascii="Arial" w:hAnsi="Arial" w:cs="Arial"/>
          <w:sz w:val="24"/>
          <w:szCs w:val="24"/>
        </w:rPr>
        <w:t>Thoughts may cross Sasha’</w:t>
      </w:r>
      <w:r w:rsidR="00C351BD">
        <w:rPr>
          <w:rFonts w:ascii="Arial" w:hAnsi="Arial" w:cs="Arial"/>
          <w:sz w:val="24"/>
          <w:szCs w:val="24"/>
        </w:rPr>
        <w:t>s</w:t>
      </w:r>
      <w:r w:rsidR="0082779F">
        <w:rPr>
          <w:rFonts w:ascii="Arial" w:hAnsi="Arial" w:cs="Arial"/>
          <w:sz w:val="24"/>
          <w:szCs w:val="24"/>
        </w:rPr>
        <w:t xml:space="preserve"> mind </w:t>
      </w:r>
      <w:r w:rsidR="00C351BD">
        <w:rPr>
          <w:rFonts w:ascii="Arial" w:hAnsi="Arial" w:cs="Arial"/>
          <w:sz w:val="24"/>
          <w:szCs w:val="24"/>
        </w:rPr>
        <w:t>to find a solution (find</w:t>
      </w:r>
      <w:r w:rsidR="004D12D5">
        <w:rPr>
          <w:rFonts w:ascii="Arial" w:hAnsi="Arial" w:cs="Arial"/>
          <w:sz w:val="24"/>
          <w:szCs w:val="24"/>
        </w:rPr>
        <w:t>ing</w:t>
      </w:r>
      <w:r w:rsidR="00C351BD">
        <w:rPr>
          <w:rFonts w:ascii="Arial" w:hAnsi="Arial" w:cs="Arial"/>
          <w:sz w:val="24"/>
          <w:szCs w:val="24"/>
        </w:rPr>
        <w:t xml:space="preserve"> another job)</w:t>
      </w:r>
      <w:r w:rsidR="008D55EF">
        <w:rPr>
          <w:rFonts w:ascii="Arial" w:hAnsi="Arial" w:cs="Arial"/>
          <w:sz w:val="24"/>
          <w:szCs w:val="24"/>
        </w:rPr>
        <w:t xml:space="preserve"> but </w:t>
      </w:r>
      <w:r w:rsidR="008B02EF">
        <w:rPr>
          <w:rFonts w:ascii="Arial" w:hAnsi="Arial" w:cs="Arial"/>
          <w:sz w:val="24"/>
          <w:szCs w:val="24"/>
        </w:rPr>
        <w:t xml:space="preserve">will be unable to control </w:t>
      </w:r>
      <w:r w:rsidR="00963B74">
        <w:rPr>
          <w:rFonts w:ascii="Arial" w:hAnsi="Arial" w:cs="Arial"/>
          <w:sz w:val="24"/>
          <w:szCs w:val="24"/>
        </w:rPr>
        <w:t>her</w:t>
      </w:r>
      <w:r w:rsidR="008B02EF">
        <w:rPr>
          <w:rFonts w:ascii="Arial" w:hAnsi="Arial" w:cs="Arial"/>
          <w:sz w:val="24"/>
          <w:szCs w:val="24"/>
        </w:rPr>
        <w:t xml:space="preserve"> feelings of worry and upset</w:t>
      </w:r>
      <w:r w:rsidR="005F10B0">
        <w:rPr>
          <w:rFonts w:ascii="Arial" w:hAnsi="Arial" w:cs="Arial"/>
          <w:sz w:val="24"/>
          <w:szCs w:val="24"/>
        </w:rPr>
        <w:t xml:space="preserve"> – ‘was I the reason </w:t>
      </w:r>
      <w:r w:rsidR="004963B2">
        <w:rPr>
          <w:rFonts w:ascii="Arial" w:hAnsi="Arial" w:cs="Arial"/>
          <w:sz w:val="24"/>
          <w:szCs w:val="24"/>
        </w:rPr>
        <w:t>why I lost my job?</w:t>
      </w:r>
      <w:r w:rsidR="005F10B0">
        <w:rPr>
          <w:rFonts w:ascii="Arial" w:hAnsi="Arial" w:cs="Arial"/>
          <w:sz w:val="24"/>
          <w:szCs w:val="24"/>
        </w:rPr>
        <w:t>’</w:t>
      </w:r>
      <w:r w:rsidR="004963B2">
        <w:rPr>
          <w:rFonts w:ascii="Arial" w:hAnsi="Arial" w:cs="Arial"/>
          <w:sz w:val="24"/>
          <w:szCs w:val="24"/>
        </w:rPr>
        <w:t xml:space="preserve">; </w:t>
      </w:r>
      <w:r w:rsidR="007F2193">
        <w:rPr>
          <w:rFonts w:ascii="Arial" w:hAnsi="Arial" w:cs="Arial"/>
          <w:sz w:val="24"/>
          <w:szCs w:val="24"/>
        </w:rPr>
        <w:t xml:space="preserve">‘was I not working hard enough?’. </w:t>
      </w:r>
      <w:r w:rsidR="00F85F22">
        <w:rPr>
          <w:rFonts w:ascii="Arial" w:hAnsi="Arial" w:cs="Arial"/>
          <w:sz w:val="24"/>
          <w:szCs w:val="24"/>
        </w:rPr>
        <w:t>Concluding</w:t>
      </w:r>
      <w:r w:rsidR="00FF5537">
        <w:rPr>
          <w:rFonts w:ascii="Arial" w:hAnsi="Arial" w:cs="Arial"/>
          <w:sz w:val="24"/>
          <w:szCs w:val="24"/>
        </w:rPr>
        <w:t xml:space="preserve"> that</w:t>
      </w:r>
      <w:r w:rsidR="00583F7D">
        <w:rPr>
          <w:rFonts w:ascii="Arial" w:hAnsi="Arial" w:cs="Arial"/>
          <w:sz w:val="24"/>
          <w:szCs w:val="24"/>
        </w:rPr>
        <w:t>, discrepancies remain unsolved (</w:t>
      </w:r>
      <w:r w:rsidR="00FF5537">
        <w:rPr>
          <w:rFonts w:ascii="Arial" w:hAnsi="Arial" w:cs="Arial"/>
          <w:sz w:val="24"/>
          <w:szCs w:val="24"/>
        </w:rPr>
        <w:t>Segal, 2016</w:t>
      </w:r>
      <w:r w:rsidR="00583F7D">
        <w:rPr>
          <w:rFonts w:ascii="Arial" w:hAnsi="Arial" w:cs="Arial"/>
          <w:sz w:val="24"/>
          <w:szCs w:val="24"/>
        </w:rPr>
        <w:t>)</w:t>
      </w:r>
      <w:r w:rsidR="00FF5537">
        <w:rPr>
          <w:rFonts w:ascii="Arial" w:hAnsi="Arial" w:cs="Arial"/>
          <w:sz w:val="24"/>
          <w:szCs w:val="24"/>
        </w:rPr>
        <w:t xml:space="preserve">. </w:t>
      </w:r>
    </w:p>
    <w:p w14:paraId="1AD2B76A" w14:textId="77777777" w:rsidR="00150ECF" w:rsidRDefault="000E5361" w:rsidP="00572F4F">
      <w:pPr>
        <w:spacing w:line="480" w:lineRule="auto"/>
        <w:ind w:firstLine="720"/>
        <w:rPr>
          <w:rFonts w:ascii="Arial" w:hAnsi="Arial" w:cs="Arial"/>
          <w:sz w:val="24"/>
          <w:szCs w:val="24"/>
        </w:rPr>
      </w:pPr>
      <w:r>
        <w:rPr>
          <w:rFonts w:ascii="Arial" w:hAnsi="Arial" w:cs="Arial"/>
          <w:sz w:val="24"/>
          <w:szCs w:val="24"/>
        </w:rPr>
        <w:lastRenderedPageBreak/>
        <w:t xml:space="preserve">The second </w:t>
      </w:r>
      <w:r w:rsidR="00BA1F65">
        <w:rPr>
          <w:rFonts w:ascii="Arial" w:hAnsi="Arial" w:cs="Arial"/>
          <w:sz w:val="24"/>
          <w:szCs w:val="24"/>
        </w:rPr>
        <w:t xml:space="preserve">mode used throughout the mind is called the ‘being’ stage. </w:t>
      </w:r>
      <w:r w:rsidR="00067316">
        <w:rPr>
          <w:rFonts w:ascii="Arial" w:hAnsi="Arial" w:cs="Arial"/>
          <w:sz w:val="24"/>
          <w:szCs w:val="24"/>
        </w:rPr>
        <w:t xml:space="preserve">It is known to </w:t>
      </w:r>
      <w:r w:rsidR="008E7C47">
        <w:rPr>
          <w:rFonts w:ascii="Arial" w:hAnsi="Arial" w:cs="Arial"/>
          <w:sz w:val="24"/>
          <w:szCs w:val="24"/>
        </w:rPr>
        <w:t xml:space="preserve">focus on the </w:t>
      </w:r>
      <w:r w:rsidR="009A21D0">
        <w:rPr>
          <w:rFonts w:ascii="Arial" w:hAnsi="Arial" w:cs="Arial"/>
          <w:sz w:val="24"/>
          <w:szCs w:val="24"/>
        </w:rPr>
        <w:t xml:space="preserve">opposite </w:t>
      </w:r>
      <w:r w:rsidR="008E7C47">
        <w:rPr>
          <w:rFonts w:ascii="Arial" w:hAnsi="Arial" w:cs="Arial"/>
          <w:sz w:val="24"/>
          <w:szCs w:val="24"/>
        </w:rPr>
        <w:t>aspect of</w:t>
      </w:r>
      <w:r w:rsidR="009A21D0">
        <w:rPr>
          <w:rFonts w:ascii="Arial" w:hAnsi="Arial" w:cs="Arial"/>
          <w:sz w:val="24"/>
          <w:szCs w:val="24"/>
        </w:rPr>
        <w:t xml:space="preserve"> the ‘doing’ mode. </w:t>
      </w:r>
      <w:r w:rsidR="00F806F2">
        <w:rPr>
          <w:rFonts w:ascii="Arial" w:hAnsi="Arial" w:cs="Arial"/>
          <w:sz w:val="24"/>
          <w:szCs w:val="24"/>
        </w:rPr>
        <w:t xml:space="preserve">By contrast, </w:t>
      </w:r>
      <w:r w:rsidR="005961B8">
        <w:rPr>
          <w:rFonts w:ascii="Arial" w:hAnsi="Arial" w:cs="Arial"/>
          <w:sz w:val="24"/>
          <w:szCs w:val="24"/>
        </w:rPr>
        <w:t xml:space="preserve">the being state does not devoted itself </w:t>
      </w:r>
      <w:r w:rsidR="00160F97">
        <w:rPr>
          <w:rFonts w:ascii="Arial" w:hAnsi="Arial" w:cs="Arial"/>
          <w:sz w:val="24"/>
          <w:szCs w:val="24"/>
        </w:rPr>
        <w:t xml:space="preserve">to achieving </w:t>
      </w:r>
      <w:r w:rsidR="0072702C">
        <w:rPr>
          <w:rFonts w:ascii="Arial" w:hAnsi="Arial" w:cs="Arial"/>
          <w:sz w:val="24"/>
          <w:szCs w:val="24"/>
        </w:rPr>
        <w:t>the appropriate goals. This mode focuses on ‘accepting’</w:t>
      </w:r>
      <w:r w:rsidR="004A250E">
        <w:rPr>
          <w:rFonts w:ascii="Arial" w:hAnsi="Arial" w:cs="Arial"/>
          <w:sz w:val="24"/>
          <w:szCs w:val="24"/>
        </w:rPr>
        <w:t xml:space="preserve"> </w:t>
      </w:r>
      <w:r w:rsidR="00385A9B">
        <w:rPr>
          <w:rFonts w:ascii="Arial" w:hAnsi="Arial" w:cs="Arial"/>
          <w:sz w:val="24"/>
          <w:szCs w:val="24"/>
        </w:rPr>
        <w:t>and ‘allowing’</w:t>
      </w:r>
      <w:r w:rsidR="00886309">
        <w:rPr>
          <w:rFonts w:ascii="Arial" w:hAnsi="Arial" w:cs="Arial"/>
          <w:sz w:val="24"/>
          <w:szCs w:val="24"/>
        </w:rPr>
        <w:t xml:space="preserve"> what is about to happen, without any pressurised </w:t>
      </w:r>
      <w:r w:rsidR="00666712">
        <w:rPr>
          <w:rFonts w:ascii="Arial" w:hAnsi="Arial" w:cs="Arial"/>
          <w:sz w:val="24"/>
          <w:szCs w:val="24"/>
        </w:rPr>
        <w:t xml:space="preserve">thoughts changing it. Allowing arises </w:t>
      </w:r>
      <w:r w:rsidR="000B5C85">
        <w:rPr>
          <w:rFonts w:ascii="Arial" w:hAnsi="Arial" w:cs="Arial"/>
          <w:sz w:val="24"/>
          <w:szCs w:val="24"/>
        </w:rPr>
        <w:t xml:space="preserve">unexpectedly when there is no goal to be achieved. In addition to this, </w:t>
      </w:r>
      <w:r w:rsidR="00C21EFF">
        <w:rPr>
          <w:rFonts w:ascii="Arial" w:hAnsi="Arial" w:cs="Arial"/>
          <w:sz w:val="24"/>
          <w:szCs w:val="24"/>
        </w:rPr>
        <w:t xml:space="preserve">attention is not focused just on the present, but its ‘goal’ </w:t>
      </w:r>
      <w:r w:rsidR="00427A25">
        <w:rPr>
          <w:rFonts w:ascii="Arial" w:hAnsi="Arial" w:cs="Arial"/>
          <w:sz w:val="24"/>
          <w:szCs w:val="24"/>
        </w:rPr>
        <w:t xml:space="preserve">is </w:t>
      </w:r>
      <w:r w:rsidR="00C21EFF">
        <w:rPr>
          <w:rFonts w:ascii="Arial" w:hAnsi="Arial" w:cs="Arial"/>
          <w:sz w:val="24"/>
          <w:szCs w:val="24"/>
        </w:rPr>
        <w:t xml:space="preserve">to experience the moment in its full depth. </w:t>
      </w:r>
      <w:r w:rsidR="00921A8A">
        <w:rPr>
          <w:rFonts w:ascii="Arial" w:hAnsi="Arial" w:cs="Arial"/>
          <w:sz w:val="24"/>
          <w:szCs w:val="24"/>
        </w:rPr>
        <w:t xml:space="preserve">Accepting then arises after the allowing stage has been processed: accepting </w:t>
      </w:r>
      <w:r w:rsidR="00D142CE">
        <w:rPr>
          <w:rFonts w:ascii="Arial" w:hAnsi="Arial" w:cs="Arial"/>
          <w:sz w:val="24"/>
          <w:szCs w:val="24"/>
        </w:rPr>
        <w:t>the experience that is in front of them</w:t>
      </w:r>
      <w:r w:rsidR="007E39E8">
        <w:rPr>
          <w:rFonts w:ascii="Arial" w:hAnsi="Arial" w:cs="Arial"/>
          <w:sz w:val="24"/>
          <w:szCs w:val="24"/>
        </w:rPr>
        <w:t xml:space="preserve"> (Segal, 2016)</w:t>
      </w:r>
      <w:r w:rsidR="00D142CE">
        <w:rPr>
          <w:rFonts w:ascii="Arial" w:hAnsi="Arial" w:cs="Arial"/>
          <w:sz w:val="24"/>
          <w:szCs w:val="24"/>
        </w:rPr>
        <w:t xml:space="preserve">. </w:t>
      </w:r>
      <w:r w:rsidR="009111D7">
        <w:rPr>
          <w:rFonts w:ascii="Arial" w:hAnsi="Arial" w:cs="Arial"/>
          <w:sz w:val="24"/>
          <w:szCs w:val="24"/>
        </w:rPr>
        <w:t xml:space="preserve">The being mode uses the cognitive-developmental </w:t>
      </w:r>
      <w:r w:rsidR="00EB6D94">
        <w:rPr>
          <w:rFonts w:ascii="Arial" w:hAnsi="Arial" w:cs="Arial"/>
          <w:sz w:val="24"/>
          <w:szCs w:val="24"/>
        </w:rPr>
        <w:t>side by using a person</w:t>
      </w:r>
      <w:r w:rsidR="00572F4F">
        <w:rPr>
          <w:rFonts w:ascii="Arial" w:hAnsi="Arial" w:cs="Arial"/>
          <w:sz w:val="24"/>
          <w:szCs w:val="24"/>
        </w:rPr>
        <w:t>’</w:t>
      </w:r>
      <w:r w:rsidR="00EB6D94">
        <w:rPr>
          <w:rFonts w:ascii="Arial" w:hAnsi="Arial" w:cs="Arial"/>
          <w:sz w:val="24"/>
          <w:szCs w:val="24"/>
        </w:rPr>
        <w:t xml:space="preserve">s thoughts and feelings: they </w:t>
      </w:r>
      <w:r w:rsidR="004E4941">
        <w:rPr>
          <w:rFonts w:ascii="Arial" w:hAnsi="Arial" w:cs="Arial"/>
          <w:sz w:val="24"/>
          <w:szCs w:val="24"/>
        </w:rPr>
        <w:t>are</w:t>
      </w:r>
      <w:r w:rsidR="00D142CE">
        <w:rPr>
          <w:rFonts w:ascii="Arial" w:hAnsi="Arial" w:cs="Arial"/>
          <w:sz w:val="24"/>
          <w:szCs w:val="24"/>
        </w:rPr>
        <w:t xml:space="preserve"> an accurate view of the world </w:t>
      </w:r>
      <w:r w:rsidR="00572F4F">
        <w:rPr>
          <w:rFonts w:ascii="Arial" w:hAnsi="Arial" w:cs="Arial"/>
          <w:sz w:val="24"/>
          <w:szCs w:val="24"/>
        </w:rPr>
        <w:t xml:space="preserve">and is close to the action. </w:t>
      </w:r>
    </w:p>
    <w:p w14:paraId="06531D0D" w14:textId="5F336334" w:rsidR="00572F4F" w:rsidRPr="002E3072" w:rsidRDefault="00572F4F" w:rsidP="00572F4F">
      <w:pPr>
        <w:spacing w:line="480" w:lineRule="auto"/>
        <w:ind w:firstLine="720"/>
        <w:rPr>
          <w:rFonts w:ascii="Arial" w:hAnsi="Arial" w:cs="Arial"/>
          <w:color w:val="FF0000"/>
          <w:sz w:val="24"/>
          <w:szCs w:val="24"/>
        </w:rPr>
      </w:pPr>
      <w:r>
        <w:rPr>
          <w:rFonts w:ascii="Arial" w:hAnsi="Arial" w:cs="Arial"/>
          <w:sz w:val="24"/>
          <w:szCs w:val="24"/>
        </w:rPr>
        <w:t xml:space="preserve">Overall, this mode of the mind is “characterised </w:t>
      </w:r>
      <w:r w:rsidR="00D32744">
        <w:rPr>
          <w:rFonts w:ascii="Arial" w:hAnsi="Arial" w:cs="Arial"/>
          <w:sz w:val="24"/>
          <w:szCs w:val="24"/>
        </w:rPr>
        <w:t>by direct, immediate, intimate experience of the present</w:t>
      </w:r>
      <w:r>
        <w:rPr>
          <w:rFonts w:ascii="Arial" w:hAnsi="Arial" w:cs="Arial"/>
          <w:sz w:val="24"/>
          <w:szCs w:val="24"/>
        </w:rPr>
        <w:t>”</w:t>
      </w:r>
      <w:r w:rsidR="00D32744">
        <w:rPr>
          <w:rFonts w:ascii="Arial" w:hAnsi="Arial" w:cs="Arial"/>
          <w:sz w:val="24"/>
          <w:szCs w:val="24"/>
        </w:rPr>
        <w:t xml:space="preserve"> (Segal, 2016</w:t>
      </w:r>
      <w:r w:rsidR="00B004C9">
        <w:rPr>
          <w:rFonts w:ascii="Arial" w:hAnsi="Arial" w:cs="Arial"/>
          <w:sz w:val="24"/>
          <w:szCs w:val="24"/>
        </w:rPr>
        <w:t xml:space="preserve">). </w:t>
      </w:r>
      <w:r w:rsidR="00A32DA1">
        <w:rPr>
          <w:rFonts w:ascii="Arial" w:hAnsi="Arial" w:cs="Arial"/>
          <w:sz w:val="24"/>
          <w:szCs w:val="24"/>
        </w:rPr>
        <w:t xml:space="preserve">In relation to Sasha and her </w:t>
      </w:r>
      <w:r w:rsidR="002E403E">
        <w:rPr>
          <w:rFonts w:ascii="Arial" w:hAnsi="Arial" w:cs="Arial"/>
          <w:sz w:val="24"/>
          <w:szCs w:val="24"/>
        </w:rPr>
        <w:t xml:space="preserve">depressive </w:t>
      </w:r>
      <w:r w:rsidR="001640B5">
        <w:rPr>
          <w:rFonts w:ascii="Arial" w:hAnsi="Arial" w:cs="Arial"/>
          <w:sz w:val="24"/>
          <w:szCs w:val="24"/>
        </w:rPr>
        <w:t xml:space="preserve">state, the being mode can help focus her attention on her goal of not losing her job. </w:t>
      </w:r>
      <w:r w:rsidR="00886319">
        <w:rPr>
          <w:rFonts w:ascii="Arial" w:hAnsi="Arial" w:cs="Arial"/>
          <w:sz w:val="24"/>
          <w:szCs w:val="24"/>
        </w:rPr>
        <w:t xml:space="preserve">When Sasha understands her being state, she accesses her ‘allowing’ </w:t>
      </w:r>
      <w:r w:rsidR="00437EA8">
        <w:rPr>
          <w:rFonts w:ascii="Arial" w:hAnsi="Arial" w:cs="Arial"/>
          <w:sz w:val="24"/>
          <w:szCs w:val="24"/>
        </w:rPr>
        <w:t xml:space="preserve">process to control her worry of her job in full depth. Then being able </w:t>
      </w:r>
      <w:r w:rsidR="00645D9C">
        <w:rPr>
          <w:rFonts w:ascii="Arial" w:hAnsi="Arial" w:cs="Arial"/>
          <w:sz w:val="24"/>
          <w:szCs w:val="24"/>
        </w:rPr>
        <w:t>to use the secondary process (acceptance; Segal, 2016)</w:t>
      </w:r>
      <w:r w:rsidR="004A268E">
        <w:rPr>
          <w:rFonts w:ascii="Arial" w:hAnsi="Arial" w:cs="Arial"/>
          <w:sz w:val="24"/>
          <w:szCs w:val="24"/>
        </w:rPr>
        <w:t xml:space="preserve"> to accept</w:t>
      </w:r>
      <w:r w:rsidR="00062F1D">
        <w:rPr>
          <w:rFonts w:ascii="Arial" w:hAnsi="Arial" w:cs="Arial"/>
          <w:sz w:val="24"/>
          <w:szCs w:val="24"/>
        </w:rPr>
        <w:t xml:space="preserve"> that she has been with her company for </w:t>
      </w:r>
      <w:r w:rsidR="00E80431">
        <w:rPr>
          <w:rFonts w:ascii="Arial" w:hAnsi="Arial" w:cs="Arial"/>
          <w:sz w:val="24"/>
          <w:szCs w:val="24"/>
        </w:rPr>
        <w:t xml:space="preserve">10 years and has no reason to why she would get fired. </w:t>
      </w:r>
    </w:p>
    <w:p w14:paraId="56BA44ED" w14:textId="577EA868" w:rsidR="00347A3E" w:rsidRDefault="00347A3E" w:rsidP="00572F4F">
      <w:pPr>
        <w:spacing w:line="480" w:lineRule="auto"/>
        <w:ind w:firstLine="720"/>
        <w:rPr>
          <w:rFonts w:ascii="Arial" w:hAnsi="Arial" w:cs="Arial"/>
          <w:sz w:val="24"/>
          <w:szCs w:val="24"/>
        </w:rPr>
      </w:pPr>
      <w:r>
        <w:rPr>
          <w:rFonts w:ascii="Arial" w:hAnsi="Arial" w:cs="Arial"/>
          <w:sz w:val="24"/>
          <w:szCs w:val="24"/>
        </w:rPr>
        <w:t>Clearly, the ‘doing’ and ‘being’ mode</w:t>
      </w:r>
      <w:r w:rsidR="004C56BD">
        <w:rPr>
          <w:rFonts w:ascii="Arial" w:hAnsi="Arial" w:cs="Arial"/>
          <w:sz w:val="24"/>
          <w:szCs w:val="24"/>
        </w:rPr>
        <w:t>s are completely different within the mind. For example, “it is possi</w:t>
      </w:r>
      <w:r w:rsidR="00162522">
        <w:rPr>
          <w:rFonts w:ascii="Arial" w:hAnsi="Arial" w:cs="Arial"/>
          <w:sz w:val="24"/>
          <w:szCs w:val="24"/>
        </w:rPr>
        <w:t>ble for one to try to meditate with so much focus on being someone who gets into a deeply relaxed state</w:t>
      </w:r>
      <w:r w:rsidR="004C56BD">
        <w:rPr>
          <w:rFonts w:ascii="Arial" w:hAnsi="Arial" w:cs="Arial"/>
          <w:sz w:val="24"/>
          <w:szCs w:val="24"/>
        </w:rPr>
        <w:t>”</w:t>
      </w:r>
      <w:r w:rsidR="00162522">
        <w:rPr>
          <w:rFonts w:ascii="Arial" w:hAnsi="Arial" w:cs="Arial"/>
          <w:sz w:val="24"/>
          <w:szCs w:val="24"/>
        </w:rPr>
        <w:t xml:space="preserve"> (Segal, 2016)</w:t>
      </w:r>
      <w:r w:rsidR="009E00D7">
        <w:rPr>
          <w:rFonts w:ascii="Arial" w:hAnsi="Arial" w:cs="Arial"/>
          <w:sz w:val="24"/>
          <w:szCs w:val="24"/>
        </w:rPr>
        <w:t xml:space="preserve">. However, </w:t>
      </w:r>
      <w:r w:rsidR="00B202FE">
        <w:rPr>
          <w:rFonts w:ascii="Arial" w:hAnsi="Arial" w:cs="Arial"/>
          <w:sz w:val="24"/>
          <w:szCs w:val="24"/>
        </w:rPr>
        <w:t xml:space="preserve">if anything delays it, one can begin to feel angry and stressed. Meditation is driven by then doing stage rather than the being </w:t>
      </w:r>
      <w:r w:rsidR="00154529">
        <w:rPr>
          <w:rFonts w:ascii="Arial" w:hAnsi="Arial" w:cs="Arial"/>
          <w:sz w:val="24"/>
          <w:szCs w:val="24"/>
        </w:rPr>
        <w:t xml:space="preserve">due to, a person needing to be in a “relaxed state” (Segal, 2016). </w:t>
      </w:r>
    </w:p>
    <w:p w14:paraId="11C78ED3" w14:textId="66A8AD27" w:rsidR="000D7AB9" w:rsidRDefault="004E66B0" w:rsidP="006D4E50">
      <w:pPr>
        <w:spacing w:line="480" w:lineRule="auto"/>
        <w:ind w:firstLine="720"/>
        <w:rPr>
          <w:rFonts w:ascii="Arial" w:hAnsi="Arial" w:cs="Arial"/>
          <w:sz w:val="24"/>
          <w:szCs w:val="24"/>
        </w:rPr>
      </w:pPr>
      <w:r>
        <w:rPr>
          <w:rFonts w:ascii="Arial" w:hAnsi="Arial" w:cs="Arial"/>
          <w:sz w:val="24"/>
          <w:szCs w:val="24"/>
        </w:rPr>
        <w:lastRenderedPageBreak/>
        <w:t xml:space="preserve">The </w:t>
      </w:r>
      <w:r w:rsidR="006477E3">
        <w:rPr>
          <w:rFonts w:ascii="Arial" w:hAnsi="Arial" w:cs="Arial"/>
          <w:sz w:val="24"/>
          <w:szCs w:val="24"/>
        </w:rPr>
        <w:t>Mindfulness-</w:t>
      </w:r>
      <w:r w:rsidR="00155859">
        <w:rPr>
          <w:rFonts w:ascii="Arial" w:hAnsi="Arial" w:cs="Arial"/>
          <w:sz w:val="24"/>
          <w:szCs w:val="24"/>
        </w:rPr>
        <w:t>B</w:t>
      </w:r>
      <w:r>
        <w:rPr>
          <w:rFonts w:ascii="Arial" w:hAnsi="Arial" w:cs="Arial"/>
          <w:sz w:val="24"/>
          <w:szCs w:val="24"/>
        </w:rPr>
        <w:t>ased</w:t>
      </w:r>
      <w:r w:rsidR="00155859">
        <w:rPr>
          <w:rFonts w:ascii="Arial" w:hAnsi="Arial" w:cs="Arial"/>
          <w:sz w:val="24"/>
          <w:szCs w:val="24"/>
        </w:rPr>
        <w:t xml:space="preserve"> Cognitive Therapy (MBCT; Segal et al., 2013)</w:t>
      </w:r>
      <w:r w:rsidR="00F12B0B">
        <w:rPr>
          <w:rFonts w:ascii="Arial" w:hAnsi="Arial" w:cs="Arial"/>
          <w:sz w:val="24"/>
          <w:szCs w:val="24"/>
        </w:rPr>
        <w:t xml:space="preserve"> consists of 8 weekly sessions, created to encourage participants to </w:t>
      </w:r>
      <w:r w:rsidR="00695B92">
        <w:rPr>
          <w:rFonts w:ascii="Arial" w:hAnsi="Arial" w:cs="Arial"/>
          <w:sz w:val="24"/>
          <w:szCs w:val="24"/>
        </w:rPr>
        <w:t xml:space="preserve">learn how to disengage from irrational behaviours. A qualified professional (e.g. counsellor or depressive-related </w:t>
      </w:r>
      <w:r w:rsidR="00A8257A">
        <w:rPr>
          <w:rFonts w:ascii="Arial" w:hAnsi="Arial" w:cs="Arial"/>
          <w:sz w:val="24"/>
          <w:szCs w:val="24"/>
        </w:rPr>
        <w:t>practitioner</w:t>
      </w:r>
      <w:r w:rsidR="00695B92">
        <w:rPr>
          <w:rFonts w:ascii="Arial" w:hAnsi="Arial" w:cs="Arial"/>
          <w:sz w:val="24"/>
          <w:szCs w:val="24"/>
        </w:rPr>
        <w:t>)</w:t>
      </w:r>
      <w:r w:rsidR="00A8257A">
        <w:rPr>
          <w:rFonts w:ascii="Arial" w:hAnsi="Arial" w:cs="Arial"/>
          <w:sz w:val="24"/>
          <w:szCs w:val="24"/>
        </w:rPr>
        <w:t xml:space="preserve"> focuses on the clients needs, and how to control any negative thoughts and feelings </w:t>
      </w:r>
      <w:r w:rsidR="00E665CB">
        <w:rPr>
          <w:rFonts w:ascii="Arial" w:hAnsi="Arial" w:cs="Arial"/>
          <w:sz w:val="24"/>
          <w:szCs w:val="24"/>
        </w:rPr>
        <w:t xml:space="preserve">(e.g. upset due to relationship failure). The sessions involved are: (1) awareness </w:t>
      </w:r>
      <w:r w:rsidR="004864E6">
        <w:rPr>
          <w:rFonts w:ascii="Arial" w:hAnsi="Arial" w:cs="Arial"/>
          <w:sz w:val="24"/>
          <w:szCs w:val="24"/>
        </w:rPr>
        <w:t xml:space="preserve">and automatic pilot, (2) living in our heads, (3) gathering the scattered mind, (4) </w:t>
      </w:r>
      <w:r w:rsidR="009B0D7D">
        <w:rPr>
          <w:rFonts w:ascii="Arial" w:hAnsi="Arial" w:cs="Arial"/>
          <w:sz w:val="24"/>
          <w:szCs w:val="24"/>
        </w:rPr>
        <w:t>recognising aversion, (5) allowing/letting be, (6) thoughts are not f</w:t>
      </w:r>
      <w:r w:rsidR="00ED6B84">
        <w:rPr>
          <w:rFonts w:ascii="Arial" w:hAnsi="Arial" w:cs="Arial"/>
          <w:sz w:val="24"/>
          <w:szCs w:val="24"/>
        </w:rPr>
        <w:t xml:space="preserve">acts, (7) how can I best take care of myself? And (8) maintaining </w:t>
      </w:r>
      <w:r w:rsidR="00020C93">
        <w:rPr>
          <w:rFonts w:ascii="Arial" w:hAnsi="Arial" w:cs="Arial"/>
          <w:sz w:val="24"/>
          <w:szCs w:val="24"/>
        </w:rPr>
        <w:t xml:space="preserve">and extending new learning (Segal et al., 2013). </w:t>
      </w:r>
      <w:r w:rsidR="00EF12A1">
        <w:rPr>
          <w:rFonts w:ascii="Arial" w:hAnsi="Arial" w:cs="Arial"/>
          <w:sz w:val="24"/>
          <w:szCs w:val="24"/>
        </w:rPr>
        <w:t xml:space="preserve">The first session discusses the clients understanding that their mind often wonders </w:t>
      </w:r>
      <w:r w:rsidR="00880E82">
        <w:rPr>
          <w:rFonts w:ascii="Arial" w:hAnsi="Arial" w:cs="Arial"/>
          <w:sz w:val="24"/>
          <w:szCs w:val="24"/>
        </w:rPr>
        <w:t xml:space="preserve">throughout daily tasks. </w:t>
      </w:r>
      <w:r w:rsidR="00B51CD8">
        <w:rPr>
          <w:rFonts w:ascii="Arial" w:hAnsi="Arial" w:cs="Arial"/>
          <w:sz w:val="24"/>
          <w:szCs w:val="24"/>
        </w:rPr>
        <w:t>The second session t</w:t>
      </w:r>
      <w:r w:rsidR="00880E82">
        <w:rPr>
          <w:rFonts w:ascii="Arial" w:hAnsi="Arial" w:cs="Arial"/>
          <w:sz w:val="24"/>
          <w:szCs w:val="24"/>
        </w:rPr>
        <w:t xml:space="preserve">hen </w:t>
      </w:r>
      <w:r w:rsidR="00B51CD8">
        <w:rPr>
          <w:rFonts w:ascii="Arial" w:hAnsi="Arial" w:cs="Arial"/>
          <w:sz w:val="24"/>
          <w:szCs w:val="24"/>
        </w:rPr>
        <w:t xml:space="preserve">comes along: </w:t>
      </w:r>
      <w:r w:rsidR="00880E82">
        <w:rPr>
          <w:rFonts w:ascii="Arial" w:hAnsi="Arial" w:cs="Arial"/>
          <w:sz w:val="24"/>
          <w:szCs w:val="24"/>
        </w:rPr>
        <w:t xml:space="preserve">the client </w:t>
      </w:r>
      <w:r w:rsidR="00652233">
        <w:rPr>
          <w:rFonts w:ascii="Arial" w:hAnsi="Arial" w:cs="Arial"/>
          <w:sz w:val="24"/>
          <w:szCs w:val="24"/>
        </w:rPr>
        <w:t>can</w:t>
      </w:r>
      <w:r w:rsidR="00B51CD8">
        <w:rPr>
          <w:rFonts w:ascii="Arial" w:hAnsi="Arial" w:cs="Arial"/>
          <w:sz w:val="24"/>
          <w:szCs w:val="24"/>
        </w:rPr>
        <w:t xml:space="preserve"> </w:t>
      </w:r>
      <w:r w:rsidR="0018139D">
        <w:rPr>
          <w:rFonts w:ascii="Arial" w:hAnsi="Arial" w:cs="Arial"/>
          <w:sz w:val="24"/>
          <w:szCs w:val="24"/>
        </w:rPr>
        <w:t>control their own mind and focus</w:t>
      </w:r>
      <w:r w:rsidR="00652233">
        <w:rPr>
          <w:rFonts w:ascii="Arial" w:hAnsi="Arial" w:cs="Arial"/>
          <w:sz w:val="24"/>
          <w:szCs w:val="24"/>
        </w:rPr>
        <w:t xml:space="preserve"> it</w:t>
      </w:r>
      <w:r w:rsidR="0018139D">
        <w:rPr>
          <w:rFonts w:ascii="Arial" w:hAnsi="Arial" w:cs="Arial"/>
          <w:sz w:val="24"/>
          <w:szCs w:val="24"/>
        </w:rPr>
        <w:t xml:space="preserve"> on simple task</w:t>
      </w:r>
      <w:r w:rsidR="00652233">
        <w:rPr>
          <w:rFonts w:ascii="Arial" w:hAnsi="Arial" w:cs="Arial"/>
          <w:sz w:val="24"/>
          <w:szCs w:val="24"/>
        </w:rPr>
        <w:t>s</w:t>
      </w:r>
      <w:r w:rsidR="0018139D">
        <w:rPr>
          <w:rFonts w:ascii="Arial" w:hAnsi="Arial" w:cs="Arial"/>
          <w:sz w:val="24"/>
          <w:szCs w:val="24"/>
        </w:rPr>
        <w:t xml:space="preserve">. </w:t>
      </w:r>
      <w:r w:rsidR="00652233">
        <w:rPr>
          <w:rFonts w:ascii="Arial" w:hAnsi="Arial" w:cs="Arial"/>
          <w:sz w:val="24"/>
          <w:szCs w:val="24"/>
        </w:rPr>
        <w:t>Throughout these stages</w:t>
      </w:r>
      <w:r w:rsidR="0052760E">
        <w:rPr>
          <w:rFonts w:ascii="Arial" w:hAnsi="Arial" w:cs="Arial"/>
          <w:sz w:val="24"/>
          <w:szCs w:val="24"/>
        </w:rPr>
        <w:t>, referencing parts of the body and breathing can be developed and understood</w:t>
      </w:r>
      <w:r w:rsidR="006654E3">
        <w:rPr>
          <w:rFonts w:ascii="Arial" w:hAnsi="Arial" w:cs="Arial"/>
          <w:sz w:val="24"/>
          <w:szCs w:val="24"/>
        </w:rPr>
        <w:t xml:space="preserve"> (Segal et al., 2013)</w:t>
      </w:r>
      <w:r w:rsidR="0052760E">
        <w:rPr>
          <w:rFonts w:ascii="Arial" w:hAnsi="Arial" w:cs="Arial"/>
          <w:sz w:val="24"/>
          <w:szCs w:val="24"/>
        </w:rPr>
        <w:t>.</w:t>
      </w:r>
      <w:r w:rsidR="006654E3">
        <w:rPr>
          <w:rFonts w:ascii="Arial" w:hAnsi="Arial" w:cs="Arial"/>
          <w:sz w:val="24"/>
          <w:szCs w:val="24"/>
        </w:rPr>
        <w:t xml:space="preserve"> Session 3</w:t>
      </w:r>
      <w:r w:rsidR="00256027">
        <w:rPr>
          <w:rFonts w:ascii="Arial" w:hAnsi="Arial" w:cs="Arial"/>
          <w:sz w:val="24"/>
          <w:szCs w:val="24"/>
        </w:rPr>
        <w:t xml:space="preserve"> helps the client to becoming aware of these aspects and understand where, and when the negative thoughts escalate.</w:t>
      </w:r>
      <w:r w:rsidR="00E64C00">
        <w:rPr>
          <w:rFonts w:ascii="Arial" w:hAnsi="Arial" w:cs="Arial"/>
          <w:sz w:val="24"/>
          <w:szCs w:val="24"/>
        </w:rPr>
        <w:t xml:space="preserve"> Once a person is aware of these aspects</w:t>
      </w:r>
      <w:r w:rsidR="00C431BD">
        <w:rPr>
          <w:rFonts w:ascii="Arial" w:hAnsi="Arial" w:cs="Arial"/>
          <w:sz w:val="24"/>
          <w:szCs w:val="24"/>
        </w:rPr>
        <w:t xml:space="preserve">, the individual is likely to use MBCT to help train their mind to focus on its thoughts and emotional state. </w:t>
      </w:r>
      <w:r w:rsidR="006E2012">
        <w:rPr>
          <w:rFonts w:ascii="Arial" w:hAnsi="Arial" w:cs="Arial"/>
          <w:sz w:val="24"/>
          <w:szCs w:val="24"/>
        </w:rPr>
        <w:t xml:space="preserve">Sessions 5 to 8 encourages the client to </w:t>
      </w:r>
      <w:r w:rsidR="001B1464">
        <w:rPr>
          <w:rFonts w:ascii="Arial" w:hAnsi="Arial" w:cs="Arial"/>
          <w:sz w:val="24"/>
          <w:szCs w:val="24"/>
        </w:rPr>
        <w:t xml:space="preserve">handle their mood shifts. “Whenever a negative </w:t>
      </w:r>
      <w:r w:rsidR="00D12FA1">
        <w:rPr>
          <w:rFonts w:ascii="Arial" w:hAnsi="Arial" w:cs="Arial"/>
          <w:sz w:val="24"/>
          <w:szCs w:val="24"/>
        </w:rPr>
        <w:t xml:space="preserve">thought or feeling arises, the instructions emphasise allowing it simply </w:t>
      </w:r>
      <w:r w:rsidR="00155E48">
        <w:rPr>
          <w:rFonts w:ascii="Arial" w:hAnsi="Arial" w:cs="Arial"/>
          <w:sz w:val="24"/>
          <w:szCs w:val="24"/>
        </w:rPr>
        <w:t>to be there</w:t>
      </w:r>
      <w:r w:rsidR="001B1464">
        <w:rPr>
          <w:rFonts w:ascii="Arial" w:hAnsi="Arial" w:cs="Arial"/>
          <w:sz w:val="24"/>
          <w:szCs w:val="24"/>
        </w:rPr>
        <w:t>”</w:t>
      </w:r>
      <w:r w:rsidR="00692BC3">
        <w:rPr>
          <w:rFonts w:ascii="Arial" w:hAnsi="Arial" w:cs="Arial"/>
          <w:sz w:val="24"/>
          <w:szCs w:val="24"/>
        </w:rPr>
        <w:t xml:space="preserve"> (Segal et al., 2013), before once again acknowledging </w:t>
      </w:r>
      <w:r w:rsidR="00415220">
        <w:rPr>
          <w:rFonts w:ascii="Arial" w:hAnsi="Arial" w:cs="Arial"/>
          <w:sz w:val="24"/>
          <w:szCs w:val="24"/>
        </w:rPr>
        <w:t xml:space="preserve">skilful </w:t>
      </w:r>
      <w:r w:rsidR="006D4E50">
        <w:rPr>
          <w:rFonts w:ascii="Arial" w:hAnsi="Arial" w:cs="Arial"/>
          <w:sz w:val="24"/>
          <w:szCs w:val="24"/>
        </w:rPr>
        <w:t xml:space="preserve">procedures. Question is, “how is this done?” (Segal et al., 2013). </w:t>
      </w:r>
    </w:p>
    <w:p w14:paraId="0D6A232D" w14:textId="72E5813D" w:rsidR="009D48BF" w:rsidRDefault="000D7AB9" w:rsidP="006D4E50">
      <w:pPr>
        <w:spacing w:line="480" w:lineRule="auto"/>
        <w:ind w:firstLine="720"/>
        <w:rPr>
          <w:rFonts w:ascii="Arial" w:hAnsi="Arial" w:cs="Arial"/>
          <w:sz w:val="24"/>
          <w:szCs w:val="24"/>
        </w:rPr>
      </w:pPr>
      <w:r>
        <w:rPr>
          <w:rFonts w:ascii="Arial" w:hAnsi="Arial" w:cs="Arial"/>
          <w:sz w:val="24"/>
          <w:szCs w:val="24"/>
        </w:rPr>
        <w:t xml:space="preserve">The clients begin to determine how to understand their emotions, then realising how to focus their </w:t>
      </w:r>
      <w:r w:rsidR="00397EFF">
        <w:rPr>
          <w:rFonts w:ascii="Arial" w:hAnsi="Arial" w:cs="Arial"/>
          <w:sz w:val="24"/>
          <w:szCs w:val="24"/>
        </w:rPr>
        <w:t>attention on breathing before increasing their focus on the body. This is known as ‘breathing space’</w:t>
      </w:r>
      <w:r w:rsidR="00E35861">
        <w:rPr>
          <w:rFonts w:ascii="Arial" w:hAnsi="Arial" w:cs="Arial"/>
          <w:sz w:val="24"/>
          <w:szCs w:val="24"/>
        </w:rPr>
        <w:t xml:space="preserve"> (Segal et al., 2013)</w:t>
      </w:r>
      <w:r w:rsidR="005B4DEC">
        <w:rPr>
          <w:rFonts w:ascii="Arial" w:hAnsi="Arial" w:cs="Arial"/>
          <w:sz w:val="24"/>
          <w:szCs w:val="24"/>
        </w:rPr>
        <w:t xml:space="preserve">. Its </w:t>
      </w:r>
      <w:r w:rsidR="00F1595A">
        <w:rPr>
          <w:rFonts w:ascii="Arial" w:hAnsi="Arial" w:cs="Arial"/>
          <w:sz w:val="24"/>
          <w:szCs w:val="24"/>
        </w:rPr>
        <w:t xml:space="preserve">often introduced during session </w:t>
      </w:r>
      <w:r w:rsidR="00E35861">
        <w:rPr>
          <w:rFonts w:ascii="Arial" w:hAnsi="Arial" w:cs="Arial"/>
          <w:sz w:val="24"/>
          <w:szCs w:val="24"/>
        </w:rPr>
        <w:t>3 but</w:t>
      </w:r>
      <w:r w:rsidR="00F1595A">
        <w:rPr>
          <w:rFonts w:ascii="Arial" w:hAnsi="Arial" w:cs="Arial"/>
          <w:sz w:val="24"/>
          <w:szCs w:val="24"/>
        </w:rPr>
        <w:t xml:space="preserve"> becomes more </w:t>
      </w:r>
      <w:r w:rsidR="00E35861">
        <w:rPr>
          <w:rFonts w:ascii="Arial" w:hAnsi="Arial" w:cs="Arial"/>
          <w:sz w:val="24"/>
          <w:szCs w:val="24"/>
        </w:rPr>
        <w:t>complex throughout the MBCT process.</w:t>
      </w:r>
      <w:r w:rsidR="000D5876">
        <w:rPr>
          <w:rFonts w:ascii="Arial" w:hAnsi="Arial" w:cs="Arial"/>
          <w:sz w:val="24"/>
          <w:szCs w:val="24"/>
        </w:rPr>
        <w:t xml:space="preserve"> Breathing techniques are influenced to help difficult situations. </w:t>
      </w:r>
      <w:r w:rsidR="002F2523">
        <w:rPr>
          <w:rFonts w:ascii="Arial" w:hAnsi="Arial" w:cs="Arial"/>
          <w:sz w:val="24"/>
          <w:szCs w:val="24"/>
        </w:rPr>
        <w:t xml:space="preserve">Session 5 allows the </w:t>
      </w:r>
      <w:r w:rsidR="002F2523">
        <w:rPr>
          <w:rFonts w:ascii="Arial" w:hAnsi="Arial" w:cs="Arial"/>
          <w:sz w:val="24"/>
          <w:szCs w:val="24"/>
        </w:rPr>
        <w:lastRenderedPageBreak/>
        <w:t>client to focus the negative energy on a body part</w:t>
      </w:r>
      <w:r w:rsidR="003F582C">
        <w:rPr>
          <w:rFonts w:ascii="Arial" w:hAnsi="Arial" w:cs="Arial"/>
          <w:sz w:val="24"/>
          <w:szCs w:val="24"/>
        </w:rPr>
        <w:t xml:space="preserve"> to help control</w:t>
      </w:r>
      <w:r w:rsidR="00DB6D70">
        <w:rPr>
          <w:rFonts w:ascii="Arial" w:hAnsi="Arial" w:cs="Arial"/>
          <w:sz w:val="24"/>
          <w:szCs w:val="24"/>
        </w:rPr>
        <w:t xml:space="preserve"> </w:t>
      </w:r>
      <w:r w:rsidR="00153A2D">
        <w:rPr>
          <w:rFonts w:ascii="Arial" w:hAnsi="Arial" w:cs="Arial"/>
          <w:sz w:val="24"/>
          <w:szCs w:val="24"/>
        </w:rPr>
        <w:t xml:space="preserve">their bodily sensations that may be affected. Session 6 focuses on the negative situation, by understanding </w:t>
      </w:r>
      <w:r w:rsidR="00E93AB1">
        <w:rPr>
          <w:rFonts w:ascii="Arial" w:hAnsi="Arial" w:cs="Arial"/>
          <w:sz w:val="24"/>
          <w:szCs w:val="24"/>
        </w:rPr>
        <w:t>its source and how it may be seen (“mental events”</w:t>
      </w:r>
      <w:r w:rsidR="007922C6">
        <w:rPr>
          <w:rFonts w:ascii="Arial" w:hAnsi="Arial" w:cs="Arial"/>
          <w:sz w:val="24"/>
          <w:szCs w:val="24"/>
        </w:rPr>
        <w:t xml:space="preserve">; </w:t>
      </w:r>
      <w:r w:rsidR="001624AB">
        <w:rPr>
          <w:rFonts w:ascii="Arial" w:hAnsi="Arial" w:cs="Arial"/>
          <w:sz w:val="24"/>
          <w:szCs w:val="24"/>
        </w:rPr>
        <w:t>Segal et al., 2013</w:t>
      </w:r>
      <w:r w:rsidR="00E93AB1">
        <w:rPr>
          <w:rFonts w:ascii="Arial" w:hAnsi="Arial" w:cs="Arial"/>
          <w:sz w:val="24"/>
          <w:szCs w:val="24"/>
        </w:rPr>
        <w:t>)</w:t>
      </w:r>
      <w:r w:rsidR="001624AB">
        <w:rPr>
          <w:rFonts w:ascii="Arial" w:hAnsi="Arial" w:cs="Arial"/>
          <w:sz w:val="24"/>
          <w:szCs w:val="24"/>
        </w:rPr>
        <w:t xml:space="preserve">. Following onto session 7, </w:t>
      </w:r>
      <w:r w:rsidR="00DF7645">
        <w:rPr>
          <w:rFonts w:ascii="Arial" w:hAnsi="Arial" w:cs="Arial"/>
          <w:sz w:val="24"/>
          <w:szCs w:val="24"/>
        </w:rPr>
        <w:t>3 steps are analysed when dealing with difficulties</w:t>
      </w:r>
      <w:r w:rsidR="00EB09D0">
        <w:rPr>
          <w:rFonts w:ascii="Arial" w:hAnsi="Arial" w:cs="Arial"/>
          <w:sz w:val="24"/>
          <w:szCs w:val="24"/>
        </w:rPr>
        <w:t xml:space="preserve"> (3-step meditation; Segal et al., 2013)</w:t>
      </w:r>
      <w:r w:rsidR="00DF7645">
        <w:rPr>
          <w:rFonts w:ascii="Arial" w:hAnsi="Arial" w:cs="Arial"/>
          <w:sz w:val="24"/>
          <w:szCs w:val="24"/>
        </w:rPr>
        <w:t>:</w:t>
      </w:r>
      <w:r w:rsidR="00EB09D0">
        <w:rPr>
          <w:rFonts w:ascii="Arial" w:hAnsi="Arial" w:cs="Arial"/>
          <w:sz w:val="24"/>
          <w:szCs w:val="24"/>
        </w:rPr>
        <w:t xml:space="preserve"> (1) acknowledging the situation, (2) help themselves </w:t>
      </w:r>
      <w:r w:rsidR="00311AD5">
        <w:rPr>
          <w:rFonts w:ascii="Arial" w:hAnsi="Arial" w:cs="Arial"/>
          <w:sz w:val="24"/>
          <w:szCs w:val="24"/>
        </w:rPr>
        <w:t xml:space="preserve">using breathing techniques, and (3) examining the focus of attention to a wider perspective. </w:t>
      </w:r>
      <w:r w:rsidR="006974DE">
        <w:rPr>
          <w:rFonts w:ascii="Arial" w:hAnsi="Arial" w:cs="Arial"/>
          <w:sz w:val="24"/>
          <w:szCs w:val="24"/>
        </w:rPr>
        <w:t>Overall, MBCT is used to develop unique warning signs of depressive states, and when a circumstance may arise.</w:t>
      </w:r>
    </w:p>
    <w:p w14:paraId="65B9DA60" w14:textId="77777777" w:rsidR="00155329" w:rsidRDefault="0066086A" w:rsidP="006D4E50">
      <w:pPr>
        <w:spacing w:line="480" w:lineRule="auto"/>
        <w:ind w:firstLine="720"/>
        <w:rPr>
          <w:rFonts w:ascii="Arial" w:hAnsi="Arial" w:cs="Arial"/>
          <w:sz w:val="24"/>
          <w:szCs w:val="24"/>
        </w:rPr>
      </w:pPr>
      <w:r>
        <w:rPr>
          <w:rFonts w:ascii="Arial" w:hAnsi="Arial" w:cs="Arial"/>
          <w:sz w:val="24"/>
          <w:szCs w:val="24"/>
        </w:rPr>
        <w:t xml:space="preserve">There is a study that </w:t>
      </w:r>
      <w:r w:rsidR="00A76154">
        <w:rPr>
          <w:rFonts w:ascii="Arial" w:hAnsi="Arial" w:cs="Arial"/>
          <w:sz w:val="24"/>
          <w:szCs w:val="24"/>
        </w:rPr>
        <w:t>compare</w:t>
      </w:r>
      <w:r w:rsidR="00FF306B">
        <w:rPr>
          <w:rFonts w:ascii="Arial" w:hAnsi="Arial" w:cs="Arial"/>
          <w:sz w:val="24"/>
          <w:szCs w:val="24"/>
        </w:rPr>
        <w:t>s</w:t>
      </w:r>
      <w:r w:rsidR="00A76154">
        <w:rPr>
          <w:rFonts w:ascii="Arial" w:hAnsi="Arial" w:cs="Arial"/>
          <w:sz w:val="24"/>
          <w:szCs w:val="24"/>
        </w:rPr>
        <w:t xml:space="preserve"> MBCT and CRA (Cognitive Reappraisal Ability; </w:t>
      </w:r>
      <w:r w:rsidR="00E10179">
        <w:rPr>
          <w:rFonts w:ascii="Arial" w:hAnsi="Arial" w:cs="Arial"/>
          <w:sz w:val="24"/>
          <w:szCs w:val="24"/>
        </w:rPr>
        <w:t>Troy et al., 2013</w:t>
      </w:r>
      <w:r w:rsidR="00A76154">
        <w:rPr>
          <w:rFonts w:ascii="Arial" w:hAnsi="Arial" w:cs="Arial"/>
          <w:sz w:val="24"/>
          <w:szCs w:val="24"/>
        </w:rPr>
        <w:t>)</w:t>
      </w:r>
      <w:r w:rsidR="000D799F">
        <w:rPr>
          <w:rFonts w:ascii="Arial" w:hAnsi="Arial" w:cs="Arial"/>
          <w:sz w:val="24"/>
          <w:szCs w:val="24"/>
        </w:rPr>
        <w:t xml:space="preserve">, </w:t>
      </w:r>
      <w:r w:rsidR="00FF306B">
        <w:rPr>
          <w:rFonts w:ascii="Arial" w:hAnsi="Arial" w:cs="Arial"/>
          <w:sz w:val="24"/>
          <w:szCs w:val="24"/>
        </w:rPr>
        <w:t xml:space="preserve">with those with no-therapy </w:t>
      </w:r>
      <w:r w:rsidR="000138F2">
        <w:rPr>
          <w:rFonts w:ascii="Arial" w:hAnsi="Arial" w:cs="Arial"/>
          <w:sz w:val="24"/>
          <w:szCs w:val="24"/>
        </w:rPr>
        <w:t xml:space="preserve">control and CBT (Cognitive Behavioural Therapy). The hypothesis </w:t>
      </w:r>
      <w:r w:rsidR="00FD1A32">
        <w:rPr>
          <w:rFonts w:ascii="Arial" w:hAnsi="Arial" w:cs="Arial"/>
          <w:sz w:val="24"/>
          <w:szCs w:val="24"/>
        </w:rPr>
        <w:t>of the study predicts that those who have ha</w:t>
      </w:r>
      <w:r w:rsidR="006C483F">
        <w:rPr>
          <w:rFonts w:ascii="Arial" w:hAnsi="Arial" w:cs="Arial"/>
          <w:sz w:val="24"/>
          <w:szCs w:val="24"/>
        </w:rPr>
        <w:t>d</w:t>
      </w:r>
      <w:r w:rsidR="00FD1A32">
        <w:rPr>
          <w:rFonts w:ascii="Arial" w:hAnsi="Arial" w:cs="Arial"/>
          <w:sz w:val="24"/>
          <w:szCs w:val="24"/>
        </w:rPr>
        <w:t xml:space="preserve"> Mindfulness-Based </w:t>
      </w:r>
      <w:r w:rsidR="003F7777">
        <w:rPr>
          <w:rFonts w:ascii="Arial" w:hAnsi="Arial" w:cs="Arial"/>
          <w:sz w:val="24"/>
          <w:szCs w:val="24"/>
        </w:rPr>
        <w:t xml:space="preserve">Cognitive Therapy </w:t>
      </w:r>
      <w:r w:rsidR="006C483F">
        <w:rPr>
          <w:rFonts w:ascii="Arial" w:hAnsi="Arial" w:cs="Arial"/>
          <w:sz w:val="24"/>
          <w:szCs w:val="24"/>
        </w:rPr>
        <w:t>will have a higher rate of CRA compared to those with no</w:t>
      </w:r>
      <w:r w:rsidR="00FF7792">
        <w:rPr>
          <w:rFonts w:ascii="Arial" w:hAnsi="Arial" w:cs="Arial"/>
          <w:sz w:val="24"/>
          <w:szCs w:val="24"/>
        </w:rPr>
        <w:t>-therapy</w:t>
      </w:r>
      <w:r w:rsidR="006C483F">
        <w:rPr>
          <w:rFonts w:ascii="Arial" w:hAnsi="Arial" w:cs="Arial"/>
          <w:sz w:val="24"/>
          <w:szCs w:val="24"/>
        </w:rPr>
        <w:t>/Cognit</w:t>
      </w:r>
      <w:r w:rsidR="00FF7792">
        <w:rPr>
          <w:rFonts w:ascii="Arial" w:hAnsi="Arial" w:cs="Arial"/>
          <w:sz w:val="24"/>
          <w:szCs w:val="24"/>
        </w:rPr>
        <w:t xml:space="preserve">ive Behavioural Therapy sessions. </w:t>
      </w:r>
      <w:r w:rsidR="001F7392">
        <w:rPr>
          <w:rFonts w:ascii="Arial" w:hAnsi="Arial" w:cs="Arial"/>
          <w:sz w:val="24"/>
          <w:szCs w:val="24"/>
        </w:rPr>
        <w:t xml:space="preserve">The method of this experiment consists of </w:t>
      </w:r>
      <w:r w:rsidR="00DA23EF">
        <w:rPr>
          <w:rFonts w:ascii="Arial" w:hAnsi="Arial" w:cs="Arial"/>
          <w:sz w:val="24"/>
          <w:szCs w:val="24"/>
        </w:rPr>
        <w:t>28</w:t>
      </w:r>
      <w:r w:rsidR="00DB3BAA">
        <w:rPr>
          <w:rFonts w:ascii="Arial" w:hAnsi="Arial" w:cs="Arial"/>
          <w:sz w:val="24"/>
          <w:szCs w:val="24"/>
        </w:rPr>
        <w:t>3</w:t>
      </w:r>
      <w:r w:rsidR="00DA23EF">
        <w:rPr>
          <w:rFonts w:ascii="Arial" w:hAnsi="Arial" w:cs="Arial"/>
          <w:sz w:val="24"/>
          <w:szCs w:val="24"/>
        </w:rPr>
        <w:t xml:space="preserve"> participants: 14 of those have had history with MBCT and the other </w:t>
      </w:r>
      <w:r w:rsidR="00DB3BAA">
        <w:rPr>
          <w:rFonts w:ascii="Arial" w:hAnsi="Arial" w:cs="Arial"/>
          <w:sz w:val="24"/>
          <w:szCs w:val="24"/>
        </w:rPr>
        <w:t xml:space="preserve">269 participants either have had experienced with CBT or </w:t>
      </w:r>
      <w:r w:rsidR="004E1E20">
        <w:rPr>
          <w:rFonts w:ascii="Arial" w:hAnsi="Arial" w:cs="Arial"/>
          <w:sz w:val="24"/>
          <w:szCs w:val="24"/>
        </w:rPr>
        <w:t>no experience of therapy at all</w:t>
      </w:r>
      <w:r w:rsidR="00F55E3C">
        <w:rPr>
          <w:rFonts w:ascii="Arial" w:hAnsi="Arial" w:cs="Arial"/>
          <w:sz w:val="24"/>
          <w:szCs w:val="24"/>
        </w:rPr>
        <w:t xml:space="preserve"> (Troy et al., 2013)</w:t>
      </w:r>
      <w:r w:rsidR="004E1E20">
        <w:rPr>
          <w:rFonts w:ascii="Arial" w:hAnsi="Arial" w:cs="Arial"/>
          <w:sz w:val="24"/>
          <w:szCs w:val="24"/>
        </w:rPr>
        <w:t>.</w:t>
      </w:r>
      <w:r w:rsidR="00F55E3C">
        <w:rPr>
          <w:rFonts w:ascii="Arial" w:hAnsi="Arial" w:cs="Arial"/>
          <w:sz w:val="24"/>
          <w:szCs w:val="24"/>
        </w:rPr>
        <w:t xml:space="preserve"> </w:t>
      </w:r>
      <w:r w:rsidR="00B023F4">
        <w:rPr>
          <w:rFonts w:ascii="Arial" w:hAnsi="Arial" w:cs="Arial"/>
          <w:sz w:val="24"/>
          <w:szCs w:val="24"/>
        </w:rPr>
        <w:t xml:space="preserve">Participants would write have to write an informal consent form </w:t>
      </w:r>
      <w:r w:rsidR="00155329">
        <w:rPr>
          <w:rFonts w:ascii="Arial" w:hAnsi="Arial" w:cs="Arial"/>
          <w:sz w:val="24"/>
          <w:szCs w:val="24"/>
        </w:rPr>
        <w:t xml:space="preserve">in order to participate in the study. </w:t>
      </w:r>
    </w:p>
    <w:p w14:paraId="569C5BE5" w14:textId="77777777" w:rsidR="0049543B" w:rsidRDefault="00155329" w:rsidP="006D4E50">
      <w:pPr>
        <w:spacing w:line="480" w:lineRule="auto"/>
        <w:ind w:firstLine="720"/>
        <w:rPr>
          <w:rFonts w:ascii="Arial" w:hAnsi="Arial" w:cs="Arial"/>
          <w:sz w:val="24"/>
          <w:szCs w:val="24"/>
        </w:rPr>
      </w:pPr>
      <w:r>
        <w:rPr>
          <w:rFonts w:ascii="Arial" w:hAnsi="Arial" w:cs="Arial"/>
          <w:sz w:val="24"/>
          <w:szCs w:val="24"/>
        </w:rPr>
        <w:t xml:space="preserve">There are two stages of relapse: the first stage consists of </w:t>
      </w:r>
      <w:r w:rsidR="007204B1">
        <w:rPr>
          <w:rFonts w:ascii="Arial" w:hAnsi="Arial" w:cs="Arial"/>
          <w:sz w:val="24"/>
          <w:szCs w:val="24"/>
        </w:rPr>
        <w:t>an online survey to analyse a person</w:t>
      </w:r>
      <w:r w:rsidR="0027050E">
        <w:rPr>
          <w:rFonts w:ascii="Arial" w:hAnsi="Arial" w:cs="Arial"/>
          <w:sz w:val="24"/>
          <w:szCs w:val="24"/>
        </w:rPr>
        <w:t>’</w:t>
      </w:r>
      <w:r w:rsidR="007204B1">
        <w:rPr>
          <w:rFonts w:ascii="Arial" w:hAnsi="Arial" w:cs="Arial"/>
          <w:sz w:val="24"/>
          <w:szCs w:val="24"/>
        </w:rPr>
        <w:t>s demographic information (sex, history of therapy), and their psychosocial</w:t>
      </w:r>
      <w:r w:rsidR="0027050E">
        <w:rPr>
          <w:rFonts w:ascii="Arial" w:hAnsi="Arial" w:cs="Arial"/>
          <w:sz w:val="24"/>
          <w:szCs w:val="24"/>
        </w:rPr>
        <w:t xml:space="preserve"> characteristics (depressive mood). The second stage begins </w:t>
      </w:r>
      <w:r w:rsidR="006B6C52">
        <w:rPr>
          <w:rFonts w:ascii="Arial" w:hAnsi="Arial" w:cs="Arial"/>
          <w:sz w:val="24"/>
          <w:szCs w:val="24"/>
        </w:rPr>
        <w:t>a week later</w:t>
      </w:r>
      <w:r w:rsidR="00A714E7">
        <w:rPr>
          <w:rFonts w:ascii="Arial" w:hAnsi="Arial" w:cs="Arial"/>
          <w:sz w:val="24"/>
          <w:szCs w:val="24"/>
        </w:rPr>
        <w:t>, where e</w:t>
      </w:r>
      <w:r w:rsidR="006B6C52">
        <w:rPr>
          <w:rFonts w:ascii="Arial" w:hAnsi="Arial" w:cs="Arial"/>
          <w:sz w:val="24"/>
          <w:szCs w:val="24"/>
        </w:rPr>
        <w:t xml:space="preserve">ach participant is invited to attend a laboratory session </w:t>
      </w:r>
      <w:r w:rsidR="00A714E7">
        <w:rPr>
          <w:rFonts w:ascii="Arial" w:hAnsi="Arial" w:cs="Arial"/>
          <w:sz w:val="24"/>
          <w:szCs w:val="24"/>
        </w:rPr>
        <w:t>alone.</w:t>
      </w:r>
      <w:r w:rsidR="00C3602A">
        <w:rPr>
          <w:rFonts w:ascii="Arial" w:hAnsi="Arial" w:cs="Arial"/>
          <w:sz w:val="24"/>
          <w:szCs w:val="24"/>
        </w:rPr>
        <w:t xml:space="preserve"> This procedure measures the levels of CRA in each </w:t>
      </w:r>
      <w:r w:rsidR="004D3AD0">
        <w:rPr>
          <w:rFonts w:ascii="Arial" w:hAnsi="Arial" w:cs="Arial"/>
          <w:sz w:val="24"/>
          <w:szCs w:val="24"/>
        </w:rPr>
        <w:t xml:space="preserve">person (Troy et al., 2013). Participants would first watch a short film to induce a neutral baseline in their mind, </w:t>
      </w:r>
      <w:r w:rsidR="00CF19C9">
        <w:rPr>
          <w:rFonts w:ascii="Arial" w:hAnsi="Arial" w:cs="Arial"/>
          <w:sz w:val="24"/>
          <w:szCs w:val="24"/>
        </w:rPr>
        <w:t>then they would be asked to watch and analyse</w:t>
      </w:r>
      <w:r w:rsidR="005D472C">
        <w:rPr>
          <w:rFonts w:ascii="Arial" w:hAnsi="Arial" w:cs="Arial"/>
          <w:sz w:val="24"/>
          <w:szCs w:val="24"/>
        </w:rPr>
        <w:t xml:space="preserve"> three sad short films. </w:t>
      </w:r>
      <w:r w:rsidR="007E7226">
        <w:rPr>
          <w:rFonts w:ascii="Arial" w:hAnsi="Arial" w:cs="Arial"/>
          <w:sz w:val="24"/>
          <w:szCs w:val="24"/>
        </w:rPr>
        <w:t xml:space="preserve">An example of </w:t>
      </w:r>
      <w:r w:rsidR="007E7226">
        <w:rPr>
          <w:rFonts w:ascii="Arial" w:hAnsi="Arial" w:cs="Arial"/>
          <w:sz w:val="24"/>
          <w:szCs w:val="24"/>
        </w:rPr>
        <w:lastRenderedPageBreak/>
        <w:t>this: “try to imagine advice in the film clip to make them feel better” (Troy et al., 2013).</w:t>
      </w:r>
    </w:p>
    <w:p w14:paraId="3C6BD9AF" w14:textId="696142BC" w:rsidR="00715A1D" w:rsidRDefault="0049543B" w:rsidP="006D4E50">
      <w:pPr>
        <w:spacing w:line="480" w:lineRule="auto"/>
        <w:ind w:firstLine="720"/>
        <w:rPr>
          <w:rFonts w:ascii="Arial" w:hAnsi="Arial" w:cs="Arial"/>
          <w:sz w:val="24"/>
          <w:szCs w:val="24"/>
        </w:rPr>
      </w:pPr>
      <w:r>
        <w:rPr>
          <w:rFonts w:ascii="Arial" w:hAnsi="Arial" w:cs="Arial"/>
          <w:sz w:val="24"/>
          <w:szCs w:val="24"/>
        </w:rPr>
        <w:t xml:space="preserve">Results have shown that the present study of MBCT and CRA showed a successful impact on its participants. The laboratory sessions (measuring </w:t>
      </w:r>
      <w:r w:rsidR="00DA3934">
        <w:rPr>
          <w:rFonts w:ascii="Arial" w:hAnsi="Arial" w:cs="Arial"/>
          <w:sz w:val="24"/>
          <w:szCs w:val="24"/>
        </w:rPr>
        <w:t>Cognitive Reappraisal Ability</w:t>
      </w:r>
      <w:r>
        <w:rPr>
          <w:rFonts w:ascii="Arial" w:hAnsi="Arial" w:cs="Arial"/>
          <w:sz w:val="24"/>
          <w:szCs w:val="24"/>
        </w:rPr>
        <w:t>)</w:t>
      </w:r>
      <w:r w:rsidR="00DA3934">
        <w:rPr>
          <w:rFonts w:ascii="Arial" w:hAnsi="Arial" w:cs="Arial"/>
          <w:sz w:val="24"/>
          <w:szCs w:val="24"/>
        </w:rPr>
        <w:t xml:space="preserve"> </w:t>
      </w:r>
      <w:r w:rsidR="00736594">
        <w:rPr>
          <w:rFonts w:ascii="Arial" w:hAnsi="Arial" w:cs="Arial"/>
          <w:sz w:val="24"/>
          <w:szCs w:val="24"/>
        </w:rPr>
        <w:t>was</w:t>
      </w:r>
      <w:r w:rsidR="00DA3934">
        <w:rPr>
          <w:rFonts w:ascii="Arial" w:hAnsi="Arial" w:cs="Arial"/>
          <w:sz w:val="24"/>
          <w:szCs w:val="24"/>
        </w:rPr>
        <w:t xml:space="preserve"> </w:t>
      </w:r>
      <w:r w:rsidR="00736594">
        <w:rPr>
          <w:rFonts w:ascii="Arial" w:hAnsi="Arial" w:cs="Arial"/>
          <w:sz w:val="24"/>
          <w:szCs w:val="24"/>
        </w:rPr>
        <w:t xml:space="preserve">predicted to be </w:t>
      </w:r>
      <w:r w:rsidR="00DA3934">
        <w:rPr>
          <w:rFonts w:ascii="Arial" w:hAnsi="Arial" w:cs="Arial"/>
          <w:sz w:val="24"/>
          <w:szCs w:val="24"/>
        </w:rPr>
        <w:t xml:space="preserve">a stronger </w:t>
      </w:r>
      <w:r w:rsidR="00F74229">
        <w:rPr>
          <w:rFonts w:ascii="Arial" w:hAnsi="Arial" w:cs="Arial"/>
          <w:sz w:val="24"/>
          <w:szCs w:val="24"/>
        </w:rPr>
        <w:t xml:space="preserve">procedure, rather than self-reported abilities </w:t>
      </w:r>
      <w:r w:rsidR="00087287">
        <w:rPr>
          <w:rFonts w:ascii="Arial" w:hAnsi="Arial" w:cs="Arial"/>
          <w:sz w:val="24"/>
          <w:szCs w:val="24"/>
        </w:rPr>
        <w:t xml:space="preserve">that may have been </w:t>
      </w:r>
      <w:r w:rsidR="00F74229">
        <w:rPr>
          <w:rFonts w:ascii="Arial" w:hAnsi="Arial" w:cs="Arial"/>
          <w:sz w:val="24"/>
          <w:szCs w:val="24"/>
        </w:rPr>
        <w:t>used in other studies</w:t>
      </w:r>
      <w:r w:rsidR="00087287">
        <w:rPr>
          <w:rFonts w:ascii="Arial" w:hAnsi="Arial" w:cs="Arial"/>
          <w:sz w:val="24"/>
          <w:szCs w:val="24"/>
        </w:rPr>
        <w:t xml:space="preserve"> (e.g.</w:t>
      </w:r>
      <w:r w:rsidR="003B7457">
        <w:rPr>
          <w:rFonts w:ascii="Arial" w:hAnsi="Arial" w:cs="Arial"/>
          <w:sz w:val="24"/>
          <w:szCs w:val="24"/>
        </w:rPr>
        <w:t xml:space="preserve"> Mindfulness-Based Stress Reduction; </w:t>
      </w:r>
      <w:r w:rsidR="003B7457">
        <w:rPr>
          <w:rFonts w:ascii="Arial" w:hAnsi="Arial" w:cs="Arial"/>
          <w:sz w:val="24"/>
          <w:szCs w:val="24"/>
        </w:rPr>
        <w:t>Kabat-Zinn</w:t>
      </w:r>
      <w:r w:rsidR="007762FA">
        <w:rPr>
          <w:rFonts w:ascii="Arial" w:hAnsi="Arial" w:cs="Arial"/>
          <w:sz w:val="24"/>
          <w:szCs w:val="24"/>
        </w:rPr>
        <w:t xml:space="preserve">, </w:t>
      </w:r>
      <w:r w:rsidR="003B7457">
        <w:rPr>
          <w:rFonts w:ascii="Arial" w:hAnsi="Arial" w:cs="Arial"/>
          <w:sz w:val="24"/>
          <w:szCs w:val="24"/>
        </w:rPr>
        <w:t>1990</w:t>
      </w:r>
      <w:r w:rsidR="00087287">
        <w:rPr>
          <w:rFonts w:ascii="Arial" w:hAnsi="Arial" w:cs="Arial"/>
          <w:sz w:val="24"/>
          <w:szCs w:val="24"/>
        </w:rPr>
        <w:t xml:space="preserve">). </w:t>
      </w:r>
      <w:r w:rsidR="001E3AD1">
        <w:rPr>
          <w:rFonts w:ascii="Arial" w:hAnsi="Arial" w:cs="Arial"/>
          <w:sz w:val="24"/>
          <w:szCs w:val="24"/>
        </w:rPr>
        <w:t xml:space="preserve">This makes it “less likely that the association </w:t>
      </w:r>
      <w:r w:rsidR="00890BF2">
        <w:rPr>
          <w:rFonts w:ascii="Arial" w:hAnsi="Arial" w:cs="Arial"/>
          <w:sz w:val="24"/>
          <w:szCs w:val="24"/>
        </w:rPr>
        <w:t>was driven by biases</w:t>
      </w:r>
      <w:r w:rsidR="001E3AD1">
        <w:rPr>
          <w:rFonts w:ascii="Arial" w:hAnsi="Arial" w:cs="Arial"/>
          <w:sz w:val="24"/>
          <w:szCs w:val="24"/>
        </w:rPr>
        <w:t>”</w:t>
      </w:r>
      <w:r w:rsidR="00890BF2">
        <w:rPr>
          <w:rFonts w:ascii="Arial" w:hAnsi="Arial" w:cs="Arial"/>
          <w:sz w:val="24"/>
          <w:szCs w:val="24"/>
        </w:rPr>
        <w:t xml:space="preserve"> (Troy et al., 2013). </w:t>
      </w:r>
    </w:p>
    <w:p w14:paraId="310F86C2" w14:textId="47ADAEF5" w:rsidR="00B33886" w:rsidRDefault="009D48BF" w:rsidP="00715A1D">
      <w:pPr>
        <w:spacing w:line="480" w:lineRule="auto"/>
        <w:ind w:firstLine="720"/>
        <w:rPr>
          <w:rFonts w:ascii="Arial" w:hAnsi="Arial" w:cs="Arial"/>
          <w:sz w:val="24"/>
          <w:szCs w:val="24"/>
        </w:rPr>
      </w:pPr>
      <w:r>
        <w:rPr>
          <w:rFonts w:ascii="Arial" w:hAnsi="Arial" w:cs="Arial"/>
          <w:sz w:val="24"/>
          <w:szCs w:val="24"/>
        </w:rPr>
        <w:t>In relation to MBCT sessions</w:t>
      </w:r>
      <w:r w:rsidR="00836B15">
        <w:rPr>
          <w:rFonts w:ascii="Arial" w:hAnsi="Arial" w:cs="Arial"/>
          <w:sz w:val="24"/>
          <w:szCs w:val="24"/>
        </w:rPr>
        <w:t xml:space="preserve"> and the study </w:t>
      </w:r>
      <w:r w:rsidR="008C6A48">
        <w:rPr>
          <w:rFonts w:ascii="Arial" w:hAnsi="Arial" w:cs="Arial"/>
          <w:sz w:val="24"/>
          <w:szCs w:val="24"/>
        </w:rPr>
        <w:t>previous described</w:t>
      </w:r>
      <w:r>
        <w:rPr>
          <w:rFonts w:ascii="Arial" w:hAnsi="Arial" w:cs="Arial"/>
          <w:sz w:val="24"/>
          <w:szCs w:val="24"/>
        </w:rPr>
        <w:t xml:space="preserve">, </w:t>
      </w:r>
      <w:r w:rsidR="00937C07">
        <w:rPr>
          <w:rFonts w:ascii="Arial" w:hAnsi="Arial" w:cs="Arial"/>
          <w:sz w:val="24"/>
          <w:szCs w:val="24"/>
        </w:rPr>
        <w:t>there are multiple strengths and weaknesses</w:t>
      </w:r>
      <w:r w:rsidR="0022664B">
        <w:rPr>
          <w:rFonts w:ascii="Arial" w:hAnsi="Arial" w:cs="Arial"/>
          <w:sz w:val="24"/>
          <w:szCs w:val="24"/>
        </w:rPr>
        <w:t xml:space="preserve"> that can affect </w:t>
      </w:r>
      <w:r w:rsidR="005874FE">
        <w:rPr>
          <w:rFonts w:ascii="Arial" w:hAnsi="Arial" w:cs="Arial"/>
          <w:sz w:val="24"/>
          <w:szCs w:val="24"/>
        </w:rPr>
        <w:t>a person’s depressive state</w:t>
      </w:r>
      <w:r w:rsidR="008C6A48">
        <w:rPr>
          <w:rFonts w:ascii="Arial" w:hAnsi="Arial" w:cs="Arial"/>
          <w:sz w:val="24"/>
          <w:szCs w:val="24"/>
        </w:rPr>
        <w:t>.</w:t>
      </w:r>
      <w:r w:rsidR="005874FE">
        <w:rPr>
          <w:rFonts w:ascii="Arial" w:hAnsi="Arial" w:cs="Arial"/>
          <w:sz w:val="24"/>
          <w:szCs w:val="24"/>
        </w:rPr>
        <w:t xml:space="preserve"> </w:t>
      </w:r>
      <w:r w:rsidR="008C6A48">
        <w:rPr>
          <w:rFonts w:ascii="Arial" w:hAnsi="Arial" w:cs="Arial"/>
          <w:sz w:val="24"/>
          <w:szCs w:val="24"/>
        </w:rPr>
        <w:t>A</w:t>
      </w:r>
      <w:r w:rsidR="005874FE">
        <w:rPr>
          <w:rFonts w:ascii="Arial" w:hAnsi="Arial" w:cs="Arial"/>
          <w:sz w:val="24"/>
          <w:szCs w:val="24"/>
        </w:rPr>
        <w:t xml:space="preserve"> new study</w:t>
      </w:r>
      <w:r w:rsidR="00F04D01">
        <w:rPr>
          <w:rFonts w:ascii="Arial" w:hAnsi="Arial" w:cs="Arial"/>
          <w:sz w:val="24"/>
          <w:szCs w:val="24"/>
        </w:rPr>
        <w:t xml:space="preserve"> created by the University of Oxford, mindfulness-based cognitive therapy (MBCT)</w:t>
      </w:r>
      <w:r w:rsidR="00487F94">
        <w:rPr>
          <w:rFonts w:ascii="Arial" w:hAnsi="Arial" w:cs="Arial"/>
          <w:sz w:val="24"/>
          <w:szCs w:val="24"/>
        </w:rPr>
        <w:t xml:space="preserve"> </w:t>
      </w:r>
      <w:r w:rsidR="009B3E64">
        <w:rPr>
          <w:rFonts w:ascii="Arial" w:hAnsi="Arial" w:cs="Arial"/>
          <w:sz w:val="24"/>
          <w:szCs w:val="24"/>
        </w:rPr>
        <w:t xml:space="preserve">is “just as effective as antidepressants </w:t>
      </w:r>
      <w:r w:rsidR="00FC3784">
        <w:rPr>
          <w:rFonts w:ascii="Arial" w:hAnsi="Arial" w:cs="Arial"/>
          <w:sz w:val="24"/>
          <w:szCs w:val="24"/>
        </w:rPr>
        <w:t>for preventing a relapse of depression</w:t>
      </w:r>
      <w:r w:rsidR="009B3E64">
        <w:rPr>
          <w:rFonts w:ascii="Arial" w:hAnsi="Arial" w:cs="Arial"/>
          <w:sz w:val="24"/>
          <w:szCs w:val="24"/>
        </w:rPr>
        <w:t>”</w:t>
      </w:r>
      <w:r w:rsidR="00FC3784">
        <w:rPr>
          <w:rFonts w:ascii="Arial" w:hAnsi="Arial" w:cs="Arial"/>
          <w:sz w:val="24"/>
          <w:szCs w:val="24"/>
        </w:rPr>
        <w:t xml:space="preserve"> (Borchard, 2015). </w:t>
      </w:r>
      <w:r w:rsidR="00116886">
        <w:rPr>
          <w:rFonts w:ascii="Arial" w:hAnsi="Arial" w:cs="Arial"/>
          <w:sz w:val="24"/>
          <w:szCs w:val="24"/>
        </w:rPr>
        <w:t>This is a positive aspect</w:t>
      </w:r>
      <w:r w:rsidR="00746932">
        <w:rPr>
          <w:rFonts w:ascii="Arial" w:hAnsi="Arial" w:cs="Arial"/>
          <w:sz w:val="24"/>
          <w:szCs w:val="24"/>
        </w:rPr>
        <w:t xml:space="preserve">, </w:t>
      </w:r>
      <w:r w:rsidR="00116886">
        <w:rPr>
          <w:rFonts w:ascii="Arial" w:hAnsi="Arial" w:cs="Arial"/>
          <w:sz w:val="24"/>
          <w:szCs w:val="24"/>
        </w:rPr>
        <w:t xml:space="preserve">as it can prevent the use of </w:t>
      </w:r>
      <w:r w:rsidR="00727846">
        <w:rPr>
          <w:rFonts w:ascii="Arial" w:hAnsi="Arial" w:cs="Arial"/>
          <w:sz w:val="24"/>
          <w:szCs w:val="24"/>
        </w:rPr>
        <w:t xml:space="preserve">tablets and explores </w:t>
      </w:r>
      <w:r w:rsidR="00657AE5">
        <w:rPr>
          <w:rFonts w:ascii="Arial" w:hAnsi="Arial" w:cs="Arial"/>
          <w:sz w:val="24"/>
          <w:szCs w:val="24"/>
        </w:rPr>
        <w:t xml:space="preserve">the greater awareness of their own body’s mind. </w:t>
      </w:r>
      <w:r w:rsidR="00746932">
        <w:rPr>
          <w:rFonts w:ascii="Arial" w:hAnsi="Arial" w:cs="Arial"/>
          <w:sz w:val="24"/>
          <w:szCs w:val="24"/>
        </w:rPr>
        <w:t xml:space="preserve">Results have proven that </w:t>
      </w:r>
      <w:r w:rsidR="005C1D6E">
        <w:rPr>
          <w:rFonts w:ascii="Arial" w:hAnsi="Arial" w:cs="Arial"/>
          <w:sz w:val="24"/>
          <w:szCs w:val="24"/>
        </w:rPr>
        <w:t>the relapse rate of depression disorder is around 50%</w:t>
      </w:r>
      <w:r w:rsidR="00127875">
        <w:rPr>
          <w:rFonts w:ascii="Arial" w:hAnsi="Arial" w:cs="Arial"/>
          <w:sz w:val="24"/>
          <w:szCs w:val="24"/>
        </w:rPr>
        <w:t xml:space="preserve"> of those who’ve experienced depression once, </w:t>
      </w:r>
      <w:r w:rsidR="006053B4">
        <w:rPr>
          <w:rFonts w:ascii="Arial" w:hAnsi="Arial" w:cs="Arial"/>
          <w:sz w:val="24"/>
          <w:szCs w:val="24"/>
        </w:rPr>
        <w:t xml:space="preserve">and 80% </w:t>
      </w:r>
      <w:r w:rsidR="004B7927">
        <w:rPr>
          <w:rFonts w:ascii="Arial" w:hAnsi="Arial" w:cs="Arial"/>
          <w:sz w:val="24"/>
          <w:szCs w:val="24"/>
        </w:rPr>
        <w:t xml:space="preserve">in those who have experience </w:t>
      </w:r>
      <w:r w:rsidR="000B14A7">
        <w:rPr>
          <w:rFonts w:ascii="Arial" w:hAnsi="Arial" w:cs="Arial"/>
          <w:sz w:val="24"/>
          <w:szCs w:val="24"/>
        </w:rPr>
        <w:t>this depressive state multiple times</w:t>
      </w:r>
      <w:r w:rsidR="004B7927">
        <w:rPr>
          <w:rFonts w:ascii="Arial" w:hAnsi="Arial" w:cs="Arial"/>
          <w:sz w:val="24"/>
          <w:szCs w:val="24"/>
        </w:rPr>
        <w:t xml:space="preserve"> (Borchard, 2015).</w:t>
      </w:r>
      <w:r w:rsidR="000B14A7">
        <w:rPr>
          <w:rFonts w:ascii="Arial" w:hAnsi="Arial" w:cs="Arial"/>
          <w:sz w:val="24"/>
          <w:szCs w:val="24"/>
        </w:rPr>
        <w:t xml:space="preserve"> As a practitioner may say</w:t>
      </w:r>
      <w:r w:rsidR="00842023">
        <w:rPr>
          <w:rFonts w:ascii="Arial" w:hAnsi="Arial" w:cs="Arial"/>
          <w:sz w:val="24"/>
          <w:szCs w:val="24"/>
        </w:rPr>
        <w:t xml:space="preserve">: “it usually takes less medication </w:t>
      </w:r>
      <w:r w:rsidR="001341B1">
        <w:rPr>
          <w:rFonts w:ascii="Arial" w:hAnsi="Arial" w:cs="Arial"/>
          <w:sz w:val="24"/>
          <w:szCs w:val="24"/>
        </w:rPr>
        <w:t xml:space="preserve">to keep someone </w:t>
      </w:r>
      <w:r w:rsidR="00F03DFA">
        <w:rPr>
          <w:rFonts w:ascii="Arial" w:hAnsi="Arial" w:cs="Arial"/>
          <w:sz w:val="24"/>
          <w:szCs w:val="24"/>
        </w:rPr>
        <w:t>well than to get someone well</w:t>
      </w:r>
      <w:r w:rsidR="00842023">
        <w:rPr>
          <w:rFonts w:ascii="Arial" w:hAnsi="Arial" w:cs="Arial"/>
          <w:sz w:val="24"/>
          <w:szCs w:val="24"/>
        </w:rPr>
        <w:t>”</w:t>
      </w:r>
      <w:r w:rsidR="00F03DFA">
        <w:rPr>
          <w:rFonts w:ascii="Arial" w:hAnsi="Arial" w:cs="Arial"/>
          <w:sz w:val="24"/>
          <w:szCs w:val="24"/>
        </w:rPr>
        <w:t xml:space="preserve"> (Borchard, 2015)</w:t>
      </w:r>
      <w:r w:rsidR="006878CD">
        <w:rPr>
          <w:rFonts w:ascii="Arial" w:hAnsi="Arial" w:cs="Arial"/>
          <w:sz w:val="24"/>
          <w:szCs w:val="24"/>
        </w:rPr>
        <w:t xml:space="preserve"> – antidepressants is used as a comfort </w:t>
      </w:r>
      <w:r w:rsidR="00665ADF">
        <w:rPr>
          <w:rFonts w:ascii="Arial" w:hAnsi="Arial" w:cs="Arial"/>
          <w:sz w:val="24"/>
          <w:szCs w:val="24"/>
        </w:rPr>
        <w:t xml:space="preserve">blanket, rather than a cure. </w:t>
      </w:r>
    </w:p>
    <w:p w14:paraId="6A8C26AB" w14:textId="60281DAA" w:rsidR="0029380E" w:rsidRDefault="00665ADF" w:rsidP="006D4E50">
      <w:pPr>
        <w:spacing w:line="480" w:lineRule="auto"/>
        <w:ind w:firstLine="720"/>
        <w:rPr>
          <w:rFonts w:ascii="Arial" w:hAnsi="Arial" w:cs="Arial"/>
          <w:sz w:val="24"/>
          <w:szCs w:val="24"/>
        </w:rPr>
      </w:pPr>
      <w:r>
        <w:rPr>
          <w:rFonts w:ascii="Arial" w:hAnsi="Arial" w:cs="Arial"/>
          <w:sz w:val="24"/>
          <w:szCs w:val="24"/>
        </w:rPr>
        <w:t>However, some may suggest that b</w:t>
      </w:r>
      <w:r w:rsidR="00042FD1">
        <w:rPr>
          <w:rFonts w:ascii="Arial" w:hAnsi="Arial" w:cs="Arial"/>
          <w:sz w:val="24"/>
          <w:szCs w:val="24"/>
        </w:rPr>
        <w:t xml:space="preserve">acklash is possible </w:t>
      </w:r>
      <w:r w:rsidR="00D62BDA">
        <w:rPr>
          <w:rFonts w:ascii="Arial" w:hAnsi="Arial" w:cs="Arial"/>
          <w:sz w:val="24"/>
          <w:szCs w:val="24"/>
        </w:rPr>
        <w:t>due to MBCT</w:t>
      </w:r>
      <w:r w:rsidR="001A0D1F">
        <w:rPr>
          <w:rFonts w:ascii="Arial" w:hAnsi="Arial" w:cs="Arial"/>
          <w:sz w:val="24"/>
          <w:szCs w:val="24"/>
        </w:rPr>
        <w:t xml:space="preserve"> – unable to cure all signs of depression. Many people </w:t>
      </w:r>
      <w:r w:rsidR="001324C3">
        <w:rPr>
          <w:rFonts w:ascii="Arial" w:hAnsi="Arial" w:cs="Arial"/>
          <w:sz w:val="24"/>
          <w:szCs w:val="24"/>
        </w:rPr>
        <w:t>have had successful experiences from mindfulness</w:t>
      </w:r>
      <w:r w:rsidR="00CF36A8">
        <w:rPr>
          <w:rFonts w:ascii="Arial" w:hAnsi="Arial" w:cs="Arial"/>
          <w:sz w:val="24"/>
          <w:szCs w:val="24"/>
        </w:rPr>
        <w:t>, but those with severe depression may not have the best reaction from it. For example, relating back to the case study (Sasha</w:t>
      </w:r>
      <w:r w:rsidR="00F50EC3">
        <w:rPr>
          <w:rFonts w:ascii="Arial" w:hAnsi="Arial" w:cs="Arial"/>
          <w:sz w:val="24"/>
          <w:szCs w:val="24"/>
        </w:rPr>
        <w:t>)</w:t>
      </w:r>
      <w:r w:rsidR="00320A83">
        <w:rPr>
          <w:rFonts w:ascii="Arial" w:hAnsi="Arial" w:cs="Arial"/>
          <w:sz w:val="24"/>
          <w:szCs w:val="24"/>
        </w:rPr>
        <w:t>,</w:t>
      </w:r>
      <w:r w:rsidR="00F50EC3">
        <w:rPr>
          <w:rFonts w:ascii="Arial" w:hAnsi="Arial" w:cs="Arial"/>
          <w:sz w:val="24"/>
          <w:szCs w:val="24"/>
        </w:rPr>
        <w:t xml:space="preserve"> if she is suffering with severe depression and doubt</w:t>
      </w:r>
      <w:r w:rsidR="00320A83">
        <w:rPr>
          <w:rFonts w:ascii="Arial" w:hAnsi="Arial" w:cs="Arial"/>
          <w:sz w:val="24"/>
          <w:szCs w:val="24"/>
        </w:rPr>
        <w:t>, attending MBCT session</w:t>
      </w:r>
      <w:r w:rsidR="00C163E3">
        <w:rPr>
          <w:rFonts w:ascii="Arial" w:hAnsi="Arial" w:cs="Arial"/>
          <w:sz w:val="24"/>
          <w:szCs w:val="24"/>
        </w:rPr>
        <w:t xml:space="preserve">s can caused negative mood </w:t>
      </w:r>
      <w:r w:rsidR="00C163E3">
        <w:rPr>
          <w:rFonts w:ascii="Arial" w:hAnsi="Arial" w:cs="Arial"/>
          <w:sz w:val="24"/>
          <w:szCs w:val="24"/>
        </w:rPr>
        <w:lastRenderedPageBreak/>
        <w:t xml:space="preserve">shifts. </w:t>
      </w:r>
      <w:r w:rsidR="00C30B86">
        <w:rPr>
          <w:rFonts w:ascii="Arial" w:hAnsi="Arial" w:cs="Arial"/>
          <w:sz w:val="24"/>
          <w:szCs w:val="24"/>
        </w:rPr>
        <w:t xml:space="preserve">Therefore, Sasha may start to believe that no one can help them through their difficult time. </w:t>
      </w:r>
      <w:r w:rsidR="00956369">
        <w:rPr>
          <w:rFonts w:ascii="Arial" w:hAnsi="Arial" w:cs="Arial"/>
          <w:sz w:val="24"/>
          <w:szCs w:val="24"/>
        </w:rPr>
        <w:t>Another disadvantage is relating to cost effectiveness</w:t>
      </w:r>
      <w:r w:rsidR="006A51B2">
        <w:rPr>
          <w:rFonts w:ascii="Arial" w:hAnsi="Arial" w:cs="Arial"/>
          <w:sz w:val="24"/>
          <w:szCs w:val="24"/>
        </w:rPr>
        <w:t xml:space="preserve">: due to MBCT being a private facility, most </w:t>
      </w:r>
      <w:r w:rsidR="00704724">
        <w:rPr>
          <w:rFonts w:ascii="Arial" w:hAnsi="Arial" w:cs="Arial"/>
          <w:sz w:val="24"/>
          <w:szCs w:val="24"/>
        </w:rPr>
        <w:t xml:space="preserve">people are </w:t>
      </w:r>
      <w:r w:rsidR="000E2729">
        <w:rPr>
          <w:rFonts w:ascii="Arial" w:hAnsi="Arial" w:cs="Arial"/>
          <w:sz w:val="24"/>
          <w:szCs w:val="24"/>
        </w:rPr>
        <w:t xml:space="preserve">unable to afford these sessions and could result in taking antidepressants (ranging from </w:t>
      </w:r>
      <w:r w:rsidR="009172AC">
        <w:rPr>
          <w:rFonts w:ascii="Arial" w:hAnsi="Arial" w:cs="Arial"/>
          <w:sz w:val="24"/>
          <w:szCs w:val="24"/>
        </w:rPr>
        <w:t>£60-£500, depending on the length of treatment</w:t>
      </w:r>
      <w:r w:rsidR="00275DB5">
        <w:rPr>
          <w:rFonts w:ascii="Arial" w:hAnsi="Arial" w:cs="Arial"/>
          <w:sz w:val="24"/>
          <w:szCs w:val="24"/>
        </w:rPr>
        <w:t>; Borchard, 2015</w:t>
      </w:r>
      <w:bookmarkStart w:id="0" w:name="_GoBack"/>
      <w:bookmarkEnd w:id="0"/>
      <w:r w:rsidR="000E2729">
        <w:rPr>
          <w:rFonts w:ascii="Arial" w:hAnsi="Arial" w:cs="Arial"/>
          <w:sz w:val="24"/>
          <w:szCs w:val="24"/>
        </w:rPr>
        <w:t>)</w:t>
      </w:r>
      <w:r w:rsidR="009172AC">
        <w:rPr>
          <w:rFonts w:ascii="Arial" w:hAnsi="Arial" w:cs="Arial"/>
          <w:sz w:val="24"/>
          <w:szCs w:val="24"/>
        </w:rPr>
        <w:t>.</w:t>
      </w:r>
    </w:p>
    <w:p w14:paraId="7D3096CC" w14:textId="54636787" w:rsidR="00665ADF" w:rsidRDefault="00643BC8" w:rsidP="006D4E50">
      <w:pPr>
        <w:spacing w:line="480" w:lineRule="auto"/>
        <w:ind w:firstLine="720"/>
        <w:rPr>
          <w:rFonts w:ascii="Arial" w:hAnsi="Arial" w:cs="Arial"/>
          <w:sz w:val="24"/>
          <w:szCs w:val="24"/>
        </w:rPr>
      </w:pPr>
      <w:r>
        <w:rPr>
          <w:rFonts w:ascii="Arial" w:hAnsi="Arial" w:cs="Arial"/>
          <w:sz w:val="24"/>
          <w:szCs w:val="24"/>
        </w:rPr>
        <w:t>In relation to the ‘Sasha’ case</w:t>
      </w:r>
      <w:r w:rsidR="00AF589A">
        <w:rPr>
          <w:rFonts w:ascii="Arial" w:hAnsi="Arial" w:cs="Arial"/>
          <w:sz w:val="24"/>
          <w:szCs w:val="24"/>
        </w:rPr>
        <w:t xml:space="preserve"> study</w:t>
      </w:r>
      <w:r>
        <w:rPr>
          <w:rFonts w:ascii="Arial" w:hAnsi="Arial" w:cs="Arial"/>
          <w:sz w:val="24"/>
          <w:szCs w:val="24"/>
        </w:rPr>
        <w:t xml:space="preserve">, MBCT can be extremely </w:t>
      </w:r>
      <w:r w:rsidR="003E3F0B">
        <w:rPr>
          <w:rFonts w:ascii="Arial" w:hAnsi="Arial" w:cs="Arial"/>
          <w:sz w:val="24"/>
          <w:szCs w:val="24"/>
        </w:rPr>
        <w:t xml:space="preserve">useful </w:t>
      </w:r>
      <w:r w:rsidR="00AF589A">
        <w:rPr>
          <w:rFonts w:ascii="Arial" w:hAnsi="Arial" w:cs="Arial"/>
          <w:sz w:val="24"/>
          <w:szCs w:val="24"/>
        </w:rPr>
        <w:t>in her circumstances</w:t>
      </w:r>
      <w:r w:rsidR="00A66ADF">
        <w:rPr>
          <w:rFonts w:ascii="Arial" w:hAnsi="Arial" w:cs="Arial"/>
          <w:sz w:val="24"/>
          <w:szCs w:val="24"/>
        </w:rPr>
        <w:t xml:space="preserve">, when helping herself and her family. Her children </w:t>
      </w:r>
      <w:r w:rsidR="002D3273">
        <w:rPr>
          <w:rFonts w:ascii="Arial" w:hAnsi="Arial" w:cs="Arial"/>
          <w:sz w:val="24"/>
          <w:szCs w:val="24"/>
        </w:rPr>
        <w:t>may be noticing their mother</w:t>
      </w:r>
      <w:r w:rsidR="00C15D76">
        <w:rPr>
          <w:rFonts w:ascii="Arial" w:hAnsi="Arial" w:cs="Arial"/>
          <w:sz w:val="24"/>
          <w:szCs w:val="24"/>
        </w:rPr>
        <w:t>’</w:t>
      </w:r>
      <w:r w:rsidR="002D3273">
        <w:rPr>
          <w:rFonts w:ascii="Arial" w:hAnsi="Arial" w:cs="Arial"/>
          <w:sz w:val="24"/>
          <w:szCs w:val="24"/>
        </w:rPr>
        <w:t xml:space="preserve">s negative behaviour which could impact their thoughts </w:t>
      </w:r>
      <w:r w:rsidR="00DB13F5">
        <w:rPr>
          <w:rFonts w:ascii="Arial" w:hAnsi="Arial" w:cs="Arial"/>
          <w:sz w:val="24"/>
          <w:szCs w:val="24"/>
        </w:rPr>
        <w:t>–</w:t>
      </w:r>
      <w:r w:rsidR="002D3273">
        <w:rPr>
          <w:rFonts w:ascii="Arial" w:hAnsi="Arial" w:cs="Arial"/>
          <w:sz w:val="24"/>
          <w:szCs w:val="24"/>
        </w:rPr>
        <w:t xml:space="preserve"> </w:t>
      </w:r>
      <w:r w:rsidR="00DB13F5">
        <w:rPr>
          <w:rFonts w:ascii="Arial" w:hAnsi="Arial" w:cs="Arial"/>
          <w:sz w:val="24"/>
          <w:szCs w:val="24"/>
        </w:rPr>
        <w:t xml:space="preserve">negative mood swings (e.g. acting aggressively, becoming unsociable and withdrawn). </w:t>
      </w:r>
      <w:r w:rsidR="00C15D76">
        <w:rPr>
          <w:rFonts w:ascii="Arial" w:hAnsi="Arial" w:cs="Arial"/>
          <w:sz w:val="24"/>
          <w:szCs w:val="24"/>
        </w:rPr>
        <w:t xml:space="preserve">Therefore, if Sasha began her mindfulness sessions, she would be able to control </w:t>
      </w:r>
      <w:r w:rsidR="00C90D49">
        <w:rPr>
          <w:rFonts w:ascii="Arial" w:hAnsi="Arial" w:cs="Arial"/>
          <w:sz w:val="24"/>
          <w:szCs w:val="24"/>
        </w:rPr>
        <w:t xml:space="preserve">her emotional state and focus </w:t>
      </w:r>
      <w:r w:rsidR="00C12E07">
        <w:rPr>
          <w:rFonts w:ascii="Arial" w:hAnsi="Arial" w:cs="Arial"/>
          <w:sz w:val="24"/>
          <w:szCs w:val="24"/>
        </w:rPr>
        <w:t xml:space="preserve">on helping </w:t>
      </w:r>
      <w:r w:rsidR="00365E60">
        <w:rPr>
          <w:rFonts w:ascii="Arial" w:hAnsi="Arial" w:cs="Arial"/>
          <w:sz w:val="24"/>
          <w:szCs w:val="24"/>
        </w:rPr>
        <w:t xml:space="preserve">her loved ones. Sasha could also </w:t>
      </w:r>
      <w:r w:rsidR="00D36B6F">
        <w:rPr>
          <w:rFonts w:ascii="Arial" w:hAnsi="Arial" w:cs="Arial"/>
          <w:sz w:val="24"/>
          <w:szCs w:val="24"/>
        </w:rPr>
        <w:t>pass on her knowledge of mindfulness onto her children and provide support when they may need it.</w:t>
      </w:r>
    </w:p>
    <w:p w14:paraId="04879637" w14:textId="59A291E7" w:rsidR="00D36B6F" w:rsidRDefault="0024479A" w:rsidP="006D4E50">
      <w:pPr>
        <w:spacing w:line="480" w:lineRule="auto"/>
        <w:ind w:firstLine="720"/>
        <w:rPr>
          <w:rFonts w:ascii="Arial" w:hAnsi="Arial" w:cs="Arial"/>
          <w:sz w:val="24"/>
          <w:szCs w:val="24"/>
        </w:rPr>
      </w:pPr>
      <w:r>
        <w:rPr>
          <w:rFonts w:ascii="Arial" w:hAnsi="Arial" w:cs="Arial"/>
          <w:sz w:val="24"/>
          <w:szCs w:val="24"/>
        </w:rPr>
        <w:t>In conclusion to this essay, the mindfulness-based cognitive therapy (</w:t>
      </w:r>
      <w:r w:rsidR="00A0206A">
        <w:rPr>
          <w:rFonts w:ascii="Arial" w:hAnsi="Arial" w:cs="Arial"/>
          <w:sz w:val="24"/>
          <w:szCs w:val="24"/>
        </w:rPr>
        <w:t>Kabat-Zinn, 1990</w:t>
      </w:r>
      <w:r>
        <w:rPr>
          <w:rFonts w:ascii="Arial" w:hAnsi="Arial" w:cs="Arial"/>
          <w:sz w:val="24"/>
          <w:szCs w:val="24"/>
        </w:rPr>
        <w:t>)</w:t>
      </w:r>
      <w:r w:rsidR="00A0206A">
        <w:rPr>
          <w:rFonts w:ascii="Arial" w:hAnsi="Arial" w:cs="Arial"/>
          <w:sz w:val="24"/>
          <w:szCs w:val="24"/>
        </w:rPr>
        <w:t xml:space="preserve"> has been eval</w:t>
      </w:r>
      <w:r w:rsidR="00CA3655">
        <w:rPr>
          <w:rFonts w:ascii="Arial" w:hAnsi="Arial" w:cs="Arial"/>
          <w:sz w:val="24"/>
          <w:szCs w:val="24"/>
        </w:rPr>
        <w:t xml:space="preserve">uated as one of the strongest therapies for treating depression/stress-related disorders. </w:t>
      </w:r>
      <w:r w:rsidR="00DC0944">
        <w:rPr>
          <w:rFonts w:ascii="Arial" w:hAnsi="Arial" w:cs="Arial"/>
          <w:sz w:val="24"/>
          <w:szCs w:val="24"/>
        </w:rPr>
        <w:t xml:space="preserve">Mindfulness sessions are based upon, understanding one’s mind and body, as well as the control of their </w:t>
      </w:r>
      <w:r w:rsidR="004E2DFB">
        <w:rPr>
          <w:rFonts w:ascii="Arial" w:hAnsi="Arial" w:cs="Arial"/>
          <w:sz w:val="24"/>
          <w:szCs w:val="24"/>
        </w:rPr>
        <w:t xml:space="preserve">depressive actions. Therefore, as explained previously, </w:t>
      </w:r>
      <w:r w:rsidR="0029182E">
        <w:rPr>
          <w:rFonts w:ascii="Arial" w:hAnsi="Arial" w:cs="Arial"/>
          <w:sz w:val="24"/>
          <w:szCs w:val="24"/>
        </w:rPr>
        <w:t xml:space="preserve">antidepressants can be taken out of the equation </w:t>
      </w:r>
      <w:r w:rsidR="00E84807">
        <w:rPr>
          <w:rFonts w:ascii="Arial" w:hAnsi="Arial" w:cs="Arial"/>
          <w:sz w:val="24"/>
          <w:szCs w:val="24"/>
        </w:rPr>
        <w:t>–</w:t>
      </w:r>
      <w:r w:rsidR="0029182E">
        <w:rPr>
          <w:rFonts w:ascii="Arial" w:hAnsi="Arial" w:cs="Arial"/>
          <w:sz w:val="24"/>
          <w:szCs w:val="24"/>
        </w:rPr>
        <w:t xml:space="preserve"> </w:t>
      </w:r>
      <w:r w:rsidR="00E84807">
        <w:rPr>
          <w:rFonts w:ascii="Arial" w:hAnsi="Arial" w:cs="Arial"/>
          <w:sz w:val="24"/>
          <w:szCs w:val="24"/>
        </w:rPr>
        <w:t xml:space="preserve">‘getting rid of’ medicated resources (Borchard, 2015). Overall, MBCT and CRA should be influenced more around society and health care professions. </w:t>
      </w:r>
    </w:p>
    <w:p w14:paraId="2D6AB50D" w14:textId="77777777" w:rsidR="004D12D5" w:rsidRDefault="004D12D5" w:rsidP="00F7725A">
      <w:pPr>
        <w:spacing w:line="480" w:lineRule="auto"/>
        <w:rPr>
          <w:rFonts w:ascii="Arial" w:hAnsi="Arial" w:cs="Arial"/>
          <w:sz w:val="24"/>
          <w:szCs w:val="24"/>
        </w:rPr>
      </w:pPr>
    </w:p>
    <w:p w14:paraId="304C2EC9" w14:textId="138006F9" w:rsidR="004C7A0B" w:rsidRPr="004C7A0B" w:rsidRDefault="00EE4B42" w:rsidP="004C7A0B">
      <w:pPr>
        <w:spacing w:line="480" w:lineRule="auto"/>
        <w:rPr>
          <w:rFonts w:ascii="Arial" w:hAnsi="Arial" w:cs="Arial"/>
          <w:sz w:val="24"/>
          <w:szCs w:val="24"/>
          <w:u w:val="single"/>
        </w:rPr>
      </w:pPr>
      <w:r>
        <w:rPr>
          <w:rFonts w:ascii="Arial" w:hAnsi="Arial" w:cs="Arial"/>
          <w:sz w:val="24"/>
          <w:szCs w:val="24"/>
          <w:u w:val="single"/>
        </w:rPr>
        <w:t>Reference List:</w:t>
      </w:r>
    </w:p>
    <w:p w14:paraId="61708BBD" w14:textId="19A15BAB" w:rsidR="00DE69C9" w:rsidRPr="000B30B1" w:rsidRDefault="00DE69C9" w:rsidP="00F7725A">
      <w:pPr>
        <w:pStyle w:val="Heading1"/>
        <w:shd w:val="clear" w:color="auto" w:fill="FFFFFF"/>
        <w:spacing w:before="0" w:beforeAutospacing="0" w:after="225" w:afterAutospacing="0" w:line="480" w:lineRule="auto"/>
        <w:ind w:left="720"/>
        <w:rPr>
          <w:rFonts w:ascii="Arial" w:hAnsi="Arial" w:cs="Arial"/>
          <w:b w:val="0"/>
          <w:sz w:val="24"/>
          <w:szCs w:val="24"/>
        </w:rPr>
      </w:pPr>
      <w:r>
        <w:rPr>
          <w:rFonts w:ascii="Arial" w:hAnsi="Arial" w:cs="Arial"/>
          <w:b w:val="0"/>
          <w:sz w:val="24"/>
          <w:szCs w:val="24"/>
        </w:rPr>
        <w:t>Bor</w:t>
      </w:r>
      <w:r w:rsidR="00174892">
        <w:rPr>
          <w:rFonts w:ascii="Arial" w:hAnsi="Arial" w:cs="Arial"/>
          <w:b w:val="0"/>
          <w:sz w:val="24"/>
          <w:szCs w:val="24"/>
        </w:rPr>
        <w:t xml:space="preserve">chard, T. (2015 April 22). </w:t>
      </w:r>
      <w:r w:rsidR="00B00AF1">
        <w:rPr>
          <w:rFonts w:ascii="Arial" w:hAnsi="Arial" w:cs="Arial"/>
          <w:b w:val="0"/>
          <w:i/>
          <w:sz w:val="24"/>
          <w:szCs w:val="24"/>
        </w:rPr>
        <w:t>Mindfulness isn’t a Depression Cure-All</w:t>
      </w:r>
      <w:r w:rsidR="000B30B1">
        <w:rPr>
          <w:rFonts w:ascii="Arial" w:hAnsi="Arial" w:cs="Arial"/>
          <w:b w:val="0"/>
          <w:i/>
          <w:sz w:val="24"/>
          <w:szCs w:val="24"/>
        </w:rPr>
        <w:t>.</w:t>
      </w:r>
      <w:r w:rsidR="000B30B1">
        <w:rPr>
          <w:rFonts w:ascii="Arial" w:hAnsi="Arial" w:cs="Arial"/>
          <w:b w:val="0"/>
          <w:sz w:val="24"/>
          <w:szCs w:val="24"/>
        </w:rPr>
        <w:t xml:space="preserve"> Retrieved from </w:t>
      </w:r>
      <w:r w:rsidR="000B30B1" w:rsidRPr="000B30B1">
        <w:rPr>
          <w:rFonts w:ascii="Arial" w:hAnsi="Arial" w:cs="Arial"/>
          <w:b w:val="0"/>
          <w:sz w:val="24"/>
          <w:szCs w:val="24"/>
        </w:rPr>
        <w:t>https://www.everydayhealth.com/columns/therese-borchard-sanity-break/mindfulness-isnt-depression-cure-all/</w:t>
      </w:r>
    </w:p>
    <w:p w14:paraId="30BC130D" w14:textId="228B9F72" w:rsidR="002616B1" w:rsidRDefault="002616B1" w:rsidP="00F7725A">
      <w:pPr>
        <w:pStyle w:val="Heading1"/>
        <w:shd w:val="clear" w:color="auto" w:fill="FFFFFF"/>
        <w:spacing w:before="0" w:beforeAutospacing="0" w:after="225" w:afterAutospacing="0" w:line="480" w:lineRule="auto"/>
        <w:ind w:left="720"/>
        <w:rPr>
          <w:rFonts w:ascii="Arial" w:hAnsi="Arial" w:cs="Arial"/>
          <w:b w:val="0"/>
          <w:sz w:val="24"/>
          <w:szCs w:val="24"/>
        </w:rPr>
      </w:pPr>
      <w:r w:rsidRPr="002616B1">
        <w:rPr>
          <w:rFonts w:ascii="Arial" w:hAnsi="Arial" w:cs="Arial"/>
          <w:b w:val="0"/>
          <w:sz w:val="24"/>
          <w:szCs w:val="24"/>
        </w:rPr>
        <w:lastRenderedPageBreak/>
        <w:t xml:space="preserve">Segal, Z., Williams, M., and Teasdale, J. (2013). </w:t>
      </w:r>
      <w:r w:rsidRPr="002616B1">
        <w:rPr>
          <w:rFonts w:ascii="Arial" w:hAnsi="Arial" w:cs="Arial"/>
          <w:b w:val="0"/>
          <w:i/>
          <w:sz w:val="24"/>
          <w:szCs w:val="24"/>
        </w:rPr>
        <w:t>Mindfulness-Based Cognitive Therapy for Depression</w:t>
      </w:r>
      <w:r w:rsidRPr="002616B1">
        <w:rPr>
          <w:rFonts w:ascii="Arial" w:hAnsi="Arial" w:cs="Arial"/>
          <w:b w:val="0"/>
          <w:sz w:val="24"/>
          <w:szCs w:val="24"/>
        </w:rPr>
        <w:t>. 2</w:t>
      </w:r>
      <w:r w:rsidRPr="002616B1">
        <w:rPr>
          <w:rFonts w:ascii="Arial" w:hAnsi="Arial" w:cs="Arial"/>
          <w:b w:val="0"/>
          <w:sz w:val="24"/>
          <w:szCs w:val="24"/>
          <w:vertAlign w:val="superscript"/>
        </w:rPr>
        <w:t>nd</w:t>
      </w:r>
      <w:r w:rsidRPr="002616B1">
        <w:rPr>
          <w:rFonts w:ascii="Arial" w:hAnsi="Arial" w:cs="Arial"/>
          <w:b w:val="0"/>
          <w:sz w:val="24"/>
          <w:szCs w:val="24"/>
        </w:rPr>
        <w:t xml:space="preserve"> Ed. New York: Guilford Press.</w:t>
      </w:r>
    </w:p>
    <w:p w14:paraId="440E9357" w14:textId="4BD99D93" w:rsidR="00AB6F85" w:rsidRDefault="00AB6F85" w:rsidP="00F7725A">
      <w:pPr>
        <w:pStyle w:val="Heading1"/>
        <w:shd w:val="clear" w:color="auto" w:fill="FFFFFF"/>
        <w:spacing w:before="0" w:beforeAutospacing="0" w:after="225" w:afterAutospacing="0" w:line="480" w:lineRule="auto"/>
        <w:ind w:left="720"/>
        <w:rPr>
          <w:rFonts w:ascii="Arial" w:hAnsi="Arial" w:cs="Arial"/>
          <w:b w:val="0"/>
          <w:sz w:val="24"/>
          <w:szCs w:val="24"/>
        </w:rPr>
      </w:pPr>
      <w:r>
        <w:rPr>
          <w:rFonts w:ascii="Arial" w:hAnsi="Arial" w:cs="Arial"/>
          <w:b w:val="0"/>
          <w:sz w:val="24"/>
          <w:szCs w:val="24"/>
        </w:rPr>
        <w:t>Segal, Z. (2016</w:t>
      </w:r>
      <w:r w:rsidR="00BD0EE8">
        <w:rPr>
          <w:rFonts w:ascii="Arial" w:hAnsi="Arial" w:cs="Arial"/>
          <w:b w:val="0"/>
          <w:sz w:val="24"/>
          <w:szCs w:val="24"/>
        </w:rPr>
        <w:t>, October 27</w:t>
      </w:r>
      <w:r>
        <w:rPr>
          <w:rFonts w:ascii="Arial" w:hAnsi="Arial" w:cs="Arial"/>
          <w:b w:val="0"/>
          <w:sz w:val="24"/>
          <w:szCs w:val="24"/>
        </w:rPr>
        <w:t>).</w:t>
      </w:r>
      <w:r w:rsidR="00D53834">
        <w:rPr>
          <w:rFonts w:ascii="Arial" w:hAnsi="Arial" w:cs="Arial"/>
          <w:b w:val="0"/>
          <w:sz w:val="24"/>
          <w:szCs w:val="24"/>
        </w:rPr>
        <w:t xml:space="preserve"> </w:t>
      </w:r>
      <w:r w:rsidR="00D53834">
        <w:rPr>
          <w:rFonts w:ascii="Arial" w:hAnsi="Arial" w:cs="Arial"/>
          <w:b w:val="0"/>
          <w:i/>
          <w:sz w:val="24"/>
          <w:szCs w:val="24"/>
        </w:rPr>
        <w:t>The Difference Between “Being” and “Doing”.</w:t>
      </w:r>
      <w:r w:rsidR="00D53834">
        <w:rPr>
          <w:rFonts w:ascii="Arial" w:hAnsi="Arial" w:cs="Arial"/>
          <w:b w:val="0"/>
          <w:sz w:val="24"/>
          <w:szCs w:val="24"/>
        </w:rPr>
        <w:t xml:space="preserve"> Retrieved from</w:t>
      </w:r>
      <w:r w:rsidR="009E5F7C">
        <w:rPr>
          <w:rFonts w:ascii="Arial" w:hAnsi="Arial" w:cs="Arial"/>
          <w:b w:val="0"/>
          <w:sz w:val="24"/>
          <w:szCs w:val="24"/>
        </w:rPr>
        <w:t xml:space="preserve"> </w:t>
      </w:r>
      <w:r w:rsidR="009E5F7C" w:rsidRPr="009E5F7C">
        <w:rPr>
          <w:rFonts w:ascii="Arial" w:hAnsi="Arial" w:cs="Arial"/>
          <w:b w:val="0"/>
          <w:sz w:val="24"/>
          <w:szCs w:val="24"/>
        </w:rPr>
        <w:t>https://www.mindful.org/difference-between-being-and-doing/</w:t>
      </w:r>
      <w:r w:rsidR="00BD0EE8">
        <w:rPr>
          <w:rFonts w:ascii="Arial" w:hAnsi="Arial" w:cs="Arial"/>
          <w:b w:val="0"/>
          <w:sz w:val="24"/>
          <w:szCs w:val="24"/>
        </w:rPr>
        <w:t xml:space="preserve"> </w:t>
      </w:r>
      <w:r>
        <w:rPr>
          <w:rFonts w:ascii="Arial" w:hAnsi="Arial" w:cs="Arial"/>
          <w:b w:val="0"/>
          <w:sz w:val="24"/>
          <w:szCs w:val="24"/>
        </w:rPr>
        <w:t xml:space="preserve"> </w:t>
      </w:r>
    </w:p>
    <w:p w14:paraId="77C54676" w14:textId="63E66B54" w:rsidR="004C7A0B" w:rsidRPr="00072D90" w:rsidRDefault="004C7A0B" w:rsidP="00F7725A">
      <w:pPr>
        <w:pStyle w:val="Heading1"/>
        <w:shd w:val="clear" w:color="auto" w:fill="FFFFFF"/>
        <w:spacing w:before="0" w:beforeAutospacing="0" w:after="225" w:afterAutospacing="0" w:line="480" w:lineRule="auto"/>
        <w:ind w:left="720"/>
        <w:rPr>
          <w:rFonts w:ascii="Arial" w:hAnsi="Arial" w:cs="Arial"/>
          <w:b w:val="0"/>
          <w:sz w:val="24"/>
          <w:szCs w:val="24"/>
        </w:rPr>
      </w:pPr>
      <w:r>
        <w:rPr>
          <w:rFonts w:ascii="Arial" w:hAnsi="Arial" w:cs="Arial"/>
          <w:b w:val="0"/>
          <w:sz w:val="24"/>
          <w:szCs w:val="24"/>
        </w:rPr>
        <w:t xml:space="preserve">Troy, A. S., </w:t>
      </w:r>
      <w:r w:rsidR="009E4834">
        <w:rPr>
          <w:rFonts w:ascii="Arial" w:hAnsi="Arial" w:cs="Arial"/>
          <w:b w:val="0"/>
          <w:sz w:val="24"/>
          <w:szCs w:val="24"/>
        </w:rPr>
        <w:t>Shallcross, A. J., Davis, T. S., and Mauss, I. B. (</w:t>
      </w:r>
      <w:r w:rsidR="002D6E2F">
        <w:rPr>
          <w:rFonts w:ascii="Arial" w:hAnsi="Arial" w:cs="Arial"/>
          <w:b w:val="0"/>
          <w:sz w:val="24"/>
          <w:szCs w:val="24"/>
        </w:rPr>
        <w:t>2012</w:t>
      </w:r>
      <w:r w:rsidR="009E4834">
        <w:rPr>
          <w:rFonts w:ascii="Arial" w:hAnsi="Arial" w:cs="Arial"/>
          <w:b w:val="0"/>
          <w:sz w:val="24"/>
          <w:szCs w:val="24"/>
        </w:rPr>
        <w:t>)</w:t>
      </w:r>
      <w:r w:rsidR="002D6E2F">
        <w:rPr>
          <w:rFonts w:ascii="Arial" w:hAnsi="Arial" w:cs="Arial"/>
          <w:b w:val="0"/>
          <w:sz w:val="24"/>
          <w:szCs w:val="24"/>
        </w:rPr>
        <w:t xml:space="preserve">. History </w:t>
      </w:r>
      <w:r w:rsidR="00B47637">
        <w:rPr>
          <w:rFonts w:ascii="Arial" w:hAnsi="Arial" w:cs="Arial"/>
          <w:b w:val="0"/>
          <w:sz w:val="24"/>
          <w:szCs w:val="24"/>
        </w:rPr>
        <w:t xml:space="preserve">of Mindfulness-Based Cognitive </w:t>
      </w:r>
      <w:r w:rsidR="00072D90">
        <w:rPr>
          <w:rFonts w:ascii="Arial" w:hAnsi="Arial" w:cs="Arial"/>
          <w:b w:val="0"/>
          <w:sz w:val="24"/>
          <w:szCs w:val="24"/>
        </w:rPr>
        <w:t xml:space="preserve">Therapy is Associated with Increased Cognitive Reappraisal Ability. </w:t>
      </w:r>
      <w:r w:rsidR="00072D90">
        <w:rPr>
          <w:rFonts w:ascii="Arial" w:hAnsi="Arial" w:cs="Arial"/>
          <w:b w:val="0"/>
          <w:i/>
          <w:sz w:val="24"/>
          <w:szCs w:val="24"/>
        </w:rPr>
        <w:t>Mindfulness, 4</w:t>
      </w:r>
      <w:r w:rsidR="00072D90">
        <w:rPr>
          <w:rFonts w:ascii="Arial" w:hAnsi="Arial" w:cs="Arial"/>
          <w:b w:val="0"/>
          <w:sz w:val="24"/>
          <w:szCs w:val="24"/>
        </w:rPr>
        <w:t xml:space="preserve">(3), </w:t>
      </w:r>
      <w:r w:rsidR="007A3C6F">
        <w:rPr>
          <w:rFonts w:ascii="Arial" w:hAnsi="Arial" w:cs="Arial"/>
          <w:b w:val="0"/>
          <w:sz w:val="24"/>
          <w:szCs w:val="24"/>
        </w:rPr>
        <w:t xml:space="preserve">213-222. </w:t>
      </w:r>
    </w:p>
    <w:p w14:paraId="00BAF9E1" w14:textId="43991B34" w:rsidR="00D740DC" w:rsidRDefault="00EE4B42" w:rsidP="00F7725A">
      <w:pPr>
        <w:pStyle w:val="Heading1"/>
        <w:shd w:val="clear" w:color="auto" w:fill="FFFFFF"/>
        <w:spacing w:before="0" w:beforeAutospacing="0" w:after="225" w:afterAutospacing="0" w:line="480" w:lineRule="auto"/>
        <w:ind w:left="720"/>
        <w:rPr>
          <w:rFonts w:ascii="Arial" w:hAnsi="Arial" w:cs="Arial"/>
          <w:b w:val="0"/>
          <w:bCs w:val="0"/>
          <w:color w:val="000000"/>
          <w:sz w:val="24"/>
          <w:szCs w:val="24"/>
        </w:rPr>
      </w:pPr>
      <w:r w:rsidRPr="00D740DC">
        <w:rPr>
          <w:rFonts w:ascii="Arial" w:hAnsi="Arial" w:cs="Arial"/>
          <w:b w:val="0"/>
          <w:sz w:val="24"/>
          <w:szCs w:val="24"/>
        </w:rPr>
        <w:t xml:space="preserve">William, R., Marchand, M.D. (2012). </w:t>
      </w:r>
      <w:r w:rsidR="00D740DC" w:rsidRPr="00D740DC">
        <w:rPr>
          <w:rFonts w:ascii="Arial" w:hAnsi="Arial" w:cs="Arial"/>
          <w:b w:val="0"/>
          <w:bCs w:val="0"/>
          <w:color w:val="000000"/>
          <w:sz w:val="24"/>
          <w:szCs w:val="24"/>
        </w:rPr>
        <w:t>Mindfulness-Based Stress Reduction, Mindfulness-Based Cognitive Therapy, and Zen Meditation for Depression, Anxiety, Pain, and Psychological Distress</w:t>
      </w:r>
      <w:r w:rsidR="008D429E">
        <w:rPr>
          <w:rFonts w:ascii="Arial" w:hAnsi="Arial" w:cs="Arial"/>
          <w:b w:val="0"/>
          <w:bCs w:val="0"/>
          <w:color w:val="000000"/>
          <w:sz w:val="24"/>
          <w:szCs w:val="24"/>
        </w:rPr>
        <w:t xml:space="preserve">. </w:t>
      </w:r>
      <w:r w:rsidR="008D429E">
        <w:rPr>
          <w:rFonts w:ascii="Arial" w:hAnsi="Arial" w:cs="Arial"/>
          <w:b w:val="0"/>
          <w:bCs w:val="0"/>
          <w:i/>
          <w:color w:val="000000"/>
          <w:sz w:val="24"/>
          <w:szCs w:val="24"/>
        </w:rPr>
        <w:t>Journal of Psychiatric Practice, 18</w:t>
      </w:r>
      <w:r w:rsidR="008D429E">
        <w:rPr>
          <w:rFonts w:ascii="Arial" w:hAnsi="Arial" w:cs="Arial"/>
          <w:b w:val="0"/>
          <w:bCs w:val="0"/>
          <w:color w:val="000000"/>
          <w:sz w:val="24"/>
          <w:szCs w:val="24"/>
        </w:rPr>
        <w:t>(1)</w:t>
      </w:r>
      <w:r w:rsidR="00451768">
        <w:rPr>
          <w:rFonts w:ascii="Arial" w:hAnsi="Arial" w:cs="Arial"/>
          <w:b w:val="0"/>
          <w:bCs w:val="0"/>
          <w:color w:val="000000"/>
          <w:sz w:val="24"/>
          <w:szCs w:val="24"/>
        </w:rPr>
        <w:t xml:space="preserve">, </w:t>
      </w:r>
      <w:r w:rsidR="00663488">
        <w:rPr>
          <w:rFonts w:ascii="Arial" w:hAnsi="Arial" w:cs="Arial"/>
          <w:b w:val="0"/>
          <w:bCs w:val="0"/>
          <w:color w:val="000000"/>
          <w:sz w:val="24"/>
          <w:szCs w:val="24"/>
        </w:rPr>
        <w:t>233-2</w:t>
      </w:r>
      <w:r w:rsidR="003E18B7">
        <w:rPr>
          <w:rFonts w:ascii="Arial" w:hAnsi="Arial" w:cs="Arial"/>
          <w:b w:val="0"/>
          <w:bCs w:val="0"/>
          <w:color w:val="000000"/>
          <w:sz w:val="24"/>
          <w:szCs w:val="24"/>
        </w:rPr>
        <w:t>52.</w:t>
      </w:r>
    </w:p>
    <w:p w14:paraId="63B568B7" w14:textId="77777777" w:rsidR="0096442A" w:rsidRPr="008D429E" w:rsidRDefault="0096442A" w:rsidP="00975699">
      <w:pPr>
        <w:pStyle w:val="Heading1"/>
        <w:shd w:val="clear" w:color="auto" w:fill="FFFFFF"/>
        <w:spacing w:before="0" w:beforeAutospacing="0" w:after="225" w:afterAutospacing="0" w:line="480" w:lineRule="auto"/>
        <w:rPr>
          <w:rFonts w:ascii="Arial" w:hAnsi="Arial" w:cs="Arial"/>
          <w:b w:val="0"/>
          <w:bCs w:val="0"/>
          <w:color w:val="000000"/>
          <w:sz w:val="24"/>
          <w:szCs w:val="24"/>
        </w:rPr>
      </w:pPr>
    </w:p>
    <w:p w14:paraId="31982C3D" w14:textId="1B2CA721" w:rsidR="00EE4B42" w:rsidRPr="00EE4B42" w:rsidRDefault="00EE4B42" w:rsidP="00D63C55">
      <w:pPr>
        <w:spacing w:line="480" w:lineRule="auto"/>
        <w:rPr>
          <w:rFonts w:ascii="Arial" w:hAnsi="Arial" w:cs="Arial"/>
          <w:sz w:val="24"/>
          <w:szCs w:val="24"/>
        </w:rPr>
      </w:pPr>
    </w:p>
    <w:p w14:paraId="27D37915" w14:textId="4B10D6BB" w:rsidR="00D63C55" w:rsidRPr="00D63C55" w:rsidRDefault="00D63C55" w:rsidP="00D63C55">
      <w:pPr>
        <w:spacing w:line="480" w:lineRule="auto"/>
        <w:rPr>
          <w:rFonts w:ascii="Arial" w:hAnsi="Arial" w:cs="Arial"/>
          <w:sz w:val="24"/>
          <w:szCs w:val="24"/>
        </w:rPr>
      </w:pPr>
    </w:p>
    <w:sectPr w:rsidR="00D63C55" w:rsidRPr="00D63C55">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F6F2A0" w14:textId="77777777" w:rsidR="00B64DCF" w:rsidRDefault="00B64DCF" w:rsidP="005F6D20">
      <w:pPr>
        <w:spacing w:after="0" w:line="240" w:lineRule="auto"/>
      </w:pPr>
      <w:r>
        <w:separator/>
      </w:r>
    </w:p>
  </w:endnote>
  <w:endnote w:type="continuationSeparator" w:id="0">
    <w:p w14:paraId="61F6E3F6" w14:textId="77777777" w:rsidR="00B64DCF" w:rsidRDefault="00B64DCF" w:rsidP="005F6D20">
      <w:pPr>
        <w:spacing w:after="0" w:line="240" w:lineRule="auto"/>
      </w:pPr>
      <w:r>
        <w:continuationSeparator/>
      </w:r>
    </w:p>
  </w:endnote>
  <w:endnote w:type="continuationNotice" w:id="1">
    <w:p w14:paraId="6E3B70B4" w14:textId="77777777" w:rsidR="00B64DCF" w:rsidRDefault="00B64D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7799335"/>
      <w:docPartObj>
        <w:docPartGallery w:val="Page Numbers (Bottom of Page)"/>
        <w:docPartUnique/>
      </w:docPartObj>
    </w:sdtPr>
    <w:sdtEndPr>
      <w:rPr>
        <w:noProof/>
      </w:rPr>
    </w:sdtEndPr>
    <w:sdtContent>
      <w:p w14:paraId="33482259" w14:textId="3754441A" w:rsidR="005F6D20" w:rsidRDefault="005F6D2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CD5F29" w14:textId="77777777" w:rsidR="005F6D20" w:rsidRDefault="005F6D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091533" w14:textId="77777777" w:rsidR="00B64DCF" w:rsidRDefault="00B64DCF" w:rsidP="005F6D20">
      <w:pPr>
        <w:spacing w:after="0" w:line="240" w:lineRule="auto"/>
      </w:pPr>
      <w:r>
        <w:separator/>
      </w:r>
    </w:p>
  </w:footnote>
  <w:footnote w:type="continuationSeparator" w:id="0">
    <w:p w14:paraId="480E48E1" w14:textId="77777777" w:rsidR="00B64DCF" w:rsidRDefault="00B64DCF" w:rsidP="005F6D20">
      <w:pPr>
        <w:spacing w:after="0" w:line="240" w:lineRule="auto"/>
      </w:pPr>
      <w:r>
        <w:continuationSeparator/>
      </w:r>
    </w:p>
  </w:footnote>
  <w:footnote w:type="continuationNotice" w:id="1">
    <w:p w14:paraId="3D1CFB7A" w14:textId="77777777" w:rsidR="00B64DCF" w:rsidRDefault="00B64DC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0669066"/>
      <w:docPartObj>
        <w:docPartGallery w:val="Page Numbers (Top of Page)"/>
        <w:docPartUnique/>
      </w:docPartObj>
    </w:sdtPr>
    <w:sdtEndPr>
      <w:rPr>
        <w:noProof/>
      </w:rPr>
    </w:sdtEndPr>
    <w:sdtContent>
      <w:p w14:paraId="3B8DC073" w14:textId="3F0F3E04" w:rsidR="00AA0E38" w:rsidRDefault="00256607" w:rsidP="005F6D20">
        <w:pPr>
          <w:pStyle w:val="Header"/>
        </w:pPr>
        <w:r>
          <w:t xml:space="preserve">Critically </w:t>
        </w:r>
        <w:r w:rsidR="00AA0E38">
          <w:t>D</w:t>
        </w:r>
        <w:r>
          <w:t xml:space="preserve">iscuss </w:t>
        </w:r>
        <w:r w:rsidR="00AA0E38">
          <w:t>H</w:t>
        </w:r>
        <w:r>
          <w:t xml:space="preserve">ow Mindfulness </w:t>
        </w:r>
        <w:r w:rsidR="00AA0E38">
          <w:t xml:space="preserve">Influences a Case Study – </w:t>
        </w:r>
      </w:p>
      <w:p w14:paraId="7968B9EA" w14:textId="3EC58BB7" w:rsidR="005F6D20" w:rsidRDefault="005F6D20" w:rsidP="005F6D20">
        <w:pPr>
          <w:pStyle w:val="Header"/>
        </w:pPr>
        <w:r>
          <w:t>1700769</w:t>
        </w:r>
      </w:p>
    </w:sdtContent>
  </w:sdt>
  <w:p w14:paraId="4D075AD5" w14:textId="2685E32B" w:rsidR="005F6D20" w:rsidRDefault="005F6D2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BD8"/>
    <w:rsid w:val="000138F2"/>
    <w:rsid w:val="00020C93"/>
    <w:rsid w:val="00025B1F"/>
    <w:rsid w:val="00042FD1"/>
    <w:rsid w:val="00046CBE"/>
    <w:rsid w:val="0006261D"/>
    <w:rsid w:val="00062F1D"/>
    <w:rsid w:val="00065E88"/>
    <w:rsid w:val="00067316"/>
    <w:rsid w:val="00072D90"/>
    <w:rsid w:val="000828D0"/>
    <w:rsid w:val="00087287"/>
    <w:rsid w:val="000B14A7"/>
    <w:rsid w:val="000B30B1"/>
    <w:rsid w:val="000B5C85"/>
    <w:rsid w:val="000D5876"/>
    <w:rsid w:val="000D799F"/>
    <w:rsid w:val="000D7AB9"/>
    <w:rsid w:val="000E2729"/>
    <w:rsid w:val="000E2A50"/>
    <w:rsid w:val="000E5361"/>
    <w:rsid w:val="000E7F38"/>
    <w:rsid w:val="00104502"/>
    <w:rsid w:val="00116886"/>
    <w:rsid w:val="00126718"/>
    <w:rsid w:val="00127875"/>
    <w:rsid w:val="001324C3"/>
    <w:rsid w:val="00133CFA"/>
    <w:rsid w:val="001341B1"/>
    <w:rsid w:val="00150ECF"/>
    <w:rsid w:val="00153A2D"/>
    <w:rsid w:val="00154529"/>
    <w:rsid w:val="00155329"/>
    <w:rsid w:val="00155859"/>
    <w:rsid w:val="00155E48"/>
    <w:rsid w:val="00160F97"/>
    <w:rsid w:val="001624AB"/>
    <w:rsid w:val="00162522"/>
    <w:rsid w:val="001640B5"/>
    <w:rsid w:val="00174892"/>
    <w:rsid w:val="0018139D"/>
    <w:rsid w:val="001A0D1F"/>
    <w:rsid w:val="001A3855"/>
    <w:rsid w:val="001A3B44"/>
    <w:rsid w:val="001B1464"/>
    <w:rsid w:val="001D6884"/>
    <w:rsid w:val="001E3AD1"/>
    <w:rsid w:val="001F7392"/>
    <w:rsid w:val="00204E78"/>
    <w:rsid w:val="0022664B"/>
    <w:rsid w:val="002326C3"/>
    <w:rsid w:val="0023436E"/>
    <w:rsid w:val="0024479A"/>
    <w:rsid w:val="00256027"/>
    <w:rsid w:val="00256607"/>
    <w:rsid w:val="002611FC"/>
    <w:rsid w:val="002616B1"/>
    <w:rsid w:val="00261833"/>
    <w:rsid w:val="0027050E"/>
    <w:rsid w:val="00275DB5"/>
    <w:rsid w:val="002905FA"/>
    <w:rsid w:val="0029182E"/>
    <w:rsid w:val="0029380E"/>
    <w:rsid w:val="002A3A16"/>
    <w:rsid w:val="002A7CA6"/>
    <w:rsid w:val="002B6397"/>
    <w:rsid w:val="002D0EAA"/>
    <w:rsid w:val="002D2930"/>
    <w:rsid w:val="002D3273"/>
    <w:rsid w:val="002D6E2F"/>
    <w:rsid w:val="002E3072"/>
    <w:rsid w:val="002E403E"/>
    <w:rsid w:val="002F2523"/>
    <w:rsid w:val="003046A2"/>
    <w:rsid w:val="00307157"/>
    <w:rsid w:val="00311AD5"/>
    <w:rsid w:val="00320A83"/>
    <w:rsid w:val="003246A3"/>
    <w:rsid w:val="0032708C"/>
    <w:rsid w:val="00347697"/>
    <w:rsid w:val="00347A3E"/>
    <w:rsid w:val="003573B6"/>
    <w:rsid w:val="00365E60"/>
    <w:rsid w:val="00383768"/>
    <w:rsid w:val="00385A9B"/>
    <w:rsid w:val="00397EFF"/>
    <w:rsid w:val="003A3979"/>
    <w:rsid w:val="003B7457"/>
    <w:rsid w:val="003C1E50"/>
    <w:rsid w:val="003D2B29"/>
    <w:rsid w:val="003E18B7"/>
    <w:rsid w:val="003E3F0B"/>
    <w:rsid w:val="003E41E8"/>
    <w:rsid w:val="003F582C"/>
    <w:rsid w:val="003F7777"/>
    <w:rsid w:val="00414334"/>
    <w:rsid w:val="00415220"/>
    <w:rsid w:val="00427A25"/>
    <w:rsid w:val="00437EA8"/>
    <w:rsid w:val="00451768"/>
    <w:rsid w:val="004672C9"/>
    <w:rsid w:val="00473E38"/>
    <w:rsid w:val="004864E6"/>
    <w:rsid w:val="00487F94"/>
    <w:rsid w:val="0049543B"/>
    <w:rsid w:val="004963B2"/>
    <w:rsid w:val="004A250E"/>
    <w:rsid w:val="004A268E"/>
    <w:rsid w:val="004B7927"/>
    <w:rsid w:val="004C1EFE"/>
    <w:rsid w:val="004C56BD"/>
    <w:rsid w:val="004C7A0B"/>
    <w:rsid w:val="004D12D5"/>
    <w:rsid w:val="004D3AD0"/>
    <w:rsid w:val="004E1E20"/>
    <w:rsid w:val="004E2DFB"/>
    <w:rsid w:val="004E4941"/>
    <w:rsid w:val="004E66B0"/>
    <w:rsid w:val="004F5F7C"/>
    <w:rsid w:val="00511F9D"/>
    <w:rsid w:val="005141C2"/>
    <w:rsid w:val="0052760E"/>
    <w:rsid w:val="005353D1"/>
    <w:rsid w:val="00550A6B"/>
    <w:rsid w:val="00554DE7"/>
    <w:rsid w:val="00572F4F"/>
    <w:rsid w:val="00573054"/>
    <w:rsid w:val="00583F7D"/>
    <w:rsid w:val="005874FE"/>
    <w:rsid w:val="005961B8"/>
    <w:rsid w:val="005A7323"/>
    <w:rsid w:val="005B0808"/>
    <w:rsid w:val="005B4DEC"/>
    <w:rsid w:val="005C1D6E"/>
    <w:rsid w:val="005D2C65"/>
    <w:rsid w:val="005D472C"/>
    <w:rsid w:val="005E05B5"/>
    <w:rsid w:val="005E380A"/>
    <w:rsid w:val="005F10B0"/>
    <w:rsid w:val="005F22FB"/>
    <w:rsid w:val="005F6D20"/>
    <w:rsid w:val="005F7CB5"/>
    <w:rsid w:val="006053B4"/>
    <w:rsid w:val="00611BC8"/>
    <w:rsid w:val="00617017"/>
    <w:rsid w:val="0062632F"/>
    <w:rsid w:val="0063695C"/>
    <w:rsid w:val="00643BC8"/>
    <w:rsid w:val="00644CF0"/>
    <w:rsid w:val="00645D9C"/>
    <w:rsid w:val="006477E3"/>
    <w:rsid w:val="00652233"/>
    <w:rsid w:val="00657AE5"/>
    <w:rsid w:val="006602F3"/>
    <w:rsid w:val="00660828"/>
    <w:rsid w:val="0066086A"/>
    <w:rsid w:val="00663488"/>
    <w:rsid w:val="006654E3"/>
    <w:rsid w:val="00665ADF"/>
    <w:rsid w:val="00666712"/>
    <w:rsid w:val="006878CD"/>
    <w:rsid w:val="00692BC3"/>
    <w:rsid w:val="00695B92"/>
    <w:rsid w:val="006974DE"/>
    <w:rsid w:val="006A51B2"/>
    <w:rsid w:val="006A7F75"/>
    <w:rsid w:val="006B6C52"/>
    <w:rsid w:val="006C449E"/>
    <w:rsid w:val="006C483F"/>
    <w:rsid w:val="006D4E50"/>
    <w:rsid w:val="006E2012"/>
    <w:rsid w:val="00704724"/>
    <w:rsid w:val="00715A1D"/>
    <w:rsid w:val="007204B1"/>
    <w:rsid w:val="00721B21"/>
    <w:rsid w:val="0072702C"/>
    <w:rsid w:val="00727846"/>
    <w:rsid w:val="00736594"/>
    <w:rsid w:val="00742367"/>
    <w:rsid w:val="00746932"/>
    <w:rsid w:val="0076485F"/>
    <w:rsid w:val="00772A50"/>
    <w:rsid w:val="007762FA"/>
    <w:rsid w:val="007922C6"/>
    <w:rsid w:val="007A3C6F"/>
    <w:rsid w:val="007B6AA0"/>
    <w:rsid w:val="007D60B3"/>
    <w:rsid w:val="007E1BD8"/>
    <w:rsid w:val="007E280D"/>
    <w:rsid w:val="007E39E8"/>
    <w:rsid w:val="007E7226"/>
    <w:rsid w:val="007F2193"/>
    <w:rsid w:val="007F5B31"/>
    <w:rsid w:val="0082779F"/>
    <w:rsid w:val="008304F5"/>
    <w:rsid w:val="0083215C"/>
    <w:rsid w:val="00836B15"/>
    <w:rsid w:val="00842023"/>
    <w:rsid w:val="008531B1"/>
    <w:rsid w:val="0087755C"/>
    <w:rsid w:val="00877885"/>
    <w:rsid w:val="00880E82"/>
    <w:rsid w:val="00886309"/>
    <w:rsid w:val="00886319"/>
    <w:rsid w:val="00890BF2"/>
    <w:rsid w:val="00897A69"/>
    <w:rsid w:val="008B02EF"/>
    <w:rsid w:val="008C6A48"/>
    <w:rsid w:val="008C7470"/>
    <w:rsid w:val="008D429E"/>
    <w:rsid w:val="008D4FAD"/>
    <w:rsid w:val="008D55EF"/>
    <w:rsid w:val="008E7C47"/>
    <w:rsid w:val="008F2A16"/>
    <w:rsid w:val="009111D7"/>
    <w:rsid w:val="009172AC"/>
    <w:rsid w:val="00921A8A"/>
    <w:rsid w:val="009256D5"/>
    <w:rsid w:val="00927543"/>
    <w:rsid w:val="00937C07"/>
    <w:rsid w:val="00956369"/>
    <w:rsid w:val="00962A17"/>
    <w:rsid w:val="00963B74"/>
    <w:rsid w:val="0096442A"/>
    <w:rsid w:val="009753CF"/>
    <w:rsid w:val="00975699"/>
    <w:rsid w:val="00981EFA"/>
    <w:rsid w:val="00994288"/>
    <w:rsid w:val="009A21D0"/>
    <w:rsid w:val="009B0D7D"/>
    <w:rsid w:val="009B3E64"/>
    <w:rsid w:val="009D48BF"/>
    <w:rsid w:val="009E00D7"/>
    <w:rsid w:val="009E3A7E"/>
    <w:rsid w:val="009E469E"/>
    <w:rsid w:val="009E4834"/>
    <w:rsid w:val="009E5F7C"/>
    <w:rsid w:val="009F1657"/>
    <w:rsid w:val="009F631C"/>
    <w:rsid w:val="00A0206A"/>
    <w:rsid w:val="00A03D97"/>
    <w:rsid w:val="00A32DA1"/>
    <w:rsid w:val="00A36F93"/>
    <w:rsid w:val="00A42EDE"/>
    <w:rsid w:val="00A5168E"/>
    <w:rsid w:val="00A66ADF"/>
    <w:rsid w:val="00A714E7"/>
    <w:rsid w:val="00A76154"/>
    <w:rsid w:val="00A8257A"/>
    <w:rsid w:val="00AA0E38"/>
    <w:rsid w:val="00AA4988"/>
    <w:rsid w:val="00AA5073"/>
    <w:rsid w:val="00AB6F85"/>
    <w:rsid w:val="00AC5BE1"/>
    <w:rsid w:val="00AE5177"/>
    <w:rsid w:val="00AE60EA"/>
    <w:rsid w:val="00AF589A"/>
    <w:rsid w:val="00AF6B07"/>
    <w:rsid w:val="00B004C9"/>
    <w:rsid w:val="00B00AF1"/>
    <w:rsid w:val="00B023F4"/>
    <w:rsid w:val="00B202FE"/>
    <w:rsid w:val="00B33886"/>
    <w:rsid w:val="00B47637"/>
    <w:rsid w:val="00B51CD8"/>
    <w:rsid w:val="00B57FE7"/>
    <w:rsid w:val="00B64DCF"/>
    <w:rsid w:val="00B72A44"/>
    <w:rsid w:val="00B80E87"/>
    <w:rsid w:val="00BA1F65"/>
    <w:rsid w:val="00BC0D3E"/>
    <w:rsid w:val="00BD0EE8"/>
    <w:rsid w:val="00BF058C"/>
    <w:rsid w:val="00C103C1"/>
    <w:rsid w:val="00C12E07"/>
    <w:rsid w:val="00C15D76"/>
    <w:rsid w:val="00C163E3"/>
    <w:rsid w:val="00C21EFF"/>
    <w:rsid w:val="00C30B86"/>
    <w:rsid w:val="00C351BD"/>
    <w:rsid w:val="00C3602A"/>
    <w:rsid w:val="00C431BD"/>
    <w:rsid w:val="00C65ACD"/>
    <w:rsid w:val="00C862F5"/>
    <w:rsid w:val="00C90D49"/>
    <w:rsid w:val="00CA05F1"/>
    <w:rsid w:val="00CA3655"/>
    <w:rsid w:val="00CB0D1E"/>
    <w:rsid w:val="00CB2A2B"/>
    <w:rsid w:val="00CD1B15"/>
    <w:rsid w:val="00CD4670"/>
    <w:rsid w:val="00CE3AB3"/>
    <w:rsid w:val="00CE7F83"/>
    <w:rsid w:val="00CF19C9"/>
    <w:rsid w:val="00CF36A8"/>
    <w:rsid w:val="00D1230E"/>
    <w:rsid w:val="00D12FA1"/>
    <w:rsid w:val="00D142CE"/>
    <w:rsid w:val="00D32744"/>
    <w:rsid w:val="00D351EA"/>
    <w:rsid w:val="00D36B6F"/>
    <w:rsid w:val="00D37677"/>
    <w:rsid w:val="00D37B46"/>
    <w:rsid w:val="00D475EC"/>
    <w:rsid w:val="00D5053A"/>
    <w:rsid w:val="00D53834"/>
    <w:rsid w:val="00D62BDA"/>
    <w:rsid w:val="00D63C55"/>
    <w:rsid w:val="00D740DC"/>
    <w:rsid w:val="00D76563"/>
    <w:rsid w:val="00D8290F"/>
    <w:rsid w:val="00D90818"/>
    <w:rsid w:val="00D91041"/>
    <w:rsid w:val="00DA02BA"/>
    <w:rsid w:val="00DA23EF"/>
    <w:rsid w:val="00DA3934"/>
    <w:rsid w:val="00DB0B2D"/>
    <w:rsid w:val="00DB13F5"/>
    <w:rsid w:val="00DB2D0B"/>
    <w:rsid w:val="00DB3BAA"/>
    <w:rsid w:val="00DB4BA4"/>
    <w:rsid w:val="00DB6D70"/>
    <w:rsid w:val="00DC0944"/>
    <w:rsid w:val="00DD5768"/>
    <w:rsid w:val="00DD5CB6"/>
    <w:rsid w:val="00DD5EB9"/>
    <w:rsid w:val="00DE69C9"/>
    <w:rsid w:val="00DF7645"/>
    <w:rsid w:val="00E10179"/>
    <w:rsid w:val="00E10C94"/>
    <w:rsid w:val="00E35861"/>
    <w:rsid w:val="00E559D2"/>
    <w:rsid w:val="00E64C00"/>
    <w:rsid w:val="00E665CB"/>
    <w:rsid w:val="00E77B0B"/>
    <w:rsid w:val="00E80431"/>
    <w:rsid w:val="00E84807"/>
    <w:rsid w:val="00E93AB1"/>
    <w:rsid w:val="00EB09D0"/>
    <w:rsid w:val="00EB2000"/>
    <w:rsid w:val="00EB6D94"/>
    <w:rsid w:val="00ED2939"/>
    <w:rsid w:val="00ED409A"/>
    <w:rsid w:val="00ED4C20"/>
    <w:rsid w:val="00ED64EE"/>
    <w:rsid w:val="00ED6B84"/>
    <w:rsid w:val="00EE1AD3"/>
    <w:rsid w:val="00EE4B42"/>
    <w:rsid w:val="00EF12A1"/>
    <w:rsid w:val="00F03DFA"/>
    <w:rsid w:val="00F04D01"/>
    <w:rsid w:val="00F11AEF"/>
    <w:rsid w:val="00F12B0B"/>
    <w:rsid w:val="00F1595A"/>
    <w:rsid w:val="00F243CF"/>
    <w:rsid w:val="00F268F6"/>
    <w:rsid w:val="00F41723"/>
    <w:rsid w:val="00F50EC3"/>
    <w:rsid w:val="00F55E3C"/>
    <w:rsid w:val="00F74229"/>
    <w:rsid w:val="00F7725A"/>
    <w:rsid w:val="00F806F2"/>
    <w:rsid w:val="00F81CAE"/>
    <w:rsid w:val="00F85F22"/>
    <w:rsid w:val="00F9662A"/>
    <w:rsid w:val="00FA1DA7"/>
    <w:rsid w:val="00FB588B"/>
    <w:rsid w:val="00FC3784"/>
    <w:rsid w:val="00FD1A32"/>
    <w:rsid w:val="00FD5887"/>
    <w:rsid w:val="00FE7DA6"/>
    <w:rsid w:val="00FF06B2"/>
    <w:rsid w:val="00FF0BAF"/>
    <w:rsid w:val="00FF0CD5"/>
    <w:rsid w:val="00FF2AA8"/>
    <w:rsid w:val="00FF306B"/>
    <w:rsid w:val="00FF5537"/>
    <w:rsid w:val="00FF77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71173"/>
  <w15:chartTrackingRefBased/>
  <w15:docId w15:val="{269DF7E6-AF88-4CCA-A01F-BFE79A7FF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D740D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6D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6D20"/>
  </w:style>
  <w:style w:type="paragraph" w:styleId="Footer">
    <w:name w:val="footer"/>
    <w:basedOn w:val="Normal"/>
    <w:link w:val="FooterChar"/>
    <w:uiPriority w:val="99"/>
    <w:unhideWhenUsed/>
    <w:rsid w:val="005F6D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6D20"/>
  </w:style>
  <w:style w:type="character" w:customStyle="1" w:styleId="Heading1Char">
    <w:name w:val="Heading 1 Char"/>
    <w:basedOn w:val="DefaultParagraphFont"/>
    <w:link w:val="Heading1"/>
    <w:uiPriority w:val="9"/>
    <w:rsid w:val="00D740DC"/>
    <w:rPr>
      <w:rFonts w:ascii="Times New Roman" w:eastAsia="Times New Roman" w:hAnsi="Times New Roman" w:cs="Times New Roman"/>
      <w:b/>
      <w:bCs/>
      <w:kern w:val="36"/>
      <w:sz w:val="48"/>
      <w:szCs w:val="48"/>
      <w:lang w:eastAsia="en-GB"/>
    </w:rPr>
  </w:style>
  <w:style w:type="paragraph" w:styleId="Revision">
    <w:name w:val="Revision"/>
    <w:hidden/>
    <w:uiPriority w:val="99"/>
    <w:semiHidden/>
    <w:rsid w:val="008531B1"/>
    <w:pPr>
      <w:spacing w:after="0" w:line="240" w:lineRule="auto"/>
    </w:pPr>
  </w:style>
  <w:style w:type="paragraph" w:styleId="BalloonText">
    <w:name w:val="Balloon Text"/>
    <w:basedOn w:val="Normal"/>
    <w:link w:val="BalloonTextChar"/>
    <w:uiPriority w:val="99"/>
    <w:semiHidden/>
    <w:unhideWhenUsed/>
    <w:rsid w:val="008531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31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5365540">
      <w:bodyDiv w:val="1"/>
      <w:marLeft w:val="0"/>
      <w:marRight w:val="0"/>
      <w:marTop w:val="0"/>
      <w:marBottom w:val="0"/>
      <w:divBdr>
        <w:top w:val="none" w:sz="0" w:space="0" w:color="auto"/>
        <w:left w:val="none" w:sz="0" w:space="0" w:color="auto"/>
        <w:bottom w:val="none" w:sz="0" w:space="0" w:color="auto"/>
        <w:right w:val="none" w:sz="0" w:space="0" w:color="auto"/>
      </w:divBdr>
      <w:divsChild>
        <w:div w:id="19986075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3F88EA-380F-465B-B226-9A441CEFC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2464</TotalTime>
  <Pages>9</Pages>
  <Words>2170</Words>
  <Characters>12369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chilcott</dc:creator>
  <cp:keywords/>
  <dc:description/>
  <cp:lastModifiedBy>alisha chilcott</cp:lastModifiedBy>
  <cp:revision>375</cp:revision>
  <dcterms:created xsi:type="dcterms:W3CDTF">2018-12-17T12:49:00Z</dcterms:created>
  <dcterms:modified xsi:type="dcterms:W3CDTF">2019-01-14T20:56:00Z</dcterms:modified>
</cp:coreProperties>
</file>