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3D99F5" w14:textId="4DAD7D19" w:rsidR="00B94D21" w:rsidRPr="00787E96" w:rsidRDefault="00941AEC" w:rsidP="00AF3EE0">
      <w:pPr>
        <w:spacing w:line="276" w:lineRule="auto"/>
        <w:jc w:val="center"/>
        <w:rPr>
          <w:rFonts w:ascii="Cambria" w:hAnsi="Cambria"/>
          <w:sz w:val="24"/>
          <w:szCs w:val="24"/>
        </w:rPr>
      </w:pPr>
      <w:r w:rsidRPr="00787E96">
        <w:rPr>
          <w:rFonts w:ascii="Cambria" w:hAnsi="Cambria"/>
          <w:sz w:val="24"/>
          <w:szCs w:val="24"/>
        </w:rPr>
        <w:t>Critical commentary of Ovid</w:t>
      </w:r>
      <w:r w:rsidR="003879FD" w:rsidRPr="00787E96">
        <w:rPr>
          <w:rFonts w:ascii="Cambria" w:hAnsi="Cambria"/>
          <w:sz w:val="24"/>
          <w:szCs w:val="24"/>
        </w:rPr>
        <w:t>,</w:t>
      </w:r>
      <w:r w:rsidRPr="00787E96">
        <w:rPr>
          <w:rFonts w:ascii="Cambria" w:hAnsi="Cambria"/>
          <w:sz w:val="24"/>
          <w:szCs w:val="24"/>
        </w:rPr>
        <w:t xml:space="preserve"> </w:t>
      </w:r>
      <w:r w:rsidRPr="00787E96">
        <w:rPr>
          <w:rFonts w:ascii="Cambria" w:hAnsi="Cambria"/>
          <w:i/>
          <w:iCs/>
          <w:sz w:val="24"/>
          <w:szCs w:val="24"/>
        </w:rPr>
        <w:t>Heroides III</w:t>
      </w:r>
      <w:r w:rsidR="003879FD" w:rsidRPr="00787E96">
        <w:rPr>
          <w:rFonts w:ascii="Cambria" w:hAnsi="Cambria"/>
          <w:i/>
          <w:iCs/>
          <w:sz w:val="24"/>
          <w:szCs w:val="24"/>
        </w:rPr>
        <w:t>,</w:t>
      </w:r>
      <w:r w:rsidRPr="00787E96">
        <w:rPr>
          <w:rFonts w:ascii="Cambria" w:hAnsi="Cambria"/>
          <w:sz w:val="24"/>
          <w:szCs w:val="24"/>
        </w:rPr>
        <w:t xml:space="preserve"> 51-82</w:t>
      </w:r>
      <w:r w:rsidR="00B45419" w:rsidRPr="00787E96">
        <w:rPr>
          <w:rFonts w:ascii="Cambria" w:hAnsi="Cambria"/>
          <w:sz w:val="24"/>
          <w:szCs w:val="24"/>
        </w:rPr>
        <w:t>.</w:t>
      </w:r>
    </w:p>
    <w:p w14:paraId="118965B0" w14:textId="129B2EBF" w:rsidR="00B45419" w:rsidRPr="00787E96" w:rsidRDefault="00B45419" w:rsidP="00AF3EE0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14:paraId="1CC1F117" w14:textId="10A36858" w:rsidR="00B45419" w:rsidRPr="00787E96" w:rsidRDefault="00B45419" w:rsidP="00AF3EE0">
      <w:pPr>
        <w:spacing w:line="276" w:lineRule="auto"/>
        <w:jc w:val="both"/>
        <w:rPr>
          <w:rFonts w:ascii="Cambria" w:hAnsi="Cambria"/>
          <w:sz w:val="24"/>
          <w:szCs w:val="24"/>
        </w:rPr>
      </w:pPr>
      <w:r w:rsidRPr="00787E96">
        <w:rPr>
          <w:rFonts w:ascii="Cambria" w:hAnsi="Cambria"/>
          <w:sz w:val="24"/>
          <w:szCs w:val="24"/>
        </w:rPr>
        <w:t>Ovid,</w:t>
      </w:r>
      <w:r w:rsidR="007D1462" w:rsidRPr="00787E96">
        <w:rPr>
          <w:rFonts w:ascii="Cambria" w:hAnsi="Cambria"/>
          <w:sz w:val="24"/>
          <w:szCs w:val="24"/>
        </w:rPr>
        <w:t xml:space="preserve"> born 43 BC, can be considered one of the </w:t>
      </w:r>
      <w:r w:rsidR="00B26737" w:rsidRPr="00787E96">
        <w:rPr>
          <w:rFonts w:ascii="Cambria" w:hAnsi="Cambria"/>
          <w:sz w:val="24"/>
          <w:szCs w:val="24"/>
        </w:rPr>
        <w:t xml:space="preserve">Augustan poets who </w:t>
      </w:r>
      <w:r w:rsidR="007D5C85" w:rsidRPr="00787E96">
        <w:rPr>
          <w:rFonts w:ascii="Cambria" w:hAnsi="Cambria"/>
          <w:sz w:val="24"/>
          <w:szCs w:val="24"/>
        </w:rPr>
        <w:t>grew</w:t>
      </w:r>
      <w:r w:rsidR="00B26737" w:rsidRPr="00787E96">
        <w:rPr>
          <w:rFonts w:ascii="Cambria" w:hAnsi="Cambria"/>
          <w:sz w:val="24"/>
          <w:szCs w:val="24"/>
        </w:rPr>
        <w:t xml:space="preserve"> up during the principate. Others such as V</w:t>
      </w:r>
      <w:r w:rsidR="00F527F6" w:rsidRPr="00787E96">
        <w:rPr>
          <w:rFonts w:ascii="Cambria" w:hAnsi="Cambria"/>
          <w:sz w:val="24"/>
          <w:szCs w:val="24"/>
        </w:rPr>
        <w:t>ir</w:t>
      </w:r>
      <w:r w:rsidR="00FC74E2" w:rsidRPr="00787E96">
        <w:rPr>
          <w:rFonts w:ascii="Cambria" w:hAnsi="Cambria"/>
          <w:sz w:val="24"/>
          <w:szCs w:val="24"/>
        </w:rPr>
        <w:t xml:space="preserve">gil and Horace </w:t>
      </w:r>
      <w:r w:rsidR="007645B3" w:rsidRPr="00787E96">
        <w:rPr>
          <w:rFonts w:ascii="Cambria" w:hAnsi="Cambria"/>
          <w:sz w:val="24"/>
          <w:szCs w:val="24"/>
        </w:rPr>
        <w:t xml:space="preserve">had already </w:t>
      </w:r>
      <w:r w:rsidR="00882536" w:rsidRPr="00787E96">
        <w:rPr>
          <w:rFonts w:ascii="Cambria" w:hAnsi="Cambria"/>
          <w:sz w:val="24"/>
          <w:szCs w:val="24"/>
        </w:rPr>
        <w:t xml:space="preserve">established themselves as statesmen and poets while it was Ovid who was a </w:t>
      </w:r>
      <w:r w:rsidR="00BA52F5" w:rsidRPr="00787E96">
        <w:rPr>
          <w:rFonts w:ascii="Cambria" w:hAnsi="Cambria"/>
          <w:sz w:val="24"/>
          <w:szCs w:val="24"/>
        </w:rPr>
        <w:t xml:space="preserve">product of the Augustan poetic movement itself (Griffin, </w:t>
      </w:r>
      <w:r w:rsidR="00702525" w:rsidRPr="00787E96">
        <w:rPr>
          <w:rFonts w:ascii="Cambria" w:hAnsi="Cambria"/>
          <w:sz w:val="24"/>
          <w:szCs w:val="24"/>
        </w:rPr>
        <w:t>2005, p. 306).</w:t>
      </w:r>
      <w:r w:rsidR="007562EF" w:rsidRPr="00787E96">
        <w:rPr>
          <w:rFonts w:ascii="Cambria" w:hAnsi="Cambria"/>
          <w:sz w:val="24"/>
          <w:szCs w:val="24"/>
        </w:rPr>
        <w:t xml:space="preserve"> His</w:t>
      </w:r>
      <w:r w:rsidR="0081034F" w:rsidRPr="00787E96">
        <w:rPr>
          <w:rFonts w:ascii="Cambria" w:hAnsi="Cambria"/>
          <w:sz w:val="24"/>
          <w:szCs w:val="24"/>
        </w:rPr>
        <w:t xml:space="preserve"> elegiac prose </w:t>
      </w:r>
      <w:r w:rsidR="000047EF" w:rsidRPr="00787E96">
        <w:rPr>
          <w:rFonts w:ascii="Cambria" w:hAnsi="Cambria"/>
          <w:sz w:val="24"/>
          <w:szCs w:val="24"/>
        </w:rPr>
        <w:t xml:space="preserve">was never particularly in line with Augustan messaging of </w:t>
      </w:r>
      <w:r w:rsidR="00E71DE5" w:rsidRPr="00787E96">
        <w:rPr>
          <w:rFonts w:ascii="Cambria" w:hAnsi="Cambria"/>
          <w:sz w:val="24"/>
          <w:szCs w:val="24"/>
        </w:rPr>
        <w:t xml:space="preserve">duty, morality and </w:t>
      </w:r>
      <w:r w:rsidR="00E71DE5" w:rsidRPr="00787E96">
        <w:rPr>
          <w:rFonts w:ascii="Cambria" w:hAnsi="Cambria"/>
          <w:i/>
          <w:iCs/>
          <w:sz w:val="24"/>
          <w:szCs w:val="24"/>
        </w:rPr>
        <w:t>virtus</w:t>
      </w:r>
      <w:r w:rsidR="00516A47" w:rsidRPr="00787E96">
        <w:rPr>
          <w:rFonts w:ascii="Cambria" w:hAnsi="Cambria"/>
          <w:sz w:val="24"/>
          <w:szCs w:val="24"/>
        </w:rPr>
        <w:t xml:space="preserve">. </w:t>
      </w:r>
      <w:r w:rsidR="00DA4059" w:rsidRPr="00787E96">
        <w:rPr>
          <w:rFonts w:ascii="Cambria" w:hAnsi="Cambria"/>
          <w:sz w:val="24"/>
          <w:szCs w:val="24"/>
        </w:rPr>
        <w:t>Of course</w:t>
      </w:r>
      <w:r w:rsidR="00516A47" w:rsidRPr="00787E96">
        <w:rPr>
          <w:rFonts w:ascii="Cambria" w:hAnsi="Cambria"/>
          <w:sz w:val="24"/>
          <w:szCs w:val="24"/>
        </w:rPr>
        <w:t xml:space="preserve">, Ovid was not solely the only elegiac in the Augustan </w:t>
      </w:r>
      <w:r w:rsidR="00C52126" w:rsidRPr="00787E96">
        <w:rPr>
          <w:rFonts w:ascii="Cambria" w:hAnsi="Cambria"/>
          <w:sz w:val="24"/>
          <w:szCs w:val="24"/>
        </w:rPr>
        <w:t xml:space="preserve">period; Propertius enjoyed Augustan </w:t>
      </w:r>
      <w:r w:rsidR="0079092F" w:rsidRPr="00787E96">
        <w:rPr>
          <w:rFonts w:ascii="Cambria" w:hAnsi="Cambria"/>
          <w:sz w:val="24"/>
          <w:szCs w:val="24"/>
        </w:rPr>
        <w:t xml:space="preserve">(and Maecenas’) friendship </w:t>
      </w:r>
      <w:r w:rsidR="00FB4469" w:rsidRPr="00787E96">
        <w:rPr>
          <w:rFonts w:ascii="Cambria" w:hAnsi="Cambria"/>
          <w:sz w:val="24"/>
          <w:szCs w:val="24"/>
        </w:rPr>
        <w:t>while writing love-poetry yet Ovid is</w:t>
      </w:r>
      <w:r w:rsidR="006645B9" w:rsidRPr="00787E96">
        <w:rPr>
          <w:rFonts w:ascii="Cambria" w:hAnsi="Cambria"/>
          <w:sz w:val="24"/>
          <w:szCs w:val="24"/>
        </w:rPr>
        <w:t xml:space="preserve"> widely remembered by historians, and perhaps his contemporaries, </w:t>
      </w:r>
      <w:r w:rsidR="00F15D75" w:rsidRPr="00787E96">
        <w:rPr>
          <w:rFonts w:ascii="Cambria" w:hAnsi="Cambria"/>
          <w:sz w:val="24"/>
          <w:szCs w:val="24"/>
        </w:rPr>
        <w:t>for his exile to Tomi</w:t>
      </w:r>
      <w:r w:rsidR="00927111" w:rsidRPr="00787E96">
        <w:rPr>
          <w:rFonts w:ascii="Cambria" w:hAnsi="Cambria"/>
          <w:sz w:val="24"/>
          <w:szCs w:val="24"/>
        </w:rPr>
        <w:t>s</w:t>
      </w:r>
      <w:r w:rsidR="00F15D75" w:rsidRPr="00787E96">
        <w:rPr>
          <w:rFonts w:ascii="Cambria" w:hAnsi="Cambria"/>
          <w:sz w:val="24"/>
          <w:szCs w:val="24"/>
        </w:rPr>
        <w:t xml:space="preserve"> </w:t>
      </w:r>
      <w:r w:rsidR="00442565" w:rsidRPr="00787E96">
        <w:rPr>
          <w:rFonts w:ascii="Cambria" w:hAnsi="Cambria"/>
          <w:sz w:val="24"/>
          <w:szCs w:val="24"/>
        </w:rPr>
        <w:t xml:space="preserve">in 8 AD. Perhaps </w:t>
      </w:r>
      <w:r w:rsidR="002353DD">
        <w:rPr>
          <w:rFonts w:ascii="Cambria" w:hAnsi="Cambria"/>
          <w:sz w:val="24"/>
          <w:szCs w:val="24"/>
        </w:rPr>
        <w:t>for breaking</w:t>
      </w:r>
      <w:r w:rsidR="00C66EEC" w:rsidRPr="00787E96">
        <w:rPr>
          <w:rFonts w:ascii="Cambria" w:hAnsi="Cambria"/>
          <w:sz w:val="24"/>
          <w:szCs w:val="24"/>
        </w:rPr>
        <w:t xml:space="preserve"> the </w:t>
      </w:r>
      <w:r w:rsidR="00C66EEC" w:rsidRPr="00787E96">
        <w:rPr>
          <w:rFonts w:ascii="Cambria" w:hAnsi="Cambria"/>
          <w:i/>
          <w:iCs/>
          <w:sz w:val="24"/>
          <w:szCs w:val="24"/>
        </w:rPr>
        <w:t>leges Juliae</w:t>
      </w:r>
      <w:r w:rsidR="00634989" w:rsidRPr="00787E96">
        <w:rPr>
          <w:rFonts w:ascii="Cambria" w:hAnsi="Cambria"/>
          <w:sz w:val="24"/>
          <w:szCs w:val="24"/>
        </w:rPr>
        <w:t xml:space="preserve"> of 18 BC, establishing </w:t>
      </w:r>
      <w:r w:rsidR="003644C3" w:rsidRPr="00787E96">
        <w:rPr>
          <w:rFonts w:ascii="Cambria" w:hAnsi="Cambria"/>
          <w:sz w:val="24"/>
          <w:szCs w:val="24"/>
        </w:rPr>
        <w:t>strict laws against adultery</w:t>
      </w:r>
      <w:r w:rsidR="00956F3B" w:rsidRPr="00787E96">
        <w:rPr>
          <w:rFonts w:ascii="Cambria" w:hAnsi="Cambria"/>
          <w:sz w:val="24"/>
          <w:szCs w:val="24"/>
        </w:rPr>
        <w:t xml:space="preserve"> and laws </w:t>
      </w:r>
      <w:r w:rsidR="00BB1278" w:rsidRPr="00787E96">
        <w:rPr>
          <w:rFonts w:ascii="Cambria" w:hAnsi="Cambria"/>
          <w:sz w:val="24"/>
          <w:szCs w:val="24"/>
        </w:rPr>
        <w:t>which restricted the circumventions upper-class Roman</w:t>
      </w:r>
      <w:r w:rsidR="00290E55" w:rsidRPr="00787E96">
        <w:rPr>
          <w:rFonts w:ascii="Cambria" w:hAnsi="Cambria"/>
          <w:sz w:val="24"/>
          <w:szCs w:val="24"/>
        </w:rPr>
        <w:t xml:space="preserve">s were abusing, usually by betrothing </w:t>
      </w:r>
      <w:r w:rsidR="00CB1D81" w:rsidRPr="00787E96">
        <w:rPr>
          <w:rFonts w:ascii="Cambria" w:hAnsi="Cambria"/>
          <w:sz w:val="24"/>
          <w:szCs w:val="24"/>
        </w:rPr>
        <w:t xml:space="preserve">themselves to young girls, to sleep around with whomever they wished. Though, the </w:t>
      </w:r>
      <w:r w:rsidR="00CB1D81" w:rsidRPr="00787E96">
        <w:rPr>
          <w:rFonts w:ascii="Cambria" w:hAnsi="Cambria"/>
          <w:i/>
          <w:iCs/>
          <w:sz w:val="24"/>
          <w:szCs w:val="24"/>
        </w:rPr>
        <w:t>Heroides</w:t>
      </w:r>
      <w:r w:rsidR="00CB1D81" w:rsidRPr="00787E96">
        <w:rPr>
          <w:rFonts w:ascii="Cambria" w:hAnsi="Cambria"/>
          <w:sz w:val="24"/>
          <w:szCs w:val="24"/>
        </w:rPr>
        <w:t xml:space="preserve"> are not written during Ovid’s exile, </w:t>
      </w:r>
      <w:r w:rsidR="00AC0090" w:rsidRPr="00787E96">
        <w:rPr>
          <w:rFonts w:ascii="Cambria" w:hAnsi="Cambria"/>
          <w:sz w:val="24"/>
          <w:szCs w:val="24"/>
        </w:rPr>
        <w:t>whose</w:t>
      </w:r>
      <w:r w:rsidR="00CB1D81" w:rsidRPr="00787E96">
        <w:rPr>
          <w:rFonts w:ascii="Cambria" w:hAnsi="Cambria"/>
          <w:sz w:val="24"/>
          <w:szCs w:val="24"/>
        </w:rPr>
        <w:t xml:space="preserve"> poetry stylistically </w:t>
      </w:r>
      <w:r w:rsidR="005C5E40" w:rsidRPr="00787E96">
        <w:rPr>
          <w:rFonts w:ascii="Cambria" w:hAnsi="Cambria"/>
          <w:sz w:val="24"/>
          <w:szCs w:val="24"/>
        </w:rPr>
        <w:t>wildly changes</w:t>
      </w:r>
      <w:r w:rsidR="00AC0090" w:rsidRPr="00787E96">
        <w:rPr>
          <w:rFonts w:ascii="Cambria" w:hAnsi="Cambria"/>
          <w:sz w:val="24"/>
          <w:szCs w:val="24"/>
        </w:rPr>
        <w:t xml:space="preserve"> (Coon, 1927, p. 360.)</w:t>
      </w:r>
      <w:r w:rsidR="0030293C" w:rsidRPr="00787E96">
        <w:rPr>
          <w:rFonts w:ascii="Cambria" w:hAnsi="Cambria"/>
          <w:sz w:val="24"/>
          <w:szCs w:val="24"/>
        </w:rPr>
        <w:t xml:space="preserve">, they are written while Ovid still enjoyed </w:t>
      </w:r>
      <w:r w:rsidR="00AE63AB" w:rsidRPr="00787E96">
        <w:rPr>
          <w:rFonts w:ascii="Cambria" w:hAnsi="Cambria"/>
          <w:sz w:val="24"/>
          <w:szCs w:val="24"/>
        </w:rPr>
        <w:t xml:space="preserve">freedom and the benefits which came with </w:t>
      </w:r>
      <w:r w:rsidR="005F1FFA" w:rsidRPr="00787E96">
        <w:rPr>
          <w:rFonts w:ascii="Cambria" w:hAnsi="Cambria"/>
          <w:sz w:val="24"/>
          <w:szCs w:val="24"/>
        </w:rPr>
        <w:t>a new-found peace and ‘</w:t>
      </w:r>
      <w:r w:rsidR="0072635C" w:rsidRPr="00787E96">
        <w:rPr>
          <w:rFonts w:ascii="Cambria" w:hAnsi="Cambria"/>
          <w:sz w:val="24"/>
          <w:szCs w:val="24"/>
        </w:rPr>
        <w:t>Golden age</w:t>
      </w:r>
      <w:r w:rsidR="005F1FFA" w:rsidRPr="00787E96">
        <w:rPr>
          <w:rFonts w:ascii="Cambria" w:hAnsi="Cambria"/>
          <w:sz w:val="24"/>
          <w:szCs w:val="24"/>
        </w:rPr>
        <w:t>’ of poetry in Rome.</w:t>
      </w:r>
    </w:p>
    <w:p w14:paraId="3F83025D" w14:textId="0EEE05FF" w:rsidR="00D32451" w:rsidRPr="00787E96" w:rsidRDefault="00D32451" w:rsidP="00AF3EE0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14:paraId="545DA58D" w14:textId="6BA24614" w:rsidR="0007569A" w:rsidRPr="00787E96" w:rsidRDefault="00427EBE" w:rsidP="00AF3EE0">
      <w:pPr>
        <w:spacing w:line="276" w:lineRule="auto"/>
        <w:jc w:val="both"/>
        <w:rPr>
          <w:rFonts w:ascii="Cambria" w:hAnsi="Cambria"/>
          <w:sz w:val="24"/>
          <w:szCs w:val="24"/>
        </w:rPr>
      </w:pPr>
      <w:r w:rsidRPr="00787E96">
        <w:rPr>
          <w:rFonts w:ascii="Cambria" w:hAnsi="Cambria"/>
          <w:sz w:val="24"/>
          <w:szCs w:val="24"/>
        </w:rPr>
        <w:tab/>
      </w:r>
      <w:r w:rsidR="00D32451" w:rsidRPr="00787E96">
        <w:rPr>
          <w:rFonts w:ascii="Cambria" w:hAnsi="Cambria"/>
          <w:sz w:val="24"/>
          <w:szCs w:val="24"/>
        </w:rPr>
        <w:t xml:space="preserve">The </w:t>
      </w:r>
      <w:r w:rsidR="00D32451" w:rsidRPr="00787E96">
        <w:rPr>
          <w:rFonts w:ascii="Cambria" w:hAnsi="Cambria"/>
          <w:i/>
          <w:iCs/>
          <w:sz w:val="24"/>
          <w:szCs w:val="24"/>
        </w:rPr>
        <w:t>Heroides</w:t>
      </w:r>
      <w:r w:rsidR="00D32451" w:rsidRPr="00787E96">
        <w:rPr>
          <w:rFonts w:ascii="Cambria" w:hAnsi="Cambria"/>
          <w:sz w:val="24"/>
          <w:szCs w:val="24"/>
        </w:rPr>
        <w:t xml:space="preserve"> set themselves apart </w:t>
      </w:r>
      <w:r w:rsidR="001C505B" w:rsidRPr="00787E96">
        <w:rPr>
          <w:rFonts w:ascii="Cambria" w:hAnsi="Cambria"/>
          <w:sz w:val="24"/>
          <w:szCs w:val="24"/>
        </w:rPr>
        <w:t>by Ovid’s choice to have a female voice and point of view in each poem</w:t>
      </w:r>
      <w:r w:rsidR="00A14576" w:rsidRPr="00787E96">
        <w:rPr>
          <w:rFonts w:ascii="Cambria" w:hAnsi="Cambria"/>
          <w:sz w:val="24"/>
          <w:szCs w:val="24"/>
        </w:rPr>
        <w:t xml:space="preserve">, this choice allows Ovid to question and </w:t>
      </w:r>
      <w:r w:rsidR="000F4525" w:rsidRPr="00787E96">
        <w:rPr>
          <w:rFonts w:ascii="Cambria" w:hAnsi="Cambria"/>
          <w:sz w:val="24"/>
          <w:szCs w:val="24"/>
        </w:rPr>
        <w:t xml:space="preserve">try to perceive the power, or perhaps lack of, that women </w:t>
      </w:r>
      <w:r w:rsidR="00E070C5" w:rsidRPr="00787E96">
        <w:rPr>
          <w:rFonts w:ascii="Cambria" w:hAnsi="Cambria"/>
          <w:sz w:val="24"/>
          <w:szCs w:val="24"/>
        </w:rPr>
        <w:t>have in</w:t>
      </w:r>
      <w:r w:rsidR="00C13802" w:rsidRPr="00787E96">
        <w:rPr>
          <w:rFonts w:ascii="Cambria" w:hAnsi="Cambria"/>
          <w:sz w:val="24"/>
          <w:szCs w:val="24"/>
        </w:rPr>
        <w:t xml:space="preserve"> relationships, Homeric and even contemporary Roman. Briseis as a character</w:t>
      </w:r>
      <w:r w:rsidR="00EC049B" w:rsidRPr="00787E96">
        <w:rPr>
          <w:rFonts w:ascii="Cambria" w:hAnsi="Cambria"/>
          <w:sz w:val="24"/>
          <w:szCs w:val="24"/>
        </w:rPr>
        <w:t xml:space="preserve"> in the Iliad is famously the catalyst for the feud between Achilles</w:t>
      </w:r>
      <w:r w:rsidR="00B621C8" w:rsidRPr="00787E96">
        <w:rPr>
          <w:rFonts w:ascii="Cambria" w:hAnsi="Cambria"/>
          <w:sz w:val="24"/>
          <w:szCs w:val="24"/>
        </w:rPr>
        <w:t xml:space="preserve"> and Agammemnon</w:t>
      </w:r>
      <w:r w:rsidR="00494825" w:rsidRPr="00787E96">
        <w:rPr>
          <w:rFonts w:ascii="Cambria" w:hAnsi="Cambria"/>
          <w:sz w:val="24"/>
          <w:szCs w:val="24"/>
        </w:rPr>
        <w:t xml:space="preserve"> and</w:t>
      </w:r>
      <w:r w:rsidR="00FD66B2" w:rsidRPr="00787E96">
        <w:rPr>
          <w:rFonts w:ascii="Cambria" w:hAnsi="Cambria"/>
          <w:sz w:val="24"/>
          <w:szCs w:val="24"/>
        </w:rPr>
        <w:t xml:space="preserve"> is not allowed the same autonomy that </w:t>
      </w:r>
      <w:r w:rsidR="00801790" w:rsidRPr="00787E96">
        <w:rPr>
          <w:rFonts w:ascii="Cambria" w:hAnsi="Cambria"/>
          <w:sz w:val="24"/>
          <w:szCs w:val="24"/>
        </w:rPr>
        <w:t xml:space="preserve">Ovid portrays in the </w:t>
      </w:r>
      <w:r w:rsidR="00801790" w:rsidRPr="00787E96">
        <w:rPr>
          <w:rFonts w:ascii="Cambria" w:hAnsi="Cambria"/>
          <w:i/>
          <w:iCs/>
          <w:sz w:val="24"/>
          <w:szCs w:val="24"/>
        </w:rPr>
        <w:t>Heroides</w:t>
      </w:r>
      <w:r w:rsidR="00801790" w:rsidRPr="00787E96">
        <w:rPr>
          <w:rFonts w:ascii="Cambria" w:hAnsi="Cambria"/>
          <w:sz w:val="24"/>
          <w:szCs w:val="24"/>
        </w:rPr>
        <w:t xml:space="preserve">. </w:t>
      </w:r>
      <w:r w:rsidR="0010353F" w:rsidRPr="00787E96">
        <w:rPr>
          <w:rFonts w:ascii="Cambria" w:hAnsi="Cambria"/>
          <w:sz w:val="24"/>
          <w:szCs w:val="24"/>
        </w:rPr>
        <w:t xml:space="preserve">To compare the position of Briseis in </w:t>
      </w:r>
      <w:r w:rsidR="00691FE1" w:rsidRPr="00787E96">
        <w:rPr>
          <w:rFonts w:ascii="Cambria" w:hAnsi="Cambria"/>
          <w:sz w:val="24"/>
          <w:szCs w:val="24"/>
        </w:rPr>
        <w:t xml:space="preserve">the </w:t>
      </w:r>
      <w:r w:rsidR="00691FE1" w:rsidRPr="00787E96">
        <w:rPr>
          <w:rFonts w:ascii="Cambria" w:hAnsi="Cambria"/>
          <w:i/>
          <w:iCs/>
          <w:sz w:val="24"/>
          <w:szCs w:val="24"/>
        </w:rPr>
        <w:t>Heroides</w:t>
      </w:r>
      <w:r w:rsidR="00691FE1" w:rsidRPr="00787E96">
        <w:rPr>
          <w:rFonts w:ascii="Cambria" w:hAnsi="Cambria"/>
          <w:sz w:val="24"/>
          <w:szCs w:val="24"/>
        </w:rPr>
        <w:t xml:space="preserve"> and the </w:t>
      </w:r>
      <w:r w:rsidR="00691FE1" w:rsidRPr="00787E96">
        <w:rPr>
          <w:rFonts w:ascii="Cambria" w:hAnsi="Cambria"/>
          <w:i/>
          <w:iCs/>
          <w:sz w:val="24"/>
          <w:szCs w:val="24"/>
        </w:rPr>
        <w:t>Iliad</w:t>
      </w:r>
      <w:r w:rsidR="00691FE1" w:rsidRPr="00787E96">
        <w:rPr>
          <w:rFonts w:ascii="Cambria" w:hAnsi="Cambria"/>
          <w:sz w:val="24"/>
          <w:szCs w:val="24"/>
        </w:rPr>
        <w:t xml:space="preserve"> from the perspective of Briseis herself shows us the disparity of power that she has </w:t>
      </w:r>
      <w:r w:rsidR="003F26F9" w:rsidRPr="00787E96">
        <w:rPr>
          <w:rFonts w:ascii="Cambria" w:hAnsi="Cambria"/>
          <w:sz w:val="24"/>
          <w:szCs w:val="24"/>
        </w:rPr>
        <w:t xml:space="preserve">in this relationship. </w:t>
      </w:r>
      <w:r w:rsidR="002A743E" w:rsidRPr="00787E96">
        <w:rPr>
          <w:rFonts w:ascii="Cambria" w:hAnsi="Cambria"/>
          <w:sz w:val="24"/>
          <w:szCs w:val="24"/>
        </w:rPr>
        <w:t xml:space="preserve">Although a woman of great beauty </w:t>
      </w:r>
      <w:r w:rsidR="00305EC1" w:rsidRPr="00787E96">
        <w:rPr>
          <w:rFonts w:ascii="Cambria" w:hAnsi="Cambria"/>
          <w:sz w:val="24"/>
          <w:szCs w:val="24"/>
        </w:rPr>
        <w:t xml:space="preserve">and the reason for the feud between Achilles and Agamemnon, she is discarded by Achilles; </w:t>
      </w:r>
      <w:r w:rsidR="001C3512" w:rsidRPr="00787E96">
        <w:rPr>
          <w:rFonts w:ascii="Cambria" w:hAnsi="Cambria"/>
          <w:sz w:val="24"/>
          <w:szCs w:val="24"/>
        </w:rPr>
        <w:t>“I am left behind</w:t>
      </w:r>
      <w:r w:rsidR="00C64B71" w:rsidRPr="00787E96">
        <w:rPr>
          <w:rFonts w:ascii="Cambria" w:hAnsi="Cambria"/>
          <w:sz w:val="24"/>
          <w:szCs w:val="24"/>
        </w:rPr>
        <w:t xml:space="preserve">” (Ov. </w:t>
      </w:r>
      <w:r w:rsidR="00C64B71" w:rsidRPr="00787E96">
        <w:rPr>
          <w:rFonts w:ascii="Cambria" w:hAnsi="Cambria"/>
          <w:i/>
          <w:iCs/>
          <w:sz w:val="24"/>
          <w:szCs w:val="24"/>
        </w:rPr>
        <w:t>Her</w:t>
      </w:r>
      <w:r w:rsidR="00C64B71" w:rsidRPr="00787E96">
        <w:rPr>
          <w:rFonts w:ascii="Cambria" w:hAnsi="Cambria"/>
          <w:sz w:val="24"/>
          <w:szCs w:val="24"/>
        </w:rPr>
        <w:t xml:space="preserve">. </w:t>
      </w:r>
      <w:r w:rsidR="00F05B9E" w:rsidRPr="00787E96">
        <w:rPr>
          <w:rFonts w:ascii="Cambria" w:hAnsi="Cambria"/>
          <w:sz w:val="24"/>
          <w:szCs w:val="24"/>
        </w:rPr>
        <w:t>3.</w:t>
      </w:r>
      <w:r w:rsidR="00875B15" w:rsidRPr="00787E96">
        <w:rPr>
          <w:rFonts w:ascii="Cambria" w:hAnsi="Cambria"/>
          <w:sz w:val="24"/>
          <w:szCs w:val="24"/>
        </w:rPr>
        <w:t xml:space="preserve">66). </w:t>
      </w:r>
      <w:r w:rsidR="00211A64" w:rsidRPr="00787E96">
        <w:rPr>
          <w:rFonts w:ascii="Cambria" w:hAnsi="Cambria"/>
          <w:sz w:val="24"/>
          <w:szCs w:val="24"/>
        </w:rPr>
        <w:t xml:space="preserve">This coincides with the Homeric tradition, as Briseis </w:t>
      </w:r>
      <w:r w:rsidR="005321BD" w:rsidRPr="00787E96">
        <w:rPr>
          <w:rFonts w:ascii="Cambria" w:hAnsi="Cambria"/>
          <w:sz w:val="24"/>
          <w:szCs w:val="24"/>
        </w:rPr>
        <w:t>pales in comparison with Patroclus and his death in book 19</w:t>
      </w:r>
      <w:r w:rsidR="002648FE" w:rsidRPr="00787E96">
        <w:rPr>
          <w:rFonts w:ascii="Cambria" w:hAnsi="Cambria"/>
          <w:sz w:val="24"/>
          <w:szCs w:val="24"/>
        </w:rPr>
        <w:t xml:space="preserve">, Achilles’ true soul mate and partner. Briseis, however, is a statement of </w:t>
      </w:r>
      <w:r w:rsidR="001C1B65" w:rsidRPr="00787E96">
        <w:rPr>
          <w:rFonts w:ascii="Cambria" w:hAnsi="Cambria"/>
          <w:sz w:val="24"/>
          <w:szCs w:val="24"/>
        </w:rPr>
        <w:t xml:space="preserve">his </w:t>
      </w:r>
      <w:r w:rsidR="001C1B65" w:rsidRPr="00787E96">
        <w:rPr>
          <w:rFonts w:ascii="Cambria" w:hAnsi="Cambria"/>
          <w:i/>
          <w:iCs/>
          <w:sz w:val="24"/>
          <w:szCs w:val="24"/>
        </w:rPr>
        <w:t>kleos</w:t>
      </w:r>
      <w:r w:rsidR="001C1B65" w:rsidRPr="00787E96">
        <w:rPr>
          <w:rFonts w:ascii="Cambria" w:hAnsi="Cambria"/>
          <w:sz w:val="24"/>
          <w:szCs w:val="24"/>
        </w:rPr>
        <w:t xml:space="preserve">, his honour as a warrior, which has been ripped away from him. It is not Briseis he wants, as he has other </w:t>
      </w:r>
      <w:r w:rsidR="008F2C3F" w:rsidRPr="00787E96">
        <w:rPr>
          <w:rFonts w:ascii="Cambria" w:hAnsi="Cambria"/>
          <w:sz w:val="24"/>
          <w:szCs w:val="24"/>
        </w:rPr>
        <w:t xml:space="preserve">slave-women to accompany him but it is rather the status of Briseis and the honour that is associated with owning a multitude of </w:t>
      </w:r>
      <w:r w:rsidR="00790491" w:rsidRPr="00787E96">
        <w:rPr>
          <w:rFonts w:ascii="Cambria" w:hAnsi="Cambria"/>
          <w:sz w:val="24"/>
          <w:szCs w:val="24"/>
        </w:rPr>
        <w:t xml:space="preserve">concubines that attracts Achilles. This, in turn, is represented through Briseis’ </w:t>
      </w:r>
      <w:r w:rsidR="00674C7D" w:rsidRPr="00787E96">
        <w:rPr>
          <w:rFonts w:ascii="Cambria" w:hAnsi="Cambria"/>
          <w:sz w:val="24"/>
          <w:szCs w:val="24"/>
        </w:rPr>
        <w:t xml:space="preserve">dejected perspective in Ovid’s prose. </w:t>
      </w:r>
    </w:p>
    <w:p w14:paraId="7E31A5C6" w14:textId="77777777" w:rsidR="0007569A" w:rsidRPr="00787E96" w:rsidRDefault="0007569A" w:rsidP="00AF3EE0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14:paraId="3E6105FE" w14:textId="4FEB8D47" w:rsidR="001F26B5" w:rsidRPr="00787E96" w:rsidRDefault="00427EBE" w:rsidP="00AF3EE0">
      <w:pPr>
        <w:spacing w:line="276" w:lineRule="auto"/>
        <w:jc w:val="both"/>
        <w:rPr>
          <w:rFonts w:ascii="Cambria" w:hAnsi="Cambria"/>
          <w:sz w:val="24"/>
          <w:szCs w:val="24"/>
        </w:rPr>
      </w:pPr>
      <w:r w:rsidRPr="00787E96">
        <w:rPr>
          <w:rFonts w:ascii="Cambria" w:hAnsi="Cambria"/>
          <w:sz w:val="24"/>
          <w:szCs w:val="24"/>
        </w:rPr>
        <w:tab/>
      </w:r>
      <w:r w:rsidR="00674C7D" w:rsidRPr="00787E96">
        <w:rPr>
          <w:rFonts w:ascii="Cambria" w:hAnsi="Cambria"/>
          <w:sz w:val="24"/>
          <w:szCs w:val="24"/>
        </w:rPr>
        <w:t>Lines 51-82 are common with the theme of dejection</w:t>
      </w:r>
      <w:r w:rsidR="003A7102" w:rsidRPr="00787E96">
        <w:rPr>
          <w:rFonts w:ascii="Cambria" w:hAnsi="Cambria"/>
          <w:sz w:val="24"/>
          <w:szCs w:val="24"/>
        </w:rPr>
        <w:t xml:space="preserve">, powerlessness and the attempts Briseis makes to gain favour back with Achilles, though it is assumed that it is </w:t>
      </w:r>
      <w:r w:rsidR="00214575" w:rsidRPr="00787E96">
        <w:rPr>
          <w:rFonts w:ascii="Cambria" w:hAnsi="Cambria"/>
          <w:sz w:val="24"/>
          <w:szCs w:val="24"/>
        </w:rPr>
        <w:t>unrequited.</w:t>
      </w:r>
      <w:r w:rsidR="00582B93" w:rsidRPr="00787E96">
        <w:rPr>
          <w:rFonts w:ascii="Cambria" w:hAnsi="Cambria"/>
          <w:sz w:val="24"/>
          <w:szCs w:val="24"/>
        </w:rPr>
        <w:t xml:space="preserve"> </w:t>
      </w:r>
      <w:r w:rsidR="007B00C6" w:rsidRPr="00787E96">
        <w:rPr>
          <w:rFonts w:ascii="Cambria" w:hAnsi="Cambria"/>
          <w:sz w:val="24"/>
          <w:szCs w:val="24"/>
        </w:rPr>
        <w:t xml:space="preserve">Jacobson (1971, p. 332) correctly states </w:t>
      </w:r>
      <w:r w:rsidR="00E51C60" w:rsidRPr="00787E96">
        <w:rPr>
          <w:rFonts w:ascii="Cambria" w:hAnsi="Cambria"/>
          <w:sz w:val="24"/>
          <w:szCs w:val="24"/>
        </w:rPr>
        <w:t xml:space="preserve">that Homer and the </w:t>
      </w:r>
      <w:r w:rsidR="00E51C60" w:rsidRPr="00787E96">
        <w:rPr>
          <w:rFonts w:ascii="Cambria" w:hAnsi="Cambria"/>
          <w:i/>
          <w:iCs/>
          <w:sz w:val="24"/>
          <w:szCs w:val="24"/>
        </w:rPr>
        <w:t>Iliad</w:t>
      </w:r>
      <w:r w:rsidR="00E51C60" w:rsidRPr="00787E96">
        <w:rPr>
          <w:rFonts w:ascii="Cambria" w:hAnsi="Cambria"/>
          <w:sz w:val="24"/>
          <w:szCs w:val="24"/>
        </w:rPr>
        <w:t xml:space="preserve"> played a large role in the Roman education</w:t>
      </w:r>
      <w:r w:rsidR="00AC00EF" w:rsidRPr="00787E96">
        <w:rPr>
          <w:rFonts w:ascii="Cambria" w:hAnsi="Cambria"/>
          <w:sz w:val="24"/>
          <w:szCs w:val="24"/>
        </w:rPr>
        <w:t xml:space="preserve">al curriculum, thus, the </w:t>
      </w:r>
      <w:r w:rsidR="008A4B26">
        <w:rPr>
          <w:rFonts w:ascii="Cambria" w:hAnsi="Cambria"/>
          <w:sz w:val="24"/>
          <w:szCs w:val="24"/>
        </w:rPr>
        <w:t>figure</w:t>
      </w:r>
      <w:r w:rsidR="00AC00EF" w:rsidRPr="00787E96">
        <w:rPr>
          <w:rFonts w:ascii="Cambria" w:hAnsi="Cambria"/>
          <w:sz w:val="24"/>
          <w:szCs w:val="24"/>
        </w:rPr>
        <w:t xml:space="preserve"> of Briseis would be known t</w:t>
      </w:r>
      <w:r w:rsidR="009E2F2A" w:rsidRPr="00787E96">
        <w:rPr>
          <w:rFonts w:ascii="Cambria" w:hAnsi="Cambria"/>
          <w:sz w:val="24"/>
          <w:szCs w:val="24"/>
        </w:rPr>
        <w:t>o a Roman audience, elite and non-aristocrat alike,</w:t>
      </w:r>
      <w:r w:rsidR="00315AA7" w:rsidRPr="00787E96">
        <w:rPr>
          <w:rFonts w:ascii="Cambria" w:hAnsi="Cambria"/>
          <w:sz w:val="24"/>
          <w:szCs w:val="24"/>
        </w:rPr>
        <w:t xml:space="preserve"> so the new focus on Briseis </w:t>
      </w:r>
      <w:r w:rsidR="00AE5A68" w:rsidRPr="00787E96">
        <w:rPr>
          <w:rFonts w:ascii="Cambria" w:hAnsi="Cambria"/>
          <w:sz w:val="24"/>
          <w:szCs w:val="24"/>
        </w:rPr>
        <w:t xml:space="preserve">highlights the </w:t>
      </w:r>
      <w:r w:rsidR="00CB1E3A" w:rsidRPr="00787E96">
        <w:rPr>
          <w:rFonts w:ascii="Cambria" w:hAnsi="Cambria"/>
          <w:sz w:val="24"/>
          <w:szCs w:val="24"/>
        </w:rPr>
        <w:t>lost female voice</w:t>
      </w:r>
      <w:r w:rsidR="00AE5A68" w:rsidRPr="00787E96">
        <w:rPr>
          <w:rFonts w:ascii="Cambria" w:hAnsi="Cambria"/>
          <w:sz w:val="24"/>
          <w:szCs w:val="24"/>
        </w:rPr>
        <w:t xml:space="preserve"> lost in </w:t>
      </w:r>
      <w:r w:rsidR="009149A4" w:rsidRPr="00787E96">
        <w:rPr>
          <w:rFonts w:ascii="Cambria" w:hAnsi="Cambria"/>
          <w:sz w:val="24"/>
          <w:szCs w:val="24"/>
        </w:rPr>
        <w:t>an</w:t>
      </w:r>
      <w:r w:rsidR="00AE5A68" w:rsidRPr="00787E96">
        <w:rPr>
          <w:rFonts w:ascii="Cambria" w:hAnsi="Cambria"/>
          <w:sz w:val="24"/>
          <w:szCs w:val="24"/>
        </w:rPr>
        <w:t xml:space="preserve"> overwhelmingly male narrative.</w:t>
      </w:r>
      <w:r w:rsidR="00046621" w:rsidRPr="00787E96">
        <w:rPr>
          <w:rFonts w:ascii="Cambria" w:hAnsi="Cambria"/>
          <w:sz w:val="24"/>
          <w:szCs w:val="24"/>
        </w:rPr>
        <w:t xml:space="preserve"> Briseis is shown </w:t>
      </w:r>
      <w:r w:rsidR="00046621" w:rsidRPr="00787E96">
        <w:rPr>
          <w:rFonts w:ascii="Cambria" w:hAnsi="Cambria"/>
          <w:sz w:val="24"/>
          <w:szCs w:val="24"/>
        </w:rPr>
        <w:lastRenderedPageBreak/>
        <w:t xml:space="preserve">as almost </w:t>
      </w:r>
      <w:r w:rsidR="00046621" w:rsidRPr="00787E96">
        <w:rPr>
          <w:rFonts w:ascii="Cambria" w:hAnsi="Cambria"/>
          <w:i/>
          <w:iCs/>
          <w:sz w:val="24"/>
          <w:szCs w:val="24"/>
        </w:rPr>
        <w:t>supplicating</w:t>
      </w:r>
      <w:r w:rsidR="00046621" w:rsidRPr="00787E96">
        <w:rPr>
          <w:rFonts w:ascii="Cambria" w:hAnsi="Cambria"/>
          <w:sz w:val="24"/>
          <w:szCs w:val="24"/>
        </w:rPr>
        <w:t xml:space="preserve"> herself to Achilles and his love</w:t>
      </w:r>
      <w:r w:rsidR="00BD06B1" w:rsidRPr="00787E96">
        <w:rPr>
          <w:rFonts w:ascii="Cambria" w:hAnsi="Cambria"/>
          <w:sz w:val="24"/>
          <w:szCs w:val="24"/>
        </w:rPr>
        <w:t>; “</w:t>
      </w:r>
      <w:r w:rsidR="00497BC5" w:rsidRPr="00787E96">
        <w:rPr>
          <w:rFonts w:ascii="Cambria" w:hAnsi="Cambria"/>
          <w:sz w:val="24"/>
          <w:szCs w:val="24"/>
        </w:rPr>
        <w:t xml:space="preserve">you swore to me … </w:t>
      </w:r>
      <w:r w:rsidR="00D5722F" w:rsidRPr="00787E96">
        <w:rPr>
          <w:rFonts w:ascii="Cambria" w:hAnsi="Cambria"/>
          <w:sz w:val="24"/>
          <w:szCs w:val="24"/>
        </w:rPr>
        <w:t>I come to you with dowry</w:t>
      </w:r>
      <w:r w:rsidR="00F92DA1" w:rsidRPr="00787E96">
        <w:rPr>
          <w:rFonts w:ascii="Cambria" w:hAnsi="Cambria"/>
          <w:sz w:val="24"/>
          <w:szCs w:val="24"/>
        </w:rPr>
        <w:t xml:space="preserve">” (Ov. </w:t>
      </w:r>
      <w:r w:rsidR="00F92DA1" w:rsidRPr="00787E96">
        <w:rPr>
          <w:rFonts w:ascii="Cambria" w:hAnsi="Cambria"/>
          <w:i/>
          <w:iCs/>
          <w:sz w:val="24"/>
          <w:szCs w:val="24"/>
        </w:rPr>
        <w:t>Her</w:t>
      </w:r>
      <w:r w:rsidR="00F92DA1" w:rsidRPr="00787E96">
        <w:rPr>
          <w:rFonts w:ascii="Cambria" w:hAnsi="Cambria"/>
          <w:sz w:val="24"/>
          <w:szCs w:val="24"/>
        </w:rPr>
        <w:t>. 3.</w:t>
      </w:r>
      <w:r w:rsidR="004C2387" w:rsidRPr="00787E96">
        <w:rPr>
          <w:rFonts w:ascii="Cambria" w:hAnsi="Cambria"/>
          <w:sz w:val="24"/>
          <w:szCs w:val="24"/>
        </w:rPr>
        <w:t xml:space="preserve"> 53-55)</w:t>
      </w:r>
      <w:r w:rsidR="005E5D6B" w:rsidRPr="00787E96">
        <w:rPr>
          <w:rFonts w:ascii="Cambria" w:hAnsi="Cambria"/>
          <w:sz w:val="24"/>
          <w:szCs w:val="24"/>
        </w:rPr>
        <w:t xml:space="preserve">. Ovid here highlights the power of Achilles dejection and the effect that </w:t>
      </w:r>
      <w:r w:rsidR="00795A19" w:rsidRPr="00787E96">
        <w:rPr>
          <w:rFonts w:ascii="Cambria" w:hAnsi="Cambria"/>
          <w:sz w:val="24"/>
          <w:szCs w:val="24"/>
        </w:rPr>
        <w:t xml:space="preserve">it has on Briseis. For she, now taken from her home, only has Achilles left </w:t>
      </w:r>
      <w:r w:rsidR="00D525FF" w:rsidRPr="00787E96">
        <w:rPr>
          <w:rFonts w:ascii="Cambria" w:hAnsi="Cambria"/>
          <w:sz w:val="24"/>
          <w:szCs w:val="24"/>
        </w:rPr>
        <w:t>who himself no longer seems to have interest in her or even the dowry,</w:t>
      </w:r>
      <w:r w:rsidR="003C362A" w:rsidRPr="00787E96">
        <w:rPr>
          <w:rFonts w:ascii="Cambria" w:hAnsi="Cambria"/>
          <w:sz w:val="24"/>
          <w:szCs w:val="24"/>
        </w:rPr>
        <w:t xml:space="preserve"> which may be an </w:t>
      </w:r>
      <w:r w:rsidR="00224F2B" w:rsidRPr="00787E96">
        <w:rPr>
          <w:rFonts w:ascii="Cambria" w:hAnsi="Cambria"/>
          <w:sz w:val="24"/>
          <w:szCs w:val="24"/>
        </w:rPr>
        <w:t xml:space="preserve">intertextual reference </w:t>
      </w:r>
      <w:r w:rsidR="00E539E8" w:rsidRPr="00787E96">
        <w:rPr>
          <w:rFonts w:ascii="Cambria" w:hAnsi="Cambria"/>
          <w:sz w:val="24"/>
          <w:szCs w:val="24"/>
        </w:rPr>
        <w:t xml:space="preserve">to Agamemnon’s gift to Achilles in book 19 (Hom. </w:t>
      </w:r>
      <w:r w:rsidR="00E539E8" w:rsidRPr="00787E96">
        <w:rPr>
          <w:rFonts w:ascii="Cambria" w:hAnsi="Cambria"/>
          <w:i/>
          <w:iCs/>
          <w:sz w:val="24"/>
          <w:szCs w:val="24"/>
        </w:rPr>
        <w:t xml:space="preserve">Il. </w:t>
      </w:r>
      <w:r w:rsidR="00767C45" w:rsidRPr="00787E96">
        <w:rPr>
          <w:rFonts w:ascii="Cambria" w:hAnsi="Cambria"/>
          <w:sz w:val="24"/>
          <w:szCs w:val="24"/>
        </w:rPr>
        <w:t xml:space="preserve">19. 194-5) or the booty </w:t>
      </w:r>
      <w:r w:rsidR="00E26C41" w:rsidRPr="00787E96">
        <w:rPr>
          <w:rFonts w:ascii="Cambria" w:hAnsi="Cambria"/>
          <w:sz w:val="24"/>
          <w:szCs w:val="24"/>
        </w:rPr>
        <w:t xml:space="preserve">that Achilles won from sacking Lyrnessos. </w:t>
      </w:r>
      <w:r w:rsidR="00CA067B" w:rsidRPr="00787E96">
        <w:rPr>
          <w:rFonts w:ascii="Cambria" w:hAnsi="Cambria"/>
          <w:sz w:val="24"/>
          <w:szCs w:val="24"/>
        </w:rPr>
        <w:t xml:space="preserve">The theme of </w:t>
      </w:r>
      <w:r w:rsidR="00D16828" w:rsidRPr="00787E96">
        <w:rPr>
          <w:rFonts w:ascii="Cambria" w:hAnsi="Cambria"/>
          <w:sz w:val="24"/>
          <w:szCs w:val="24"/>
        </w:rPr>
        <w:t>unrequited love</w:t>
      </w:r>
      <w:r w:rsidR="00CA067B" w:rsidRPr="00787E96">
        <w:rPr>
          <w:rFonts w:ascii="Cambria" w:hAnsi="Cambria"/>
          <w:sz w:val="24"/>
          <w:szCs w:val="24"/>
        </w:rPr>
        <w:t xml:space="preserve"> in </w:t>
      </w:r>
      <w:r w:rsidR="00835EA0" w:rsidRPr="00787E96">
        <w:rPr>
          <w:rFonts w:ascii="Cambria" w:hAnsi="Cambria"/>
          <w:sz w:val="24"/>
          <w:szCs w:val="24"/>
        </w:rPr>
        <w:t xml:space="preserve">the </w:t>
      </w:r>
      <w:r w:rsidR="00835EA0" w:rsidRPr="00787E96">
        <w:rPr>
          <w:rFonts w:ascii="Cambria" w:hAnsi="Cambria"/>
          <w:i/>
          <w:iCs/>
          <w:sz w:val="24"/>
          <w:szCs w:val="24"/>
        </w:rPr>
        <w:t>Heroides</w:t>
      </w:r>
      <w:r w:rsidR="00835EA0" w:rsidRPr="00787E96">
        <w:rPr>
          <w:rFonts w:ascii="Cambria" w:hAnsi="Cambria"/>
          <w:sz w:val="24"/>
          <w:szCs w:val="24"/>
        </w:rPr>
        <w:t xml:space="preserve"> </w:t>
      </w:r>
      <w:r w:rsidR="00CA067B" w:rsidRPr="00787E96">
        <w:rPr>
          <w:rFonts w:ascii="Cambria" w:hAnsi="Cambria"/>
          <w:sz w:val="24"/>
          <w:szCs w:val="24"/>
        </w:rPr>
        <w:t>is further shown in line</w:t>
      </w:r>
      <w:r w:rsidR="003B641E" w:rsidRPr="00787E96">
        <w:rPr>
          <w:rFonts w:ascii="Cambria" w:hAnsi="Cambria"/>
          <w:sz w:val="24"/>
          <w:szCs w:val="24"/>
        </w:rPr>
        <w:t xml:space="preserve">s </w:t>
      </w:r>
      <w:r w:rsidR="00F609DC" w:rsidRPr="00787E96">
        <w:rPr>
          <w:rFonts w:ascii="Cambria" w:hAnsi="Cambria"/>
          <w:sz w:val="24"/>
          <w:szCs w:val="24"/>
        </w:rPr>
        <w:t>68-71, Ovid portrays shows Briseis’ state of supplication and begging to defeat</w:t>
      </w:r>
      <w:r w:rsidR="00345EDF" w:rsidRPr="00787E96">
        <w:rPr>
          <w:rFonts w:ascii="Cambria" w:hAnsi="Cambria"/>
          <w:sz w:val="24"/>
          <w:szCs w:val="24"/>
        </w:rPr>
        <w:t xml:space="preserve">, casting away the thought of her being a wife and lover to Achilles and placing herself back as a “captive.” </w:t>
      </w:r>
      <w:r w:rsidR="00493736" w:rsidRPr="00787E96">
        <w:rPr>
          <w:rFonts w:ascii="Cambria" w:hAnsi="Cambria"/>
          <w:sz w:val="24"/>
          <w:szCs w:val="24"/>
        </w:rPr>
        <w:t xml:space="preserve">Ovid highlights the sense of defeat </w:t>
      </w:r>
      <w:r w:rsidR="00331894" w:rsidRPr="00787E96">
        <w:rPr>
          <w:rFonts w:ascii="Cambria" w:hAnsi="Cambria"/>
          <w:sz w:val="24"/>
          <w:szCs w:val="24"/>
        </w:rPr>
        <w:t xml:space="preserve">that she feels in the face of a </w:t>
      </w:r>
      <w:r w:rsidR="004A271B" w:rsidRPr="00787E96">
        <w:rPr>
          <w:rFonts w:ascii="Cambria" w:hAnsi="Cambria"/>
          <w:sz w:val="24"/>
          <w:szCs w:val="24"/>
        </w:rPr>
        <w:t>wholly</w:t>
      </w:r>
      <w:r w:rsidR="00331894" w:rsidRPr="00787E96">
        <w:rPr>
          <w:rFonts w:ascii="Cambria" w:hAnsi="Cambria"/>
          <w:sz w:val="24"/>
          <w:szCs w:val="24"/>
        </w:rPr>
        <w:t xml:space="preserve"> disinterested Achilles, one so wrapped up in </w:t>
      </w:r>
      <w:r w:rsidR="004A271B" w:rsidRPr="00787E96">
        <w:rPr>
          <w:rFonts w:ascii="Cambria" w:hAnsi="Cambria"/>
          <w:sz w:val="24"/>
          <w:szCs w:val="24"/>
        </w:rPr>
        <w:t xml:space="preserve">Trojan war and his own personal quarrels. </w:t>
      </w:r>
      <w:r w:rsidR="00DD56AF" w:rsidRPr="00787E96">
        <w:rPr>
          <w:rFonts w:ascii="Cambria" w:hAnsi="Cambria"/>
          <w:sz w:val="24"/>
          <w:szCs w:val="24"/>
        </w:rPr>
        <w:t xml:space="preserve">“I have a hand </w:t>
      </w:r>
      <w:r w:rsidR="0097700B" w:rsidRPr="00787E96">
        <w:rPr>
          <w:rFonts w:ascii="Cambria" w:hAnsi="Cambria"/>
          <w:sz w:val="24"/>
          <w:szCs w:val="24"/>
        </w:rPr>
        <w:t xml:space="preserve">well skilled to dress … wool.” (Ov. </w:t>
      </w:r>
      <w:r w:rsidR="0097700B" w:rsidRPr="00787E96">
        <w:rPr>
          <w:rFonts w:ascii="Cambria" w:hAnsi="Cambria"/>
          <w:i/>
          <w:iCs/>
          <w:sz w:val="24"/>
          <w:szCs w:val="24"/>
        </w:rPr>
        <w:t xml:space="preserve">Her. </w:t>
      </w:r>
      <w:r w:rsidR="0097700B" w:rsidRPr="00787E96">
        <w:rPr>
          <w:rFonts w:ascii="Cambria" w:hAnsi="Cambria"/>
          <w:sz w:val="24"/>
          <w:szCs w:val="24"/>
        </w:rPr>
        <w:t>3.</w:t>
      </w:r>
      <w:r w:rsidR="00340DE2" w:rsidRPr="00787E96">
        <w:rPr>
          <w:rFonts w:ascii="Cambria" w:hAnsi="Cambria"/>
          <w:sz w:val="24"/>
          <w:szCs w:val="24"/>
        </w:rPr>
        <w:t>69)</w:t>
      </w:r>
      <w:r w:rsidR="00AD72EF" w:rsidRPr="00787E96">
        <w:rPr>
          <w:rFonts w:ascii="Cambria" w:hAnsi="Cambria"/>
          <w:sz w:val="24"/>
          <w:szCs w:val="24"/>
        </w:rPr>
        <w:t xml:space="preserve">, since </w:t>
      </w:r>
      <w:r w:rsidR="00A51882" w:rsidRPr="00787E96">
        <w:rPr>
          <w:rFonts w:ascii="Cambria" w:hAnsi="Cambria"/>
          <w:sz w:val="24"/>
          <w:szCs w:val="24"/>
        </w:rPr>
        <w:t>physical qualities are not enough</w:t>
      </w:r>
      <w:r w:rsidR="006F3E3C" w:rsidRPr="00787E96">
        <w:rPr>
          <w:rFonts w:ascii="Cambria" w:hAnsi="Cambria"/>
          <w:sz w:val="24"/>
          <w:szCs w:val="24"/>
        </w:rPr>
        <w:t xml:space="preserve"> for Achilles, Briseis again tries to offer herself to him through her skills at weaving</w:t>
      </w:r>
      <w:r w:rsidR="00A9497D" w:rsidRPr="00787E96">
        <w:rPr>
          <w:rFonts w:ascii="Cambria" w:hAnsi="Cambria"/>
          <w:sz w:val="24"/>
          <w:szCs w:val="24"/>
        </w:rPr>
        <w:t xml:space="preserve">, assumedly </w:t>
      </w:r>
      <w:r w:rsidR="00C467B7" w:rsidRPr="00787E96">
        <w:rPr>
          <w:rFonts w:ascii="Cambria" w:hAnsi="Cambria"/>
          <w:sz w:val="24"/>
          <w:szCs w:val="24"/>
        </w:rPr>
        <w:t>even weaving for a prospective future wife of Achilles placing herself as a slave to he</w:t>
      </w:r>
      <w:r w:rsidR="00972EBE" w:rsidRPr="00787E96">
        <w:rPr>
          <w:rFonts w:ascii="Cambria" w:hAnsi="Cambria"/>
          <w:sz w:val="24"/>
          <w:szCs w:val="24"/>
        </w:rPr>
        <w:t xml:space="preserve">r. </w:t>
      </w:r>
      <w:r w:rsidR="00B25FCE" w:rsidRPr="00787E96">
        <w:rPr>
          <w:rFonts w:ascii="Cambria" w:hAnsi="Cambria"/>
          <w:sz w:val="24"/>
          <w:szCs w:val="24"/>
        </w:rPr>
        <w:t xml:space="preserve">Spentzou (2003, p. 115) asserts that Briseis </w:t>
      </w:r>
      <w:r w:rsidR="000C0979" w:rsidRPr="00787E96">
        <w:rPr>
          <w:rFonts w:ascii="Cambria" w:hAnsi="Cambria"/>
          <w:sz w:val="24"/>
          <w:szCs w:val="24"/>
        </w:rPr>
        <w:t xml:space="preserve">is “impregnated by expressions of servility” and this is seen throughout the passage and quotes above. Briseis, who would be a great spoil for any </w:t>
      </w:r>
      <w:r w:rsidR="000C0979" w:rsidRPr="00787E96">
        <w:rPr>
          <w:rFonts w:ascii="Cambria" w:hAnsi="Cambria"/>
          <w:i/>
          <w:iCs/>
          <w:sz w:val="24"/>
          <w:szCs w:val="24"/>
        </w:rPr>
        <w:t>other</w:t>
      </w:r>
      <w:r w:rsidR="000C0979" w:rsidRPr="00787E96">
        <w:rPr>
          <w:rFonts w:ascii="Cambria" w:hAnsi="Cambria"/>
          <w:sz w:val="24"/>
          <w:szCs w:val="24"/>
        </w:rPr>
        <w:t xml:space="preserve"> Greek </w:t>
      </w:r>
      <w:r w:rsidR="004A317E" w:rsidRPr="00787E96">
        <w:rPr>
          <w:rFonts w:ascii="Cambria" w:hAnsi="Cambria"/>
          <w:sz w:val="24"/>
          <w:szCs w:val="24"/>
        </w:rPr>
        <w:t xml:space="preserve">in the </w:t>
      </w:r>
      <w:r w:rsidR="004A317E" w:rsidRPr="00787E96">
        <w:rPr>
          <w:rFonts w:ascii="Cambria" w:hAnsi="Cambria"/>
          <w:i/>
          <w:iCs/>
          <w:sz w:val="24"/>
          <w:szCs w:val="24"/>
        </w:rPr>
        <w:t>Iliad</w:t>
      </w:r>
      <w:r w:rsidR="004A317E" w:rsidRPr="00787E96">
        <w:rPr>
          <w:rFonts w:ascii="Cambria" w:hAnsi="Cambria"/>
          <w:sz w:val="24"/>
          <w:szCs w:val="24"/>
        </w:rPr>
        <w:t xml:space="preserve">, is cast away by Achilles and Ovid explores the lengths </w:t>
      </w:r>
      <w:r w:rsidR="00197E5D" w:rsidRPr="00787E96">
        <w:rPr>
          <w:rFonts w:ascii="Cambria" w:hAnsi="Cambria"/>
          <w:sz w:val="24"/>
          <w:szCs w:val="24"/>
        </w:rPr>
        <w:t>Briseis has to go to maintain her appearance as a worthy prize</w:t>
      </w:r>
      <w:r w:rsidR="00061246" w:rsidRPr="00787E96">
        <w:rPr>
          <w:rFonts w:ascii="Cambria" w:hAnsi="Cambria"/>
          <w:sz w:val="24"/>
          <w:szCs w:val="24"/>
        </w:rPr>
        <w:t>.</w:t>
      </w:r>
      <w:r w:rsidR="00186ECD" w:rsidRPr="00787E96">
        <w:rPr>
          <w:rFonts w:ascii="Cambria" w:hAnsi="Cambria"/>
          <w:sz w:val="24"/>
          <w:szCs w:val="24"/>
        </w:rPr>
        <w:t xml:space="preserve"> Ovid portrays her as willing to demean herself as a “lowly slave”</w:t>
      </w:r>
      <w:r w:rsidR="00295FC1" w:rsidRPr="00787E96">
        <w:rPr>
          <w:rFonts w:ascii="Cambria" w:hAnsi="Cambria"/>
          <w:sz w:val="24"/>
          <w:szCs w:val="24"/>
        </w:rPr>
        <w:t xml:space="preserve"> and “shall grow slender” (Ov. </w:t>
      </w:r>
      <w:r w:rsidR="00295FC1" w:rsidRPr="00787E96">
        <w:rPr>
          <w:rFonts w:ascii="Cambria" w:hAnsi="Cambria"/>
          <w:i/>
          <w:iCs/>
          <w:sz w:val="24"/>
          <w:szCs w:val="24"/>
        </w:rPr>
        <w:t xml:space="preserve">Her. </w:t>
      </w:r>
      <w:r w:rsidR="00010FCB" w:rsidRPr="00787E96">
        <w:rPr>
          <w:rFonts w:ascii="Cambria" w:hAnsi="Cambria"/>
          <w:sz w:val="24"/>
          <w:szCs w:val="24"/>
        </w:rPr>
        <w:t>3.74-5). Physical allure is remove</w:t>
      </w:r>
      <w:r w:rsidR="00C4551F" w:rsidRPr="00787E96">
        <w:rPr>
          <w:rFonts w:ascii="Cambria" w:hAnsi="Cambria"/>
          <w:sz w:val="24"/>
          <w:szCs w:val="24"/>
        </w:rPr>
        <w:t>d from Briseis</w:t>
      </w:r>
      <w:r w:rsidR="00A2264F" w:rsidRPr="00787E96">
        <w:rPr>
          <w:rFonts w:ascii="Cambria" w:hAnsi="Cambria"/>
          <w:sz w:val="24"/>
          <w:szCs w:val="24"/>
        </w:rPr>
        <w:t xml:space="preserve">, Ovid highlights the </w:t>
      </w:r>
      <w:r w:rsidR="00DD5ABC" w:rsidRPr="00787E96">
        <w:rPr>
          <w:rFonts w:ascii="Cambria" w:hAnsi="Cambria"/>
          <w:sz w:val="24"/>
          <w:szCs w:val="24"/>
        </w:rPr>
        <w:t>almost obsessive love Briseis maintains for Achilles</w:t>
      </w:r>
      <w:r w:rsidR="0057106A" w:rsidRPr="00787E96">
        <w:rPr>
          <w:rFonts w:ascii="Cambria" w:hAnsi="Cambria"/>
          <w:sz w:val="24"/>
          <w:szCs w:val="24"/>
        </w:rPr>
        <w:t xml:space="preserve">, she is willing to be </w:t>
      </w:r>
      <w:r w:rsidR="00864C99" w:rsidRPr="00787E96">
        <w:rPr>
          <w:rFonts w:ascii="Cambria" w:hAnsi="Cambria"/>
          <w:sz w:val="24"/>
          <w:szCs w:val="24"/>
        </w:rPr>
        <w:t>this unattractive slave figure</w:t>
      </w:r>
      <w:r w:rsidR="003232DE" w:rsidRPr="00787E96">
        <w:rPr>
          <w:rFonts w:ascii="Cambria" w:hAnsi="Cambria"/>
          <w:sz w:val="24"/>
          <w:szCs w:val="24"/>
        </w:rPr>
        <w:t xml:space="preserve">, not a bride nor concubine even, </w:t>
      </w:r>
      <w:r w:rsidR="00864C99" w:rsidRPr="00787E96">
        <w:rPr>
          <w:rFonts w:ascii="Cambria" w:hAnsi="Cambria"/>
          <w:sz w:val="24"/>
          <w:szCs w:val="24"/>
        </w:rPr>
        <w:t xml:space="preserve">just to be in his presence and his household and even willing to be in the service of his future wife (Ov. </w:t>
      </w:r>
      <w:r w:rsidR="00864C99" w:rsidRPr="00787E96">
        <w:rPr>
          <w:rFonts w:ascii="Cambria" w:hAnsi="Cambria"/>
          <w:i/>
          <w:iCs/>
          <w:sz w:val="24"/>
          <w:szCs w:val="24"/>
        </w:rPr>
        <w:t>Her</w:t>
      </w:r>
      <w:r w:rsidR="004472AE" w:rsidRPr="00787E96">
        <w:rPr>
          <w:rFonts w:ascii="Cambria" w:hAnsi="Cambria"/>
          <w:i/>
          <w:iCs/>
          <w:sz w:val="24"/>
          <w:szCs w:val="24"/>
        </w:rPr>
        <w:t>.</w:t>
      </w:r>
      <w:r w:rsidR="004B2E79" w:rsidRPr="00787E96">
        <w:rPr>
          <w:rFonts w:ascii="Cambria" w:hAnsi="Cambria"/>
          <w:sz w:val="24"/>
          <w:szCs w:val="24"/>
        </w:rPr>
        <w:t xml:space="preserve"> 3.78-80</w:t>
      </w:r>
      <w:r w:rsidR="008B3C34" w:rsidRPr="00787E96">
        <w:rPr>
          <w:rFonts w:ascii="Cambria" w:hAnsi="Cambria"/>
          <w:sz w:val="24"/>
          <w:szCs w:val="24"/>
        </w:rPr>
        <w:t>).</w:t>
      </w:r>
      <w:r w:rsidR="008352D9" w:rsidRPr="00787E96">
        <w:rPr>
          <w:rFonts w:ascii="Cambria" w:hAnsi="Cambria"/>
          <w:sz w:val="24"/>
          <w:szCs w:val="24"/>
        </w:rPr>
        <w:t xml:space="preserve"> </w:t>
      </w:r>
    </w:p>
    <w:p w14:paraId="1F1CC399" w14:textId="4BEC9801" w:rsidR="00B854D4" w:rsidRPr="00787E96" w:rsidRDefault="00DB0D48" w:rsidP="00AF3EE0">
      <w:pPr>
        <w:spacing w:line="276" w:lineRule="auto"/>
        <w:jc w:val="both"/>
        <w:rPr>
          <w:rFonts w:ascii="Cambria" w:hAnsi="Cambria"/>
          <w:sz w:val="24"/>
          <w:szCs w:val="24"/>
        </w:rPr>
      </w:pPr>
      <w:r w:rsidRPr="00787E96">
        <w:rPr>
          <w:rFonts w:ascii="Cambria" w:hAnsi="Cambria"/>
          <w:sz w:val="24"/>
          <w:szCs w:val="24"/>
        </w:rPr>
        <w:tab/>
      </w:r>
      <w:r w:rsidR="001F26B5" w:rsidRPr="00787E96">
        <w:rPr>
          <w:rFonts w:ascii="Cambria" w:hAnsi="Cambria"/>
          <w:sz w:val="24"/>
          <w:szCs w:val="24"/>
        </w:rPr>
        <w:t xml:space="preserve">Since the </w:t>
      </w:r>
      <w:r w:rsidR="001F26B5" w:rsidRPr="00787E96">
        <w:rPr>
          <w:rFonts w:ascii="Cambria" w:hAnsi="Cambria"/>
          <w:i/>
          <w:iCs/>
          <w:sz w:val="24"/>
          <w:szCs w:val="24"/>
        </w:rPr>
        <w:t>Heroides</w:t>
      </w:r>
      <w:r w:rsidR="001F26B5" w:rsidRPr="00787E96">
        <w:rPr>
          <w:rFonts w:ascii="Cambria" w:hAnsi="Cambria"/>
          <w:sz w:val="24"/>
          <w:szCs w:val="24"/>
        </w:rPr>
        <w:t xml:space="preserve"> </w:t>
      </w:r>
      <w:r w:rsidR="004C19C4" w:rsidRPr="00787E96">
        <w:rPr>
          <w:rFonts w:ascii="Cambria" w:hAnsi="Cambria"/>
          <w:sz w:val="24"/>
          <w:szCs w:val="24"/>
        </w:rPr>
        <w:t xml:space="preserve">play and twist with Greek and Roman mythic </w:t>
      </w:r>
      <w:r w:rsidR="006F1A99" w:rsidRPr="00787E96">
        <w:rPr>
          <w:rFonts w:ascii="Cambria" w:hAnsi="Cambria"/>
          <w:sz w:val="24"/>
          <w:szCs w:val="24"/>
        </w:rPr>
        <w:t xml:space="preserve">tradition, the character of Briseis is intertextually linked with the </w:t>
      </w:r>
      <w:r w:rsidR="006F1A99" w:rsidRPr="00787E96">
        <w:rPr>
          <w:rFonts w:ascii="Cambria" w:hAnsi="Cambria"/>
          <w:i/>
          <w:iCs/>
          <w:sz w:val="24"/>
          <w:szCs w:val="24"/>
        </w:rPr>
        <w:t>Iliad</w:t>
      </w:r>
      <w:r w:rsidR="00E133F3" w:rsidRPr="00787E96">
        <w:rPr>
          <w:rFonts w:ascii="Cambria" w:hAnsi="Cambria"/>
          <w:sz w:val="24"/>
          <w:szCs w:val="24"/>
        </w:rPr>
        <w:t>,</w:t>
      </w:r>
      <w:r w:rsidR="00B92518" w:rsidRPr="00787E96">
        <w:rPr>
          <w:rFonts w:ascii="Cambria" w:hAnsi="Cambria"/>
          <w:sz w:val="24"/>
          <w:szCs w:val="24"/>
        </w:rPr>
        <w:t xml:space="preserve"> and only the </w:t>
      </w:r>
      <w:r w:rsidR="00B92518" w:rsidRPr="00787E96">
        <w:rPr>
          <w:rFonts w:ascii="Cambria" w:hAnsi="Cambria"/>
          <w:i/>
          <w:iCs/>
          <w:sz w:val="24"/>
          <w:szCs w:val="24"/>
        </w:rPr>
        <w:t>Iliad</w:t>
      </w:r>
      <w:r w:rsidR="00B92518" w:rsidRPr="00787E96">
        <w:rPr>
          <w:rFonts w:ascii="Cambria" w:hAnsi="Cambria"/>
          <w:sz w:val="24"/>
          <w:szCs w:val="24"/>
        </w:rPr>
        <w:t xml:space="preserve"> as Briseis does not feature in any </w:t>
      </w:r>
      <w:r w:rsidR="00502D7E" w:rsidRPr="00787E96">
        <w:rPr>
          <w:rFonts w:ascii="Cambria" w:hAnsi="Cambria"/>
          <w:sz w:val="24"/>
          <w:szCs w:val="24"/>
        </w:rPr>
        <w:t xml:space="preserve">other large quantities of mythic tradition (Jacobson, 1971, p. </w:t>
      </w:r>
      <w:r w:rsidR="00085D5E" w:rsidRPr="00787E96">
        <w:rPr>
          <w:rFonts w:ascii="Cambria" w:hAnsi="Cambria"/>
          <w:sz w:val="24"/>
          <w:szCs w:val="24"/>
        </w:rPr>
        <w:t xml:space="preserve">339). </w:t>
      </w:r>
      <w:r w:rsidR="00170A93" w:rsidRPr="00787E96">
        <w:rPr>
          <w:rFonts w:ascii="Cambria" w:hAnsi="Cambria"/>
          <w:sz w:val="24"/>
          <w:szCs w:val="24"/>
        </w:rPr>
        <w:t>From lines such as “you mean to unfurl your linen sails</w:t>
      </w:r>
      <w:r w:rsidR="004E7959" w:rsidRPr="00787E96">
        <w:rPr>
          <w:rFonts w:ascii="Cambria" w:hAnsi="Cambria"/>
          <w:sz w:val="24"/>
          <w:szCs w:val="24"/>
        </w:rPr>
        <w:t>”</w:t>
      </w:r>
      <w:r w:rsidRPr="00787E96">
        <w:rPr>
          <w:rFonts w:ascii="Cambria" w:hAnsi="Cambria"/>
          <w:sz w:val="24"/>
          <w:szCs w:val="24"/>
        </w:rPr>
        <w:t xml:space="preserve"> (Ov. </w:t>
      </w:r>
      <w:r w:rsidRPr="00787E96">
        <w:rPr>
          <w:rFonts w:ascii="Cambria" w:hAnsi="Cambria"/>
          <w:i/>
          <w:iCs/>
          <w:sz w:val="24"/>
          <w:szCs w:val="24"/>
        </w:rPr>
        <w:t xml:space="preserve">Her. </w:t>
      </w:r>
      <w:r w:rsidRPr="00787E96">
        <w:rPr>
          <w:rFonts w:ascii="Cambria" w:hAnsi="Cambria"/>
          <w:sz w:val="24"/>
          <w:szCs w:val="24"/>
        </w:rPr>
        <w:t>3.</w:t>
      </w:r>
      <w:r w:rsidR="007F6C88" w:rsidRPr="00787E96">
        <w:rPr>
          <w:rFonts w:ascii="Cambria" w:hAnsi="Cambria"/>
          <w:sz w:val="24"/>
          <w:szCs w:val="24"/>
        </w:rPr>
        <w:t>58-9)</w:t>
      </w:r>
      <w:r w:rsidR="004E7959" w:rsidRPr="00787E96">
        <w:rPr>
          <w:rFonts w:ascii="Cambria" w:hAnsi="Cambria"/>
          <w:sz w:val="24"/>
          <w:szCs w:val="24"/>
        </w:rPr>
        <w:t>, it is assumed that Briseis is writing her letter during the Achaean embassy to Achilles, where he proclaims his desire to leave Troy</w:t>
      </w:r>
      <w:r w:rsidR="00A56729" w:rsidRPr="00787E96">
        <w:rPr>
          <w:rFonts w:ascii="Cambria" w:hAnsi="Cambria"/>
          <w:sz w:val="24"/>
          <w:szCs w:val="24"/>
        </w:rPr>
        <w:t xml:space="preserve">. Again, since the voice of Briseis is Ovid’s rendition of Homeric canon, it is unknown if Briseis would have been aware of this </w:t>
      </w:r>
      <w:r w:rsidR="0045333F" w:rsidRPr="00787E96">
        <w:rPr>
          <w:rFonts w:ascii="Cambria" w:hAnsi="Cambria"/>
          <w:sz w:val="24"/>
          <w:szCs w:val="24"/>
        </w:rPr>
        <w:t>nether the less</w:t>
      </w:r>
      <w:r w:rsidR="00A56729" w:rsidRPr="00787E96">
        <w:rPr>
          <w:rFonts w:ascii="Cambria" w:hAnsi="Cambria"/>
          <w:sz w:val="24"/>
          <w:szCs w:val="24"/>
        </w:rPr>
        <w:t xml:space="preserve"> it is used by Ovid to portray the tragic</w:t>
      </w:r>
      <w:r w:rsidRPr="00787E96">
        <w:rPr>
          <w:rFonts w:ascii="Cambria" w:hAnsi="Cambria"/>
          <w:sz w:val="24"/>
          <w:szCs w:val="24"/>
        </w:rPr>
        <w:t xml:space="preserve"> condition she finds herself in. </w:t>
      </w:r>
      <w:r w:rsidR="00D31A75" w:rsidRPr="00787E96">
        <w:rPr>
          <w:rFonts w:ascii="Cambria" w:hAnsi="Cambria"/>
          <w:sz w:val="24"/>
          <w:szCs w:val="24"/>
        </w:rPr>
        <w:t>Bolton (2009, p</w:t>
      </w:r>
      <w:r w:rsidR="0016459B" w:rsidRPr="00787E96">
        <w:rPr>
          <w:rFonts w:ascii="Cambria" w:hAnsi="Cambria"/>
          <w:sz w:val="24"/>
          <w:szCs w:val="24"/>
        </w:rPr>
        <w:t xml:space="preserve">p. 273-4) links the usage of water in the </w:t>
      </w:r>
      <w:r w:rsidR="0016459B" w:rsidRPr="00787E96">
        <w:rPr>
          <w:rFonts w:ascii="Cambria" w:hAnsi="Cambria"/>
          <w:i/>
          <w:iCs/>
          <w:sz w:val="24"/>
          <w:szCs w:val="24"/>
        </w:rPr>
        <w:t>Heroides</w:t>
      </w:r>
      <w:r w:rsidR="0016459B" w:rsidRPr="00787E96">
        <w:rPr>
          <w:rFonts w:ascii="Cambria" w:hAnsi="Cambria"/>
          <w:sz w:val="24"/>
          <w:szCs w:val="24"/>
        </w:rPr>
        <w:t xml:space="preserve"> to the “idea of sexual experience”</w:t>
      </w:r>
      <w:r w:rsidR="005114FE" w:rsidRPr="00787E96">
        <w:rPr>
          <w:rFonts w:ascii="Cambria" w:hAnsi="Cambria"/>
          <w:sz w:val="24"/>
          <w:szCs w:val="24"/>
        </w:rPr>
        <w:t xml:space="preserve">. However, this is only true for the male characters in which Ovid is </w:t>
      </w:r>
      <w:r w:rsidR="006529A2" w:rsidRPr="00787E96">
        <w:rPr>
          <w:rFonts w:ascii="Cambria" w:hAnsi="Cambria"/>
          <w:sz w:val="24"/>
          <w:szCs w:val="24"/>
        </w:rPr>
        <w:t xml:space="preserve">basing the </w:t>
      </w:r>
      <w:r w:rsidR="006529A2" w:rsidRPr="00787E96">
        <w:rPr>
          <w:rFonts w:ascii="Cambria" w:hAnsi="Cambria"/>
          <w:i/>
          <w:iCs/>
          <w:sz w:val="24"/>
          <w:szCs w:val="24"/>
        </w:rPr>
        <w:t>Heroides</w:t>
      </w:r>
      <w:r w:rsidR="006529A2" w:rsidRPr="00787E96">
        <w:rPr>
          <w:rFonts w:ascii="Cambria" w:hAnsi="Cambria"/>
          <w:sz w:val="24"/>
          <w:szCs w:val="24"/>
        </w:rPr>
        <w:t xml:space="preserve"> in. To account lines 51-82 into this; Achilles</w:t>
      </w:r>
      <w:r w:rsidR="00AD4F54" w:rsidRPr="00787E96">
        <w:rPr>
          <w:rFonts w:ascii="Cambria" w:hAnsi="Cambria"/>
          <w:sz w:val="24"/>
          <w:szCs w:val="24"/>
        </w:rPr>
        <w:t>, upon his “fleet” of ships</w:t>
      </w:r>
      <w:r w:rsidR="00346806" w:rsidRPr="00787E96">
        <w:rPr>
          <w:rFonts w:ascii="Cambria" w:hAnsi="Cambria"/>
          <w:sz w:val="24"/>
          <w:szCs w:val="24"/>
        </w:rPr>
        <w:t>, will find a new “bride” away from Briseis and Troy</w:t>
      </w:r>
      <w:r w:rsidR="00907939" w:rsidRPr="00787E96">
        <w:rPr>
          <w:rFonts w:ascii="Cambria" w:hAnsi="Cambria"/>
          <w:sz w:val="24"/>
          <w:szCs w:val="24"/>
        </w:rPr>
        <w:t xml:space="preserve">. Unlike other narratives in the </w:t>
      </w:r>
      <w:r w:rsidR="00907939" w:rsidRPr="00787E96">
        <w:rPr>
          <w:rFonts w:ascii="Cambria" w:hAnsi="Cambria"/>
          <w:i/>
          <w:iCs/>
          <w:sz w:val="24"/>
          <w:szCs w:val="24"/>
        </w:rPr>
        <w:t>Heroides</w:t>
      </w:r>
      <w:r w:rsidR="00907939" w:rsidRPr="00787E96">
        <w:rPr>
          <w:rFonts w:ascii="Cambria" w:hAnsi="Cambria"/>
          <w:sz w:val="24"/>
          <w:szCs w:val="24"/>
        </w:rPr>
        <w:t>, the male hero has not yet escaped</w:t>
      </w:r>
      <w:r w:rsidR="00EF6E13" w:rsidRPr="00787E96">
        <w:rPr>
          <w:rFonts w:ascii="Cambria" w:hAnsi="Cambria"/>
          <w:sz w:val="24"/>
          <w:szCs w:val="24"/>
        </w:rPr>
        <w:t xml:space="preserve"> so Ovid portrays Briseis as selling herself </w:t>
      </w:r>
      <w:r w:rsidR="00810641" w:rsidRPr="00787E96">
        <w:rPr>
          <w:rFonts w:ascii="Cambria" w:hAnsi="Cambria"/>
          <w:sz w:val="24"/>
          <w:szCs w:val="24"/>
        </w:rPr>
        <w:t xml:space="preserve">to Achilles as the perfect slave, and perhaps, the perfect wife. </w:t>
      </w:r>
      <w:r w:rsidR="00007EE2" w:rsidRPr="00787E96">
        <w:rPr>
          <w:rFonts w:ascii="Cambria" w:hAnsi="Cambria"/>
          <w:sz w:val="24"/>
          <w:szCs w:val="24"/>
        </w:rPr>
        <w:t>Bolton further adds to this; “</w:t>
      </w:r>
      <w:r w:rsidR="006844BA" w:rsidRPr="00787E96">
        <w:rPr>
          <w:rFonts w:ascii="Cambria" w:hAnsi="Cambria"/>
          <w:sz w:val="24"/>
          <w:szCs w:val="24"/>
        </w:rPr>
        <w:t>this separation may be the separation of silence rather than … space”</w:t>
      </w:r>
      <w:r w:rsidR="00565964" w:rsidRPr="00787E96">
        <w:rPr>
          <w:rFonts w:ascii="Cambria" w:hAnsi="Cambria"/>
          <w:sz w:val="24"/>
          <w:szCs w:val="24"/>
        </w:rPr>
        <w:t xml:space="preserve"> </w:t>
      </w:r>
      <w:r w:rsidR="00471A6F" w:rsidRPr="00787E96">
        <w:rPr>
          <w:rFonts w:ascii="Cambria" w:hAnsi="Cambria"/>
          <w:sz w:val="24"/>
          <w:szCs w:val="24"/>
        </w:rPr>
        <w:t>(2009, p. 274</w:t>
      </w:r>
      <w:r w:rsidR="00E34D3E" w:rsidRPr="00787E96">
        <w:rPr>
          <w:rFonts w:ascii="Cambria" w:hAnsi="Cambria"/>
          <w:sz w:val="24"/>
          <w:szCs w:val="24"/>
        </w:rPr>
        <w:t>). Achilles, in these lines is portrayed as distant and emotionless. Ovid of course does not give him a voice,</w:t>
      </w:r>
      <w:r w:rsidR="005508D1" w:rsidRPr="00787E96">
        <w:rPr>
          <w:rFonts w:ascii="Cambria" w:hAnsi="Cambria"/>
          <w:sz w:val="24"/>
          <w:szCs w:val="24"/>
        </w:rPr>
        <w:t xml:space="preserve"> his voice is in the </w:t>
      </w:r>
      <w:r w:rsidR="005508D1" w:rsidRPr="00787E96">
        <w:rPr>
          <w:rFonts w:ascii="Cambria" w:hAnsi="Cambria"/>
          <w:i/>
          <w:iCs/>
          <w:sz w:val="24"/>
          <w:szCs w:val="24"/>
        </w:rPr>
        <w:t>Iliad</w:t>
      </w:r>
      <w:r w:rsidR="005508D1" w:rsidRPr="00787E96">
        <w:rPr>
          <w:rFonts w:ascii="Cambria" w:hAnsi="Cambria"/>
          <w:sz w:val="24"/>
          <w:szCs w:val="24"/>
        </w:rPr>
        <w:t>, yet</w:t>
      </w:r>
      <w:r w:rsidR="00A16048" w:rsidRPr="00787E96">
        <w:rPr>
          <w:rFonts w:ascii="Cambria" w:hAnsi="Cambria"/>
          <w:sz w:val="24"/>
          <w:szCs w:val="24"/>
        </w:rPr>
        <w:t xml:space="preserve"> the </w:t>
      </w:r>
      <w:r w:rsidR="00A16048" w:rsidRPr="00787E96">
        <w:rPr>
          <w:rFonts w:ascii="Cambria" w:hAnsi="Cambria"/>
          <w:i/>
          <w:iCs/>
          <w:sz w:val="24"/>
          <w:szCs w:val="24"/>
        </w:rPr>
        <w:t xml:space="preserve">pathos </w:t>
      </w:r>
      <w:r w:rsidR="00A16048" w:rsidRPr="00787E96">
        <w:rPr>
          <w:rFonts w:ascii="Cambria" w:hAnsi="Cambria"/>
          <w:sz w:val="24"/>
          <w:szCs w:val="24"/>
        </w:rPr>
        <w:t xml:space="preserve">of the letter </w:t>
      </w:r>
      <w:r w:rsidR="00556000" w:rsidRPr="00787E96">
        <w:rPr>
          <w:rFonts w:ascii="Cambria" w:hAnsi="Cambria"/>
          <w:sz w:val="24"/>
          <w:szCs w:val="24"/>
        </w:rPr>
        <w:t>addressed to him shows how deeply affected Briseis is by his dismissal of her.</w:t>
      </w:r>
      <w:r w:rsidR="008312B4" w:rsidRPr="00787E96">
        <w:rPr>
          <w:rFonts w:ascii="Cambria" w:hAnsi="Cambria"/>
          <w:sz w:val="24"/>
          <w:szCs w:val="24"/>
        </w:rPr>
        <w:t xml:space="preserve"> </w:t>
      </w:r>
      <w:r w:rsidR="00B36CBF" w:rsidRPr="00787E96">
        <w:rPr>
          <w:rFonts w:ascii="Cambria" w:hAnsi="Cambria"/>
          <w:sz w:val="24"/>
          <w:szCs w:val="24"/>
        </w:rPr>
        <w:t xml:space="preserve">“Who </w:t>
      </w:r>
      <w:r w:rsidR="00791266" w:rsidRPr="00787E96">
        <w:rPr>
          <w:rFonts w:ascii="Cambria" w:hAnsi="Cambria"/>
          <w:sz w:val="24"/>
          <w:szCs w:val="24"/>
        </w:rPr>
        <w:t xml:space="preserve">shall afford me … solace, left behind?” </w:t>
      </w:r>
      <w:r w:rsidR="001A59E8" w:rsidRPr="00787E96">
        <w:rPr>
          <w:rFonts w:ascii="Cambria" w:hAnsi="Cambria"/>
          <w:sz w:val="24"/>
          <w:szCs w:val="24"/>
        </w:rPr>
        <w:t xml:space="preserve">(Ov. </w:t>
      </w:r>
      <w:r w:rsidR="001A59E8" w:rsidRPr="00787E96">
        <w:rPr>
          <w:rFonts w:ascii="Cambria" w:hAnsi="Cambria"/>
          <w:i/>
          <w:iCs/>
          <w:sz w:val="24"/>
          <w:szCs w:val="24"/>
        </w:rPr>
        <w:t>Her</w:t>
      </w:r>
      <w:r w:rsidR="001A59E8" w:rsidRPr="00787E96">
        <w:rPr>
          <w:rFonts w:ascii="Cambria" w:hAnsi="Cambria"/>
          <w:sz w:val="24"/>
          <w:szCs w:val="24"/>
        </w:rPr>
        <w:t>. 3.62-3)</w:t>
      </w:r>
      <w:r w:rsidR="008A294F" w:rsidRPr="00787E96">
        <w:rPr>
          <w:rFonts w:ascii="Cambria" w:hAnsi="Cambria"/>
          <w:sz w:val="24"/>
          <w:szCs w:val="24"/>
        </w:rPr>
        <w:t xml:space="preserve">; Ovid further </w:t>
      </w:r>
      <w:r w:rsidR="00D04C06" w:rsidRPr="00787E96">
        <w:rPr>
          <w:rFonts w:ascii="Cambria" w:hAnsi="Cambria"/>
          <w:sz w:val="24"/>
          <w:szCs w:val="24"/>
        </w:rPr>
        <w:t xml:space="preserve">plays with the intertextuality between the </w:t>
      </w:r>
      <w:r w:rsidR="00D04C06" w:rsidRPr="00787E96">
        <w:rPr>
          <w:rFonts w:ascii="Cambria" w:hAnsi="Cambria"/>
          <w:i/>
          <w:iCs/>
          <w:sz w:val="24"/>
          <w:szCs w:val="24"/>
        </w:rPr>
        <w:t>Heroides</w:t>
      </w:r>
      <w:r w:rsidR="00D04C06" w:rsidRPr="00787E96">
        <w:rPr>
          <w:rFonts w:ascii="Cambria" w:hAnsi="Cambria"/>
          <w:sz w:val="24"/>
          <w:szCs w:val="24"/>
        </w:rPr>
        <w:t xml:space="preserve"> and the </w:t>
      </w:r>
      <w:r w:rsidR="00D04C06" w:rsidRPr="00787E96">
        <w:rPr>
          <w:rFonts w:ascii="Cambria" w:hAnsi="Cambria"/>
          <w:i/>
          <w:iCs/>
          <w:sz w:val="24"/>
          <w:szCs w:val="24"/>
        </w:rPr>
        <w:t>Iliad</w:t>
      </w:r>
      <w:r w:rsidR="00D04C06" w:rsidRPr="00787E96">
        <w:rPr>
          <w:rFonts w:ascii="Cambria" w:hAnsi="Cambria"/>
          <w:sz w:val="24"/>
          <w:szCs w:val="24"/>
        </w:rPr>
        <w:t xml:space="preserve">. To Briseis, Achilles is the best </w:t>
      </w:r>
      <w:r w:rsidR="00D04C06" w:rsidRPr="00787E96">
        <w:rPr>
          <w:rFonts w:ascii="Cambria" w:hAnsi="Cambria"/>
          <w:sz w:val="24"/>
          <w:szCs w:val="24"/>
        </w:rPr>
        <w:lastRenderedPageBreak/>
        <w:t xml:space="preserve">of the Achaeans yet in his </w:t>
      </w:r>
      <w:r w:rsidR="00E60719" w:rsidRPr="00787E96">
        <w:rPr>
          <w:rFonts w:ascii="Cambria" w:hAnsi="Cambria"/>
          <w:sz w:val="24"/>
          <w:szCs w:val="24"/>
        </w:rPr>
        <w:t xml:space="preserve">rejection of her, she is left </w:t>
      </w:r>
      <w:r w:rsidR="00A47EFF" w:rsidRPr="00787E96">
        <w:rPr>
          <w:rFonts w:ascii="Cambria" w:hAnsi="Cambria"/>
          <w:sz w:val="24"/>
          <w:szCs w:val="24"/>
        </w:rPr>
        <w:t>behind with no one by her side</w:t>
      </w:r>
      <w:r w:rsidR="001F66A8" w:rsidRPr="00787E96">
        <w:rPr>
          <w:rFonts w:ascii="Cambria" w:hAnsi="Cambria"/>
          <w:sz w:val="24"/>
          <w:szCs w:val="24"/>
        </w:rPr>
        <w:t>.</w:t>
      </w:r>
      <w:r w:rsidR="00FD409F" w:rsidRPr="00787E96">
        <w:rPr>
          <w:rFonts w:ascii="Cambria" w:hAnsi="Cambria"/>
          <w:sz w:val="24"/>
          <w:szCs w:val="24"/>
        </w:rPr>
        <w:t xml:space="preserve"> It can be assumed that Ovid portrays her in this liminal space between Agamemnon and Achilles, the former </w:t>
      </w:r>
      <w:r w:rsidR="00471E2F" w:rsidRPr="00787E96">
        <w:rPr>
          <w:rFonts w:ascii="Cambria" w:hAnsi="Cambria"/>
          <w:sz w:val="24"/>
          <w:szCs w:val="24"/>
        </w:rPr>
        <w:t xml:space="preserve">is underserving of her love yet the latter is </w:t>
      </w:r>
      <w:r w:rsidR="00F813FF" w:rsidRPr="00787E96">
        <w:rPr>
          <w:rFonts w:ascii="Cambria" w:hAnsi="Cambria"/>
          <w:sz w:val="24"/>
          <w:szCs w:val="24"/>
        </w:rPr>
        <w:t>refusing the accept her (and her love)</w:t>
      </w:r>
      <w:r w:rsidR="008A4B26">
        <w:rPr>
          <w:rFonts w:ascii="Cambria" w:hAnsi="Cambria"/>
          <w:sz w:val="24"/>
          <w:szCs w:val="24"/>
        </w:rPr>
        <w:t>.</w:t>
      </w:r>
    </w:p>
    <w:p w14:paraId="5C694141" w14:textId="6377CD4D" w:rsidR="00B9397F" w:rsidRPr="00787E96" w:rsidRDefault="00B854D4" w:rsidP="00AF3EE0">
      <w:pPr>
        <w:spacing w:line="276" w:lineRule="auto"/>
        <w:jc w:val="both"/>
        <w:rPr>
          <w:rFonts w:ascii="Cambria" w:hAnsi="Cambria"/>
          <w:sz w:val="24"/>
          <w:szCs w:val="24"/>
        </w:rPr>
      </w:pPr>
      <w:r w:rsidRPr="00787E96">
        <w:rPr>
          <w:rFonts w:ascii="Cambria" w:hAnsi="Cambria"/>
          <w:sz w:val="24"/>
          <w:szCs w:val="24"/>
        </w:rPr>
        <w:t>To conclude</w:t>
      </w:r>
      <w:r w:rsidR="00DD0984" w:rsidRPr="00787E96">
        <w:rPr>
          <w:rFonts w:ascii="Cambria" w:hAnsi="Cambria"/>
          <w:sz w:val="24"/>
          <w:szCs w:val="24"/>
        </w:rPr>
        <w:t xml:space="preserve">, </w:t>
      </w:r>
      <w:r w:rsidR="00D94BE4" w:rsidRPr="00787E96">
        <w:rPr>
          <w:rFonts w:ascii="Cambria" w:hAnsi="Cambria"/>
          <w:sz w:val="24"/>
          <w:szCs w:val="24"/>
        </w:rPr>
        <w:t xml:space="preserve">Ovid portrays Briseis as a wholly tragic figure within the canon of the </w:t>
      </w:r>
      <w:r w:rsidR="00D94BE4" w:rsidRPr="00787E96">
        <w:rPr>
          <w:rFonts w:ascii="Cambria" w:hAnsi="Cambria"/>
          <w:i/>
          <w:iCs/>
          <w:sz w:val="24"/>
          <w:szCs w:val="24"/>
        </w:rPr>
        <w:t>Iliad</w:t>
      </w:r>
      <w:r w:rsidR="00DE3D26" w:rsidRPr="00787E96">
        <w:rPr>
          <w:rFonts w:ascii="Cambria" w:hAnsi="Cambria"/>
          <w:sz w:val="24"/>
          <w:szCs w:val="24"/>
        </w:rPr>
        <w:t>. Her love is unrequited no matter how much she gives up her own reputation and self-worth</w:t>
      </w:r>
      <w:r w:rsidR="00B761C3" w:rsidRPr="00787E96">
        <w:rPr>
          <w:rFonts w:ascii="Cambria" w:hAnsi="Cambria"/>
          <w:sz w:val="24"/>
          <w:szCs w:val="24"/>
        </w:rPr>
        <w:t>: “she remains no more than a helpless … slave.” (Jacobson</w:t>
      </w:r>
      <w:r w:rsidR="00CF6AFD" w:rsidRPr="00787E96">
        <w:rPr>
          <w:rFonts w:ascii="Cambria" w:hAnsi="Cambria"/>
          <w:sz w:val="24"/>
          <w:szCs w:val="24"/>
        </w:rPr>
        <w:t>, 1974</w:t>
      </w:r>
      <w:r w:rsidR="00D14452" w:rsidRPr="00787E96">
        <w:rPr>
          <w:rFonts w:ascii="Cambria" w:hAnsi="Cambria"/>
          <w:sz w:val="24"/>
          <w:szCs w:val="24"/>
        </w:rPr>
        <w:t xml:space="preserve">, p. 25). </w:t>
      </w:r>
      <w:r w:rsidR="00FC4A94" w:rsidRPr="00787E96">
        <w:rPr>
          <w:rFonts w:ascii="Cambria" w:hAnsi="Cambria"/>
          <w:sz w:val="24"/>
          <w:szCs w:val="24"/>
        </w:rPr>
        <w:t>Through a unique form of love poetry</w:t>
      </w:r>
      <w:r w:rsidR="004F5C5A" w:rsidRPr="00787E96">
        <w:rPr>
          <w:rFonts w:ascii="Cambria" w:hAnsi="Cambria"/>
          <w:sz w:val="24"/>
          <w:szCs w:val="24"/>
        </w:rPr>
        <w:t>,</w:t>
      </w:r>
      <w:r w:rsidR="00FC4A94" w:rsidRPr="00787E96">
        <w:rPr>
          <w:rFonts w:ascii="Cambria" w:hAnsi="Cambria"/>
          <w:sz w:val="24"/>
          <w:szCs w:val="24"/>
        </w:rPr>
        <w:t xml:space="preserve"> Ovid is allowed to capture</w:t>
      </w:r>
      <w:r w:rsidR="00495EBC" w:rsidRPr="00787E96">
        <w:rPr>
          <w:rFonts w:ascii="Cambria" w:hAnsi="Cambria"/>
          <w:sz w:val="24"/>
          <w:szCs w:val="24"/>
        </w:rPr>
        <w:t xml:space="preserve">, his interpretation, the </w:t>
      </w:r>
      <w:r w:rsidR="00495EBC" w:rsidRPr="00787E96">
        <w:rPr>
          <w:rFonts w:ascii="Cambria" w:hAnsi="Cambria"/>
          <w:i/>
          <w:iCs/>
          <w:sz w:val="24"/>
          <w:szCs w:val="24"/>
        </w:rPr>
        <w:t>pathos</w:t>
      </w:r>
      <w:r w:rsidR="00495EBC" w:rsidRPr="00787E96">
        <w:rPr>
          <w:rFonts w:ascii="Cambria" w:hAnsi="Cambria"/>
          <w:sz w:val="24"/>
          <w:szCs w:val="24"/>
        </w:rPr>
        <w:t xml:space="preserve"> and voice of a female </w:t>
      </w:r>
      <w:r w:rsidR="00217941" w:rsidRPr="00787E96">
        <w:rPr>
          <w:rFonts w:ascii="Cambria" w:hAnsi="Cambria"/>
          <w:sz w:val="24"/>
          <w:szCs w:val="24"/>
        </w:rPr>
        <w:t>character so</w:t>
      </w:r>
      <w:r w:rsidR="00495EBC" w:rsidRPr="00787E96">
        <w:rPr>
          <w:rFonts w:ascii="Cambria" w:hAnsi="Cambria"/>
          <w:sz w:val="24"/>
          <w:szCs w:val="24"/>
        </w:rPr>
        <w:t xml:space="preserve"> paramount to the feud between Achilles and Agamemnon yet </w:t>
      </w:r>
      <w:r w:rsidR="00EF51AD" w:rsidRPr="00787E96">
        <w:rPr>
          <w:rFonts w:ascii="Cambria" w:hAnsi="Cambria"/>
          <w:sz w:val="24"/>
          <w:szCs w:val="24"/>
        </w:rPr>
        <w:t>again so easily dismissed by the two</w:t>
      </w:r>
      <w:r w:rsidR="004F5C5A" w:rsidRPr="00787E96">
        <w:rPr>
          <w:rFonts w:ascii="Cambria" w:hAnsi="Cambria"/>
          <w:sz w:val="24"/>
          <w:szCs w:val="24"/>
        </w:rPr>
        <w:t xml:space="preserve"> later. The </w:t>
      </w:r>
      <w:r w:rsidR="004F5C5A" w:rsidRPr="00787E96">
        <w:rPr>
          <w:rFonts w:ascii="Cambria" w:hAnsi="Cambria"/>
          <w:i/>
          <w:iCs/>
          <w:sz w:val="24"/>
          <w:szCs w:val="24"/>
        </w:rPr>
        <w:t>Heroides III</w:t>
      </w:r>
      <w:r w:rsidR="00822020" w:rsidRPr="00787E96">
        <w:rPr>
          <w:rFonts w:ascii="Cambria" w:hAnsi="Cambria"/>
          <w:i/>
          <w:iCs/>
          <w:sz w:val="24"/>
          <w:szCs w:val="24"/>
        </w:rPr>
        <w:t xml:space="preserve">, </w:t>
      </w:r>
      <w:r w:rsidR="00822020" w:rsidRPr="00787E96">
        <w:rPr>
          <w:rFonts w:ascii="Cambria" w:hAnsi="Cambria"/>
          <w:sz w:val="24"/>
          <w:szCs w:val="24"/>
        </w:rPr>
        <w:t>51-82,</w:t>
      </w:r>
      <w:r w:rsidR="00B758D2" w:rsidRPr="00787E96">
        <w:rPr>
          <w:rFonts w:ascii="Cambria" w:hAnsi="Cambria"/>
          <w:sz w:val="24"/>
          <w:szCs w:val="24"/>
        </w:rPr>
        <w:t xml:space="preserve"> go to highlight the great effect war, for Briseis would have never gotten captured</w:t>
      </w:r>
      <w:r w:rsidR="00896171" w:rsidRPr="00787E96">
        <w:rPr>
          <w:rFonts w:ascii="Cambria" w:hAnsi="Cambria"/>
          <w:sz w:val="24"/>
          <w:szCs w:val="24"/>
        </w:rPr>
        <w:t xml:space="preserve"> without a Trojan war, and the male dominated space has on women </w:t>
      </w:r>
      <w:r w:rsidR="009048EE" w:rsidRPr="00787E96">
        <w:rPr>
          <w:rFonts w:ascii="Cambria" w:hAnsi="Cambria"/>
          <w:sz w:val="24"/>
          <w:szCs w:val="24"/>
        </w:rPr>
        <w:t>and the dynamics of unrequited love, though rarely seen through the eyes of a woman</w:t>
      </w:r>
      <w:r w:rsidR="00B9397F" w:rsidRPr="00787E96">
        <w:rPr>
          <w:rFonts w:ascii="Cambria" w:hAnsi="Cambria"/>
          <w:sz w:val="24"/>
          <w:szCs w:val="24"/>
        </w:rPr>
        <w:t xml:space="preserve">. </w:t>
      </w:r>
    </w:p>
    <w:p w14:paraId="3F42C65B" w14:textId="77777777" w:rsidR="00787E96" w:rsidRPr="00787E96" w:rsidRDefault="00787E96" w:rsidP="00787E96">
      <w:pPr>
        <w:pStyle w:val="NormalWeb"/>
        <w:spacing w:before="0" w:beforeAutospacing="0" w:after="240" w:afterAutospacing="0" w:line="360" w:lineRule="auto"/>
        <w:rPr>
          <w:rFonts w:ascii="Cambria" w:hAnsi="Cambria"/>
        </w:rPr>
      </w:pPr>
    </w:p>
    <w:p w14:paraId="0A36CAE7" w14:textId="41B15A92" w:rsidR="00A71777" w:rsidRPr="00787E96" w:rsidRDefault="00787E96" w:rsidP="00217941">
      <w:pPr>
        <w:pStyle w:val="NormalWeb"/>
        <w:spacing w:before="0" w:beforeAutospacing="0" w:after="240" w:afterAutospacing="0" w:line="360" w:lineRule="auto"/>
        <w:rPr>
          <w:rFonts w:ascii="Cambria" w:hAnsi="Cambria"/>
        </w:rPr>
      </w:pPr>
      <w:r w:rsidRPr="00787E96">
        <w:rPr>
          <w:rFonts w:ascii="Cambria" w:hAnsi="Cambria"/>
        </w:rPr>
        <w:t>Primary sources</w:t>
      </w:r>
      <w:r w:rsidR="00A71777" w:rsidRPr="00787E96">
        <w:rPr>
          <w:rFonts w:ascii="Cambria" w:hAnsi="Cambria"/>
        </w:rPr>
        <w:br/>
      </w:r>
      <w:r w:rsidR="00A71777" w:rsidRPr="00787E96">
        <w:rPr>
          <w:rFonts w:ascii="Cambria" w:hAnsi="Cambria"/>
        </w:rPr>
        <w:br/>
      </w:r>
      <w:r w:rsidR="00A71777" w:rsidRPr="00787E96">
        <w:rPr>
          <w:rFonts w:ascii="Cambria" w:hAnsi="Cambria"/>
        </w:rPr>
        <w:t xml:space="preserve">Ovid, Showerman, G. and Goold, G.P. (1977). </w:t>
      </w:r>
      <w:r w:rsidR="00A71777" w:rsidRPr="00787E96">
        <w:rPr>
          <w:rFonts w:ascii="Cambria" w:hAnsi="Cambria"/>
          <w:i/>
          <w:iCs/>
        </w:rPr>
        <w:t>Heroides ; and, Amores</w:t>
      </w:r>
      <w:r w:rsidR="00A71777" w:rsidRPr="00787E96">
        <w:rPr>
          <w:rFonts w:ascii="Cambria" w:hAnsi="Cambria"/>
        </w:rPr>
        <w:t>. Cambridge, Mass.: Harvard</w:t>
      </w:r>
      <w:r w:rsidR="00217941">
        <w:rPr>
          <w:rFonts w:ascii="Cambria" w:hAnsi="Cambria"/>
        </w:rPr>
        <w:t xml:space="preserve"> </w:t>
      </w:r>
      <w:r w:rsidR="00A71777" w:rsidRPr="00787E96">
        <w:rPr>
          <w:rFonts w:ascii="Cambria" w:hAnsi="Cambria"/>
        </w:rPr>
        <w:t>University Press</w:t>
      </w:r>
      <w:r w:rsidR="00217941">
        <w:rPr>
          <w:rFonts w:ascii="Cambria" w:hAnsi="Cambria"/>
        </w:rPr>
        <w:t xml:space="preserve"> </w:t>
      </w:r>
      <w:r w:rsidR="00A71777" w:rsidRPr="00787E96">
        <w:rPr>
          <w:rFonts w:ascii="Cambria" w:hAnsi="Cambria"/>
        </w:rPr>
        <w:t>London.</w:t>
      </w:r>
      <w:r w:rsidR="00CD09CF" w:rsidRPr="00787E96">
        <w:rPr>
          <w:rFonts w:ascii="Cambria" w:hAnsi="Cambria"/>
        </w:rPr>
        <w:br/>
      </w:r>
    </w:p>
    <w:p w14:paraId="3CBF8E94" w14:textId="77777777" w:rsidR="00CD09CF" w:rsidRPr="00787E96" w:rsidRDefault="00CD09CF" w:rsidP="00787E96">
      <w:pPr>
        <w:pStyle w:val="NormalWeb"/>
        <w:spacing w:before="0" w:beforeAutospacing="0" w:after="240" w:afterAutospacing="0" w:line="360" w:lineRule="auto"/>
        <w:jc w:val="both"/>
        <w:rPr>
          <w:rFonts w:ascii="Cambria" w:hAnsi="Cambria"/>
        </w:rPr>
      </w:pPr>
      <w:r w:rsidRPr="00787E96">
        <w:rPr>
          <w:rFonts w:ascii="Cambria" w:hAnsi="Cambria"/>
        </w:rPr>
        <w:t>Secondary sources</w:t>
      </w:r>
    </w:p>
    <w:p w14:paraId="7AEE3C78" w14:textId="00EDC587" w:rsidR="00CD09CF" w:rsidRPr="00787E96" w:rsidRDefault="00CD09CF" w:rsidP="00787E96">
      <w:pPr>
        <w:pStyle w:val="NormalWeb"/>
        <w:spacing w:before="0" w:beforeAutospacing="0" w:after="240" w:afterAutospacing="0" w:line="360" w:lineRule="auto"/>
        <w:jc w:val="both"/>
        <w:rPr>
          <w:rFonts w:ascii="Cambria" w:hAnsi="Cambria"/>
        </w:rPr>
      </w:pPr>
      <w:r w:rsidRPr="00787E96">
        <w:rPr>
          <w:rFonts w:ascii="Cambria" w:hAnsi="Cambria"/>
        </w:rPr>
        <w:br/>
      </w:r>
      <w:r w:rsidRPr="00787E96">
        <w:rPr>
          <w:rFonts w:ascii="Cambria" w:hAnsi="Cambria"/>
        </w:rPr>
        <w:t xml:space="preserve">Bolton, M.C. (2009). Gendered Spaces in Ovid’s Heroides. </w:t>
      </w:r>
      <w:r w:rsidRPr="00787E96">
        <w:rPr>
          <w:rFonts w:ascii="Cambria" w:hAnsi="Cambria"/>
          <w:i/>
          <w:iCs/>
        </w:rPr>
        <w:t>The Classical World</w:t>
      </w:r>
      <w:r w:rsidRPr="00787E96">
        <w:rPr>
          <w:rFonts w:ascii="Cambria" w:hAnsi="Cambria"/>
        </w:rPr>
        <w:t>, [online] 102(3), pp.273–290. Available at: https://www.jstor.org/stable/40599850.</w:t>
      </w:r>
    </w:p>
    <w:p w14:paraId="2092C986" w14:textId="77777777" w:rsidR="00CD09CF" w:rsidRPr="00787E96" w:rsidRDefault="00CD09CF" w:rsidP="00787E96">
      <w:pPr>
        <w:pStyle w:val="NormalWeb"/>
        <w:spacing w:before="0" w:beforeAutospacing="0" w:after="240" w:afterAutospacing="0" w:line="360" w:lineRule="auto"/>
        <w:jc w:val="both"/>
        <w:rPr>
          <w:rFonts w:ascii="Cambria" w:hAnsi="Cambria"/>
        </w:rPr>
      </w:pPr>
      <w:r w:rsidRPr="00787E96">
        <w:rPr>
          <w:rFonts w:ascii="Cambria" w:hAnsi="Cambria"/>
        </w:rPr>
        <w:t xml:space="preserve">Efrossini Spentzou (2003). </w:t>
      </w:r>
      <w:r w:rsidRPr="00787E96">
        <w:rPr>
          <w:rFonts w:ascii="Cambria" w:hAnsi="Cambria"/>
          <w:i/>
          <w:iCs/>
        </w:rPr>
        <w:t>Readers and writers in Ovid’s Heroides : transgressions of genre and gender</w:t>
      </w:r>
      <w:r w:rsidRPr="00787E96">
        <w:rPr>
          <w:rFonts w:ascii="Cambria" w:hAnsi="Cambria"/>
        </w:rPr>
        <w:t>. Oxford ; New York: Oxford University Press.</w:t>
      </w:r>
    </w:p>
    <w:p w14:paraId="3A49CBF5" w14:textId="77777777" w:rsidR="00CD09CF" w:rsidRPr="00787E96" w:rsidRDefault="00CD09CF" w:rsidP="00787E96">
      <w:pPr>
        <w:pStyle w:val="NormalWeb"/>
        <w:spacing w:before="0" w:beforeAutospacing="0" w:after="240" w:afterAutospacing="0" w:line="360" w:lineRule="auto"/>
        <w:jc w:val="both"/>
        <w:rPr>
          <w:rFonts w:ascii="Cambria" w:hAnsi="Cambria"/>
        </w:rPr>
      </w:pPr>
      <w:r w:rsidRPr="00787E96">
        <w:rPr>
          <w:rFonts w:ascii="Cambria" w:hAnsi="Cambria"/>
        </w:rPr>
        <w:t xml:space="preserve">Jacobson, H. (1971). Ovid’s Briseis: A Study of Heroides 3. </w:t>
      </w:r>
      <w:r w:rsidRPr="00787E96">
        <w:rPr>
          <w:rFonts w:ascii="Cambria" w:hAnsi="Cambria"/>
          <w:i/>
          <w:iCs/>
        </w:rPr>
        <w:t>Phoenix</w:t>
      </w:r>
      <w:r w:rsidRPr="00787E96">
        <w:rPr>
          <w:rFonts w:ascii="Cambria" w:hAnsi="Cambria"/>
        </w:rPr>
        <w:t>, 25(4), p.331. doi:https://doi.org/10.2307/1088063.</w:t>
      </w:r>
    </w:p>
    <w:p w14:paraId="3C224B46" w14:textId="77777777" w:rsidR="00CD09CF" w:rsidRDefault="00CD09CF" w:rsidP="00787E96">
      <w:pPr>
        <w:pStyle w:val="NormalWeb"/>
        <w:spacing w:before="0" w:beforeAutospacing="0" w:after="240" w:afterAutospacing="0" w:line="360" w:lineRule="auto"/>
        <w:jc w:val="both"/>
        <w:rPr>
          <w:rFonts w:ascii="Cambria" w:hAnsi="Cambria"/>
        </w:rPr>
      </w:pPr>
      <w:r w:rsidRPr="00787E96">
        <w:rPr>
          <w:rFonts w:ascii="Cambria" w:hAnsi="Cambria"/>
        </w:rPr>
        <w:t xml:space="preserve">Jacobson, H. (1974). </w:t>
      </w:r>
      <w:r w:rsidRPr="00787E96">
        <w:rPr>
          <w:rFonts w:ascii="Cambria" w:hAnsi="Cambria"/>
          <w:i/>
          <w:iCs/>
        </w:rPr>
        <w:t>Ovid’s Heroidos</w:t>
      </w:r>
      <w:r w:rsidRPr="00787E96">
        <w:rPr>
          <w:rFonts w:ascii="Cambria" w:hAnsi="Cambria"/>
        </w:rPr>
        <w:t xml:space="preserve">. [online] </w:t>
      </w:r>
      <w:r w:rsidRPr="00787E96">
        <w:rPr>
          <w:rFonts w:ascii="Cambria" w:hAnsi="Cambria"/>
          <w:i/>
          <w:iCs/>
        </w:rPr>
        <w:t>JSTOR</w:t>
      </w:r>
      <w:r w:rsidRPr="00787E96">
        <w:rPr>
          <w:rFonts w:ascii="Cambria" w:hAnsi="Cambria"/>
        </w:rPr>
        <w:t>. Princeton University Press. Available at: https://www.jstor.org/stable/j.ctt13x16wc.7 [Accessed 29 Apr. 2024].</w:t>
      </w:r>
    </w:p>
    <w:p w14:paraId="40EBA5E9" w14:textId="77777777" w:rsidR="00E8516B" w:rsidRDefault="00E8516B" w:rsidP="00E8516B">
      <w:pPr>
        <w:pStyle w:val="NormalWeb"/>
        <w:spacing w:before="0" w:beforeAutospacing="0" w:after="240" w:afterAutospacing="0" w:line="360" w:lineRule="auto"/>
        <w:rPr>
          <w:rFonts w:ascii="Cambria" w:hAnsi="Cambria"/>
        </w:rPr>
      </w:pPr>
      <w:r>
        <w:rPr>
          <w:rFonts w:ascii="Cambria" w:hAnsi="Cambria"/>
        </w:rPr>
        <w:t xml:space="preserve">Coon, R.H. (1927). Ovid in Exile. </w:t>
      </w:r>
      <w:r>
        <w:rPr>
          <w:rFonts w:ascii="Cambria" w:hAnsi="Cambria"/>
          <w:i/>
          <w:iCs/>
        </w:rPr>
        <w:t>The Classical Journal</w:t>
      </w:r>
      <w:r>
        <w:rPr>
          <w:rFonts w:ascii="Cambria" w:hAnsi="Cambria"/>
        </w:rPr>
        <w:t>, [online] 22(5), pp.355–369. Available at: https://www.jstor.org/stable/3288477 [Accessed 6 Mar. 2021].</w:t>
      </w:r>
    </w:p>
    <w:p w14:paraId="5C579AB1" w14:textId="77777777" w:rsidR="008861EC" w:rsidRDefault="008861EC" w:rsidP="008861EC">
      <w:pPr>
        <w:pStyle w:val="NormalWeb"/>
        <w:spacing w:before="0" w:beforeAutospacing="0" w:after="240" w:afterAutospacing="0" w:line="360" w:lineRule="auto"/>
        <w:rPr>
          <w:rFonts w:ascii="Cambria" w:hAnsi="Cambria"/>
        </w:rPr>
      </w:pPr>
      <w:r>
        <w:rPr>
          <w:rFonts w:ascii="Cambria" w:hAnsi="Cambria"/>
        </w:rPr>
        <w:lastRenderedPageBreak/>
        <w:t xml:space="preserve">Griffin, J. (2005). Augustan Poetry and Augustanism. In: K. Galinsky, ed., </w:t>
      </w:r>
      <w:r>
        <w:rPr>
          <w:rFonts w:ascii="Cambria" w:hAnsi="Cambria"/>
          <w:i/>
          <w:iCs/>
        </w:rPr>
        <w:t>The Cambridge Companion to the Age of Augustus</w:t>
      </w:r>
      <w:r>
        <w:rPr>
          <w:rFonts w:ascii="Cambria" w:hAnsi="Cambria"/>
        </w:rPr>
        <w:t>. Cambridge: Cambridge University Press.</w:t>
      </w:r>
    </w:p>
    <w:p w14:paraId="66E5A752" w14:textId="77777777" w:rsidR="008861EC" w:rsidRDefault="008861EC" w:rsidP="00E8516B">
      <w:pPr>
        <w:pStyle w:val="NormalWeb"/>
        <w:spacing w:before="0" w:beforeAutospacing="0" w:after="240" w:afterAutospacing="0" w:line="360" w:lineRule="auto"/>
        <w:rPr>
          <w:rFonts w:ascii="Cambria" w:hAnsi="Cambria"/>
        </w:rPr>
      </w:pPr>
    </w:p>
    <w:p w14:paraId="5AEF0CEB" w14:textId="164F5735" w:rsidR="00681ED8" w:rsidRPr="00787E96" w:rsidRDefault="00681ED8" w:rsidP="00681ED8">
      <w:pPr>
        <w:spacing w:after="0" w:line="240" w:lineRule="auto"/>
        <w:rPr>
          <w:rFonts w:ascii="Cambria" w:hAnsi="Cambria"/>
        </w:rPr>
      </w:pPr>
    </w:p>
    <w:p w14:paraId="0E18CF73" w14:textId="0AAE8B08" w:rsidR="00CD09CF" w:rsidRPr="00787E96" w:rsidRDefault="00CD09CF" w:rsidP="00A71777">
      <w:pPr>
        <w:pStyle w:val="NormalWeb"/>
        <w:spacing w:before="0" w:beforeAutospacing="0" w:after="240" w:afterAutospacing="0" w:line="360" w:lineRule="auto"/>
        <w:jc w:val="center"/>
        <w:rPr>
          <w:rFonts w:ascii="Cambria" w:hAnsi="Cambria"/>
        </w:rPr>
      </w:pPr>
    </w:p>
    <w:p w14:paraId="69AA2357" w14:textId="7312B33E" w:rsidR="00A71777" w:rsidRPr="00787E96" w:rsidRDefault="00A71777" w:rsidP="00A71777">
      <w:pPr>
        <w:spacing w:line="276" w:lineRule="auto"/>
        <w:jc w:val="center"/>
        <w:rPr>
          <w:rFonts w:ascii="Cambria" w:hAnsi="Cambria"/>
          <w:sz w:val="24"/>
          <w:szCs w:val="24"/>
        </w:rPr>
      </w:pPr>
    </w:p>
    <w:p w14:paraId="388E9CD4" w14:textId="4CF94CE1" w:rsidR="00D32451" w:rsidRPr="00787E96" w:rsidRDefault="00EF51AD" w:rsidP="00AF3EE0">
      <w:pPr>
        <w:spacing w:line="276" w:lineRule="auto"/>
        <w:jc w:val="both"/>
        <w:rPr>
          <w:rFonts w:ascii="Cambria" w:hAnsi="Cambria"/>
          <w:sz w:val="24"/>
          <w:szCs w:val="24"/>
        </w:rPr>
      </w:pPr>
      <w:r w:rsidRPr="00787E96">
        <w:rPr>
          <w:rFonts w:ascii="Cambria" w:hAnsi="Cambria"/>
          <w:sz w:val="24"/>
          <w:szCs w:val="24"/>
        </w:rPr>
        <w:t xml:space="preserve"> </w:t>
      </w:r>
    </w:p>
    <w:p w14:paraId="3E7693F3" w14:textId="77777777" w:rsidR="0072635C" w:rsidRPr="00787E96" w:rsidRDefault="0072635C" w:rsidP="00AF3EE0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14:paraId="5C6A3D85" w14:textId="77777777" w:rsidR="005F1FFA" w:rsidRPr="00787E96" w:rsidRDefault="005F1FFA" w:rsidP="00AF3EE0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14:paraId="5ECE18D6" w14:textId="77777777" w:rsidR="008E153E" w:rsidRPr="00787E96" w:rsidRDefault="008E153E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14:paraId="635C62E9" w14:textId="77777777" w:rsidR="00787E96" w:rsidRPr="00787E96" w:rsidRDefault="00787E96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sectPr w:rsidR="00787E96" w:rsidRPr="00787E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3952"/>
    <w:rsid w:val="000047EF"/>
    <w:rsid w:val="00007EE2"/>
    <w:rsid w:val="00010FCB"/>
    <w:rsid w:val="000268AB"/>
    <w:rsid w:val="00046621"/>
    <w:rsid w:val="00061246"/>
    <w:rsid w:val="0007569A"/>
    <w:rsid w:val="00085D5E"/>
    <w:rsid w:val="000C0979"/>
    <w:rsid w:val="000F4525"/>
    <w:rsid w:val="0010353F"/>
    <w:rsid w:val="00124B69"/>
    <w:rsid w:val="0016459B"/>
    <w:rsid w:val="00170A93"/>
    <w:rsid w:val="00182299"/>
    <w:rsid w:val="00186ECD"/>
    <w:rsid w:val="00197E5D"/>
    <w:rsid w:val="001A59E8"/>
    <w:rsid w:val="001C1B65"/>
    <w:rsid w:val="001C3512"/>
    <w:rsid w:val="001C505B"/>
    <w:rsid w:val="001F26B5"/>
    <w:rsid w:val="001F66A8"/>
    <w:rsid w:val="00211A64"/>
    <w:rsid w:val="00214575"/>
    <w:rsid w:val="00217941"/>
    <w:rsid w:val="00224F2B"/>
    <w:rsid w:val="002353DD"/>
    <w:rsid w:val="002648FE"/>
    <w:rsid w:val="00290E55"/>
    <w:rsid w:val="00295FC1"/>
    <w:rsid w:val="002A743E"/>
    <w:rsid w:val="002F74DA"/>
    <w:rsid w:val="0030293C"/>
    <w:rsid w:val="00305EC1"/>
    <w:rsid w:val="00315AA7"/>
    <w:rsid w:val="003232DE"/>
    <w:rsid w:val="00331894"/>
    <w:rsid w:val="00340DE2"/>
    <w:rsid w:val="00345EDF"/>
    <w:rsid w:val="00346806"/>
    <w:rsid w:val="003644C3"/>
    <w:rsid w:val="003879FD"/>
    <w:rsid w:val="003A7102"/>
    <w:rsid w:val="003B641E"/>
    <w:rsid w:val="003C362A"/>
    <w:rsid w:val="003F26F9"/>
    <w:rsid w:val="00407B5E"/>
    <w:rsid w:val="00427EBE"/>
    <w:rsid w:val="00442565"/>
    <w:rsid w:val="004472AE"/>
    <w:rsid w:val="0045333F"/>
    <w:rsid w:val="00471A6F"/>
    <w:rsid w:val="00471E2F"/>
    <w:rsid w:val="00493736"/>
    <w:rsid w:val="00494825"/>
    <w:rsid w:val="00495EBC"/>
    <w:rsid w:val="00497BC5"/>
    <w:rsid w:val="004A271B"/>
    <w:rsid w:val="004A317E"/>
    <w:rsid w:val="004B2E79"/>
    <w:rsid w:val="004B51E8"/>
    <w:rsid w:val="004B5FD7"/>
    <w:rsid w:val="004C19C4"/>
    <w:rsid w:val="004C2387"/>
    <w:rsid w:val="004E7959"/>
    <w:rsid w:val="004F5C5A"/>
    <w:rsid w:val="00502D7E"/>
    <w:rsid w:val="005114FE"/>
    <w:rsid w:val="00516A47"/>
    <w:rsid w:val="005321BD"/>
    <w:rsid w:val="005508D1"/>
    <w:rsid w:val="00556000"/>
    <w:rsid w:val="00565964"/>
    <w:rsid w:val="0057106A"/>
    <w:rsid w:val="00582B93"/>
    <w:rsid w:val="005C5E40"/>
    <w:rsid w:val="005E5D6B"/>
    <w:rsid w:val="005F1FFA"/>
    <w:rsid w:val="00634989"/>
    <w:rsid w:val="006529A2"/>
    <w:rsid w:val="006645B9"/>
    <w:rsid w:val="00674C7D"/>
    <w:rsid w:val="00681ED8"/>
    <w:rsid w:val="006844BA"/>
    <w:rsid w:val="00691FE1"/>
    <w:rsid w:val="006D03F8"/>
    <w:rsid w:val="006D2741"/>
    <w:rsid w:val="006F1A99"/>
    <w:rsid w:val="006F3E3C"/>
    <w:rsid w:val="00702525"/>
    <w:rsid w:val="0072635C"/>
    <w:rsid w:val="00752FE1"/>
    <w:rsid w:val="007562EF"/>
    <w:rsid w:val="007645B3"/>
    <w:rsid w:val="00767C45"/>
    <w:rsid w:val="00787E96"/>
    <w:rsid w:val="00790491"/>
    <w:rsid w:val="0079092F"/>
    <w:rsid w:val="00791266"/>
    <w:rsid w:val="00795A19"/>
    <w:rsid w:val="007B00C6"/>
    <w:rsid w:val="007D1462"/>
    <w:rsid w:val="007D5C85"/>
    <w:rsid w:val="007F24F1"/>
    <w:rsid w:val="007F6C88"/>
    <w:rsid w:val="00801790"/>
    <w:rsid w:val="0081034F"/>
    <w:rsid w:val="00810641"/>
    <w:rsid w:val="00822020"/>
    <w:rsid w:val="008312B4"/>
    <w:rsid w:val="008352D9"/>
    <w:rsid w:val="00835EA0"/>
    <w:rsid w:val="00864C99"/>
    <w:rsid w:val="00867976"/>
    <w:rsid w:val="00875B15"/>
    <w:rsid w:val="00882536"/>
    <w:rsid w:val="008861EC"/>
    <w:rsid w:val="00896171"/>
    <w:rsid w:val="008A294F"/>
    <w:rsid w:val="008A4B26"/>
    <w:rsid w:val="008B3C34"/>
    <w:rsid w:val="008B5ACC"/>
    <w:rsid w:val="008E153E"/>
    <w:rsid w:val="008E6398"/>
    <w:rsid w:val="008F2C3F"/>
    <w:rsid w:val="009048EE"/>
    <w:rsid w:val="00907939"/>
    <w:rsid w:val="009149A4"/>
    <w:rsid w:val="00927111"/>
    <w:rsid w:val="00932E58"/>
    <w:rsid w:val="00941AEC"/>
    <w:rsid w:val="00956F3B"/>
    <w:rsid w:val="00972EBE"/>
    <w:rsid w:val="0097700B"/>
    <w:rsid w:val="0099551F"/>
    <w:rsid w:val="009A237A"/>
    <w:rsid w:val="009E2F2A"/>
    <w:rsid w:val="00A14576"/>
    <w:rsid w:val="00A16048"/>
    <w:rsid w:val="00A2264F"/>
    <w:rsid w:val="00A47EFF"/>
    <w:rsid w:val="00A50557"/>
    <w:rsid w:val="00A51882"/>
    <w:rsid w:val="00A56729"/>
    <w:rsid w:val="00A71777"/>
    <w:rsid w:val="00A9497D"/>
    <w:rsid w:val="00AC0090"/>
    <w:rsid w:val="00AC00EF"/>
    <w:rsid w:val="00AD4F54"/>
    <w:rsid w:val="00AD72EF"/>
    <w:rsid w:val="00AE5A68"/>
    <w:rsid w:val="00AE63AB"/>
    <w:rsid w:val="00AF3EE0"/>
    <w:rsid w:val="00B25FCE"/>
    <w:rsid w:val="00B26737"/>
    <w:rsid w:val="00B36CBF"/>
    <w:rsid w:val="00B45419"/>
    <w:rsid w:val="00B607E3"/>
    <w:rsid w:val="00B621C8"/>
    <w:rsid w:val="00B758D2"/>
    <w:rsid w:val="00B761C3"/>
    <w:rsid w:val="00B854D4"/>
    <w:rsid w:val="00B92518"/>
    <w:rsid w:val="00B9397F"/>
    <w:rsid w:val="00B94D21"/>
    <w:rsid w:val="00BA52F5"/>
    <w:rsid w:val="00BB1278"/>
    <w:rsid w:val="00BC5B31"/>
    <w:rsid w:val="00BD06B1"/>
    <w:rsid w:val="00C13802"/>
    <w:rsid w:val="00C4551F"/>
    <w:rsid w:val="00C467B7"/>
    <w:rsid w:val="00C52126"/>
    <w:rsid w:val="00C64B71"/>
    <w:rsid w:val="00C66EEC"/>
    <w:rsid w:val="00C670F8"/>
    <w:rsid w:val="00CA067B"/>
    <w:rsid w:val="00CB1D81"/>
    <w:rsid w:val="00CB1E3A"/>
    <w:rsid w:val="00CD09CF"/>
    <w:rsid w:val="00CE6AF2"/>
    <w:rsid w:val="00CF6AFD"/>
    <w:rsid w:val="00D04C06"/>
    <w:rsid w:val="00D14452"/>
    <w:rsid w:val="00D16828"/>
    <w:rsid w:val="00D31A75"/>
    <w:rsid w:val="00D32451"/>
    <w:rsid w:val="00D525FF"/>
    <w:rsid w:val="00D5722F"/>
    <w:rsid w:val="00D94BE4"/>
    <w:rsid w:val="00DA4059"/>
    <w:rsid w:val="00DB0D48"/>
    <w:rsid w:val="00DD0984"/>
    <w:rsid w:val="00DD56AF"/>
    <w:rsid w:val="00DD5ABC"/>
    <w:rsid w:val="00DE3D26"/>
    <w:rsid w:val="00E070C5"/>
    <w:rsid w:val="00E133F3"/>
    <w:rsid w:val="00E13952"/>
    <w:rsid w:val="00E26C41"/>
    <w:rsid w:val="00E34D3E"/>
    <w:rsid w:val="00E468EE"/>
    <w:rsid w:val="00E51C60"/>
    <w:rsid w:val="00E539E8"/>
    <w:rsid w:val="00E60719"/>
    <w:rsid w:val="00E71DE5"/>
    <w:rsid w:val="00E8516B"/>
    <w:rsid w:val="00EC049B"/>
    <w:rsid w:val="00EF3734"/>
    <w:rsid w:val="00EF51AD"/>
    <w:rsid w:val="00EF6E13"/>
    <w:rsid w:val="00F05B9E"/>
    <w:rsid w:val="00F15D75"/>
    <w:rsid w:val="00F527F6"/>
    <w:rsid w:val="00F609DC"/>
    <w:rsid w:val="00F77991"/>
    <w:rsid w:val="00F813FF"/>
    <w:rsid w:val="00F92DA1"/>
    <w:rsid w:val="00FB4469"/>
    <w:rsid w:val="00FC4A94"/>
    <w:rsid w:val="00FC74E2"/>
    <w:rsid w:val="00FD409F"/>
    <w:rsid w:val="00FD66B2"/>
    <w:rsid w:val="00FE0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633F02"/>
  <w15:chartTrackingRefBased/>
  <w15:docId w15:val="{35DCC7CD-B156-4A58-B404-AC66F3FED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39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39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395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39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395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39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39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39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39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39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395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39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395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395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395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395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395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395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39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39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39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39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39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395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395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395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39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395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3952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A717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739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03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472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91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227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1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6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34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18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15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3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F3C2EEDB3FECD489FE6CB8E237B85C0" ma:contentTypeVersion="15" ma:contentTypeDescription="Create a new document." ma:contentTypeScope="" ma:versionID="859a85a34a755f2f11fe3eb8a11e00df">
  <xsd:schema xmlns:xsd="http://www.w3.org/2001/XMLSchema" xmlns:xs="http://www.w3.org/2001/XMLSchema" xmlns:p="http://schemas.microsoft.com/office/2006/metadata/properties" xmlns:ns3="95817cb9-f0eb-4f4d-892c-47ab9f8957c0" xmlns:ns4="9823f8e4-81f3-4a59-a026-c1a9717271fd" targetNamespace="http://schemas.microsoft.com/office/2006/metadata/properties" ma:root="true" ma:fieldsID="65dd1fa4148b9e9f249a89d11273d114" ns3:_="" ns4:_="">
    <xsd:import namespace="95817cb9-f0eb-4f4d-892c-47ab9f8957c0"/>
    <xsd:import namespace="9823f8e4-81f3-4a59-a026-c1a9717271f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817cb9-f0eb-4f4d-892c-47ab9f895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23f8e4-81f3-4a59-a026-c1a9717271f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5817cb9-f0eb-4f4d-892c-47ab9f8957c0" xsi:nil="true"/>
  </documentManagement>
</p:properties>
</file>

<file path=customXml/itemProps1.xml><?xml version="1.0" encoding="utf-8"?>
<ds:datastoreItem xmlns:ds="http://schemas.openxmlformats.org/officeDocument/2006/customXml" ds:itemID="{C04659CF-E0C3-43A7-8A86-3B4F0E2CC9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817cb9-f0eb-4f4d-892c-47ab9f8957c0"/>
    <ds:schemaRef ds:uri="9823f8e4-81f3-4a59-a026-c1a9717271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D0F4850-8069-42D0-B5A5-4141882695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449072A-9FA8-474A-A4CA-2925B1743BF5}">
  <ds:schemaRefs>
    <ds:schemaRef ds:uri="http://schemas.microsoft.com/office/2006/metadata/properties"/>
    <ds:schemaRef ds:uri="http://schemas.microsoft.com/office/infopath/2007/PartnerControls"/>
    <ds:schemaRef ds:uri="95817cb9-f0eb-4f4d-892c-47ab9f8957c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1327</Words>
  <Characters>7565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Pijus Norkus (2100846)</dc:creator>
  <cp:keywords/>
  <dc:description/>
  <cp:lastModifiedBy>Pijus Norkus (2100846)</cp:lastModifiedBy>
  <cp:revision>4</cp:revision>
  <dcterms:created xsi:type="dcterms:W3CDTF">2024-04-29T21:49:00Z</dcterms:created>
  <dcterms:modified xsi:type="dcterms:W3CDTF">2024-04-29T21:53:00Z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0x0101002F3C2EEDB3FECD489FE6CB8E237B85C0</vt:lpwstr>
  </property>
</Properties>
</file>