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2327E5">
            <w:pPr>
              <w:rPr>
                <w:rFonts w:asciiTheme="minorHAnsi" w:hAnsiTheme="minorHAnsi" w:cstheme="minorHAnsi"/>
                <w:b/>
                <w:color w:val="000000" w:themeColor="text1"/>
              </w:rPr>
            </w:pPr>
            <w:r>
              <w:rPr>
                <w:rFonts w:asciiTheme="minorHAnsi" w:hAnsiTheme="minorHAnsi" w:cstheme="minorHAnsi"/>
                <w:b/>
                <w:color w:val="000000" w:themeColor="text1"/>
              </w:rPr>
              <w:t>Scott Howells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2327E5">
            <w:pPr>
              <w:rPr>
                <w:rFonts w:asciiTheme="minorHAnsi" w:hAnsiTheme="minorHAnsi" w:cstheme="minorHAnsi"/>
                <w:b/>
                <w:color w:val="000000" w:themeColor="text1"/>
              </w:rPr>
            </w:pPr>
            <w:r w:rsidRPr="002327E5">
              <w:rPr>
                <w:rFonts w:asciiTheme="minorHAnsi" w:hAnsiTheme="minorHAnsi" w:cstheme="minorHAnsi"/>
                <w:b/>
                <w:color w:val="000000" w:themeColor="text1"/>
              </w:rPr>
              <w:t>A critical evaluation of usability and the development of progressive web apps in the fitness industry</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2327E5">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2327E5">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sidRPr="002327E5">
              <w:rPr>
                <w:rFonts w:asciiTheme="minorHAnsi" w:hAnsiTheme="minorHAnsi" w:cstheme="minorHAnsi"/>
                <w:b/>
                <w:color w:val="000000" w:themeColor="text1"/>
                <w:highlight w:val="yellow"/>
                <w:u w:val="single"/>
              </w:rPr>
              <w:t>SE</w:t>
            </w:r>
            <w:r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2327E5">
              <w:rPr>
                <w:rFonts w:asciiTheme="minorHAnsi" w:hAnsiTheme="minorHAnsi" w:cstheme="minorHAnsi"/>
                <w:b/>
                <w:color w:val="000000" w:themeColor="text1"/>
                <w:highlight w:val="yellow"/>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130E1C" w:rsidP="00711A55">
            <w:pPr>
              <w:rPr>
                <w:rFonts w:asciiTheme="minorHAnsi" w:hAnsiTheme="minorHAnsi"/>
                <w:color w:val="000000" w:themeColor="text1"/>
              </w:rPr>
            </w:pPr>
            <w:r>
              <w:rPr>
                <w:rFonts w:asciiTheme="minorHAnsi" w:hAnsiTheme="minorHAnsi"/>
                <w:color w:val="000000" w:themeColor="text1"/>
              </w:rPr>
              <w:t>A good project investigating the usability of progressive web apps. The main areas for improvement are the overall evaluation and analysis of results.</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3509D4" w:rsidRDefault="003509D4" w:rsidP="00711A55">
            <w:pPr>
              <w:snapToGrid w:val="0"/>
              <w:rPr>
                <w:rFonts w:asciiTheme="minorHAnsi" w:hAnsiTheme="minorHAnsi"/>
                <w:color w:val="000000" w:themeColor="text1"/>
              </w:rPr>
            </w:pPr>
          </w:p>
          <w:p w:rsidR="003509D4" w:rsidRPr="00C2152E" w:rsidRDefault="003509D4" w:rsidP="003509D4">
            <w:pPr>
              <w:snapToGrid w:val="0"/>
              <w:jc w:val="center"/>
              <w:rPr>
                <w:rFonts w:asciiTheme="minorHAnsi" w:hAnsiTheme="minorHAnsi"/>
                <w:color w:val="000000" w:themeColor="text1"/>
              </w:rPr>
            </w:pPr>
            <w:r>
              <w:rPr>
                <w:rFonts w:asciiTheme="minorHAnsi" w:hAnsiTheme="minorHAnsi"/>
                <w:color w:val="000000" w:themeColor="text1"/>
              </w:rPr>
              <w:t>51</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3509D4" w:rsidRDefault="003509D4" w:rsidP="00711A55">
            <w:pPr>
              <w:snapToGrid w:val="0"/>
              <w:rPr>
                <w:rFonts w:asciiTheme="minorHAnsi" w:hAnsiTheme="minorHAnsi"/>
                <w:color w:val="000000" w:themeColor="text1"/>
              </w:rPr>
            </w:pPr>
          </w:p>
          <w:p w:rsidR="003509D4" w:rsidRPr="00C2152E" w:rsidRDefault="003509D4" w:rsidP="003509D4">
            <w:pPr>
              <w:snapToGrid w:val="0"/>
              <w:jc w:val="center"/>
              <w:rPr>
                <w:rFonts w:asciiTheme="minorHAnsi" w:hAnsiTheme="minorHAnsi"/>
                <w:color w:val="000000" w:themeColor="text1"/>
              </w:rPr>
            </w:pPr>
            <w:r>
              <w:rPr>
                <w:rFonts w:asciiTheme="minorHAnsi" w:hAnsiTheme="minorHAnsi"/>
                <w:color w:val="000000" w:themeColor="text1"/>
              </w:rPr>
              <w:t>53</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DB008E" w:rsidRDefault="00DB008E" w:rsidP="00711A55">
            <w:pPr>
              <w:snapToGrid w:val="0"/>
              <w:rPr>
                <w:rFonts w:asciiTheme="minorHAnsi" w:hAnsiTheme="minorHAnsi"/>
                <w:color w:val="000000" w:themeColor="text1"/>
              </w:rPr>
            </w:pPr>
            <w:bookmarkStart w:id="0" w:name="_GoBack"/>
            <w:r w:rsidRPr="00DB008E">
              <w:rPr>
                <w:rFonts w:asciiTheme="minorHAnsi" w:hAnsiTheme="minorHAnsi"/>
                <w:color w:val="000000" w:themeColor="text1"/>
              </w:rPr>
              <w:t>Agreed</w:t>
            </w:r>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3509D4" w:rsidRDefault="003509D4" w:rsidP="00711A55">
            <w:pPr>
              <w:snapToGrid w:val="0"/>
              <w:rPr>
                <w:rFonts w:asciiTheme="minorHAnsi" w:hAnsiTheme="minorHAnsi"/>
                <w:color w:val="000000" w:themeColor="text1"/>
              </w:rPr>
            </w:pPr>
          </w:p>
          <w:p w:rsidR="003509D4" w:rsidRPr="00C2152E" w:rsidRDefault="003509D4" w:rsidP="003509D4">
            <w:pPr>
              <w:snapToGrid w:val="0"/>
              <w:jc w:val="center"/>
              <w:rPr>
                <w:rFonts w:asciiTheme="minorHAnsi" w:hAnsiTheme="minorHAnsi"/>
                <w:color w:val="000000" w:themeColor="text1"/>
              </w:rPr>
            </w:pPr>
            <w:r>
              <w:rPr>
                <w:rFonts w:asciiTheme="minorHAnsi" w:hAnsiTheme="minorHAnsi"/>
                <w:color w:val="000000" w:themeColor="text1"/>
              </w:rPr>
              <w:t>52</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6B39C6" w:rsidP="004779D1">
      <w:pPr>
        <w:rPr>
          <w:color w:val="000000" w:themeColor="text1"/>
        </w:rPr>
      </w:pPr>
      <w:r w:rsidRPr="00811371">
        <w:rPr>
          <w:rFonts w:asciiTheme="minorHAnsi" w:hAnsiTheme="minorHAnsi"/>
          <w:color w:val="000000" w:themeColor="text1"/>
        </w:rPr>
        <w:t>Signature: ……</w:t>
      </w:r>
      <w:r>
        <w:rPr>
          <w:rFonts w:asciiTheme="minorHAnsi" w:hAnsiTheme="minorHAnsi"/>
          <w:color w:val="000000" w:themeColor="text1"/>
        </w:rPr>
        <w:t>K Ademoye</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04-May-2019....</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1627E6">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1627E6">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1627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3509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rsidTr="001627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3509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10.5</w:t>
            </w:r>
            <w:r w:rsidR="00811371" w:rsidRPr="00811371">
              <w:rPr>
                <w:rFonts w:asciiTheme="minorHAnsi" w:hAnsiTheme="minorHAnsi"/>
                <w:color w:val="000000" w:themeColor="text1"/>
                <w:lang w:eastAsia="en-GB"/>
              </w:rPr>
              <w:t>/15</w:t>
            </w:r>
          </w:p>
        </w:tc>
      </w:tr>
      <w:tr w:rsidR="00782CF2" w:rsidRPr="00C2152E" w:rsidTr="001627E6">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7C2CCC" w:rsidRDefault="007C2CCC">
            <w:pPr>
              <w:rPr>
                <w:rFonts w:asciiTheme="minorHAnsi" w:hAnsiTheme="minorHAnsi"/>
                <w:color w:val="000000" w:themeColor="text1"/>
                <w:lang w:eastAsia="en-GB"/>
              </w:rPr>
            </w:pPr>
          </w:p>
          <w:p w:rsidR="00281979" w:rsidRDefault="00281979" w:rsidP="006C5242">
            <w:pPr>
              <w:rPr>
                <w:rFonts w:asciiTheme="minorHAnsi" w:hAnsiTheme="minorHAnsi"/>
                <w:color w:val="000000" w:themeColor="text1"/>
                <w:lang w:eastAsia="en-GB"/>
              </w:rPr>
            </w:pPr>
            <w:r>
              <w:rPr>
                <w:rFonts w:asciiTheme="minorHAnsi" w:hAnsiTheme="minorHAnsi"/>
                <w:color w:val="000000" w:themeColor="text1"/>
                <w:lang w:eastAsia="en-GB"/>
              </w:rPr>
              <w:t>A good introduction to the project but the project aim and objectives could be better defined.</w:t>
            </w:r>
            <w:r w:rsidR="001676DC">
              <w:rPr>
                <w:rFonts w:asciiTheme="minorHAnsi" w:hAnsiTheme="minorHAnsi"/>
                <w:color w:val="000000" w:themeColor="text1"/>
                <w:lang w:eastAsia="en-GB"/>
              </w:rPr>
              <w:t xml:space="preserve"> The literature review demonstrates a generally</w:t>
            </w:r>
            <w:r w:rsidR="007059CE">
              <w:rPr>
                <w:rFonts w:asciiTheme="minorHAnsi" w:hAnsiTheme="minorHAnsi"/>
                <w:color w:val="000000" w:themeColor="text1"/>
                <w:lang w:eastAsia="en-GB"/>
              </w:rPr>
              <w:t>,</w:t>
            </w:r>
            <w:r w:rsidR="001676DC">
              <w:rPr>
                <w:rFonts w:asciiTheme="minorHAnsi" w:hAnsiTheme="minorHAnsi"/>
                <w:color w:val="000000" w:themeColor="text1"/>
                <w:lang w:eastAsia="en-GB"/>
              </w:rPr>
              <w:t xml:space="preserve"> very good awareness of the concepts associated with the project topic</w:t>
            </w:r>
            <w:r w:rsidR="006C5242">
              <w:rPr>
                <w:rFonts w:asciiTheme="minorHAnsi" w:hAnsiTheme="minorHAnsi"/>
                <w:color w:val="000000" w:themeColor="text1"/>
                <w:lang w:eastAsia="en-GB"/>
              </w:rPr>
              <w:t xml:space="preserve"> for the sections on app development</w:t>
            </w:r>
            <w:r w:rsidR="00212F13">
              <w:rPr>
                <w:rFonts w:asciiTheme="minorHAnsi" w:hAnsiTheme="minorHAnsi"/>
                <w:color w:val="000000" w:themeColor="text1"/>
                <w:lang w:eastAsia="en-GB"/>
              </w:rPr>
              <w:t>. M</w:t>
            </w:r>
            <w:r w:rsidR="001676DC">
              <w:rPr>
                <w:rFonts w:asciiTheme="minorHAnsi" w:hAnsiTheme="minorHAnsi"/>
                <w:color w:val="000000" w:themeColor="text1"/>
                <w:lang w:eastAsia="en-GB"/>
              </w:rPr>
              <w:t>ore in-depth research</w:t>
            </w:r>
            <w:r w:rsidR="00212F13">
              <w:rPr>
                <w:rFonts w:asciiTheme="minorHAnsi" w:hAnsiTheme="minorHAnsi"/>
                <w:color w:val="000000" w:themeColor="text1"/>
                <w:lang w:eastAsia="en-GB"/>
              </w:rPr>
              <w:t>, however,</w:t>
            </w:r>
            <w:r w:rsidR="001676DC">
              <w:rPr>
                <w:rFonts w:asciiTheme="minorHAnsi" w:hAnsiTheme="minorHAnsi"/>
                <w:color w:val="000000" w:themeColor="text1"/>
                <w:lang w:eastAsia="en-GB"/>
              </w:rPr>
              <w:t xml:space="preserve"> is required for the section on usability</w:t>
            </w:r>
            <w:r w:rsidR="00212F13">
              <w:rPr>
                <w:rFonts w:asciiTheme="minorHAnsi" w:hAnsiTheme="minorHAnsi"/>
                <w:color w:val="000000" w:themeColor="text1"/>
                <w:lang w:eastAsia="en-GB"/>
              </w:rPr>
              <w:t xml:space="preserve">, while the section on “Fitness Industry” would have been better in the Introduction chapter of the report. </w:t>
            </w:r>
            <w:r w:rsidR="001676DC">
              <w:rPr>
                <w:rFonts w:asciiTheme="minorHAnsi" w:hAnsiTheme="minorHAnsi"/>
                <w:color w:val="000000" w:themeColor="text1"/>
                <w:lang w:eastAsia="en-GB"/>
              </w:rPr>
              <w:t>To further improve the quality of the literature review, the reference sources consulted should be expanded to include more academic and peer-reviewed sources.</w:t>
            </w:r>
            <w:r w:rsidR="00212F13">
              <w:rPr>
                <w:rFonts w:asciiTheme="minorHAnsi" w:hAnsiTheme="minorHAnsi"/>
                <w:color w:val="000000" w:themeColor="text1"/>
                <w:lang w:eastAsia="en-GB"/>
              </w:rPr>
              <w:t xml:space="preserve"> </w:t>
            </w:r>
          </w:p>
        </w:tc>
      </w:tr>
      <w:tr w:rsidR="00782CF2" w:rsidRPr="00C2152E" w:rsidTr="001627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1627E6">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1627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3509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rsidTr="001627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1627E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3509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1627E6">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B908DB" w:rsidRDefault="00B908DB">
            <w:pPr>
              <w:rPr>
                <w:rFonts w:asciiTheme="minorHAnsi" w:hAnsiTheme="minorHAnsi"/>
                <w:color w:val="000000" w:themeColor="text1"/>
                <w:lang w:eastAsia="en-GB"/>
              </w:rPr>
            </w:pPr>
          </w:p>
          <w:p w:rsidR="00B908DB" w:rsidRDefault="006E2FBC">
            <w:pPr>
              <w:rPr>
                <w:rFonts w:asciiTheme="minorHAnsi" w:hAnsiTheme="minorHAnsi"/>
                <w:color w:val="000000" w:themeColor="text1"/>
                <w:lang w:eastAsia="en-GB"/>
              </w:rPr>
            </w:pPr>
            <w:r>
              <w:rPr>
                <w:rFonts w:asciiTheme="minorHAnsi" w:hAnsiTheme="minorHAnsi"/>
                <w:color w:val="000000" w:themeColor="text1"/>
                <w:lang w:eastAsia="en-GB"/>
              </w:rPr>
              <w:t>Broad overview of the research and development approaches adopted. There is, however, some mix-up in the use of the terminologies. For example, development methods discussed as research methods, the use of data mining, etc. Generally, the discussion of the research and development methods</w:t>
            </w:r>
            <w:r w:rsidR="001D17C4">
              <w:rPr>
                <w:rFonts w:asciiTheme="minorHAnsi" w:hAnsiTheme="minorHAnsi"/>
                <w:color w:val="000000" w:themeColor="text1"/>
                <w:lang w:eastAsia="en-GB"/>
              </w:rPr>
              <w:t>, and the requirements</w:t>
            </w:r>
            <w:r>
              <w:rPr>
                <w:rFonts w:asciiTheme="minorHAnsi" w:hAnsiTheme="minorHAnsi"/>
                <w:color w:val="000000" w:themeColor="text1"/>
                <w:lang w:eastAsia="en-GB"/>
              </w:rPr>
              <w:t xml:space="preserve"> needs to be expanded upon</w:t>
            </w:r>
            <w:r w:rsidR="00593DD3">
              <w:rPr>
                <w:rFonts w:asciiTheme="minorHAnsi" w:hAnsiTheme="minorHAnsi"/>
                <w:color w:val="000000" w:themeColor="text1"/>
                <w:lang w:eastAsia="en-GB"/>
              </w:rPr>
              <w:t xml:space="preserve"> and include the use of CASE tools to support the design and development processes</w:t>
            </w:r>
            <w:r>
              <w:rPr>
                <w:rFonts w:asciiTheme="minorHAnsi" w:hAnsiTheme="minorHAnsi"/>
                <w:color w:val="000000" w:themeColor="text1"/>
                <w:lang w:eastAsia="en-GB"/>
              </w:rPr>
              <w:t>.</w:t>
            </w:r>
          </w:p>
        </w:tc>
      </w:tr>
      <w:tr w:rsidR="00782CF2" w:rsidRPr="00C2152E" w:rsidTr="001627E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color w:val="000000" w:themeColor="text1"/>
              </w:rPr>
              <w:lastRenderedPageBreak/>
              <w:br w:type="page"/>
            </w: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1627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1627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476A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10.5</w:t>
            </w:r>
            <w:r w:rsidR="00811371" w:rsidRPr="00811371">
              <w:rPr>
                <w:rFonts w:asciiTheme="minorHAnsi" w:hAnsiTheme="minorHAnsi"/>
                <w:color w:val="000000" w:themeColor="text1"/>
                <w:lang w:eastAsia="en-GB"/>
              </w:rPr>
              <w:t>/25</w:t>
            </w:r>
          </w:p>
        </w:tc>
      </w:tr>
      <w:tr w:rsidR="00782CF2" w:rsidRPr="00C2152E" w:rsidTr="001627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476A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rsidTr="001627E6">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627E6" w:rsidRDefault="001627E6">
            <w:pPr>
              <w:rPr>
                <w:rFonts w:asciiTheme="minorHAnsi" w:hAnsiTheme="minorHAnsi"/>
                <w:color w:val="000000" w:themeColor="text1"/>
                <w:lang w:eastAsia="en-GB"/>
              </w:rPr>
            </w:pPr>
          </w:p>
          <w:p w:rsidR="00737FA5" w:rsidRDefault="00737FA5" w:rsidP="003509D4">
            <w:pPr>
              <w:rPr>
                <w:rFonts w:asciiTheme="minorHAnsi" w:hAnsiTheme="minorHAnsi"/>
                <w:color w:val="000000" w:themeColor="text1"/>
                <w:lang w:eastAsia="en-GB"/>
              </w:rPr>
            </w:pPr>
            <w:r>
              <w:rPr>
                <w:rFonts w:asciiTheme="minorHAnsi" w:hAnsiTheme="minorHAnsi"/>
                <w:color w:val="000000" w:themeColor="text1"/>
                <w:lang w:eastAsia="en-GB"/>
              </w:rPr>
              <w:t>The results discussed are satisfactory. Generally, there is little evidence to support and show the actual use of the SUS questionnaire and especially for the pre-study evaluations carried out on the JD website and “Home Workout: Fitness Trainer” app. The discussion and presentation of the results obtained from the implemented project is also weak. In the first instance, the PWA evaluation results from the Lighthouse tool should have been discussed and evaluated</w:t>
            </w:r>
            <w:r w:rsidR="003509D4">
              <w:rPr>
                <w:rFonts w:asciiTheme="minorHAnsi" w:hAnsiTheme="minorHAnsi"/>
                <w:color w:val="000000" w:themeColor="text1"/>
                <w:lang w:eastAsia="en-GB"/>
              </w:rPr>
              <w:t xml:space="preserve">. For example, </w:t>
            </w:r>
            <w:r>
              <w:rPr>
                <w:rFonts w:asciiTheme="minorHAnsi" w:hAnsiTheme="minorHAnsi"/>
                <w:color w:val="000000" w:themeColor="text1"/>
                <w:lang w:eastAsia="en-GB"/>
              </w:rPr>
              <w:t>show average score across all pages and not just present the results from the best pages, improve or discuss what needs to be done for the best practice score (one of the suggested fixes was a simple fix, remove the JS from pages that did not need it).</w:t>
            </w:r>
            <w:r w:rsidR="00396439">
              <w:rPr>
                <w:rFonts w:asciiTheme="minorHAnsi" w:hAnsiTheme="minorHAnsi"/>
                <w:color w:val="000000" w:themeColor="text1"/>
                <w:lang w:eastAsia="en-GB"/>
              </w:rPr>
              <w:t xml:space="preserve"> The discussion of results should also show a breakdown of the SUS scores obtained. The presentation of the results also require improvements such as using better labels on graphs to aid the reader’s understanding e.g. strongly disagree to strongly agree instead of numerical values 1 to 5. Alternatives </w:t>
            </w:r>
            <w:r w:rsidR="00455D06">
              <w:rPr>
                <w:rFonts w:asciiTheme="minorHAnsi" w:hAnsiTheme="minorHAnsi"/>
                <w:color w:val="000000" w:themeColor="text1"/>
                <w:lang w:eastAsia="en-GB"/>
              </w:rPr>
              <w:t xml:space="preserve">to </w:t>
            </w:r>
            <w:r w:rsidR="003509D4">
              <w:rPr>
                <w:rFonts w:asciiTheme="minorHAnsi" w:hAnsiTheme="minorHAnsi"/>
                <w:color w:val="000000" w:themeColor="text1"/>
                <w:lang w:eastAsia="en-GB"/>
              </w:rPr>
              <w:t>pie charts</w:t>
            </w:r>
            <w:r w:rsidR="00455D06">
              <w:rPr>
                <w:rFonts w:asciiTheme="minorHAnsi" w:hAnsiTheme="minorHAnsi"/>
                <w:color w:val="000000" w:themeColor="text1"/>
                <w:lang w:eastAsia="en-GB"/>
              </w:rPr>
              <w:t xml:space="preserve"> would also have been better for one/two graphs.</w:t>
            </w:r>
          </w:p>
        </w:tc>
      </w:tr>
      <w:tr w:rsidR="00C2152E" w:rsidRPr="00C2152E" w:rsidTr="001627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1627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1627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476A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8.75</w:t>
            </w:r>
            <w:r w:rsidR="00811371" w:rsidRPr="00811371">
              <w:rPr>
                <w:rFonts w:asciiTheme="minorHAnsi" w:hAnsiTheme="minorHAnsi"/>
                <w:color w:val="000000" w:themeColor="text1"/>
                <w:lang w:eastAsia="en-GB"/>
              </w:rPr>
              <w:t>/15</w:t>
            </w:r>
          </w:p>
        </w:tc>
      </w:tr>
      <w:tr w:rsidR="00782CF2" w:rsidRPr="00C2152E" w:rsidTr="001627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1627E6">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Default="00C2152E" w:rsidP="00D22489">
            <w:pPr>
              <w:rPr>
                <w:rFonts w:asciiTheme="minorHAnsi" w:hAnsiTheme="minorHAnsi"/>
                <w:color w:val="000000" w:themeColor="text1"/>
                <w:lang w:eastAsia="en-GB"/>
              </w:rPr>
            </w:pPr>
          </w:p>
          <w:p w:rsidR="00D22489" w:rsidRPr="00C2152E" w:rsidRDefault="00D22489" w:rsidP="00D22489">
            <w:pPr>
              <w:rPr>
                <w:rFonts w:asciiTheme="minorHAnsi" w:hAnsiTheme="minorHAnsi"/>
                <w:color w:val="000000" w:themeColor="text1"/>
                <w:lang w:eastAsia="en-GB"/>
              </w:rPr>
            </w:pPr>
            <w:r>
              <w:rPr>
                <w:rFonts w:asciiTheme="minorHAnsi" w:hAnsiTheme="minorHAnsi"/>
                <w:color w:val="000000" w:themeColor="text1"/>
                <w:lang w:eastAsia="en-GB"/>
              </w:rPr>
              <w:t xml:space="preserve">A simple, but good implementation featuring the basic requirements of a PWA </w:t>
            </w:r>
            <w:r w:rsidR="007C5879">
              <w:rPr>
                <w:rFonts w:asciiTheme="minorHAnsi" w:hAnsiTheme="minorHAnsi"/>
                <w:color w:val="000000" w:themeColor="text1"/>
                <w:lang w:eastAsia="en-GB"/>
              </w:rPr>
              <w:t xml:space="preserve">using HTML and CSS, </w:t>
            </w:r>
            <w:r>
              <w:rPr>
                <w:rFonts w:asciiTheme="minorHAnsi" w:hAnsiTheme="minorHAnsi"/>
                <w:color w:val="000000" w:themeColor="text1"/>
                <w:lang w:eastAsia="en-GB"/>
              </w:rPr>
              <w:t>and a simple JS function. Some things to note: the inclusion of the JS file on every page was not necessary as not all pages needed its functionality and this was what caused some of the errors you were getting and impacted on the Lighthouse evaluation results.</w:t>
            </w:r>
            <w:r w:rsidR="007C5879">
              <w:rPr>
                <w:rFonts w:asciiTheme="minorHAnsi" w:hAnsiTheme="minorHAnsi"/>
                <w:color w:val="000000" w:themeColor="text1"/>
                <w:lang w:eastAsia="en-GB"/>
              </w:rPr>
              <w:t xml:space="preserve"> Overall, it would have been nice to see some more dynamic functionality e.g. for the calendar, you could have used JSON to simulate this behaviour. There were also some issues on smaller screen devices.</w:t>
            </w:r>
          </w:p>
        </w:tc>
      </w:tr>
      <w:tr w:rsidR="00C2152E" w:rsidRPr="00C2152E" w:rsidTr="001627E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1627E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1627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476A4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3.25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1627E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97301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1627E6">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3565FF">
            <w:pPr>
              <w:rPr>
                <w:rFonts w:asciiTheme="minorHAnsi" w:hAnsiTheme="minorHAnsi"/>
                <w:b/>
                <w:color w:val="000000" w:themeColor="text1"/>
                <w:lang w:eastAsia="en-GB"/>
              </w:rPr>
            </w:pPr>
          </w:p>
          <w:p w:rsidR="00555006" w:rsidRDefault="00D978DD" w:rsidP="00476A41">
            <w:pPr>
              <w:rPr>
                <w:rFonts w:asciiTheme="minorHAnsi" w:hAnsiTheme="minorHAnsi"/>
                <w:b/>
                <w:color w:val="000000" w:themeColor="text1"/>
                <w:lang w:eastAsia="en-GB"/>
              </w:rPr>
            </w:pPr>
            <w:r>
              <w:rPr>
                <w:rFonts w:asciiTheme="minorHAnsi" w:hAnsiTheme="minorHAnsi"/>
                <w:color w:val="000000" w:themeColor="text1"/>
                <w:lang w:eastAsia="en-GB"/>
              </w:rPr>
              <w:t>The report is of a good standard, but some improvements are also needed. Even though the report is submitted electronically, you still have to follow the formatting requirements. Some things to note: use the formatting features in your word processing software to improve line spacing (change the line spacing from single-line spacing to 1.5 lines</w:t>
            </w:r>
            <w:r w:rsidR="00166CAE">
              <w:rPr>
                <w:rFonts w:asciiTheme="minorHAnsi" w:hAnsiTheme="minorHAnsi"/>
                <w:color w:val="000000" w:themeColor="text1"/>
                <w:lang w:eastAsia="en-GB"/>
              </w:rPr>
              <w:t>), format</w:t>
            </w:r>
            <w:r>
              <w:rPr>
                <w:rFonts w:asciiTheme="minorHAnsi" w:hAnsiTheme="minorHAnsi"/>
                <w:color w:val="000000" w:themeColor="text1"/>
                <w:lang w:eastAsia="en-GB"/>
              </w:rPr>
              <w:t xml:space="preserve"> heading</w:t>
            </w:r>
            <w:r w:rsidR="00166CAE">
              <w:rPr>
                <w:rFonts w:asciiTheme="minorHAnsi" w:hAnsiTheme="minorHAnsi"/>
                <w:color w:val="000000" w:themeColor="text1"/>
                <w:lang w:eastAsia="en-GB"/>
              </w:rPr>
              <w:t xml:space="preserve"> level</w:t>
            </w:r>
            <w:r>
              <w:rPr>
                <w:rFonts w:asciiTheme="minorHAnsi" w:hAnsiTheme="minorHAnsi"/>
                <w:color w:val="000000" w:themeColor="text1"/>
                <w:lang w:eastAsia="en-GB"/>
              </w:rPr>
              <w:t>s, and adding captions to tables/figures. Aim to improve your understanding of the use of apostrophes, and perform a spelling and grammar check.</w:t>
            </w:r>
            <w:r w:rsidR="008C4E3A">
              <w:rPr>
                <w:rFonts w:asciiTheme="minorHAnsi" w:hAnsiTheme="minorHAnsi"/>
                <w:color w:val="000000" w:themeColor="text1"/>
                <w:lang w:eastAsia="en-GB"/>
              </w:rPr>
              <w:t xml:space="preserve"> A basic reflection has been provided.</w:t>
            </w:r>
            <w:r w:rsidR="006E0A35">
              <w:rPr>
                <w:rFonts w:asciiTheme="minorHAnsi" w:hAnsiTheme="minorHAnsi"/>
                <w:color w:val="000000" w:themeColor="text1"/>
                <w:lang w:eastAsia="en-GB"/>
              </w:rPr>
              <w:t xml:space="preserve"> </w:t>
            </w:r>
          </w:p>
        </w:tc>
      </w:tr>
      <w:tr w:rsidR="00C2152E" w:rsidRPr="00C2152E" w:rsidTr="001627E6">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1627E6">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6363DD"/>
    <w:rsid w:val="0006611F"/>
    <w:rsid w:val="000F7A4A"/>
    <w:rsid w:val="00125730"/>
    <w:rsid w:val="00130E1C"/>
    <w:rsid w:val="001627E6"/>
    <w:rsid w:val="00166CAE"/>
    <w:rsid w:val="001676DC"/>
    <w:rsid w:val="001D0DDD"/>
    <w:rsid w:val="001D17C4"/>
    <w:rsid w:val="00212F13"/>
    <w:rsid w:val="002327E5"/>
    <w:rsid w:val="00242112"/>
    <w:rsid w:val="00253402"/>
    <w:rsid w:val="00281979"/>
    <w:rsid w:val="003509D4"/>
    <w:rsid w:val="003565FF"/>
    <w:rsid w:val="00396439"/>
    <w:rsid w:val="003E5437"/>
    <w:rsid w:val="003F049D"/>
    <w:rsid w:val="00455D06"/>
    <w:rsid w:val="00476A41"/>
    <w:rsid w:val="004779D1"/>
    <w:rsid w:val="00555006"/>
    <w:rsid w:val="00576B2C"/>
    <w:rsid w:val="00593DD3"/>
    <w:rsid w:val="005C79DB"/>
    <w:rsid w:val="006363DD"/>
    <w:rsid w:val="006530D2"/>
    <w:rsid w:val="006645F5"/>
    <w:rsid w:val="006B39C6"/>
    <w:rsid w:val="006C5242"/>
    <w:rsid w:val="006E0A35"/>
    <w:rsid w:val="006E2FBC"/>
    <w:rsid w:val="007059CE"/>
    <w:rsid w:val="00737FA5"/>
    <w:rsid w:val="00782CF2"/>
    <w:rsid w:val="007C2CCC"/>
    <w:rsid w:val="007C5879"/>
    <w:rsid w:val="00811371"/>
    <w:rsid w:val="00866E85"/>
    <w:rsid w:val="008B05C1"/>
    <w:rsid w:val="008B67FF"/>
    <w:rsid w:val="008C4E3A"/>
    <w:rsid w:val="008D4A65"/>
    <w:rsid w:val="009603DA"/>
    <w:rsid w:val="00973019"/>
    <w:rsid w:val="009774E1"/>
    <w:rsid w:val="009F37CB"/>
    <w:rsid w:val="00A151E5"/>
    <w:rsid w:val="00A16A6A"/>
    <w:rsid w:val="00A736BA"/>
    <w:rsid w:val="00AA4EDE"/>
    <w:rsid w:val="00AB34FE"/>
    <w:rsid w:val="00AF28A7"/>
    <w:rsid w:val="00AF4004"/>
    <w:rsid w:val="00B27A16"/>
    <w:rsid w:val="00B908DB"/>
    <w:rsid w:val="00C2152E"/>
    <w:rsid w:val="00C60A27"/>
    <w:rsid w:val="00CC4C41"/>
    <w:rsid w:val="00CD2262"/>
    <w:rsid w:val="00CF3983"/>
    <w:rsid w:val="00D22489"/>
    <w:rsid w:val="00D87BAB"/>
    <w:rsid w:val="00D978DD"/>
    <w:rsid w:val="00DB008E"/>
    <w:rsid w:val="00E1157B"/>
    <w:rsid w:val="00EE0FE1"/>
    <w:rsid w:val="00EE4571"/>
    <w:rsid w:val="00F14758"/>
    <w:rsid w:val="00F93D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A6D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79</TotalTime>
  <Pages>4</Pages>
  <Words>755</Words>
  <Characters>4308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47</cp:revision>
  <cp:lastPrinted>2013-09-25T13:22:00Z</cp:lastPrinted>
  <dcterms:created xsi:type="dcterms:W3CDTF">2013-07-16T15:41:00Z</dcterms:created>
  <dcterms:modified xsi:type="dcterms:W3CDTF">2020-06-03T14:07:00Z</dcterms:modified>
</cp:coreProperties>
</file>