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11313" w:rsidTr="78C6B2A2" w14:paraId="03DE990F" w14:textId="77777777">
        <w:trPr>
          <w:trHeight w:val="279"/>
        </w:trPr>
        <w:tc>
          <w:tcPr>
            <w:tcW w:w="3057" w:type="dxa"/>
            <w:tcMar/>
          </w:tcPr>
          <w:p w:rsidRPr="005F5585" w:rsidR="00D11313" w:rsidP="00D11313" w:rsidRDefault="00D11313" w14:paraId="1C28ABE3" w14:textId="77777777">
            <w:pPr>
              <w:rPr>
                <w:b/>
                <w:bCs/>
                <w:sz w:val="24"/>
                <w:szCs w:val="24"/>
              </w:rPr>
            </w:pPr>
            <w:r w:rsidRPr="005F5585">
              <w:rPr>
                <w:b/>
                <w:bCs/>
                <w:sz w:val="24"/>
                <w:szCs w:val="24"/>
              </w:rPr>
              <w:t>Name</w:t>
            </w:r>
          </w:p>
        </w:tc>
        <w:tc>
          <w:tcPr>
            <w:tcW w:w="2165" w:type="dxa"/>
            <w:tcMar/>
          </w:tcPr>
          <w:p w:rsidRPr="005F5585" w:rsidR="00D11313" w:rsidP="00D11313" w:rsidRDefault="00D11313" w14:paraId="5F56EE9E" w14:textId="77777777">
            <w:pPr>
              <w:rPr>
                <w:b/>
                <w:bCs/>
                <w:sz w:val="24"/>
                <w:szCs w:val="24"/>
              </w:rPr>
            </w:pPr>
            <w:r w:rsidRPr="005F5585">
              <w:rPr>
                <w:b/>
                <w:bCs/>
                <w:sz w:val="24"/>
                <w:szCs w:val="24"/>
              </w:rPr>
              <w:t>Student Number</w:t>
            </w:r>
          </w:p>
        </w:tc>
        <w:tc>
          <w:tcPr>
            <w:tcW w:w="1487" w:type="dxa"/>
            <w:tcMar/>
          </w:tcPr>
          <w:p w:rsidRPr="005F5585" w:rsidR="00D11313" w:rsidP="00D11313" w:rsidRDefault="00D11313" w14:paraId="250D045C" w14:textId="77777777">
            <w:pPr>
              <w:rPr>
                <w:b/>
                <w:bCs/>
                <w:sz w:val="24"/>
                <w:szCs w:val="24"/>
              </w:rPr>
            </w:pPr>
            <w:r w:rsidRPr="005F5585">
              <w:rPr>
                <w:b/>
                <w:bCs/>
                <w:sz w:val="24"/>
                <w:szCs w:val="24"/>
              </w:rPr>
              <w:t>Date</w:t>
            </w:r>
          </w:p>
        </w:tc>
        <w:tc>
          <w:tcPr>
            <w:tcW w:w="1914" w:type="dxa"/>
            <w:tcMar/>
          </w:tcPr>
          <w:p w:rsidRPr="005F5585" w:rsidR="00D11313" w:rsidP="00D11313" w:rsidRDefault="00D11313" w14:paraId="7F6CF28B" w14:textId="77777777">
            <w:pPr>
              <w:rPr>
                <w:b/>
                <w:bCs/>
                <w:sz w:val="24"/>
                <w:szCs w:val="24"/>
              </w:rPr>
            </w:pPr>
            <w:r w:rsidRPr="005F5585">
              <w:rPr>
                <w:b/>
                <w:bCs/>
                <w:sz w:val="24"/>
                <w:szCs w:val="24"/>
              </w:rPr>
              <w:t>Lecturer’s Name</w:t>
            </w:r>
          </w:p>
        </w:tc>
        <w:tc>
          <w:tcPr>
            <w:tcW w:w="2004" w:type="dxa"/>
            <w:tcMar/>
          </w:tcPr>
          <w:p w:rsidRPr="005F5585" w:rsidR="00D11313" w:rsidP="00D11313" w:rsidRDefault="00D11313" w14:paraId="11A1B662" w14:textId="77777777">
            <w:pPr>
              <w:jc w:val="center"/>
              <w:rPr>
                <w:b/>
                <w:bCs/>
                <w:sz w:val="24"/>
                <w:szCs w:val="24"/>
              </w:rPr>
            </w:pPr>
            <w:r>
              <w:rPr>
                <w:rFonts w:cstheme="minorHAnsi"/>
                <w:b/>
                <w:bCs/>
                <w:sz w:val="24"/>
                <w:szCs w:val="24"/>
              </w:rPr>
              <w:t>Your score</w:t>
            </w:r>
          </w:p>
        </w:tc>
      </w:tr>
      <w:tr w:rsidRPr="005F5585" w:rsidR="00D11313" w:rsidTr="78C6B2A2" w14:paraId="59F6114E" w14:textId="77777777">
        <w:tc>
          <w:tcPr>
            <w:tcW w:w="3057" w:type="dxa"/>
            <w:tcMar/>
          </w:tcPr>
          <w:p w:rsidR="00D11313" w:rsidP="00D11313" w:rsidRDefault="00D11313" w14:paraId="0DA2848E" w14:textId="77777777">
            <w:pPr>
              <w:rPr>
                <w:sz w:val="24"/>
                <w:szCs w:val="24"/>
              </w:rPr>
            </w:pPr>
          </w:p>
          <w:p w:rsidRPr="005F5585" w:rsidR="00D11313" w:rsidP="00D11313" w:rsidRDefault="00D11313" w14:paraId="2EC40697" w14:noSpellErr="1" w14:textId="78BE8FD7">
            <w:pPr>
              <w:rPr>
                <w:sz w:val="24"/>
                <w:szCs w:val="24"/>
              </w:rPr>
            </w:pPr>
            <w:r w:rsidRPr="78C6B2A2" w:rsidR="262FD125">
              <w:rPr>
                <w:sz w:val="24"/>
                <w:szCs w:val="24"/>
              </w:rPr>
              <w:t>Iacov stoican</w:t>
            </w:r>
          </w:p>
        </w:tc>
        <w:tc>
          <w:tcPr>
            <w:tcW w:w="2165" w:type="dxa"/>
            <w:tcMar/>
          </w:tcPr>
          <w:p w:rsidRPr="005F5585" w:rsidR="00D11313" w:rsidP="00D11313" w:rsidRDefault="00D11313" w14:paraId="313DA1E1" w14:noSpellErr="1" w14:textId="6997CE15">
            <w:pPr>
              <w:rPr>
                <w:sz w:val="24"/>
                <w:szCs w:val="24"/>
              </w:rPr>
            </w:pPr>
            <w:r w:rsidRPr="78C6B2A2" w:rsidR="262FD125">
              <w:rPr>
                <w:sz w:val="24"/>
                <w:szCs w:val="24"/>
              </w:rPr>
              <w:t>2506768</w:t>
            </w:r>
          </w:p>
        </w:tc>
        <w:tc>
          <w:tcPr>
            <w:tcW w:w="1487" w:type="dxa"/>
            <w:tcMar/>
          </w:tcPr>
          <w:p w:rsidRPr="005F5585" w:rsidR="00D11313" w:rsidP="00D11313" w:rsidRDefault="00D11313" w14:paraId="2477F21B" w14:noSpellErr="1" w14:textId="31019FAA">
            <w:pPr>
              <w:rPr>
                <w:sz w:val="24"/>
                <w:szCs w:val="24"/>
              </w:rPr>
            </w:pPr>
            <w:r w:rsidRPr="78C6B2A2" w:rsidR="3BD7AC57">
              <w:rPr>
                <w:sz w:val="24"/>
                <w:szCs w:val="24"/>
              </w:rPr>
              <w:t>26/10/25</w:t>
            </w:r>
          </w:p>
        </w:tc>
        <w:tc>
          <w:tcPr>
            <w:tcW w:w="1914" w:type="dxa"/>
            <w:tcMar/>
          </w:tcPr>
          <w:p w:rsidRPr="005F5585" w:rsidR="00D11313" w:rsidP="00D11313" w:rsidRDefault="00D11313" w14:paraId="288FC695" w14:noSpellErr="1" w14:textId="7C7DD994">
            <w:pPr>
              <w:rPr>
                <w:sz w:val="24"/>
                <w:szCs w:val="24"/>
              </w:rPr>
            </w:pPr>
            <w:r w:rsidRPr="78C6B2A2" w:rsidR="3BD7AC57">
              <w:rPr>
                <w:sz w:val="24"/>
                <w:szCs w:val="24"/>
              </w:rPr>
              <w:t>viki</w:t>
            </w:r>
          </w:p>
        </w:tc>
        <w:tc>
          <w:tcPr>
            <w:tcW w:w="2004" w:type="dxa"/>
            <w:shd w:val="clear" w:color="auto" w:fill="BFBFBF" w:themeFill="background1" w:themeFillShade="BF"/>
            <w:tcMar/>
          </w:tcPr>
          <w:p w:rsidRPr="00430D75" w:rsidR="00D11313" w:rsidP="00D11313" w:rsidRDefault="00D11313" w14:paraId="2EC214A0" w14:textId="77777777">
            <w:pPr>
              <w:jc w:val="center"/>
              <w:rPr>
                <w:rFonts w:cstheme="minorHAnsi"/>
                <w:sz w:val="12"/>
                <w:szCs w:val="12"/>
              </w:rPr>
            </w:pPr>
            <w:r w:rsidRPr="00430D75">
              <w:rPr>
                <w:rFonts w:cstheme="minorHAnsi"/>
                <w:sz w:val="12"/>
                <w:szCs w:val="12"/>
              </w:rPr>
              <w:t>To be filled by the marker</w:t>
            </w:r>
          </w:p>
          <w:p w:rsidRPr="005F5585" w:rsidR="00D11313" w:rsidP="00D11313" w:rsidRDefault="00D11313" w14:paraId="669E1770" w14:textId="3C6C393F">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rsidRPr="005F5585" w:rsidR="00D11313" w:rsidP="00D11313" w:rsidRDefault="00D11313" w14:paraId="5002D392" w14:textId="07E840F5">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0931AA2" w:rsidRDefault="00931AA2" w14:paraId="54F1D767" w14:textId="77777777">
      <w:pPr>
        <w:rPr>
          <w:rFonts w:cstheme="minorHAnsi"/>
          <w:b/>
          <w:sz w:val="24"/>
          <w:szCs w:val="24"/>
        </w:rPr>
      </w:pPr>
      <w:r w:rsidRPr="005F5585">
        <w:rPr>
          <w:rFonts w:cstheme="minorHAnsi"/>
          <w:b/>
          <w:sz w:val="24"/>
          <w:szCs w:val="24"/>
        </w:rPr>
        <w:t>---------------------------------------------------------------------------------------------------------------------</w:t>
      </w:r>
    </w:p>
    <w:p w:rsidRPr="00F33982" w:rsidR="0020412F" w:rsidP="0020412F" w:rsidRDefault="0020412F" w14:paraId="3A254253" w14:textId="31FE21F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rsidR="0020412F" w:rsidP="0020412F" w:rsidRDefault="0020412F" w14:paraId="426E47AA" w14:textId="77777777">
      <w:pPr>
        <w:spacing w:after="0" w:line="240" w:lineRule="auto"/>
        <w:rPr>
          <w:bCs/>
          <w:sz w:val="24"/>
          <w:szCs w:val="24"/>
          <w:shd w:val="clear" w:color="auto" w:fill="FFFFFF"/>
        </w:rPr>
      </w:pPr>
    </w:p>
    <w:p w:rsidRPr="004C03C6" w:rsidR="004F06C5" w:rsidP="004F06C5" w:rsidRDefault="004F06C5" w14:paraId="2D2F30FD" w14:textId="77777777">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rsidRPr="004C03C6" w:rsidR="004F06C5" w:rsidP="004F06C5" w:rsidRDefault="004F06C5" w14:paraId="06771256" w14:textId="77777777">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w:history="1" r:id="rId1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62348A" w:rsidP="0062348A" w:rsidRDefault="0062348A" w14:paraId="74E11FD9" w14:textId="0864FA91">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rsidR="0020412F" w:rsidP="003F5405" w:rsidRDefault="0020412F" w14:paraId="4CDF876D" w14:textId="2359BB11" w14:noSpellErr="1">
      <w:pPr>
        <w:spacing w:after="0" w:line="240" w:lineRule="auto"/>
        <w:rPr>
          <w:sz w:val="24"/>
          <w:szCs w:val="24"/>
          <w:shd w:val="clear" w:color="auto" w:fill="FFFFFF"/>
        </w:rPr>
      </w:pPr>
      <w:r>
        <w:rPr>
          <w:noProof/>
          <w:sz w:val="24"/>
          <w:szCs w:val="24"/>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446A4761" wp14:editId="529F69BB">
                <wp:simplePos xmlns:wp="http://schemas.openxmlformats.org/drawingml/2006/wordprocessingDrawing" x="0" y="0"/>
                <wp:positionH xmlns:wp="http://schemas.openxmlformats.org/drawingml/2006/wordprocessingDrawing" relativeFrom="margin">
                  <wp:posOffset>7928</wp:posOffset>
                </wp:positionH>
                <wp:positionV xmlns:wp="http://schemas.openxmlformats.org/drawingml/2006/wordprocessingDrawing" relativeFrom="paragraph">
                  <wp:posOffset>126306</wp:posOffset>
                </wp:positionV>
                <wp:extent cx="7025640" cy="3763008"/>
                <wp:effectExtent l="0" t="0" r="0" b="28575"/>
                <wp:wrapNone xmlns:wp="http://schemas.openxmlformats.org/drawingml/2006/wordprocessingDrawing"/>
                <wp:docPr xmlns:wp="http://schemas.openxmlformats.org/drawingml/2006/wordprocessingDrawing" id="1" name="Text Box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7025640" cy="3763008"/>
                          <a:chOff x="0" y="0"/>
                          <a:chExt cx="7025640" cy="3763008"/>
                        </a:xfrm>
                      </wpg:grpSpPr>
                      <wps:wsp xmlns:wps="http://schemas.microsoft.com/office/word/2010/wordprocessingShape">
                        <wps:cNvPr id="1156668045" name="Arrow: Right 1156668045"/>
                        <wps:cNvSpPr/>
                        <wps:spPr>
                          <a:xfrm rot="1680000">
                            <a:off x="4486610" y="1968029"/>
                            <a:ext cx="2539030" cy="1031741"/>
                          </a:xfrm>
                          <a:prstGeom prst="rightArrow">
                            <a:avLst/>
                          </a:prstGeom>
                          <a:solidFill>
                            <a:schemeClr val="lt1"/>
                          </a:solidFill>
                          <a:ln w="6350">
                            <a:solidFill>
                              <a:srgbClr val="000000"/>
                            </a:solidFill>
                          </a:ln>
                        </wps:spPr>
                        <wps:txbx>
                          <w:txbxContent>
                            <w:p w:rsidR="0067278D" w:rsidP="0067278D" w:rsidRDefault="0067278D">
                              <w:pPr>
                                <w:spacing w:line="276" w:lineRule="auto"/>
                                <w:rPr>
                                  <w:rFonts w:ascii="Calibri" w:hAnsi="Calibri" w:cs="Calibri"/>
                                  <w:kern w:val="0"/>
                                  <w14:ligatures xmlns:w14="http://schemas.microsoft.com/office/word/2010/wordml" w14:val="none"/>
                                </w:rPr>
                              </w:pPr>
                              <w:r>
                                <w:rPr>
                                  <w:rFonts w:ascii="Calibri" w:hAnsi="Calibri" w:cs="Calibri"/>
                                </w:rPr>
                                <w:t>  Beyond Subject Knowledge</w:t>
                              </w:r>
                            </w:p>
                            <w:p w:rsidR="0067278D" w:rsidP="0067278D" w:rsidRDefault="0067278D">
                              <w:pPr>
                                <w:spacing w:line="276" w:lineRule="auto"/>
                                <w:rPr>
                                  <w:rFonts w:ascii="Calibri" w:hAnsi="Calibri" w:cs="Calibri"/>
                                </w:rPr>
                              </w:pPr>
                              <w:r>
                                <w:rPr>
                                  <w:rFonts w:ascii="Calibri" w:hAnsi="Calibri" w:cs="Calibri"/>
                                </w:rPr>
                                <w:t xml:space="preserve">  Acquire abilities for the future</w:t>
                              </w:r>
                            </w:p>
                          </w:txbxContent>
                        </wps:txbx>
                        <wps:bodyPr spcFirstLastPara="0" wrap="square" lIns="91440" tIns="45720" rIns="91440" bIns="45720" anchor="t">
                          <a:noAutofit/>
                        </wps:bodyPr>
                      </wps:wsp>
                      <wps:wsp xmlns:wps="http://schemas.microsoft.com/office/word/2010/wordprocessingShape">
                        <wps:cNvPr id="1802604000" name="Star: 24 Points 1802604000"/>
                        <wps:cNvSpPr/>
                        <wps:spPr>
                          <a:xfrm>
                            <a:off x="2425148" y="1073992"/>
                            <a:ext cx="2309477" cy="1550424"/>
                          </a:xfrm>
                          <a:prstGeom prst="star24">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33175403" name="Rectangle 1133175403"/>
                        <wps:cNvSpPr/>
                        <wps:spPr>
                          <a:xfrm>
                            <a:off x="0" y="169578"/>
                            <a:ext cx="2425148" cy="1998324"/>
                          </a:xfrm>
                          <a:prstGeom prst="rect">
                            <a:avLst/>
                          </a:prstGeom>
                          <a:solidFill>
                            <a:schemeClr val="lt1"/>
                          </a:solidFill>
                          <a:ln>
                            <a:solidFill>
                              <a:srgbClr val="000000"/>
                            </a:solidFill>
                          </a:ln>
                        </wps:spPr>
                        <wps:txbx>
                          <w:txbxContent>
                            <w:p w:rsidR="0067278D" w:rsidP="0067278D" w:rsidRDefault="0067278D">
                              <w:pPr>
                                <w:spacing w:line="276" w:lineRule="auto"/>
                                <w:rPr>
                                  <w:rFonts w:ascii="Segoe UI Emoji" w:hAnsi="Segoe UI Emoji" w:eastAsia="Segoe UI Emoji"/>
                                  <w:kern w:val="0"/>
                                  <w14:ligatures xmlns:w14="http://schemas.microsoft.com/office/word/2010/wordml" w14:val="none"/>
                                </w:rPr>
                              </w:pPr>
                              <w:r>
                                <w:rPr>
                                  <w:rFonts w:ascii="Segoe UI Emoji" w:hAnsi="Segoe UI Emoji" w:eastAsia="Segoe UI Emoji"/>
                                </w:rPr>
                                <w:t>🧑‍🤝‍🧑</w:t>
                              </w:r>
                              <w:r>
                                <w:rPr>
                                  <w:rFonts w:ascii="Calibri" w:hAnsi="Calibri" w:eastAsia="Segoe UI Emoji" w:cs="Calibri"/>
                                </w:rPr>
                                <w:t xml:space="preserve"> People Skills</w:t>
                              </w:r>
                            </w:p>
                            <w:p w:rsidR="0067278D" w:rsidP="0067278D" w:rsidRDefault="0067278D">
                              <w:pPr>
                                <w:spacing w:line="276" w:lineRule="auto"/>
                                <w:rPr>
                                  <w:rFonts w:ascii="Calibri" w:hAnsi="Calibri" w:cs="Calibri"/>
                                </w:rPr>
                              </w:pPr>
                              <w:r>
                                <w:rPr>
                                  <w:rFonts w:ascii="Calibri" w:hAnsi="Calibri" w:cs="Calibri"/>
                                </w:rPr>
                                <w:t xml:space="preserve"> Meet new people from diverse backgrounds</w:t>
                              </w:r>
                            </w:p>
                            <w:p w:rsidR="0067278D" w:rsidP="0067278D" w:rsidRDefault="0067278D">
                              <w:pPr>
                                <w:spacing w:line="276" w:lineRule="auto"/>
                                <w:rPr>
                                  <w:rFonts w:ascii="Calibri" w:hAnsi="Calibri" w:cs="Calibri"/>
                                </w:rPr>
                              </w:pPr>
                              <w:r>
                                <w:rPr>
                                  <w:rFonts w:ascii="Calibri" w:hAnsi="Calibri" w:cs="Calibri"/>
                                </w:rPr>
                                <w:t xml:space="preserve"> Interact with:</w:t>
                              </w:r>
                            </w:p>
                            <w:p w:rsidR="0067278D" w:rsidP="0067278D" w:rsidRDefault="0067278D">
                              <w:pPr>
                                <w:spacing w:line="276" w:lineRule="auto"/>
                                <w:rPr>
                                  <w:rFonts w:ascii="Calibri" w:hAnsi="Calibri" w:cs="Calibri"/>
                                </w:rPr>
                              </w:pPr>
                              <w:r>
                                <w:rPr>
                                  <w:rFonts w:ascii="Calibri" w:hAnsi="Calibri" w:cs="Calibri"/>
                                </w:rPr>
                                <w:t xml:space="preserve"> Lecturers</w:t>
                              </w:r>
                            </w:p>
                            <w:p w:rsidR="0067278D" w:rsidP="0067278D" w:rsidRDefault="0067278D">
                              <w:pPr>
                                <w:spacing w:line="276" w:lineRule="auto"/>
                                <w:rPr>
                                  <w:rFonts w:ascii="Calibri" w:hAnsi="Calibri" w:cs="Calibri"/>
                                </w:rPr>
                              </w:pPr>
                              <w:r>
                                <w:rPr>
                                  <w:rFonts w:ascii="Calibri" w:hAnsi="Calibri" w:cs="Calibri"/>
                                </w:rPr>
                                <w:t xml:space="preserve"> Tutors</w:t>
                              </w:r>
                            </w:p>
                            <w:p w:rsidR="0067278D" w:rsidP="0067278D" w:rsidRDefault="0067278D">
                              <w:pPr>
                                <w:spacing w:line="276" w:lineRule="auto"/>
                                <w:rPr>
                                  <w:rFonts w:ascii="Calibri" w:hAnsi="Calibri" w:cs="Calibri"/>
                                </w:rPr>
                              </w:pPr>
                              <w:r>
                                <w:rPr>
                                  <w:rFonts w:ascii="Calibri" w:hAnsi="Calibri" w:cs="Calibri"/>
                                </w:rPr>
                                <w:t xml:space="preserve"> University staff</w:t>
                              </w:r>
                            </w:p>
                          </w:txbxContent>
                        </wps:txbx>
                        <wps:bodyPr anchor="t"/>
                      </wps:wsp>
                      <wps:wsp xmlns:wps="http://schemas.microsoft.com/office/word/2010/wordprocessingShape">
                        <wps:cNvPr id="386733525" name="Rectangle 386733525"/>
                        <wps:cNvSpPr/>
                        <wps:spPr>
                          <a:xfrm>
                            <a:off x="4381475" y="0"/>
                            <a:ext cx="1396992" cy="1824978"/>
                          </a:xfrm>
                          <a:prstGeom prst="rect">
                            <a:avLst/>
                          </a:prstGeom>
                          <a:solidFill>
                            <a:schemeClr val="lt1"/>
                          </a:solidFill>
                          <a:ln>
                            <a:solidFill>
                              <a:srgbClr val="000000"/>
                            </a:solidFill>
                          </a:ln>
                        </wps:spPr>
                        <wps:txbx>
                          <w:txbxContent>
                            <w:p w:rsidR="0067278D" w:rsidP="0067278D" w:rsidRDefault="0067278D">
                              <w:pPr>
                                <w:spacing w:line="276" w:lineRule="auto"/>
                                <w:rPr>
                                  <w:rFonts w:ascii="Calibri" w:hAnsi="Calibri" w:cs="Calibri"/>
                                  <w:kern w:val="0"/>
                                  <w14:ligatures xmlns:w14="http://schemas.microsoft.com/office/word/2010/wordml" w14:val="none"/>
                                </w:rPr>
                              </w:pPr>
                              <w:r>
                                <w:rPr>
                                  <w:rFonts w:ascii="Calibri" w:hAnsi="Calibri" w:cs="Calibri"/>
                                </w:rPr>
                                <w:t xml:space="preserve"> Self-directed study:</w:t>
                              </w:r>
                            </w:p>
                            <w:p w:rsidR="0067278D" w:rsidP="0067278D" w:rsidRDefault="0067278D">
                              <w:pPr>
                                <w:spacing w:line="276" w:lineRule="auto"/>
                                <w:rPr>
                                  <w:rFonts w:ascii="Calibri" w:hAnsi="Calibri" w:cs="Calibri"/>
                                </w:rPr>
                              </w:pPr>
                              <w:r>
                                <w:rPr>
                                  <w:rFonts w:ascii="Calibri" w:hAnsi="Calibri" w:cs="Calibri"/>
                                </w:rPr>
                                <w:t xml:space="preserve"> Plan &amp; organise work</w:t>
                              </w:r>
                            </w:p>
                            <w:p w:rsidR="0067278D" w:rsidP="0067278D" w:rsidRDefault="0067278D">
                              <w:pPr>
                                <w:spacing w:line="276" w:lineRule="auto"/>
                                <w:rPr>
                                  <w:rFonts w:ascii="Calibri" w:hAnsi="Calibri" w:cs="Calibri"/>
                                </w:rPr>
                              </w:pPr>
                              <w:r>
                                <w:rPr>
                                  <w:rFonts w:ascii="Calibri" w:hAnsi="Calibri" w:cs="Calibri"/>
                                </w:rPr>
                                <w:t xml:space="preserve"> Juggle multiple projects</w:t>
                              </w:r>
                            </w:p>
                            <w:p w:rsidR="0067278D" w:rsidP="0067278D" w:rsidRDefault="0067278D">
                              <w:pPr>
                                <w:spacing w:line="276" w:lineRule="auto"/>
                                <w:rPr>
                                  <w:rFonts w:ascii="Calibri" w:hAnsi="Calibri" w:cs="Calibri"/>
                                </w:rPr>
                              </w:pPr>
                              <w:r>
                                <w:rPr>
                                  <w:rFonts w:ascii="Calibri" w:hAnsi="Calibri" w:cs="Calibri"/>
                                </w:rPr>
                                <w:t xml:space="preserve"> Observe deadlines Develop self-motivation</w:t>
                              </w:r>
                            </w:p>
                          </w:txbxContent>
                        </wps:txbx>
                        <wps:bodyPr anchor="t"/>
                      </wps:wsp>
                      <wps:wsp xmlns:wps="http://schemas.microsoft.com/office/word/2010/wordprocessingShape">
                        <wps:cNvPr id="1425601041" name="Rectangle 1425601041"/>
                        <wps:cNvSpPr/>
                        <wps:spPr>
                          <a:xfrm>
                            <a:off x="190500" y="2167902"/>
                            <a:ext cx="2462904" cy="1542349"/>
                          </a:xfrm>
                          <a:prstGeom prst="rect">
                            <a:avLst/>
                          </a:prstGeom>
                          <a:solidFill>
                            <a:schemeClr val="lt1"/>
                          </a:solidFill>
                          <a:ln>
                            <a:solidFill>
                              <a:srgbClr val="000000"/>
                            </a:solidFill>
                          </a:ln>
                        </wps:spPr>
                        <wps:txbx>
                          <w:txbxContent>
                            <w:p w:rsidR="0067278D" w:rsidP="0067278D" w:rsidRDefault="0067278D">
                              <w:pPr>
                                <w:spacing w:line="276" w:lineRule="auto"/>
                                <w:rPr>
                                  <w:rFonts w:ascii="Calibri" w:hAnsi="Calibri" w:cs="Calibri"/>
                                  <w:kern w:val="0"/>
                                  <w14:ligatures xmlns:w14="http://schemas.microsoft.com/office/word/2010/wordml" w14:val="none"/>
                                </w:rPr>
                              </w:pPr>
                              <w:r>
                                <w:rPr>
                                  <w:rFonts w:ascii="Calibri" w:hAnsi="Calibri" w:cs="Calibri"/>
                                </w:rPr>
                                <w:t>Organisation &amp; Time Management</w:t>
                              </w:r>
                            </w:p>
                            <w:p w:rsidR="0067278D" w:rsidP="0067278D" w:rsidRDefault="0067278D">
                              <w:pPr>
                                <w:spacing w:line="276" w:lineRule="auto"/>
                                <w:rPr>
                                  <w:rFonts w:ascii="Calibri" w:hAnsi="Calibri" w:cs="Calibri"/>
                                </w:rPr>
                              </w:pPr>
                              <w:r>
                                <w:rPr>
                                  <w:rFonts w:ascii="Calibri" w:hAnsi="Calibri" w:cs="Calibri"/>
                                </w:rPr>
                                <w:t xml:space="preserve"> Handle:</w:t>
                              </w:r>
                            </w:p>
                            <w:p w:rsidR="0067278D" w:rsidP="0067278D" w:rsidRDefault="0067278D">
                              <w:pPr>
                                <w:spacing w:line="276" w:lineRule="auto"/>
                                <w:rPr>
                                  <w:rFonts w:ascii="Calibri" w:hAnsi="Calibri" w:cs="Calibri"/>
                                </w:rPr>
                              </w:pPr>
                              <w:r>
                                <w:rPr>
                                  <w:rFonts w:ascii="Calibri" w:hAnsi="Calibri" w:cs="Calibri"/>
                                </w:rPr>
                                <w:t xml:space="preserve"> Study</w:t>
                              </w:r>
                            </w:p>
                            <w:p w:rsidR="0067278D" w:rsidP="0067278D" w:rsidRDefault="0067278D">
                              <w:pPr>
                                <w:spacing w:line="276" w:lineRule="auto"/>
                                <w:rPr>
                                  <w:rFonts w:ascii="Calibri" w:hAnsi="Calibri" w:cs="Calibri"/>
                                </w:rPr>
                              </w:pPr>
                              <w:r>
                                <w:rPr>
                                  <w:rFonts w:ascii="Calibri" w:hAnsi="Calibri" w:cs="Calibri"/>
                                </w:rPr>
                                <w:t xml:space="preserve"> Work</w:t>
                              </w:r>
                            </w:p>
                            <w:p w:rsidR="0067278D" w:rsidP="0067278D" w:rsidRDefault="0067278D">
                              <w:pPr>
                                <w:spacing w:line="276" w:lineRule="auto"/>
                                <w:rPr>
                                  <w:rFonts w:ascii="Calibri" w:hAnsi="Calibri" w:cs="Calibri"/>
                                </w:rPr>
                              </w:pPr>
                              <w:r>
                                <w:rPr>
                                  <w:rFonts w:ascii="Calibri" w:hAnsi="Calibri" w:cs="Calibri"/>
                                </w:rPr>
                                <w:t xml:space="preserve"> Social events Personal obligations Over time, become more organized.</w:t>
                              </w:r>
                            </w:p>
                          </w:txbxContent>
                        </wps:txbx>
                        <wps:bodyPr anchor="t"/>
                      </wps:wsp>
                      <wps:wsp xmlns:wps="http://schemas.microsoft.com/office/word/2010/wordprocessingShape">
                        <wps:cNvPr id="1195929503" name="Rectangle 1195929503"/>
                        <wps:cNvSpPr/>
                        <wps:spPr>
                          <a:xfrm>
                            <a:off x="3275187" y="2624415"/>
                            <a:ext cx="2269102" cy="1138593"/>
                          </a:xfrm>
                          <a:prstGeom prst="rect">
                            <a:avLst/>
                          </a:prstGeom>
                          <a:solidFill>
                            <a:schemeClr val="lt1"/>
                          </a:solidFill>
                          <a:ln>
                            <a:solidFill>
                              <a:srgbClr val="000000"/>
                            </a:solidFill>
                          </a:ln>
                        </wps:spPr>
                        <wps:txbx>
                          <w:txbxContent>
                            <w:p w:rsidR="0067278D" w:rsidP="0067278D" w:rsidRDefault="0067278D">
                              <w:pPr>
                                <w:spacing w:line="276" w:lineRule="auto"/>
                                <w:rPr>
                                  <w:rFonts w:ascii="Calibri" w:hAnsi="Calibri" w:cs="Calibri"/>
                                  <w:kern w:val="0"/>
                                  <w14:ligatures xmlns:w14="http://schemas.microsoft.com/office/word/2010/wordml" w14:val="none"/>
                                </w:rPr>
                              </w:pPr>
                              <w:r>
                                <w:rPr>
                                  <w:rFonts w:ascii="Calibri" w:hAnsi="Calibri" w:cs="Calibri"/>
                                </w:rPr>
                                <w:t>Confidence Building</w:t>
                              </w:r>
                            </w:p>
                            <w:p w:rsidR="0067278D" w:rsidP="0067278D" w:rsidRDefault="0067278D">
                              <w:pPr>
                                <w:spacing w:line="276" w:lineRule="auto"/>
                                <w:rPr>
                                  <w:rFonts w:ascii="Calibri" w:hAnsi="Calibri" w:cs="Calibri"/>
                                </w:rPr>
                              </w:pPr>
                              <w:r>
                                <w:rPr>
                                  <w:rFonts w:ascii="Calibri" w:hAnsi="Calibri" w:cs="Calibri"/>
                                </w:rPr>
                                <w:t xml:space="preserve"> Work in groups Presentations</w:t>
                              </w:r>
                            </w:p>
                            <w:p w:rsidR="0067278D" w:rsidP="0067278D" w:rsidRDefault="0067278D">
                              <w:pPr>
                                <w:spacing w:line="276" w:lineRule="auto"/>
                                <w:rPr>
                                  <w:rFonts w:ascii="Calibri" w:hAnsi="Calibri" w:cs="Calibri"/>
                                </w:rPr>
                              </w:pPr>
                              <w:r>
                                <w:rPr>
                                  <w:rFonts w:ascii="Calibri" w:hAnsi="Calibri" w:cs="Calibri"/>
                                </w:rPr>
                                <w:t xml:space="preserve"> Assessments</w:t>
                              </w:r>
                            </w:p>
                            <w:p w:rsidR="0067278D" w:rsidP="0067278D" w:rsidRDefault="0067278D">
                              <w:pPr>
                                <w:spacing w:line="276" w:lineRule="auto"/>
                                <w:rPr>
                                  <w:rFonts w:ascii="Calibri" w:hAnsi="Calibri" w:cs="Calibri"/>
                                </w:rPr>
                              </w:pPr>
                              <w:r>
                                <w:rPr>
                                  <w:rFonts w:ascii="Calibri" w:hAnsi="Calibri" w:cs="Calibri"/>
                                </w:rPr>
                                <w:t xml:space="preserve"> Leadership (e.g. class representative)</w:t>
                              </w:r>
                            </w:p>
                          </w:txbxContent>
                        </wps:txbx>
                        <wps:bodyPr anchor="t"/>
                      </wps:wsp>
                      <wps:wsp xmlns:wps="http://schemas.microsoft.com/office/word/2010/wordprocessingShape">
                        <wps:cNvPr id="275995301" name="Rectangle 275995301"/>
                        <wps:cNvSpPr/>
                        <wps:spPr>
                          <a:xfrm>
                            <a:off x="2334438" y="169578"/>
                            <a:ext cx="1881497" cy="985165"/>
                          </a:xfrm>
                          <a:prstGeom prst="rect">
                            <a:avLst/>
                          </a:prstGeom>
                          <a:solidFill>
                            <a:schemeClr val="lt1"/>
                          </a:solidFill>
                          <a:ln>
                            <a:solidFill>
                              <a:srgbClr val="000000"/>
                            </a:solidFill>
                          </a:ln>
                        </wps:spPr>
                        <wps:txbx>
                          <w:txbxContent>
                            <w:p w:rsidR="0067278D" w:rsidP="0067278D" w:rsidRDefault="0067278D">
                              <w:pPr>
                                <w:spacing w:line="276" w:lineRule="auto"/>
                                <w:rPr>
                                  <w:rFonts w:ascii="Calibri" w:hAnsi="Calibri" w:cs="Calibri"/>
                                  <w:kern w:val="0"/>
                                  <w14:ligatures xmlns:w14="http://schemas.microsoft.com/office/word/2010/wordml" w14:val="none"/>
                                </w:rPr>
                              </w:pPr>
                              <w:r>
                                <w:rPr>
                                  <w:rFonts w:ascii="Calibri" w:hAnsi="Calibri" w:cs="Calibri"/>
                                </w:rPr>
                                <w:t>Outcome:</w:t>
                              </w:r>
                            </w:p>
                            <w:p w:rsidR="0067278D" w:rsidP="0067278D" w:rsidRDefault="0067278D">
                              <w:pPr>
                                <w:spacing w:line="276" w:lineRule="auto"/>
                                <w:rPr>
                                  <w:rFonts w:ascii="Calibri" w:hAnsi="Calibri" w:cs="Calibri"/>
                                </w:rPr>
                              </w:pPr>
                              <w:r>
                                <w:rPr>
                                  <w:rFonts w:ascii="Calibri" w:hAnsi="Calibri" w:cs="Calibri"/>
                                </w:rPr>
                                <w:t xml:space="preserve"> University shapes not only your knowledge, but also your skills, confidence, and personal growth</w:t>
                              </w:r>
                            </w:p>
                          </w:txbxContent>
                        </wps:txbx>
                        <wps:bodyPr anchor="t"/>
                      </wps:wsp>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72604B" w:rsidP="78C6B2A2" w:rsidRDefault="0072604B" w14:noSpellErr="1" w14:paraId="2DF565F4" w14:textId="27671072">
      <w:pPr>
        <w:spacing w:after="0" w:line="240" w:lineRule="auto"/>
        <w:rPr>
          <w:b w:val="1"/>
          <w:bCs w:val="1"/>
          <w:sz w:val="24"/>
          <w:szCs w:val="24"/>
        </w:rPr>
      </w:pPr>
      <w:r w:rsidR="0072604B">
        <w:rPr>
          <w:b w:val="1"/>
          <w:bCs w:val="1"/>
          <w:sz w:val="24"/>
          <w:szCs w:val="24"/>
          <w:shd w:val="clear" w:color="auto" w:fill="FFFFFF"/>
        </w:rPr>
        <w:lastRenderedPageBreak/>
        <w:t>2.</w:t>
      </w:r>
      <w:r w:rsidRPr="78C6B2A2" w:rsidR="48D1C132">
        <w:rPr>
          <w:b w:val="1"/>
          <w:bCs w:val="1"/>
          <w:sz w:val="24"/>
          <w:szCs w:val="24"/>
        </w:rPr>
        <w:t xml:space="preserve"> Outcome:</w:t>
      </w:r>
    </w:p>
    <w:p w:rsidR="0072604B" w:rsidP="78C6B2A2" w:rsidRDefault="0072604B" w14:paraId="52FBCDFD" w14:textId="423BBC60">
      <w:pPr>
        <w:pStyle w:val="Normal"/>
        <w:spacing w:after="0" w:line="240" w:lineRule="auto"/>
      </w:pPr>
      <w:r w:rsidRPr="78C6B2A2" w:rsidR="48D1C132">
        <w:rPr>
          <w:b w:val="1"/>
          <w:bCs w:val="1"/>
          <w:sz w:val="24"/>
          <w:szCs w:val="24"/>
        </w:rPr>
        <w:t xml:space="preserve">University shapes not only your knowledge, but also your skills, </w:t>
      </w:r>
      <w:r w:rsidRPr="78C6B2A2" w:rsidR="3CD91A32">
        <w:rPr>
          <w:b w:val="1"/>
          <w:bCs w:val="1"/>
          <w:sz w:val="24"/>
          <w:szCs w:val="24"/>
        </w:rPr>
        <w:t>confidant's</w:t>
      </w:r>
      <w:r w:rsidRPr="78C6B2A2" w:rsidR="5568ABC1">
        <w:rPr>
          <w:rFonts w:ascii="Calibri" w:hAnsi="Calibri" w:eastAsia="Calibri" w:cs="Calibri"/>
          <w:noProof w:val="0"/>
          <w:sz w:val="24"/>
          <w:szCs w:val="24"/>
          <w:lang w:val="en-GB"/>
        </w:rPr>
        <w:t xml:space="preserve"> a clear and effective outcome statement. Here is a polished version that </w:t>
      </w:r>
      <w:r w:rsidRPr="78C6B2A2" w:rsidR="5568ABC1">
        <w:rPr>
          <w:rFonts w:ascii="Calibri" w:hAnsi="Calibri" w:eastAsia="Calibri" w:cs="Calibri"/>
          <w:noProof w:val="0"/>
          <w:sz w:val="24"/>
          <w:szCs w:val="24"/>
          <w:lang w:val="en-GB"/>
        </w:rPr>
        <w:t>retains</w:t>
      </w:r>
      <w:r w:rsidRPr="78C6B2A2" w:rsidR="5568ABC1">
        <w:rPr>
          <w:rFonts w:ascii="Calibri" w:hAnsi="Calibri" w:eastAsia="Calibri" w:cs="Calibri"/>
          <w:noProof w:val="0"/>
          <w:sz w:val="24"/>
          <w:szCs w:val="24"/>
          <w:lang w:val="en-GB"/>
        </w:rPr>
        <w:t xml:space="preserve"> your original meaning while having your academic tone and flow slightly enhanced: </w:t>
      </w:r>
      <w:r w:rsidRPr="78C6B2A2" w:rsidR="5568ABC1">
        <w:rPr>
          <w:rFonts w:ascii="Calibri" w:hAnsi="Calibri" w:eastAsia="Calibri" w:cs="Calibri"/>
          <w:b w:val="1"/>
          <w:bCs w:val="1"/>
          <w:noProof w:val="0"/>
          <w:sz w:val="24"/>
          <w:szCs w:val="24"/>
          <w:lang w:val="en-GB"/>
        </w:rPr>
        <w:t>Outcome:</w:t>
      </w:r>
      <w:r w:rsidRPr="78C6B2A2" w:rsidR="5568ABC1">
        <w:rPr>
          <w:rFonts w:ascii="Calibri" w:hAnsi="Calibri" w:eastAsia="Calibri" w:cs="Calibri"/>
          <w:noProof w:val="0"/>
          <w:sz w:val="24"/>
          <w:szCs w:val="24"/>
          <w:lang w:val="en-GB"/>
        </w:rPr>
        <w:t xml:space="preserve"> *University shapes not only your knowledge but also nurtures your skills, builds your confidence, and fosters personal growth. *</w:t>
      </w:r>
      <w:r w:rsidRPr="78C6B2A2" w:rsidR="5568ABC1">
        <w:rPr>
          <w:sz w:val="24"/>
          <w:szCs w:val="24"/>
        </w:rPr>
        <w:t xml:space="preserve"> </w:t>
      </w:r>
      <w:proofErr w:type="gramStart"/>
      <w:proofErr w:type="gramEnd"/>
    </w:p>
    <w:p w:rsidR="0072604B" w:rsidP="0072604B" w:rsidRDefault="0072604B" w14:paraId="0D91A3A0" w14:textId="77777777">
      <w:pPr>
        <w:jc w:val="both"/>
        <w:rPr>
          <w:shd w:val="clear" w:color="auto" w:fill="FFFFFF"/>
        </w:rPr>
      </w:pPr>
    </w:p>
    <w:p w:rsidRPr="00C803B9" w:rsidR="0072604B" w:rsidP="78C6B2A2" w:rsidRDefault="0072604B" w14:textId="2A1C0638" w14:noSpellErr="1" w14:paraId="728F72C6">
      <w:pPr>
        <w:rPr>
          <w:sz w:val="24"/>
          <w:szCs w:val="24"/>
        </w:rPr>
      </w:pPr>
      <w:r w:rsidRPr="00F42010" w:rsidR="0072604B">
        <w:rPr>
          <w:sz w:val="24"/>
          <w:szCs w:val="24"/>
          <w:shd w:val="clear" w:color="auto" w:fill="FFFFFF"/>
        </w:rPr>
        <w:t xml:space="preserve">b) </w:t>
      </w:r>
      <w:r w:rsidR="0072604B">
        <w:rPr>
          <w:sz w:val="24"/>
          <w:szCs w:val="24"/>
          <w:shd w:val="clear" w:color="auto" w:fill="FFFFFF"/>
        </w:rPr>
        <w:t xml:space="preserve">You will need to develop </w:t>
      </w:r>
      <w:r w:rsidRPr="009744FF" w:rsidR="0072604B">
        <w:rPr>
          <w:sz w:val="24"/>
          <w:szCs w:val="24"/>
          <w:shd w:val="clear" w:color="auto" w:fill="FFFFFF"/>
        </w:rPr>
        <w:t>self-motivation</w:t>
      </w:r>
      <w:r w:rsidR="0072604B">
        <w:rPr>
          <w:sz w:val="24"/>
          <w:szCs w:val="24"/>
          <w:shd w:val="clear" w:color="auto" w:fill="FFFFFF"/>
        </w:rPr>
        <w:t xml:space="preserve"> if you want to succeed</w:t>
      </w:r>
      <w:r w:rsidRPr="00F33982" w:rsidR="0072604B">
        <w:rPr>
          <w:sz w:val="24"/>
          <w:szCs w:val="24"/>
          <w:shd w:val="clear" w:color="auto" w:fill="FFFFFF"/>
        </w:rPr>
        <w:t xml:space="preserve"> </w:t>
      </w:r>
      <w:r w:rsidR="0072604B">
        <w:rPr>
          <w:sz w:val="24"/>
          <w:szCs w:val="24"/>
          <w:shd w:val="clear" w:color="auto" w:fill="FFFFFF"/>
        </w:rPr>
        <w:t xml:space="preserve">at university.</w:t>
      </w:r>
    </w:p>
    <w:p w:rsidRPr="00C803B9" w:rsidR="0072604B" w:rsidP="0072604B" w:rsidRDefault="0072604B" w14:paraId="0252CB30" w14:textId="1EF5048B">
      <w:pPr/>
      <w:r w:rsidRPr="78C6B2A2" w:rsidR="7E0C0D83">
        <w:rPr>
          <w:sz w:val="24"/>
          <w:szCs w:val="24"/>
        </w:rPr>
        <w:t>Developing self-motivation is essential for success at university</w:t>
      </w:r>
    </w:p>
    <w:p w:rsidRPr="00C803B9" w:rsidR="0072604B" w:rsidP="78C6B2A2" w:rsidRDefault="0072604B" w14:paraId="1E1D4159" w14:textId="5EB11596">
      <w:pPr>
        <w:rPr>
          <w:b w:val="1"/>
          <w:bCs w:val="1"/>
          <w:sz w:val="24"/>
          <w:szCs w:val="24"/>
          <w:shd w:val="clear" w:color="auto" w:fill="FFFFFF"/>
        </w:rPr>
      </w:pPr>
      <w:r w:rsidRPr="78C6B2A2" w:rsidR="3C67C695">
        <w:rPr>
          <w:sz w:val="24"/>
          <w:szCs w:val="24"/>
        </w:rPr>
        <w:t xml:space="preserve"> </w:t>
      </w:r>
      <w:r w:rsidRPr="78C6B2A2" w:rsidR="3C67C695">
        <w:rPr>
          <w:b w:val="1"/>
          <w:bCs w:val="1"/>
          <w:sz w:val="24"/>
          <w:szCs w:val="24"/>
        </w:rPr>
        <w:t xml:space="preserve">If you want to do well in school, </w:t>
      </w:r>
      <w:r w:rsidRPr="78C6B2A2" w:rsidR="3C67C695">
        <w:rPr>
          <w:b w:val="1"/>
          <w:bCs w:val="1"/>
          <w:sz w:val="24"/>
          <w:szCs w:val="24"/>
        </w:rPr>
        <w:t>you'll</w:t>
      </w:r>
      <w:r w:rsidRPr="78C6B2A2" w:rsidR="3C67C695">
        <w:rPr>
          <w:b w:val="1"/>
          <w:bCs w:val="1"/>
          <w:sz w:val="24"/>
          <w:szCs w:val="24"/>
        </w:rPr>
        <w:t xml:space="preserve"> need to learn how to motivate yourself on your own. Developing self-motivation is essential for success at university</w:t>
      </w:r>
    </w:p>
    <w:p w:rsidRPr="00C803B9" w:rsidR="0072604B" w:rsidP="78C6B2A2" w:rsidRDefault="0072604B" w14:noSpellErr="1" w14:paraId="0C7138F1" w14:textId="4F1DFEB5">
      <w:pPr>
        <w:rPr>
          <w:sz w:val="24"/>
          <w:szCs w:val="24"/>
        </w:rPr>
      </w:pPr>
      <w:r w:rsidRPr="00F42010" w:rsidR="0072604B">
        <w:rPr>
          <w:sz w:val="24"/>
          <w:szCs w:val="24"/>
          <w:shd w:val="clear" w:color="auto" w:fill="FFFFFF"/>
        </w:rPr>
        <w:t xml:space="preserve">c) </w:t>
      </w:r>
      <w:r w:rsidRPr="00F27173" w:rsidR="0072604B">
        <w:rPr>
          <w:sz w:val="24"/>
          <w:szCs w:val="24"/>
          <w:shd w:val="clear" w:color="auto" w:fill="FFFFFF"/>
        </w:rPr>
        <w:t xml:space="preserve">Many students find it challenging to manage stress during </w:t>
      </w:r>
      <w:r w:rsidR="0072604B">
        <w:rPr>
          <w:sz w:val="24"/>
          <w:szCs w:val="24"/>
          <w:shd w:val="clear" w:color="auto" w:fill="FFFFFF"/>
        </w:rPr>
        <w:t>assessment</w:t>
      </w:r>
      <w:r w:rsidRPr="00F27173" w:rsidR="0072604B">
        <w:rPr>
          <w:sz w:val="24"/>
          <w:szCs w:val="24"/>
          <w:shd w:val="clear" w:color="auto" w:fill="FFFFFF"/>
        </w:rPr>
        <w:t xml:space="preserve"> periods.</w:t>
      </w:r>
    </w:p>
    <w:p w:rsidRPr="00C803B9" w:rsidR="0072604B" w:rsidP="78C6B2A2" w:rsidRDefault="0072604B" w14:paraId="198DDBC4" w14:textId="19E0913A">
      <w:pPr>
        <w:rPr>
          <w:sz w:val="24"/>
          <w:szCs w:val="24"/>
        </w:rPr>
      </w:pPr>
      <w:r w:rsidRPr="00F27173" w:rsidR="0072604B">
        <w:rPr>
          <w:sz w:val="24"/>
          <w:szCs w:val="24"/>
          <w:shd w:val="clear" w:color="auto" w:fill="FFFFFF"/>
        </w:rPr>
        <w:t xml:space="preserve"> </w:t>
      </w:r>
      <w:r w:rsidRPr="00F33982" w:rsidR="0072604B">
        <w:rPr>
          <w:sz w:val="24"/>
          <w:szCs w:val="24"/>
          <w:shd w:val="clear" w:color="auto" w:fill="FFFFFF"/>
        </w:rPr>
        <w:t>_</w:t>
      </w:r>
      <w:r w:rsidRPr="78C6B2A2" w:rsidR="28DBE28A">
        <w:rPr>
          <w:sz w:val="24"/>
          <w:szCs w:val="24"/>
        </w:rPr>
        <w:t xml:space="preserve"> Academic tone (formal):</w:t>
      </w:r>
    </w:p>
    <w:p w:rsidRPr="00C803B9" w:rsidR="0072604B" w:rsidP="78C6B2A2" w:rsidRDefault="0072604B" w14:paraId="7FFD1FAD" w14:textId="4CF79A2F">
      <w:pPr>
        <w:pStyle w:val="Normal"/>
        <w:rPr>
          <w:b w:val="1"/>
          <w:bCs w:val="1"/>
          <w:sz w:val="24"/>
          <w:szCs w:val="24"/>
        </w:rPr>
      </w:pPr>
      <w:r w:rsidRPr="78C6B2A2" w:rsidR="28DBE28A">
        <w:rPr>
          <w:b w:val="1"/>
          <w:bCs w:val="1"/>
          <w:sz w:val="24"/>
          <w:szCs w:val="24"/>
        </w:rPr>
        <w:t xml:space="preserve">Many university students </w:t>
      </w:r>
      <w:r w:rsidRPr="78C6B2A2" w:rsidR="28DBE28A">
        <w:rPr>
          <w:b w:val="1"/>
          <w:bCs w:val="1"/>
          <w:sz w:val="24"/>
          <w:szCs w:val="24"/>
        </w:rPr>
        <w:t>experience difficulty</w:t>
      </w:r>
      <w:r w:rsidRPr="78C6B2A2" w:rsidR="28DBE28A">
        <w:rPr>
          <w:b w:val="1"/>
          <w:bCs w:val="1"/>
          <w:sz w:val="24"/>
          <w:szCs w:val="24"/>
        </w:rPr>
        <w:t xml:space="preserve"> managing stress during assessment periods due to increased workload and pressure to perform well.</w:t>
      </w:r>
    </w:p>
    <w:p w:rsidRPr="00C803B9" w:rsidR="0072604B" w:rsidP="78C6B2A2" w:rsidRDefault="0072604B" w14:paraId="2187B844" w14:textId="52E1DBFC">
      <w:pPr>
        <w:pStyle w:val="Normal"/>
        <w:rPr>
          <w:b w:val="1"/>
          <w:bCs w:val="1"/>
          <w:sz w:val="24"/>
          <w:szCs w:val="24"/>
        </w:rPr>
      </w:pPr>
      <w:r w:rsidRPr="78C6B2A2" w:rsidR="28DBE28A">
        <w:rPr>
          <w:sz w:val="24"/>
          <w:szCs w:val="24"/>
        </w:rPr>
        <w:t xml:space="preserve">2. </w:t>
      </w:r>
      <w:r w:rsidRPr="78C6B2A2" w:rsidR="28DBE28A">
        <w:rPr>
          <w:b w:val="1"/>
          <w:bCs w:val="1"/>
          <w:sz w:val="24"/>
          <w:szCs w:val="24"/>
        </w:rPr>
        <w:t xml:space="preserve"> Concise version (for a topic sentence):</w:t>
      </w:r>
    </w:p>
    <w:p w:rsidRPr="00C803B9" w:rsidR="0072604B" w:rsidP="78C6B2A2" w:rsidRDefault="0072604B" w14:paraId="298614B3" w14:textId="501CEF8D">
      <w:pPr>
        <w:pStyle w:val="Normal"/>
        <w:rPr>
          <w:b w:val="1"/>
          <w:bCs w:val="1"/>
          <w:sz w:val="24"/>
          <w:szCs w:val="24"/>
        </w:rPr>
      </w:pPr>
      <w:r w:rsidRPr="78C6B2A2" w:rsidR="28DBE28A">
        <w:rPr>
          <w:b w:val="1"/>
          <w:bCs w:val="1"/>
          <w:sz w:val="24"/>
          <w:szCs w:val="24"/>
        </w:rPr>
        <w:t>Managing stress during assessment periods is a common challenge for many students.</w:t>
      </w:r>
    </w:p>
    <w:p w:rsidRPr="00C803B9" w:rsidR="0072604B" w:rsidP="78C6B2A2" w:rsidRDefault="0072604B" w14:paraId="2250F0E3" w14:textId="386A2151">
      <w:pPr>
        <w:pStyle w:val="Normal"/>
        <w:rPr>
          <w:b w:val="1"/>
          <w:bCs w:val="1"/>
          <w:sz w:val="24"/>
          <w:szCs w:val="24"/>
        </w:rPr>
      </w:pPr>
      <w:r w:rsidRPr="78C6B2A2" w:rsidR="28DBE28A">
        <w:rPr>
          <w:b w:val="1"/>
          <w:bCs w:val="1"/>
          <w:sz w:val="24"/>
          <w:szCs w:val="24"/>
        </w:rPr>
        <w:t>3.  Slightly expanded (for use in a paragraph):</w:t>
      </w:r>
    </w:p>
    <w:p w:rsidRPr="00C803B9" w:rsidR="0072604B" w:rsidP="78C6B2A2" w:rsidRDefault="0072604B" w14:paraId="78FE2ECD" w14:textId="156B770B">
      <w:pPr>
        <w:pStyle w:val="Normal"/>
        <w:rPr>
          <w:sz w:val="24"/>
          <w:szCs w:val="24"/>
        </w:rPr>
      </w:pPr>
      <w:r w:rsidRPr="78C6B2A2" w:rsidR="28DBE28A">
        <w:rPr>
          <w:b w:val="1"/>
          <w:bCs w:val="1"/>
          <w:sz w:val="24"/>
          <w:szCs w:val="24"/>
        </w:rPr>
        <w:t>Many students find it challenging to manage stress during assessment periods, as deadlines, examinations, and academic expectations often lead to heightened pressure and anxiety.</w:t>
      </w:r>
      <w:r w:rsidRPr="78C6B2A2" w:rsidR="28DBE28A">
        <w:rPr>
          <w:sz w:val="24"/>
          <w:szCs w:val="24"/>
        </w:rPr>
        <w:t xml:space="preserve"> </w:t>
      </w:r>
    </w:p>
    <w:p w:rsidR="78C6B2A2" w:rsidP="78C6B2A2" w:rsidRDefault="78C6B2A2" w14:paraId="3128AB7C" w14:textId="6FE14DB6">
      <w:pPr>
        <w:pStyle w:val="Normal"/>
        <w:rPr>
          <w:sz w:val="24"/>
          <w:szCs w:val="24"/>
        </w:rPr>
      </w:pPr>
    </w:p>
    <w:p w:rsidRPr="00B06AB0" w:rsidR="0072604B" w:rsidP="0072604B" w:rsidRDefault="0072604B" w14:paraId="41D543A7" w14:textId="62C23C08">
      <w:pPr>
        <w:spacing w:after="0" w:line="240" w:lineRule="auto"/>
        <w:rPr>
          <w:sz w:val="24"/>
          <w:szCs w:val="24"/>
          <w:shd w:val="clear" w:color="auto" w:fill="FFFFFF"/>
        </w:rPr>
      </w:pPr>
      <w:r w:rsidRPr="00B06AB0">
        <w:rPr>
          <w:sz w:val="24"/>
          <w:szCs w:val="24"/>
          <w:shd w:val="clear" w:color="auto" w:fill="FFFFFF"/>
        </w:rPr>
        <w:t xml:space="preserve">d) </w:t>
      </w:r>
      <w:r w:rsidRPr="00FC70C7" w:rsidR="00FC70C7">
        <w:rPr>
          <w:sz w:val="24"/>
          <w:szCs w:val="24"/>
          <w:shd w:val="clear" w:color="auto" w:fill="FFFFFF"/>
        </w:rPr>
        <w:t>Frequent reading can help you become a more effective communicator.</w:t>
      </w:r>
    </w:p>
    <w:p w:rsidR="0072604B" w:rsidP="78C6B2A2" w:rsidRDefault="0072604B" w14:noSpellErr="1" w14:paraId="79A00957" w14:textId="7D3D692B">
      <w:pPr>
        <w:spacing w:after="0" w:line="240" w:lineRule="auto"/>
        <w:rPr>
          <w:b w:val="1"/>
          <w:bCs w:val="1"/>
          <w:sz w:val="24"/>
          <w:szCs w:val="24"/>
        </w:rPr>
      </w:pPr>
      <w:r w:rsidRPr="78C6B2A2" w:rsidR="7A19A662">
        <w:rPr>
          <w:b w:val="1"/>
          <w:bCs w:val="1"/>
          <w:sz w:val="24"/>
          <w:szCs w:val="24"/>
        </w:rPr>
        <w:t>Academic tone (formal):</w:t>
      </w:r>
    </w:p>
    <w:p w:rsidR="0072604B" w:rsidP="78C6B2A2" w:rsidRDefault="0072604B" w14:paraId="6382B893" w14:textId="0E42E613">
      <w:pPr>
        <w:pStyle w:val="Normal"/>
        <w:spacing w:after="0" w:line="240" w:lineRule="auto"/>
      </w:pPr>
      <w:r w:rsidRPr="78C6B2A2" w:rsidR="7A19A662">
        <w:rPr>
          <w:b w:val="1"/>
          <w:bCs w:val="1"/>
          <w:sz w:val="24"/>
          <w:szCs w:val="24"/>
        </w:rPr>
        <w:t>Engaging in frequent reading can significantly enhance one’s ability to communicate effectively.</w:t>
      </w:r>
    </w:p>
    <w:p w:rsidR="0072604B" w:rsidP="78C6B2A2" w:rsidRDefault="0072604B" w14:paraId="34473BF0" w14:textId="49A44782">
      <w:pPr>
        <w:pStyle w:val="Normal"/>
        <w:spacing w:after="0" w:line="240" w:lineRule="auto"/>
      </w:pPr>
      <w:r w:rsidRPr="78C6B2A2" w:rsidR="7A19A662">
        <w:rPr>
          <w:b w:val="1"/>
          <w:bCs w:val="1"/>
          <w:sz w:val="24"/>
          <w:szCs w:val="24"/>
        </w:rPr>
        <w:t>2.  Version expanded (for a paragraph): Frequent reading helps individuals become more effective communicators by exposing them to a wide range of vocabulary, writing styles, and ideas that improve both written and verbal expression.</w:t>
      </w:r>
    </w:p>
    <w:p w:rsidR="0072604B" w:rsidP="78C6B2A2" w:rsidRDefault="0072604B" w14:paraId="2D914419" w14:textId="7AF3809E">
      <w:pPr>
        <w:pStyle w:val="Normal"/>
        <w:spacing w:after="0" w:line="240" w:lineRule="auto"/>
      </w:pPr>
      <w:r w:rsidRPr="78C6B2A2" w:rsidR="7A19A662">
        <w:rPr>
          <w:b w:val="1"/>
          <w:bCs w:val="1"/>
          <w:sz w:val="24"/>
          <w:szCs w:val="24"/>
        </w:rPr>
        <w:t>3.  Version succinct (topic sentence): Regular reading contributes to the development of strong communication skills.</w:t>
      </w:r>
    </w:p>
    <w:p w:rsidR="0072604B" w:rsidP="00102A96" w:rsidRDefault="0072604B" w14:paraId="00CAFC96" w14:textId="77777777">
      <w:pPr>
        <w:spacing w:after="0" w:line="240" w:lineRule="auto"/>
        <w:rPr>
          <w:b/>
          <w:bCs/>
          <w:sz w:val="24"/>
          <w:szCs w:val="24"/>
          <w:shd w:val="clear" w:color="auto" w:fill="FFFFFF"/>
        </w:rPr>
      </w:pPr>
    </w:p>
    <w:p w:rsidR="0072604B" w:rsidP="00102A96" w:rsidRDefault="0072604B" w14:paraId="2CC30B69" w14:textId="77777777">
      <w:pPr>
        <w:spacing w:after="0" w:line="240" w:lineRule="auto"/>
        <w:rPr>
          <w:b/>
          <w:bCs/>
          <w:sz w:val="24"/>
          <w:szCs w:val="24"/>
          <w:shd w:val="clear" w:color="auto" w:fill="FFFFFF"/>
        </w:rPr>
      </w:pPr>
    </w:p>
    <w:p w:rsidR="0072604B" w:rsidP="00102A96" w:rsidRDefault="0072604B" w14:paraId="089B21D2" w14:textId="77777777">
      <w:pPr>
        <w:spacing w:after="0" w:line="240" w:lineRule="auto"/>
        <w:rPr>
          <w:b/>
          <w:bCs/>
          <w:sz w:val="24"/>
          <w:szCs w:val="24"/>
          <w:shd w:val="clear" w:color="auto" w:fill="FFFFFF"/>
        </w:rPr>
      </w:pPr>
    </w:p>
    <w:p w:rsidR="0072604B" w:rsidP="00102A96" w:rsidRDefault="0072604B" w14:paraId="70E71731" w14:textId="77777777">
      <w:pPr>
        <w:spacing w:after="0" w:line="240" w:lineRule="auto"/>
        <w:rPr>
          <w:b/>
          <w:bCs/>
          <w:sz w:val="24"/>
          <w:szCs w:val="24"/>
          <w:shd w:val="clear" w:color="auto" w:fill="FFFFFF"/>
        </w:rPr>
      </w:pPr>
    </w:p>
    <w:p w:rsidR="0072604B" w:rsidP="00102A96" w:rsidRDefault="0072604B" w14:paraId="5E943A36" w14:textId="77777777">
      <w:pPr>
        <w:spacing w:after="0" w:line="240" w:lineRule="auto"/>
        <w:rPr>
          <w:b/>
          <w:bCs/>
          <w:sz w:val="24"/>
          <w:szCs w:val="24"/>
          <w:shd w:val="clear" w:color="auto" w:fill="FFFFFF"/>
        </w:rPr>
      </w:pPr>
    </w:p>
    <w:p w:rsidR="0072604B" w:rsidP="00102A96" w:rsidRDefault="0072604B" w14:paraId="0953BBE6" w14:textId="77777777">
      <w:pPr>
        <w:spacing w:after="0" w:line="240" w:lineRule="auto"/>
        <w:rPr>
          <w:b/>
          <w:bCs/>
          <w:sz w:val="24"/>
          <w:szCs w:val="24"/>
          <w:shd w:val="clear" w:color="auto" w:fill="FFFFFF"/>
        </w:rPr>
      </w:pPr>
    </w:p>
    <w:p w:rsidR="0072604B" w:rsidP="00102A96" w:rsidRDefault="0072604B" w14:paraId="22D8882B" w14:textId="77777777">
      <w:pPr>
        <w:spacing w:after="0" w:line="240" w:lineRule="auto"/>
        <w:rPr>
          <w:b/>
          <w:bCs/>
          <w:sz w:val="24"/>
          <w:szCs w:val="24"/>
          <w:shd w:val="clear" w:color="auto" w:fill="FFFFFF"/>
        </w:rPr>
      </w:pPr>
    </w:p>
    <w:p w:rsidR="0072604B" w:rsidP="00102A96" w:rsidRDefault="0072604B" w14:paraId="7C6321EB" w14:textId="77777777">
      <w:pPr>
        <w:spacing w:after="0" w:line="240" w:lineRule="auto"/>
        <w:rPr>
          <w:b/>
          <w:bCs/>
          <w:sz w:val="24"/>
          <w:szCs w:val="24"/>
          <w:shd w:val="clear" w:color="auto" w:fill="FFFFFF"/>
        </w:rPr>
      </w:pPr>
    </w:p>
    <w:p w:rsidR="0072604B" w:rsidP="00102A96" w:rsidRDefault="0072604B" w14:paraId="1B73039E" w14:textId="77777777">
      <w:pPr>
        <w:spacing w:after="0" w:line="240" w:lineRule="auto"/>
        <w:rPr>
          <w:b/>
          <w:bCs/>
          <w:sz w:val="24"/>
          <w:szCs w:val="24"/>
          <w:shd w:val="clear" w:color="auto" w:fill="FFFFFF"/>
        </w:rPr>
      </w:pPr>
    </w:p>
    <w:p w:rsidR="00A77199" w:rsidP="00102A96" w:rsidRDefault="00A77199" w14:paraId="331B823A" w14:textId="77777777">
      <w:pPr>
        <w:spacing w:after="0" w:line="240" w:lineRule="auto"/>
        <w:rPr>
          <w:b/>
          <w:bCs/>
          <w:sz w:val="24"/>
          <w:szCs w:val="24"/>
          <w:shd w:val="clear" w:color="auto" w:fill="FFFFFF"/>
        </w:rPr>
      </w:pPr>
    </w:p>
    <w:p w:rsidR="00A77199" w:rsidP="00102A96" w:rsidRDefault="00A77199" w14:paraId="0F1DF255" w14:textId="77777777">
      <w:pPr>
        <w:spacing w:after="0" w:line="240" w:lineRule="auto"/>
        <w:rPr>
          <w:b/>
          <w:bCs/>
          <w:sz w:val="24"/>
          <w:szCs w:val="24"/>
          <w:shd w:val="clear" w:color="auto" w:fill="FFFFFF"/>
        </w:rPr>
      </w:pPr>
    </w:p>
    <w:p w:rsidR="0072604B" w:rsidP="00102A96" w:rsidRDefault="0072604B" w14:paraId="1445F13B" w14:textId="77777777">
      <w:pPr>
        <w:spacing w:after="0" w:line="240" w:lineRule="auto"/>
        <w:rPr>
          <w:b/>
          <w:bCs/>
          <w:sz w:val="24"/>
          <w:szCs w:val="24"/>
          <w:shd w:val="clear" w:color="auto" w:fill="FFFFFF"/>
        </w:rPr>
      </w:pPr>
    </w:p>
    <w:p w:rsidR="0072604B" w:rsidP="00102A96" w:rsidRDefault="0072604B" w14:paraId="01505794" w14:textId="77777777">
      <w:pPr>
        <w:spacing w:after="0" w:line="240" w:lineRule="auto"/>
        <w:rPr>
          <w:b/>
          <w:bCs/>
          <w:sz w:val="24"/>
          <w:szCs w:val="24"/>
          <w:shd w:val="clear" w:color="auto" w:fill="FFFFFF"/>
        </w:rPr>
      </w:pPr>
    </w:p>
    <w:p w:rsidR="00A77199" w:rsidP="00321471" w:rsidRDefault="00EA371E" w14:paraId="249718A4" w14:textId="1AD47043">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rsidR="00A77199" w:rsidP="00321471" w:rsidRDefault="00A77199" w14:paraId="4386B6D3" w14:textId="77777777">
      <w:pPr>
        <w:spacing w:after="0" w:line="240" w:lineRule="auto"/>
        <w:rPr>
          <w:b/>
          <w:bCs/>
          <w:sz w:val="24"/>
          <w:szCs w:val="24"/>
          <w:shd w:val="clear" w:color="auto" w:fill="FFFFFF"/>
        </w:rPr>
      </w:pPr>
    </w:p>
    <w:p w:rsidR="00A77199" w:rsidP="009853B1" w:rsidRDefault="009853B1" w14:paraId="31DC1279" w14:textId="3A8F9DD5">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rsidR="00A77199" w:rsidP="00321471" w:rsidRDefault="00A77199" w14:paraId="17DD41A9" w14:textId="77777777">
      <w:pPr>
        <w:spacing w:after="0" w:line="240" w:lineRule="auto"/>
        <w:rPr>
          <w:b/>
          <w:bCs/>
          <w:i/>
          <w:iCs/>
          <w:sz w:val="24"/>
          <w:szCs w:val="24"/>
          <w:shd w:val="clear" w:color="auto" w:fill="FFFFFF"/>
        </w:rPr>
      </w:pPr>
    </w:p>
    <w:p w:rsidR="00A77199" w:rsidP="00321471" w:rsidRDefault="00EA371E" w14:paraId="55EFA05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A77199" w:rsidP="00321471" w:rsidRDefault="00A77199" w14:paraId="6CF494BE" w14:textId="77777777">
      <w:pPr>
        <w:spacing w:after="0" w:line="240" w:lineRule="auto"/>
        <w:rPr>
          <w:b/>
          <w:bCs/>
          <w:sz w:val="24"/>
          <w:szCs w:val="24"/>
          <w:shd w:val="clear" w:color="auto" w:fill="FFFFFF"/>
        </w:rPr>
      </w:pPr>
    </w:p>
    <w:p w:rsidR="00EA371E" w:rsidP="00321471" w:rsidRDefault="00EA371E" w14:paraId="2B43DC42" w14:textId="25BFC16A">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A77199">
        <w:rPr>
          <w:b/>
          <w:bCs/>
          <w:sz w:val="24"/>
          <w:szCs w:val="24"/>
          <w:shd w:val="clear" w:color="auto" w:fill="FFFFFF"/>
        </w:rPr>
        <w:t>6</w:t>
      </w:r>
      <w:r>
        <w:rPr>
          <w:b/>
          <w:bCs/>
          <w:sz w:val="24"/>
          <w:szCs w:val="24"/>
          <w:shd w:val="clear" w:color="auto" w:fill="FFFFFF"/>
        </w:rPr>
        <w:t xml:space="preserve"> marks in total) </w:t>
      </w:r>
    </w:p>
    <w:p w:rsidR="00BD3913" w:rsidP="00BD3913" w:rsidRDefault="00BD3913" w14:paraId="27F6DDF7" w14:textId="77777777">
      <w:pPr>
        <w:spacing w:after="0" w:line="240" w:lineRule="auto"/>
        <w:rPr>
          <w:b/>
          <w:bCs/>
          <w:sz w:val="24"/>
          <w:szCs w:val="24"/>
          <w:shd w:val="clear" w:color="auto" w:fill="FFFFFF"/>
        </w:rPr>
      </w:pPr>
    </w:p>
    <w:p w:rsidR="00BA7125" w:rsidP="78C6B2A2" w:rsidRDefault="00BA7125" w14:noSpellErr="1" w14:paraId="3A6EDD27" w14:textId="3F51E1DB">
      <w:pPr>
        <w:spacing w:after="0" w:line="240" w:lineRule="auto"/>
        <w:rPr>
          <w:b w:val="1"/>
          <w:bCs w:val="1"/>
          <w:sz w:val="24"/>
          <w:szCs w:val="24"/>
        </w:rPr>
      </w:pPr>
      <w:r w:rsidR="09C79404">
        <w:rPr/>
        <w:t>Effective time management is an essential skill for university students seeking academic success and personal balance</w:t>
      </w:r>
      <w:r w:rsidR="09C79404">
        <w:rPr/>
        <w:t xml:space="preserve">.  </w:t>
      </w:r>
      <w:r w:rsidR="09C79404">
        <w:rPr/>
        <w:t xml:space="preserve">One of the most effective techniques is creating a structured weekly schedule that </w:t>
      </w:r>
      <w:r w:rsidR="09C79404">
        <w:rPr/>
        <w:t>allocates</w:t>
      </w:r>
      <w:r w:rsidR="09C79404">
        <w:rPr/>
        <w:t xml:space="preserve"> specific time slots for studying, attending classes, and completing assignments</w:t>
      </w:r>
      <w:r w:rsidR="09C79404">
        <w:rPr/>
        <w:t xml:space="preserve">.  </w:t>
      </w:r>
      <w:r w:rsidR="09C79404">
        <w:rPr/>
        <w:t>Setting clear, achievable goals helps students stay focused and measure their progress over time</w:t>
      </w:r>
      <w:r w:rsidR="09C79404">
        <w:rPr/>
        <w:t xml:space="preserve">.  </w:t>
      </w:r>
      <w:r w:rsidR="09C79404">
        <w:rPr/>
        <w:t xml:space="preserve">Putting tasks in order of importance and urgency ensures that crucial deadlines are met without creating </w:t>
      </w:r>
      <w:r w:rsidR="09C79404">
        <w:rPr/>
        <w:t>additional</w:t>
      </w:r>
      <w:r w:rsidR="09C79404">
        <w:rPr/>
        <w:t xml:space="preserve"> stress. Students can also </w:t>
      </w:r>
      <w:r w:rsidR="09C79404">
        <w:rPr/>
        <w:t>benefit</w:t>
      </w:r>
      <w:r w:rsidR="09C79404">
        <w:rPr/>
        <w:t xml:space="preserve"> from breaking larger projects into smaller, manageable tasks, which makes work less overwhelming and promotes steady progress</w:t>
      </w:r>
      <w:r w:rsidR="09C79404">
        <w:rPr/>
        <w:t xml:space="preserve">.  </w:t>
      </w:r>
      <w:r w:rsidR="09C79404">
        <w:rPr/>
        <w:t>Minimising distractions, such as excessive phone use or social media, allows for greater concentration and productivity</w:t>
      </w:r>
      <w:r w:rsidR="09C79404">
        <w:rPr/>
        <w:t xml:space="preserve">.  </w:t>
      </w:r>
      <w:r w:rsidR="09C79404">
        <w:rPr/>
        <w:t xml:space="preserve">Breaks are just as important because they help keep energy levels high and prevent burnout. </w:t>
      </w:r>
      <w:r w:rsidR="09C79404">
        <w:rPr/>
        <w:t>Ultimately, by</w:t>
      </w:r>
      <w:r w:rsidR="09C79404">
        <w:rPr/>
        <w:t xml:space="preserve"> practising discipline and consistency in managing their time, university students can achieve academic excellence while </w:t>
      </w:r>
      <w:r w:rsidR="09C79404">
        <w:rPr/>
        <w:t>maintaining</w:t>
      </w:r>
      <w:r w:rsidR="09C79404">
        <w:rPr/>
        <w:t xml:space="preserve"> a healthy and balanced lifestyle. </w:t>
      </w:r>
    </w:p>
    <w:p w:rsidR="00BA7125" w:rsidP="00BA7125" w:rsidRDefault="00BA7125" w14:paraId="6C3F3994" w14:textId="0D7E0CEA">
      <w:pPr>
        <w:spacing w:after="0" w:line="240" w:lineRule="auto"/>
        <w:rPr>
          <w:b w:val="1"/>
          <w:bCs w:val="1"/>
          <w:sz w:val="24"/>
          <w:szCs w:val="24"/>
          <w:shd w:val="clear" w:color="auto" w:fill="FFFFFF"/>
        </w:rPr>
      </w:pPr>
      <w:r w:rsidRPr="00F33982" w:rsidR="00BA7125">
        <w:rPr>
          <w:shd w:val="clear" w:color="auto" w:fill="FFFFFF"/>
        </w:rPr>
        <w:t>_______________________________________________________________________________</w:t>
      </w:r>
      <w:r w:rsidR="00BA7125">
        <w:rPr>
          <w:shd w:val="clear" w:color="auto" w:fill="FFFFFF"/>
        </w:rPr>
        <w:t>__</w:t>
      </w:r>
      <w:r w:rsidR="00F26B23">
        <w:rPr>
          <w:shd w:val="clear" w:color="auto" w:fill="FFFFFF"/>
        </w:rPr>
        <w:t>_________</w:t>
      </w:r>
      <w:r w:rsidR="00BA7125">
        <w:rPr>
          <w:shd w:val="clear" w:color="auto" w:fill="FFFFFF"/>
        </w:rPr>
        <w:t>_</w:t>
      </w:r>
    </w:p>
    <w:p w:rsidR="00BD3913" w:rsidP="78C6B2A2" w:rsidRDefault="00BD3913" w14:paraId="4D33DBC9" w14:noSpellErr="1" w14:textId="1E02C823">
      <w:pPr>
        <w:spacing w:after="0" w:line="240" w:lineRule="auto"/>
        <w:rPr>
          <w:shd w:val="clear" w:color="auto" w:fill="FFFFFF"/>
        </w:rPr>
      </w:pPr>
      <w:r w:rsidRPr="00F33982" w:rsidR="00BD3913">
        <w:rPr>
          <w:shd w:val="clear" w:color="auto" w:fill="FFFFFF"/>
        </w:rPr>
        <w:t>_</w:t>
      </w:r>
      <w:r w:rsidR="0C11E55E">
        <w:rPr/>
        <w:t xml:space="preserve"> </w:t>
      </w:r>
      <w:r w:rsidRPr="78C6B2A2" w:rsidR="0C11E55E">
        <w:rPr>
          <w:b w:val="1"/>
          <w:bCs w:val="1"/>
        </w:rPr>
        <w:t xml:space="preserve">For university students who want to succeed academically and personally, time management is a crucial skill. One effective technique is to create a structured weekly schedule that </w:t>
      </w:r>
      <w:r w:rsidRPr="78C6B2A2" w:rsidR="0C11E55E">
        <w:rPr>
          <w:b w:val="1"/>
          <w:bCs w:val="1"/>
        </w:rPr>
        <w:t>allocates</w:t>
      </w:r>
      <w:r w:rsidRPr="78C6B2A2" w:rsidR="0C11E55E">
        <w:rPr>
          <w:b w:val="1"/>
          <w:bCs w:val="1"/>
        </w:rPr>
        <w:t xml:space="preserve"> specific time slots for studying, attending classes, and completing assignments.  Setting clear and achievable goals enables students to remain focused and track their progress over time.  Prioritising tasks according to their urgency and importance ensures that key deadlines are met without unnecessary stress.  Furthermore, breaking larger projects into smaller, manageable tasks can make academic work less overwhelming and encourage steady progress.  Minimising distractions, such as excessive phone use or social media, enhances concentration and overall productivity.  Taking regular breaks is equally important, as it helps </w:t>
      </w:r>
      <w:r w:rsidRPr="78C6B2A2" w:rsidR="0C11E55E">
        <w:rPr>
          <w:b w:val="1"/>
          <w:bCs w:val="1"/>
        </w:rPr>
        <w:t>maintain</w:t>
      </w:r>
      <w:r w:rsidRPr="78C6B2A2" w:rsidR="0C11E55E">
        <w:rPr>
          <w:b w:val="1"/>
          <w:bCs w:val="1"/>
        </w:rPr>
        <w:t xml:space="preserve"> energy levels and prevents burnout.  In the end, university students can effectively manage their time and achieve success while </w:t>
      </w:r>
      <w:r w:rsidRPr="78C6B2A2" w:rsidR="0C11E55E">
        <w:rPr>
          <w:b w:val="1"/>
          <w:bCs w:val="1"/>
        </w:rPr>
        <w:t>maintaining</w:t>
      </w:r>
      <w:r w:rsidRPr="78C6B2A2" w:rsidR="0C11E55E">
        <w:rPr>
          <w:b w:val="1"/>
          <w:bCs w:val="1"/>
        </w:rPr>
        <w:t xml:space="preserve"> a healthy, balanced lifestyle with discipline, organization, and consistency. </w:t>
      </w:r>
    </w:p>
    <w:sectPr w:rsidR="00BD3913" w:rsidSect="00931AA2">
      <w:headerReference w:type="default" r:id="rId12"/>
      <w:footerReference w:type="default" r:id="rId13"/>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631F2" w:rsidP="002C1916" w:rsidRDefault="00D631F2" w14:paraId="0FA99F87" w14:textId="77777777">
      <w:pPr>
        <w:spacing w:after="0" w:line="240" w:lineRule="auto"/>
      </w:pPr>
      <w:r>
        <w:separator/>
      </w:r>
    </w:p>
  </w:endnote>
  <w:endnote w:type="continuationSeparator" w:id="0">
    <w:p w:rsidR="00D631F2" w:rsidP="002C1916" w:rsidRDefault="00D631F2" w14:paraId="00B710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631F2" w:rsidP="002C1916" w:rsidRDefault="00D631F2" w14:paraId="5031C66B" w14:textId="77777777">
      <w:pPr>
        <w:spacing w:after="0" w:line="240" w:lineRule="auto"/>
      </w:pPr>
      <w:r>
        <w:separator/>
      </w:r>
    </w:p>
  </w:footnote>
  <w:footnote w:type="continuationSeparator" w:id="0">
    <w:p w:rsidR="00D631F2" w:rsidP="002C1916" w:rsidRDefault="00D631F2" w14:paraId="2CB43BF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40244122">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230C"/>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73067"/>
    <w:rsid w:val="00F75287"/>
    <w:rsid w:val="00FA7A4C"/>
    <w:rsid w:val="00FC70C7"/>
    <w:rsid w:val="00FD1FD7"/>
    <w:rsid w:val="089037C8"/>
    <w:rsid w:val="09C79404"/>
    <w:rsid w:val="0BD4C80C"/>
    <w:rsid w:val="0C11E55E"/>
    <w:rsid w:val="13EAC2A2"/>
    <w:rsid w:val="141B688C"/>
    <w:rsid w:val="1500B347"/>
    <w:rsid w:val="1AFA4D0E"/>
    <w:rsid w:val="21F55C29"/>
    <w:rsid w:val="2230890A"/>
    <w:rsid w:val="23B8709E"/>
    <w:rsid w:val="242084AC"/>
    <w:rsid w:val="262FD125"/>
    <w:rsid w:val="27EB6A61"/>
    <w:rsid w:val="28DBE28A"/>
    <w:rsid w:val="37706CF5"/>
    <w:rsid w:val="3BD7AC57"/>
    <w:rsid w:val="3C67C695"/>
    <w:rsid w:val="3CD91A32"/>
    <w:rsid w:val="41224A4A"/>
    <w:rsid w:val="45C27A48"/>
    <w:rsid w:val="48D1C132"/>
    <w:rsid w:val="4C1B1FCB"/>
    <w:rsid w:val="4DB713FE"/>
    <w:rsid w:val="5568ABC1"/>
    <w:rsid w:val="5794245B"/>
    <w:rsid w:val="65813DA0"/>
    <w:rsid w:val="78C6B2A2"/>
    <w:rsid w:val="7A19A662"/>
    <w:rsid w:val="7E0C0D83"/>
    <w:rsid w:val="7F4AD6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university-life/7-life-skills-youll-learn-at-university" TargetMode="External"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8295179ec313053c024f62f095ffdb7">
  <xsd:schema xmlns:xsd="http://www.w3.org/2001/XMLSchema" xmlns:xs="http://www.w3.org/2001/XMLSchema" xmlns:p="http://schemas.microsoft.com/office/2006/metadata/properties" xmlns:ns3="b4f9f7ee-5770-4a14-8925-17f3d16e50b7" targetNamespace="http://schemas.microsoft.com/office/2006/metadata/properties" ma:root="true" ma:fieldsID="4cec20edc89972427cd93bb5947509e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5BEFFAB4-9869-4096-96C6-EEC9DD0DB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1AD9F7-EF3C-4E90-A3E5-9BA4F8B4F88C}">
  <ds:schemaRefs>
    <ds:schemaRef ds:uri="http://schemas.microsoft.com/sharepoint/v3/contenttype/forms"/>
  </ds:schemaRefs>
</ds:datastoreItem>
</file>

<file path=customXml/itemProps4.xml><?xml version="1.0" encoding="utf-8"?>
<ds:datastoreItem xmlns:ds="http://schemas.openxmlformats.org/officeDocument/2006/customXml" ds:itemID="{6DD70AF2-ED4D-4C1B-A1AA-5337D3378A28}">
  <ds:schemaRefs>
    <ds:schemaRef ds:uri="http://purl.org/dc/terms/"/>
    <ds:schemaRef ds:uri="http://purl.org/dc/elements/1.1/"/>
    <ds:schemaRef ds:uri="b4f9f7ee-5770-4a14-8925-17f3d16e50b7"/>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Iacov Izdrael Stoican (2506768)</lastModifiedBy>
  <revision>3</revision>
  <lastPrinted>2019-07-11T13:37:00.0000000Z</lastPrinted>
  <dcterms:created xsi:type="dcterms:W3CDTF">2025-10-26T00:39:00.0000000Z</dcterms:created>
  <dcterms:modified xsi:type="dcterms:W3CDTF">2025-10-26T15:38:53.2869160Z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