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17DE47" w14:textId="272400FC" w:rsidR="002E4928" w:rsidRDefault="0E29AEDF" w:rsidP="38EB4910">
      <w:pPr>
        <w:jc w:val="center"/>
        <w:rPr>
          <w:rFonts w:ascii="Aptos" w:eastAsia="Aptos" w:hAnsi="Aptos" w:cs="Aptos"/>
          <w:color w:val="000000" w:themeColor="text1"/>
          <w:sz w:val="40"/>
          <w:szCs w:val="40"/>
        </w:rPr>
      </w:pPr>
      <w:r w:rsidRPr="38EB4910">
        <w:rPr>
          <w:rFonts w:ascii="Aptos" w:eastAsia="Aptos" w:hAnsi="Aptos" w:cs="Aptos"/>
          <w:b/>
          <w:bCs/>
          <w:color w:val="000000" w:themeColor="text1"/>
          <w:sz w:val="40"/>
          <w:szCs w:val="40"/>
        </w:rPr>
        <w:t>University of Wales Trinity Saint David</w:t>
      </w:r>
    </w:p>
    <w:p w14:paraId="6B5A5A64" w14:textId="36FFAE16" w:rsidR="002E4928" w:rsidRDefault="0E29AEDF" w:rsidP="38EB4910">
      <w:pPr>
        <w:jc w:val="center"/>
        <w:rPr>
          <w:rFonts w:ascii="Aptos" w:eastAsia="Aptos" w:hAnsi="Aptos" w:cs="Aptos"/>
          <w:color w:val="000000" w:themeColor="text1"/>
          <w:sz w:val="32"/>
          <w:szCs w:val="32"/>
        </w:rPr>
      </w:pPr>
      <w:r w:rsidRPr="38EB4910">
        <w:rPr>
          <w:rFonts w:ascii="Aptos" w:eastAsia="Aptos" w:hAnsi="Aptos" w:cs="Aptos"/>
          <w:b/>
          <w:bCs/>
          <w:color w:val="000000" w:themeColor="text1"/>
          <w:sz w:val="32"/>
          <w:szCs w:val="32"/>
        </w:rPr>
        <w:t>Wales Institute of Science &amp; Art</w:t>
      </w:r>
    </w:p>
    <w:p w14:paraId="59057F1D" w14:textId="24766AD5" w:rsidR="002E4928" w:rsidRDefault="002E4928" w:rsidP="38EB4910">
      <w:pPr>
        <w:jc w:val="center"/>
        <w:rPr>
          <w:rFonts w:ascii="Aptos" w:eastAsia="Aptos" w:hAnsi="Aptos" w:cs="Aptos"/>
          <w:color w:val="000000" w:themeColor="text1"/>
        </w:rPr>
      </w:pPr>
    </w:p>
    <w:p w14:paraId="5AD2BC8F" w14:textId="26225F84" w:rsidR="002E4928" w:rsidRDefault="002E4928" w:rsidP="38EB4910">
      <w:pPr>
        <w:jc w:val="center"/>
        <w:rPr>
          <w:rFonts w:ascii="Aptos" w:eastAsia="Aptos" w:hAnsi="Aptos" w:cs="Aptos"/>
          <w:color w:val="000000" w:themeColor="text1"/>
        </w:rPr>
      </w:pPr>
    </w:p>
    <w:p w14:paraId="2F0F4874" w14:textId="3554DF38" w:rsidR="002E4928" w:rsidRDefault="002E4928" w:rsidP="38EB4910">
      <w:pPr>
        <w:jc w:val="center"/>
        <w:rPr>
          <w:rFonts w:ascii="Aptos" w:eastAsia="Aptos" w:hAnsi="Aptos" w:cs="Aptos"/>
          <w:color w:val="000000" w:themeColor="text1"/>
        </w:rPr>
      </w:pPr>
    </w:p>
    <w:p w14:paraId="3407E2C9" w14:textId="42070075" w:rsidR="002E4928" w:rsidRDefault="0E29AEDF" w:rsidP="00F34064">
      <w:pPr>
        <w:jc w:val="center"/>
        <w:rPr>
          <w:rFonts w:ascii="Aptos" w:eastAsia="Aptos" w:hAnsi="Aptos" w:cs="Aptos"/>
          <w:color w:val="000000" w:themeColor="text1"/>
        </w:rPr>
      </w:pPr>
      <w:r>
        <w:rPr>
          <w:noProof/>
        </w:rPr>
        <w:drawing>
          <wp:inline distT="0" distB="0" distL="0" distR="0" wp14:anchorId="520BE335" wp14:editId="5A94D42E">
            <wp:extent cx="4743450" cy="1885950"/>
            <wp:effectExtent l="0" t="0" r="0" b="0"/>
            <wp:docPr id="2106606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60636" name=""/>
                    <pic:cNvPicPr/>
                  </pic:nvPicPr>
                  <pic:blipFill>
                    <a:blip r:embed="rId11">
                      <a:extLst>
                        <a:ext uri="{28A0092B-C50C-407E-A947-70E740481C1C}">
                          <a14:useLocalDpi xmlns:a14="http://schemas.microsoft.com/office/drawing/2010/main" val="0"/>
                        </a:ext>
                      </a:extLst>
                    </a:blip>
                    <a:stretch>
                      <a:fillRect/>
                    </a:stretch>
                  </pic:blipFill>
                  <pic:spPr>
                    <a:xfrm>
                      <a:off x="0" y="0"/>
                      <a:ext cx="4743450" cy="1885950"/>
                    </a:xfrm>
                    <a:prstGeom prst="rect">
                      <a:avLst/>
                    </a:prstGeom>
                  </pic:spPr>
                </pic:pic>
              </a:graphicData>
            </a:graphic>
          </wp:inline>
        </w:drawing>
      </w:r>
    </w:p>
    <w:p w14:paraId="5FB4FCB5" w14:textId="05E83B5C" w:rsidR="002E4928" w:rsidRDefault="002E4928" w:rsidP="38EB4910">
      <w:pPr>
        <w:jc w:val="center"/>
        <w:rPr>
          <w:rFonts w:ascii="Aptos" w:eastAsia="Aptos" w:hAnsi="Aptos" w:cs="Aptos"/>
          <w:color w:val="000000" w:themeColor="text1"/>
        </w:rPr>
      </w:pPr>
    </w:p>
    <w:p w14:paraId="352B38D1" w14:textId="5E811BA8" w:rsidR="002E4928" w:rsidRDefault="002E4928" w:rsidP="38EB4910">
      <w:pPr>
        <w:jc w:val="center"/>
        <w:rPr>
          <w:rFonts w:ascii="Aptos" w:eastAsia="Aptos" w:hAnsi="Aptos" w:cs="Aptos"/>
          <w:color w:val="000000" w:themeColor="text1"/>
        </w:rPr>
      </w:pPr>
    </w:p>
    <w:p w14:paraId="3B94B7DA" w14:textId="15C714B6" w:rsidR="002E4928" w:rsidRDefault="0E29AEDF" w:rsidP="38EB4910">
      <w:pPr>
        <w:jc w:val="center"/>
        <w:rPr>
          <w:rFonts w:ascii="Aptos" w:eastAsia="Aptos" w:hAnsi="Aptos" w:cs="Aptos"/>
          <w:b/>
          <w:bCs/>
          <w:color w:val="000000" w:themeColor="text1"/>
          <w:sz w:val="44"/>
          <w:szCs w:val="44"/>
        </w:rPr>
      </w:pPr>
      <w:r w:rsidRPr="38EB4910">
        <w:rPr>
          <w:rFonts w:ascii="Aptos" w:eastAsia="Aptos" w:hAnsi="Aptos" w:cs="Aptos"/>
          <w:b/>
          <w:bCs/>
          <w:color w:val="000000" w:themeColor="text1"/>
          <w:sz w:val="44"/>
          <w:szCs w:val="44"/>
        </w:rPr>
        <w:t>Project Planning</w:t>
      </w:r>
    </w:p>
    <w:p w14:paraId="2FB0B497" w14:textId="4A490762" w:rsidR="002E4928" w:rsidRDefault="0E29AEDF" w:rsidP="38EB4910">
      <w:pPr>
        <w:jc w:val="center"/>
        <w:rPr>
          <w:rFonts w:ascii="Aptos" w:eastAsia="Aptos" w:hAnsi="Aptos" w:cs="Aptos"/>
          <w:color w:val="000000" w:themeColor="text1"/>
          <w:sz w:val="32"/>
          <w:szCs w:val="32"/>
        </w:rPr>
      </w:pPr>
      <w:r w:rsidRPr="38EB4910">
        <w:rPr>
          <w:rFonts w:ascii="Aptos" w:eastAsia="Aptos" w:hAnsi="Aptos" w:cs="Aptos"/>
          <w:b/>
          <w:bCs/>
          <w:color w:val="000000" w:themeColor="text1"/>
          <w:sz w:val="32"/>
          <w:szCs w:val="32"/>
        </w:rPr>
        <w:t xml:space="preserve">Engineering Management </w:t>
      </w:r>
    </w:p>
    <w:p w14:paraId="63BB7BA9" w14:textId="610116F3" w:rsidR="002E4928" w:rsidRDefault="0E29AEDF" w:rsidP="38EB4910">
      <w:pPr>
        <w:jc w:val="center"/>
        <w:rPr>
          <w:rFonts w:ascii="Aptos" w:eastAsia="Aptos" w:hAnsi="Aptos" w:cs="Aptos"/>
          <w:color w:val="000000" w:themeColor="text1"/>
          <w:sz w:val="32"/>
          <w:szCs w:val="32"/>
        </w:rPr>
      </w:pPr>
      <w:r w:rsidRPr="38EB4910">
        <w:rPr>
          <w:rFonts w:ascii="Aptos" w:eastAsia="Aptos" w:hAnsi="Aptos" w:cs="Aptos"/>
          <w:b/>
          <w:bCs/>
          <w:color w:val="000000" w:themeColor="text1"/>
          <w:sz w:val="32"/>
          <w:szCs w:val="32"/>
        </w:rPr>
        <w:t>ACHA5012</w:t>
      </w:r>
      <w:r w:rsidR="5AC8D1AE" w:rsidRPr="38EB4910">
        <w:rPr>
          <w:rFonts w:ascii="Aptos" w:eastAsia="Aptos" w:hAnsi="Aptos" w:cs="Aptos"/>
          <w:b/>
          <w:bCs/>
          <w:color w:val="000000" w:themeColor="text1"/>
          <w:sz w:val="32"/>
          <w:szCs w:val="32"/>
        </w:rPr>
        <w:t xml:space="preserve"> &amp;</w:t>
      </w:r>
      <w:r w:rsidRPr="38EB4910">
        <w:rPr>
          <w:rFonts w:ascii="Aptos" w:eastAsia="Aptos" w:hAnsi="Aptos" w:cs="Aptos"/>
          <w:b/>
          <w:bCs/>
          <w:color w:val="000000" w:themeColor="text1"/>
          <w:sz w:val="32"/>
          <w:szCs w:val="32"/>
        </w:rPr>
        <w:t xml:space="preserve"> ACMA5007</w:t>
      </w:r>
    </w:p>
    <w:p w14:paraId="3B6121B1" w14:textId="79EAFB89" w:rsidR="002E4928" w:rsidRDefault="002E4928" w:rsidP="38EB4910">
      <w:pPr>
        <w:jc w:val="center"/>
        <w:rPr>
          <w:rFonts w:ascii="Aptos" w:eastAsia="Aptos" w:hAnsi="Aptos" w:cs="Aptos"/>
          <w:color w:val="000000" w:themeColor="text1"/>
          <w:sz w:val="36"/>
          <w:szCs w:val="36"/>
        </w:rPr>
      </w:pPr>
    </w:p>
    <w:p w14:paraId="3CE4504E" w14:textId="1A368B65" w:rsidR="002E4928" w:rsidRDefault="002E4928" w:rsidP="38EB4910">
      <w:pPr>
        <w:jc w:val="center"/>
        <w:rPr>
          <w:rFonts w:ascii="Aptos" w:eastAsia="Aptos" w:hAnsi="Aptos" w:cs="Aptos"/>
          <w:color w:val="000000" w:themeColor="text1"/>
          <w:sz w:val="32"/>
          <w:szCs w:val="32"/>
        </w:rPr>
      </w:pPr>
    </w:p>
    <w:p w14:paraId="7CECD405" w14:textId="25A33FD8" w:rsidR="002E4928" w:rsidRDefault="002E4928" w:rsidP="38EB4910">
      <w:pPr>
        <w:jc w:val="center"/>
        <w:rPr>
          <w:rFonts w:ascii="Aptos" w:eastAsia="Aptos" w:hAnsi="Aptos" w:cs="Aptos"/>
          <w:color w:val="000000" w:themeColor="text1"/>
          <w:sz w:val="32"/>
          <w:szCs w:val="32"/>
        </w:rPr>
      </w:pPr>
    </w:p>
    <w:p w14:paraId="2D69787B" w14:textId="0144C8C0" w:rsidR="002E4928" w:rsidRDefault="002E4928" w:rsidP="38EB4910">
      <w:pPr>
        <w:jc w:val="center"/>
        <w:rPr>
          <w:rFonts w:ascii="Aptos" w:eastAsia="Aptos" w:hAnsi="Aptos" w:cs="Aptos"/>
          <w:color w:val="000000" w:themeColor="text1"/>
          <w:sz w:val="32"/>
          <w:szCs w:val="32"/>
        </w:rPr>
      </w:pPr>
    </w:p>
    <w:p w14:paraId="5409CA75" w14:textId="67D329F8" w:rsidR="002E4928" w:rsidRDefault="0E29AEDF" w:rsidP="38EB4910">
      <w:pPr>
        <w:jc w:val="center"/>
        <w:rPr>
          <w:rFonts w:ascii="Aptos" w:eastAsia="Aptos" w:hAnsi="Aptos" w:cs="Aptos"/>
          <w:color w:val="000000" w:themeColor="text1"/>
          <w:sz w:val="32"/>
          <w:szCs w:val="32"/>
        </w:rPr>
      </w:pPr>
      <w:r w:rsidRPr="38EB4910">
        <w:rPr>
          <w:rFonts w:ascii="Aptos" w:eastAsia="Aptos" w:hAnsi="Aptos" w:cs="Aptos"/>
          <w:color w:val="000000" w:themeColor="text1"/>
          <w:sz w:val="32"/>
          <w:szCs w:val="32"/>
        </w:rPr>
        <w:t xml:space="preserve">Isaac Jones </w:t>
      </w:r>
    </w:p>
    <w:p w14:paraId="4E8BD0C8" w14:textId="5DEC6D12" w:rsidR="002E4928" w:rsidRDefault="0E29AEDF" w:rsidP="38EB4910">
      <w:pPr>
        <w:jc w:val="center"/>
        <w:rPr>
          <w:rFonts w:ascii="Aptos" w:eastAsia="Aptos" w:hAnsi="Aptos" w:cs="Aptos"/>
          <w:color w:val="000000" w:themeColor="text1"/>
          <w:sz w:val="32"/>
          <w:szCs w:val="32"/>
        </w:rPr>
      </w:pPr>
      <w:r w:rsidRPr="38EB4910">
        <w:rPr>
          <w:rFonts w:ascii="Aptos" w:eastAsia="Aptos" w:hAnsi="Aptos" w:cs="Aptos"/>
          <w:color w:val="000000" w:themeColor="text1"/>
          <w:sz w:val="32"/>
          <w:szCs w:val="32"/>
        </w:rPr>
        <w:t>2403961</w:t>
      </w:r>
    </w:p>
    <w:p w14:paraId="13C23311" w14:textId="2357ACB6" w:rsidR="002E4928" w:rsidRPr="00AD4BCF" w:rsidRDefault="00AD4BCF" w:rsidP="00AD4BCF">
      <w:pPr>
        <w:jc w:val="center"/>
        <w:rPr>
          <w:rFonts w:ascii="Aptos" w:eastAsia="Aptos" w:hAnsi="Aptos" w:cs="Aptos"/>
          <w:color w:val="000000" w:themeColor="text1"/>
          <w:sz w:val="32"/>
          <w:szCs w:val="32"/>
        </w:rPr>
      </w:pPr>
      <w:r w:rsidRPr="00AD4BCF">
        <w:rPr>
          <w:rFonts w:ascii="Aptos" w:eastAsia="Aptos" w:hAnsi="Aptos" w:cs="Aptos"/>
          <w:color w:val="000000" w:themeColor="text1"/>
          <w:sz w:val="32"/>
          <w:szCs w:val="32"/>
        </w:rPr>
        <w:t>2</w:t>
      </w:r>
      <w:r w:rsidR="00C35CD5">
        <w:rPr>
          <w:rFonts w:ascii="Aptos" w:eastAsia="Aptos" w:hAnsi="Aptos" w:cs="Aptos"/>
          <w:color w:val="000000" w:themeColor="text1"/>
          <w:sz w:val="32"/>
          <w:szCs w:val="32"/>
        </w:rPr>
        <w:t>3</w:t>
      </w:r>
      <w:r w:rsidRPr="00AD4BCF">
        <w:rPr>
          <w:rFonts w:ascii="Aptos" w:eastAsia="Aptos" w:hAnsi="Aptos" w:cs="Aptos"/>
          <w:color w:val="000000" w:themeColor="text1"/>
          <w:sz w:val="32"/>
          <w:szCs w:val="32"/>
        </w:rPr>
        <w:t>/11/2025</w:t>
      </w:r>
    </w:p>
    <w:sdt>
      <w:sdtPr>
        <w:rPr>
          <w:rFonts w:asciiTheme="minorHAnsi" w:eastAsiaTheme="minorEastAsia" w:hAnsiTheme="minorHAnsi" w:cstheme="minorBidi"/>
          <w:color w:val="auto"/>
          <w:sz w:val="24"/>
          <w:szCs w:val="24"/>
          <w:lang w:eastAsia="ja-JP"/>
        </w:rPr>
        <w:id w:val="2011866559"/>
        <w:docPartObj>
          <w:docPartGallery w:val="Table of Contents"/>
          <w:docPartUnique/>
        </w:docPartObj>
      </w:sdtPr>
      <w:sdtEndPr>
        <w:rPr>
          <w:b/>
          <w:bCs/>
        </w:rPr>
      </w:sdtEndPr>
      <w:sdtContent>
        <w:p w14:paraId="6C9CFD11" w14:textId="7BA2638E" w:rsidR="00DB4EEF" w:rsidRDefault="00DB4EEF">
          <w:pPr>
            <w:pStyle w:val="TOCHeading"/>
          </w:pPr>
          <w:r>
            <w:t>Table of Contents</w:t>
          </w:r>
        </w:p>
        <w:p w14:paraId="695F601E" w14:textId="44296E01" w:rsidR="00A60C29" w:rsidRDefault="00DB4EEF">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214811684" w:history="1">
            <w:r w:rsidR="00A60C29" w:rsidRPr="00FE53A7">
              <w:rPr>
                <w:rStyle w:val="Hyperlink"/>
                <w:noProof/>
              </w:rPr>
              <w:t>Chapter 1: Introduction</w:t>
            </w:r>
            <w:r w:rsidR="00A60C29">
              <w:rPr>
                <w:noProof/>
                <w:webHidden/>
              </w:rPr>
              <w:tab/>
            </w:r>
            <w:r w:rsidR="00A60C29">
              <w:rPr>
                <w:noProof/>
                <w:webHidden/>
              </w:rPr>
              <w:fldChar w:fldCharType="begin"/>
            </w:r>
            <w:r w:rsidR="00A60C29">
              <w:rPr>
                <w:noProof/>
                <w:webHidden/>
              </w:rPr>
              <w:instrText xml:space="preserve"> PAGEREF _Toc214811684 \h </w:instrText>
            </w:r>
            <w:r w:rsidR="00A60C29">
              <w:rPr>
                <w:noProof/>
                <w:webHidden/>
              </w:rPr>
            </w:r>
            <w:r w:rsidR="00A60C29">
              <w:rPr>
                <w:noProof/>
                <w:webHidden/>
              </w:rPr>
              <w:fldChar w:fldCharType="separate"/>
            </w:r>
            <w:r w:rsidR="00A60C29">
              <w:rPr>
                <w:noProof/>
                <w:webHidden/>
              </w:rPr>
              <w:t>3</w:t>
            </w:r>
            <w:r w:rsidR="00A60C29">
              <w:rPr>
                <w:noProof/>
                <w:webHidden/>
              </w:rPr>
              <w:fldChar w:fldCharType="end"/>
            </w:r>
          </w:hyperlink>
        </w:p>
        <w:p w14:paraId="0AF74302" w14:textId="1860182B" w:rsidR="00A60C29" w:rsidRDefault="00A60C29">
          <w:pPr>
            <w:pStyle w:val="TOC1"/>
            <w:tabs>
              <w:tab w:val="right" w:leader="dot" w:pos="9016"/>
            </w:tabs>
            <w:rPr>
              <w:noProof/>
              <w:kern w:val="2"/>
              <w:lang w:eastAsia="en-GB"/>
              <w14:ligatures w14:val="standardContextual"/>
            </w:rPr>
          </w:pPr>
          <w:hyperlink w:anchor="_Toc214811685" w:history="1">
            <w:r w:rsidRPr="00FE53A7">
              <w:rPr>
                <w:rStyle w:val="Hyperlink"/>
                <w:noProof/>
              </w:rPr>
              <w:t>Chapter 2: roles and responsibilities</w:t>
            </w:r>
            <w:r>
              <w:rPr>
                <w:noProof/>
                <w:webHidden/>
              </w:rPr>
              <w:tab/>
            </w:r>
            <w:r>
              <w:rPr>
                <w:noProof/>
                <w:webHidden/>
              </w:rPr>
              <w:fldChar w:fldCharType="begin"/>
            </w:r>
            <w:r>
              <w:rPr>
                <w:noProof/>
                <w:webHidden/>
              </w:rPr>
              <w:instrText xml:space="preserve"> PAGEREF _Toc214811685 \h </w:instrText>
            </w:r>
            <w:r>
              <w:rPr>
                <w:noProof/>
                <w:webHidden/>
              </w:rPr>
            </w:r>
            <w:r>
              <w:rPr>
                <w:noProof/>
                <w:webHidden/>
              </w:rPr>
              <w:fldChar w:fldCharType="separate"/>
            </w:r>
            <w:r>
              <w:rPr>
                <w:noProof/>
                <w:webHidden/>
              </w:rPr>
              <w:t>4</w:t>
            </w:r>
            <w:r>
              <w:rPr>
                <w:noProof/>
                <w:webHidden/>
              </w:rPr>
              <w:fldChar w:fldCharType="end"/>
            </w:r>
          </w:hyperlink>
        </w:p>
        <w:p w14:paraId="4AD24A9D" w14:textId="05C547D1" w:rsidR="00A60C29" w:rsidRDefault="00A60C29">
          <w:pPr>
            <w:pStyle w:val="TOC1"/>
            <w:tabs>
              <w:tab w:val="right" w:leader="dot" w:pos="9016"/>
            </w:tabs>
            <w:rPr>
              <w:noProof/>
              <w:kern w:val="2"/>
              <w:lang w:eastAsia="en-GB"/>
              <w14:ligatures w14:val="standardContextual"/>
            </w:rPr>
          </w:pPr>
          <w:hyperlink w:anchor="_Toc214811686" w:history="1">
            <w:r w:rsidRPr="00FE53A7">
              <w:rPr>
                <w:rStyle w:val="Hyperlink"/>
                <w:noProof/>
              </w:rPr>
              <w:t>Chapter 3: Group tasks</w:t>
            </w:r>
            <w:r>
              <w:rPr>
                <w:noProof/>
                <w:webHidden/>
              </w:rPr>
              <w:tab/>
            </w:r>
            <w:r>
              <w:rPr>
                <w:noProof/>
                <w:webHidden/>
              </w:rPr>
              <w:fldChar w:fldCharType="begin"/>
            </w:r>
            <w:r>
              <w:rPr>
                <w:noProof/>
                <w:webHidden/>
              </w:rPr>
              <w:instrText xml:space="preserve"> PAGEREF _Toc214811686 \h </w:instrText>
            </w:r>
            <w:r>
              <w:rPr>
                <w:noProof/>
                <w:webHidden/>
              </w:rPr>
            </w:r>
            <w:r>
              <w:rPr>
                <w:noProof/>
                <w:webHidden/>
              </w:rPr>
              <w:fldChar w:fldCharType="separate"/>
            </w:r>
            <w:r>
              <w:rPr>
                <w:noProof/>
                <w:webHidden/>
              </w:rPr>
              <w:t>6</w:t>
            </w:r>
            <w:r>
              <w:rPr>
                <w:noProof/>
                <w:webHidden/>
              </w:rPr>
              <w:fldChar w:fldCharType="end"/>
            </w:r>
          </w:hyperlink>
        </w:p>
        <w:p w14:paraId="00854D4B" w14:textId="09A42654" w:rsidR="00A60C29" w:rsidRDefault="00A60C29">
          <w:pPr>
            <w:pStyle w:val="TOC1"/>
            <w:tabs>
              <w:tab w:val="right" w:leader="dot" w:pos="9016"/>
            </w:tabs>
            <w:rPr>
              <w:noProof/>
              <w:kern w:val="2"/>
              <w:lang w:eastAsia="en-GB"/>
              <w14:ligatures w14:val="standardContextual"/>
            </w:rPr>
          </w:pPr>
          <w:hyperlink w:anchor="_Toc214811687" w:history="1">
            <w:r w:rsidRPr="00FE53A7">
              <w:rPr>
                <w:rStyle w:val="Hyperlink"/>
                <w:noProof/>
              </w:rPr>
              <w:t>Chapter 4: Personal tasks</w:t>
            </w:r>
            <w:r>
              <w:rPr>
                <w:noProof/>
                <w:webHidden/>
              </w:rPr>
              <w:tab/>
            </w:r>
            <w:r>
              <w:rPr>
                <w:noProof/>
                <w:webHidden/>
              </w:rPr>
              <w:fldChar w:fldCharType="begin"/>
            </w:r>
            <w:r>
              <w:rPr>
                <w:noProof/>
                <w:webHidden/>
              </w:rPr>
              <w:instrText xml:space="preserve"> PAGEREF _Toc214811687 \h </w:instrText>
            </w:r>
            <w:r>
              <w:rPr>
                <w:noProof/>
                <w:webHidden/>
              </w:rPr>
            </w:r>
            <w:r>
              <w:rPr>
                <w:noProof/>
                <w:webHidden/>
              </w:rPr>
              <w:fldChar w:fldCharType="separate"/>
            </w:r>
            <w:r>
              <w:rPr>
                <w:noProof/>
                <w:webHidden/>
              </w:rPr>
              <w:t>8</w:t>
            </w:r>
            <w:r>
              <w:rPr>
                <w:noProof/>
                <w:webHidden/>
              </w:rPr>
              <w:fldChar w:fldCharType="end"/>
            </w:r>
          </w:hyperlink>
        </w:p>
        <w:p w14:paraId="14F2EB13" w14:textId="0157EF2F" w:rsidR="00A60C29" w:rsidRDefault="00A60C29">
          <w:pPr>
            <w:pStyle w:val="TOC1"/>
            <w:tabs>
              <w:tab w:val="right" w:leader="dot" w:pos="9016"/>
            </w:tabs>
            <w:rPr>
              <w:noProof/>
              <w:kern w:val="2"/>
              <w:lang w:eastAsia="en-GB"/>
              <w14:ligatures w14:val="standardContextual"/>
            </w:rPr>
          </w:pPr>
          <w:hyperlink w:anchor="_Toc214811688" w:history="1">
            <w:r w:rsidRPr="00FE53A7">
              <w:rPr>
                <w:rStyle w:val="Hyperlink"/>
                <w:noProof/>
              </w:rPr>
              <w:t>Chapter 5: Milestones</w:t>
            </w:r>
            <w:r>
              <w:rPr>
                <w:noProof/>
                <w:webHidden/>
              </w:rPr>
              <w:tab/>
            </w:r>
            <w:r>
              <w:rPr>
                <w:noProof/>
                <w:webHidden/>
              </w:rPr>
              <w:fldChar w:fldCharType="begin"/>
            </w:r>
            <w:r>
              <w:rPr>
                <w:noProof/>
                <w:webHidden/>
              </w:rPr>
              <w:instrText xml:space="preserve"> PAGEREF _Toc214811688 \h </w:instrText>
            </w:r>
            <w:r>
              <w:rPr>
                <w:noProof/>
                <w:webHidden/>
              </w:rPr>
            </w:r>
            <w:r>
              <w:rPr>
                <w:noProof/>
                <w:webHidden/>
              </w:rPr>
              <w:fldChar w:fldCharType="separate"/>
            </w:r>
            <w:r>
              <w:rPr>
                <w:noProof/>
                <w:webHidden/>
              </w:rPr>
              <w:t>10</w:t>
            </w:r>
            <w:r>
              <w:rPr>
                <w:noProof/>
                <w:webHidden/>
              </w:rPr>
              <w:fldChar w:fldCharType="end"/>
            </w:r>
          </w:hyperlink>
        </w:p>
        <w:p w14:paraId="4630ED8D" w14:textId="15E9A8D8" w:rsidR="00A60C29" w:rsidRDefault="00A60C29">
          <w:pPr>
            <w:pStyle w:val="TOC2"/>
            <w:tabs>
              <w:tab w:val="right" w:leader="dot" w:pos="9016"/>
            </w:tabs>
            <w:rPr>
              <w:noProof/>
              <w:kern w:val="2"/>
              <w:lang w:eastAsia="en-GB"/>
              <w14:ligatures w14:val="standardContextual"/>
            </w:rPr>
          </w:pPr>
          <w:hyperlink w:anchor="_Toc214811689" w:history="1">
            <w:r w:rsidRPr="00FE53A7">
              <w:rPr>
                <w:rStyle w:val="Hyperlink"/>
                <w:noProof/>
              </w:rPr>
              <w:t>Chapter 5.1: Gateway objective</w:t>
            </w:r>
            <w:r>
              <w:rPr>
                <w:noProof/>
                <w:webHidden/>
              </w:rPr>
              <w:tab/>
            </w:r>
            <w:r>
              <w:rPr>
                <w:noProof/>
                <w:webHidden/>
              </w:rPr>
              <w:fldChar w:fldCharType="begin"/>
            </w:r>
            <w:r>
              <w:rPr>
                <w:noProof/>
                <w:webHidden/>
              </w:rPr>
              <w:instrText xml:space="preserve"> PAGEREF _Toc214811689 \h </w:instrText>
            </w:r>
            <w:r>
              <w:rPr>
                <w:noProof/>
                <w:webHidden/>
              </w:rPr>
            </w:r>
            <w:r>
              <w:rPr>
                <w:noProof/>
                <w:webHidden/>
              </w:rPr>
              <w:fldChar w:fldCharType="separate"/>
            </w:r>
            <w:r>
              <w:rPr>
                <w:noProof/>
                <w:webHidden/>
              </w:rPr>
              <w:t>12</w:t>
            </w:r>
            <w:r>
              <w:rPr>
                <w:noProof/>
                <w:webHidden/>
              </w:rPr>
              <w:fldChar w:fldCharType="end"/>
            </w:r>
          </w:hyperlink>
        </w:p>
        <w:p w14:paraId="5E1621A9" w14:textId="70F3553E" w:rsidR="00A60C29" w:rsidRDefault="00A60C29">
          <w:pPr>
            <w:pStyle w:val="TOC1"/>
            <w:tabs>
              <w:tab w:val="right" w:leader="dot" w:pos="9016"/>
            </w:tabs>
            <w:rPr>
              <w:noProof/>
              <w:kern w:val="2"/>
              <w:lang w:eastAsia="en-GB"/>
              <w14:ligatures w14:val="standardContextual"/>
            </w:rPr>
          </w:pPr>
          <w:hyperlink w:anchor="_Toc214811690" w:history="1">
            <w:r w:rsidRPr="00FE53A7">
              <w:rPr>
                <w:rStyle w:val="Hyperlink"/>
                <w:noProof/>
              </w:rPr>
              <w:t>Chapter 6: Areas of concern</w:t>
            </w:r>
            <w:r>
              <w:rPr>
                <w:noProof/>
                <w:webHidden/>
              </w:rPr>
              <w:tab/>
            </w:r>
            <w:r>
              <w:rPr>
                <w:noProof/>
                <w:webHidden/>
              </w:rPr>
              <w:fldChar w:fldCharType="begin"/>
            </w:r>
            <w:r>
              <w:rPr>
                <w:noProof/>
                <w:webHidden/>
              </w:rPr>
              <w:instrText xml:space="preserve"> PAGEREF _Toc214811690 \h </w:instrText>
            </w:r>
            <w:r>
              <w:rPr>
                <w:noProof/>
                <w:webHidden/>
              </w:rPr>
            </w:r>
            <w:r>
              <w:rPr>
                <w:noProof/>
                <w:webHidden/>
              </w:rPr>
              <w:fldChar w:fldCharType="separate"/>
            </w:r>
            <w:r>
              <w:rPr>
                <w:noProof/>
                <w:webHidden/>
              </w:rPr>
              <w:t>13</w:t>
            </w:r>
            <w:r>
              <w:rPr>
                <w:noProof/>
                <w:webHidden/>
              </w:rPr>
              <w:fldChar w:fldCharType="end"/>
            </w:r>
          </w:hyperlink>
        </w:p>
        <w:p w14:paraId="1216340D" w14:textId="6E3093CF" w:rsidR="00A60C29" w:rsidRDefault="00A60C29">
          <w:pPr>
            <w:pStyle w:val="TOC2"/>
            <w:tabs>
              <w:tab w:val="right" w:leader="dot" w:pos="9016"/>
            </w:tabs>
            <w:rPr>
              <w:noProof/>
              <w:kern w:val="2"/>
              <w:lang w:eastAsia="en-GB"/>
              <w14:ligatures w14:val="standardContextual"/>
            </w:rPr>
          </w:pPr>
          <w:hyperlink w:anchor="_Toc214811691" w:history="1">
            <w:r w:rsidRPr="00FE53A7">
              <w:rPr>
                <w:rStyle w:val="Hyperlink"/>
                <w:noProof/>
              </w:rPr>
              <w:t>Chapter 6.1: Time constrains</w:t>
            </w:r>
            <w:r>
              <w:rPr>
                <w:noProof/>
                <w:webHidden/>
              </w:rPr>
              <w:tab/>
            </w:r>
            <w:r>
              <w:rPr>
                <w:noProof/>
                <w:webHidden/>
              </w:rPr>
              <w:fldChar w:fldCharType="begin"/>
            </w:r>
            <w:r>
              <w:rPr>
                <w:noProof/>
                <w:webHidden/>
              </w:rPr>
              <w:instrText xml:space="preserve"> PAGEREF _Toc214811691 \h </w:instrText>
            </w:r>
            <w:r>
              <w:rPr>
                <w:noProof/>
                <w:webHidden/>
              </w:rPr>
            </w:r>
            <w:r>
              <w:rPr>
                <w:noProof/>
                <w:webHidden/>
              </w:rPr>
              <w:fldChar w:fldCharType="separate"/>
            </w:r>
            <w:r>
              <w:rPr>
                <w:noProof/>
                <w:webHidden/>
              </w:rPr>
              <w:t>13</w:t>
            </w:r>
            <w:r>
              <w:rPr>
                <w:noProof/>
                <w:webHidden/>
              </w:rPr>
              <w:fldChar w:fldCharType="end"/>
            </w:r>
          </w:hyperlink>
        </w:p>
        <w:p w14:paraId="78D7A086" w14:textId="24D1FFBC" w:rsidR="00A60C29" w:rsidRDefault="00A60C29">
          <w:pPr>
            <w:pStyle w:val="TOC2"/>
            <w:tabs>
              <w:tab w:val="right" w:leader="dot" w:pos="9016"/>
            </w:tabs>
            <w:rPr>
              <w:noProof/>
              <w:kern w:val="2"/>
              <w:lang w:eastAsia="en-GB"/>
              <w14:ligatures w14:val="standardContextual"/>
            </w:rPr>
          </w:pPr>
          <w:hyperlink w:anchor="_Toc214811692" w:history="1">
            <w:r w:rsidRPr="00FE53A7">
              <w:rPr>
                <w:rStyle w:val="Hyperlink"/>
                <w:noProof/>
              </w:rPr>
              <w:t>Chapter 6.2: Space Limitations</w:t>
            </w:r>
            <w:r>
              <w:rPr>
                <w:noProof/>
                <w:webHidden/>
              </w:rPr>
              <w:tab/>
            </w:r>
            <w:r>
              <w:rPr>
                <w:noProof/>
                <w:webHidden/>
              </w:rPr>
              <w:fldChar w:fldCharType="begin"/>
            </w:r>
            <w:r>
              <w:rPr>
                <w:noProof/>
                <w:webHidden/>
              </w:rPr>
              <w:instrText xml:space="preserve"> PAGEREF _Toc214811692 \h </w:instrText>
            </w:r>
            <w:r>
              <w:rPr>
                <w:noProof/>
                <w:webHidden/>
              </w:rPr>
            </w:r>
            <w:r>
              <w:rPr>
                <w:noProof/>
                <w:webHidden/>
              </w:rPr>
              <w:fldChar w:fldCharType="separate"/>
            </w:r>
            <w:r>
              <w:rPr>
                <w:noProof/>
                <w:webHidden/>
              </w:rPr>
              <w:t>13</w:t>
            </w:r>
            <w:r>
              <w:rPr>
                <w:noProof/>
                <w:webHidden/>
              </w:rPr>
              <w:fldChar w:fldCharType="end"/>
            </w:r>
          </w:hyperlink>
        </w:p>
        <w:p w14:paraId="033631AA" w14:textId="28D4FAEF" w:rsidR="00A60C29" w:rsidRDefault="00A60C29">
          <w:pPr>
            <w:pStyle w:val="TOC1"/>
            <w:tabs>
              <w:tab w:val="right" w:leader="dot" w:pos="9016"/>
            </w:tabs>
            <w:rPr>
              <w:noProof/>
              <w:kern w:val="2"/>
              <w:lang w:eastAsia="en-GB"/>
              <w14:ligatures w14:val="standardContextual"/>
            </w:rPr>
          </w:pPr>
          <w:hyperlink w:anchor="_Toc214811693" w:history="1">
            <w:r w:rsidRPr="00FE53A7">
              <w:rPr>
                <w:rStyle w:val="Hyperlink"/>
                <w:noProof/>
              </w:rPr>
              <w:t>Chapter 7: Gantt Charts</w:t>
            </w:r>
            <w:r>
              <w:rPr>
                <w:noProof/>
                <w:webHidden/>
              </w:rPr>
              <w:tab/>
            </w:r>
            <w:r>
              <w:rPr>
                <w:noProof/>
                <w:webHidden/>
              </w:rPr>
              <w:fldChar w:fldCharType="begin"/>
            </w:r>
            <w:r>
              <w:rPr>
                <w:noProof/>
                <w:webHidden/>
              </w:rPr>
              <w:instrText xml:space="preserve"> PAGEREF _Toc214811693 \h </w:instrText>
            </w:r>
            <w:r>
              <w:rPr>
                <w:noProof/>
                <w:webHidden/>
              </w:rPr>
            </w:r>
            <w:r>
              <w:rPr>
                <w:noProof/>
                <w:webHidden/>
              </w:rPr>
              <w:fldChar w:fldCharType="separate"/>
            </w:r>
            <w:r>
              <w:rPr>
                <w:noProof/>
                <w:webHidden/>
              </w:rPr>
              <w:t>14</w:t>
            </w:r>
            <w:r>
              <w:rPr>
                <w:noProof/>
                <w:webHidden/>
              </w:rPr>
              <w:fldChar w:fldCharType="end"/>
            </w:r>
          </w:hyperlink>
        </w:p>
        <w:p w14:paraId="511BF955" w14:textId="6A28E843" w:rsidR="00A60C29" w:rsidRDefault="00A60C29">
          <w:pPr>
            <w:pStyle w:val="TOC1"/>
            <w:tabs>
              <w:tab w:val="right" w:leader="dot" w:pos="9016"/>
            </w:tabs>
            <w:rPr>
              <w:noProof/>
              <w:kern w:val="2"/>
              <w:lang w:eastAsia="en-GB"/>
              <w14:ligatures w14:val="standardContextual"/>
            </w:rPr>
          </w:pPr>
          <w:hyperlink w:anchor="_Toc214811694" w:history="1">
            <w:r w:rsidRPr="00FE53A7">
              <w:rPr>
                <w:rStyle w:val="Hyperlink"/>
                <w:noProof/>
              </w:rPr>
              <w:t>Chapter 8: References</w:t>
            </w:r>
            <w:r>
              <w:rPr>
                <w:noProof/>
                <w:webHidden/>
              </w:rPr>
              <w:tab/>
            </w:r>
            <w:r>
              <w:rPr>
                <w:noProof/>
                <w:webHidden/>
              </w:rPr>
              <w:fldChar w:fldCharType="begin"/>
            </w:r>
            <w:r>
              <w:rPr>
                <w:noProof/>
                <w:webHidden/>
              </w:rPr>
              <w:instrText xml:space="preserve"> PAGEREF _Toc214811694 \h </w:instrText>
            </w:r>
            <w:r>
              <w:rPr>
                <w:noProof/>
                <w:webHidden/>
              </w:rPr>
            </w:r>
            <w:r>
              <w:rPr>
                <w:noProof/>
                <w:webHidden/>
              </w:rPr>
              <w:fldChar w:fldCharType="separate"/>
            </w:r>
            <w:r>
              <w:rPr>
                <w:noProof/>
                <w:webHidden/>
              </w:rPr>
              <w:t>17</w:t>
            </w:r>
            <w:r>
              <w:rPr>
                <w:noProof/>
                <w:webHidden/>
              </w:rPr>
              <w:fldChar w:fldCharType="end"/>
            </w:r>
          </w:hyperlink>
        </w:p>
        <w:p w14:paraId="5DA55515" w14:textId="39392306" w:rsidR="00DB4EEF" w:rsidRDefault="00DB4EEF">
          <w:r>
            <w:rPr>
              <w:b/>
              <w:bCs/>
            </w:rPr>
            <w:fldChar w:fldCharType="end"/>
          </w:r>
        </w:p>
      </w:sdtContent>
    </w:sdt>
    <w:p w14:paraId="2CC261E4" w14:textId="059DFF54" w:rsidR="002E4928" w:rsidRDefault="002E4928" w:rsidP="38EB4910">
      <w:pPr>
        <w:jc w:val="center"/>
        <w:rPr>
          <w:rFonts w:ascii="Aptos" w:eastAsia="Aptos" w:hAnsi="Aptos" w:cs="Aptos"/>
          <w:color w:val="000000" w:themeColor="text1"/>
          <w:sz w:val="32"/>
          <w:szCs w:val="32"/>
        </w:rPr>
      </w:pPr>
    </w:p>
    <w:p w14:paraId="16EB562F" w14:textId="0521952C" w:rsidR="002E4928" w:rsidRDefault="002E4928" w:rsidP="38EB4910">
      <w:pPr>
        <w:jc w:val="center"/>
        <w:rPr>
          <w:rFonts w:ascii="Aptos" w:eastAsia="Aptos" w:hAnsi="Aptos" w:cs="Aptos"/>
          <w:color w:val="000000" w:themeColor="text1"/>
          <w:sz w:val="32"/>
          <w:szCs w:val="32"/>
        </w:rPr>
      </w:pPr>
    </w:p>
    <w:p w14:paraId="4E77C9EC" w14:textId="0228156F" w:rsidR="002E4928" w:rsidRDefault="002E4928" w:rsidP="38EB4910">
      <w:pPr>
        <w:jc w:val="center"/>
        <w:rPr>
          <w:rFonts w:ascii="Aptos" w:eastAsia="Aptos" w:hAnsi="Aptos" w:cs="Aptos"/>
          <w:color w:val="000000" w:themeColor="text1"/>
          <w:sz w:val="32"/>
          <w:szCs w:val="32"/>
        </w:rPr>
      </w:pPr>
    </w:p>
    <w:p w14:paraId="2433F421" w14:textId="0A094A97" w:rsidR="002E4928" w:rsidRDefault="002E4928" w:rsidP="38EB4910">
      <w:pPr>
        <w:jc w:val="center"/>
        <w:rPr>
          <w:rFonts w:ascii="Aptos" w:eastAsia="Aptos" w:hAnsi="Aptos" w:cs="Aptos"/>
          <w:color w:val="000000" w:themeColor="text1"/>
          <w:sz w:val="32"/>
          <w:szCs w:val="32"/>
        </w:rPr>
      </w:pPr>
    </w:p>
    <w:p w14:paraId="6CD8DD08" w14:textId="1694D0BB" w:rsidR="002E4928" w:rsidRDefault="002E4928" w:rsidP="38EB4910">
      <w:pPr>
        <w:jc w:val="center"/>
        <w:rPr>
          <w:rFonts w:ascii="Aptos" w:eastAsia="Aptos" w:hAnsi="Aptos" w:cs="Aptos"/>
          <w:color w:val="000000" w:themeColor="text1"/>
          <w:sz w:val="32"/>
          <w:szCs w:val="32"/>
        </w:rPr>
      </w:pPr>
    </w:p>
    <w:p w14:paraId="6C67DCFA" w14:textId="7B2C4517" w:rsidR="002E4928" w:rsidRDefault="002E4928" w:rsidP="38EB4910">
      <w:pPr>
        <w:jc w:val="center"/>
        <w:rPr>
          <w:rFonts w:ascii="Aptos" w:eastAsia="Aptos" w:hAnsi="Aptos" w:cs="Aptos"/>
          <w:color w:val="000000" w:themeColor="text1"/>
          <w:sz w:val="32"/>
          <w:szCs w:val="32"/>
        </w:rPr>
      </w:pPr>
    </w:p>
    <w:p w14:paraId="6F5F8C13" w14:textId="29E0E9DE" w:rsidR="002E4928" w:rsidRDefault="002E4928" w:rsidP="38EB4910">
      <w:pPr>
        <w:jc w:val="center"/>
        <w:rPr>
          <w:rFonts w:ascii="Aptos" w:eastAsia="Aptos" w:hAnsi="Aptos" w:cs="Aptos"/>
          <w:color w:val="000000" w:themeColor="text1"/>
          <w:sz w:val="32"/>
          <w:szCs w:val="32"/>
        </w:rPr>
      </w:pPr>
    </w:p>
    <w:p w14:paraId="343704BB" w14:textId="69A90479" w:rsidR="002E4928" w:rsidRDefault="002E4928" w:rsidP="38EB4910">
      <w:pPr>
        <w:jc w:val="center"/>
        <w:rPr>
          <w:rFonts w:ascii="Aptos" w:eastAsia="Aptos" w:hAnsi="Aptos" w:cs="Aptos"/>
          <w:color w:val="000000" w:themeColor="text1"/>
          <w:sz w:val="32"/>
          <w:szCs w:val="32"/>
        </w:rPr>
      </w:pPr>
    </w:p>
    <w:p w14:paraId="1C9D441A" w14:textId="1F1D62BC" w:rsidR="002E4928" w:rsidRDefault="002E4928" w:rsidP="38EB4910">
      <w:pPr>
        <w:jc w:val="center"/>
        <w:rPr>
          <w:rFonts w:ascii="Aptos" w:eastAsia="Aptos" w:hAnsi="Aptos" w:cs="Aptos"/>
          <w:color w:val="000000" w:themeColor="text1"/>
          <w:sz w:val="32"/>
          <w:szCs w:val="32"/>
        </w:rPr>
      </w:pPr>
    </w:p>
    <w:p w14:paraId="641F8A51" w14:textId="31742E89" w:rsidR="002E4928" w:rsidRDefault="002E4928" w:rsidP="38EB4910">
      <w:pPr>
        <w:jc w:val="center"/>
        <w:rPr>
          <w:rFonts w:ascii="Aptos" w:eastAsia="Aptos" w:hAnsi="Aptos" w:cs="Aptos"/>
          <w:color w:val="000000" w:themeColor="text1"/>
          <w:sz w:val="32"/>
          <w:szCs w:val="32"/>
        </w:rPr>
      </w:pPr>
    </w:p>
    <w:p w14:paraId="3A22AD58" w14:textId="04AC6727" w:rsidR="002E4928" w:rsidRDefault="002E4928" w:rsidP="00B85E84">
      <w:pPr>
        <w:rPr>
          <w:rFonts w:ascii="Aptos" w:eastAsia="Aptos" w:hAnsi="Aptos" w:cs="Aptos"/>
          <w:color w:val="000000" w:themeColor="text1"/>
          <w:sz w:val="32"/>
          <w:szCs w:val="32"/>
        </w:rPr>
      </w:pPr>
    </w:p>
    <w:p w14:paraId="4A6F8278" w14:textId="44F3C1D8" w:rsidR="252548F8" w:rsidRDefault="40DE6D57" w:rsidP="00F67D39">
      <w:pPr>
        <w:pStyle w:val="Heading1"/>
      </w:pPr>
      <w:bookmarkStart w:id="0" w:name="_Toc1961497602"/>
      <w:bookmarkStart w:id="1" w:name="_Toc214811684"/>
      <w:r w:rsidRPr="252548F8">
        <w:lastRenderedPageBreak/>
        <w:t xml:space="preserve">Chapter 1: </w:t>
      </w:r>
      <w:r w:rsidR="244FB92F" w:rsidRPr="252548F8">
        <w:t>Introduction</w:t>
      </w:r>
      <w:bookmarkEnd w:id="0"/>
      <w:bookmarkEnd w:id="1"/>
    </w:p>
    <w:p w14:paraId="280F4910" w14:textId="6DACF460" w:rsidR="00E777E3" w:rsidRDefault="00BD3AB7" w:rsidP="252548F8">
      <w:r w:rsidRPr="00F67D39">
        <w:t xml:space="preserve">This report provides an in-depth overview of the progress and planning involved in an ongoing project focused on improving the </w:t>
      </w:r>
      <w:r w:rsidR="00DA11CE" w:rsidRPr="00F67D39">
        <w:t xml:space="preserve">university </w:t>
      </w:r>
      <w:r w:rsidRPr="00F67D39">
        <w:t>BMW E87</w:t>
      </w:r>
      <w:r w:rsidR="00DA11CE" w:rsidRPr="00F67D39">
        <w:t>’s</w:t>
      </w:r>
      <w:r w:rsidRPr="00F67D39">
        <w:t xml:space="preserve"> engine. The project was divided into two main areas of investigation</w:t>
      </w:r>
      <w:r w:rsidR="00DA11CE" w:rsidRPr="00F67D39">
        <w:t xml:space="preserve">: the valvetrain and the intake system. </w:t>
      </w:r>
      <w:r w:rsidR="009E368E" w:rsidRPr="00F67D39">
        <w:t xml:space="preserve">To ensure an even distribution of work </w:t>
      </w:r>
      <w:r w:rsidR="00DF17DB" w:rsidRPr="00F67D39">
        <w:t xml:space="preserve">and </w:t>
      </w:r>
      <w:r w:rsidR="006776BA" w:rsidRPr="00F67D39">
        <w:t xml:space="preserve">allow for detailed analysis, the team was split into two sub-groups, each concentrating on one of these components. </w:t>
      </w:r>
      <w:r w:rsidR="00E777E3" w:rsidRPr="00F67D39">
        <w:t>Th</w:t>
      </w:r>
      <w:r w:rsidR="00F67D39">
        <w:t>is</w:t>
      </w:r>
      <w:r w:rsidR="00E777E3" w:rsidRPr="00F67D39">
        <w:t xml:space="preserve"> report </w:t>
      </w:r>
      <w:r w:rsidR="00617D86" w:rsidRPr="00F67D39">
        <w:t xml:space="preserve">focuses on the intake </w:t>
      </w:r>
      <w:r w:rsidR="00155478" w:rsidRPr="00F67D39">
        <w:t xml:space="preserve">portion of the project and </w:t>
      </w:r>
      <w:r w:rsidR="00BA3895" w:rsidRPr="00F67D39">
        <w:t>further analyses the planning and project management</w:t>
      </w:r>
      <w:r w:rsidR="00504C42" w:rsidRPr="00F67D39">
        <w:t xml:space="preserve"> tools</w:t>
      </w:r>
      <w:r w:rsidR="00BA3895" w:rsidRPr="00F67D39">
        <w:t xml:space="preserve"> </w:t>
      </w:r>
      <w:r w:rsidR="00504C42" w:rsidRPr="00F67D39">
        <w:t xml:space="preserve">used to monitor progress and ensure </w:t>
      </w:r>
      <w:r w:rsidR="00336E99" w:rsidRPr="00F67D39">
        <w:t xml:space="preserve">project deadlines are met. </w:t>
      </w:r>
      <w:r w:rsidR="008F19F1" w:rsidRPr="00F67D39">
        <w:t>In addition, it discusses</w:t>
      </w:r>
      <w:r w:rsidR="00F33532" w:rsidRPr="00F67D39">
        <w:t xml:space="preserve"> my individual tasks, potential challenges faced during the project, and the strategies developed to overcome them.</w:t>
      </w:r>
      <w:r w:rsidR="00F33532">
        <w:t xml:space="preserve"> </w:t>
      </w:r>
    </w:p>
    <w:p w14:paraId="604A6CE4" w14:textId="77777777" w:rsidR="00B85E84" w:rsidRDefault="00B85E84" w:rsidP="252548F8"/>
    <w:p w14:paraId="1B3EF545" w14:textId="77777777" w:rsidR="00B85E84" w:rsidRDefault="00B85E84" w:rsidP="252548F8"/>
    <w:p w14:paraId="6E527772" w14:textId="77777777" w:rsidR="00B85E84" w:rsidRDefault="00B85E84" w:rsidP="252548F8"/>
    <w:p w14:paraId="3C9F4FEC" w14:textId="77777777" w:rsidR="00B85E84" w:rsidRDefault="00B85E84" w:rsidP="252548F8"/>
    <w:p w14:paraId="266A082C" w14:textId="77777777" w:rsidR="00B85E84" w:rsidRDefault="00B85E84" w:rsidP="252548F8"/>
    <w:p w14:paraId="0CAB5293" w14:textId="77777777" w:rsidR="00B85E84" w:rsidRDefault="00B85E84" w:rsidP="252548F8"/>
    <w:p w14:paraId="60570744" w14:textId="77777777" w:rsidR="00B85E84" w:rsidRDefault="00B85E84" w:rsidP="252548F8"/>
    <w:p w14:paraId="3C6CBF00" w14:textId="77777777" w:rsidR="00B85E84" w:rsidRDefault="00B85E84" w:rsidP="252548F8"/>
    <w:p w14:paraId="33C8C916" w14:textId="77777777" w:rsidR="00B85E84" w:rsidRDefault="00B85E84" w:rsidP="252548F8"/>
    <w:p w14:paraId="7486FF2F" w14:textId="77777777" w:rsidR="00B85E84" w:rsidRDefault="00B85E84" w:rsidP="252548F8"/>
    <w:p w14:paraId="3616904A" w14:textId="77777777" w:rsidR="00B85E84" w:rsidRDefault="00B85E84" w:rsidP="252548F8"/>
    <w:p w14:paraId="3B71A5F5" w14:textId="77777777" w:rsidR="00B85E84" w:rsidRDefault="00B85E84" w:rsidP="252548F8"/>
    <w:p w14:paraId="7B5B5709" w14:textId="77777777" w:rsidR="00B85E84" w:rsidRDefault="00B85E84" w:rsidP="252548F8"/>
    <w:p w14:paraId="6C15691C" w14:textId="77777777" w:rsidR="00B85E84" w:rsidRDefault="00B85E84" w:rsidP="252548F8"/>
    <w:p w14:paraId="3DC71FB0" w14:textId="77777777" w:rsidR="00B85E84" w:rsidRDefault="00B85E84" w:rsidP="252548F8"/>
    <w:p w14:paraId="75103481" w14:textId="77777777" w:rsidR="00B85E84" w:rsidRDefault="00B85E84" w:rsidP="252548F8"/>
    <w:p w14:paraId="09615DF5" w14:textId="77777777" w:rsidR="00B85E84" w:rsidRDefault="00B85E84" w:rsidP="252548F8"/>
    <w:p w14:paraId="72AE1C3D" w14:textId="442FA642" w:rsidR="6FAA5E2A" w:rsidRDefault="6FAA5E2A" w:rsidP="252548F8">
      <w:pPr>
        <w:pStyle w:val="Heading1"/>
      </w:pPr>
      <w:bookmarkStart w:id="2" w:name="_Toc214811685"/>
      <w:r w:rsidRPr="252548F8">
        <w:lastRenderedPageBreak/>
        <w:t>Chapter 2: roles and responsibilities</w:t>
      </w:r>
      <w:bookmarkEnd w:id="2"/>
    </w:p>
    <w:p w14:paraId="290CA969" w14:textId="23054F27" w:rsidR="252548F8" w:rsidRPr="00A60C29" w:rsidRDefault="00CD30D3" w:rsidP="252548F8">
      <w:pPr>
        <w:rPr>
          <w:b/>
          <w:bCs/>
        </w:rPr>
      </w:pPr>
      <w:r w:rsidRPr="00A60C29">
        <w:rPr>
          <w:b/>
          <w:bCs/>
        </w:rPr>
        <w:t xml:space="preserve">Table 1: </w:t>
      </w:r>
      <w:r w:rsidR="002C6A34" w:rsidRPr="00A60C29">
        <w:rPr>
          <w:b/>
          <w:bCs/>
        </w:rPr>
        <w:t>R</w:t>
      </w:r>
      <w:r w:rsidRPr="00A60C29">
        <w:rPr>
          <w:b/>
          <w:bCs/>
        </w:rPr>
        <w:t xml:space="preserve">oles and </w:t>
      </w:r>
      <w:r w:rsidR="002C6A34" w:rsidRPr="00A60C29">
        <w:rPr>
          <w:b/>
          <w:bCs/>
        </w:rPr>
        <w:t>R</w:t>
      </w:r>
      <w:r w:rsidRPr="00A60C29">
        <w:rPr>
          <w:b/>
          <w:bCs/>
        </w:rPr>
        <w:t>esponsibil</w:t>
      </w:r>
      <w:r w:rsidR="002C6A34" w:rsidRPr="00A60C29">
        <w:rPr>
          <w:b/>
          <w:bCs/>
        </w:rPr>
        <w:t>ities</w:t>
      </w:r>
    </w:p>
    <w:tbl>
      <w:tblPr>
        <w:tblStyle w:val="TableGrid"/>
        <w:tblW w:w="0" w:type="auto"/>
        <w:tblLook w:val="04A0" w:firstRow="1" w:lastRow="0" w:firstColumn="1" w:lastColumn="0" w:noHBand="0" w:noVBand="1"/>
      </w:tblPr>
      <w:tblGrid>
        <w:gridCol w:w="2254"/>
        <w:gridCol w:w="2254"/>
        <w:gridCol w:w="2254"/>
        <w:gridCol w:w="2254"/>
      </w:tblGrid>
      <w:tr w:rsidR="00CD30D3" w14:paraId="57AFA20D" w14:textId="77777777" w:rsidTr="000945BF">
        <w:tc>
          <w:tcPr>
            <w:tcW w:w="9016" w:type="dxa"/>
            <w:gridSpan w:val="4"/>
          </w:tcPr>
          <w:p w14:paraId="6647485A" w14:textId="09926913" w:rsidR="00CD30D3" w:rsidRPr="00CD30D3" w:rsidRDefault="00CD30D3" w:rsidP="00CD30D3">
            <w:pPr>
              <w:jc w:val="center"/>
              <w:rPr>
                <w:b/>
                <w:bCs/>
              </w:rPr>
            </w:pPr>
            <w:r w:rsidRPr="00CD30D3">
              <w:rPr>
                <w:b/>
                <w:bCs/>
              </w:rPr>
              <w:t xml:space="preserve">Intake </w:t>
            </w:r>
          </w:p>
        </w:tc>
      </w:tr>
      <w:tr w:rsidR="00CD30D3" w14:paraId="4336AE7E" w14:textId="77777777" w:rsidTr="00CD30D3">
        <w:tc>
          <w:tcPr>
            <w:tcW w:w="2254" w:type="dxa"/>
            <w:shd w:val="clear" w:color="auto" w:fill="156082" w:themeFill="accent1"/>
          </w:tcPr>
          <w:p w14:paraId="07E8A225" w14:textId="47DD2FF0" w:rsidR="00CD30D3" w:rsidRDefault="00CD30D3" w:rsidP="00BF0E2B">
            <w:pPr>
              <w:jc w:val="center"/>
            </w:pPr>
            <w:r w:rsidRPr="001A1FFE">
              <w:rPr>
                <w:b/>
                <w:bCs/>
                <w:color w:val="FFFFFF" w:themeColor="background1"/>
              </w:rPr>
              <w:t>Robbie Sandford</w:t>
            </w:r>
          </w:p>
        </w:tc>
        <w:tc>
          <w:tcPr>
            <w:tcW w:w="2254" w:type="dxa"/>
            <w:shd w:val="clear" w:color="auto" w:fill="156082" w:themeFill="accent1"/>
          </w:tcPr>
          <w:p w14:paraId="02A11B9E" w14:textId="0B84F69D" w:rsidR="00CD30D3" w:rsidRDefault="00CD30D3" w:rsidP="00BF0E2B">
            <w:pPr>
              <w:jc w:val="center"/>
            </w:pPr>
            <w:r w:rsidRPr="001A1FFE">
              <w:rPr>
                <w:b/>
                <w:bCs/>
                <w:color w:val="FFFFFF" w:themeColor="background1"/>
              </w:rPr>
              <w:t>Isaac Jones</w:t>
            </w:r>
          </w:p>
        </w:tc>
        <w:tc>
          <w:tcPr>
            <w:tcW w:w="2254" w:type="dxa"/>
            <w:shd w:val="clear" w:color="auto" w:fill="156082" w:themeFill="accent1"/>
          </w:tcPr>
          <w:p w14:paraId="79AD3C62" w14:textId="06F59225" w:rsidR="00CD30D3" w:rsidRDefault="00CD30D3" w:rsidP="00BF0E2B">
            <w:pPr>
              <w:jc w:val="center"/>
            </w:pPr>
            <w:r w:rsidRPr="001A1FFE">
              <w:rPr>
                <w:b/>
                <w:bCs/>
                <w:color w:val="FFFFFF" w:themeColor="background1"/>
              </w:rPr>
              <w:t>Wesley Ives</w:t>
            </w:r>
          </w:p>
        </w:tc>
        <w:tc>
          <w:tcPr>
            <w:tcW w:w="2254" w:type="dxa"/>
            <w:shd w:val="clear" w:color="auto" w:fill="156082" w:themeFill="accent1"/>
          </w:tcPr>
          <w:p w14:paraId="05F28075" w14:textId="15F45642" w:rsidR="00CD30D3" w:rsidRDefault="00CD30D3" w:rsidP="00BF0E2B">
            <w:pPr>
              <w:jc w:val="center"/>
            </w:pPr>
            <w:proofErr w:type="spellStart"/>
            <w:r w:rsidRPr="001A1FFE">
              <w:rPr>
                <w:b/>
                <w:bCs/>
                <w:color w:val="FFFFFF" w:themeColor="background1"/>
              </w:rPr>
              <w:t>Snasloy</w:t>
            </w:r>
            <w:proofErr w:type="spellEnd"/>
            <w:r w:rsidRPr="001A1FFE">
              <w:rPr>
                <w:b/>
                <w:bCs/>
                <w:color w:val="FFFFFF" w:themeColor="background1"/>
              </w:rPr>
              <w:t> D’Silva</w:t>
            </w:r>
          </w:p>
        </w:tc>
      </w:tr>
      <w:tr w:rsidR="00CD30D3" w14:paraId="60C74537" w14:textId="77777777" w:rsidTr="00CD30D3">
        <w:tc>
          <w:tcPr>
            <w:tcW w:w="2254" w:type="dxa"/>
            <w:shd w:val="clear" w:color="auto" w:fill="C1E4F5" w:themeFill="accent1" w:themeFillTint="33"/>
          </w:tcPr>
          <w:p w14:paraId="23D0F523" w14:textId="3F58DE31" w:rsidR="00CD30D3" w:rsidRDefault="00CD30D3" w:rsidP="00CD30D3">
            <w:pPr>
              <w:jc w:val="center"/>
            </w:pPr>
            <w:r w:rsidRPr="001A1FFE">
              <w:t>Project Manager</w:t>
            </w:r>
          </w:p>
        </w:tc>
        <w:tc>
          <w:tcPr>
            <w:tcW w:w="2254" w:type="dxa"/>
            <w:shd w:val="clear" w:color="auto" w:fill="C1E4F5" w:themeFill="accent1" w:themeFillTint="33"/>
          </w:tcPr>
          <w:p w14:paraId="2258FFA1" w14:textId="4F50D59E" w:rsidR="00CD30D3" w:rsidRDefault="00CD30D3" w:rsidP="00CD30D3">
            <w:pPr>
              <w:jc w:val="center"/>
            </w:pPr>
            <w:r w:rsidRPr="001A1FFE">
              <w:t>Modelling</w:t>
            </w:r>
          </w:p>
        </w:tc>
        <w:tc>
          <w:tcPr>
            <w:tcW w:w="2254" w:type="dxa"/>
            <w:shd w:val="clear" w:color="auto" w:fill="C1E4F5" w:themeFill="accent1" w:themeFillTint="33"/>
          </w:tcPr>
          <w:p w14:paraId="4B539B01" w14:textId="18CBCD25" w:rsidR="00CD30D3" w:rsidRDefault="00CD30D3" w:rsidP="00CD30D3">
            <w:pPr>
              <w:jc w:val="center"/>
            </w:pPr>
            <w:r w:rsidRPr="001A1FFE">
              <w:t>Product Testing &amp; Development</w:t>
            </w:r>
          </w:p>
        </w:tc>
        <w:tc>
          <w:tcPr>
            <w:tcW w:w="2254" w:type="dxa"/>
            <w:shd w:val="clear" w:color="auto" w:fill="C1E4F5" w:themeFill="accent1" w:themeFillTint="33"/>
          </w:tcPr>
          <w:p w14:paraId="616E5532" w14:textId="5D89B37F" w:rsidR="00CD30D3" w:rsidRDefault="00CD30D3" w:rsidP="00CD30D3">
            <w:pPr>
              <w:jc w:val="center"/>
            </w:pPr>
            <w:r w:rsidRPr="001A1FFE">
              <w:t>Product Innovation</w:t>
            </w:r>
          </w:p>
        </w:tc>
      </w:tr>
      <w:tr w:rsidR="00CD30D3" w14:paraId="5C7310AE" w14:textId="77777777" w:rsidTr="00CD30D3">
        <w:tc>
          <w:tcPr>
            <w:tcW w:w="2254" w:type="dxa"/>
          </w:tcPr>
          <w:p w14:paraId="39C3EDE2" w14:textId="6B1FE3BD" w:rsidR="00CD30D3" w:rsidRPr="001A1FFE" w:rsidRDefault="00CD30D3" w:rsidP="00CD30D3">
            <w:pPr>
              <w:spacing w:after="160" w:line="279" w:lineRule="auto"/>
              <w:jc w:val="center"/>
              <w:rPr>
                <w:b/>
                <w:bCs/>
              </w:rPr>
            </w:pPr>
            <w:r w:rsidRPr="001A1FFE">
              <w:t>- Computational Fluid Dynamics</w:t>
            </w:r>
          </w:p>
          <w:p w14:paraId="57B737F4" w14:textId="4170C598" w:rsidR="00CD30D3" w:rsidRDefault="00CD30D3" w:rsidP="00CD30D3">
            <w:pPr>
              <w:jc w:val="center"/>
            </w:pPr>
            <w:r w:rsidRPr="001A1FFE">
              <w:t>- Research &amp; Data Collection</w:t>
            </w:r>
          </w:p>
        </w:tc>
        <w:tc>
          <w:tcPr>
            <w:tcW w:w="2254" w:type="dxa"/>
          </w:tcPr>
          <w:p w14:paraId="3632CEEB" w14:textId="1E591C7B" w:rsidR="00CD30D3" w:rsidRPr="001A1FFE" w:rsidRDefault="00CD30D3" w:rsidP="00CD30D3">
            <w:pPr>
              <w:spacing w:after="160" w:line="279" w:lineRule="auto"/>
              <w:jc w:val="center"/>
            </w:pPr>
            <w:r w:rsidRPr="001A1FFE">
              <w:t>- Computer-Aided Design</w:t>
            </w:r>
          </w:p>
          <w:p w14:paraId="2AEA77D7" w14:textId="5BA6605E" w:rsidR="00CD30D3" w:rsidRDefault="00CD30D3" w:rsidP="00CD30D3">
            <w:pPr>
              <w:jc w:val="center"/>
            </w:pPr>
            <w:r w:rsidRPr="001A1FFE">
              <w:t>- Computational Fluid Dynamics</w:t>
            </w:r>
          </w:p>
        </w:tc>
        <w:tc>
          <w:tcPr>
            <w:tcW w:w="2254" w:type="dxa"/>
          </w:tcPr>
          <w:p w14:paraId="2659B319" w14:textId="06B7EBAD" w:rsidR="00CD30D3" w:rsidRPr="001A1FFE" w:rsidRDefault="00CD30D3" w:rsidP="00CD30D3">
            <w:pPr>
              <w:spacing w:after="160" w:line="279" w:lineRule="auto"/>
              <w:jc w:val="center"/>
            </w:pPr>
            <w:r w:rsidRPr="001A1FFE">
              <w:t>- Ricardo Wave Simulation</w:t>
            </w:r>
          </w:p>
          <w:p w14:paraId="000431AD" w14:textId="58D90BD6" w:rsidR="00CD30D3" w:rsidRDefault="00CD30D3" w:rsidP="00CD30D3">
            <w:pPr>
              <w:jc w:val="center"/>
            </w:pPr>
            <w:r w:rsidRPr="001A1FFE">
              <w:t>- Flow Bench Testing</w:t>
            </w:r>
          </w:p>
        </w:tc>
        <w:tc>
          <w:tcPr>
            <w:tcW w:w="2254" w:type="dxa"/>
          </w:tcPr>
          <w:p w14:paraId="05105B2D" w14:textId="19A7EF3B" w:rsidR="00CD30D3" w:rsidRPr="001A1FFE" w:rsidRDefault="00CD30D3" w:rsidP="00CD30D3">
            <w:pPr>
              <w:spacing w:after="160" w:line="279" w:lineRule="auto"/>
              <w:jc w:val="center"/>
            </w:pPr>
            <w:r w:rsidRPr="001A1FFE">
              <w:t>- Research &amp; Data Collection</w:t>
            </w:r>
          </w:p>
          <w:p w14:paraId="3BF260A9" w14:textId="5A915FC8" w:rsidR="00CD30D3" w:rsidRDefault="00CD30D3" w:rsidP="00CD30D3">
            <w:pPr>
              <w:jc w:val="center"/>
            </w:pPr>
            <w:r w:rsidRPr="001A1FFE">
              <w:t>- Data Analysis &amp; Evaluation</w:t>
            </w:r>
          </w:p>
        </w:tc>
      </w:tr>
    </w:tbl>
    <w:p w14:paraId="78A41780" w14:textId="7895DC5E" w:rsidR="001A1FFE" w:rsidRPr="001A1FFE" w:rsidRDefault="001A1FFE" w:rsidP="001A1FFE"/>
    <w:p w14:paraId="46871CDC" w14:textId="36EA5E9E" w:rsidR="252548F8" w:rsidRPr="007333AC" w:rsidRDefault="002C6A34" w:rsidP="252548F8">
      <w:r w:rsidRPr="007333AC">
        <w:t>Table 2: Personal Belbin’s Model Score</w:t>
      </w:r>
    </w:p>
    <w:tbl>
      <w:tblPr>
        <w:tblStyle w:val="TableGrid"/>
        <w:tblW w:w="0" w:type="auto"/>
        <w:tblLook w:val="04A0" w:firstRow="1" w:lastRow="0" w:firstColumn="1" w:lastColumn="0" w:noHBand="0" w:noVBand="1"/>
      </w:tblPr>
      <w:tblGrid>
        <w:gridCol w:w="3005"/>
        <w:gridCol w:w="3005"/>
        <w:gridCol w:w="3006"/>
      </w:tblGrid>
      <w:tr w:rsidR="00511CAE" w14:paraId="621447DA" w14:textId="77777777" w:rsidTr="00602567">
        <w:tc>
          <w:tcPr>
            <w:tcW w:w="3005" w:type="dxa"/>
            <w:shd w:val="clear" w:color="auto" w:fill="156082" w:themeFill="accent1"/>
          </w:tcPr>
          <w:p w14:paraId="1A6D4F0A" w14:textId="72F355D4" w:rsidR="00511CAE" w:rsidRPr="00602567" w:rsidRDefault="00511CAE" w:rsidP="00602567">
            <w:pPr>
              <w:jc w:val="center"/>
              <w:rPr>
                <w:b/>
                <w:bCs/>
                <w:color w:val="FFFFFF" w:themeColor="background1"/>
              </w:rPr>
            </w:pPr>
            <w:r w:rsidRPr="00602567">
              <w:rPr>
                <w:b/>
                <w:bCs/>
                <w:color w:val="FFFFFF" w:themeColor="background1"/>
              </w:rPr>
              <w:t>Role</w:t>
            </w:r>
          </w:p>
        </w:tc>
        <w:tc>
          <w:tcPr>
            <w:tcW w:w="3005" w:type="dxa"/>
            <w:shd w:val="clear" w:color="auto" w:fill="156082" w:themeFill="accent1"/>
          </w:tcPr>
          <w:p w14:paraId="6E7DE2BC" w14:textId="4D63FB02" w:rsidR="00511CAE" w:rsidRPr="00602567" w:rsidRDefault="00511CAE" w:rsidP="00602567">
            <w:pPr>
              <w:jc w:val="center"/>
              <w:rPr>
                <w:b/>
                <w:bCs/>
                <w:color w:val="FFFFFF" w:themeColor="background1"/>
              </w:rPr>
            </w:pPr>
            <w:r w:rsidRPr="00602567">
              <w:rPr>
                <w:b/>
                <w:bCs/>
                <w:color w:val="FFFFFF" w:themeColor="background1"/>
              </w:rPr>
              <w:t>Score</w:t>
            </w:r>
          </w:p>
        </w:tc>
        <w:tc>
          <w:tcPr>
            <w:tcW w:w="3006" w:type="dxa"/>
            <w:shd w:val="clear" w:color="auto" w:fill="156082" w:themeFill="accent1"/>
          </w:tcPr>
          <w:p w14:paraId="6E7037A9" w14:textId="7131A1D8" w:rsidR="00511CAE" w:rsidRPr="00602567" w:rsidRDefault="00511CAE" w:rsidP="00602567">
            <w:pPr>
              <w:jc w:val="center"/>
              <w:rPr>
                <w:b/>
                <w:bCs/>
                <w:color w:val="FFFFFF" w:themeColor="background1"/>
              </w:rPr>
            </w:pPr>
            <w:r w:rsidRPr="00602567">
              <w:rPr>
                <w:b/>
                <w:bCs/>
                <w:color w:val="FFFFFF" w:themeColor="background1"/>
              </w:rPr>
              <w:t>Rating</w:t>
            </w:r>
          </w:p>
        </w:tc>
      </w:tr>
      <w:tr w:rsidR="00511CAE" w14:paraId="04E8A19B" w14:textId="77777777" w:rsidTr="00602567">
        <w:tc>
          <w:tcPr>
            <w:tcW w:w="3005" w:type="dxa"/>
            <w:shd w:val="clear" w:color="auto" w:fill="C1E4F5" w:themeFill="accent1" w:themeFillTint="33"/>
          </w:tcPr>
          <w:p w14:paraId="3F1560F8" w14:textId="1B86199E" w:rsidR="00511CAE" w:rsidRDefault="00511CAE" w:rsidP="00602567">
            <w:pPr>
              <w:jc w:val="center"/>
            </w:pPr>
            <w:r>
              <w:t>Implementer</w:t>
            </w:r>
          </w:p>
        </w:tc>
        <w:tc>
          <w:tcPr>
            <w:tcW w:w="3005" w:type="dxa"/>
            <w:shd w:val="clear" w:color="auto" w:fill="C1E4F5" w:themeFill="accent1" w:themeFillTint="33"/>
          </w:tcPr>
          <w:p w14:paraId="3235DDB7" w14:textId="64E0357B" w:rsidR="00511CAE" w:rsidRDefault="00602567" w:rsidP="00602567">
            <w:pPr>
              <w:jc w:val="center"/>
            </w:pPr>
            <w:r>
              <w:t>12</w:t>
            </w:r>
          </w:p>
        </w:tc>
        <w:tc>
          <w:tcPr>
            <w:tcW w:w="3006" w:type="dxa"/>
            <w:shd w:val="clear" w:color="auto" w:fill="C1E4F5" w:themeFill="accent1" w:themeFillTint="33"/>
          </w:tcPr>
          <w:p w14:paraId="5787843B" w14:textId="081E4E56" w:rsidR="00511CAE" w:rsidRDefault="00602567" w:rsidP="00602567">
            <w:pPr>
              <w:jc w:val="center"/>
            </w:pPr>
            <w:r>
              <w:t>High</w:t>
            </w:r>
          </w:p>
        </w:tc>
      </w:tr>
      <w:tr w:rsidR="00511CAE" w14:paraId="53B92DC4" w14:textId="77777777" w:rsidTr="00511CAE">
        <w:tc>
          <w:tcPr>
            <w:tcW w:w="3005" w:type="dxa"/>
          </w:tcPr>
          <w:p w14:paraId="6B8C6670" w14:textId="3BE86A0E" w:rsidR="00511CAE" w:rsidRDefault="00372550" w:rsidP="00602567">
            <w:pPr>
              <w:jc w:val="center"/>
            </w:pPr>
            <w:r>
              <w:t>Co</w:t>
            </w:r>
            <w:r w:rsidR="00C9237B">
              <w:t>-</w:t>
            </w:r>
            <w:r>
              <w:t>ordinator</w:t>
            </w:r>
          </w:p>
        </w:tc>
        <w:tc>
          <w:tcPr>
            <w:tcW w:w="3005" w:type="dxa"/>
          </w:tcPr>
          <w:p w14:paraId="0442BA32" w14:textId="08709152" w:rsidR="00511CAE" w:rsidRDefault="00602567" w:rsidP="00602567">
            <w:pPr>
              <w:jc w:val="center"/>
            </w:pPr>
            <w:r>
              <w:t>8</w:t>
            </w:r>
          </w:p>
        </w:tc>
        <w:tc>
          <w:tcPr>
            <w:tcW w:w="3006" w:type="dxa"/>
          </w:tcPr>
          <w:p w14:paraId="0EEDCC09" w14:textId="00B51FC3" w:rsidR="00511CAE" w:rsidRDefault="00602567" w:rsidP="00602567">
            <w:pPr>
              <w:jc w:val="center"/>
            </w:pPr>
            <w:r>
              <w:t>Average</w:t>
            </w:r>
          </w:p>
        </w:tc>
      </w:tr>
      <w:tr w:rsidR="00511CAE" w14:paraId="155BE05C" w14:textId="77777777" w:rsidTr="00602567">
        <w:tc>
          <w:tcPr>
            <w:tcW w:w="3005" w:type="dxa"/>
            <w:shd w:val="clear" w:color="auto" w:fill="C1E4F5" w:themeFill="accent1" w:themeFillTint="33"/>
          </w:tcPr>
          <w:p w14:paraId="021D9066" w14:textId="71E99081" w:rsidR="00511CAE" w:rsidRDefault="00372550" w:rsidP="00602567">
            <w:pPr>
              <w:jc w:val="center"/>
            </w:pPr>
            <w:r>
              <w:t>Shaper</w:t>
            </w:r>
          </w:p>
        </w:tc>
        <w:tc>
          <w:tcPr>
            <w:tcW w:w="3005" w:type="dxa"/>
            <w:shd w:val="clear" w:color="auto" w:fill="C1E4F5" w:themeFill="accent1" w:themeFillTint="33"/>
          </w:tcPr>
          <w:p w14:paraId="43394483" w14:textId="61839DE6" w:rsidR="00511CAE" w:rsidRDefault="00602567" w:rsidP="00602567">
            <w:pPr>
              <w:jc w:val="center"/>
            </w:pPr>
            <w:r>
              <w:t>4</w:t>
            </w:r>
          </w:p>
        </w:tc>
        <w:tc>
          <w:tcPr>
            <w:tcW w:w="3006" w:type="dxa"/>
            <w:shd w:val="clear" w:color="auto" w:fill="C1E4F5" w:themeFill="accent1" w:themeFillTint="33"/>
          </w:tcPr>
          <w:p w14:paraId="07063CEC" w14:textId="195A7258" w:rsidR="00511CAE" w:rsidRDefault="00602567" w:rsidP="00602567">
            <w:pPr>
              <w:jc w:val="center"/>
            </w:pPr>
            <w:r>
              <w:t>Low</w:t>
            </w:r>
          </w:p>
        </w:tc>
      </w:tr>
      <w:tr w:rsidR="00372550" w14:paraId="7E06CB63" w14:textId="77777777" w:rsidTr="00511CAE">
        <w:tc>
          <w:tcPr>
            <w:tcW w:w="3005" w:type="dxa"/>
          </w:tcPr>
          <w:p w14:paraId="17C453FB" w14:textId="425E7FE7" w:rsidR="00372550" w:rsidRDefault="00372550" w:rsidP="00602567">
            <w:pPr>
              <w:jc w:val="center"/>
            </w:pPr>
            <w:r>
              <w:t>Plant</w:t>
            </w:r>
          </w:p>
        </w:tc>
        <w:tc>
          <w:tcPr>
            <w:tcW w:w="3005" w:type="dxa"/>
          </w:tcPr>
          <w:p w14:paraId="61D67509" w14:textId="114D79B8" w:rsidR="00372550" w:rsidRDefault="00602567" w:rsidP="00602567">
            <w:pPr>
              <w:jc w:val="center"/>
            </w:pPr>
            <w:r>
              <w:t>6</w:t>
            </w:r>
          </w:p>
        </w:tc>
        <w:tc>
          <w:tcPr>
            <w:tcW w:w="3006" w:type="dxa"/>
          </w:tcPr>
          <w:p w14:paraId="7B54C497" w14:textId="6BF71FAE" w:rsidR="00372550" w:rsidRDefault="00602567" w:rsidP="00602567">
            <w:pPr>
              <w:jc w:val="center"/>
            </w:pPr>
            <w:r>
              <w:t>Average</w:t>
            </w:r>
          </w:p>
        </w:tc>
      </w:tr>
      <w:tr w:rsidR="00372550" w14:paraId="13D58ED3" w14:textId="77777777" w:rsidTr="00602567">
        <w:tc>
          <w:tcPr>
            <w:tcW w:w="3005" w:type="dxa"/>
            <w:shd w:val="clear" w:color="auto" w:fill="C1E4F5" w:themeFill="accent1" w:themeFillTint="33"/>
          </w:tcPr>
          <w:p w14:paraId="79E1B430" w14:textId="6804CE89" w:rsidR="00372550" w:rsidRDefault="00372550" w:rsidP="00602567">
            <w:pPr>
              <w:jc w:val="center"/>
            </w:pPr>
            <w:r>
              <w:t xml:space="preserve">Resource </w:t>
            </w:r>
            <w:r w:rsidR="00C9237B">
              <w:t>i</w:t>
            </w:r>
            <w:r>
              <w:t>nvestigator</w:t>
            </w:r>
          </w:p>
        </w:tc>
        <w:tc>
          <w:tcPr>
            <w:tcW w:w="3005" w:type="dxa"/>
            <w:shd w:val="clear" w:color="auto" w:fill="C1E4F5" w:themeFill="accent1" w:themeFillTint="33"/>
          </w:tcPr>
          <w:p w14:paraId="62CA8FF2" w14:textId="6443304E" w:rsidR="00372550" w:rsidRDefault="00602567" w:rsidP="00602567">
            <w:pPr>
              <w:jc w:val="center"/>
            </w:pPr>
            <w:r>
              <w:t>5</w:t>
            </w:r>
          </w:p>
        </w:tc>
        <w:tc>
          <w:tcPr>
            <w:tcW w:w="3006" w:type="dxa"/>
            <w:shd w:val="clear" w:color="auto" w:fill="C1E4F5" w:themeFill="accent1" w:themeFillTint="33"/>
          </w:tcPr>
          <w:p w14:paraId="10011028" w14:textId="07694D23" w:rsidR="00372550" w:rsidRDefault="00602567" w:rsidP="00602567">
            <w:pPr>
              <w:jc w:val="center"/>
            </w:pPr>
            <w:r>
              <w:t>Low</w:t>
            </w:r>
          </w:p>
        </w:tc>
      </w:tr>
      <w:tr w:rsidR="00372550" w14:paraId="6142AA82" w14:textId="77777777" w:rsidTr="00511CAE">
        <w:tc>
          <w:tcPr>
            <w:tcW w:w="3005" w:type="dxa"/>
          </w:tcPr>
          <w:p w14:paraId="4247D966" w14:textId="18627C79" w:rsidR="00372550" w:rsidRDefault="004F335B" w:rsidP="00602567">
            <w:pPr>
              <w:jc w:val="center"/>
            </w:pPr>
            <w:r>
              <w:t>Monitor</w:t>
            </w:r>
            <w:r w:rsidR="00C9237B">
              <w:t xml:space="preserve"> e</w:t>
            </w:r>
            <w:r>
              <w:t>valuator</w:t>
            </w:r>
          </w:p>
        </w:tc>
        <w:tc>
          <w:tcPr>
            <w:tcW w:w="3005" w:type="dxa"/>
          </w:tcPr>
          <w:p w14:paraId="596C0874" w14:textId="00A0FD7A" w:rsidR="00372550" w:rsidRDefault="00602567" w:rsidP="00602567">
            <w:pPr>
              <w:jc w:val="center"/>
            </w:pPr>
            <w:r>
              <w:t>5</w:t>
            </w:r>
          </w:p>
        </w:tc>
        <w:tc>
          <w:tcPr>
            <w:tcW w:w="3006" w:type="dxa"/>
          </w:tcPr>
          <w:p w14:paraId="208D2149" w14:textId="4CC5CD50" w:rsidR="00372550" w:rsidRDefault="00602567" w:rsidP="00602567">
            <w:pPr>
              <w:jc w:val="center"/>
            </w:pPr>
            <w:r>
              <w:t>Low</w:t>
            </w:r>
          </w:p>
        </w:tc>
      </w:tr>
      <w:tr w:rsidR="004F335B" w14:paraId="5945EE4E" w14:textId="77777777" w:rsidTr="00602567">
        <w:tc>
          <w:tcPr>
            <w:tcW w:w="3005" w:type="dxa"/>
            <w:shd w:val="clear" w:color="auto" w:fill="C1E4F5" w:themeFill="accent1" w:themeFillTint="33"/>
          </w:tcPr>
          <w:p w14:paraId="050B4EC8" w14:textId="62DFB9D1" w:rsidR="004F335B" w:rsidRDefault="004F335B" w:rsidP="00602567">
            <w:pPr>
              <w:jc w:val="center"/>
            </w:pPr>
            <w:r>
              <w:t xml:space="preserve">Team </w:t>
            </w:r>
            <w:r w:rsidR="00C9237B">
              <w:t>w</w:t>
            </w:r>
            <w:r>
              <w:t>orker</w:t>
            </w:r>
          </w:p>
        </w:tc>
        <w:tc>
          <w:tcPr>
            <w:tcW w:w="3005" w:type="dxa"/>
            <w:shd w:val="clear" w:color="auto" w:fill="C1E4F5" w:themeFill="accent1" w:themeFillTint="33"/>
          </w:tcPr>
          <w:p w14:paraId="1DDA09DA" w14:textId="29996666" w:rsidR="004F335B" w:rsidRDefault="00602567" w:rsidP="00602567">
            <w:pPr>
              <w:jc w:val="center"/>
            </w:pPr>
            <w:r>
              <w:t>13</w:t>
            </w:r>
          </w:p>
        </w:tc>
        <w:tc>
          <w:tcPr>
            <w:tcW w:w="3006" w:type="dxa"/>
            <w:shd w:val="clear" w:color="auto" w:fill="C1E4F5" w:themeFill="accent1" w:themeFillTint="33"/>
          </w:tcPr>
          <w:p w14:paraId="50B8B6B4" w14:textId="60EC678D" w:rsidR="004F335B" w:rsidRDefault="00602567" w:rsidP="00602567">
            <w:pPr>
              <w:jc w:val="center"/>
            </w:pPr>
            <w:r>
              <w:t>High</w:t>
            </w:r>
          </w:p>
        </w:tc>
      </w:tr>
      <w:tr w:rsidR="004F335B" w14:paraId="350FBE5C" w14:textId="77777777" w:rsidTr="00511CAE">
        <w:tc>
          <w:tcPr>
            <w:tcW w:w="3005" w:type="dxa"/>
          </w:tcPr>
          <w:p w14:paraId="30A72FFF" w14:textId="42E87AD8" w:rsidR="004F335B" w:rsidRDefault="00C9237B" w:rsidP="00602567">
            <w:pPr>
              <w:jc w:val="center"/>
            </w:pPr>
            <w:r>
              <w:t>Completer finisher</w:t>
            </w:r>
          </w:p>
        </w:tc>
        <w:tc>
          <w:tcPr>
            <w:tcW w:w="3005" w:type="dxa"/>
          </w:tcPr>
          <w:p w14:paraId="18E916AA" w14:textId="21E578E3" w:rsidR="004F335B" w:rsidRDefault="00602567" w:rsidP="00602567">
            <w:pPr>
              <w:jc w:val="center"/>
            </w:pPr>
            <w:r>
              <w:t>17</w:t>
            </w:r>
          </w:p>
        </w:tc>
        <w:tc>
          <w:tcPr>
            <w:tcW w:w="3006" w:type="dxa"/>
          </w:tcPr>
          <w:p w14:paraId="4117471B" w14:textId="664D5148" w:rsidR="004F335B" w:rsidRDefault="00602567" w:rsidP="00602567">
            <w:pPr>
              <w:jc w:val="center"/>
            </w:pPr>
            <w:r>
              <w:t>Very High</w:t>
            </w:r>
          </w:p>
        </w:tc>
      </w:tr>
    </w:tbl>
    <w:p w14:paraId="1067EF25" w14:textId="77777777" w:rsidR="008E3772" w:rsidRDefault="008E3772" w:rsidP="252548F8"/>
    <w:p w14:paraId="40F710BC" w14:textId="36A3B43D" w:rsidR="0057629A" w:rsidRDefault="0057629A" w:rsidP="252548F8">
      <w:r>
        <w:rPr>
          <w:noProof/>
        </w:rPr>
        <w:drawing>
          <wp:inline distT="0" distB="0" distL="0" distR="0" wp14:anchorId="7E6D3BF9" wp14:editId="76D91D20">
            <wp:extent cx="4114800" cy="3019313"/>
            <wp:effectExtent l="0" t="0" r="0" b="0"/>
            <wp:docPr id="1009076842" name="Picture 1" descr="Belbin's team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lbin's team rol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20998" cy="3023861"/>
                    </a:xfrm>
                    <a:prstGeom prst="rect">
                      <a:avLst/>
                    </a:prstGeom>
                    <a:noFill/>
                    <a:ln>
                      <a:noFill/>
                    </a:ln>
                  </pic:spPr>
                </pic:pic>
              </a:graphicData>
            </a:graphic>
          </wp:inline>
        </w:drawing>
      </w:r>
    </w:p>
    <w:p w14:paraId="289AA20C" w14:textId="50B6F22C" w:rsidR="009238F1" w:rsidRPr="007333AC" w:rsidRDefault="00411A5F" w:rsidP="006C239E">
      <w:r w:rsidRPr="007333AC">
        <w:t>Figure 1:</w:t>
      </w:r>
      <w:r w:rsidR="00F61E36" w:rsidRPr="007333AC">
        <w:t xml:space="preserve"> Belbin’s team roles</w:t>
      </w:r>
      <w:r w:rsidRPr="007333AC">
        <w:t xml:space="preserve"> </w:t>
      </w:r>
      <w:sdt>
        <w:sdtPr>
          <w:rPr>
            <w:color w:val="000000"/>
          </w:rPr>
          <w:tag w:val="MENDELEY_CITATION_v3_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"/>
          <w:id w:val="1916973138"/>
          <w:placeholder>
            <w:docPart w:val="DefaultPlaceholder_-1854013440"/>
          </w:placeholder>
        </w:sdtPr>
        <w:sdtEndPr/>
        <w:sdtContent>
          <w:r w:rsidR="00B95841" w:rsidRPr="007333AC">
            <w:rPr>
              <w:color w:val="000000"/>
            </w:rPr>
            <w:t>(James Moultrie, no date)</w:t>
          </w:r>
        </w:sdtContent>
      </w:sdt>
    </w:p>
    <w:p w14:paraId="60A4B544" w14:textId="267129AC" w:rsidR="00CF4CAB" w:rsidRDefault="00657AD5" w:rsidP="006C239E">
      <w:r>
        <w:lastRenderedPageBreak/>
        <w:t>Belbin’s team roles model is a useful personal assessment tool</w:t>
      </w:r>
      <w:r w:rsidR="007F165B">
        <w:t xml:space="preserve"> designed to identify the behavioural </w:t>
      </w:r>
      <w:r w:rsidR="00064612">
        <w:t xml:space="preserve">traits that individuals </w:t>
      </w:r>
      <w:r w:rsidR="003B4C02">
        <w:t xml:space="preserve">bring to a working environment. </w:t>
      </w:r>
      <w:r w:rsidR="00AB05AE">
        <w:t>By asking participants to respond to a questionnaire,</w:t>
      </w:r>
      <w:r w:rsidR="00DA031C">
        <w:t xml:space="preserve"> the model</w:t>
      </w:r>
      <w:r w:rsidR="005438CD">
        <w:t xml:space="preserve"> assigns each person </w:t>
      </w:r>
      <w:r w:rsidR="00DF169A">
        <w:t>one or more of Belbin’s nine team roles,</w:t>
      </w:r>
      <w:r w:rsidR="005436CC">
        <w:t xml:space="preserve"> highlight</w:t>
      </w:r>
      <w:r w:rsidR="005438CD">
        <w:t>ing</w:t>
      </w:r>
      <w:r w:rsidR="005436CC">
        <w:t xml:space="preserve"> their strengths </w:t>
      </w:r>
      <w:r w:rsidR="00C17D4D">
        <w:t xml:space="preserve">and preferred ways of working </w:t>
      </w:r>
      <w:sdt>
        <w:sdtPr>
          <w:rPr>
            <w:color w:val="000000"/>
          </w:rPr>
          <w:tag w:val="MENDELEY_CITATION_v3_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"/>
          <w:id w:val="1366251836"/>
          <w:placeholder>
            <w:docPart w:val="DefaultPlaceholder_-1854013440"/>
          </w:placeholder>
        </w:sdtPr>
        <w:sdtContent>
          <w:r w:rsidR="00B95841" w:rsidRPr="00B95841">
            <w:rPr>
              <w:color w:val="000000"/>
            </w:rPr>
            <w:t>(James Moultrie, no date)</w:t>
          </w:r>
        </w:sdtContent>
      </w:sdt>
      <w:r w:rsidR="00C17D4D">
        <w:rPr>
          <w:color w:val="000000"/>
        </w:rPr>
        <w:t>.</w:t>
      </w:r>
      <w:r w:rsidR="00CF4CAB">
        <w:t xml:space="preserve"> </w:t>
      </w:r>
      <w:r w:rsidR="0043373C">
        <w:t>Within our project</w:t>
      </w:r>
      <w:r w:rsidR="00B46726">
        <w:t xml:space="preserve">, we used Belbin’s model to allocate roles </w:t>
      </w:r>
      <w:r w:rsidR="00DA38F7">
        <w:t xml:space="preserve">that </w:t>
      </w:r>
      <w:r w:rsidR="0074127D">
        <w:t xml:space="preserve">matched those strengths and preferred ways of working. This allowed us to form a balanced </w:t>
      </w:r>
      <w:r w:rsidR="00AB5352">
        <w:t xml:space="preserve">team where responsibilities were distributed </w:t>
      </w:r>
      <w:r w:rsidR="00A070E3">
        <w:t>a</w:t>
      </w:r>
      <w:r w:rsidR="0074069A">
        <w:t>ppropriately</w:t>
      </w:r>
      <w:r w:rsidR="00A070E3">
        <w:t xml:space="preserve">. </w:t>
      </w:r>
    </w:p>
    <w:p w14:paraId="5A760D3D" w14:textId="20256CC1" w:rsidR="006C25D5" w:rsidRDefault="00511337" w:rsidP="006C239E">
      <w:r>
        <w:t xml:space="preserve">According to my </w:t>
      </w:r>
      <w:r w:rsidR="00AD5D28">
        <w:t>assessment results, I scored very high</w:t>
      </w:r>
      <w:r w:rsidR="0074069A">
        <w:t>ly</w:t>
      </w:r>
      <w:r w:rsidR="00AD5D28">
        <w:t xml:space="preserve"> as a </w:t>
      </w:r>
      <w:r w:rsidR="00A60C29">
        <w:t>C</w:t>
      </w:r>
      <w:r w:rsidR="00AD5D28">
        <w:t>ompleter-</w:t>
      </w:r>
      <w:r w:rsidR="00A60C29">
        <w:t>F</w:t>
      </w:r>
      <w:r w:rsidR="00AD5D28">
        <w:t xml:space="preserve">inisher and scored highly as an </w:t>
      </w:r>
      <w:r w:rsidR="00A60C29">
        <w:t>I</w:t>
      </w:r>
      <w:r w:rsidR="00AD5D28">
        <w:t xml:space="preserve">mplementer and </w:t>
      </w:r>
      <w:r w:rsidR="00A60C29">
        <w:t>T</w:t>
      </w:r>
      <w:r w:rsidR="00AD5D28">
        <w:t xml:space="preserve">eam </w:t>
      </w:r>
      <w:r w:rsidR="00A60C29">
        <w:t>W</w:t>
      </w:r>
      <w:r w:rsidR="00AD5D28">
        <w:t xml:space="preserve">orker (see </w:t>
      </w:r>
      <w:r w:rsidR="007333AC">
        <w:t>T</w:t>
      </w:r>
      <w:r w:rsidR="00AD5D28">
        <w:t xml:space="preserve">able 2). These results </w:t>
      </w:r>
      <w:r w:rsidR="003474C9">
        <w:t>indicate that I am most suited to the action-oriented</w:t>
      </w:r>
      <w:r w:rsidR="0074069A">
        <w:t xml:space="preserve"> role</w:t>
      </w:r>
      <w:r w:rsidR="003474C9">
        <w:t xml:space="preserve"> </w:t>
      </w:r>
      <w:r w:rsidR="006C25D5">
        <w:t>categories, which is shown in Figure 1.</w:t>
      </w:r>
      <w:r w:rsidR="00CF4CAB">
        <w:t xml:space="preserve"> </w:t>
      </w:r>
      <w:r w:rsidR="006C25D5">
        <w:t xml:space="preserve">The </w:t>
      </w:r>
      <w:r w:rsidR="00A60C29">
        <w:t>C</w:t>
      </w:r>
      <w:r w:rsidR="006C25D5">
        <w:t>ompleter-</w:t>
      </w:r>
      <w:r w:rsidR="00A60C29">
        <w:t>F</w:t>
      </w:r>
      <w:r w:rsidR="006C25D5">
        <w:t>inisher role is</w:t>
      </w:r>
      <w:r w:rsidR="00FF4E9E">
        <w:t xml:space="preserve"> associated with attention to detail,</w:t>
      </w:r>
      <w:r w:rsidR="004932D3">
        <w:t xml:space="preserve"> reliability and </w:t>
      </w:r>
      <w:r w:rsidR="00567D32">
        <w:t xml:space="preserve">a desire to </w:t>
      </w:r>
      <w:r w:rsidR="004932D3">
        <w:t>ensur</w:t>
      </w:r>
      <w:r w:rsidR="00567D32">
        <w:t>e</w:t>
      </w:r>
      <w:r w:rsidR="004932D3">
        <w:t xml:space="preserve"> that tasks are </w:t>
      </w:r>
      <w:r w:rsidR="003B55FB">
        <w:t>completed on time.</w:t>
      </w:r>
      <w:r w:rsidR="006654C4">
        <w:t xml:space="preserve"> </w:t>
      </w:r>
      <w:r w:rsidR="009B4AF7">
        <w:t xml:space="preserve">Individuals with this role </w:t>
      </w:r>
      <w:r w:rsidR="006654C4">
        <w:t>are</w:t>
      </w:r>
      <w:r w:rsidR="009B4AF7">
        <w:t xml:space="preserve"> often</w:t>
      </w:r>
      <w:r w:rsidR="006654C4">
        <w:t xml:space="preserve"> </w:t>
      </w:r>
      <w:r w:rsidR="00E00DE8">
        <w:t xml:space="preserve">most effective during the </w:t>
      </w:r>
      <w:r w:rsidR="003D367D">
        <w:t>later stages of the project, whe</w:t>
      </w:r>
      <w:r w:rsidR="009B4AF7">
        <w:t>n</w:t>
      </w:r>
      <w:r w:rsidR="003D367D">
        <w:t xml:space="preserve"> accuracy, quality control, and final adjustments are most important. </w:t>
      </w:r>
      <w:r w:rsidR="00EA0C86">
        <w:t>For this reason, I was assigned to the designing phase of the project</w:t>
      </w:r>
      <w:r w:rsidR="004D5D93">
        <w:t>, which</w:t>
      </w:r>
      <w:r w:rsidR="000352E7">
        <w:t xml:space="preserve"> takes place </w:t>
      </w:r>
      <w:r w:rsidR="00736C84">
        <w:t>towards the end of the project</w:t>
      </w:r>
      <w:r w:rsidR="00EA0C86">
        <w:t xml:space="preserve">. </w:t>
      </w:r>
      <w:r w:rsidR="00FD0A56">
        <w:t xml:space="preserve">My strengths as a </w:t>
      </w:r>
      <w:r w:rsidR="00A60C29">
        <w:t>C</w:t>
      </w:r>
      <w:r w:rsidR="00FD0A56">
        <w:t>ompleter-</w:t>
      </w:r>
      <w:r w:rsidR="00A60C29">
        <w:t>Fin</w:t>
      </w:r>
      <w:r w:rsidR="00FD0A56">
        <w:t xml:space="preserve">isher </w:t>
      </w:r>
      <w:r w:rsidR="000B2901">
        <w:t xml:space="preserve">will be especially </w:t>
      </w:r>
      <w:r w:rsidR="004D5D93">
        <w:t>valuable</w:t>
      </w:r>
      <w:r w:rsidR="000B2901">
        <w:t xml:space="preserve"> in ensuring that tasks are completed on </w:t>
      </w:r>
      <w:r w:rsidR="007A45AE">
        <w:t xml:space="preserve">schedule and to a high standard. </w:t>
      </w:r>
    </w:p>
    <w:p w14:paraId="5224C0A8" w14:textId="77777777" w:rsidR="00BF0E2B" w:rsidRDefault="00BF0E2B" w:rsidP="00BF0E2B"/>
    <w:p w14:paraId="7E8E5566" w14:textId="77777777" w:rsidR="00BF0E2B" w:rsidRDefault="00BF0E2B" w:rsidP="00BF0E2B"/>
    <w:p w14:paraId="021A15BB" w14:textId="77777777" w:rsidR="00BF0E2B" w:rsidRDefault="00BF0E2B" w:rsidP="00BF0E2B"/>
    <w:p w14:paraId="17E059BE" w14:textId="77777777" w:rsidR="00BF0E2B" w:rsidRDefault="00BF0E2B" w:rsidP="00BF0E2B"/>
    <w:p w14:paraId="6091397A" w14:textId="77777777" w:rsidR="00BF0E2B" w:rsidRDefault="00BF0E2B" w:rsidP="00BF0E2B"/>
    <w:p w14:paraId="267D3B11" w14:textId="77777777" w:rsidR="00BF0E2B" w:rsidRDefault="00BF0E2B" w:rsidP="00BF0E2B"/>
    <w:p w14:paraId="66A0FAAE" w14:textId="77777777" w:rsidR="00BF0E2B" w:rsidRDefault="00BF0E2B" w:rsidP="00BF0E2B"/>
    <w:p w14:paraId="3622BBAF" w14:textId="77777777" w:rsidR="00BF0E2B" w:rsidRDefault="00BF0E2B" w:rsidP="00BF0E2B"/>
    <w:p w14:paraId="6D9D0363" w14:textId="77777777" w:rsidR="00BF0E2B" w:rsidRDefault="00BF0E2B" w:rsidP="00BF0E2B"/>
    <w:p w14:paraId="4C33763C" w14:textId="77777777" w:rsidR="00BF0E2B" w:rsidRDefault="00BF0E2B" w:rsidP="00BF0E2B"/>
    <w:p w14:paraId="0A8736C8" w14:textId="77777777" w:rsidR="00BF0E2B" w:rsidRDefault="00BF0E2B" w:rsidP="00BF0E2B"/>
    <w:p w14:paraId="30278BC4" w14:textId="77777777" w:rsidR="00BF0E2B" w:rsidRDefault="00BF0E2B" w:rsidP="00BF0E2B"/>
    <w:p w14:paraId="7238ED0E" w14:textId="77777777" w:rsidR="00BF0E2B" w:rsidRDefault="00BF0E2B" w:rsidP="00BF0E2B"/>
    <w:p w14:paraId="32183F1E" w14:textId="77777777" w:rsidR="00BF0E2B" w:rsidRPr="00BF0E2B" w:rsidRDefault="00BF0E2B" w:rsidP="00BF0E2B"/>
    <w:p w14:paraId="67DB0C6D" w14:textId="77777777" w:rsidR="009238F1" w:rsidRPr="009238F1" w:rsidRDefault="009238F1" w:rsidP="009238F1"/>
    <w:p w14:paraId="5734E088" w14:textId="58651032" w:rsidR="00124088" w:rsidRPr="009238F1" w:rsidRDefault="20D54D9D" w:rsidP="009238F1">
      <w:pPr>
        <w:pStyle w:val="Heading1"/>
      </w:pPr>
      <w:bookmarkStart w:id="3" w:name="_Toc214811686"/>
      <w:r>
        <w:lastRenderedPageBreak/>
        <w:t>Chapter 3: Group tasks</w:t>
      </w:r>
      <w:bookmarkEnd w:id="3"/>
    </w:p>
    <w:p w14:paraId="305B231A" w14:textId="134AE4F4" w:rsidR="007044A9" w:rsidRPr="00A60C29" w:rsidRDefault="007044A9" w:rsidP="007044A9">
      <w:pPr>
        <w:rPr>
          <w:b/>
          <w:bCs/>
        </w:rPr>
      </w:pPr>
      <w:r w:rsidRPr="00A60C29">
        <w:rPr>
          <w:b/>
          <w:bCs/>
        </w:rPr>
        <w:t xml:space="preserve">Table 3: </w:t>
      </w:r>
      <w:r w:rsidR="009238F1" w:rsidRPr="00A60C29">
        <w:rPr>
          <w:b/>
          <w:bCs/>
        </w:rPr>
        <w:t>Group tasks</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10"/>
        <w:gridCol w:w="1678"/>
        <w:gridCol w:w="1457"/>
        <w:gridCol w:w="1457"/>
        <w:gridCol w:w="1307"/>
        <w:gridCol w:w="1701"/>
      </w:tblGrid>
      <w:tr w:rsidR="00CF5840" w:rsidRPr="00FD1024" w14:paraId="01A3895D" w14:textId="77777777" w:rsidTr="00602567">
        <w:trPr>
          <w:trHeight w:val="300"/>
        </w:trPr>
        <w:tc>
          <w:tcPr>
            <w:tcW w:w="1410" w:type="dxa"/>
            <w:tcBorders>
              <w:top w:val="single" w:sz="6" w:space="0" w:color="4472C4"/>
              <w:left w:val="single" w:sz="6" w:space="0" w:color="4472C4"/>
              <w:bottom w:val="single" w:sz="6" w:space="0" w:color="4472C4"/>
              <w:right w:val="nil"/>
            </w:tcBorders>
            <w:shd w:val="clear" w:color="auto" w:fill="156082" w:themeFill="accent1"/>
            <w:hideMark/>
          </w:tcPr>
          <w:p w14:paraId="6221909E" w14:textId="1980262D" w:rsidR="00FD1024" w:rsidRPr="00FD1024" w:rsidRDefault="00FD1024" w:rsidP="00CF5840">
            <w:pPr>
              <w:jc w:val="center"/>
              <w:rPr>
                <w:b/>
                <w:bCs/>
                <w:color w:val="FFFFFF" w:themeColor="background1"/>
                <w:sz w:val="22"/>
                <w:szCs w:val="22"/>
              </w:rPr>
            </w:pPr>
            <w:r w:rsidRPr="00FD1024">
              <w:rPr>
                <w:b/>
                <w:bCs/>
                <w:color w:val="FFFFFF" w:themeColor="background1"/>
                <w:sz w:val="22"/>
                <w:szCs w:val="22"/>
              </w:rPr>
              <w:t>Phase</w:t>
            </w:r>
          </w:p>
        </w:tc>
        <w:tc>
          <w:tcPr>
            <w:tcW w:w="1678" w:type="dxa"/>
            <w:tcBorders>
              <w:top w:val="single" w:sz="6" w:space="0" w:color="4472C4"/>
              <w:left w:val="nil"/>
              <w:bottom w:val="single" w:sz="6" w:space="0" w:color="4472C4"/>
              <w:right w:val="nil"/>
            </w:tcBorders>
            <w:shd w:val="clear" w:color="auto" w:fill="156082" w:themeFill="accent1"/>
            <w:hideMark/>
          </w:tcPr>
          <w:p w14:paraId="3CB5F1C3" w14:textId="644559BF" w:rsidR="00FD1024" w:rsidRPr="00FD1024" w:rsidRDefault="00FD1024" w:rsidP="00CF5840">
            <w:pPr>
              <w:jc w:val="center"/>
              <w:rPr>
                <w:b/>
                <w:bCs/>
                <w:color w:val="FFFFFF" w:themeColor="background1"/>
                <w:sz w:val="22"/>
                <w:szCs w:val="22"/>
              </w:rPr>
            </w:pPr>
            <w:r w:rsidRPr="00FD1024">
              <w:rPr>
                <w:b/>
                <w:bCs/>
                <w:color w:val="FFFFFF" w:themeColor="background1"/>
                <w:sz w:val="22"/>
                <w:szCs w:val="22"/>
              </w:rPr>
              <w:t>Task</w:t>
            </w:r>
          </w:p>
        </w:tc>
        <w:tc>
          <w:tcPr>
            <w:tcW w:w="1457" w:type="dxa"/>
            <w:tcBorders>
              <w:top w:val="single" w:sz="6" w:space="0" w:color="4472C4"/>
              <w:left w:val="nil"/>
              <w:bottom w:val="single" w:sz="6" w:space="0" w:color="4472C4"/>
              <w:right w:val="nil"/>
            </w:tcBorders>
            <w:shd w:val="clear" w:color="auto" w:fill="156082" w:themeFill="accent1"/>
            <w:hideMark/>
          </w:tcPr>
          <w:p w14:paraId="2B08A30D" w14:textId="5390E694" w:rsidR="00FD1024" w:rsidRPr="00FD1024" w:rsidRDefault="00FD1024" w:rsidP="00CF5840">
            <w:pPr>
              <w:jc w:val="center"/>
              <w:rPr>
                <w:b/>
                <w:bCs/>
                <w:color w:val="FFFFFF" w:themeColor="background1"/>
                <w:sz w:val="22"/>
                <w:szCs w:val="22"/>
              </w:rPr>
            </w:pPr>
            <w:r w:rsidRPr="00FD1024">
              <w:rPr>
                <w:b/>
                <w:bCs/>
                <w:color w:val="FFFFFF" w:themeColor="background1"/>
                <w:sz w:val="22"/>
                <w:szCs w:val="22"/>
              </w:rPr>
              <w:t>Start</w:t>
            </w:r>
          </w:p>
        </w:tc>
        <w:tc>
          <w:tcPr>
            <w:tcW w:w="1457" w:type="dxa"/>
            <w:tcBorders>
              <w:top w:val="single" w:sz="6" w:space="0" w:color="4472C4"/>
              <w:left w:val="nil"/>
              <w:bottom w:val="single" w:sz="6" w:space="0" w:color="4472C4"/>
              <w:right w:val="nil"/>
            </w:tcBorders>
            <w:shd w:val="clear" w:color="auto" w:fill="156082" w:themeFill="accent1"/>
            <w:hideMark/>
          </w:tcPr>
          <w:p w14:paraId="05640211" w14:textId="78EA8EB5" w:rsidR="00FD1024" w:rsidRPr="00FD1024" w:rsidRDefault="00FD1024" w:rsidP="00CF5840">
            <w:pPr>
              <w:jc w:val="center"/>
              <w:rPr>
                <w:b/>
                <w:bCs/>
                <w:color w:val="FFFFFF" w:themeColor="background1"/>
                <w:sz w:val="22"/>
                <w:szCs w:val="22"/>
              </w:rPr>
            </w:pPr>
            <w:r w:rsidRPr="00FD1024">
              <w:rPr>
                <w:b/>
                <w:bCs/>
                <w:color w:val="FFFFFF" w:themeColor="background1"/>
                <w:sz w:val="22"/>
                <w:szCs w:val="22"/>
              </w:rPr>
              <w:t>End</w:t>
            </w:r>
          </w:p>
        </w:tc>
        <w:tc>
          <w:tcPr>
            <w:tcW w:w="1307" w:type="dxa"/>
            <w:tcBorders>
              <w:top w:val="single" w:sz="6" w:space="0" w:color="4472C4"/>
              <w:left w:val="nil"/>
              <w:bottom w:val="single" w:sz="6" w:space="0" w:color="4472C4"/>
              <w:right w:val="nil"/>
            </w:tcBorders>
            <w:shd w:val="clear" w:color="auto" w:fill="156082" w:themeFill="accent1"/>
            <w:hideMark/>
          </w:tcPr>
          <w:p w14:paraId="68AFFF92" w14:textId="5971B8E1" w:rsidR="00FD1024" w:rsidRPr="00FD1024" w:rsidRDefault="00FD1024" w:rsidP="00CF5840">
            <w:pPr>
              <w:jc w:val="center"/>
              <w:rPr>
                <w:b/>
                <w:bCs/>
                <w:color w:val="FFFFFF" w:themeColor="background1"/>
                <w:sz w:val="22"/>
                <w:szCs w:val="22"/>
              </w:rPr>
            </w:pPr>
            <w:r w:rsidRPr="00FD1024">
              <w:rPr>
                <w:b/>
                <w:bCs/>
                <w:color w:val="FFFFFF" w:themeColor="background1"/>
                <w:sz w:val="22"/>
                <w:szCs w:val="22"/>
              </w:rPr>
              <w:t>Duration (weeks)</w:t>
            </w:r>
          </w:p>
        </w:tc>
        <w:tc>
          <w:tcPr>
            <w:tcW w:w="1701" w:type="dxa"/>
            <w:tcBorders>
              <w:top w:val="single" w:sz="6" w:space="0" w:color="4472C4"/>
              <w:left w:val="nil"/>
              <w:bottom w:val="single" w:sz="6" w:space="0" w:color="4472C4"/>
              <w:right w:val="single" w:sz="6" w:space="0" w:color="4472C4"/>
            </w:tcBorders>
            <w:shd w:val="clear" w:color="auto" w:fill="156082" w:themeFill="accent1"/>
            <w:hideMark/>
          </w:tcPr>
          <w:p w14:paraId="42EC6320" w14:textId="7ACE64C7" w:rsidR="00FD1024" w:rsidRPr="00FD1024" w:rsidRDefault="00FD1024" w:rsidP="00CF5840">
            <w:pPr>
              <w:jc w:val="center"/>
              <w:rPr>
                <w:b/>
                <w:bCs/>
                <w:color w:val="FFFFFF" w:themeColor="background1"/>
                <w:sz w:val="22"/>
                <w:szCs w:val="22"/>
              </w:rPr>
            </w:pPr>
            <w:r w:rsidRPr="00FD1024">
              <w:rPr>
                <w:b/>
                <w:bCs/>
                <w:color w:val="FFFFFF" w:themeColor="background1"/>
                <w:sz w:val="22"/>
                <w:szCs w:val="22"/>
              </w:rPr>
              <w:t>Responsibility</w:t>
            </w:r>
          </w:p>
        </w:tc>
      </w:tr>
      <w:tr w:rsidR="00CF5840" w:rsidRPr="00FD1024" w14:paraId="58D5DF62" w14:textId="77777777" w:rsidTr="00602567">
        <w:trPr>
          <w:trHeight w:val="300"/>
        </w:trPr>
        <w:tc>
          <w:tcPr>
            <w:tcW w:w="1410" w:type="dxa"/>
            <w:tcBorders>
              <w:top w:val="single" w:sz="6" w:space="0" w:color="8EAADB"/>
              <w:left w:val="single" w:sz="6" w:space="0" w:color="8EAADB"/>
              <w:bottom w:val="single" w:sz="6" w:space="0" w:color="8EAADB"/>
              <w:right w:val="nil"/>
            </w:tcBorders>
            <w:shd w:val="clear" w:color="auto" w:fill="C1E4F5" w:themeFill="accent1" w:themeFillTint="33"/>
            <w:hideMark/>
          </w:tcPr>
          <w:p w14:paraId="79D953E1" w14:textId="5AFD2CB7" w:rsidR="00FD1024" w:rsidRPr="00FD1024" w:rsidRDefault="00FD1024" w:rsidP="00CF5840">
            <w:pPr>
              <w:jc w:val="center"/>
              <w:rPr>
                <w:b/>
                <w:bCs/>
                <w:sz w:val="22"/>
                <w:szCs w:val="22"/>
              </w:rPr>
            </w:pPr>
            <w:r w:rsidRPr="00FD1024">
              <w:rPr>
                <w:sz w:val="22"/>
                <w:szCs w:val="22"/>
              </w:rPr>
              <w:t>Planning</w:t>
            </w:r>
          </w:p>
        </w:tc>
        <w:tc>
          <w:tcPr>
            <w:tcW w:w="1678" w:type="dxa"/>
            <w:tcBorders>
              <w:top w:val="single" w:sz="6" w:space="0" w:color="8EAADB"/>
              <w:left w:val="nil"/>
              <w:bottom w:val="single" w:sz="6" w:space="0" w:color="8EAADB"/>
              <w:right w:val="nil"/>
            </w:tcBorders>
            <w:shd w:val="clear" w:color="auto" w:fill="C1E4F5" w:themeFill="accent1" w:themeFillTint="33"/>
            <w:hideMark/>
          </w:tcPr>
          <w:p w14:paraId="2173C731" w14:textId="3DA93D3A" w:rsidR="00FD1024" w:rsidRPr="00FD1024" w:rsidRDefault="00FD1024" w:rsidP="00CF5840">
            <w:pPr>
              <w:jc w:val="center"/>
              <w:rPr>
                <w:sz w:val="22"/>
                <w:szCs w:val="22"/>
              </w:rPr>
            </w:pPr>
            <w:r w:rsidRPr="00FD1024">
              <w:rPr>
                <w:sz w:val="22"/>
                <w:szCs w:val="22"/>
              </w:rPr>
              <w:t>Define objectives, assign roles, gather background data</w:t>
            </w:r>
          </w:p>
        </w:tc>
        <w:tc>
          <w:tcPr>
            <w:tcW w:w="1457" w:type="dxa"/>
            <w:tcBorders>
              <w:top w:val="single" w:sz="6" w:space="0" w:color="8EAADB"/>
              <w:left w:val="nil"/>
              <w:bottom w:val="single" w:sz="6" w:space="0" w:color="8EAADB"/>
              <w:right w:val="nil"/>
            </w:tcBorders>
            <w:shd w:val="clear" w:color="auto" w:fill="C1E4F5" w:themeFill="accent1" w:themeFillTint="33"/>
            <w:hideMark/>
          </w:tcPr>
          <w:p w14:paraId="71AD69C1" w14:textId="209E9E42" w:rsidR="00FD1024" w:rsidRPr="00FD1024" w:rsidRDefault="00FD1024" w:rsidP="00CF5840">
            <w:pPr>
              <w:jc w:val="center"/>
              <w:rPr>
                <w:sz w:val="22"/>
                <w:szCs w:val="22"/>
              </w:rPr>
            </w:pPr>
            <w:r w:rsidRPr="00FD1024">
              <w:rPr>
                <w:sz w:val="22"/>
                <w:szCs w:val="22"/>
              </w:rPr>
              <w:t>13/10/2025</w:t>
            </w:r>
          </w:p>
        </w:tc>
        <w:tc>
          <w:tcPr>
            <w:tcW w:w="1457" w:type="dxa"/>
            <w:tcBorders>
              <w:top w:val="single" w:sz="6" w:space="0" w:color="8EAADB"/>
              <w:left w:val="nil"/>
              <w:bottom w:val="single" w:sz="6" w:space="0" w:color="8EAADB"/>
              <w:right w:val="nil"/>
            </w:tcBorders>
            <w:shd w:val="clear" w:color="auto" w:fill="C1E4F5" w:themeFill="accent1" w:themeFillTint="33"/>
            <w:hideMark/>
          </w:tcPr>
          <w:p w14:paraId="24BF11D8" w14:textId="002A08B2" w:rsidR="00FD1024" w:rsidRPr="00FD1024" w:rsidRDefault="00FD1024" w:rsidP="00CF5840">
            <w:pPr>
              <w:jc w:val="center"/>
              <w:rPr>
                <w:sz w:val="22"/>
                <w:szCs w:val="22"/>
              </w:rPr>
            </w:pPr>
            <w:r w:rsidRPr="00FD1024">
              <w:rPr>
                <w:sz w:val="22"/>
                <w:szCs w:val="22"/>
              </w:rPr>
              <w:t>2/11/2025</w:t>
            </w:r>
          </w:p>
        </w:tc>
        <w:tc>
          <w:tcPr>
            <w:tcW w:w="1307" w:type="dxa"/>
            <w:tcBorders>
              <w:top w:val="single" w:sz="6" w:space="0" w:color="8EAADB"/>
              <w:left w:val="nil"/>
              <w:bottom w:val="single" w:sz="6" w:space="0" w:color="8EAADB"/>
              <w:right w:val="nil"/>
            </w:tcBorders>
            <w:shd w:val="clear" w:color="auto" w:fill="C1E4F5" w:themeFill="accent1" w:themeFillTint="33"/>
            <w:hideMark/>
          </w:tcPr>
          <w:p w14:paraId="511C4157" w14:textId="679C4969" w:rsidR="00FD1024" w:rsidRPr="00FD1024" w:rsidRDefault="00FD1024" w:rsidP="00CF5840">
            <w:pPr>
              <w:jc w:val="center"/>
              <w:rPr>
                <w:sz w:val="22"/>
                <w:szCs w:val="22"/>
              </w:rPr>
            </w:pPr>
            <w:r w:rsidRPr="00FD1024">
              <w:rPr>
                <w:b/>
                <w:bCs/>
                <w:sz w:val="22"/>
                <w:szCs w:val="22"/>
              </w:rPr>
              <w:t>3</w:t>
            </w:r>
          </w:p>
        </w:tc>
        <w:tc>
          <w:tcPr>
            <w:tcW w:w="1701" w:type="dxa"/>
            <w:tcBorders>
              <w:top w:val="single" w:sz="6" w:space="0" w:color="8EAADB"/>
              <w:left w:val="nil"/>
              <w:bottom w:val="single" w:sz="6" w:space="0" w:color="8EAADB"/>
              <w:right w:val="single" w:sz="6" w:space="0" w:color="8EAADB"/>
            </w:tcBorders>
            <w:shd w:val="clear" w:color="auto" w:fill="C1E4F5" w:themeFill="accent1" w:themeFillTint="33"/>
            <w:hideMark/>
          </w:tcPr>
          <w:p w14:paraId="44039773" w14:textId="71B93C8D" w:rsidR="00FD1024" w:rsidRPr="00FD1024" w:rsidRDefault="00FD1024" w:rsidP="00CF5840">
            <w:pPr>
              <w:jc w:val="center"/>
              <w:rPr>
                <w:sz w:val="22"/>
                <w:szCs w:val="22"/>
              </w:rPr>
            </w:pPr>
            <w:r w:rsidRPr="00FD1024">
              <w:rPr>
                <w:sz w:val="22"/>
                <w:szCs w:val="22"/>
              </w:rPr>
              <w:t>Team Collaboration</w:t>
            </w:r>
          </w:p>
        </w:tc>
      </w:tr>
      <w:tr w:rsidR="00FD1024" w:rsidRPr="00FD1024" w14:paraId="43F199D0" w14:textId="77777777" w:rsidTr="00602567">
        <w:trPr>
          <w:trHeight w:val="300"/>
        </w:trPr>
        <w:tc>
          <w:tcPr>
            <w:tcW w:w="1410" w:type="dxa"/>
            <w:tcBorders>
              <w:top w:val="single" w:sz="6" w:space="0" w:color="8EAADB"/>
              <w:left w:val="single" w:sz="6" w:space="0" w:color="8EAADB"/>
              <w:bottom w:val="single" w:sz="6" w:space="0" w:color="8EAADB"/>
              <w:right w:val="nil"/>
            </w:tcBorders>
            <w:shd w:val="clear" w:color="auto" w:fill="auto"/>
            <w:hideMark/>
          </w:tcPr>
          <w:p w14:paraId="1FE78CD1" w14:textId="6A54DBAA" w:rsidR="00FD1024" w:rsidRPr="00FD1024" w:rsidRDefault="00FD1024" w:rsidP="00CF5840">
            <w:pPr>
              <w:jc w:val="center"/>
              <w:rPr>
                <w:b/>
                <w:bCs/>
                <w:sz w:val="22"/>
                <w:szCs w:val="22"/>
              </w:rPr>
            </w:pPr>
            <w:r w:rsidRPr="00FD1024">
              <w:rPr>
                <w:sz w:val="22"/>
                <w:szCs w:val="22"/>
              </w:rPr>
              <w:t>Research &amp; Data Collection</w:t>
            </w:r>
          </w:p>
        </w:tc>
        <w:tc>
          <w:tcPr>
            <w:tcW w:w="1678" w:type="dxa"/>
            <w:tcBorders>
              <w:top w:val="single" w:sz="6" w:space="0" w:color="8EAADB"/>
              <w:left w:val="nil"/>
              <w:bottom w:val="single" w:sz="6" w:space="0" w:color="8EAADB"/>
              <w:right w:val="nil"/>
            </w:tcBorders>
            <w:shd w:val="clear" w:color="auto" w:fill="auto"/>
            <w:hideMark/>
          </w:tcPr>
          <w:p w14:paraId="1111FC14" w14:textId="547BFF12" w:rsidR="00FD1024" w:rsidRPr="00FD1024" w:rsidRDefault="00FD1024" w:rsidP="00CF5840">
            <w:pPr>
              <w:jc w:val="center"/>
              <w:rPr>
                <w:sz w:val="22"/>
                <w:szCs w:val="22"/>
              </w:rPr>
            </w:pPr>
            <w:r w:rsidRPr="00FD1024">
              <w:rPr>
                <w:sz w:val="22"/>
                <w:szCs w:val="22"/>
              </w:rPr>
              <w:t>Literature review, YouTube research on N52, benchmark studies</w:t>
            </w:r>
          </w:p>
        </w:tc>
        <w:tc>
          <w:tcPr>
            <w:tcW w:w="1457" w:type="dxa"/>
            <w:tcBorders>
              <w:top w:val="single" w:sz="6" w:space="0" w:color="8EAADB"/>
              <w:left w:val="nil"/>
              <w:bottom w:val="single" w:sz="6" w:space="0" w:color="8EAADB"/>
              <w:right w:val="nil"/>
            </w:tcBorders>
            <w:shd w:val="clear" w:color="auto" w:fill="auto"/>
            <w:hideMark/>
          </w:tcPr>
          <w:p w14:paraId="7A00500C" w14:textId="33F5281C" w:rsidR="00FD1024" w:rsidRPr="00FD1024" w:rsidRDefault="00FD1024" w:rsidP="00CF5840">
            <w:pPr>
              <w:jc w:val="center"/>
              <w:rPr>
                <w:sz w:val="22"/>
                <w:szCs w:val="22"/>
              </w:rPr>
            </w:pPr>
            <w:r w:rsidRPr="00FD1024">
              <w:rPr>
                <w:sz w:val="22"/>
                <w:szCs w:val="22"/>
              </w:rPr>
              <w:t>13/10/2025</w:t>
            </w:r>
          </w:p>
        </w:tc>
        <w:tc>
          <w:tcPr>
            <w:tcW w:w="1457" w:type="dxa"/>
            <w:tcBorders>
              <w:top w:val="single" w:sz="6" w:space="0" w:color="8EAADB"/>
              <w:left w:val="nil"/>
              <w:bottom w:val="single" w:sz="6" w:space="0" w:color="8EAADB"/>
              <w:right w:val="nil"/>
            </w:tcBorders>
            <w:shd w:val="clear" w:color="auto" w:fill="auto"/>
            <w:hideMark/>
          </w:tcPr>
          <w:p w14:paraId="790BD2D1" w14:textId="5F109A74" w:rsidR="00FD1024" w:rsidRPr="00FD1024" w:rsidRDefault="00FD1024" w:rsidP="00CF5840">
            <w:pPr>
              <w:jc w:val="center"/>
              <w:rPr>
                <w:sz w:val="22"/>
                <w:szCs w:val="22"/>
              </w:rPr>
            </w:pPr>
            <w:r w:rsidRPr="00FD1024">
              <w:rPr>
                <w:sz w:val="22"/>
                <w:szCs w:val="22"/>
              </w:rPr>
              <w:t>23/11/2025</w:t>
            </w:r>
          </w:p>
        </w:tc>
        <w:tc>
          <w:tcPr>
            <w:tcW w:w="1307" w:type="dxa"/>
            <w:tcBorders>
              <w:top w:val="single" w:sz="6" w:space="0" w:color="8EAADB"/>
              <w:left w:val="nil"/>
              <w:bottom w:val="single" w:sz="6" w:space="0" w:color="8EAADB"/>
              <w:right w:val="nil"/>
            </w:tcBorders>
            <w:shd w:val="clear" w:color="auto" w:fill="auto"/>
            <w:hideMark/>
          </w:tcPr>
          <w:p w14:paraId="55A3A2DF" w14:textId="1B023DA4" w:rsidR="00FD1024" w:rsidRPr="00FD1024" w:rsidRDefault="00FD1024" w:rsidP="00CF5840">
            <w:pPr>
              <w:jc w:val="center"/>
              <w:rPr>
                <w:sz w:val="22"/>
                <w:szCs w:val="22"/>
              </w:rPr>
            </w:pPr>
            <w:r w:rsidRPr="00FD1024">
              <w:rPr>
                <w:b/>
                <w:bCs/>
                <w:sz w:val="22"/>
                <w:szCs w:val="22"/>
              </w:rPr>
              <w:t>6</w:t>
            </w:r>
          </w:p>
        </w:tc>
        <w:tc>
          <w:tcPr>
            <w:tcW w:w="1701" w:type="dxa"/>
            <w:tcBorders>
              <w:top w:val="single" w:sz="6" w:space="0" w:color="8EAADB"/>
              <w:left w:val="nil"/>
              <w:bottom w:val="single" w:sz="6" w:space="0" w:color="8EAADB"/>
              <w:right w:val="single" w:sz="6" w:space="0" w:color="8EAADB"/>
            </w:tcBorders>
            <w:shd w:val="clear" w:color="auto" w:fill="auto"/>
            <w:hideMark/>
          </w:tcPr>
          <w:p w14:paraId="01AC241A" w14:textId="40038CD4" w:rsidR="00FD1024" w:rsidRPr="00FD1024" w:rsidRDefault="00FD1024" w:rsidP="00CF5840">
            <w:pPr>
              <w:jc w:val="center"/>
              <w:rPr>
                <w:sz w:val="22"/>
                <w:szCs w:val="22"/>
              </w:rPr>
            </w:pPr>
            <w:r w:rsidRPr="00FD1024">
              <w:rPr>
                <w:sz w:val="22"/>
                <w:szCs w:val="22"/>
              </w:rPr>
              <w:t>Robbie Sandford + </w:t>
            </w:r>
            <w:proofErr w:type="spellStart"/>
            <w:r w:rsidRPr="00FD1024">
              <w:rPr>
                <w:sz w:val="22"/>
                <w:szCs w:val="22"/>
              </w:rPr>
              <w:t>Snasloy</w:t>
            </w:r>
            <w:proofErr w:type="spellEnd"/>
            <w:r w:rsidRPr="00FD1024">
              <w:rPr>
                <w:sz w:val="22"/>
                <w:szCs w:val="22"/>
              </w:rPr>
              <w:t xml:space="preserve"> D’Silva</w:t>
            </w:r>
          </w:p>
        </w:tc>
      </w:tr>
      <w:tr w:rsidR="00CF5840" w:rsidRPr="00FD1024" w14:paraId="51252DA7" w14:textId="77777777" w:rsidTr="00602567">
        <w:trPr>
          <w:trHeight w:val="300"/>
        </w:trPr>
        <w:tc>
          <w:tcPr>
            <w:tcW w:w="1410" w:type="dxa"/>
            <w:tcBorders>
              <w:top w:val="single" w:sz="6" w:space="0" w:color="8EAADB"/>
              <w:left w:val="single" w:sz="6" w:space="0" w:color="8EAADB"/>
              <w:bottom w:val="single" w:sz="6" w:space="0" w:color="8EAADB"/>
              <w:right w:val="nil"/>
            </w:tcBorders>
            <w:shd w:val="clear" w:color="auto" w:fill="C1E4F5" w:themeFill="accent1" w:themeFillTint="33"/>
            <w:hideMark/>
          </w:tcPr>
          <w:p w14:paraId="26A6AC63" w14:textId="633E6918" w:rsidR="00FD1024" w:rsidRPr="00FD1024" w:rsidRDefault="00FD1024" w:rsidP="00CF5840">
            <w:pPr>
              <w:jc w:val="center"/>
              <w:rPr>
                <w:b/>
                <w:bCs/>
                <w:sz w:val="22"/>
                <w:szCs w:val="22"/>
              </w:rPr>
            </w:pPr>
            <w:r w:rsidRPr="00FD1024">
              <w:rPr>
                <w:sz w:val="22"/>
                <w:szCs w:val="22"/>
              </w:rPr>
              <w:t>Ricardo Wave Simulation</w:t>
            </w:r>
          </w:p>
        </w:tc>
        <w:tc>
          <w:tcPr>
            <w:tcW w:w="1678" w:type="dxa"/>
            <w:tcBorders>
              <w:top w:val="single" w:sz="6" w:space="0" w:color="8EAADB"/>
              <w:left w:val="nil"/>
              <w:bottom w:val="single" w:sz="6" w:space="0" w:color="8EAADB"/>
              <w:right w:val="nil"/>
            </w:tcBorders>
            <w:shd w:val="clear" w:color="auto" w:fill="C1E4F5" w:themeFill="accent1" w:themeFillTint="33"/>
            <w:hideMark/>
          </w:tcPr>
          <w:p w14:paraId="63302B0E" w14:textId="6C52B3E1" w:rsidR="00FD1024" w:rsidRPr="00FD1024" w:rsidRDefault="00FD1024" w:rsidP="00CF5840">
            <w:pPr>
              <w:jc w:val="center"/>
              <w:rPr>
                <w:sz w:val="22"/>
                <w:szCs w:val="22"/>
              </w:rPr>
            </w:pPr>
            <w:r w:rsidRPr="00FD1024">
              <w:rPr>
                <w:sz w:val="22"/>
                <w:szCs w:val="22"/>
              </w:rPr>
              <w:t>Model valve timing &amp; cam effects</w:t>
            </w:r>
          </w:p>
        </w:tc>
        <w:tc>
          <w:tcPr>
            <w:tcW w:w="1457" w:type="dxa"/>
            <w:tcBorders>
              <w:top w:val="single" w:sz="6" w:space="0" w:color="8EAADB"/>
              <w:left w:val="nil"/>
              <w:bottom w:val="single" w:sz="6" w:space="0" w:color="8EAADB"/>
              <w:right w:val="nil"/>
            </w:tcBorders>
            <w:shd w:val="clear" w:color="auto" w:fill="C1E4F5" w:themeFill="accent1" w:themeFillTint="33"/>
            <w:hideMark/>
          </w:tcPr>
          <w:p w14:paraId="49F090CD" w14:textId="3BCBA9BD" w:rsidR="00FD1024" w:rsidRPr="00FD1024" w:rsidRDefault="00FD1024" w:rsidP="00CF5840">
            <w:pPr>
              <w:jc w:val="center"/>
              <w:rPr>
                <w:sz w:val="22"/>
                <w:szCs w:val="22"/>
              </w:rPr>
            </w:pPr>
            <w:r w:rsidRPr="00FD1024">
              <w:rPr>
                <w:sz w:val="22"/>
                <w:szCs w:val="22"/>
              </w:rPr>
              <w:t>10/11/2025</w:t>
            </w:r>
          </w:p>
        </w:tc>
        <w:tc>
          <w:tcPr>
            <w:tcW w:w="1457" w:type="dxa"/>
            <w:tcBorders>
              <w:top w:val="single" w:sz="6" w:space="0" w:color="8EAADB"/>
              <w:left w:val="nil"/>
              <w:bottom w:val="single" w:sz="6" w:space="0" w:color="8EAADB"/>
              <w:right w:val="nil"/>
            </w:tcBorders>
            <w:shd w:val="clear" w:color="auto" w:fill="C1E4F5" w:themeFill="accent1" w:themeFillTint="33"/>
            <w:hideMark/>
          </w:tcPr>
          <w:p w14:paraId="2CEFE4B6" w14:textId="0F3B79D3" w:rsidR="00FD1024" w:rsidRPr="00FD1024" w:rsidRDefault="00FD1024" w:rsidP="00CF5840">
            <w:pPr>
              <w:jc w:val="center"/>
              <w:rPr>
                <w:sz w:val="22"/>
                <w:szCs w:val="22"/>
              </w:rPr>
            </w:pPr>
            <w:r w:rsidRPr="00FD1024">
              <w:rPr>
                <w:sz w:val="22"/>
                <w:szCs w:val="22"/>
              </w:rPr>
              <w:t>07/12/2025</w:t>
            </w:r>
          </w:p>
        </w:tc>
        <w:tc>
          <w:tcPr>
            <w:tcW w:w="1307" w:type="dxa"/>
            <w:tcBorders>
              <w:top w:val="single" w:sz="6" w:space="0" w:color="8EAADB"/>
              <w:left w:val="nil"/>
              <w:bottom w:val="single" w:sz="6" w:space="0" w:color="8EAADB"/>
              <w:right w:val="nil"/>
            </w:tcBorders>
            <w:shd w:val="clear" w:color="auto" w:fill="C1E4F5" w:themeFill="accent1" w:themeFillTint="33"/>
            <w:hideMark/>
          </w:tcPr>
          <w:p w14:paraId="0A25E499" w14:textId="77BD5609" w:rsidR="00FD1024" w:rsidRPr="00FD1024" w:rsidRDefault="00FD1024" w:rsidP="00CF5840">
            <w:pPr>
              <w:jc w:val="center"/>
              <w:rPr>
                <w:sz w:val="22"/>
                <w:szCs w:val="22"/>
              </w:rPr>
            </w:pPr>
            <w:r w:rsidRPr="00FD1024">
              <w:rPr>
                <w:b/>
                <w:bCs/>
                <w:sz w:val="22"/>
                <w:szCs w:val="22"/>
              </w:rPr>
              <w:t>4</w:t>
            </w:r>
          </w:p>
        </w:tc>
        <w:tc>
          <w:tcPr>
            <w:tcW w:w="1701" w:type="dxa"/>
            <w:tcBorders>
              <w:top w:val="single" w:sz="6" w:space="0" w:color="8EAADB"/>
              <w:left w:val="nil"/>
              <w:bottom w:val="single" w:sz="6" w:space="0" w:color="8EAADB"/>
              <w:right w:val="single" w:sz="6" w:space="0" w:color="8EAADB"/>
            </w:tcBorders>
            <w:shd w:val="clear" w:color="auto" w:fill="C1E4F5" w:themeFill="accent1" w:themeFillTint="33"/>
            <w:hideMark/>
          </w:tcPr>
          <w:p w14:paraId="6ABF8A2F" w14:textId="359A94ED" w:rsidR="00FD1024" w:rsidRPr="00FD1024" w:rsidRDefault="00FD1024" w:rsidP="00CF5840">
            <w:pPr>
              <w:jc w:val="center"/>
              <w:rPr>
                <w:sz w:val="22"/>
                <w:szCs w:val="22"/>
              </w:rPr>
            </w:pPr>
            <w:r w:rsidRPr="00FD1024">
              <w:rPr>
                <w:sz w:val="22"/>
                <w:szCs w:val="22"/>
              </w:rPr>
              <w:t>Wesley Ives</w:t>
            </w:r>
          </w:p>
        </w:tc>
      </w:tr>
      <w:tr w:rsidR="00FD1024" w:rsidRPr="00FD1024" w14:paraId="74C42DD8" w14:textId="77777777" w:rsidTr="00602567">
        <w:trPr>
          <w:trHeight w:val="300"/>
        </w:trPr>
        <w:tc>
          <w:tcPr>
            <w:tcW w:w="1410" w:type="dxa"/>
            <w:tcBorders>
              <w:top w:val="single" w:sz="6" w:space="0" w:color="8EAADB"/>
              <w:left w:val="single" w:sz="6" w:space="0" w:color="8EAADB"/>
              <w:bottom w:val="single" w:sz="6" w:space="0" w:color="8EAADB"/>
              <w:right w:val="nil"/>
            </w:tcBorders>
            <w:shd w:val="clear" w:color="auto" w:fill="auto"/>
            <w:hideMark/>
          </w:tcPr>
          <w:p w14:paraId="1A552DD2" w14:textId="0650131B" w:rsidR="00FD1024" w:rsidRPr="00FD1024" w:rsidRDefault="00FD1024" w:rsidP="00CF5840">
            <w:pPr>
              <w:jc w:val="center"/>
              <w:rPr>
                <w:b/>
                <w:bCs/>
                <w:sz w:val="22"/>
                <w:szCs w:val="22"/>
              </w:rPr>
            </w:pPr>
            <w:r w:rsidRPr="00FD1024">
              <w:rPr>
                <w:sz w:val="22"/>
                <w:szCs w:val="22"/>
              </w:rPr>
              <w:t>3D Scanning &amp; CAD Modelling</w:t>
            </w:r>
          </w:p>
        </w:tc>
        <w:tc>
          <w:tcPr>
            <w:tcW w:w="1678" w:type="dxa"/>
            <w:tcBorders>
              <w:top w:val="single" w:sz="6" w:space="0" w:color="8EAADB"/>
              <w:left w:val="nil"/>
              <w:bottom w:val="single" w:sz="6" w:space="0" w:color="8EAADB"/>
              <w:right w:val="nil"/>
            </w:tcBorders>
            <w:shd w:val="clear" w:color="auto" w:fill="auto"/>
            <w:hideMark/>
          </w:tcPr>
          <w:p w14:paraId="50CB9613" w14:textId="48F99F77" w:rsidR="00FD1024" w:rsidRPr="00FD1024" w:rsidRDefault="00FD1024" w:rsidP="00CF5840">
            <w:pPr>
              <w:jc w:val="center"/>
              <w:rPr>
                <w:sz w:val="22"/>
                <w:szCs w:val="22"/>
              </w:rPr>
            </w:pPr>
            <w:r w:rsidRPr="00FD1024">
              <w:rPr>
                <w:sz w:val="22"/>
                <w:szCs w:val="22"/>
              </w:rPr>
              <w:t>Scan head, model intake &amp; cams</w:t>
            </w:r>
          </w:p>
        </w:tc>
        <w:tc>
          <w:tcPr>
            <w:tcW w:w="1457" w:type="dxa"/>
            <w:tcBorders>
              <w:top w:val="single" w:sz="6" w:space="0" w:color="8EAADB"/>
              <w:left w:val="nil"/>
              <w:bottom w:val="single" w:sz="6" w:space="0" w:color="8EAADB"/>
              <w:right w:val="nil"/>
            </w:tcBorders>
            <w:shd w:val="clear" w:color="auto" w:fill="auto"/>
            <w:hideMark/>
          </w:tcPr>
          <w:p w14:paraId="2D492701" w14:textId="2B677BF6" w:rsidR="00FD1024" w:rsidRPr="00FD1024" w:rsidRDefault="00FD1024" w:rsidP="00CF5840">
            <w:pPr>
              <w:jc w:val="center"/>
              <w:rPr>
                <w:sz w:val="22"/>
                <w:szCs w:val="22"/>
              </w:rPr>
            </w:pPr>
            <w:r w:rsidRPr="00FD1024">
              <w:rPr>
                <w:sz w:val="22"/>
                <w:szCs w:val="22"/>
              </w:rPr>
              <w:t>10/11/2025</w:t>
            </w:r>
          </w:p>
        </w:tc>
        <w:tc>
          <w:tcPr>
            <w:tcW w:w="1457" w:type="dxa"/>
            <w:tcBorders>
              <w:top w:val="single" w:sz="6" w:space="0" w:color="8EAADB"/>
              <w:left w:val="nil"/>
              <w:bottom w:val="single" w:sz="6" w:space="0" w:color="8EAADB"/>
              <w:right w:val="nil"/>
            </w:tcBorders>
            <w:shd w:val="clear" w:color="auto" w:fill="auto"/>
            <w:hideMark/>
          </w:tcPr>
          <w:p w14:paraId="6A6A0B81" w14:textId="3C0B5D24" w:rsidR="00FD1024" w:rsidRPr="00FD1024" w:rsidRDefault="00FD1024" w:rsidP="00CF5840">
            <w:pPr>
              <w:jc w:val="center"/>
              <w:rPr>
                <w:sz w:val="22"/>
                <w:szCs w:val="22"/>
              </w:rPr>
            </w:pPr>
            <w:r w:rsidRPr="00FD1024">
              <w:rPr>
                <w:sz w:val="22"/>
                <w:szCs w:val="22"/>
              </w:rPr>
              <w:t>18/01/2026</w:t>
            </w:r>
          </w:p>
        </w:tc>
        <w:tc>
          <w:tcPr>
            <w:tcW w:w="1307" w:type="dxa"/>
            <w:tcBorders>
              <w:top w:val="single" w:sz="6" w:space="0" w:color="8EAADB"/>
              <w:left w:val="nil"/>
              <w:bottom w:val="single" w:sz="6" w:space="0" w:color="8EAADB"/>
              <w:right w:val="nil"/>
            </w:tcBorders>
            <w:shd w:val="clear" w:color="auto" w:fill="auto"/>
            <w:hideMark/>
          </w:tcPr>
          <w:p w14:paraId="01485245" w14:textId="1B010094" w:rsidR="00FD1024" w:rsidRPr="00FD1024" w:rsidRDefault="00FD1024" w:rsidP="00CF5840">
            <w:pPr>
              <w:jc w:val="center"/>
              <w:rPr>
                <w:sz w:val="22"/>
                <w:szCs w:val="22"/>
              </w:rPr>
            </w:pPr>
            <w:r w:rsidRPr="00FD1024">
              <w:rPr>
                <w:b/>
                <w:bCs/>
                <w:sz w:val="22"/>
                <w:szCs w:val="22"/>
              </w:rPr>
              <w:t>6</w:t>
            </w:r>
          </w:p>
        </w:tc>
        <w:tc>
          <w:tcPr>
            <w:tcW w:w="1701" w:type="dxa"/>
            <w:tcBorders>
              <w:top w:val="single" w:sz="6" w:space="0" w:color="8EAADB"/>
              <w:left w:val="nil"/>
              <w:bottom w:val="single" w:sz="6" w:space="0" w:color="8EAADB"/>
              <w:right w:val="single" w:sz="6" w:space="0" w:color="8EAADB"/>
            </w:tcBorders>
            <w:shd w:val="clear" w:color="auto" w:fill="auto"/>
            <w:hideMark/>
          </w:tcPr>
          <w:p w14:paraId="4E88E4F3" w14:textId="107FE0B8" w:rsidR="00FD1024" w:rsidRPr="00FD1024" w:rsidRDefault="00FD1024" w:rsidP="00CF5840">
            <w:pPr>
              <w:jc w:val="center"/>
              <w:rPr>
                <w:sz w:val="22"/>
                <w:szCs w:val="22"/>
              </w:rPr>
            </w:pPr>
            <w:r w:rsidRPr="00FD1024">
              <w:rPr>
                <w:sz w:val="22"/>
                <w:szCs w:val="22"/>
              </w:rPr>
              <w:t>Isaac Jones</w:t>
            </w:r>
          </w:p>
        </w:tc>
      </w:tr>
      <w:tr w:rsidR="00CF5840" w:rsidRPr="00FD1024" w14:paraId="2E06682E" w14:textId="77777777" w:rsidTr="00602567">
        <w:trPr>
          <w:trHeight w:val="300"/>
        </w:trPr>
        <w:tc>
          <w:tcPr>
            <w:tcW w:w="1410" w:type="dxa"/>
            <w:tcBorders>
              <w:top w:val="single" w:sz="6" w:space="0" w:color="8EAADB"/>
              <w:left w:val="single" w:sz="6" w:space="0" w:color="8EAADB"/>
              <w:bottom w:val="single" w:sz="6" w:space="0" w:color="8EAADB"/>
              <w:right w:val="nil"/>
            </w:tcBorders>
            <w:shd w:val="clear" w:color="auto" w:fill="C1E4F5" w:themeFill="accent1" w:themeFillTint="33"/>
            <w:hideMark/>
          </w:tcPr>
          <w:p w14:paraId="251FAE88" w14:textId="14DCBA1B" w:rsidR="00FD1024" w:rsidRPr="00FD1024" w:rsidRDefault="00FD1024" w:rsidP="00CF5840">
            <w:pPr>
              <w:jc w:val="center"/>
              <w:rPr>
                <w:b/>
                <w:bCs/>
                <w:sz w:val="22"/>
                <w:szCs w:val="22"/>
              </w:rPr>
            </w:pPr>
            <w:r w:rsidRPr="00FD1024">
              <w:rPr>
                <w:sz w:val="22"/>
                <w:szCs w:val="22"/>
              </w:rPr>
              <w:t>CFD Simulation</w:t>
            </w:r>
          </w:p>
        </w:tc>
        <w:tc>
          <w:tcPr>
            <w:tcW w:w="1678" w:type="dxa"/>
            <w:tcBorders>
              <w:top w:val="single" w:sz="6" w:space="0" w:color="8EAADB"/>
              <w:left w:val="nil"/>
              <w:bottom w:val="single" w:sz="6" w:space="0" w:color="8EAADB"/>
              <w:right w:val="nil"/>
            </w:tcBorders>
            <w:shd w:val="clear" w:color="auto" w:fill="C1E4F5" w:themeFill="accent1" w:themeFillTint="33"/>
            <w:hideMark/>
          </w:tcPr>
          <w:p w14:paraId="4B776302" w14:textId="72DC4751" w:rsidR="00FD1024" w:rsidRPr="00FD1024" w:rsidRDefault="00FD1024" w:rsidP="00CF5840">
            <w:pPr>
              <w:jc w:val="center"/>
              <w:rPr>
                <w:sz w:val="22"/>
                <w:szCs w:val="22"/>
              </w:rPr>
            </w:pPr>
            <w:r w:rsidRPr="00FD1024">
              <w:rPr>
                <w:sz w:val="22"/>
                <w:szCs w:val="22"/>
              </w:rPr>
              <w:t>Simulate intake airflow and cam effects</w:t>
            </w:r>
          </w:p>
        </w:tc>
        <w:tc>
          <w:tcPr>
            <w:tcW w:w="1457" w:type="dxa"/>
            <w:tcBorders>
              <w:top w:val="single" w:sz="6" w:space="0" w:color="8EAADB"/>
              <w:left w:val="nil"/>
              <w:bottom w:val="single" w:sz="6" w:space="0" w:color="8EAADB"/>
              <w:right w:val="nil"/>
            </w:tcBorders>
            <w:shd w:val="clear" w:color="auto" w:fill="C1E4F5" w:themeFill="accent1" w:themeFillTint="33"/>
            <w:hideMark/>
          </w:tcPr>
          <w:p w14:paraId="3E1E2822" w14:textId="07A8E065" w:rsidR="00FD1024" w:rsidRPr="00FD1024" w:rsidRDefault="00FD1024" w:rsidP="00CF5840">
            <w:pPr>
              <w:jc w:val="center"/>
              <w:rPr>
                <w:sz w:val="22"/>
                <w:szCs w:val="22"/>
              </w:rPr>
            </w:pPr>
            <w:r w:rsidRPr="00FD1024">
              <w:rPr>
                <w:sz w:val="22"/>
                <w:szCs w:val="22"/>
              </w:rPr>
              <w:t>19/01/2026</w:t>
            </w:r>
          </w:p>
        </w:tc>
        <w:tc>
          <w:tcPr>
            <w:tcW w:w="1457" w:type="dxa"/>
            <w:tcBorders>
              <w:top w:val="single" w:sz="6" w:space="0" w:color="8EAADB"/>
              <w:left w:val="nil"/>
              <w:bottom w:val="single" w:sz="6" w:space="0" w:color="8EAADB"/>
              <w:right w:val="nil"/>
            </w:tcBorders>
            <w:shd w:val="clear" w:color="auto" w:fill="C1E4F5" w:themeFill="accent1" w:themeFillTint="33"/>
            <w:hideMark/>
          </w:tcPr>
          <w:p w14:paraId="25F6631D" w14:textId="74B540CE" w:rsidR="00FD1024" w:rsidRPr="00FD1024" w:rsidRDefault="00FD1024" w:rsidP="00CF5840">
            <w:pPr>
              <w:jc w:val="center"/>
              <w:rPr>
                <w:sz w:val="22"/>
                <w:szCs w:val="22"/>
              </w:rPr>
            </w:pPr>
            <w:r w:rsidRPr="00FD1024">
              <w:rPr>
                <w:sz w:val="22"/>
                <w:szCs w:val="22"/>
              </w:rPr>
              <w:t>01/02/2026</w:t>
            </w:r>
          </w:p>
        </w:tc>
        <w:tc>
          <w:tcPr>
            <w:tcW w:w="1307" w:type="dxa"/>
            <w:tcBorders>
              <w:top w:val="single" w:sz="6" w:space="0" w:color="8EAADB"/>
              <w:left w:val="nil"/>
              <w:bottom w:val="single" w:sz="6" w:space="0" w:color="8EAADB"/>
              <w:right w:val="nil"/>
            </w:tcBorders>
            <w:shd w:val="clear" w:color="auto" w:fill="C1E4F5" w:themeFill="accent1" w:themeFillTint="33"/>
            <w:hideMark/>
          </w:tcPr>
          <w:p w14:paraId="7845234D" w14:textId="68840EED" w:rsidR="00FD1024" w:rsidRPr="00FD1024" w:rsidRDefault="00FD1024" w:rsidP="00CF5840">
            <w:pPr>
              <w:jc w:val="center"/>
              <w:rPr>
                <w:sz w:val="22"/>
                <w:szCs w:val="22"/>
              </w:rPr>
            </w:pPr>
            <w:r w:rsidRPr="00FD1024">
              <w:rPr>
                <w:b/>
                <w:bCs/>
                <w:sz w:val="22"/>
                <w:szCs w:val="22"/>
              </w:rPr>
              <w:t>2</w:t>
            </w:r>
          </w:p>
        </w:tc>
        <w:tc>
          <w:tcPr>
            <w:tcW w:w="1701" w:type="dxa"/>
            <w:tcBorders>
              <w:top w:val="single" w:sz="6" w:space="0" w:color="8EAADB"/>
              <w:left w:val="nil"/>
              <w:bottom w:val="single" w:sz="6" w:space="0" w:color="8EAADB"/>
              <w:right w:val="single" w:sz="6" w:space="0" w:color="8EAADB"/>
            </w:tcBorders>
            <w:shd w:val="clear" w:color="auto" w:fill="C1E4F5" w:themeFill="accent1" w:themeFillTint="33"/>
            <w:hideMark/>
          </w:tcPr>
          <w:p w14:paraId="0F684407" w14:textId="2D3D901C" w:rsidR="00FD1024" w:rsidRPr="00FD1024" w:rsidRDefault="00FD1024" w:rsidP="00CF5840">
            <w:pPr>
              <w:jc w:val="center"/>
              <w:rPr>
                <w:sz w:val="22"/>
                <w:szCs w:val="22"/>
              </w:rPr>
            </w:pPr>
            <w:r w:rsidRPr="00FD1024">
              <w:rPr>
                <w:sz w:val="22"/>
                <w:szCs w:val="22"/>
              </w:rPr>
              <w:t>Robbie Sandford + Isaac Jones</w:t>
            </w:r>
          </w:p>
        </w:tc>
      </w:tr>
      <w:tr w:rsidR="00FD1024" w:rsidRPr="00FD1024" w14:paraId="1A1882F8" w14:textId="77777777" w:rsidTr="00602567">
        <w:trPr>
          <w:trHeight w:val="300"/>
        </w:trPr>
        <w:tc>
          <w:tcPr>
            <w:tcW w:w="1410" w:type="dxa"/>
            <w:tcBorders>
              <w:top w:val="single" w:sz="6" w:space="0" w:color="8EAADB"/>
              <w:left w:val="single" w:sz="6" w:space="0" w:color="8EAADB"/>
              <w:bottom w:val="single" w:sz="6" w:space="0" w:color="8EAADB"/>
              <w:right w:val="nil"/>
            </w:tcBorders>
            <w:shd w:val="clear" w:color="auto" w:fill="auto"/>
            <w:hideMark/>
          </w:tcPr>
          <w:p w14:paraId="46D789EC" w14:textId="2DCE5F3C" w:rsidR="00FD1024" w:rsidRPr="00FD1024" w:rsidRDefault="00FD1024" w:rsidP="00CF5840">
            <w:pPr>
              <w:jc w:val="center"/>
              <w:rPr>
                <w:b/>
                <w:bCs/>
                <w:sz w:val="22"/>
                <w:szCs w:val="22"/>
              </w:rPr>
            </w:pPr>
            <w:r w:rsidRPr="00FD1024">
              <w:rPr>
                <w:sz w:val="22"/>
                <w:szCs w:val="22"/>
              </w:rPr>
              <w:t>Prototype &amp; Flow Bench Testing</w:t>
            </w:r>
          </w:p>
        </w:tc>
        <w:tc>
          <w:tcPr>
            <w:tcW w:w="1678" w:type="dxa"/>
            <w:tcBorders>
              <w:top w:val="single" w:sz="6" w:space="0" w:color="8EAADB"/>
              <w:left w:val="nil"/>
              <w:bottom w:val="single" w:sz="6" w:space="0" w:color="8EAADB"/>
              <w:right w:val="nil"/>
            </w:tcBorders>
            <w:shd w:val="clear" w:color="auto" w:fill="auto"/>
            <w:hideMark/>
          </w:tcPr>
          <w:p w14:paraId="55D2FB13" w14:textId="61284B33" w:rsidR="00FD1024" w:rsidRPr="00FD1024" w:rsidRDefault="00FD1024" w:rsidP="00CF5840">
            <w:pPr>
              <w:jc w:val="center"/>
              <w:rPr>
                <w:sz w:val="22"/>
                <w:szCs w:val="22"/>
              </w:rPr>
            </w:pPr>
            <w:r w:rsidRPr="00FD1024">
              <w:rPr>
                <w:sz w:val="22"/>
                <w:szCs w:val="22"/>
              </w:rPr>
              <w:t>Manufacture test parts, validate CFD</w:t>
            </w:r>
          </w:p>
        </w:tc>
        <w:tc>
          <w:tcPr>
            <w:tcW w:w="1457" w:type="dxa"/>
            <w:tcBorders>
              <w:top w:val="single" w:sz="6" w:space="0" w:color="8EAADB"/>
              <w:left w:val="nil"/>
              <w:bottom w:val="single" w:sz="6" w:space="0" w:color="8EAADB"/>
              <w:right w:val="nil"/>
            </w:tcBorders>
            <w:shd w:val="clear" w:color="auto" w:fill="auto"/>
            <w:hideMark/>
          </w:tcPr>
          <w:p w14:paraId="19F6E7AA" w14:textId="61D9CB87" w:rsidR="00FD1024" w:rsidRPr="00FD1024" w:rsidRDefault="00FD1024" w:rsidP="00CF5840">
            <w:pPr>
              <w:jc w:val="center"/>
              <w:rPr>
                <w:sz w:val="22"/>
                <w:szCs w:val="22"/>
              </w:rPr>
            </w:pPr>
            <w:r w:rsidRPr="00FD1024">
              <w:rPr>
                <w:sz w:val="22"/>
                <w:szCs w:val="22"/>
              </w:rPr>
              <w:t>02/02/2026</w:t>
            </w:r>
          </w:p>
        </w:tc>
        <w:tc>
          <w:tcPr>
            <w:tcW w:w="1457" w:type="dxa"/>
            <w:tcBorders>
              <w:top w:val="single" w:sz="6" w:space="0" w:color="8EAADB"/>
              <w:left w:val="nil"/>
              <w:bottom w:val="single" w:sz="6" w:space="0" w:color="8EAADB"/>
              <w:right w:val="nil"/>
            </w:tcBorders>
            <w:shd w:val="clear" w:color="auto" w:fill="auto"/>
            <w:hideMark/>
          </w:tcPr>
          <w:p w14:paraId="30221D7B" w14:textId="7B61D860" w:rsidR="00FD1024" w:rsidRPr="00FD1024" w:rsidRDefault="00FD1024" w:rsidP="00CF5840">
            <w:pPr>
              <w:jc w:val="center"/>
              <w:rPr>
                <w:sz w:val="22"/>
                <w:szCs w:val="22"/>
              </w:rPr>
            </w:pPr>
            <w:r w:rsidRPr="00FD1024">
              <w:rPr>
                <w:sz w:val="22"/>
                <w:szCs w:val="22"/>
              </w:rPr>
              <w:t>15/02/2026</w:t>
            </w:r>
          </w:p>
        </w:tc>
        <w:tc>
          <w:tcPr>
            <w:tcW w:w="1307" w:type="dxa"/>
            <w:tcBorders>
              <w:top w:val="single" w:sz="6" w:space="0" w:color="8EAADB"/>
              <w:left w:val="nil"/>
              <w:bottom w:val="single" w:sz="6" w:space="0" w:color="8EAADB"/>
              <w:right w:val="nil"/>
            </w:tcBorders>
            <w:shd w:val="clear" w:color="auto" w:fill="auto"/>
            <w:hideMark/>
          </w:tcPr>
          <w:p w14:paraId="27D1BE6B" w14:textId="73B6CF03" w:rsidR="00FD1024" w:rsidRPr="00FD1024" w:rsidRDefault="00FD1024" w:rsidP="00CF5840">
            <w:pPr>
              <w:jc w:val="center"/>
              <w:rPr>
                <w:sz w:val="22"/>
                <w:szCs w:val="22"/>
              </w:rPr>
            </w:pPr>
            <w:r w:rsidRPr="00FD1024">
              <w:rPr>
                <w:b/>
                <w:bCs/>
                <w:sz w:val="22"/>
                <w:szCs w:val="22"/>
              </w:rPr>
              <w:t>2</w:t>
            </w:r>
          </w:p>
        </w:tc>
        <w:tc>
          <w:tcPr>
            <w:tcW w:w="1701" w:type="dxa"/>
            <w:tcBorders>
              <w:top w:val="single" w:sz="6" w:space="0" w:color="8EAADB"/>
              <w:left w:val="nil"/>
              <w:bottom w:val="single" w:sz="6" w:space="0" w:color="8EAADB"/>
              <w:right w:val="single" w:sz="6" w:space="0" w:color="8EAADB"/>
            </w:tcBorders>
            <w:shd w:val="clear" w:color="auto" w:fill="auto"/>
            <w:hideMark/>
          </w:tcPr>
          <w:p w14:paraId="3482D455" w14:textId="473094E9" w:rsidR="00FD1024" w:rsidRPr="00FD1024" w:rsidRDefault="00FD1024" w:rsidP="00CF5840">
            <w:pPr>
              <w:jc w:val="center"/>
              <w:rPr>
                <w:sz w:val="22"/>
                <w:szCs w:val="22"/>
              </w:rPr>
            </w:pPr>
            <w:r w:rsidRPr="00FD1024">
              <w:rPr>
                <w:sz w:val="22"/>
                <w:szCs w:val="22"/>
              </w:rPr>
              <w:t>Wesley Ives</w:t>
            </w:r>
          </w:p>
        </w:tc>
      </w:tr>
      <w:tr w:rsidR="00CF5840" w:rsidRPr="00FD1024" w14:paraId="7A96D613" w14:textId="77777777" w:rsidTr="00602567">
        <w:trPr>
          <w:trHeight w:val="300"/>
        </w:trPr>
        <w:tc>
          <w:tcPr>
            <w:tcW w:w="1410" w:type="dxa"/>
            <w:tcBorders>
              <w:top w:val="single" w:sz="6" w:space="0" w:color="8EAADB"/>
              <w:left w:val="single" w:sz="6" w:space="0" w:color="8EAADB"/>
              <w:bottom w:val="single" w:sz="6" w:space="0" w:color="8EAADB"/>
              <w:right w:val="nil"/>
            </w:tcBorders>
            <w:shd w:val="clear" w:color="auto" w:fill="C1E4F5" w:themeFill="accent1" w:themeFillTint="33"/>
            <w:hideMark/>
          </w:tcPr>
          <w:p w14:paraId="39651F83" w14:textId="2DCD7AFF" w:rsidR="00FD1024" w:rsidRPr="00FD1024" w:rsidRDefault="00FD1024" w:rsidP="00CF5840">
            <w:pPr>
              <w:jc w:val="center"/>
              <w:rPr>
                <w:b/>
                <w:bCs/>
                <w:sz w:val="22"/>
                <w:szCs w:val="22"/>
              </w:rPr>
            </w:pPr>
            <w:r w:rsidRPr="00FD1024">
              <w:rPr>
                <w:sz w:val="22"/>
                <w:szCs w:val="22"/>
              </w:rPr>
              <w:t>Dyno Testing &amp; Validation</w:t>
            </w:r>
          </w:p>
        </w:tc>
        <w:tc>
          <w:tcPr>
            <w:tcW w:w="1678" w:type="dxa"/>
            <w:tcBorders>
              <w:top w:val="single" w:sz="6" w:space="0" w:color="8EAADB"/>
              <w:left w:val="nil"/>
              <w:bottom w:val="single" w:sz="6" w:space="0" w:color="8EAADB"/>
              <w:right w:val="nil"/>
            </w:tcBorders>
            <w:shd w:val="clear" w:color="auto" w:fill="C1E4F5" w:themeFill="accent1" w:themeFillTint="33"/>
            <w:hideMark/>
          </w:tcPr>
          <w:p w14:paraId="7776C000" w14:textId="3EF465FF" w:rsidR="00FD1024" w:rsidRPr="00FD1024" w:rsidRDefault="00FD1024" w:rsidP="00CF5840">
            <w:pPr>
              <w:jc w:val="center"/>
              <w:rPr>
                <w:sz w:val="22"/>
                <w:szCs w:val="22"/>
              </w:rPr>
            </w:pPr>
            <w:r w:rsidRPr="00FD1024">
              <w:rPr>
                <w:sz w:val="22"/>
                <w:szCs w:val="22"/>
              </w:rPr>
              <w:t>Power runs, compare to simulations</w:t>
            </w:r>
          </w:p>
        </w:tc>
        <w:tc>
          <w:tcPr>
            <w:tcW w:w="1457" w:type="dxa"/>
            <w:tcBorders>
              <w:top w:val="single" w:sz="6" w:space="0" w:color="8EAADB"/>
              <w:left w:val="nil"/>
              <w:bottom w:val="single" w:sz="6" w:space="0" w:color="8EAADB"/>
              <w:right w:val="nil"/>
            </w:tcBorders>
            <w:shd w:val="clear" w:color="auto" w:fill="C1E4F5" w:themeFill="accent1" w:themeFillTint="33"/>
            <w:hideMark/>
          </w:tcPr>
          <w:p w14:paraId="21B0B0EB" w14:textId="40F9CDEA" w:rsidR="00FD1024" w:rsidRPr="00FD1024" w:rsidRDefault="00FD1024" w:rsidP="00CF5840">
            <w:pPr>
              <w:jc w:val="center"/>
              <w:rPr>
                <w:sz w:val="22"/>
                <w:szCs w:val="22"/>
              </w:rPr>
            </w:pPr>
            <w:r w:rsidRPr="00FD1024">
              <w:rPr>
                <w:sz w:val="22"/>
                <w:szCs w:val="22"/>
              </w:rPr>
              <w:t>16/02/2026</w:t>
            </w:r>
          </w:p>
        </w:tc>
        <w:tc>
          <w:tcPr>
            <w:tcW w:w="1457" w:type="dxa"/>
            <w:tcBorders>
              <w:top w:val="single" w:sz="6" w:space="0" w:color="8EAADB"/>
              <w:left w:val="nil"/>
              <w:bottom w:val="single" w:sz="6" w:space="0" w:color="8EAADB"/>
              <w:right w:val="nil"/>
            </w:tcBorders>
            <w:shd w:val="clear" w:color="auto" w:fill="C1E4F5" w:themeFill="accent1" w:themeFillTint="33"/>
            <w:hideMark/>
          </w:tcPr>
          <w:p w14:paraId="127FF706" w14:textId="4A5D6186" w:rsidR="00FD1024" w:rsidRPr="00FD1024" w:rsidRDefault="00FD1024" w:rsidP="00CF5840">
            <w:pPr>
              <w:jc w:val="center"/>
              <w:rPr>
                <w:sz w:val="22"/>
                <w:szCs w:val="22"/>
              </w:rPr>
            </w:pPr>
            <w:r w:rsidRPr="00FD1024">
              <w:rPr>
                <w:sz w:val="22"/>
                <w:szCs w:val="22"/>
              </w:rPr>
              <w:t>01/03/2026</w:t>
            </w:r>
          </w:p>
        </w:tc>
        <w:tc>
          <w:tcPr>
            <w:tcW w:w="1307" w:type="dxa"/>
            <w:tcBorders>
              <w:top w:val="single" w:sz="6" w:space="0" w:color="8EAADB"/>
              <w:left w:val="nil"/>
              <w:bottom w:val="single" w:sz="6" w:space="0" w:color="8EAADB"/>
              <w:right w:val="nil"/>
            </w:tcBorders>
            <w:shd w:val="clear" w:color="auto" w:fill="C1E4F5" w:themeFill="accent1" w:themeFillTint="33"/>
            <w:hideMark/>
          </w:tcPr>
          <w:p w14:paraId="523457E0" w14:textId="7B733182" w:rsidR="00FD1024" w:rsidRPr="00FD1024" w:rsidRDefault="00FD1024" w:rsidP="00CF5840">
            <w:pPr>
              <w:jc w:val="center"/>
              <w:rPr>
                <w:sz w:val="22"/>
                <w:szCs w:val="22"/>
              </w:rPr>
            </w:pPr>
            <w:r w:rsidRPr="00FD1024">
              <w:rPr>
                <w:b/>
                <w:bCs/>
                <w:sz w:val="22"/>
                <w:szCs w:val="22"/>
              </w:rPr>
              <w:t>2</w:t>
            </w:r>
          </w:p>
        </w:tc>
        <w:tc>
          <w:tcPr>
            <w:tcW w:w="1701" w:type="dxa"/>
            <w:tcBorders>
              <w:top w:val="single" w:sz="6" w:space="0" w:color="8EAADB"/>
              <w:left w:val="nil"/>
              <w:bottom w:val="single" w:sz="6" w:space="0" w:color="8EAADB"/>
              <w:right w:val="single" w:sz="6" w:space="0" w:color="8EAADB"/>
            </w:tcBorders>
            <w:shd w:val="clear" w:color="auto" w:fill="C1E4F5" w:themeFill="accent1" w:themeFillTint="33"/>
            <w:hideMark/>
          </w:tcPr>
          <w:p w14:paraId="3D1C1D25" w14:textId="0D3F54A5" w:rsidR="00FD1024" w:rsidRPr="00FD1024" w:rsidRDefault="00FD1024" w:rsidP="00CF5840">
            <w:pPr>
              <w:jc w:val="center"/>
              <w:rPr>
                <w:sz w:val="22"/>
                <w:szCs w:val="22"/>
              </w:rPr>
            </w:pPr>
            <w:r w:rsidRPr="00FD1024">
              <w:rPr>
                <w:sz w:val="22"/>
                <w:szCs w:val="22"/>
              </w:rPr>
              <w:t>Team Collaboration</w:t>
            </w:r>
          </w:p>
        </w:tc>
      </w:tr>
      <w:tr w:rsidR="00FD1024" w:rsidRPr="00FD1024" w14:paraId="3B79060F" w14:textId="77777777" w:rsidTr="00602567">
        <w:trPr>
          <w:trHeight w:val="300"/>
        </w:trPr>
        <w:tc>
          <w:tcPr>
            <w:tcW w:w="1410" w:type="dxa"/>
            <w:tcBorders>
              <w:top w:val="single" w:sz="6" w:space="0" w:color="8EAADB"/>
              <w:left w:val="single" w:sz="6" w:space="0" w:color="8EAADB"/>
              <w:bottom w:val="single" w:sz="6" w:space="0" w:color="8EAADB"/>
              <w:right w:val="nil"/>
            </w:tcBorders>
            <w:shd w:val="clear" w:color="auto" w:fill="auto"/>
            <w:hideMark/>
          </w:tcPr>
          <w:p w14:paraId="079F9B9B" w14:textId="519F00B4" w:rsidR="00FD1024" w:rsidRPr="00FD1024" w:rsidRDefault="00FD1024" w:rsidP="00CF5840">
            <w:pPr>
              <w:jc w:val="center"/>
              <w:rPr>
                <w:b/>
                <w:bCs/>
                <w:sz w:val="22"/>
                <w:szCs w:val="22"/>
              </w:rPr>
            </w:pPr>
            <w:r w:rsidRPr="00FD1024">
              <w:rPr>
                <w:sz w:val="22"/>
                <w:szCs w:val="22"/>
              </w:rPr>
              <w:t>Data Analysis &amp; Evaluation</w:t>
            </w:r>
          </w:p>
        </w:tc>
        <w:tc>
          <w:tcPr>
            <w:tcW w:w="1678" w:type="dxa"/>
            <w:tcBorders>
              <w:top w:val="single" w:sz="6" w:space="0" w:color="8EAADB"/>
              <w:left w:val="nil"/>
              <w:bottom w:val="single" w:sz="6" w:space="0" w:color="8EAADB"/>
              <w:right w:val="nil"/>
            </w:tcBorders>
            <w:shd w:val="clear" w:color="auto" w:fill="auto"/>
            <w:hideMark/>
          </w:tcPr>
          <w:p w14:paraId="112130CD" w14:textId="5BEACD29" w:rsidR="00FD1024" w:rsidRPr="00FD1024" w:rsidRDefault="00FD1024" w:rsidP="00CF5840">
            <w:pPr>
              <w:jc w:val="center"/>
              <w:rPr>
                <w:sz w:val="22"/>
                <w:szCs w:val="22"/>
              </w:rPr>
            </w:pPr>
            <w:r w:rsidRPr="00FD1024">
              <w:rPr>
                <w:sz w:val="22"/>
                <w:szCs w:val="22"/>
              </w:rPr>
              <w:t>Combine CFD, flow, and dyno data</w:t>
            </w:r>
          </w:p>
        </w:tc>
        <w:tc>
          <w:tcPr>
            <w:tcW w:w="1457" w:type="dxa"/>
            <w:tcBorders>
              <w:top w:val="single" w:sz="6" w:space="0" w:color="8EAADB"/>
              <w:left w:val="nil"/>
              <w:bottom w:val="single" w:sz="6" w:space="0" w:color="8EAADB"/>
              <w:right w:val="nil"/>
            </w:tcBorders>
            <w:shd w:val="clear" w:color="auto" w:fill="auto"/>
            <w:hideMark/>
          </w:tcPr>
          <w:p w14:paraId="4159D162" w14:textId="59CD7A94" w:rsidR="00FD1024" w:rsidRPr="00FD1024" w:rsidRDefault="00FD1024" w:rsidP="00CF5840">
            <w:pPr>
              <w:jc w:val="center"/>
              <w:rPr>
                <w:sz w:val="22"/>
                <w:szCs w:val="22"/>
              </w:rPr>
            </w:pPr>
            <w:r w:rsidRPr="00FD1024">
              <w:rPr>
                <w:sz w:val="22"/>
                <w:szCs w:val="22"/>
              </w:rPr>
              <w:t>16/02/2026</w:t>
            </w:r>
          </w:p>
        </w:tc>
        <w:tc>
          <w:tcPr>
            <w:tcW w:w="1457" w:type="dxa"/>
            <w:tcBorders>
              <w:top w:val="single" w:sz="6" w:space="0" w:color="8EAADB"/>
              <w:left w:val="nil"/>
              <w:bottom w:val="single" w:sz="6" w:space="0" w:color="8EAADB"/>
              <w:right w:val="nil"/>
            </w:tcBorders>
            <w:shd w:val="clear" w:color="auto" w:fill="auto"/>
            <w:hideMark/>
          </w:tcPr>
          <w:p w14:paraId="2DC27D30" w14:textId="3AE4740E" w:rsidR="00FD1024" w:rsidRPr="00FD1024" w:rsidRDefault="00FD1024" w:rsidP="00CF5840">
            <w:pPr>
              <w:jc w:val="center"/>
              <w:rPr>
                <w:sz w:val="22"/>
                <w:szCs w:val="22"/>
              </w:rPr>
            </w:pPr>
            <w:r w:rsidRPr="00FD1024">
              <w:rPr>
                <w:sz w:val="22"/>
                <w:szCs w:val="22"/>
              </w:rPr>
              <w:t>08/03/2026</w:t>
            </w:r>
          </w:p>
        </w:tc>
        <w:tc>
          <w:tcPr>
            <w:tcW w:w="1307" w:type="dxa"/>
            <w:tcBorders>
              <w:top w:val="single" w:sz="6" w:space="0" w:color="8EAADB"/>
              <w:left w:val="nil"/>
              <w:bottom w:val="single" w:sz="6" w:space="0" w:color="8EAADB"/>
              <w:right w:val="nil"/>
            </w:tcBorders>
            <w:shd w:val="clear" w:color="auto" w:fill="auto"/>
            <w:hideMark/>
          </w:tcPr>
          <w:p w14:paraId="19495316" w14:textId="69451354" w:rsidR="00FD1024" w:rsidRPr="00FD1024" w:rsidRDefault="00FD1024" w:rsidP="00CF5840">
            <w:pPr>
              <w:jc w:val="center"/>
              <w:rPr>
                <w:sz w:val="22"/>
                <w:szCs w:val="22"/>
              </w:rPr>
            </w:pPr>
            <w:r w:rsidRPr="00FD1024">
              <w:rPr>
                <w:b/>
                <w:bCs/>
                <w:sz w:val="22"/>
                <w:szCs w:val="22"/>
              </w:rPr>
              <w:t>3</w:t>
            </w:r>
          </w:p>
        </w:tc>
        <w:tc>
          <w:tcPr>
            <w:tcW w:w="1701" w:type="dxa"/>
            <w:tcBorders>
              <w:top w:val="single" w:sz="6" w:space="0" w:color="8EAADB"/>
              <w:left w:val="nil"/>
              <w:bottom w:val="single" w:sz="6" w:space="0" w:color="8EAADB"/>
              <w:right w:val="single" w:sz="6" w:space="0" w:color="8EAADB"/>
            </w:tcBorders>
            <w:shd w:val="clear" w:color="auto" w:fill="auto"/>
            <w:hideMark/>
          </w:tcPr>
          <w:p w14:paraId="2D0532C2" w14:textId="1A0359FB" w:rsidR="00FD1024" w:rsidRPr="00FD1024" w:rsidRDefault="00FD1024" w:rsidP="00CF5840">
            <w:pPr>
              <w:jc w:val="center"/>
              <w:rPr>
                <w:sz w:val="22"/>
                <w:szCs w:val="22"/>
              </w:rPr>
            </w:pPr>
            <w:proofErr w:type="spellStart"/>
            <w:r w:rsidRPr="00FD1024">
              <w:rPr>
                <w:sz w:val="22"/>
                <w:szCs w:val="22"/>
              </w:rPr>
              <w:t>Snasloy</w:t>
            </w:r>
            <w:proofErr w:type="spellEnd"/>
            <w:r w:rsidRPr="00FD1024">
              <w:rPr>
                <w:sz w:val="22"/>
                <w:szCs w:val="22"/>
              </w:rPr>
              <w:t xml:space="preserve"> D’Silva</w:t>
            </w:r>
          </w:p>
        </w:tc>
      </w:tr>
      <w:tr w:rsidR="00CF5840" w:rsidRPr="00FD1024" w14:paraId="76854084" w14:textId="77777777" w:rsidTr="00602567">
        <w:trPr>
          <w:trHeight w:val="300"/>
        </w:trPr>
        <w:tc>
          <w:tcPr>
            <w:tcW w:w="1410" w:type="dxa"/>
            <w:tcBorders>
              <w:top w:val="single" w:sz="6" w:space="0" w:color="8EAADB"/>
              <w:left w:val="single" w:sz="6" w:space="0" w:color="8EAADB"/>
              <w:bottom w:val="single" w:sz="6" w:space="0" w:color="8EAADB"/>
              <w:right w:val="nil"/>
            </w:tcBorders>
            <w:shd w:val="clear" w:color="auto" w:fill="C1E4F5" w:themeFill="accent1" w:themeFillTint="33"/>
            <w:vAlign w:val="center"/>
            <w:hideMark/>
          </w:tcPr>
          <w:p w14:paraId="2CEA2F2A" w14:textId="0D9FAB35" w:rsidR="00FD1024" w:rsidRPr="00FD1024" w:rsidRDefault="00FD1024" w:rsidP="00CF5840">
            <w:pPr>
              <w:jc w:val="center"/>
              <w:rPr>
                <w:b/>
                <w:bCs/>
                <w:sz w:val="22"/>
                <w:szCs w:val="22"/>
              </w:rPr>
            </w:pPr>
            <w:r w:rsidRPr="00FD1024">
              <w:rPr>
                <w:sz w:val="22"/>
                <w:szCs w:val="22"/>
              </w:rPr>
              <w:t>Reporting &amp; Presentation</w:t>
            </w:r>
          </w:p>
        </w:tc>
        <w:tc>
          <w:tcPr>
            <w:tcW w:w="1678" w:type="dxa"/>
            <w:tcBorders>
              <w:top w:val="single" w:sz="6" w:space="0" w:color="8EAADB"/>
              <w:left w:val="nil"/>
              <w:bottom w:val="single" w:sz="6" w:space="0" w:color="8EAADB"/>
              <w:right w:val="nil"/>
            </w:tcBorders>
            <w:shd w:val="clear" w:color="auto" w:fill="C1E4F5" w:themeFill="accent1" w:themeFillTint="33"/>
            <w:vAlign w:val="center"/>
            <w:hideMark/>
          </w:tcPr>
          <w:p w14:paraId="2F201D33" w14:textId="4177CC7F" w:rsidR="00FD1024" w:rsidRPr="00FD1024" w:rsidRDefault="00FD1024" w:rsidP="00CF5840">
            <w:pPr>
              <w:jc w:val="center"/>
              <w:rPr>
                <w:sz w:val="22"/>
                <w:szCs w:val="22"/>
              </w:rPr>
            </w:pPr>
            <w:r w:rsidRPr="00FD1024">
              <w:rPr>
                <w:sz w:val="22"/>
                <w:szCs w:val="22"/>
              </w:rPr>
              <w:t>Prepare report, viva, and presentation</w:t>
            </w:r>
          </w:p>
        </w:tc>
        <w:tc>
          <w:tcPr>
            <w:tcW w:w="1457" w:type="dxa"/>
            <w:tcBorders>
              <w:top w:val="single" w:sz="6" w:space="0" w:color="8EAADB"/>
              <w:left w:val="nil"/>
              <w:bottom w:val="single" w:sz="6" w:space="0" w:color="8EAADB"/>
              <w:right w:val="nil"/>
            </w:tcBorders>
            <w:shd w:val="clear" w:color="auto" w:fill="C1E4F5" w:themeFill="accent1" w:themeFillTint="33"/>
            <w:vAlign w:val="center"/>
            <w:hideMark/>
          </w:tcPr>
          <w:p w14:paraId="7E0CF72E" w14:textId="2BECFF7A" w:rsidR="00FD1024" w:rsidRPr="00FD1024" w:rsidRDefault="00FD1024" w:rsidP="00CF5840">
            <w:pPr>
              <w:jc w:val="center"/>
              <w:rPr>
                <w:sz w:val="22"/>
                <w:szCs w:val="22"/>
              </w:rPr>
            </w:pPr>
            <w:r w:rsidRPr="00FD1024">
              <w:rPr>
                <w:sz w:val="22"/>
                <w:szCs w:val="22"/>
              </w:rPr>
              <w:t>13/10/2025</w:t>
            </w:r>
          </w:p>
        </w:tc>
        <w:tc>
          <w:tcPr>
            <w:tcW w:w="1457" w:type="dxa"/>
            <w:tcBorders>
              <w:top w:val="single" w:sz="6" w:space="0" w:color="8EAADB"/>
              <w:left w:val="nil"/>
              <w:bottom w:val="single" w:sz="6" w:space="0" w:color="8EAADB"/>
              <w:right w:val="nil"/>
            </w:tcBorders>
            <w:shd w:val="clear" w:color="auto" w:fill="C1E4F5" w:themeFill="accent1" w:themeFillTint="33"/>
            <w:vAlign w:val="center"/>
            <w:hideMark/>
          </w:tcPr>
          <w:p w14:paraId="52738EC1" w14:textId="3E11AEE8" w:rsidR="00FD1024" w:rsidRPr="00FD1024" w:rsidRDefault="00FD1024" w:rsidP="00CF5840">
            <w:pPr>
              <w:jc w:val="center"/>
              <w:rPr>
                <w:sz w:val="22"/>
                <w:szCs w:val="22"/>
              </w:rPr>
            </w:pPr>
            <w:r w:rsidRPr="00FD1024">
              <w:rPr>
                <w:sz w:val="22"/>
                <w:szCs w:val="22"/>
              </w:rPr>
              <w:t>08/03/2026</w:t>
            </w:r>
          </w:p>
        </w:tc>
        <w:tc>
          <w:tcPr>
            <w:tcW w:w="1307" w:type="dxa"/>
            <w:tcBorders>
              <w:top w:val="single" w:sz="6" w:space="0" w:color="8EAADB"/>
              <w:left w:val="nil"/>
              <w:bottom w:val="single" w:sz="6" w:space="0" w:color="8EAADB"/>
              <w:right w:val="nil"/>
            </w:tcBorders>
            <w:shd w:val="clear" w:color="auto" w:fill="C1E4F5" w:themeFill="accent1" w:themeFillTint="33"/>
            <w:vAlign w:val="center"/>
            <w:hideMark/>
          </w:tcPr>
          <w:p w14:paraId="36386372" w14:textId="476FCDFA" w:rsidR="00FD1024" w:rsidRPr="00FD1024" w:rsidRDefault="00FD1024" w:rsidP="00CF5840">
            <w:pPr>
              <w:jc w:val="center"/>
              <w:rPr>
                <w:sz w:val="22"/>
                <w:szCs w:val="22"/>
              </w:rPr>
            </w:pPr>
            <w:r w:rsidRPr="00FD1024">
              <w:rPr>
                <w:b/>
                <w:bCs/>
                <w:sz w:val="22"/>
                <w:szCs w:val="22"/>
              </w:rPr>
              <w:t>18</w:t>
            </w:r>
          </w:p>
        </w:tc>
        <w:tc>
          <w:tcPr>
            <w:tcW w:w="1701" w:type="dxa"/>
            <w:tcBorders>
              <w:top w:val="single" w:sz="6" w:space="0" w:color="8EAADB"/>
              <w:left w:val="nil"/>
              <w:bottom w:val="single" w:sz="6" w:space="0" w:color="8EAADB"/>
              <w:right w:val="single" w:sz="6" w:space="0" w:color="8EAADB"/>
            </w:tcBorders>
            <w:shd w:val="clear" w:color="auto" w:fill="C1E4F5" w:themeFill="accent1" w:themeFillTint="33"/>
            <w:vAlign w:val="center"/>
            <w:hideMark/>
          </w:tcPr>
          <w:p w14:paraId="2C4BE462" w14:textId="273DC58A" w:rsidR="00FD1024" w:rsidRPr="00FD1024" w:rsidRDefault="00FD1024" w:rsidP="00CF5840">
            <w:pPr>
              <w:jc w:val="center"/>
              <w:rPr>
                <w:sz w:val="22"/>
                <w:szCs w:val="22"/>
              </w:rPr>
            </w:pPr>
            <w:r w:rsidRPr="00FD1024">
              <w:rPr>
                <w:sz w:val="22"/>
                <w:szCs w:val="22"/>
              </w:rPr>
              <w:t>Team Collaboration</w:t>
            </w:r>
          </w:p>
        </w:tc>
      </w:tr>
    </w:tbl>
    <w:p w14:paraId="3228DF40" w14:textId="1B2A9F50" w:rsidR="00A05B84" w:rsidRDefault="00932ADA" w:rsidP="00095D9E">
      <w:r>
        <w:lastRenderedPageBreak/>
        <w:t xml:space="preserve">Table 3 outlines the group </w:t>
      </w:r>
      <w:r w:rsidR="00493558">
        <w:t xml:space="preserve">tasks required </w:t>
      </w:r>
      <w:r w:rsidR="00D628FE">
        <w:t xml:space="preserve">to achieve the overall aims of the project. It provides clarity </w:t>
      </w:r>
      <w:r w:rsidR="00B914E2">
        <w:t xml:space="preserve">on who is responsible for each task and when these tasks are scheduled to begin and end, using the start date, end date, and responsibility columns. This </w:t>
      </w:r>
      <w:r w:rsidR="00A02526">
        <w:t xml:space="preserve">is </w:t>
      </w:r>
      <w:r w:rsidR="002F407B">
        <w:t>particularly</w:t>
      </w:r>
      <w:r w:rsidR="00A02526">
        <w:t xml:space="preserve"> useful for coordinating </w:t>
      </w:r>
      <w:r w:rsidR="006D1E60">
        <w:t>work and following up with team members when specific information is needed to progress with</w:t>
      </w:r>
      <w:r w:rsidR="00BF0E2B">
        <w:t>in</w:t>
      </w:r>
      <w:r w:rsidR="006D1E60">
        <w:t xml:space="preserve"> </w:t>
      </w:r>
      <w:r w:rsidR="00E42E3C">
        <w:t>personal</w:t>
      </w:r>
      <w:r w:rsidR="006D1E60">
        <w:t xml:space="preserve"> phases.</w:t>
      </w:r>
      <w:r w:rsidR="00BB1EEB">
        <w:t xml:space="preserve"> According to </w:t>
      </w:r>
      <w:r w:rsidR="00A60C29">
        <w:t>T</w:t>
      </w:r>
      <w:r w:rsidR="00BB1EEB">
        <w:t>able 3, t</w:t>
      </w:r>
      <w:r w:rsidR="00A05B84">
        <w:t>he project runs from the 1</w:t>
      </w:r>
      <w:r w:rsidR="004E54C9">
        <w:t>3th</w:t>
      </w:r>
      <w:r w:rsidR="00A05B84">
        <w:t xml:space="preserve"> of October to the </w:t>
      </w:r>
      <w:r w:rsidR="004E54C9">
        <w:t>8th</w:t>
      </w:r>
      <w:r w:rsidR="00A05B84">
        <w:t xml:space="preserve"> of March. After accounting for </w:t>
      </w:r>
      <w:r w:rsidR="00FE4583">
        <w:t>3</w:t>
      </w:r>
      <w:r w:rsidR="00A05B84">
        <w:t xml:space="preserve"> weeks of holidays and </w:t>
      </w:r>
      <w:r w:rsidR="00FE4583">
        <w:t>2</w:t>
      </w:r>
      <w:r w:rsidR="00A05B84">
        <w:t xml:space="preserve"> VIVA weeks, we are left with </w:t>
      </w:r>
      <w:r w:rsidR="00FE4583">
        <w:t xml:space="preserve">18 effective working weeks to develop and complete the project. </w:t>
      </w:r>
      <w:r w:rsidR="00FB6722">
        <w:t xml:space="preserve">The workload has been allocated among the team members to ensure that each person has an even </w:t>
      </w:r>
      <w:r w:rsidR="00565C58">
        <w:t xml:space="preserve">amount of work. In addition, some tasks will be completed as a team </w:t>
      </w:r>
      <w:r w:rsidR="00553E27">
        <w:t xml:space="preserve">to distribute the workload more effectively. </w:t>
      </w:r>
    </w:p>
    <w:p w14:paraId="6047FC45" w14:textId="77777777" w:rsidR="00AD4BCF" w:rsidRDefault="00AD4BCF" w:rsidP="00095D9E"/>
    <w:p w14:paraId="26FC0E8E" w14:textId="77777777" w:rsidR="00AD4BCF" w:rsidRDefault="00AD4BCF" w:rsidP="00095D9E"/>
    <w:p w14:paraId="380396E7" w14:textId="77777777" w:rsidR="00AD4BCF" w:rsidRDefault="00AD4BCF" w:rsidP="00095D9E"/>
    <w:p w14:paraId="5851C8CC" w14:textId="77777777" w:rsidR="00AD4BCF" w:rsidRDefault="00AD4BCF" w:rsidP="00095D9E"/>
    <w:p w14:paraId="591AA5FB" w14:textId="77777777" w:rsidR="00AD4BCF" w:rsidRDefault="00AD4BCF" w:rsidP="00095D9E"/>
    <w:p w14:paraId="0A5E142A" w14:textId="77777777" w:rsidR="00AD4BCF" w:rsidRDefault="00AD4BCF" w:rsidP="00095D9E"/>
    <w:p w14:paraId="6DB7EF07" w14:textId="77777777" w:rsidR="00AD4BCF" w:rsidRDefault="00AD4BCF" w:rsidP="00095D9E"/>
    <w:p w14:paraId="2DB30C53" w14:textId="77777777" w:rsidR="00AD4BCF" w:rsidRDefault="00AD4BCF" w:rsidP="00095D9E"/>
    <w:p w14:paraId="664A3E15" w14:textId="77777777" w:rsidR="00AD4BCF" w:rsidRDefault="00AD4BCF" w:rsidP="00095D9E"/>
    <w:p w14:paraId="4B0F6493" w14:textId="77777777" w:rsidR="00AD4BCF" w:rsidRDefault="00AD4BCF" w:rsidP="00095D9E"/>
    <w:p w14:paraId="3B98EA84" w14:textId="77777777" w:rsidR="00AD4BCF" w:rsidRDefault="00AD4BCF" w:rsidP="00095D9E"/>
    <w:p w14:paraId="3A911B33" w14:textId="77777777" w:rsidR="00AD4BCF" w:rsidRDefault="00AD4BCF" w:rsidP="00095D9E"/>
    <w:p w14:paraId="69BA3D6F" w14:textId="77777777" w:rsidR="00AD4BCF" w:rsidRDefault="00AD4BCF" w:rsidP="00095D9E"/>
    <w:p w14:paraId="55C7D109" w14:textId="77777777" w:rsidR="00AD4BCF" w:rsidRDefault="00AD4BCF" w:rsidP="00095D9E"/>
    <w:p w14:paraId="1CFFE17D" w14:textId="77777777" w:rsidR="00AD4BCF" w:rsidRDefault="00AD4BCF" w:rsidP="00095D9E"/>
    <w:p w14:paraId="56C880EB" w14:textId="77777777" w:rsidR="00AD4BCF" w:rsidRDefault="00AD4BCF" w:rsidP="252548F8">
      <w:pPr>
        <w:pStyle w:val="Heading1"/>
      </w:pPr>
    </w:p>
    <w:p w14:paraId="5A5B2C9A" w14:textId="77777777" w:rsidR="00AD4BCF" w:rsidRPr="00AD4BCF" w:rsidRDefault="00AD4BCF" w:rsidP="00AD4BCF"/>
    <w:p w14:paraId="26EE2774" w14:textId="621B924D" w:rsidR="70AA81D9" w:rsidRDefault="70AA81D9" w:rsidP="252548F8">
      <w:pPr>
        <w:pStyle w:val="Heading1"/>
      </w:pPr>
      <w:bookmarkStart w:id="4" w:name="_Toc214811687"/>
      <w:r>
        <w:lastRenderedPageBreak/>
        <w:t>Chapter 4: Personal tasks</w:t>
      </w:r>
      <w:bookmarkEnd w:id="4"/>
    </w:p>
    <w:p w14:paraId="080DA335" w14:textId="2C3C6C9A" w:rsidR="00124088" w:rsidRPr="00A60C29" w:rsidRDefault="00124088" w:rsidP="00124088">
      <w:pPr>
        <w:rPr>
          <w:b/>
          <w:bCs/>
        </w:rPr>
      </w:pPr>
      <w:r w:rsidRPr="00A60C29">
        <w:rPr>
          <w:b/>
          <w:bCs/>
        </w:rPr>
        <w:t xml:space="preserve">Table 4: Personal </w:t>
      </w:r>
      <w:r w:rsidR="00FC3096" w:rsidRPr="00A60C29">
        <w:rPr>
          <w:b/>
          <w:bCs/>
        </w:rPr>
        <w:t>Tasks</w:t>
      </w:r>
    </w:p>
    <w:tbl>
      <w:tblPr>
        <w:tblStyle w:val="TableGrid"/>
        <w:tblW w:w="0" w:type="auto"/>
        <w:tblLook w:val="04A0" w:firstRow="1" w:lastRow="0" w:firstColumn="1" w:lastColumn="0" w:noHBand="0" w:noVBand="1"/>
      </w:tblPr>
      <w:tblGrid>
        <w:gridCol w:w="1803"/>
        <w:gridCol w:w="1803"/>
        <w:gridCol w:w="1803"/>
        <w:gridCol w:w="1674"/>
        <w:gridCol w:w="1933"/>
      </w:tblGrid>
      <w:tr w:rsidR="00D51BF0" w14:paraId="4E9540E1" w14:textId="77777777" w:rsidTr="003E3BDB">
        <w:tc>
          <w:tcPr>
            <w:tcW w:w="1803" w:type="dxa"/>
            <w:shd w:val="clear" w:color="auto" w:fill="156082" w:themeFill="accent1"/>
          </w:tcPr>
          <w:p w14:paraId="64574EB2" w14:textId="111B433B" w:rsidR="00D51BF0" w:rsidRPr="00D4770C" w:rsidRDefault="00D51BF0" w:rsidP="00D51BF0">
            <w:pPr>
              <w:jc w:val="center"/>
              <w:rPr>
                <w:b/>
                <w:bCs/>
                <w:color w:val="FFFFFF" w:themeColor="background1"/>
                <w:sz w:val="22"/>
                <w:szCs w:val="22"/>
              </w:rPr>
            </w:pPr>
            <w:r w:rsidRPr="00D4770C">
              <w:rPr>
                <w:b/>
                <w:bCs/>
                <w:color w:val="FFFFFF" w:themeColor="background1"/>
                <w:sz w:val="22"/>
                <w:szCs w:val="22"/>
              </w:rPr>
              <w:t>Phase</w:t>
            </w:r>
          </w:p>
        </w:tc>
        <w:tc>
          <w:tcPr>
            <w:tcW w:w="1803" w:type="dxa"/>
            <w:shd w:val="clear" w:color="auto" w:fill="156082" w:themeFill="accent1"/>
          </w:tcPr>
          <w:p w14:paraId="0472FC20" w14:textId="5C4F3B2C" w:rsidR="00D51BF0" w:rsidRPr="00D4770C" w:rsidRDefault="00D51BF0" w:rsidP="00D51BF0">
            <w:pPr>
              <w:jc w:val="center"/>
              <w:rPr>
                <w:b/>
                <w:bCs/>
                <w:color w:val="FFFFFF" w:themeColor="background1"/>
                <w:sz w:val="22"/>
                <w:szCs w:val="22"/>
              </w:rPr>
            </w:pPr>
            <w:r w:rsidRPr="00D4770C">
              <w:rPr>
                <w:b/>
                <w:bCs/>
                <w:color w:val="FFFFFF" w:themeColor="background1"/>
                <w:sz w:val="22"/>
                <w:szCs w:val="22"/>
              </w:rPr>
              <w:t>Task</w:t>
            </w:r>
          </w:p>
        </w:tc>
        <w:tc>
          <w:tcPr>
            <w:tcW w:w="1803" w:type="dxa"/>
            <w:shd w:val="clear" w:color="auto" w:fill="156082" w:themeFill="accent1"/>
          </w:tcPr>
          <w:p w14:paraId="4A3F1BF6" w14:textId="2AFCCAA0" w:rsidR="00D51BF0" w:rsidRPr="00D4770C" w:rsidRDefault="00D51BF0" w:rsidP="00D51BF0">
            <w:pPr>
              <w:jc w:val="center"/>
              <w:rPr>
                <w:b/>
                <w:bCs/>
                <w:color w:val="FFFFFF" w:themeColor="background1"/>
                <w:sz w:val="22"/>
                <w:szCs w:val="22"/>
              </w:rPr>
            </w:pPr>
            <w:r w:rsidRPr="00D4770C">
              <w:rPr>
                <w:b/>
                <w:bCs/>
                <w:color w:val="FFFFFF" w:themeColor="background1"/>
                <w:sz w:val="22"/>
                <w:szCs w:val="22"/>
              </w:rPr>
              <w:t>Duration (hours)</w:t>
            </w:r>
          </w:p>
        </w:tc>
        <w:tc>
          <w:tcPr>
            <w:tcW w:w="1674" w:type="dxa"/>
            <w:shd w:val="clear" w:color="auto" w:fill="156082" w:themeFill="accent1"/>
          </w:tcPr>
          <w:p w14:paraId="72207904" w14:textId="6B44BC47" w:rsidR="00D51BF0" w:rsidRPr="00D4770C" w:rsidRDefault="00D51BF0" w:rsidP="00D51BF0">
            <w:pPr>
              <w:jc w:val="center"/>
              <w:rPr>
                <w:b/>
                <w:bCs/>
                <w:color w:val="FFFFFF" w:themeColor="background1"/>
                <w:sz w:val="22"/>
                <w:szCs w:val="22"/>
              </w:rPr>
            </w:pPr>
            <w:r w:rsidRPr="00D4770C">
              <w:rPr>
                <w:b/>
                <w:bCs/>
                <w:color w:val="FFFFFF" w:themeColor="background1"/>
                <w:sz w:val="22"/>
                <w:szCs w:val="22"/>
              </w:rPr>
              <w:t>Duration (</w:t>
            </w:r>
            <w:r w:rsidR="00745F37" w:rsidRPr="00D4770C">
              <w:rPr>
                <w:b/>
                <w:bCs/>
                <w:color w:val="FFFFFF" w:themeColor="background1"/>
                <w:sz w:val="22"/>
                <w:szCs w:val="22"/>
              </w:rPr>
              <w:t>days</w:t>
            </w:r>
            <w:r w:rsidRPr="00D4770C">
              <w:rPr>
                <w:b/>
                <w:bCs/>
                <w:color w:val="FFFFFF" w:themeColor="background1"/>
                <w:sz w:val="22"/>
                <w:szCs w:val="22"/>
              </w:rPr>
              <w:t>)</w:t>
            </w:r>
          </w:p>
        </w:tc>
        <w:tc>
          <w:tcPr>
            <w:tcW w:w="1933" w:type="dxa"/>
            <w:shd w:val="clear" w:color="auto" w:fill="156082" w:themeFill="accent1"/>
          </w:tcPr>
          <w:p w14:paraId="62CF87AF" w14:textId="76A8EE3C" w:rsidR="00D51BF0" w:rsidRPr="00D4770C" w:rsidRDefault="00D51BF0" w:rsidP="00D51BF0">
            <w:pPr>
              <w:jc w:val="center"/>
              <w:rPr>
                <w:b/>
                <w:bCs/>
                <w:color w:val="FFFFFF" w:themeColor="background1"/>
                <w:sz w:val="22"/>
                <w:szCs w:val="22"/>
              </w:rPr>
            </w:pPr>
            <w:r w:rsidRPr="00D4770C">
              <w:rPr>
                <w:b/>
                <w:bCs/>
                <w:color w:val="FFFFFF" w:themeColor="background1"/>
                <w:sz w:val="22"/>
                <w:szCs w:val="22"/>
              </w:rPr>
              <w:t>Specialist equipment</w:t>
            </w:r>
          </w:p>
        </w:tc>
      </w:tr>
      <w:tr w:rsidR="008A5F4D" w14:paraId="6F7467A5" w14:textId="77777777" w:rsidTr="00860D89">
        <w:trPr>
          <w:trHeight w:val="978"/>
        </w:trPr>
        <w:tc>
          <w:tcPr>
            <w:tcW w:w="1803" w:type="dxa"/>
            <w:vMerge w:val="restart"/>
            <w:shd w:val="clear" w:color="auto" w:fill="C1E4F5" w:themeFill="accent1" w:themeFillTint="33"/>
          </w:tcPr>
          <w:p w14:paraId="2583BA65" w14:textId="77777777" w:rsidR="008A5F4D" w:rsidRPr="00D4770C" w:rsidRDefault="008A5F4D" w:rsidP="008A5F4D">
            <w:pPr>
              <w:jc w:val="center"/>
              <w:rPr>
                <w:sz w:val="22"/>
                <w:szCs w:val="22"/>
              </w:rPr>
            </w:pPr>
          </w:p>
          <w:p w14:paraId="4EE6DEB0" w14:textId="49CBAB9E" w:rsidR="008A5F4D" w:rsidRPr="00D4770C" w:rsidRDefault="008A5F4D" w:rsidP="008A5F4D">
            <w:pPr>
              <w:jc w:val="center"/>
              <w:rPr>
                <w:sz w:val="22"/>
                <w:szCs w:val="22"/>
              </w:rPr>
            </w:pPr>
            <w:r w:rsidRPr="00D4770C">
              <w:rPr>
                <w:sz w:val="22"/>
                <w:szCs w:val="22"/>
              </w:rPr>
              <w:t>Create a 3D model of existing cylinder head.</w:t>
            </w:r>
          </w:p>
        </w:tc>
        <w:tc>
          <w:tcPr>
            <w:tcW w:w="1803" w:type="dxa"/>
            <w:shd w:val="clear" w:color="auto" w:fill="C1E4F5" w:themeFill="accent1" w:themeFillTint="33"/>
          </w:tcPr>
          <w:p w14:paraId="09F9F5CF" w14:textId="058913E7" w:rsidR="008A5F4D" w:rsidRPr="00D4770C" w:rsidRDefault="008A5F4D" w:rsidP="008A5F4D">
            <w:pPr>
              <w:jc w:val="center"/>
              <w:rPr>
                <w:sz w:val="22"/>
                <w:szCs w:val="22"/>
              </w:rPr>
            </w:pPr>
            <w:r w:rsidRPr="00D4770C">
              <w:rPr>
                <w:sz w:val="22"/>
                <w:szCs w:val="22"/>
              </w:rPr>
              <w:t>Learn how to use a 3D scanner.</w:t>
            </w:r>
          </w:p>
        </w:tc>
        <w:tc>
          <w:tcPr>
            <w:tcW w:w="1803" w:type="dxa"/>
            <w:shd w:val="clear" w:color="auto" w:fill="C1E4F5" w:themeFill="accent1" w:themeFillTint="33"/>
          </w:tcPr>
          <w:p w14:paraId="66C843D6" w14:textId="77777777" w:rsidR="00E842F1" w:rsidRPr="00D4770C" w:rsidRDefault="00E842F1" w:rsidP="008A5F4D">
            <w:pPr>
              <w:jc w:val="center"/>
              <w:rPr>
                <w:sz w:val="22"/>
                <w:szCs w:val="22"/>
              </w:rPr>
            </w:pPr>
          </w:p>
          <w:p w14:paraId="5557C0F1" w14:textId="39C2366F" w:rsidR="008A5F4D" w:rsidRPr="00D4770C" w:rsidRDefault="00EA13AA" w:rsidP="008A5F4D">
            <w:pPr>
              <w:jc w:val="center"/>
              <w:rPr>
                <w:sz w:val="22"/>
                <w:szCs w:val="22"/>
              </w:rPr>
            </w:pPr>
            <w:r w:rsidRPr="00D4770C">
              <w:rPr>
                <w:sz w:val="22"/>
                <w:szCs w:val="22"/>
              </w:rPr>
              <w:t>8</w:t>
            </w:r>
          </w:p>
        </w:tc>
        <w:tc>
          <w:tcPr>
            <w:tcW w:w="1674" w:type="dxa"/>
            <w:shd w:val="clear" w:color="auto" w:fill="C1E4F5" w:themeFill="accent1" w:themeFillTint="33"/>
          </w:tcPr>
          <w:p w14:paraId="19C13166" w14:textId="77777777" w:rsidR="00E842F1" w:rsidRPr="00D4770C" w:rsidRDefault="00E842F1" w:rsidP="008A5F4D">
            <w:pPr>
              <w:jc w:val="center"/>
              <w:rPr>
                <w:sz w:val="22"/>
                <w:szCs w:val="22"/>
              </w:rPr>
            </w:pPr>
          </w:p>
          <w:p w14:paraId="2291C6FA" w14:textId="12B46D08" w:rsidR="008A5F4D" w:rsidRPr="00D4770C" w:rsidRDefault="00EA13AA" w:rsidP="008A5F4D">
            <w:pPr>
              <w:jc w:val="center"/>
              <w:rPr>
                <w:sz w:val="22"/>
                <w:szCs w:val="22"/>
              </w:rPr>
            </w:pPr>
            <w:r w:rsidRPr="00D4770C">
              <w:rPr>
                <w:sz w:val="22"/>
                <w:szCs w:val="22"/>
              </w:rPr>
              <w:t>2</w:t>
            </w:r>
          </w:p>
        </w:tc>
        <w:tc>
          <w:tcPr>
            <w:tcW w:w="1933" w:type="dxa"/>
            <w:shd w:val="clear" w:color="auto" w:fill="C1E4F5" w:themeFill="accent1" w:themeFillTint="33"/>
          </w:tcPr>
          <w:p w14:paraId="350FB318" w14:textId="3733BBF4" w:rsidR="008A5F4D" w:rsidRPr="00D4770C" w:rsidRDefault="008A5F4D" w:rsidP="008A5F4D">
            <w:pPr>
              <w:jc w:val="center"/>
              <w:rPr>
                <w:sz w:val="22"/>
                <w:szCs w:val="22"/>
              </w:rPr>
            </w:pPr>
            <w:r w:rsidRPr="00D4770C">
              <w:rPr>
                <w:sz w:val="22"/>
                <w:szCs w:val="22"/>
              </w:rPr>
              <w:t>- 3D scanner</w:t>
            </w:r>
          </w:p>
          <w:p w14:paraId="13130C9A" w14:textId="77777777" w:rsidR="008A5F4D" w:rsidRPr="00D4770C" w:rsidRDefault="008A5F4D" w:rsidP="008A5F4D">
            <w:pPr>
              <w:jc w:val="center"/>
              <w:rPr>
                <w:sz w:val="22"/>
                <w:szCs w:val="22"/>
              </w:rPr>
            </w:pPr>
            <w:r w:rsidRPr="00D4770C">
              <w:rPr>
                <w:sz w:val="22"/>
                <w:szCs w:val="22"/>
              </w:rPr>
              <w:t>- Computer</w:t>
            </w:r>
          </w:p>
          <w:p w14:paraId="4D8B2E1A" w14:textId="0785E876" w:rsidR="008A5F4D" w:rsidRPr="00D4770C" w:rsidRDefault="008A5F4D" w:rsidP="008A5F4D">
            <w:pPr>
              <w:jc w:val="center"/>
              <w:rPr>
                <w:sz w:val="22"/>
                <w:szCs w:val="22"/>
              </w:rPr>
            </w:pPr>
            <w:r w:rsidRPr="00D4770C">
              <w:rPr>
                <w:sz w:val="22"/>
                <w:szCs w:val="22"/>
              </w:rPr>
              <w:t>- Monitor</w:t>
            </w:r>
          </w:p>
        </w:tc>
      </w:tr>
      <w:tr w:rsidR="008A5F4D" w14:paraId="47AA3043" w14:textId="77777777" w:rsidTr="00860D89">
        <w:trPr>
          <w:trHeight w:val="992"/>
        </w:trPr>
        <w:tc>
          <w:tcPr>
            <w:tcW w:w="1803" w:type="dxa"/>
            <w:vMerge/>
            <w:shd w:val="clear" w:color="auto" w:fill="C1E4F5" w:themeFill="accent1" w:themeFillTint="33"/>
          </w:tcPr>
          <w:p w14:paraId="5FB91ABA" w14:textId="77777777" w:rsidR="008A5F4D" w:rsidRPr="00D4770C" w:rsidRDefault="008A5F4D" w:rsidP="008A5F4D">
            <w:pPr>
              <w:jc w:val="center"/>
              <w:rPr>
                <w:sz w:val="22"/>
                <w:szCs w:val="22"/>
              </w:rPr>
            </w:pPr>
          </w:p>
        </w:tc>
        <w:tc>
          <w:tcPr>
            <w:tcW w:w="1803" w:type="dxa"/>
            <w:shd w:val="clear" w:color="auto" w:fill="C1E4F5" w:themeFill="accent1" w:themeFillTint="33"/>
          </w:tcPr>
          <w:p w14:paraId="5B434017" w14:textId="10CC37E5" w:rsidR="008A5F4D" w:rsidRPr="00D4770C" w:rsidRDefault="008A5F4D" w:rsidP="008A5F4D">
            <w:pPr>
              <w:jc w:val="center"/>
              <w:rPr>
                <w:sz w:val="22"/>
                <w:szCs w:val="22"/>
              </w:rPr>
            </w:pPr>
            <w:r w:rsidRPr="00D4770C">
              <w:rPr>
                <w:sz w:val="22"/>
                <w:szCs w:val="22"/>
              </w:rPr>
              <w:t>3D scan existing cylinder head.</w:t>
            </w:r>
          </w:p>
        </w:tc>
        <w:tc>
          <w:tcPr>
            <w:tcW w:w="1803" w:type="dxa"/>
            <w:shd w:val="clear" w:color="auto" w:fill="C1E4F5" w:themeFill="accent1" w:themeFillTint="33"/>
          </w:tcPr>
          <w:p w14:paraId="32A1F66B" w14:textId="77777777" w:rsidR="00E842F1" w:rsidRPr="00D4770C" w:rsidRDefault="00E842F1" w:rsidP="008A5F4D">
            <w:pPr>
              <w:jc w:val="center"/>
              <w:rPr>
                <w:sz w:val="22"/>
                <w:szCs w:val="22"/>
              </w:rPr>
            </w:pPr>
          </w:p>
          <w:p w14:paraId="3DFE891F" w14:textId="2BDF5A8F" w:rsidR="008A5F4D" w:rsidRPr="00D4770C" w:rsidRDefault="00E842F1" w:rsidP="008A5F4D">
            <w:pPr>
              <w:jc w:val="center"/>
              <w:rPr>
                <w:sz w:val="22"/>
                <w:szCs w:val="22"/>
              </w:rPr>
            </w:pPr>
            <w:r w:rsidRPr="00D4770C">
              <w:rPr>
                <w:sz w:val="22"/>
                <w:szCs w:val="22"/>
              </w:rPr>
              <w:t>20</w:t>
            </w:r>
          </w:p>
        </w:tc>
        <w:tc>
          <w:tcPr>
            <w:tcW w:w="1674" w:type="dxa"/>
            <w:shd w:val="clear" w:color="auto" w:fill="C1E4F5" w:themeFill="accent1" w:themeFillTint="33"/>
          </w:tcPr>
          <w:p w14:paraId="060BA703" w14:textId="77777777" w:rsidR="00E842F1" w:rsidRPr="00D4770C" w:rsidRDefault="00E842F1" w:rsidP="008A5F4D">
            <w:pPr>
              <w:jc w:val="center"/>
              <w:rPr>
                <w:sz w:val="22"/>
                <w:szCs w:val="22"/>
              </w:rPr>
            </w:pPr>
          </w:p>
          <w:p w14:paraId="68DF5123" w14:textId="6B791AF6" w:rsidR="008A5F4D" w:rsidRPr="00D4770C" w:rsidRDefault="00EA13AA" w:rsidP="008A5F4D">
            <w:pPr>
              <w:jc w:val="center"/>
              <w:rPr>
                <w:sz w:val="22"/>
                <w:szCs w:val="22"/>
              </w:rPr>
            </w:pPr>
            <w:r w:rsidRPr="00D4770C">
              <w:rPr>
                <w:sz w:val="22"/>
                <w:szCs w:val="22"/>
              </w:rPr>
              <w:t>5</w:t>
            </w:r>
          </w:p>
        </w:tc>
        <w:tc>
          <w:tcPr>
            <w:tcW w:w="1933" w:type="dxa"/>
            <w:shd w:val="clear" w:color="auto" w:fill="C1E4F5" w:themeFill="accent1" w:themeFillTint="33"/>
          </w:tcPr>
          <w:p w14:paraId="7EF8B37C" w14:textId="77777777" w:rsidR="008A5F4D" w:rsidRPr="00D4770C" w:rsidRDefault="008A5F4D" w:rsidP="008A5F4D">
            <w:pPr>
              <w:jc w:val="center"/>
              <w:rPr>
                <w:sz w:val="22"/>
                <w:szCs w:val="22"/>
              </w:rPr>
            </w:pPr>
            <w:r w:rsidRPr="00D4770C">
              <w:rPr>
                <w:sz w:val="22"/>
                <w:szCs w:val="22"/>
              </w:rPr>
              <w:t>- 3D scanner</w:t>
            </w:r>
          </w:p>
          <w:p w14:paraId="260A8F23" w14:textId="77777777" w:rsidR="008A5F4D" w:rsidRPr="00D4770C" w:rsidRDefault="008A5F4D" w:rsidP="008A5F4D">
            <w:pPr>
              <w:jc w:val="center"/>
              <w:rPr>
                <w:sz w:val="22"/>
                <w:szCs w:val="22"/>
              </w:rPr>
            </w:pPr>
            <w:r w:rsidRPr="00D4770C">
              <w:rPr>
                <w:sz w:val="22"/>
                <w:szCs w:val="22"/>
              </w:rPr>
              <w:t>- Computer</w:t>
            </w:r>
          </w:p>
          <w:p w14:paraId="5A38949D" w14:textId="7E220B8D" w:rsidR="008A5F4D" w:rsidRPr="00D4770C" w:rsidRDefault="008A5F4D" w:rsidP="008A5F4D">
            <w:pPr>
              <w:jc w:val="center"/>
              <w:rPr>
                <w:sz w:val="22"/>
                <w:szCs w:val="22"/>
              </w:rPr>
            </w:pPr>
            <w:r w:rsidRPr="00D4770C">
              <w:rPr>
                <w:sz w:val="22"/>
                <w:szCs w:val="22"/>
              </w:rPr>
              <w:t>- Monitor</w:t>
            </w:r>
          </w:p>
        </w:tc>
      </w:tr>
      <w:tr w:rsidR="00607BCA" w14:paraId="2618D09A" w14:textId="77777777" w:rsidTr="00903CB5">
        <w:trPr>
          <w:trHeight w:val="630"/>
        </w:trPr>
        <w:tc>
          <w:tcPr>
            <w:tcW w:w="1803" w:type="dxa"/>
            <w:vMerge w:val="restart"/>
          </w:tcPr>
          <w:p w14:paraId="51E2576C" w14:textId="77777777" w:rsidR="00607BCA" w:rsidRPr="00D4770C" w:rsidRDefault="00607BCA" w:rsidP="008A5F4D">
            <w:pPr>
              <w:jc w:val="center"/>
              <w:rPr>
                <w:sz w:val="22"/>
                <w:szCs w:val="22"/>
              </w:rPr>
            </w:pPr>
          </w:p>
          <w:p w14:paraId="14BA7DDC" w14:textId="77777777" w:rsidR="00607BCA" w:rsidRPr="00D4770C" w:rsidRDefault="00607BCA" w:rsidP="008A5F4D">
            <w:pPr>
              <w:jc w:val="center"/>
              <w:rPr>
                <w:sz w:val="22"/>
                <w:szCs w:val="22"/>
              </w:rPr>
            </w:pPr>
          </w:p>
          <w:p w14:paraId="670A6363" w14:textId="62EF3C79" w:rsidR="00607BCA" w:rsidRPr="00D4770C" w:rsidRDefault="00607BCA" w:rsidP="008A5F4D">
            <w:pPr>
              <w:jc w:val="center"/>
              <w:rPr>
                <w:sz w:val="22"/>
                <w:szCs w:val="22"/>
              </w:rPr>
            </w:pPr>
            <w:r w:rsidRPr="00D4770C">
              <w:rPr>
                <w:sz w:val="22"/>
                <w:szCs w:val="22"/>
              </w:rPr>
              <w:t>Calculate runner lengths and diameters</w:t>
            </w:r>
            <w:r w:rsidR="001D41D1" w:rsidRPr="00D4770C">
              <w:rPr>
                <w:sz w:val="22"/>
                <w:szCs w:val="22"/>
              </w:rPr>
              <w:t>.</w:t>
            </w:r>
          </w:p>
        </w:tc>
        <w:tc>
          <w:tcPr>
            <w:tcW w:w="1803" w:type="dxa"/>
          </w:tcPr>
          <w:p w14:paraId="1493C022" w14:textId="5D0B31D9" w:rsidR="00607BCA" w:rsidRPr="00D4770C" w:rsidRDefault="00607BCA" w:rsidP="008A5F4D">
            <w:pPr>
              <w:jc w:val="center"/>
              <w:rPr>
                <w:sz w:val="22"/>
                <w:szCs w:val="22"/>
              </w:rPr>
            </w:pPr>
            <w:r w:rsidRPr="00D4770C">
              <w:rPr>
                <w:sz w:val="22"/>
                <w:szCs w:val="22"/>
              </w:rPr>
              <w:t>Measur</w:t>
            </w:r>
            <w:r w:rsidR="001360F9">
              <w:rPr>
                <w:sz w:val="22"/>
                <w:szCs w:val="22"/>
              </w:rPr>
              <w:t>e camshaft profile</w:t>
            </w:r>
            <w:r w:rsidRPr="00D4770C">
              <w:rPr>
                <w:sz w:val="22"/>
                <w:szCs w:val="22"/>
              </w:rPr>
              <w:t xml:space="preserve">. </w:t>
            </w:r>
          </w:p>
        </w:tc>
        <w:tc>
          <w:tcPr>
            <w:tcW w:w="1803" w:type="dxa"/>
          </w:tcPr>
          <w:p w14:paraId="27798EDA" w14:textId="77777777" w:rsidR="003B74EC" w:rsidRPr="00D4770C" w:rsidRDefault="003B74EC" w:rsidP="008A5F4D">
            <w:pPr>
              <w:jc w:val="center"/>
              <w:rPr>
                <w:sz w:val="22"/>
                <w:szCs w:val="22"/>
              </w:rPr>
            </w:pPr>
          </w:p>
          <w:p w14:paraId="033E92CD" w14:textId="2B9A1199" w:rsidR="00607BCA" w:rsidRPr="00D4770C" w:rsidRDefault="00EA13AA" w:rsidP="008A5F4D">
            <w:pPr>
              <w:jc w:val="center"/>
              <w:rPr>
                <w:sz w:val="22"/>
                <w:szCs w:val="22"/>
              </w:rPr>
            </w:pPr>
            <w:r w:rsidRPr="00D4770C">
              <w:rPr>
                <w:sz w:val="22"/>
                <w:szCs w:val="22"/>
              </w:rPr>
              <w:t>4</w:t>
            </w:r>
          </w:p>
        </w:tc>
        <w:tc>
          <w:tcPr>
            <w:tcW w:w="1674" w:type="dxa"/>
          </w:tcPr>
          <w:p w14:paraId="56C28F53" w14:textId="77777777" w:rsidR="003B74EC" w:rsidRPr="00D4770C" w:rsidRDefault="003B74EC" w:rsidP="008A5F4D">
            <w:pPr>
              <w:jc w:val="center"/>
              <w:rPr>
                <w:sz w:val="22"/>
                <w:szCs w:val="22"/>
              </w:rPr>
            </w:pPr>
          </w:p>
          <w:p w14:paraId="129269AA" w14:textId="3B44BAE4" w:rsidR="00607BCA" w:rsidRPr="00D4770C" w:rsidRDefault="00607BCA" w:rsidP="008A5F4D">
            <w:pPr>
              <w:jc w:val="center"/>
              <w:rPr>
                <w:sz w:val="22"/>
                <w:szCs w:val="22"/>
              </w:rPr>
            </w:pPr>
            <w:r w:rsidRPr="00D4770C">
              <w:rPr>
                <w:sz w:val="22"/>
                <w:szCs w:val="22"/>
              </w:rPr>
              <w:t>1</w:t>
            </w:r>
          </w:p>
        </w:tc>
        <w:tc>
          <w:tcPr>
            <w:tcW w:w="1933" w:type="dxa"/>
          </w:tcPr>
          <w:p w14:paraId="73277FA8" w14:textId="77777777" w:rsidR="00607BCA" w:rsidRPr="00D4770C" w:rsidRDefault="00607BCA" w:rsidP="00903CB5">
            <w:pPr>
              <w:jc w:val="center"/>
              <w:rPr>
                <w:sz w:val="22"/>
                <w:szCs w:val="22"/>
              </w:rPr>
            </w:pPr>
            <w:r w:rsidRPr="00D4770C">
              <w:rPr>
                <w:sz w:val="22"/>
                <w:szCs w:val="22"/>
              </w:rPr>
              <w:t>- DTI Gauge</w:t>
            </w:r>
          </w:p>
          <w:p w14:paraId="15EC522A" w14:textId="386C2AFE" w:rsidR="00607BCA" w:rsidRPr="00D4770C" w:rsidRDefault="009175E7" w:rsidP="00BF236D">
            <w:pPr>
              <w:jc w:val="center"/>
              <w:rPr>
                <w:sz w:val="22"/>
                <w:szCs w:val="22"/>
              </w:rPr>
            </w:pPr>
            <w:r>
              <w:rPr>
                <w:sz w:val="22"/>
                <w:szCs w:val="22"/>
              </w:rPr>
              <w:t>- Camshaft measurement kit</w:t>
            </w:r>
          </w:p>
        </w:tc>
      </w:tr>
      <w:tr w:rsidR="00607BCA" w14:paraId="1C8632D4" w14:textId="77777777" w:rsidTr="003E3BDB">
        <w:tc>
          <w:tcPr>
            <w:tcW w:w="1803" w:type="dxa"/>
            <w:vMerge/>
          </w:tcPr>
          <w:p w14:paraId="21077864" w14:textId="77777777" w:rsidR="00607BCA" w:rsidRPr="00D4770C" w:rsidRDefault="00607BCA" w:rsidP="008A5F4D">
            <w:pPr>
              <w:jc w:val="center"/>
              <w:rPr>
                <w:sz w:val="22"/>
                <w:szCs w:val="22"/>
              </w:rPr>
            </w:pPr>
          </w:p>
        </w:tc>
        <w:tc>
          <w:tcPr>
            <w:tcW w:w="1803" w:type="dxa"/>
          </w:tcPr>
          <w:p w14:paraId="36A26301" w14:textId="740FC273" w:rsidR="00607BCA" w:rsidRPr="00D4770C" w:rsidRDefault="00607BCA" w:rsidP="008A5F4D">
            <w:pPr>
              <w:jc w:val="center"/>
              <w:rPr>
                <w:sz w:val="22"/>
                <w:szCs w:val="22"/>
              </w:rPr>
            </w:pPr>
            <w:r w:rsidRPr="00D4770C">
              <w:rPr>
                <w:sz w:val="22"/>
                <w:szCs w:val="22"/>
              </w:rPr>
              <w:t>Calculate runner length over full RPM range.</w:t>
            </w:r>
          </w:p>
        </w:tc>
        <w:tc>
          <w:tcPr>
            <w:tcW w:w="1803" w:type="dxa"/>
          </w:tcPr>
          <w:p w14:paraId="18FCF4B6" w14:textId="77777777" w:rsidR="003B74EC" w:rsidRPr="00D4770C" w:rsidRDefault="003B74EC" w:rsidP="008A5F4D">
            <w:pPr>
              <w:jc w:val="center"/>
              <w:rPr>
                <w:sz w:val="22"/>
                <w:szCs w:val="22"/>
              </w:rPr>
            </w:pPr>
          </w:p>
          <w:p w14:paraId="0EBCEC91" w14:textId="3160E4BA" w:rsidR="00607BCA" w:rsidRPr="00D4770C" w:rsidRDefault="00EA13AA" w:rsidP="008A5F4D">
            <w:pPr>
              <w:jc w:val="center"/>
              <w:rPr>
                <w:sz w:val="22"/>
                <w:szCs w:val="22"/>
              </w:rPr>
            </w:pPr>
            <w:r w:rsidRPr="00D4770C">
              <w:rPr>
                <w:sz w:val="22"/>
                <w:szCs w:val="22"/>
              </w:rPr>
              <w:t>4</w:t>
            </w:r>
          </w:p>
        </w:tc>
        <w:tc>
          <w:tcPr>
            <w:tcW w:w="1674" w:type="dxa"/>
          </w:tcPr>
          <w:p w14:paraId="7D9D34EA" w14:textId="77777777" w:rsidR="003B74EC" w:rsidRPr="00D4770C" w:rsidRDefault="003B74EC" w:rsidP="008A5F4D">
            <w:pPr>
              <w:jc w:val="center"/>
              <w:rPr>
                <w:sz w:val="22"/>
                <w:szCs w:val="22"/>
              </w:rPr>
            </w:pPr>
          </w:p>
          <w:p w14:paraId="00CC29EE" w14:textId="22D06FE2" w:rsidR="00607BCA" w:rsidRPr="00D4770C" w:rsidRDefault="00EA13AA" w:rsidP="008A5F4D">
            <w:pPr>
              <w:jc w:val="center"/>
              <w:rPr>
                <w:sz w:val="22"/>
                <w:szCs w:val="22"/>
              </w:rPr>
            </w:pPr>
            <w:r w:rsidRPr="00D4770C">
              <w:rPr>
                <w:sz w:val="22"/>
                <w:szCs w:val="22"/>
              </w:rPr>
              <w:t>1</w:t>
            </w:r>
          </w:p>
        </w:tc>
        <w:tc>
          <w:tcPr>
            <w:tcW w:w="1933" w:type="dxa"/>
          </w:tcPr>
          <w:p w14:paraId="0C0A02D7" w14:textId="77777777" w:rsidR="003B74EC" w:rsidRPr="00D4770C" w:rsidRDefault="003B74EC" w:rsidP="008A5F4D">
            <w:pPr>
              <w:jc w:val="center"/>
              <w:rPr>
                <w:sz w:val="22"/>
                <w:szCs w:val="22"/>
              </w:rPr>
            </w:pPr>
          </w:p>
          <w:p w14:paraId="33714C3B" w14:textId="59938960" w:rsidR="00607BCA" w:rsidRPr="00D4770C" w:rsidRDefault="00607BCA" w:rsidP="008A5F4D">
            <w:pPr>
              <w:jc w:val="center"/>
              <w:rPr>
                <w:sz w:val="22"/>
                <w:szCs w:val="22"/>
              </w:rPr>
            </w:pPr>
            <w:r w:rsidRPr="00D4770C">
              <w:rPr>
                <w:sz w:val="22"/>
                <w:szCs w:val="22"/>
              </w:rPr>
              <w:t xml:space="preserve">- Microsoft </w:t>
            </w:r>
            <w:r w:rsidR="003B74EC" w:rsidRPr="00D4770C">
              <w:rPr>
                <w:sz w:val="22"/>
                <w:szCs w:val="22"/>
              </w:rPr>
              <w:t>365</w:t>
            </w:r>
          </w:p>
        </w:tc>
      </w:tr>
      <w:tr w:rsidR="000219D2" w14:paraId="71257398" w14:textId="77777777" w:rsidTr="00860D89">
        <w:tc>
          <w:tcPr>
            <w:tcW w:w="1803" w:type="dxa"/>
            <w:vMerge w:val="restart"/>
            <w:shd w:val="clear" w:color="auto" w:fill="C1E4F5" w:themeFill="accent1" w:themeFillTint="33"/>
          </w:tcPr>
          <w:p w14:paraId="0AC23FE0" w14:textId="77777777" w:rsidR="000219D2" w:rsidRPr="00D4770C" w:rsidRDefault="000219D2" w:rsidP="008A5F4D">
            <w:pPr>
              <w:jc w:val="center"/>
              <w:rPr>
                <w:sz w:val="22"/>
                <w:szCs w:val="22"/>
              </w:rPr>
            </w:pPr>
          </w:p>
          <w:p w14:paraId="32CD6261" w14:textId="77777777" w:rsidR="000219D2" w:rsidRPr="00D4770C" w:rsidRDefault="000219D2" w:rsidP="008A5F4D">
            <w:pPr>
              <w:jc w:val="center"/>
              <w:rPr>
                <w:sz w:val="22"/>
                <w:szCs w:val="22"/>
              </w:rPr>
            </w:pPr>
          </w:p>
          <w:p w14:paraId="6358A141" w14:textId="0C43FD75" w:rsidR="000219D2" w:rsidRPr="00D4770C" w:rsidRDefault="000219D2" w:rsidP="000219D2">
            <w:pPr>
              <w:jc w:val="center"/>
              <w:rPr>
                <w:sz w:val="22"/>
                <w:szCs w:val="22"/>
              </w:rPr>
            </w:pPr>
            <w:r w:rsidRPr="00D4770C">
              <w:rPr>
                <w:sz w:val="22"/>
                <w:szCs w:val="22"/>
              </w:rPr>
              <w:t>Develop an improved intake design using CAD.</w:t>
            </w:r>
          </w:p>
        </w:tc>
        <w:tc>
          <w:tcPr>
            <w:tcW w:w="1803" w:type="dxa"/>
            <w:shd w:val="clear" w:color="auto" w:fill="C1E4F5" w:themeFill="accent1" w:themeFillTint="33"/>
          </w:tcPr>
          <w:p w14:paraId="5A2F1F94" w14:textId="3A6390F4" w:rsidR="000219D2" w:rsidRPr="00D4770C" w:rsidRDefault="000219D2" w:rsidP="008A5F4D">
            <w:pPr>
              <w:jc w:val="center"/>
              <w:rPr>
                <w:sz w:val="22"/>
                <w:szCs w:val="22"/>
              </w:rPr>
            </w:pPr>
            <w:r w:rsidRPr="00D4770C">
              <w:rPr>
                <w:sz w:val="22"/>
                <w:szCs w:val="22"/>
              </w:rPr>
              <w:t xml:space="preserve">Select best intake design option. </w:t>
            </w:r>
          </w:p>
        </w:tc>
        <w:tc>
          <w:tcPr>
            <w:tcW w:w="1803" w:type="dxa"/>
            <w:shd w:val="clear" w:color="auto" w:fill="C1E4F5" w:themeFill="accent1" w:themeFillTint="33"/>
          </w:tcPr>
          <w:p w14:paraId="498EC30D" w14:textId="77777777" w:rsidR="000219D2" w:rsidRPr="00D4770C" w:rsidRDefault="000219D2" w:rsidP="008A5F4D">
            <w:pPr>
              <w:jc w:val="center"/>
              <w:rPr>
                <w:sz w:val="22"/>
                <w:szCs w:val="22"/>
              </w:rPr>
            </w:pPr>
          </w:p>
          <w:p w14:paraId="5CDB5492" w14:textId="50BC8A13" w:rsidR="000219D2" w:rsidRPr="00D4770C" w:rsidRDefault="00745F37" w:rsidP="008A5F4D">
            <w:pPr>
              <w:jc w:val="center"/>
              <w:rPr>
                <w:sz w:val="22"/>
                <w:szCs w:val="22"/>
              </w:rPr>
            </w:pPr>
            <w:r w:rsidRPr="00D4770C">
              <w:rPr>
                <w:sz w:val="22"/>
                <w:szCs w:val="22"/>
              </w:rPr>
              <w:t>2</w:t>
            </w:r>
          </w:p>
        </w:tc>
        <w:tc>
          <w:tcPr>
            <w:tcW w:w="1674" w:type="dxa"/>
            <w:shd w:val="clear" w:color="auto" w:fill="C1E4F5" w:themeFill="accent1" w:themeFillTint="33"/>
          </w:tcPr>
          <w:p w14:paraId="4493CB99" w14:textId="77777777" w:rsidR="000219D2" w:rsidRPr="00D4770C" w:rsidRDefault="000219D2" w:rsidP="008A5F4D">
            <w:pPr>
              <w:jc w:val="center"/>
              <w:rPr>
                <w:sz w:val="22"/>
                <w:szCs w:val="22"/>
              </w:rPr>
            </w:pPr>
          </w:p>
          <w:p w14:paraId="65483CC7" w14:textId="04DD9B19" w:rsidR="000219D2" w:rsidRPr="00D4770C" w:rsidRDefault="000219D2" w:rsidP="008A5F4D">
            <w:pPr>
              <w:jc w:val="center"/>
              <w:rPr>
                <w:sz w:val="22"/>
                <w:szCs w:val="22"/>
              </w:rPr>
            </w:pPr>
            <w:r w:rsidRPr="00D4770C">
              <w:rPr>
                <w:sz w:val="22"/>
                <w:szCs w:val="22"/>
              </w:rPr>
              <w:t>1</w:t>
            </w:r>
          </w:p>
        </w:tc>
        <w:tc>
          <w:tcPr>
            <w:tcW w:w="1933" w:type="dxa"/>
            <w:shd w:val="clear" w:color="auto" w:fill="C1E4F5" w:themeFill="accent1" w:themeFillTint="33"/>
          </w:tcPr>
          <w:p w14:paraId="6CE0B339" w14:textId="77777777" w:rsidR="000219D2" w:rsidRPr="00D4770C" w:rsidRDefault="000219D2" w:rsidP="008A5F4D">
            <w:pPr>
              <w:jc w:val="center"/>
              <w:rPr>
                <w:sz w:val="22"/>
                <w:szCs w:val="22"/>
              </w:rPr>
            </w:pPr>
          </w:p>
          <w:p w14:paraId="1F509309" w14:textId="7B0945B5" w:rsidR="000219D2" w:rsidRPr="00D4770C" w:rsidRDefault="000219D2" w:rsidP="008A5F4D">
            <w:pPr>
              <w:jc w:val="center"/>
              <w:rPr>
                <w:sz w:val="22"/>
                <w:szCs w:val="22"/>
              </w:rPr>
            </w:pPr>
            <w:r w:rsidRPr="00D4770C">
              <w:rPr>
                <w:sz w:val="22"/>
                <w:szCs w:val="22"/>
              </w:rPr>
              <w:t>~N/A~</w:t>
            </w:r>
          </w:p>
        </w:tc>
      </w:tr>
      <w:tr w:rsidR="000219D2" w14:paraId="67DF7054" w14:textId="77777777" w:rsidTr="00860D89">
        <w:tc>
          <w:tcPr>
            <w:tcW w:w="1803" w:type="dxa"/>
            <w:vMerge/>
            <w:shd w:val="clear" w:color="auto" w:fill="C1E4F5" w:themeFill="accent1" w:themeFillTint="33"/>
          </w:tcPr>
          <w:p w14:paraId="5EF9041C" w14:textId="77777777" w:rsidR="000219D2" w:rsidRPr="00D4770C" w:rsidRDefault="000219D2" w:rsidP="008A5F4D">
            <w:pPr>
              <w:jc w:val="center"/>
              <w:rPr>
                <w:sz w:val="22"/>
                <w:szCs w:val="22"/>
              </w:rPr>
            </w:pPr>
          </w:p>
        </w:tc>
        <w:tc>
          <w:tcPr>
            <w:tcW w:w="1803" w:type="dxa"/>
            <w:shd w:val="clear" w:color="auto" w:fill="C1E4F5" w:themeFill="accent1" w:themeFillTint="33"/>
          </w:tcPr>
          <w:p w14:paraId="121F8A34" w14:textId="2C7BDB51" w:rsidR="000219D2" w:rsidRPr="00D4770C" w:rsidRDefault="000219D2" w:rsidP="008A5F4D">
            <w:pPr>
              <w:jc w:val="center"/>
              <w:rPr>
                <w:sz w:val="22"/>
                <w:szCs w:val="22"/>
              </w:rPr>
            </w:pPr>
            <w:r w:rsidRPr="00D4770C">
              <w:rPr>
                <w:sz w:val="22"/>
                <w:szCs w:val="22"/>
              </w:rPr>
              <w:t xml:space="preserve">Develop an initial CAD design. </w:t>
            </w:r>
          </w:p>
        </w:tc>
        <w:tc>
          <w:tcPr>
            <w:tcW w:w="1803" w:type="dxa"/>
            <w:shd w:val="clear" w:color="auto" w:fill="C1E4F5" w:themeFill="accent1" w:themeFillTint="33"/>
          </w:tcPr>
          <w:p w14:paraId="250B5F3B" w14:textId="77777777" w:rsidR="000219D2" w:rsidRPr="00E95301" w:rsidRDefault="000219D2" w:rsidP="008A5F4D">
            <w:pPr>
              <w:jc w:val="center"/>
              <w:rPr>
                <w:sz w:val="22"/>
                <w:szCs w:val="22"/>
              </w:rPr>
            </w:pPr>
          </w:p>
          <w:p w14:paraId="5F05B32C" w14:textId="0418EC95" w:rsidR="000219D2" w:rsidRPr="00E95301" w:rsidRDefault="000219D2" w:rsidP="008A5F4D">
            <w:pPr>
              <w:jc w:val="center"/>
              <w:rPr>
                <w:sz w:val="22"/>
                <w:szCs w:val="22"/>
              </w:rPr>
            </w:pPr>
            <w:r w:rsidRPr="00E95301">
              <w:rPr>
                <w:sz w:val="22"/>
                <w:szCs w:val="22"/>
              </w:rPr>
              <w:t>80</w:t>
            </w:r>
          </w:p>
        </w:tc>
        <w:tc>
          <w:tcPr>
            <w:tcW w:w="1674" w:type="dxa"/>
            <w:shd w:val="clear" w:color="auto" w:fill="C1E4F5" w:themeFill="accent1" w:themeFillTint="33"/>
          </w:tcPr>
          <w:p w14:paraId="7A1E2591" w14:textId="77777777" w:rsidR="000219D2" w:rsidRPr="00E95301" w:rsidRDefault="000219D2" w:rsidP="008A5F4D">
            <w:pPr>
              <w:jc w:val="center"/>
              <w:rPr>
                <w:sz w:val="22"/>
                <w:szCs w:val="22"/>
              </w:rPr>
            </w:pPr>
          </w:p>
          <w:p w14:paraId="78B7875B" w14:textId="0227AED9" w:rsidR="000219D2" w:rsidRPr="00E95301" w:rsidRDefault="00EA13AA" w:rsidP="008A5F4D">
            <w:pPr>
              <w:jc w:val="center"/>
              <w:rPr>
                <w:sz w:val="22"/>
                <w:szCs w:val="22"/>
              </w:rPr>
            </w:pPr>
            <w:r w:rsidRPr="00E95301">
              <w:rPr>
                <w:sz w:val="22"/>
                <w:szCs w:val="22"/>
              </w:rPr>
              <w:t>20</w:t>
            </w:r>
          </w:p>
        </w:tc>
        <w:tc>
          <w:tcPr>
            <w:tcW w:w="1933" w:type="dxa"/>
            <w:shd w:val="clear" w:color="auto" w:fill="C1E4F5" w:themeFill="accent1" w:themeFillTint="33"/>
          </w:tcPr>
          <w:p w14:paraId="440E9833" w14:textId="7620C078" w:rsidR="000219D2" w:rsidRPr="00D4770C" w:rsidRDefault="000219D2" w:rsidP="00113648">
            <w:pPr>
              <w:jc w:val="center"/>
              <w:rPr>
                <w:sz w:val="22"/>
                <w:szCs w:val="22"/>
              </w:rPr>
            </w:pPr>
            <w:r w:rsidRPr="00D4770C">
              <w:rPr>
                <w:sz w:val="22"/>
                <w:szCs w:val="22"/>
              </w:rPr>
              <w:t>- SolidWorks</w:t>
            </w:r>
          </w:p>
          <w:p w14:paraId="6355B62E" w14:textId="77777777" w:rsidR="000219D2" w:rsidRPr="00D4770C" w:rsidRDefault="000219D2" w:rsidP="00113648">
            <w:pPr>
              <w:jc w:val="center"/>
              <w:rPr>
                <w:sz w:val="22"/>
                <w:szCs w:val="22"/>
              </w:rPr>
            </w:pPr>
            <w:r w:rsidRPr="00D4770C">
              <w:rPr>
                <w:sz w:val="22"/>
                <w:szCs w:val="22"/>
              </w:rPr>
              <w:t>- Computer</w:t>
            </w:r>
          </w:p>
          <w:p w14:paraId="33D0AF3C" w14:textId="1DAF1355" w:rsidR="000219D2" w:rsidRPr="00D4770C" w:rsidRDefault="000219D2" w:rsidP="00113648">
            <w:pPr>
              <w:jc w:val="center"/>
              <w:rPr>
                <w:sz w:val="22"/>
                <w:szCs w:val="22"/>
              </w:rPr>
            </w:pPr>
            <w:r w:rsidRPr="00D4770C">
              <w:rPr>
                <w:sz w:val="22"/>
                <w:szCs w:val="22"/>
              </w:rPr>
              <w:t>- Monitor</w:t>
            </w:r>
          </w:p>
        </w:tc>
      </w:tr>
      <w:tr w:rsidR="000219D2" w14:paraId="657BEB6C" w14:textId="77777777" w:rsidTr="00860D89">
        <w:tc>
          <w:tcPr>
            <w:tcW w:w="1803" w:type="dxa"/>
            <w:vMerge/>
            <w:shd w:val="clear" w:color="auto" w:fill="C1E4F5" w:themeFill="accent1" w:themeFillTint="33"/>
          </w:tcPr>
          <w:p w14:paraId="336E5ADE" w14:textId="77777777" w:rsidR="000219D2" w:rsidRPr="00D4770C" w:rsidRDefault="000219D2" w:rsidP="008A5F4D">
            <w:pPr>
              <w:jc w:val="center"/>
              <w:rPr>
                <w:sz w:val="22"/>
                <w:szCs w:val="22"/>
              </w:rPr>
            </w:pPr>
          </w:p>
        </w:tc>
        <w:tc>
          <w:tcPr>
            <w:tcW w:w="1803" w:type="dxa"/>
            <w:shd w:val="clear" w:color="auto" w:fill="C1E4F5" w:themeFill="accent1" w:themeFillTint="33"/>
          </w:tcPr>
          <w:p w14:paraId="2BA0C1CE" w14:textId="74D41115" w:rsidR="000219D2" w:rsidRPr="00D4770C" w:rsidRDefault="000219D2" w:rsidP="008A5F4D">
            <w:pPr>
              <w:jc w:val="center"/>
              <w:rPr>
                <w:sz w:val="22"/>
                <w:szCs w:val="22"/>
              </w:rPr>
            </w:pPr>
            <w:r w:rsidRPr="00D4770C">
              <w:rPr>
                <w:sz w:val="22"/>
                <w:szCs w:val="22"/>
              </w:rPr>
              <w:t xml:space="preserve">Develop a final CAD design. </w:t>
            </w:r>
          </w:p>
        </w:tc>
        <w:tc>
          <w:tcPr>
            <w:tcW w:w="1803" w:type="dxa"/>
            <w:shd w:val="clear" w:color="auto" w:fill="C1E4F5" w:themeFill="accent1" w:themeFillTint="33"/>
          </w:tcPr>
          <w:p w14:paraId="653B78FE" w14:textId="77777777" w:rsidR="000219D2" w:rsidRPr="00E95301" w:rsidRDefault="000219D2" w:rsidP="008A5F4D">
            <w:pPr>
              <w:jc w:val="center"/>
              <w:rPr>
                <w:sz w:val="22"/>
                <w:szCs w:val="22"/>
              </w:rPr>
            </w:pPr>
          </w:p>
          <w:p w14:paraId="5137B66E" w14:textId="38886FF2" w:rsidR="000219D2" w:rsidRPr="00E95301" w:rsidRDefault="000219D2" w:rsidP="008A5F4D">
            <w:pPr>
              <w:jc w:val="center"/>
              <w:rPr>
                <w:sz w:val="22"/>
                <w:szCs w:val="22"/>
              </w:rPr>
            </w:pPr>
            <w:r w:rsidRPr="00E95301">
              <w:rPr>
                <w:sz w:val="22"/>
                <w:szCs w:val="22"/>
              </w:rPr>
              <w:t>40</w:t>
            </w:r>
          </w:p>
        </w:tc>
        <w:tc>
          <w:tcPr>
            <w:tcW w:w="1674" w:type="dxa"/>
            <w:shd w:val="clear" w:color="auto" w:fill="C1E4F5" w:themeFill="accent1" w:themeFillTint="33"/>
          </w:tcPr>
          <w:p w14:paraId="7AFF1161" w14:textId="77777777" w:rsidR="000219D2" w:rsidRPr="00E95301" w:rsidRDefault="000219D2" w:rsidP="008A5F4D">
            <w:pPr>
              <w:jc w:val="center"/>
              <w:rPr>
                <w:sz w:val="22"/>
                <w:szCs w:val="22"/>
              </w:rPr>
            </w:pPr>
          </w:p>
          <w:p w14:paraId="615E7572" w14:textId="5E87EEDA" w:rsidR="000219D2" w:rsidRPr="00E95301" w:rsidRDefault="00EA13AA" w:rsidP="008A5F4D">
            <w:pPr>
              <w:jc w:val="center"/>
              <w:rPr>
                <w:sz w:val="22"/>
                <w:szCs w:val="22"/>
              </w:rPr>
            </w:pPr>
            <w:r w:rsidRPr="00E95301">
              <w:rPr>
                <w:sz w:val="22"/>
                <w:szCs w:val="22"/>
              </w:rPr>
              <w:t>10</w:t>
            </w:r>
          </w:p>
        </w:tc>
        <w:tc>
          <w:tcPr>
            <w:tcW w:w="1933" w:type="dxa"/>
            <w:shd w:val="clear" w:color="auto" w:fill="C1E4F5" w:themeFill="accent1" w:themeFillTint="33"/>
          </w:tcPr>
          <w:p w14:paraId="0873BD0F" w14:textId="77777777" w:rsidR="000219D2" w:rsidRPr="00D4770C" w:rsidRDefault="000219D2" w:rsidP="000219D2">
            <w:pPr>
              <w:jc w:val="center"/>
              <w:rPr>
                <w:sz w:val="22"/>
                <w:szCs w:val="22"/>
              </w:rPr>
            </w:pPr>
            <w:r w:rsidRPr="00D4770C">
              <w:rPr>
                <w:sz w:val="22"/>
                <w:szCs w:val="22"/>
              </w:rPr>
              <w:t>- SolidWorks</w:t>
            </w:r>
          </w:p>
          <w:p w14:paraId="5B288B37" w14:textId="77777777" w:rsidR="000219D2" w:rsidRPr="00D4770C" w:rsidRDefault="000219D2" w:rsidP="000219D2">
            <w:pPr>
              <w:jc w:val="center"/>
              <w:rPr>
                <w:sz w:val="22"/>
                <w:szCs w:val="22"/>
              </w:rPr>
            </w:pPr>
            <w:r w:rsidRPr="00D4770C">
              <w:rPr>
                <w:sz w:val="22"/>
                <w:szCs w:val="22"/>
              </w:rPr>
              <w:t>- Computer</w:t>
            </w:r>
          </w:p>
          <w:p w14:paraId="7FCC8E4C" w14:textId="3D71A19C" w:rsidR="000219D2" w:rsidRPr="00D4770C" w:rsidRDefault="000219D2" w:rsidP="000219D2">
            <w:pPr>
              <w:jc w:val="center"/>
              <w:rPr>
                <w:sz w:val="22"/>
                <w:szCs w:val="22"/>
              </w:rPr>
            </w:pPr>
            <w:r w:rsidRPr="00D4770C">
              <w:rPr>
                <w:sz w:val="22"/>
                <w:szCs w:val="22"/>
              </w:rPr>
              <w:t>- Monitor</w:t>
            </w:r>
          </w:p>
        </w:tc>
      </w:tr>
      <w:tr w:rsidR="00D72A32" w14:paraId="3A5A03DE" w14:textId="77777777" w:rsidTr="003E3BDB">
        <w:tc>
          <w:tcPr>
            <w:tcW w:w="1803" w:type="dxa"/>
            <w:vMerge w:val="restart"/>
          </w:tcPr>
          <w:p w14:paraId="7603BDB8" w14:textId="77777777" w:rsidR="00D72A32" w:rsidRPr="00D4770C" w:rsidRDefault="00D72A32" w:rsidP="008A5F4D">
            <w:pPr>
              <w:jc w:val="center"/>
              <w:rPr>
                <w:sz w:val="22"/>
                <w:szCs w:val="22"/>
              </w:rPr>
            </w:pPr>
          </w:p>
          <w:p w14:paraId="68DD9ABB" w14:textId="77777777" w:rsidR="00D72A32" w:rsidRPr="00D4770C" w:rsidRDefault="00D72A32" w:rsidP="008A5F4D">
            <w:pPr>
              <w:jc w:val="center"/>
              <w:rPr>
                <w:sz w:val="22"/>
                <w:szCs w:val="22"/>
              </w:rPr>
            </w:pPr>
          </w:p>
          <w:p w14:paraId="4F61616B" w14:textId="77777777" w:rsidR="00AE3A2C" w:rsidRPr="00D4770C" w:rsidRDefault="00AE3A2C" w:rsidP="008A5F4D">
            <w:pPr>
              <w:jc w:val="center"/>
              <w:rPr>
                <w:sz w:val="22"/>
                <w:szCs w:val="22"/>
              </w:rPr>
            </w:pPr>
          </w:p>
          <w:p w14:paraId="53F9C9A9" w14:textId="77777777" w:rsidR="00AE3A2C" w:rsidRPr="00D4770C" w:rsidRDefault="00AE3A2C" w:rsidP="008A5F4D">
            <w:pPr>
              <w:jc w:val="center"/>
              <w:rPr>
                <w:sz w:val="22"/>
                <w:szCs w:val="22"/>
              </w:rPr>
            </w:pPr>
          </w:p>
          <w:p w14:paraId="5FBEA5B0" w14:textId="65E31717" w:rsidR="00D72A32" w:rsidRPr="00D4770C" w:rsidRDefault="00D72A32" w:rsidP="008A5F4D">
            <w:pPr>
              <w:jc w:val="center"/>
              <w:rPr>
                <w:sz w:val="22"/>
                <w:szCs w:val="22"/>
              </w:rPr>
            </w:pPr>
            <w:r w:rsidRPr="00D4770C">
              <w:rPr>
                <w:sz w:val="22"/>
                <w:szCs w:val="22"/>
              </w:rPr>
              <w:t>Carry out CFD testing and analysis on intake design.</w:t>
            </w:r>
          </w:p>
        </w:tc>
        <w:tc>
          <w:tcPr>
            <w:tcW w:w="1803" w:type="dxa"/>
          </w:tcPr>
          <w:p w14:paraId="2FE73AF6" w14:textId="000C2C63" w:rsidR="00D72A32" w:rsidRPr="00E42E3C" w:rsidRDefault="00D72A32" w:rsidP="008A5F4D">
            <w:pPr>
              <w:jc w:val="center"/>
              <w:rPr>
                <w:sz w:val="22"/>
                <w:szCs w:val="22"/>
              </w:rPr>
            </w:pPr>
            <w:r w:rsidRPr="00E42E3C">
              <w:rPr>
                <w:sz w:val="22"/>
                <w:szCs w:val="22"/>
              </w:rPr>
              <w:t>Prepare CAD model for CFD</w:t>
            </w:r>
            <w:r w:rsidR="00E42E3C" w:rsidRPr="00E42E3C">
              <w:rPr>
                <w:sz w:val="22"/>
                <w:szCs w:val="22"/>
              </w:rPr>
              <w:t>.</w:t>
            </w:r>
          </w:p>
        </w:tc>
        <w:tc>
          <w:tcPr>
            <w:tcW w:w="1803" w:type="dxa"/>
          </w:tcPr>
          <w:p w14:paraId="128896C7" w14:textId="77777777" w:rsidR="00860D89" w:rsidRPr="00E42E3C" w:rsidRDefault="00860D89" w:rsidP="008A5F4D">
            <w:pPr>
              <w:jc w:val="center"/>
              <w:rPr>
                <w:sz w:val="22"/>
                <w:szCs w:val="22"/>
              </w:rPr>
            </w:pPr>
          </w:p>
          <w:p w14:paraId="54CDCA08" w14:textId="2C4499C9" w:rsidR="00D72A32" w:rsidRPr="00E42E3C" w:rsidRDefault="004131DE" w:rsidP="008A5F4D">
            <w:pPr>
              <w:jc w:val="center"/>
              <w:rPr>
                <w:sz w:val="22"/>
                <w:szCs w:val="22"/>
              </w:rPr>
            </w:pPr>
            <w:r w:rsidRPr="00E42E3C">
              <w:rPr>
                <w:sz w:val="22"/>
                <w:szCs w:val="22"/>
              </w:rPr>
              <w:t>4</w:t>
            </w:r>
          </w:p>
        </w:tc>
        <w:tc>
          <w:tcPr>
            <w:tcW w:w="1674" w:type="dxa"/>
          </w:tcPr>
          <w:p w14:paraId="4C8563DE" w14:textId="77777777" w:rsidR="00860D89" w:rsidRPr="00E42E3C" w:rsidRDefault="00860D89" w:rsidP="008A5F4D">
            <w:pPr>
              <w:jc w:val="center"/>
              <w:rPr>
                <w:sz w:val="22"/>
                <w:szCs w:val="22"/>
              </w:rPr>
            </w:pPr>
          </w:p>
          <w:p w14:paraId="75CC6680" w14:textId="676C9B0E" w:rsidR="00D72A32" w:rsidRPr="00E42E3C" w:rsidRDefault="00D72A32" w:rsidP="008A5F4D">
            <w:pPr>
              <w:jc w:val="center"/>
              <w:rPr>
                <w:sz w:val="22"/>
                <w:szCs w:val="22"/>
              </w:rPr>
            </w:pPr>
            <w:r w:rsidRPr="00E42E3C">
              <w:rPr>
                <w:sz w:val="22"/>
                <w:szCs w:val="22"/>
              </w:rPr>
              <w:t>2</w:t>
            </w:r>
          </w:p>
        </w:tc>
        <w:tc>
          <w:tcPr>
            <w:tcW w:w="1933" w:type="dxa"/>
          </w:tcPr>
          <w:p w14:paraId="642E9525" w14:textId="77777777" w:rsidR="00171755" w:rsidRPr="00E42E3C" w:rsidRDefault="00171755" w:rsidP="00171755">
            <w:pPr>
              <w:jc w:val="center"/>
              <w:rPr>
                <w:sz w:val="22"/>
                <w:szCs w:val="22"/>
              </w:rPr>
            </w:pPr>
            <w:r w:rsidRPr="00E42E3C">
              <w:rPr>
                <w:sz w:val="22"/>
                <w:szCs w:val="22"/>
              </w:rPr>
              <w:t>- SolidWorks</w:t>
            </w:r>
          </w:p>
          <w:p w14:paraId="6A1C9A36" w14:textId="77777777" w:rsidR="00171755" w:rsidRPr="00E42E3C" w:rsidRDefault="00171755" w:rsidP="00171755">
            <w:pPr>
              <w:jc w:val="center"/>
              <w:rPr>
                <w:sz w:val="22"/>
                <w:szCs w:val="22"/>
              </w:rPr>
            </w:pPr>
            <w:r w:rsidRPr="00E42E3C">
              <w:rPr>
                <w:sz w:val="22"/>
                <w:szCs w:val="22"/>
              </w:rPr>
              <w:t>- Computer</w:t>
            </w:r>
          </w:p>
          <w:p w14:paraId="3D853549" w14:textId="6654E76D" w:rsidR="00D72A32" w:rsidRPr="00E42E3C" w:rsidRDefault="00171755" w:rsidP="00171755">
            <w:pPr>
              <w:jc w:val="center"/>
              <w:rPr>
                <w:sz w:val="22"/>
                <w:szCs w:val="22"/>
              </w:rPr>
            </w:pPr>
            <w:r w:rsidRPr="00E42E3C">
              <w:rPr>
                <w:sz w:val="22"/>
                <w:szCs w:val="22"/>
              </w:rPr>
              <w:t>- Monitor</w:t>
            </w:r>
          </w:p>
        </w:tc>
      </w:tr>
      <w:tr w:rsidR="00D72A32" w14:paraId="4F3F7F09" w14:textId="77777777" w:rsidTr="003E3BDB">
        <w:tc>
          <w:tcPr>
            <w:tcW w:w="1803" w:type="dxa"/>
            <w:vMerge/>
          </w:tcPr>
          <w:p w14:paraId="68F97EDC" w14:textId="77777777" w:rsidR="00D72A32" w:rsidRPr="00D4770C" w:rsidRDefault="00D72A32" w:rsidP="008A5F4D">
            <w:pPr>
              <w:jc w:val="center"/>
              <w:rPr>
                <w:sz w:val="22"/>
                <w:szCs w:val="22"/>
              </w:rPr>
            </w:pPr>
          </w:p>
        </w:tc>
        <w:tc>
          <w:tcPr>
            <w:tcW w:w="1803" w:type="dxa"/>
          </w:tcPr>
          <w:p w14:paraId="4684B3A2" w14:textId="28D149E2" w:rsidR="00D72A32" w:rsidRPr="00E42E3C" w:rsidRDefault="00D72A32" w:rsidP="008A5F4D">
            <w:pPr>
              <w:jc w:val="center"/>
              <w:rPr>
                <w:sz w:val="22"/>
                <w:szCs w:val="22"/>
              </w:rPr>
            </w:pPr>
            <w:r w:rsidRPr="00E42E3C">
              <w:rPr>
                <w:sz w:val="22"/>
                <w:szCs w:val="22"/>
              </w:rPr>
              <w:t>CFD model simulation</w:t>
            </w:r>
            <w:r w:rsidR="00E42E3C" w:rsidRPr="00E42E3C">
              <w:rPr>
                <w:sz w:val="22"/>
                <w:szCs w:val="22"/>
              </w:rPr>
              <w:t>.</w:t>
            </w:r>
          </w:p>
        </w:tc>
        <w:tc>
          <w:tcPr>
            <w:tcW w:w="1803" w:type="dxa"/>
          </w:tcPr>
          <w:p w14:paraId="19DA5146" w14:textId="77777777" w:rsidR="00860D89" w:rsidRPr="00E42E3C" w:rsidRDefault="00860D89" w:rsidP="008A5F4D">
            <w:pPr>
              <w:jc w:val="center"/>
              <w:rPr>
                <w:sz w:val="22"/>
                <w:szCs w:val="22"/>
              </w:rPr>
            </w:pPr>
          </w:p>
          <w:p w14:paraId="6BEC3566" w14:textId="65C1C13E" w:rsidR="00D72A32" w:rsidRPr="00E42E3C" w:rsidRDefault="004131DE" w:rsidP="008A5F4D">
            <w:pPr>
              <w:jc w:val="center"/>
              <w:rPr>
                <w:sz w:val="22"/>
                <w:szCs w:val="22"/>
              </w:rPr>
            </w:pPr>
            <w:r w:rsidRPr="00E42E3C">
              <w:rPr>
                <w:sz w:val="22"/>
                <w:szCs w:val="22"/>
              </w:rPr>
              <w:t>1</w:t>
            </w:r>
            <w:r w:rsidR="00D72A32" w:rsidRPr="00E42E3C">
              <w:rPr>
                <w:sz w:val="22"/>
                <w:szCs w:val="22"/>
              </w:rPr>
              <w:t>0</w:t>
            </w:r>
          </w:p>
        </w:tc>
        <w:tc>
          <w:tcPr>
            <w:tcW w:w="1674" w:type="dxa"/>
          </w:tcPr>
          <w:p w14:paraId="3F8DA96D" w14:textId="77777777" w:rsidR="00860D89" w:rsidRPr="00E42E3C" w:rsidRDefault="00860D89" w:rsidP="008A5F4D">
            <w:pPr>
              <w:jc w:val="center"/>
              <w:rPr>
                <w:sz w:val="22"/>
                <w:szCs w:val="22"/>
              </w:rPr>
            </w:pPr>
          </w:p>
          <w:p w14:paraId="5FC98B4E" w14:textId="34551830" w:rsidR="00D72A32" w:rsidRPr="00E42E3C" w:rsidRDefault="00D72A32" w:rsidP="008A5F4D">
            <w:pPr>
              <w:jc w:val="center"/>
              <w:rPr>
                <w:sz w:val="22"/>
                <w:szCs w:val="22"/>
              </w:rPr>
            </w:pPr>
            <w:r w:rsidRPr="00E42E3C">
              <w:rPr>
                <w:sz w:val="22"/>
                <w:szCs w:val="22"/>
              </w:rPr>
              <w:t>5</w:t>
            </w:r>
          </w:p>
        </w:tc>
        <w:tc>
          <w:tcPr>
            <w:tcW w:w="1933" w:type="dxa"/>
          </w:tcPr>
          <w:p w14:paraId="5B6EE995" w14:textId="77777777" w:rsidR="00CD246E" w:rsidRPr="00E42E3C" w:rsidRDefault="00CD246E" w:rsidP="00CD246E">
            <w:pPr>
              <w:jc w:val="center"/>
              <w:rPr>
                <w:sz w:val="22"/>
                <w:szCs w:val="22"/>
              </w:rPr>
            </w:pPr>
            <w:r w:rsidRPr="00E42E3C">
              <w:rPr>
                <w:sz w:val="22"/>
                <w:szCs w:val="22"/>
              </w:rPr>
              <w:t>- SolidWorks</w:t>
            </w:r>
          </w:p>
          <w:p w14:paraId="4903D37E" w14:textId="77777777" w:rsidR="00CD246E" w:rsidRPr="00E42E3C" w:rsidRDefault="00CD246E" w:rsidP="00CD246E">
            <w:pPr>
              <w:jc w:val="center"/>
              <w:rPr>
                <w:sz w:val="22"/>
                <w:szCs w:val="22"/>
              </w:rPr>
            </w:pPr>
            <w:r w:rsidRPr="00E42E3C">
              <w:rPr>
                <w:sz w:val="22"/>
                <w:szCs w:val="22"/>
              </w:rPr>
              <w:t>- Computer</w:t>
            </w:r>
          </w:p>
          <w:p w14:paraId="51F215E9" w14:textId="32D564DD" w:rsidR="00D72A32" w:rsidRPr="00E42E3C" w:rsidRDefault="00CD246E" w:rsidP="00CD246E">
            <w:pPr>
              <w:jc w:val="center"/>
              <w:rPr>
                <w:sz w:val="22"/>
                <w:szCs w:val="22"/>
              </w:rPr>
            </w:pPr>
            <w:r w:rsidRPr="00E42E3C">
              <w:rPr>
                <w:sz w:val="22"/>
                <w:szCs w:val="22"/>
              </w:rPr>
              <w:t>- Monitor</w:t>
            </w:r>
          </w:p>
        </w:tc>
      </w:tr>
      <w:tr w:rsidR="00D72A32" w14:paraId="7AE92A71" w14:textId="77777777" w:rsidTr="003E3BDB">
        <w:tc>
          <w:tcPr>
            <w:tcW w:w="1803" w:type="dxa"/>
            <w:vMerge/>
          </w:tcPr>
          <w:p w14:paraId="4A168001" w14:textId="77777777" w:rsidR="00D72A32" w:rsidRPr="00D4770C" w:rsidRDefault="00D72A32" w:rsidP="008A5F4D">
            <w:pPr>
              <w:jc w:val="center"/>
              <w:rPr>
                <w:sz w:val="22"/>
                <w:szCs w:val="22"/>
              </w:rPr>
            </w:pPr>
          </w:p>
        </w:tc>
        <w:tc>
          <w:tcPr>
            <w:tcW w:w="1803" w:type="dxa"/>
          </w:tcPr>
          <w:p w14:paraId="5C398452" w14:textId="6A0A50F9" w:rsidR="00D72A32" w:rsidRPr="00E42E3C" w:rsidRDefault="00D72A32" w:rsidP="008A5F4D">
            <w:pPr>
              <w:jc w:val="center"/>
              <w:rPr>
                <w:sz w:val="22"/>
                <w:szCs w:val="22"/>
              </w:rPr>
            </w:pPr>
            <w:r w:rsidRPr="00E42E3C">
              <w:rPr>
                <w:sz w:val="22"/>
                <w:szCs w:val="22"/>
              </w:rPr>
              <w:t xml:space="preserve">Analyse </w:t>
            </w:r>
            <w:r w:rsidR="00CD246E" w:rsidRPr="00E42E3C">
              <w:rPr>
                <w:sz w:val="22"/>
                <w:szCs w:val="22"/>
              </w:rPr>
              <w:t xml:space="preserve">the </w:t>
            </w:r>
            <w:r w:rsidRPr="00E42E3C">
              <w:rPr>
                <w:sz w:val="22"/>
                <w:szCs w:val="22"/>
              </w:rPr>
              <w:t>results</w:t>
            </w:r>
            <w:r w:rsidR="00E42E3C" w:rsidRPr="00E42E3C">
              <w:rPr>
                <w:sz w:val="22"/>
                <w:szCs w:val="22"/>
              </w:rPr>
              <w:t>.</w:t>
            </w:r>
          </w:p>
        </w:tc>
        <w:tc>
          <w:tcPr>
            <w:tcW w:w="1803" w:type="dxa"/>
          </w:tcPr>
          <w:p w14:paraId="5D629657" w14:textId="77777777" w:rsidR="00860D89" w:rsidRPr="00E42E3C" w:rsidRDefault="00860D89" w:rsidP="008A5F4D">
            <w:pPr>
              <w:jc w:val="center"/>
              <w:rPr>
                <w:sz w:val="22"/>
                <w:szCs w:val="22"/>
              </w:rPr>
            </w:pPr>
          </w:p>
          <w:p w14:paraId="25963574" w14:textId="2DADA0D8" w:rsidR="00D72A32" w:rsidRPr="00E42E3C" w:rsidRDefault="004131DE" w:rsidP="008A5F4D">
            <w:pPr>
              <w:jc w:val="center"/>
              <w:rPr>
                <w:sz w:val="22"/>
                <w:szCs w:val="22"/>
              </w:rPr>
            </w:pPr>
            <w:r w:rsidRPr="00E42E3C">
              <w:rPr>
                <w:sz w:val="22"/>
                <w:szCs w:val="22"/>
              </w:rPr>
              <w:t>4</w:t>
            </w:r>
          </w:p>
        </w:tc>
        <w:tc>
          <w:tcPr>
            <w:tcW w:w="1674" w:type="dxa"/>
          </w:tcPr>
          <w:p w14:paraId="52400E5C" w14:textId="77777777" w:rsidR="00860D89" w:rsidRPr="00E42E3C" w:rsidRDefault="00860D89" w:rsidP="008A5F4D">
            <w:pPr>
              <w:jc w:val="center"/>
              <w:rPr>
                <w:sz w:val="22"/>
                <w:szCs w:val="22"/>
              </w:rPr>
            </w:pPr>
          </w:p>
          <w:p w14:paraId="0E8D59B1" w14:textId="2A2E6E09" w:rsidR="00D72A32" w:rsidRPr="00E42E3C" w:rsidRDefault="00D72A32" w:rsidP="008A5F4D">
            <w:pPr>
              <w:jc w:val="center"/>
              <w:rPr>
                <w:sz w:val="22"/>
                <w:szCs w:val="22"/>
              </w:rPr>
            </w:pPr>
            <w:r w:rsidRPr="00E42E3C">
              <w:rPr>
                <w:sz w:val="22"/>
                <w:szCs w:val="22"/>
              </w:rPr>
              <w:t>2</w:t>
            </w:r>
          </w:p>
        </w:tc>
        <w:tc>
          <w:tcPr>
            <w:tcW w:w="1933" w:type="dxa"/>
          </w:tcPr>
          <w:p w14:paraId="36E0B8C4" w14:textId="77777777" w:rsidR="00CD246E" w:rsidRPr="00E42E3C" w:rsidRDefault="00CD246E" w:rsidP="00CD246E">
            <w:pPr>
              <w:jc w:val="center"/>
              <w:rPr>
                <w:sz w:val="22"/>
                <w:szCs w:val="22"/>
              </w:rPr>
            </w:pPr>
            <w:r w:rsidRPr="00E42E3C">
              <w:rPr>
                <w:sz w:val="22"/>
                <w:szCs w:val="22"/>
              </w:rPr>
              <w:t>- SolidWorks</w:t>
            </w:r>
          </w:p>
          <w:p w14:paraId="661D189C" w14:textId="77777777" w:rsidR="00CD246E" w:rsidRPr="00E42E3C" w:rsidRDefault="00CD246E" w:rsidP="00CD246E">
            <w:pPr>
              <w:jc w:val="center"/>
              <w:rPr>
                <w:sz w:val="22"/>
                <w:szCs w:val="22"/>
              </w:rPr>
            </w:pPr>
            <w:r w:rsidRPr="00E42E3C">
              <w:rPr>
                <w:sz w:val="22"/>
                <w:szCs w:val="22"/>
              </w:rPr>
              <w:t>- Computer</w:t>
            </w:r>
          </w:p>
          <w:p w14:paraId="5FB697C4" w14:textId="0545F79C" w:rsidR="00D72A32" w:rsidRPr="00E42E3C" w:rsidRDefault="00CD246E" w:rsidP="00CD246E">
            <w:pPr>
              <w:jc w:val="center"/>
              <w:rPr>
                <w:sz w:val="22"/>
                <w:szCs w:val="22"/>
              </w:rPr>
            </w:pPr>
            <w:r w:rsidRPr="00E42E3C">
              <w:rPr>
                <w:sz w:val="22"/>
                <w:szCs w:val="22"/>
              </w:rPr>
              <w:t>- Monitor</w:t>
            </w:r>
          </w:p>
        </w:tc>
      </w:tr>
      <w:tr w:rsidR="00D72A32" w14:paraId="3EF98289" w14:textId="77777777" w:rsidTr="003E3BDB">
        <w:tc>
          <w:tcPr>
            <w:tcW w:w="1803" w:type="dxa"/>
            <w:vMerge/>
          </w:tcPr>
          <w:p w14:paraId="753FA158" w14:textId="77777777" w:rsidR="00D72A32" w:rsidRPr="00D4770C" w:rsidRDefault="00D72A32" w:rsidP="008A5F4D">
            <w:pPr>
              <w:jc w:val="center"/>
              <w:rPr>
                <w:sz w:val="22"/>
                <w:szCs w:val="22"/>
              </w:rPr>
            </w:pPr>
          </w:p>
        </w:tc>
        <w:tc>
          <w:tcPr>
            <w:tcW w:w="1803" w:type="dxa"/>
          </w:tcPr>
          <w:p w14:paraId="251D9499" w14:textId="28E13E98" w:rsidR="00D72A32" w:rsidRPr="00E42E3C" w:rsidRDefault="00D72A32" w:rsidP="008A5F4D">
            <w:pPr>
              <w:jc w:val="center"/>
              <w:rPr>
                <w:sz w:val="22"/>
                <w:szCs w:val="22"/>
              </w:rPr>
            </w:pPr>
            <w:r w:rsidRPr="00E42E3C">
              <w:rPr>
                <w:sz w:val="22"/>
                <w:szCs w:val="22"/>
              </w:rPr>
              <w:t>Document simulation outcomes.</w:t>
            </w:r>
          </w:p>
        </w:tc>
        <w:tc>
          <w:tcPr>
            <w:tcW w:w="1803" w:type="dxa"/>
          </w:tcPr>
          <w:p w14:paraId="3840D4E4" w14:textId="77777777" w:rsidR="00860D89" w:rsidRPr="00E42E3C" w:rsidRDefault="00860D89" w:rsidP="008A5F4D">
            <w:pPr>
              <w:jc w:val="center"/>
              <w:rPr>
                <w:sz w:val="22"/>
                <w:szCs w:val="22"/>
              </w:rPr>
            </w:pPr>
          </w:p>
          <w:p w14:paraId="7ADA6D26" w14:textId="19C4E8DA" w:rsidR="00D72A32" w:rsidRPr="00E42E3C" w:rsidRDefault="004131DE" w:rsidP="008A5F4D">
            <w:pPr>
              <w:jc w:val="center"/>
              <w:rPr>
                <w:sz w:val="22"/>
                <w:szCs w:val="22"/>
              </w:rPr>
            </w:pPr>
            <w:r w:rsidRPr="00E42E3C">
              <w:rPr>
                <w:sz w:val="22"/>
                <w:szCs w:val="22"/>
              </w:rPr>
              <w:t>2</w:t>
            </w:r>
          </w:p>
        </w:tc>
        <w:tc>
          <w:tcPr>
            <w:tcW w:w="1674" w:type="dxa"/>
          </w:tcPr>
          <w:p w14:paraId="2A73CBD4" w14:textId="77777777" w:rsidR="00860D89" w:rsidRPr="00E42E3C" w:rsidRDefault="00860D89" w:rsidP="008A5F4D">
            <w:pPr>
              <w:jc w:val="center"/>
              <w:rPr>
                <w:sz w:val="22"/>
                <w:szCs w:val="22"/>
              </w:rPr>
            </w:pPr>
          </w:p>
          <w:p w14:paraId="289A3428" w14:textId="2A3410C3" w:rsidR="00D72A32" w:rsidRPr="00E42E3C" w:rsidRDefault="00D72A32" w:rsidP="008A5F4D">
            <w:pPr>
              <w:jc w:val="center"/>
              <w:rPr>
                <w:sz w:val="22"/>
                <w:szCs w:val="22"/>
              </w:rPr>
            </w:pPr>
            <w:r w:rsidRPr="00E42E3C">
              <w:rPr>
                <w:sz w:val="22"/>
                <w:szCs w:val="22"/>
              </w:rPr>
              <w:t>1</w:t>
            </w:r>
          </w:p>
        </w:tc>
        <w:tc>
          <w:tcPr>
            <w:tcW w:w="1933" w:type="dxa"/>
          </w:tcPr>
          <w:p w14:paraId="26EB95DB" w14:textId="77777777" w:rsidR="00CD246E" w:rsidRPr="00E42E3C" w:rsidRDefault="00CD246E" w:rsidP="000219D2">
            <w:pPr>
              <w:jc w:val="center"/>
              <w:rPr>
                <w:sz w:val="22"/>
                <w:szCs w:val="22"/>
              </w:rPr>
            </w:pPr>
          </w:p>
          <w:p w14:paraId="3ECFA4FE" w14:textId="013D913C" w:rsidR="00D72A32" w:rsidRPr="00E42E3C" w:rsidRDefault="00966F75" w:rsidP="000219D2">
            <w:pPr>
              <w:jc w:val="center"/>
              <w:rPr>
                <w:sz w:val="22"/>
                <w:szCs w:val="22"/>
              </w:rPr>
            </w:pPr>
            <w:r w:rsidRPr="00E42E3C">
              <w:rPr>
                <w:sz w:val="22"/>
                <w:szCs w:val="22"/>
              </w:rPr>
              <w:t>- Microsoft 365</w:t>
            </w:r>
          </w:p>
        </w:tc>
      </w:tr>
      <w:tr w:rsidR="000415DB" w14:paraId="7E1B287C" w14:textId="77777777" w:rsidTr="00860D89">
        <w:tc>
          <w:tcPr>
            <w:tcW w:w="1803" w:type="dxa"/>
            <w:vMerge w:val="restart"/>
            <w:shd w:val="clear" w:color="auto" w:fill="C1E4F5" w:themeFill="accent1" w:themeFillTint="33"/>
          </w:tcPr>
          <w:p w14:paraId="1AB7A508" w14:textId="77777777" w:rsidR="000415DB" w:rsidRPr="00D4770C" w:rsidRDefault="000415DB" w:rsidP="008A5F4D">
            <w:pPr>
              <w:jc w:val="center"/>
              <w:rPr>
                <w:sz w:val="22"/>
                <w:szCs w:val="22"/>
              </w:rPr>
            </w:pPr>
          </w:p>
          <w:p w14:paraId="2B4A6562" w14:textId="77777777" w:rsidR="000415DB" w:rsidRPr="00D4770C" w:rsidRDefault="000415DB" w:rsidP="008A5F4D">
            <w:pPr>
              <w:jc w:val="center"/>
              <w:rPr>
                <w:sz w:val="22"/>
                <w:szCs w:val="22"/>
              </w:rPr>
            </w:pPr>
          </w:p>
          <w:p w14:paraId="0D93CCC2" w14:textId="1242E4A6" w:rsidR="000415DB" w:rsidRPr="00D4770C" w:rsidRDefault="000415DB" w:rsidP="008A5F4D">
            <w:pPr>
              <w:jc w:val="center"/>
              <w:rPr>
                <w:sz w:val="22"/>
                <w:szCs w:val="22"/>
              </w:rPr>
            </w:pPr>
            <w:r w:rsidRPr="00D4770C">
              <w:rPr>
                <w:sz w:val="22"/>
                <w:szCs w:val="22"/>
              </w:rPr>
              <w:t>Prepare written report and VIVA presentations</w:t>
            </w:r>
          </w:p>
        </w:tc>
        <w:tc>
          <w:tcPr>
            <w:tcW w:w="1803" w:type="dxa"/>
            <w:shd w:val="clear" w:color="auto" w:fill="C1E4F5" w:themeFill="accent1" w:themeFillTint="33"/>
          </w:tcPr>
          <w:p w14:paraId="7A22F07C" w14:textId="47C5D03A" w:rsidR="000415DB" w:rsidRPr="00D4770C" w:rsidRDefault="000415DB" w:rsidP="008A5F4D">
            <w:pPr>
              <w:jc w:val="center"/>
              <w:rPr>
                <w:sz w:val="22"/>
                <w:szCs w:val="22"/>
              </w:rPr>
            </w:pPr>
            <w:r w:rsidRPr="00D4770C">
              <w:rPr>
                <w:sz w:val="22"/>
                <w:szCs w:val="22"/>
              </w:rPr>
              <w:t>Create presentation for VIVA</w:t>
            </w:r>
          </w:p>
        </w:tc>
        <w:tc>
          <w:tcPr>
            <w:tcW w:w="1803" w:type="dxa"/>
            <w:shd w:val="clear" w:color="auto" w:fill="C1E4F5" w:themeFill="accent1" w:themeFillTint="33"/>
          </w:tcPr>
          <w:p w14:paraId="17597059" w14:textId="77777777" w:rsidR="00191265" w:rsidRPr="00D4770C" w:rsidRDefault="00191265" w:rsidP="008A5F4D">
            <w:pPr>
              <w:jc w:val="center"/>
              <w:rPr>
                <w:sz w:val="22"/>
                <w:szCs w:val="22"/>
              </w:rPr>
            </w:pPr>
          </w:p>
          <w:p w14:paraId="2970C63A" w14:textId="73D6ED45" w:rsidR="000415DB" w:rsidRPr="00D4770C" w:rsidRDefault="001D4413" w:rsidP="008A5F4D">
            <w:pPr>
              <w:jc w:val="center"/>
              <w:rPr>
                <w:sz w:val="22"/>
                <w:szCs w:val="22"/>
              </w:rPr>
            </w:pPr>
            <w:r w:rsidRPr="00D4770C">
              <w:rPr>
                <w:sz w:val="22"/>
                <w:szCs w:val="22"/>
              </w:rPr>
              <w:t>40</w:t>
            </w:r>
          </w:p>
        </w:tc>
        <w:tc>
          <w:tcPr>
            <w:tcW w:w="1674" w:type="dxa"/>
            <w:shd w:val="clear" w:color="auto" w:fill="C1E4F5" w:themeFill="accent1" w:themeFillTint="33"/>
          </w:tcPr>
          <w:p w14:paraId="3DB20DF1" w14:textId="77777777" w:rsidR="00191265" w:rsidRPr="00D4770C" w:rsidRDefault="00191265" w:rsidP="008A5F4D">
            <w:pPr>
              <w:jc w:val="center"/>
              <w:rPr>
                <w:sz w:val="22"/>
                <w:szCs w:val="22"/>
              </w:rPr>
            </w:pPr>
          </w:p>
          <w:p w14:paraId="6671583D" w14:textId="5D37B89C" w:rsidR="000415DB" w:rsidRPr="00D4770C" w:rsidRDefault="001D4413" w:rsidP="008A5F4D">
            <w:pPr>
              <w:jc w:val="center"/>
              <w:rPr>
                <w:sz w:val="22"/>
                <w:szCs w:val="22"/>
              </w:rPr>
            </w:pPr>
            <w:r w:rsidRPr="00D4770C">
              <w:rPr>
                <w:sz w:val="22"/>
                <w:szCs w:val="22"/>
              </w:rPr>
              <w:t>75</w:t>
            </w:r>
          </w:p>
        </w:tc>
        <w:tc>
          <w:tcPr>
            <w:tcW w:w="1933" w:type="dxa"/>
            <w:shd w:val="clear" w:color="auto" w:fill="C1E4F5" w:themeFill="accent1" w:themeFillTint="33"/>
          </w:tcPr>
          <w:p w14:paraId="0F5E7D9F" w14:textId="77777777" w:rsidR="00191265" w:rsidRPr="00D4770C" w:rsidRDefault="00191265" w:rsidP="000219D2">
            <w:pPr>
              <w:jc w:val="center"/>
              <w:rPr>
                <w:sz w:val="22"/>
                <w:szCs w:val="22"/>
              </w:rPr>
            </w:pPr>
          </w:p>
          <w:p w14:paraId="25530CB4" w14:textId="5FB9C1C2" w:rsidR="000415DB" w:rsidRPr="00D4770C" w:rsidRDefault="00966F75" w:rsidP="000219D2">
            <w:pPr>
              <w:jc w:val="center"/>
              <w:rPr>
                <w:sz w:val="22"/>
                <w:szCs w:val="22"/>
              </w:rPr>
            </w:pPr>
            <w:r w:rsidRPr="00D4770C">
              <w:rPr>
                <w:sz w:val="22"/>
                <w:szCs w:val="22"/>
              </w:rPr>
              <w:t>- Microsoft 365</w:t>
            </w:r>
          </w:p>
        </w:tc>
      </w:tr>
      <w:tr w:rsidR="000415DB" w14:paraId="46D6D615" w14:textId="77777777" w:rsidTr="00860D89">
        <w:tc>
          <w:tcPr>
            <w:tcW w:w="1803" w:type="dxa"/>
            <w:vMerge/>
            <w:shd w:val="clear" w:color="auto" w:fill="C1E4F5" w:themeFill="accent1" w:themeFillTint="33"/>
          </w:tcPr>
          <w:p w14:paraId="511A8D6F" w14:textId="77777777" w:rsidR="000415DB" w:rsidRPr="00D4770C" w:rsidRDefault="000415DB" w:rsidP="008A5F4D">
            <w:pPr>
              <w:jc w:val="center"/>
              <w:rPr>
                <w:sz w:val="22"/>
                <w:szCs w:val="22"/>
              </w:rPr>
            </w:pPr>
          </w:p>
        </w:tc>
        <w:tc>
          <w:tcPr>
            <w:tcW w:w="1803" w:type="dxa"/>
            <w:shd w:val="clear" w:color="auto" w:fill="C1E4F5" w:themeFill="accent1" w:themeFillTint="33"/>
          </w:tcPr>
          <w:p w14:paraId="02B0C427" w14:textId="6F212F56" w:rsidR="000415DB" w:rsidRPr="00D4770C" w:rsidRDefault="000415DB" w:rsidP="008A5F4D">
            <w:pPr>
              <w:jc w:val="center"/>
              <w:rPr>
                <w:sz w:val="22"/>
                <w:szCs w:val="22"/>
              </w:rPr>
            </w:pPr>
            <w:r w:rsidRPr="00D4770C">
              <w:rPr>
                <w:sz w:val="22"/>
                <w:szCs w:val="22"/>
              </w:rPr>
              <w:t xml:space="preserve">Practice presenting slides </w:t>
            </w:r>
          </w:p>
        </w:tc>
        <w:tc>
          <w:tcPr>
            <w:tcW w:w="1803" w:type="dxa"/>
            <w:shd w:val="clear" w:color="auto" w:fill="C1E4F5" w:themeFill="accent1" w:themeFillTint="33"/>
          </w:tcPr>
          <w:p w14:paraId="56459166" w14:textId="77777777" w:rsidR="00191265" w:rsidRPr="00D4770C" w:rsidRDefault="00191265" w:rsidP="008A5F4D">
            <w:pPr>
              <w:jc w:val="center"/>
              <w:rPr>
                <w:sz w:val="22"/>
                <w:szCs w:val="22"/>
              </w:rPr>
            </w:pPr>
          </w:p>
          <w:p w14:paraId="5261C410" w14:textId="72CDA526" w:rsidR="000415DB" w:rsidRPr="00D4770C" w:rsidRDefault="009C5EEA" w:rsidP="008A5F4D">
            <w:pPr>
              <w:jc w:val="center"/>
              <w:rPr>
                <w:sz w:val="22"/>
                <w:szCs w:val="22"/>
              </w:rPr>
            </w:pPr>
            <w:r w:rsidRPr="00D4770C">
              <w:rPr>
                <w:sz w:val="22"/>
                <w:szCs w:val="22"/>
              </w:rPr>
              <w:t>20</w:t>
            </w:r>
          </w:p>
        </w:tc>
        <w:tc>
          <w:tcPr>
            <w:tcW w:w="1674" w:type="dxa"/>
            <w:shd w:val="clear" w:color="auto" w:fill="C1E4F5" w:themeFill="accent1" w:themeFillTint="33"/>
          </w:tcPr>
          <w:p w14:paraId="69B4CF23" w14:textId="77777777" w:rsidR="00191265" w:rsidRPr="00D4770C" w:rsidRDefault="00191265" w:rsidP="008A5F4D">
            <w:pPr>
              <w:jc w:val="center"/>
              <w:rPr>
                <w:sz w:val="22"/>
                <w:szCs w:val="22"/>
              </w:rPr>
            </w:pPr>
          </w:p>
          <w:p w14:paraId="0BAB86FD" w14:textId="45E7D3CA" w:rsidR="000415DB" w:rsidRPr="00D4770C" w:rsidRDefault="00B868EA" w:rsidP="008A5F4D">
            <w:pPr>
              <w:jc w:val="center"/>
              <w:rPr>
                <w:sz w:val="22"/>
                <w:szCs w:val="22"/>
              </w:rPr>
            </w:pPr>
            <w:r w:rsidRPr="00D4770C">
              <w:rPr>
                <w:sz w:val="22"/>
                <w:szCs w:val="22"/>
              </w:rPr>
              <w:t>10</w:t>
            </w:r>
          </w:p>
        </w:tc>
        <w:tc>
          <w:tcPr>
            <w:tcW w:w="1933" w:type="dxa"/>
            <w:shd w:val="clear" w:color="auto" w:fill="C1E4F5" w:themeFill="accent1" w:themeFillTint="33"/>
          </w:tcPr>
          <w:p w14:paraId="790F2F24" w14:textId="77777777" w:rsidR="00191265" w:rsidRPr="00D4770C" w:rsidRDefault="00191265" w:rsidP="000219D2">
            <w:pPr>
              <w:jc w:val="center"/>
              <w:rPr>
                <w:sz w:val="22"/>
                <w:szCs w:val="22"/>
              </w:rPr>
            </w:pPr>
          </w:p>
          <w:p w14:paraId="4E6654FA" w14:textId="3705EAD8" w:rsidR="000415DB" w:rsidRPr="00D4770C" w:rsidRDefault="000415DB" w:rsidP="000219D2">
            <w:pPr>
              <w:jc w:val="center"/>
              <w:rPr>
                <w:sz w:val="22"/>
                <w:szCs w:val="22"/>
              </w:rPr>
            </w:pPr>
            <w:r w:rsidRPr="00D4770C">
              <w:rPr>
                <w:sz w:val="22"/>
                <w:szCs w:val="22"/>
              </w:rPr>
              <w:t>~N/A~</w:t>
            </w:r>
          </w:p>
        </w:tc>
      </w:tr>
      <w:tr w:rsidR="000415DB" w14:paraId="4B2E2435" w14:textId="77777777" w:rsidTr="00860D89">
        <w:trPr>
          <w:trHeight w:val="772"/>
        </w:trPr>
        <w:tc>
          <w:tcPr>
            <w:tcW w:w="1803" w:type="dxa"/>
            <w:vMerge/>
            <w:shd w:val="clear" w:color="auto" w:fill="C1E4F5" w:themeFill="accent1" w:themeFillTint="33"/>
          </w:tcPr>
          <w:p w14:paraId="6B52F68B" w14:textId="77777777" w:rsidR="000415DB" w:rsidRPr="00D4770C" w:rsidRDefault="000415DB" w:rsidP="008A5F4D">
            <w:pPr>
              <w:jc w:val="center"/>
              <w:rPr>
                <w:sz w:val="22"/>
                <w:szCs w:val="22"/>
              </w:rPr>
            </w:pPr>
          </w:p>
        </w:tc>
        <w:tc>
          <w:tcPr>
            <w:tcW w:w="1803" w:type="dxa"/>
            <w:shd w:val="clear" w:color="auto" w:fill="C1E4F5" w:themeFill="accent1" w:themeFillTint="33"/>
          </w:tcPr>
          <w:p w14:paraId="68C92D74" w14:textId="6F2C66F9" w:rsidR="000415DB" w:rsidRPr="00D4770C" w:rsidRDefault="000415DB" w:rsidP="008A5F4D">
            <w:pPr>
              <w:jc w:val="center"/>
              <w:rPr>
                <w:sz w:val="22"/>
                <w:szCs w:val="22"/>
              </w:rPr>
            </w:pPr>
            <w:r w:rsidRPr="00D4770C">
              <w:rPr>
                <w:sz w:val="22"/>
                <w:szCs w:val="22"/>
              </w:rPr>
              <w:t xml:space="preserve">Create final report </w:t>
            </w:r>
          </w:p>
        </w:tc>
        <w:tc>
          <w:tcPr>
            <w:tcW w:w="1803" w:type="dxa"/>
            <w:shd w:val="clear" w:color="auto" w:fill="C1E4F5" w:themeFill="accent1" w:themeFillTint="33"/>
          </w:tcPr>
          <w:p w14:paraId="41FE9C21" w14:textId="77777777" w:rsidR="00860D89" w:rsidRPr="00D4770C" w:rsidRDefault="00860D89" w:rsidP="00191265">
            <w:pPr>
              <w:jc w:val="center"/>
              <w:rPr>
                <w:sz w:val="22"/>
                <w:szCs w:val="22"/>
              </w:rPr>
            </w:pPr>
          </w:p>
          <w:p w14:paraId="08E197D5" w14:textId="438AE1A0" w:rsidR="000415DB" w:rsidRPr="00D4770C" w:rsidRDefault="00191265" w:rsidP="00191265">
            <w:pPr>
              <w:jc w:val="center"/>
              <w:rPr>
                <w:sz w:val="22"/>
                <w:szCs w:val="22"/>
              </w:rPr>
            </w:pPr>
            <w:r w:rsidRPr="00D4770C">
              <w:rPr>
                <w:sz w:val="22"/>
                <w:szCs w:val="22"/>
              </w:rPr>
              <w:t>50</w:t>
            </w:r>
          </w:p>
        </w:tc>
        <w:tc>
          <w:tcPr>
            <w:tcW w:w="1674" w:type="dxa"/>
            <w:shd w:val="clear" w:color="auto" w:fill="C1E4F5" w:themeFill="accent1" w:themeFillTint="33"/>
          </w:tcPr>
          <w:p w14:paraId="442742B0" w14:textId="77777777" w:rsidR="00860D89" w:rsidRPr="00D4770C" w:rsidRDefault="00860D89" w:rsidP="008A5F4D">
            <w:pPr>
              <w:jc w:val="center"/>
              <w:rPr>
                <w:sz w:val="22"/>
                <w:szCs w:val="22"/>
              </w:rPr>
            </w:pPr>
          </w:p>
          <w:p w14:paraId="518A6DF1" w14:textId="5FB88084" w:rsidR="000415DB" w:rsidRPr="00D4770C" w:rsidRDefault="001D4413" w:rsidP="008A5F4D">
            <w:pPr>
              <w:jc w:val="center"/>
              <w:rPr>
                <w:sz w:val="22"/>
                <w:szCs w:val="22"/>
              </w:rPr>
            </w:pPr>
            <w:r w:rsidRPr="00D4770C">
              <w:rPr>
                <w:sz w:val="22"/>
                <w:szCs w:val="22"/>
              </w:rPr>
              <w:t>50</w:t>
            </w:r>
          </w:p>
        </w:tc>
        <w:tc>
          <w:tcPr>
            <w:tcW w:w="1933" w:type="dxa"/>
            <w:shd w:val="clear" w:color="auto" w:fill="C1E4F5" w:themeFill="accent1" w:themeFillTint="33"/>
          </w:tcPr>
          <w:p w14:paraId="04B58A44" w14:textId="77777777" w:rsidR="00860D89" w:rsidRPr="00D4770C" w:rsidRDefault="00860D89" w:rsidP="000219D2">
            <w:pPr>
              <w:jc w:val="center"/>
              <w:rPr>
                <w:sz w:val="22"/>
                <w:szCs w:val="22"/>
              </w:rPr>
            </w:pPr>
          </w:p>
          <w:p w14:paraId="46A88CCB" w14:textId="760CDAD2" w:rsidR="000415DB" w:rsidRPr="00D4770C" w:rsidRDefault="000415DB" w:rsidP="000219D2">
            <w:pPr>
              <w:jc w:val="center"/>
              <w:rPr>
                <w:sz w:val="22"/>
                <w:szCs w:val="22"/>
              </w:rPr>
            </w:pPr>
            <w:r w:rsidRPr="00D4770C">
              <w:rPr>
                <w:sz w:val="22"/>
                <w:szCs w:val="22"/>
              </w:rPr>
              <w:t xml:space="preserve">- </w:t>
            </w:r>
            <w:r w:rsidR="00966F75" w:rsidRPr="00D4770C">
              <w:rPr>
                <w:sz w:val="22"/>
                <w:szCs w:val="22"/>
              </w:rPr>
              <w:t xml:space="preserve">Microsoft </w:t>
            </w:r>
            <w:r w:rsidRPr="00D4770C">
              <w:rPr>
                <w:sz w:val="22"/>
                <w:szCs w:val="22"/>
              </w:rPr>
              <w:t>365</w:t>
            </w:r>
          </w:p>
        </w:tc>
      </w:tr>
    </w:tbl>
    <w:p w14:paraId="730E08C1" w14:textId="77777777" w:rsidR="00D51BF0" w:rsidRDefault="00D51BF0" w:rsidP="00D51BF0"/>
    <w:p w14:paraId="0495F138" w14:textId="77777777" w:rsidR="00A60C29" w:rsidRDefault="00A60C29" w:rsidP="00A60C29">
      <w:r>
        <w:t xml:space="preserve">Table 4 provides a detailed breakdown of the phases for which I am responsible within my portion of the project. Each task is accompanied by a list of the specialist equipment required, as well as the estimated number of hours needed for completion. These time estimates are based on an assumed workload of four hours per day. For tasks that involve collaboration with other team members, the total number of hours has been divided accordingly to reflect the shared workload. </w:t>
      </w:r>
    </w:p>
    <w:p w14:paraId="24D7C464" w14:textId="5CC0298B" w:rsidR="00A60C29" w:rsidRDefault="00A60C29" w:rsidP="00D51BF0">
      <w:r>
        <w:t xml:space="preserve">This table is valuable for identifying specialist equipment requirements at an early stage, enabling effective planning and time allocation. Based on the calculations using Table 4, I estimate that completing all my assigned phases will require approximately 288 hours in total. </w:t>
      </w:r>
    </w:p>
    <w:p w14:paraId="37E911D0" w14:textId="23E860D6" w:rsidR="00FC3096" w:rsidRPr="00A60C29" w:rsidRDefault="00FC3096" w:rsidP="00D51BF0">
      <w:pPr>
        <w:rPr>
          <w:b/>
          <w:bCs/>
          <w:color w:val="FFFFFF" w:themeColor="background1"/>
          <w:sz w:val="22"/>
          <w:szCs w:val="22"/>
        </w:rPr>
      </w:pPr>
      <w:r w:rsidRPr="00A60C29">
        <w:rPr>
          <w:b/>
          <w:bCs/>
        </w:rPr>
        <w:t>Table 5: Specialist equipment</w:t>
      </w:r>
      <w:r w:rsidRPr="00A60C29">
        <w:rPr>
          <w:b/>
          <w:bCs/>
          <w:color w:val="FFFFFF" w:themeColor="background1"/>
          <w:sz w:val="22"/>
          <w:szCs w:val="22"/>
        </w:rPr>
        <w:t xml:space="preserve"> </w:t>
      </w:r>
    </w:p>
    <w:tbl>
      <w:tblPr>
        <w:tblStyle w:val="TableGrid"/>
        <w:tblW w:w="0" w:type="auto"/>
        <w:tblLook w:val="04A0" w:firstRow="1" w:lastRow="0" w:firstColumn="1" w:lastColumn="0" w:noHBand="0" w:noVBand="1"/>
      </w:tblPr>
      <w:tblGrid>
        <w:gridCol w:w="2547"/>
        <w:gridCol w:w="1961"/>
        <w:gridCol w:w="2150"/>
        <w:gridCol w:w="2358"/>
      </w:tblGrid>
      <w:tr w:rsidR="00CF5840" w14:paraId="0E54F66B" w14:textId="77777777" w:rsidTr="00966F75">
        <w:tc>
          <w:tcPr>
            <w:tcW w:w="2547" w:type="dxa"/>
            <w:shd w:val="clear" w:color="auto" w:fill="156082" w:themeFill="accent1"/>
          </w:tcPr>
          <w:p w14:paraId="1ECC8523" w14:textId="6DC5FDAC" w:rsidR="00CF5840" w:rsidRPr="00602567" w:rsidRDefault="00895A9A" w:rsidP="00895A9A">
            <w:pPr>
              <w:jc w:val="center"/>
              <w:rPr>
                <w:b/>
                <w:bCs/>
                <w:color w:val="FFFFFF" w:themeColor="background1"/>
                <w:sz w:val="22"/>
                <w:szCs w:val="22"/>
              </w:rPr>
            </w:pPr>
            <w:r w:rsidRPr="00602567">
              <w:rPr>
                <w:b/>
                <w:bCs/>
                <w:color w:val="FFFFFF" w:themeColor="background1"/>
                <w:sz w:val="22"/>
                <w:szCs w:val="22"/>
              </w:rPr>
              <w:t>Specialist equipment</w:t>
            </w:r>
          </w:p>
        </w:tc>
        <w:tc>
          <w:tcPr>
            <w:tcW w:w="1961" w:type="dxa"/>
            <w:shd w:val="clear" w:color="auto" w:fill="156082" w:themeFill="accent1"/>
          </w:tcPr>
          <w:p w14:paraId="271C4A29" w14:textId="411A323F" w:rsidR="00CF5840" w:rsidRPr="00602567" w:rsidRDefault="00895A9A" w:rsidP="00895A9A">
            <w:pPr>
              <w:jc w:val="center"/>
              <w:rPr>
                <w:b/>
                <w:bCs/>
                <w:color w:val="FFFFFF" w:themeColor="background1"/>
                <w:sz w:val="22"/>
                <w:szCs w:val="22"/>
              </w:rPr>
            </w:pPr>
            <w:r w:rsidRPr="00602567">
              <w:rPr>
                <w:b/>
                <w:bCs/>
                <w:color w:val="FFFFFF" w:themeColor="background1"/>
                <w:sz w:val="22"/>
                <w:szCs w:val="22"/>
              </w:rPr>
              <w:t>Cost</w:t>
            </w:r>
            <w:r w:rsidR="00C47B19" w:rsidRPr="00602567">
              <w:rPr>
                <w:b/>
                <w:bCs/>
                <w:color w:val="FFFFFF" w:themeColor="background1"/>
                <w:sz w:val="22"/>
                <w:szCs w:val="22"/>
              </w:rPr>
              <w:t xml:space="preserve"> </w:t>
            </w:r>
          </w:p>
        </w:tc>
        <w:tc>
          <w:tcPr>
            <w:tcW w:w="2150" w:type="dxa"/>
            <w:shd w:val="clear" w:color="auto" w:fill="156082" w:themeFill="accent1"/>
          </w:tcPr>
          <w:p w14:paraId="0355D473" w14:textId="2D87A44F" w:rsidR="00CF5840" w:rsidRPr="00602567" w:rsidRDefault="00895A9A" w:rsidP="00895A9A">
            <w:pPr>
              <w:jc w:val="center"/>
              <w:rPr>
                <w:b/>
                <w:bCs/>
                <w:color w:val="FFFFFF" w:themeColor="background1"/>
                <w:sz w:val="22"/>
                <w:szCs w:val="22"/>
              </w:rPr>
            </w:pPr>
            <w:r w:rsidRPr="00602567">
              <w:rPr>
                <w:b/>
                <w:bCs/>
                <w:color w:val="FFFFFF" w:themeColor="background1"/>
                <w:sz w:val="22"/>
                <w:szCs w:val="22"/>
              </w:rPr>
              <w:t>Lead times</w:t>
            </w:r>
            <w:r w:rsidR="00453B77" w:rsidRPr="00602567">
              <w:rPr>
                <w:b/>
                <w:bCs/>
                <w:color w:val="FFFFFF" w:themeColor="background1"/>
                <w:sz w:val="22"/>
                <w:szCs w:val="22"/>
              </w:rPr>
              <w:t xml:space="preserve"> </w:t>
            </w:r>
          </w:p>
        </w:tc>
        <w:tc>
          <w:tcPr>
            <w:tcW w:w="2358" w:type="dxa"/>
            <w:shd w:val="clear" w:color="auto" w:fill="156082" w:themeFill="accent1"/>
          </w:tcPr>
          <w:p w14:paraId="0EC3F32E" w14:textId="0EB44F22" w:rsidR="00CF5840" w:rsidRPr="00602567" w:rsidRDefault="00895A9A" w:rsidP="00895A9A">
            <w:pPr>
              <w:jc w:val="center"/>
              <w:rPr>
                <w:b/>
                <w:bCs/>
                <w:color w:val="FFFFFF" w:themeColor="background1"/>
                <w:sz w:val="22"/>
                <w:szCs w:val="22"/>
              </w:rPr>
            </w:pPr>
            <w:r w:rsidRPr="00602567">
              <w:rPr>
                <w:b/>
                <w:bCs/>
                <w:color w:val="FFFFFF" w:themeColor="background1"/>
                <w:sz w:val="22"/>
                <w:szCs w:val="22"/>
              </w:rPr>
              <w:t>Reference</w:t>
            </w:r>
          </w:p>
        </w:tc>
      </w:tr>
      <w:tr w:rsidR="00CF5840" w14:paraId="72914354" w14:textId="77777777" w:rsidTr="00602567">
        <w:tc>
          <w:tcPr>
            <w:tcW w:w="2547" w:type="dxa"/>
            <w:shd w:val="clear" w:color="auto" w:fill="C1E4F5" w:themeFill="accent1" w:themeFillTint="33"/>
          </w:tcPr>
          <w:p w14:paraId="6C7E1E04" w14:textId="69903AF9" w:rsidR="00CF5840" w:rsidRPr="00966F75" w:rsidRDefault="00BC4C46" w:rsidP="00453B77">
            <w:pPr>
              <w:jc w:val="center"/>
              <w:rPr>
                <w:sz w:val="22"/>
                <w:szCs w:val="22"/>
              </w:rPr>
            </w:pPr>
            <w:r w:rsidRPr="00966F75">
              <w:rPr>
                <w:sz w:val="22"/>
                <w:szCs w:val="22"/>
              </w:rPr>
              <w:t>SolidWorks</w:t>
            </w:r>
          </w:p>
        </w:tc>
        <w:tc>
          <w:tcPr>
            <w:tcW w:w="1961" w:type="dxa"/>
            <w:shd w:val="clear" w:color="auto" w:fill="C1E4F5" w:themeFill="accent1" w:themeFillTint="33"/>
          </w:tcPr>
          <w:p w14:paraId="3D5273AB" w14:textId="39370065" w:rsidR="00CF5840" w:rsidRPr="00966F75" w:rsidRDefault="003853D4" w:rsidP="00453B77">
            <w:pPr>
              <w:jc w:val="center"/>
              <w:rPr>
                <w:sz w:val="22"/>
                <w:szCs w:val="22"/>
              </w:rPr>
            </w:pPr>
            <w:r>
              <w:rPr>
                <w:sz w:val="22"/>
                <w:szCs w:val="22"/>
              </w:rPr>
              <w:t>£2144.53</w:t>
            </w:r>
            <w:r w:rsidR="00A14E2E">
              <w:rPr>
                <w:sz w:val="22"/>
                <w:szCs w:val="22"/>
              </w:rPr>
              <w:t>/year</w:t>
            </w:r>
          </w:p>
        </w:tc>
        <w:tc>
          <w:tcPr>
            <w:tcW w:w="2150" w:type="dxa"/>
            <w:shd w:val="clear" w:color="auto" w:fill="C1E4F5" w:themeFill="accent1" w:themeFillTint="33"/>
          </w:tcPr>
          <w:p w14:paraId="1F2C3679" w14:textId="773AA34A" w:rsidR="00CF5840" w:rsidRPr="00966F75" w:rsidRDefault="00A03B26" w:rsidP="00453B77">
            <w:pPr>
              <w:jc w:val="center"/>
              <w:rPr>
                <w:sz w:val="22"/>
                <w:szCs w:val="22"/>
              </w:rPr>
            </w:pPr>
            <w:r>
              <w:rPr>
                <w:sz w:val="22"/>
                <w:szCs w:val="22"/>
              </w:rPr>
              <w:t>Immediately</w:t>
            </w:r>
          </w:p>
        </w:tc>
        <w:sdt>
          <w:sdtPr>
            <w:rPr>
              <w:color w:val="000000"/>
              <w:sz w:val="22"/>
              <w:szCs w:val="22"/>
            </w:rPr>
            <w:tag w:val="MENDELEY_CITATION_v3_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"/>
            <w:id w:val="1022901197"/>
            <w:placeholder>
              <w:docPart w:val="DefaultPlaceholder_-1854013440"/>
            </w:placeholder>
          </w:sdtPr>
          <w:sdtEndPr/>
          <w:sdtContent>
            <w:tc>
              <w:tcPr>
                <w:tcW w:w="2358" w:type="dxa"/>
                <w:shd w:val="clear" w:color="auto" w:fill="C1E4F5" w:themeFill="accent1" w:themeFillTint="33"/>
              </w:tcPr>
              <w:p w14:paraId="7E328124" w14:textId="4FF103D5" w:rsidR="00CF5840" w:rsidRPr="00966F75" w:rsidRDefault="00B95841" w:rsidP="006E34A7">
                <w:pPr>
                  <w:jc w:val="center"/>
                  <w:rPr>
                    <w:sz w:val="22"/>
                    <w:szCs w:val="22"/>
                  </w:rPr>
                </w:pPr>
                <w:r w:rsidRPr="00B95841">
                  <w:rPr>
                    <w:color w:val="000000"/>
                    <w:sz w:val="22"/>
                    <w:szCs w:val="22"/>
                  </w:rPr>
                  <w:t>(SolidWorks, 2025)</w:t>
                </w:r>
              </w:p>
            </w:tc>
          </w:sdtContent>
        </w:sdt>
      </w:tr>
      <w:tr w:rsidR="00CF5840" w14:paraId="6EF801EC" w14:textId="77777777" w:rsidTr="00966F75">
        <w:tc>
          <w:tcPr>
            <w:tcW w:w="2547" w:type="dxa"/>
          </w:tcPr>
          <w:p w14:paraId="49D0D418" w14:textId="735AA4D2" w:rsidR="00CF5840" w:rsidRPr="00966F75" w:rsidRDefault="00BC4C46" w:rsidP="00453B77">
            <w:pPr>
              <w:jc w:val="center"/>
              <w:rPr>
                <w:sz w:val="22"/>
                <w:szCs w:val="22"/>
              </w:rPr>
            </w:pPr>
            <w:r w:rsidRPr="00966F75">
              <w:rPr>
                <w:sz w:val="22"/>
                <w:szCs w:val="22"/>
              </w:rPr>
              <w:t>Computer</w:t>
            </w:r>
          </w:p>
        </w:tc>
        <w:tc>
          <w:tcPr>
            <w:tcW w:w="1961" w:type="dxa"/>
          </w:tcPr>
          <w:p w14:paraId="6B6569D1" w14:textId="3C85404E" w:rsidR="00CF5840" w:rsidRPr="00966F75" w:rsidRDefault="00064985" w:rsidP="00453B77">
            <w:pPr>
              <w:jc w:val="center"/>
              <w:rPr>
                <w:sz w:val="22"/>
                <w:szCs w:val="22"/>
              </w:rPr>
            </w:pPr>
            <w:r>
              <w:rPr>
                <w:sz w:val="22"/>
                <w:szCs w:val="22"/>
              </w:rPr>
              <w:t>£2274.66</w:t>
            </w:r>
          </w:p>
        </w:tc>
        <w:tc>
          <w:tcPr>
            <w:tcW w:w="2150" w:type="dxa"/>
          </w:tcPr>
          <w:p w14:paraId="2C99739C" w14:textId="5D053DA0" w:rsidR="00CF5840" w:rsidRPr="00966F75" w:rsidRDefault="00505795" w:rsidP="00453B77">
            <w:pPr>
              <w:jc w:val="center"/>
              <w:rPr>
                <w:sz w:val="22"/>
                <w:szCs w:val="22"/>
              </w:rPr>
            </w:pPr>
            <w:r>
              <w:rPr>
                <w:sz w:val="22"/>
                <w:szCs w:val="22"/>
              </w:rPr>
              <w:t>7 weeks</w:t>
            </w:r>
          </w:p>
        </w:tc>
        <w:sdt>
          <w:sdtPr>
            <w:rPr>
              <w:color w:val="000000"/>
              <w:sz w:val="22"/>
              <w:szCs w:val="22"/>
            </w:rPr>
            <w:tag w:val="MENDELEY_CITATION_v3_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"/>
            <w:id w:val="1163973503"/>
            <w:placeholder>
              <w:docPart w:val="DefaultPlaceholder_-1854013440"/>
            </w:placeholder>
          </w:sdtPr>
          <w:sdtEndPr/>
          <w:sdtContent>
            <w:tc>
              <w:tcPr>
                <w:tcW w:w="2358" w:type="dxa"/>
              </w:tcPr>
              <w:p w14:paraId="15F4E4BE" w14:textId="7697B6E2" w:rsidR="00CF5840" w:rsidRPr="00966F75" w:rsidRDefault="00B95841" w:rsidP="00453B77">
                <w:pPr>
                  <w:jc w:val="center"/>
                  <w:rPr>
                    <w:sz w:val="22"/>
                    <w:szCs w:val="22"/>
                  </w:rPr>
                </w:pPr>
                <w:r w:rsidRPr="00B95841">
                  <w:rPr>
                    <w:color w:val="000000"/>
                    <w:sz w:val="22"/>
                    <w:szCs w:val="22"/>
                  </w:rPr>
                  <w:t>(Dell, 2025)</w:t>
                </w:r>
              </w:p>
            </w:tc>
          </w:sdtContent>
        </w:sdt>
      </w:tr>
      <w:tr w:rsidR="00CF5840" w14:paraId="7335B2ED" w14:textId="77777777" w:rsidTr="00602567">
        <w:tc>
          <w:tcPr>
            <w:tcW w:w="2547" w:type="dxa"/>
            <w:shd w:val="clear" w:color="auto" w:fill="C1E4F5" w:themeFill="accent1" w:themeFillTint="33"/>
          </w:tcPr>
          <w:p w14:paraId="3B6E9DB7" w14:textId="2D53C0AD" w:rsidR="00CF5840" w:rsidRPr="00966F75" w:rsidRDefault="00BC4C46" w:rsidP="00453B77">
            <w:pPr>
              <w:jc w:val="center"/>
              <w:rPr>
                <w:sz w:val="22"/>
                <w:szCs w:val="22"/>
              </w:rPr>
            </w:pPr>
            <w:r w:rsidRPr="00966F75">
              <w:rPr>
                <w:sz w:val="22"/>
                <w:szCs w:val="22"/>
              </w:rPr>
              <w:t>Monitor</w:t>
            </w:r>
          </w:p>
        </w:tc>
        <w:tc>
          <w:tcPr>
            <w:tcW w:w="1961" w:type="dxa"/>
            <w:shd w:val="clear" w:color="auto" w:fill="C1E4F5" w:themeFill="accent1" w:themeFillTint="33"/>
          </w:tcPr>
          <w:p w14:paraId="1DA54D60" w14:textId="78A87B8C" w:rsidR="00CF5840" w:rsidRPr="00966F75" w:rsidRDefault="00881F63" w:rsidP="00453B77">
            <w:pPr>
              <w:jc w:val="center"/>
              <w:rPr>
                <w:sz w:val="22"/>
                <w:szCs w:val="22"/>
              </w:rPr>
            </w:pPr>
            <w:r>
              <w:rPr>
                <w:sz w:val="22"/>
                <w:szCs w:val="22"/>
              </w:rPr>
              <w:t>£429</w:t>
            </w:r>
          </w:p>
        </w:tc>
        <w:tc>
          <w:tcPr>
            <w:tcW w:w="2150" w:type="dxa"/>
            <w:shd w:val="clear" w:color="auto" w:fill="C1E4F5" w:themeFill="accent1" w:themeFillTint="33"/>
          </w:tcPr>
          <w:p w14:paraId="699611D2" w14:textId="5F675859" w:rsidR="00CF5840" w:rsidRPr="00966F75" w:rsidRDefault="00A65EF2" w:rsidP="00453B77">
            <w:pPr>
              <w:jc w:val="center"/>
              <w:rPr>
                <w:sz w:val="22"/>
                <w:szCs w:val="22"/>
              </w:rPr>
            </w:pPr>
            <w:r>
              <w:rPr>
                <w:sz w:val="22"/>
                <w:szCs w:val="22"/>
              </w:rPr>
              <w:t>2-5 working days</w:t>
            </w:r>
          </w:p>
        </w:tc>
        <w:sdt>
          <w:sdtPr>
            <w:rPr>
              <w:color w:val="000000"/>
              <w:sz w:val="22"/>
              <w:szCs w:val="22"/>
            </w:rPr>
            <w:tag w:val="MENDELEY_CITATION_v3_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"/>
            <w:id w:val="-1479611554"/>
            <w:placeholder>
              <w:docPart w:val="DefaultPlaceholder_-1854013440"/>
            </w:placeholder>
          </w:sdtPr>
          <w:sdtEndPr/>
          <w:sdtContent>
            <w:tc>
              <w:tcPr>
                <w:tcW w:w="2358" w:type="dxa"/>
                <w:shd w:val="clear" w:color="auto" w:fill="C1E4F5" w:themeFill="accent1" w:themeFillTint="33"/>
              </w:tcPr>
              <w:p w14:paraId="3D369D1A" w14:textId="59EC7CE7" w:rsidR="00CF5840" w:rsidRPr="00966F75" w:rsidRDefault="00B95841" w:rsidP="00453B77">
                <w:pPr>
                  <w:jc w:val="center"/>
                  <w:rPr>
                    <w:sz w:val="22"/>
                    <w:szCs w:val="22"/>
                  </w:rPr>
                </w:pPr>
                <w:r w:rsidRPr="00B95841">
                  <w:rPr>
                    <w:color w:val="000000"/>
                    <w:sz w:val="22"/>
                    <w:szCs w:val="22"/>
                  </w:rPr>
                  <w:t>(ASUS, 2025)</w:t>
                </w:r>
              </w:p>
            </w:tc>
          </w:sdtContent>
        </w:sdt>
      </w:tr>
      <w:tr w:rsidR="00CF5840" w14:paraId="07943A59" w14:textId="77777777" w:rsidTr="00966F75">
        <w:tc>
          <w:tcPr>
            <w:tcW w:w="2547" w:type="dxa"/>
          </w:tcPr>
          <w:p w14:paraId="6E1E2F0C" w14:textId="1B60C7CD" w:rsidR="00CF5840" w:rsidRPr="00966F75" w:rsidRDefault="00BC4C46" w:rsidP="00453B77">
            <w:pPr>
              <w:jc w:val="center"/>
              <w:rPr>
                <w:sz w:val="22"/>
                <w:szCs w:val="22"/>
              </w:rPr>
            </w:pPr>
            <w:r w:rsidRPr="00966F75">
              <w:rPr>
                <w:sz w:val="22"/>
                <w:szCs w:val="22"/>
              </w:rPr>
              <w:t>3D scanner</w:t>
            </w:r>
          </w:p>
        </w:tc>
        <w:tc>
          <w:tcPr>
            <w:tcW w:w="1961" w:type="dxa"/>
          </w:tcPr>
          <w:p w14:paraId="16FFD06E" w14:textId="70ABAFCD" w:rsidR="00CF5840" w:rsidRPr="00966F75" w:rsidRDefault="005F6F0C" w:rsidP="00453B77">
            <w:pPr>
              <w:jc w:val="center"/>
              <w:rPr>
                <w:sz w:val="22"/>
                <w:szCs w:val="22"/>
              </w:rPr>
            </w:pPr>
            <w:r>
              <w:rPr>
                <w:sz w:val="22"/>
                <w:szCs w:val="22"/>
              </w:rPr>
              <w:t>£699</w:t>
            </w:r>
          </w:p>
        </w:tc>
        <w:tc>
          <w:tcPr>
            <w:tcW w:w="2150" w:type="dxa"/>
          </w:tcPr>
          <w:p w14:paraId="6EEBC32E" w14:textId="57F72770" w:rsidR="00CF5840" w:rsidRPr="00966F75" w:rsidRDefault="005F6F0C" w:rsidP="00453B77">
            <w:pPr>
              <w:jc w:val="center"/>
              <w:rPr>
                <w:sz w:val="22"/>
                <w:szCs w:val="22"/>
              </w:rPr>
            </w:pPr>
            <w:r>
              <w:rPr>
                <w:sz w:val="22"/>
                <w:szCs w:val="22"/>
              </w:rPr>
              <w:t>2-5 working days</w:t>
            </w:r>
          </w:p>
        </w:tc>
        <w:sdt>
          <w:sdtPr>
            <w:rPr>
              <w:color w:val="000000"/>
              <w:sz w:val="22"/>
              <w:szCs w:val="22"/>
            </w:rPr>
            <w:tag w:val="MENDELEY_CITATION_v3_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"/>
            <w:id w:val="-313561683"/>
            <w:placeholder>
              <w:docPart w:val="DefaultPlaceholder_-1854013440"/>
            </w:placeholder>
          </w:sdtPr>
          <w:sdtEndPr/>
          <w:sdtContent>
            <w:tc>
              <w:tcPr>
                <w:tcW w:w="2358" w:type="dxa"/>
              </w:tcPr>
              <w:p w14:paraId="65ABB6E4" w14:textId="45221219" w:rsidR="00CF5840" w:rsidRPr="00966F75" w:rsidRDefault="00B95841" w:rsidP="00453B77">
                <w:pPr>
                  <w:jc w:val="center"/>
                  <w:rPr>
                    <w:sz w:val="22"/>
                    <w:szCs w:val="22"/>
                  </w:rPr>
                </w:pPr>
                <w:r w:rsidRPr="00B95841">
                  <w:rPr>
                    <w:color w:val="000000"/>
                    <w:sz w:val="22"/>
                    <w:szCs w:val="22"/>
                  </w:rPr>
                  <w:t>(</w:t>
                </w:r>
                <w:proofErr w:type="spellStart"/>
                <w:r w:rsidRPr="00B95841">
                  <w:rPr>
                    <w:color w:val="000000"/>
                    <w:sz w:val="22"/>
                    <w:szCs w:val="22"/>
                  </w:rPr>
                  <w:t>Creality</w:t>
                </w:r>
                <w:proofErr w:type="spellEnd"/>
                <w:r w:rsidRPr="00B95841">
                  <w:rPr>
                    <w:color w:val="000000"/>
                    <w:sz w:val="22"/>
                    <w:szCs w:val="22"/>
                  </w:rPr>
                  <w:t xml:space="preserve"> official, 2025)</w:t>
                </w:r>
              </w:p>
            </w:tc>
          </w:sdtContent>
        </w:sdt>
      </w:tr>
      <w:tr w:rsidR="00CF5840" w14:paraId="046A37C1" w14:textId="77777777" w:rsidTr="00602567">
        <w:tc>
          <w:tcPr>
            <w:tcW w:w="2547" w:type="dxa"/>
            <w:shd w:val="clear" w:color="auto" w:fill="C1E4F5" w:themeFill="accent1" w:themeFillTint="33"/>
          </w:tcPr>
          <w:p w14:paraId="5C8F22ED" w14:textId="6B957405" w:rsidR="00CF5840" w:rsidRPr="00966F75" w:rsidRDefault="00966F75" w:rsidP="00453B77">
            <w:pPr>
              <w:jc w:val="center"/>
              <w:rPr>
                <w:sz w:val="22"/>
                <w:szCs w:val="22"/>
              </w:rPr>
            </w:pPr>
            <w:r w:rsidRPr="00966F75">
              <w:rPr>
                <w:sz w:val="22"/>
                <w:szCs w:val="22"/>
              </w:rPr>
              <w:t>Microsoft 365</w:t>
            </w:r>
          </w:p>
        </w:tc>
        <w:tc>
          <w:tcPr>
            <w:tcW w:w="1961" w:type="dxa"/>
            <w:shd w:val="clear" w:color="auto" w:fill="C1E4F5" w:themeFill="accent1" w:themeFillTint="33"/>
          </w:tcPr>
          <w:p w14:paraId="7A3BB995" w14:textId="04CFA8B4" w:rsidR="00CF5840" w:rsidRPr="00966F75" w:rsidRDefault="00DF031F" w:rsidP="00453B77">
            <w:pPr>
              <w:jc w:val="center"/>
              <w:rPr>
                <w:sz w:val="22"/>
                <w:szCs w:val="22"/>
              </w:rPr>
            </w:pPr>
            <w:r>
              <w:rPr>
                <w:sz w:val="22"/>
                <w:szCs w:val="22"/>
              </w:rPr>
              <w:t>£84.99/year</w:t>
            </w:r>
          </w:p>
        </w:tc>
        <w:tc>
          <w:tcPr>
            <w:tcW w:w="2150" w:type="dxa"/>
            <w:shd w:val="clear" w:color="auto" w:fill="C1E4F5" w:themeFill="accent1" w:themeFillTint="33"/>
          </w:tcPr>
          <w:p w14:paraId="604B8103" w14:textId="1CB25C26" w:rsidR="00CF5840" w:rsidRPr="00966F75" w:rsidRDefault="00A03B26" w:rsidP="00453B77">
            <w:pPr>
              <w:jc w:val="center"/>
              <w:rPr>
                <w:sz w:val="22"/>
                <w:szCs w:val="22"/>
              </w:rPr>
            </w:pPr>
            <w:r>
              <w:rPr>
                <w:sz w:val="22"/>
                <w:szCs w:val="22"/>
              </w:rPr>
              <w:t>Immediately</w:t>
            </w:r>
          </w:p>
        </w:tc>
        <w:sdt>
          <w:sdtPr>
            <w:rPr>
              <w:color w:val="000000"/>
              <w:sz w:val="22"/>
              <w:szCs w:val="22"/>
            </w:rPr>
            <w:tag w:val="MENDELEY_CITATION_v3_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"/>
            <w:id w:val="-148288981"/>
            <w:placeholder>
              <w:docPart w:val="DefaultPlaceholder_-1854013440"/>
            </w:placeholder>
          </w:sdtPr>
          <w:sdtEndPr/>
          <w:sdtContent>
            <w:tc>
              <w:tcPr>
                <w:tcW w:w="2358" w:type="dxa"/>
                <w:shd w:val="clear" w:color="auto" w:fill="C1E4F5" w:themeFill="accent1" w:themeFillTint="33"/>
              </w:tcPr>
              <w:p w14:paraId="4BA141E8" w14:textId="72ED2247" w:rsidR="00CF5840" w:rsidRPr="00966F75" w:rsidRDefault="00B95841" w:rsidP="00453B77">
                <w:pPr>
                  <w:jc w:val="center"/>
                  <w:rPr>
                    <w:sz w:val="22"/>
                    <w:szCs w:val="22"/>
                  </w:rPr>
                </w:pPr>
                <w:r w:rsidRPr="00B95841">
                  <w:rPr>
                    <w:color w:val="000000"/>
                    <w:sz w:val="22"/>
                    <w:szCs w:val="22"/>
                  </w:rPr>
                  <w:t>(Microsoft, 2025)</w:t>
                </w:r>
              </w:p>
            </w:tc>
          </w:sdtContent>
        </w:sdt>
      </w:tr>
      <w:tr w:rsidR="00BC4C46" w14:paraId="0736666D" w14:textId="77777777" w:rsidTr="00966F75">
        <w:tc>
          <w:tcPr>
            <w:tcW w:w="2547" w:type="dxa"/>
          </w:tcPr>
          <w:p w14:paraId="07A14DF7" w14:textId="303F08A0" w:rsidR="00BC4C46" w:rsidRPr="00966F75" w:rsidRDefault="00956910" w:rsidP="00956910">
            <w:pPr>
              <w:jc w:val="center"/>
              <w:rPr>
                <w:sz w:val="22"/>
                <w:szCs w:val="22"/>
              </w:rPr>
            </w:pPr>
            <w:r>
              <w:rPr>
                <w:sz w:val="22"/>
                <w:szCs w:val="22"/>
              </w:rPr>
              <w:t>Camshaft</w:t>
            </w:r>
            <w:r w:rsidR="00C47DA7">
              <w:rPr>
                <w:sz w:val="22"/>
                <w:szCs w:val="22"/>
              </w:rPr>
              <w:t xml:space="preserve"> measurement kit</w:t>
            </w:r>
          </w:p>
        </w:tc>
        <w:tc>
          <w:tcPr>
            <w:tcW w:w="1961" w:type="dxa"/>
          </w:tcPr>
          <w:p w14:paraId="5238A50B" w14:textId="018EB468" w:rsidR="00BC4C46" w:rsidRPr="00966F75" w:rsidRDefault="00DF031F" w:rsidP="00453B77">
            <w:pPr>
              <w:jc w:val="center"/>
              <w:rPr>
                <w:sz w:val="22"/>
                <w:szCs w:val="22"/>
              </w:rPr>
            </w:pPr>
            <w:r>
              <w:rPr>
                <w:sz w:val="22"/>
                <w:szCs w:val="22"/>
              </w:rPr>
              <w:t>£</w:t>
            </w:r>
            <w:r w:rsidR="009976E7">
              <w:rPr>
                <w:sz w:val="22"/>
                <w:szCs w:val="22"/>
              </w:rPr>
              <w:t>444</w:t>
            </w:r>
            <w:r w:rsidR="00BA5966">
              <w:rPr>
                <w:sz w:val="22"/>
                <w:szCs w:val="22"/>
              </w:rPr>
              <w:t xml:space="preserve"> (</w:t>
            </w:r>
            <w:proofErr w:type="spellStart"/>
            <w:r w:rsidR="00BA5966">
              <w:rPr>
                <w:sz w:val="22"/>
                <w:szCs w:val="22"/>
              </w:rPr>
              <w:t>inc</w:t>
            </w:r>
            <w:proofErr w:type="spellEnd"/>
            <w:r w:rsidR="00BA5966">
              <w:rPr>
                <w:sz w:val="22"/>
                <w:szCs w:val="22"/>
              </w:rPr>
              <w:t xml:space="preserve"> VAT)</w:t>
            </w:r>
          </w:p>
        </w:tc>
        <w:tc>
          <w:tcPr>
            <w:tcW w:w="2150" w:type="dxa"/>
          </w:tcPr>
          <w:p w14:paraId="62206632" w14:textId="05D7A5D0" w:rsidR="00BC4C46" w:rsidRPr="00966F75" w:rsidRDefault="00BA5966" w:rsidP="00453B77">
            <w:pPr>
              <w:jc w:val="center"/>
              <w:rPr>
                <w:sz w:val="22"/>
                <w:szCs w:val="22"/>
              </w:rPr>
            </w:pPr>
            <w:r>
              <w:rPr>
                <w:sz w:val="22"/>
                <w:szCs w:val="22"/>
              </w:rPr>
              <w:t>2-5 working days</w:t>
            </w:r>
          </w:p>
        </w:tc>
        <w:sdt>
          <w:sdtPr>
            <w:rPr>
              <w:color w:val="000000"/>
              <w:sz w:val="22"/>
              <w:szCs w:val="22"/>
            </w:rPr>
            <w:tag w:val="MENDELEY_CITATION_v3_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"/>
            <w:id w:val="1165133976"/>
            <w:placeholder>
              <w:docPart w:val="DefaultPlaceholder_-1854013440"/>
            </w:placeholder>
          </w:sdtPr>
          <w:sdtEndPr/>
          <w:sdtContent>
            <w:tc>
              <w:tcPr>
                <w:tcW w:w="2358" w:type="dxa"/>
              </w:tcPr>
              <w:p w14:paraId="0FFD65C8" w14:textId="2019551B" w:rsidR="00BC4C46" w:rsidRPr="00966F75" w:rsidRDefault="00B95841" w:rsidP="007C594A">
                <w:pPr>
                  <w:jc w:val="center"/>
                  <w:rPr>
                    <w:sz w:val="22"/>
                    <w:szCs w:val="22"/>
                  </w:rPr>
                </w:pPr>
                <w:r w:rsidRPr="00B95841">
                  <w:rPr>
                    <w:color w:val="000000"/>
                    <w:sz w:val="22"/>
                    <w:szCs w:val="22"/>
                  </w:rPr>
                  <w:t>(eclipse-tech, 2025)</w:t>
                </w:r>
              </w:p>
            </w:tc>
          </w:sdtContent>
        </w:sdt>
      </w:tr>
    </w:tbl>
    <w:p w14:paraId="7BA57379" w14:textId="77777777" w:rsidR="001460D9" w:rsidRDefault="001460D9" w:rsidP="00D51BF0"/>
    <w:p w14:paraId="7C994910" w14:textId="77777777" w:rsidR="00B94F07" w:rsidRDefault="00645F0E" w:rsidP="00D51BF0">
      <w:r>
        <w:t xml:space="preserve">Table 5 summarises all the specialist equipment required to complete my assigned phases </w:t>
      </w:r>
      <w:r w:rsidR="007313C7">
        <w:t xml:space="preserve">of the project, along with the associated costs and lead times. The equipment </w:t>
      </w:r>
      <w:r w:rsidR="00AD37B1">
        <w:t xml:space="preserve">includes SolidWorks for CAD modelling, a computer and monitor </w:t>
      </w:r>
      <w:r w:rsidR="004821FB">
        <w:t>to support design and analysis work, a 3D scanner for</w:t>
      </w:r>
      <w:r w:rsidR="003417A1">
        <w:t xml:space="preserve"> capturing accurate measurements of the intake system</w:t>
      </w:r>
      <w:r w:rsidR="00C56F9D">
        <w:t xml:space="preserve"> and cylinder head</w:t>
      </w:r>
      <w:r w:rsidR="00AA6839">
        <w:t xml:space="preserve">, </w:t>
      </w:r>
      <w:r w:rsidR="001360F9">
        <w:t>Microsoft</w:t>
      </w:r>
      <w:r w:rsidR="00AA6839">
        <w:t xml:space="preserve"> 365 for documenting</w:t>
      </w:r>
      <w:r w:rsidR="001C106C">
        <w:t xml:space="preserve"> project tasks, and a camshaft measurement kit to</w:t>
      </w:r>
      <w:r w:rsidR="00CD78F8">
        <w:t xml:space="preserve"> </w:t>
      </w:r>
      <w:r w:rsidR="00B94F07">
        <w:t>measure the</w:t>
      </w:r>
      <w:r w:rsidR="001360F9">
        <w:t xml:space="preserve"> camshaft profile</w:t>
      </w:r>
      <w:r w:rsidR="00B94F07">
        <w:t>s</w:t>
      </w:r>
      <w:r w:rsidR="005C40AE">
        <w:t xml:space="preserve">. </w:t>
      </w:r>
    </w:p>
    <w:p w14:paraId="03E85419" w14:textId="0EAD1112" w:rsidR="00945A2F" w:rsidRDefault="00945A2F" w:rsidP="00D51BF0">
      <w:r>
        <w:t>While most of these items have relatively short lead times and can be obtained within one week, the computer</w:t>
      </w:r>
      <w:r w:rsidR="00D746DF">
        <w:t xml:space="preserve"> has a lead time of seven weeks. This extended </w:t>
      </w:r>
      <w:r w:rsidR="00D31A50">
        <w:t xml:space="preserve">lead time requires </w:t>
      </w:r>
      <w:r w:rsidR="00DE2A7A">
        <w:t xml:space="preserve">prior planning to </w:t>
      </w:r>
      <w:r w:rsidR="00690931">
        <w:t xml:space="preserve">ensure all equipment is </w:t>
      </w:r>
      <w:r w:rsidR="004E2AF4">
        <w:t xml:space="preserve">acquired in time for the specific tasks. </w:t>
      </w:r>
      <w:r w:rsidR="00BB70A5">
        <w:t>Taking all items into account</w:t>
      </w:r>
      <w:r w:rsidR="00DF306A">
        <w:t xml:space="preserve">, the total estimated cost of the specialist equipment required for my phases </w:t>
      </w:r>
      <w:r w:rsidR="005F0964">
        <w:t>amounts to £6076.18</w:t>
      </w:r>
      <w:r w:rsidR="0083333D">
        <w:t xml:space="preserve">. </w:t>
      </w:r>
      <w:r w:rsidR="004D19D6">
        <w:t xml:space="preserve">This cost assessment </w:t>
      </w:r>
      <w:r w:rsidR="000F43B3">
        <w:t xml:space="preserve">is </w:t>
      </w:r>
      <w:r w:rsidR="00EC6644">
        <w:t>important for budget planning</w:t>
      </w:r>
      <w:r w:rsidR="00D40F84">
        <w:t xml:space="preserve"> and helps</w:t>
      </w:r>
      <w:r w:rsidR="00EC6644">
        <w:t xml:space="preserve"> </w:t>
      </w:r>
      <w:r w:rsidR="00C81776">
        <w:t xml:space="preserve">to ensure that </w:t>
      </w:r>
      <w:r w:rsidR="00813FE4">
        <w:t>the estimated costs is feasible</w:t>
      </w:r>
      <w:r w:rsidR="00D40F84">
        <w:t xml:space="preserve"> within the </w:t>
      </w:r>
      <w:r w:rsidR="00413FBC">
        <w:t>project’s</w:t>
      </w:r>
      <w:r w:rsidR="00D40F84">
        <w:t xml:space="preserve"> </w:t>
      </w:r>
      <w:r w:rsidR="00F92D89">
        <w:t>financial constraints</w:t>
      </w:r>
      <w:r w:rsidR="00813FE4">
        <w:t xml:space="preserve">. </w:t>
      </w:r>
    </w:p>
    <w:p w14:paraId="48EEFE32" w14:textId="77777777" w:rsidR="00012DD1" w:rsidRDefault="00012DD1" w:rsidP="00D51BF0"/>
    <w:p w14:paraId="592AFE4B" w14:textId="77777777" w:rsidR="00012DD1" w:rsidRDefault="00012DD1" w:rsidP="252548F8">
      <w:pPr>
        <w:pStyle w:val="Heading1"/>
        <w:sectPr w:rsidR="00012DD1">
          <w:headerReference w:type="default" r:id="rId13"/>
          <w:footerReference w:type="default" r:id="rId14"/>
          <w:pgSz w:w="11906" w:h="16838"/>
          <w:pgMar w:top="1440" w:right="1440" w:bottom="1440" w:left="1440" w:header="720" w:footer="720" w:gutter="0"/>
          <w:cols w:space="720"/>
          <w:docGrid w:linePitch="360"/>
        </w:sectPr>
      </w:pPr>
    </w:p>
    <w:p w14:paraId="5C4DF910" w14:textId="28B43DB9" w:rsidR="6C7F6855" w:rsidRDefault="6C7F6855" w:rsidP="252548F8">
      <w:pPr>
        <w:pStyle w:val="Heading1"/>
      </w:pPr>
      <w:bookmarkStart w:id="5" w:name="_Toc214811688"/>
      <w:r>
        <w:lastRenderedPageBreak/>
        <w:t>Chapter 5: Milestones</w:t>
      </w:r>
      <w:bookmarkEnd w:id="5"/>
      <w:r>
        <w:t xml:space="preserve"> </w:t>
      </w:r>
    </w:p>
    <w:p w14:paraId="3A387F5B" w14:textId="0FAD960F" w:rsidR="005020FE" w:rsidRPr="00B32DE4" w:rsidRDefault="00B32DE4" w:rsidP="005020FE">
      <w:pPr>
        <w:rPr>
          <w:b/>
          <w:bCs/>
        </w:rPr>
      </w:pPr>
      <w:r w:rsidRPr="00B32DE4">
        <w:rPr>
          <w:b/>
          <w:bCs/>
        </w:rPr>
        <w:t>Table 6: Group milestones</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095"/>
        <w:gridCol w:w="9840"/>
      </w:tblGrid>
      <w:tr w:rsidR="00012DD1" w:rsidRPr="00012DD1" w14:paraId="4E19CFF7" w14:textId="77777777" w:rsidTr="005020FE">
        <w:trPr>
          <w:trHeight w:val="300"/>
        </w:trPr>
        <w:tc>
          <w:tcPr>
            <w:tcW w:w="4095" w:type="dxa"/>
            <w:tcBorders>
              <w:top w:val="single" w:sz="6" w:space="0" w:color="4472C4"/>
              <w:left w:val="single" w:sz="6" w:space="0" w:color="4472C4"/>
              <w:bottom w:val="single" w:sz="6" w:space="0" w:color="4472C4"/>
              <w:right w:val="nil"/>
            </w:tcBorders>
            <w:shd w:val="clear" w:color="auto" w:fill="156082" w:themeFill="accent1"/>
            <w:hideMark/>
          </w:tcPr>
          <w:p w14:paraId="0387EEEC" w14:textId="234BD4FE" w:rsidR="00012DD1" w:rsidRPr="00012DD1" w:rsidRDefault="00B32DE4" w:rsidP="00012DD1">
            <w:pPr>
              <w:rPr>
                <w:b/>
                <w:bCs/>
                <w:color w:val="FFFFFF" w:themeColor="background1"/>
                <w:sz w:val="22"/>
                <w:szCs w:val="22"/>
              </w:rPr>
            </w:pPr>
            <w:r>
              <w:rPr>
                <w:b/>
                <w:bCs/>
                <w:color w:val="FFFFFF" w:themeColor="background1"/>
                <w:sz w:val="22"/>
                <w:szCs w:val="22"/>
              </w:rPr>
              <w:t>Milestone</w:t>
            </w:r>
          </w:p>
        </w:tc>
        <w:tc>
          <w:tcPr>
            <w:tcW w:w="9840" w:type="dxa"/>
            <w:tcBorders>
              <w:top w:val="single" w:sz="6" w:space="0" w:color="4472C4"/>
              <w:left w:val="nil"/>
              <w:bottom w:val="single" w:sz="6" w:space="0" w:color="4472C4"/>
              <w:right w:val="single" w:sz="6" w:space="0" w:color="4472C4"/>
            </w:tcBorders>
            <w:shd w:val="clear" w:color="auto" w:fill="156082" w:themeFill="accent1"/>
            <w:hideMark/>
          </w:tcPr>
          <w:p w14:paraId="10E5772E" w14:textId="77777777" w:rsidR="00012DD1" w:rsidRPr="00012DD1" w:rsidRDefault="00012DD1" w:rsidP="00012DD1">
            <w:pPr>
              <w:rPr>
                <w:b/>
                <w:bCs/>
                <w:color w:val="FFFFFF" w:themeColor="background1"/>
                <w:sz w:val="22"/>
                <w:szCs w:val="22"/>
              </w:rPr>
            </w:pPr>
            <w:r w:rsidRPr="00012DD1">
              <w:rPr>
                <w:b/>
                <w:bCs/>
                <w:color w:val="FFFFFF" w:themeColor="background1"/>
                <w:sz w:val="22"/>
                <w:szCs w:val="22"/>
              </w:rPr>
              <w:t>How It Can Be Achieved </w:t>
            </w:r>
          </w:p>
        </w:tc>
      </w:tr>
      <w:tr w:rsidR="00012DD1" w:rsidRPr="00012DD1" w14:paraId="669844A6" w14:textId="77777777" w:rsidTr="005020FE">
        <w:trPr>
          <w:trHeight w:val="300"/>
        </w:trPr>
        <w:tc>
          <w:tcPr>
            <w:tcW w:w="4095" w:type="dxa"/>
            <w:tcBorders>
              <w:top w:val="single" w:sz="6" w:space="0" w:color="8EAADB"/>
              <w:left w:val="single" w:sz="6" w:space="0" w:color="8EAADB"/>
              <w:bottom w:val="single" w:sz="6" w:space="0" w:color="8EAADB"/>
              <w:right w:val="nil"/>
            </w:tcBorders>
            <w:shd w:val="clear" w:color="auto" w:fill="C1E4F5" w:themeFill="accent1" w:themeFillTint="33"/>
            <w:hideMark/>
          </w:tcPr>
          <w:p w14:paraId="4F4C0FAB" w14:textId="77777777" w:rsidR="00012DD1" w:rsidRPr="00012DD1" w:rsidRDefault="00012DD1" w:rsidP="00012DD1">
            <w:pPr>
              <w:rPr>
                <w:b/>
                <w:bCs/>
                <w:sz w:val="22"/>
                <w:szCs w:val="22"/>
              </w:rPr>
            </w:pPr>
            <w:r w:rsidRPr="00012DD1">
              <w:rPr>
                <w:sz w:val="22"/>
                <w:szCs w:val="22"/>
              </w:rPr>
              <w:t>1. Within a 4-week period, we will become proficient in using Ricardo Wave software. We will measure my progress by successfully building and running a sample engine model of the N52 engine by the end of the 4 weeks.</w:t>
            </w:r>
            <w:r w:rsidRPr="00012DD1">
              <w:rPr>
                <w:b/>
                <w:bCs/>
                <w:sz w:val="22"/>
                <w:szCs w:val="22"/>
              </w:rPr>
              <w:t> </w:t>
            </w:r>
          </w:p>
        </w:tc>
        <w:tc>
          <w:tcPr>
            <w:tcW w:w="9840" w:type="dxa"/>
            <w:tcBorders>
              <w:top w:val="single" w:sz="6" w:space="0" w:color="8EAADB"/>
              <w:left w:val="nil"/>
              <w:bottom w:val="single" w:sz="6" w:space="0" w:color="8EAADB"/>
              <w:right w:val="single" w:sz="6" w:space="0" w:color="8EAADB"/>
            </w:tcBorders>
            <w:shd w:val="clear" w:color="auto" w:fill="C1E4F5" w:themeFill="accent1" w:themeFillTint="33"/>
            <w:hideMark/>
          </w:tcPr>
          <w:p w14:paraId="34020444" w14:textId="77777777" w:rsidR="00012DD1" w:rsidRPr="00012DD1" w:rsidRDefault="00012DD1" w:rsidP="00012DD1">
            <w:pPr>
              <w:rPr>
                <w:sz w:val="22"/>
                <w:szCs w:val="22"/>
              </w:rPr>
            </w:pPr>
            <w:r w:rsidRPr="00012DD1">
              <w:rPr>
                <w:sz w:val="22"/>
                <w:szCs w:val="22"/>
              </w:rPr>
              <w:t>Initial Training: Begin with structured tutorials and online training modules to understand the fundamentals of Ricardo Wave’s user interface, model setup, and simulation workflow.  </w:t>
            </w:r>
          </w:p>
          <w:p w14:paraId="4C6A62D1" w14:textId="77777777" w:rsidR="00012DD1" w:rsidRPr="00012DD1" w:rsidRDefault="00012DD1" w:rsidP="00012DD1">
            <w:pPr>
              <w:rPr>
                <w:sz w:val="22"/>
                <w:szCs w:val="22"/>
              </w:rPr>
            </w:pPr>
            <w:r w:rsidRPr="00012DD1">
              <w:rPr>
                <w:sz w:val="22"/>
                <w:szCs w:val="22"/>
              </w:rPr>
              <w:t>Practical Application: Develop a simplified single-cylinder model to explore parameters such as valve timing, intake/exhaust duration, and pressure wave interactions.  </w:t>
            </w:r>
          </w:p>
          <w:p w14:paraId="285DDC05" w14:textId="77777777" w:rsidR="00012DD1" w:rsidRPr="00012DD1" w:rsidRDefault="00012DD1" w:rsidP="00012DD1">
            <w:pPr>
              <w:rPr>
                <w:sz w:val="22"/>
                <w:szCs w:val="22"/>
              </w:rPr>
            </w:pPr>
            <w:r w:rsidRPr="00012DD1">
              <w:rPr>
                <w:sz w:val="22"/>
                <w:szCs w:val="22"/>
              </w:rPr>
              <w:t>Progressive Complexity: Gradually increase model complexity by introducing real-world boundary conditions and intake geometry data obtained from CAD/3D scans.  </w:t>
            </w:r>
          </w:p>
          <w:p w14:paraId="33CE7B77" w14:textId="77777777" w:rsidR="00012DD1" w:rsidRPr="00012DD1" w:rsidRDefault="00012DD1" w:rsidP="00012DD1">
            <w:pPr>
              <w:rPr>
                <w:sz w:val="22"/>
                <w:szCs w:val="22"/>
              </w:rPr>
            </w:pPr>
            <w:r w:rsidRPr="00012DD1">
              <w:rPr>
                <w:sz w:val="22"/>
                <w:szCs w:val="22"/>
              </w:rPr>
              <w:t>Performance Validation: Compare Ricardo Wave simulation outputs with known engine data to ensure understanding and accuracy.  </w:t>
            </w:r>
          </w:p>
          <w:p w14:paraId="1363614B" w14:textId="77777777" w:rsidR="00012DD1" w:rsidRPr="00012DD1" w:rsidRDefault="00012DD1" w:rsidP="00012DD1">
            <w:pPr>
              <w:rPr>
                <w:sz w:val="22"/>
                <w:szCs w:val="22"/>
              </w:rPr>
            </w:pPr>
            <w:r w:rsidRPr="00012DD1">
              <w:rPr>
                <w:sz w:val="22"/>
                <w:szCs w:val="22"/>
              </w:rPr>
              <w:t>Documentation: Record all learning outcomes and challenges to establish a technical reference for future simulations. </w:t>
            </w:r>
          </w:p>
        </w:tc>
      </w:tr>
      <w:tr w:rsidR="00012DD1" w:rsidRPr="00012DD1" w14:paraId="77686E4A" w14:textId="77777777" w:rsidTr="00012DD1">
        <w:trPr>
          <w:trHeight w:val="300"/>
        </w:trPr>
        <w:tc>
          <w:tcPr>
            <w:tcW w:w="4095" w:type="dxa"/>
            <w:tcBorders>
              <w:top w:val="single" w:sz="6" w:space="0" w:color="8EAADB"/>
              <w:left w:val="single" w:sz="6" w:space="0" w:color="8EAADB"/>
              <w:bottom w:val="single" w:sz="6" w:space="0" w:color="8EAADB"/>
              <w:right w:val="nil"/>
            </w:tcBorders>
            <w:shd w:val="clear" w:color="auto" w:fill="auto"/>
            <w:hideMark/>
          </w:tcPr>
          <w:p w14:paraId="7A8E7C4D" w14:textId="77777777" w:rsidR="00012DD1" w:rsidRPr="00012DD1" w:rsidRDefault="00012DD1" w:rsidP="00012DD1">
            <w:pPr>
              <w:rPr>
                <w:b/>
                <w:bCs/>
                <w:sz w:val="22"/>
                <w:szCs w:val="22"/>
              </w:rPr>
            </w:pPr>
            <w:r w:rsidRPr="00012DD1">
              <w:rPr>
                <w:sz w:val="22"/>
                <w:szCs w:val="22"/>
              </w:rPr>
              <w:t>2. within a 2-week period, we will learn to use Computational Fluid Dynamics (CFD) tools to analyse intake flow characteristics. We will measure progress by successfully analysing the flow characteristics of the N52 engine by the end of the 2 weeks.</w:t>
            </w:r>
            <w:r w:rsidRPr="00012DD1">
              <w:rPr>
                <w:b/>
                <w:bCs/>
                <w:sz w:val="22"/>
                <w:szCs w:val="22"/>
              </w:rPr>
              <w:t> </w:t>
            </w:r>
          </w:p>
        </w:tc>
        <w:tc>
          <w:tcPr>
            <w:tcW w:w="9840" w:type="dxa"/>
            <w:tcBorders>
              <w:top w:val="single" w:sz="6" w:space="0" w:color="8EAADB"/>
              <w:left w:val="nil"/>
              <w:bottom w:val="single" w:sz="6" w:space="0" w:color="8EAADB"/>
              <w:right w:val="single" w:sz="6" w:space="0" w:color="8EAADB"/>
            </w:tcBorders>
            <w:shd w:val="clear" w:color="auto" w:fill="auto"/>
            <w:hideMark/>
          </w:tcPr>
          <w:p w14:paraId="47439AAC" w14:textId="77777777" w:rsidR="00012DD1" w:rsidRPr="00012DD1" w:rsidRDefault="00012DD1" w:rsidP="00012DD1">
            <w:pPr>
              <w:rPr>
                <w:sz w:val="22"/>
                <w:szCs w:val="22"/>
              </w:rPr>
            </w:pPr>
            <w:r w:rsidRPr="00012DD1">
              <w:rPr>
                <w:sz w:val="22"/>
                <w:szCs w:val="22"/>
              </w:rPr>
              <w:t>Software Integration: Understand how CFD data complements Ricardo Wave by providing detailed local flow insights for intake systems.  </w:t>
            </w:r>
          </w:p>
          <w:p w14:paraId="07918657" w14:textId="77777777" w:rsidR="00012DD1" w:rsidRPr="00012DD1" w:rsidRDefault="00012DD1" w:rsidP="00012DD1">
            <w:pPr>
              <w:rPr>
                <w:sz w:val="22"/>
                <w:szCs w:val="22"/>
              </w:rPr>
            </w:pPr>
            <w:r w:rsidRPr="00012DD1">
              <w:rPr>
                <w:sz w:val="22"/>
                <w:szCs w:val="22"/>
              </w:rPr>
              <w:t>Geometry Preparation: Import 3D-scanned intake port geometries into the CFD software, ensuring proper meshing and surface refinement for accurate airflow modelling.  </w:t>
            </w:r>
          </w:p>
          <w:p w14:paraId="74DB6083" w14:textId="77777777" w:rsidR="00012DD1" w:rsidRPr="00012DD1" w:rsidRDefault="00012DD1" w:rsidP="00012DD1">
            <w:pPr>
              <w:rPr>
                <w:sz w:val="22"/>
                <w:szCs w:val="22"/>
              </w:rPr>
            </w:pPr>
            <w:r w:rsidRPr="00012DD1">
              <w:rPr>
                <w:sz w:val="22"/>
                <w:szCs w:val="22"/>
              </w:rPr>
              <w:t>Simulation Execution: Run steady-state and transient flow simulations to study velocity profiles, pressure drops, and turbulence within the intake ports.  </w:t>
            </w:r>
          </w:p>
          <w:p w14:paraId="1F12888A" w14:textId="77777777" w:rsidR="00012DD1" w:rsidRPr="00012DD1" w:rsidRDefault="00012DD1" w:rsidP="00012DD1">
            <w:pPr>
              <w:rPr>
                <w:sz w:val="22"/>
                <w:szCs w:val="22"/>
              </w:rPr>
            </w:pPr>
            <w:r w:rsidRPr="00012DD1">
              <w:rPr>
                <w:sz w:val="22"/>
                <w:szCs w:val="22"/>
              </w:rPr>
              <w:lastRenderedPageBreak/>
              <w:t>Result Correlation: Use Ricardo Wave to simulate global engine parameters (mass airflow, volumetric efficiency, torque) and correlate them with CFD results for validation.  </w:t>
            </w:r>
          </w:p>
          <w:p w14:paraId="250CCEDB" w14:textId="77777777" w:rsidR="00012DD1" w:rsidRPr="00012DD1" w:rsidRDefault="00012DD1" w:rsidP="00012DD1">
            <w:pPr>
              <w:rPr>
                <w:sz w:val="22"/>
                <w:szCs w:val="22"/>
              </w:rPr>
            </w:pPr>
            <w:r w:rsidRPr="00012DD1">
              <w:rPr>
                <w:sz w:val="22"/>
                <w:szCs w:val="22"/>
              </w:rPr>
              <w:t>Iterative Optimisation: Refine geometry and boundary conditions based on comparison outcomes, developing a stronger technical understanding of airflow optimisation. </w:t>
            </w:r>
          </w:p>
        </w:tc>
      </w:tr>
      <w:tr w:rsidR="00012DD1" w:rsidRPr="00012DD1" w14:paraId="6A70B99E" w14:textId="77777777" w:rsidTr="005020FE">
        <w:trPr>
          <w:trHeight w:val="300"/>
        </w:trPr>
        <w:tc>
          <w:tcPr>
            <w:tcW w:w="4095" w:type="dxa"/>
            <w:tcBorders>
              <w:top w:val="single" w:sz="6" w:space="0" w:color="8EAADB"/>
              <w:left w:val="single" w:sz="6" w:space="0" w:color="8EAADB"/>
              <w:bottom w:val="single" w:sz="6" w:space="0" w:color="8EAADB"/>
              <w:right w:val="nil"/>
            </w:tcBorders>
            <w:shd w:val="clear" w:color="auto" w:fill="C1E4F5" w:themeFill="accent1" w:themeFillTint="33"/>
            <w:hideMark/>
          </w:tcPr>
          <w:p w14:paraId="7C5BF8B4" w14:textId="77777777" w:rsidR="00012DD1" w:rsidRPr="00012DD1" w:rsidRDefault="00012DD1" w:rsidP="00012DD1">
            <w:pPr>
              <w:rPr>
                <w:b/>
                <w:bCs/>
                <w:sz w:val="22"/>
                <w:szCs w:val="22"/>
              </w:rPr>
            </w:pPr>
            <w:r w:rsidRPr="00012DD1">
              <w:rPr>
                <w:sz w:val="22"/>
                <w:szCs w:val="22"/>
              </w:rPr>
              <w:lastRenderedPageBreak/>
              <w:t>3. Within a 3 week-period, we will successfully create an accurate digital copy of the intake ports using the 3D scanner. We will measure progress by successfully developing fully processed 3D model that can be used for further analysis or CAD work by the end of the 3 weeks.</w:t>
            </w:r>
            <w:r w:rsidRPr="00012DD1">
              <w:rPr>
                <w:b/>
                <w:bCs/>
                <w:sz w:val="22"/>
                <w:szCs w:val="22"/>
              </w:rPr>
              <w:t> </w:t>
            </w:r>
          </w:p>
        </w:tc>
        <w:tc>
          <w:tcPr>
            <w:tcW w:w="9840" w:type="dxa"/>
            <w:tcBorders>
              <w:top w:val="single" w:sz="6" w:space="0" w:color="8EAADB"/>
              <w:left w:val="nil"/>
              <w:bottom w:val="single" w:sz="6" w:space="0" w:color="8EAADB"/>
              <w:right w:val="single" w:sz="6" w:space="0" w:color="8EAADB"/>
            </w:tcBorders>
            <w:shd w:val="clear" w:color="auto" w:fill="C1E4F5" w:themeFill="accent1" w:themeFillTint="33"/>
            <w:hideMark/>
          </w:tcPr>
          <w:p w14:paraId="6F60F9EA" w14:textId="352800FC" w:rsidR="00012DD1" w:rsidRPr="00012DD1" w:rsidRDefault="00012DD1" w:rsidP="00012DD1">
            <w:pPr>
              <w:rPr>
                <w:sz w:val="22"/>
                <w:szCs w:val="22"/>
              </w:rPr>
            </w:pPr>
            <w:r w:rsidRPr="00012DD1">
              <w:rPr>
                <w:sz w:val="22"/>
                <w:szCs w:val="22"/>
              </w:rPr>
              <w:t>Preparation &amp; Setup: Clean and prepare the BMW N52 cylinder head to ensure accurate scanning surfaces; calibrate the 3D scanner to achieve precision within ± </w:t>
            </w:r>
            <w:r w:rsidR="00D82836">
              <w:rPr>
                <w:sz w:val="22"/>
                <w:szCs w:val="22"/>
              </w:rPr>
              <w:t>0.05</w:t>
            </w:r>
            <w:r w:rsidRPr="00012DD1">
              <w:rPr>
                <w:sz w:val="22"/>
                <w:szCs w:val="22"/>
              </w:rPr>
              <w:t> mm. </w:t>
            </w:r>
          </w:p>
          <w:p w14:paraId="76606ED4" w14:textId="77777777" w:rsidR="00012DD1" w:rsidRPr="00012DD1" w:rsidRDefault="00012DD1" w:rsidP="00012DD1">
            <w:pPr>
              <w:rPr>
                <w:sz w:val="22"/>
                <w:szCs w:val="22"/>
              </w:rPr>
            </w:pPr>
            <w:r w:rsidRPr="00012DD1">
              <w:rPr>
                <w:sz w:val="22"/>
                <w:szCs w:val="22"/>
              </w:rPr>
              <w:t>Scanning Process: Conduct multiple scans from different angles to capture full port geometry, eliminating blind spots or distortions.  </w:t>
            </w:r>
          </w:p>
          <w:p w14:paraId="6C88BFB6" w14:textId="77777777" w:rsidR="00012DD1" w:rsidRPr="00012DD1" w:rsidRDefault="00012DD1" w:rsidP="00012DD1">
            <w:pPr>
              <w:rPr>
                <w:sz w:val="22"/>
                <w:szCs w:val="22"/>
              </w:rPr>
            </w:pPr>
            <w:r w:rsidRPr="00012DD1">
              <w:rPr>
                <w:sz w:val="22"/>
                <w:szCs w:val="22"/>
              </w:rPr>
              <w:t>Data Processing: Use post-processing software, such as SolidWorks to align, merge, and clean the point cloud data.  </w:t>
            </w:r>
          </w:p>
          <w:p w14:paraId="552F9D54" w14:textId="77777777" w:rsidR="00012DD1" w:rsidRPr="00012DD1" w:rsidRDefault="00012DD1" w:rsidP="00012DD1">
            <w:pPr>
              <w:rPr>
                <w:sz w:val="22"/>
                <w:szCs w:val="22"/>
              </w:rPr>
            </w:pPr>
            <w:r w:rsidRPr="00012DD1">
              <w:rPr>
                <w:sz w:val="22"/>
                <w:szCs w:val="22"/>
              </w:rPr>
              <w:t>CAD Conversion:</w:t>
            </w:r>
            <w:r w:rsidRPr="00012DD1">
              <w:rPr>
                <w:b/>
                <w:bCs/>
                <w:sz w:val="22"/>
                <w:szCs w:val="22"/>
              </w:rPr>
              <w:t> </w:t>
            </w:r>
            <w:r w:rsidRPr="00012DD1">
              <w:rPr>
                <w:sz w:val="22"/>
                <w:szCs w:val="22"/>
              </w:rPr>
              <w:t>Generate a solid CAD model of the intake ports suitable for simulation and CFD meshing. -</w:t>
            </w:r>
            <w:r w:rsidRPr="00012DD1">
              <w:rPr>
                <w:b/>
                <w:bCs/>
                <w:sz w:val="22"/>
                <w:szCs w:val="22"/>
              </w:rPr>
              <w:t> </w:t>
            </w:r>
            <w:r w:rsidRPr="00012DD1">
              <w:rPr>
                <w:sz w:val="22"/>
                <w:szCs w:val="22"/>
              </w:rPr>
              <w:t>Verification:</w:t>
            </w:r>
            <w:r w:rsidRPr="00012DD1">
              <w:rPr>
                <w:b/>
                <w:bCs/>
                <w:sz w:val="22"/>
                <w:szCs w:val="22"/>
              </w:rPr>
              <w:t> </w:t>
            </w:r>
            <w:r w:rsidRPr="00012DD1">
              <w:rPr>
                <w:sz w:val="22"/>
                <w:szCs w:val="22"/>
              </w:rPr>
              <w:t>Compare the scanned model against OEM data or manual measurements to validate dimensional accuracy.</w:t>
            </w:r>
            <w:r w:rsidRPr="00012DD1">
              <w:rPr>
                <w:b/>
                <w:bCs/>
                <w:sz w:val="22"/>
                <w:szCs w:val="22"/>
              </w:rPr>
              <w:t> </w:t>
            </w:r>
            <w:r w:rsidRPr="00012DD1">
              <w:rPr>
                <w:sz w:val="22"/>
                <w:szCs w:val="22"/>
              </w:rPr>
              <w:t> </w:t>
            </w:r>
          </w:p>
          <w:p w14:paraId="1EB3953B" w14:textId="77777777" w:rsidR="00012DD1" w:rsidRPr="00012DD1" w:rsidRDefault="00012DD1" w:rsidP="00012DD1">
            <w:pPr>
              <w:rPr>
                <w:sz w:val="22"/>
                <w:szCs w:val="22"/>
              </w:rPr>
            </w:pPr>
            <w:r w:rsidRPr="00012DD1">
              <w:rPr>
                <w:sz w:val="22"/>
                <w:szCs w:val="22"/>
              </w:rPr>
              <w:t>Integration:</w:t>
            </w:r>
            <w:r w:rsidRPr="00012DD1">
              <w:rPr>
                <w:b/>
                <w:bCs/>
                <w:sz w:val="22"/>
                <w:szCs w:val="22"/>
              </w:rPr>
              <w:t> </w:t>
            </w:r>
            <w:r w:rsidRPr="00012DD1">
              <w:rPr>
                <w:sz w:val="22"/>
                <w:szCs w:val="22"/>
              </w:rPr>
              <w:t>Export the final model into Ricardo Wave and CFD software for simulation and performance analysis. </w:t>
            </w:r>
          </w:p>
        </w:tc>
      </w:tr>
    </w:tbl>
    <w:p w14:paraId="616A78E2" w14:textId="77777777" w:rsidR="00012DD1" w:rsidRDefault="00012DD1" w:rsidP="00030A0B">
      <w:pPr>
        <w:sectPr w:rsidR="00012DD1" w:rsidSect="00012DD1">
          <w:pgSz w:w="16838" w:h="11906" w:orient="landscape"/>
          <w:pgMar w:top="1440" w:right="1440" w:bottom="1440" w:left="1440" w:header="720" w:footer="720" w:gutter="0"/>
          <w:cols w:space="720"/>
          <w:docGrid w:linePitch="360"/>
        </w:sectPr>
      </w:pPr>
    </w:p>
    <w:p w14:paraId="52D1C059" w14:textId="7F293532" w:rsidR="00067ABF" w:rsidRPr="00030A0B" w:rsidRDefault="003B5BB9" w:rsidP="00030A0B">
      <w:r>
        <w:lastRenderedPageBreak/>
        <w:t>Table 6 outlines the three main milestones of the project</w:t>
      </w:r>
      <w:r w:rsidR="002A34B0">
        <w:t>, providing checkpoints to monitor overall progress</w:t>
      </w:r>
      <w:r w:rsidR="00C34444">
        <w:t>. Each milestone represents a significant</w:t>
      </w:r>
      <w:r w:rsidR="00772CCF">
        <w:t xml:space="preserve"> stage within the development of the intake system</w:t>
      </w:r>
      <w:r w:rsidR="00A91D73">
        <w:t xml:space="preserve">, </w:t>
      </w:r>
      <w:r w:rsidR="00092DBB">
        <w:t>including</w:t>
      </w:r>
      <w:r w:rsidR="00D7263C">
        <w:t xml:space="preserve"> becoming more proficient </w:t>
      </w:r>
      <w:r w:rsidR="00092DBB">
        <w:t xml:space="preserve">in </w:t>
      </w:r>
      <w:r w:rsidR="00D7263C">
        <w:t>using Ricardo wave, CFD, and 3D scanning</w:t>
      </w:r>
      <w:r w:rsidR="00092DBB">
        <w:t xml:space="preserve"> tools</w:t>
      </w:r>
      <w:r w:rsidR="00D7263C">
        <w:t>.</w:t>
      </w:r>
      <w:r w:rsidR="005640F1">
        <w:t xml:space="preserve"> Achieving these milestones is essential to ensure that the project remains on track to meet its primary objec</w:t>
      </w:r>
      <w:r w:rsidR="009A1028">
        <w:t xml:space="preserve">tive of improving the intake system by 8th march, in time </w:t>
      </w:r>
      <w:r w:rsidR="00451FDC">
        <w:t>the final VIVA week</w:t>
      </w:r>
      <w:r w:rsidR="003C5E31">
        <w:t>.</w:t>
      </w:r>
      <w:r w:rsidR="009B36D4">
        <w:t xml:space="preserve"> Each of the milestones include</w:t>
      </w:r>
      <w:r w:rsidR="00E31A2C">
        <w:t>s</w:t>
      </w:r>
      <w:r w:rsidR="009B36D4">
        <w:t xml:space="preserve"> the </w:t>
      </w:r>
      <w:r w:rsidR="00E31A2C">
        <w:t xml:space="preserve">specific </w:t>
      </w:r>
      <w:r w:rsidR="009B36D4">
        <w:t>st</w:t>
      </w:r>
      <w:r w:rsidR="00E31A2C">
        <w:t>eps required to achieve it</w:t>
      </w:r>
      <w:r w:rsidR="0029448E">
        <w:t>, as well as the estimated number of weeks expected for completion</w:t>
      </w:r>
      <w:r w:rsidR="00C923A8">
        <w:t>, enabling the team to effectively manage time and maintain progress throughout the project.</w:t>
      </w:r>
    </w:p>
    <w:p w14:paraId="2070B5C3" w14:textId="373FCA50" w:rsidR="00067ABF" w:rsidRDefault="00030A0B" w:rsidP="00067ABF">
      <w:pPr>
        <w:pStyle w:val="Heading2"/>
      </w:pPr>
      <w:bookmarkStart w:id="6" w:name="_Toc214811689"/>
      <w:r>
        <w:t xml:space="preserve">Chapter 5.1: </w:t>
      </w:r>
      <w:r w:rsidR="002E4BEA">
        <w:t>Gateway</w:t>
      </w:r>
      <w:r w:rsidR="00924DF4">
        <w:t xml:space="preserve"> </w:t>
      </w:r>
      <w:r w:rsidR="00F2731E">
        <w:t>objective</w:t>
      </w:r>
      <w:bookmarkEnd w:id="6"/>
    </w:p>
    <w:p w14:paraId="5AF8A10F" w14:textId="595B3058" w:rsidR="00A0649A" w:rsidRDefault="00B95841" w:rsidP="252548F8">
      <w:r>
        <w:t xml:space="preserve">My personal gateway objective is to conduct computational Fluid dynamics (CFD) testing </w:t>
      </w:r>
      <w:r w:rsidR="001421C9">
        <w:t xml:space="preserve">on the initial intake design to determine whether it offers measurable performance improvements. </w:t>
      </w:r>
      <w:r w:rsidR="00E82A0D">
        <w:t>This process begins with designing and developing an intake system using CAD software</w:t>
      </w:r>
      <w:r w:rsidR="00B5742C">
        <w:t>. After each version</w:t>
      </w:r>
      <w:r w:rsidR="00466292">
        <w:t>, CFD simulations will be carried out to evaluate airflow behaviour</w:t>
      </w:r>
      <w:r w:rsidR="00813885">
        <w:t xml:space="preserve"> and performance </w:t>
      </w:r>
      <w:r w:rsidR="00DB0635">
        <w:t>qualities</w:t>
      </w:r>
      <w:r w:rsidR="00813885">
        <w:t xml:space="preserve">. </w:t>
      </w:r>
    </w:p>
    <w:p w14:paraId="40B9D81E" w14:textId="5122221C" w:rsidR="00AD4BCF" w:rsidRDefault="005502C4" w:rsidP="252548F8">
      <w:r>
        <w:t>The results of these simulations will determine whether the designing process can progress onto the next stage. If a</w:t>
      </w:r>
      <w:r w:rsidR="003941D2">
        <w:t xml:space="preserve"> version shows no improvement compared to the </w:t>
      </w:r>
      <w:r w:rsidR="00FC622A">
        <w:t>OEM</w:t>
      </w:r>
      <w:r w:rsidR="005412F6">
        <w:t xml:space="preserve"> intake</w:t>
      </w:r>
      <w:r w:rsidR="00820AAF">
        <w:t xml:space="preserve"> system, the </w:t>
      </w:r>
      <w:r w:rsidR="006705FF">
        <w:t>CAD model</w:t>
      </w:r>
      <w:r w:rsidR="00820AAF">
        <w:t xml:space="preserve"> will need to </w:t>
      </w:r>
      <w:r w:rsidR="00CE5848">
        <w:t>be revised</w:t>
      </w:r>
      <w:r w:rsidR="00820AAF">
        <w:t xml:space="preserve"> </w:t>
      </w:r>
      <w:r w:rsidR="00CE5848">
        <w:t>and then</w:t>
      </w:r>
      <w:r w:rsidR="006705FF">
        <w:t xml:space="preserve"> later</w:t>
      </w:r>
      <w:r w:rsidR="00CE5848">
        <w:t xml:space="preserve"> retested. In the situation </w:t>
      </w:r>
      <w:r w:rsidR="00455EE0">
        <w:t>where multiple versions fail to yield improvements, it may be necessary to reas</w:t>
      </w:r>
      <w:r w:rsidR="00A85D94">
        <w:t xml:space="preserve">sess the idea entirely and restart </w:t>
      </w:r>
      <w:r w:rsidR="006705FF">
        <w:t xml:space="preserve">the design process </w:t>
      </w:r>
      <w:r w:rsidR="00A85D94">
        <w:t xml:space="preserve">from the beginning. </w:t>
      </w:r>
    </w:p>
    <w:p w14:paraId="52C3C58B" w14:textId="4D342DB2" w:rsidR="00A85D94" w:rsidRDefault="00A85D94" w:rsidP="252548F8">
      <w:r>
        <w:t xml:space="preserve">Only once the CFD results show </w:t>
      </w:r>
      <w:r w:rsidR="00AC532B">
        <w:t xml:space="preserve">measurable improvements to airflow </w:t>
      </w:r>
      <w:r w:rsidR="00054AC9">
        <w:t xml:space="preserve">behaviour and the overall </w:t>
      </w:r>
      <w:r w:rsidR="00A74B38">
        <w:t xml:space="preserve">vehicle </w:t>
      </w:r>
      <w:r w:rsidR="00054AC9">
        <w:t xml:space="preserve">performance </w:t>
      </w:r>
      <w:r w:rsidR="002F3151">
        <w:t xml:space="preserve">can the </w:t>
      </w:r>
      <w:r w:rsidR="00A74B38">
        <w:t>project</w:t>
      </w:r>
      <w:r w:rsidR="00962A4B">
        <w:t xml:space="preserve"> progress to the manufacturing and installation stages</w:t>
      </w:r>
      <w:r w:rsidR="00475EA0">
        <w:t xml:space="preserve">. </w:t>
      </w:r>
      <w:r w:rsidR="0076173C">
        <w:t xml:space="preserve">This ensures that only an effective design is taken forward, </w:t>
      </w:r>
      <w:r w:rsidR="005A000F">
        <w:t xml:space="preserve">reducing the </w:t>
      </w:r>
      <w:r w:rsidR="00E5309A">
        <w:t xml:space="preserve">need to </w:t>
      </w:r>
      <w:r w:rsidR="001A1D67">
        <w:t>manufactur</w:t>
      </w:r>
      <w:r w:rsidR="00E5309A">
        <w:t>e</w:t>
      </w:r>
      <w:r w:rsidR="001A1D67">
        <w:t xml:space="preserve"> </w:t>
      </w:r>
      <w:r w:rsidR="005A000F">
        <w:t xml:space="preserve">multiple </w:t>
      </w:r>
      <w:r w:rsidR="00354291">
        <w:t xml:space="preserve">systems and </w:t>
      </w:r>
      <w:r w:rsidR="003F7029">
        <w:t xml:space="preserve">avoiding the extensive cost of </w:t>
      </w:r>
      <w:r w:rsidR="00354291">
        <w:t>redesigning at a later stage.</w:t>
      </w:r>
    </w:p>
    <w:p w14:paraId="3AABC2C5" w14:textId="77777777" w:rsidR="00AD4BCF" w:rsidRDefault="00AD4BCF" w:rsidP="252548F8"/>
    <w:p w14:paraId="4E1BC0F2" w14:textId="77777777" w:rsidR="00AD4BCF" w:rsidRDefault="00AD4BCF" w:rsidP="252548F8"/>
    <w:p w14:paraId="0E4085D0" w14:textId="77777777" w:rsidR="00AD4BCF" w:rsidRDefault="00AD4BCF" w:rsidP="252548F8"/>
    <w:p w14:paraId="5A2E6C56" w14:textId="77777777" w:rsidR="00AD4BCF" w:rsidRDefault="00AD4BCF" w:rsidP="252548F8"/>
    <w:p w14:paraId="76A0A6CD" w14:textId="77777777" w:rsidR="00AD4BCF" w:rsidRDefault="00AD4BCF" w:rsidP="252548F8"/>
    <w:p w14:paraId="57C6DBA3" w14:textId="77777777" w:rsidR="00AD4BCF" w:rsidRDefault="00AD4BCF" w:rsidP="252548F8"/>
    <w:p w14:paraId="44E74521" w14:textId="77777777" w:rsidR="00AD4BCF" w:rsidRDefault="00AD4BCF" w:rsidP="252548F8"/>
    <w:p w14:paraId="0C3F2F6F" w14:textId="77777777" w:rsidR="00AD4BCF" w:rsidRDefault="00AD4BCF" w:rsidP="252548F8"/>
    <w:p w14:paraId="4D99BB8F" w14:textId="3B1D2E4F" w:rsidR="725A23F0" w:rsidRDefault="725A23F0" w:rsidP="252548F8">
      <w:pPr>
        <w:pStyle w:val="Heading1"/>
      </w:pPr>
      <w:bookmarkStart w:id="7" w:name="_Toc214811690"/>
      <w:r>
        <w:lastRenderedPageBreak/>
        <w:t>Chapter 6: Areas of concern</w:t>
      </w:r>
      <w:bookmarkEnd w:id="7"/>
      <w:r>
        <w:t xml:space="preserve"> </w:t>
      </w:r>
    </w:p>
    <w:p w14:paraId="3AD02DDA" w14:textId="07511442" w:rsidR="00E77C72" w:rsidRPr="00E77C72" w:rsidRDefault="00E77C72" w:rsidP="00E77C72">
      <w:pPr>
        <w:rPr>
          <w:b/>
          <w:bCs/>
        </w:rPr>
      </w:pPr>
      <w:r w:rsidRPr="00E77C72">
        <w:rPr>
          <w:b/>
          <w:bCs/>
        </w:rPr>
        <w:t xml:space="preserve">Table </w:t>
      </w:r>
      <w:r w:rsidR="00B32DE4">
        <w:rPr>
          <w:b/>
          <w:bCs/>
        </w:rPr>
        <w:t>7</w:t>
      </w:r>
      <w:r w:rsidRPr="00E77C72">
        <w:rPr>
          <w:b/>
          <w:bCs/>
        </w:rPr>
        <w:t xml:space="preserve">: Risk Matrix </w:t>
      </w:r>
    </w:p>
    <w:tbl>
      <w:tblPr>
        <w:tblStyle w:val="TableGrid"/>
        <w:tblW w:w="0" w:type="auto"/>
        <w:tblLook w:val="04A0" w:firstRow="1" w:lastRow="0" w:firstColumn="1" w:lastColumn="0" w:noHBand="0" w:noVBand="1"/>
      </w:tblPr>
      <w:tblGrid>
        <w:gridCol w:w="567"/>
        <w:gridCol w:w="1790"/>
        <w:gridCol w:w="1612"/>
        <w:gridCol w:w="1286"/>
        <w:gridCol w:w="1243"/>
        <w:gridCol w:w="1308"/>
        <w:gridCol w:w="1220"/>
      </w:tblGrid>
      <w:tr w:rsidR="008E5A01" w14:paraId="760ECD93" w14:textId="77777777" w:rsidTr="0072241E">
        <w:tc>
          <w:tcPr>
            <w:tcW w:w="567" w:type="dxa"/>
            <w:tcBorders>
              <w:top w:val="nil"/>
              <w:left w:val="nil"/>
              <w:bottom w:val="nil"/>
              <w:right w:val="nil"/>
            </w:tcBorders>
          </w:tcPr>
          <w:p w14:paraId="5605012C" w14:textId="77777777" w:rsidR="008E5A01" w:rsidRDefault="008E5A01" w:rsidP="005059BD">
            <w:pPr>
              <w:jc w:val="center"/>
            </w:pPr>
          </w:p>
        </w:tc>
        <w:tc>
          <w:tcPr>
            <w:tcW w:w="8459" w:type="dxa"/>
            <w:gridSpan w:val="6"/>
            <w:tcBorders>
              <w:top w:val="nil"/>
              <w:left w:val="nil"/>
              <w:bottom w:val="single" w:sz="4" w:space="0" w:color="auto"/>
              <w:right w:val="nil"/>
            </w:tcBorders>
          </w:tcPr>
          <w:p w14:paraId="38C198C7" w14:textId="5984C84C" w:rsidR="008E5A01" w:rsidRDefault="008E5A01" w:rsidP="005059BD">
            <w:pPr>
              <w:jc w:val="center"/>
            </w:pPr>
            <w:r>
              <w:t>Impact</w:t>
            </w:r>
          </w:p>
        </w:tc>
      </w:tr>
      <w:tr w:rsidR="0072241E" w14:paraId="21817A6B" w14:textId="2C0735AD" w:rsidTr="0072241E">
        <w:tc>
          <w:tcPr>
            <w:tcW w:w="567" w:type="dxa"/>
            <w:vMerge w:val="restart"/>
            <w:tcBorders>
              <w:top w:val="nil"/>
              <w:left w:val="nil"/>
              <w:right w:val="single" w:sz="4" w:space="0" w:color="auto"/>
            </w:tcBorders>
            <w:textDirection w:val="btLr"/>
          </w:tcPr>
          <w:p w14:paraId="16FC2D1E" w14:textId="58E9D4C9" w:rsidR="0072241E" w:rsidRDefault="0072241E" w:rsidP="0072241E">
            <w:pPr>
              <w:ind w:left="113" w:right="113"/>
              <w:jc w:val="center"/>
            </w:pPr>
            <w:r>
              <w:t>Likelihood</w:t>
            </w:r>
          </w:p>
        </w:tc>
        <w:tc>
          <w:tcPr>
            <w:tcW w:w="1790" w:type="dxa"/>
            <w:tcBorders>
              <w:top w:val="single" w:sz="4" w:space="0" w:color="auto"/>
              <w:left w:val="single" w:sz="4" w:space="0" w:color="auto"/>
              <w:bottom w:val="single" w:sz="4" w:space="0" w:color="auto"/>
              <w:right w:val="single" w:sz="4" w:space="0" w:color="auto"/>
            </w:tcBorders>
          </w:tcPr>
          <w:p w14:paraId="1A89875E" w14:textId="1D9C79DF" w:rsidR="0072241E" w:rsidRDefault="0072241E" w:rsidP="005059BD">
            <w:pPr>
              <w:jc w:val="center"/>
            </w:pPr>
          </w:p>
        </w:tc>
        <w:tc>
          <w:tcPr>
            <w:tcW w:w="1612" w:type="dxa"/>
            <w:tcBorders>
              <w:top w:val="single" w:sz="4" w:space="0" w:color="auto"/>
              <w:left w:val="single" w:sz="4" w:space="0" w:color="auto"/>
              <w:bottom w:val="single" w:sz="4" w:space="0" w:color="auto"/>
              <w:right w:val="single" w:sz="4" w:space="0" w:color="auto"/>
            </w:tcBorders>
          </w:tcPr>
          <w:p w14:paraId="291AD9B9" w14:textId="2349FE28" w:rsidR="0072241E" w:rsidRDefault="0072241E" w:rsidP="005059BD">
            <w:pPr>
              <w:jc w:val="center"/>
            </w:pPr>
            <w:r>
              <w:t>Insignificant</w:t>
            </w:r>
          </w:p>
        </w:tc>
        <w:tc>
          <w:tcPr>
            <w:tcW w:w="1286" w:type="dxa"/>
            <w:tcBorders>
              <w:top w:val="single" w:sz="4" w:space="0" w:color="auto"/>
              <w:left w:val="single" w:sz="4" w:space="0" w:color="auto"/>
              <w:bottom w:val="single" w:sz="4" w:space="0" w:color="auto"/>
              <w:right w:val="single" w:sz="4" w:space="0" w:color="auto"/>
            </w:tcBorders>
          </w:tcPr>
          <w:p w14:paraId="061F4702" w14:textId="4AFAA16E" w:rsidR="0072241E" w:rsidRDefault="0072241E" w:rsidP="005059BD">
            <w:pPr>
              <w:jc w:val="center"/>
            </w:pPr>
            <w:r>
              <w:t>Minor</w:t>
            </w:r>
          </w:p>
        </w:tc>
        <w:tc>
          <w:tcPr>
            <w:tcW w:w="1243" w:type="dxa"/>
            <w:tcBorders>
              <w:top w:val="single" w:sz="4" w:space="0" w:color="auto"/>
              <w:left w:val="single" w:sz="4" w:space="0" w:color="auto"/>
              <w:bottom w:val="single" w:sz="4" w:space="0" w:color="auto"/>
              <w:right w:val="single" w:sz="4" w:space="0" w:color="auto"/>
            </w:tcBorders>
          </w:tcPr>
          <w:p w14:paraId="78F3BF10" w14:textId="6E574DB0" w:rsidR="0072241E" w:rsidRDefault="0072241E" w:rsidP="005059BD">
            <w:pPr>
              <w:jc w:val="center"/>
            </w:pPr>
            <w:r>
              <w:t>Moderate</w:t>
            </w:r>
          </w:p>
        </w:tc>
        <w:tc>
          <w:tcPr>
            <w:tcW w:w="1308" w:type="dxa"/>
            <w:tcBorders>
              <w:top w:val="single" w:sz="4" w:space="0" w:color="auto"/>
              <w:left w:val="single" w:sz="4" w:space="0" w:color="auto"/>
              <w:bottom w:val="single" w:sz="4" w:space="0" w:color="auto"/>
              <w:right w:val="single" w:sz="4" w:space="0" w:color="auto"/>
            </w:tcBorders>
          </w:tcPr>
          <w:p w14:paraId="39F5B084" w14:textId="27C68590" w:rsidR="0072241E" w:rsidRDefault="0072241E" w:rsidP="005059BD">
            <w:pPr>
              <w:jc w:val="center"/>
            </w:pPr>
            <w:r>
              <w:t>Significant</w:t>
            </w:r>
          </w:p>
        </w:tc>
        <w:tc>
          <w:tcPr>
            <w:tcW w:w="1220" w:type="dxa"/>
            <w:tcBorders>
              <w:top w:val="single" w:sz="4" w:space="0" w:color="auto"/>
              <w:left w:val="single" w:sz="4" w:space="0" w:color="auto"/>
              <w:bottom w:val="single" w:sz="4" w:space="0" w:color="auto"/>
              <w:right w:val="single" w:sz="4" w:space="0" w:color="auto"/>
            </w:tcBorders>
          </w:tcPr>
          <w:p w14:paraId="2BA2F302" w14:textId="69E6C2A0" w:rsidR="0072241E" w:rsidRDefault="0072241E" w:rsidP="005059BD">
            <w:pPr>
              <w:jc w:val="center"/>
            </w:pPr>
            <w:r>
              <w:t>Severe</w:t>
            </w:r>
          </w:p>
        </w:tc>
      </w:tr>
      <w:tr w:rsidR="0072241E" w14:paraId="3C685515" w14:textId="16276A14" w:rsidTr="0072241E">
        <w:tc>
          <w:tcPr>
            <w:tcW w:w="567" w:type="dxa"/>
            <w:vMerge/>
            <w:tcBorders>
              <w:left w:val="nil"/>
              <w:right w:val="single" w:sz="4" w:space="0" w:color="auto"/>
            </w:tcBorders>
          </w:tcPr>
          <w:p w14:paraId="10F73AF3" w14:textId="5E95944C" w:rsidR="0072241E" w:rsidRDefault="0072241E" w:rsidP="0072241E">
            <w:pPr>
              <w:ind w:left="113" w:right="113"/>
              <w:jc w:val="center"/>
            </w:pPr>
          </w:p>
        </w:tc>
        <w:tc>
          <w:tcPr>
            <w:tcW w:w="1790" w:type="dxa"/>
            <w:tcBorders>
              <w:top w:val="single" w:sz="4" w:space="0" w:color="auto"/>
              <w:left w:val="single" w:sz="4" w:space="0" w:color="auto"/>
              <w:bottom w:val="single" w:sz="4" w:space="0" w:color="auto"/>
              <w:right w:val="single" w:sz="4" w:space="0" w:color="auto"/>
            </w:tcBorders>
          </w:tcPr>
          <w:p w14:paraId="7F4212C4" w14:textId="0C4D6A64" w:rsidR="0072241E" w:rsidRDefault="0072241E" w:rsidP="005059BD">
            <w:pPr>
              <w:jc w:val="center"/>
            </w:pPr>
            <w:r>
              <w:t>Very likely</w:t>
            </w:r>
          </w:p>
        </w:tc>
        <w:tc>
          <w:tcPr>
            <w:tcW w:w="1612" w:type="dxa"/>
            <w:tcBorders>
              <w:top w:val="single" w:sz="4" w:space="0" w:color="auto"/>
              <w:left w:val="single" w:sz="4" w:space="0" w:color="auto"/>
            </w:tcBorders>
            <w:shd w:val="clear" w:color="auto" w:fill="8DD873" w:themeFill="accent6" w:themeFillTint="99"/>
          </w:tcPr>
          <w:p w14:paraId="24D6D660" w14:textId="671014E8" w:rsidR="0072241E" w:rsidRDefault="0072241E" w:rsidP="005059BD">
            <w:pPr>
              <w:jc w:val="center"/>
            </w:pPr>
            <w:r>
              <w:t>Low med</w:t>
            </w:r>
          </w:p>
        </w:tc>
        <w:tc>
          <w:tcPr>
            <w:tcW w:w="1286" w:type="dxa"/>
            <w:tcBorders>
              <w:top w:val="single" w:sz="4" w:space="0" w:color="auto"/>
            </w:tcBorders>
            <w:shd w:val="clear" w:color="auto" w:fill="FFFF00"/>
          </w:tcPr>
          <w:p w14:paraId="60EAED60" w14:textId="3C847E2F" w:rsidR="0072241E" w:rsidRDefault="0072241E" w:rsidP="005059BD">
            <w:pPr>
              <w:jc w:val="center"/>
            </w:pPr>
            <w:r>
              <w:t>Medium</w:t>
            </w:r>
          </w:p>
        </w:tc>
        <w:tc>
          <w:tcPr>
            <w:tcW w:w="1243" w:type="dxa"/>
            <w:tcBorders>
              <w:top w:val="single" w:sz="4" w:space="0" w:color="auto"/>
            </w:tcBorders>
            <w:shd w:val="clear" w:color="auto" w:fill="FFC000"/>
          </w:tcPr>
          <w:p w14:paraId="2FA1672C" w14:textId="21BF2BC0" w:rsidR="0072241E" w:rsidRDefault="0072241E" w:rsidP="005059BD">
            <w:pPr>
              <w:jc w:val="center"/>
            </w:pPr>
            <w:r>
              <w:t>Med High</w:t>
            </w:r>
          </w:p>
        </w:tc>
        <w:tc>
          <w:tcPr>
            <w:tcW w:w="1308" w:type="dxa"/>
            <w:tcBorders>
              <w:top w:val="single" w:sz="4" w:space="0" w:color="auto"/>
            </w:tcBorders>
            <w:shd w:val="clear" w:color="auto" w:fill="EE0000"/>
          </w:tcPr>
          <w:p w14:paraId="5DFFE105" w14:textId="76436FF7" w:rsidR="0072241E" w:rsidRDefault="0072241E" w:rsidP="005059BD">
            <w:pPr>
              <w:jc w:val="center"/>
            </w:pPr>
            <w:r>
              <w:t>High</w:t>
            </w:r>
          </w:p>
        </w:tc>
        <w:tc>
          <w:tcPr>
            <w:tcW w:w="1220" w:type="dxa"/>
            <w:tcBorders>
              <w:top w:val="single" w:sz="4" w:space="0" w:color="auto"/>
            </w:tcBorders>
            <w:shd w:val="clear" w:color="auto" w:fill="EE0000"/>
          </w:tcPr>
          <w:p w14:paraId="011D338C" w14:textId="137B4173" w:rsidR="0072241E" w:rsidRDefault="0072241E" w:rsidP="005059BD">
            <w:pPr>
              <w:jc w:val="center"/>
            </w:pPr>
            <w:r>
              <w:t>High</w:t>
            </w:r>
          </w:p>
        </w:tc>
      </w:tr>
      <w:tr w:rsidR="0072241E" w14:paraId="25003B69" w14:textId="58C8BB88" w:rsidTr="003531D1">
        <w:trPr>
          <w:cantSplit/>
          <w:trHeight w:val="294"/>
        </w:trPr>
        <w:tc>
          <w:tcPr>
            <w:tcW w:w="567" w:type="dxa"/>
            <w:vMerge/>
            <w:tcBorders>
              <w:left w:val="nil"/>
              <w:right w:val="single" w:sz="4" w:space="0" w:color="auto"/>
            </w:tcBorders>
            <w:textDirection w:val="btLr"/>
          </w:tcPr>
          <w:p w14:paraId="08975CC5" w14:textId="271A4691" w:rsidR="0072241E" w:rsidRDefault="0072241E" w:rsidP="0072241E">
            <w:pPr>
              <w:ind w:left="113" w:right="113"/>
              <w:jc w:val="center"/>
            </w:pPr>
          </w:p>
        </w:tc>
        <w:tc>
          <w:tcPr>
            <w:tcW w:w="1790" w:type="dxa"/>
            <w:tcBorders>
              <w:top w:val="single" w:sz="4" w:space="0" w:color="auto"/>
              <w:left w:val="single" w:sz="4" w:space="0" w:color="auto"/>
              <w:bottom w:val="single" w:sz="4" w:space="0" w:color="auto"/>
              <w:right w:val="single" w:sz="4" w:space="0" w:color="auto"/>
            </w:tcBorders>
          </w:tcPr>
          <w:p w14:paraId="0994DF6C" w14:textId="11125D70" w:rsidR="0072241E" w:rsidRDefault="0072241E" w:rsidP="005059BD">
            <w:pPr>
              <w:jc w:val="center"/>
            </w:pPr>
            <w:r>
              <w:t>Likely</w:t>
            </w:r>
          </w:p>
        </w:tc>
        <w:tc>
          <w:tcPr>
            <w:tcW w:w="1612" w:type="dxa"/>
            <w:tcBorders>
              <w:left w:val="single" w:sz="4" w:space="0" w:color="auto"/>
            </w:tcBorders>
            <w:shd w:val="clear" w:color="auto" w:fill="3A7C22" w:themeFill="accent6" w:themeFillShade="BF"/>
          </w:tcPr>
          <w:p w14:paraId="2F4BEF14" w14:textId="2DD08DE2" w:rsidR="0072241E" w:rsidRDefault="0072241E" w:rsidP="005059BD">
            <w:pPr>
              <w:jc w:val="center"/>
            </w:pPr>
            <w:r>
              <w:t>Low</w:t>
            </w:r>
          </w:p>
        </w:tc>
        <w:tc>
          <w:tcPr>
            <w:tcW w:w="1286" w:type="dxa"/>
            <w:shd w:val="clear" w:color="auto" w:fill="8DD873" w:themeFill="accent6" w:themeFillTint="99"/>
          </w:tcPr>
          <w:p w14:paraId="0F1F98A0" w14:textId="3A5A7B2F" w:rsidR="0072241E" w:rsidRDefault="0072241E" w:rsidP="005059BD">
            <w:pPr>
              <w:jc w:val="center"/>
            </w:pPr>
            <w:r>
              <w:t>Low med</w:t>
            </w:r>
          </w:p>
        </w:tc>
        <w:tc>
          <w:tcPr>
            <w:tcW w:w="1243" w:type="dxa"/>
            <w:shd w:val="clear" w:color="auto" w:fill="FFFF00"/>
          </w:tcPr>
          <w:p w14:paraId="4A2EFB1B" w14:textId="6B762DE4" w:rsidR="0072241E" w:rsidRDefault="0072241E" w:rsidP="005059BD">
            <w:pPr>
              <w:jc w:val="center"/>
            </w:pPr>
            <w:r>
              <w:t>Medium</w:t>
            </w:r>
          </w:p>
        </w:tc>
        <w:tc>
          <w:tcPr>
            <w:tcW w:w="1308" w:type="dxa"/>
            <w:shd w:val="clear" w:color="auto" w:fill="FFC000"/>
          </w:tcPr>
          <w:p w14:paraId="07641181" w14:textId="6A01C7B0" w:rsidR="0072241E" w:rsidRDefault="0072241E" w:rsidP="005059BD">
            <w:pPr>
              <w:jc w:val="center"/>
            </w:pPr>
            <w:r>
              <w:t>Med High</w:t>
            </w:r>
          </w:p>
        </w:tc>
        <w:tc>
          <w:tcPr>
            <w:tcW w:w="1220" w:type="dxa"/>
            <w:shd w:val="clear" w:color="auto" w:fill="EE0000"/>
          </w:tcPr>
          <w:p w14:paraId="27CF2633" w14:textId="23AC97EA" w:rsidR="0072241E" w:rsidRDefault="0072241E" w:rsidP="005059BD">
            <w:pPr>
              <w:jc w:val="center"/>
            </w:pPr>
            <w:r>
              <w:t>High</w:t>
            </w:r>
          </w:p>
        </w:tc>
      </w:tr>
      <w:tr w:rsidR="0072241E" w14:paraId="5E392425" w14:textId="0A0E5BE3" w:rsidTr="0072241E">
        <w:tc>
          <w:tcPr>
            <w:tcW w:w="567" w:type="dxa"/>
            <w:vMerge/>
            <w:tcBorders>
              <w:left w:val="nil"/>
              <w:right w:val="single" w:sz="4" w:space="0" w:color="auto"/>
            </w:tcBorders>
          </w:tcPr>
          <w:p w14:paraId="52D0AD38" w14:textId="77777777" w:rsidR="0072241E" w:rsidRDefault="0072241E" w:rsidP="005059BD">
            <w:pPr>
              <w:jc w:val="center"/>
            </w:pPr>
          </w:p>
        </w:tc>
        <w:tc>
          <w:tcPr>
            <w:tcW w:w="1790" w:type="dxa"/>
            <w:tcBorders>
              <w:top w:val="single" w:sz="4" w:space="0" w:color="auto"/>
              <w:left w:val="single" w:sz="4" w:space="0" w:color="auto"/>
              <w:bottom w:val="single" w:sz="4" w:space="0" w:color="auto"/>
              <w:right w:val="single" w:sz="4" w:space="0" w:color="auto"/>
            </w:tcBorders>
          </w:tcPr>
          <w:p w14:paraId="14F3F1CE" w14:textId="37AF154B" w:rsidR="0072241E" w:rsidRDefault="0072241E" w:rsidP="005059BD">
            <w:pPr>
              <w:jc w:val="center"/>
            </w:pPr>
            <w:r>
              <w:t>Possible</w:t>
            </w:r>
          </w:p>
        </w:tc>
        <w:tc>
          <w:tcPr>
            <w:tcW w:w="1612" w:type="dxa"/>
            <w:tcBorders>
              <w:left w:val="single" w:sz="4" w:space="0" w:color="auto"/>
            </w:tcBorders>
            <w:shd w:val="clear" w:color="auto" w:fill="3A7C22" w:themeFill="accent6" w:themeFillShade="BF"/>
          </w:tcPr>
          <w:p w14:paraId="6D902A53" w14:textId="1DB815AC" w:rsidR="0072241E" w:rsidRDefault="0072241E" w:rsidP="005059BD">
            <w:pPr>
              <w:jc w:val="center"/>
            </w:pPr>
            <w:r>
              <w:t>Low</w:t>
            </w:r>
          </w:p>
        </w:tc>
        <w:tc>
          <w:tcPr>
            <w:tcW w:w="1286" w:type="dxa"/>
            <w:shd w:val="clear" w:color="auto" w:fill="8DD873" w:themeFill="accent6" w:themeFillTint="99"/>
          </w:tcPr>
          <w:p w14:paraId="4EB49EB9" w14:textId="3C3487A0" w:rsidR="0072241E" w:rsidRDefault="0072241E" w:rsidP="005059BD">
            <w:pPr>
              <w:jc w:val="center"/>
            </w:pPr>
            <w:r>
              <w:t>Low med</w:t>
            </w:r>
          </w:p>
        </w:tc>
        <w:tc>
          <w:tcPr>
            <w:tcW w:w="1243" w:type="dxa"/>
            <w:shd w:val="clear" w:color="auto" w:fill="FFFF00"/>
          </w:tcPr>
          <w:p w14:paraId="023A00B1" w14:textId="2FCB67B5" w:rsidR="0072241E" w:rsidRDefault="0072241E" w:rsidP="005059BD">
            <w:pPr>
              <w:jc w:val="center"/>
            </w:pPr>
            <w:r>
              <w:t>Medium</w:t>
            </w:r>
          </w:p>
        </w:tc>
        <w:tc>
          <w:tcPr>
            <w:tcW w:w="1308" w:type="dxa"/>
            <w:shd w:val="clear" w:color="auto" w:fill="FFC000"/>
          </w:tcPr>
          <w:p w14:paraId="063945D8" w14:textId="61569E66" w:rsidR="0072241E" w:rsidRDefault="0072241E" w:rsidP="005059BD">
            <w:pPr>
              <w:jc w:val="center"/>
            </w:pPr>
            <w:r>
              <w:t>Med High</w:t>
            </w:r>
          </w:p>
        </w:tc>
        <w:tc>
          <w:tcPr>
            <w:tcW w:w="1220" w:type="dxa"/>
            <w:shd w:val="clear" w:color="auto" w:fill="FFC000"/>
          </w:tcPr>
          <w:p w14:paraId="63E7B734" w14:textId="5307ABBC" w:rsidR="0072241E" w:rsidRDefault="0072241E" w:rsidP="005059BD">
            <w:pPr>
              <w:jc w:val="center"/>
            </w:pPr>
            <w:r>
              <w:t>Med High</w:t>
            </w:r>
          </w:p>
        </w:tc>
      </w:tr>
      <w:tr w:rsidR="0072241E" w14:paraId="03EB3794" w14:textId="6D299BB9" w:rsidTr="0072241E">
        <w:tc>
          <w:tcPr>
            <w:tcW w:w="567" w:type="dxa"/>
            <w:vMerge/>
            <w:tcBorders>
              <w:left w:val="nil"/>
              <w:right w:val="single" w:sz="4" w:space="0" w:color="auto"/>
            </w:tcBorders>
          </w:tcPr>
          <w:p w14:paraId="13717628" w14:textId="77777777" w:rsidR="0072241E" w:rsidRDefault="0072241E" w:rsidP="005059BD">
            <w:pPr>
              <w:jc w:val="center"/>
            </w:pPr>
          </w:p>
        </w:tc>
        <w:tc>
          <w:tcPr>
            <w:tcW w:w="1790" w:type="dxa"/>
            <w:tcBorders>
              <w:top w:val="single" w:sz="4" w:space="0" w:color="auto"/>
              <w:left w:val="single" w:sz="4" w:space="0" w:color="auto"/>
              <w:bottom w:val="single" w:sz="4" w:space="0" w:color="auto"/>
              <w:right w:val="single" w:sz="4" w:space="0" w:color="auto"/>
            </w:tcBorders>
          </w:tcPr>
          <w:p w14:paraId="512C8482" w14:textId="67FA96A0" w:rsidR="0072241E" w:rsidRDefault="0072241E" w:rsidP="005059BD">
            <w:pPr>
              <w:jc w:val="center"/>
            </w:pPr>
            <w:r>
              <w:t>Unlikely</w:t>
            </w:r>
          </w:p>
        </w:tc>
        <w:tc>
          <w:tcPr>
            <w:tcW w:w="1612" w:type="dxa"/>
            <w:tcBorders>
              <w:left w:val="single" w:sz="4" w:space="0" w:color="auto"/>
            </w:tcBorders>
            <w:shd w:val="clear" w:color="auto" w:fill="3A7C22" w:themeFill="accent6" w:themeFillShade="BF"/>
          </w:tcPr>
          <w:p w14:paraId="33E4616B" w14:textId="347CF1E1" w:rsidR="0072241E" w:rsidRDefault="0072241E" w:rsidP="005059BD">
            <w:pPr>
              <w:jc w:val="center"/>
            </w:pPr>
            <w:r>
              <w:t>Low</w:t>
            </w:r>
          </w:p>
        </w:tc>
        <w:tc>
          <w:tcPr>
            <w:tcW w:w="1286" w:type="dxa"/>
            <w:shd w:val="clear" w:color="auto" w:fill="8DD873" w:themeFill="accent6" w:themeFillTint="99"/>
          </w:tcPr>
          <w:p w14:paraId="5B7A18D1" w14:textId="401449C9" w:rsidR="0072241E" w:rsidRDefault="0072241E" w:rsidP="005059BD">
            <w:pPr>
              <w:jc w:val="center"/>
            </w:pPr>
            <w:r>
              <w:t>Low med</w:t>
            </w:r>
          </w:p>
        </w:tc>
        <w:tc>
          <w:tcPr>
            <w:tcW w:w="1243" w:type="dxa"/>
            <w:shd w:val="clear" w:color="auto" w:fill="8DD873" w:themeFill="accent6" w:themeFillTint="99"/>
          </w:tcPr>
          <w:p w14:paraId="7616E6AF" w14:textId="655F8D38" w:rsidR="0072241E" w:rsidRDefault="0072241E" w:rsidP="005059BD">
            <w:pPr>
              <w:jc w:val="center"/>
            </w:pPr>
            <w:r>
              <w:t>Low med</w:t>
            </w:r>
          </w:p>
        </w:tc>
        <w:tc>
          <w:tcPr>
            <w:tcW w:w="1308" w:type="dxa"/>
            <w:shd w:val="clear" w:color="auto" w:fill="FFFF00"/>
          </w:tcPr>
          <w:p w14:paraId="679CC2D4" w14:textId="2956698A" w:rsidR="0072241E" w:rsidRDefault="0072241E" w:rsidP="005059BD">
            <w:pPr>
              <w:jc w:val="center"/>
            </w:pPr>
            <w:r>
              <w:t>Medium</w:t>
            </w:r>
          </w:p>
        </w:tc>
        <w:tc>
          <w:tcPr>
            <w:tcW w:w="1220" w:type="dxa"/>
            <w:shd w:val="clear" w:color="auto" w:fill="FFC000"/>
          </w:tcPr>
          <w:p w14:paraId="704804F6" w14:textId="68542EB9" w:rsidR="0072241E" w:rsidRDefault="0072241E" w:rsidP="005059BD">
            <w:pPr>
              <w:jc w:val="center"/>
            </w:pPr>
            <w:r>
              <w:t>Med High</w:t>
            </w:r>
          </w:p>
        </w:tc>
      </w:tr>
      <w:tr w:rsidR="0072241E" w14:paraId="56302DF3" w14:textId="77777777" w:rsidTr="0072241E">
        <w:tc>
          <w:tcPr>
            <w:tcW w:w="567" w:type="dxa"/>
            <w:vMerge/>
            <w:tcBorders>
              <w:left w:val="nil"/>
              <w:bottom w:val="nil"/>
              <w:right w:val="single" w:sz="4" w:space="0" w:color="auto"/>
            </w:tcBorders>
          </w:tcPr>
          <w:p w14:paraId="7BA90893" w14:textId="77777777" w:rsidR="0072241E" w:rsidRDefault="0072241E" w:rsidP="005059BD">
            <w:pPr>
              <w:jc w:val="center"/>
            </w:pPr>
          </w:p>
        </w:tc>
        <w:tc>
          <w:tcPr>
            <w:tcW w:w="1790" w:type="dxa"/>
            <w:tcBorders>
              <w:top w:val="single" w:sz="4" w:space="0" w:color="auto"/>
              <w:left w:val="single" w:sz="4" w:space="0" w:color="auto"/>
              <w:bottom w:val="single" w:sz="4" w:space="0" w:color="auto"/>
              <w:right w:val="single" w:sz="4" w:space="0" w:color="auto"/>
            </w:tcBorders>
          </w:tcPr>
          <w:p w14:paraId="4B1A742B" w14:textId="1AFD1F5E" w:rsidR="0072241E" w:rsidRDefault="0072241E" w:rsidP="005059BD">
            <w:pPr>
              <w:jc w:val="center"/>
            </w:pPr>
            <w:r>
              <w:t>Very unlikely</w:t>
            </w:r>
          </w:p>
        </w:tc>
        <w:tc>
          <w:tcPr>
            <w:tcW w:w="1612" w:type="dxa"/>
            <w:tcBorders>
              <w:left w:val="single" w:sz="4" w:space="0" w:color="auto"/>
            </w:tcBorders>
            <w:shd w:val="clear" w:color="auto" w:fill="3A7C22" w:themeFill="accent6" w:themeFillShade="BF"/>
          </w:tcPr>
          <w:p w14:paraId="50E75FCD" w14:textId="233A693E" w:rsidR="0072241E" w:rsidRDefault="0072241E" w:rsidP="005059BD">
            <w:pPr>
              <w:jc w:val="center"/>
            </w:pPr>
            <w:r>
              <w:t>Low</w:t>
            </w:r>
          </w:p>
        </w:tc>
        <w:tc>
          <w:tcPr>
            <w:tcW w:w="1286" w:type="dxa"/>
            <w:shd w:val="clear" w:color="auto" w:fill="3A7C22" w:themeFill="accent6" w:themeFillShade="BF"/>
          </w:tcPr>
          <w:p w14:paraId="57530E91" w14:textId="673A0A06" w:rsidR="0072241E" w:rsidRDefault="0072241E" w:rsidP="005059BD">
            <w:pPr>
              <w:jc w:val="center"/>
            </w:pPr>
            <w:r>
              <w:t>Low</w:t>
            </w:r>
          </w:p>
        </w:tc>
        <w:tc>
          <w:tcPr>
            <w:tcW w:w="1243" w:type="dxa"/>
            <w:shd w:val="clear" w:color="auto" w:fill="8DD873" w:themeFill="accent6" w:themeFillTint="99"/>
          </w:tcPr>
          <w:p w14:paraId="2862BB60" w14:textId="1DB97816" w:rsidR="0072241E" w:rsidRDefault="0072241E" w:rsidP="005059BD">
            <w:pPr>
              <w:jc w:val="center"/>
            </w:pPr>
            <w:r>
              <w:t>Low med</w:t>
            </w:r>
          </w:p>
        </w:tc>
        <w:tc>
          <w:tcPr>
            <w:tcW w:w="1308" w:type="dxa"/>
            <w:shd w:val="clear" w:color="auto" w:fill="FFFF00"/>
          </w:tcPr>
          <w:p w14:paraId="6EBB1E86" w14:textId="731BA45A" w:rsidR="0072241E" w:rsidRDefault="0072241E" w:rsidP="005059BD">
            <w:pPr>
              <w:jc w:val="center"/>
            </w:pPr>
            <w:r>
              <w:t>Medium</w:t>
            </w:r>
          </w:p>
        </w:tc>
        <w:tc>
          <w:tcPr>
            <w:tcW w:w="1220" w:type="dxa"/>
            <w:shd w:val="clear" w:color="auto" w:fill="FFFF00"/>
          </w:tcPr>
          <w:p w14:paraId="1B8EF3EB" w14:textId="067D0D01" w:rsidR="0072241E" w:rsidRDefault="0072241E" w:rsidP="005059BD">
            <w:pPr>
              <w:jc w:val="center"/>
            </w:pPr>
            <w:r>
              <w:t>Medium</w:t>
            </w:r>
          </w:p>
        </w:tc>
      </w:tr>
    </w:tbl>
    <w:p w14:paraId="0A780238" w14:textId="77777777" w:rsidR="00E81D2D" w:rsidRDefault="00E81D2D" w:rsidP="00E81D2D"/>
    <w:p w14:paraId="0D22B13A" w14:textId="34D11F4D" w:rsidR="00C06207" w:rsidRPr="00C06207" w:rsidRDefault="00064932" w:rsidP="005E0E99">
      <w:pPr>
        <w:pStyle w:val="Heading2"/>
      </w:pPr>
      <w:bookmarkStart w:id="8" w:name="_Toc214811691"/>
      <w:r>
        <w:t xml:space="preserve">Chapter 6.1: </w:t>
      </w:r>
      <w:r w:rsidR="005E0E99">
        <w:t>T</w:t>
      </w:r>
      <w:r w:rsidR="00C06207" w:rsidRPr="00C06207">
        <w:t>ime constrains</w:t>
      </w:r>
      <w:bookmarkEnd w:id="8"/>
    </w:p>
    <w:p w14:paraId="24D21307" w14:textId="7EF8EEA2" w:rsidR="00B961D1" w:rsidRPr="00BF0E2B" w:rsidRDefault="007014DF" w:rsidP="252548F8">
      <w:r w:rsidRPr="00BF0E2B">
        <w:t xml:space="preserve">The primary concern within my </w:t>
      </w:r>
      <w:r w:rsidR="00C02F07" w:rsidRPr="00BF0E2B">
        <w:t xml:space="preserve">phase of the project is time. </w:t>
      </w:r>
      <w:r w:rsidR="004E125E" w:rsidRPr="00BF0E2B">
        <w:t xml:space="preserve">My CAD work is reliant on </w:t>
      </w:r>
      <w:r w:rsidR="00BE4EFD" w:rsidRPr="00BF0E2B">
        <w:t xml:space="preserve">several task being completed by other team members beforehand, which may delay my planned start and end dates. Additionally, the university has only one 3D scanner shared across all year groups, so limited availability may </w:t>
      </w:r>
      <w:r w:rsidR="00590229" w:rsidRPr="00BF0E2B">
        <w:t xml:space="preserve">also </w:t>
      </w:r>
      <w:r w:rsidR="00BE4EFD" w:rsidRPr="00BF0E2B">
        <w:t>postpone the be</w:t>
      </w:r>
      <w:r w:rsidR="00E63A0C" w:rsidRPr="00BF0E2B">
        <w:t>ginning of the scanning proces</w:t>
      </w:r>
      <w:r w:rsidR="00590229" w:rsidRPr="00BF0E2B">
        <w:t>s.</w:t>
      </w:r>
      <w:r w:rsidR="00A66DD5" w:rsidRPr="00BF0E2B">
        <w:t xml:space="preserve"> It is likely that my </w:t>
      </w:r>
      <w:r w:rsidR="001A4BD4" w:rsidRPr="00BF0E2B">
        <w:t xml:space="preserve">project </w:t>
      </w:r>
      <w:r w:rsidR="00A66DD5" w:rsidRPr="00BF0E2B">
        <w:t>phase will be delayed, and the impact of this would be significant</w:t>
      </w:r>
      <w:r w:rsidR="000303E7" w:rsidRPr="00BF0E2B">
        <w:t>,</w:t>
      </w:r>
      <w:r w:rsidR="00DC7D21" w:rsidRPr="00BF0E2B">
        <w:t xml:space="preserve"> as </w:t>
      </w:r>
      <w:r w:rsidR="000303E7" w:rsidRPr="00BF0E2B">
        <w:t xml:space="preserve">key </w:t>
      </w:r>
      <w:r w:rsidR="00DC7D21" w:rsidRPr="00BF0E2B">
        <w:t>deadlin</w:t>
      </w:r>
      <w:r w:rsidR="009D2AC5" w:rsidRPr="00BF0E2B">
        <w:t>es may</w:t>
      </w:r>
      <w:r w:rsidR="00DC7D21" w:rsidRPr="00BF0E2B">
        <w:t xml:space="preserve"> not be met</w:t>
      </w:r>
      <w:r w:rsidR="00A66DD5" w:rsidRPr="00BF0E2B">
        <w:t xml:space="preserve">. As shown in </w:t>
      </w:r>
      <w:r w:rsidR="00A60C29">
        <w:t>T</w:t>
      </w:r>
      <w:r w:rsidR="00A66DD5" w:rsidRPr="00BF0E2B">
        <w:t xml:space="preserve">able </w:t>
      </w:r>
      <w:r w:rsidR="00FB66E1" w:rsidRPr="00BF0E2B">
        <w:t>7</w:t>
      </w:r>
      <w:r w:rsidR="00A66DD5" w:rsidRPr="00BF0E2B">
        <w:t xml:space="preserve">, this </w:t>
      </w:r>
      <w:r w:rsidR="00502AC9" w:rsidRPr="00BF0E2B">
        <w:t>would be</w:t>
      </w:r>
      <w:r w:rsidR="00A66DD5" w:rsidRPr="00BF0E2B">
        <w:t xml:space="preserve"> </w:t>
      </w:r>
      <w:r w:rsidR="009D2AC5" w:rsidRPr="00BF0E2B">
        <w:t xml:space="preserve">classified as </w:t>
      </w:r>
      <w:r w:rsidR="00A66DD5" w:rsidRPr="00BF0E2B">
        <w:t>a high</w:t>
      </w:r>
      <w:r w:rsidR="009D2AC5" w:rsidRPr="00BF0E2B">
        <w:t>-</w:t>
      </w:r>
      <w:r w:rsidR="00A66DD5" w:rsidRPr="00BF0E2B">
        <w:t>risk</w:t>
      </w:r>
      <w:r w:rsidR="009D2AC5" w:rsidRPr="00BF0E2B">
        <w:t xml:space="preserve"> issue</w:t>
      </w:r>
      <w:r w:rsidR="00F777C9" w:rsidRPr="00BF0E2B">
        <w:t xml:space="preserve">. </w:t>
      </w:r>
    </w:p>
    <w:p w14:paraId="74C49E6F" w14:textId="667EAD7A" w:rsidR="007014DF" w:rsidRPr="00BF0E2B" w:rsidRDefault="00437E88" w:rsidP="252548F8">
      <w:r w:rsidRPr="00BF0E2B">
        <w:t xml:space="preserve">To mitigate this risk, I will work with other team members to speed up the scanning process </w:t>
      </w:r>
      <w:r w:rsidR="00C92D54" w:rsidRPr="00BF0E2B">
        <w:t>where possible. I will also use any waiting periods productively by completing the necessary calculations and preparatory work for the CAD model, ensuring that once the scanner is available</w:t>
      </w:r>
      <w:r w:rsidR="00B76EF2" w:rsidRPr="00BF0E2B">
        <w:t xml:space="preserve">, I can progress without any delay. </w:t>
      </w:r>
    </w:p>
    <w:p w14:paraId="0124A07D" w14:textId="77777777" w:rsidR="00B961D1" w:rsidRPr="00B961D1" w:rsidRDefault="00B961D1" w:rsidP="00B961D1"/>
    <w:p w14:paraId="2B35C931" w14:textId="1AC56BCD" w:rsidR="00E81D2D" w:rsidRDefault="00B961D1" w:rsidP="00B961D1">
      <w:pPr>
        <w:pStyle w:val="Heading2"/>
      </w:pPr>
      <w:bookmarkStart w:id="9" w:name="_Toc214811692"/>
      <w:r>
        <w:t xml:space="preserve">Chapter 6.2: </w:t>
      </w:r>
      <w:r w:rsidR="009E5611">
        <w:t>Space Limitations</w:t>
      </w:r>
      <w:bookmarkEnd w:id="9"/>
    </w:p>
    <w:p w14:paraId="0B701913" w14:textId="09558A65" w:rsidR="00B961D1" w:rsidRPr="003E232A" w:rsidRDefault="00B76EF2" w:rsidP="252548F8">
      <w:r w:rsidRPr="003E232A">
        <w:t xml:space="preserve">A secondary </w:t>
      </w:r>
      <w:r w:rsidR="004029FC" w:rsidRPr="003E232A">
        <w:t>area of concern is space. The engine bay is already very cramped, and installing a</w:t>
      </w:r>
      <w:r w:rsidR="0080217D" w:rsidRPr="003E232A">
        <w:t>n improved intake system may be challenging</w:t>
      </w:r>
      <w:r w:rsidR="00311D5A" w:rsidRPr="003E232A">
        <w:t>, especially if we aim to position it away from the engine to ensure a cooler airflow.</w:t>
      </w:r>
      <w:r w:rsidR="00A20FD9" w:rsidRPr="003E232A">
        <w:t xml:space="preserve"> </w:t>
      </w:r>
      <w:r w:rsidR="009069F4" w:rsidRPr="003E232A">
        <w:t xml:space="preserve">It is unlikely that </w:t>
      </w:r>
      <w:r w:rsidR="00D85E18" w:rsidRPr="003E232A">
        <w:t>space</w:t>
      </w:r>
      <w:r w:rsidR="009069F4" w:rsidRPr="003E232A">
        <w:t xml:space="preserve"> </w:t>
      </w:r>
      <w:r w:rsidR="00B208A2" w:rsidRPr="003E232A">
        <w:t>will be</w:t>
      </w:r>
      <w:r w:rsidR="00FB65E5" w:rsidRPr="003E232A">
        <w:t>come</w:t>
      </w:r>
      <w:r w:rsidR="00B208A2" w:rsidRPr="003E232A">
        <w:t xml:space="preserve"> a</w:t>
      </w:r>
      <w:r w:rsidR="00FB65E5" w:rsidRPr="003E232A">
        <w:t xml:space="preserve"> major</w:t>
      </w:r>
      <w:r w:rsidR="00B208A2" w:rsidRPr="003E232A">
        <w:t xml:space="preserve"> issue, however, it would be </w:t>
      </w:r>
      <w:r w:rsidR="00D85E18" w:rsidRPr="003E232A">
        <w:t xml:space="preserve">severe </w:t>
      </w:r>
      <w:r w:rsidR="003125A8" w:rsidRPr="003E232A">
        <w:t xml:space="preserve">if the intake </w:t>
      </w:r>
      <w:r w:rsidR="00502AC9" w:rsidRPr="003E232A">
        <w:t xml:space="preserve">system </w:t>
      </w:r>
      <w:r w:rsidR="003125A8" w:rsidRPr="003E232A">
        <w:t xml:space="preserve">couldn’t </w:t>
      </w:r>
      <w:r w:rsidR="00502AC9" w:rsidRPr="003E232A">
        <w:t xml:space="preserve">be </w:t>
      </w:r>
      <w:r w:rsidR="003125A8" w:rsidRPr="003E232A">
        <w:t>fit</w:t>
      </w:r>
      <w:r w:rsidR="00502AC9" w:rsidRPr="003E232A">
        <w:t>ted</w:t>
      </w:r>
      <w:r w:rsidR="003125A8" w:rsidRPr="003E232A">
        <w:t xml:space="preserve">. As shown in </w:t>
      </w:r>
      <w:r w:rsidR="00A60C29">
        <w:t>T</w:t>
      </w:r>
      <w:r w:rsidR="003125A8" w:rsidRPr="003E232A">
        <w:t xml:space="preserve">able </w:t>
      </w:r>
      <w:r w:rsidR="00FB66E1" w:rsidRPr="003E232A">
        <w:t>7</w:t>
      </w:r>
      <w:r w:rsidR="003125A8" w:rsidRPr="003E232A">
        <w:t xml:space="preserve">, </w:t>
      </w:r>
      <w:r w:rsidR="009D1D21" w:rsidRPr="003E232A">
        <w:t xml:space="preserve">this </w:t>
      </w:r>
      <w:r w:rsidR="00502AC9" w:rsidRPr="003E232A">
        <w:t xml:space="preserve">would be </w:t>
      </w:r>
      <w:r w:rsidR="009D1D21" w:rsidRPr="003E232A">
        <w:t>classified as a medium-high risk issue.</w:t>
      </w:r>
      <w:r w:rsidR="00502AC9" w:rsidRPr="003E232A">
        <w:t xml:space="preserve"> </w:t>
      </w:r>
    </w:p>
    <w:p w14:paraId="117E913F" w14:textId="13E63AC7" w:rsidR="007014DF" w:rsidRPr="003E232A" w:rsidRDefault="00311D5A" w:rsidP="252548F8">
      <w:r w:rsidRPr="003E232A">
        <w:t>To mitigate this, I plan</w:t>
      </w:r>
      <w:r w:rsidR="001E2040" w:rsidRPr="003E232A">
        <w:t xml:space="preserve"> to measure the distances between key components to </w:t>
      </w:r>
      <w:r w:rsidR="00C57FE6" w:rsidRPr="003E232A">
        <w:t>determine how much available space there is to work with</w:t>
      </w:r>
      <w:r w:rsidR="003B0174" w:rsidRPr="003E232A">
        <w:t>. If time allows, this will be completed with a 3D scanner</w:t>
      </w:r>
      <w:r w:rsidR="00163E6F">
        <w:t xml:space="preserve"> for </w:t>
      </w:r>
      <w:r w:rsidR="00534733">
        <w:t>more accuracy</w:t>
      </w:r>
      <w:r w:rsidR="003B0174" w:rsidRPr="003E232A">
        <w:t>. Additionally, I plan on designing the intake system in multiple sections to allow</w:t>
      </w:r>
      <w:r w:rsidR="002F3E7E" w:rsidRPr="003E232A">
        <w:t xml:space="preserve"> it to fit more effectively within the restricted area. </w:t>
      </w:r>
    </w:p>
    <w:p w14:paraId="035C2852" w14:textId="77777777" w:rsidR="00001988" w:rsidRDefault="00001988" w:rsidP="252548F8"/>
    <w:p w14:paraId="1159B661" w14:textId="4473782C" w:rsidR="00602567" w:rsidRDefault="00602567" w:rsidP="00AD4BCF">
      <w:pPr>
        <w:sectPr w:rsidR="00602567">
          <w:pgSz w:w="11906" w:h="16838"/>
          <w:pgMar w:top="1440" w:right="1440" w:bottom="1440" w:left="1440" w:header="720" w:footer="720" w:gutter="0"/>
          <w:cols w:space="720"/>
          <w:docGrid w:linePitch="360"/>
        </w:sectPr>
      </w:pPr>
    </w:p>
    <w:p w14:paraId="2F96672B" w14:textId="2EF82A6F" w:rsidR="0590716A" w:rsidRDefault="0590716A" w:rsidP="252548F8">
      <w:pPr>
        <w:pStyle w:val="Heading1"/>
      </w:pPr>
      <w:bookmarkStart w:id="10" w:name="_Toc214811693"/>
      <w:r>
        <w:lastRenderedPageBreak/>
        <w:t>Chapter 7: Gantt Chart</w:t>
      </w:r>
      <w:r w:rsidR="007E3D37">
        <w:t>s</w:t>
      </w:r>
      <w:bookmarkEnd w:id="10"/>
    </w:p>
    <w:p w14:paraId="250369D0" w14:textId="53468185" w:rsidR="00E77C72" w:rsidRPr="00E77C72" w:rsidRDefault="00E77C72" w:rsidP="00E77C72">
      <w:pPr>
        <w:rPr>
          <w:b/>
          <w:bCs/>
        </w:rPr>
      </w:pPr>
      <w:r w:rsidRPr="00E77C72">
        <w:rPr>
          <w:b/>
          <w:bCs/>
        </w:rPr>
        <w:t xml:space="preserve">Table </w:t>
      </w:r>
      <w:r w:rsidR="00B32DE4">
        <w:rPr>
          <w:b/>
          <w:bCs/>
        </w:rPr>
        <w:t>8</w:t>
      </w:r>
      <w:r w:rsidRPr="00E77C72">
        <w:rPr>
          <w:b/>
          <w:bCs/>
        </w:rPr>
        <w:t>: Group Gantt Chart</w:t>
      </w:r>
    </w:p>
    <w:p w14:paraId="44DEAEC9" w14:textId="77777777" w:rsidR="00E77C72" w:rsidRPr="00E77C72" w:rsidRDefault="00E77C72" w:rsidP="00E77C72"/>
    <w:tbl>
      <w:tblPr>
        <w:tblpPr w:leftFromText="180" w:rightFromText="180" w:vertAnchor="page" w:horzAnchor="margin" w:tblpXSpec="center" w:tblpY="3337"/>
        <w:tblW w:w="16087" w:type="dxa"/>
        <w:tblLayout w:type="fixed"/>
        <w:tblCellMar>
          <w:top w:w="15" w:type="dxa"/>
          <w:bottom w:w="15" w:type="dxa"/>
        </w:tblCellMar>
        <w:tblLook w:val="04A0" w:firstRow="1" w:lastRow="0" w:firstColumn="1" w:lastColumn="0" w:noHBand="0" w:noVBand="1"/>
      </w:tblPr>
      <w:tblGrid>
        <w:gridCol w:w="2689"/>
        <w:gridCol w:w="578"/>
        <w:gridCol w:w="556"/>
        <w:gridCol w:w="567"/>
        <w:gridCol w:w="567"/>
        <w:gridCol w:w="567"/>
        <w:gridCol w:w="567"/>
        <w:gridCol w:w="567"/>
        <w:gridCol w:w="567"/>
        <w:gridCol w:w="567"/>
        <w:gridCol w:w="567"/>
        <w:gridCol w:w="708"/>
        <w:gridCol w:w="567"/>
        <w:gridCol w:w="703"/>
        <w:gridCol w:w="595"/>
        <w:gridCol w:w="595"/>
        <w:gridCol w:w="595"/>
        <w:gridCol w:w="536"/>
        <w:gridCol w:w="523"/>
        <w:gridCol w:w="564"/>
        <w:gridCol w:w="567"/>
        <w:gridCol w:w="567"/>
        <w:gridCol w:w="567"/>
        <w:gridCol w:w="641"/>
      </w:tblGrid>
      <w:tr w:rsidR="00B961D1" w:rsidRPr="00287172" w14:paraId="258B8737" w14:textId="77777777" w:rsidTr="00B961D1">
        <w:trPr>
          <w:trHeight w:val="564"/>
        </w:trPr>
        <w:tc>
          <w:tcPr>
            <w:tcW w:w="16087" w:type="dxa"/>
            <w:gridSpan w:val="24"/>
            <w:shd w:val="clear" w:color="auto" w:fill="auto"/>
            <w:noWrap/>
            <w:vAlign w:val="bottom"/>
          </w:tcPr>
          <w:p w14:paraId="7268477D" w14:textId="3D4E7864" w:rsidR="00B961D1" w:rsidRPr="00B961D1" w:rsidRDefault="00B961D1" w:rsidP="00B961D1">
            <w:pPr>
              <w:spacing w:after="0" w:line="240" w:lineRule="auto"/>
              <w:jc w:val="center"/>
              <w:rPr>
                <w:rFonts w:ascii="Calibri" w:eastAsia="Times New Roman" w:hAnsi="Calibri" w:cs="Calibri"/>
                <w:b/>
                <w:bCs/>
                <w:color w:val="000000"/>
                <w:sz w:val="32"/>
                <w:szCs w:val="32"/>
                <w:lang w:eastAsia="en-GB"/>
              </w:rPr>
            </w:pPr>
            <w:r w:rsidRPr="00B961D1">
              <w:rPr>
                <w:rFonts w:ascii="Calibri" w:eastAsia="Times New Roman" w:hAnsi="Calibri" w:cs="Calibri"/>
                <w:b/>
                <w:bCs/>
                <w:color w:val="000000"/>
                <w:sz w:val="32"/>
                <w:szCs w:val="32"/>
                <w:lang w:eastAsia="en-GB"/>
              </w:rPr>
              <w:t>Week commencing</w:t>
            </w:r>
          </w:p>
        </w:tc>
      </w:tr>
      <w:tr w:rsidR="00891A6E" w:rsidRPr="00287172" w14:paraId="58A4F2E1" w14:textId="77777777" w:rsidTr="00B961D1">
        <w:trPr>
          <w:trHeight w:val="564"/>
        </w:trPr>
        <w:tc>
          <w:tcPr>
            <w:tcW w:w="2689" w:type="dxa"/>
            <w:tcBorders>
              <w:bottom w:val="single" w:sz="4" w:space="0" w:color="auto"/>
              <w:right w:val="single" w:sz="4" w:space="0" w:color="auto"/>
            </w:tcBorders>
            <w:noWrap/>
            <w:vAlign w:val="bottom"/>
            <w:hideMark/>
          </w:tcPr>
          <w:p w14:paraId="1801CA4D" w14:textId="77777777" w:rsidR="00891A6E" w:rsidRPr="00287172" w:rsidRDefault="00891A6E" w:rsidP="00E77C72">
            <w:pPr>
              <w:spacing w:after="0" w:line="240" w:lineRule="auto"/>
              <w:rPr>
                <w:rFonts w:ascii="Times New Roman" w:eastAsia="Times New Roman" w:hAnsi="Times New Roman" w:cs="Times New Roman"/>
                <w:lang w:eastAsia="en-GB"/>
              </w:rPr>
            </w:pPr>
          </w:p>
        </w:tc>
        <w:tc>
          <w:tcPr>
            <w:tcW w:w="578" w:type="dxa"/>
            <w:tcBorders>
              <w:top w:val="single" w:sz="4" w:space="0" w:color="auto"/>
              <w:left w:val="single" w:sz="4" w:space="0" w:color="auto"/>
              <w:bottom w:val="single" w:sz="4" w:space="0" w:color="auto"/>
              <w:right w:val="single" w:sz="4" w:space="0" w:color="auto"/>
            </w:tcBorders>
            <w:shd w:val="clear" w:color="000000" w:fill="757171"/>
            <w:vAlign w:val="bottom"/>
            <w:hideMark/>
          </w:tcPr>
          <w:p w14:paraId="17BAABAA" w14:textId="77777777" w:rsidR="00891A6E" w:rsidRPr="00287172" w:rsidRDefault="00891A6E" w:rsidP="00E77C72">
            <w:pPr>
              <w:spacing w:after="0" w:line="240" w:lineRule="auto"/>
              <w:jc w:val="center"/>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13th Oct</w:t>
            </w:r>
          </w:p>
        </w:tc>
        <w:tc>
          <w:tcPr>
            <w:tcW w:w="556" w:type="dxa"/>
            <w:tcBorders>
              <w:top w:val="single" w:sz="4" w:space="0" w:color="auto"/>
              <w:left w:val="single" w:sz="4" w:space="0" w:color="auto"/>
              <w:bottom w:val="single" w:sz="4" w:space="0" w:color="auto"/>
              <w:right w:val="single" w:sz="4" w:space="0" w:color="auto"/>
            </w:tcBorders>
            <w:shd w:val="clear" w:color="000000" w:fill="757171"/>
            <w:vAlign w:val="bottom"/>
            <w:hideMark/>
          </w:tcPr>
          <w:p w14:paraId="6F585B5E" w14:textId="77777777" w:rsidR="00891A6E" w:rsidRPr="00287172" w:rsidRDefault="00891A6E" w:rsidP="00E77C72">
            <w:pPr>
              <w:spacing w:after="0" w:line="240" w:lineRule="auto"/>
              <w:jc w:val="center"/>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20th Oct</w:t>
            </w:r>
          </w:p>
        </w:tc>
        <w:tc>
          <w:tcPr>
            <w:tcW w:w="567" w:type="dxa"/>
            <w:tcBorders>
              <w:top w:val="single" w:sz="4" w:space="0" w:color="auto"/>
              <w:left w:val="single" w:sz="4" w:space="0" w:color="auto"/>
              <w:bottom w:val="single" w:sz="4" w:space="0" w:color="auto"/>
              <w:right w:val="single" w:sz="4" w:space="0" w:color="auto"/>
            </w:tcBorders>
            <w:shd w:val="clear" w:color="000000" w:fill="757171"/>
            <w:vAlign w:val="bottom"/>
            <w:hideMark/>
          </w:tcPr>
          <w:p w14:paraId="2BB61159" w14:textId="77777777" w:rsidR="00891A6E" w:rsidRPr="00287172" w:rsidRDefault="00891A6E" w:rsidP="00E77C72">
            <w:pPr>
              <w:spacing w:after="0" w:line="240" w:lineRule="auto"/>
              <w:jc w:val="center"/>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27th Oct</w:t>
            </w:r>
          </w:p>
        </w:tc>
        <w:tc>
          <w:tcPr>
            <w:tcW w:w="567" w:type="dxa"/>
            <w:tcBorders>
              <w:top w:val="single" w:sz="4" w:space="0" w:color="auto"/>
              <w:left w:val="single" w:sz="4" w:space="0" w:color="auto"/>
              <w:bottom w:val="single" w:sz="4" w:space="0" w:color="auto"/>
              <w:right w:val="single" w:sz="4" w:space="0" w:color="auto"/>
            </w:tcBorders>
            <w:shd w:val="clear" w:color="000000" w:fill="757171"/>
            <w:vAlign w:val="bottom"/>
            <w:hideMark/>
          </w:tcPr>
          <w:p w14:paraId="02C441E7" w14:textId="77777777" w:rsidR="00891A6E" w:rsidRPr="00287172" w:rsidRDefault="00891A6E" w:rsidP="00E77C72">
            <w:pPr>
              <w:spacing w:after="0" w:line="240" w:lineRule="auto"/>
              <w:jc w:val="center"/>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 xml:space="preserve">3rd Nov </w:t>
            </w:r>
          </w:p>
        </w:tc>
        <w:tc>
          <w:tcPr>
            <w:tcW w:w="567" w:type="dxa"/>
            <w:tcBorders>
              <w:top w:val="single" w:sz="4" w:space="0" w:color="auto"/>
              <w:left w:val="single" w:sz="4" w:space="0" w:color="auto"/>
              <w:bottom w:val="single" w:sz="4" w:space="0" w:color="auto"/>
              <w:right w:val="single" w:sz="4" w:space="0" w:color="auto"/>
            </w:tcBorders>
            <w:shd w:val="clear" w:color="000000" w:fill="757171"/>
            <w:vAlign w:val="bottom"/>
            <w:hideMark/>
          </w:tcPr>
          <w:p w14:paraId="3E20E1BB" w14:textId="77777777" w:rsidR="00891A6E" w:rsidRPr="00287172" w:rsidRDefault="00891A6E" w:rsidP="00E77C72">
            <w:pPr>
              <w:spacing w:after="0" w:line="240" w:lineRule="auto"/>
              <w:jc w:val="center"/>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 xml:space="preserve">10th Nov </w:t>
            </w:r>
          </w:p>
        </w:tc>
        <w:tc>
          <w:tcPr>
            <w:tcW w:w="567" w:type="dxa"/>
            <w:tcBorders>
              <w:top w:val="single" w:sz="4" w:space="0" w:color="auto"/>
              <w:left w:val="single" w:sz="4" w:space="0" w:color="auto"/>
              <w:bottom w:val="single" w:sz="4" w:space="0" w:color="auto"/>
              <w:right w:val="single" w:sz="4" w:space="0" w:color="auto"/>
            </w:tcBorders>
            <w:shd w:val="clear" w:color="000000" w:fill="757171"/>
            <w:vAlign w:val="bottom"/>
            <w:hideMark/>
          </w:tcPr>
          <w:p w14:paraId="0E80A03A" w14:textId="77777777" w:rsidR="00891A6E" w:rsidRPr="00287172" w:rsidRDefault="00891A6E" w:rsidP="00E77C72">
            <w:pPr>
              <w:spacing w:after="0" w:line="240" w:lineRule="auto"/>
              <w:jc w:val="center"/>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 xml:space="preserve">17th Nov </w:t>
            </w:r>
          </w:p>
        </w:tc>
        <w:tc>
          <w:tcPr>
            <w:tcW w:w="567" w:type="dxa"/>
            <w:tcBorders>
              <w:top w:val="single" w:sz="4" w:space="0" w:color="auto"/>
              <w:left w:val="single" w:sz="4" w:space="0" w:color="auto"/>
              <w:bottom w:val="single" w:sz="4" w:space="0" w:color="auto"/>
              <w:right w:val="single" w:sz="4" w:space="0" w:color="auto"/>
            </w:tcBorders>
            <w:shd w:val="clear" w:color="000000" w:fill="757171"/>
            <w:vAlign w:val="bottom"/>
            <w:hideMark/>
          </w:tcPr>
          <w:p w14:paraId="778F7AA7" w14:textId="77777777" w:rsidR="00891A6E" w:rsidRPr="00287172" w:rsidRDefault="00891A6E" w:rsidP="00E77C72">
            <w:pPr>
              <w:spacing w:after="0" w:line="240" w:lineRule="auto"/>
              <w:jc w:val="center"/>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 xml:space="preserve">24th Nov </w:t>
            </w:r>
          </w:p>
        </w:tc>
        <w:tc>
          <w:tcPr>
            <w:tcW w:w="567" w:type="dxa"/>
            <w:tcBorders>
              <w:top w:val="single" w:sz="4" w:space="0" w:color="auto"/>
              <w:left w:val="single" w:sz="4" w:space="0" w:color="auto"/>
              <w:bottom w:val="single" w:sz="4" w:space="0" w:color="auto"/>
              <w:right w:val="single" w:sz="4" w:space="0" w:color="auto"/>
            </w:tcBorders>
            <w:shd w:val="clear" w:color="000000" w:fill="757171"/>
            <w:vAlign w:val="bottom"/>
            <w:hideMark/>
          </w:tcPr>
          <w:p w14:paraId="5661519A" w14:textId="77777777" w:rsidR="00891A6E" w:rsidRPr="00287172" w:rsidRDefault="00891A6E" w:rsidP="00E77C72">
            <w:pPr>
              <w:spacing w:after="0" w:line="240" w:lineRule="auto"/>
              <w:jc w:val="center"/>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 xml:space="preserve">1st Dec </w:t>
            </w:r>
          </w:p>
        </w:tc>
        <w:tc>
          <w:tcPr>
            <w:tcW w:w="567" w:type="dxa"/>
            <w:tcBorders>
              <w:top w:val="single" w:sz="4" w:space="0" w:color="auto"/>
              <w:left w:val="single" w:sz="4" w:space="0" w:color="auto"/>
              <w:bottom w:val="single" w:sz="4" w:space="0" w:color="auto"/>
              <w:right w:val="single" w:sz="4" w:space="0" w:color="auto"/>
            </w:tcBorders>
            <w:shd w:val="clear" w:color="000000" w:fill="757171"/>
            <w:vAlign w:val="bottom"/>
            <w:hideMark/>
          </w:tcPr>
          <w:p w14:paraId="6E846160" w14:textId="77777777" w:rsidR="00891A6E" w:rsidRPr="00287172" w:rsidRDefault="00891A6E" w:rsidP="00E77C72">
            <w:pPr>
              <w:spacing w:after="0" w:line="240" w:lineRule="auto"/>
              <w:jc w:val="center"/>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 xml:space="preserve">8th Dec </w:t>
            </w:r>
          </w:p>
        </w:tc>
        <w:tc>
          <w:tcPr>
            <w:tcW w:w="567" w:type="dxa"/>
            <w:tcBorders>
              <w:top w:val="single" w:sz="4" w:space="0" w:color="auto"/>
              <w:left w:val="single" w:sz="4" w:space="0" w:color="auto"/>
              <w:bottom w:val="single" w:sz="4" w:space="0" w:color="auto"/>
              <w:right w:val="single" w:sz="4" w:space="0" w:color="auto"/>
            </w:tcBorders>
            <w:shd w:val="clear" w:color="000000" w:fill="757171"/>
            <w:vAlign w:val="bottom"/>
            <w:hideMark/>
          </w:tcPr>
          <w:p w14:paraId="6798974F" w14:textId="77777777" w:rsidR="00891A6E" w:rsidRPr="00287172" w:rsidRDefault="00891A6E" w:rsidP="00E77C72">
            <w:pPr>
              <w:spacing w:after="0" w:line="240" w:lineRule="auto"/>
              <w:jc w:val="center"/>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 xml:space="preserve">15th Dec </w:t>
            </w:r>
          </w:p>
        </w:tc>
        <w:tc>
          <w:tcPr>
            <w:tcW w:w="708" w:type="dxa"/>
            <w:tcBorders>
              <w:top w:val="single" w:sz="4" w:space="0" w:color="auto"/>
              <w:left w:val="single" w:sz="4" w:space="0" w:color="auto"/>
              <w:bottom w:val="single" w:sz="4" w:space="0" w:color="auto"/>
              <w:right w:val="single" w:sz="4" w:space="0" w:color="auto"/>
            </w:tcBorders>
            <w:shd w:val="clear" w:color="000000" w:fill="757171"/>
            <w:vAlign w:val="bottom"/>
            <w:hideMark/>
          </w:tcPr>
          <w:p w14:paraId="63F1A037" w14:textId="77777777" w:rsidR="00891A6E" w:rsidRPr="00287172" w:rsidRDefault="00891A6E" w:rsidP="00E77C72">
            <w:pPr>
              <w:spacing w:after="0" w:line="240" w:lineRule="auto"/>
              <w:jc w:val="center"/>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 xml:space="preserve">22nd Dec </w:t>
            </w:r>
          </w:p>
        </w:tc>
        <w:tc>
          <w:tcPr>
            <w:tcW w:w="567" w:type="dxa"/>
            <w:tcBorders>
              <w:top w:val="single" w:sz="4" w:space="0" w:color="auto"/>
              <w:left w:val="single" w:sz="4" w:space="0" w:color="auto"/>
              <w:bottom w:val="single" w:sz="4" w:space="0" w:color="auto"/>
              <w:right w:val="single" w:sz="4" w:space="0" w:color="auto"/>
            </w:tcBorders>
            <w:shd w:val="clear" w:color="000000" w:fill="757171"/>
            <w:vAlign w:val="bottom"/>
            <w:hideMark/>
          </w:tcPr>
          <w:p w14:paraId="479C5B1C" w14:textId="77777777" w:rsidR="00891A6E" w:rsidRPr="00287172" w:rsidRDefault="00891A6E" w:rsidP="00E77C72">
            <w:pPr>
              <w:spacing w:after="0" w:line="240" w:lineRule="auto"/>
              <w:jc w:val="center"/>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29th Dec</w:t>
            </w:r>
          </w:p>
        </w:tc>
        <w:tc>
          <w:tcPr>
            <w:tcW w:w="703" w:type="dxa"/>
            <w:tcBorders>
              <w:top w:val="single" w:sz="4" w:space="0" w:color="auto"/>
              <w:left w:val="single" w:sz="4" w:space="0" w:color="auto"/>
              <w:bottom w:val="single" w:sz="4" w:space="0" w:color="auto"/>
              <w:right w:val="single" w:sz="4" w:space="0" w:color="auto"/>
            </w:tcBorders>
            <w:shd w:val="clear" w:color="000000" w:fill="757171"/>
            <w:vAlign w:val="bottom"/>
            <w:hideMark/>
          </w:tcPr>
          <w:p w14:paraId="5460280C" w14:textId="77777777" w:rsidR="00891A6E" w:rsidRPr="00287172" w:rsidRDefault="00891A6E" w:rsidP="00E77C72">
            <w:pPr>
              <w:spacing w:after="0" w:line="240" w:lineRule="auto"/>
              <w:jc w:val="center"/>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5th Jan</w:t>
            </w:r>
          </w:p>
        </w:tc>
        <w:tc>
          <w:tcPr>
            <w:tcW w:w="595" w:type="dxa"/>
            <w:tcBorders>
              <w:top w:val="single" w:sz="4" w:space="0" w:color="auto"/>
              <w:left w:val="single" w:sz="4" w:space="0" w:color="auto"/>
              <w:bottom w:val="single" w:sz="4" w:space="0" w:color="auto"/>
              <w:right w:val="single" w:sz="4" w:space="0" w:color="auto"/>
            </w:tcBorders>
            <w:shd w:val="clear" w:color="000000" w:fill="757171"/>
            <w:vAlign w:val="bottom"/>
            <w:hideMark/>
          </w:tcPr>
          <w:p w14:paraId="07ED3D43" w14:textId="77777777" w:rsidR="00891A6E" w:rsidRPr="00287172" w:rsidRDefault="00891A6E" w:rsidP="00E77C72">
            <w:pPr>
              <w:spacing w:after="0" w:line="240" w:lineRule="auto"/>
              <w:jc w:val="center"/>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12th Jan</w:t>
            </w:r>
          </w:p>
        </w:tc>
        <w:tc>
          <w:tcPr>
            <w:tcW w:w="595" w:type="dxa"/>
            <w:tcBorders>
              <w:top w:val="single" w:sz="4" w:space="0" w:color="auto"/>
              <w:left w:val="single" w:sz="4" w:space="0" w:color="auto"/>
              <w:bottom w:val="single" w:sz="4" w:space="0" w:color="auto"/>
              <w:right w:val="single" w:sz="4" w:space="0" w:color="auto"/>
            </w:tcBorders>
            <w:shd w:val="clear" w:color="000000" w:fill="757171"/>
            <w:vAlign w:val="bottom"/>
            <w:hideMark/>
          </w:tcPr>
          <w:p w14:paraId="3353F235" w14:textId="77777777" w:rsidR="00891A6E" w:rsidRPr="00287172" w:rsidRDefault="00891A6E" w:rsidP="00E77C72">
            <w:pPr>
              <w:spacing w:after="0" w:line="240" w:lineRule="auto"/>
              <w:jc w:val="center"/>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19th Jan</w:t>
            </w:r>
          </w:p>
        </w:tc>
        <w:tc>
          <w:tcPr>
            <w:tcW w:w="595" w:type="dxa"/>
            <w:tcBorders>
              <w:top w:val="single" w:sz="4" w:space="0" w:color="auto"/>
              <w:left w:val="single" w:sz="4" w:space="0" w:color="auto"/>
              <w:bottom w:val="single" w:sz="4" w:space="0" w:color="auto"/>
              <w:right w:val="single" w:sz="4" w:space="0" w:color="auto"/>
            </w:tcBorders>
            <w:shd w:val="clear" w:color="000000" w:fill="757171"/>
            <w:vAlign w:val="bottom"/>
            <w:hideMark/>
          </w:tcPr>
          <w:p w14:paraId="367F9DF1" w14:textId="77777777" w:rsidR="00891A6E" w:rsidRPr="00287172" w:rsidRDefault="00891A6E" w:rsidP="00E77C72">
            <w:pPr>
              <w:spacing w:after="0" w:line="240" w:lineRule="auto"/>
              <w:jc w:val="center"/>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26th Jan</w:t>
            </w:r>
          </w:p>
        </w:tc>
        <w:tc>
          <w:tcPr>
            <w:tcW w:w="536" w:type="dxa"/>
            <w:tcBorders>
              <w:top w:val="single" w:sz="4" w:space="0" w:color="auto"/>
              <w:left w:val="single" w:sz="4" w:space="0" w:color="auto"/>
              <w:bottom w:val="single" w:sz="4" w:space="0" w:color="auto"/>
              <w:right w:val="single" w:sz="4" w:space="0" w:color="auto"/>
            </w:tcBorders>
            <w:shd w:val="clear" w:color="000000" w:fill="757171"/>
            <w:vAlign w:val="bottom"/>
            <w:hideMark/>
          </w:tcPr>
          <w:p w14:paraId="58DAF35A" w14:textId="77777777" w:rsidR="00891A6E" w:rsidRPr="00287172" w:rsidRDefault="00891A6E" w:rsidP="00E77C72">
            <w:pPr>
              <w:spacing w:after="0" w:line="240" w:lineRule="auto"/>
              <w:jc w:val="center"/>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2nd Feb</w:t>
            </w:r>
          </w:p>
        </w:tc>
        <w:tc>
          <w:tcPr>
            <w:tcW w:w="523" w:type="dxa"/>
            <w:tcBorders>
              <w:top w:val="single" w:sz="4" w:space="0" w:color="auto"/>
              <w:left w:val="single" w:sz="4" w:space="0" w:color="auto"/>
              <w:bottom w:val="single" w:sz="4" w:space="0" w:color="auto"/>
              <w:right w:val="single" w:sz="4" w:space="0" w:color="auto"/>
            </w:tcBorders>
            <w:shd w:val="clear" w:color="000000" w:fill="757171"/>
            <w:vAlign w:val="bottom"/>
            <w:hideMark/>
          </w:tcPr>
          <w:p w14:paraId="62B6A480" w14:textId="77777777" w:rsidR="00891A6E" w:rsidRPr="00287172" w:rsidRDefault="00891A6E" w:rsidP="00E77C72">
            <w:pPr>
              <w:spacing w:after="0" w:line="240" w:lineRule="auto"/>
              <w:jc w:val="center"/>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9th Feb</w:t>
            </w:r>
          </w:p>
        </w:tc>
        <w:tc>
          <w:tcPr>
            <w:tcW w:w="564" w:type="dxa"/>
            <w:tcBorders>
              <w:top w:val="single" w:sz="4" w:space="0" w:color="auto"/>
              <w:left w:val="single" w:sz="4" w:space="0" w:color="auto"/>
              <w:bottom w:val="single" w:sz="4" w:space="0" w:color="auto"/>
              <w:right w:val="single" w:sz="4" w:space="0" w:color="auto"/>
            </w:tcBorders>
            <w:shd w:val="clear" w:color="000000" w:fill="757171"/>
            <w:vAlign w:val="bottom"/>
            <w:hideMark/>
          </w:tcPr>
          <w:p w14:paraId="13D1B66B" w14:textId="77777777" w:rsidR="00891A6E" w:rsidRPr="00287172" w:rsidRDefault="00891A6E" w:rsidP="00E77C72">
            <w:pPr>
              <w:spacing w:after="0" w:line="240" w:lineRule="auto"/>
              <w:jc w:val="center"/>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16th Feb</w:t>
            </w:r>
          </w:p>
        </w:tc>
        <w:tc>
          <w:tcPr>
            <w:tcW w:w="567" w:type="dxa"/>
            <w:tcBorders>
              <w:top w:val="single" w:sz="4" w:space="0" w:color="auto"/>
              <w:left w:val="single" w:sz="4" w:space="0" w:color="auto"/>
              <w:bottom w:val="single" w:sz="4" w:space="0" w:color="auto"/>
              <w:right w:val="single" w:sz="4" w:space="0" w:color="auto"/>
            </w:tcBorders>
            <w:shd w:val="clear" w:color="000000" w:fill="757171"/>
            <w:vAlign w:val="bottom"/>
            <w:hideMark/>
          </w:tcPr>
          <w:p w14:paraId="6F4FDA45" w14:textId="77777777" w:rsidR="00891A6E" w:rsidRPr="00287172" w:rsidRDefault="00891A6E" w:rsidP="00E77C72">
            <w:pPr>
              <w:spacing w:after="0" w:line="240" w:lineRule="auto"/>
              <w:jc w:val="center"/>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23rd Feb</w:t>
            </w:r>
          </w:p>
        </w:tc>
        <w:tc>
          <w:tcPr>
            <w:tcW w:w="567" w:type="dxa"/>
            <w:tcBorders>
              <w:top w:val="single" w:sz="4" w:space="0" w:color="auto"/>
              <w:left w:val="single" w:sz="4" w:space="0" w:color="auto"/>
              <w:bottom w:val="single" w:sz="4" w:space="0" w:color="auto"/>
              <w:right w:val="single" w:sz="4" w:space="0" w:color="auto"/>
            </w:tcBorders>
            <w:shd w:val="clear" w:color="000000" w:fill="757171"/>
            <w:vAlign w:val="bottom"/>
            <w:hideMark/>
          </w:tcPr>
          <w:p w14:paraId="65757A22" w14:textId="77777777" w:rsidR="00891A6E" w:rsidRPr="00287172" w:rsidRDefault="00891A6E" w:rsidP="00E77C72">
            <w:pPr>
              <w:spacing w:after="0" w:line="240" w:lineRule="auto"/>
              <w:jc w:val="center"/>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2nd Mar</w:t>
            </w:r>
          </w:p>
        </w:tc>
        <w:tc>
          <w:tcPr>
            <w:tcW w:w="567" w:type="dxa"/>
            <w:tcBorders>
              <w:top w:val="single" w:sz="4" w:space="0" w:color="auto"/>
              <w:left w:val="single" w:sz="4" w:space="0" w:color="auto"/>
              <w:bottom w:val="single" w:sz="4" w:space="0" w:color="auto"/>
              <w:right w:val="single" w:sz="4" w:space="0" w:color="auto"/>
            </w:tcBorders>
            <w:shd w:val="clear" w:color="000000" w:fill="757171"/>
            <w:vAlign w:val="bottom"/>
            <w:hideMark/>
          </w:tcPr>
          <w:p w14:paraId="66DB47EF" w14:textId="77777777" w:rsidR="00891A6E" w:rsidRPr="00287172" w:rsidRDefault="00891A6E" w:rsidP="00E77C72">
            <w:pPr>
              <w:spacing w:after="0" w:line="240" w:lineRule="auto"/>
              <w:jc w:val="center"/>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9th Mar</w:t>
            </w:r>
          </w:p>
        </w:tc>
        <w:tc>
          <w:tcPr>
            <w:tcW w:w="641" w:type="dxa"/>
            <w:tcBorders>
              <w:top w:val="single" w:sz="4" w:space="0" w:color="auto"/>
              <w:left w:val="single" w:sz="4" w:space="0" w:color="auto"/>
              <w:bottom w:val="single" w:sz="4" w:space="0" w:color="auto"/>
              <w:right w:val="single" w:sz="4" w:space="0" w:color="auto"/>
            </w:tcBorders>
            <w:shd w:val="clear" w:color="000000" w:fill="757171"/>
            <w:vAlign w:val="bottom"/>
            <w:hideMark/>
          </w:tcPr>
          <w:p w14:paraId="05639703" w14:textId="77777777" w:rsidR="00891A6E" w:rsidRPr="00287172" w:rsidRDefault="00891A6E" w:rsidP="00E77C72">
            <w:pPr>
              <w:spacing w:after="0" w:line="240" w:lineRule="auto"/>
              <w:jc w:val="center"/>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16th Mar</w:t>
            </w:r>
          </w:p>
        </w:tc>
      </w:tr>
      <w:tr w:rsidR="00891A6E" w:rsidRPr="00287172" w14:paraId="0C9E7B3B" w14:textId="77777777" w:rsidTr="00B961D1">
        <w:trPr>
          <w:trHeight w:val="342"/>
        </w:trPr>
        <w:tc>
          <w:tcPr>
            <w:tcW w:w="2689" w:type="dxa"/>
            <w:tcBorders>
              <w:top w:val="single" w:sz="4" w:space="0" w:color="auto"/>
              <w:left w:val="single" w:sz="4" w:space="0" w:color="auto"/>
              <w:bottom w:val="single" w:sz="4" w:space="0" w:color="auto"/>
              <w:right w:val="single" w:sz="4" w:space="0" w:color="auto"/>
            </w:tcBorders>
            <w:noWrap/>
            <w:vAlign w:val="bottom"/>
            <w:hideMark/>
          </w:tcPr>
          <w:p w14:paraId="4B0682B2" w14:textId="77777777" w:rsidR="00891A6E" w:rsidRPr="00287172" w:rsidRDefault="00891A6E" w:rsidP="00E77C72">
            <w:pPr>
              <w:spacing w:after="0" w:line="240" w:lineRule="auto"/>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Planning</w:t>
            </w:r>
          </w:p>
        </w:tc>
        <w:tc>
          <w:tcPr>
            <w:tcW w:w="578" w:type="dxa"/>
            <w:tcBorders>
              <w:top w:val="single" w:sz="4" w:space="0" w:color="auto"/>
              <w:left w:val="single" w:sz="4" w:space="0" w:color="auto"/>
              <w:bottom w:val="single" w:sz="4" w:space="0" w:color="000000"/>
              <w:right w:val="single" w:sz="4" w:space="0" w:color="000000"/>
            </w:tcBorders>
            <w:shd w:val="clear" w:color="000000" w:fill="F4B084"/>
            <w:noWrap/>
            <w:vAlign w:val="bottom"/>
            <w:hideMark/>
          </w:tcPr>
          <w:p w14:paraId="53D0C227" w14:textId="77777777" w:rsidR="00891A6E" w:rsidRPr="00287172" w:rsidRDefault="00891A6E" w:rsidP="00E77C72">
            <w:pPr>
              <w:spacing w:after="0" w:line="240" w:lineRule="auto"/>
              <w:rPr>
                <w:rFonts w:ascii="Calibri" w:eastAsia="Times New Roman" w:hAnsi="Calibri" w:cs="Calibri"/>
                <w:color w:val="000000"/>
                <w:sz w:val="18"/>
                <w:szCs w:val="18"/>
                <w:lang w:eastAsia="en-GB"/>
              </w:rPr>
            </w:pPr>
          </w:p>
        </w:tc>
        <w:tc>
          <w:tcPr>
            <w:tcW w:w="556" w:type="dxa"/>
            <w:tcBorders>
              <w:top w:val="single" w:sz="4" w:space="0" w:color="auto"/>
              <w:left w:val="single" w:sz="4" w:space="0" w:color="000000"/>
              <w:bottom w:val="single" w:sz="4" w:space="0" w:color="000000"/>
              <w:right w:val="single" w:sz="4" w:space="0" w:color="000000"/>
            </w:tcBorders>
            <w:shd w:val="clear" w:color="000000" w:fill="F4B084"/>
            <w:noWrap/>
            <w:vAlign w:val="bottom"/>
            <w:hideMark/>
          </w:tcPr>
          <w:p w14:paraId="0AB523B2"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auto"/>
              <w:left w:val="single" w:sz="4" w:space="0" w:color="000000"/>
              <w:bottom w:val="single" w:sz="4" w:space="0" w:color="000000"/>
              <w:right w:val="single" w:sz="4" w:space="0" w:color="000000"/>
            </w:tcBorders>
            <w:shd w:val="clear" w:color="000000" w:fill="F4B084"/>
            <w:noWrap/>
            <w:vAlign w:val="bottom"/>
            <w:hideMark/>
          </w:tcPr>
          <w:p w14:paraId="622708C0"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auto"/>
              <w:left w:val="single" w:sz="4" w:space="0" w:color="000000"/>
              <w:bottom w:val="single" w:sz="4" w:space="0" w:color="000000"/>
              <w:right w:val="single" w:sz="4" w:space="0" w:color="000000"/>
            </w:tcBorders>
            <w:noWrap/>
            <w:vAlign w:val="bottom"/>
            <w:hideMark/>
          </w:tcPr>
          <w:p w14:paraId="0E87AA95"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auto"/>
              <w:left w:val="single" w:sz="4" w:space="0" w:color="000000"/>
              <w:bottom w:val="single" w:sz="4" w:space="0" w:color="000000"/>
              <w:right w:val="single" w:sz="4" w:space="0" w:color="000000"/>
            </w:tcBorders>
            <w:noWrap/>
            <w:vAlign w:val="bottom"/>
            <w:hideMark/>
          </w:tcPr>
          <w:p w14:paraId="05A7E123"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auto"/>
              <w:left w:val="single" w:sz="4" w:space="0" w:color="000000"/>
              <w:bottom w:val="single" w:sz="4" w:space="0" w:color="000000"/>
              <w:right w:val="single" w:sz="4" w:space="0" w:color="000000"/>
            </w:tcBorders>
            <w:noWrap/>
            <w:vAlign w:val="bottom"/>
            <w:hideMark/>
          </w:tcPr>
          <w:p w14:paraId="1474A860"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auto"/>
              <w:left w:val="single" w:sz="4" w:space="0" w:color="000000"/>
              <w:bottom w:val="single" w:sz="4" w:space="0" w:color="000000"/>
              <w:right w:val="single" w:sz="4" w:space="0" w:color="000000"/>
            </w:tcBorders>
            <w:noWrap/>
            <w:vAlign w:val="bottom"/>
            <w:hideMark/>
          </w:tcPr>
          <w:p w14:paraId="5A6C283D"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auto"/>
              <w:left w:val="single" w:sz="4" w:space="0" w:color="000000"/>
              <w:bottom w:val="single" w:sz="4" w:space="0" w:color="000000"/>
              <w:right w:val="single" w:sz="4" w:space="0" w:color="000000"/>
            </w:tcBorders>
            <w:noWrap/>
            <w:vAlign w:val="bottom"/>
            <w:hideMark/>
          </w:tcPr>
          <w:p w14:paraId="0250A34D"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auto"/>
              <w:left w:val="single" w:sz="4" w:space="0" w:color="000000"/>
              <w:bottom w:val="single" w:sz="4" w:space="0" w:color="000000"/>
              <w:right w:val="single" w:sz="4" w:space="0" w:color="000000"/>
            </w:tcBorders>
            <w:shd w:val="clear" w:color="000000" w:fill="A9D08E"/>
            <w:noWrap/>
            <w:vAlign w:val="bottom"/>
            <w:hideMark/>
          </w:tcPr>
          <w:p w14:paraId="6A956D1A"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auto"/>
              <w:left w:val="single" w:sz="4" w:space="0" w:color="000000"/>
              <w:bottom w:val="single" w:sz="4" w:space="0" w:color="000000"/>
              <w:right w:val="single" w:sz="4" w:space="0" w:color="000000"/>
            </w:tcBorders>
            <w:shd w:val="clear" w:color="000000" w:fill="BDD7EE"/>
            <w:noWrap/>
            <w:vAlign w:val="bottom"/>
            <w:hideMark/>
          </w:tcPr>
          <w:p w14:paraId="01877E21"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708" w:type="dxa"/>
            <w:tcBorders>
              <w:top w:val="single" w:sz="4" w:space="0" w:color="auto"/>
              <w:left w:val="single" w:sz="4" w:space="0" w:color="000000"/>
              <w:bottom w:val="single" w:sz="4" w:space="0" w:color="000000"/>
              <w:right w:val="single" w:sz="4" w:space="0" w:color="000000"/>
            </w:tcBorders>
            <w:shd w:val="clear" w:color="000000" w:fill="BDD7EE"/>
            <w:noWrap/>
            <w:vAlign w:val="bottom"/>
            <w:hideMark/>
          </w:tcPr>
          <w:p w14:paraId="45FE6FE2"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auto"/>
              <w:left w:val="single" w:sz="4" w:space="0" w:color="000000"/>
              <w:bottom w:val="single" w:sz="4" w:space="0" w:color="000000"/>
              <w:right w:val="single" w:sz="4" w:space="0" w:color="000000"/>
            </w:tcBorders>
            <w:shd w:val="clear" w:color="000000" w:fill="BDD7EE"/>
            <w:noWrap/>
            <w:vAlign w:val="bottom"/>
            <w:hideMark/>
          </w:tcPr>
          <w:p w14:paraId="4D171E46"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703" w:type="dxa"/>
            <w:tcBorders>
              <w:top w:val="single" w:sz="4" w:space="0" w:color="auto"/>
              <w:left w:val="single" w:sz="4" w:space="0" w:color="000000"/>
              <w:bottom w:val="single" w:sz="4" w:space="0" w:color="000000"/>
              <w:right w:val="single" w:sz="4" w:space="0" w:color="000000"/>
            </w:tcBorders>
            <w:noWrap/>
            <w:vAlign w:val="bottom"/>
            <w:hideMark/>
          </w:tcPr>
          <w:p w14:paraId="0AF13B53"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auto"/>
              <w:left w:val="single" w:sz="4" w:space="0" w:color="000000"/>
              <w:bottom w:val="single" w:sz="4" w:space="0" w:color="000000"/>
              <w:right w:val="single" w:sz="4" w:space="0" w:color="000000"/>
            </w:tcBorders>
            <w:noWrap/>
            <w:vAlign w:val="bottom"/>
            <w:hideMark/>
          </w:tcPr>
          <w:p w14:paraId="637D9519"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auto"/>
              <w:left w:val="single" w:sz="4" w:space="0" w:color="000000"/>
              <w:bottom w:val="single" w:sz="4" w:space="0" w:color="000000"/>
              <w:right w:val="single" w:sz="4" w:space="0" w:color="000000"/>
            </w:tcBorders>
            <w:noWrap/>
            <w:vAlign w:val="bottom"/>
            <w:hideMark/>
          </w:tcPr>
          <w:p w14:paraId="63CDD7E4"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auto"/>
              <w:left w:val="single" w:sz="4" w:space="0" w:color="000000"/>
              <w:bottom w:val="single" w:sz="4" w:space="0" w:color="000000"/>
              <w:right w:val="single" w:sz="4" w:space="0" w:color="000000"/>
            </w:tcBorders>
            <w:noWrap/>
            <w:vAlign w:val="bottom"/>
            <w:hideMark/>
          </w:tcPr>
          <w:p w14:paraId="6AE030AC"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36" w:type="dxa"/>
            <w:tcBorders>
              <w:top w:val="single" w:sz="4" w:space="0" w:color="auto"/>
              <w:left w:val="single" w:sz="4" w:space="0" w:color="000000"/>
              <w:bottom w:val="single" w:sz="4" w:space="0" w:color="000000"/>
              <w:right w:val="single" w:sz="4" w:space="0" w:color="000000"/>
            </w:tcBorders>
            <w:noWrap/>
            <w:vAlign w:val="bottom"/>
            <w:hideMark/>
          </w:tcPr>
          <w:p w14:paraId="35B83770"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23" w:type="dxa"/>
            <w:tcBorders>
              <w:top w:val="single" w:sz="4" w:space="0" w:color="auto"/>
              <w:left w:val="single" w:sz="4" w:space="0" w:color="000000"/>
              <w:bottom w:val="single" w:sz="4" w:space="0" w:color="000000"/>
              <w:right w:val="single" w:sz="4" w:space="0" w:color="000000"/>
            </w:tcBorders>
            <w:noWrap/>
            <w:vAlign w:val="bottom"/>
            <w:hideMark/>
          </w:tcPr>
          <w:p w14:paraId="77338E63"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4" w:type="dxa"/>
            <w:tcBorders>
              <w:top w:val="single" w:sz="4" w:space="0" w:color="auto"/>
              <w:left w:val="single" w:sz="4" w:space="0" w:color="000000"/>
              <w:bottom w:val="single" w:sz="4" w:space="0" w:color="000000"/>
              <w:right w:val="single" w:sz="4" w:space="0" w:color="000000"/>
            </w:tcBorders>
            <w:noWrap/>
            <w:vAlign w:val="bottom"/>
            <w:hideMark/>
          </w:tcPr>
          <w:p w14:paraId="0FEA6FD8"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auto"/>
              <w:left w:val="single" w:sz="4" w:space="0" w:color="000000"/>
              <w:bottom w:val="single" w:sz="4" w:space="0" w:color="000000"/>
              <w:right w:val="single" w:sz="4" w:space="0" w:color="000000"/>
            </w:tcBorders>
            <w:noWrap/>
            <w:vAlign w:val="bottom"/>
            <w:hideMark/>
          </w:tcPr>
          <w:p w14:paraId="2FD158F5"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auto"/>
              <w:left w:val="single" w:sz="4" w:space="0" w:color="000000"/>
              <w:bottom w:val="single" w:sz="4" w:space="0" w:color="000000"/>
              <w:right w:val="single" w:sz="4" w:space="0" w:color="000000"/>
            </w:tcBorders>
            <w:noWrap/>
            <w:vAlign w:val="bottom"/>
            <w:hideMark/>
          </w:tcPr>
          <w:p w14:paraId="0D4E7E48"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auto"/>
              <w:left w:val="single" w:sz="4" w:space="0" w:color="000000"/>
              <w:bottom w:val="single" w:sz="4" w:space="0" w:color="000000"/>
              <w:right w:val="single" w:sz="4" w:space="0" w:color="000000"/>
            </w:tcBorders>
            <w:noWrap/>
            <w:vAlign w:val="bottom"/>
            <w:hideMark/>
          </w:tcPr>
          <w:p w14:paraId="174F4A61"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641" w:type="dxa"/>
            <w:tcBorders>
              <w:top w:val="single" w:sz="4" w:space="0" w:color="auto"/>
              <w:left w:val="single" w:sz="4" w:space="0" w:color="000000"/>
              <w:bottom w:val="single" w:sz="4" w:space="0" w:color="000000"/>
              <w:right w:val="single" w:sz="4" w:space="0" w:color="000000"/>
            </w:tcBorders>
            <w:shd w:val="clear" w:color="000000" w:fill="A9D08E"/>
            <w:noWrap/>
            <w:vAlign w:val="bottom"/>
            <w:hideMark/>
          </w:tcPr>
          <w:p w14:paraId="57E523E2"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r>
      <w:tr w:rsidR="00891A6E" w:rsidRPr="00287172" w14:paraId="00A80F11" w14:textId="77777777" w:rsidTr="00B961D1">
        <w:trPr>
          <w:trHeight w:val="342"/>
        </w:trPr>
        <w:tc>
          <w:tcPr>
            <w:tcW w:w="2689" w:type="dxa"/>
            <w:tcBorders>
              <w:top w:val="single" w:sz="4" w:space="0" w:color="auto"/>
              <w:left w:val="single" w:sz="4" w:space="0" w:color="000000"/>
              <w:bottom w:val="single" w:sz="4" w:space="0" w:color="000000"/>
              <w:right w:val="single" w:sz="4" w:space="0" w:color="000000"/>
            </w:tcBorders>
            <w:noWrap/>
            <w:vAlign w:val="bottom"/>
            <w:hideMark/>
          </w:tcPr>
          <w:p w14:paraId="36EA5004" w14:textId="77777777" w:rsidR="00891A6E" w:rsidRPr="00287172" w:rsidRDefault="00891A6E" w:rsidP="00E77C72">
            <w:pPr>
              <w:spacing w:after="0" w:line="240" w:lineRule="auto"/>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Research &amp; Data Collection</w:t>
            </w:r>
          </w:p>
        </w:tc>
        <w:tc>
          <w:tcPr>
            <w:tcW w:w="578" w:type="dxa"/>
            <w:tcBorders>
              <w:top w:val="single" w:sz="4" w:space="0" w:color="000000"/>
              <w:left w:val="single" w:sz="4" w:space="0" w:color="000000"/>
              <w:bottom w:val="single" w:sz="4" w:space="0" w:color="000000"/>
              <w:right w:val="single" w:sz="4" w:space="0" w:color="000000"/>
            </w:tcBorders>
            <w:shd w:val="clear" w:color="000000" w:fill="F4B084"/>
            <w:noWrap/>
            <w:vAlign w:val="bottom"/>
            <w:hideMark/>
          </w:tcPr>
          <w:p w14:paraId="560C6B2A" w14:textId="77777777" w:rsidR="00891A6E" w:rsidRPr="00287172" w:rsidRDefault="00891A6E" w:rsidP="00E77C72">
            <w:pPr>
              <w:spacing w:after="0" w:line="240" w:lineRule="auto"/>
              <w:rPr>
                <w:rFonts w:ascii="Calibri" w:eastAsia="Times New Roman" w:hAnsi="Calibri" w:cs="Calibri"/>
                <w:color w:val="000000"/>
                <w:sz w:val="18"/>
                <w:szCs w:val="18"/>
                <w:lang w:eastAsia="en-GB"/>
              </w:rPr>
            </w:pPr>
          </w:p>
        </w:tc>
        <w:tc>
          <w:tcPr>
            <w:tcW w:w="556" w:type="dxa"/>
            <w:tcBorders>
              <w:top w:val="single" w:sz="4" w:space="0" w:color="000000"/>
              <w:left w:val="single" w:sz="4" w:space="0" w:color="000000"/>
              <w:bottom w:val="single" w:sz="4" w:space="0" w:color="000000"/>
              <w:right w:val="single" w:sz="4" w:space="0" w:color="000000"/>
            </w:tcBorders>
            <w:shd w:val="clear" w:color="000000" w:fill="F4B084"/>
            <w:noWrap/>
            <w:vAlign w:val="bottom"/>
            <w:hideMark/>
          </w:tcPr>
          <w:p w14:paraId="35780F90"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F4B084"/>
            <w:noWrap/>
            <w:vAlign w:val="bottom"/>
            <w:hideMark/>
          </w:tcPr>
          <w:p w14:paraId="59F9D0F7"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F4B084"/>
            <w:noWrap/>
            <w:vAlign w:val="bottom"/>
            <w:hideMark/>
          </w:tcPr>
          <w:p w14:paraId="5FD282C6"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F4B084"/>
            <w:noWrap/>
            <w:vAlign w:val="bottom"/>
            <w:hideMark/>
          </w:tcPr>
          <w:p w14:paraId="29EFC71D"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F4B084"/>
            <w:noWrap/>
            <w:vAlign w:val="bottom"/>
            <w:hideMark/>
          </w:tcPr>
          <w:p w14:paraId="6EB66D90"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679618D5"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04439666"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A9D08E"/>
            <w:noWrap/>
            <w:vAlign w:val="bottom"/>
            <w:hideMark/>
          </w:tcPr>
          <w:p w14:paraId="2FED7390"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BDD7EE"/>
            <w:noWrap/>
            <w:vAlign w:val="bottom"/>
            <w:hideMark/>
          </w:tcPr>
          <w:p w14:paraId="4377311B"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708" w:type="dxa"/>
            <w:tcBorders>
              <w:top w:val="single" w:sz="4" w:space="0" w:color="000000"/>
              <w:left w:val="single" w:sz="4" w:space="0" w:color="000000"/>
              <w:bottom w:val="single" w:sz="4" w:space="0" w:color="000000"/>
              <w:right w:val="single" w:sz="4" w:space="0" w:color="000000"/>
            </w:tcBorders>
            <w:shd w:val="clear" w:color="000000" w:fill="BDD7EE"/>
            <w:noWrap/>
            <w:vAlign w:val="bottom"/>
            <w:hideMark/>
          </w:tcPr>
          <w:p w14:paraId="4EA3B1D3"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BDD7EE"/>
            <w:noWrap/>
            <w:vAlign w:val="bottom"/>
            <w:hideMark/>
          </w:tcPr>
          <w:p w14:paraId="78E9BD65"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703" w:type="dxa"/>
            <w:tcBorders>
              <w:top w:val="single" w:sz="4" w:space="0" w:color="000000"/>
              <w:left w:val="single" w:sz="4" w:space="0" w:color="000000"/>
              <w:bottom w:val="single" w:sz="4" w:space="0" w:color="000000"/>
              <w:right w:val="single" w:sz="4" w:space="0" w:color="000000"/>
            </w:tcBorders>
            <w:noWrap/>
            <w:vAlign w:val="bottom"/>
            <w:hideMark/>
          </w:tcPr>
          <w:p w14:paraId="3A13D26A"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000000"/>
              <w:left w:val="single" w:sz="4" w:space="0" w:color="000000"/>
              <w:bottom w:val="single" w:sz="4" w:space="0" w:color="000000"/>
              <w:right w:val="single" w:sz="4" w:space="0" w:color="000000"/>
            </w:tcBorders>
            <w:noWrap/>
            <w:vAlign w:val="bottom"/>
            <w:hideMark/>
          </w:tcPr>
          <w:p w14:paraId="257BF6C4"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000000"/>
              <w:left w:val="single" w:sz="4" w:space="0" w:color="000000"/>
              <w:bottom w:val="single" w:sz="4" w:space="0" w:color="000000"/>
              <w:right w:val="single" w:sz="4" w:space="0" w:color="000000"/>
            </w:tcBorders>
            <w:noWrap/>
            <w:vAlign w:val="bottom"/>
            <w:hideMark/>
          </w:tcPr>
          <w:p w14:paraId="1FB670E8"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000000"/>
              <w:left w:val="single" w:sz="4" w:space="0" w:color="000000"/>
              <w:bottom w:val="single" w:sz="4" w:space="0" w:color="000000"/>
              <w:right w:val="single" w:sz="4" w:space="0" w:color="000000"/>
            </w:tcBorders>
            <w:noWrap/>
            <w:vAlign w:val="bottom"/>
            <w:hideMark/>
          </w:tcPr>
          <w:p w14:paraId="3516347F"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36" w:type="dxa"/>
            <w:tcBorders>
              <w:top w:val="single" w:sz="4" w:space="0" w:color="000000"/>
              <w:left w:val="single" w:sz="4" w:space="0" w:color="000000"/>
              <w:bottom w:val="single" w:sz="4" w:space="0" w:color="000000"/>
              <w:right w:val="single" w:sz="4" w:space="0" w:color="000000"/>
            </w:tcBorders>
            <w:noWrap/>
            <w:vAlign w:val="bottom"/>
            <w:hideMark/>
          </w:tcPr>
          <w:p w14:paraId="2FE8B92A"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23" w:type="dxa"/>
            <w:tcBorders>
              <w:top w:val="single" w:sz="4" w:space="0" w:color="000000"/>
              <w:left w:val="single" w:sz="4" w:space="0" w:color="000000"/>
              <w:bottom w:val="single" w:sz="4" w:space="0" w:color="000000"/>
              <w:right w:val="single" w:sz="4" w:space="0" w:color="000000"/>
            </w:tcBorders>
            <w:noWrap/>
            <w:vAlign w:val="bottom"/>
            <w:hideMark/>
          </w:tcPr>
          <w:p w14:paraId="0E144F9C"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4" w:type="dxa"/>
            <w:tcBorders>
              <w:top w:val="single" w:sz="4" w:space="0" w:color="000000"/>
              <w:left w:val="single" w:sz="4" w:space="0" w:color="000000"/>
              <w:bottom w:val="single" w:sz="4" w:space="0" w:color="000000"/>
              <w:right w:val="single" w:sz="4" w:space="0" w:color="000000"/>
            </w:tcBorders>
            <w:noWrap/>
            <w:vAlign w:val="bottom"/>
            <w:hideMark/>
          </w:tcPr>
          <w:p w14:paraId="3C3ED4DC"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5178D6CF"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23D5A9B4"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56DC2473"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641" w:type="dxa"/>
            <w:tcBorders>
              <w:top w:val="single" w:sz="4" w:space="0" w:color="000000"/>
              <w:left w:val="single" w:sz="4" w:space="0" w:color="000000"/>
              <w:bottom w:val="single" w:sz="4" w:space="0" w:color="000000"/>
              <w:right w:val="single" w:sz="4" w:space="0" w:color="000000"/>
            </w:tcBorders>
            <w:shd w:val="clear" w:color="000000" w:fill="A9D08E"/>
            <w:noWrap/>
            <w:vAlign w:val="bottom"/>
            <w:hideMark/>
          </w:tcPr>
          <w:p w14:paraId="566F233F"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r>
      <w:tr w:rsidR="00891A6E" w:rsidRPr="00287172" w14:paraId="08E7DBB8" w14:textId="77777777" w:rsidTr="00E77C72">
        <w:trPr>
          <w:trHeight w:val="342"/>
        </w:trPr>
        <w:tc>
          <w:tcPr>
            <w:tcW w:w="2689" w:type="dxa"/>
            <w:tcBorders>
              <w:top w:val="single" w:sz="4" w:space="0" w:color="000000"/>
              <w:left w:val="single" w:sz="4" w:space="0" w:color="000000"/>
              <w:bottom w:val="single" w:sz="4" w:space="0" w:color="000000"/>
              <w:right w:val="single" w:sz="4" w:space="0" w:color="000000"/>
            </w:tcBorders>
            <w:noWrap/>
            <w:vAlign w:val="bottom"/>
            <w:hideMark/>
          </w:tcPr>
          <w:p w14:paraId="4A56B739" w14:textId="77777777" w:rsidR="00891A6E" w:rsidRPr="00287172" w:rsidRDefault="00891A6E" w:rsidP="00E77C72">
            <w:pPr>
              <w:spacing w:after="0" w:line="240" w:lineRule="auto"/>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 xml:space="preserve">3D Scanning </w:t>
            </w:r>
          </w:p>
        </w:tc>
        <w:tc>
          <w:tcPr>
            <w:tcW w:w="578" w:type="dxa"/>
            <w:tcBorders>
              <w:top w:val="single" w:sz="4" w:space="0" w:color="000000"/>
              <w:left w:val="single" w:sz="4" w:space="0" w:color="000000"/>
              <w:bottom w:val="single" w:sz="4" w:space="0" w:color="000000"/>
              <w:right w:val="single" w:sz="4" w:space="0" w:color="000000"/>
            </w:tcBorders>
            <w:noWrap/>
            <w:vAlign w:val="bottom"/>
            <w:hideMark/>
          </w:tcPr>
          <w:p w14:paraId="7BBFDA73" w14:textId="77777777" w:rsidR="00891A6E" w:rsidRPr="00287172" w:rsidRDefault="00891A6E" w:rsidP="00E77C72">
            <w:pPr>
              <w:spacing w:after="0" w:line="240" w:lineRule="auto"/>
              <w:rPr>
                <w:rFonts w:ascii="Calibri" w:eastAsia="Times New Roman" w:hAnsi="Calibri" w:cs="Calibri"/>
                <w:color w:val="000000"/>
                <w:sz w:val="18"/>
                <w:szCs w:val="18"/>
                <w:lang w:eastAsia="en-GB"/>
              </w:rPr>
            </w:pPr>
          </w:p>
        </w:tc>
        <w:tc>
          <w:tcPr>
            <w:tcW w:w="556" w:type="dxa"/>
            <w:tcBorders>
              <w:top w:val="single" w:sz="4" w:space="0" w:color="000000"/>
              <w:left w:val="single" w:sz="4" w:space="0" w:color="000000"/>
              <w:bottom w:val="single" w:sz="4" w:space="0" w:color="000000"/>
              <w:right w:val="single" w:sz="4" w:space="0" w:color="000000"/>
            </w:tcBorders>
            <w:noWrap/>
            <w:vAlign w:val="bottom"/>
            <w:hideMark/>
          </w:tcPr>
          <w:p w14:paraId="0A2C63CB"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63FD1984"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F4B084"/>
            <w:noWrap/>
            <w:vAlign w:val="bottom"/>
            <w:hideMark/>
          </w:tcPr>
          <w:p w14:paraId="7FC8D4AF"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F4B084"/>
            <w:noWrap/>
            <w:vAlign w:val="bottom"/>
            <w:hideMark/>
          </w:tcPr>
          <w:p w14:paraId="569447D1"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F4B084"/>
            <w:noWrap/>
            <w:vAlign w:val="bottom"/>
            <w:hideMark/>
          </w:tcPr>
          <w:p w14:paraId="1193FBB7"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752C4656"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nil"/>
              <w:left w:val="nil"/>
              <w:bottom w:val="nil"/>
              <w:right w:val="nil"/>
            </w:tcBorders>
            <w:noWrap/>
            <w:vAlign w:val="bottom"/>
            <w:hideMark/>
          </w:tcPr>
          <w:p w14:paraId="3E934D8C"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A9D08E"/>
            <w:noWrap/>
            <w:vAlign w:val="bottom"/>
            <w:hideMark/>
          </w:tcPr>
          <w:p w14:paraId="3412DAE3"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BDD7EE"/>
            <w:noWrap/>
            <w:vAlign w:val="bottom"/>
            <w:hideMark/>
          </w:tcPr>
          <w:p w14:paraId="526406F0"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708" w:type="dxa"/>
            <w:tcBorders>
              <w:top w:val="single" w:sz="4" w:space="0" w:color="000000"/>
              <w:left w:val="single" w:sz="4" w:space="0" w:color="000000"/>
              <w:bottom w:val="single" w:sz="4" w:space="0" w:color="000000"/>
              <w:right w:val="single" w:sz="4" w:space="0" w:color="000000"/>
            </w:tcBorders>
            <w:shd w:val="clear" w:color="000000" w:fill="BDD7EE"/>
            <w:noWrap/>
            <w:vAlign w:val="bottom"/>
            <w:hideMark/>
          </w:tcPr>
          <w:p w14:paraId="626B022C"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BDD7EE"/>
            <w:noWrap/>
            <w:vAlign w:val="bottom"/>
            <w:hideMark/>
          </w:tcPr>
          <w:p w14:paraId="3E3F3BC9"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703" w:type="dxa"/>
            <w:tcBorders>
              <w:top w:val="single" w:sz="4" w:space="0" w:color="000000"/>
              <w:left w:val="single" w:sz="4" w:space="0" w:color="000000"/>
              <w:bottom w:val="single" w:sz="4" w:space="0" w:color="000000"/>
              <w:right w:val="single" w:sz="4" w:space="0" w:color="000000"/>
            </w:tcBorders>
            <w:noWrap/>
            <w:vAlign w:val="bottom"/>
            <w:hideMark/>
          </w:tcPr>
          <w:p w14:paraId="1AE553C8"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000000"/>
              <w:left w:val="single" w:sz="4" w:space="0" w:color="000000"/>
              <w:bottom w:val="single" w:sz="4" w:space="0" w:color="000000"/>
              <w:right w:val="single" w:sz="4" w:space="0" w:color="000000"/>
            </w:tcBorders>
            <w:noWrap/>
            <w:vAlign w:val="bottom"/>
            <w:hideMark/>
          </w:tcPr>
          <w:p w14:paraId="6ACBD740"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000000"/>
              <w:left w:val="single" w:sz="4" w:space="0" w:color="000000"/>
              <w:bottom w:val="single" w:sz="4" w:space="0" w:color="000000"/>
              <w:right w:val="single" w:sz="4" w:space="0" w:color="000000"/>
            </w:tcBorders>
            <w:noWrap/>
            <w:vAlign w:val="bottom"/>
            <w:hideMark/>
          </w:tcPr>
          <w:p w14:paraId="290DA9EA"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000000"/>
              <w:left w:val="single" w:sz="4" w:space="0" w:color="000000"/>
              <w:bottom w:val="single" w:sz="4" w:space="0" w:color="000000"/>
              <w:right w:val="single" w:sz="4" w:space="0" w:color="000000"/>
            </w:tcBorders>
            <w:noWrap/>
            <w:vAlign w:val="bottom"/>
            <w:hideMark/>
          </w:tcPr>
          <w:p w14:paraId="0C3C2CA2"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36" w:type="dxa"/>
            <w:tcBorders>
              <w:top w:val="single" w:sz="4" w:space="0" w:color="000000"/>
              <w:left w:val="single" w:sz="4" w:space="0" w:color="000000"/>
              <w:bottom w:val="single" w:sz="4" w:space="0" w:color="000000"/>
              <w:right w:val="single" w:sz="4" w:space="0" w:color="000000"/>
            </w:tcBorders>
            <w:noWrap/>
            <w:vAlign w:val="bottom"/>
            <w:hideMark/>
          </w:tcPr>
          <w:p w14:paraId="7B890649"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23" w:type="dxa"/>
            <w:tcBorders>
              <w:top w:val="single" w:sz="4" w:space="0" w:color="000000"/>
              <w:left w:val="single" w:sz="4" w:space="0" w:color="000000"/>
              <w:bottom w:val="single" w:sz="4" w:space="0" w:color="000000"/>
              <w:right w:val="single" w:sz="4" w:space="0" w:color="000000"/>
            </w:tcBorders>
            <w:noWrap/>
            <w:vAlign w:val="bottom"/>
            <w:hideMark/>
          </w:tcPr>
          <w:p w14:paraId="52C30AA4"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4" w:type="dxa"/>
            <w:tcBorders>
              <w:top w:val="single" w:sz="4" w:space="0" w:color="000000"/>
              <w:left w:val="single" w:sz="4" w:space="0" w:color="000000"/>
              <w:bottom w:val="single" w:sz="4" w:space="0" w:color="000000"/>
              <w:right w:val="single" w:sz="4" w:space="0" w:color="000000"/>
            </w:tcBorders>
            <w:noWrap/>
            <w:vAlign w:val="bottom"/>
            <w:hideMark/>
          </w:tcPr>
          <w:p w14:paraId="1F7C139E"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7609464C"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5CDAD0C3"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5187AC1E"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641" w:type="dxa"/>
            <w:tcBorders>
              <w:top w:val="single" w:sz="4" w:space="0" w:color="000000"/>
              <w:left w:val="single" w:sz="4" w:space="0" w:color="000000"/>
              <w:bottom w:val="single" w:sz="4" w:space="0" w:color="000000"/>
              <w:right w:val="single" w:sz="4" w:space="0" w:color="000000"/>
            </w:tcBorders>
            <w:shd w:val="clear" w:color="000000" w:fill="A9D08E"/>
            <w:noWrap/>
            <w:vAlign w:val="bottom"/>
            <w:hideMark/>
          </w:tcPr>
          <w:p w14:paraId="5CE2EE96"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r>
      <w:tr w:rsidR="00891A6E" w:rsidRPr="00287172" w14:paraId="528F338E" w14:textId="77777777" w:rsidTr="00E77C72">
        <w:trPr>
          <w:trHeight w:val="342"/>
        </w:trPr>
        <w:tc>
          <w:tcPr>
            <w:tcW w:w="2689" w:type="dxa"/>
            <w:tcBorders>
              <w:top w:val="single" w:sz="4" w:space="0" w:color="000000"/>
              <w:left w:val="single" w:sz="4" w:space="0" w:color="000000"/>
              <w:bottom w:val="single" w:sz="4" w:space="0" w:color="000000"/>
              <w:right w:val="single" w:sz="4" w:space="0" w:color="000000"/>
            </w:tcBorders>
            <w:noWrap/>
            <w:vAlign w:val="bottom"/>
            <w:hideMark/>
          </w:tcPr>
          <w:p w14:paraId="41E4D28C" w14:textId="77777777" w:rsidR="00891A6E" w:rsidRPr="00287172" w:rsidRDefault="00891A6E" w:rsidP="00E77C72">
            <w:pPr>
              <w:spacing w:after="0" w:line="240" w:lineRule="auto"/>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Ricardo Wave Simulation</w:t>
            </w:r>
          </w:p>
        </w:tc>
        <w:tc>
          <w:tcPr>
            <w:tcW w:w="578" w:type="dxa"/>
            <w:tcBorders>
              <w:top w:val="single" w:sz="4" w:space="0" w:color="000000"/>
              <w:left w:val="single" w:sz="4" w:space="0" w:color="000000"/>
              <w:bottom w:val="single" w:sz="4" w:space="0" w:color="000000"/>
              <w:right w:val="single" w:sz="4" w:space="0" w:color="000000"/>
            </w:tcBorders>
            <w:noWrap/>
            <w:vAlign w:val="bottom"/>
            <w:hideMark/>
          </w:tcPr>
          <w:p w14:paraId="026E2140" w14:textId="77777777" w:rsidR="00891A6E" w:rsidRPr="00287172" w:rsidRDefault="00891A6E" w:rsidP="00E77C72">
            <w:pPr>
              <w:spacing w:after="0" w:line="240" w:lineRule="auto"/>
              <w:rPr>
                <w:rFonts w:ascii="Calibri" w:eastAsia="Times New Roman" w:hAnsi="Calibri" w:cs="Calibri"/>
                <w:color w:val="000000"/>
                <w:sz w:val="18"/>
                <w:szCs w:val="18"/>
                <w:lang w:eastAsia="en-GB"/>
              </w:rPr>
            </w:pPr>
          </w:p>
        </w:tc>
        <w:tc>
          <w:tcPr>
            <w:tcW w:w="556" w:type="dxa"/>
            <w:tcBorders>
              <w:top w:val="single" w:sz="4" w:space="0" w:color="000000"/>
              <w:left w:val="single" w:sz="4" w:space="0" w:color="000000"/>
              <w:bottom w:val="single" w:sz="4" w:space="0" w:color="000000"/>
              <w:right w:val="single" w:sz="4" w:space="0" w:color="000000"/>
            </w:tcBorders>
            <w:noWrap/>
            <w:vAlign w:val="bottom"/>
            <w:hideMark/>
          </w:tcPr>
          <w:p w14:paraId="55FE464D"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16DBDEB4"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0BFB6AFF"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F4B084"/>
            <w:noWrap/>
            <w:vAlign w:val="bottom"/>
            <w:hideMark/>
          </w:tcPr>
          <w:p w14:paraId="474476AD"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F4B084"/>
            <w:noWrap/>
            <w:vAlign w:val="bottom"/>
            <w:hideMark/>
          </w:tcPr>
          <w:p w14:paraId="2889B3F9"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FFE699"/>
            <w:noWrap/>
            <w:vAlign w:val="bottom"/>
            <w:hideMark/>
          </w:tcPr>
          <w:p w14:paraId="45CA2B3A"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FFE699"/>
            <w:noWrap/>
            <w:vAlign w:val="bottom"/>
            <w:hideMark/>
          </w:tcPr>
          <w:p w14:paraId="77E92CC1"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A9D08E"/>
            <w:noWrap/>
            <w:vAlign w:val="bottom"/>
            <w:hideMark/>
          </w:tcPr>
          <w:p w14:paraId="4766DC67"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BDD7EE"/>
            <w:noWrap/>
            <w:vAlign w:val="bottom"/>
            <w:hideMark/>
          </w:tcPr>
          <w:p w14:paraId="502231A9"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708" w:type="dxa"/>
            <w:tcBorders>
              <w:top w:val="single" w:sz="4" w:space="0" w:color="000000"/>
              <w:left w:val="single" w:sz="4" w:space="0" w:color="000000"/>
              <w:bottom w:val="single" w:sz="4" w:space="0" w:color="000000"/>
              <w:right w:val="single" w:sz="4" w:space="0" w:color="000000"/>
            </w:tcBorders>
            <w:shd w:val="clear" w:color="000000" w:fill="BDD7EE"/>
            <w:noWrap/>
            <w:vAlign w:val="bottom"/>
            <w:hideMark/>
          </w:tcPr>
          <w:p w14:paraId="4AD7FCDB"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BDD7EE"/>
            <w:noWrap/>
            <w:vAlign w:val="bottom"/>
            <w:hideMark/>
          </w:tcPr>
          <w:p w14:paraId="5B0C3CF1"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703" w:type="dxa"/>
            <w:tcBorders>
              <w:top w:val="single" w:sz="4" w:space="0" w:color="000000"/>
              <w:left w:val="single" w:sz="4" w:space="0" w:color="000000"/>
              <w:bottom w:val="single" w:sz="4" w:space="0" w:color="000000"/>
              <w:right w:val="single" w:sz="4" w:space="0" w:color="000000"/>
            </w:tcBorders>
            <w:noWrap/>
            <w:vAlign w:val="bottom"/>
            <w:hideMark/>
          </w:tcPr>
          <w:p w14:paraId="7F8ACC27"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000000"/>
              <w:left w:val="single" w:sz="4" w:space="0" w:color="000000"/>
              <w:bottom w:val="single" w:sz="4" w:space="0" w:color="000000"/>
              <w:right w:val="single" w:sz="4" w:space="0" w:color="000000"/>
            </w:tcBorders>
            <w:noWrap/>
            <w:vAlign w:val="bottom"/>
            <w:hideMark/>
          </w:tcPr>
          <w:p w14:paraId="0AC6F5DF"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000000"/>
              <w:left w:val="single" w:sz="4" w:space="0" w:color="000000"/>
              <w:bottom w:val="single" w:sz="4" w:space="0" w:color="000000"/>
              <w:right w:val="single" w:sz="4" w:space="0" w:color="000000"/>
            </w:tcBorders>
            <w:noWrap/>
            <w:vAlign w:val="bottom"/>
            <w:hideMark/>
          </w:tcPr>
          <w:p w14:paraId="0DD32FAD"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000000"/>
              <w:left w:val="single" w:sz="4" w:space="0" w:color="000000"/>
              <w:bottom w:val="single" w:sz="4" w:space="0" w:color="000000"/>
              <w:right w:val="single" w:sz="4" w:space="0" w:color="000000"/>
            </w:tcBorders>
            <w:noWrap/>
            <w:vAlign w:val="bottom"/>
            <w:hideMark/>
          </w:tcPr>
          <w:p w14:paraId="79D8B425"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36" w:type="dxa"/>
            <w:tcBorders>
              <w:top w:val="single" w:sz="4" w:space="0" w:color="000000"/>
              <w:left w:val="single" w:sz="4" w:space="0" w:color="000000"/>
              <w:bottom w:val="single" w:sz="4" w:space="0" w:color="000000"/>
              <w:right w:val="single" w:sz="4" w:space="0" w:color="000000"/>
            </w:tcBorders>
            <w:noWrap/>
            <w:vAlign w:val="bottom"/>
            <w:hideMark/>
          </w:tcPr>
          <w:p w14:paraId="0983E768"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23" w:type="dxa"/>
            <w:tcBorders>
              <w:top w:val="single" w:sz="4" w:space="0" w:color="000000"/>
              <w:left w:val="single" w:sz="4" w:space="0" w:color="000000"/>
              <w:bottom w:val="single" w:sz="4" w:space="0" w:color="000000"/>
              <w:right w:val="single" w:sz="4" w:space="0" w:color="000000"/>
            </w:tcBorders>
            <w:noWrap/>
            <w:vAlign w:val="bottom"/>
            <w:hideMark/>
          </w:tcPr>
          <w:p w14:paraId="24512CEB"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4" w:type="dxa"/>
            <w:tcBorders>
              <w:top w:val="single" w:sz="4" w:space="0" w:color="000000"/>
              <w:left w:val="single" w:sz="4" w:space="0" w:color="000000"/>
              <w:bottom w:val="single" w:sz="4" w:space="0" w:color="000000"/>
              <w:right w:val="single" w:sz="4" w:space="0" w:color="000000"/>
            </w:tcBorders>
            <w:noWrap/>
            <w:vAlign w:val="bottom"/>
            <w:hideMark/>
          </w:tcPr>
          <w:p w14:paraId="5934E652"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5D74C568"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63C61D04"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4254146B"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641" w:type="dxa"/>
            <w:tcBorders>
              <w:top w:val="single" w:sz="4" w:space="0" w:color="000000"/>
              <w:left w:val="single" w:sz="4" w:space="0" w:color="000000"/>
              <w:bottom w:val="single" w:sz="4" w:space="0" w:color="000000"/>
              <w:right w:val="single" w:sz="4" w:space="0" w:color="000000"/>
            </w:tcBorders>
            <w:shd w:val="clear" w:color="000000" w:fill="A9D08E"/>
            <w:noWrap/>
            <w:vAlign w:val="bottom"/>
            <w:hideMark/>
          </w:tcPr>
          <w:p w14:paraId="2EA03147"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r>
      <w:tr w:rsidR="00891A6E" w:rsidRPr="00287172" w14:paraId="3579A6B6" w14:textId="77777777" w:rsidTr="00E77C72">
        <w:trPr>
          <w:trHeight w:val="359"/>
        </w:trPr>
        <w:tc>
          <w:tcPr>
            <w:tcW w:w="2689" w:type="dxa"/>
            <w:tcBorders>
              <w:top w:val="single" w:sz="4" w:space="0" w:color="000000"/>
              <w:left w:val="single" w:sz="4" w:space="0" w:color="000000"/>
              <w:bottom w:val="single" w:sz="4" w:space="0" w:color="000000"/>
              <w:right w:val="single" w:sz="4" w:space="0" w:color="000000"/>
            </w:tcBorders>
            <w:vAlign w:val="bottom"/>
            <w:hideMark/>
          </w:tcPr>
          <w:p w14:paraId="5AB9A25B" w14:textId="77777777" w:rsidR="00891A6E" w:rsidRPr="00287172" w:rsidRDefault="00891A6E" w:rsidP="00E77C72">
            <w:pPr>
              <w:spacing w:after="0" w:line="240" w:lineRule="auto"/>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Initial CAD Modelling</w:t>
            </w:r>
          </w:p>
        </w:tc>
        <w:tc>
          <w:tcPr>
            <w:tcW w:w="578" w:type="dxa"/>
            <w:tcBorders>
              <w:top w:val="single" w:sz="4" w:space="0" w:color="000000"/>
              <w:left w:val="single" w:sz="4" w:space="0" w:color="000000"/>
              <w:bottom w:val="single" w:sz="4" w:space="0" w:color="000000"/>
              <w:right w:val="single" w:sz="4" w:space="0" w:color="000000"/>
            </w:tcBorders>
            <w:noWrap/>
            <w:vAlign w:val="bottom"/>
            <w:hideMark/>
          </w:tcPr>
          <w:p w14:paraId="1E9659BF" w14:textId="77777777" w:rsidR="00891A6E" w:rsidRPr="00287172" w:rsidRDefault="00891A6E" w:rsidP="00E77C72">
            <w:pPr>
              <w:spacing w:after="0" w:line="240" w:lineRule="auto"/>
              <w:rPr>
                <w:rFonts w:ascii="Calibri" w:eastAsia="Times New Roman" w:hAnsi="Calibri" w:cs="Calibri"/>
                <w:color w:val="000000"/>
                <w:sz w:val="18"/>
                <w:szCs w:val="18"/>
                <w:lang w:eastAsia="en-GB"/>
              </w:rPr>
            </w:pPr>
          </w:p>
        </w:tc>
        <w:tc>
          <w:tcPr>
            <w:tcW w:w="556" w:type="dxa"/>
            <w:tcBorders>
              <w:top w:val="single" w:sz="4" w:space="0" w:color="000000"/>
              <w:left w:val="single" w:sz="4" w:space="0" w:color="000000"/>
              <w:bottom w:val="single" w:sz="4" w:space="0" w:color="000000"/>
              <w:right w:val="single" w:sz="4" w:space="0" w:color="000000"/>
            </w:tcBorders>
            <w:noWrap/>
            <w:vAlign w:val="bottom"/>
            <w:hideMark/>
          </w:tcPr>
          <w:p w14:paraId="08FDC251"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0A144D4F"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47E685CC"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71A7C27E"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4BDD3E61"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FFE699"/>
            <w:noWrap/>
            <w:vAlign w:val="bottom"/>
            <w:hideMark/>
          </w:tcPr>
          <w:p w14:paraId="01AEEA94"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FFE699"/>
            <w:noWrap/>
            <w:vAlign w:val="bottom"/>
            <w:hideMark/>
          </w:tcPr>
          <w:p w14:paraId="2E69F35A"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A9D08E"/>
            <w:noWrap/>
            <w:vAlign w:val="bottom"/>
            <w:hideMark/>
          </w:tcPr>
          <w:p w14:paraId="31A99765"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BDD7EE"/>
            <w:noWrap/>
            <w:vAlign w:val="bottom"/>
            <w:hideMark/>
          </w:tcPr>
          <w:p w14:paraId="5221C40C"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708" w:type="dxa"/>
            <w:tcBorders>
              <w:top w:val="single" w:sz="4" w:space="0" w:color="000000"/>
              <w:left w:val="single" w:sz="4" w:space="0" w:color="000000"/>
              <w:bottom w:val="single" w:sz="4" w:space="0" w:color="000000"/>
              <w:right w:val="single" w:sz="4" w:space="0" w:color="000000"/>
            </w:tcBorders>
            <w:shd w:val="clear" w:color="000000" w:fill="BDD7EE"/>
            <w:noWrap/>
            <w:vAlign w:val="bottom"/>
            <w:hideMark/>
          </w:tcPr>
          <w:p w14:paraId="746AEFB3"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BDD7EE"/>
            <w:noWrap/>
            <w:vAlign w:val="bottom"/>
            <w:hideMark/>
          </w:tcPr>
          <w:p w14:paraId="457AA315"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703" w:type="dxa"/>
            <w:tcBorders>
              <w:top w:val="single" w:sz="4" w:space="0" w:color="000000"/>
              <w:left w:val="single" w:sz="4" w:space="0" w:color="000000"/>
              <w:bottom w:val="single" w:sz="4" w:space="0" w:color="000000"/>
              <w:right w:val="single" w:sz="4" w:space="0" w:color="000000"/>
            </w:tcBorders>
            <w:shd w:val="clear" w:color="000000" w:fill="FFE699"/>
            <w:noWrap/>
            <w:vAlign w:val="bottom"/>
            <w:hideMark/>
          </w:tcPr>
          <w:p w14:paraId="0CCF3C9E"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000000"/>
              <w:left w:val="single" w:sz="4" w:space="0" w:color="000000"/>
              <w:bottom w:val="single" w:sz="4" w:space="0" w:color="000000"/>
              <w:right w:val="single" w:sz="4" w:space="0" w:color="000000"/>
            </w:tcBorders>
            <w:shd w:val="clear" w:color="000000" w:fill="FFE699"/>
            <w:noWrap/>
            <w:vAlign w:val="bottom"/>
            <w:hideMark/>
          </w:tcPr>
          <w:p w14:paraId="055520AA"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000000"/>
              <w:left w:val="single" w:sz="4" w:space="0" w:color="000000"/>
              <w:bottom w:val="single" w:sz="4" w:space="0" w:color="000000"/>
              <w:right w:val="single" w:sz="4" w:space="0" w:color="000000"/>
            </w:tcBorders>
            <w:noWrap/>
            <w:vAlign w:val="bottom"/>
            <w:hideMark/>
          </w:tcPr>
          <w:p w14:paraId="2DD2D421"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000000"/>
              <w:left w:val="single" w:sz="4" w:space="0" w:color="000000"/>
              <w:bottom w:val="single" w:sz="4" w:space="0" w:color="000000"/>
              <w:right w:val="single" w:sz="4" w:space="0" w:color="000000"/>
            </w:tcBorders>
            <w:noWrap/>
            <w:vAlign w:val="bottom"/>
            <w:hideMark/>
          </w:tcPr>
          <w:p w14:paraId="0C20BC93"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36" w:type="dxa"/>
            <w:tcBorders>
              <w:top w:val="single" w:sz="4" w:space="0" w:color="000000"/>
              <w:left w:val="single" w:sz="4" w:space="0" w:color="000000"/>
              <w:bottom w:val="single" w:sz="4" w:space="0" w:color="000000"/>
              <w:right w:val="single" w:sz="4" w:space="0" w:color="000000"/>
            </w:tcBorders>
            <w:noWrap/>
            <w:vAlign w:val="bottom"/>
            <w:hideMark/>
          </w:tcPr>
          <w:p w14:paraId="5EEF0AEC"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23" w:type="dxa"/>
            <w:tcBorders>
              <w:top w:val="single" w:sz="4" w:space="0" w:color="000000"/>
              <w:left w:val="single" w:sz="4" w:space="0" w:color="000000"/>
              <w:bottom w:val="single" w:sz="4" w:space="0" w:color="000000"/>
              <w:right w:val="single" w:sz="4" w:space="0" w:color="000000"/>
            </w:tcBorders>
            <w:noWrap/>
            <w:vAlign w:val="bottom"/>
            <w:hideMark/>
          </w:tcPr>
          <w:p w14:paraId="1382F06E"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4" w:type="dxa"/>
            <w:tcBorders>
              <w:top w:val="single" w:sz="4" w:space="0" w:color="000000"/>
              <w:left w:val="single" w:sz="4" w:space="0" w:color="000000"/>
              <w:bottom w:val="single" w:sz="4" w:space="0" w:color="000000"/>
              <w:right w:val="single" w:sz="4" w:space="0" w:color="000000"/>
            </w:tcBorders>
            <w:noWrap/>
            <w:vAlign w:val="bottom"/>
            <w:hideMark/>
          </w:tcPr>
          <w:p w14:paraId="214E66A2"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57C410F1"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17CAE151"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5D32AC40"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641" w:type="dxa"/>
            <w:tcBorders>
              <w:top w:val="single" w:sz="4" w:space="0" w:color="000000"/>
              <w:left w:val="single" w:sz="4" w:space="0" w:color="000000"/>
              <w:bottom w:val="single" w:sz="4" w:space="0" w:color="000000"/>
              <w:right w:val="single" w:sz="4" w:space="0" w:color="000000"/>
            </w:tcBorders>
            <w:shd w:val="clear" w:color="000000" w:fill="A9D08E"/>
            <w:noWrap/>
            <w:vAlign w:val="bottom"/>
            <w:hideMark/>
          </w:tcPr>
          <w:p w14:paraId="7C070C8E"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r>
      <w:tr w:rsidR="00891A6E" w:rsidRPr="00287172" w14:paraId="0B611DC1" w14:textId="77777777" w:rsidTr="00E77C72">
        <w:trPr>
          <w:trHeight w:val="342"/>
        </w:trPr>
        <w:tc>
          <w:tcPr>
            <w:tcW w:w="2689" w:type="dxa"/>
            <w:tcBorders>
              <w:top w:val="single" w:sz="4" w:space="0" w:color="000000"/>
              <w:left w:val="single" w:sz="4" w:space="0" w:color="000000"/>
              <w:bottom w:val="single" w:sz="4" w:space="0" w:color="000000"/>
              <w:right w:val="single" w:sz="4" w:space="0" w:color="000000"/>
            </w:tcBorders>
            <w:noWrap/>
            <w:vAlign w:val="bottom"/>
            <w:hideMark/>
          </w:tcPr>
          <w:p w14:paraId="16FD692A" w14:textId="77777777" w:rsidR="00891A6E" w:rsidRPr="00287172" w:rsidRDefault="00891A6E" w:rsidP="00E77C72">
            <w:pPr>
              <w:spacing w:after="0" w:line="240" w:lineRule="auto"/>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CFD Simulation</w:t>
            </w:r>
          </w:p>
        </w:tc>
        <w:tc>
          <w:tcPr>
            <w:tcW w:w="578" w:type="dxa"/>
            <w:tcBorders>
              <w:top w:val="single" w:sz="4" w:space="0" w:color="000000"/>
              <w:left w:val="single" w:sz="4" w:space="0" w:color="000000"/>
              <w:bottom w:val="single" w:sz="4" w:space="0" w:color="000000"/>
              <w:right w:val="single" w:sz="4" w:space="0" w:color="000000"/>
            </w:tcBorders>
            <w:noWrap/>
            <w:vAlign w:val="bottom"/>
            <w:hideMark/>
          </w:tcPr>
          <w:p w14:paraId="12B829F5" w14:textId="77777777" w:rsidR="00891A6E" w:rsidRPr="00287172" w:rsidRDefault="00891A6E" w:rsidP="00E77C72">
            <w:pPr>
              <w:spacing w:after="0" w:line="240" w:lineRule="auto"/>
              <w:rPr>
                <w:rFonts w:ascii="Calibri" w:eastAsia="Times New Roman" w:hAnsi="Calibri" w:cs="Calibri"/>
                <w:color w:val="000000"/>
                <w:sz w:val="18"/>
                <w:szCs w:val="18"/>
                <w:lang w:eastAsia="en-GB"/>
              </w:rPr>
            </w:pPr>
          </w:p>
        </w:tc>
        <w:tc>
          <w:tcPr>
            <w:tcW w:w="556" w:type="dxa"/>
            <w:tcBorders>
              <w:top w:val="single" w:sz="4" w:space="0" w:color="000000"/>
              <w:left w:val="single" w:sz="4" w:space="0" w:color="000000"/>
              <w:bottom w:val="single" w:sz="4" w:space="0" w:color="000000"/>
              <w:right w:val="single" w:sz="4" w:space="0" w:color="000000"/>
            </w:tcBorders>
            <w:noWrap/>
            <w:vAlign w:val="bottom"/>
            <w:hideMark/>
          </w:tcPr>
          <w:p w14:paraId="3E2E4A3C"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10E2BC69"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6562CF1A"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1AAFF2D0" w14:textId="77777777" w:rsidR="00891A6E" w:rsidRPr="00287172" w:rsidRDefault="00891A6E" w:rsidP="00E77C72">
            <w:pPr>
              <w:spacing w:after="0" w:line="240" w:lineRule="auto"/>
              <w:jc w:val="center"/>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6B02CB49" w14:textId="77777777" w:rsidR="00891A6E" w:rsidRPr="00287172" w:rsidRDefault="00891A6E" w:rsidP="00E77C72">
            <w:pPr>
              <w:spacing w:after="0" w:line="240" w:lineRule="auto"/>
              <w:jc w:val="center"/>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653D926C"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06273073"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A9D08E"/>
            <w:noWrap/>
            <w:vAlign w:val="bottom"/>
            <w:hideMark/>
          </w:tcPr>
          <w:p w14:paraId="287A5EE1"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BDD7EE"/>
            <w:noWrap/>
            <w:vAlign w:val="bottom"/>
            <w:hideMark/>
          </w:tcPr>
          <w:p w14:paraId="7996B2EE"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708" w:type="dxa"/>
            <w:tcBorders>
              <w:top w:val="single" w:sz="4" w:space="0" w:color="000000"/>
              <w:left w:val="single" w:sz="4" w:space="0" w:color="000000"/>
              <w:bottom w:val="single" w:sz="4" w:space="0" w:color="000000"/>
              <w:right w:val="single" w:sz="4" w:space="0" w:color="000000"/>
            </w:tcBorders>
            <w:shd w:val="clear" w:color="000000" w:fill="BDD7EE"/>
            <w:noWrap/>
            <w:vAlign w:val="bottom"/>
            <w:hideMark/>
          </w:tcPr>
          <w:p w14:paraId="255B4275"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BDD7EE"/>
            <w:noWrap/>
            <w:vAlign w:val="bottom"/>
            <w:hideMark/>
          </w:tcPr>
          <w:p w14:paraId="39114EDB"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703" w:type="dxa"/>
            <w:tcBorders>
              <w:top w:val="single" w:sz="4" w:space="0" w:color="000000"/>
              <w:left w:val="single" w:sz="4" w:space="0" w:color="000000"/>
              <w:bottom w:val="single" w:sz="4" w:space="0" w:color="000000"/>
              <w:right w:val="single" w:sz="4" w:space="0" w:color="000000"/>
            </w:tcBorders>
            <w:noWrap/>
            <w:vAlign w:val="bottom"/>
            <w:hideMark/>
          </w:tcPr>
          <w:p w14:paraId="680B04EB"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000000"/>
              <w:left w:val="single" w:sz="4" w:space="0" w:color="000000"/>
              <w:bottom w:val="single" w:sz="4" w:space="0" w:color="000000"/>
              <w:right w:val="single" w:sz="4" w:space="0" w:color="000000"/>
            </w:tcBorders>
            <w:noWrap/>
            <w:vAlign w:val="bottom"/>
            <w:hideMark/>
          </w:tcPr>
          <w:p w14:paraId="09C891A7"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000000"/>
              <w:left w:val="single" w:sz="4" w:space="0" w:color="000000"/>
              <w:bottom w:val="single" w:sz="4" w:space="0" w:color="000000"/>
              <w:right w:val="single" w:sz="4" w:space="0" w:color="000000"/>
            </w:tcBorders>
            <w:shd w:val="clear" w:color="000000" w:fill="FFE699"/>
            <w:noWrap/>
            <w:vAlign w:val="bottom"/>
            <w:hideMark/>
          </w:tcPr>
          <w:p w14:paraId="6E8864D2"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000000"/>
              <w:left w:val="single" w:sz="4" w:space="0" w:color="000000"/>
              <w:bottom w:val="single" w:sz="4" w:space="0" w:color="000000"/>
              <w:right w:val="single" w:sz="4" w:space="0" w:color="000000"/>
            </w:tcBorders>
            <w:shd w:val="clear" w:color="000000" w:fill="FFE699"/>
            <w:noWrap/>
            <w:vAlign w:val="bottom"/>
            <w:hideMark/>
          </w:tcPr>
          <w:p w14:paraId="0190AC20"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36" w:type="dxa"/>
            <w:tcBorders>
              <w:top w:val="single" w:sz="4" w:space="0" w:color="000000"/>
              <w:left w:val="single" w:sz="4" w:space="0" w:color="000000"/>
              <w:bottom w:val="single" w:sz="4" w:space="0" w:color="000000"/>
              <w:right w:val="single" w:sz="4" w:space="0" w:color="000000"/>
            </w:tcBorders>
            <w:noWrap/>
            <w:vAlign w:val="bottom"/>
            <w:hideMark/>
          </w:tcPr>
          <w:p w14:paraId="26280764"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23" w:type="dxa"/>
            <w:tcBorders>
              <w:top w:val="single" w:sz="4" w:space="0" w:color="000000"/>
              <w:left w:val="single" w:sz="4" w:space="0" w:color="000000"/>
              <w:bottom w:val="single" w:sz="4" w:space="0" w:color="000000"/>
              <w:right w:val="single" w:sz="4" w:space="0" w:color="000000"/>
            </w:tcBorders>
            <w:noWrap/>
            <w:vAlign w:val="bottom"/>
            <w:hideMark/>
          </w:tcPr>
          <w:p w14:paraId="68B050E8"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4" w:type="dxa"/>
            <w:tcBorders>
              <w:top w:val="single" w:sz="4" w:space="0" w:color="000000"/>
              <w:left w:val="single" w:sz="4" w:space="0" w:color="000000"/>
              <w:bottom w:val="single" w:sz="4" w:space="0" w:color="000000"/>
              <w:right w:val="single" w:sz="4" w:space="0" w:color="000000"/>
            </w:tcBorders>
            <w:noWrap/>
            <w:vAlign w:val="bottom"/>
            <w:hideMark/>
          </w:tcPr>
          <w:p w14:paraId="4F1CC7DC"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1E2C108D"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auto"/>
              <w:right w:val="single" w:sz="4" w:space="0" w:color="000000"/>
            </w:tcBorders>
            <w:noWrap/>
            <w:vAlign w:val="bottom"/>
            <w:hideMark/>
          </w:tcPr>
          <w:p w14:paraId="1B83AB98"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255AACCE"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641" w:type="dxa"/>
            <w:tcBorders>
              <w:top w:val="single" w:sz="4" w:space="0" w:color="000000"/>
              <w:left w:val="single" w:sz="4" w:space="0" w:color="000000"/>
              <w:bottom w:val="single" w:sz="4" w:space="0" w:color="000000"/>
              <w:right w:val="single" w:sz="4" w:space="0" w:color="000000"/>
            </w:tcBorders>
            <w:shd w:val="clear" w:color="000000" w:fill="A9D08E"/>
            <w:noWrap/>
            <w:vAlign w:val="bottom"/>
            <w:hideMark/>
          </w:tcPr>
          <w:p w14:paraId="22A4125C"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r>
      <w:tr w:rsidR="00891A6E" w:rsidRPr="00287172" w14:paraId="016233FD" w14:textId="77777777" w:rsidTr="00E77C72">
        <w:trPr>
          <w:trHeight w:val="325"/>
        </w:trPr>
        <w:tc>
          <w:tcPr>
            <w:tcW w:w="2689" w:type="dxa"/>
            <w:tcBorders>
              <w:top w:val="single" w:sz="4" w:space="0" w:color="000000"/>
              <w:left w:val="single" w:sz="4" w:space="0" w:color="000000"/>
              <w:bottom w:val="single" w:sz="4" w:space="0" w:color="000000"/>
              <w:right w:val="single" w:sz="4" w:space="0" w:color="000000"/>
            </w:tcBorders>
            <w:noWrap/>
            <w:vAlign w:val="bottom"/>
            <w:hideMark/>
          </w:tcPr>
          <w:p w14:paraId="27BF2FC9" w14:textId="77777777" w:rsidR="00891A6E" w:rsidRPr="00287172" w:rsidRDefault="00891A6E" w:rsidP="00E77C72">
            <w:pPr>
              <w:spacing w:after="0" w:line="240" w:lineRule="auto"/>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Prototype &amp; Flow Bench Testing</w:t>
            </w:r>
          </w:p>
        </w:tc>
        <w:tc>
          <w:tcPr>
            <w:tcW w:w="578" w:type="dxa"/>
            <w:tcBorders>
              <w:top w:val="single" w:sz="4" w:space="0" w:color="000000"/>
              <w:left w:val="single" w:sz="4" w:space="0" w:color="000000"/>
              <w:bottom w:val="single" w:sz="4" w:space="0" w:color="000000"/>
              <w:right w:val="single" w:sz="4" w:space="0" w:color="000000"/>
            </w:tcBorders>
            <w:noWrap/>
            <w:vAlign w:val="bottom"/>
            <w:hideMark/>
          </w:tcPr>
          <w:p w14:paraId="6C98EE1C" w14:textId="77777777" w:rsidR="00891A6E" w:rsidRPr="00287172" w:rsidRDefault="00891A6E" w:rsidP="00E77C72">
            <w:pPr>
              <w:spacing w:after="0" w:line="240" w:lineRule="auto"/>
              <w:rPr>
                <w:rFonts w:ascii="Calibri" w:eastAsia="Times New Roman" w:hAnsi="Calibri" w:cs="Calibri"/>
                <w:color w:val="000000"/>
                <w:sz w:val="18"/>
                <w:szCs w:val="18"/>
                <w:lang w:eastAsia="en-GB"/>
              </w:rPr>
            </w:pPr>
          </w:p>
        </w:tc>
        <w:tc>
          <w:tcPr>
            <w:tcW w:w="556" w:type="dxa"/>
            <w:tcBorders>
              <w:top w:val="single" w:sz="4" w:space="0" w:color="000000"/>
              <w:left w:val="single" w:sz="4" w:space="0" w:color="000000"/>
              <w:bottom w:val="single" w:sz="4" w:space="0" w:color="000000"/>
              <w:right w:val="single" w:sz="4" w:space="0" w:color="000000"/>
            </w:tcBorders>
            <w:noWrap/>
            <w:vAlign w:val="bottom"/>
            <w:hideMark/>
          </w:tcPr>
          <w:p w14:paraId="41F39BF0"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39B21217"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7F6CD644"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0D64EDB6"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74000E18"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4129AAA7"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76848CED"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A9D08E"/>
            <w:noWrap/>
            <w:vAlign w:val="bottom"/>
            <w:hideMark/>
          </w:tcPr>
          <w:p w14:paraId="561F4C25"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BDD7EE"/>
            <w:noWrap/>
            <w:vAlign w:val="bottom"/>
            <w:hideMark/>
          </w:tcPr>
          <w:p w14:paraId="09B8FE96"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708" w:type="dxa"/>
            <w:tcBorders>
              <w:top w:val="single" w:sz="4" w:space="0" w:color="000000"/>
              <w:left w:val="single" w:sz="4" w:space="0" w:color="000000"/>
              <w:bottom w:val="single" w:sz="4" w:space="0" w:color="000000"/>
              <w:right w:val="single" w:sz="4" w:space="0" w:color="000000"/>
            </w:tcBorders>
            <w:shd w:val="clear" w:color="000000" w:fill="BDD7EE"/>
            <w:noWrap/>
            <w:vAlign w:val="bottom"/>
            <w:hideMark/>
          </w:tcPr>
          <w:p w14:paraId="190B7D7D"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BDD7EE"/>
            <w:noWrap/>
            <w:vAlign w:val="bottom"/>
            <w:hideMark/>
          </w:tcPr>
          <w:p w14:paraId="68D9D257"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703" w:type="dxa"/>
            <w:tcBorders>
              <w:top w:val="single" w:sz="4" w:space="0" w:color="000000"/>
              <w:left w:val="single" w:sz="4" w:space="0" w:color="000000"/>
              <w:bottom w:val="single" w:sz="4" w:space="0" w:color="000000"/>
              <w:right w:val="single" w:sz="4" w:space="0" w:color="000000"/>
            </w:tcBorders>
            <w:noWrap/>
            <w:vAlign w:val="bottom"/>
            <w:hideMark/>
          </w:tcPr>
          <w:p w14:paraId="07673AB6"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000000"/>
              <w:left w:val="single" w:sz="4" w:space="0" w:color="000000"/>
              <w:bottom w:val="single" w:sz="4" w:space="0" w:color="000000"/>
              <w:right w:val="single" w:sz="4" w:space="0" w:color="000000"/>
            </w:tcBorders>
            <w:noWrap/>
            <w:vAlign w:val="bottom"/>
            <w:hideMark/>
          </w:tcPr>
          <w:p w14:paraId="1E440933"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000000"/>
              <w:left w:val="single" w:sz="4" w:space="0" w:color="000000"/>
              <w:bottom w:val="single" w:sz="4" w:space="0" w:color="000000"/>
              <w:right w:val="single" w:sz="4" w:space="0" w:color="000000"/>
            </w:tcBorders>
            <w:shd w:val="clear" w:color="000000" w:fill="FFE699"/>
            <w:noWrap/>
            <w:vAlign w:val="bottom"/>
            <w:hideMark/>
          </w:tcPr>
          <w:p w14:paraId="33219C08"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000000"/>
              <w:left w:val="single" w:sz="4" w:space="0" w:color="000000"/>
              <w:bottom w:val="single" w:sz="4" w:space="0" w:color="000000"/>
              <w:right w:val="single" w:sz="4" w:space="0" w:color="000000"/>
            </w:tcBorders>
            <w:shd w:val="clear" w:color="000000" w:fill="FFE699"/>
            <w:noWrap/>
            <w:vAlign w:val="bottom"/>
            <w:hideMark/>
          </w:tcPr>
          <w:p w14:paraId="2B6BA2B8"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36" w:type="dxa"/>
            <w:tcBorders>
              <w:top w:val="single" w:sz="4" w:space="0" w:color="000000"/>
              <w:left w:val="single" w:sz="4" w:space="0" w:color="000000"/>
              <w:bottom w:val="single" w:sz="4" w:space="0" w:color="000000"/>
              <w:right w:val="single" w:sz="4" w:space="0" w:color="000000"/>
            </w:tcBorders>
            <w:noWrap/>
            <w:vAlign w:val="bottom"/>
            <w:hideMark/>
          </w:tcPr>
          <w:p w14:paraId="5B4E2F14"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23" w:type="dxa"/>
            <w:tcBorders>
              <w:top w:val="single" w:sz="4" w:space="0" w:color="000000"/>
              <w:left w:val="single" w:sz="4" w:space="0" w:color="000000"/>
              <w:bottom w:val="single" w:sz="4" w:space="0" w:color="000000"/>
              <w:right w:val="single" w:sz="4" w:space="0" w:color="000000"/>
            </w:tcBorders>
            <w:noWrap/>
            <w:vAlign w:val="bottom"/>
            <w:hideMark/>
          </w:tcPr>
          <w:p w14:paraId="617101FB"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4" w:type="dxa"/>
            <w:tcBorders>
              <w:top w:val="single" w:sz="4" w:space="0" w:color="000000"/>
              <w:left w:val="single" w:sz="4" w:space="0" w:color="000000"/>
              <w:bottom w:val="single" w:sz="4" w:space="0" w:color="000000"/>
              <w:right w:val="single" w:sz="4" w:space="0" w:color="000000"/>
            </w:tcBorders>
            <w:noWrap/>
            <w:vAlign w:val="bottom"/>
            <w:hideMark/>
          </w:tcPr>
          <w:p w14:paraId="4765F3B8"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auto"/>
            </w:tcBorders>
            <w:noWrap/>
            <w:vAlign w:val="bottom"/>
            <w:hideMark/>
          </w:tcPr>
          <w:p w14:paraId="2D43A526"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auto"/>
              <w:left w:val="single" w:sz="4" w:space="0" w:color="auto"/>
              <w:bottom w:val="single" w:sz="4" w:space="0" w:color="auto"/>
              <w:right w:val="single" w:sz="4" w:space="0" w:color="auto"/>
            </w:tcBorders>
            <w:noWrap/>
            <w:vAlign w:val="bottom"/>
            <w:hideMark/>
          </w:tcPr>
          <w:p w14:paraId="17236B57"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auto"/>
              <w:bottom w:val="single" w:sz="4" w:space="0" w:color="000000"/>
              <w:right w:val="single" w:sz="4" w:space="0" w:color="000000"/>
            </w:tcBorders>
            <w:noWrap/>
            <w:vAlign w:val="bottom"/>
            <w:hideMark/>
          </w:tcPr>
          <w:p w14:paraId="44D9957D"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641" w:type="dxa"/>
            <w:tcBorders>
              <w:top w:val="single" w:sz="4" w:space="0" w:color="000000"/>
              <w:left w:val="single" w:sz="4" w:space="0" w:color="000000"/>
              <w:bottom w:val="single" w:sz="4" w:space="0" w:color="000000"/>
              <w:right w:val="single" w:sz="4" w:space="0" w:color="000000"/>
            </w:tcBorders>
            <w:shd w:val="clear" w:color="000000" w:fill="A9D08E"/>
            <w:noWrap/>
            <w:vAlign w:val="bottom"/>
            <w:hideMark/>
          </w:tcPr>
          <w:p w14:paraId="6A48AEAE"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r>
      <w:tr w:rsidR="00891A6E" w:rsidRPr="00287172" w14:paraId="4E979357" w14:textId="77777777" w:rsidTr="00E77C72">
        <w:trPr>
          <w:trHeight w:val="342"/>
        </w:trPr>
        <w:tc>
          <w:tcPr>
            <w:tcW w:w="2689" w:type="dxa"/>
            <w:tcBorders>
              <w:top w:val="single" w:sz="4" w:space="0" w:color="000000"/>
              <w:left w:val="single" w:sz="4" w:space="0" w:color="000000"/>
              <w:bottom w:val="single" w:sz="4" w:space="0" w:color="000000"/>
              <w:right w:val="single" w:sz="4" w:space="0" w:color="000000"/>
            </w:tcBorders>
            <w:noWrap/>
            <w:vAlign w:val="bottom"/>
            <w:hideMark/>
          </w:tcPr>
          <w:p w14:paraId="2F711E2B" w14:textId="77777777" w:rsidR="00891A6E" w:rsidRPr="00287172" w:rsidRDefault="00891A6E" w:rsidP="00E77C72">
            <w:pPr>
              <w:spacing w:after="0" w:line="240" w:lineRule="auto"/>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Final CAD model</w:t>
            </w:r>
          </w:p>
        </w:tc>
        <w:tc>
          <w:tcPr>
            <w:tcW w:w="578" w:type="dxa"/>
            <w:tcBorders>
              <w:top w:val="single" w:sz="4" w:space="0" w:color="000000"/>
              <w:left w:val="single" w:sz="4" w:space="0" w:color="000000"/>
              <w:bottom w:val="single" w:sz="4" w:space="0" w:color="000000"/>
              <w:right w:val="single" w:sz="4" w:space="0" w:color="000000"/>
            </w:tcBorders>
            <w:noWrap/>
            <w:vAlign w:val="bottom"/>
            <w:hideMark/>
          </w:tcPr>
          <w:p w14:paraId="219F2660" w14:textId="77777777" w:rsidR="00891A6E" w:rsidRPr="00287172" w:rsidRDefault="00891A6E" w:rsidP="00E77C72">
            <w:pPr>
              <w:spacing w:after="0" w:line="240" w:lineRule="auto"/>
              <w:rPr>
                <w:rFonts w:ascii="Calibri" w:eastAsia="Times New Roman" w:hAnsi="Calibri" w:cs="Calibri"/>
                <w:color w:val="000000"/>
                <w:sz w:val="18"/>
                <w:szCs w:val="18"/>
                <w:lang w:eastAsia="en-GB"/>
              </w:rPr>
            </w:pPr>
          </w:p>
        </w:tc>
        <w:tc>
          <w:tcPr>
            <w:tcW w:w="556" w:type="dxa"/>
            <w:tcBorders>
              <w:top w:val="single" w:sz="4" w:space="0" w:color="000000"/>
              <w:left w:val="single" w:sz="4" w:space="0" w:color="000000"/>
              <w:bottom w:val="single" w:sz="4" w:space="0" w:color="000000"/>
              <w:right w:val="single" w:sz="4" w:space="0" w:color="000000"/>
            </w:tcBorders>
            <w:noWrap/>
            <w:vAlign w:val="bottom"/>
            <w:hideMark/>
          </w:tcPr>
          <w:p w14:paraId="718FEC2E"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396484DA"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60498339"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7F3C0E59"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3DFF7B12"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0D213C6E"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4F180819"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A9D08E"/>
            <w:noWrap/>
            <w:vAlign w:val="bottom"/>
            <w:hideMark/>
          </w:tcPr>
          <w:p w14:paraId="67FB9380"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BDD7EE"/>
            <w:noWrap/>
            <w:vAlign w:val="bottom"/>
            <w:hideMark/>
          </w:tcPr>
          <w:p w14:paraId="39568F56"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708" w:type="dxa"/>
            <w:tcBorders>
              <w:top w:val="single" w:sz="4" w:space="0" w:color="000000"/>
              <w:left w:val="single" w:sz="4" w:space="0" w:color="000000"/>
              <w:bottom w:val="single" w:sz="4" w:space="0" w:color="000000"/>
              <w:right w:val="single" w:sz="4" w:space="0" w:color="000000"/>
            </w:tcBorders>
            <w:shd w:val="clear" w:color="000000" w:fill="BDD7EE"/>
            <w:noWrap/>
            <w:vAlign w:val="bottom"/>
            <w:hideMark/>
          </w:tcPr>
          <w:p w14:paraId="48C5970E"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BDD7EE"/>
            <w:noWrap/>
            <w:vAlign w:val="bottom"/>
            <w:hideMark/>
          </w:tcPr>
          <w:p w14:paraId="5F40D27E"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703" w:type="dxa"/>
            <w:tcBorders>
              <w:top w:val="single" w:sz="4" w:space="0" w:color="000000"/>
              <w:left w:val="single" w:sz="4" w:space="0" w:color="000000"/>
              <w:bottom w:val="single" w:sz="4" w:space="0" w:color="000000"/>
              <w:right w:val="single" w:sz="4" w:space="0" w:color="000000"/>
            </w:tcBorders>
            <w:noWrap/>
            <w:vAlign w:val="bottom"/>
            <w:hideMark/>
          </w:tcPr>
          <w:p w14:paraId="54D826E1"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000000"/>
              <w:left w:val="single" w:sz="4" w:space="0" w:color="000000"/>
              <w:bottom w:val="single" w:sz="4" w:space="0" w:color="000000"/>
              <w:right w:val="single" w:sz="4" w:space="0" w:color="000000"/>
            </w:tcBorders>
            <w:noWrap/>
            <w:vAlign w:val="bottom"/>
            <w:hideMark/>
          </w:tcPr>
          <w:p w14:paraId="0358704A"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000000"/>
              <w:left w:val="single" w:sz="4" w:space="0" w:color="000000"/>
              <w:bottom w:val="single" w:sz="4" w:space="0" w:color="000000"/>
              <w:right w:val="single" w:sz="4" w:space="0" w:color="000000"/>
            </w:tcBorders>
            <w:noWrap/>
            <w:vAlign w:val="bottom"/>
            <w:hideMark/>
          </w:tcPr>
          <w:p w14:paraId="72D88598"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000000"/>
              <w:left w:val="single" w:sz="4" w:space="0" w:color="000000"/>
              <w:bottom w:val="single" w:sz="4" w:space="0" w:color="000000"/>
              <w:right w:val="single" w:sz="4" w:space="0" w:color="000000"/>
            </w:tcBorders>
            <w:noWrap/>
            <w:vAlign w:val="bottom"/>
            <w:hideMark/>
          </w:tcPr>
          <w:p w14:paraId="778A19B1"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36" w:type="dxa"/>
            <w:tcBorders>
              <w:top w:val="single" w:sz="4" w:space="0" w:color="000000"/>
              <w:left w:val="single" w:sz="4" w:space="0" w:color="000000"/>
              <w:bottom w:val="single" w:sz="4" w:space="0" w:color="000000"/>
              <w:right w:val="single" w:sz="4" w:space="0" w:color="000000"/>
            </w:tcBorders>
            <w:shd w:val="clear" w:color="000000" w:fill="FFE699"/>
            <w:noWrap/>
            <w:vAlign w:val="bottom"/>
            <w:hideMark/>
          </w:tcPr>
          <w:p w14:paraId="080896B6"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23" w:type="dxa"/>
            <w:tcBorders>
              <w:top w:val="single" w:sz="4" w:space="0" w:color="000000"/>
              <w:left w:val="single" w:sz="4" w:space="0" w:color="000000"/>
              <w:bottom w:val="single" w:sz="4" w:space="0" w:color="000000"/>
              <w:right w:val="single" w:sz="4" w:space="0" w:color="000000"/>
            </w:tcBorders>
            <w:shd w:val="clear" w:color="000000" w:fill="FFE699"/>
            <w:noWrap/>
            <w:vAlign w:val="bottom"/>
            <w:hideMark/>
          </w:tcPr>
          <w:p w14:paraId="4C8A7DE3"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4" w:type="dxa"/>
            <w:tcBorders>
              <w:top w:val="single" w:sz="4" w:space="0" w:color="000000"/>
              <w:left w:val="single" w:sz="4" w:space="0" w:color="000000"/>
              <w:bottom w:val="single" w:sz="4" w:space="0" w:color="000000"/>
              <w:right w:val="single" w:sz="4" w:space="0" w:color="000000"/>
            </w:tcBorders>
            <w:noWrap/>
            <w:vAlign w:val="bottom"/>
            <w:hideMark/>
          </w:tcPr>
          <w:p w14:paraId="780C4906"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auto"/>
            </w:tcBorders>
            <w:noWrap/>
            <w:vAlign w:val="bottom"/>
            <w:hideMark/>
          </w:tcPr>
          <w:p w14:paraId="0A5A6A09"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auto"/>
              <w:left w:val="single" w:sz="4" w:space="0" w:color="auto"/>
              <w:bottom w:val="single" w:sz="4" w:space="0" w:color="auto"/>
              <w:right w:val="single" w:sz="4" w:space="0" w:color="auto"/>
            </w:tcBorders>
            <w:noWrap/>
            <w:vAlign w:val="bottom"/>
            <w:hideMark/>
          </w:tcPr>
          <w:p w14:paraId="49A2A2AD"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auto"/>
              <w:bottom w:val="single" w:sz="4" w:space="0" w:color="000000"/>
              <w:right w:val="single" w:sz="4" w:space="0" w:color="000000"/>
            </w:tcBorders>
            <w:noWrap/>
            <w:vAlign w:val="bottom"/>
            <w:hideMark/>
          </w:tcPr>
          <w:p w14:paraId="7F47A4A8"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641" w:type="dxa"/>
            <w:tcBorders>
              <w:top w:val="single" w:sz="4" w:space="0" w:color="000000"/>
              <w:left w:val="single" w:sz="4" w:space="0" w:color="000000"/>
              <w:bottom w:val="single" w:sz="4" w:space="0" w:color="000000"/>
              <w:right w:val="single" w:sz="4" w:space="0" w:color="000000"/>
            </w:tcBorders>
            <w:shd w:val="clear" w:color="000000" w:fill="A9D08E"/>
            <w:noWrap/>
            <w:vAlign w:val="bottom"/>
            <w:hideMark/>
          </w:tcPr>
          <w:p w14:paraId="7A84AAC0"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r>
      <w:tr w:rsidR="00891A6E" w:rsidRPr="00287172" w14:paraId="2663D90D" w14:textId="77777777" w:rsidTr="00E77C72">
        <w:trPr>
          <w:trHeight w:val="342"/>
        </w:trPr>
        <w:tc>
          <w:tcPr>
            <w:tcW w:w="2689" w:type="dxa"/>
            <w:tcBorders>
              <w:top w:val="single" w:sz="4" w:space="0" w:color="000000"/>
              <w:left w:val="single" w:sz="4" w:space="0" w:color="000000"/>
              <w:bottom w:val="single" w:sz="4" w:space="0" w:color="000000"/>
              <w:right w:val="single" w:sz="4" w:space="0" w:color="000000"/>
            </w:tcBorders>
            <w:noWrap/>
            <w:vAlign w:val="bottom"/>
            <w:hideMark/>
          </w:tcPr>
          <w:p w14:paraId="27FC59BB" w14:textId="77777777" w:rsidR="00891A6E" w:rsidRPr="00287172" w:rsidRDefault="00891A6E" w:rsidP="00E77C72">
            <w:pPr>
              <w:spacing w:after="0" w:line="240" w:lineRule="auto"/>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Dyno Testing &amp; Validation</w:t>
            </w:r>
          </w:p>
        </w:tc>
        <w:tc>
          <w:tcPr>
            <w:tcW w:w="578" w:type="dxa"/>
            <w:tcBorders>
              <w:top w:val="single" w:sz="4" w:space="0" w:color="000000"/>
              <w:left w:val="single" w:sz="4" w:space="0" w:color="000000"/>
              <w:bottom w:val="single" w:sz="4" w:space="0" w:color="000000"/>
              <w:right w:val="single" w:sz="4" w:space="0" w:color="000000"/>
            </w:tcBorders>
            <w:noWrap/>
            <w:vAlign w:val="bottom"/>
            <w:hideMark/>
          </w:tcPr>
          <w:p w14:paraId="170B2EB5" w14:textId="77777777" w:rsidR="00891A6E" w:rsidRPr="00287172" w:rsidRDefault="00891A6E" w:rsidP="00E77C72">
            <w:pPr>
              <w:spacing w:after="0" w:line="240" w:lineRule="auto"/>
              <w:rPr>
                <w:rFonts w:ascii="Calibri" w:eastAsia="Times New Roman" w:hAnsi="Calibri" w:cs="Calibri"/>
                <w:color w:val="000000"/>
                <w:sz w:val="18"/>
                <w:szCs w:val="18"/>
                <w:lang w:eastAsia="en-GB"/>
              </w:rPr>
            </w:pPr>
          </w:p>
        </w:tc>
        <w:tc>
          <w:tcPr>
            <w:tcW w:w="556" w:type="dxa"/>
            <w:tcBorders>
              <w:top w:val="single" w:sz="4" w:space="0" w:color="000000"/>
              <w:left w:val="single" w:sz="4" w:space="0" w:color="000000"/>
              <w:bottom w:val="single" w:sz="4" w:space="0" w:color="000000"/>
              <w:right w:val="single" w:sz="4" w:space="0" w:color="000000"/>
            </w:tcBorders>
            <w:noWrap/>
            <w:vAlign w:val="bottom"/>
            <w:hideMark/>
          </w:tcPr>
          <w:p w14:paraId="230B8C14"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0D09A932"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46AC930B"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6591E975"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29B60CE4"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48194312"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0C2EE4E1"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A9D08E"/>
            <w:noWrap/>
            <w:vAlign w:val="bottom"/>
            <w:hideMark/>
          </w:tcPr>
          <w:p w14:paraId="7E0F4F52"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BDD7EE"/>
            <w:noWrap/>
            <w:vAlign w:val="bottom"/>
            <w:hideMark/>
          </w:tcPr>
          <w:p w14:paraId="2C62F6D9"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708" w:type="dxa"/>
            <w:tcBorders>
              <w:top w:val="single" w:sz="4" w:space="0" w:color="000000"/>
              <w:left w:val="single" w:sz="4" w:space="0" w:color="000000"/>
              <w:bottom w:val="single" w:sz="4" w:space="0" w:color="000000"/>
              <w:right w:val="single" w:sz="4" w:space="0" w:color="000000"/>
            </w:tcBorders>
            <w:shd w:val="clear" w:color="000000" w:fill="BDD7EE"/>
            <w:noWrap/>
            <w:vAlign w:val="bottom"/>
            <w:hideMark/>
          </w:tcPr>
          <w:p w14:paraId="6BA4B89F"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BDD7EE"/>
            <w:noWrap/>
            <w:vAlign w:val="bottom"/>
            <w:hideMark/>
          </w:tcPr>
          <w:p w14:paraId="294BAB24"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703" w:type="dxa"/>
            <w:tcBorders>
              <w:top w:val="single" w:sz="4" w:space="0" w:color="000000"/>
              <w:left w:val="single" w:sz="4" w:space="0" w:color="000000"/>
              <w:bottom w:val="single" w:sz="4" w:space="0" w:color="000000"/>
              <w:right w:val="single" w:sz="4" w:space="0" w:color="000000"/>
            </w:tcBorders>
            <w:noWrap/>
            <w:vAlign w:val="bottom"/>
            <w:hideMark/>
          </w:tcPr>
          <w:p w14:paraId="56F155D3"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000000"/>
              <w:left w:val="single" w:sz="4" w:space="0" w:color="000000"/>
              <w:bottom w:val="single" w:sz="4" w:space="0" w:color="000000"/>
              <w:right w:val="single" w:sz="4" w:space="0" w:color="000000"/>
            </w:tcBorders>
            <w:noWrap/>
            <w:vAlign w:val="bottom"/>
            <w:hideMark/>
          </w:tcPr>
          <w:p w14:paraId="03766004"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000000"/>
              <w:left w:val="single" w:sz="4" w:space="0" w:color="000000"/>
              <w:bottom w:val="single" w:sz="4" w:space="0" w:color="000000"/>
              <w:right w:val="single" w:sz="4" w:space="0" w:color="000000"/>
            </w:tcBorders>
            <w:noWrap/>
            <w:vAlign w:val="bottom"/>
            <w:hideMark/>
          </w:tcPr>
          <w:p w14:paraId="6F4E1D31"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000000"/>
              <w:left w:val="single" w:sz="4" w:space="0" w:color="000000"/>
              <w:bottom w:val="single" w:sz="4" w:space="0" w:color="000000"/>
              <w:right w:val="single" w:sz="4" w:space="0" w:color="000000"/>
            </w:tcBorders>
            <w:noWrap/>
            <w:vAlign w:val="bottom"/>
            <w:hideMark/>
          </w:tcPr>
          <w:p w14:paraId="22C2D34B"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36" w:type="dxa"/>
            <w:tcBorders>
              <w:top w:val="single" w:sz="4" w:space="0" w:color="000000"/>
              <w:left w:val="single" w:sz="4" w:space="0" w:color="000000"/>
              <w:bottom w:val="single" w:sz="4" w:space="0" w:color="000000"/>
              <w:right w:val="single" w:sz="4" w:space="0" w:color="000000"/>
            </w:tcBorders>
            <w:noWrap/>
            <w:vAlign w:val="bottom"/>
            <w:hideMark/>
          </w:tcPr>
          <w:p w14:paraId="2730ACB4"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23" w:type="dxa"/>
            <w:tcBorders>
              <w:top w:val="single" w:sz="4" w:space="0" w:color="000000"/>
              <w:left w:val="single" w:sz="4" w:space="0" w:color="000000"/>
              <w:bottom w:val="single" w:sz="4" w:space="0" w:color="000000"/>
              <w:right w:val="single" w:sz="4" w:space="0" w:color="000000"/>
            </w:tcBorders>
            <w:noWrap/>
            <w:vAlign w:val="bottom"/>
            <w:hideMark/>
          </w:tcPr>
          <w:p w14:paraId="115E41AC"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4" w:type="dxa"/>
            <w:tcBorders>
              <w:top w:val="single" w:sz="4" w:space="0" w:color="000000"/>
              <w:left w:val="single" w:sz="4" w:space="0" w:color="000000"/>
              <w:bottom w:val="single" w:sz="4" w:space="0" w:color="000000"/>
              <w:right w:val="single" w:sz="4" w:space="0" w:color="000000"/>
            </w:tcBorders>
            <w:shd w:val="clear" w:color="000000" w:fill="FFE699"/>
            <w:noWrap/>
            <w:vAlign w:val="bottom"/>
            <w:hideMark/>
          </w:tcPr>
          <w:p w14:paraId="680A1383"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FFE699"/>
            <w:noWrap/>
            <w:vAlign w:val="bottom"/>
            <w:hideMark/>
          </w:tcPr>
          <w:p w14:paraId="659B72FC"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auto"/>
              <w:left w:val="single" w:sz="4" w:space="0" w:color="000000"/>
              <w:bottom w:val="single" w:sz="4" w:space="0" w:color="000000"/>
              <w:right w:val="single" w:sz="4" w:space="0" w:color="000000"/>
            </w:tcBorders>
            <w:noWrap/>
            <w:vAlign w:val="bottom"/>
            <w:hideMark/>
          </w:tcPr>
          <w:p w14:paraId="17972B0E"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noWrap/>
            <w:vAlign w:val="bottom"/>
            <w:hideMark/>
          </w:tcPr>
          <w:p w14:paraId="1D5B7514"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641" w:type="dxa"/>
            <w:tcBorders>
              <w:top w:val="single" w:sz="4" w:space="0" w:color="000000"/>
              <w:left w:val="single" w:sz="4" w:space="0" w:color="000000"/>
              <w:bottom w:val="single" w:sz="4" w:space="0" w:color="000000"/>
              <w:right w:val="single" w:sz="4" w:space="0" w:color="000000"/>
            </w:tcBorders>
            <w:shd w:val="clear" w:color="000000" w:fill="A9D08E"/>
            <w:noWrap/>
            <w:vAlign w:val="bottom"/>
            <w:hideMark/>
          </w:tcPr>
          <w:p w14:paraId="58A7548F"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r>
      <w:tr w:rsidR="00891A6E" w:rsidRPr="00287172" w14:paraId="7474598A" w14:textId="77777777" w:rsidTr="00E77C72">
        <w:trPr>
          <w:trHeight w:val="342"/>
        </w:trPr>
        <w:tc>
          <w:tcPr>
            <w:tcW w:w="2689" w:type="dxa"/>
            <w:tcBorders>
              <w:top w:val="single" w:sz="4" w:space="0" w:color="000000"/>
              <w:left w:val="single" w:sz="4" w:space="0" w:color="000000"/>
              <w:bottom w:val="nil"/>
              <w:right w:val="single" w:sz="4" w:space="0" w:color="000000"/>
            </w:tcBorders>
            <w:noWrap/>
            <w:vAlign w:val="bottom"/>
            <w:hideMark/>
          </w:tcPr>
          <w:p w14:paraId="5F8A9F2A" w14:textId="77777777" w:rsidR="00891A6E" w:rsidRPr="00287172" w:rsidRDefault="00891A6E" w:rsidP="00E77C72">
            <w:pPr>
              <w:spacing w:after="0" w:line="240" w:lineRule="auto"/>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Data Analysis &amp; Evaluation</w:t>
            </w:r>
          </w:p>
        </w:tc>
        <w:tc>
          <w:tcPr>
            <w:tcW w:w="578" w:type="dxa"/>
            <w:tcBorders>
              <w:top w:val="single" w:sz="4" w:space="0" w:color="000000"/>
              <w:left w:val="single" w:sz="4" w:space="0" w:color="000000"/>
              <w:bottom w:val="nil"/>
              <w:right w:val="single" w:sz="4" w:space="0" w:color="000000"/>
            </w:tcBorders>
            <w:noWrap/>
            <w:vAlign w:val="bottom"/>
            <w:hideMark/>
          </w:tcPr>
          <w:p w14:paraId="6408E71F" w14:textId="77777777" w:rsidR="00891A6E" w:rsidRPr="00287172" w:rsidRDefault="00891A6E" w:rsidP="00E77C72">
            <w:pPr>
              <w:spacing w:after="0" w:line="240" w:lineRule="auto"/>
              <w:rPr>
                <w:rFonts w:ascii="Calibri" w:eastAsia="Times New Roman" w:hAnsi="Calibri" w:cs="Calibri"/>
                <w:color w:val="000000"/>
                <w:sz w:val="18"/>
                <w:szCs w:val="18"/>
                <w:lang w:eastAsia="en-GB"/>
              </w:rPr>
            </w:pPr>
          </w:p>
        </w:tc>
        <w:tc>
          <w:tcPr>
            <w:tcW w:w="556" w:type="dxa"/>
            <w:tcBorders>
              <w:top w:val="single" w:sz="4" w:space="0" w:color="000000"/>
              <w:left w:val="single" w:sz="4" w:space="0" w:color="000000"/>
              <w:bottom w:val="nil"/>
              <w:right w:val="single" w:sz="4" w:space="0" w:color="000000"/>
            </w:tcBorders>
            <w:noWrap/>
            <w:vAlign w:val="bottom"/>
            <w:hideMark/>
          </w:tcPr>
          <w:p w14:paraId="44977A6F"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nil"/>
              <w:right w:val="single" w:sz="4" w:space="0" w:color="000000"/>
            </w:tcBorders>
            <w:noWrap/>
            <w:vAlign w:val="bottom"/>
            <w:hideMark/>
          </w:tcPr>
          <w:p w14:paraId="0240DCEE"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nil"/>
              <w:right w:val="single" w:sz="4" w:space="0" w:color="000000"/>
            </w:tcBorders>
            <w:noWrap/>
            <w:vAlign w:val="bottom"/>
            <w:hideMark/>
          </w:tcPr>
          <w:p w14:paraId="0D683975"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nil"/>
              <w:right w:val="single" w:sz="4" w:space="0" w:color="000000"/>
            </w:tcBorders>
            <w:noWrap/>
            <w:vAlign w:val="bottom"/>
            <w:hideMark/>
          </w:tcPr>
          <w:p w14:paraId="7270EA50"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nil"/>
              <w:right w:val="single" w:sz="4" w:space="0" w:color="000000"/>
            </w:tcBorders>
            <w:noWrap/>
            <w:vAlign w:val="bottom"/>
            <w:hideMark/>
          </w:tcPr>
          <w:p w14:paraId="70D9E15E"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nil"/>
              <w:right w:val="single" w:sz="4" w:space="0" w:color="000000"/>
            </w:tcBorders>
            <w:noWrap/>
            <w:vAlign w:val="bottom"/>
            <w:hideMark/>
          </w:tcPr>
          <w:p w14:paraId="71A7B8F9"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nil"/>
              <w:right w:val="single" w:sz="4" w:space="0" w:color="000000"/>
            </w:tcBorders>
            <w:noWrap/>
            <w:vAlign w:val="bottom"/>
            <w:hideMark/>
          </w:tcPr>
          <w:p w14:paraId="4A7022F7"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nil"/>
              <w:right w:val="single" w:sz="4" w:space="0" w:color="000000"/>
            </w:tcBorders>
            <w:shd w:val="clear" w:color="000000" w:fill="A9D08E"/>
            <w:noWrap/>
            <w:vAlign w:val="bottom"/>
            <w:hideMark/>
          </w:tcPr>
          <w:p w14:paraId="4AFA36F8"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nil"/>
              <w:right w:val="single" w:sz="4" w:space="0" w:color="000000"/>
            </w:tcBorders>
            <w:shd w:val="clear" w:color="000000" w:fill="BDD7EE"/>
            <w:noWrap/>
            <w:vAlign w:val="bottom"/>
            <w:hideMark/>
          </w:tcPr>
          <w:p w14:paraId="7C1BAEBE"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708" w:type="dxa"/>
            <w:tcBorders>
              <w:top w:val="single" w:sz="4" w:space="0" w:color="000000"/>
              <w:left w:val="single" w:sz="4" w:space="0" w:color="000000"/>
              <w:bottom w:val="nil"/>
              <w:right w:val="single" w:sz="4" w:space="0" w:color="000000"/>
            </w:tcBorders>
            <w:shd w:val="clear" w:color="000000" w:fill="BDD7EE"/>
            <w:noWrap/>
            <w:vAlign w:val="bottom"/>
            <w:hideMark/>
          </w:tcPr>
          <w:p w14:paraId="4D0BA962"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nil"/>
              <w:right w:val="single" w:sz="4" w:space="0" w:color="000000"/>
            </w:tcBorders>
            <w:shd w:val="clear" w:color="000000" w:fill="BDD7EE"/>
            <w:noWrap/>
            <w:vAlign w:val="bottom"/>
            <w:hideMark/>
          </w:tcPr>
          <w:p w14:paraId="536DDFE7"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703" w:type="dxa"/>
            <w:tcBorders>
              <w:top w:val="single" w:sz="4" w:space="0" w:color="000000"/>
              <w:left w:val="single" w:sz="4" w:space="0" w:color="000000"/>
              <w:bottom w:val="nil"/>
              <w:right w:val="single" w:sz="4" w:space="0" w:color="000000"/>
            </w:tcBorders>
            <w:noWrap/>
            <w:vAlign w:val="bottom"/>
            <w:hideMark/>
          </w:tcPr>
          <w:p w14:paraId="39338FD0"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000000"/>
              <w:left w:val="single" w:sz="4" w:space="0" w:color="000000"/>
              <w:bottom w:val="nil"/>
              <w:right w:val="single" w:sz="4" w:space="0" w:color="000000"/>
            </w:tcBorders>
            <w:noWrap/>
            <w:vAlign w:val="bottom"/>
            <w:hideMark/>
          </w:tcPr>
          <w:p w14:paraId="0A20F1D0"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000000"/>
              <w:left w:val="single" w:sz="4" w:space="0" w:color="000000"/>
              <w:bottom w:val="nil"/>
              <w:right w:val="single" w:sz="4" w:space="0" w:color="000000"/>
            </w:tcBorders>
            <w:noWrap/>
            <w:vAlign w:val="bottom"/>
            <w:hideMark/>
          </w:tcPr>
          <w:p w14:paraId="2CE96479"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000000"/>
              <w:left w:val="single" w:sz="4" w:space="0" w:color="000000"/>
              <w:bottom w:val="nil"/>
              <w:right w:val="single" w:sz="4" w:space="0" w:color="000000"/>
            </w:tcBorders>
            <w:noWrap/>
            <w:vAlign w:val="bottom"/>
            <w:hideMark/>
          </w:tcPr>
          <w:p w14:paraId="10C03A5F"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36" w:type="dxa"/>
            <w:tcBorders>
              <w:top w:val="single" w:sz="4" w:space="0" w:color="000000"/>
              <w:left w:val="single" w:sz="4" w:space="0" w:color="000000"/>
              <w:bottom w:val="nil"/>
              <w:right w:val="single" w:sz="4" w:space="0" w:color="000000"/>
            </w:tcBorders>
            <w:noWrap/>
            <w:vAlign w:val="bottom"/>
            <w:hideMark/>
          </w:tcPr>
          <w:p w14:paraId="398BFBC5"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23" w:type="dxa"/>
            <w:tcBorders>
              <w:top w:val="single" w:sz="4" w:space="0" w:color="000000"/>
              <w:left w:val="single" w:sz="4" w:space="0" w:color="000000"/>
              <w:bottom w:val="nil"/>
              <w:right w:val="single" w:sz="4" w:space="0" w:color="000000"/>
            </w:tcBorders>
            <w:noWrap/>
            <w:vAlign w:val="bottom"/>
            <w:hideMark/>
          </w:tcPr>
          <w:p w14:paraId="4A468351"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4" w:type="dxa"/>
            <w:tcBorders>
              <w:top w:val="single" w:sz="4" w:space="0" w:color="000000"/>
              <w:left w:val="single" w:sz="4" w:space="0" w:color="000000"/>
              <w:bottom w:val="nil"/>
              <w:right w:val="single" w:sz="4" w:space="0" w:color="000000"/>
            </w:tcBorders>
            <w:shd w:val="clear" w:color="000000" w:fill="FFE699"/>
            <w:noWrap/>
            <w:vAlign w:val="bottom"/>
            <w:hideMark/>
          </w:tcPr>
          <w:p w14:paraId="0E289099"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nil"/>
              <w:right w:val="single" w:sz="4" w:space="0" w:color="000000"/>
            </w:tcBorders>
            <w:shd w:val="clear" w:color="000000" w:fill="FFE699"/>
            <w:noWrap/>
            <w:vAlign w:val="bottom"/>
            <w:hideMark/>
          </w:tcPr>
          <w:p w14:paraId="453FECB6"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nil"/>
              <w:right w:val="single" w:sz="4" w:space="0" w:color="000000"/>
            </w:tcBorders>
            <w:shd w:val="clear" w:color="000000" w:fill="FFE699"/>
            <w:noWrap/>
            <w:vAlign w:val="bottom"/>
            <w:hideMark/>
          </w:tcPr>
          <w:p w14:paraId="4068E59F"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nil"/>
              <w:right w:val="single" w:sz="4" w:space="0" w:color="000000"/>
            </w:tcBorders>
            <w:noWrap/>
            <w:vAlign w:val="bottom"/>
            <w:hideMark/>
          </w:tcPr>
          <w:p w14:paraId="133DE6FF"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641" w:type="dxa"/>
            <w:tcBorders>
              <w:top w:val="single" w:sz="4" w:space="0" w:color="000000"/>
              <w:left w:val="single" w:sz="4" w:space="0" w:color="000000"/>
              <w:bottom w:val="nil"/>
              <w:right w:val="single" w:sz="4" w:space="0" w:color="000000"/>
            </w:tcBorders>
            <w:shd w:val="clear" w:color="000000" w:fill="A9D08E"/>
            <w:noWrap/>
            <w:vAlign w:val="bottom"/>
            <w:hideMark/>
          </w:tcPr>
          <w:p w14:paraId="48D37D22"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r>
      <w:tr w:rsidR="00891A6E" w:rsidRPr="00287172" w14:paraId="75BE4EA1" w14:textId="77777777" w:rsidTr="00E77C72">
        <w:trPr>
          <w:trHeight w:val="342"/>
        </w:trPr>
        <w:tc>
          <w:tcPr>
            <w:tcW w:w="2689" w:type="dxa"/>
            <w:tcBorders>
              <w:top w:val="single" w:sz="4" w:space="0" w:color="000000"/>
              <w:left w:val="single" w:sz="4" w:space="0" w:color="000000"/>
              <w:bottom w:val="single" w:sz="4" w:space="0" w:color="000000"/>
              <w:right w:val="single" w:sz="4" w:space="0" w:color="000000"/>
            </w:tcBorders>
            <w:noWrap/>
            <w:vAlign w:val="bottom"/>
            <w:hideMark/>
          </w:tcPr>
          <w:p w14:paraId="2E9BFB52" w14:textId="77777777" w:rsidR="00891A6E" w:rsidRPr="00287172" w:rsidRDefault="00891A6E" w:rsidP="00E77C72">
            <w:pPr>
              <w:spacing w:after="0" w:line="240" w:lineRule="auto"/>
              <w:rPr>
                <w:rFonts w:ascii="Calibri" w:eastAsia="Times New Roman" w:hAnsi="Calibri" w:cs="Calibri"/>
                <w:color w:val="000000"/>
                <w:sz w:val="18"/>
                <w:szCs w:val="18"/>
                <w:lang w:eastAsia="en-GB"/>
              </w:rPr>
            </w:pPr>
            <w:r w:rsidRPr="00287172">
              <w:rPr>
                <w:rFonts w:ascii="Calibri" w:eastAsia="Times New Roman" w:hAnsi="Calibri" w:cs="Calibri"/>
                <w:color w:val="000000"/>
                <w:sz w:val="18"/>
                <w:szCs w:val="18"/>
                <w:lang w:eastAsia="en-GB"/>
              </w:rPr>
              <w:t>Reporting &amp; Presentation</w:t>
            </w:r>
          </w:p>
        </w:tc>
        <w:tc>
          <w:tcPr>
            <w:tcW w:w="578" w:type="dxa"/>
            <w:tcBorders>
              <w:top w:val="single" w:sz="4" w:space="0" w:color="000000"/>
              <w:left w:val="single" w:sz="4" w:space="0" w:color="000000"/>
              <w:bottom w:val="single" w:sz="4" w:space="0" w:color="000000"/>
              <w:right w:val="single" w:sz="4" w:space="0" w:color="000000"/>
            </w:tcBorders>
            <w:shd w:val="clear" w:color="000000" w:fill="F4B084"/>
            <w:noWrap/>
            <w:vAlign w:val="bottom"/>
            <w:hideMark/>
          </w:tcPr>
          <w:p w14:paraId="310539C1" w14:textId="77777777" w:rsidR="00891A6E" w:rsidRPr="00287172" w:rsidRDefault="00891A6E" w:rsidP="00E77C72">
            <w:pPr>
              <w:spacing w:after="0" w:line="240" w:lineRule="auto"/>
              <w:rPr>
                <w:rFonts w:ascii="Calibri" w:eastAsia="Times New Roman" w:hAnsi="Calibri" w:cs="Calibri"/>
                <w:color w:val="000000"/>
                <w:sz w:val="18"/>
                <w:szCs w:val="18"/>
                <w:lang w:eastAsia="en-GB"/>
              </w:rPr>
            </w:pPr>
          </w:p>
        </w:tc>
        <w:tc>
          <w:tcPr>
            <w:tcW w:w="556" w:type="dxa"/>
            <w:tcBorders>
              <w:top w:val="single" w:sz="4" w:space="0" w:color="000000"/>
              <w:left w:val="single" w:sz="4" w:space="0" w:color="000000"/>
              <w:bottom w:val="single" w:sz="4" w:space="0" w:color="000000"/>
              <w:right w:val="single" w:sz="4" w:space="0" w:color="000000"/>
            </w:tcBorders>
            <w:shd w:val="clear" w:color="000000" w:fill="F4B084"/>
            <w:noWrap/>
            <w:vAlign w:val="bottom"/>
            <w:hideMark/>
          </w:tcPr>
          <w:p w14:paraId="30856719"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F4B084"/>
            <w:noWrap/>
            <w:vAlign w:val="bottom"/>
            <w:hideMark/>
          </w:tcPr>
          <w:p w14:paraId="08D0F696"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F4B084"/>
            <w:noWrap/>
            <w:vAlign w:val="bottom"/>
            <w:hideMark/>
          </w:tcPr>
          <w:p w14:paraId="53909D6D"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F4B084"/>
            <w:noWrap/>
            <w:vAlign w:val="bottom"/>
            <w:hideMark/>
          </w:tcPr>
          <w:p w14:paraId="6DF43CA1"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F4B084"/>
            <w:noWrap/>
            <w:vAlign w:val="bottom"/>
            <w:hideMark/>
          </w:tcPr>
          <w:p w14:paraId="4DC6EB1E"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FFE699"/>
            <w:noWrap/>
            <w:vAlign w:val="bottom"/>
            <w:hideMark/>
          </w:tcPr>
          <w:p w14:paraId="6336B6D6"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FFE699"/>
            <w:noWrap/>
            <w:vAlign w:val="bottom"/>
            <w:hideMark/>
          </w:tcPr>
          <w:p w14:paraId="451120E2"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A9D08E"/>
            <w:noWrap/>
            <w:vAlign w:val="bottom"/>
            <w:hideMark/>
          </w:tcPr>
          <w:p w14:paraId="3D276295"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BDD7EE"/>
            <w:noWrap/>
            <w:vAlign w:val="bottom"/>
            <w:hideMark/>
          </w:tcPr>
          <w:p w14:paraId="2AFDB7DC"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708" w:type="dxa"/>
            <w:tcBorders>
              <w:top w:val="single" w:sz="4" w:space="0" w:color="000000"/>
              <w:left w:val="single" w:sz="4" w:space="0" w:color="000000"/>
              <w:bottom w:val="single" w:sz="4" w:space="0" w:color="000000"/>
              <w:right w:val="single" w:sz="4" w:space="0" w:color="000000"/>
            </w:tcBorders>
            <w:shd w:val="clear" w:color="000000" w:fill="BDD7EE"/>
            <w:noWrap/>
            <w:vAlign w:val="bottom"/>
            <w:hideMark/>
          </w:tcPr>
          <w:p w14:paraId="62834292"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BDD7EE"/>
            <w:noWrap/>
            <w:vAlign w:val="bottom"/>
            <w:hideMark/>
          </w:tcPr>
          <w:p w14:paraId="609DB819"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703" w:type="dxa"/>
            <w:tcBorders>
              <w:top w:val="single" w:sz="4" w:space="0" w:color="000000"/>
              <w:left w:val="single" w:sz="4" w:space="0" w:color="000000"/>
              <w:bottom w:val="single" w:sz="4" w:space="0" w:color="000000"/>
              <w:right w:val="single" w:sz="4" w:space="0" w:color="000000"/>
            </w:tcBorders>
            <w:shd w:val="clear" w:color="000000" w:fill="FFE699"/>
            <w:noWrap/>
            <w:vAlign w:val="bottom"/>
            <w:hideMark/>
          </w:tcPr>
          <w:p w14:paraId="1DAC87DA"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000000"/>
              <w:left w:val="single" w:sz="4" w:space="0" w:color="000000"/>
              <w:bottom w:val="single" w:sz="4" w:space="0" w:color="000000"/>
              <w:right w:val="single" w:sz="4" w:space="0" w:color="000000"/>
            </w:tcBorders>
            <w:shd w:val="clear" w:color="000000" w:fill="FFE699"/>
            <w:noWrap/>
            <w:vAlign w:val="bottom"/>
            <w:hideMark/>
          </w:tcPr>
          <w:p w14:paraId="7EE477D4"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000000"/>
              <w:left w:val="single" w:sz="4" w:space="0" w:color="000000"/>
              <w:bottom w:val="single" w:sz="4" w:space="0" w:color="000000"/>
              <w:right w:val="single" w:sz="4" w:space="0" w:color="000000"/>
            </w:tcBorders>
            <w:shd w:val="clear" w:color="000000" w:fill="FFE699"/>
            <w:noWrap/>
            <w:vAlign w:val="bottom"/>
            <w:hideMark/>
          </w:tcPr>
          <w:p w14:paraId="1DD604B7"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95" w:type="dxa"/>
            <w:tcBorders>
              <w:top w:val="single" w:sz="4" w:space="0" w:color="000000"/>
              <w:left w:val="single" w:sz="4" w:space="0" w:color="000000"/>
              <w:bottom w:val="single" w:sz="4" w:space="0" w:color="000000"/>
              <w:right w:val="single" w:sz="4" w:space="0" w:color="000000"/>
            </w:tcBorders>
            <w:shd w:val="clear" w:color="000000" w:fill="FFE699"/>
            <w:noWrap/>
            <w:vAlign w:val="bottom"/>
            <w:hideMark/>
          </w:tcPr>
          <w:p w14:paraId="367FAE55"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36" w:type="dxa"/>
            <w:tcBorders>
              <w:top w:val="single" w:sz="4" w:space="0" w:color="000000"/>
              <w:left w:val="single" w:sz="4" w:space="0" w:color="000000"/>
              <w:bottom w:val="single" w:sz="4" w:space="0" w:color="000000"/>
              <w:right w:val="single" w:sz="4" w:space="0" w:color="000000"/>
            </w:tcBorders>
            <w:shd w:val="clear" w:color="000000" w:fill="FFE699"/>
            <w:noWrap/>
            <w:vAlign w:val="bottom"/>
            <w:hideMark/>
          </w:tcPr>
          <w:p w14:paraId="5B4FC227"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23" w:type="dxa"/>
            <w:tcBorders>
              <w:top w:val="single" w:sz="4" w:space="0" w:color="000000"/>
              <w:left w:val="single" w:sz="4" w:space="0" w:color="000000"/>
              <w:bottom w:val="single" w:sz="4" w:space="0" w:color="000000"/>
              <w:right w:val="single" w:sz="4" w:space="0" w:color="000000"/>
            </w:tcBorders>
            <w:shd w:val="clear" w:color="000000" w:fill="FFE699"/>
            <w:noWrap/>
            <w:vAlign w:val="bottom"/>
            <w:hideMark/>
          </w:tcPr>
          <w:p w14:paraId="1DD832C1"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4" w:type="dxa"/>
            <w:tcBorders>
              <w:top w:val="single" w:sz="4" w:space="0" w:color="000000"/>
              <w:left w:val="single" w:sz="4" w:space="0" w:color="000000"/>
              <w:bottom w:val="single" w:sz="4" w:space="0" w:color="000000"/>
              <w:right w:val="single" w:sz="4" w:space="0" w:color="000000"/>
            </w:tcBorders>
            <w:shd w:val="clear" w:color="000000" w:fill="FFE699"/>
            <w:noWrap/>
            <w:vAlign w:val="bottom"/>
            <w:hideMark/>
          </w:tcPr>
          <w:p w14:paraId="0A1FCEC3"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FFE699"/>
            <w:noWrap/>
            <w:vAlign w:val="bottom"/>
            <w:hideMark/>
          </w:tcPr>
          <w:p w14:paraId="014BCE9C"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FFE699"/>
            <w:noWrap/>
            <w:vAlign w:val="bottom"/>
            <w:hideMark/>
          </w:tcPr>
          <w:p w14:paraId="5441D9E3"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000000" w:fill="FFE699"/>
            <w:noWrap/>
            <w:vAlign w:val="bottom"/>
            <w:hideMark/>
          </w:tcPr>
          <w:p w14:paraId="7D50C18A"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c>
          <w:tcPr>
            <w:tcW w:w="641" w:type="dxa"/>
            <w:tcBorders>
              <w:top w:val="single" w:sz="4" w:space="0" w:color="000000"/>
              <w:left w:val="single" w:sz="4" w:space="0" w:color="000000"/>
              <w:bottom w:val="single" w:sz="4" w:space="0" w:color="000000"/>
              <w:right w:val="single" w:sz="4" w:space="0" w:color="000000"/>
            </w:tcBorders>
            <w:shd w:val="clear" w:color="000000" w:fill="A9D08E"/>
            <w:noWrap/>
            <w:vAlign w:val="bottom"/>
            <w:hideMark/>
          </w:tcPr>
          <w:p w14:paraId="1E1DBBE7" w14:textId="77777777" w:rsidR="00891A6E" w:rsidRPr="00287172" w:rsidRDefault="00891A6E" w:rsidP="00E77C72">
            <w:pPr>
              <w:spacing w:after="0" w:line="240" w:lineRule="auto"/>
              <w:rPr>
                <w:rFonts w:ascii="Times New Roman" w:eastAsia="Times New Roman" w:hAnsi="Times New Roman" w:cs="Times New Roman"/>
                <w:sz w:val="20"/>
                <w:szCs w:val="20"/>
                <w:lang w:eastAsia="en-GB"/>
              </w:rPr>
            </w:pPr>
          </w:p>
        </w:tc>
      </w:tr>
    </w:tbl>
    <w:p w14:paraId="4F0CE2AC" w14:textId="77777777" w:rsidR="00602567" w:rsidRDefault="00602567" w:rsidP="252548F8"/>
    <w:p w14:paraId="4EC91C7E" w14:textId="77777777" w:rsidR="004A5C55" w:rsidRDefault="004A5C55" w:rsidP="252548F8"/>
    <w:p w14:paraId="63B89273" w14:textId="77777777" w:rsidR="004A5C55" w:rsidRDefault="004A5C55" w:rsidP="252548F8"/>
    <w:p w14:paraId="6B3DB28D" w14:textId="77777777" w:rsidR="004A5C55" w:rsidRDefault="004A5C55" w:rsidP="252548F8"/>
    <w:p w14:paraId="1013E219" w14:textId="01C546E6" w:rsidR="004A5C55" w:rsidRPr="00E77C72" w:rsidRDefault="00E77C72" w:rsidP="252548F8">
      <w:pPr>
        <w:rPr>
          <w:b/>
          <w:bCs/>
        </w:rPr>
      </w:pPr>
      <w:r w:rsidRPr="00E77C72">
        <w:rPr>
          <w:b/>
          <w:bCs/>
        </w:rPr>
        <w:t xml:space="preserve">Table </w:t>
      </w:r>
      <w:r w:rsidR="00B32DE4">
        <w:rPr>
          <w:b/>
          <w:bCs/>
        </w:rPr>
        <w:t>9</w:t>
      </w:r>
      <w:r w:rsidRPr="00E77C72">
        <w:rPr>
          <w:b/>
          <w:bCs/>
        </w:rPr>
        <w:t>: Personal Gantt Chart</w:t>
      </w:r>
    </w:p>
    <w:tbl>
      <w:tblPr>
        <w:tblW w:w="13591" w:type="dxa"/>
        <w:tblCellMar>
          <w:top w:w="15" w:type="dxa"/>
          <w:bottom w:w="15" w:type="dxa"/>
        </w:tblCellMar>
        <w:tblLook w:val="04A0" w:firstRow="1" w:lastRow="0" w:firstColumn="1" w:lastColumn="0" w:noHBand="0" w:noVBand="1"/>
      </w:tblPr>
      <w:tblGrid>
        <w:gridCol w:w="3080"/>
        <w:gridCol w:w="498"/>
        <w:gridCol w:w="544"/>
        <w:gridCol w:w="544"/>
        <w:gridCol w:w="544"/>
        <w:gridCol w:w="503"/>
        <w:gridCol w:w="503"/>
        <w:gridCol w:w="544"/>
        <w:gridCol w:w="583"/>
        <w:gridCol w:w="544"/>
        <w:gridCol w:w="480"/>
        <w:gridCol w:w="544"/>
        <w:gridCol w:w="544"/>
        <w:gridCol w:w="544"/>
        <w:gridCol w:w="492"/>
        <w:gridCol w:w="483"/>
        <w:gridCol w:w="544"/>
        <w:gridCol w:w="547"/>
        <w:gridCol w:w="492"/>
        <w:gridCol w:w="490"/>
        <w:gridCol w:w="544"/>
      </w:tblGrid>
      <w:tr w:rsidR="00884286" w:rsidRPr="007D036F" w14:paraId="0E9A611C" w14:textId="77777777" w:rsidTr="00884286">
        <w:trPr>
          <w:trHeight w:val="570"/>
        </w:trPr>
        <w:tc>
          <w:tcPr>
            <w:tcW w:w="13591" w:type="dxa"/>
            <w:gridSpan w:val="21"/>
            <w:tcBorders>
              <w:bottom w:val="nil"/>
            </w:tcBorders>
            <w:shd w:val="clear" w:color="auto" w:fill="auto"/>
            <w:noWrap/>
            <w:vAlign w:val="bottom"/>
          </w:tcPr>
          <w:p w14:paraId="7AAB098D" w14:textId="0EADC628" w:rsidR="00884286" w:rsidRPr="0020085B" w:rsidRDefault="00884286" w:rsidP="007D036F">
            <w:pPr>
              <w:spacing w:after="0" w:line="240" w:lineRule="auto"/>
              <w:jc w:val="center"/>
              <w:rPr>
                <w:rFonts w:ascii="Aptos Narrow" w:eastAsia="Times New Roman" w:hAnsi="Aptos Narrow" w:cs="Times New Roman"/>
                <w:b/>
                <w:bCs/>
                <w:color w:val="000000"/>
                <w:sz w:val="32"/>
                <w:szCs w:val="32"/>
                <w:lang w:eastAsia="en-GB"/>
              </w:rPr>
            </w:pPr>
            <w:r w:rsidRPr="0020085B">
              <w:rPr>
                <w:rFonts w:ascii="Aptos Narrow" w:eastAsia="Times New Roman" w:hAnsi="Aptos Narrow" w:cs="Times New Roman"/>
                <w:b/>
                <w:bCs/>
                <w:color w:val="000000"/>
                <w:sz w:val="32"/>
                <w:szCs w:val="32"/>
                <w:lang w:eastAsia="en-GB"/>
              </w:rPr>
              <w:t xml:space="preserve">Week </w:t>
            </w:r>
            <w:r w:rsidR="0020085B" w:rsidRPr="0020085B">
              <w:rPr>
                <w:rFonts w:ascii="Aptos Narrow" w:eastAsia="Times New Roman" w:hAnsi="Aptos Narrow" w:cs="Times New Roman"/>
                <w:b/>
                <w:bCs/>
                <w:color w:val="000000"/>
                <w:sz w:val="32"/>
                <w:szCs w:val="32"/>
                <w:lang w:eastAsia="en-GB"/>
              </w:rPr>
              <w:t>commencing</w:t>
            </w:r>
          </w:p>
        </w:tc>
      </w:tr>
      <w:tr w:rsidR="007D036F" w:rsidRPr="007D036F" w14:paraId="7FEAB42E" w14:textId="77777777" w:rsidTr="00B961D1">
        <w:trPr>
          <w:trHeight w:val="570"/>
        </w:trPr>
        <w:tc>
          <w:tcPr>
            <w:tcW w:w="3080" w:type="dxa"/>
            <w:tcBorders>
              <w:bottom w:val="nil"/>
              <w:right w:val="single" w:sz="4" w:space="0" w:color="auto"/>
            </w:tcBorders>
            <w:noWrap/>
            <w:vAlign w:val="bottom"/>
            <w:hideMark/>
          </w:tcPr>
          <w:p w14:paraId="0EBF7826" w14:textId="77777777" w:rsidR="007D036F" w:rsidRPr="007D036F" w:rsidRDefault="007D036F" w:rsidP="007D036F">
            <w:pPr>
              <w:spacing w:after="0" w:line="240" w:lineRule="auto"/>
              <w:rPr>
                <w:rFonts w:ascii="Times New Roman" w:eastAsia="Times New Roman" w:hAnsi="Times New Roman" w:cs="Times New Roman"/>
                <w:lang w:eastAsia="en-GB"/>
              </w:rPr>
            </w:pPr>
          </w:p>
        </w:tc>
        <w:tc>
          <w:tcPr>
            <w:tcW w:w="498" w:type="dxa"/>
            <w:tcBorders>
              <w:top w:val="single" w:sz="4" w:space="0" w:color="auto"/>
              <w:left w:val="single" w:sz="4" w:space="0" w:color="auto"/>
              <w:bottom w:val="single" w:sz="4" w:space="0" w:color="auto"/>
              <w:right w:val="single" w:sz="4" w:space="0" w:color="auto"/>
            </w:tcBorders>
            <w:shd w:val="clear" w:color="000000" w:fill="747474"/>
            <w:vAlign w:val="bottom"/>
            <w:hideMark/>
          </w:tcPr>
          <w:p w14:paraId="6270FB68" w14:textId="77777777" w:rsidR="007D036F" w:rsidRPr="007D036F" w:rsidRDefault="007D036F" w:rsidP="007D036F">
            <w:pPr>
              <w:spacing w:after="0" w:line="240" w:lineRule="auto"/>
              <w:jc w:val="center"/>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 xml:space="preserve">3rd Nov </w:t>
            </w:r>
          </w:p>
        </w:tc>
        <w:tc>
          <w:tcPr>
            <w:tcW w:w="544" w:type="dxa"/>
            <w:tcBorders>
              <w:top w:val="single" w:sz="4" w:space="0" w:color="000000"/>
              <w:left w:val="single" w:sz="4" w:space="0" w:color="auto"/>
              <w:bottom w:val="nil"/>
              <w:right w:val="single" w:sz="4" w:space="0" w:color="000000"/>
            </w:tcBorders>
            <w:shd w:val="clear" w:color="000000" w:fill="747474"/>
            <w:vAlign w:val="bottom"/>
            <w:hideMark/>
          </w:tcPr>
          <w:p w14:paraId="2369A810" w14:textId="77777777" w:rsidR="007D036F" w:rsidRPr="007D036F" w:rsidRDefault="007D036F" w:rsidP="007D036F">
            <w:pPr>
              <w:spacing w:after="0" w:line="240" w:lineRule="auto"/>
              <w:jc w:val="center"/>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 xml:space="preserve">10th Nov </w:t>
            </w:r>
          </w:p>
        </w:tc>
        <w:tc>
          <w:tcPr>
            <w:tcW w:w="544" w:type="dxa"/>
            <w:tcBorders>
              <w:top w:val="single" w:sz="4" w:space="0" w:color="000000"/>
              <w:left w:val="single" w:sz="4" w:space="0" w:color="000000"/>
              <w:bottom w:val="nil"/>
              <w:right w:val="single" w:sz="4" w:space="0" w:color="000000"/>
            </w:tcBorders>
            <w:shd w:val="clear" w:color="000000" w:fill="747474"/>
            <w:vAlign w:val="bottom"/>
            <w:hideMark/>
          </w:tcPr>
          <w:p w14:paraId="27613B24" w14:textId="77777777" w:rsidR="007D036F" w:rsidRPr="007D036F" w:rsidRDefault="007D036F" w:rsidP="007D036F">
            <w:pPr>
              <w:spacing w:after="0" w:line="240" w:lineRule="auto"/>
              <w:jc w:val="center"/>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 xml:space="preserve">17th Nov </w:t>
            </w:r>
          </w:p>
        </w:tc>
        <w:tc>
          <w:tcPr>
            <w:tcW w:w="544" w:type="dxa"/>
            <w:tcBorders>
              <w:top w:val="single" w:sz="4" w:space="0" w:color="000000"/>
              <w:left w:val="single" w:sz="4" w:space="0" w:color="000000"/>
              <w:bottom w:val="nil"/>
              <w:right w:val="single" w:sz="4" w:space="0" w:color="000000"/>
            </w:tcBorders>
            <w:shd w:val="clear" w:color="000000" w:fill="747474"/>
            <w:vAlign w:val="bottom"/>
            <w:hideMark/>
          </w:tcPr>
          <w:p w14:paraId="582698F0" w14:textId="77777777" w:rsidR="007D036F" w:rsidRPr="007D036F" w:rsidRDefault="007D036F" w:rsidP="007D036F">
            <w:pPr>
              <w:spacing w:after="0" w:line="240" w:lineRule="auto"/>
              <w:jc w:val="center"/>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 xml:space="preserve">24th Nov </w:t>
            </w:r>
          </w:p>
        </w:tc>
        <w:tc>
          <w:tcPr>
            <w:tcW w:w="503" w:type="dxa"/>
            <w:tcBorders>
              <w:top w:val="single" w:sz="4" w:space="0" w:color="000000"/>
              <w:left w:val="single" w:sz="4" w:space="0" w:color="000000"/>
              <w:bottom w:val="nil"/>
              <w:right w:val="single" w:sz="4" w:space="0" w:color="000000"/>
            </w:tcBorders>
            <w:shd w:val="clear" w:color="000000" w:fill="747474"/>
            <w:vAlign w:val="bottom"/>
            <w:hideMark/>
          </w:tcPr>
          <w:p w14:paraId="5BC60641" w14:textId="77777777" w:rsidR="007D036F" w:rsidRPr="007D036F" w:rsidRDefault="007D036F" w:rsidP="007D036F">
            <w:pPr>
              <w:spacing w:after="0" w:line="240" w:lineRule="auto"/>
              <w:jc w:val="center"/>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 xml:space="preserve">1st Dec </w:t>
            </w:r>
          </w:p>
        </w:tc>
        <w:tc>
          <w:tcPr>
            <w:tcW w:w="503" w:type="dxa"/>
            <w:tcBorders>
              <w:top w:val="single" w:sz="4" w:space="0" w:color="000000"/>
              <w:left w:val="single" w:sz="4" w:space="0" w:color="000000"/>
              <w:bottom w:val="nil"/>
              <w:right w:val="single" w:sz="4" w:space="0" w:color="000000"/>
            </w:tcBorders>
            <w:shd w:val="clear" w:color="000000" w:fill="747474"/>
            <w:vAlign w:val="bottom"/>
            <w:hideMark/>
          </w:tcPr>
          <w:p w14:paraId="56EAC800" w14:textId="77777777" w:rsidR="007D036F" w:rsidRPr="007D036F" w:rsidRDefault="007D036F" w:rsidP="007D036F">
            <w:pPr>
              <w:spacing w:after="0" w:line="240" w:lineRule="auto"/>
              <w:jc w:val="center"/>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 xml:space="preserve">8th Dec </w:t>
            </w:r>
          </w:p>
        </w:tc>
        <w:tc>
          <w:tcPr>
            <w:tcW w:w="544" w:type="dxa"/>
            <w:tcBorders>
              <w:top w:val="single" w:sz="4" w:space="0" w:color="000000"/>
              <w:left w:val="single" w:sz="4" w:space="0" w:color="000000"/>
              <w:bottom w:val="nil"/>
              <w:right w:val="single" w:sz="4" w:space="0" w:color="000000"/>
            </w:tcBorders>
            <w:shd w:val="clear" w:color="000000" w:fill="747474"/>
            <w:vAlign w:val="bottom"/>
            <w:hideMark/>
          </w:tcPr>
          <w:p w14:paraId="0807806B" w14:textId="77777777" w:rsidR="007D036F" w:rsidRPr="007D036F" w:rsidRDefault="007D036F" w:rsidP="007D036F">
            <w:pPr>
              <w:spacing w:after="0" w:line="240" w:lineRule="auto"/>
              <w:jc w:val="center"/>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 xml:space="preserve">15th Dec </w:t>
            </w:r>
          </w:p>
        </w:tc>
        <w:tc>
          <w:tcPr>
            <w:tcW w:w="583" w:type="dxa"/>
            <w:tcBorders>
              <w:top w:val="single" w:sz="4" w:space="0" w:color="000000"/>
              <w:left w:val="single" w:sz="4" w:space="0" w:color="000000"/>
              <w:bottom w:val="nil"/>
              <w:right w:val="single" w:sz="4" w:space="0" w:color="000000"/>
            </w:tcBorders>
            <w:shd w:val="clear" w:color="000000" w:fill="747474"/>
            <w:vAlign w:val="bottom"/>
            <w:hideMark/>
          </w:tcPr>
          <w:p w14:paraId="22D6493D" w14:textId="77777777" w:rsidR="007D036F" w:rsidRPr="007D036F" w:rsidRDefault="007D036F" w:rsidP="007D036F">
            <w:pPr>
              <w:spacing w:after="0" w:line="240" w:lineRule="auto"/>
              <w:jc w:val="center"/>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 xml:space="preserve">22nd Dec </w:t>
            </w:r>
          </w:p>
        </w:tc>
        <w:tc>
          <w:tcPr>
            <w:tcW w:w="544" w:type="dxa"/>
            <w:tcBorders>
              <w:top w:val="single" w:sz="4" w:space="0" w:color="000000"/>
              <w:left w:val="single" w:sz="4" w:space="0" w:color="000000"/>
              <w:bottom w:val="nil"/>
              <w:right w:val="single" w:sz="4" w:space="0" w:color="000000"/>
            </w:tcBorders>
            <w:shd w:val="clear" w:color="000000" w:fill="747474"/>
            <w:vAlign w:val="bottom"/>
            <w:hideMark/>
          </w:tcPr>
          <w:p w14:paraId="11C45DC3" w14:textId="77777777" w:rsidR="007D036F" w:rsidRPr="007D036F" w:rsidRDefault="007D036F" w:rsidP="007D036F">
            <w:pPr>
              <w:spacing w:after="0" w:line="240" w:lineRule="auto"/>
              <w:jc w:val="center"/>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29th Dec</w:t>
            </w:r>
          </w:p>
        </w:tc>
        <w:tc>
          <w:tcPr>
            <w:tcW w:w="480" w:type="dxa"/>
            <w:tcBorders>
              <w:top w:val="single" w:sz="4" w:space="0" w:color="000000"/>
              <w:left w:val="single" w:sz="4" w:space="0" w:color="000000"/>
              <w:bottom w:val="nil"/>
              <w:right w:val="single" w:sz="4" w:space="0" w:color="000000"/>
            </w:tcBorders>
            <w:shd w:val="clear" w:color="000000" w:fill="747474"/>
            <w:vAlign w:val="bottom"/>
            <w:hideMark/>
          </w:tcPr>
          <w:p w14:paraId="354DC8F3" w14:textId="77777777" w:rsidR="007D036F" w:rsidRPr="007D036F" w:rsidRDefault="007D036F" w:rsidP="007D036F">
            <w:pPr>
              <w:spacing w:after="0" w:line="240" w:lineRule="auto"/>
              <w:jc w:val="center"/>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5th Jan</w:t>
            </w:r>
          </w:p>
        </w:tc>
        <w:tc>
          <w:tcPr>
            <w:tcW w:w="544" w:type="dxa"/>
            <w:tcBorders>
              <w:top w:val="single" w:sz="4" w:space="0" w:color="000000"/>
              <w:left w:val="single" w:sz="4" w:space="0" w:color="000000"/>
              <w:bottom w:val="nil"/>
              <w:right w:val="single" w:sz="4" w:space="0" w:color="000000"/>
            </w:tcBorders>
            <w:shd w:val="clear" w:color="000000" w:fill="747474"/>
            <w:vAlign w:val="bottom"/>
            <w:hideMark/>
          </w:tcPr>
          <w:p w14:paraId="0422D438" w14:textId="77777777" w:rsidR="007D036F" w:rsidRPr="007D036F" w:rsidRDefault="007D036F" w:rsidP="007D036F">
            <w:pPr>
              <w:spacing w:after="0" w:line="240" w:lineRule="auto"/>
              <w:jc w:val="center"/>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12th Jan</w:t>
            </w:r>
          </w:p>
        </w:tc>
        <w:tc>
          <w:tcPr>
            <w:tcW w:w="544" w:type="dxa"/>
            <w:tcBorders>
              <w:top w:val="single" w:sz="4" w:space="0" w:color="000000"/>
              <w:left w:val="single" w:sz="4" w:space="0" w:color="000000"/>
              <w:bottom w:val="nil"/>
              <w:right w:val="single" w:sz="4" w:space="0" w:color="000000"/>
            </w:tcBorders>
            <w:shd w:val="clear" w:color="000000" w:fill="747474"/>
            <w:vAlign w:val="bottom"/>
            <w:hideMark/>
          </w:tcPr>
          <w:p w14:paraId="473415D3" w14:textId="77777777" w:rsidR="007D036F" w:rsidRPr="007D036F" w:rsidRDefault="007D036F" w:rsidP="007D036F">
            <w:pPr>
              <w:spacing w:after="0" w:line="240" w:lineRule="auto"/>
              <w:jc w:val="center"/>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19th Jan</w:t>
            </w:r>
          </w:p>
        </w:tc>
        <w:tc>
          <w:tcPr>
            <w:tcW w:w="544" w:type="dxa"/>
            <w:tcBorders>
              <w:top w:val="single" w:sz="4" w:space="0" w:color="000000"/>
              <w:left w:val="single" w:sz="4" w:space="0" w:color="000000"/>
              <w:bottom w:val="nil"/>
              <w:right w:val="single" w:sz="4" w:space="0" w:color="000000"/>
            </w:tcBorders>
            <w:shd w:val="clear" w:color="000000" w:fill="747474"/>
            <w:vAlign w:val="bottom"/>
            <w:hideMark/>
          </w:tcPr>
          <w:p w14:paraId="3436234F" w14:textId="77777777" w:rsidR="007D036F" w:rsidRPr="007D036F" w:rsidRDefault="007D036F" w:rsidP="007D036F">
            <w:pPr>
              <w:spacing w:after="0" w:line="240" w:lineRule="auto"/>
              <w:jc w:val="center"/>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26th Jan</w:t>
            </w:r>
          </w:p>
        </w:tc>
        <w:tc>
          <w:tcPr>
            <w:tcW w:w="492" w:type="dxa"/>
            <w:tcBorders>
              <w:top w:val="single" w:sz="4" w:space="0" w:color="000000"/>
              <w:left w:val="single" w:sz="4" w:space="0" w:color="000000"/>
              <w:bottom w:val="nil"/>
              <w:right w:val="single" w:sz="4" w:space="0" w:color="000000"/>
            </w:tcBorders>
            <w:shd w:val="clear" w:color="000000" w:fill="747474"/>
            <w:vAlign w:val="bottom"/>
            <w:hideMark/>
          </w:tcPr>
          <w:p w14:paraId="1BF55782" w14:textId="77777777" w:rsidR="007D036F" w:rsidRPr="007D036F" w:rsidRDefault="007D036F" w:rsidP="007D036F">
            <w:pPr>
              <w:spacing w:after="0" w:line="240" w:lineRule="auto"/>
              <w:jc w:val="center"/>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2nd Feb</w:t>
            </w:r>
          </w:p>
        </w:tc>
        <w:tc>
          <w:tcPr>
            <w:tcW w:w="483" w:type="dxa"/>
            <w:tcBorders>
              <w:top w:val="single" w:sz="4" w:space="0" w:color="000000"/>
              <w:left w:val="single" w:sz="4" w:space="0" w:color="000000"/>
              <w:bottom w:val="nil"/>
              <w:right w:val="single" w:sz="4" w:space="0" w:color="000000"/>
            </w:tcBorders>
            <w:shd w:val="clear" w:color="000000" w:fill="747474"/>
            <w:vAlign w:val="bottom"/>
            <w:hideMark/>
          </w:tcPr>
          <w:p w14:paraId="2E2AC67B" w14:textId="77777777" w:rsidR="007D036F" w:rsidRPr="007D036F" w:rsidRDefault="007D036F" w:rsidP="007D036F">
            <w:pPr>
              <w:spacing w:after="0" w:line="240" w:lineRule="auto"/>
              <w:jc w:val="center"/>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9th Feb</w:t>
            </w:r>
          </w:p>
        </w:tc>
        <w:tc>
          <w:tcPr>
            <w:tcW w:w="544" w:type="dxa"/>
            <w:tcBorders>
              <w:top w:val="single" w:sz="4" w:space="0" w:color="000000"/>
              <w:left w:val="single" w:sz="4" w:space="0" w:color="000000"/>
              <w:bottom w:val="nil"/>
              <w:right w:val="single" w:sz="4" w:space="0" w:color="000000"/>
            </w:tcBorders>
            <w:shd w:val="clear" w:color="000000" w:fill="747474"/>
            <w:vAlign w:val="bottom"/>
            <w:hideMark/>
          </w:tcPr>
          <w:p w14:paraId="3A0D35A0" w14:textId="77777777" w:rsidR="007D036F" w:rsidRPr="007D036F" w:rsidRDefault="007D036F" w:rsidP="007D036F">
            <w:pPr>
              <w:spacing w:after="0" w:line="240" w:lineRule="auto"/>
              <w:jc w:val="center"/>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16th Feb</w:t>
            </w:r>
          </w:p>
        </w:tc>
        <w:tc>
          <w:tcPr>
            <w:tcW w:w="547" w:type="dxa"/>
            <w:tcBorders>
              <w:top w:val="single" w:sz="4" w:space="0" w:color="000000"/>
              <w:left w:val="single" w:sz="4" w:space="0" w:color="000000"/>
              <w:bottom w:val="nil"/>
              <w:right w:val="single" w:sz="4" w:space="0" w:color="000000"/>
            </w:tcBorders>
            <w:shd w:val="clear" w:color="000000" w:fill="747474"/>
            <w:vAlign w:val="bottom"/>
            <w:hideMark/>
          </w:tcPr>
          <w:p w14:paraId="27CF05E8" w14:textId="77777777" w:rsidR="007D036F" w:rsidRPr="007D036F" w:rsidRDefault="007D036F" w:rsidP="007D036F">
            <w:pPr>
              <w:spacing w:after="0" w:line="240" w:lineRule="auto"/>
              <w:jc w:val="center"/>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23rd Feb</w:t>
            </w:r>
          </w:p>
        </w:tc>
        <w:tc>
          <w:tcPr>
            <w:tcW w:w="492" w:type="dxa"/>
            <w:tcBorders>
              <w:top w:val="single" w:sz="4" w:space="0" w:color="000000"/>
              <w:left w:val="single" w:sz="4" w:space="0" w:color="000000"/>
              <w:bottom w:val="nil"/>
              <w:right w:val="single" w:sz="4" w:space="0" w:color="000000"/>
            </w:tcBorders>
            <w:shd w:val="clear" w:color="000000" w:fill="747474"/>
            <w:vAlign w:val="bottom"/>
            <w:hideMark/>
          </w:tcPr>
          <w:p w14:paraId="4C225365" w14:textId="77777777" w:rsidR="007D036F" w:rsidRPr="007D036F" w:rsidRDefault="007D036F" w:rsidP="007D036F">
            <w:pPr>
              <w:spacing w:after="0" w:line="240" w:lineRule="auto"/>
              <w:jc w:val="center"/>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2nd Mar</w:t>
            </w:r>
          </w:p>
        </w:tc>
        <w:tc>
          <w:tcPr>
            <w:tcW w:w="490" w:type="dxa"/>
            <w:tcBorders>
              <w:top w:val="single" w:sz="4" w:space="0" w:color="000000"/>
              <w:left w:val="single" w:sz="4" w:space="0" w:color="000000"/>
              <w:bottom w:val="nil"/>
              <w:right w:val="single" w:sz="4" w:space="0" w:color="000000"/>
            </w:tcBorders>
            <w:shd w:val="clear" w:color="000000" w:fill="747474"/>
            <w:vAlign w:val="bottom"/>
            <w:hideMark/>
          </w:tcPr>
          <w:p w14:paraId="5BE639C8" w14:textId="77777777" w:rsidR="007D036F" w:rsidRPr="007D036F" w:rsidRDefault="007D036F" w:rsidP="007D036F">
            <w:pPr>
              <w:spacing w:after="0" w:line="240" w:lineRule="auto"/>
              <w:jc w:val="center"/>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9th Mar</w:t>
            </w:r>
          </w:p>
        </w:tc>
        <w:tc>
          <w:tcPr>
            <w:tcW w:w="544" w:type="dxa"/>
            <w:tcBorders>
              <w:top w:val="single" w:sz="4" w:space="0" w:color="000000"/>
              <w:left w:val="single" w:sz="4" w:space="0" w:color="000000"/>
              <w:bottom w:val="nil"/>
              <w:right w:val="single" w:sz="4" w:space="0" w:color="000000"/>
            </w:tcBorders>
            <w:shd w:val="clear" w:color="000000" w:fill="747474"/>
            <w:vAlign w:val="bottom"/>
            <w:hideMark/>
          </w:tcPr>
          <w:p w14:paraId="2A43A3AC" w14:textId="77777777" w:rsidR="007D036F" w:rsidRPr="007D036F" w:rsidRDefault="007D036F" w:rsidP="007D036F">
            <w:pPr>
              <w:spacing w:after="0" w:line="240" w:lineRule="auto"/>
              <w:jc w:val="center"/>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16th Mar</w:t>
            </w:r>
          </w:p>
        </w:tc>
      </w:tr>
      <w:tr w:rsidR="00884286" w:rsidRPr="007D036F" w14:paraId="4C1EC1FE" w14:textId="77777777" w:rsidTr="00B961D1">
        <w:trPr>
          <w:trHeight w:val="510"/>
        </w:trPr>
        <w:tc>
          <w:tcPr>
            <w:tcW w:w="3080" w:type="dxa"/>
            <w:tcBorders>
              <w:top w:val="single" w:sz="4" w:space="0" w:color="auto"/>
              <w:left w:val="single" w:sz="4" w:space="0" w:color="000000"/>
              <w:bottom w:val="nil"/>
              <w:right w:val="single" w:sz="4" w:space="0" w:color="000000"/>
            </w:tcBorders>
            <w:shd w:val="clear" w:color="000000" w:fill="747474"/>
            <w:vAlign w:val="bottom"/>
            <w:hideMark/>
          </w:tcPr>
          <w:p w14:paraId="6A0F397A" w14:textId="77777777" w:rsidR="007D036F" w:rsidRPr="007D036F" w:rsidRDefault="007D036F" w:rsidP="007D036F">
            <w:pPr>
              <w:spacing w:after="0" w:line="240" w:lineRule="auto"/>
              <w:jc w:val="center"/>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To create a model of the existing cylinder head</w:t>
            </w:r>
          </w:p>
        </w:tc>
        <w:tc>
          <w:tcPr>
            <w:tcW w:w="498" w:type="dxa"/>
            <w:tcBorders>
              <w:top w:val="single" w:sz="4" w:space="0" w:color="auto"/>
              <w:left w:val="single" w:sz="4" w:space="0" w:color="000000"/>
              <w:bottom w:val="single" w:sz="4" w:space="0" w:color="000000"/>
              <w:right w:val="single" w:sz="4" w:space="0" w:color="000000"/>
            </w:tcBorders>
            <w:noWrap/>
            <w:vAlign w:val="bottom"/>
            <w:hideMark/>
          </w:tcPr>
          <w:p w14:paraId="651CE565" w14:textId="77777777" w:rsidR="007D036F" w:rsidRPr="007D036F" w:rsidRDefault="007D036F" w:rsidP="007D036F">
            <w:pPr>
              <w:spacing w:after="0" w:line="240" w:lineRule="auto"/>
              <w:jc w:val="center"/>
              <w:rPr>
                <w:rFonts w:ascii="Aptos Narrow" w:eastAsia="Times New Roman" w:hAnsi="Aptos Narrow" w:cs="Times New Roman"/>
                <w:color w:val="000000"/>
                <w:sz w:val="18"/>
                <w:szCs w:val="18"/>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209938FF"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312C584B"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0D43FDEE"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503" w:type="dxa"/>
            <w:tcBorders>
              <w:top w:val="single" w:sz="4" w:space="0" w:color="000000"/>
              <w:left w:val="single" w:sz="4" w:space="0" w:color="000000"/>
              <w:bottom w:val="single" w:sz="4" w:space="0" w:color="000000"/>
              <w:right w:val="single" w:sz="4" w:space="0" w:color="000000"/>
            </w:tcBorders>
            <w:noWrap/>
            <w:vAlign w:val="bottom"/>
            <w:hideMark/>
          </w:tcPr>
          <w:p w14:paraId="04714E49"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503" w:type="dxa"/>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09D4EA30"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000000" w:fill="94DCF8"/>
            <w:noWrap/>
            <w:vAlign w:val="bottom"/>
            <w:hideMark/>
          </w:tcPr>
          <w:p w14:paraId="4828F899"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583" w:type="dxa"/>
            <w:tcBorders>
              <w:top w:val="single" w:sz="4" w:space="0" w:color="000000"/>
              <w:left w:val="single" w:sz="4" w:space="0" w:color="000000"/>
              <w:bottom w:val="single" w:sz="4" w:space="0" w:color="000000"/>
              <w:right w:val="single" w:sz="4" w:space="0" w:color="000000"/>
            </w:tcBorders>
            <w:shd w:val="clear" w:color="000000" w:fill="94DCF8"/>
            <w:noWrap/>
            <w:vAlign w:val="bottom"/>
            <w:hideMark/>
          </w:tcPr>
          <w:p w14:paraId="66D5D228"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000000" w:fill="94DCF8"/>
            <w:noWrap/>
            <w:vAlign w:val="bottom"/>
            <w:hideMark/>
          </w:tcPr>
          <w:p w14:paraId="33EC3ACC"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480" w:type="dxa"/>
            <w:tcBorders>
              <w:top w:val="single" w:sz="4" w:space="0" w:color="000000"/>
              <w:left w:val="single" w:sz="4" w:space="0" w:color="000000"/>
              <w:bottom w:val="single" w:sz="4" w:space="0" w:color="000000"/>
              <w:right w:val="single" w:sz="4" w:space="0" w:color="000000"/>
            </w:tcBorders>
            <w:noWrap/>
            <w:vAlign w:val="bottom"/>
            <w:hideMark/>
          </w:tcPr>
          <w:p w14:paraId="08987E07"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5D2784D2"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501F418F"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5A22D98C"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492" w:type="dxa"/>
            <w:tcBorders>
              <w:top w:val="single" w:sz="4" w:space="0" w:color="000000"/>
              <w:left w:val="single" w:sz="4" w:space="0" w:color="000000"/>
              <w:bottom w:val="single" w:sz="4" w:space="0" w:color="000000"/>
              <w:right w:val="single" w:sz="4" w:space="0" w:color="000000"/>
            </w:tcBorders>
            <w:noWrap/>
            <w:vAlign w:val="bottom"/>
            <w:hideMark/>
          </w:tcPr>
          <w:p w14:paraId="0600BE75"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483" w:type="dxa"/>
            <w:tcBorders>
              <w:top w:val="single" w:sz="4" w:space="0" w:color="000000"/>
              <w:left w:val="single" w:sz="4" w:space="0" w:color="000000"/>
              <w:bottom w:val="single" w:sz="4" w:space="0" w:color="000000"/>
              <w:right w:val="single" w:sz="4" w:space="0" w:color="000000"/>
            </w:tcBorders>
            <w:noWrap/>
            <w:vAlign w:val="bottom"/>
            <w:hideMark/>
          </w:tcPr>
          <w:p w14:paraId="659745E0"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77608521"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547" w:type="dxa"/>
            <w:tcBorders>
              <w:top w:val="single" w:sz="4" w:space="0" w:color="000000"/>
              <w:left w:val="single" w:sz="4" w:space="0" w:color="000000"/>
              <w:bottom w:val="single" w:sz="4" w:space="0" w:color="000000"/>
              <w:right w:val="single" w:sz="4" w:space="0" w:color="000000"/>
            </w:tcBorders>
            <w:noWrap/>
            <w:vAlign w:val="bottom"/>
            <w:hideMark/>
          </w:tcPr>
          <w:p w14:paraId="4CE02C43"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492" w:type="dxa"/>
            <w:tcBorders>
              <w:top w:val="single" w:sz="4" w:space="0" w:color="000000"/>
              <w:left w:val="single" w:sz="4" w:space="0" w:color="000000"/>
              <w:bottom w:val="single" w:sz="4" w:space="0" w:color="000000"/>
              <w:right w:val="single" w:sz="4" w:space="0" w:color="000000"/>
            </w:tcBorders>
            <w:noWrap/>
            <w:vAlign w:val="bottom"/>
            <w:hideMark/>
          </w:tcPr>
          <w:p w14:paraId="4F0EE81F"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490" w:type="dxa"/>
            <w:tcBorders>
              <w:top w:val="single" w:sz="4" w:space="0" w:color="000000"/>
              <w:left w:val="single" w:sz="4" w:space="0" w:color="000000"/>
              <w:bottom w:val="single" w:sz="4" w:space="0" w:color="000000"/>
              <w:right w:val="single" w:sz="4" w:space="0" w:color="000000"/>
            </w:tcBorders>
            <w:noWrap/>
            <w:vAlign w:val="bottom"/>
            <w:hideMark/>
          </w:tcPr>
          <w:p w14:paraId="09EBC8AE"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357E5F67"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r>
      <w:tr w:rsidR="000267BE" w:rsidRPr="007D036F" w14:paraId="3363E21F" w14:textId="77777777" w:rsidTr="00884286">
        <w:trPr>
          <w:trHeight w:val="315"/>
        </w:trPr>
        <w:tc>
          <w:tcPr>
            <w:tcW w:w="3080" w:type="dxa"/>
            <w:tcBorders>
              <w:top w:val="single" w:sz="4" w:space="0" w:color="000000"/>
              <w:left w:val="single" w:sz="4" w:space="0" w:color="000000"/>
              <w:bottom w:val="nil"/>
              <w:right w:val="single" w:sz="4" w:space="0" w:color="000000"/>
            </w:tcBorders>
            <w:noWrap/>
            <w:vAlign w:val="bottom"/>
            <w:hideMark/>
          </w:tcPr>
          <w:p w14:paraId="5305035D" w14:textId="77777777" w:rsidR="007D036F" w:rsidRPr="007D036F" w:rsidRDefault="007D036F" w:rsidP="007D036F">
            <w:pPr>
              <w:spacing w:after="0" w:line="240" w:lineRule="auto"/>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 xml:space="preserve">To learn how to use 3D scanning software </w:t>
            </w:r>
          </w:p>
        </w:tc>
        <w:tc>
          <w:tcPr>
            <w:tcW w:w="498" w:type="dxa"/>
            <w:tcBorders>
              <w:top w:val="nil"/>
              <w:left w:val="nil"/>
              <w:bottom w:val="single" w:sz="4" w:space="0" w:color="000000"/>
              <w:right w:val="single" w:sz="4" w:space="0" w:color="000000"/>
            </w:tcBorders>
            <w:shd w:val="clear" w:color="auto" w:fill="F4B084"/>
            <w:noWrap/>
            <w:vAlign w:val="bottom"/>
            <w:hideMark/>
          </w:tcPr>
          <w:p w14:paraId="025EFBAD" w14:textId="77777777" w:rsidR="007D036F" w:rsidRPr="007D036F" w:rsidRDefault="007D036F" w:rsidP="007D036F">
            <w:pPr>
              <w:spacing w:after="0" w:line="240" w:lineRule="auto"/>
              <w:rPr>
                <w:rFonts w:ascii="Aptos Narrow" w:eastAsia="Times New Roman" w:hAnsi="Aptos Narrow" w:cs="Times New Roman"/>
                <w:color w:val="000000"/>
                <w:sz w:val="18"/>
                <w:szCs w:val="18"/>
                <w:lang w:eastAsia="en-GB"/>
              </w:rPr>
            </w:pPr>
          </w:p>
        </w:tc>
        <w:tc>
          <w:tcPr>
            <w:tcW w:w="544" w:type="dxa"/>
            <w:tcBorders>
              <w:top w:val="nil"/>
              <w:left w:val="single" w:sz="4" w:space="0" w:color="000000"/>
              <w:bottom w:val="single" w:sz="4" w:space="0" w:color="000000"/>
              <w:right w:val="single" w:sz="4" w:space="0" w:color="000000"/>
            </w:tcBorders>
            <w:shd w:val="clear" w:color="auto" w:fill="F4B084"/>
            <w:noWrap/>
            <w:vAlign w:val="bottom"/>
            <w:hideMark/>
          </w:tcPr>
          <w:p w14:paraId="10E9DD1D"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544" w:type="dxa"/>
            <w:tcBorders>
              <w:top w:val="nil"/>
              <w:left w:val="single" w:sz="4" w:space="0" w:color="000000"/>
              <w:bottom w:val="single" w:sz="4" w:space="0" w:color="000000"/>
              <w:right w:val="single" w:sz="4" w:space="0" w:color="000000"/>
            </w:tcBorders>
            <w:noWrap/>
            <w:vAlign w:val="bottom"/>
            <w:hideMark/>
          </w:tcPr>
          <w:p w14:paraId="76D45D07"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544" w:type="dxa"/>
            <w:tcBorders>
              <w:top w:val="nil"/>
              <w:left w:val="single" w:sz="4" w:space="0" w:color="000000"/>
              <w:bottom w:val="single" w:sz="4" w:space="0" w:color="000000"/>
              <w:right w:val="single" w:sz="4" w:space="0" w:color="000000"/>
            </w:tcBorders>
            <w:noWrap/>
            <w:vAlign w:val="bottom"/>
            <w:hideMark/>
          </w:tcPr>
          <w:p w14:paraId="4C01CEED"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503" w:type="dxa"/>
            <w:tcBorders>
              <w:top w:val="nil"/>
              <w:left w:val="single" w:sz="4" w:space="0" w:color="000000"/>
              <w:bottom w:val="single" w:sz="4" w:space="0" w:color="000000"/>
              <w:right w:val="single" w:sz="4" w:space="0" w:color="000000"/>
            </w:tcBorders>
            <w:noWrap/>
            <w:vAlign w:val="bottom"/>
            <w:hideMark/>
          </w:tcPr>
          <w:p w14:paraId="7C6C3DD3"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503" w:type="dxa"/>
            <w:tcBorders>
              <w:top w:val="nil"/>
              <w:left w:val="single" w:sz="4" w:space="0" w:color="000000"/>
              <w:bottom w:val="single" w:sz="4" w:space="0" w:color="000000"/>
              <w:right w:val="single" w:sz="4" w:space="0" w:color="000000"/>
            </w:tcBorders>
            <w:shd w:val="clear" w:color="000000" w:fill="B5E6A2"/>
            <w:noWrap/>
            <w:vAlign w:val="bottom"/>
            <w:hideMark/>
          </w:tcPr>
          <w:p w14:paraId="5F8CBEC9"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544" w:type="dxa"/>
            <w:tcBorders>
              <w:top w:val="nil"/>
              <w:left w:val="single" w:sz="4" w:space="0" w:color="000000"/>
              <w:bottom w:val="single" w:sz="4" w:space="0" w:color="000000"/>
              <w:right w:val="single" w:sz="4" w:space="0" w:color="000000"/>
            </w:tcBorders>
            <w:shd w:val="clear" w:color="000000" w:fill="94DCF8"/>
            <w:noWrap/>
            <w:vAlign w:val="bottom"/>
            <w:hideMark/>
          </w:tcPr>
          <w:p w14:paraId="35801E08"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583" w:type="dxa"/>
            <w:tcBorders>
              <w:top w:val="nil"/>
              <w:left w:val="single" w:sz="4" w:space="0" w:color="000000"/>
              <w:bottom w:val="single" w:sz="4" w:space="0" w:color="000000"/>
              <w:right w:val="single" w:sz="4" w:space="0" w:color="000000"/>
            </w:tcBorders>
            <w:shd w:val="clear" w:color="000000" w:fill="94DCF8"/>
            <w:noWrap/>
            <w:vAlign w:val="bottom"/>
            <w:hideMark/>
          </w:tcPr>
          <w:p w14:paraId="0F0CD9CC"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544" w:type="dxa"/>
            <w:tcBorders>
              <w:top w:val="nil"/>
              <w:left w:val="single" w:sz="4" w:space="0" w:color="000000"/>
              <w:bottom w:val="single" w:sz="4" w:space="0" w:color="000000"/>
              <w:right w:val="single" w:sz="4" w:space="0" w:color="000000"/>
            </w:tcBorders>
            <w:shd w:val="clear" w:color="000000" w:fill="94DCF8"/>
            <w:noWrap/>
            <w:vAlign w:val="bottom"/>
            <w:hideMark/>
          </w:tcPr>
          <w:p w14:paraId="7B0C261F"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480" w:type="dxa"/>
            <w:tcBorders>
              <w:top w:val="nil"/>
              <w:left w:val="single" w:sz="4" w:space="0" w:color="000000"/>
              <w:bottom w:val="single" w:sz="4" w:space="0" w:color="000000"/>
              <w:right w:val="single" w:sz="4" w:space="0" w:color="000000"/>
            </w:tcBorders>
            <w:noWrap/>
            <w:vAlign w:val="bottom"/>
            <w:hideMark/>
          </w:tcPr>
          <w:p w14:paraId="1C1F6A40"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544" w:type="dxa"/>
            <w:tcBorders>
              <w:top w:val="nil"/>
              <w:left w:val="single" w:sz="4" w:space="0" w:color="000000"/>
              <w:bottom w:val="single" w:sz="4" w:space="0" w:color="000000"/>
              <w:right w:val="single" w:sz="4" w:space="0" w:color="000000"/>
            </w:tcBorders>
            <w:noWrap/>
            <w:vAlign w:val="bottom"/>
            <w:hideMark/>
          </w:tcPr>
          <w:p w14:paraId="7C3BDDCE"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544" w:type="dxa"/>
            <w:tcBorders>
              <w:top w:val="nil"/>
              <w:left w:val="single" w:sz="4" w:space="0" w:color="000000"/>
              <w:bottom w:val="single" w:sz="4" w:space="0" w:color="000000"/>
              <w:right w:val="single" w:sz="4" w:space="0" w:color="000000"/>
            </w:tcBorders>
            <w:noWrap/>
            <w:vAlign w:val="bottom"/>
            <w:hideMark/>
          </w:tcPr>
          <w:p w14:paraId="1FB92FC2"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544" w:type="dxa"/>
            <w:tcBorders>
              <w:top w:val="nil"/>
              <w:left w:val="single" w:sz="4" w:space="0" w:color="000000"/>
              <w:bottom w:val="single" w:sz="4" w:space="0" w:color="000000"/>
              <w:right w:val="single" w:sz="4" w:space="0" w:color="000000"/>
            </w:tcBorders>
            <w:noWrap/>
            <w:vAlign w:val="bottom"/>
            <w:hideMark/>
          </w:tcPr>
          <w:p w14:paraId="1E69EC23"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492" w:type="dxa"/>
            <w:tcBorders>
              <w:top w:val="nil"/>
              <w:left w:val="single" w:sz="4" w:space="0" w:color="000000"/>
              <w:bottom w:val="single" w:sz="4" w:space="0" w:color="000000"/>
              <w:right w:val="single" w:sz="4" w:space="0" w:color="000000"/>
            </w:tcBorders>
            <w:noWrap/>
            <w:vAlign w:val="bottom"/>
            <w:hideMark/>
          </w:tcPr>
          <w:p w14:paraId="6094B934"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483" w:type="dxa"/>
            <w:tcBorders>
              <w:top w:val="nil"/>
              <w:left w:val="single" w:sz="4" w:space="0" w:color="000000"/>
              <w:bottom w:val="single" w:sz="4" w:space="0" w:color="000000"/>
              <w:right w:val="single" w:sz="4" w:space="0" w:color="000000"/>
            </w:tcBorders>
            <w:noWrap/>
            <w:vAlign w:val="bottom"/>
            <w:hideMark/>
          </w:tcPr>
          <w:p w14:paraId="4491EC76"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544" w:type="dxa"/>
            <w:tcBorders>
              <w:top w:val="nil"/>
              <w:left w:val="single" w:sz="4" w:space="0" w:color="000000"/>
              <w:bottom w:val="single" w:sz="4" w:space="0" w:color="000000"/>
              <w:right w:val="single" w:sz="4" w:space="0" w:color="000000"/>
            </w:tcBorders>
            <w:noWrap/>
            <w:vAlign w:val="bottom"/>
            <w:hideMark/>
          </w:tcPr>
          <w:p w14:paraId="2D294C47"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547" w:type="dxa"/>
            <w:tcBorders>
              <w:top w:val="nil"/>
              <w:left w:val="single" w:sz="4" w:space="0" w:color="000000"/>
              <w:bottom w:val="single" w:sz="4" w:space="0" w:color="000000"/>
              <w:right w:val="single" w:sz="4" w:space="0" w:color="000000"/>
            </w:tcBorders>
            <w:noWrap/>
            <w:vAlign w:val="bottom"/>
            <w:hideMark/>
          </w:tcPr>
          <w:p w14:paraId="245FF85E"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492" w:type="dxa"/>
            <w:tcBorders>
              <w:top w:val="nil"/>
              <w:left w:val="single" w:sz="4" w:space="0" w:color="000000"/>
              <w:bottom w:val="single" w:sz="4" w:space="0" w:color="000000"/>
              <w:right w:val="single" w:sz="4" w:space="0" w:color="000000"/>
            </w:tcBorders>
            <w:noWrap/>
            <w:vAlign w:val="bottom"/>
            <w:hideMark/>
          </w:tcPr>
          <w:p w14:paraId="10C7E6F3"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490" w:type="dxa"/>
            <w:tcBorders>
              <w:top w:val="nil"/>
              <w:left w:val="single" w:sz="4" w:space="0" w:color="000000"/>
              <w:bottom w:val="single" w:sz="4" w:space="0" w:color="000000"/>
              <w:right w:val="single" w:sz="4" w:space="0" w:color="000000"/>
            </w:tcBorders>
            <w:noWrap/>
            <w:vAlign w:val="bottom"/>
            <w:hideMark/>
          </w:tcPr>
          <w:p w14:paraId="5FF39F9D"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c>
          <w:tcPr>
            <w:tcW w:w="544" w:type="dxa"/>
            <w:tcBorders>
              <w:top w:val="nil"/>
              <w:left w:val="single" w:sz="4" w:space="0" w:color="000000"/>
              <w:bottom w:val="single" w:sz="4" w:space="0" w:color="000000"/>
              <w:right w:val="single" w:sz="4" w:space="0" w:color="000000"/>
            </w:tcBorders>
            <w:shd w:val="clear" w:color="000000" w:fill="B5E6A2"/>
            <w:noWrap/>
            <w:vAlign w:val="bottom"/>
            <w:hideMark/>
          </w:tcPr>
          <w:p w14:paraId="203F31BD" w14:textId="77777777" w:rsidR="007D036F" w:rsidRPr="007D036F" w:rsidRDefault="007D036F" w:rsidP="007D036F">
            <w:pPr>
              <w:spacing w:after="0" w:line="240" w:lineRule="auto"/>
              <w:jc w:val="center"/>
              <w:rPr>
                <w:rFonts w:ascii="Times New Roman" w:eastAsia="Times New Roman" w:hAnsi="Times New Roman" w:cs="Times New Roman"/>
                <w:sz w:val="20"/>
                <w:szCs w:val="20"/>
                <w:lang w:eastAsia="en-GB"/>
              </w:rPr>
            </w:pPr>
          </w:p>
        </w:tc>
      </w:tr>
      <w:tr w:rsidR="00884286" w:rsidRPr="007D036F" w14:paraId="7698D13E" w14:textId="77777777" w:rsidTr="00884286">
        <w:trPr>
          <w:trHeight w:val="315"/>
        </w:trPr>
        <w:tc>
          <w:tcPr>
            <w:tcW w:w="3080" w:type="dxa"/>
            <w:tcBorders>
              <w:top w:val="single" w:sz="4" w:space="0" w:color="000000"/>
              <w:left w:val="single" w:sz="4" w:space="0" w:color="000000"/>
              <w:bottom w:val="single" w:sz="4" w:space="0" w:color="000000"/>
              <w:right w:val="single" w:sz="4" w:space="0" w:color="000000"/>
            </w:tcBorders>
            <w:noWrap/>
            <w:vAlign w:val="bottom"/>
            <w:hideMark/>
          </w:tcPr>
          <w:p w14:paraId="19E69D86" w14:textId="77777777" w:rsidR="007D036F" w:rsidRPr="007D036F" w:rsidRDefault="007D036F" w:rsidP="007D036F">
            <w:pPr>
              <w:spacing w:after="0" w:line="240" w:lineRule="auto"/>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 xml:space="preserve">To 3D scan cylinder head </w:t>
            </w:r>
          </w:p>
        </w:tc>
        <w:tc>
          <w:tcPr>
            <w:tcW w:w="498" w:type="dxa"/>
            <w:tcBorders>
              <w:top w:val="nil"/>
              <w:left w:val="nil"/>
              <w:bottom w:val="single" w:sz="4" w:space="0" w:color="000000"/>
              <w:right w:val="single" w:sz="4" w:space="0" w:color="000000"/>
            </w:tcBorders>
            <w:noWrap/>
            <w:vAlign w:val="bottom"/>
            <w:hideMark/>
          </w:tcPr>
          <w:p w14:paraId="3F35E47D" w14:textId="77777777" w:rsidR="007D036F" w:rsidRPr="007D036F" w:rsidRDefault="007D036F" w:rsidP="007D036F">
            <w:pPr>
              <w:spacing w:after="0" w:line="240" w:lineRule="auto"/>
              <w:rPr>
                <w:rFonts w:ascii="Aptos Narrow" w:eastAsia="Times New Roman" w:hAnsi="Aptos Narrow" w:cs="Times New Roman"/>
                <w:color w:val="000000"/>
                <w:sz w:val="18"/>
                <w:szCs w:val="18"/>
                <w:lang w:eastAsia="en-GB"/>
              </w:rPr>
            </w:pPr>
          </w:p>
        </w:tc>
        <w:tc>
          <w:tcPr>
            <w:tcW w:w="544" w:type="dxa"/>
            <w:tcBorders>
              <w:top w:val="nil"/>
              <w:left w:val="single" w:sz="4" w:space="0" w:color="000000"/>
              <w:bottom w:val="single" w:sz="4" w:space="0" w:color="000000"/>
              <w:right w:val="single" w:sz="4" w:space="0" w:color="000000"/>
            </w:tcBorders>
            <w:noWrap/>
            <w:vAlign w:val="bottom"/>
            <w:hideMark/>
          </w:tcPr>
          <w:p w14:paraId="118B5BD7"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nil"/>
              <w:left w:val="single" w:sz="4" w:space="0" w:color="000000"/>
              <w:bottom w:val="single" w:sz="4" w:space="0" w:color="000000"/>
              <w:right w:val="single" w:sz="4" w:space="0" w:color="000000"/>
            </w:tcBorders>
            <w:shd w:val="clear" w:color="auto" w:fill="F4B084"/>
            <w:noWrap/>
            <w:vAlign w:val="bottom"/>
            <w:hideMark/>
          </w:tcPr>
          <w:p w14:paraId="2A4F0513"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nil"/>
              <w:left w:val="single" w:sz="4" w:space="0" w:color="000000"/>
              <w:bottom w:val="single" w:sz="4" w:space="0" w:color="000000"/>
              <w:right w:val="single" w:sz="4" w:space="0" w:color="000000"/>
            </w:tcBorders>
            <w:noWrap/>
            <w:vAlign w:val="bottom"/>
            <w:hideMark/>
          </w:tcPr>
          <w:p w14:paraId="348265B2"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03" w:type="dxa"/>
            <w:tcBorders>
              <w:top w:val="nil"/>
              <w:left w:val="single" w:sz="4" w:space="0" w:color="000000"/>
              <w:bottom w:val="single" w:sz="4" w:space="0" w:color="000000"/>
              <w:right w:val="single" w:sz="4" w:space="0" w:color="000000"/>
            </w:tcBorders>
            <w:noWrap/>
            <w:vAlign w:val="bottom"/>
            <w:hideMark/>
          </w:tcPr>
          <w:p w14:paraId="0984358F"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03" w:type="dxa"/>
            <w:tcBorders>
              <w:top w:val="nil"/>
              <w:left w:val="single" w:sz="4" w:space="0" w:color="000000"/>
              <w:bottom w:val="single" w:sz="4" w:space="0" w:color="000000"/>
              <w:right w:val="single" w:sz="4" w:space="0" w:color="000000"/>
            </w:tcBorders>
            <w:shd w:val="clear" w:color="000000" w:fill="B5E6A2"/>
            <w:noWrap/>
            <w:vAlign w:val="bottom"/>
            <w:hideMark/>
          </w:tcPr>
          <w:p w14:paraId="300764E6"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nil"/>
              <w:left w:val="single" w:sz="4" w:space="0" w:color="000000"/>
              <w:bottom w:val="single" w:sz="4" w:space="0" w:color="000000"/>
              <w:right w:val="single" w:sz="4" w:space="0" w:color="000000"/>
            </w:tcBorders>
            <w:shd w:val="clear" w:color="000000" w:fill="94DCF8"/>
            <w:noWrap/>
            <w:vAlign w:val="bottom"/>
            <w:hideMark/>
          </w:tcPr>
          <w:p w14:paraId="26B69D01"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83" w:type="dxa"/>
            <w:tcBorders>
              <w:top w:val="nil"/>
              <w:left w:val="single" w:sz="4" w:space="0" w:color="000000"/>
              <w:bottom w:val="single" w:sz="4" w:space="0" w:color="000000"/>
              <w:right w:val="single" w:sz="4" w:space="0" w:color="000000"/>
            </w:tcBorders>
            <w:shd w:val="clear" w:color="000000" w:fill="94DCF8"/>
            <w:noWrap/>
            <w:vAlign w:val="bottom"/>
            <w:hideMark/>
          </w:tcPr>
          <w:p w14:paraId="46B1F3D9"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nil"/>
              <w:left w:val="single" w:sz="4" w:space="0" w:color="000000"/>
              <w:bottom w:val="single" w:sz="4" w:space="0" w:color="000000"/>
              <w:right w:val="single" w:sz="4" w:space="0" w:color="000000"/>
            </w:tcBorders>
            <w:shd w:val="clear" w:color="000000" w:fill="94DCF8"/>
            <w:noWrap/>
            <w:vAlign w:val="bottom"/>
            <w:hideMark/>
          </w:tcPr>
          <w:p w14:paraId="33E4A66C"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80" w:type="dxa"/>
            <w:tcBorders>
              <w:top w:val="nil"/>
              <w:left w:val="single" w:sz="4" w:space="0" w:color="000000"/>
              <w:bottom w:val="single" w:sz="4" w:space="0" w:color="000000"/>
              <w:right w:val="single" w:sz="4" w:space="0" w:color="000000"/>
            </w:tcBorders>
            <w:noWrap/>
            <w:vAlign w:val="bottom"/>
            <w:hideMark/>
          </w:tcPr>
          <w:p w14:paraId="65D147DC"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nil"/>
              <w:left w:val="single" w:sz="4" w:space="0" w:color="000000"/>
              <w:bottom w:val="single" w:sz="4" w:space="0" w:color="000000"/>
              <w:right w:val="single" w:sz="4" w:space="0" w:color="000000"/>
            </w:tcBorders>
            <w:noWrap/>
            <w:vAlign w:val="bottom"/>
            <w:hideMark/>
          </w:tcPr>
          <w:p w14:paraId="28BEBFD4"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nil"/>
              <w:left w:val="single" w:sz="4" w:space="0" w:color="000000"/>
              <w:bottom w:val="single" w:sz="4" w:space="0" w:color="000000"/>
              <w:right w:val="single" w:sz="4" w:space="0" w:color="000000"/>
            </w:tcBorders>
            <w:noWrap/>
            <w:vAlign w:val="bottom"/>
            <w:hideMark/>
          </w:tcPr>
          <w:p w14:paraId="38D1F9FD"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nil"/>
              <w:left w:val="single" w:sz="4" w:space="0" w:color="000000"/>
              <w:bottom w:val="single" w:sz="4" w:space="0" w:color="000000"/>
              <w:right w:val="single" w:sz="4" w:space="0" w:color="000000"/>
            </w:tcBorders>
            <w:noWrap/>
            <w:vAlign w:val="bottom"/>
            <w:hideMark/>
          </w:tcPr>
          <w:p w14:paraId="6A702DCF"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2" w:type="dxa"/>
            <w:tcBorders>
              <w:top w:val="nil"/>
              <w:left w:val="single" w:sz="4" w:space="0" w:color="000000"/>
              <w:bottom w:val="single" w:sz="4" w:space="0" w:color="000000"/>
              <w:right w:val="single" w:sz="4" w:space="0" w:color="000000"/>
            </w:tcBorders>
            <w:noWrap/>
            <w:vAlign w:val="bottom"/>
            <w:hideMark/>
          </w:tcPr>
          <w:p w14:paraId="6C9A424D"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83" w:type="dxa"/>
            <w:tcBorders>
              <w:top w:val="nil"/>
              <w:left w:val="single" w:sz="4" w:space="0" w:color="000000"/>
              <w:bottom w:val="single" w:sz="4" w:space="0" w:color="000000"/>
              <w:right w:val="single" w:sz="4" w:space="0" w:color="000000"/>
            </w:tcBorders>
            <w:noWrap/>
            <w:vAlign w:val="bottom"/>
            <w:hideMark/>
          </w:tcPr>
          <w:p w14:paraId="74EE7796"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nil"/>
              <w:left w:val="single" w:sz="4" w:space="0" w:color="000000"/>
              <w:bottom w:val="single" w:sz="4" w:space="0" w:color="000000"/>
              <w:right w:val="single" w:sz="4" w:space="0" w:color="000000"/>
            </w:tcBorders>
            <w:noWrap/>
            <w:vAlign w:val="bottom"/>
            <w:hideMark/>
          </w:tcPr>
          <w:p w14:paraId="7B6E99D1"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7" w:type="dxa"/>
            <w:tcBorders>
              <w:top w:val="nil"/>
              <w:left w:val="single" w:sz="4" w:space="0" w:color="000000"/>
              <w:bottom w:val="single" w:sz="4" w:space="0" w:color="000000"/>
              <w:right w:val="single" w:sz="4" w:space="0" w:color="000000"/>
            </w:tcBorders>
            <w:noWrap/>
            <w:vAlign w:val="bottom"/>
            <w:hideMark/>
          </w:tcPr>
          <w:p w14:paraId="5D0FEF85"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2" w:type="dxa"/>
            <w:tcBorders>
              <w:top w:val="nil"/>
              <w:left w:val="single" w:sz="4" w:space="0" w:color="000000"/>
              <w:bottom w:val="single" w:sz="4" w:space="0" w:color="000000"/>
              <w:right w:val="single" w:sz="4" w:space="0" w:color="000000"/>
            </w:tcBorders>
            <w:noWrap/>
            <w:vAlign w:val="bottom"/>
            <w:hideMark/>
          </w:tcPr>
          <w:p w14:paraId="4764A040"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0" w:type="dxa"/>
            <w:tcBorders>
              <w:top w:val="nil"/>
              <w:left w:val="single" w:sz="4" w:space="0" w:color="000000"/>
              <w:bottom w:val="single" w:sz="4" w:space="0" w:color="000000"/>
              <w:right w:val="single" w:sz="4" w:space="0" w:color="000000"/>
            </w:tcBorders>
            <w:noWrap/>
            <w:vAlign w:val="bottom"/>
            <w:hideMark/>
          </w:tcPr>
          <w:p w14:paraId="7A649668"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nil"/>
              <w:left w:val="single" w:sz="4" w:space="0" w:color="000000"/>
              <w:bottom w:val="single" w:sz="4" w:space="0" w:color="000000"/>
              <w:right w:val="single" w:sz="4" w:space="0" w:color="000000"/>
            </w:tcBorders>
            <w:shd w:val="clear" w:color="000000" w:fill="B5E6A2"/>
            <w:noWrap/>
            <w:vAlign w:val="bottom"/>
            <w:hideMark/>
          </w:tcPr>
          <w:p w14:paraId="7FEB07D7"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r>
      <w:tr w:rsidR="00884286" w:rsidRPr="007D036F" w14:paraId="11ABB2E8" w14:textId="77777777" w:rsidTr="00884286">
        <w:trPr>
          <w:trHeight w:val="315"/>
        </w:trPr>
        <w:tc>
          <w:tcPr>
            <w:tcW w:w="3080" w:type="dxa"/>
            <w:tcBorders>
              <w:top w:val="single" w:sz="4" w:space="0" w:color="000000"/>
              <w:left w:val="single" w:sz="4" w:space="0" w:color="000000"/>
              <w:bottom w:val="single" w:sz="4" w:space="0" w:color="000000"/>
              <w:right w:val="single" w:sz="4" w:space="0" w:color="000000"/>
            </w:tcBorders>
            <w:shd w:val="clear" w:color="000000" w:fill="747474"/>
            <w:noWrap/>
            <w:vAlign w:val="bottom"/>
            <w:hideMark/>
          </w:tcPr>
          <w:p w14:paraId="5FA02764" w14:textId="77777777" w:rsidR="007D036F" w:rsidRPr="007D036F" w:rsidRDefault="007D036F" w:rsidP="007D036F">
            <w:pPr>
              <w:spacing w:after="0" w:line="240" w:lineRule="auto"/>
              <w:jc w:val="center"/>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 xml:space="preserve">To develop a CAD model of intake design </w:t>
            </w:r>
          </w:p>
        </w:tc>
        <w:tc>
          <w:tcPr>
            <w:tcW w:w="498" w:type="dxa"/>
            <w:tcBorders>
              <w:top w:val="nil"/>
              <w:left w:val="nil"/>
              <w:bottom w:val="single" w:sz="4" w:space="0" w:color="000000"/>
              <w:right w:val="single" w:sz="4" w:space="0" w:color="000000"/>
            </w:tcBorders>
            <w:noWrap/>
            <w:vAlign w:val="bottom"/>
            <w:hideMark/>
          </w:tcPr>
          <w:p w14:paraId="1E140883" w14:textId="77777777" w:rsidR="007D036F" w:rsidRPr="007D036F" w:rsidRDefault="007D036F" w:rsidP="007D036F">
            <w:pPr>
              <w:spacing w:after="0" w:line="240" w:lineRule="auto"/>
              <w:jc w:val="center"/>
              <w:rPr>
                <w:rFonts w:ascii="Aptos Narrow" w:eastAsia="Times New Roman" w:hAnsi="Aptos Narrow" w:cs="Times New Roman"/>
                <w:color w:val="000000"/>
                <w:sz w:val="18"/>
                <w:szCs w:val="18"/>
                <w:lang w:eastAsia="en-GB"/>
              </w:rPr>
            </w:pPr>
          </w:p>
        </w:tc>
        <w:tc>
          <w:tcPr>
            <w:tcW w:w="544" w:type="dxa"/>
            <w:tcBorders>
              <w:top w:val="nil"/>
              <w:left w:val="single" w:sz="4" w:space="0" w:color="000000"/>
              <w:bottom w:val="single" w:sz="4" w:space="0" w:color="000000"/>
              <w:right w:val="single" w:sz="4" w:space="0" w:color="000000"/>
            </w:tcBorders>
            <w:noWrap/>
            <w:vAlign w:val="bottom"/>
            <w:hideMark/>
          </w:tcPr>
          <w:p w14:paraId="019753A0"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nil"/>
              <w:left w:val="single" w:sz="4" w:space="0" w:color="000000"/>
              <w:bottom w:val="single" w:sz="4" w:space="0" w:color="000000"/>
              <w:right w:val="single" w:sz="4" w:space="0" w:color="000000"/>
            </w:tcBorders>
            <w:noWrap/>
            <w:vAlign w:val="bottom"/>
            <w:hideMark/>
          </w:tcPr>
          <w:p w14:paraId="256FBFEC"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nil"/>
              <w:left w:val="single" w:sz="4" w:space="0" w:color="000000"/>
              <w:bottom w:val="single" w:sz="4" w:space="0" w:color="000000"/>
              <w:right w:val="single" w:sz="4" w:space="0" w:color="000000"/>
            </w:tcBorders>
            <w:noWrap/>
            <w:vAlign w:val="bottom"/>
            <w:hideMark/>
          </w:tcPr>
          <w:p w14:paraId="4B228D50"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03" w:type="dxa"/>
            <w:tcBorders>
              <w:top w:val="nil"/>
              <w:left w:val="single" w:sz="4" w:space="0" w:color="000000"/>
              <w:bottom w:val="single" w:sz="4" w:space="0" w:color="000000"/>
              <w:right w:val="single" w:sz="4" w:space="0" w:color="000000"/>
            </w:tcBorders>
            <w:noWrap/>
            <w:vAlign w:val="bottom"/>
            <w:hideMark/>
          </w:tcPr>
          <w:p w14:paraId="07940D78"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03" w:type="dxa"/>
            <w:tcBorders>
              <w:top w:val="nil"/>
              <w:left w:val="single" w:sz="4" w:space="0" w:color="000000"/>
              <w:bottom w:val="single" w:sz="4" w:space="0" w:color="000000"/>
              <w:right w:val="single" w:sz="4" w:space="0" w:color="000000"/>
            </w:tcBorders>
            <w:shd w:val="clear" w:color="000000" w:fill="B5E6A2"/>
            <w:noWrap/>
            <w:vAlign w:val="bottom"/>
            <w:hideMark/>
          </w:tcPr>
          <w:p w14:paraId="55D576D4"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nil"/>
              <w:left w:val="single" w:sz="4" w:space="0" w:color="000000"/>
              <w:bottom w:val="single" w:sz="4" w:space="0" w:color="000000"/>
              <w:right w:val="single" w:sz="4" w:space="0" w:color="000000"/>
            </w:tcBorders>
            <w:shd w:val="clear" w:color="000000" w:fill="94DCF8"/>
            <w:noWrap/>
            <w:vAlign w:val="bottom"/>
            <w:hideMark/>
          </w:tcPr>
          <w:p w14:paraId="793C92BB"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83" w:type="dxa"/>
            <w:tcBorders>
              <w:top w:val="nil"/>
              <w:left w:val="single" w:sz="4" w:space="0" w:color="000000"/>
              <w:bottom w:val="single" w:sz="4" w:space="0" w:color="000000"/>
              <w:right w:val="single" w:sz="4" w:space="0" w:color="000000"/>
            </w:tcBorders>
            <w:shd w:val="clear" w:color="000000" w:fill="94DCF8"/>
            <w:noWrap/>
            <w:vAlign w:val="bottom"/>
            <w:hideMark/>
          </w:tcPr>
          <w:p w14:paraId="23D60978"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nil"/>
              <w:left w:val="single" w:sz="4" w:space="0" w:color="000000"/>
              <w:bottom w:val="single" w:sz="4" w:space="0" w:color="000000"/>
              <w:right w:val="single" w:sz="4" w:space="0" w:color="000000"/>
            </w:tcBorders>
            <w:shd w:val="clear" w:color="000000" w:fill="94DCF8"/>
            <w:noWrap/>
            <w:vAlign w:val="bottom"/>
            <w:hideMark/>
          </w:tcPr>
          <w:p w14:paraId="65360C0B"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80" w:type="dxa"/>
            <w:tcBorders>
              <w:top w:val="nil"/>
              <w:left w:val="single" w:sz="4" w:space="0" w:color="000000"/>
              <w:bottom w:val="single" w:sz="4" w:space="0" w:color="000000"/>
              <w:right w:val="single" w:sz="4" w:space="0" w:color="000000"/>
            </w:tcBorders>
            <w:noWrap/>
            <w:vAlign w:val="bottom"/>
            <w:hideMark/>
          </w:tcPr>
          <w:p w14:paraId="6578FED3"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nil"/>
              <w:left w:val="single" w:sz="4" w:space="0" w:color="000000"/>
              <w:bottom w:val="single" w:sz="4" w:space="0" w:color="000000"/>
              <w:right w:val="single" w:sz="4" w:space="0" w:color="000000"/>
            </w:tcBorders>
            <w:noWrap/>
            <w:vAlign w:val="bottom"/>
            <w:hideMark/>
          </w:tcPr>
          <w:p w14:paraId="6DD4D604"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nil"/>
              <w:left w:val="single" w:sz="4" w:space="0" w:color="000000"/>
              <w:bottom w:val="single" w:sz="4" w:space="0" w:color="000000"/>
              <w:right w:val="single" w:sz="4" w:space="0" w:color="000000"/>
            </w:tcBorders>
            <w:noWrap/>
            <w:vAlign w:val="bottom"/>
            <w:hideMark/>
          </w:tcPr>
          <w:p w14:paraId="192350D7"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nil"/>
              <w:left w:val="single" w:sz="4" w:space="0" w:color="000000"/>
              <w:bottom w:val="single" w:sz="4" w:space="0" w:color="000000"/>
              <w:right w:val="single" w:sz="4" w:space="0" w:color="000000"/>
            </w:tcBorders>
            <w:noWrap/>
            <w:vAlign w:val="bottom"/>
            <w:hideMark/>
          </w:tcPr>
          <w:p w14:paraId="7AE10578"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2" w:type="dxa"/>
            <w:tcBorders>
              <w:top w:val="nil"/>
              <w:left w:val="single" w:sz="4" w:space="0" w:color="000000"/>
              <w:bottom w:val="single" w:sz="4" w:space="0" w:color="000000"/>
              <w:right w:val="single" w:sz="4" w:space="0" w:color="000000"/>
            </w:tcBorders>
            <w:noWrap/>
            <w:vAlign w:val="bottom"/>
            <w:hideMark/>
          </w:tcPr>
          <w:p w14:paraId="259BC3BB"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83" w:type="dxa"/>
            <w:tcBorders>
              <w:top w:val="nil"/>
              <w:left w:val="single" w:sz="4" w:space="0" w:color="000000"/>
              <w:bottom w:val="single" w:sz="4" w:space="0" w:color="000000"/>
              <w:right w:val="single" w:sz="4" w:space="0" w:color="000000"/>
            </w:tcBorders>
            <w:noWrap/>
            <w:vAlign w:val="bottom"/>
            <w:hideMark/>
          </w:tcPr>
          <w:p w14:paraId="63B0AF94"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nil"/>
              <w:left w:val="single" w:sz="4" w:space="0" w:color="000000"/>
              <w:bottom w:val="single" w:sz="4" w:space="0" w:color="000000"/>
              <w:right w:val="single" w:sz="4" w:space="0" w:color="000000"/>
            </w:tcBorders>
            <w:noWrap/>
            <w:vAlign w:val="bottom"/>
            <w:hideMark/>
          </w:tcPr>
          <w:p w14:paraId="0C4CA805"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7" w:type="dxa"/>
            <w:tcBorders>
              <w:top w:val="nil"/>
              <w:left w:val="single" w:sz="4" w:space="0" w:color="000000"/>
              <w:bottom w:val="single" w:sz="4" w:space="0" w:color="000000"/>
              <w:right w:val="single" w:sz="4" w:space="0" w:color="000000"/>
            </w:tcBorders>
            <w:noWrap/>
            <w:vAlign w:val="bottom"/>
            <w:hideMark/>
          </w:tcPr>
          <w:p w14:paraId="73D686D4"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2" w:type="dxa"/>
            <w:tcBorders>
              <w:top w:val="nil"/>
              <w:left w:val="single" w:sz="4" w:space="0" w:color="000000"/>
              <w:bottom w:val="single" w:sz="4" w:space="0" w:color="000000"/>
              <w:right w:val="single" w:sz="4" w:space="0" w:color="000000"/>
            </w:tcBorders>
            <w:noWrap/>
            <w:vAlign w:val="bottom"/>
            <w:hideMark/>
          </w:tcPr>
          <w:p w14:paraId="07FF6A01"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0" w:type="dxa"/>
            <w:tcBorders>
              <w:top w:val="nil"/>
              <w:left w:val="single" w:sz="4" w:space="0" w:color="000000"/>
              <w:bottom w:val="single" w:sz="4" w:space="0" w:color="000000"/>
              <w:right w:val="single" w:sz="4" w:space="0" w:color="000000"/>
            </w:tcBorders>
            <w:noWrap/>
            <w:vAlign w:val="bottom"/>
            <w:hideMark/>
          </w:tcPr>
          <w:p w14:paraId="6C926CEC"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nil"/>
              <w:left w:val="single" w:sz="4" w:space="0" w:color="000000"/>
              <w:bottom w:val="single" w:sz="4" w:space="0" w:color="000000"/>
              <w:right w:val="single" w:sz="4" w:space="0" w:color="000000"/>
            </w:tcBorders>
            <w:shd w:val="clear" w:color="000000" w:fill="B5E6A2"/>
            <w:noWrap/>
            <w:vAlign w:val="bottom"/>
            <w:hideMark/>
          </w:tcPr>
          <w:p w14:paraId="48697B4A"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r>
      <w:tr w:rsidR="000267BE" w:rsidRPr="007D036F" w14:paraId="27EC73FA" w14:textId="77777777" w:rsidTr="00884286">
        <w:trPr>
          <w:trHeight w:val="315"/>
        </w:trPr>
        <w:tc>
          <w:tcPr>
            <w:tcW w:w="3080" w:type="dxa"/>
            <w:tcBorders>
              <w:top w:val="nil"/>
              <w:left w:val="single" w:sz="4" w:space="0" w:color="000000"/>
              <w:bottom w:val="single" w:sz="4" w:space="0" w:color="000000"/>
              <w:right w:val="single" w:sz="4" w:space="0" w:color="000000"/>
            </w:tcBorders>
            <w:vAlign w:val="bottom"/>
            <w:hideMark/>
          </w:tcPr>
          <w:p w14:paraId="02FB2CC7" w14:textId="77777777" w:rsidR="007D036F" w:rsidRPr="007D036F" w:rsidRDefault="007D036F" w:rsidP="007D036F">
            <w:pPr>
              <w:spacing w:after="0" w:line="240" w:lineRule="auto"/>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 xml:space="preserve">To calculate runner lengths and diameters </w:t>
            </w:r>
          </w:p>
        </w:tc>
        <w:tc>
          <w:tcPr>
            <w:tcW w:w="498" w:type="dxa"/>
            <w:tcBorders>
              <w:top w:val="single" w:sz="4" w:space="0" w:color="000000"/>
              <w:left w:val="single" w:sz="4" w:space="0" w:color="000000"/>
              <w:bottom w:val="single" w:sz="4" w:space="0" w:color="000000"/>
              <w:right w:val="single" w:sz="4" w:space="0" w:color="000000"/>
            </w:tcBorders>
            <w:shd w:val="clear" w:color="auto" w:fill="F4B084"/>
            <w:noWrap/>
            <w:vAlign w:val="bottom"/>
            <w:hideMark/>
          </w:tcPr>
          <w:p w14:paraId="78F16E22" w14:textId="77777777" w:rsidR="007D036F" w:rsidRPr="007D036F" w:rsidRDefault="007D036F" w:rsidP="007D036F">
            <w:pPr>
              <w:spacing w:after="0" w:line="240" w:lineRule="auto"/>
              <w:rPr>
                <w:rFonts w:ascii="Aptos Narrow" w:eastAsia="Times New Roman" w:hAnsi="Aptos Narrow" w:cs="Times New Roman"/>
                <w:color w:val="000000"/>
                <w:sz w:val="18"/>
                <w:szCs w:val="18"/>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auto" w:fill="F4B084"/>
            <w:noWrap/>
            <w:vAlign w:val="bottom"/>
            <w:hideMark/>
          </w:tcPr>
          <w:p w14:paraId="611B161F"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672C9946"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3500EF7E"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03" w:type="dxa"/>
            <w:tcBorders>
              <w:top w:val="single" w:sz="4" w:space="0" w:color="000000"/>
              <w:left w:val="single" w:sz="4" w:space="0" w:color="000000"/>
              <w:bottom w:val="single" w:sz="4" w:space="0" w:color="000000"/>
              <w:right w:val="single" w:sz="4" w:space="0" w:color="000000"/>
            </w:tcBorders>
            <w:noWrap/>
            <w:vAlign w:val="bottom"/>
            <w:hideMark/>
          </w:tcPr>
          <w:p w14:paraId="7FF07F2C"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03" w:type="dxa"/>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484BC959"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000000" w:fill="94DCF8"/>
            <w:noWrap/>
            <w:vAlign w:val="bottom"/>
            <w:hideMark/>
          </w:tcPr>
          <w:p w14:paraId="1E7839AB"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83" w:type="dxa"/>
            <w:tcBorders>
              <w:top w:val="single" w:sz="4" w:space="0" w:color="000000"/>
              <w:left w:val="single" w:sz="4" w:space="0" w:color="000000"/>
              <w:bottom w:val="single" w:sz="4" w:space="0" w:color="000000"/>
              <w:right w:val="single" w:sz="4" w:space="0" w:color="000000"/>
            </w:tcBorders>
            <w:shd w:val="clear" w:color="000000" w:fill="94DCF8"/>
            <w:noWrap/>
            <w:vAlign w:val="bottom"/>
            <w:hideMark/>
          </w:tcPr>
          <w:p w14:paraId="054922E7"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000000" w:fill="94DCF8"/>
            <w:noWrap/>
            <w:vAlign w:val="bottom"/>
            <w:hideMark/>
          </w:tcPr>
          <w:p w14:paraId="61CC99DC"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80" w:type="dxa"/>
            <w:tcBorders>
              <w:top w:val="single" w:sz="4" w:space="0" w:color="000000"/>
              <w:left w:val="single" w:sz="4" w:space="0" w:color="000000"/>
              <w:bottom w:val="single" w:sz="4" w:space="0" w:color="000000"/>
              <w:right w:val="single" w:sz="4" w:space="0" w:color="000000"/>
            </w:tcBorders>
            <w:noWrap/>
            <w:vAlign w:val="bottom"/>
            <w:hideMark/>
          </w:tcPr>
          <w:p w14:paraId="013771A1"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470EE5C2"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21912D21"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597D0E46"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2" w:type="dxa"/>
            <w:tcBorders>
              <w:top w:val="single" w:sz="4" w:space="0" w:color="000000"/>
              <w:left w:val="single" w:sz="4" w:space="0" w:color="000000"/>
              <w:bottom w:val="single" w:sz="4" w:space="0" w:color="000000"/>
              <w:right w:val="single" w:sz="4" w:space="0" w:color="000000"/>
            </w:tcBorders>
            <w:noWrap/>
            <w:vAlign w:val="bottom"/>
            <w:hideMark/>
          </w:tcPr>
          <w:p w14:paraId="2D99719E"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83" w:type="dxa"/>
            <w:tcBorders>
              <w:top w:val="single" w:sz="4" w:space="0" w:color="000000"/>
              <w:left w:val="single" w:sz="4" w:space="0" w:color="000000"/>
              <w:bottom w:val="single" w:sz="4" w:space="0" w:color="000000"/>
              <w:right w:val="single" w:sz="4" w:space="0" w:color="000000"/>
            </w:tcBorders>
            <w:noWrap/>
            <w:vAlign w:val="bottom"/>
            <w:hideMark/>
          </w:tcPr>
          <w:p w14:paraId="72A87A3C"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446646B5"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7" w:type="dxa"/>
            <w:tcBorders>
              <w:top w:val="single" w:sz="4" w:space="0" w:color="000000"/>
              <w:left w:val="single" w:sz="4" w:space="0" w:color="000000"/>
              <w:bottom w:val="single" w:sz="4" w:space="0" w:color="000000"/>
              <w:right w:val="single" w:sz="4" w:space="0" w:color="000000"/>
            </w:tcBorders>
            <w:noWrap/>
            <w:vAlign w:val="bottom"/>
            <w:hideMark/>
          </w:tcPr>
          <w:p w14:paraId="22B371C9"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2" w:type="dxa"/>
            <w:tcBorders>
              <w:top w:val="single" w:sz="4" w:space="0" w:color="000000"/>
              <w:left w:val="single" w:sz="4" w:space="0" w:color="000000"/>
              <w:bottom w:val="single" w:sz="4" w:space="0" w:color="000000"/>
              <w:right w:val="single" w:sz="4" w:space="0" w:color="000000"/>
            </w:tcBorders>
            <w:noWrap/>
            <w:vAlign w:val="bottom"/>
            <w:hideMark/>
          </w:tcPr>
          <w:p w14:paraId="5920F24D"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0" w:type="dxa"/>
            <w:tcBorders>
              <w:top w:val="single" w:sz="4" w:space="0" w:color="000000"/>
              <w:left w:val="single" w:sz="4" w:space="0" w:color="000000"/>
              <w:bottom w:val="single" w:sz="4" w:space="0" w:color="000000"/>
              <w:right w:val="single" w:sz="4" w:space="0" w:color="000000"/>
            </w:tcBorders>
            <w:noWrap/>
            <w:vAlign w:val="bottom"/>
            <w:hideMark/>
          </w:tcPr>
          <w:p w14:paraId="5FFC5C59"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6F6F9D24"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r>
      <w:tr w:rsidR="00884286" w:rsidRPr="007D036F" w14:paraId="784A0991" w14:textId="77777777" w:rsidTr="00884286">
        <w:trPr>
          <w:trHeight w:val="315"/>
        </w:trPr>
        <w:tc>
          <w:tcPr>
            <w:tcW w:w="3080" w:type="dxa"/>
            <w:tcBorders>
              <w:top w:val="nil"/>
              <w:left w:val="single" w:sz="4" w:space="0" w:color="000000"/>
              <w:bottom w:val="single" w:sz="4" w:space="0" w:color="000000"/>
              <w:right w:val="single" w:sz="4" w:space="0" w:color="000000"/>
            </w:tcBorders>
            <w:vAlign w:val="bottom"/>
            <w:hideMark/>
          </w:tcPr>
          <w:p w14:paraId="352A0813" w14:textId="77777777" w:rsidR="007D036F" w:rsidRPr="007D036F" w:rsidRDefault="007D036F" w:rsidP="007D036F">
            <w:pPr>
              <w:spacing w:after="0" w:line="240" w:lineRule="auto"/>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To select best intake design option</w:t>
            </w:r>
          </w:p>
        </w:tc>
        <w:tc>
          <w:tcPr>
            <w:tcW w:w="498" w:type="dxa"/>
            <w:tcBorders>
              <w:top w:val="single" w:sz="4" w:space="0" w:color="000000"/>
              <w:left w:val="single" w:sz="4" w:space="0" w:color="000000"/>
              <w:bottom w:val="single" w:sz="4" w:space="0" w:color="000000"/>
              <w:right w:val="single" w:sz="4" w:space="0" w:color="000000"/>
            </w:tcBorders>
            <w:shd w:val="clear" w:color="000000" w:fill="FFFFFF"/>
            <w:noWrap/>
            <w:vAlign w:val="bottom"/>
            <w:hideMark/>
          </w:tcPr>
          <w:p w14:paraId="28849AF8" w14:textId="77777777" w:rsidR="007D036F" w:rsidRPr="007D036F" w:rsidRDefault="007D036F" w:rsidP="007D036F">
            <w:pPr>
              <w:spacing w:after="0" w:line="240" w:lineRule="auto"/>
              <w:rPr>
                <w:rFonts w:ascii="Aptos Narrow" w:eastAsia="Times New Roman" w:hAnsi="Aptos Narrow" w:cs="Times New Roman"/>
                <w:color w:val="000000"/>
                <w:sz w:val="18"/>
                <w:szCs w:val="18"/>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0239DC50"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auto" w:fill="F4B084"/>
            <w:noWrap/>
            <w:vAlign w:val="bottom"/>
            <w:hideMark/>
          </w:tcPr>
          <w:p w14:paraId="00C58FBB"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3627A1EC"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03" w:type="dxa"/>
            <w:tcBorders>
              <w:top w:val="single" w:sz="4" w:space="0" w:color="000000"/>
              <w:left w:val="single" w:sz="4" w:space="0" w:color="000000"/>
              <w:bottom w:val="single" w:sz="4" w:space="0" w:color="000000"/>
              <w:right w:val="single" w:sz="4" w:space="0" w:color="000000"/>
            </w:tcBorders>
            <w:noWrap/>
            <w:vAlign w:val="bottom"/>
            <w:hideMark/>
          </w:tcPr>
          <w:p w14:paraId="297BB2EC"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03" w:type="dxa"/>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098BC674"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000000" w:fill="94DCF8"/>
            <w:noWrap/>
            <w:vAlign w:val="bottom"/>
            <w:hideMark/>
          </w:tcPr>
          <w:p w14:paraId="524904E4"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83" w:type="dxa"/>
            <w:tcBorders>
              <w:top w:val="single" w:sz="4" w:space="0" w:color="000000"/>
              <w:left w:val="single" w:sz="4" w:space="0" w:color="000000"/>
              <w:bottom w:val="single" w:sz="4" w:space="0" w:color="000000"/>
              <w:right w:val="single" w:sz="4" w:space="0" w:color="000000"/>
            </w:tcBorders>
            <w:shd w:val="clear" w:color="000000" w:fill="94DCF8"/>
            <w:noWrap/>
            <w:vAlign w:val="bottom"/>
            <w:hideMark/>
          </w:tcPr>
          <w:p w14:paraId="564D73DF"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000000" w:fill="94DCF8"/>
            <w:noWrap/>
            <w:vAlign w:val="bottom"/>
            <w:hideMark/>
          </w:tcPr>
          <w:p w14:paraId="74631211"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80" w:type="dxa"/>
            <w:tcBorders>
              <w:top w:val="single" w:sz="4" w:space="0" w:color="000000"/>
              <w:left w:val="single" w:sz="4" w:space="0" w:color="000000"/>
              <w:bottom w:val="single" w:sz="4" w:space="0" w:color="000000"/>
              <w:right w:val="single" w:sz="4" w:space="0" w:color="000000"/>
            </w:tcBorders>
            <w:noWrap/>
            <w:vAlign w:val="bottom"/>
            <w:hideMark/>
          </w:tcPr>
          <w:p w14:paraId="17B91123"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31D3220A"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0BCDA790"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6BA1EF30"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2" w:type="dxa"/>
            <w:tcBorders>
              <w:top w:val="single" w:sz="4" w:space="0" w:color="000000"/>
              <w:left w:val="single" w:sz="4" w:space="0" w:color="000000"/>
              <w:bottom w:val="single" w:sz="4" w:space="0" w:color="000000"/>
              <w:right w:val="single" w:sz="4" w:space="0" w:color="000000"/>
            </w:tcBorders>
            <w:noWrap/>
            <w:vAlign w:val="bottom"/>
            <w:hideMark/>
          </w:tcPr>
          <w:p w14:paraId="3E620743"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83" w:type="dxa"/>
            <w:tcBorders>
              <w:top w:val="single" w:sz="4" w:space="0" w:color="000000"/>
              <w:left w:val="single" w:sz="4" w:space="0" w:color="000000"/>
              <w:bottom w:val="single" w:sz="4" w:space="0" w:color="000000"/>
              <w:right w:val="single" w:sz="4" w:space="0" w:color="000000"/>
            </w:tcBorders>
            <w:noWrap/>
            <w:vAlign w:val="bottom"/>
            <w:hideMark/>
          </w:tcPr>
          <w:p w14:paraId="51BD74DF"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6C397F8D"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7" w:type="dxa"/>
            <w:tcBorders>
              <w:top w:val="single" w:sz="4" w:space="0" w:color="000000"/>
              <w:left w:val="single" w:sz="4" w:space="0" w:color="000000"/>
              <w:bottom w:val="single" w:sz="4" w:space="0" w:color="000000"/>
              <w:right w:val="single" w:sz="4" w:space="0" w:color="000000"/>
            </w:tcBorders>
            <w:noWrap/>
            <w:vAlign w:val="bottom"/>
            <w:hideMark/>
          </w:tcPr>
          <w:p w14:paraId="74DF3DAE"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2" w:type="dxa"/>
            <w:tcBorders>
              <w:top w:val="single" w:sz="4" w:space="0" w:color="000000"/>
              <w:left w:val="single" w:sz="4" w:space="0" w:color="000000"/>
              <w:bottom w:val="single" w:sz="4" w:space="0" w:color="000000"/>
              <w:right w:val="single" w:sz="4" w:space="0" w:color="000000"/>
            </w:tcBorders>
            <w:noWrap/>
            <w:vAlign w:val="bottom"/>
            <w:hideMark/>
          </w:tcPr>
          <w:p w14:paraId="334E26FC"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0" w:type="dxa"/>
            <w:tcBorders>
              <w:top w:val="single" w:sz="4" w:space="0" w:color="000000"/>
              <w:left w:val="single" w:sz="4" w:space="0" w:color="000000"/>
              <w:bottom w:val="single" w:sz="4" w:space="0" w:color="000000"/>
              <w:right w:val="single" w:sz="4" w:space="0" w:color="000000"/>
            </w:tcBorders>
            <w:noWrap/>
            <w:vAlign w:val="bottom"/>
            <w:hideMark/>
          </w:tcPr>
          <w:p w14:paraId="583A653E"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534AD13E"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r>
      <w:tr w:rsidR="00EB7885" w:rsidRPr="007D036F" w14:paraId="603DFFCD" w14:textId="77777777" w:rsidTr="00884286">
        <w:trPr>
          <w:trHeight w:val="315"/>
        </w:trPr>
        <w:tc>
          <w:tcPr>
            <w:tcW w:w="3080" w:type="dxa"/>
            <w:tcBorders>
              <w:top w:val="single" w:sz="4" w:space="0" w:color="000000"/>
              <w:left w:val="single" w:sz="4" w:space="0" w:color="000000"/>
              <w:bottom w:val="single" w:sz="4" w:space="0" w:color="000000"/>
              <w:right w:val="single" w:sz="4" w:space="0" w:color="000000"/>
            </w:tcBorders>
            <w:noWrap/>
            <w:vAlign w:val="bottom"/>
            <w:hideMark/>
          </w:tcPr>
          <w:p w14:paraId="4B5DFBE8" w14:textId="2ECA3028" w:rsidR="007D036F" w:rsidRPr="007D036F" w:rsidRDefault="007D036F" w:rsidP="007D036F">
            <w:pPr>
              <w:spacing w:after="0" w:line="240" w:lineRule="auto"/>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To develop an initial design on CAD</w:t>
            </w:r>
          </w:p>
        </w:tc>
        <w:tc>
          <w:tcPr>
            <w:tcW w:w="498" w:type="dxa"/>
            <w:tcBorders>
              <w:top w:val="single" w:sz="4" w:space="0" w:color="000000"/>
              <w:left w:val="single" w:sz="4" w:space="0" w:color="000000"/>
              <w:bottom w:val="single" w:sz="4" w:space="0" w:color="000000"/>
              <w:right w:val="single" w:sz="4" w:space="0" w:color="000000"/>
            </w:tcBorders>
            <w:noWrap/>
            <w:vAlign w:val="bottom"/>
            <w:hideMark/>
          </w:tcPr>
          <w:p w14:paraId="6F95D369" w14:textId="77777777" w:rsidR="007D036F" w:rsidRPr="007D036F" w:rsidRDefault="007D036F" w:rsidP="007D036F">
            <w:pPr>
              <w:spacing w:after="0" w:line="240" w:lineRule="auto"/>
              <w:rPr>
                <w:rFonts w:ascii="Aptos Narrow" w:eastAsia="Times New Roman" w:hAnsi="Aptos Narrow" w:cs="Times New Roman"/>
                <w:color w:val="000000"/>
                <w:sz w:val="18"/>
                <w:szCs w:val="18"/>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61DC6512"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5F1E3C2D"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auto" w:fill="FFE699"/>
            <w:noWrap/>
            <w:vAlign w:val="bottom"/>
            <w:hideMark/>
          </w:tcPr>
          <w:p w14:paraId="25F785FB"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03" w:type="dxa"/>
            <w:tcBorders>
              <w:top w:val="single" w:sz="4" w:space="0" w:color="000000"/>
              <w:left w:val="single" w:sz="4" w:space="0" w:color="000000"/>
              <w:bottom w:val="single" w:sz="4" w:space="0" w:color="000000"/>
              <w:right w:val="single" w:sz="4" w:space="0" w:color="000000"/>
            </w:tcBorders>
            <w:shd w:val="clear" w:color="auto" w:fill="FFE699"/>
            <w:noWrap/>
            <w:vAlign w:val="bottom"/>
            <w:hideMark/>
          </w:tcPr>
          <w:p w14:paraId="23DBBCC9"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03" w:type="dxa"/>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3FE63340"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000000" w:fill="94DCF8"/>
            <w:noWrap/>
            <w:vAlign w:val="bottom"/>
            <w:hideMark/>
          </w:tcPr>
          <w:p w14:paraId="7D48FBFB"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83" w:type="dxa"/>
            <w:tcBorders>
              <w:top w:val="single" w:sz="4" w:space="0" w:color="000000"/>
              <w:left w:val="single" w:sz="4" w:space="0" w:color="000000"/>
              <w:bottom w:val="single" w:sz="4" w:space="0" w:color="000000"/>
              <w:right w:val="single" w:sz="4" w:space="0" w:color="000000"/>
            </w:tcBorders>
            <w:shd w:val="clear" w:color="000000" w:fill="94DCF8"/>
            <w:noWrap/>
            <w:vAlign w:val="bottom"/>
            <w:hideMark/>
          </w:tcPr>
          <w:p w14:paraId="73F7D54D"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000000" w:fill="94DCF8"/>
            <w:noWrap/>
            <w:vAlign w:val="bottom"/>
            <w:hideMark/>
          </w:tcPr>
          <w:p w14:paraId="05BED467"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80" w:type="dxa"/>
            <w:tcBorders>
              <w:top w:val="single" w:sz="4" w:space="0" w:color="000000"/>
              <w:left w:val="single" w:sz="4" w:space="0" w:color="000000"/>
              <w:bottom w:val="single" w:sz="4" w:space="0" w:color="000000"/>
              <w:right w:val="single" w:sz="4" w:space="0" w:color="000000"/>
            </w:tcBorders>
            <w:shd w:val="clear" w:color="auto" w:fill="FFE699"/>
            <w:noWrap/>
            <w:vAlign w:val="bottom"/>
            <w:hideMark/>
          </w:tcPr>
          <w:p w14:paraId="04E7166A"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auto" w:fill="FFE699"/>
            <w:noWrap/>
            <w:vAlign w:val="bottom"/>
            <w:hideMark/>
          </w:tcPr>
          <w:p w14:paraId="30538D51"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106127BB"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7A3DF976"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2" w:type="dxa"/>
            <w:tcBorders>
              <w:top w:val="single" w:sz="4" w:space="0" w:color="000000"/>
              <w:left w:val="single" w:sz="4" w:space="0" w:color="000000"/>
              <w:bottom w:val="single" w:sz="4" w:space="0" w:color="000000"/>
              <w:right w:val="single" w:sz="4" w:space="0" w:color="000000"/>
            </w:tcBorders>
            <w:noWrap/>
            <w:vAlign w:val="bottom"/>
            <w:hideMark/>
          </w:tcPr>
          <w:p w14:paraId="36981D7A"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83" w:type="dxa"/>
            <w:tcBorders>
              <w:top w:val="single" w:sz="4" w:space="0" w:color="000000"/>
              <w:left w:val="single" w:sz="4" w:space="0" w:color="000000"/>
              <w:bottom w:val="single" w:sz="4" w:space="0" w:color="000000"/>
              <w:right w:val="single" w:sz="4" w:space="0" w:color="000000"/>
            </w:tcBorders>
            <w:noWrap/>
            <w:vAlign w:val="bottom"/>
            <w:hideMark/>
          </w:tcPr>
          <w:p w14:paraId="04AFA3AC"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6126A27F"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7" w:type="dxa"/>
            <w:tcBorders>
              <w:top w:val="single" w:sz="4" w:space="0" w:color="000000"/>
              <w:left w:val="single" w:sz="4" w:space="0" w:color="000000"/>
              <w:bottom w:val="single" w:sz="4" w:space="0" w:color="000000"/>
              <w:right w:val="single" w:sz="4" w:space="0" w:color="000000"/>
            </w:tcBorders>
            <w:noWrap/>
            <w:vAlign w:val="bottom"/>
            <w:hideMark/>
          </w:tcPr>
          <w:p w14:paraId="2234D800"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2" w:type="dxa"/>
            <w:tcBorders>
              <w:top w:val="single" w:sz="4" w:space="0" w:color="000000"/>
              <w:left w:val="single" w:sz="4" w:space="0" w:color="000000"/>
              <w:bottom w:val="single" w:sz="4" w:space="0" w:color="000000"/>
              <w:right w:val="single" w:sz="4" w:space="0" w:color="000000"/>
            </w:tcBorders>
            <w:noWrap/>
            <w:vAlign w:val="bottom"/>
            <w:hideMark/>
          </w:tcPr>
          <w:p w14:paraId="604F471F"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0" w:type="dxa"/>
            <w:tcBorders>
              <w:top w:val="single" w:sz="4" w:space="0" w:color="000000"/>
              <w:left w:val="single" w:sz="4" w:space="0" w:color="000000"/>
              <w:bottom w:val="single" w:sz="4" w:space="0" w:color="000000"/>
              <w:right w:val="single" w:sz="4" w:space="0" w:color="000000"/>
            </w:tcBorders>
            <w:noWrap/>
            <w:vAlign w:val="bottom"/>
            <w:hideMark/>
          </w:tcPr>
          <w:p w14:paraId="5C686945"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2C9B6352"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r>
      <w:tr w:rsidR="00884286" w:rsidRPr="007D036F" w14:paraId="07817802" w14:textId="77777777" w:rsidTr="00884286">
        <w:trPr>
          <w:trHeight w:val="315"/>
        </w:trPr>
        <w:tc>
          <w:tcPr>
            <w:tcW w:w="3080" w:type="dxa"/>
            <w:tcBorders>
              <w:top w:val="single" w:sz="4" w:space="0" w:color="000000"/>
              <w:left w:val="single" w:sz="4" w:space="0" w:color="000000"/>
              <w:bottom w:val="single" w:sz="4" w:space="0" w:color="000000"/>
              <w:right w:val="single" w:sz="4" w:space="0" w:color="000000"/>
            </w:tcBorders>
            <w:noWrap/>
            <w:vAlign w:val="bottom"/>
            <w:hideMark/>
          </w:tcPr>
          <w:p w14:paraId="458B5275" w14:textId="1BE0F33D" w:rsidR="007D036F" w:rsidRPr="007D036F" w:rsidRDefault="007D036F" w:rsidP="007D036F">
            <w:pPr>
              <w:spacing w:after="0" w:line="240" w:lineRule="auto"/>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 xml:space="preserve">To carry out CFD test on </w:t>
            </w:r>
            <w:r w:rsidR="00811C93">
              <w:rPr>
                <w:rFonts w:ascii="Aptos Narrow" w:eastAsia="Times New Roman" w:hAnsi="Aptos Narrow" w:cs="Times New Roman"/>
                <w:color w:val="000000"/>
                <w:sz w:val="18"/>
                <w:szCs w:val="18"/>
                <w:lang w:eastAsia="en-GB"/>
              </w:rPr>
              <w:t xml:space="preserve">initial </w:t>
            </w:r>
            <w:r w:rsidRPr="007D036F">
              <w:rPr>
                <w:rFonts w:ascii="Aptos Narrow" w:eastAsia="Times New Roman" w:hAnsi="Aptos Narrow" w:cs="Times New Roman"/>
                <w:color w:val="000000"/>
                <w:sz w:val="18"/>
                <w:szCs w:val="18"/>
                <w:lang w:eastAsia="en-GB"/>
              </w:rPr>
              <w:t>design</w:t>
            </w:r>
          </w:p>
        </w:tc>
        <w:tc>
          <w:tcPr>
            <w:tcW w:w="498" w:type="dxa"/>
            <w:tcBorders>
              <w:top w:val="single" w:sz="4" w:space="0" w:color="000000"/>
              <w:left w:val="single" w:sz="4" w:space="0" w:color="000000"/>
              <w:bottom w:val="single" w:sz="4" w:space="0" w:color="000000"/>
              <w:right w:val="single" w:sz="4" w:space="0" w:color="000000"/>
            </w:tcBorders>
            <w:noWrap/>
            <w:vAlign w:val="bottom"/>
            <w:hideMark/>
          </w:tcPr>
          <w:p w14:paraId="0CE73D6E" w14:textId="77777777" w:rsidR="007D036F" w:rsidRPr="007D036F" w:rsidRDefault="007D036F" w:rsidP="007D036F">
            <w:pPr>
              <w:spacing w:after="0" w:line="240" w:lineRule="auto"/>
              <w:rPr>
                <w:rFonts w:ascii="Aptos Narrow" w:eastAsia="Times New Roman" w:hAnsi="Aptos Narrow" w:cs="Times New Roman"/>
                <w:color w:val="000000"/>
                <w:sz w:val="18"/>
                <w:szCs w:val="18"/>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1E2C6028"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2771A50A"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4DD5478D"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03" w:type="dxa"/>
            <w:tcBorders>
              <w:top w:val="single" w:sz="4" w:space="0" w:color="000000"/>
              <w:left w:val="single" w:sz="4" w:space="0" w:color="000000"/>
              <w:bottom w:val="single" w:sz="4" w:space="0" w:color="000000"/>
              <w:right w:val="single" w:sz="4" w:space="0" w:color="000000"/>
            </w:tcBorders>
            <w:noWrap/>
            <w:vAlign w:val="bottom"/>
            <w:hideMark/>
          </w:tcPr>
          <w:p w14:paraId="0A26BAAD"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03" w:type="dxa"/>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0AD43925"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000000" w:fill="94DCF8"/>
            <w:noWrap/>
            <w:vAlign w:val="bottom"/>
            <w:hideMark/>
          </w:tcPr>
          <w:p w14:paraId="0AA1000F"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83" w:type="dxa"/>
            <w:tcBorders>
              <w:top w:val="single" w:sz="4" w:space="0" w:color="000000"/>
              <w:left w:val="single" w:sz="4" w:space="0" w:color="000000"/>
              <w:bottom w:val="single" w:sz="4" w:space="0" w:color="000000"/>
              <w:right w:val="single" w:sz="4" w:space="0" w:color="000000"/>
            </w:tcBorders>
            <w:shd w:val="clear" w:color="000000" w:fill="94DCF8"/>
            <w:noWrap/>
            <w:vAlign w:val="bottom"/>
            <w:hideMark/>
          </w:tcPr>
          <w:p w14:paraId="5D8BFB17"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000000" w:fill="94DCF8"/>
            <w:noWrap/>
            <w:vAlign w:val="bottom"/>
            <w:hideMark/>
          </w:tcPr>
          <w:p w14:paraId="5E2C91AC"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80" w:type="dxa"/>
            <w:tcBorders>
              <w:top w:val="single" w:sz="4" w:space="0" w:color="000000"/>
              <w:left w:val="single" w:sz="4" w:space="0" w:color="000000"/>
              <w:bottom w:val="single" w:sz="4" w:space="0" w:color="000000"/>
              <w:right w:val="single" w:sz="4" w:space="0" w:color="000000"/>
            </w:tcBorders>
            <w:noWrap/>
            <w:vAlign w:val="bottom"/>
            <w:hideMark/>
          </w:tcPr>
          <w:p w14:paraId="6EDD5809"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3C874855"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auto" w:fill="FFE699"/>
            <w:noWrap/>
            <w:vAlign w:val="bottom"/>
            <w:hideMark/>
          </w:tcPr>
          <w:p w14:paraId="2CEEB07C"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auto" w:fill="FFE699"/>
            <w:noWrap/>
            <w:vAlign w:val="bottom"/>
            <w:hideMark/>
          </w:tcPr>
          <w:p w14:paraId="5BF54316"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2" w:type="dxa"/>
            <w:tcBorders>
              <w:top w:val="single" w:sz="4" w:space="0" w:color="000000"/>
              <w:left w:val="single" w:sz="4" w:space="0" w:color="000000"/>
              <w:bottom w:val="single" w:sz="4" w:space="0" w:color="000000"/>
              <w:right w:val="single" w:sz="4" w:space="0" w:color="000000"/>
            </w:tcBorders>
            <w:noWrap/>
            <w:vAlign w:val="bottom"/>
            <w:hideMark/>
          </w:tcPr>
          <w:p w14:paraId="6B1B8C1D"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83" w:type="dxa"/>
            <w:tcBorders>
              <w:top w:val="single" w:sz="4" w:space="0" w:color="000000"/>
              <w:left w:val="single" w:sz="4" w:space="0" w:color="000000"/>
              <w:bottom w:val="single" w:sz="4" w:space="0" w:color="000000"/>
              <w:right w:val="single" w:sz="4" w:space="0" w:color="000000"/>
            </w:tcBorders>
            <w:noWrap/>
            <w:vAlign w:val="bottom"/>
            <w:hideMark/>
          </w:tcPr>
          <w:p w14:paraId="1ADB2EAC"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659A32F5"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7" w:type="dxa"/>
            <w:tcBorders>
              <w:top w:val="single" w:sz="4" w:space="0" w:color="000000"/>
              <w:left w:val="single" w:sz="4" w:space="0" w:color="000000"/>
              <w:bottom w:val="single" w:sz="4" w:space="0" w:color="000000"/>
              <w:right w:val="single" w:sz="4" w:space="0" w:color="000000"/>
            </w:tcBorders>
            <w:noWrap/>
            <w:vAlign w:val="bottom"/>
            <w:hideMark/>
          </w:tcPr>
          <w:p w14:paraId="67A1BCDD"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2" w:type="dxa"/>
            <w:tcBorders>
              <w:top w:val="single" w:sz="4" w:space="0" w:color="000000"/>
              <w:left w:val="single" w:sz="4" w:space="0" w:color="000000"/>
              <w:bottom w:val="single" w:sz="4" w:space="0" w:color="000000"/>
              <w:right w:val="single" w:sz="4" w:space="0" w:color="000000"/>
            </w:tcBorders>
            <w:noWrap/>
            <w:vAlign w:val="bottom"/>
            <w:hideMark/>
          </w:tcPr>
          <w:p w14:paraId="42D75EA6"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0" w:type="dxa"/>
            <w:tcBorders>
              <w:top w:val="single" w:sz="4" w:space="0" w:color="000000"/>
              <w:left w:val="single" w:sz="4" w:space="0" w:color="000000"/>
              <w:bottom w:val="single" w:sz="4" w:space="0" w:color="000000"/>
              <w:right w:val="single" w:sz="4" w:space="0" w:color="000000"/>
            </w:tcBorders>
            <w:noWrap/>
            <w:vAlign w:val="bottom"/>
            <w:hideMark/>
          </w:tcPr>
          <w:p w14:paraId="5B56E384"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2F63174B"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r>
      <w:tr w:rsidR="00884286" w:rsidRPr="007D036F" w14:paraId="57B052A5" w14:textId="77777777" w:rsidTr="00884286">
        <w:trPr>
          <w:trHeight w:val="315"/>
        </w:trPr>
        <w:tc>
          <w:tcPr>
            <w:tcW w:w="3080" w:type="dxa"/>
            <w:tcBorders>
              <w:top w:val="single" w:sz="4" w:space="0" w:color="000000"/>
              <w:left w:val="single" w:sz="4" w:space="0" w:color="000000"/>
              <w:bottom w:val="nil"/>
              <w:right w:val="single" w:sz="4" w:space="0" w:color="000000"/>
            </w:tcBorders>
            <w:noWrap/>
            <w:vAlign w:val="bottom"/>
            <w:hideMark/>
          </w:tcPr>
          <w:p w14:paraId="0CE59D73" w14:textId="29454966" w:rsidR="007D036F" w:rsidRPr="007D036F" w:rsidRDefault="007D036F" w:rsidP="007D036F">
            <w:pPr>
              <w:spacing w:after="0" w:line="240" w:lineRule="auto"/>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To develop a final design on CAD</w:t>
            </w:r>
          </w:p>
        </w:tc>
        <w:tc>
          <w:tcPr>
            <w:tcW w:w="498" w:type="dxa"/>
            <w:tcBorders>
              <w:top w:val="single" w:sz="4" w:space="0" w:color="000000"/>
              <w:left w:val="single" w:sz="4" w:space="0" w:color="000000"/>
              <w:bottom w:val="nil"/>
              <w:right w:val="single" w:sz="4" w:space="0" w:color="000000"/>
            </w:tcBorders>
            <w:noWrap/>
            <w:vAlign w:val="bottom"/>
            <w:hideMark/>
          </w:tcPr>
          <w:p w14:paraId="5FD60B82" w14:textId="77777777" w:rsidR="007D036F" w:rsidRPr="007D036F" w:rsidRDefault="007D036F" w:rsidP="007D036F">
            <w:pPr>
              <w:spacing w:after="0" w:line="240" w:lineRule="auto"/>
              <w:rPr>
                <w:rFonts w:ascii="Aptos Narrow" w:eastAsia="Times New Roman" w:hAnsi="Aptos Narrow" w:cs="Times New Roman"/>
                <w:color w:val="000000"/>
                <w:sz w:val="18"/>
                <w:szCs w:val="18"/>
                <w:lang w:eastAsia="en-GB"/>
              </w:rPr>
            </w:pPr>
          </w:p>
        </w:tc>
        <w:tc>
          <w:tcPr>
            <w:tcW w:w="544" w:type="dxa"/>
            <w:tcBorders>
              <w:top w:val="single" w:sz="4" w:space="0" w:color="000000"/>
              <w:left w:val="single" w:sz="4" w:space="0" w:color="000000"/>
              <w:bottom w:val="nil"/>
              <w:right w:val="single" w:sz="4" w:space="0" w:color="000000"/>
            </w:tcBorders>
            <w:noWrap/>
            <w:vAlign w:val="bottom"/>
            <w:hideMark/>
          </w:tcPr>
          <w:p w14:paraId="3184660D"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nil"/>
              <w:right w:val="single" w:sz="4" w:space="0" w:color="000000"/>
            </w:tcBorders>
            <w:noWrap/>
            <w:vAlign w:val="bottom"/>
            <w:hideMark/>
          </w:tcPr>
          <w:p w14:paraId="3F4BC2CF"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nil"/>
              <w:right w:val="single" w:sz="4" w:space="0" w:color="000000"/>
            </w:tcBorders>
            <w:noWrap/>
            <w:vAlign w:val="bottom"/>
            <w:hideMark/>
          </w:tcPr>
          <w:p w14:paraId="587D60FB"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03" w:type="dxa"/>
            <w:tcBorders>
              <w:top w:val="single" w:sz="4" w:space="0" w:color="000000"/>
              <w:left w:val="single" w:sz="4" w:space="0" w:color="000000"/>
              <w:bottom w:val="nil"/>
              <w:right w:val="single" w:sz="4" w:space="0" w:color="000000"/>
            </w:tcBorders>
            <w:noWrap/>
            <w:vAlign w:val="bottom"/>
            <w:hideMark/>
          </w:tcPr>
          <w:p w14:paraId="5CFE5898"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03" w:type="dxa"/>
            <w:tcBorders>
              <w:top w:val="single" w:sz="4" w:space="0" w:color="000000"/>
              <w:left w:val="single" w:sz="4" w:space="0" w:color="000000"/>
              <w:bottom w:val="nil"/>
              <w:right w:val="single" w:sz="4" w:space="0" w:color="000000"/>
            </w:tcBorders>
            <w:shd w:val="clear" w:color="000000" w:fill="B5E6A2"/>
            <w:noWrap/>
            <w:vAlign w:val="bottom"/>
            <w:hideMark/>
          </w:tcPr>
          <w:p w14:paraId="2499B023"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nil"/>
              <w:right w:val="single" w:sz="4" w:space="0" w:color="000000"/>
            </w:tcBorders>
            <w:shd w:val="clear" w:color="000000" w:fill="94DCF8"/>
            <w:noWrap/>
            <w:vAlign w:val="bottom"/>
            <w:hideMark/>
          </w:tcPr>
          <w:p w14:paraId="3706FE4A"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83" w:type="dxa"/>
            <w:tcBorders>
              <w:top w:val="single" w:sz="4" w:space="0" w:color="000000"/>
              <w:left w:val="single" w:sz="4" w:space="0" w:color="000000"/>
              <w:bottom w:val="nil"/>
              <w:right w:val="single" w:sz="4" w:space="0" w:color="000000"/>
            </w:tcBorders>
            <w:shd w:val="clear" w:color="000000" w:fill="94DCF8"/>
            <w:noWrap/>
            <w:vAlign w:val="bottom"/>
            <w:hideMark/>
          </w:tcPr>
          <w:p w14:paraId="225632FA"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nil"/>
              <w:right w:val="single" w:sz="4" w:space="0" w:color="000000"/>
            </w:tcBorders>
            <w:shd w:val="clear" w:color="000000" w:fill="94DCF8"/>
            <w:noWrap/>
            <w:vAlign w:val="bottom"/>
            <w:hideMark/>
          </w:tcPr>
          <w:p w14:paraId="5FEE6F58"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80" w:type="dxa"/>
            <w:tcBorders>
              <w:top w:val="single" w:sz="4" w:space="0" w:color="000000"/>
              <w:left w:val="single" w:sz="4" w:space="0" w:color="000000"/>
              <w:bottom w:val="nil"/>
              <w:right w:val="single" w:sz="4" w:space="0" w:color="000000"/>
            </w:tcBorders>
            <w:noWrap/>
            <w:vAlign w:val="bottom"/>
            <w:hideMark/>
          </w:tcPr>
          <w:p w14:paraId="59326A98"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nil"/>
              <w:right w:val="single" w:sz="4" w:space="0" w:color="000000"/>
            </w:tcBorders>
            <w:noWrap/>
            <w:vAlign w:val="bottom"/>
            <w:hideMark/>
          </w:tcPr>
          <w:p w14:paraId="7E302B12"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nil"/>
              <w:right w:val="single" w:sz="4" w:space="0" w:color="000000"/>
            </w:tcBorders>
            <w:noWrap/>
            <w:vAlign w:val="bottom"/>
            <w:hideMark/>
          </w:tcPr>
          <w:p w14:paraId="18F15A49"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nil"/>
              <w:right w:val="single" w:sz="4" w:space="0" w:color="000000"/>
            </w:tcBorders>
            <w:noWrap/>
            <w:vAlign w:val="bottom"/>
            <w:hideMark/>
          </w:tcPr>
          <w:p w14:paraId="7E216906"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2" w:type="dxa"/>
            <w:tcBorders>
              <w:top w:val="single" w:sz="4" w:space="0" w:color="000000"/>
              <w:left w:val="single" w:sz="4" w:space="0" w:color="000000"/>
              <w:bottom w:val="nil"/>
              <w:right w:val="single" w:sz="4" w:space="0" w:color="000000"/>
            </w:tcBorders>
            <w:shd w:val="clear" w:color="auto" w:fill="FFE699"/>
            <w:noWrap/>
            <w:vAlign w:val="bottom"/>
            <w:hideMark/>
          </w:tcPr>
          <w:p w14:paraId="62C70875"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83" w:type="dxa"/>
            <w:tcBorders>
              <w:top w:val="single" w:sz="4" w:space="0" w:color="000000"/>
              <w:left w:val="single" w:sz="4" w:space="0" w:color="000000"/>
              <w:bottom w:val="nil"/>
              <w:right w:val="single" w:sz="4" w:space="0" w:color="000000"/>
            </w:tcBorders>
            <w:shd w:val="clear" w:color="auto" w:fill="FFE699"/>
            <w:noWrap/>
            <w:vAlign w:val="bottom"/>
            <w:hideMark/>
          </w:tcPr>
          <w:p w14:paraId="089C6552"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nil"/>
              <w:right w:val="single" w:sz="4" w:space="0" w:color="000000"/>
            </w:tcBorders>
            <w:noWrap/>
            <w:vAlign w:val="bottom"/>
            <w:hideMark/>
          </w:tcPr>
          <w:p w14:paraId="72E7B515"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7" w:type="dxa"/>
            <w:tcBorders>
              <w:top w:val="single" w:sz="4" w:space="0" w:color="000000"/>
              <w:left w:val="single" w:sz="4" w:space="0" w:color="000000"/>
              <w:bottom w:val="nil"/>
              <w:right w:val="single" w:sz="4" w:space="0" w:color="000000"/>
            </w:tcBorders>
            <w:noWrap/>
            <w:vAlign w:val="bottom"/>
            <w:hideMark/>
          </w:tcPr>
          <w:p w14:paraId="3E1ACC9B"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2" w:type="dxa"/>
            <w:tcBorders>
              <w:top w:val="single" w:sz="4" w:space="0" w:color="000000"/>
              <w:left w:val="single" w:sz="4" w:space="0" w:color="000000"/>
              <w:bottom w:val="nil"/>
              <w:right w:val="single" w:sz="4" w:space="0" w:color="000000"/>
            </w:tcBorders>
            <w:noWrap/>
            <w:vAlign w:val="bottom"/>
            <w:hideMark/>
          </w:tcPr>
          <w:p w14:paraId="25283864"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0" w:type="dxa"/>
            <w:tcBorders>
              <w:top w:val="single" w:sz="4" w:space="0" w:color="000000"/>
              <w:left w:val="single" w:sz="4" w:space="0" w:color="000000"/>
              <w:bottom w:val="nil"/>
              <w:right w:val="single" w:sz="4" w:space="0" w:color="000000"/>
            </w:tcBorders>
            <w:noWrap/>
            <w:vAlign w:val="bottom"/>
            <w:hideMark/>
          </w:tcPr>
          <w:p w14:paraId="13082541"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nil"/>
              <w:right w:val="single" w:sz="4" w:space="0" w:color="000000"/>
            </w:tcBorders>
            <w:shd w:val="clear" w:color="000000" w:fill="B5E6A2"/>
            <w:noWrap/>
            <w:vAlign w:val="bottom"/>
            <w:hideMark/>
          </w:tcPr>
          <w:p w14:paraId="3A89E8AF"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r>
      <w:tr w:rsidR="00884286" w:rsidRPr="007D036F" w14:paraId="3AF9165D" w14:textId="77777777" w:rsidTr="00884286">
        <w:trPr>
          <w:trHeight w:val="495"/>
        </w:trPr>
        <w:tc>
          <w:tcPr>
            <w:tcW w:w="3080" w:type="dxa"/>
            <w:tcBorders>
              <w:top w:val="single" w:sz="4" w:space="0" w:color="000000"/>
              <w:left w:val="single" w:sz="4" w:space="0" w:color="000000"/>
              <w:bottom w:val="single" w:sz="4" w:space="0" w:color="000000"/>
              <w:right w:val="single" w:sz="4" w:space="0" w:color="000000"/>
            </w:tcBorders>
            <w:shd w:val="clear" w:color="000000" w:fill="747474"/>
            <w:vAlign w:val="bottom"/>
            <w:hideMark/>
          </w:tcPr>
          <w:p w14:paraId="225F7250" w14:textId="77777777" w:rsidR="007D036F" w:rsidRPr="007D036F" w:rsidRDefault="007D036F" w:rsidP="007D036F">
            <w:pPr>
              <w:spacing w:after="0" w:line="240" w:lineRule="auto"/>
              <w:jc w:val="center"/>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To prepare written report and VIVA presentations</w:t>
            </w:r>
          </w:p>
        </w:tc>
        <w:tc>
          <w:tcPr>
            <w:tcW w:w="498" w:type="dxa"/>
            <w:tcBorders>
              <w:top w:val="single" w:sz="4" w:space="0" w:color="000000"/>
              <w:left w:val="single" w:sz="4" w:space="0" w:color="000000"/>
              <w:bottom w:val="single" w:sz="4" w:space="0" w:color="000000"/>
              <w:right w:val="single" w:sz="4" w:space="0" w:color="000000"/>
            </w:tcBorders>
            <w:noWrap/>
            <w:vAlign w:val="bottom"/>
            <w:hideMark/>
          </w:tcPr>
          <w:p w14:paraId="42B12FE5" w14:textId="77777777" w:rsidR="007D036F" w:rsidRPr="007D036F" w:rsidRDefault="007D036F" w:rsidP="007D036F">
            <w:pPr>
              <w:spacing w:after="0" w:line="240" w:lineRule="auto"/>
              <w:jc w:val="center"/>
              <w:rPr>
                <w:rFonts w:ascii="Aptos Narrow" w:eastAsia="Times New Roman" w:hAnsi="Aptos Narrow" w:cs="Times New Roman"/>
                <w:color w:val="000000"/>
                <w:sz w:val="18"/>
                <w:szCs w:val="18"/>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22872CF3"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36D42811"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0411DA16"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03" w:type="dxa"/>
            <w:tcBorders>
              <w:top w:val="single" w:sz="4" w:space="0" w:color="000000"/>
              <w:left w:val="single" w:sz="4" w:space="0" w:color="000000"/>
              <w:bottom w:val="single" w:sz="4" w:space="0" w:color="000000"/>
              <w:right w:val="single" w:sz="4" w:space="0" w:color="000000"/>
            </w:tcBorders>
            <w:noWrap/>
            <w:vAlign w:val="bottom"/>
            <w:hideMark/>
          </w:tcPr>
          <w:p w14:paraId="3BE84387"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03" w:type="dxa"/>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58735B19"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000000" w:fill="94DCF8"/>
            <w:noWrap/>
            <w:vAlign w:val="bottom"/>
            <w:hideMark/>
          </w:tcPr>
          <w:p w14:paraId="5C7AABBE"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83" w:type="dxa"/>
            <w:tcBorders>
              <w:top w:val="single" w:sz="4" w:space="0" w:color="000000"/>
              <w:left w:val="single" w:sz="4" w:space="0" w:color="000000"/>
              <w:bottom w:val="single" w:sz="4" w:space="0" w:color="000000"/>
              <w:right w:val="single" w:sz="4" w:space="0" w:color="000000"/>
            </w:tcBorders>
            <w:shd w:val="clear" w:color="000000" w:fill="94DCF8"/>
            <w:noWrap/>
            <w:vAlign w:val="bottom"/>
            <w:hideMark/>
          </w:tcPr>
          <w:p w14:paraId="691B73CF"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000000" w:fill="94DCF8"/>
            <w:noWrap/>
            <w:vAlign w:val="bottom"/>
            <w:hideMark/>
          </w:tcPr>
          <w:p w14:paraId="5D36B998"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80" w:type="dxa"/>
            <w:tcBorders>
              <w:top w:val="single" w:sz="4" w:space="0" w:color="000000"/>
              <w:left w:val="single" w:sz="4" w:space="0" w:color="000000"/>
              <w:bottom w:val="single" w:sz="4" w:space="0" w:color="000000"/>
              <w:right w:val="single" w:sz="4" w:space="0" w:color="000000"/>
            </w:tcBorders>
            <w:noWrap/>
            <w:vAlign w:val="bottom"/>
            <w:hideMark/>
          </w:tcPr>
          <w:p w14:paraId="177ADD8E"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5F924230"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09020EB9"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2EFB762C"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2" w:type="dxa"/>
            <w:tcBorders>
              <w:top w:val="single" w:sz="4" w:space="0" w:color="000000"/>
              <w:left w:val="single" w:sz="4" w:space="0" w:color="000000"/>
              <w:bottom w:val="single" w:sz="4" w:space="0" w:color="000000"/>
              <w:right w:val="single" w:sz="4" w:space="0" w:color="000000"/>
            </w:tcBorders>
            <w:noWrap/>
            <w:vAlign w:val="bottom"/>
            <w:hideMark/>
          </w:tcPr>
          <w:p w14:paraId="7FF13AD7"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83" w:type="dxa"/>
            <w:tcBorders>
              <w:top w:val="single" w:sz="4" w:space="0" w:color="000000"/>
              <w:left w:val="single" w:sz="4" w:space="0" w:color="000000"/>
              <w:bottom w:val="single" w:sz="4" w:space="0" w:color="000000"/>
              <w:right w:val="single" w:sz="4" w:space="0" w:color="000000"/>
            </w:tcBorders>
            <w:noWrap/>
            <w:vAlign w:val="bottom"/>
            <w:hideMark/>
          </w:tcPr>
          <w:p w14:paraId="646B4789"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02A42F4F"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7" w:type="dxa"/>
            <w:tcBorders>
              <w:top w:val="single" w:sz="4" w:space="0" w:color="000000"/>
              <w:left w:val="single" w:sz="4" w:space="0" w:color="000000"/>
              <w:bottom w:val="single" w:sz="4" w:space="0" w:color="000000"/>
              <w:right w:val="single" w:sz="4" w:space="0" w:color="000000"/>
            </w:tcBorders>
            <w:noWrap/>
            <w:vAlign w:val="bottom"/>
            <w:hideMark/>
          </w:tcPr>
          <w:p w14:paraId="6FB7A9AF"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2" w:type="dxa"/>
            <w:tcBorders>
              <w:top w:val="single" w:sz="4" w:space="0" w:color="000000"/>
              <w:left w:val="single" w:sz="4" w:space="0" w:color="000000"/>
              <w:bottom w:val="single" w:sz="4" w:space="0" w:color="000000"/>
              <w:right w:val="single" w:sz="4" w:space="0" w:color="000000"/>
            </w:tcBorders>
            <w:noWrap/>
            <w:vAlign w:val="bottom"/>
            <w:hideMark/>
          </w:tcPr>
          <w:p w14:paraId="73F5A36C"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0" w:type="dxa"/>
            <w:tcBorders>
              <w:top w:val="single" w:sz="4" w:space="0" w:color="000000"/>
              <w:left w:val="single" w:sz="4" w:space="0" w:color="000000"/>
              <w:bottom w:val="single" w:sz="4" w:space="0" w:color="000000"/>
              <w:right w:val="single" w:sz="4" w:space="0" w:color="000000"/>
            </w:tcBorders>
            <w:noWrap/>
            <w:vAlign w:val="bottom"/>
            <w:hideMark/>
          </w:tcPr>
          <w:p w14:paraId="318B58F3"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49E03FB6"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r>
      <w:tr w:rsidR="007D036F" w:rsidRPr="007D036F" w14:paraId="75C6BC41" w14:textId="77777777" w:rsidTr="00884286">
        <w:trPr>
          <w:trHeight w:val="315"/>
        </w:trPr>
        <w:tc>
          <w:tcPr>
            <w:tcW w:w="3080" w:type="dxa"/>
            <w:tcBorders>
              <w:top w:val="single" w:sz="4" w:space="0" w:color="000000"/>
              <w:left w:val="single" w:sz="4" w:space="0" w:color="000000"/>
              <w:bottom w:val="single" w:sz="4" w:space="0" w:color="000000"/>
              <w:right w:val="single" w:sz="4" w:space="0" w:color="000000"/>
            </w:tcBorders>
            <w:noWrap/>
            <w:vAlign w:val="bottom"/>
            <w:hideMark/>
          </w:tcPr>
          <w:p w14:paraId="00DBC12F" w14:textId="77777777" w:rsidR="007D036F" w:rsidRPr="007D036F" w:rsidRDefault="007D036F" w:rsidP="007D036F">
            <w:pPr>
              <w:spacing w:after="0" w:line="240" w:lineRule="auto"/>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To create slides for presenting VIVA</w:t>
            </w:r>
          </w:p>
        </w:tc>
        <w:tc>
          <w:tcPr>
            <w:tcW w:w="498" w:type="dxa"/>
            <w:tcBorders>
              <w:top w:val="single" w:sz="4" w:space="0" w:color="000000"/>
              <w:left w:val="single" w:sz="4" w:space="0" w:color="000000"/>
              <w:bottom w:val="single" w:sz="4" w:space="0" w:color="000000"/>
              <w:right w:val="single" w:sz="4" w:space="0" w:color="000000"/>
            </w:tcBorders>
            <w:shd w:val="clear" w:color="auto" w:fill="F4B084"/>
            <w:noWrap/>
            <w:vAlign w:val="bottom"/>
            <w:hideMark/>
          </w:tcPr>
          <w:p w14:paraId="098EE1EC" w14:textId="77777777" w:rsidR="007D036F" w:rsidRPr="007D036F" w:rsidRDefault="007D036F" w:rsidP="007D036F">
            <w:pPr>
              <w:spacing w:after="0" w:line="240" w:lineRule="auto"/>
              <w:rPr>
                <w:rFonts w:ascii="Aptos Narrow" w:eastAsia="Times New Roman" w:hAnsi="Aptos Narrow" w:cs="Times New Roman"/>
                <w:color w:val="000000"/>
                <w:sz w:val="18"/>
                <w:szCs w:val="18"/>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auto" w:fill="F4B084"/>
            <w:noWrap/>
            <w:vAlign w:val="bottom"/>
            <w:hideMark/>
          </w:tcPr>
          <w:p w14:paraId="497DD6E7"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auto" w:fill="F4B084"/>
            <w:noWrap/>
            <w:vAlign w:val="bottom"/>
            <w:hideMark/>
          </w:tcPr>
          <w:p w14:paraId="7BAA3BC9"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auto" w:fill="FFE699"/>
            <w:noWrap/>
            <w:vAlign w:val="bottom"/>
            <w:hideMark/>
          </w:tcPr>
          <w:p w14:paraId="4CC48AB3"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03" w:type="dxa"/>
            <w:tcBorders>
              <w:top w:val="single" w:sz="4" w:space="0" w:color="000000"/>
              <w:left w:val="single" w:sz="4" w:space="0" w:color="000000"/>
              <w:bottom w:val="single" w:sz="4" w:space="0" w:color="000000"/>
              <w:right w:val="single" w:sz="4" w:space="0" w:color="000000"/>
            </w:tcBorders>
            <w:shd w:val="clear" w:color="auto" w:fill="FFE699"/>
            <w:noWrap/>
            <w:vAlign w:val="bottom"/>
            <w:hideMark/>
          </w:tcPr>
          <w:p w14:paraId="2B09D875"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03" w:type="dxa"/>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33C1DBC5"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000000" w:fill="94DCF8"/>
            <w:noWrap/>
            <w:vAlign w:val="bottom"/>
            <w:hideMark/>
          </w:tcPr>
          <w:p w14:paraId="2F18D12F"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83" w:type="dxa"/>
            <w:tcBorders>
              <w:top w:val="single" w:sz="4" w:space="0" w:color="000000"/>
              <w:left w:val="single" w:sz="4" w:space="0" w:color="000000"/>
              <w:bottom w:val="single" w:sz="4" w:space="0" w:color="000000"/>
              <w:right w:val="single" w:sz="4" w:space="0" w:color="000000"/>
            </w:tcBorders>
            <w:shd w:val="clear" w:color="000000" w:fill="94DCF8"/>
            <w:noWrap/>
            <w:vAlign w:val="bottom"/>
            <w:hideMark/>
          </w:tcPr>
          <w:p w14:paraId="661DCFE3"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000000" w:fill="94DCF8"/>
            <w:noWrap/>
            <w:vAlign w:val="bottom"/>
            <w:hideMark/>
          </w:tcPr>
          <w:p w14:paraId="20BD332C"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80" w:type="dxa"/>
            <w:tcBorders>
              <w:top w:val="single" w:sz="4" w:space="0" w:color="000000"/>
              <w:left w:val="single" w:sz="4" w:space="0" w:color="000000"/>
              <w:bottom w:val="single" w:sz="4" w:space="0" w:color="000000"/>
              <w:right w:val="single" w:sz="4" w:space="0" w:color="000000"/>
            </w:tcBorders>
            <w:shd w:val="clear" w:color="auto" w:fill="FFE699"/>
            <w:noWrap/>
            <w:vAlign w:val="bottom"/>
            <w:hideMark/>
          </w:tcPr>
          <w:p w14:paraId="1560F48E"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auto" w:fill="FFE699"/>
            <w:noWrap/>
            <w:vAlign w:val="bottom"/>
            <w:hideMark/>
          </w:tcPr>
          <w:p w14:paraId="4392AFB2"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auto" w:fill="FFE699"/>
            <w:noWrap/>
            <w:vAlign w:val="bottom"/>
            <w:hideMark/>
          </w:tcPr>
          <w:p w14:paraId="6D6B1DC6"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auto" w:fill="FFE699"/>
            <w:noWrap/>
            <w:vAlign w:val="bottom"/>
            <w:hideMark/>
          </w:tcPr>
          <w:p w14:paraId="4162142A"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2" w:type="dxa"/>
            <w:tcBorders>
              <w:top w:val="single" w:sz="4" w:space="0" w:color="000000"/>
              <w:left w:val="single" w:sz="4" w:space="0" w:color="000000"/>
              <w:bottom w:val="single" w:sz="4" w:space="0" w:color="000000"/>
              <w:right w:val="single" w:sz="4" w:space="0" w:color="000000"/>
            </w:tcBorders>
            <w:shd w:val="clear" w:color="auto" w:fill="FFE699"/>
            <w:noWrap/>
            <w:vAlign w:val="bottom"/>
            <w:hideMark/>
          </w:tcPr>
          <w:p w14:paraId="6AAC6400"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83" w:type="dxa"/>
            <w:tcBorders>
              <w:top w:val="single" w:sz="4" w:space="0" w:color="000000"/>
              <w:left w:val="single" w:sz="4" w:space="0" w:color="000000"/>
              <w:bottom w:val="single" w:sz="4" w:space="0" w:color="000000"/>
              <w:right w:val="single" w:sz="4" w:space="0" w:color="000000"/>
            </w:tcBorders>
            <w:shd w:val="clear" w:color="auto" w:fill="FFE699"/>
            <w:noWrap/>
            <w:vAlign w:val="bottom"/>
            <w:hideMark/>
          </w:tcPr>
          <w:p w14:paraId="72853E8C"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auto" w:fill="FFE699"/>
            <w:noWrap/>
            <w:vAlign w:val="bottom"/>
            <w:hideMark/>
          </w:tcPr>
          <w:p w14:paraId="7CBD65EF"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7" w:type="dxa"/>
            <w:tcBorders>
              <w:top w:val="single" w:sz="4" w:space="0" w:color="000000"/>
              <w:left w:val="single" w:sz="4" w:space="0" w:color="000000"/>
              <w:bottom w:val="single" w:sz="4" w:space="0" w:color="000000"/>
              <w:right w:val="single" w:sz="4" w:space="0" w:color="000000"/>
            </w:tcBorders>
            <w:shd w:val="clear" w:color="auto" w:fill="FFE699"/>
            <w:noWrap/>
            <w:vAlign w:val="bottom"/>
            <w:hideMark/>
          </w:tcPr>
          <w:p w14:paraId="08FC8361"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2" w:type="dxa"/>
            <w:tcBorders>
              <w:top w:val="single" w:sz="4" w:space="0" w:color="000000"/>
              <w:left w:val="single" w:sz="4" w:space="0" w:color="000000"/>
              <w:bottom w:val="single" w:sz="4" w:space="0" w:color="000000"/>
              <w:right w:val="single" w:sz="4" w:space="0" w:color="000000"/>
            </w:tcBorders>
            <w:shd w:val="clear" w:color="auto" w:fill="FFE699"/>
            <w:noWrap/>
            <w:vAlign w:val="bottom"/>
            <w:hideMark/>
          </w:tcPr>
          <w:p w14:paraId="5A48D5F6"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0" w:type="dxa"/>
            <w:tcBorders>
              <w:top w:val="single" w:sz="4" w:space="0" w:color="000000"/>
              <w:left w:val="single" w:sz="4" w:space="0" w:color="000000"/>
              <w:bottom w:val="single" w:sz="4" w:space="0" w:color="000000"/>
              <w:right w:val="single" w:sz="4" w:space="0" w:color="000000"/>
            </w:tcBorders>
            <w:shd w:val="clear" w:color="auto" w:fill="FFE699"/>
            <w:noWrap/>
            <w:vAlign w:val="bottom"/>
            <w:hideMark/>
          </w:tcPr>
          <w:p w14:paraId="37452146"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721A4B46"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r>
      <w:tr w:rsidR="007D036F" w:rsidRPr="007D036F" w14:paraId="1CDD6977" w14:textId="77777777" w:rsidTr="00884286">
        <w:trPr>
          <w:trHeight w:val="315"/>
        </w:trPr>
        <w:tc>
          <w:tcPr>
            <w:tcW w:w="3080" w:type="dxa"/>
            <w:tcBorders>
              <w:top w:val="single" w:sz="4" w:space="0" w:color="000000"/>
              <w:left w:val="single" w:sz="4" w:space="0" w:color="000000"/>
              <w:bottom w:val="nil"/>
              <w:right w:val="single" w:sz="4" w:space="0" w:color="000000"/>
            </w:tcBorders>
            <w:noWrap/>
            <w:vAlign w:val="bottom"/>
            <w:hideMark/>
          </w:tcPr>
          <w:p w14:paraId="64310551" w14:textId="77777777" w:rsidR="007D036F" w:rsidRPr="007D036F" w:rsidRDefault="007D036F" w:rsidP="007D036F">
            <w:pPr>
              <w:spacing w:after="0" w:line="240" w:lineRule="auto"/>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 xml:space="preserve">To create final report </w:t>
            </w:r>
          </w:p>
        </w:tc>
        <w:tc>
          <w:tcPr>
            <w:tcW w:w="498" w:type="dxa"/>
            <w:tcBorders>
              <w:top w:val="single" w:sz="4" w:space="0" w:color="000000"/>
              <w:left w:val="single" w:sz="4" w:space="0" w:color="000000"/>
              <w:bottom w:val="nil"/>
              <w:right w:val="single" w:sz="4" w:space="0" w:color="000000"/>
            </w:tcBorders>
            <w:noWrap/>
            <w:vAlign w:val="bottom"/>
            <w:hideMark/>
          </w:tcPr>
          <w:p w14:paraId="47A5F06F" w14:textId="77777777" w:rsidR="007D036F" w:rsidRPr="007D036F" w:rsidRDefault="007D036F" w:rsidP="007D036F">
            <w:pPr>
              <w:spacing w:after="0" w:line="240" w:lineRule="auto"/>
              <w:rPr>
                <w:rFonts w:ascii="Aptos Narrow" w:eastAsia="Times New Roman" w:hAnsi="Aptos Narrow" w:cs="Times New Roman"/>
                <w:color w:val="000000"/>
                <w:sz w:val="18"/>
                <w:szCs w:val="18"/>
                <w:lang w:eastAsia="en-GB"/>
              </w:rPr>
            </w:pPr>
          </w:p>
        </w:tc>
        <w:tc>
          <w:tcPr>
            <w:tcW w:w="544" w:type="dxa"/>
            <w:tcBorders>
              <w:top w:val="single" w:sz="4" w:space="0" w:color="000000"/>
              <w:left w:val="single" w:sz="4" w:space="0" w:color="000000"/>
              <w:bottom w:val="nil"/>
              <w:right w:val="single" w:sz="4" w:space="0" w:color="000000"/>
            </w:tcBorders>
            <w:noWrap/>
            <w:vAlign w:val="bottom"/>
            <w:hideMark/>
          </w:tcPr>
          <w:p w14:paraId="44059D67"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nil"/>
              <w:right w:val="single" w:sz="4" w:space="0" w:color="000000"/>
            </w:tcBorders>
            <w:noWrap/>
            <w:vAlign w:val="bottom"/>
            <w:hideMark/>
          </w:tcPr>
          <w:p w14:paraId="26745269"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nil"/>
              <w:right w:val="single" w:sz="4" w:space="0" w:color="000000"/>
            </w:tcBorders>
            <w:noWrap/>
            <w:vAlign w:val="bottom"/>
            <w:hideMark/>
          </w:tcPr>
          <w:p w14:paraId="578A3F63"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03" w:type="dxa"/>
            <w:tcBorders>
              <w:top w:val="single" w:sz="4" w:space="0" w:color="000000"/>
              <w:left w:val="single" w:sz="4" w:space="0" w:color="000000"/>
              <w:bottom w:val="nil"/>
              <w:right w:val="single" w:sz="4" w:space="0" w:color="000000"/>
            </w:tcBorders>
            <w:noWrap/>
            <w:vAlign w:val="bottom"/>
            <w:hideMark/>
          </w:tcPr>
          <w:p w14:paraId="6DAEB079"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03" w:type="dxa"/>
            <w:tcBorders>
              <w:top w:val="single" w:sz="4" w:space="0" w:color="000000"/>
              <w:left w:val="single" w:sz="4" w:space="0" w:color="000000"/>
              <w:bottom w:val="nil"/>
              <w:right w:val="single" w:sz="4" w:space="0" w:color="000000"/>
            </w:tcBorders>
            <w:shd w:val="clear" w:color="000000" w:fill="B5E6A2"/>
            <w:noWrap/>
            <w:vAlign w:val="bottom"/>
            <w:hideMark/>
          </w:tcPr>
          <w:p w14:paraId="61B5074B"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nil"/>
              <w:right w:val="single" w:sz="4" w:space="0" w:color="000000"/>
            </w:tcBorders>
            <w:shd w:val="clear" w:color="000000" w:fill="94DCF8"/>
            <w:noWrap/>
            <w:vAlign w:val="bottom"/>
            <w:hideMark/>
          </w:tcPr>
          <w:p w14:paraId="78E5B377"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83" w:type="dxa"/>
            <w:tcBorders>
              <w:top w:val="single" w:sz="4" w:space="0" w:color="000000"/>
              <w:left w:val="single" w:sz="4" w:space="0" w:color="000000"/>
              <w:bottom w:val="nil"/>
              <w:right w:val="single" w:sz="4" w:space="0" w:color="000000"/>
            </w:tcBorders>
            <w:shd w:val="clear" w:color="000000" w:fill="94DCF8"/>
            <w:noWrap/>
            <w:vAlign w:val="bottom"/>
            <w:hideMark/>
          </w:tcPr>
          <w:p w14:paraId="1F22D9AA"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nil"/>
              <w:right w:val="single" w:sz="4" w:space="0" w:color="000000"/>
            </w:tcBorders>
            <w:shd w:val="clear" w:color="000000" w:fill="94DCF8"/>
            <w:noWrap/>
            <w:vAlign w:val="bottom"/>
            <w:hideMark/>
          </w:tcPr>
          <w:p w14:paraId="170504EF"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80" w:type="dxa"/>
            <w:tcBorders>
              <w:top w:val="single" w:sz="4" w:space="0" w:color="000000"/>
              <w:left w:val="single" w:sz="4" w:space="0" w:color="000000"/>
              <w:bottom w:val="nil"/>
              <w:right w:val="single" w:sz="4" w:space="0" w:color="000000"/>
            </w:tcBorders>
            <w:shd w:val="clear" w:color="auto" w:fill="FFE699"/>
            <w:noWrap/>
            <w:vAlign w:val="bottom"/>
            <w:hideMark/>
          </w:tcPr>
          <w:p w14:paraId="369B04D0"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nil"/>
              <w:right w:val="single" w:sz="4" w:space="0" w:color="000000"/>
            </w:tcBorders>
            <w:shd w:val="clear" w:color="auto" w:fill="FFE699"/>
            <w:noWrap/>
            <w:vAlign w:val="bottom"/>
            <w:hideMark/>
          </w:tcPr>
          <w:p w14:paraId="74147E0B"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nil"/>
              <w:right w:val="single" w:sz="4" w:space="0" w:color="000000"/>
            </w:tcBorders>
            <w:shd w:val="clear" w:color="auto" w:fill="FFE699"/>
            <w:noWrap/>
            <w:vAlign w:val="bottom"/>
            <w:hideMark/>
          </w:tcPr>
          <w:p w14:paraId="51346E12"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nil"/>
              <w:right w:val="single" w:sz="4" w:space="0" w:color="000000"/>
            </w:tcBorders>
            <w:shd w:val="clear" w:color="auto" w:fill="FFE699"/>
            <w:noWrap/>
            <w:vAlign w:val="bottom"/>
            <w:hideMark/>
          </w:tcPr>
          <w:p w14:paraId="636F8EF7"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2" w:type="dxa"/>
            <w:tcBorders>
              <w:top w:val="single" w:sz="4" w:space="0" w:color="000000"/>
              <w:left w:val="single" w:sz="4" w:space="0" w:color="000000"/>
              <w:bottom w:val="nil"/>
              <w:right w:val="single" w:sz="4" w:space="0" w:color="000000"/>
            </w:tcBorders>
            <w:shd w:val="clear" w:color="auto" w:fill="FFE699"/>
            <w:noWrap/>
            <w:vAlign w:val="bottom"/>
            <w:hideMark/>
          </w:tcPr>
          <w:p w14:paraId="49CC7F2F"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83" w:type="dxa"/>
            <w:tcBorders>
              <w:top w:val="single" w:sz="4" w:space="0" w:color="000000"/>
              <w:left w:val="single" w:sz="4" w:space="0" w:color="000000"/>
              <w:bottom w:val="nil"/>
              <w:right w:val="single" w:sz="4" w:space="0" w:color="000000"/>
            </w:tcBorders>
            <w:shd w:val="clear" w:color="auto" w:fill="FFE699"/>
            <w:noWrap/>
            <w:vAlign w:val="bottom"/>
            <w:hideMark/>
          </w:tcPr>
          <w:p w14:paraId="453805AA"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nil"/>
              <w:right w:val="single" w:sz="4" w:space="0" w:color="000000"/>
            </w:tcBorders>
            <w:shd w:val="clear" w:color="auto" w:fill="FFE699"/>
            <w:noWrap/>
            <w:vAlign w:val="bottom"/>
            <w:hideMark/>
          </w:tcPr>
          <w:p w14:paraId="113E3190"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7" w:type="dxa"/>
            <w:tcBorders>
              <w:top w:val="single" w:sz="4" w:space="0" w:color="000000"/>
              <w:left w:val="single" w:sz="4" w:space="0" w:color="000000"/>
              <w:bottom w:val="nil"/>
              <w:right w:val="single" w:sz="4" w:space="0" w:color="000000"/>
            </w:tcBorders>
            <w:shd w:val="clear" w:color="auto" w:fill="FFE699"/>
            <w:noWrap/>
            <w:vAlign w:val="bottom"/>
            <w:hideMark/>
          </w:tcPr>
          <w:p w14:paraId="1A001CE2"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2" w:type="dxa"/>
            <w:tcBorders>
              <w:top w:val="single" w:sz="4" w:space="0" w:color="000000"/>
              <w:left w:val="single" w:sz="4" w:space="0" w:color="000000"/>
              <w:bottom w:val="nil"/>
              <w:right w:val="single" w:sz="4" w:space="0" w:color="000000"/>
            </w:tcBorders>
            <w:shd w:val="clear" w:color="auto" w:fill="FFE699"/>
            <w:noWrap/>
            <w:vAlign w:val="bottom"/>
            <w:hideMark/>
          </w:tcPr>
          <w:p w14:paraId="1160CD17"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0" w:type="dxa"/>
            <w:tcBorders>
              <w:top w:val="single" w:sz="4" w:space="0" w:color="000000"/>
              <w:left w:val="single" w:sz="4" w:space="0" w:color="000000"/>
              <w:bottom w:val="nil"/>
              <w:right w:val="single" w:sz="4" w:space="0" w:color="000000"/>
            </w:tcBorders>
            <w:shd w:val="clear" w:color="auto" w:fill="FFE699"/>
            <w:noWrap/>
            <w:vAlign w:val="bottom"/>
            <w:hideMark/>
          </w:tcPr>
          <w:p w14:paraId="49A8ADAB"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nil"/>
              <w:right w:val="single" w:sz="4" w:space="0" w:color="000000"/>
            </w:tcBorders>
            <w:shd w:val="clear" w:color="000000" w:fill="B5E6A2"/>
            <w:noWrap/>
            <w:vAlign w:val="bottom"/>
            <w:hideMark/>
          </w:tcPr>
          <w:p w14:paraId="671B4971"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r>
      <w:tr w:rsidR="0082513A" w:rsidRPr="007D036F" w14:paraId="4E30BDA6" w14:textId="77777777" w:rsidTr="00884286">
        <w:trPr>
          <w:trHeight w:val="315"/>
        </w:trPr>
        <w:tc>
          <w:tcPr>
            <w:tcW w:w="3080" w:type="dxa"/>
            <w:tcBorders>
              <w:top w:val="single" w:sz="4" w:space="0" w:color="000000"/>
              <w:left w:val="single" w:sz="4" w:space="0" w:color="000000"/>
              <w:bottom w:val="single" w:sz="4" w:space="0" w:color="000000"/>
              <w:right w:val="single" w:sz="4" w:space="0" w:color="000000"/>
            </w:tcBorders>
            <w:noWrap/>
            <w:vAlign w:val="bottom"/>
            <w:hideMark/>
          </w:tcPr>
          <w:p w14:paraId="7523C5E8" w14:textId="77777777" w:rsidR="007D036F" w:rsidRPr="007D036F" w:rsidRDefault="007D036F" w:rsidP="007D036F">
            <w:pPr>
              <w:spacing w:after="0" w:line="240" w:lineRule="auto"/>
              <w:rPr>
                <w:rFonts w:ascii="Aptos Narrow" w:eastAsia="Times New Roman" w:hAnsi="Aptos Narrow" w:cs="Times New Roman"/>
                <w:color w:val="000000"/>
                <w:sz w:val="18"/>
                <w:szCs w:val="18"/>
                <w:lang w:eastAsia="en-GB"/>
              </w:rPr>
            </w:pPr>
            <w:r w:rsidRPr="007D036F">
              <w:rPr>
                <w:rFonts w:ascii="Aptos Narrow" w:eastAsia="Times New Roman" w:hAnsi="Aptos Narrow" w:cs="Times New Roman"/>
                <w:color w:val="000000"/>
                <w:sz w:val="18"/>
                <w:szCs w:val="18"/>
                <w:lang w:eastAsia="en-GB"/>
              </w:rPr>
              <w:t>To practice presenting slides</w:t>
            </w:r>
          </w:p>
        </w:tc>
        <w:tc>
          <w:tcPr>
            <w:tcW w:w="498" w:type="dxa"/>
            <w:tcBorders>
              <w:top w:val="single" w:sz="4" w:space="0" w:color="000000"/>
              <w:left w:val="single" w:sz="4" w:space="0" w:color="000000"/>
              <w:bottom w:val="single" w:sz="4" w:space="0" w:color="000000"/>
              <w:right w:val="single" w:sz="4" w:space="0" w:color="000000"/>
            </w:tcBorders>
            <w:noWrap/>
            <w:vAlign w:val="bottom"/>
            <w:hideMark/>
          </w:tcPr>
          <w:p w14:paraId="786C40A6" w14:textId="77777777" w:rsidR="007D036F" w:rsidRPr="007D036F" w:rsidRDefault="007D036F" w:rsidP="007D036F">
            <w:pPr>
              <w:spacing w:after="0" w:line="240" w:lineRule="auto"/>
              <w:rPr>
                <w:rFonts w:ascii="Aptos Narrow" w:eastAsia="Times New Roman" w:hAnsi="Aptos Narrow" w:cs="Times New Roman"/>
                <w:color w:val="000000"/>
                <w:sz w:val="18"/>
                <w:szCs w:val="18"/>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6BF92BBE"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51101993"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71B1F87D"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03" w:type="dxa"/>
            <w:tcBorders>
              <w:top w:val="single" w:sz="4" w:space="0" w:color="000000"/>
              <w:left w:val="single" w:sz="4" w:space="0" w:color="000000"/>
              <w:bottom w:val="single" w:sz="4" w:space="0" w:color="000000"/>
              <w:right w:val="single" w:sz="4" w:space="0" w:color="000000"/>
            </w:tcBorders>
            <w:shd w:val="clear" w:color="auto" w:fill="FFE699"/>
            <w:noWrap/>
            <w:vAlign w:val="bottom"/>
            <w:hideMark/>
          </w:tcPr>
          <w:p w14:paraId="5396B651"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03" w:type="dxa"/>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57DD1246"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000000" w:fill="94DCF8"/>
            <w:noWrap/>
            <w:vAlign w:val="bottom"/>
            <w:hideMark/>
          </w:tcPr>
          <w:p w14:paraId="5712E0E5"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83" w:type="dxa"/>
            <w:tcBorders>
              <w:top w:val="single" w:sz="4" w:space="0" w:color="000000"/>
              <w:left w:val="single" w:sz="4" w:space="0" w:color="000000"/>
              <w:bottom w:val="single" w:sz="4" w:space="0" w:color="000000"/>
              <w:right w:val="single" w:sz="4" w:space="0" w:color="000000"/>
            </w:tcBorders>
            <w:shd w:val="clear" w:color="000000" w:fill="94DCF8"/>
            <w:noWrap/>
            <w:vAlign w:val="bottom"/>
            <w:hideMark/>
          </w:tcPr>
          <w:p w14:paraId="0A4A8663"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000000" w:fill="94DCF8"/>
            <w:noWrap/>
            <w:vAlign w:val="bottom"/>
            <w:hideMark/>
          </w:tcPr>
          <w:p w14:paraId="68124B98"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80" w:type="dxa"/>
            <w:tcBorders>
              <w:top w:val="single" w:sz="4" w:space="0" w:color="000000"/>
              <w:left w:val="single" w:sz="4" w:space="0" w:color="000000"/>
              <w:bottom w:val="single" w:sz="4" w:space="0" w:color="000000"/>
              <w:right w:val="single" w:sz="4" w:space="0" w:color="000000"/>
            </w:tcBorders>
            <w:noWrap/>
            <w:vAlign w:val="bottom"/>
            <w:hideMark/>
          </w:tcPr>
          <w:p w14:paraId="20EAF8F0"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715CC62F"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0F2BDF5B"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2124574A"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2" w:type="dxa"/>
            <w:tcBorders>
              <w:top w:val="single" w:sz="4" w:space="0" w:color="000000"/>
              <w:left w:val="single" w:sz="4" w:space="0" w:color="000000"/>
              <w:bottom w:val="single" w:sz="4" w:space="0" w:color="000000"/>
              <w:right w:val="single" w:sz="4" w:space="0" w:color="000000"/>
            </w:tcBorders>
            <w:noWrap/>
            <w:vAlign w:val="bottom"/>
            <w:hideMark/>
          </w:tcPr>
          <w:p w14:paraId="0A357253"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83" w:type="dxa"/>
            <w:tcBorders>
              <w:top w:val="single" w:sz="4" w:space="0" w:color="000000"/>
              <w:left w:val="single" w:sz="4" w:space="0" w:color="000000"/>
              <w:bottom w:val="single" w:sz="4" w:space="0" w:color="000000"/>
              <w:right w:val="single" w:sz="4" w:space="0" w:color="000000"/>
            </w:tcBorders>
            <w:noWrap/>
            <w:vAlign w:val="bottom"/>
            <w:hideMark/>
          </w:tcPr>
          <w:p w14:paraId="3F6F95B8"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noWrap/>
            <w:vAlign w:val="bottom"/>
            <w:hideMark/>
          </w:tcPr>
          <w:p w14:paraId="36CF9D32"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7" w:type="dxa"/>
            <w:tcBorders>
              <w:top w:val="single" w:sz="4" w:space="0" w:color="000000"/>
              <w:left w:val="single" w:sz="4" w:space="0" w:color="000000"/>
              <w:bottom w:val="single" w:sz="4" w:space="0" w:color="000000"/>
              <w:right w:val="single" w:sz="4" w:space="0" w:color="000000"/>
            </w:tcBorders>
            <w:noWrap/>
            <w:vAlign w:val="bottom"/>
            <w:hideMark/>
          </w:tcPr>
          <w:p w14:paraId="55CE4979"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2" w:type="dxa"/>
            <w:tcBorders>
              <w:top w:val="single" w:sz="4" w:space="0" w:color="000000"/>
              <w:left w:val="single" w:sz="4" w:space="0" w:color="000000"/>
              <w:bottom w:val="single" w:sz="4" w:space="0" w:color="000000"/>
              <w:right w:val="single" w:sz="4" w:space="0" w:color="000000"/>
            </w:tcBorders>
            <w:noWrap/>
            <w:vAlign w:val="bottom"/>
            <w:hideMark/>
          </w:tcPr>
          <w:p w14:paraId="65E59DA4"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490" w:type="dxa"/>
            <w:tcBorders>
              <w:top w:val="single" w:sz="4" w:space="0" w:color="000000"/>
              <w:left w:val="single" w:sz="4" w:space="0" w:color="000000"/>
              <w:bottom w:val="single" w:sz="4" w:space="0" w:color="000000"/>
              <w:right w:val="single" w:sz="4" w:space="0" w:color="000000"/>
            </w:tcBorders>
            <w:shd w:val="clear" w:color="auto" w:fill="FFE699"/>
            <w:noWrap/>
            <w:vAlign w:val="bottom"/>
            <w:hideMark/>
          </w:tcPr>
          <w:p w14:paraId="34DD91FE"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c>
          <w:tcPr>
            <w:tcW w:w="544" w:type="dxa"/>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333688F4" w14:textId="77777777" w:rsidR="007D036F" w:rsidRPr="007D036F" w:rsidRDefault="007D036F" w:rsidP="007D036F">
            <w:pPr>
              <w:spacing w:after="0" w:line="240" w:lineRule="auto"/>
              <w:rPr>
                <w:rFonts w:ascii="Times New Roman" w:eastAsia="Times New Roman" w:hAnsi="Times New Roman" w:cs="Times New Roman"/>
                <w:sz w:val="20"/>
                <w:szCs w:val="20"/>
                <w:lang w:eastAsia="en-GB"/>
              </w:rPr>
            </w:pPr>
          </w:p>
        </w:tc>
      </w:tr>
    </w:tbl>
    <w:p w14:paraId="39B66907" w14:textId="77777777" w:rsidR="00602567" w:rsidRDefault="00602567" w:rsidP="252548F8">
      <w:pPr>
        <w:sectPr w:rsidR="00602567" w:rsidSect="00602567">
          <w:pgSz w:w="16838" w:h="11906" w:orient="landscape"/>
          <w:pgMar w:top="1440" w:right="1440" w:bottom="1440" w:left="1440" w:header="720" w:footer="720" w:gutter="0"/>
          <w:cols w:space="720"/>
          <w:docGrid w:linePitch="360"/>
        </w:sectPr>
      </w:pPr>
    </w:p>
    <w:tbl>
      <w:tblPr>
        <w:tblpPr w:leftFromText="180" w:rightFromText="180" w:vertAnchor="page" w:tblpY="2389"/>
        <w:tblW w:w="3080" w:type="dxa"/>
        <w:tblCellMar>
          <w:top w:w="15" w:type="dxa"/>
          <w:bottom w:w="15" w:type="dxa"/>
        </w:tblCellMar>
        <w:tblLook w:val="04A0" w:firstRow="1" w:lastRow="0" w:firstColumn="1" w:lastColumn="0" w:noHBand="0" w:noVBand="1"/>
      </w:tblPr>
      <w:tblGrid>
        <w:gridCol w:w="3080"/>
      </w:tblGrid>
      <w:tr w:rsidR="00E40388" w:rsidRPr="00E40388" w14:paraId="0D353CA0" w14:textId="77777777" w:rsidTr="00BB1DAC">
        <w:trPr>
          <w:trHeight w:val="315"/>
        </w:trPr>
        <w:tc>
          <w:tcPr>
            <w:tcW w:w="3080" w:type="dxa"/>
            <w:tcBorders>
              <w:top w:val="single" w:sz="4" w:space="0" w:color="000000"/>
              <w:left w:val="single" w:sz="4" w:space="0" w:color="000000"/>
              <w:bottom w:val="single" w:sz="4" w:space="0" w:color="000000"/>
              <w:right w:val="single" w:sz="4" w:space="0" w:color="000000"/>
            </w:tcBorders>
            <w:noWrap/>
            <w:vAlign w:val="bottom"/>
            <w:hideMark/>
          </w:tcPr>
          <w:p w14:paraId="4A3C7A86" w14:textId="77777777" w:rsidR="00E40388" w:rsidRPr="00E40388" w:rsidRDefault="00E40388" w:rsidP="00BB1DAC">
            <w:pPr>
              <w:spacing w:after="0" w:line="240" w:lineRule="auto"/>
              <w:jc w:val="center"/>
              <w:rPr>
                <w:rFonts w:ascii="Aptos Narrow" w:eastAsia="Times New Roman" w:hAnsi="Aptos Narrow" w:cs="Times New Roman"/>
                <w:b/>
                <w:bCs/>
                <w:color w:val="000000"/>
                <w:sz w:val="18"/>
                <w:szCs w:val="18"/>
                <w:lang w:eastAsia="en-GB"/>
              </w:rPr>
            </w:pPr>
            <w:r w:rsidRPr="00E40388">
              <w:rPr>
                <w:rFonts w:ascii="Aptos Narrow" w:eastAsia="Times New Roman" w:hAnsi="Aptos Narrow" w:cs="Times New Roman"/>
                <w:b/>
                <w:bCs/>
                <w:color w:val="000000"/>
                <w:sz w:val="18"/>
                <w:szCs w:val="18"/>
                <w:lang w:eastAsia="en-GB"/>
              </w:rPr>
              <w:lastRenderedPageBreak/>
              <w:t>Key</w:t>
            </w:r>
          </w:p>
        </w:tc>
      </w:tr>
      <w:tr w:rsidR="00E40388" w:rsidRPr="00E40388" w14:paraId="5B33E3FC" w14:textId="77777777" w:rsidTr="00BB1DAC">
        <w:trPr>
          <w:trHeight w:val="315"/>
        </w:trPr>
        <w:tc>
          <w:tcPr>
            <w:tcW w:w="3080" w:type="dxa"/>
            <w:tcBorders>
              <w:top w:val="single" w:sz="4" w:space="0" w:color="000000"/>
              <w:left w:val="single" w:sz="4" w:space="0" w:color="000000"/>
              <w:bottom w:val="single" w:sz="4" w:space="0" w:color="000000"/>
              <w:right w:val="single" w:sz="4" w:space="0" w:color="000000"/>
            </w:tcBorders>
            <w:shd w:val="clear" w:color="auto" w:fill="FFE699"/>
            <w:noWrap/>
            <w:vAlign w:val="bottom"/>
            <w:hideMark/>
          </w:tcPr>
          <w:p w14:paraId="4E6386B6" w14:textId="27E96D58" w:rsidR="00E40388" w:rsidRPr="00E40388" w:rsidRDefault="000B0809" w:rsidP="00BB1DAC">
            <w:pPr>
              <w:spacing w:after="0" w:line="240" w:lineRule="auto"/>
              <w:jc w:val="center"/>
              <w:rPr>
                <w:rFonts w:ascii="Aptos Narrow" w:eastAsia="Times New Roman" w:hAnsi="Aptos Narrow" w:cs="Times New Roman"/>
                <w:color w:val="000000"/>
                <w:sz w:val="18"/>
                <w:szCs w:val="18"/>
                <w:lang w:eastAsia="en-GB"/>
              </w:rPr>
            </w:pPr>
            <w:r>
              <w:rPr>
                <w:rFonts w:ascii="Aptos Narrow" w:eastAsia="Times New Roman" w:hAnsi="Aptos Narrow" w:cs="Times New Roman"/>
                <w:color w:val="000000"/>
                <w:sz w:val="18"/>
                <w:szCs w:val="18"/>
                <w:lang w:eastAsia="en-GB"/>
              </w:rPr>
              <w:t>Planned target</w:t>
            </w:r>
          </w:p>
        </w:tc>
      </w:tr>
      <w:tr w:rsidR="00E40388" w:rsidRPr="00E40388" w14:paraId="4837BF18" w14:textId="77777777" w:rsidTr="00BB1DAC">
        <w:trPr>
          <w:trHeight w:val="315"/>
        </w:trPr>
        <w:tc>
          <w:tcPr>
            <w:tcW w:w="3080" w:type="dxa"/>
            <w:tcBorders>
              <w:top w:val="single" w:sz="4" w:space="0" w:color="000000"/>
              <w:left w:val="single" w:sz="4" w:space="0" w:color="000000"/>
              <w:bottom w:val="single" w:sz="4" w:space="0" w:color="000000"/>
              <w:right w:val="single" w:sz="4" w:space="0" w:color="000000"/>
            </w:tcBorders>
            <w:shd w:val="clear" w:color="auto" w:fill="F4B084"/>
            <w:noWrap/>
            <w:vAlign w:val="bottom"/>
            <w:hideMark/>
          </w:tcPr>
          <w:p w14:paraId="70BE1BA7" w14:textId="02CC2A84" w:rsidR="00E40388" w:rsidRPr="00E40388" w:rsidRDefault="00CE613B" w:rsidP="00BB1DAC">
            <w:pPr>
              <w:spacing w:after="0" w:line="240" w:lineRule="auto"/>
              <w:jc w:val="center"/>
              <w:rPr>
                <w:rFonts w:ascii="Aptos Narrow" w:eastAsia="Times New Roman" w:hAnsi="Aptos Narrow" w:cs="Times New Roman"/>
                <w:color w:val="000000"/>
                <w:sz w:val="18"/>
                <w:szCs w:val="18"/>
                <w:lang w:eastAsia="en-GB"/>
              </w:rPr>
            </w:pPr>
            <w:r>
              <w:rPr>
                <w:rFonts w:ascii="Aptos Narrow" w:eastAsia="Times New Roman" w:hAnsi="Aptos Narrow" w:cs="Times New Roman"/>
                <w:color w:val="000000"/>
                <w:sz w:val="18"/>
                <w:szCs w:val="18"/>
                <w:lang w:eastAsia="en-GB"/>
              </w:rPr>
              <w:t xml:space="preserve">Completed </w:t>
            </w:r>
          </w:p>
        </w:tc>
      </w:tr>
      <w:tr w:rsidR="00E40388" w:rsidRPr="00E40388" w14:paraId="3B573D13" w14:textId="77777777" w:rsidTr="00BB1DAC">
        <w:trPr>
          <w:trHeight w:val="315"/>
        </w:trPr>
        <w:tc>
          <w:tcPr>
            <w:tcW w:w="3080" w:type="dxa"/>
            <w:tcBorders>
              <w:top w:val="single" w:sz="4" w:space="0" w:color="000000"/>
              <w:left w:val="single" w:sz="4" w:space="0" w:color="000000"/>
              <w:bottom w:val="single" w:sz="4" w:space="0" w:color="000000"/>
              <w:right w:val="single" w:sz="4" w:space="0" w:color="000000"/>
            </w:tcBorders>
            <w:shd w:val="clear" w:color="000000" w:fill="94DCF8"/>
            <w:noWrap/>
            <w:vAlign w:val="bottom"/>
            <w:hideMark/>
          </w:tcPr>
          <w:p w14:paraId="1DAAC513" w14:textId="77777777" w:rsidR="00E40388" w:rsidRPr="00E40388" w:rsidRDefault="00E40388" w:rsidP="00BB1DAC">
            <w:pPr>
              <w:spacing w:after="0" w:line="240" w:lineRule="auto"/>
              <w:jc w:val="center"/>
              <w:rPr>
                <w:rFonts w:ascii="Aptos Narrow" w:eastAsia="Times New Roman" w:hAnsi="Aptos Narrow" w:cs="Times New Roman"/>
                <w:color w:val="000000"/>
                <w:sz w:val="18"/>
                <w:szCs w:val="18"/>
                <w:lang w:eastAsia="en-GB"/>
              </w:rPr>
            </w:pPr>
            <w:r w:rsidRPr="00E40388">
              <w:rPr>
                <w:rFonts w:ascii="Aptos Narrow" w:eastAsia="Times New Roman" w:hAnsi="Aptos Narrow" w:cs="Times New Roman"/>
                <w:color w:val="000000"/>
                <w:sz w:val="18"/>
                <w:szCs w:val="18"/>
                <w:lang w:eastAsia="en-GB"/>
              </w:rPr>
              <w:t>Holidays</w:t>
            </w:r>
          </w:p>
        </w:tc>
      </w:tr>
      <w:tr w:rsidR="00E40388" w:rsidRPr="00E40388" w14:paraId="44A332C9" w14:textId="77777777" w:rsidTr="00BB1DAC">
        <w:trPr>
          <w:trHeight w:val="315"/>
        </w:trPr>
        <w:tc>
          <w:tcPr>
            <w:tcW w:w="3080" w:type="dxa"/>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1CCECD35" w14:textId="77777777" w:rsidR="00E40388" w:rsidRPr="00E40388" w:rsidRDefault="00E40388" w:rsidP="00BB1DAC">
            <w:pPr>
              <w:spacing w:after="0" w:line="240" w:lineRule="auto"/>
              <w:jc w:val="center"/>
              <w:rPr>
                <w:rFonts w:ascii="Aptos Narrow" w:eastAsia="Times New Roman" w:hAnsi="Aptos Narrow" w:cs="Times New Roman"/>
                <w:color w:val="000000"/>
                <w:sz w:val="18"/>
                <w:szCs w:val="18"/>
                <w:lang w:eastAsia="en-GB"/>
              </w:rPr>
            </w:pPr>
            <w:r w:rsidRPr="00E40388">
              <w:rPr>
                <w:rFonts w:ascii="Aptos Narrow" w:eastAsia="Times New Roman" w:hAnsi="Aptos Narrow" w:cs="Times New Roman"/>
                <w:color w:val="000000"/>
                <w:sz w:val="18"/>
                <w:szCs w:val="18"/>
                <w:lang w:eastAsia="en-GB"/>
              </w:rPr>
              <w:t>VIVA</w:t>
            </w:r>
          </w:p>
        </w:tc>
      </w:tr>
    </w:tbl>
    <w:p w14:paraId="43DE5E1E" w14:textId="333CEA78" w:rsidR="252548F8" w:rsidRPr="00BB1DAC" w:rsidRDefault="00BB1DAC" w:rsidP="252548F8">
      <w:pPr>
        <w:rPr>
          <w:b/>
          <w:bCs/>
        </w:rPr>
      </w:pPr>
      <w:r w:rsidRPr="00BB1DAC">
        <w:rPr>
          <w:b/>
          <w:bCs/>
        </w:rPr>
        <w:t>Table 10: Gantt chart key</w:t>
      </w:r>
    </w:p>
    <w:p w14:paraId="758F21CF" w14:textId="6675B8DC" w:rsidR="00C62B24" w:rsidRDefault="00C62B24" w:rsidP="252548F8">
      <w:pPr>
        <w:rPr>
          <w:highlight w:val="yellow"/>
        </w:rPr>
      </w:pPr>
    </w:p>
    <w:p w14:paraId="74B6363D" w14:textId="77777777" w:rsidR="00BB1DAC" w:rsidRDefault="00BB1DAC" w:rsidP="252548F8">
      <w:pPr>
        <w:rPr>
          <w:highlight w:val="yellow"/>
        </w:rPr>
      </w:pPr>
    </w:p>
    <w:p w14:paraId="2D5B27BF" w14:textId="77777777" w:rsidR="00BB1DAC" w:rsidRDefault="00BB1DAC" w:rsidP="252548F8">
      <w:pPr>
        <w:rPr>
          <w:highlight w:val="yellow"/>
        </w:rPr>
      </w:pPr>
    </w:p>
    <w:p w14:paraId="1DD5EC28" w14:textId="77777777" w:rsidR="00BB1DAC" w:rsidRDefault="00BB1DAC" w:rsidP="252548F8">
      <w:pPr>
        <w:rPr>
          <w:highlight w:val="yellow"/>
        </w:rPr>
      </w:pPr>
    </w:p>
    <w:p w14:paraId="2619302D" w14:textId="2B92CC03" w:rsidR="00C7617B" w:rsidRDefault="00C216B8" w:rsidP="252548F8">
      <w:r w:rsidRPr="00534733">
        <w:t>The shared Gantt chart</w:t>
      </w:r>
      <w:r w:rsidR="00FB66E1" w:rsidRPr="00534733">
        <w:t xml:space="preserve"> (</w:t>
      </w:r>
      <w:r w:rsidR="00A60C29">
        <w:t>see T</w:t>
      </w:r>
      <w:r w:rsidR="00FB66E1" w:rsidRPr="00534733">
        <w:t>able 8)</w:t>
      </w:r>
      <w:r w:rsidRPr="00534733">
        <w:t xml:space="preserve"> is used colla</w:t>
      </w:r>
      <w:r w:rsidR="00371908" w:rsidRPr="00534733">
        <w:t xml:space="preserve">boratively to track overall project progress, indicating when each section should be completed so that subsequent team members can </w:t>
      </w:r>
      <w:r w:rsidR="000E61FE" w:rsidRPr="00534733">
        <w:t>begin their work on time. It is updated throughout the projec</w:t>
      </w:r>
      <w:r w:rsidR="009B26FA" w:rsidRPr="00534733">
        <w:t xml:space="preserve">t so that the project manager can </w:t>
      </w:r>
      <w:r w:rsidR="004B7FAA" w:rsidRPr="00534733">
        <w:t>track progress and ensure we remain on schedule for the final VIVA. The chart only includes the major tasks to keep it uncl</w:t>
      </w:r>
      <w:r w:rsidR="00983AFB" w:rsidRPr="00534733">
        <w:t>uttered and easy to interpret, ensuring that the focus remains on the project’s key milestones.</w:t>
      </w:r>
    </w:p>
    <w:p w14:paraId="340C40AC" w14:textId="756958A0" w:rsidR="008B2F10" w:rsidRDefault="008B2F10" w:rsidP="008B2F10">
      <w:r w:rsidRPr="008712E4">
        <w:t xml:space="preserve">The personal Gantt chart </w:t>
      </w:r>
      <w:r w:rsidR="00FB66E1" w:rsidRPr="008712E4">
        <w:t>(</w:t>
      </w:r>
      <w:r w:rsidR="00D219FB">
        <w:t>see T</w:t>
      </w:r>
      <w:r w:rsidR="00FB66E1" w:rsidRPr="008712E4">
        <w:t xml:space="preserve">able 9) </w:t>
      </w:r>
      <w:r w:rsidRPr="008712E4">
        <w:t>outlines the three main milestones for my area of the project: creating a 3D model of the existing cylinder head, developing a CAD model of the intake system, and preparing the written report and VIVA presentation. It also shows the expected duration of each task and the order in which they need to be completed to the meet the final VIVA deadline. The Gantt chart will be updated throughout the project to track progress and compare actual task durations with the planned targets. Furthermore, the k</w:t>
      </w:r>
      <w:r w:rsidR="00BD440B" w:rsidRPr="008712E4">
        <w:t>ey (</w:t>
      </w:r>
      <w:r w:rsidR="00D219FB">
        <w:t>see T</w:t>
      </w:r>
      <w:r w:rsidR="00BD440B" w:rsidRPr="008712E4">
        <w:t>able 10)</w:t>
      </w:r>
      <w:r w:rsidRPr="008712E4">
        <w:t xml:space="preserve"> indicates when a task is being worked on or completed, and it also highlights important periods such as holidays and VIVA weeks.</w:t>
      </w:r>
    </w:p>
    <w:p w14:paraId="3927C257" w14:textId="77777777" w:rsidR="00983AFB" w:rsidRDefault="00983AFB" w:rsidP="252548F8"/>
    <w:p w14:paraId="451E5F46" w14:textId="77777777" w:rsidR="00983AFB" w:rsidRDefault="00983AFB" w:rsidP="252548F8"/>
    <w:p w14:paraId="3E045331" w14:textId="77777777" w:rsidR="009238F1" w:rsidRDefault="009238F1" w:rsidP="252548F8"/>
    <w:p w14:paraId="251AC653" w14:textId="77777777" w:rsidR="009238F1" w:rsidRDefault="009238F1" w:rsidP="252548F8"/>
    <w:p w14:paraId="76AD1D09" w14:textId="77777777" w:rsidR="009238F1" w:rsidRDefault="009238F1" w:rsidP="252548F8"/>
    <w:p w14:paraId="7480D56A" w14:textId="2D61D084" w:rsidR="009238F1" w:rsidRDefault="009238F1" w:rsidP="252548F8"/>
    <w:p w14:paraId="520F3B0B" w14:textId="77777777" w:rsidR="009238F1" w:rsidRDefault="009238F1" w:rsidP="252548F8"/>
    <w:p w14:paraId="497763C6" w14:textId="77777777" w:rsidR="00B961D1" w:rsidRDefault="00B961D1" w:rsidP="252548F8"/>
    <w:p w14:paraId="149232A6" w14:textId="77777777" w:rsidR="00BD440B" w:rsidRDefault="00BD440B" w:rsidP="252548F8"/>
    <w:p w14:paraId="426E0A0B" w14:textId="10973F4A" w:rsidR="007E3D37" w:rsidRDefault="007E3D37" w:rsidP="007E3D37">
      <w:pPr>
        <w:pStyle w:val="Heading1"/>
      </w:pPr>
      <w:bookmarkStart w:id="11" w:name="_Toc214811694"/>
      <w:r>
        <w:lastRenderedPageBreak/>
        <w:t>Chapter 8: References</w:t>
      </w:r>
      <w:bookmarkEnd w:id="11"/>
    </w:p>
    <w:sdt>
      <w:sdtPr>
        <w:rPr>
          <w:color w:val="000000"/>
        </w:rPr>
        <w:tag w:val="MENDELEY_BIBLIOGRAPHY"/>
        <w:id w:val="111415443"/>
        <w:placeholder>
          <w:docPart w:val="DefaultPlaceholder_-1854013440"/>
        </w:placeholder>
      </w:sdtPr>
      <w:sdtEndPr/>
      <w:sdtContent>
        <w:p w14:paraId="0E9EFEDB" w14:textId="77777777" w:rsidR="00B95841" w:rsidRDefault="00B95841">
          <w:pPr>
            <w:divId w:val="153647399"/>
            <w:rPr>
              <w:rFonts w:eastAsia="Times New Roman"/>
            </w:rPr>
          </w:pPr>
          <w:r>
            <w:rPr>
              <w:rFonts w:eastAsia="Times New Roman"/>
            </w:rPr>
            <w:t xml:space="preserve">ASUS (2025) </w:t>
          </w:r>
          <w:proofErr w:type="spellStart"/>
          <w:r>
            <w:rPr>
              <w:rFonts w:eastAsia="Times New Roman"/>
              <w:i/>
              <w:iCs/>
            </w:rPr>
            <w:t>ProArt</w:t>
          </w:r>
          <w:proofErr w:type="spellEnd"/>
          <w:r>
            <w:rPr>
              <w:rFonts w:eastAsia="Times New Roman"/>
              <w:i/>
              <w:iCs/>
            </w:rPr>
            <w:t xml:space="preserve"> Display PA279CV</w:t>
          </w:r>
          <w:r>
            <w:rPr>
              <w:rFonts w:ascii="MS Gothic" w:eastAsia="MS Gothic" w:hAnsi="MS Gothic" w:cs="MS Gothic" w:hint="eastAsia"/>
              <w:i/>
              <w:iCs/>
            </w:rPr>
            <w:t>｜</w:t>
          </w:r>
          <w:r>
            <w:rPr>
              <w:rFonts w:eastAsia="Times New Roman"/>
              <w:i/>
              <w:iCs/>
            </w:rPr>
            <w:t>Monitors | ASUS UK</w:t>
          </w:r>
          <w:r>
            <w:rPr>
              <w:rFonts w:eastAsia="Times New Roman"/>
            </w:rPr>
            <w:t xml:space="preserve">, </w:t>
          </w:r>
          <w:r>
            <w:rPr>
              <w:rFonts w:eastAsia="Times New Roman"/>
              <w:i/>
              <w:iCs/>
            </w:rPr>
            <w:t>Asus</w:t>
          </w:r>
          <w:r>
            <w:rPr>
              <w:rFonts w:eastAsia="Times New Roman"/>
            </w:rPr>
            <w:t>. Available at: https://www.asus.com/uk/displays-desktops/monitors/proart/proart-display-pa279cv/ (Accessed: 12 November 2025).</w:t>
          </w:r>
        </w:p>
        <w:p w14:paraId="04A3D17B" w14:textId="77777777" w:rsidR="00B95841" w:rsidRDefault="00B95841">
          <w:pPr>
            <w:divId w:val="1405175830"/>
            <w:rPr>
              <w:rFonts w:eastAsia="Times New Roman"/>
            </w:rPr>
          </w:pPr>
          <w:proofErr w:type="spellStart"/>
          <w:r>
            <w:rPr>
              <w:rFonts w:eastAsia="Times New Roman"/>
            </w:rPr>
            <w:t>Creality</w:t>
          </w:r>
          <w:proofErr w:type="spellEnd"/>
          <w:r>
            <w:rPr>
              <w:rFonts w:eastAsia="Times New Roman"/>
            </w:rPr>
            <w:t xml:space="preserve"> official (2025) </w:t>
          </w:r>
          <w:proofErr w:type="spellStart"/>
          <w:r>
            <w:rPr>
              <w:rFonts w:eastAsia="Times New Roman"/>
              <w:i/>
              <w:iCs/>
            </w:rPr>
            <w:t>Creality</w:t>
          </w:r>
          <w:proofErr w:type="spellEnd"/>
          <w:r>
            <w:rPr>
              <w:rFonts w:eastAsia="Times New Roman"/>
              <w:i/>
              <w:iCs/>
            </w:rPr>
            <w:t xml:space="preserve"> Otter Lite | CR-Scan Otter Lite 3D Scanner | </w:t>
          </w:r>
          <w:proofErr w:type="spellStart"/>
          <w:r>
            <w:rPr>
              <w:rFonts w:eastAsia="Times New Roman"/>
              <w:i/>
              <w:iCs/>
            </w:rPr>
            <w:t>Creality</w:t>
          </w:r>
          <w:proofErr w:type="spellEnd"/>
          <w:r>
            <w:rPr>
              <w:rFonts w:eastAsia="Times New Roman"/>
              <w:i/>
              <w:iCs/>
            </w:rPr>
            <w:t>-UK Official</w:t>
          </w:r>
          <w:r>
            <w:rPr>
              <w:rFonts w:eastAsia="Times New Roman"/>
            </w:rPr>
            <w:t xml:space="preserve">, </w:t>
          </w:r>
          <w:proofErr w:type="spellStart"/>
          <w:r>
            <w:rPr>
              <w:rFonts w:eastAsia="Times New Roman"/>
              <w:i/>
              <w:iCs/>
            </w:rPr>
            <w:t>Creality</w:t>
          </w:r>
          <w:proofErr w:type="spellEnd"/>
          <w:r>
            <w:rPr>
              <w:rFonts w:eastAsia="Times New Roman"/>
              <w:i/>
              <w:iCs/>
            </w:rPr>
            <w:t xml:space="preserve"> official</w:t>
          </w:r>
          <w:r>
            <w:rPr>
              <w:rFonts w:eastAsia="Times New Roman"/>
            </w:rPr>
            <w:t>. Available at: https://www.crealityofficial.co.uk/products/creality-cr-scan-otter-lite-3d-scanner?gad_source=1&amp;gad_campaignid=22578223809&amp;gbraid=0AAAAABYmbFuFfHRsIVPlUjx4PU-6v0xbQ&amp;gclid=CjwKCAiA_dDIBhB6EiwAvzc1cLDgZUcc7-j3DLxEuhFcuP3B2NietjP3r9wMxFLugenPbCaJsJAd8hoCK34QAvD_BwE (Accessed: 12 November 2025).</w:t>
          </w:r>
        </w:p>
        <w:p w14:paraId="1BA81ED2" w14:textId="77777777" w:rsidR="00B95841" w:rsidRDefault="00B95841">
          <w:pPr>
            <w:divId w:val="380254500"/>
            <w:rPr>
              <w:rFonts w:eastAsia="Times New Roman"/>
            </w:rPr>
          </w:pPr>
          <w:r>
            <w:rPr>
              <w:rFonts w:eastAsia="Times New Roman"/>
            </w:rPr>
            <w:t xml:space="preserve">Dell (2025) </w:t>
          </w:r>
          <w:r>
            <w:rPr>
              <w:rFonts w:eastAsia="Times New Roman"/>
              <w:i/>
              <w:iCs/>
            </w:rPr>
            <w:t>Precision 5860 Tower Workstation</w:t>
          </w:r>
          <w:r>
            <w:rPr>
              <w:rFonts w:eastAsia="Times New Roman"/>
            </w:rPr>
            <w:t xml:space="preserve">, </w:t>
          </w:r>
          <w:r>
            <w:rPr>
              <w:rFonts w:eastAsia="Times New Roman"/>
              <w:i/>
              <w:iCs/>
            </w:rPr>
            <w:t>Dell</w:t>
          </w:r>
          <w:r>
            <w:rPr>
              <w:rFonts w:eastAsia="Times New Roman"/>
            </w:rPr>
            <w:t>. Available at: https://www.dell.com/en-uk/shop/desktop-computers/precision-5860-tower/spd/precision-5860-workstation/xctopt5860emea_vp (Accessed: 12 November 2025).</w:t>
          </w:r>
        </w:p>
        <w:p w14:paraId="1BB32E8A" w14:textId="77777777" w:rsidR="00B95841" w:rsidRDefault="00B95841">
          <w:pPr>
            <w:divId w:val="1665013324"/>
            <w:rPr>
              <w:rFonts w:eastAsia="Times New Roman"/>
            </w:rPr>
          </w:pPr>
          <w:r>
            <w:rPr>
              <w:rFonts w:eastAsia="Times New Roman"/>
            </w:rPr>
            <w:t xml:space="preserve">eclipse-tech (2025) </w:t>
          </w:r>
          <w:r>
            <w:rPr>
              <w:rFonts w:eastAsia="Times New Roman"/>
              <w:i/>
              <w:iCs/>
            </w:rPr>
            <w:t>Kit to measure the camshaft lobe deviation. Engine D13K/DTI13 - Eclipse Automotive Technology</w:t>
          </w:r>
          <w:r>
            <w:rPr>
              <w:rFonts w:eastAsia="Times New Roman"/>
            </w:rPr>
            <w:t xml:space="preserve">, </w:t>
          </w:r>
          <w:r>
            <w:rPr>
              <w:rFonts w:eastAsia="Times New Roman"/>
              <w:i/>
              <w:iCs/>
            </w:rPr>
            <w:t>eclipse-tech</w:t>
          </w:r>
          <w:r>
            <w:rPr>
              <w:rFonts w:eastAsia="Times New Roman"/>
            </w:rPr>
            <w:t>. Available at: https://www.eclipse-tech.co.uk/product/kit-to-measure-the-camshaft-lobe-deviation-engine-d13k-dti13/ (Accessed: 22 November 2025).</w:t>
          </w:r>
        </w:p>
        <w:p w14:paraId="440D2C37" w14:textId="77777777" w:rsidR="00B95841" w:rsidRDefault="00B95841">
          <w:pPr>
            <w:divId w:val="2032677809"/>
            <w:rPr>
              <w:rFonts w:eastAsia="Times New Roman"/>
            </w:rPr>
          </w:pPr>
          <w:r>
            <w:rPr>
              <w:rFonts w:eastAsia="Times New Roman"/>
            </w:rPr>
            <w:t xml:space="preserve">James Moultrie (no date) </w:t>
          </w:r>
          <w:r>
            <w:rPr>
              <w:rFonts w:eastAsia="Times New Roman"/>
              <w:i/>
              <w:iCs/>
            </w:rPr>
            <w:t>Belbin’s team roles</w:t>
          </w:r>
          <w:r>
            <w:rPr>
              <w:rFonts w:eastAsia="Times New Roman"/>
            </w:rPr>
            <w:t xml:space="preserve">, </w:t>
          </w:r>
          <w:r>
            <w:rPr>
              <w:rFonts w:eastAsia="Times New Roman"/>
              <w:i/>
              <w:iCs/>
            </w:rPr>
            <w:t>University of Cambridge</w:t>
          </w:r>
          <w:r>
            <w:rPr>
              <w:rFonts w:eastAsia="Times New Roman"/>
            </w:rPr>
            <w:t>. Available at: https://www.ifm.eng.cam.ac.uk/research/dmg/tools-and-techniques/belbins-team-roles/ (Accessed: 13 November 2025).</w:t>
          </w:r>
        </w:p>
        <w:p w14:paraId="486609C7" w14:textId="77777777" w:rsidR="00B95841" w:rsidRDefault="00B95841">
          <w:pPr>
            <w:divId w:val="1082796363"/>
            <w:rPr>
              <w:rFonts w:eastAsia="Times New Roman"/>
            </w:rPr>
          </w:pPr>
          <w:r>
            <w:rPr>
              <w:rFonts w:eastAsia="Times New Roman"/>
            </w:rPr>
            <w:t xml:space="preserve">Microsoft (2025) </w:t>
          </w:r>
          <w:r>
            <w:rPr>
              <w:rFonts w:eastAsia="Times New Roman"/>
              <w:i/>
              <w:iCs/>
            </w:rPr>
            <w:t>Compare Microsoft 365 Plans &amp; Pricing (Formerly Office 365) – Microsoft Store</w:t>
          </w:r>
          <w:r>
            <w:rPr>
              <w:rFonts w:eastAsia="Times New Roman"/>
            </w:rPr>
            <w:t xml:space="preserve">, </w:t>
          </w:r>
          <w:r>
            <w:rPr>
              <w:rFonts w:eastAsia="Times New Roman"/>
              <w:i/>
              <w:iCs/>
            </w:rPr>
            <w:t>Microsoft</w:t>
          </w:r>
          <w:r>
            <w:rPr>
              <w:rFonts w:eastAsia="Times New Roman"/>
            </w:rPr>
            <w:t>. Available at: https://www.microsoft.com/en-gb/microsoft-365/buy/compare-all-microsoft-365-products (Accessed: 13 November 2025).</w:t>
          </w:r>
        </w:p>
        <w:p w14:paraId="0D92024B" w14:textId="77777777" w:rsidR="00B95841" w:rsidRDefault="00B95841">
          <w:pPr>
            <w:divId w:val="916939508"/>
            <w:rPr>
              <w:rFonts w:eastAsia="Times New Roman"/>
            </w:rPr>
          </w:pPr>
          <w:r>
            <w:rPr>
              <w:rFonts w:eastAsia="Times New Roman"/>
            </w:rPr>
            <w:t xml:space="preserve">SolidWorks (2025) </w:t>
          </w:r>
          <w:r>
            <w:rPr>
              <w:rFonts w:eastAsia="Times New Roman"/>
              <w:i/>
              <w:iCs/>
            </w:rPr>
            <w:t>3DEXPERIENCE SOLIDWORKS Plans and Pricing | Buy 3D CAD</w:t>
          </w:r>
          <w:r>
            <w:rPr>
              <w:rFonts w:eastAsia="Times New Roman"/>
            </w:rPr>
            <w:t xml:space="preserve">, </w:t>
          </w:r>
          <w:r>
            <w:rPr>
              <w:rFonts w:eastAsia="Times New Roman"/>
              <w:i/>
              <w:iCs/>
            </w:rPr>
            <w:t>SolidWorks</w:t>
          </w:r>
          <w:r>
            <w:rPr>
              <w:rFonts w:eastAsia="Times New Roman"/>
            </w:rPr>
            <w:t xml:space="preserve">. Available at: </w:t>
          </w:r>
          <w:proofErr w:type="gramStart"/>
          <w:r>
            <w:rPr>
              <w:rFonts w:eastAsia="Times New Roman"/>
            </w:rPr>
            <w:t>https://www.solidworks.com/how-to-buy/3dexperience-solidworks-plans-and-pricing?_gl=1*1c57lcp*_up*MQ..</w:t>
          </w:r>
          <w:proofErr w:type="gramEnd"/>
          <w:r>
            <w:rPr>
              <w:rFonts w:eastAsia="Times New Roman"/>
            </w:rPr>
            <w:t>*_gs*</w:t>
          </w:r>
          <w:proofErr w:type="gramStart"/>
          <w:r>
            <w:rPr>
              <w:rFonts w:eastAsia="Times New Roman"/>
            </w:rPr>
            <w:t>MQ..</w:t>
          </w:r>
          <w:proofErr w:type="gramEnd"/>
          <w:r>
            <w:rPr>
              <w:rFonts w:eastAsia="Times New Roman"/>
            </w:rPr>
            <w:t>&amp;gclid=CjwKCAiA_dDIBhB6EiwAvzc1cBJu0CMacAHnj5kfiD1Agn3eu4qiKIkfKM2mdkDQnGE03Yn1UpGCeRoCcQ8QAvD_BwE&amp;gbraid=0AAAAADqOeJTR3gohO0aPaBwGV2FsLXF0C (Accessed: 12 November 2025).</w:t>
          </w:r>
        </w:p>
        <w:p w14:paraId="777834BD" w14:textId="356EB969" w:rsidR="252548F8" w:rsidRDefault="00B95841">
          <w:r>
            <w:rPr>
              <w:rFonts w:eastAsia="Times New Roman"/>
            </w:rPr>
            <w:t> </w:t>
          </w:r>
        </w:p>
      </w:sdtContent>
    </w:sdt>
    <w:p w14:paraId="5DBD1DDF" w14:textId="69277E32" w:rsidR="252548F8" w:rsidRDefault="252548F8"/>
    <w:sectPr w:rsidR="252548F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149813" w14:textId="77777777" w:rsidR="00B417B1" w:rsidRDefault="00B417B1">
      <w:pPr>
        <w:spacing w:after="0" w:line="240" w:lineRule="auto"/>
      </w:pPr>
      <w:r>
        <w:separator/>
      </w:r>
    </w:p>
  </w:endnote>
  <w:endnote w:type="continuationSeparator" w:id="0">
    <w:p w14:paraId="19D2C3C4" w14:textId="77777777" w:rsidR="00B417B1" w:rsidRDefault="00B417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8EB4910" w14:paraId="26342D06" w14:textId="77777777" w:rsidTr="38EB4910">
      <w:trPr>
        <w:trHeight w:val="300"/>
      </w:trPr>
      <w:tc>
        <w:tcPr>
          <w:tcW w:w="3005" w:type="dxa"/>
        </w:tcPr>
        <w:p w14:paraId="25D01AC4" w14:textId="60D3513D" w:rsidR="38EB4910" w:rsidRDefault="38EB4910" w:rsidP="38EB4910">
          <w:pPr>
            <w:pStyle w:val="Header"/>
            <w:ind w:left="-115"/>
          </w:pPr>
        </w:p>
      </w:tc>
      <w:tc>
        <w:tcPr>
          <w:tcW w:w="3005" w:type="dxa"/>
        </w:tcPr>
        <w:p w14:paraId="6425F327" w14:textId="65C2BA04" w:rsidR="38EB4910" w:rsidRDefault="38EB4910" w:rsidP="38EB4910">
          <w:pPr>
            <w:pStyle w:val="Header"/>
            <w:jc w:val="center"/>
          </w:pPr>
        </w:p>
      </w:tc>
      <w:tc>
        <w:tcPr>
          <w:tcW w:w="3005" w:type="dxa"/>
        </w:tcPr>
        <w:p w14:paraId="25C5DA71" w14:textId="3FD257A8" w:rsidR="38EB4910" w:rsidRDefault="38EB4910" w:rsidP="38EB4910">
          <w:pPr>
            <w:pStyle w:val="Header"/>
            <w:ind w:right="-115"/>
            <w:jc w:val="right"/>
          </w:pPr>
        </w:p>
      </w:tc>
    </w:tr>
  </w:tbl>
  <w:p w14:paraId="0F395E53" w14:textId="07F86F52" w:rsidR="00610B46" w:rsidRDefault="00610B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5986D4" w14:textId="77777777" w:rsidR="00B417B1" w:rsidRDefault="00B417B1">
      <w:pPr>
        <w:spacing w:after="0" w:line="240" w:lineRule="auto"/>
      </w:pPr>
      <w:r>
        <w:separator/>
      </w:r>
    </w:p>
  </w:footnote>
  <w:footnote w:type="continuationSeparator" w:id="0">
    <w:p w14:paraId="1DD4F360" w14:textId="77777777" w:rsidR="00B417B1" w:rsidRDefault="00B417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9132"/>
    </w:tblGrid>
    <w:tr w:rsidR="38EB4910" w14:paraId="6DA1C3CF" w14:textId="77777777" w:rsidTr="38EB4910">
      <w:trPr>
        <w:trHeight w:val="300"/>
      </w:trPr>
      <w:tc>
        <w:tcPr>
          <w:tcW w:w="9132" w:type="dxa"/>
        </w:tcPr>
        <w:p w14:paraId="3ED3D06A" w14:textId="3EFA30BB" w:rsidR="38EB4910" w:rsidRDefault="38EB4910" w:rsidP="38EB4910">
          <w:pPr>
            <w:pStyle w:val="Header"/>
            <w:ind w:right="-115"/>
            <w:jc w:val="center"/>
          </w:pPr>
          <w:r>
            <w:t>Isaac Jones 2403961 – Project Planning ACHA5012 &amp; ACMA5007</w:t>
          </w:r>
        </w:p>
        <w:p w14:paraId="1075939D" w14:textId="78659771" w:rsidR="38EB4910" w:rsidRDefault="38EB4910" w:rsidP="38EB4910">
          <w:pPr>
            <w:pStyle w:val="Header"/>
            <w:ind w:left="-115"/>
            <w:jc w:val="center"/>
          </w:pPr>
        </w:p>
        <w:p w14:paraId="1614B403" w14:textId="4949328A" w:rsidR="38EB4910" w:rsidRDefault="38EB4910" w:rsidP="38EB4910">
          <w:pPr>
            <w:pStyle w:val="Header"/>
            <w:ind w:left="-115"/>
            <w:jc w:val="center"/>
          </w:pPr>
        </w:p>
      </w:tc>
    </w:tr>
  </w:tbl>
  <w:p w14:paraId="52F81D75" w14:textId="46C1AA71" w:rsidR="38EB4910" w:rsidRDefault="38EB4910" w:rsidP="38EB49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6E6D12"/>
    <w:multiLevelType w:val="hybridMultilevel"/>
    <w:tmpl w:val="146CB362"/>
    <w:lvl w:ilvl="0" w:tplc="B560CD5E">
      <w:numFmt w:val="bullet"/>
      <w:lvlText w:val="-"/>
      <w:lvlJc w:val="left"/>
      <w:pPr>
        <w:ind w:left="1080" w:hanging="360"/>
      </w:pPr>
      <w:rPr>
        <w:rFonts w:ascii="Aptos" w:eastAsiaTheme="minorEastAsia"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7AEE59AC"/>
    <w:multiLevelType w:val="hybridMultilevel"/>
    <w:tmpl w:val="7A24580C"/>
    <w:lvl w:ilvl="0" w:tplc="24FE854E">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1409380">
    <w:abstractNumId w:val="1"/>
  </w:num>
  <w:num w:numId="2" w16cid:durableId="14048377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EF116E"/>
    <w:rsid w:val="00001988"/>
    <w:rsid w:val="000101E7"/>
    <w:rsid w:val="00012DD1"/>
    <w:rsid w:val="000203DB"/>
    <w:rsid w:val="000219D2"/>
    <w:rsid w:val="000267BE"/>
    <w:rsid w:val="000303E7"/>
    <w:rsid w:val="00030A0B"/>
    <w:rsid w:val="000352E7"/>
    <w:rsid w:val="00037C73"/>
    <w:rsid w:val="000415DB"/>
    <w:rsid w:val="000526F2"/>
    <w:rsid w:val="00053541"/>
    <w:rsid w:val="00054AC9"/>
    <w:rsid w:val="00061748"/>
    <w:rsid w:val="0006342B"/>
    <w:rsid w:val="00064612"/>
    <w:rsid w:val="00064932"/>
    <w:rsid w:val="00064985"/>
    <w:rsid w:val="000661A5"/>
    <w:rsid w:val="000675DA"/>
    <w:rsid w:val="00067ABF"/>
    <w:rsid w:val="000715EB"/>
    <w:rsid w:val="00092DBB"/>
    <w:rsid w:val="0009458C"/>
    <w:rsid w:val="00095D9E"/>
    <w:rsid w:val="000B0809"/>
    <w:rsid w:val="000B2901"/>
    <w:rsid w:val="000D189F"/>
    <w:rsid w:val="000E297C"/>
    <w:rsid w:val="000E61FE"/>
    <w:rsid w:val="000F14C0"/>
    <w:rsid w:val="000F43B3"/>
    <w:rsid w:val="00105060"/>
    <w:rsid w:val="001056FB"/>
    <w:rsid w:val="00112720"/>
    <w:rsid w:val="00113648"/>
    <w:rsid w:val="001222C0"/>
    <w:rsid w:val="00124088"/>
    <w:rsid w:val="0012591D"/>
    <w:rsid w:val="00126855"/>
    <w:rsid w:val="00131674"/>
    <w:rsid w:val="001360F9"/>
    <w:rsid w:val="001421C9"/>
    <w:rsid w:val="00142BC9"/>
    <w:rsid w:val="0014517E"/>
    <w:rsid w:val="001460D9"/>
    <w:rsid w:val="001545F1"/>
    <w:rsid w:val="00155478"/>
    <w:rsid w:val="00160420"/>
    <w:rsid w:val="00163E6F"/>
    <w:rsid w:val="00171755"/>
    <w:rsid w:val="00191265"/>
    <w:rsid w:val="001A1262"/>
    <w:rsid w:val="001A156C"/>
    <w:rsid w:val="001A1D67"/>
    <w:rsid w:val="001A1FFE"/>
    <w:rsid w:val="001A4BD4"/>
    <w:rsid w:val="001A7A75"/>
    <w:rsid w:val="001B1536"/>
    <w:rsid w:val="001C106C"/>
    <w:rsid w:val="001D41D1"/>
    <w:rsid w:val="001D4413"/>
    <w:rsid w:val="001E2040"/>
    <w:rsid w:val="001F1CC3"/>
    <w:rsid w:val="0020085B"/>
    <w:rsid w:val="00214AB0"/>
    <w:rsid w:val="00232212"/>
    <w:rsid w:val="002553CA"/>
    <w:rsid w:val="002673AF"/>
    <w:rsid w:val="00285DB4"/>
    <w:rsid w:val="00285EC2"/>
    <w:rsid w:val="00287172"/>
    <w:rsid w:val="0029448E"/>
    <w:rsid w:val="00297ACB"/>
    <w:rsid w:val="00297FCA"/>
    <w:rsid w:val="002A34B0"/>
    <w:rsid w:val="002C6A34"/>
    <w:rsid w:val="002D2BCD"/>
    <w:rsid w:val="002D4ACB"/>
    <w:rsid w:val="002D6415"/>
    <w:rsid w:val="002E4677"/>
    <w:rsid w:val="002E4928"/>
    <w:rsid w:val="002E4BEA"/>
    <w:rsid w:val="002E685C"/>
    <w:rsid w:val="002E688A"/>
    <w:rsid w:val="002F19B6"/>
    <w:rsid w:val="002F3151"/>
    <w:rsid w:val="002F3E7E"/>
    <w:rsid w:val="002F407B"/>
    <w:rsid w:val="002F5697"/>
    <w:rsid w:val="002F6791"/>
    <w:rsid w:val="002F77C1"/>
    <w:rsid w:val="00300E80"/>
    <w:rsid w:val="00300F6F"/>
    <w:rsid w:val="00305112"/>
    <w:rsid w:val="00311D5A"/>
    <w:rsid w:val="003125A8"/>
    <w:rsid w:val="00322441"/>
    <w:rsid w:val="00326923"/>
    <w:rsid w:val="00336E99"/>
    <w:rsid w:val="003417A1"/>
    <w:rsid w:val="00345002"/>
    <w:rsid w:val="003474C9"/>
    <w:rsid w:val="003531D1"/>
    <w:rsid w:val="00354291"/>
    <w:rsid w:val="003566E7"/>
    <w:rsid w:val="00371908"/>
    <w:rsid w:val="00372550"/>
    <w:rsid w:val="003853D4"/>
    <w:rsid w:val="003941D2"/>
    <w:rsid w:val="003A539F"/>
    <w:rsid w:val="003A5764"/>
    <w:rsid w:val="003A7D2E"/>
    <w:rsid w:val="003B0174"/>
    <w:rsid w:val="003B4C02"/>
    <w:rsid w:val="003B55FB"/>
    <w:rsid w:val="003B5BB9"/>
    <w:rsid w:val="003B5E82"/>
    <w:rsid w:val="003B74EC"/>
    <w:rsid w:val="003C2203"/>
    <w:rsid w:val="003C32F7"/>
    <w:rsid w:val="003C4C64"/>
    <w:rsid w:val="003C5E31"/>
    <w:rsid w:val="003D367D"/>
    <w:rsid w:val="003D37F1"/>
    <w:rsid w:val="003E232A"/>
    <w:rsid w:val="003E371E"/>
    <w:rsid w:val="003E3BDB"/>
    <w:rsid w:val="003F5075"/>
    <w:rsid w:val="003F53CF"/>
    <w:rsid w:val="003F7029"/>
    <w:rsid w:val="004029FC"/>
    <w:rsid w:val="00411A5F"/>
    <w:rsid w:val="004131DE"/>
    <w:rsid w:val="00413FBC"/>
    <w:rsid w:val="004269CB"/>
    <w:rsid w:val="00430FAB"/>
    <w:rsid w:val="004336F3"/>
    <w:rsid w:val="0043373C"/>
    <w:rsid w:val="00437E88"/>
    <w:rsid w:val="00446327"/>
    <w:rsid w:val="00451E01"/>
    <w:rsid w:val="00451FDC"/>
    <w:rsid w:val="00452759"/>
    <w:rsid w:val="00453B77"/>
    <w:rsid w:val="00455EE0"/>
    <w:rsid w:val="004606B3"/>
    <w:rsid w:val="00466292"/>
    <w:rsid w:val="00471CC0"/>
    <w:rsid w:val="004722F1"/>
    <w:rsid w:val="00475EA0"/>
    <w:rsid w:val="00477D56"/>
    <w:rsid w:val="00480C44"/>
    <w:rsid w:val="004821FB"/>
    <w:rsid w:val="004932D3"/>
    <w:rsid w:val="00493558"/>
    <w:rsid w:val="00493DE9"/>
    <w:rsid w:val="004A5C55"/>
    <w:rsid w:val="004B0A41"/>
    <w:rsid w:val="004B7FAA"/>
    <w:rsid w:val="004D19D6"/>
    <w:rsid w:val="004D3AE2"/>
    <w:rsid w:val="004D52D2"/>
    <w:rsid w:val="004D5D93"/>
    <w:rsid w:val="004E125E"/>
    <w:rsid w:val="004E2AF4"/>
    <w:rsid w:val="004E54C9"/>
    <w:rsid w:val="004F335B"/>
    <w:rsid w:val="005020FE"/>
    <w:rsid w:val="00502AC9"/>
    <w:rsid w:val="00504C42"/>
    <w:rsid w:val="00505795"/>
    <w:rsid w:val="005059BD"/>
    <w:rsid w:val="00511337"/>
    <w:rsid w:val="00511CAE"/>
    <w:rsid w:val="00514338"/>
    <w:rsid w:val="00534733"/>
    <w:rsid w:val="005412F6"/>
    <w:rsid w:val="005436CC"/>
    <w:rsid w:val="005438CD"/>
    <w:rsid w:val="005502C4"/>
    <w:rsid w:val="00553E27"/>
    <w:rsid w:val="005640F1"/>
    <w:rsid w:val="00565C58"/>
    <w:rsid w:val="00567D32"/>
    <w:rsid w:val="00572E4D"/>
    <w:rsid w:val="0057629A"/>
    <w:rsid w:val="00582995"/>
    <w:rsid w:val="00590229"/>
    <w:rsid w:val="005902CD"/>
    <w:rsid w:val="0059084F"/>
    <w:rsid w:val="005908AE"/>
    <w:rsid w:val="0059736F"/>
    <w:rsid w:val="005A000F"/>
    <w:rsid w:val="005A22A5"/>
    <w:rsid w:val="005B233E"/>
    <w:rsid w:val="005B7F50"/>
    <w:rsid w:val="005C0F4F"/>
    <w:rsid w:val="005C40AE"/>
    <w:rsid w:val="005C5DEA"/>
    <w:rsid w:val="005D019E"/>
    <w:rsid w:val="005D4092"/>
    <w:rsid w:val="005E0E99"/>
    <w:rsid w:val="005E2675"/>
    <w:rsid w:val="005E3183"/>
    <w:rsid w:val="005F0964"/>
    <w:rsid w:val="005F5DC1"/>
    <w:rsid w:val="005F6F0C"/>
    <w:rsid w:val="00602567"/>
    <w:rsid w:val="00607BCA"/>
    <w:rsid w:val="00610B46"/>
    <w:rsid w:val="00617D86"/>
    <w:rsid w:val="00620F93"/>
    <w:rsid w:val="006335F5"/>
    <w:rsid w:val="00643FD5"/>
    <w:rsid w:val="00645F0E"/>
    <w:rsid w:val="00655949"/>
    <w:rsid w:val="00656913"/>
    <w:rsid w:val="00657AD5"/>
    <w:rsid w:val="00660913"/>
    <w:rsid w:val="0066191E"/>
    <w:rsid w:val="006654C4"/>
    <w:rsid w:val="006702E3"/>
    <w:rsid w:val="006705FF"/>
    <w:rsid w:val="006738D8"/>
    <w:rsid w:val="006776BA"/>
    <w:rsid w:val="00677B98"/>
    <w:rsid w:val="00690931"/>
    <w:rsid w:val="006C239E"/>
    <w:rsid w:val="006C25D5"/>
    <w:rsid w:val="006D1E60"/>
    <w:rsid w:val="006E34A7"/>
    <w:rsid w:val="006E6E82"/>
    <w:rsid w:val="006F0C5E"/>
    <w:rsid w:val="006F23A4"/>
    <w:rsid w:val="007014DF"/>
    <w:rsid w:val="00702761"/>
    <w:rsid w:val="007041C2"/>
    <w:rsid w:val="007044A9"/>
    <w:rsid w:val="007052D3"/>
    <w:rsid w:val="0071748C"/>
    <w:rsid w:val="0072241E"/>
    <w:rsid w:val="0072426C"/>
    <w:rsid w:val="007313C7"/>
    <w:rsid w:val="007333AC"/>
    <w:rsid w:val="00735102"/>
    <w:rsid w:val="00736C84"/>
    <w:rsid w:val="0074069A"/>
    <w:rsid w:val="0074127D"/>
    <w:rsid w:val="00741BDB"/>
    <w:rsid w:val="00745F37"/>
    <w:rsid w:val="00750A40"/>
    <w:rsid w:val="0076173C"/>
    <w:rsid w:val="00771949"/>
    <w:rsid w:val="007727DB"/>
    <w:rsid w:val="00772CCF"/>
    <w:rsid w:val="007A45AE"/>
    <w:rsid w:val="007B499C"/>
    <w:rsid w:val="007C594A"/>
    <w:rsid w:val="007D036F"/>
    <w:rsid w:val="007E3D37"/>
    <w:rsid w:val="007E42E4"/>
    <w:rsid w:val="007F0C41"/>
    <w:rsid w:val="007F165B"/>
    <w:rsid w:val="007F4E13"/>
    <w:rsid w:val="0080217D"/>
    <w:rsid w:val="00804741"/>
    <w:rsid w:val="00811C93"/>
    <w:rsid w:val="00813885"/>
    <w:rsid w:val="00813FE4"/>
    <w:rsid w:val="00820AAF"/>
    <w:rsid w:val="0082513A"/>
    <w:rsid w:val="00832447"/>
    <w:rsid w:val="0083333D"/>
    <w:rsid w:val="00845DF0"/>
    <w:rsid w:val="00854C63"/>
    <w:rsid w:val="00860D89"/>
    <w:rsid w:val="008712E4"/>
    <w:rsid w:val="008715D0"/>
    <w:rsid w:val="00875858"/>
    <w:rsid w:val="00881F63"/>
    <w:rsid w:val="00884286"/>
    <w:rsid w:val="00891A6E"/>
    <w:rsid w:val="00895A9A"/>
    <w:rsid w:val="008A08D4"/>
    <w:rsid w:val="008A5F4D"/>
    <w:rsid w:val="008B2F10"/>
    <w:rsid w:val="008D0758"/>
    <w:rsid w:val="008E3772"/>
    <w:rsid w:val="008E5A01"/>
    <w:rsid w:val="008F19F1"/>
    <w:rsid w:val="0090269A"/>
    <w:rsid w:val="00903CB5"/>
    <w:rsid w:val="00904672"/>
    <w:rsid w:val="009069F4"/>
    <w:rsid w:val="00912CC9"/>
    <w:rsid w:val="009175E7"/>
    <w:rsid w:val="0092134C"/>
    <w:rsid w:val="009238F1"/>
    <w:rsid w:val="00924311"/>
    <w:rsid w:val="00924638"/>
    <w:rsid w:val="00924DF4"/>
    <w:rsid w:val="00932ADA"/>
    <w:rsid w:val="00945096"/>
    <w:rsid w:val="00945A2F"/>
    <w:rsid w:val="00952AD3"/>
    <w:rsid w:val="00956910"/>
    <w:rsid w:val="00960C3F"/>
    <w:rsid w:val="00962A4B"/>
    <w:rsid w:val="00966F75"/>
    <w:rsid w:val="00983AFB"/>
    <w:rsid w:val="009976E7"/>
    <w:rsid w:val="009A1028"/>
    <w:rsid w:val="009B26FA"/>
    <w:rsid w:val="009B36D4"/>
    <w:rsid w:val="009B4AF7"/>
    <w:rsid w:val="009C5EEA"/>
    <w:rsid w:val="009D1D21"/>
    <w:rsid w:val="009D2AC5"/>
    <w:rsid w:val="009E368E"/>
    <w:rsid w:val="009E5611"/>
    <w:rsid w:val="009F0556"/>
    <w:rsid w:val="00A02526"/>
    <w:rsid w:val="00A02625"/>
    <w:rsid w:val="00A03B26"/>
    <w:rsid w:val="00A05B84"/>
    <w:rsid w:val="00A0649A"/>
    <w:rsid w:val="00A070E3"/>
    <w:rsid w:val="00A14D96"/>
    <w:rsid w:val="00A14E2E"/>
    <w:rsid w:val="00A20FD9"/>
    <w:rsid w:val="00A21F2C"/>
    <w:rsid w:val="00A60C29"/>
    <w:rsid w:val="00A65EF2"/>
    <w:rsid w:val="00A66DD5"/>
    <w:rsid w:val="00A744BE"/>
    <w:rsid w:val="00A74B38"/>
    <w:rsid w:val="00A758A7"/>
    <w:rsid w:val="00A859B1"/>
    <w:rsid w:val="00A85D94"/>
    <w:rsid w:val="00A91D73"/>
    <w:rsid w:val="00A94BBA"/>
    <w:rsid w:val="00AA6839"/>
    <w:rsid w:val="00AB05AE"/>
    <w:rsid w:val="00AB5352"/>
    <w:rsid w:val="00AC2A6C"/>
    <w:rsid w:val="00AC532B"/>
    <w:rsid w:val="00AD37B1"/>
    <w:rsid w:val="00AD4BCF"/>
    <w:rsid w:val="00AD5B4E"/>
    <w:rsid w:val="00AD5D28"/>
    <w:rsid w:val="00AE2045"/>
    <w:rsid w:val="00AE3A2C"/>
    <w:rsid w:val="00AF5173"/>
    <w:rsid w:val="00B17B08"/>
    <w:rsid w:val="00B208A2"/>
    <w:rsid w:val="00B25A04"/>
    <w:rsid w:val="00B32DE4"/>
    <w:rsid w:val="00B417B1"/>
    <w:rsid w:val="00B46726"/>
    <w:rsid w:val="00B4781C"/>
    <w:rsid w:val="00B5742C"/>
    <w:rsid w:val="00B70B75"/>
    <w:rsid w:val="00B76EF2"/>
    <w:rsid w:val="00B836AD"/>
    <w:rsid w:val="00B85095"/>
    <w:rsid w:val="00B85E84"/>
    <w:rsid w:val="00B868EA"/>
    <w:rsid w:val="00B914E2"/>
    <w:rsid w:val="00B94F07"/>
    <w:rsid w:val="00B95841"/>
    <w:rsid w:val="00B961D1"/>
    <w:rsid w:val="00BA3895"/>
    <w:rsid w:val="00BA5966"/>
    <w:rsid w:val="00BB03BA"/>
    <w:rsid w:val="00BB1DAC"/>
    <w:rsid w:val="00BB1EEB"/>
    <w:rsid w:val="00BB7006"/>
    <w:rsid w:val="00BB70A5"/>
    <w:rsid w:val="00BC4A4C"/>
    <w:rsid w:val="00BC4C46"/>
    <w:rsid w:val="00BD3AB7"/>
    <w:rsid w:val="00BD440B"/>
    <w:rsid w:val="00BE2890"/>
    <w:rsid w:val="00BE357F"/>
    <w:rsid w:val="00BE4880"/>
    <w:rsid w:val="00BE4EFD"/>
    <w:rsid w:val="00BF0E2B"/>
    <w:rsid w:val="00BF236D"/>
    <w:rsid w:val="00BF50DB"/>
    <w:rsid w:val="00BF76ED"/>
    <w:rsid w:val="00C02F07"/>
    <w:rsid w:val="00C0302C"/>
    <w:rsid w:val="00C0322F"/>
    <w:rsid w:val="00C06207"/>
    <w:rsid w:val="00C17D4D"/>
    <w:rsid w:val="00C216B8"/>
    <w:rsid w:val="00C34444"/>
    <w:rsid w:val="00C35CD5"/>
    <w:rsid w:val="00C40261"/>
    <w:rsid w:val="00C43A92"/>
    <w:rsid w:val="00C451D4"/>
    <w:rsid w:val="00C47B19"/>
    <w:rsid w:val="00C47DA7"/>
    <w:rsid w:val="00C56F9D"/>
    <w:rsid w:val="00C57FE6"/>
    <w:rsid w:val="00C62B24"/>
    <w:rsid w:val="00C717BC"/>
    <w:rsid w:val="00C7189E"/>
    <w:rsid w:val="00C7574B"/>
    <w:rsid w:val="00C7617B"/>
    <w:rsid w:val="00C81776"/>
    <w:rsid w:val="00C9237B"/>
    <w:rsid w:val="00C923A8"/>
    <w:rsid w:val="00C92D54"/>
    <w:rsid w:val="00C9318E"/>
    <w:rsid w:val="00C95AE3"/>
    <w:rsid w:val="00C9791E"/>
    <w:rsid w:val="00C97C6F"/>
    <w:rsid w:val="00CB67D5"/>
    <w:rsid w:val="00CD246E"/>
    <w:rsid w:val="00CD30D3"/>
    <w:rsid w:val="00CD4372"/>
    <w:rsid w:val="00CD53C8"/>
    <w:rsid w:val="00CD73A6"/>
    <w:rsid w:val="00CD78F8"/>
    <w:rsid w:val="00CE5848"/>
    <w:rsid w:val="00CE613B"/>
    <w:rsid w:val="00CE6A21"/>
    <w:rsid w:val="00CE7F45"/>
    <w:rsid w:val="00CF4CAB"/>
    <w:rsid w:val="00CF5840"/>
    <w:rsid w:val="00D1404B"/>
    <w:rsid w:val="00D20793"/>
    <w:rsid w:val="00D219FB"/>
    <w:rsid w:val="00D26E84"/>
    <w:rsid w:val="00D310BC"/>
    <w:rsid w:val="00D31254"/>
    <w:rsid w:val="00D31A50"/>
    <w:rsid w:val="00D369B5"/>
    <w:rsid w:val="00D40F84"/>
    <w:rsid w:val="00D42B91"/>
    <w:rsid w:val="00D4770C"/>
    <w:rsid w:val="00D47C86"/>
    <w:rsid w:val="00D51BF0"/>
    <w:rsid w:val="00D572AC"/>
    <w:rsid w:val="00D628FE"/>
    <w:rsid w:val="00D66CC1"/>
    <w:rsid w:val="00D7263C"/>
    <w:rsid w:val="00D72A32"/>
    <w:rsid w:val="00D746DF"/>
    <w:rsid w:val="00D764CA"/>
    <w:rsid w:val="00D82836"/>
    <w:rsid w:val="00D85E18"/>
    <w:rsid w:val="00DA031C"/>
    <w:rsid w:val="00DA11CE"/>
    <w:rsid w:val="00DA38F7"/>
    <w:rsid w:val="00DB0635"/>
    <w:rsid w:val="00DB11AD"/>
    <w:rsid w:val="00DB4EEF"/>
    <w:rsid w:val="00DC082E"/>
    <w:rsid w:val="00DC7D21"/>
    <w:rsid w:val="00DE2A7A"/>
    <w:rsid w:val="00DE4AFA"/>
    <w:rsid w:val="00DF031F"/>
    <w:rsid w:val="00DF1664"/>
    <w:rsid w:val="00DF169A"/>
    <w:rsid w:val="00DF17DB"/>
    <w:rsid w:val="00DF306A"/>
    <w:rsid w:val="00DF55E8"/>
    <w:rsid w:val="00E00DE8"/>
    <w:rsid w:val="00E31A2C"/>
    <w:rsid w:val="00E40388"/>
    <w:rsid w:val="00E42E3C"/>
    <w:rsid w:val="00E43C4D"/>
    <w:rsid w:val="00E47765"/>
    <w:rsid w:val="00E522C0"/>
    <w:rsid w:val="00E5309A"/>
    <w:rsid w:val="00E6177F"/>
    <w:rsid w:val="00E63A0C"/>
    <w:rsid w:val="00E6676E"/>
    <w:rsid w:val="00E71E7D"/>
    <w:rsid w:val="00E77775"/>
    <w:rsid w:val="00E777E3"/>
    <w:rsid w:val="00E77C72"/>
    <w:rsid w:val="00E81D2D"/>
    <w:rsid w:val="00E82A0D"/>
    <w:rsid w:val="00E842F1"/>
    <w:rsid w:val="00E95301"/>
    <w:rsid w:val="00EA0C86"/>
    <w:rsid w:val="00EA13AA"/>
    <w:rsid w:val="00EA15EA"/>
    <w:rsid w:val="00EA532C"/>
    <w:rsid w:val="00EB1673"/>
    <w:rsid w:val="00EB7885"/>
    <w:rsid w:val="00EC6644"/>
    <w:rsid w:val="00ED7C06"/>
    <w:rsid w:val="00EF0272"/>
    <w:rsid w:val="00F04610"/>
    <w:rsid w:val="00F17CA4"/>
    <w:rsid w:val="00F2003A"/>
    <w:rsid w:val="00F20266"/>
    <w:rsid w:val="00F2731E"/>
    <w:rsid w:val="00F33532"/>
    <w:rsid w:val="00F34064"/>
    <w:rsid w:val="00F34B21"/>
    <w:rsid w:val="00F5742E"/>
    <w:rsid w:val="00F61E36"/>
    <w:rsid w:val="00F67D39"/>
    <w:rsid w:val="00F7291E"/>
    <w:rsid w:val="00F777C9"/>
    <w:rsid w:val="00F92A1F"/>
    <w:rsid w:val="00F92D89"/>
    <w:rsid w:val="00F96715"/>
    <w:rsid w:val="00FB65E5"/>
    <w:rsid w:val="00FB66E1"/>
    <w:rsid w:val="00FB6722"/>
    <w:rsid w:val="00FC3096"/>
    <w:rsid w:val="00FC57C3"/>
    <w:rsid w:val="00FC622A"/>
    <w:rsid w:val="00FC63E1"/>
    <w:rsid w:val="00FD0A56"/>
    <w:rsid w:val="00FD1024"/>
    <w:rsid w:val="00FD18E7"/>
    <w:rsid w:val="00FD2142"/>
    <w:rsid w:val="00FD2284"/>
    <w:rsid w:val="00FE4583"/>
    <w:rsid w:val="00FF4E9E"/>
    <w:rsid w:val="034CA006"/>
    <w:rsid w:val="04791529"/>
    <w:rsid w:val="0590716A"/>
    <w:rsid w:val="06170094"/>
    <w:rsid w:val="0858F89D"/>
    <w:rsid w:val="0B00021E"/>
    <w:rsid w:val="0BD58CA4"/>
    <w:rsid w:val="0E1DDD7A"/>
    <w:rsid w:val="0E29AEDF"/>
    <w:rsid w:val="0F6E656F"/>
    <w:rsid w:val="0F7CE8B6"/>
    <w:rsid w:val="1421DC03"/>
    <w:rsid w:val="148A0989"/>
    <w:rsid w:val="1E5525E9"/>
    <w:rsid w:val="1FCCE6A0"/>
    <w:rsid w:val="20D54D9D"/>
    <w:rsid w:val="216548AD"/>
    <w:rsid w:val="23AB05CE"/>
    <w:rsid w:val="243D4B41"/>
    <w:rsid w:val="244FB92F"/>
    <w:rsid w:val="252548F8"/>
    <w:rsid w:val="261D58B1"/>
    <w:rsid w:val="2707ABA4"/>
    <w:rsid w:val="2715A60B"/>
    <w:rsid w:val="2B333824"/>
    <w:rsid w:val="2C9E504D"/>
    <w:rsid w:val="2CFAC634"/>
    <w:rsid w:val="2D82FA7F"/>
    <w:rsid w:val="2F211DD3"/>
    <w:rsid w:val="2F90493B"/>
    <w:rsid w:val="2FDA67C0"/>
    <w:rsid w:val="30AC1CB6"/>
    <w:rsid w:val="30AEB205"/>
    <w:rsid w:val="329EEC04"/>
    <w:rsid w:val="36806143"/>
    <w:rsid w:val="376BBD65"/>
    <w:rsid w:val="38EB4910"/>
    <w:rsid w:val="38FE7023"/>
    <w:rsid w:val="39BCB1E7"/>
    <w:rsid w:val="3B25321C"/>
    <w:rsid w:val="3C479CA8"/>
    <w:rsid w:val="3D41EC1F"/>
    <w:rsid w:val="3F1A6C04"/>
    <w:rsid w:val="4098BA44"/>
    <w:rsid w:val="40DE6D57"/>
    <w:rsid w:val="417B3E70"/>
    <w:rsid w:val="435D4572"/>
    <w:rsid w:val="435F6A69"/>
    <w:rsid w:val="43A241D9"/>
    <w:rsid w:val="44785C74"/>
    <w:rsid w:val="448BA10E"/>
    <w:rsid w:val="44BC0B77"/>
    <w:rsid w:val="45538303"/>
    <w:rsid w:val="45FDF205"/>
    <w:rsid w:val="473C5523"/>
    <w:rsid w:val="485B6CD2"/>
    <w:rsid w:val="48A6BCAB"/>
    <w:rsid w:val="4D1B1C5D"/>
    <w:rsid w:val="51231F86"/>
    <w:rsid w:val="52982829"/>
    <w:rsid w:val="54DBFDF5"/>
    <w:rsid w:val="57E722B3"/>
    <w:rsid w:val="5834219D"/>
    <w:rsid w:val="59025F5F"/>
    <w:rsid w:val="5AC8D1AE"/>
    <w:rsid w:val="5E5B31F3"/>
    <w:rsid w:val="5FD6295D"/>
    <w:rsid w:val="5FEF116E"/>
    <w:rsid w:val="609B2B03"/>
    <w:rsid w:val="62A9E11A"/>
    <w:rsid w:val="638C294E"/>
    <w:rsid w:val="6551BEB2"/>
    <w:rsid w:val="674DFCE9"/>
    <w:rsid w:val="6AA08E55"/>
    <w:rsid w:val="6C7F6855"/>
    <w:rsid w:val="6D13474F"/>
    <w:rsid w:val="6DAF3F31"/>
    <w:rsid w:val="6FAA5E2A"/>
    <w:rsid w:val="6FF9D533"/>
    <w:rsid w:val="706D2BC8"/>
    <w:rsid w:val="70AA81D9"/>
    <w:rsid w:val="71696B93"/>
    <w:rsid w:val="725A23F0"/>
    <w:rsid w:val="734453CF"/>
    <w:rsid w:val="73698A9C"/>
    <w:rsid w:val="767979AD"/>
    <w:rsid w:val="77B04032"/>
    <w:rsid w:val="793FACA9"/>
    <w:rsid w:val="79A104BF"/>
    <w:rsid w:val="7B39C7AF"/>
    <w:rsid w:val="7B3FEAFA"/>
    <w:rsid w:val="7B8ABA43"/>
    <w:rsid w:val="7BFC47AF"/>
    <w:rsid w:val="7CB267F4"/>
    <w:rsid w:val="7D8D3055"/>
    <w:rsid w:val="7F6E157C"/>
    <w:rsid w:val="7F71BE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F116E"/>
  <w15:chartTrackingRefBased/>
  <w15:docId w15:val="{2FE38478-4573-4D3B-9ABB-03E1E3A8F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38EB49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30A0B"/>
    <w:pPr>
      <w:keepNext/>
      <w:keepLines/>
      <w:spacing w:before="40" w:after="0"/>
      <w:outlineLvl w:val="1"/>
    </w:pPr>
    <w:rPr>
      <w:rFonts w:asciiTheme="majorHAnsi" w:eastAsiaTheme="majorEastAsia" w:hAnsiTheme="majorHAnsi" w:cstheme="majorBidi"/>
      <w:color w:val="0F476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uiPriority w:val="39"/>
    <w:unhideWhenUsed/>
    <w:rsid w:val="38EB4910"/>
    <w:pPr>
      <w:spacing w:after="100"/>
    </w:pPr>
  </w:style>
  <w:style w:type="character" w:styleId="Hyperlink">
    <w:name w:val="Hyperlink"/>
    <w:basedOn w:val="DefaultParagraphFont"/>
    <w:uiPriority w:val="99"/>
    <w:unhideWhenUsed/>
    <w:rsid w:val="38EB4910"/>
    <w:rPr>
      <w:color w:val="467886"/>
      <w:u w:val="single"/>
    </w:rPr>
  </w:style>
  <w:style w:type="paragraph" w:styleId="Header">
    <w:name w:val="header"/>
    <w:basedOn w:val="Normal"/>
    <w:uiPriority w:val="99"/>
    <w:unhideWhenUsed/>
    <w:rsid w:val="38EB4910"/>
    <w:pPr>
      <w:tabs>
        <w:tab w:val="center" w:pos="4680"/>
        <w:tab w:val="right" w:pos="9360"/>
      </w:tabs>
      <w:spacing w:after="0" w:line="240" w:lineRule="auto"/>
    </w:pPr>
  </w:style>
  <w:style w:type="paragraph" w:styleId="Footer">
    <w:name w:val="footer"/>
    <w:basedOn w:val="Normal"/>
    <w:uiPriority w:val="99"/>
    <w:unhideWhenUsed/>
    <w:rsid w:val="38EB4910"/>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stTable4-Accent1">
    <w:name w:val="List Table 4 Accent 1"/>
    <w:basedOn w:val="TableNormal"/>
    <w:uiPriority w:val="49"/>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tcBorders>
        <w:shd w:val="clear" w:color="auto" w:fill="156082" w:themeFill="accent1"/>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TOCHeading">
    <w:name w:val="TOC Heading"/>
    <w:basedOn w:val="Heading1"/>
    <w:next w:val="Normal"/>
    <w:uiPriority w:val="39"/>
    <w:unhideWhenUsed/>
    <w:qFormat/>
    <w:rsid w:val="00DB4EEF"/>
    <w:pPr>
      <w:spacing w:before="240" w:after="0" w:line="259" w:lineRule="auto"/>
      <w:outlineLvl w:val="9"/>
    </w:pPr>
    <w:rPr>
      <w:sz w:val="32"/>
      <w:szCs w:val="32"/>
      <w:lang w:eastAsia="en-GB"/>
    </w:rPr>
  </w:style>
  <w:style w:type="character" w:styleId="PlaceholderText">
    <w:name w:val="Placeholder Text"/>
    <w:basedOn w:val="DefaultParagraphFont"/>
    <w:uiPriority w:val="99"/>
    <w:semiHidden/>
    <w:rsid w:val="00C717BC"/>
    <w:rPr>
      <w:color w:val="666666"/>
    </w:rPr>
  </w:style>
  <w:style w:type="paragraph" w:styleId="ListParagraph">
    <w:name w:val="List Paragraph"/>
    <w:basedOn w:val="Normal"/>
    <w:uiPriority w:val="34"/>
    <w:qFormat/>
    <w:rsid w:val="00BF236D"/>
    <w:pPr>
      <w:ind w:left="720"/>
      <w:contextualSpacing/>
    </w:pPr>
  </w:style>
  <w:style w:type="character" w:styleId="UnresolvedMention">
    <w:name w:val="Unresolved Mention"/>
    <w:basedOn w:val="DefaultParagraphFont"/>
    <w:uiPriority w:val="99"/>
    <w:semiHidden/>
    <w:unhideWhenUsed/>
    <w:rsid w:val="00B17B08"/>
    <w:rPr>
      <w:color w:val="605E5C"/>
      <w:shd w:val="clear" w:color="auto" w:fill="E1DFDD"/>
    </w:rPr>
  </w:style>
  <w:style w:type="character" w:styleId="FollowedHyperlink">
    <w:name w:val="FollowedHyperlink"/>
    <w:basedOn w:val="DefaultParagraphFont"/>
    <w:uiPriority w:val="99"/>
    <w:semiHidden/>
    <w:unhideWhenUsed/>
    <w:rsid w:val="00B17B08"/>
    <w:rPr>
      <w:color w:val="96607D" w:themeColor="followedHyperlink"/>
      <w:u w:val="single"/>
    </w:rPr>
  </w:style>
  <w:style w:type="character" w:customStyle="1" w:styleId="Heading2Char">
    <w:name w:val="Heading 2 Char"/>
    <w:basedOn w:val="DefaultParagraphFont"/>
    <w:link w:val="Heading2"/>
    <w:uiPriority w:val="9"/>
    <w:rsid w:val="00030A0B"/>
    <w:rPr>
      <w:rFonts w:asciiTheme="majorHAnsi" w:eastAsiaTheme="majorEastAsia" w:hAnsiTheme="majorHAnsi" w:cstheme="majorBidi"/>
      <w:color w:val="0F4761" w:themeColor="accent1" w:themeShade="BF"/>
      <w:sz w:val="26"/>
      <w:szCs w:val="26"/>
    </w:rPr>
  </w:style>
  <w:style w:type="paragraph" w:styleId="TOC2">
    <w:name w:val="toc 2"/>
    <w:basedOn w:val="Normal"/>
    <w:next w:val="Normal"/>
    <w:autoRedefine/>
    <w:uiPriority w:val="39"/>
    <w:unhideWhenUsed/>
    <w:rsid w:val="00F67D3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969809">
      <w:bodyDiv w:val="1"/>
      <w:marLeft w:val="0"/>
      <w:marRight w:val="0"/>
      <w:marTop w:val="0"/>
      <w:marBottom w:val="0"/>
      <w:divBdr>
        <w:top w:val="none" w:sz="0" w:space="0" w:color="auto"/>
        <w:left w:val="none" w:sz="0" w:space="0" w:color="auto"/>
        <w:bottom w:val="none" w:sz="0" w:space="0" w:color="auto"/>
        <w:right w:val="none" w:sz="0" w:space="0" w:color="auto"/>
      </w:divBdr>
      <w:divsChild>
        <w:div w:id="1146361951">
          <w:marLeft w:val="0"/>
          <w:marRight w:val="0"/>
          <w:marTop w:val="0"/>
          <w:marBottom w:val="0"/>
          <w:divBdr>
            <w:top w:val="none" w:sz="0" w:space="0" w:color="auto"/>
            <w:left w:val="none" w:sz="0" w:space="0" w:color="auto"/>
            <w:bottom w:val="none" w:sz="0" w:space="0" w:color="auto"/>
            <w:right w:val="none" w:sz="0" w:space="0" w:color="auto"/>
          </w:divBdr>
        </w:div>
        <w:div w:id="208490702">
          <w:marLeft w:val="0"/>
          <w:marRight w:val="0"/>
          <w:marTop w:val="0"/>
          <w:marBottom w:val="0"/>
          <w:divBdr>
            <w:top w:val="none" w:sz="0" w:space="0" w:color="auto"/>
            <w:left w:val="none" w:sz="0" w:space="0" w:color="auto"/>
            <w:bottom w:val="none" w:sz="0" w:space="0" w:color="auto"/>
            <w:right w:val="none" w:sz="0" w:space="0" w:color="auto"/>
          </w:divBdr>
        </w:div>
        <w:div w:id="610474117">
          <w:marLeft w:val="0"/>
          <w:marRight w:val="0"/>
          <w:marTop w:val="0"/>
          <w:marBottom w:val="0"/>
          <w:divBdr>
            <w:top w:val="none" w:sz="0" w:space="0" w:color="auto"/>
            <w:left w:val="none" w:sz="0" w:space="0" w:color="auto"/>
            <w:bottom w:val="none" w:sz="0" w:space="0" w:color="auto"/>
            <w:right w:val="none" w:sz="0" w:space="0" w:color="auto"/>
          </w:divBdr>
        </w:div>
        <w:div w:id="1324239644">
          <w:marLeft w:val="0"/>
          <w:marRight w:val="0"/>
          <w:marTop w:val="0"/>
          <w:marBottom w:val="0"/>
          <w:divBdr>
            <w:top w:val="none" w:sz="0" w:space="0" w:color="auto"/>
            <w:left w:val="none" w:sz="0" w:space="0" w:color="auto"/>
            <w:bottom w:val="none" w:sz="0" w:space="0" w:color="auto"/>
            <w:right w:val="none" w:sz="0" w:space="0" w:color="auto"/>
          </w:divBdr>
        </w:div>
        <w:div w:id="1361783256">
          <w:marLeft w:val="0"/>
          <w:marRight w:val="0"/>
          <w:marTop w:val="0"/>
          <w:marBottom w:val="0"/>
          <w:divBdr>
            <w:top w:val="none" w:sz="0" w:space="0" w:color="auto"/>
            <w:left w:val="none" w:sz="0" w:space="0" w:color="auto"/>
            <w:bottom w:val="none" w:sz="0" w:space="0" w:color="auto"/>
            <w:right w:val="none" w:sz="0" w:space="0" w:color="auto"/>
          </w:divBdr>
        </w:div>
        <w:div w:id="527841292">
          <w:marLeft w:val="0"/>
          <w:marRight w:val="0"/>
          <w:marTop w:val="0"/>
          <w:marBottom w:val="0"/>
          <w:divBdr>
            <w:top w:val="none" w:sz="0" w:space="0" w:color="auto"/>
            <w:left w:val="none" w:sz="0" w:space="0" w:color="auto"/>
            <w:bottom w:val="none" w:sz="0" w:space="0" w:color="auto"/>
            <w:right w:val="none" w:sz="0" w:space="0" w:color="auto"/>
          </w:divBdr>
        </w:div>
        <w:div w:id="1323965452">
          <w:marLeft w:val="0"/>
          <w:marRight w:val="0"/>
          <w:marTop w:val="0"/>
          <w:marBottom w:val="0"/>
          <w:divBdr>
            <w:top w:val="none" w:sz="0" w:space="0" w:color="auto"/>
            <w:left w:val="none" w:sz="0" w:space="0" w:color="auto"/>
            <w:bottom w:val="none" w:sz="0" w:space="0" w:color="auto"/>
            <w:right w:val="none" w:sz="0" w:space="0" w:color="auto"/>
          </w:divBdr>
        </w:div>
      </w:divsChild>
    </w:div>
    <w:div w:id="34431645">
      <w:bodyDiv w:val="1"/>
      <w:marLeft w:val="0"/>
      <w:marRight w:val="0"/>
      <w:marTop w:val="0"/>
      <w:marBottom w:val="0"/>
      <w:divBdr>
        <w:top w:val="none" w:sz="0" w:space="0" w:color="auto"/>
        <w:left w:val="none" w:sz="0" w:space="0" w:color="auto"/>
        <w:bottom w:val="none" w:sz="0" w:space="0" w:color="auto"/>
        <w:right w:val="none" w:sz="0" w:space="0" w:color="auto"/>
      </w:divBdr>
      <w:divsChild>
        <w:div w:id="777414768">
          <w:marLeft w:val="0"/>
          <w:marRight w:val="0"/>
          <w:marTop w:val="0"/>
          <w:marBottom w:val="0"/>
          <w:divBdr>
            <w:top w:val="none" w:sz="0" w:space="0" w:color="auto"/>
            <w:left w:val="none" w:sz="0" w:space="0" w:color="auto"/>
            <w:bottom w:val="none" w:sz="0" w:space="0" w:color="auto"/>
            <w:right w:val="none" w:sz="0" w:space="0" w:color="auto"/>
          </w:divBdr>
        </w:div>
        <w:div w:id="502358077">
          <w:marLeft w:val="0"/>
          <w:marRight w:val="0"/>
          <w:marTop w:val="0"/>
          <w:marBottom w:val="0"/>
          <w:divBdr>
            <w:top w:val="none" w:sz="0" w:space="0" w:color="auto"/>
            <w:left w:val="none" w:sz="0" w:space="0" w:color="auto"/>
            <w:bottom w:val="none" w:sz="0" w:space="0" w:color="auto"/>
            <w:right w:val="none" w:sz="0" w:space="0" w:color="auto"/>
          </w:divBdr>
          <w:divsChild>
            <w:div w:id="1196113521">
              <w:marLeft w:val="-75"/>
              <w:marRight w:val="0"/>
              <w:marTop w:val="30"/>
              <w:marBottom w:val="30"/>
              <w:divBdr>
                <w:top w:val="none" w:sz="0" w:space="0" w:color="auto"/>
                <w:left w:val="none" w:sz="0" w:space="0" w:color="auto"/>
                <w:bottom w:val="none" w:sz="0" w:space="0" w:color="auto"/>
                <w:right w:val="none" w:sz="0" w:space="0" w:color="auto"/>
              </w:divBdr>
              <w:divsChild>
                <w:div w:id="959654311">
                  <w:marLeft w:val="0"/>
                  <w:marRight w:val="0"/>
                  <w:marTop w:val="0"/>
                  <w:marBottom w:val="0"/>
                  <w:divBdr>
                    <w:top w:val="none" w:sz="0" w:space="0" w:color="auto"/>
                    <w:left w:val="none" w:sz="0" w:space="0" w:color="auto"/>
                    <w:bottom w:val="none" w:sz="0" w:space="0" w:color="auto"/>
                    <w:right w:val="none" w:sz="0" w:space="0" w:color="auto"/>
                  </w:divBdr>
                  <w:divsChild>
                    <w:div w:id="799423737">
                      <w:marLeft w:val="0"/>
                      <w:marRight w:val="0"/>
                      <w:marTop w:val="0"/>
                      <w:marBottom w:val="0"/>
                      <w:divBdr>
                        <w:top w:val="none" w:sz="0" w:space="0" w:color="auto"/>
                        <w:left w:val="none" w:sz="0" w:space="0" w:color="auto"/>
                        <w:bottom w:val="none" w:sz="0" w:space="0" w:color="auto"/>
                        <w:right w:val="none" w:sz="0" w:space="0" w:color="auto"/>
                      </w:divBdr>
                    </w:div>
                  </w:divsChild>
                </w:div>
                <w:div w:id="2134595898">
                  <w:marLeft w:val="0"/>
                  <w:marRight w:val="0"/>
                  <w:marTop w:val="0"/>
                  <w:marBottom w:val="0"/>
                  <w:divBdr>
                    <w:top w:val="none" w:sz="0" w:space="0" w:color="auto"/>
                    <w:left w:val="none" w:sz="0" w:space="0" w:color="auto"/>
                    <w:bottom w:val="none" w:sz="0" w:space="0" w:color="auto"/>
                    <w:right w:val="none" w:sz="0" w:space="0" w:color="auto"/>
                  </w:divBdr>
                  <w:divsChild>
                    <w:div w:id="28455612">
                      <w:marLeft w:val="0"/>
                      <w:marRight w:val="0"/>
                      <w:marTop w:val="0"/>
                      <w:marBottom w:val="0"/>
                      <w:divBdr>
                        <w:top w:val="none" w:sz="0" w:space="0" w:color="auto"/>
                        <w:left w:val="none" w:sz="0" w:space="0" w:color="auto"/>
                        <w:bottom w:val="none" w:sz="0" w:space="0" w:color="auto"/>
                        <w:right w:val="none" w:sz="0" w:space="0" w:color="auto"/>
                      </w:divBdr>
                    </w:div>
                  </w:divsChild>
                </w:div>
                <w:div w:id="76094994">
                  <w:marLeft w:val="0"/>
                  <w:marRight w:val="0"/>
                  <w:marTop w:val="0"/>
                  <w:marBottom w:val="0"/>
                  <w:divBdr>
                    <w:top w:val="none" w:sz="0" w:space="0" w:color="auto"/>
                    <w:left w:val="none" w:sz="0" w:space="0" w:color="auto"/>
                    <w:bottom w:val="none" w:sz="0" w:space="0" w:color="auto"/>
                    <w:right w:val="none" w:sz="0" w:space="0" w:color="auto"/>
                  </w:divBdr>
                  <w:divsChild>
                    <w:div w:id="534781384">
                      <w:marLeft w:val="0"/>
                      <w:marRight w:val="0"/>
                      <w:marTop w:val="0"/>
                      <w:marBottom w:val="0"/>
                      <w:divBdr>
                        <w:top w:val="none" w:sz="0" w:space="0" w:color="auto"/>
                        <w:left w:val="none" w:sz="0" w:space="0" w:color="auto"/>
                        <w:bottom w:val="none" w:sz="0" w:space="0" w:color="auto"/>
                        <w:right w:val="none" w:sz="0" w:space="0" w:color="auto"/>
                      </w:divBdr>
                    </w:div>
                  </w:divsChild>
                </w:div>
                <w:div w:id="1270427213">
                  <w:marLeft w:val="0"/>
                  <w:marRight w:val="0"/>
                  <w:marTop w:val="0"/>
                  <w:marBottom w:val="0"/>
                  <w:divBdr>
                    <w:top w:val="none" w:sz="0" w:space="0" w:color="auto"/>
                    <w:left w:val="none" w:sz="0" w:space="0" w:color="auto"/>
                    <w:bottom w:val="none" w:sz="0" w:space="0" w:color="auto"/>
                    <w:right w:val="none" w:sz="0" w:space="0" w:color="auto"/>
                  </w:divBdr>
                  <w:divsChild>
                    <w:div w:id="701831832">
                      <w:marLeft w:val="0"/>
                      <w:marRight w:val="0"/>
                      <w:marTop w:val="0"/>
                      <w:marBottom w:val="0"/>
                      <w:divBdr>
                        <w:top w:val="none" w:sz="0" w:space="0" w:color="auto"/>
                        <w:left w:val="none" w:sz="0" w:space="0" w:color="auto"/>
                        <w:bottom w:val="none" w:sz="0" w:space="0" w:color="auto"/>
                        <w:right w:val="none" w:sz="0" w:space="0" w:color="auto"/>
                      </w:divBdr>
                    </w:div>
                  </w:divsChild>
                </w:div>
                <w:div w:id="806360496">
                  <w:marLeft w:val="0"/>
                  <w:marRight w:val="0"/>
                  <w:marTop w:val="0"/>
                  <w:marBottom w:val="0"/>
                  <w:divBdr>
                    <w:top w:val="none" w:sz="0" w:space="0" w:color="auto"/>
                    <w:left w:val="none" w:sz="0" w:space="0" w:color="auto"/>
                    <w:bottom w:val="none" w:sz="0" w:space="0" w:color="auto"/>
                    <w:right w:val="none" w:sz="0" w:space="0" w:color="auto"/>
                  </w:divBdr>
                  <w:divsChild>
                    <w:div w:id="1124228007">
                      <w:marLeft w:val="0"/>
                      <w:marRight w:val="0"/>
                      <w:marTop w:val="0"/>
                      <w:marBottom w:val="0"/>
                      <w:divBdr>
                        <w:top w:val="none" w:sz="0" w:space="0" w:color="auto"/>
                        <w:left w:val="none" w:sz="0" w:space="0" w:color="auto"/>
                        <w:bottom w:val="none" w:sz="0" w:space="0" w:color="auto"/>
                        <w:right w:val="none" w:sz="0" w:space="0" w:color="auto"/>
                      </w:divBdr>
                    </w:div>
                  </w:divsChild>
                </w:div>
                <w:div w:id="882714493">
                  <w:marLeft w:val="0"/>
                  <w:marRight w:val="0"/>
                  <w:marTop w:val="0"/>
                  <w:marBottom w:val="0"/>
                  <w:divBdr>
                    <w:top w:val="none" w:sz="0" w:space="0" w:color="auto"/>
                    <w:left w:val="none" w:sz="0" w:space="0" w:color="auto"/>
                    <w:bottom w:val="none" w:sz="0" w:space="0" w:color="auto"/>
                    <w:right w:val="none" w:sz="0" w:space="0" w:color="auto"/>
                  </w:divBdr>
                  <w:divsChild>
                    <w:div w:id="420219963">
                      <w:marLeft w:val="0"/>
                      <w:marRight w:val="0"/>
                      <w:marTop w:val="0"/>
                      <w:marBottom w:val="0"/>
                      <w:divBdr>
                        <w:top w:val="none" w:sz="0" w:space="0" w:color="auto"/>
                        <w:left w:val="none" w:sz="0" w:space="0" w:color="auto"/>
                        <w:bottom w:val="none" w:sz="0" w:space="0" w:color="auto"/>
                        <w:right w:val="none" w:sz="0" w:space="0" w:color="auto"/>
                      </w:divBdr>
                    </w:div>
                  </w:divsChild>
                </w:div>
                <w:div w:id="1933006435">
                  <w:marLeft w:val="0"/>
                  <w:marRight w:val="0"/>
                  <w:marTop w:val="0"/>
                  <w:marBottom w:val="0"/>
                  <w:divBdr>
                    <w:top w:val="none" w:sz="0" w:space="0" w:color="auto"/>
                    <w:left w:val="none" w:sz="0" w:space="0" w:color="auto"/>
                    <w:bottom w:val="none" w:sz="0" w:space="0" w:color="auto"/>
                    <w:right w:val="none" w:sz="0" w:space="0" w:color="auto"/>
                  </w:divBdr>
                  <w:divsChild>
                    <w:div w:id="2092778767">
                      <w:marLeft w:val="0"/>
                      <w:marRight w:val="0"/>
                      <w:marTop w:val="0"/>
                      <w:marBottom w:val="0"/>
                      <w:divBdr>
                        <w:top w:val="none" w:sz="0" w:space="0" w:color="auto"/>
                        <w:left w:val="none" w:sz="0" w:space="0" w:color="auto"/>
                        <w:bottom w:val="none" w:sz="0" w:space="0" w:color="auto"/>
                        <w:right w:val="none" w:sz="0" w:space="0" w:color="auto"/>
                      </w:divBdr>
                    </w:div>
                  </w:divsChild>
                </w:div>
                <w:div w:id="1978102119">
                  <w:marLeft w:val="0"/>
                  <w:marRight w:val="0"/>
                  <w:marTop w:val="0"/>
                  <w:marBottom w:val="0"/>
                  <w:divBdr>
                    <w:top w:val="none" w:sz="0" w:space="0" w:color="auto"/>
                    <w:left w:val="none" w:sz="0" w:space="0" w:color="auto"/>
                    <w:bottom w:val="none" w:sz="0" w:space="0" w:color="auto"/>
                    <w:right w:val="none" w:sz="0" w:space="0" w:color="auto"/>
                  </w:divBdr>
                  <w:divsChild>
                    <w:div w:id="998928335">
                      <w:marLeft w:val="0"/>
                      <w:marRight w:val="0"/>
                      <w:marTop w:val="0"/>
                      <w:marBottom w:val="0"/>
                      <w:divBdr>
                        <w:top w:val="none" w:sz="0" w:space="0" w:color="auto"/>
                        <w:left w:val="none" w:sz="0" w:space="0" w:color="auto"/>
                        <w:bottom w:val="none" w:sz="0" w:space="0" w:color="auto"/>
                        <w:right w:val="none" w:sz="0" w:space="0" w:color="auto"/>
                      </w:divBdr>
                    </w:div>
                  </w:divsChild>
                </w:div>
                <w:div w:id="108747184">
                  <w:marLeft w:val="0"/>
                  <w:marRight w:val="0"/>
                  <w:marTop w:val="0"/>
                  <w:marBottom w:val="0"/>
                  <w:divBdr>
                    <w:top w:val="none" w:sz="0" w:space="0" w:color="auto"/>
                    <w:left w:val="none" w:sz="0" w:space="0" w:color="auto"/>
                    <w:bottom w:val="none" w:sz="0" w:space="0" w:color="auto"/>
                    <w:right w:val="none" w:sz="0" w:space="0" w:color="auto"/>
                  </w:divBdr>
                  <w:divsChild>
                    <w:div w:id="662900635">
                      <w:marLeft w:val="0"/>
                      <w:marRight w:val="0"/>
                      <w:marTop w:val="0"/>
                      <w:marBottom w:val="0"/>
                      <w:divBdr>
                        <w:top w:val="none" w:sz="0" w:space="0" w:color="auto"/>
                        <w:left w:val="none" w:sz="0" w:space="0" w:color="auto"/>
                        <w:bottom w:val="none" w:sz="0" w:space="0" w:color="auto"/>
                        <w:right w:val="none" w:sz="0" w:space="0" w:color="auto"/>
                      </w:divBdr>
                    </w:div>
                    <w:div w:id="829367966">
                      <w:marLeft w:val="0"/>
                      <w:marRight w:val="0"/>
                      <w:marTop w:val="0"/>
                      <w:marBottom w:val="0"/>
                      <w:divBdr>
                        <w:top w:val="none" w:sz="0" w:space="0" w:color="auto"/>
                        <w:left w:val="none" w:sz="0" w:space="0" w:color="auto"/>
                        <w:bottom w:val="none" w:sz="0" w:space="0" w:color="auto"/>
                        <w:right w:val="none" w:sz="0" w:space="0" w:color="auto"/>
                      </w:divBdr>
                    </w:div>
                  </w:divsChild>
                </w:div>
                <w:div w:id="425225837">
                  <w:marLeft w:val="0"/>
                  <w:marRight w:val="0"/>
                  <w:marTop w:val="0"/>
                  <w:marBottom w:val="0"/>
                  <w:divBdr>
                    <w:top w:val="none" w:sz="0" w:space="0" w:color="auto"/>
                    <w:left w:val="none" w:sz="0" w:space="0" w:color="auto"/>
                    <w:bottom w:val="none" w:sz="0" w:space="0" w:color="auto"/>
                    <w:right w:val="none" w:sz="0" w:space="0" w:color="auto"/>
                  </w:divBdr>
                  <w:divsChild>
                    <w:div w:id="1392850590">
                      <w:marLeft w:val="0"/>
                      <w:marRight w:val="0"/>
                      <w:marTop w:val="0"/>
                      <w:marBottom w:val="0"/>
                      <w:divBdr>
                        <w:top w:val="none" w:sz="0" w:space="0" w:color="auto"/>
                        <w:left w:val="none" w:sz="0" w:space="0" w:color="auto"/>
                        <w:bottom w:val="none" w:sz="0" w:space="0" w:color="auto"/>
                        <w:right w:val="none" w:sz="0" w:space="0" w:color="auto"/>
                      </w:divBdr>
                    </w:div>
                    <w:div w:id="1552884656">
                      <w:marLeft w:val="0"/>
                      <w:marRight w:val="0"/>
                      <w:marTop w:val="0"/>
                      <w:marBottom w:val="0"/>
                      <w:divBdr>
                        <w:top w:val="none" w:sz="0" w:space="0" w:color="auto"/>
                        <w:left w:val="none" w:sz="0" w:space="0" w:color="auto"/>
                        <w:bottom w:val="none" w:sz="0" w:space="0" w:color="auto"/>
                        <w:right w:val="none" w:sz="0" w:space="0" w:color="auto"/>
                      </w:divBdr>
                    </w:div>
                  </w:divsChild>
                </w:div>
                <w:div w:id="149755252">
                  <w:marLeft w:val="0"/>
                  <w:marRight w:val="0"/>
                  <w:marTop w:val="0"/>
                  <w:marBottom w:val="0"/>
                  <w:divBdr>
                    <w:top w:val="none" w:sz="0" w:space="0" w:color="auto"/>
                    <w:left w:val="none" w:sz="0" w:space="0" w:color="auto"/>
                    <w:bottom w:val="none" w:sz="0" w:space="0" w:color="auto"/>
                    <w:right w:val="none" w:sz="0" w:space="0" w:color="auto"/>
                  </w:divBdr>
                  <w:divsChild>
                    <w:div w:id="2136634741">
                      <w:marLeft w:val="0"/>
                      <w:marRight w:val="0"/>
                      <w:marTop w:val="0"/>
                      <w:marBottom w:val="0"/>
                      <w:divBdr>
                        <w:top w:val="none" w:sz="0" w:space="0" w:color="auto"/>
                        <w:left w:val="none" w:sz="0" w:space="0" w:color="auto"/>
                        <w:bottom w:val="none" w:sz="0" w:space="0" w:color="auto"/>
                        <w:right w:val="none" w:sz="0" w:space="0" w:color="auto"/>
                      </w:divBdr>
                    </w:div>
                    <w:div w:id="1194078635">
                      <w:marLeft w:val="0"/>
                      <w:marRight w:val="0"/>
                      <w:marTop w:val="0"/>
                      <w:marBottom w:val="0"/>
                      <w:divBdr>
                        <w:top w:val="none" w:sz="0" w:space="0" w:color="auto"/>
                        <w:left w:val="none" w:sz="0" w:space="0" w:color="auto"/>
                        <w:bottom w:val="none" w:sz="0" w:space="0" w:color="auto"/>
                        <w:right w:val="none" w:sz="0" w:space="0" w:color="auto"/>
                      </w:divBdr>
                    </w:div>
                  </w:divsChild>
                </w:div>
                <w:div w:id="615067467">
                  <w:marLeft w:val="0"/>
                  <w:marRight w:val="0"/>
                  <w:marTop w:val="0"/>
                  <w:marBottom w:val="0"/>
                  <w:divBdr>
                    <w:top w:val="none" w:sz="0" w:space="0" w:color="auto"/>
                    <w:left w:val="none" w:sz="0" w:space="0" w:color="auto"/>
                    <w:bottom w:val="none" w:sz="0" w:space="0" w:color="auto"/>
                    <w:right w:val="none" w:sz="0" w:space="0" w:color="auto"/>
                  </w:divBdr>
                  <w:divsChild>
                    <w:div w:id="170071418">
                      <w:marLeft w:val="0"/>
                      <w:marRight w:val="0"/>
                      <w:marTop w:val="0"/>
                      <w:marBottom w:val="0"/>
                      <w:divBdr>
                        <w:top w:val="none" w:sz="0" w:space="0" w:color="auto"/>
                        <w:left w:val="none" w:sz="0" w:space="0" w:color="auto"/>
                        <w:bottom w:val="none" w:sz="0" w:space="0" w:color="auto"/>
                        <w:right w:val="none" w:sz="0" w:space="0" w:color="auto"/>
                      </w:divBdr>
                    </w:div>
                    <w:div w:id="131945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268090">
          <w:marLeft w:val="0"/>
          <w:marRight w:val="0"/>
          <w:marTop w:val="0"/>
          <w:marBottom w:val="0"/>
          <w:divBdr>
            <w:top w:val="none" w:sz="0" w:space="0" w:color="auto"/>
            <w:left w:val="none" w:sz="0" w:space="0" w:color="auto"/>
            <w:bottom w:val="none" w:sz="0" w:space="0" w:color="auto"/>
            <w:right w:val="none" w:sz="0" w:space="0" w:color="auto"/>
          </w:divBdr>
        </w:div>
        <w:div w:id="1100027881">
          <w:marLeft w:val="0"/>
          <w:marRight w:val="0"/>
          <w:marTop w:val="0"/>
          <w:marBottom w:val="0"/>
          <w:divBdr>
            <w:top w:val="none" w:sz="0" w:space="0" w:color="auto"/>
            <w:left w:val="none" w:sz="0" w:space="0" w:color="auto"/>
            <w:bottom w:val="none" w:sz="0" w:space="0" w:color="auto"/>
            <w:right w:val="none" w:sz="0" w:space="0" w:color="auto"/>
          </w:divBdr>
        </w:div>
        <w:div w:id="491333838">
          <w:marLeft w:val="0"/>
          <w:marRight w:val="0"/>
          <w:marTop w:val="0"/>
          <w:marBottom w:val="0"/>
          <w:divBdr>
            <w:top w:val="none" w:sz="0" w:space="0" w:color="auto"/>
            <w:left w:val="none" w:sz="0" w:space="0" w:color="auto"/>
            <w:bottom w:val="none" w:sz="0" w:space="0" w:color="auto"/>
            <w:right w:val="none" w:sz="0" w:space="0" w:color="auto"/>
          </w:divBdr>
          <w:divsChild>
            <w:div w:id="466361864">
              <w:marLeft w:val="-75"/>
              <w:marRight w:val="0"/>
              <w:marTop w:val="30"/>
              <w:marBottom w:val="30"/>
              <w:divBdr>
                <w:top w:val="none" w:sz="0" w:space="0" w:color="auto"/>
                <w:left w:val="none" w:sz="0" w:space="0" w:color="auto"/>
                <w:bottom w:val="none" w:sz="0" w:space="0" w:color="auto"/>
                <w:right w:val="none" w:sz="0" w:space="0" w:color="auto"/>
              </w:divBdr>
              <w:divsChild>
                <w:div w:id="1595286004">
                  <w:marLeft w:val="0"/>
                  <w:marRight w:val="0"/>
                  <w:marTop w:val="0"/>
                  <w:marBottom w:val="0"/>
                  <w:divBdr>
                    <w:top w:val="none" w:sz="0" w:space="0" w:color="auto"/>
                    <w:left w:val="none" w:sz="0" w:space="0" w:color="auto"/>
                    <w:bottom w:val="none" w:sz="0" w:space="0" w:color="auto"/>
                    <w:right w:val="none" w:sz="0" w:space="0" w:color="auto"/>
                  </w:divBdr>
                  <w:divsChild>
                    <w:div w:id="1111320712">
                      <w:marLeft w:val="0"/>
                      <w:marRight w:val="0"/>
                      <w:marTop w:val="0"/>
                      <w:marBottom w:val="0"/>
                      <w:divBdr>
                        <w:top w:val="none" w:sz="0" w:space="0" w:color="auto"/>
                        <w:left w:val="none" w:sz="0" w:space="0" w:color="auto"/>
                        <w:bottom w:val="none" w:sz="0" w:space="0" w:color="auto"/>
                        <w:right w:val="none" w:sz="0" w:space="0" w:color="auto"/>
                      </w:divBdr>
                    </w:div>
                  </w:divsChild>
                </w:div>
                <w:div w:id="491718848">
                  <w:marLeft w:val="0"/>
                  <w:marRight w:val="0"/>
                  <w:marTop w:val="0"/>
                  <w:marBottom w:val="0"/>
                  <w:divBdr>
                    <w:top w:val="none" w:sz="0" w:space="0" w:color="auto"/>
                    <w:left w:val="none" w:sz="0" w:space="0" w:color="auto"/>
                    <w:bottom w:val="none" w:sz="0" w:space="0" w:color="auto"/>
                    <w:right w:val="none" w:sz="0" w:space="0" w:color="auto"/>
                  </w:divBdr>
                  <w:divsChild>
                    <w:div w:id="272329336">
                      <w:marLeft w:val="0"/>
                      <w:marRight w:val="0"/>
                      <w:marTop w:val="0"/>
                      <w:marBottom w:val="0"/>
                      <w:divBdr>
                        <w:top w:val="none" w:sz="0" w:space="0" w:color="auto"/>
                        <w:left w:val="none" w:sz="0" w:space="0" w:color="auto"/>
                        <w:bottom w:val="none" w:sz="0" w:space="0" w:color="auto"/>
                        <w:right w:val="none" w:sz="0" w:space="0" w:color="auto"/>
                      </w:divBdr>
                    </w:div>
                  </w:divsChild>
                </w:div>
                <w:div w:id="711467409">
                  <w:marLeft w:val="0"/>
                  <w:marRight w:val="0"/>
                  <w:marTop w:val="0"/>
                  <w:marBottom w:val="0"/>
                  <w:divBdr>
                    <w:top w:val="none" w:sz="0" w:space="0" w:color="auto"/>
                    <w:left w:val="none" w:sz="0" w:space="0" w:color="auto"/>
                    <w:bottom w:val="none" w:sz="0" w:space="0" w:color="auto"/>
                    <w:right w:val="none" w:sz="0" w:space="0" w:color="auto"/>
                  </w:divBdr>
                  <w:divsChild>
                    <w:div w:id="1234000063">
                      <w:marLeft w:val="0"/>
                      <w:marRight w:val="0"/>
                      <w:marTop w:val="0"/>
                      <w:marBottom w:val="0"/>
                      <w:divBdr>
                        <w:top w:val="none" w:sz="0" w:space="0" w:color="auto"/>
                        <w:left w:val="none" w:sz="0" w:space="0" w:color="auto"/>
                        <w:bottom w:val="none" w:sz="0" w:space="0" w:color="auto"/>
                        <w:right w:val="none" w:sz="0" w:space="0" w:color="auto"/>
                      </w:divBdr>
                    </w:div>
                  </w:divsChild>
                </w:div>
                <w:div w:id="967005259">
                  <w:marLeft w:val="0"/>
                  <w:marRight w:val="0"/>
                  <w:marTop w:val="0"/>
                  <w:marBottom w:val="0"/>
                  <w:divBdr>
                    <w:top w:val="none" w:sz="0" w:space="0" w:color="auto"/>
                    <w:left w:val="none" w:sz="0" w:space="0" w:color="auto"/>
                    <w:bottom w:val="none" w:sz="0" w:space="0" w:color="auto"/>
                    <w:right w:val="none" w:sz="0" w:space="0" w:color="auto"/>
                  </w:divBdr>
                  <w:divsChild>
                    <w:div w:id="1086462012">
                      <w:marLeft w:val="0"/>
                      <w:marRight w:val="0"/>
                      <w:marTop w:val="0"/>
                      <w:marBottom w:val="0"/>
                      <w:divBdr>
                        <w:top w:val="none" w:sz="0" w:space="0" w:color="auto"/>
                        <w:left w:val="none" w:sz="0" w:space="0" w:color="auto"/>
                        <w:bottom w:val="none" w:sz="0" w:space="0" w:color="auto"/>
                        <w:right w:val="none" w:sz="0" w:space="0" w:color="auto"/>
                      </w:divBdr>
                    </w:div>
                  </w:divsChild>
                </w:div>
                <w:div w:id="1382635333">
                  <w:marLeft w:val="0"/>
                  <w:marRight w:val="0"/>
                  <w:marTop w:val="0"/>
                  <w:marBottom w:val="0"/>
                  <w:divBdr>
                    <w:top w:val="none" w:sz="0" w:space="0" w:color="auto"/>
                    <w:left w:val="none" w:sz="0" w:space="0" w:color="auto"/>
                    <w:bottom w:val="none" w:sz="0" w:space="0" w:color="auto"/>
                    <w:right w:val="none" w:sz="0" w:space="0" w:color="auto"/>
                  </w:divBdr>
                  <w:divsChild>
                    <w:div w:id="1751808100">
                      <w:marLeft w:val="0"/>
                      <w:marRight w:val="0"/>
                      <w:marTop w:val="0"/>
                      <w:marBottom w:val="0"/>
                      <w:divBdr>
                        <w:top w:val="none" w:sz="0" w:space="0" w:color="auto"/>
                        <w:left w:val="none" w:sz="0" w:space="0" w:color="auto"/>
                        <w:bottom w:val="none" w:sz="0" w:space="0" w:color="auto"/>
                        <w:right w:val="none" w:sz="0" w:space="0" w:color="auto"/>
                      </w:divBdr>
                    </w:div>
                  </w:divsChild>
                </w:div>
                <w:div w:id="1419248315">
                  <w:marLeft w:val="0"/>
                  <w:marRight w:val="0"/>
                  <w:marTop w:val="0"/>
                  <w:marBottom w:val="0"/>
                  <w:divBdr>
                    <w:top w:val="none" w:sz="0" w:space="0" w:color="auto"/>
                    <w:left w:val="none" w:sz="0" w:space="0" w:color="auto"/>
                    <w:bottom w:val="none" w:sz="0" w:space="0" w:color="auto"/>
                    <w:right w:val="none" w:sz="0" w:space="0" w:color="auto"/>
                  </w:divBdr>
                  <w:divsChild>
                    <w:div w:id="110053490">
                      <w:marLeft w:val="0"/>
                      <w:marRight w:val="0"/>
                      <w:marTop w:val="0"/>
                      <w:marBottom w:val="0"/>
                      <w:divBdr>
                        <w:top w:val="none" w:sz="0" w:space="0" w:color="auto"/>
                        <w:left w:val="none" w:sz="0" w:space="0" w:color="auto"/>
                        <w:bottom w:val="none" w:sz="0" w:space="0" w:color="auto"/>
                        <w:right w:val="none" w:sz="0" w:space="0" w:color="auto"/>
                      </w:divBdr>
                    </w:div>
                  </w:divsChild>
                </w:div>
                <w:div w:id="2050570679">
                  <w:marLeft w:val="0"/>
                  <w:marRight w:val="0"/>
                  <w:marTop w:val="0"/>
                  <w:marBottom w:val="0"/>
                  <w:divBdr>
                    <w:top w:val="none" w:sz="0" w:space="0" w:color="auto"/>
                    <w:left w:val="none" w:sz="0" w:space="0" w:color="auto"/>
                    <w:bottom w:val="none" w:sz="0" w:space="0" w:color="auto"/>
                    <w:right w:val="none" w:sz="0" w:space="0" w:color="auto"/>
                  </w:divBdr>
                  <w:divsChild>
                    <w:div w:id="1313221426">
                      <w:marLeft w:val="0"/>
                      <w:marRight w:val="0"/>
                      <w:marTop w:val="0"/>
                      <w:marBottom w:val="0"/>
                      <w:divBdr>
                        <w:top w:val="none" w:sz="0" w:space="0" w:color="auto"/>
                        <w:left w:val="none" w:sz="0" w:space="0" w:color="auto"/>
                        <w:bottom w:val="none" w:sz="0" w:space="0" w:color="auto"/>
                        <w:right w:val="none" w:sz="0" w:space="0" w:color="auto"/>
                      </w:divBdr>
                    </w:div>
                    <w:div w:id="875578172">
                      <w:marLeft w:val="0"/>
                      <w:marRight w:val="0"/>
                      <w:marTop w:val="0"/>
                      <w:marBottom w:val="0"/>
                      <w:divBdr>
                        <w:top w:val="none" w:sz="0" w:space="0" w:color="auto"/>
                        <w:left w:val="none" w:sz="0" w:space="0" w:color="auto"/>
                        <w:bottom w:val="none" w:sz="0" w:space="0" w:color="auto"/>
                        <w:right w:val="none" w:sz="0" w:space="0" w:color="auto"/>
                      </w:divBdr>
                    </w:div>
                  </w:divsChild>
                </w:div>
                <w:div w:id="1014965678">
                  <w:marLeft w:val="0"/>
                  <w:marRight w:val="0"/>
                  <w:marTop w:val="0"/>
                  <w:marBottom w:val="0"/>
                  <w:divBdr>
                    <w:top w:val="none" w:sz="0" w:space="0" w:color="auto"/>
                    <w:left w:val="none" w:sz="0" w:space="0" w:color="auto"/>
                    <w:bottom w:val="none" w:sz="0" w:space="0" w:color="auto"/>
                    <w:right w:val="none" w:sz="0" w:space="0" w:color="auto"/>
                  </w:divBdr>
                  <w:divsChild>
                    <w:div w:id="1113211756">
                      <w:marLeft w:val="0"/>
                      <w:marRight w:val="0"/>
                      <w:marTop w:val="0"/>
                      <w:marBottom w:val="0"/>
                      <w:divBdr>
                        <w:top w:val="none" w:sz="0" w:space="0" w:color="auto"/>
                        <w:left w:val="none" w:sz="0" w:space="0" w:color="auto"/>
                        <w:bottom w:val="none" w:sz="0" w:space="0" w:color="auto"/>
                        <w:right w:val="none" w:sz="0" w:space="0" w:color="auto"/>
                      </w:divBdr>
                    </w:div>
                    <w:div w:id="651642810">
                      <w:marLeft w:val="0"/>
                      <w:marRight w:val="0"/>
                      <w:marTop w:val="0"/>
                      <w:marBottom w:val="0"/>
                      <w:divBdr>
                        <w:top w:val="none" w:sz="0" w:space="0" w:color="auto"/>
                        <w:left w:val="none" w:sz="0" w:space="0" w:color="auto"/>
                        <w:bottom w:val="none" w:sz="0" w:space="0" w:color="auto"/>
                        <w:right w:val="none" w:sz="0" w:space="0" w:color="auto"/>
                      </w:divBdr>
                    </w:div>
                  </w:divsChild>
                </w:div>
                <w:div w:id="1375034818">
                  <w:marLeft w:val="0"/>
                  <w:marRight w:val="0"/>
                  <w:marTop w:val="0"/>
                  <w:marBottom w:val="0"/>
                  <w:divBdr>
                    <w:top w:val="none" w:sz="0" w:space="0" w:color="auto"/>
                    <w:left w:val="none" w:sz="0" w:space="0" w:color="auto"/>
                    <w:bottom w:val="none" w:sz="0" w:space="0" w:color="auto"/>
                    <w:right w:val="none" w:sz="0" w:space="0" w:color="auto"/>
                  </w:divBdr>
                  <w:divsChild>
                    <w:div w:id="580020100">
                      <w:marLeft w:val="0"/>
                      <w:marRight w:val="0"/>
                      <w:marTop w:val="0"/>
                      <w:marBottom w:val="0"/>
                      <w:divBdr>
                        <w:top w:val="none" w:sz="0" w:space="0" w:color="auto"/>
                        <w:left w:val="none" w:sz="0" w:space="0" w:color="auto"/>
                        <w:bottom w:val="none" w:sz="0" w:space="0" w:color="auto"/>
                        <w:right w:val="none" w:sz="0" w:space="0" w:color="auto"/>
                      </w:divBdr>
                    </w:div>
                    <w:div w:id="1733888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24611">
      <w:bodyDiv w:val="1"/>
      <w:marLeft w:val="0"/>
      <w:marRight w:val="0"/>
      <w:marTop w:val="0"/>
      <w:marBottom w:val="0"/>
      <w:divBdr>
        <w:top w:val="none" w:sz="0" w:space="0" w:color="auto"/>
        <w:left w:val="none" w:sz="0" w:space="0" w:color="auto"/>
        <w:bottom w:val="none" w:sz="0" w:space="0" w:color="auto"/>
        <w:right w:val="none" w:sz="0" w:space="0" w:color="auto"/>
      </w:divBdr>
      <w:divsChild>
        <w:div w:id="330446115">
          <w:marLeft w:val="0"/>
          <w:marRight w:val="0"/>
          <w:marTop w:val="0"/>
          <w:marBottom w:val="0"/>
          <w:divBdr>
            <w:top w:val="none" w:sz="0" w:space="0" w:color="auto"/>
            <w:left w:val="none" w:sz="0" w:space="0" w:color="auto"/>
            <w:bottom w:val="none" w:sz="0" w:space="0" w:color="auto"/>
            <w:right w:val="none" w:sz="0" w:space="0" w:color="auto"/>
          </w:divBdr>
          <w:divsChild>
            <w:div w:id="1287271635">
              <w:marLeft w:val="0"/>
              <w:marRight w:val="0"/>
              <w:marTop w:val="0"/>
              <w:marBottom w:val="0"/>
              <w:divBdr>
                <w:top w:val="none" w:sz="0" w:space="0" w:color="auto"/>
                <w:left w:val="none" w:sz="0" w:space="0" w:color="auto"/>
                <w:bottom w:val="none" w:sz="0" w:space="0" w:color="auto"/>
                <w:right w:val="none" w:sz="0" w:space="0" w:color="auto"/>
              </w:divBdr>
            </w:div>
          </w:divsChild>
        </w:div>
        <w:div w:id="256716926">
          <w:marLeft w:val="0"/>
          <w:marRight w:val="0"/>
          <w:marTop w:val="0"/>
          <w:marBottom w:val="0"/>
          <w:divBdr>
            <w:top w:val="none" w:sz="0" w:space="0" w:color="auto"/>
            <w:left w:val="none" w:sz="0" w:space="0" w:color="auto"/>
            <w:bottom w:val="none" w:sz="0" w:space="0" w:color="auto"/>
            <w:right w:val="none" w:sz="0" w:space="0" w:color="auto"/>
          </w:divBdr>
          <w:divsChild>
            <w:div w:id="94443312">
              <w:marLeft w:val="0"/>
              <w:marRight w:val="0"/>
              <w:marTop w:val="0"/>
              <w:marBottom w:val="0"/>
              <w:divBdr>
                <w:top w:val="none" w:sz="0" w:space="0" w:color="auto"/>
                <w:left w:val="none" w:sz="0" w:space="0" w:color="auto"/>
                <w:bottom w:val="none" w:sz="0" w:space="0" w:color="auto"/>
                <w:right w:val="none" w:sz="0" w:space="0" w:color="auto"/>
              </w:divBdr>
            </w:div>
          </w:divsChild>
        </w:div>
        <w:div w:id="1812017875">
          <w:marLeft w:val="0"/>
          <w:marRight w:val="0"/>
          <w:marTop w:val="0"/>
          <w:marBottom w:val="0"/>
          <w:divBdr>
            <w:top w:val="none" w:sz="0" w:space="0" w:color="auto"/>
            <w:left w:val="none" w:sz="0" w:space="0" w:color="auto"/>
            <w:bottom w:val="none" w:sz="0" w:space="0" w:color="auto"/>
            <w:right w:val="none" w:sz="0" w:space="0" w:color="auto"/>
          </w:divBdr>
          <w:divsChild>
            <w:div w:id="1503936683">
              <w:marLeft w:val="0"/>
              <w:marRight w:val="0"/>
              <w:marTop w:val="0"/>
              <w:marBottom w:val="0"/>
              <w:divBdr>
                <w:top w:val="none" w:sz="0" w:space="0" w:color="auto"/>
                <w:left w:val="none" w:sz="0" w:space="0" w:color="auto"/>
                <w:bottom w:val="none" w:sz="0" w:space="0" w:color="auto"/>
                <w:right w:val="none" w:sz="0" w:space="0" w:color="auto"/>
              </w:divBdr>
            </w:div>
          </w:divsChild>
        </w:div>
        <w:div w:id="2068257890">
          <w:marLeft w:val="0"/>
          <w:marRight w:val="0"/>
          <w:marTop w:val="0"/>
          <w:marBottom w:val="0"/>
          <w:divBdr>
            <w:top w:val="none" w:sz="0" w:space="0" w:color="auto"/>
            <w:left w:val="none" w:sz="0" w:space="0" w:color="auto"/>
            <w:bottom w:val="none" w:sz="0" w:space="0" w:color="auto"/>
            <w:right w:val="none" w:sz="0" w:space="0" w:color="auto"/>
          </w:divBdr>
          <w:divsChild>
            <w:div w:id="1913813027">
              <w:marLeft w:val="0"/>
              <w:marRight w:val="0"/>
              <w:marTop w:val="0"/>
              <w:marBottom w:val="0"/>
              <w:divBdr>
                <w:top w:val="none" w:sz="0" w:space="0" w:color="auto"/>
                <w:left w:val="none" w:sz="0" w:space="0" w:color="auto"/>
                <w:bottom w:val="none" w:sz="0" w:space="0" w:color="auto"/>
                <w:right w:val="none" w:sz="0" w:space="0" w:color="auto"/>
              </w:divBdr>
            </w:div>
          </w:divsChild>
        </w:div>
        <w:div w:id="1685739240">
          <w:marLeft w:val="0"/>
          <w:marRight w:val="0"/>
          <w:marTop w:val="0"/>
          <w:marBottom w:val="0"/>
          <w:divBdr>
            <w:top w:val="none" w:sz="0" w:space="0" w:color="auto"/>
            <w:left w:val="none" w:sz="0" w:space="0" w:color="auto"/>
            <w:bottom w:val="none" w:sz="0" w:space="0" w:color="auto"/>
            <w:right w:val="none" w:sz="0" w:space="0" w:color="auto"/>
          </w:divBdr>
          <w:divsChild>
            <w:div w:id="2132629689">
              <w:marLeft w:val="0"/>
              <w:marRight w:val="0"/>
              <w:marTop w:val="0"/>
              <w:marBottom w:val="0"/>
              <w:divBdr>
                <w:top w:val="none" w:sz="0" w:space="0" w:color="auto"/>
                <w:left w:val="none" w:sz="0" w:space="0" w:color="auto"/>
                <w:bottom w:val="none" w:sz="0" w:space="0" w:color="auto"/>
                <w:right w:val="none" w:sz="0" w:space="0" w:color="auto"/>
              </w:divBdr>
            </w:div>
          </w:divsChild>
        </w:div>
        <w:div w:id="1590699828">
          <w:marLeft w:val="0"/>
          <w:marRight w:val="0"/>
          <w:marTop w:val="0"/>
          <w:marBottom w:val="0"/>
          <w:divBdr>
            <w:top w:val="none" w:sz="0" w:space="0" w:color="auto"/>
            <w:left w:val="none" w:sz="0" w:space="0" w:color="auto"/>
            <w:bottom w:val="none" w:sz="0" w:space="0" w:color="auto"/>
            <w:right w:val="none" w:sz="0" w:space="0" w:color="auto"/>
          </w:divBdr>
          <w:divsChild>
            <w:div w:id="507014788">
              <w:marLeft w:val="0"/>
              <w:marRight w:val="0"/>
              <w:marTop w:val="0"/>
              <w:marBottom w:val="0"/>
              <w:divBdr>
                <w:top w:val="none" w:sz="0" w:space="0" w:color="auto"/>
                <w:left w:val="none" w:sz="0" w:space="0" w:color="auto"/>
                <w:bottom w:val="none" w:sz="0" w:space="0" w:color="auto"/>
                <w:right w:val="none" w:sz="0" w:space="0" w:color="auto"/>
              </w:divBdr>
            </w:div>
          </w:divsChild>
        </w:div>
        <w:div w:id="1484858125">
          <w:marLeft w:val="0"/>
          <w:marRight w:val="0"/>
          <w:marTop w:val="0"/>
          <w:marBottom w:val="0"/>
          <w:divBdr>
            <w:top w:val="none" w:sz="0" w:space="0" w:color="auto"/>
            <w:left w:val="none" w:sz="0" w:space="0" w:color="auto"/>
            <w:bottom w:val="none" w:sz="0" w:space="0" w:color="auto"/>
            <w:right w:val="none" w:sz="0" w:space="0" w:color="auto"/>
          </w:divBdr>
          <w:divsChild>
            <w:div w:id="234125706">
              <w:marLeft w:val="0"/>
              <w:marRight w:val="0"/>
              <w:marTop w:val="0"/>
              <w:marBottom w:val="0"/>
              <w:divBdr>
                <w:top w:val="none" w:sz="0" w:space="0" w:color="auto"/>
                <w:left w:val="none" w:sz="0" w:space="0" w:color="auto"/>
                <w:bottom w:val="none" w:sz="0" w:space="0" w:color="auto"/>
                <w:right w:val="none" w:sz="0" w:space="0" w:color="auto"/>
              </w:divBdr>
            </w:div>
          </w:divsChild>
        </w:div>
        <w:div w:id="1260018271">
          <w:marLeft w:val="0"/>
          <w:marRight w:val="0"/>
          <w:marTop w:val="0"/>
          <w:marBottom w:val="0"/>
          <w:divBdr>
            <w:top w:val="none" w:sz="0" w:space="0" w:color="auto"/>
            <w:left w:val="none" w:sz="0" w:space="0" w:color="auto"/>
            <w:bottom w:val="none" w:sz="0" w:space="0" w:color="auto"/>
            <w:right w:val="none" w:sz="0" w:space="0" w:color="auto"/>
          </w:divBdr>
          <w:divsChild>
            <w:div w:id="877624451">
              <w:marLeft w:val="0"/>
              <w:marRight w:val="0"/>
              <w:marTop w:val="0"/>
              <w:marBottom w:val="0"/>
              <w:divBdr>
                <w:top w:val="none" w:sz="0" w:space="0" w:color="auto"/>
                <w:left w:val="none" w:sz="0" w:space="0" w:color="auto"/>
                <w:bottom w:val="none" w:sz="0" w:space="0" w:color="auto"/>
                <w:right w:val="none" w:sz="0" w:space="0" w:color="auto"/>
              </w:divBdr>
            </w:div>
          </w:divsChild>
        </w:div>
        <w:div w:id="920064318">
          <w:marLeft w:val="0"/>
          <w:marRight w:val="0"/>
          <w:marTop w:val="0"/>
          <w:marBottom w:val="0"/>
          <w:divBdr>
            <w:top w:val="none" w:sz="0" w:space="0" w:color="auto"/>
            <w:left w:val="none" w:sz="0" w:space="0" w:color="auto"/>
            <w:bottom w:val="none" w:sz="0" w:space="0" w:color="auto"/>
            <w:right w:val="none" w:sz="0" w:space="0" w:color="auto"/>
          </w:divBdr>
          <w:divsChild>
            <w:div w:id="97146187">
              <w:marLeft w:val="0"/>
              <w:marRight w:val="0"/>
              <w:marTop w:val="0"/>
              <w:marBottom w:val="0"/>
              <w:divBdr>
                <w:top w:val="none" w:sz="0" w:space="0" w:color="auto"/>
                <w:left w:val="none" w:sz="0" w:space="0" w:color="auto"/>
                <w:bottom w:val="none" w:sz="0" w:space="0" w:color="auto"/>
                <w:right w:val="none" w:sz="0" w:space="0" w:color="auto"/>
              </w:divBdr>
            </w:div>
          </w:divsChild>
        </w:div>
        <w:div w:id="1981880263">
          <w:marLeft w:val="0"/>
          <w:marRight w:val="0"/>
          <w:marTop w:val="0"/>
          <w:marBottom w:val="0"/>
          <w:divBdr>
            <w:top w:val="none" w:sz="0" w:space="0" w:color="auto"/>
            <w:left w:val="none" w:sz="0" w:space="0" w:color="auto"/>
            <w:bottom w:val="none" w:sz="0" w:space="0" w:color="auto"/>
            <w:right w:val="none" w:sz="0" w:space="0" w:color="auto"/>
          </w:divBdr>
          <w:divsChild>
            <w:div w:id="1941253867">
              <w:marLeft w:val="0"/>
              <w:marRight w:val="0"/>
              <w:marTop w:val="0"/>
              <w:marBottom w:val="0"/>
              <w:divBdr>
                <w:top w:val="none" w:sz="0" w:space="0" w:color="auto"/>
                <w:left w:val="none" w:sz="0" w:space="0" w:color="auto"/>
                <w:bottom w:val="none" w:sz="0" w:space="0" w:color="auto"/>
                <w:right w:val="none" w:sz="0" w:space="0" w:color="auto"/>
              </w:divBdr>
            </w:div>
          </w:divsChild>
        </w:div>
        <w:div w:id="944457950">
          <w:marLeft w:val="0"/>
          <w:marRight w:val="0"/>
          <w:marTop w:val="0"/>
          <w:marBottom w:val="0"/>
          <w:divBdr>
            <w:top w:val="none" w:sz="0" w:space="0" w:color="auto"/>
            <w:left w:val="none" w:sz="0" w:space="0" w:color="auto"/>
            <w:bottom w:val="none" w:sz="0" w:space="0" w:color="auto"/>
            <w:right w:val="none" w:sz="0" w:space="0" w:color="auto"/>
          </w:divBdr>
          <w:divsChild>
            <w:div w:id="689987959">
              <w:marLeft w:val="0"/>
              <w:marRight w:val="0"/>
              <w:marTop w:val="0"/>
              <w:marBottom w:val="0"/>
              <w:divBdr>
                <w:top w:val="none" w:sz="0" w:space="0" w:color="auto"/>
                <w:left w:val="none" w:sz="0" w:space="0" w:color="auto"/>
                <w:bottom w:val="none" w:sz="0" w:space="0" w:color="auto"/>
                <w:right w:val="none" w:sz="0" w:space="0" w:color="auto"/>
              </w:divBdr>
            </w:div>
          </w:divsChild>
        </w:div>
        <w:div w:id="1274939359">
          <w:marLeft w:val="0"/>
          <w:marRight w:val="0"/>
          <w:marTop w:val="0"/>
          <w:marBottom w:val="0"/>
          <w:divBdr>
            <w:top w:val="none" w:sz="0" w:space="0" w:color="auto"/>
            <w:left w:val="none" w:sz="0" w:space="0" w:color="auto"/>
            <w:bottom w:val="none" w:sz="0" w:space="0" w:color="auto"/>
            <w:right w:val="none" w:sz="0" w:space="0" w:color="auto"/>
          </w:divBdr>
          <w:divsChild>
            <w:div w:id="242838734">
              <w:marLeft w:val="0"/>
              <w:marRight w:val="0"/>
              <w:marTop w:val="0"/>
              <w:marBottom w:val="0"/>
              <w:divBdr>
                <w:top w:val="none" w:sz="0" w:space="0" w:color="auto"/>
                <w:left w:val="none" w:sz="0" w:space="0" w:color="auto"/>
                <w:bottom w:val="none" w:sz="0" w:space="0" w:color="auto"/>
                <w:right w:val="none" w:sz="0" w:space="0" w:color="auto"/>
              </w:divBdr>
            </w:div>
          </w:divsChild>
        </w:div>
        <w:div w:id="32656855">
          <w:marLeft w:val="0"/>
          <w:marRight w:val="0"/>
          <w:marTop w:val="0"/>
          <w:marBottom w:val="0"/>
          <w:divBdr>
            <w:top w:val="none" w:sz="0" w:space="0" w:color="auto"/>
            <w:left w:val="none" w:sz="0" w:space="0" w:color="auto"/>
            <w:bottom w:val="none" w:sz="0" w:space="0" w:color="auto"/>
            <w:right w:val="none" w:sz="0" w:space="0" w:color="auto"/>
          </w:divBdr>
          <w:divsChild>
            <w:div w:id="45833733">
              <w:marLeft w:val="0"/>
              <w:marRight w:val="0"/>
              <w:marTop w:val="0"/>
              <w:marBottom w:val="0"/>
              <w:divBdr>
                <w:top w:val="none" w:sz="0" w:space="0" w:color="auto"/>
                <w:left w:val="none" w:sz="0" w:space="0" w:color="auto"/>
                <w:bottom w:val="none" w:sz="0" w:space="0" w:color="auto"/>
                <w:right w:val="none" w:sz="0" w:space="0" w:color="auto"/>
              </w:divBdr>
            </w:div>
          </w:divsChild>
        </w:div>
        <w:div w:id="924530824">
          <w:marLeft w:val="0"/>
          <w:marRight w:val="0"/>
          <w:marTop w:val="0"/>
          <w:marBottom w:val="0"/>
          <w:divBdr>
            <w:top w:val="none" w:sz="0" w:space="0" w:color="auto"/>
            <w:left w:val="none" w:sz="0" w:space="0" w:color="auto"/>
            <w:bottom w:val="none" w:sz="0" w:space="0" w:color="auto"/>
            <w:right w:val="none" w:sz="0" w:space="0" w:color="auto"/>
          </w:divBdr>
          <w:divsChild>
            <w:div w:id="1373387892">
              <w:marLeft w:val="0"/>
              <w:marRight w:val="0"/>
              <w:marTop w:val="0"/>
              <w:marBottom w:val="0"/>
              <w:divBdr>
                <w:top w:val="none" w:sz="0" w:space="0" w:color="auto"/>
                <w:left w:val="none" w:sz="0" w:space="0" w:color="auto"/>
                <w:bottom w:val="none" w:sz="0" w:space="0" w:color="auto"/>
                <w:right w:val="none" w:sz="0" w:space="0" w:color="auto"/>
              </w:divBdr>
            </w:div>
          </w:divsChild>
        </w:div>
        <w:div w:id="1973289022">
          <w:marLeft w:val="0"/>
          <w:marRight w:val="0"/>
          <w:marTop w:val="0"/>
          <w:marBottom w:val="0"/>
          <w:divBdr>
            <w:top w:val="none" w:sz="0" w:space="0" w:color="auto"/>
            <w:left w:val="none" w:sz="0" w:space="0" w:color="auto"/>
            <w:bottom w:val="none" w:sz="0" w:space="0" w:color="auto"/>
            <w:right w:val="none" w:sz="0" w:space="0" w:color="auto"/>
          </w:divBdr>
          <w:divsChild>
            <w:div w:id="1626808392">
              <w:marLeft w:val="0"/>
              <w:marRight w:val="0"/>
              <w:marTop w:val="0"/>
              <w:marBottom w:val="0"/>
              <w:divBdr>
                <w:top w:val="none" w:sz="0" w:space="0" w:color="auto"/>
                <w:left w:val="none" w:sz="0" w:space="0" w:color="auto"/>
                <w:bottom w:val="none" w:sz="0" w:space="0" w:color="auto"/>
                <w:right w:val="none" w:sz="0" w:space="0" w:color="auto"/>
              </w:divBdr>
            </w:div>
          </w:divsChild>
        </w:div>
        <w:div w:id="464273574">
          <w:marLeft w:val="0"/>
          <w:marRight w:val="0"/>
          <w:marTop w:val="0"/>
          <w:marBottom w:val="0"/>
          <w:divBdr>
            <w:top w:val="none" w:sz="0" w:space="0" w:color="auto"/>
            <w:left w:val="none" w:sz="0" w:space="0" w:color="auto"/>
            <w:bottom w:val="none" w:sz="0" w:space="0" w:color="auto"/>
            <w:right w:val="none" w:sz="0" w:space="0" w:color="auto"/>
          </w:divBdr>
          <w:divsChild>
            <w:div w:id="1363048604">
              <w:marLeft w:val="0"/>
              <w:marRight w:val="0"/>
              <w:marTop w:val="0"/>
              <w:marBottom w:val="0"/>
              <w:divBdr>
                <w:top w:val="none" w:sz="0" w:space="0" w:color="auto"/>
                <w:left w:val="none" w:sz="0" w:space="0" w:color="auto"/>
                <w:bottom w:val="none" w:sz="0" w:space="0" w:color="auto"/>
                <w:right w:val="none" w:sz="0" w:space="0" w:color="auto"/>
              </w:divBdr>
            </w:div>
          </w:divsChild>
        </w:div>
        <w:div w:id="1718241543">
          <w:marLeft w:val="0"/>
          <w:marRight w:val="0"/>
          <w:marTop w:val="0"/>
          <w:marBottom w:val="0"/>
          <w:divBdr>
            <w:top w:val="none" w:sz="0" w:space="0" w:color="auto"/>
            <w:left w:val="none" w:sz="0" w:space="0" w:color="auto"/>
            <w:bottom w:val="none" w:sz="0" w:space="0" w:color="auto"/>
            <w:right w:val="none" w:sz="0" w:space="0" w:color="auto"/>
          </w:divBdr>
          <w:divsChild>
            <w:div w:id="827018985">
              <w:marLeft w:val="0"/>
              <w:marRight w:val="0"/>
              <w:marTop w:val="0"/>
              <w:marBottom w:val="0"/>
              <w:divBdr>
                <w:top w:val="none" w:sz="0" w:space="0" w:color="auto"/>
                <w:left w:val="none" w:sz="0" w:space="0" w:color="auto"/>
                <w:bottom w:val="none" w:sz="0" w:space="0" w:color="auto"/>
                <w:right w:val="none" w:sz="0" w:space="0" w:color="auto"/>
              </w:divBdr>
            </w:div>
          </w:divsChild>
        </w:div>
        <w:div w:id="1239247207">
          <w:marLeft w:val="0"/>
          <w:marRight w:val="0"/>
          <w:marTop w:val="0"/>
          <w:marBottom w:val="0"/>
          <w:divBdr>
            <w:top w:val="none" w:sz="0" w:space="0" w:color="auto"/>
            <w:left w:val="none" w:sz="0" w:space="0" w:color="auto"/>
            <w:bottom w:val="none" w:sz="0" w:space="0" w:color="auto"/>
            <w:right w:val="none" w:sz="0" w:space="0" w:color="auto"/>
          </w:divBdr>
          <w:divsChild>
            <w:div w:id="645937435">
              <w:marLeft w:val="0"/>
              <w:marRight w:val="0"/>
              <w:marTop w:val="0"/>
              <w:marBottom w:val="0"/>
              <w:divBdr>
                <w:top w:val="none" w:sz="0" w:space="0" w:color="auto"/>
                <w:left w:val="none" w:sz="0" w:space="0" w:color="auto"/>
                <w:bottom w:val="none" w:sz="0" w:space="0" w:color="auto"/>
                <w:right w:val="none" w:sz="0" w:space="0" w:color="auto"/>
              </w:divBdr>
            </w:div>
          </w:divsChild>
        </w:div>
        <w:div w:id="623853621">
          <w:marLeft w:val="0"/>
          <w:marRight w:val="0"/>
          <w:marTop w:val="0"/>
          <w:marBottom w:val="0"/>
          <w:divBdr>
            <w:top w:val="none" w:sz="0" w:space="0" w:color="auto"/>
            <w:left w:val="none" w:sz="0" w:space="0" w:color="auto"/>
            <w:bottom w:val="none" w:sz="0" w:space="0" w:color="auto"/>
            <w:right w:val="none" w:sz="0" w:space="0" w:color="auto"/>
          </w:divBdr>
          <w:divsChild>
            <w:div w:id="771055146">
              <w:marLeft w:val="0"/>
              <w:marRight w:val="0"/>
              <w:marTop w:val="0"/>
              <w:marBottom w:val="0"/>
              <w:divBdr>
                <w:top w:val="none" w:sz="0" w:space="0" w:color="auto"/>
                <w:left w:val="none" w:sz="0" w:space="0" w:color="auto"/>
                <w:bottom w:val="none" w:sz="0" w:space="0" w:color="auto"/>
                <w:right w:val="none" w:sz="0" w:space="0" w:color="auto"/>
              </w:divBdr>
            </w:div>
          </w:divsChild>
        </w:div>
        <w:div w:id="2044817283">
          <w:marLeft w:val="0"/>
          <w:marRight w:val="0"/>
          <w:marTop w:val="0"/>
          <w:marBottom w:val="0"/>
          <w:divBdr>
            <w:top w:val="none" w:sz="0" w:space="0" w:color="auto"/>
            <w:left w:val="none" w:sz="0" w:space="0" w:color="auto"/>
            <w:bottom w:val="none" w:sz="0" w:space="0" w:color="auto"/>
            <w:right w:val="none" w:sz="0" w:space="0" w:color="auto"/>
          </w:divBdr>
          <w:divsChild>
            <w:div w:id="1120148118">
              <w:marLeft w:val="0"/>
              <w:marRight w:val="0"/>
              <w:marTop w:val="0"/>
              <w:marBottom w:val="0"/>
              <w:divBdr>
                <w:top w:val="none" w:sz="0" w:space="0" w:color="auto"/>
                <w:left w:val="none" w:sz="0" w:space="0" w:color="auto"/>
                <w:bottom w:val="none" w:sz="0" w:space="0" w:color="auto"/>
                <w:right w:val="none" w:sz="0" w:space="0" w:color="auto"/>
              </w:divBdr>
            </w:div>
          </w:divsChild>
        </w:div>
        <w:div w:id="34815915">
          <w:marLeft w:val="0"/>
          <w:marRight w:val="0"/>
          <w:marTop w:val="0"/>
          <w:marBottom w:val="0"/>
          <w:divBdr>
            <w:top w:val="none" w:sz="0" w:space="0" w:color="auto"/>
            <w:left w:val="none" w:sz="0" w:space="0" w:color="auto"/>
            <w:bottom w:val="none" w:sz="0" w:space="0" w:color="auto"/>
            <w:right w:val="none" w:sz="0" w:space="0" w:color="auto"/>
          </w:divBdr>
          <w:divsChild>
            <w:div w:id="251013910">
              <w:marLeft w:val="0"/>
              <w:marRight w:val="0"/>
              <w:marTop w:val="0"/>
              <w:marBottom w:val="0"/>
              <w:divBdr>
                <w:top w:val="none" w:sz="0" w:space="0" w:color="auto"/>
                <w:left w:val="none" w:sz="0" w:space="0" w:color="auto"/>
                <w:bottom w:val="none" w:sz="0" w:space="0" w:color="auto"/>
                <w:right w:val="none" w:sz="0" w:space="0" w:color="auto"/>
              </w:divBdr>
            </w:div>
          </w:divsChild>
        </w:div>
        <w:div w:id="656374329">
          <w:marLeft w:val="0"/>
          <w:marRight w:val="0"/>
          <w:marTop w:val="0"/>
          <w:marBottom w:val="0"/>
          <w:divBdr>
            <w:top w:val="none" w:sz="0" w:space="0" w:color="auto"/>
            <w:left w:val="none" w:sz="0" w:space="0" w:color="auto"/>
            <w:bottom w:val="none" w:sz="0" w:space="0" w:color="auto"/>
            <w:right w:val="none" w:sz="0" w:space="0" w:color="auto"/>
          </w:divBdr>
          <w:divsChild>
            <w:div w:id="378826674">
              <w:marLeft w:val="0"/>
              <w:marRight w:val="0"/>
              <w:marTop w:val="0"/>
              <w:marBottom w:val="0"/>
              <w:divBdr>
                <w:top w:val="none" w:sz="0" w:space="0" w:color="auto"/>
                <w:left w:val="none" w:sz="0" w:space="0" w:color="auto"/>
                <w:bottom w:val="none" w:sz="0" w:space="0" w:color="auto"/>
                <w:right w:val="none" w:sz="0" w:space="0" w:color="auto"/>
              </w:divBdr>
            </w:div>
          </w:divsChild>
        </w:div>
        <w:div w:id="1622422809">
          <w:marLeft w:val="0"/>
          <w:marRight w:val="0"/>
          <w:marTop w:val="0"/>
          <w:marBottom w:val="0"/>
          <w:divBdr>
            <w:top w:val="none" w:sz="0" w:space="0" w:color="auto"/>
            <w:left w:val="none" w:sz="0" w:space="0" w:color="auto"/>
            <w:bottom w:val="none" w:sz="0" w:space="0" w:color="auto"/>
            <w:right w:val="none" w:sz="0" w:space="0" w:color="auto"/>
          </w:divBdr>
          <w:divsChild>
            <w:div w:id="2125732541">
              <w:marLeft w:val="0"/>
              <w:marRight w:val="0"/>
              <w:marTop w:val="0"/>
              <w:marBottom w:val="0"/>
              <w:divBdr>
                <w:top w:val="none" w:sz="0" w:space="0" w:color="auto"/>
                <w:left w:val="none" w:sz="0" w:space="0" w:color="auto"/>
                <w:bottom w:val="none" w:sz="0" w:space="0" w:color="auto"/>
                <w:right w:val="none" w:sz="0" w:space="0" w:color="auto"/>
              </w:divBdr>
            </w:div>
          </w:divsChild>
        </w:div>
        <w:div w:id="1271477255">
          <w:marLeft w:val="0"/>
          <w:marRight w:val="0"/>
          <w:marTop w:val="0"/>
          <w:marBottom w:val="0"/>
          <w:divBdr>
            <w:top w:val="none" w:sz="0" w:space="0" w:color="auto"/>
            <w:left w:val="none" w:sz="0" w:space="0" w:color="auto"/>
            <w:bottom w:val="none" w:sz="0" w:space="0" w:color="auto"/>
            <w:right w:val="none" w:sz="0" w:space="0" w:color="auto"/>
          </w:divBdr>
          <w:divsChild>
            <w:div w:id="327247491">
              <w:marLeft w:val="0"/>
              <w:marRight w:val="0"/>
              <w:marTop w:val="0"/>
              <w:marBottom w:val="0"/>
              <w:divBdr>
                <w:top w:val="none" w:sz="0" w:space="0" w:color="auto"/>
                <w:left w:val="none" w:sz="0" w:space="0" w:color="auto"/>
                <w:bottom w:val="none" w:sz="0" w:space="0" w:color="auto"/>
                <w:right w:val="none" w:sz="0" w:space="0" w:color="auto"/>
              </w:divBdr>
            </w:div>
          </w:divsChild>
        </w:div>
        <w:div w:id="953170553">
          <w:marLeft w:val="0"/>
          <w:marRight w:val="0"/>
          <w:marTop w:val="0"/>
          <w:marBottom w:val="0"/>
          <w:divBdr>
            <w:top w:val="none" w:sz="0" w:space="0" w:color="auto"/>
            <w:left w:val="none" w:sz="0" w:space="0" w:color="auto"/>
            <w:bottom w:val="none" w:sz="0" w:space="0" w:color="auto"/>
            <w:right w:val="none" w:sz="0" w:space="0" w:color="auto"/>
          </w:divBdr>
          <w:divsChild>
            <w:div w:id="351341260">
              <w:marLeft w:val="0"/>
              <w:marRight w:val="0"/>
              <w:marTop w:val="0"/>
              <w:marBottom w:val="0"/>
              <w:divBdr>
                <w:top w:val="none" w:sz="0" w:space="0" w:color="auto"/>
                <w:left w:val="none" w:sz="0" w:space="0" w:color="auto"/>
                <w:bottom w:val="none" w:sz="0" w:space="0" w:color="auto"/>
                <w:right w:val="none" w:sz="0" w:space="0" w:color="auto"/>
              </w:divBdr>
            </w:div>
          </w:divsChild>
        </w:div>
        <w:div w:id="1365212610">
          <w:marLeft w:val="0"/>
          <w:marRight w:val="0"/>
          <w:marTop w:val="0"/>
          <w:marBottom w:val="0"/>
          <w:divBdr>
            <w:top w:val="none" w:sz="0" w:space="0" w:color="auto"/>
            <w:left w:val="none" w:sz="0" w:space="0" w:color="auto"/>
            <w:bottom w:val="none" w:sz="0" w:space="0" w:color="auto"/>
            <w:right w:val="none" w:sz="0" w:space="0" w:color="auto"/>
          </w:divBdr>
          <w:divsChild>
            <w:div w:id="1504783949">
              <w:marLeft w:val="0"/>
              <w:marRight w:val="0"/>
              <w:marTop w:val="0"/>
              <w:marBottom w:val="0"/>
              <w:divBdr>
                <w:top w:val="none" w:sz="0" w:space="0" w:color="auto"/>
                <w:left w:val="none" w:sz="0" w:space="0" w:color="auto"/>
                <w:bottom w:val="none" w:sz="0" w:space="0" w:color="auto"/>
                <w:right w:val="none" w:sz="0" w:space="0" w:color="auto"/>
              </w:divBdr>
            </w:div>
          </w:divsChild>
        </w:div>
        <w:div w:id="964384267">
          <w:marLeft w:val="0"/>
          <w:marRight w:val="0"/>
          <w:marTop w:val="0"/>
          <w:marBottom w:val="0"/>
          <w:divBdr>
            <w:top w:val="none" w:sz="0" w:space="0" w:color="auto"/>
            <w:left w:val="none" w:sz="0" w:space="0" w:color="auto"/>
            <w:bottom w:val="none" w:sz="0" w:space="0" w:color="auto"/>
            <w:right w:val="none" w:sz="0" w:space="0" w:color="auto"/>
          </w:divBdr>
          <w:divsChild>
            <w:div w:id="1004741372">
              <w:marLeft w:val="0"/>
              <w:marRight w:val="0"/>
              <w:marTop w:val="0"/>
              <w:marBottom w:val="0"/>
              <w:divBdr>
                <w:top w:val="none" w:sz="0" w:space="0" w:color="auto"/>
                <w:left w:val="none" w:sz="0" w:space="0" w:color="auto"/>
                <w:bottom w:val="none" w:sz="0" w:space="0" w:color="auto"/>
                <w:right w:val="none" w:sz="0" w:space="0" w:color="auto"/>
              </w:divBdr>
            </w:div>
          </w:divsChild>
        </w:div>
        <w:div w:id="1841386799">
          <w:marLeft w:val="0"/>
          <w:marRight w:val="0"/>
          <w:marTop w:val="0"/>
          <w:marBottom w:val="0"/>
          <w:divBdr>
            <w:top w:val="none" w:sz="0" w:space="0" w:color="auto"/>
            <w:left w:val="none" w:sz="0" w:space="0" w:color="auto"/>
            <w:bottom w:val="none" w:sz="0" w:space="0" w:color="auto"/>
            <w:right w:val="none" w:sz="0" w:space="0" w:color="auto"/>
          </w:divBdr>
          <w:divsChild>
            <w:div w:id="218370746">
              <w:marLeft w:val="0"/>
              <w:marRight w:val="0"/>
              <w:marTop w:val="0"/>
              <w:marBottom w:val="0"/>
              <w:divBdr>
                <w:top w:val="none" w:sz="0" w:space="0" w:color="auto"/>
                <w:left w:val="none" w:sz="0" w:space="0" w:color="auto"/>
                <w:bottom w:val="none" w:sz="0" w:space="0" w:color="auto"/>
                <w:right w:val="none" w:sz="0" w:space="0" w:color="auto"/>
              </w:divBdr>
            </w:div>
          </w:divsChild>
        </w:div>
        <w:div w:id="2057970020">
          <w:marLeft w:val="0"/>
          <w:marRight w:val="0"/>
          <w:marTop w:val="0"/>
          <w:marBottom w:val="0"/>
          <w:divBdr>
            <w:top w:val="none" w:sz="0" w:space="0" w:color="auto"/>
            <w:left w:val="none" w:sz="0" w:space="0" w:color="auto"/>
            <w:bottom w:val="none" w:sz="0" w:space="0" w:color="auto"/>
            <w:right w:val="none" w:sz="0" w:space="0" w:color="auto"/>
          </w:divBdr>
          <w:divsChild>
            <w:div w:id="492113454">
              <w:marLeft w:val="0"/>
              <w:marRight w:val="0"/>
              <w:marTop w:val="0"/>
              <w:marBottom w:val="0"/>
              <w:divBdr>
                <w:top w:val="none" w:sz="0" w:space="0" w:color="auto"/>
                <w:left w:val="none" w:sz="0" w:space="0" w:color="auto"/>
                <w:bottom w:val="none" w:sz="0" w:space="0" w:color="auto"/>
                <w:right w:val="none" w:sz="0" w:space="0" w:color="auto"/>
              </w:divBdr>
            </w:div>
          </w:divsChild>
        </w:div>
        <w:div w:id="1220552430">
          <w:marLeft w:val="0"/>
          <w:marRight w:val="0"/>
          <w:marTop w:val="0"/>
          <w:marBottom w:val="0"/>
          <w:divBdr>
            <w:top w:val="none" w:sz="0" w:space="0" w:color="auto"/>
            <w:left w:val="none" w:sz="0" w:space="0" w:color="auto"/>
            <w:bottom w:val="none" w:sz="0" w:space="0" w:color="auto"/>
            <w:right w:val="none" w:sz="0" w:space="0" w:color="auto"/>
          </w:divBdr>
          <w:divsChild>
            <w:div w:id="314065873">
              <w:marLeft w:val="0"/>
              <w:marRight w:val="0"/>
              <w:marTop w:val="0"/>
              <w:marBottom w:val="0"/>
              <w:divBdr>
                <w:top w:val="none" w:sz="0" w:space="0" w:color="auto"/>
                <w:left w:val="none" w:sz="0" w:space="0" w:color="auto"/>
                <w:bottom w:val="none" w:sz="0" w:space="0" w:color="auto"/>
                <w:right w:val="none" w:sz="0" w:space="0" w:color="auto"/>
              </w:divBdr>
            </w:div>
          </w:divsChild>
        </w:div>
        <w:div w:id="1527207703">
          <w:marLeft w:val="0"/>
          <w:marRight w:val="0"/>
          <w:marTop w:val="0"/>
          <w:marBottom w:val="0"/>
          <w:divBdr>
            <w:top w:val="none" w:sz="0" w:space="0" w:color="auto"/>
            <w:left w:val="none" w:sz="0" w:space="0" w:color="auto"/>
            <w:bottom w:val="none" w:sz="0" w:space="0" w:color="auto"/>
            <w:right w:val="none" w:sz="0" w:space="0" w:color="auto"/>
          </w:divBdr>
          <w:divsChild>
            <w:div w:id="2050757145">
              <w:marLeft w:val="0"/>
              <w:marRight w:val="0"/>
              <w:marTop w:val="0"/>
              <w:marBottom w:val="0"/>
              <w:divBdr>
                <w:top w:val="none" w:sz="0" w:space="0" w:color="auto"/>
                <w:left w:val="none" w:sz="0" w:space="0" w:color="auto"/>
                <w:bottom w:val="none" w:sz="0" w:space="0" w:color="auto"/>
                <w:right w:val="none" w:sz="0" w:space="0" w:color="auto"/>
              </w:divBdr>
            </w:div>
          </w:divsChild>
        </w:div>
        <w:div w:id="461387374">
          <w:marLeft w:val="0"/>
          <w:marRight w:val="0"/>
          <w:marTop w:val="0"/>
          <w:marBottom w:val="0"/>
          <w:divBdr>
            <w:top w:val="none" w:sz="0" w:space="0" w:color="auto"/>
            <w:left w:val="none" w:sz="0" w:space="0" w:color="auto"/>
            <w:bottom w:val="none" w:sz="0" w:space="0" w:color="auto"/>
            <w:right w:val="none" w:sz="0" w:space="0" w:color="auto"/>
          </w:divBdr>
          <w:divsChild>
            <w:div w:id="643051654">
              <w:marLeft w:val="0"/>
              <w:marRight w:val="0"/>
              <w:marTop w:val="0"/>
              <w:marBottom w:val="0"/>
              <w:divBdr>
                <w:top w:val="none" w:sz="0" w:space="0" w:color="auto"/>
                <w:left w:val="none" w:sz="0" w:space="0" w:color="auto"/>
                <w:bottom w:val="none" w:sz="0" w:space="0" w:color="auto"/>
                <w:right w:val="none" w:sz="0" w:space="0" w:color="auto"/>
              </w:divBdr>
            </w:div>
          </w:divsChild>
        </w:div>
        <w:div w:id="143088514">
          <w:marLeft w:val="0"/>
          <w:marRight w:val="0"/>
          <w:marTop w:val="0"/>
          <w:marBottom w:val="0"/>
          <w:divBdr>
            <w:top w:val="none" w:sz="0" w:space="0" w:color="auto"/>
            <w:left w:val="none" w:sz="0" w:space="0" w:color="auto"/>
            <w:bottom w:val="none" w:sz="0" w:space="0" w:color="auto"/>
            <w:right w:val="none" w:sz="0" w:space="0" w:color="auto"/>
          </w:divBdr>
          <w:divsChild>
            <w:div w:id="581453205">
              <w:marLeft w:val="0"/>
              <w:marRight w:val="0"/>
              <w:marTop w:val="0"/>
              <w:marBottom w:val="0"/>
              <w:divBdr>
                <w:top w:val="none" w:sz="0" w:space="0" w:color="auto"/>
                <w:left w:val="none" w:sz="0" w:space="0" w:color="auto"/>
                <w:bottom w:val="none" w:sz="0" w:space="0" w:color="auto"/>
                <w:right w:val="none" w:sz="0" w:space="0" w:color="auto"/>
              </w:divBdr>
            </w:div>
          </w:divsChild>
        </w:div>
        <w:div w:id="1199974537">
          <w:marLeft w:val="0"/>
          <w:marRight w:val="0"/>
          <w:marTop w:val="0"/>
          <w:marBottom w:val="0"/>
          <w:divBdr>
            <w:top w:val="none" w:sz="0" w:space="0" w:color="auto"/>
            <w:left w:val="none" w:sz="0" w:space="0" w:color="auto"/>
            <w:bottom w:val="none" w:sz="0" w:space="0" w:color="auto"/>
            <w:right w:val="none" w:sz="0" w:space="0" w:color="auto"/>
          </w:divBdr>
          <w:divsChild>
            <w:div w:id="842620803">
              <w:marLeft w:val="0"/>
              <w:marRight w:val="0"/>
              <w:marTop w:val="0"/>
              <w:marBottom w:val="0"/>
              <w:divBdr>
                <w:top w:val="none" w:sz="0" w:space="0" w:color="auto"/>
                <w:left w:val="none" w:sz="0" w:space="0" w:color="auto"/>
                <w:bottom w:val="none" w:sz="0" w:space="0" w:color="auto"/>
                <w:right w:val="none" w:sz="0" w:space="0" w:color="auto"/>
              </w:divBdr>
            </w:div>
          </w:divsChild>
        </w:div>
        <w:div w:id="1745489352">
          <w:marLeft w:val="0"/>
          <w:marRight w:val="0"/>
          <w:marTop w:val="0"/>
          <w:marBottom w:val="0"/>
          <w:divBdr>
            <w:top w:val="none" w:sz="0" w:space="0" w:color="auto"/>
            <w:left w:val="none" w:sz="0" w:space="0" w:color="auto"/>
            <w:bottom w:val="none" w:sz="0" w:space="0" w:color="auto"/>
            <w:right w:val="none" w:sz="0" w:space="0" w:color="auto"/>
          </w:divBdr>
          <w:divsChild>
            <w:div w:id="392436794">
              <w:marLeft w:val="0"/>
              <w:marRight w:val="0"/>
              <w:marTop w:val="0"/>
              <w:marBottom w:val="0"/>
              <w:divBdr>
                <w:top w:val="none" w:sz="0" w:space="0" w:color="auto"/>
                <w:left w:val="none" w:sz="0" w:space="0" w:color="auto"/>
                <w:bottom w:val="none" w:sz="0" w:space="0" w:color="auto"/>
                <w:right w:val="none" w:sz="0" w:space="0" w:color="auto"/>
              </w:divBdr>
            </w:div>
          </w:divsChild>
        </w:div>
        <w:div w:id="2978391">
          <w:marLeft w:val="0"/>
          <w:marRight w:val="0"/>
          <w:marTop w:val="0"/>
          <w:marBottom w:val="0"/>
          <w:divBdr>
            <w:top w:val="none" w:sz="0" w:space="0" w:color="auto"/>
            <w:left w:val="none" w:sz="0" w:space="0" w:color="auto"/>
            <w:bottom w:val="none" w:sz="0" w:space="0" w:color="auto"/>
            <w:right w:val="none" w:sz="0" w:space="0" w:color="auto"/>
          </w:divBdr>
          <w:divsChild>
            <w:div w:id="1349058740">
              <w:marLeft w:val="0"/>
              <w:marRight w:val="0"/>
              <w:marTop w:val="0"/>
              <w:marBottom w:val="0"/>
              <w:divBdr>
                <w:top w:val="none" w:sz="0" w:space="0" w:color="auto"/>
                <w:left w:val="none" w:sz="0" w:space="0" w:color="auto"/>
                <w:bottom w:val="none" w:sz="0" w:space="0" w:color="auto"/>
                <w:right w:val="none" w:sz="0" w:space="0" w:color="auto"/>
              </w:divBdr>
            </w:div>
          </w:divsChild>
        </w:div>
        <w:div w:id="1433818088">
          <w:marLeft w:val="0"/>
          <w:marRight w:val="0"/>
          <w:marTop w:val="0"/>
          <w:marBottom w:val="0"/>
          <w:divBdr>
            <w:top w:val="none" w:sz="0" w:space="0" w:color="auto"/>
            <w:left w:val="none" w:sz="0" w:space="0" w:color="auto"/>
            <w:bottom w:val="none" w:sz="0" w:space="0" w:color="auto"/>
            <w:right w:val="none" w:sz="0" w:space="0" w:color="auto"/>
          </w:divBdr>
          <w:divsChild>
            <w:div w:id="216554788">
              <w:marLeft w:val="0"/>
              <w:marRight w:val="0"/>
              <w:marTop w:val="0"/>
              <w:marBottom w:val="0"/>
              <w:divBdr>
                <w:top w:val="none" w:sz="0" w:space="0" w:color="auto"/>
                <w:left w:val="none" w:sz="0" w:space="0" w:color="auto"/>
                <w:bottom w:val="none" w:sz="0" w:space="0" w:color="auto"/>
                <w:right w:val="none" w:sz="0" w:space="0" w:color="auto"/>
              </w:divBdr>
            </w:div>
          </w:divsChild>
        </w:div>
        <w:div w:id="1134177982">
          <w:marLeft w:val="0"/>
          <w:marRight w:val="0"/>
          <w:marTop w:val="0"/>
          <w:marBottom w:val="0"/>
          <w:divBdr>
            <w:top w:val="none" w:sz="0" w:space="0" w:color="auto"/>
            <w:left w:val="none" w:sz="0" w:space="0" w:color="auto"/>
            <w:bottom w:val="none" w:sz="0" w:space="0" w:color="auto"/>
            <w:right w:val="none" w:sz="0" w:space="0" w:color="auto"/>
          </w:divBdr>
          <w:divsChild>
            <w:div w:id="59014818">
              <w:marLeft w:val="0"/>
              <w:marRight w:val="0"/>
              <w:marTop w:val="0"/>
              <w:marBottom w:val="0"/>
              <w:divBdr>
                <w:top w:val="none" w:sz="0" w:space="0" w:color="auto"/>
                <w:left w:val="none" w:sz="0" w:space="0" w:color="auto"/>
                <w:bottom w:val="none" w:sz="0" w:space="0" w:color="auto"/>
                <w:right w:val="none" w:sz="0" w:space="0" w:color="auto"/>
              </w:divBdr>
            </w:div>
          </w:divsChild>
        </w:div>
        <w:div w:id="1052341112">
          <w:marLeft w:val="0"/>
          <w:marRight w:val="0"/>
          <w:marTop w:val="0"/>
          <w:marBottom w:val="0"/>
          <w:divBdr>
            <w:top w:val="none" w:sz="0" w:space="0" w:color="auto"/>
            <w:left w:val="none" w:sz="0" w:space="0" w:color="auto"/>
            <w:bottom w:val="none" w:sz="0" w:space="0" w:color="auto"/>
            <w:right w:val="none" w:sz="0" w:space="0" w:color="auto"/>
          </w:divBdr>
          <w:divsChild>
            <w:div w:id="838891623">
              <w:marLeft w:val="0"/>
              <w:marRight w:val="0"/>
              <w:marTop w:val="0"/>
              <w:marBottom w:val="0"/>
              <w:divBdr>
                <w:top w:val="none" w:sz="0" w:space="0" w:color="auto"/>
                <w:left w:val="none" w:sz="0" w:space="0" w:color="auto"/>
                <w:bottom w:val="none" w:sz="0" w:space="0" w:color="auto"/>
                <w:right w:val="none" w:sz="0" w:space="0" w:color="auto"/>
              </w:divBdr>
            </w:div>
          </w:divsChild>
        </w:div>
        <w:div w:id="1612056217">
          <w:marLeft w:val="0"/>
          <w:marRight w:val="0"/>
          <w:marTop w:val="0"/>
          <w:marBottom w:val="0"/>
          <w:divBdr>
            <w:top w:val="none" w:sz="0" w:space="0" w:color="auto"/>
            <w:left w:val="none" w:sz="0" w:space="0" w:color="auto"/>
            <w:bottom w:val="none" w:sz="0" w:space="0" w:color="auto"/>
            <w:right w:val="none" w:sz="0" w:space="0" w:color="auto"/>
          </w:divBdr>
          <w:divsChild>
            <w:div w:id="1718703906">
              <w:marLeft w:val="0"/>
              <w:marRight w:val="0"/>
              <w:marTop w:val="0"/>
              <w:marBottom w:val="0"/>
              <w:divBdr>
                <w:top w:val="none" w:sz="0" w:space="0" w:color="auto"/>
                <w:left w:val="none" w:sz="0" w:space="0" w:color="auto"/>
                <w:bottom w:val="none" w:sz="0" w:space="0" w:color="auto"/>
                <w:right w:val="none" w:sz="0" w:space="0" w:color="auto"/>
              </w:divBdr>
            </w:div>
          </w:divsChild>
        </w:div>
        <w:div w:id="1485462840">
          <w:marLeft w:val="0"/>
          <w:marRight w:val="0"/>
          <w:marTop w:val="0"/>
          <w:marBottom w:val="0"/>
          <w:divBdr>
            <w:top w:val="none" w:sz="0" w:space="0" w:color="auto"/>
            <w:left w:val="none" w:sz="0" w:space="0" w:color="auto"/>
            <w:bottom w:val="none" w:sz="0" w:space="0" w:color="auto"/>
            <w:right w:val="none" w:sz="0" w:space="0" w:color="auto"/>
          </w:divBdr>
          <w:divsChild>
            <w:div w:id="464591806">
              <w:marLeft w:val="0"/>
              <w:marRight w:val="0"/>
              <w:marTop w:val="0"/>
              <w:marBottom w:val="0"/>
              <w:divBdr>
                <w:top w:val="none" w:sz="0" w:space="0" w:color="auto"/>
                <w:left w:val="none" w:sz="0" w:space="0" w:color="auto"/>
                <w:bottom w:val="none" w:sz="0" w:space="0" w:color="auto"/>
                <w:right w:val="none" w:sz="0" w:space="0" w:color="auto"/>
              </w:divBdr>
            </w:div>
          </w:divsChild>
        </w:div>
        <w:div w:id="1827428301">
          <w:marLeft w:val="0"/>
          <w:marRight w:val="0"/>
          <w:marTop w:val="0"/>
          <w:marBottom w:val="0"/>
          <w:divBdr>
            <w:top w:val="none" w:sz="0" w:space="0" w:color="auto"/>
            <w:left w:val="none" w:sz="0" w:space="0" w:color="auto"/>
            <w:bottom w:val="none" w:sz="0" w:space="0" w:color="auto"/>
            <w:right w:val="none" w:sz="0" w:space="0" w:color="auto"/>
          </w:divBdr>
          <w:divsChild>
            <w:div w:id="1205482622">
              <w:marLeft w:val="0"/>
              <w:marRight w:val="0"/>
              <w:marTop w:val="0"/>
              <w:marBottom w:val="0"/>
              <w:divBdr>
                <w:top w:val="none" w:sz="0" w:space="0" w:color="auto"/>
                <w:left w:val="none" w:sz="0" w:space="0" w:color="auto"/>
                <w:bottom w:val="none" w:sz="0" w:space="0" w:color="auto"/>
                <w:right w:val="none" w:sz="0" w:space="0" w:color="auto"/>
              </w:divBdr>
            </w:div>
          </w:divsChild>
        </w:div>
        <w:div w:id="768042480">
          <w:marLeft w:val="0"/>
          <w:marRight w:val="0"/>
          <w:marTop w:val="0"/>
          <w:marBottom w:val="0"/>
          <w:divBdr>
            <w:top w:val="none" w:sz="0" w:space="0" w:color="auto"/>
            <w:left w:val="none" w:sz="0" w:space="0" w:color="auto"/>
            <w:bottom w:val="none" w:sz="0" w:space="0" w:color="auto"/>
            <w:right w:val="none" w:sz="0" w:space="0" w:color="auto"/>
          </w:divBdr>
          <w:divsChild>
            <w:div w:id="1696541049">
              <w:marLeft w:val="0"/>
              <w:marRight w:val="0"/>
              <w:marTop w:val="0"/>
              <w:marBottom w:val="0"/>
              <w:divBdr>
                <w:top w:val="none" w:sz="0" w:space="0" w:color="auto"/>
                <w:left w:val="none" w:sz="0" w:space="0" w:color="auto"/>
                <w:bottom w:val="none" w:sz="0" w:space="0" w:color="auto"/>
                <w:right w:val="none" w:sz="0" w:space="0" w:color="auto"/>
              </w:divBdr>
            </w:div>
          </w:divsChild>
        </w:div>
        <w:div w:id="869997351">
          <w:marLeft w:val="0"/>
          <w:marRight w:val="0"/>
          <w:marTop w:val="0"/>
          <w:marBottom w:val="0"/>
          <w:divBdr>
            <w:top w:val="none" w:sz="0" w:space="0" w:color="auto"/>
            <w:left w:val="none" w:sz="0" w:space="0" w:color="auto"/>
            <w:bottom w:val="none" w:sz="0" w:space="0" w:color="auto"/>
            <w:right w:val="none" w:sz="0" w:space="0" w:color="auto"/>
          </w:divBdr>
          <w:divsChild>
            <w:div w:id="1300189925">
              <w:marLeft w:val="0"/>
              <w:marRight w:val="0"/>
              <w:marTop w:val="0"/>
              <w:marBottom w:val="0"/>
              <w:divBdr>
                <w:top w:val="none" w:sz="0" w:space="0" w:color="auto"/>
                <w:left w:val="none" w:sz="0" w:space="0" w:color="auto"/>
                <w:bottom w:val="none" w:sz="0" w:space="0" w:color="auto"/>
                <w:right w:val="none" w:sz="0" w:space="0" w:color="auto"/>
              </w:divBdr>
            </w:div>
          </w:divsChild>
        </w:div>
        <w:div w:id="1474057046">
          <w:marLeft w:val="0"/>
          <w:marRight w:val="0"/>
          <w:marTop w:val="0"/>
          <w:marBottom w:val="0"/>
          <w:divBdr>
            <w:top w:val="none" w:sz="0" w:space="0" w:color="auto"/>
            <w:left w:val="none" w:sz="0" w:space="0" w:color="auto"/>
            <w:bottom w:val="none" w:sz="0" w:space="0" w:color="auto"/>
            <w:right w:val="none" w:sz="0" w:space="0" w:color="auto"/>
          </w:divBdr>
          <w:divsChild>
            <w:div w:id="735710044">
              <w:marLeft w:val="0"/>
              <w:marRight w:val="0"/>
              <w:marTop w:val="0"/>
              <w:marBottom w:val="0"/>
              <w:divBdr>
                <w:top w:val="none" w:sz="0" w:space="0" w:color="auto"/>
                <w:left w:val="none" w:sz="0" w:space="0" w:color="auto"/>
                <w:bottom w:val="none" w:sz="0" w:space="0" w:color="auto"/>
                <w:right w:val="none" w:sz="0" w:space="0" w:color="auto"/>
              </w:divBdr>
            </w:div>
          </w:divsChild>
        </w:div>
        <w:div w:id="1537738775">
          <w:marLeft w:val="0"/>
          <w:marRight w:val="0"/>
          <w:marTop w:val="0"/>
          <w:marBottom w:val="0"/>
          <w:divBdr>
            <w:top w:val="none" w:sz="0" w:space="0" w:color="auto"/>
            <w:left w:val="none" w:sz="0" w:space="0" w:color="auto"/>
            <w:bottom w:val="none" w:sz="0" w:space="0" w:color="auto"/>
            <w:right w:val="none" w:sz="0" w:space="0" w:color="auto"/>
          </w:divBdr>
          <w:divsChild>
            <w:div w:id="507214695">
              <w:marLeft w:val="0"/>
              <w:marRight w:val="0"/>
              <w:marTop w:val="0"/>
              <w:marBottom w:val="0"/>
              <w:divBdr>
                <w:top w:val="none" w:sz="0" w:space="0" w:color="auto"/>
                <w:left w:val="none" w:sz="0" w:space="0" w:color="auto"/>
                <w:bottom w:val="none" w:sz="0" w:space="0" w:color="auto"/>
                <w:right w:val="none" w:sz="0" w:space="0" w:color="auto"/>
              </w:divBdr>
            </w:div>
          </w:divsChild>
        </w:div>
        <w:div w:id="1775705544">
          <w:marLeft w:val="0"/>
          <w:marRight w:val="0"/>
          <w:marTop w:val="0"/>
          <w:marBottom w:val="0"/>
          <w:divBdr>
            <w:top w:val="none" w:sz="0" w:space="0" w:color="auto"/>
            <w:left w:val="none" w:sz="0" w:space="0" w:color="auto"/>
            <w:bottom w:val="none" w:sz="0" w:space="0" w:color="auto"/>
            <w:right w:val="none" w:sz="0" w:space="0" w:color="auto"/>
          </w:divBdr>
          <w:divsChild>
            <w:div w:id="1646162684">
              <w:marLeft w:val="0"/>
              <w:marRight w:val="0"/>
              <w:marTop w:val="0"/>
              <w:marBottom w:val="0"/>
              <w:divBdr>
                <w:top w:val="none" w:sz="0" w:space="0" w:color="auto"/>
                <w:left w:val="none" w:sz="0" w:space="0" w:color="auto"/>
                <w:bottom w:val="none" w:sz="0" w:space="0" w:color="auto"/>
                <w:right w:val="none" w:sz="0" w:space="0" w:color="auto"/>
              </w:divBdr>
            </w:div>
          </w:divsChild>
        </w:div>
        <w:div w:id="178397350">
          <w:marLeft w:val="0"/>
          <w:marRight w:val="0"/>
          <w:marTop w:val="0"/>
          <w:marBottom w:val="0"/>
          <w:divBdr>
            <w:top w:val="none" w:sz="0" w:space="0" w:color="auto"/>
            <w:left w:val="none" w:sz="0" w:space="0" w:color="auto"/>
            <w:bottom w:val="none" w:sz="0" w:space="0" w:color="auto"/>
            <w:right w:val="none" w:sz="0" w:space="0" w:color="auto"/>
          </w:divBdr>
          <w:divsChild>
            <w:div w:id="208108526">
              <w:marLeft w:val="0"/>
              <w:marRight w:val="0"/>
              <w:marTop w:val="0"/>
              <w:marBottom w:val="0"/>
              <w:divBdr>
                <w:top w:val="none" w:sz="0" w:space="0" w:color="auto"/>
                <w:left w:val="none" w:sz="0" w:space="0" w:color="auto"/>
                <w:bottom w:val="none" w:sz="0" w:space="0" w:color="auto"/>
                <w:right w:val="none" w:sz="0" w:space="0" w:color="auto"/>
              </w:divBdr>
            </w:div>
          </w:divsChild>
        </w:div>
        <w:div w:id="2127695866">
          <w:marLeft w:val="0"/>
          <w:marRight w:val="0"/>
          <w:marTop w:val="0"/>
          <w:marBottom w:val="0"/>
          <w:divBdr>
            <w:top w:val="none" w:sz="0" w:space="0" w:color="auto"/>
            <w:left w:val="none" w:sz="0" w:space="0" w:color="auto"/>
            <w:bottom w:val="none" w:sz="0" w:space="0" w:color="auto"/>
            <w:right w:val="none" w:sz="0" w:space="0" w:color="auto"/>
          </w:divBdr>
          <w:divsChild>
            <w:div w:id="61951622">
              <w:marLeft w:val="0"/>
              <w:marRight w:val="0"/>
              <w:marTop w:val="0"/>
              <w:marBottom w:val="0"/>
              <w:divBdr>
                <w:top w:val="none" w:sz="0" w:space="0" w:color="auto"/>
                <w:left w:val="none" w:sz="0" w:space="0" w:color="auto"/>
                <w:bottom w:val="none" w:sz="0" w:space="0" w:color="auto"/>
                <w:right w:val="none" w:sz="0" w:space="0" w:color="auto"/>
              </w:divBdr>
            </w:div>
          </w:divsChild>
        </w:div>
        <w:div w:id="307974088">
          <w:marLeft w:val="0"/>
          <w:marRight w:val="0"/>
          <w:marTop w:val="0"/>
          <w:marBottom w:val="0"/>
          <w:divBdr>
            <w:top w:val="none" w:sz="0" w:space="0" w:color="auto"/>
            <w:left w:val="none" w:sz="0" w:space="0" w:color="auto"/>
            <w:bottom w:val="none" w:sz="0" w:space="0" w:color="auto"/>
            <w:right w:val="none" w:sz="0" w:space="0" w:color="auto"/>
          </w:divBdr>
          <w:divsChild>
            <w:div w:id="1788620677">
              <w:marLeft w:val="0"/>
              <w:marRight w:val="0"/>
              <w:marTop w:val="0"/>
              <w:marBottom w:val="0"/>
              <w:divBdr>
                <w:top w:val="none" w:sz="0" w:space="0" w:color="auto"/>
                <w:left w:val="none" w:sz="0" w:space="0" w:color="auto"/>
                <w:bottom w:val="none" w:sz="0" w:space="0" w:color="auto"/>
                <w:right w:val="none" w:sz="0" w:space="0" w:color="auto"/>
              </w:divBdr>
            </w:div>
          </w:divsChild>
        </w:div>
        <w:div w:id="1268390826">
          <w:marLeft w:val="0"/>
          <w:marRight w:val="0"/>
          <w:marTop w:val="0"/>
          <w:marBottom w:val="0"/>
          <w:divBdr>
            <w:top w:val="none" w:sz="0" w:space="0" w:color="auto"/>
            <w:left w:val="none" w:sz="0" w:space="0" w:color="auto"/>
            <w:bottom w:val="none" w:sz="0" w:space="0" w:color="auto"/>
            <w:right w:val="none" w:sz="0" w:space="0" w:color="auto"/>
          </w:divBdr>
          <w:divsChild>
            <w:div w:id="1343048778">
              <w:marLeft w:val="0"/>
              <w:marRight w:val="0"/>
              <w:marTop w:val="0"/>
              <w:marBottom w:val="0"/>
              <w:divBdr>
                <w:top w:val="none" w:sz="0" w:space="0" w:color="auto"/>
                <w:left w:val="none" w:sz="0" w:space="0" w:color="auto"/>
                <w:bottom w:val="none" w:sz="0" w:space="0" w:color="auto"/>
                <w:right w:val="none" w:sz="0" w:space="0" w:color="auto"/>
              </w:divBdr>
            </w:div>
          </w:divsChild>
        </w:div>
        <w:div w:id="2107116339">
          <w:marLeft w:val="0"/>
          <w:marRight w:val="0"/>
          <w:marTop w:val="0"/>
          <w:marBottom w:val="0"/>
          <w:divBdr>
            <w:top w:val="none" w:sz="0" w:space="0" w:color="auto"/>
            <w:left w:val="none" w:sz="0" w:space="0" w:color="auto"/>
            <w:bottom w:val="none" w:sz="0" w:space="0" w:color="auto"/>
            <w:right w:val="none" w:sz="0" w:space="0" w:color="auto"/>
          </w:divBdr>
          <w:divsChild>
            <w:div w:id="1499073854">
              <w:marLeft w:val="0"/>
              <w:marRight w:val="0"/>
              <w:marTop w:val="0"/>
              <w:marBottom w:val="0"/>
              <w:divBdr>
                <w:top w:val="none" w:sz="0" w:space="0" w:color="auto"/>
                <w:left w:val="none" w:sz="0" w:space="0" w:color="auto"/>
                <w:bottom w:val="none" w:sz="0" w:space="0" w:color="auto"/>
                <w:right w:val="none" w:sz="0" w:space="0" w:color="auto"/>
              </w:divBdr>
            </w:div>
          </w:divsChild>
        </w:div>
        <w:div w:id="494149715">
          <w:marLeft w:val="0"/>
          <w:marRight w:val="0"/>
          <w:marTop w:val="0"/>
          <w:marBottom w:val="0"/>
          <w:divBdr>
            <w:top w:val="none" w:sz="0" w:space="0" w:color="auto"/>
            <w:left w:val="none" w:sz="0" w:space="0" w:color="auto"/>
            <w:bottom w:val="none" w:sz="0" w:space="0" w:color="auto"/>
            <w:right w:val="none" w:sz="0" w:space="0" w:color="auto"/>
          </w:divBdr>
          <w:divsChild>
            <w:div w:id="770006073">
              <w:marLeft w:val="0"/>
              <w:marRight w:val="0"/>
              <w:marTop w:val="0"/>
              <w:marBottom w:val="0"/>
              <w:divBdr>
                <w:top w:val="none" w:sz="0" w:space="0" w:color="auto"/>
                <w:left w:val="none" w:sz="0" w:space="0" w:color="auto"/>
                <w:bottom w:val="none" w:sz="0" w:space="0" w:color="auto"/>
                <w:right w:val="none" w:sz="0" w:space="0" w:color="auto"/>
              </w:divBdr>
            </w:div>
          </w:divsChild>
        </w:div>
        <w:div w:id="1349333637">
          <w:marLeft w:val="0"/>
          <w:marRight w:val="0"/>
          <w:marTop w:val="0"/>
          <w:marBottom w:val="0"/>
          <w:divBdr>
            <w:top w:val="none" w:sz="0" w:space="0" w:color="auto"/>
            <w:left w:val="none" w:sz="0" w:space="0" w:color="auto"/>
            <w:bottom w:val="none" w:sz="0" w:space="0" w:color="auto"/>
            <w:right w:val="none" w:sz="0" w:space="0" w:color="auto"/>
          </w:divBdr>
          <w:divsChild>
            <w:div w:id="439839587">
              <w:marLeft w:val="0"/>
              <w:marRight w:val="0"/>
              <w:marTop w:val="0"/>
              <w:marBottom w:val="0"/>
              <w:divBdr>
                <w:top w:val="none" w:sz="0" w:space="0" w:color="auto"/>
                <w:left w:val="none" w:sz="0" w:space="0" w:color="auto"/>
                <w:bottom w:val="none" w:sz="0" w:space="0" w:color="auto"/>
                <w:right w:val="none" w:sz="0" w:space="0" w:color="auto"/>
              </w:divBdr>
            </w:div>
          </w:divsChild>
        </w:div>
        <w:div w:id="2109498186">
          <w:marLeft w:val="0"/>
          <w:marRight w:val="0"/>
          <w:marTop w:val="0"/>
          <w:marBottom w:val="0"/>
          <w:divBdr>
            <w:top w:val="none" w:sz="0" w:space="0" w:color="auto"/>
            <w:left w:val="none" w:sz="0" w:space="0" w:color="auto"/>
            <w:bottom w:val="none" w:sz="0" w:space="0" w:color="auto"/>
            <w:right w:val="none" w:sz="0" w:space="0" w:color="auto"/>
          </w:divBdr>
          <w:divsChild>
            <w:div w:id="1112670635">
              <w:marLeft w:val="0"/>
              <w:marRight w:val="0"/>
              <w:marTop w:val="0"/>
              <w:marBottom w:val="0"/>
              <w:divBdr>
                <w:top w:val="none" w:sz="0" w:space="0" w:color="auto"/>
                <w:left w:val="none" w:sz="0" w:space="0" w:color="auto"/>
                <w:bottom w:val="none" w:sz="0" w:space="0" w:color="auto"/>
                <w:right w:val="none" w:sz="0" w:space="0" w:color="auto"/>
              </w:divBdr>
            </w:div>
          </w:divsChild>
        </w:div>
        <w:div w:id="780226302">
          <w:marLeft w:val="0"/>
          <w:marRight w:val="0"/>
          <w:marTop w:val="0"/>
          <w:marBottom w:val="0"/>
          <w:divBdr>
            <w:top w:val="none" w:sz="0" w:space="0" w:color="auto"/>
            <w:left w:val="none" w:sz="0" w:space="0" w:color="auto"/>
            <w:bottom w:val="none" w:sz="0" w:space="0" w:color="auto"/>
            <w:right w:val="none" w:sz="0" w:space="0" w:color="auto"/>
          </w:divBdr>
          <w:divsChild>
            <w:div w:id="675309987">
              <w:marLeft w:val="0"/>
              <w:marRight w:val="0"/>
              <w:marTop w:val="0"/>
              <w:marBottom w:val="0"/>
              <w:divBdr>
                <w:top w:val="none" w:sz="0" w:space="0" w:color="auto"/>
                <w:left w:val="none" w:sz="0" w:space="0" w:color="auto"/>
                <w:bottom w:val="none" w:sz="0" w:space="0" w:color="auto"/>
                <w:right w:val="none" w:sz="0" w:space="0" w:color="auto"/>
              </w:divBdr>
            </w:div>
          </w:divsChild>
        </w:div>
        <w:div w:id="2003578746">
          <w:marLeft w:val="0"/>
          <w:marRight w:val="0"/>
          <w:marTop w:val="0"/>
          <w:marBottom w:val="0"/>
          <w:divBdr>
            <w:top w:val="none" w:sz="0" w:space="0" w:color="auto"/>
            <w:left w:val="none" w:sz="0" w:space="0" w:color="auto"/>
            <w:bottom w:val="none" w:sz="0" w:space="0" w:color="auto"/>
            <w:right w:val="none" w:sz="0" w:space="0" w:color="auto"/>
          </w:divBdr>
          <w:divsChild>
            <w:div w:id="2088721114">
              <w:marLeft w:val="0"/>
              <w:marRight w:val="0"/>
              <w:marTop w:val="0"/>
              <w:marBottom w:val="0"/>
              <w:divBdr>
                <w:top w:val="none" w:sz="0" w:space="0" w:color="auto"/>
                <w:left w:val="none" w:sz="0" w:space="0" w:color="auto"/>
                <w:bottom w:val="none" w:sz="0" w:space="0" w:color="auto"/>
                <w:right w:val="none" w:sz="0" w:space="0" w:color="auto"/>
              </w:divBdr>
            </w:div>
          </w:divsChild>
        </w:div>
        <w:div w:id="1269197561">
          <w:marLeft w:val="0"/>
          <w:marRight w:val="0"/>
          <w:marTop w:val="0"/>
          <w:marBottom w:val="0"/>
          <w:divBdr>
            <w:top w:val="none" w:sz="0" w:space="0" w:color="auto"/>
            <w:left w:val="none" w:sz="0" w:space="0" w:color="auto"/>
            <w:bottom w:val="none" w:sz="0" w:space="0" w:color="auto"/>
            <w:right w:val="none" w:sz="0" w:space="0" w:color="auto"/>
          </w:divBdr>
          <w:divsChild>
            <w:div w:id="1599560062">
              <w:marLeft w:val="0"/>
              <w:marRight w:val="0"/>
              <w:marTop w:val="0"/>
              <w:marBottom w:val="0"/>
              <w:divBdr>
                <w:top w:val="none" w:sz="0" w:space="0" w:color="auto"/>
                <w:left w:val="none" w:sz="0" w:space="0" w:color="auto"/>
                <w:bottom w:val="none" w:sz="0" w:space="0" w:color="auto"/>
                <w:right w:val="none" w:sz="0" w:space="0" w:color="auto"/>
              </w:divBdr>
            </w:div>
          </w:divsChild>
        </w:div>
        <w:div w:id="1516454760">
          <w:marLeft w:val="0"/>
          <w:marRight w:val="0"/>
          <w:marTop w:val="0"/>
          <w:marBottom w:val="0"/>
          <w:divBdr>
            <w:top w:val="none" w:sz="0" w:space="0" w:color="auto"/>
            <w:left w:val="none" w:sz="0" w:space="0" w:color="auto"/>
            <w:bottom w:val="none" w:sz="0" w:space="0" w:color="auto"/>
            <w:right w:val="none" w:sz="0" w:space="0" w:color="auto"/>
          </w:divBdr>
          <w:divsChild>
            <w:div w:id="1820535376">
              <w:marLeft w:val="0"/>
              <w:marRight w:val="0"/>
              <w:marTop w:val="0"/>
              <w:marBottom w:val="0"/>
              <w:divBdr>
                <w:top w:val="none" w:sz="0" w:space="0" w:color="auto"/>
                <w:left w:val="none" w:sz="0" w:space="0" w:color="auto"/>
                <w:bottom w:val="none" w:sz="0" w:space="0" w:color="auto"/>
                <w:right w:val="none" w:sz="0" w:space="0" w:color="auto"/>
              </w:divBdr>
            </w:div>
          </w:divsChild>
        </w:div>
        <w:div w:id="1317108790">
          <w:marLeft w:val="0"/>
          <w:marRight w:val="0"/>
          <w:marTop w:val="0"/>
          <w:marBottom w:val="0"/>
          <w:divBdr>
            <w:top w:val="none" w:sz="0" w:space="0" w:color="auto"/>
            <w:left w:val="none" w:sz="0" w:space="0" w:color="auto"/>
            <w:bottom w:val="none" w:sz="0" w:space="0" w:color="auto"/>
            <w:right w:val="none" w:sz="0" w:space="0" w:color="auto"/>
          </w:divBdr>
          <w:divsChild>
            <w:div w:id="25831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25287">
      <w:bodyDiv w:val="1"/>
      <w:marLeft w:val="0"/>
      <w:marRight w:val="0"/>
      <w:marTop w:val="0"/>
      <w:marBottom w:val="0"/>
      <w:divBdr>
        <w:top w:val="none" w:sz="0" w:space="0" w:color="auto"/>
        <w:left w:val="none" w:sz="0" w:space="0" w:color="auto"/>
        <w:bottom w:val="none" w:sz="0" w:space="0" w:color="auto"/>
        <w:right w:val="none" w:sz="0" w:space="0" w:color="auto"/>
      </w:divBdr>
      <w:divsChild>
        <w:div w:id="1266883802">
          <w:marLeft w:val="0"/>
          <w:marRight w:val="0"/>
          <w:marTop w:val="0"/>
          <w:marBottom w:val="0"/>
          <w:divBdr>
            <w:top w:val="none" w:sz="0" w:space="0" w:color="auto"/>
            <w:left w:val="none" w:sz="0" w:space="0" w:color="auto"/>
            <w:bottom w:val="none" w:sz="0" w:space="0" w:color="auto"/>
            <w:right w:val="none" w:sz="0" w:space="0" w:color="auto"/>
          </w:divBdr>
        </w:div>
        <w:div w:id="771434061">
          <w:marLeft w:val="0"/>
          <w:marRight w:val="0"/>
          <w:marTop w:val="0"/>
          <w:marBottom w:val="0"/>
          <w:divBdr>
            <w:top w:val="none" w:sz="0" w:space="0" w:color="auto"/>
            <w:left w:val="none" w:sz="0" w:space="0" w:color="auto"/>
            <w:bottom w:val="none" w:sz="0" w:space="0" w:color="auto"/>
            <w:right w:val="none" w:sz="0" w:space="0" w:color="auto"/>
          </w:divBdr>
        </w:div>
        <w:div w:id="168368548">
          <w:marLeft w:val="0"/>
          <w:marRight w:val="0"/>
          <w:marTop w:val="0"/>
          <w:marBottom w:val="0"/>
          <w:divBdr>
            <w:top w:val="none" w:sz="0" w:space="0" w:color="auto"/>
            <w:left w:val="none" w:sz="0" w:space="0" w:color="auto"/>
            <w:bottom w:val="none" w:sz="0" w:space="0" w:color="auto"/>
            <w:right w:val="none" w:sz="0" w:space="0" w:color="auto"/>
          </w:divBdr>
        </w:div>
        <w:div w:id="661274164">
          <w:marLeft w:val="0"/>
          <w:marRight w:val="0"/>
          <w:marTop w:val="0"/>
          <w:marBottom w:val="0"/>
          <w:divBdr>
            <w:top w:val="none" w:sz="0" w:space="0" w:color="auto"/>
            <w:left w:val="none" w:sz="0" w:space="0" w:color="auto"/>
            <w:bottom w:val="none" w:sz="0" w:space="0" w:color="auto"/>
            <w:right w:val="none" w:sz="0" w:space="0" w:color="auto"/>
          </w:divBdr>
        </w:div>
        <w:div w:id="887455407">
          <w:marLeft w:val="0"/>
          <w:marRight w:val="0"/>
          <w:marTop w:val="0"/>
          <w:marBottom w:val="0"/>
          <w:divBdr>
            <w:top w:val="none" w:sz="0" w:space="0" w:color="auto"/>
            <w:left w:val="none" w:sz="0" w:space="0" w:color="auto"/>
            <w:bottom w:val="none" w:sz="0" w:space="0" w:color="auto"/>
            <w:right w:val="none" w:sz="0" w:space="0" w:color="auto"/>
          </w:divBdr>
        </w:div>
        <w:div w:id="1127965547">
          <w:marLeft w:val="0"/>
          <w:marRight w:val="0"/>
          <w:marTop w:val="0"/>
          <w:marBottom w:val="0"/>
          <w:divBdr>
            <w:top w:val="none" w:sz="0" w:space="0" w:color="auto"/>
            <w:left w:val="none" w:sz="0" w:space="0" w:color="auto"/>
            <w:bottom w:val="none" w:sz="0" w:space="0" w:color="auto"/>
            <w:right w:val="none" w:sz="0" w:space="0" w:color="auto"/>
          </w:divBdr>
        </w:div>
        <w:div w:id="800222291">
          <w:marLeft w:val="0"/>
          <w:marRight w:val="0"/>
          <w:marTop w:val="0"/>
          <w:marBottom w:val="0"/>
          <w:divBdr>
            <w:top w:val="none" w:sz="0" w:space="0" w:color="auto"/>
            <w:left w:val="none" w:sz="0" w:space="0" w:color="auto"/>
            <w:bottom w:val="none" w:sz="0" w:space="0" w:color="auto"/>
            <w:right w:val="none" w:sz="0" w:space="0" w:color="auto"/>
          </w:divBdr>
        </w:div>
      </w:divsChild>
    </w:div>
    <w:div w:id="110174505">
      <w:bodyDiv w:val="1"/>
      <w:marLeft w:val="0"/>
      <w:marRight w:val="0"/>
      <w:marTop w:val="0"/>
      <w:marBottom w:val="0"/>
      <w:divBdr>
        <w:top w:val="none" w:sz="0" w:space="0" w:color="auto"/>
        <w:left w:val="none" w:sz="0" w:space="0" w:color="auto"/>
        <w:bottom w:val="none" w:sz="0" w:space="0" w:color="auto"/>
        <w:right w:val="none" w:sz="0" w:space="0" w:color="auto"/>
      </w:divBdr>
      <w:divsChild>
        <w:div w:id="1794904880">
          <w:marLeft w:val="0"/>
          <w:marRight w:val="0"/>
          <w:marTop w:val="0"/>
          <w:marBottom w:val="0"/>
          <w:divBdr>
            <w:top w:val="none" w:sz="0" w:space="0" w:color="auto"/>
            <w:left w:val="none" w:sz="0" w:space="0" w:color="auto"/>
            <w:bottom w:val="none" w:sz="0" w:space="0" w:color="auto"/>
            <w:right w:val="none" w:sz="0" w:space="0" w:color="auto"/>
          </w:divBdr>
        </w:div>
        <w:div w:id="649945372">
          <w:marLeft w:val="0"/>
          <w:marRight w:val="0"/>
          <w:marTop w:val="0"/>
          <w:marBottom w:val="0"/>
          <w:divBdr>
            <w:top w:val="none" w:sz="0" w:space="0" w:color="auto"/>
            <w:left w:val="none" w:sz="0" w:space="0" w:color="auto"/>
            <w:bottom w:val="none" w:sz="0" w:space="0" w:color="auto"/>
            <w:right w:val="none" w:sz="0" w:space="0" w:color="auto"/>
          </w:divBdr>
        </w:div>
        <w:div w:id="2084373548">
          <w:marLeft w:val="0"/>
          <w:marRight w:val="0"/>
          <w:marTop w:val="0"/>
          <w:marBottom w:val="0"/>
          <w:divBdr>
            <w:top w:val="none" w:sz="0" w:space="0" w:color="auto"/>
            <w:left w:val="none" w:sz="0" w:space="0" w:color="auto"/>
            <w:bottom w:val="none" w:sz="0" w:space="0" w:color="auto"/>
            <w:right w:val="none" w:sz="0" w:space="0" w:color="auto"/>
          </w:divBdr>
        </w:div>
        <w:div w:id="1834371566">
          <w:marLeft w:val="0"/>
          <w:marRight w:val="0"/>
          <w:marTop w:val="0"/>
          <w:marBottom w:val="0"/>
          <w:divBdr>
            <w:top w:val="none" w:sz="0" w:space="0" w:color="auto"/>
            <w:left w:val="none" w:sz="0" w:space="0" w:color="auto"/>
            <w:bottom w:val="none" w:sz="0" w:space="0" w:color="auto"/>
            <w:right w:val="none" w:sz="0" w:space="0" w:color="auto"/>
          </w:divBdr>
        </w:div>
        <w:div w:id="1587491428">
          <w:marLeft w:val="0"/>
          <w:marRight w:val="0"/>
          <w:marTop w:val="0"/>
          <w:marBottom w:val="0"/>
          <w:divBdr>
            <w:top w:val="none" w:sz="0" w:space="0" w:color="auto"/>
            <w:left w:val="none" w:sz="0" w:space="0" w:color="auto"/>
            <w:bottom w:val="none" w:sz="0" w:space="0" w:color="auto"/>
            <w:right w:val="none" w:sz="0" w:space="0" w:color="auto"/>
          </w:divBdr>
        </w:div>
        <w:div w:id="418406380">
          <w:marLeft w:val="0"/>
          <w:marRight w:val="0"/>
          <w:marTop w:val="0"/>
          <w:marBottom w:val="0"/>
          <w:divBdr>
            <w:top w:val="none" w:sz="0" w:space="0" w:color="auto"/>
            <w:left w:val="none" w:sz="0" w:space="0" w:color="auto"/>
            <w:bottom w:val="none" w:sz="0" w:space="0" w:color="auto"/>
            <w:right w:val="none" w:sz="0" w:space="0" w:color="auto"/>
          </w:divBdr>
        </w:div>
        <w:div w:id="612909389">
          <w:marLeft w:val="0"/>
          <w:marRight w:val="0"/>
          <w:marTop w:val="0"/>
          <w:marBottom w:val="0"/>
          <w:divBdr>
            <w:top w:val="none" w:sz="0" w:space="0" w:color="auto"/>
            <w:left w:val="none" w:sz="0" w:space="0" w:color="auto"/>
            <w:bottom w:val="none" w:sz="0" w:space="0" w:color="auto"/>
            <w:right w:val="none" w:sz="0" w:space="0" w:color="auto"/>
          </w:divBdr>
        </w:div>
      </w:divsChild>
    </w:div>
    <w:div w:id="121467151">
      <w:bodyDiv w:val="1"/>
      <w:marLeft w:val="0"/>
      <w:marRight w:val="0"/>
      <w:marTop w:val="0"/>
      <w:marBottom w:val="0"/>
      <w:divBdr>
        <w:top w:val="none" w:sz="0" w:space="0" w:color="auto"/>
        <w:left w:val="none" w:sz="0" w:space="0" w:color="auto"/>
        <w:bottom w:val="none" w:sz="0" w:space="0" w:color="auto"/>
        <w:right w:val="none" w:sz="0" w:space="0" w:color="auto"/>
      </w:divBdr>
      <w:divsChild>
        <w:div w:id="591165267">
          <w:marLeft w:val="0"/>
          <w:marRight w:val="0"/>
          <w:marTop w:val="0"/>
          <w:marBottom w:val="0"/>
          <w:divBdr>
            <w:top w:val="none" w:sz="0" w:space="0" w:color="auto"/>
            <w:left w:val="none" w:sz="0" w:space="0" w:color="auto"/>
            <w:bottom w:val="none" w:sz="0" w:space="0" w:color="auto"/>
            <w:right w:val="none" w:sz="0" w:space="0" w:color="auto"/>
          </w:divBdr>
        </w:div>
        <w:div w:id="1878622206">
          <w:marLeft w:val="0"/>
          <w:marRight w:val="0"/>
          <w:marTop w:val="0"/>
          <w:marBottom w:val="0"/>
          <w:divBdr>
            <w:top w:val="none" w:sz="0" w:space="0" w:color="auto"/>
            <w:left w:val="none" w:sz="0" w:space="0" w:color="auto"/>
            <w:bottom w:val="none" w:sz="0" w:space="0" w:color="auto"/>
            <w:right w:val="none" w:sz="0" w:space="0" w:color="auto"/>
          </w:divBdr>
        </w:div>
        <w:div w:id="1155030024">
          <w:marLeft w:val="0"/>
          <w:marRight w:val="0"/>
          <w:marTop w:val="0"/>
          <w:marBottom w:val="0"/>
          <w:divBdr>
            <w:top w:val="none" w:sz="0" w:space="0" w:color="auto"/>
            <w:left w:val="none" w:sz="0" w:space="0" w:color="auto"/>
            <w:bottom w:val="none" w:sz="0" w:space="0" w:color="auto"/>
            <w:right w:val="none" w:sz="0" w:space="0" w:color="auto"/>
          </w:divBdr>
        </w:div>
        <w:div w:id="1893074996">
          <w:marLeft w:val="0"/>
          <w:marRight w:val="0"/>
          <w:marTop w:val="0"/>
          <w:marBottom w:val="0"/>
          <w:divBdr>
            <w:top w:val="none" w:sz="0" w:space="0" w:color="auto"/>
            <w:left w:val="none" w:sz="0" w:space="0" w:color="auto"/>
            <w:bottom w:val="none" w:sz="0" w:space="0" w:color="auto"/>
            <w:right w:val="none" w:sz="0" w:space="0" w:color="auto"/>
          </w:divBdr>
        </w:div>
        <w:div w:id="914122503">
          <w:marLeft w:val="0"/>
          <w:marRight w:val="0"/>
          <w:marTop w:val="0"/>
          <w:marBottom w:val="0"/>
          <w:divBdr>
            <w:top w:val="none" w:sz="0" w:space="0" w:color="auto"/>
            <w:left w:val="none" w:sz="0" w:space="0" w:color="auto"/>
            <w:bottom w:val="none" w:sz="0" w:space="0" w:color="auto"/>
            <w:right w:val="none" w:sz="0" w:space="0" w:color="auto"/>
          </w:divBdr>
        </w:div>
        <w:div w:id="829298241">
          <w:marLeft w:val="0"/>
          <w:marRight w:val="0"/>
          <w:marTop w:val="0"/>
          <w:marBottom w:val="0"/>
          <w:divBdr>
            <w:top w:val="none" w:sz="0" w:space="0" w:color="auto"/>
            <w:left w:val="none" w:sz="0" w:space="0" w:color="auto"/>
            <w:bottom w:val="none" w:sz="0" w:space="0" w:color="auto"/>
            <w:right w:val="none" w:sz="0" w:space="0" w:color="auto"/>
          </w:divBdr>
        </w:div>
        <w:div w:id="727190726">
          <w:marLeft w:val="0"/>
          <w:marRight w:val="0"/>
          <w:marTop w:val="0"/>
          <w:marBottom w:val="0"/>
          <w:divBdr>
            <w:top w:val="none" w:sz="0" w:space="0" w:color="auto"/>
            <w:left w:val="none" w:sz="0" w:space="0" w:color="auto"/>
            <w:bottom w:val="none" w:sz="0" w:space="0" w:color="auto"/>
            <w:right w:val="none" w:sz="0" w:space="0" w:color="auto"/>
          </w:divBdr>
        </w:div>
      </w:divsChild>
    </w:div>
    <w:div w:id="186330594">
      <w:bodyDiv w:val="1"/>
      <w:marLeft w:val="0"/>
      <w:marRight w:val="0"/>
      <w:marTop w:val="0"/>
      <w:marBottom w:val="0"/>
      <w:divBdr>
        <w:top w:val="none" w:sz="0" w:space="0" w:color="auto"/>
        <w:left w:val="none" w:sz="0" w:space="0" w:color="auto"/>
        <w:bottom w:val="none" w:sz="0" w:space="0" w:color="auto"/>
        <w:right w:val="none" w:sz="0" w:space="0" w:color="auto"/>
      </w:divBdr>
      <w:divsChild>
        <w:div w:id="2093041868">
          <w:marLeft w:val="0"/>
          <w:marRight w:val="0"/>
          <w:marTop w:val="0"/>
          <w:marBottom w:val="0"/>
          <w:divBdr>
            <w:top w:val="none" w:sz="0" w:space="0" w:color="auto"/>
            <w:left w:val="none" w:sz="0" w:space="0" w:color="auto"/>
            <w:bottom w:val="none" w:sz="0" w:space="0" w:color="auto"/>
            <w:right w:val="none" w:sz="0" w:space="0" w:color="auto"/>
          </w:divBdr>
        </w:div>
        <w:div w:id="578059187">
          <w:marLeft w:val="0"/>
          <w:marRight w:val="0"/>
          <w:marTop w:val="0"/>
          <w:marBottom w:val="0"/>
          <w:divBdr>
            <w:top w:val="none" w:sz="0" w:space="0" w:color="auto"/>
            <w:left w:val="none" w:sz="0" w:space="0" w:color="auto"/>
            <w:bottom w:val="none" w:sz="0" w:space="0" w:color="auto"/>
            <w:right w:val="none" w:sz="0" w:space="0" w:color="auto"/>
          </w:divBdr>
        </w:div>
        <w:div w:id="809400675">
          <w:marLeft w:val="0"/>
          <w:marRight w:val="0"/>
          <w:marTop w:val="0"/>
          <w:marBottom w:val="0"/>
          <w:divBdr>
            <w:top w:val="none" w:sz="0" w:space="0" w:color="auto"/>
            <w:left w:val="none" w:sz="0" w:space="0" w:color="auto"/>
            <w:bottom w:val="none" w:sz="0" w:space="0" w:color="auto"/>
            <w:right w:val="none" w:sz="0" w:space="0" w:color="auto"/>
          </w:divBdr>
        </w:div>
        <w:div w:id="1795325103">
          <w:marLeft w:val="0"/>
          <w:marRight w:val="0"/>
          <w:marTop w:val="0"/>
          <w:marBottom w:val="0"/>
          <w:divBdr>
            <w:top w:val="none" w:sz="0" w:space="0" w:color="auto"/>
            <w:left w:val="none" w:sz="0" w:space="0" w:color="auto"/>
            <w:bottom w:val="none" w:sz="0" w:space="0" w:color="auto"/>
            <w:right w:val="none" w:sz="0" w:space="0" w:color="auto"/>
          </w:divBdr>
        </w:div>
        <w:div w:id="1628389864">
          <w:marLeft w:val="0"/>
          <w:marRight w:val="0"/>
          <w:marTop w:val="0"/>
          <w:marBottom w:val="0"/>
          <w:divBdr>
            <w:top w:val="none" w:sz="0" w:space="0" w:color="auto"/>
            <w:left w:val="none" w:sz="0" w:space="0" w:color="auto"/>
            <w:bottom w:val="none" w:sz="0" w:space="0" w:color="auto"/>
            <w:right w:val="none" w:sz="0" w:space="0" w:color="auto"/>
          </w:divBdr>
        </w:div>
        <w:div w:id="666906112">
          <w:marLeft w:val="0"/>
          <w:marRight w:val="0"/>
          <w:marTop w:val="0"/>
          <w:marBottom w:val="0"/>
          <w:divBdr>
            <w:top w:val="none" w:sz="0" w:space="0" w:color="auto"/>
            <w:left w:val="none" w:sz="0" w:space="0" w:color="auto"/>
            <w:bottom w:val="none" w:sz="0" w:space="0" w:color="auto"/>
            <w:right w:val="none" w:sz="0" w:space="0" w:color="auto"/>
          </w:divBdr>
        </w:div>
      </w:divsChild>
    </w:div>
    <w:div w:id="262498282">
      <w:bodyDiv w:val="1"/>
      <w:marLeft w:val="0"/>
      <w:marRight w:val="0"/>
      <w:marTop w:val="0"/>
      <w:marBottom w:val="0"/>
      <w:divBdr>
        <w:top w:val="none" w:sz="0" w:space="0" w:color="auto"/>
        <w:left w:val="none" w:sz="0" w:space="0" w:color="auto"/>
        <w:bottom w:val="none" w:sz="0" w:space="0" w:color="auto"/>
        <w:right w:val="none" w:sz="0" w:space="0" w:color="auto"/>
      </w:divBdr>
    </w:div>
    <w:div w:id="334964542">
      <w:bodyDiv w:val="1"/>
      <w:marLeft w:val="0"/>
      <w:marRight w:val="0"/>
      <w:marTop w:val="0"/>
      <w:marBottom w:val="0"/>
      <w:divBdr>
        <w:top w:val="none" w:sz="0" w:space="0" w:color="auto"/>
        <w:left w:val="none" w:sz="0" w:space="0" w:color="auto"/>
        <w:bottom w:val="none" w:sz="0" w:space="0" w:color="auto"/>
        <w:right w:val="none" w:sz="0" w:space="0" w:color="auto"/>
      </w:divBdr>
      <w:divsChild>
        <w:div w:id="1043866986">
          <w:marLeft w:val="0"/>
          <w:marRight w:val="0"/>
          <w:marTop w:val="0"/>
          <w:marBottom w:val="0"/>
          <w:divBdr>
            <w:top w:val="none" w:sz="0" w:space="0" w:color="auto"/>
            <w:left w:val="none" w:sz="0" w:space="0" w:color="auto"/>
            <w:bottom w:val="none" w:sz="0" w:space="0" w:color="auto"/>
            <w:right w:val="none" w:sz="0" w:space="0" w:color="auto"/>
          </w:divBdr>
        </w:div>
        <w:div w:id="1501193030">
          <w:marLeft w:val="0"/>
          <w:marRight w:val="0"/>
          <w:marTop w:val="0"/>
          <w:marBottom w:val="0"/>
          <w:divBdr>
            <w:top w:val="none" w:sz="0" w:space="0" w:color="auto"/>
            <w:left w:val="none" w:sz="0" w:space="0" w:color="auto"/>
            <w:bottom w:val="none" w:sz="0" w:space="0" w:color="auto"/>
            <w:right w:val="none" w:sz="0" w:space="0" w:color="auto"/>
          </w:divBdr>
        </w:div>
        <w:div w:id="542710646">
          <w:marLeft w:val="0"/>
          <w:marRight w:val="0"/>
          <w:marTop w:val="0"/>
          <w:marBottom w:val="0"/>
          <w:divBdr>
            <w:top w:val="none" w:sz="0" w:space="0" w:color="auto"/>
            <w:left w:val="none" w:sz="0" w:space="0" w:color="auto"/>
            <w:bottom w:val="none" w:sz="0" w:space="0" w:color="auto"/>
            <w:right w:val="none" w:sz="0" w:space="0" w:color="auto"/>
          </w:divBdr>
        </w:div>
        <w:div w:id="585723926">
          <w:marLeft w:val="0"/>
          <w:marRight w:val="0"/>
          <w:marTop w:val="0"/>
          <w:marBottom w:val="0"/>
          <w:divBdr>
            <w:top w:val="none" w:sz="0" w:space="0" w:color="auto"/>
            <w:left w:val="none" w:sz="0" w:space="0" w:color="auto"/>
            <w:bottom w:val="none" w:sz="0" w:space="0" w:color="auto"/>
            <w:right w:val="none" w:sz="0" w:space="0" w:color="auto"/>
          </w:divBdr>
        </w:div>
        <w:div w:id="1147476383">
          <w:marLeft w:val="0"/>
          <w:marRight w:val="0"/>
          <w:marTop w:val="0"/>
          <w:marBottom w:val="0"/>
          <w:divBdr>
            <w:top w:val="none" w:sz="0" w:space="0" w:color="auto"/>
            <w:left w:val="none" w:sz="0" w:space="0" w:color="auto"/>
            <w:bottom w:val="none" w:sz="0" w:space="0" w:color="auto"/>
            <w:right w:val="none" w:sz="0" w:space="0" w:color="auto"/>
          </w:divBdr>
        </w:div>
        <w:div w:id="558323908">
          <w:marLeft w:val="0"/>
          <w:marRight w:val="0"/>
          <w:marTop w:val="0"/>
          <w:marBottom w:val="0"/>
          <w:divBdr>
            <w:top w:val="none" w:sz="0" w:space="0" w:color="auto"/>
            <w:left w:val="none" w:sz="0" w:space="0" w:color="auto"/>
            <w:bottom w:val="none" w:sz="0" w:space="0" w:color="auto"/>
            <w:right w:val="none" w:sz="0" w:space="0" w:color="auto"/>
          </w:divBdr>
        </w:div>
        <w:div w:id="1550340839">
          <w:marLeft w:val="0"/>
          <w:marRight w:val="0"/>
          <w:marTop w:val="0"/>
          <w:marBottom w:val="0"/>
          <w:divBdr>
            <w:top w:val="none" w:sz="0" w:space="0" w:color="auto"/>
            <w:left w:val="none" w:sz="0" w:space="0" w:color="auto"/>
            <w:bottom w:val="none" w:sz="0" w:space="0" w:color="auto"/>
            <w:right w:val="none" w:sz="0" w:space="0" w:color="auto"/>
          </w:divBdr>
        </w:div>
      </w:divsChild>
    </w:div>
    <w:div w:id="421222775">
      <w:bodyDiv w:val="1"/>
      <w:marLeft w:val="0"/>
      <w:marRight w:val="0"/>
      <w:marTop w:val="0"/>
      <w:marBottom w:val="0"/>
      <w:divBdr>
        <w:top w:val="none" w:sz="0" w:space="0" w:color="auto"/>
        <w:left w:val="none" w:sz="0" w:space="0" w:color="auto"/>
        <w:bottom w:val="none" w:sz="0" w:space="0" w:color="auto"/>
        <w:right w:val="none" w:sz="0" w:space="0" w:color="auto"/>
      </w:divBdr>
      <w:divsChild>
        <w:div w:id="749619585">
          <w:marLeft w:val="0"/>
          <w:marRight w:val="0"/>
          <w:marTop w:val="0"/>
          <w:marBottom w:val="0"/>
          <w:divBdr>
            <w:top w:val="none" w:sz="0" w:space="0" w:color="auto"/>
            <w:left w:val="none" w:sz="0" w:space="0" w:color="auto"/>
            <w:bottom w:val="none" w:sz="0" w:space="0" w:color="auto"/>
            <w:right w:val="none" w:sz="0" w:space="0" w:color="auto"/>
          </w:divBdr>
        </w:div>
        <w:div w:id="1705867722">
          <w:marLeft w:val="0"/>
          <w:marRight w:val="0"/>
          <w:marTop w:val="0"/>
          <w:marBottom w:val="0"/>
          <w:divBdr>
            <w:top w:val="none" w:sz="0" w:space="0" w:color="auto"/>
            <w:left w:val="none" w:sz="0" w:space="0" w:color="auto"/>
            <w:bottom w:val="none" w:sz="0" w:space="0" w:color="auto"/>
            <w:right w:val="none" w:sz="0" w:space="0" w:color="auto"/>
          </w:divBdr>
        </w:div>
        <w:div w:id="628437255">
          <w:marLeft w:val="0"/>
          <w:marRight w:val="0"/>
          <w:marTop w:val="0"/>
          <w:marBottom w:val="0"/>
          <w:divBdr>
            <w:top w:val="none" w:sz="0" w:space="0" w:color="auto"/>
            <w:left w:val="none" w:sz="0" w:space="0" w:color="auto"/>
            <w:bottom w:val="none" w:sz="0" w:space="0" w:color="auto"/>
            <w:right w:val="none" w:sz="0" w:space="0" w:color="auto"/>
          </w:divBdr>
        </w:div>
        <w:div w:id="1129202644">
          <w:marLeft w:val="0"/>
          <w:marRight w:val="0"/>
          <w:marTop w:val="0"/>
          <w:marBottom w:val="0"/>
          <w:divBdr>
            <w:top w:val="none" w:sz="0" w:space="0" w:color="auto"/>
            <w:left w:val="none" w:sz="0" w:space="0" w:color="auto"/>
            <w:bottom w:val="none" w:sz="0" w:space="0" w:color="auto"/>
            <w:right w:val="none" w:sz="0" w:space="0" w:color="auto"/>
          </w:divBdr>
        </w:div>
        <w:div w:id="640697822">
          <w:marLeft w:val="0"/>
          <w:marRight w:val="0"/>
          <w:marTop w:val="0"/>
          <w:marBottom w:val="0"/>
          <w:divBdr>
            <w:top w:val="none" w:sz="0" w:space="0" w:color="auto"/>
            <w:left w:val="none" w:sz="0" w:space="0" w:color="auto"/>
            <w:bottom w:val="none" w:sz="0" w:space="0" w:color="auto"/>
            <w:right w:val="none" w:sz="0" w:space="0" w:color="auto"/>
          </w:divBdr>
        </w:div>
        <w:div w:id="46999546">
          <w:marLeft w:val="0"/>
          <w:marRight w:val="0"/>
          <w:marTop w:val="0"/>
          <w:marBottom w:val="0"/>
          <w:divBdr>
            <w:top w:val="none" w:sz="0" w:space="0" w:color="auto"/>
            <w:left w:val="none" w:sz="0" w:space="0" w:color="auto"/>
            <w:bottom w:val="none" w:sz="0" w:space="0" w:color="auto"/>
            <w:right w:val="none" w:sz="0" w:space="0" w:color="auto"/>
          </w:divBdr>
        </w:div>
      </w:divsChild>
    </w:div>
    <w:div w:id="436220556">
      <w:bodyDiv w:val="1"/>
      <w:marLeft w:val="0"/>
      <w:marRight w:val="0"/>
      <w:marTop w:val="0"/>
      <w:marBottom w:val="0"/>
      <w:divBdr>
        <w:top w:val="none" w:sz="0" w:space="0" w:color="auto"/>
        <w:left w:val="none" w:sz="0" w:space="0" w:color="auto"/>
        <w:bottom w:val="none" w:sz="0" w:space="0" w:color="auto"/>
        <w:right w:val="none" w:sz="0" w:space="0" w:color="auto"/>
      </w:divBdr>
      <w:divsChild>
        <w:div w:id="1873230449">
          <w:marLeft w:val="0"/>
          <w:marRight w:val="0"/>
          <w:marTop w:val="0"/>
          <w:marBottom w:val="0"/>
          <w:divBdr>
            <w:top w:val="none" w:sz="0" w:space="0" w:color="auto"/>
            <w:left w:val="none" w:sz="0" w:space="0" w:color="auto"/>
            <w:bottom w:val="none" w:sz="0" w:space="0" w:color="auto"/>
            <w:right w:val="none" w:sz="0" w:space="0" w:color="auto"/>
          </w:divBdr>
        </w:div>
        <w:div w:id="1205096947">
          <w:marLeft w:val="0"/>
          <w:marRight w:val="0"/>
          <w:marTop w:val="0"/>
          <w:marBottom w:val="0"/>
          <w:divBdr>
            <w:top w:val="none" w:sz="0" w:space="0" w:color="auto"/>
            <w:left w:val="none" w:sz="0" w:space="0" w:color="auto"/>
            <w:bottom w:val="none" w:sz="0" w:space="0" w:color="auto"/>
            <w:right w:val="none" w:sz="0" w:space="0" w:color="auto"/>
          </w:divBdr>
        </w:div>
        <w:div w:id="1856797636">
          <w:marLeft w:val="0"/>
          <w:marRight w:val="0"/>
          <w:marTop w:val="0"/>
          <w:marBottom w:val="0"/>
          <w:divBdr>
            <w:top w:val="none" w:sz="0" w:space="0" w:color="auto"/>
            <w:left w:val="none" w:sz="0" w:space="0" w:color="auto"/>
            <w:bottom w:val="none" w:sz="0" w:space="0" w:color="auto"/>
            <w:right w:val="none" w:sz="0" w:space="0" w:color="auto"/>
          </w:divBdr>
        </w:div>
        <w:div w:id="2106806963">
          <w:marLeft w:val="0"/>
          <w:marRight w:val="0"/>
          <w:marTop w:val="0"/>
          <w:marBottom w:val="0"/>
          <w:divBdr>
            <w:top w:val="none" w:sz="0" w:space="0" w:color="auto"/>
            <w:left w:val="none" w:sz="0" w:space="0" w:color="auto"/>
            <w:bottom w:val="none" w:sz="0" w:space="0" w:color="auto"/>
            <w:right w:val="none" w:sz="0" w:space="0" w:color="auto"/>
          </w:divBdr>
        </w:div>
        <w:div w:id="49380730">
          <w:marLeft w:val="0"/>
          <w:marRight w:val="0"/>
          <w:marTop w:val="0"/>
          <w:marBottom w:val="0"/>
          <w:divBdr>
            <w:top w:val="none" w:sz="0" w:space="0" w:color="auto"/>
            <w:left w:val="none" w:sz="0" w:space="0" w:color="auto"/>
            <w:bottom w:val="none" w:sz="0" w:space="0" w:color="auto"/>
            <w:right w:val="none" w:sz="0" w:space="0" w:color="auto"/>
          </w:divBdr>
        </w:div>
        <w:div w:id="1149857376">
          <w:marLeft w:val="0"/>
          <w:marRight w:val="0"/>
          <w:marTop w:val="0"/>
          <w:marBottom w:val="0"/>
          <w:divBdr>
            <w:top w:val="none" w:sz="0" w:space="0" w:color="auto"/>
            <w:left w:val="none" w:sz="0" w:space="0" w:color="auto"/>
            <w:bottom w:val="none" w:sz="0" w:space="0" w:color="auto"/>
            <w:right w:val="none" w:sz="0" w:space="0" w:color="auto"/>
          </w:divBdr>
        </w:div>
      </w:divsChild>
    </w:div>
    <w:div w:id="445270725">
      <w:bodyDiv w:val="1"/>
      <w:marLeft w:val="0"/>
      <w:marRight w:val="0"/>
      <w:marTop w:val="0"/>
      <w:marBottom w:val="0"/>
      <w:divBdr>
        <w:top w:val="none" w:sz="0" w:space="0" w:color="auto"/>
        <w:left w:val="none" w:sz="0" w:space="0" w:color="auto"/>
        <w:bottom w:val="none" w:sz="0" w:space="0" w:color="auto"/>
        <w:right w:val="none" w:sz="0" w:space="0" w:color="auto"/>
      </w:divBdr>
      <w:divsChild>
        <w:div w:id="2011789091">
          <w:marLeft w:val="0"/>
          <w:marRight w:val="0"/>
          <w:marTop w:val="0"/>
          <w:marBottom w:val="0"/>
          <w:divBdr>
            <w:top w:val="none" w:sz="0" w:space="0" w:color="auto"/>
            <w:left w:val="none" w:sz="0" w:space="0" w:color="auto"/>
            <w:bottom w:val="none" w:sz="0" w:space="0" w:color="auto"/>
            <w:right w:val="none" w:sz="0" w:space="0" w:color="auto"/>
          </w:divBdr>
        </w:div>
        <w:div w:id="1960866891">
          <w:marLeft w:val="0"/>
          <w:marRight w:val="0"/>
          <w:marTop w:val="0"/>
          <w:marBottom w:val="0"/>
          <w:divBdr>
            <w:top w:val="none" w:sz="0" w:space="0" w:color="auto"/>
            <w:left w:val="none" w:sz="0" w:space="0" w:color="auto"/>
            <w:bottom w:val="none" w:sz="0" w:space="0" w:color="auto"/>
            <w:right w:val="none" w:sz="0" w:space="0" w:color="auto"/>
          </w:divBdr>
        </w:div>
        <w:div w:id="1726836584">
          <w:marLeft w:val="0"/>
          <w:marRight w:val="0"/>
          <w:marTop w:val="0"/>
          <w:marBottom w:val="0"/>
          <w:divBdr>
            <w:top w:val="none" w:sz="0" w:space="0" w:color="auto"/>
            <w:left w:val="none" w:sz="0" w:space="0" w:color="auto"/>
            <w:bottom w:val="none" w:sz="0" w:space="0" w:color="auto"/>
            <w:right w:val="none" w:sz="0" w:space="0" w:color="auto"/>
          </w:divBdr>
        </w:div>
        <w:div w:id="49615888">
          <w:marLeft w:val="0"/>
          <w:marRight w:val="0"/>
          <w:marTop w:val="0"/>
          <w:marBottom w:val="0"/>
          <w:divBdr>
            <w:top w:val="none" w:sz="0" w:space="0" w:color="auto"/>
            <w:left w:val="none" w:sz="0" w:space="0" w:color="auto"/>
            <w:bottom w:val="none" w:sz="0" w:space="0" w:color="auto"/>
            <w:right w:val="none" w:sz="0" w:space="0" w:color="auto"/>
          </w:divBdr>
        </w:div>
        <w:div w:id="519974223">
          <w:marLeft w:val="0"/>
          <w:marRight w:val="0"/>
          <w:marTop w:val="0"/>
          <w:marBottom w:val="0"/>
          <w:divBdr>
            <w:top w:val="none" w:sz="0" w:space="0" w:color="auto"/>
            <w:left w:val="none" w:sz="0" w:space="0" w:color="auto"/>
            <w:bottom w:val="none" w:sz="0" w:space="0" w:color="auto"/>
            <w:right w:val="none" w:sz="0" w:space="0" w:color="auto"/>
          </w:divBdr>
        </w:div>
        <w:div w:id="837043545">
          <w:marLeft w:val="0"/>
          <w:marRight w:val="0"/>
          <w:marTop w:val="0"/>
          <w:marBottom w:val="0"/>
          <w:divBdr>
            <w:top w:val="none" w:sz="0" w:space="0" w:color="auto"/>
            <w:left w:val="none" w:sz="0" w:space="0" w:color="auto"/>
            <w:bottom w:val="none" w:sz="0" w:space="0" w:color="auto"/>
            <w:right w:val="none" w:sz="0" w:space="0" w:color="auto"/>
          </w:divBdr>
        </w:div>
        <w:div w:id="2104642257">
          <w:marLeft w:val="0"/>
          <w:marRight w:val="0"/>
          <w:marTop w:val="0"/>
          <w:marBottom w:val="0"/>
          <w:divBdr>
            <w:top w:val="none" w:sz="0" w:space="0" w:color="auto"/>
            <w:left w:val="none" w:sz="0" w:space="0" w:color="auto"/>
            <w:bottom w:val="none" w:sz="0" w:space="0" w:color="auto"/>
            <w:right w:val="none" w:sz="0" w:space="0" w:color="auto"/>
          </w:divBdr>
        </w:div>
      </w:divsChild>
    </w:div>
    <w:div w:id="595015933">
      <w:bodyDiv w:val="1"/>
      <w:marLeft w:val="0"/>
      <w:marRight w:val="0"/>
      <w:marTop w:val="0"/>
      <w:marBottom w:val="0"/>
      <w:divBdr>
        <w:top w:val="none" w:sz="0" w:space="0" w:color="auto"/>
        <w:left w:val="none" w:sz="0" w:space="0" w:color="auto"/>
        <w:bottom w:val="none" w:sz="0" w:space="0" w:color="auto"/>
        <w:right w:val="none" w:sz="0" w:space="0" w:color="auto"/>
      </w:divBdr>
      <w:divsChild>
        <w:div w:id="1462772680">
          <w:marLeft w:val="0"/>
          <w:marRight w:val="0"/>
          <w:marTop w:val="0"/>
          <w:marBottom w:val="0"/>
          <w:divBdr>
            <w:top w:val="none" w:sz="0" w:space="0" w:color="auto"/>
            <w:left w:val="none" w:sz="0" w:space="0" w:color="auto"/>
            <w:bottom w:val="none" w:sz="0" w:space="0" w:color="auto"/>
            <w:right w:val="none" w:sz="0" w:space="0" w:color="auto"/>
          </w:divBdr>
        </w:div>
        <w:div w:id="2107575720">
          <w:marLeft w:val="0"/>
          <w:marRight w:val="0"/>
          <w:marTop w:val="0"/>
          <w:marBottom w:val="0"/>
          <w:divBdr>
            <w:top w:val="none" w:sz="0" w:space="0" w:color="auto"/>
            <w:left w:val="none" w:sz="0" w:space="0" w:color="auto"/>
            <w:bottom w:val="none" w:sz="0" w:space="0" w:color="auto"/>
            <w:right w:val="none" w:sz="0" w:space="0" w:color="auto"/>
          </w:divBdr>
        </w:div>
        <w:div w:id="336618239">
          <w:marLeft w:val="0"/>
          <w:marRight w:val="0"/>
          <w:marTop w:val="0"/>
          <w:marBottom w:val="0"/>
          <w:divBdr>
            <w:top w:val="none" w:sz="0" w:space="0" w:color="auto"/>
            <w:left w:val="none" w:sz="0" w:space="0" w:color="auto"/>
            <w:bottom w:val="none" w:sz="0" w:space="0" w:color="auto"/>
            <w:right w:val="none" w:sz="0" w:space="0" w:color="auto"/>
          </w:divBdr>
        </w:div>
        <w:div w:id="1960645334">
          <w:marLeft w:val="0"/>
          <w:marRight w:val="0"/>
          <w:marTop w:val="0"/>
          <w:marBottom w:val="0"/>
          <w:divBdr>
            <w:top w:val="none" w:sz="0" w:space="0" w:color="auto"/>
            <w:left w:val="none" w:sz="0" w:space="0" w:color="auto"/>
            <w:bottom w:val="none" w:sz="0" w:space="0" w:color="auto"/>
            <w:right w:val="none" w:sz="0" w:space="0" w:color="auto"/>
          </w:divBdr>
        </w:div>
        <w:div w:id="175272770">
          <w:marLeft w:val="0"/>
          <w:marRight w:val="0"/>
          <w:marTop w:val="0"/>
          <w:marBottom w:val="0"/>
          <w:divBdr>
            <w:top w:val="none" w:sz="0" w:space="0" w:color="auto"/>
            <w:left w:val="none" w:sz="0" w:space="0" w:color="auto"/>
            <w:bottom w:val="none" w:sz="0" w:space="0" w:color="auto"/>
            <w:right w:val="none" w:sz="0" w:space="0" w:color="auto"/>
          </w:divBdr>
        </w:div>
        <w:div w:id="659310666">
          <w:marLeft w:val="0"/>
          <w:marRight w:val="0"/>
          <w:marTop w:val="0"/>
          <w:marBottom w:val="0"/>
          <w:divBdr>
            <w:top w:val="none" w:sz="0" w:space="0" w:color="auto"/>
            <w:left w:val="none" w:sz="0" w:space="0" w:color="auto"/>
            <w:bottom w:val="none" w:sz="0" w:space="0" w:color="auto"/>
            <w:right w:val="none" w:sz="0" w:space="0" w:color="auto"/>
          </w:divBdr>
        </w:div>
        <w:div w:id="400369078">
          <w:marLeft w:val="0"/>
          <w:marRight w:val="0"/>
          <w:marTop w:val="0"/>
          <w:marBottom w:val="0"/>
          <w:divBdr>
            <w:top w:val="none" w:sz="0" w:space="0" w:color="auto"/>
            <w:left w:val="none" w:sz="0" w:space="0" w:color="auto"/>
            <w:bottom w:val="none" w:sz="0" w:space="0" w:color="auto"/>
            <w:right w:val="none" w:sz="0" w:space="0" w:color="auto"/>
          </w:divBdr>
        </w:div>
      </w:divsChild>
    </w:div>
    <w:div w:id="610433312">
      <w:bodyDiv w:val="1"/>
      <w:marLeft w:val="0"/>
      <w:marRight w:val="0"/>
      <w:marTop w:val="0"/>
      <w:marBottom w:val="0"/>
      <w:divBdr>
        <w:top w:val="none" w:sz="0" w:space="0" w:color="auto"/>
        <w:left w:val="none" w:sz="0" w:space="0" w:color="auto"/>
        <w:bottom w:val="none" w:sz="0" w:space="0" w:color="auto"/>
        <w:right w:val="none" w:sz="0" w:space="0" w:color="auto"/>
      </w:divBdr>
      <w:divsChild>
        <w:div w:id="1780024077">
          <w:marLeft w:val="0"/>
          <w:marRight w:val="0"/>
          <w:marTop w:val="0"/>
          <w:marBottom w:val="0"/>
          <w:divBdr>
            <w:top w:val="none" w:sz="0" w:space="0" w:color="auto"/>
            <w:left w:val="none" w:sz="0" w:space="0" w:color="auto"/>
            <w:bottom w:val="none" w:sz="0" w:space="0" w:color="auto"/>
            <w:right w:val="none" w:sz="0" w:space="0" w:color="auto"/>
          </w:divBdr>
        </w:div>
        <w:div w:id="1463381382">
          <w:marLeft w:val="0"/>
          <w:marRight w:val="0"/>
          <w:marTop w:val="0"/>
          <w:marBottom w:val="0"/>
          <w:divBdr>
            <w:top w:val="none" w:sz="0" w:space="0" w:color="auto"/>
            <w:left w:val="none" w:sz="0" w:space="0" w:color="auto"/>
            <w:bottom w:val="none" w:sz="0" w:space="0" w:color="auto"/>
            <w:right w:val="none" w:sz="0" w:space="0" w:color="auto"/>
          </w:divBdr>
          <w:divsChild>
            <w:div w:id="601380485">
              <w:marLeft w:val="-75"/>
              <w:marRight w:val="0"/>
              <w:marTop w:val="30"/>
              <w:marBottom w:val="30"/>
              <w:divBdr>
                <w:top w:val="none" w:sz="0" w:space="0" w:color="auto"/>
                <w:left w:val="none" w:sz="0" w:space="0" w:color="auto"/>
                <w:bottom w:val="none" w:sz="0" w:space="0" w:color="auto"/>
                <w:right w:val="none" w:sz="0" w:space="0" w:color="auto"/>
              </w:divBdr>
              <w:divsChild>
                <w:div w:id="69738167">
                  <w:marLeft w:val="0"/>
                  <w:marRight w:val="0"/>
                  <w:marTop w:val="0"/>
                  <w:marBottom w:val="0"/>
                  <w:divBdr>
                    <w:top w:val="none" w:sz="0" w:space="0" w:color="auto"/>
                    <w:left w:val="none" w:sz="0" w:space="0" w:color="auto"/>
                    <w:bottom w:val="none" w:sz="0" w:space="0" w:color="auto"/>
                    <w:right w:val="none" w:sz="0" w:space="0" w:color="auto"/>
                  </w:divBdr>
                  <w:divsChild>
                    <w:div w:id="492138137">
                      <w:marLeft w:val="0"/>
                      <w:marRight w:val="0"/>
                      <w:marTop w:val="0"/>
                      <w:marBottom w:val="0"/>
                      <w:divBdr>
                        <w:top w:val="none" w:sz="0" w:space="0" w:color="auto"/>
                        <w:left w:val="none" w:sz="0" w:space="0" w:color="auto"/>
                        <w:bottom w:val="none" w:sz="0" w:space="0" w:color="auto"/>
                        <w:right w:val="none" w:sz="0" w:space="0" w:color="auto"/>
                      </w:divBdr>
                    </w:div>
                  </w:divsChild>
                </w:div>
                <w:div w:id="170804372">
                  <w:marLeft w:val="0"/>
                  <w:marRight w:val="0"/>
                  <w:marTop w:val="0"/>
                  <w:marBottom w:val="0"/>
                  <w:divBdr>
                    <w:top w:val="none" w:sz="0" w:space="0" w:color="auto"/>
                    <w:left w:val="none" w:sz="0" w:space="0" w:color="auto"/>
                    <w:bottom w:val="none" w:sz="0" w:space="0" w:color="auto"/>
                    <w:right w:val="none" w:sz="0" w:space="0" w:color="auto"/>
                  </w:divBdr>
                  <w:divsChild>
                    <w:div w:id="1699165104">
                      <w:marLeft w:val="0"/>
                      <w:marRight w:val="0"/>
                      <w:marTop w:val="0"/>
                      <w:marBottom w:val="0"/>
                      <w:divBdr>
                        <w:top w:val="none" w:sz="0" w:space="0" w:color="auto"/>
                        <w:left w:val="none" w:sz="0" w:space="0" w:color="auto"/>
                        <w:bottom w:val="none" w:sz="0" w:space="0" w:color="auto"/>
                        <w:right w:val="none" w:sz="0" w:space="0" w:color="auto"/>
                      </w:divBdr>
                    </w:div>
                  </w:divsChild>
                </w:div>
                <w:div w:id="110977468">
                  <w:marLeft w:val="0"/>
                  <w:marRight w:val="0"/>
                  <w:marTop w:val="0"/>
                  <w:marBottom w:val="0"/>
                  <w:divBdr>
                    <w:top w:val="none" w:sz="0" w:space="0" w:color="auto"/>
                    <w:left w:val="none" w:sz="0" w:space="0" w:color="auto"/>
                    <w:bottom w:val="none" w:sz="0" w:space="0" w:color="auto"/>
                    <w:right w:val="none" w:sz="0" w:space="0" w:color="auto"/>
                  </w:divBdr>
                  <w:divsChild>
                    <w:div w:id="2099980177">
                      <w:marLeft w:val="0"/>
                      <w:marRight w:val="0"/>
                      <w:marTop w:val="0"/>
                      <w:marBottom w:val="0"/>
                      <w:divBdr>
                        <w:top w:val="none" w:sz="0" w:space="0" w:color="auto"/>
                        <w:left w:val="none" w:sz="0" w:space="0" w:color="auto"/>
                        <w:bottom w:val="none" w:sz="0" w:space="0" w:color="auto"/>
                        <w:right w:val="none" w:sz="0" w:space="0" w:color="auto"/>
                      </w:divBdr>
                    </w:div>
                  </w:divsChild>
                </w:div>
                <w:div w:id="127016463">
                  <w:marLeft w:val="0"/>
                  <w:marRight w:val="0"/>
                  <w:marTop w:val="0"/>
                  <w:marBottom w:val="0"/>
                  <w:divBdr>
                    <w:top w:val="none" w:sz="0" w:space="0" w:color="auto"/>
                    <w:left w:val="none" w:sz="0" w:space="0" w:color="auto"/>
                    <w:bottom w:val="none" w:sz="0" w:space="0" w:color="auto"/>
                    <w:right w:val="none" w:sz="0" w:space="0" w:color="auto"/>
                  </w:divBdr>
                  <w:divsChild>
                    <w:div w:id="390739635">
                      <w:marLeft w:val="0"/>
                      <w:marRight w:val="0"/>
                      <w:marTop w:val="0"/>
                      <w:marBottom w:val="0"/>
                      <w:divBdr>
                        <w:top w:val="none" w:sz="0" w:space="0" w:color="auto"/>
                        <w:left w:val="none" w:sz="0" w:space="0" w:color="auto"/>
                        <w:bottom w:val="none" w:sz="0" w:space="0" w:color="auto"/>
                        <w:right w:val="none" w:sz="0" w:space="0" w:color="auto"/>
                      </w:divBdr>
                    </w:div>
                  </w:divsChild>
                </w:div>
                <w:div w:id="347945988">
                  <w:marLeft w:val="0"/>
                  <w:marRight w:val="0"/>
                  <w:marTop w:val="0"/>
                  <w:marBottom w:val="0"/>
                  <w:divBdr>
                    <w:top w:val="none" w:sz="0" w:space="0" w:color="auto"/>
                    <w:left w:val="none" w:sz="0" w:space="0" w:color="auto"/>
                    <w:bottom w:val="none" w:sz="0" w:space="0" w:color="auto"/>
                    <w:right w:val="none" w:sz="0" w:space="0" w:color="auto"/>
                  </w:divBdr>
                  <w:divsChild>
                    <w:div w:id="842747259">
                      <w:marLeft w:val="0"/>
                      <w:marRight w:val="0"/>
                      <w:marTop w:val="0"/>
                      <w:marBottom w:val="0"/>
                      <w:divBdr>
                        <w:top w:val="none" w:sz="0" w:space="0" w:color="auto"/>
                        <w:left w:val="none" w:sz="0" w:space="0" w:color="auto"/>
                        <w:bottom w:val="none" w:sz="0" w:space="0" w:color="auto"/>
                        <w:right w:val="none" w:sz="0" w:space="0" w:color="auto"/>
                      </w:divBdr>
                    </w:div>
                  </w:divsChild>
                </w:div>
                <w:div w:id="1491605087">
                  <w:marLeft w:val="0"/>
                  <w:marRight w:val="0"/>
                  <w:marTop w:val="0"/>
                  <w:marBottom w:val="0"/>
                  <w:divBdr>
                    <w:top w:val="none" w:sz="0" w:space="0" w:color="auto"/>
                    <w:left w:val="none" w:sz="0" w:space="0" w:color="auto"/>
                    <w:bottom w:val="none" w:sz="0" w:space="0" w:color="auto"/>
                    <w:right w:val="none" w:sz="0" w:space="0" w:color="auto"/>
                  </w:divBdr>
                  <w:divsChild>
                    <w:div w:id="2018726009">
                      <w:marLeft w:val="0"/>
                      <w:marRight w:val="0"/>
                      <w:marTop w:val="0"/>
                      <w:marBottom w:val="0"/>
                      <w:divBdr>
                        <w:top w:val="none" w:sz="0" w:space="0" w:color="auto"/>
                        <w:left w:val="none" w:sz="0" w:space="0" w:color="auto"/>
                        <w:bottom w:val="none" w:sz="0" w:space="0" w:color="auto"/>
                        <w:right w:val="none" w:sz="0" w:space="0" w:color="auto"/>
                      </w:divBdr>
                    </w:div>
                  </w:divsChild>
                </w:div>
                <w:div w:id="202643142">
                  <w:marLeft w:val="0"/>
                  <w:marRight w:val="0"/>
                  <w:marTop w:val="0"/>
                  <w:marBottom w:val="0"/>
                  <w:divBdr>
                    <w:top w:val="none" w:sz="0" w:space="0" w:color="auto"/>
                    <w:left w:val="none" w:sz="0" w:space="0" w:color="auto"/>
                    <w:bottom w:val="none" w:sz="0" w:space="0" w:color="auto"/>
                    <w:right w:val="none" w:sz="0" w:space="0" w:color="auto"/>
                  </w:divBdr>
                  <w:divsChild>
                    <w:div w:id="1046104733">
                      <w:marLeft w:val="0"/>
                      <w:marRight w:val="0"/>
                      <w:marTop w:val="0"/>
                      <w:marBottom w:val="0"/>
                      <w:divBdr>
                        <w:top w:val="none" w:sz="0" w:space="0" w:color="auto"/>
                        <w:left w:val="none" w:sz="0" w:space="0" w:color="auto"/>
                        <w:bottom w:val="none" w:sz="0" w:space="0" w:color="auto"/>
                        <w:right w:val="none" w:sz="0" w:space="0" w:color="auto"/>
                      </w:divBdr>
                    </w:div>
                  </w:divsChild>
                </w:div>
                <w:div w:id="1293250189">
                  <w:marLeft w:val="0"/>
                  <w:marRight w:val="0"/>
                  <w:marTop w:val="0"/>
                  <w:marBottom w:val="0"/>
                  <w:divBdr>
                    <w:top w:val="none" w:sz="0" w:space="0" w:color="auto"/>
                    <w:left w:val="none" w:sz="0" w:space="0" w:color="auto"/>
                    <w:bottom w:val="none" w:sz="0" w:space="0" w:color="auto"/>
                    <w:right w:val="none" w:sz="0" w:space="0" w:color="auto"/>
                  </w:divBdr>
                  <w:divsChild>
                    <w:div w:id="685058466">
                      <w:marLeft w:val="0"/>
                      <w:marRight w:val="0"/>
                      <w:marTop w:val="0"/>
                      <w:marBottom w:val="0"/>
                      <w:divBdr>
                        <w:top w:val="none" w:sz="0" w:space="0" w:color="auto"/>
                        <w:left w:val="none" w:sz="0" w:space="0" w:color="auto"/>
                        <w:bottom w:val="none" w:sz="0" w:space="0" w:color="auto"/>
                        <w:right w:val="none" w:sz="0" w:space="0" w:color="auto"/>
                      </w:divBdr>
                    </w:div>
                  </w:divsChild>
                </w:div>
                <w:div w:id="850023775">
                  <w:marLeft w:val="0"/>
                  <w:marRight w:val="0"/>
                  <w:marTop w:val="0"/>
                  <w:marBottom w:val="0"/>
                  <w:divBdr>
                    <w:top w:val="none" w:sz="0" w:space="0" w:color="auto"/>
                    <w:left w:val="none" w:sz="0" w:space="0" w:color="auto"/>
                    <w:bottom w:val="none" w:sz="0" w:space="0" w:color="auto"/>
                    <w:right w:val="none" w:sz="0" w:space="0" w:color="auto"/>
                  </w:divBdr>
                  <w:divsChild>
                    <w:div w:id="1300064522">
                      <w:marLeft w:val="0"/>
                      <w:marRight w:val="0"/>
                      <w:marTop w:val="0"/>
                      <w:marBottom w:val="0"/>
                      <w:divBdr>
                        <w:top w:val="none" w:sz="0" w:space="0" w:color="auto"/>
                        <w:left w:val="none" w:sz="0" w:space="0" w:color="auto"/>
                        <w:bottom w:val="none" w:sz="0" w:space="0" w:color="auto"/>
                        <w:right w:val="none" w:sz="0" w:space="0" w:color="auto"/>
                      </w:divBdr>
                    </w:div>
                    <w:div w:id="1199078480">
                      <w:marLeft w:val="0"/>
                      <w:marRight w:val="0"/>
                      <w:marTop w:val="0"/>
                      <w:marBottom w:val="0"/>
                      <w:divBdr>
                        <w:top w:val="none" w:sz="0" w:space="0" w:color="auto"/>
                        <w:left w:val="none" w:sz="0" w:space="0" w:color="auto"/>
                        <w:bottom w:val="none" w:sz="0" w:space="0" w:color="auto"/>
                        <w:right w:val="none" w:sz="0" w:space="0" w:color="auto"/>
                      </w:divBdr>
                    </w:div>
                  </w:divsChild>
                </w:div>
                <w:div w:id="2047244665">
                  <w:marLeft w:val="0"/>
                  <w:marRight w:val="0"/>
                  <w:marTop w:val="0"/>
                  <w:marBottom w:val="0"/>
                  <w:divBdr>
                    <w:top w:val="none" w:sz="0" w:space="0" w:color="auto"/>
                    <w:left w:val="none" w:sz="0" w:space="0" w:color="auto"/>
                    <w:bottom w:val="none" w:sz="0" w:space="0" w:color="auto"/>
                    <w:right w:val="none" w:sz="0" w:space="0" w:color="auto"/>
                  </w:divBdr>
                  <w:divsChild>
                    <w:div w:id="878665753">
                      <w:marLeft w:val="0"/>
                      <w:marRight w:val="0"/>
                      <w:marTop w:val="0"/>
                      <w:marBottom w:val="0"/>
                      <w:divBdr>
                        <w:top w:val="none" w:sz="0" w:space="0" w:color="auto"/>
                        <w:left w:val="none" w:sz="0" w:space="0" w:color="auto"/>
                        <w:bottom w:val="none" w:sz="0" w:space="0" w:color="auto"/>
                        <w:right w:val="none" w:sz="0" w:space="0" w:color="auto"/>
                      </w:divBdr>
                    </w:div>
                    <w:div w:id="1031305307">
                      <w:marLeft w:val="0"/>
                      <w:marRight w:val="0"/>
                      <w:marTop w:val="0"/>
                      <w:marBottom w:val="0"/>
                      <w:divBdr>
                        <w:top w:val="none" w:sz="0" w:space="0" w:color="auto"/>
                        <w:left w:val="none" w:sz="0" w:space="0" w:color="auto"/>
                        <w:bottom w:val="none" w:sz="0" w:space="0" w:color="auto"/>
                        <w:right w:val="none" w:sz="0" w:space="0" w:color="auto"/>
                      </w:divBdr>
                    </w:div>
                  </w:divsChild>
                </w:div>
                <w:div w:id="492142355">
                  <w:marLeft w:val="0"/>
                  <w:marRight w:val="0"/>
                  <w:marTop w:val="0"/>
                  <w:marBottom w:val="0"/>
                  <w:divBdr>
                    <w:top w:val="none" w:sz="0" w:space="0" w:color="auto"/>
                    <w:left w:val="none" w:sz="0" w:space="0" w:color="auto"/>
                    <w:bottom w:val="none" w:sz="0" w:space="0" w:color="auto"/>
                    <w:right w:val="none" w:sz="0" w:space="0" w:color="auto"/>
                  </w:divBdr>
                  <w:divsChild>
                    <w:div w:id="1300307436">
                      <w:marLeft w:val="0"/>
                      <w:marRight w:val="0"/>
                      <w:marTop w:val="0"/>
                      <w:marBottom w:val="0"/>
                      <w:divBdr>
                        <w:top w:val="none" w:sz="0" w:space="0" w:color="auto"/>
                        <w:left w:val="none" w:sz="0" w:space="0" w:color="auto"/>
                        <w:bottom w:val="none" w:sz="0" w:space="0" w:color="auto"/>
                        <w:right w:val="none" w:sz="0" w:space="0" w:color="auto"/>
                      </w:divBdr>
                    </w:div>
                    <w:div w:id="2143422478">
                      <w:marLeft w:val="0"/>
                      <w:marRight w:val="0"/>
                      <w:marTop w:val="0"/>
                      <w:marBottom w:val="0"/>
                      <w:divBdr>
                        <w:top w:val="none" w:sz="0" w:space="0" w:color="auto"/>
                        <w:left w:val="none" w:sz="0" w:space="0" w:color="auto"/>
                        <w:bottom w:val="none" w:sz="0" w:space="0" w:color="auto"/>
                        <w:right w:val="none" w:sz="0" w:space="0" w:color="auto"/>
                      </w:divBdr>
                    </w:div>
                  </w:divsChild>
                </w:div>
                <w:div w:id="1621186030">
                  <w:marLeft w:val="0"/>
                  <w:marRight w:val="0"/>
                  <w:marTop w:val="0"/>
                  <w:marBottom w:val="0"/>
                  <w:divBdr>
                    <w:top w:val="none" w:sz="0" w:space="0" w:color="auto"/>
                    <w:left w:val="none" w:sz="0" w:space="0" w:color="auto"/>
                    <w:bottom w:val="none" w:sz="0" w:space="0" w:color="auto"/>
                    <w:right w:val="none" w:sz="0" w:space="0" w:color="auto"/>
                  </w:divBdr>
                  <w:divsChild>
                    <w:div w:id="933364662">
                      <w:marLeft w:val="0"/>
                      <w:marRight w:val="0"/>
                      <w:marTop w:val="0"/>
                      <w:marBottom w:val="0"/>
                      <w:divBdr>
                        <w:top w:val="none" w:sz="0" w:space="0" w:color="auto"/>
                        <w:left w:val="none" w:sz="0" w:space="0" w:color="auto"/>
                        <w:bottom w:val="none" w:sz="0" w:space="0" w:color="auto"/>
                        <w:right w:val="none" w:sz="0" w:space="0" w:color="auto"/>
                      </w:divBdr>
                    </w:div>
                    <w:div w:id="1816755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2388765">
          <w:marLeft w:val="0"/>
          <w:marRight w:val="0"/>
          <w:marTop w:val="0"/>
          <w:marBottom w:val="0"/>
          <w:divBdr>
            <w:top w:val="none" w:sz="0" w:space="0" w:color="auto"/>
            <w:left w:val="none" w:sz="0" w:space="0" w:color="auto"/>
            <w:bottom w:val="none" w:sz="0" w:space="0" w:color="auto"/>
            <w:right w:val="none" w:sz="0" w:space="0" w:color="auto"/>
          </w:divBdr>
        </w:div>
        <w:div w:id="299068550">
          <w:marLeft w:val="0"/>
          <w:marRight w:val="0"/>
          <w:marTop w:val="0"/>
          <w:marBottom w:val="0"/>
          <w:divBdr>
            <w:top w:val="none" w:sz="0" w:space="0" w:color="auto"/>
            <w:left w:val="none" w:sz="0" w:space="0" w:color="auto"/>
            <w:bottom w:val="none" w:sz="0" w:space="0" w:color="auto"/>
            <w:right w:val="none" w:sz="0" w:space="0" w:color="auto"/>
          </w:divBdr>
        </w:div>
        <w:div w:id="1281836435">
          <w:marLeft w:val="0"/>
          <w:marRight w:val="0"/>
          <w:marTop w:val="0"/>
          <w:marBottom w:val="0"/>
          <w:divBdr>
            <w:top w:val="none" w:sz="0" w:space="0" w:color="auto"/>
            <w:left w:val="none" w:sz="0" w:space="0" w:color="auto"/>
            <w:bottom w:val="none" w:sz="0" w:space="0" w:color="auto"/>
            <w:right w:val="none" w:sz="0" w:space="0" w:color="auto"/>
          </w:divBdr>
          <w:divsChild>
            <w:div w:id="954562267">
              <w:marLeft w:val="-75"/>
              <w:marRight w:val="0"/>
              <w:marTop w:val="30"/>
              <w:marBottom w:val="30"/>
              <w:divBdr>
                <w:top w:val="none" w:sz="0" w:space="0" w:color="auto"/>
                <w:left w:val="none" w:sz="0" w:space="0" w:color="auto"/>
                <w:bottom w:val="none" w:sz="0" w:space="0" w:color="auto"/>
                <w:right w:val="none" w:sz="0" w:space="0" w:color="auto"/>
              </w:divBdr>
              <w:divsChild>
                <w:div w:id="1573546823">
                  <w:marLeft w:val="0"/>
                  <w:marRight w:val="0"/>
                  <w:marTop w:val="0"/>
                  <w:marBottom w:val="0"/>
                  <w:divBdr>
                    <w:top w:val="none" w:sz="0" w:space="0" w:color="auto"/>
                    <w:left w:val="none" w:sz="0" w:space="0" w:color="auto"/>
                    <w:bottom w:val="none" w:sz="0" w:space="0" w:color="auto"/>
                    <w:right w:val="none" w:sz="0" w:space="0" w:color="auto"/>
                  </w:divBdr>
                  <w:divsChild>
                    <w:div w:id="155416050">
                      <w:marLeft w:val="0"/>
                      <w:marRight w:val="0"/>
                      <w:marTop w:val="0"/>
                      <w:marBottom w:val="0"/>
                      <w:divBdr>
                        <w:top w:val="none" w:sz="0" w:space="0" w:color="auto"/>
                        <w:left w:val="none" w:sz="0" w:space="0" w:color="auto"/>
                        <w:bottom w:val="none" w:sz="0" w:space="0" w:color="auto"/>
                        <w:right w:val="none" w:sz="0" w:space="0" w:color="auto"/>
                      </w:divBdr>
                    </w:div>
                  </w:divsChild>
                </w:div>
                <w:div w:id="1944337362">
                  <w:marLeft w:val="0"/>
                  <w:marRight w:val="0"/>
                  <w:marTop w:val="0"/>
                  <w:marBottom w:val="0"/>
                  <w:divBdr>
                    <w:top w:val="none" w:sz="0" w:space="0" w:color="auto"/>
                    <w:left w:val="none" w:sz="0" w:space="0" w:color="auto"/>
                    <w:bottom w:val="none" w:sz="0" w:space="0" w:color="auto"/>
                    <w:right w:val="none" w:sz="0" w:space="0" w:color="auto"/>
                  </w:divBdr>
                  <w:divsChild>
                    <w:div w:id="600724993">
                      <w:marLeft w:val="0"/>
                      <w:marRight w:val="0"/>
                      <w:marTop w:val="0"/>
                      <w:marBottom w:val="0"/>
                      <w:divBdr>
                        <w:top w:val="none" w:sz="0" w:space="0" w:color="auto"/>
                        <w:left w:val="none" w:sz="0" w:space="0" w:color="auto"/>
                        <w:bottom w:val="none" w:sz="0" w:space="0" w:color="auto"/>
                        <w:right w:val="none" w:sz="0" w:space="0" w:color="auto"/>
                      </w:divBdr>
                    </w:div>
                  </w:divsChild>
                </w:div>
                <w:div w:id="1184591994">
                  <w:marLeft w:val="0"/>
                  <w:marRight w:val="0"/>
                  <w:marTop w:val="0"/>
                  <w:marBottom w:val="0"/>
                  <w:divBdr>
                    <w:top w:val="none" w:sz="0" w:space="0" w:color="auto"/>
                    <w:left w:val="none" w:sz="0" w:space="0" w:color="auto"/>
                    <w:bottom w:val="none" w:sz="0" w:space="0" w:color="auto"/>
                    <w:right w:val="none" w:sz="0" w:space="0" w:color="auto"/>
                  </w:divBdr>
                  <w:divsChild>
                    <w:div w:id="240070554">
                      <w:marLeft w:val="0"/>
                      <w:marRight w:val="0"/>
                      <w:marTop w:val="0"/>
                      <w:marBottom w:val="0"/>
                      <w:divBdr>
                        <w:top w:val="none" w:sz="0" w:space="0" w:color="auto"/>
                        <w:left w:val="none" w:sz="0" w:space="0" w:color="auto"/>
                        <w:bottom w:val="none" w:sz="0" w:space="0" w:color="auto"/>
                        <w:right w:val="none" w:sz="0" w:space="0" w:color="auto"/>
                      </w:divBdr>
                    </w:div>
                  </w:divsChild>
                </w:div>
                <w:div w:id="1840265258">
                  <w:marLeft w:val="0"/>
                  <w:marRight w:val="0"/>
                  <w:marTop w:val="0"/>
                  <w:marBottom w:val="0"/>
                  <w:divBdr>
                    <w:top w:val="none" w:sz="0" w:space="0" w:color="auto"/>
                    <w:left w:val="none" w:sz="0" w:space="0" w:color="auto"/>
                    <w:bottom w:val="none" w:sz="0" w:space="0" w:color="auto"/>
                    <w:right w:val="none" w:sz="0" w:space="0" w:color="auto"/>
                  </w:divBdr>
                  <w:divsChild>
                    <w:div w:id="587886559">
                      <w:marLeft w:val="0"/>
                      <w:marRight w:val="0"/>
                      <w:marTop w:val="0"/>
                      <w:marBottom w:val="0"/>
                      <w:divBdr>
                        <w:top w:val="none" w:sz="0" w:space="0" w:color="auto"/>
                        <w:left w:val="none" w:sz="0" w:space="0" w:color="auto"/>
                        <w:bottom w:val="none" w:sz="0" w:space="0" w:color="auto"/>
                        <w:right w:val="none" w:sz="0" w:space="0" w:color="auto"/>
                      </w:divBdr>
                    </w:div>
                  </w:divsChild>
                </w:div>
                <w:div w:id="169681856">
                  <w:marLeft w:val="0"/>
                  <w:marRight w:val="0"/>
                  <w:marTop w:val="0"/>
                  <w:marBottom w:val="0"/>
                  <w:divBdr>
                    <w:top w:val="none" w:sz="0" w:space="0" w:color="auto"/>
                    <w:left w:val="none" w:sz="0" w:space="0" w:color="auto"/>
                    <w:bottom w:val="none" w:sz="0" w:space="0" w:color="auto"/>
                    <w:right w:val="none" w:sz="0" w:space="0" w:color="auto"/>
                  </w:divBdr>
                  <w:divsChild>
                    <w:div w:id="1112869649">
                      <w:marLeft w:val="0"/>
                      <w:marRight w:val="0"/>
                      <w:marTop w:val="0"/>
                      <w:marBottom w:val="0"/>
                      <w:divBdr>
                        <w:top w:val="none" w:sz="0" w:space="0" w:color="auto"/>
                        <w:left w:val="none" w:sz="0" w:space="0" w:color="auto"/>
                        <w:bottom w:val="none" w:sz="0" w:space="0" w:color="auto"/>
                        <w:right w:val="none" w:sz="0" w:space="0" w:color="auto"/>
                      </w:divBdr>
                    </w:div>
                  </w:divsChild>
                </w:div>
                <w:div w:id="547913610">
                  <w:marLeft w:val="0"/>
                  <w:marRight w:val="0"/>
                  <w:marTop w:val="0"/>
                  <w:marBottom w:val="0"/>
                  <w:divBdr>
                    <w:top w:val="none" w:sz="0" w:space="0" w:color="auto"/>
                    <w:left w:val="none" w:sz="0" w:space="0" w:color="auto"/>
                    <w:bottom w:val="none" w:sz="0" w:space="0" w:color="auto"/>
                    <w:right w:val="none" w:sz="0" w:space="0" w:color="auto"/>
                  </w:divBdr>
                  <w:divsChild>
                    <w:div w:id="215170286">
                      <w:marLeft w:val="0"/>
                      <w:marRight w:val="0"/>
                      <w:marTop w:val="0"/>
                      <w:marBottom w:val="0"/>
                      <w:divBdr>
                        <w:top w:val="none" w:sz="0" w:space="0" w:color="auto"/>
                        <w:left w:val="none" w:sz="0" w:space="0" w:color="auto"/>
                        <w:bottom w:val="none" w:sz="0" w:space="0" w:color="auto"/>
                        <w:right w:val="none" w:sz="0" w:space="0" w:color="auto"/>
                      </w:divBdr>
                    </w:div>
                  </w:divsChild>
                </w:div>
                <w:div w:id="1208489439">
                  <w:marLeft w:val="0"/>
                  <w:marRight w:val="0"/>
                  <w:marTop w:val="0"/>
                  <w:marBottom w:val="0"/>
                  <w:divBdr>
                    <w:top w:val="none" w:sz="0" w:space="0" w:color="auto"/>
                    <w:left w:val="none" w:sz="0" w:space="0" w:color="auto"/>
                    <w:bottom w:val="none" w:sz="0" w:space="0" w:color="auto"/>
                    <w:right w:val="none" w:sz="0" w:space="0" w:color="auto"/>
                  </w:divBdr>
                  <w:divsChild>
                    <w:div w:id="1894541555">
                      <w:marLeft w:val="0"/>
                      <w:marRight w:val="0"/>
                      <w:marTop w:val="0"/>
                      <w:marBottom w:val="0"/>
                      <w:divBdr>
                        <w:top w:val="none" w:sz="0" w:space="0" w:color="auto"/>
                        <w:left w:val="none" w:sz="0" w:space="0" w:color="auto"/>
                        <w:bottom w:val="none" w:sz="0" w:space="0" w:color="auto"/>
                        <w:right w:val="none" w:sz="0" w:space="0" w:color="auto"/>
                      </w:divBdr>
                    </w:div>
                    <w:div w:id="1357846712">
                      <w:marLeft w:val="0"/>
                      <w:marRight w:val="0"/>
                      <w:marTop w:val="0"/>
                      <w:marBottom w:val="0"/>
                      <w:divBdr>
                        <w:top w:val="none" w:sz="0" w:space="0" w:color="auto"/>
                        <w:left w:val="none" w:sz="0" w:space="0" w:color="auto"/>
                        <w:bottom w:val="none" w:sz="0" w:space="0" w:color="auto"/>
                        <w:right w:val="none" w:sz="0" w:space="0" w:color="auto"/>
                      </w:divBdr>
                    </w:div>
                  </w:divsChild>
                </w:div>
                <w:div w:id="1407220115">
                  <w:marLeft w:val="0"/>
                  <w:marRight w:val="0"/>
                  <w:marTop w:val="0"/>
                  <w:marBottom w:val="0"/>
                  <w:divBdr>
                    <w:top w:val="none" w:sz="0" w:space="0" w:color="auto"/>
                    <w:left w:val="none" w:sz="0" w:space="0" w:color="auto"/>
                    <w:bottom w:val="none" w:sz="0" w:space="0" w:color="auto"/>
                    <w:right w:val="none" w:sz="0" w:space="0" w:color="auto"/>
                  </w:divBdr>
                  <w:divsChild>
                    <w:div w:id="759067012">
                      <w:marLeft w:val="0"/>
                      <w:marRight w:val="0"/>
                      <w:marTop w:val="0"/>
                      <w:marBottom w:val="0"/>
                      <w:divBdr>
                        <w:top w:val="none" w:sz="0" w:space="0" w:color="auto"/>
                        <w:left w:val="none" w:sz="0" w:space="0" w:color="auto"/>
                        <w:bottom w:val="none" w:sz="0" w:space="0" w:color="auto"/>
                        <w:right w:val="none" w:sz="0" w:space="0" w:color="auto"/>
                      </w:divBdr>
                    </w:div>
                    <w:div w:id="2069764754">
                      <w:marLeft w:val="0"/>
                      <w:marRight w:val="0"/>
                      <w:marTop w:val="0"/>
                      <w:marBottom w:val="0"/>
                      <w:divBdr>
                        <w:top w:val="none" w:sz="0" w:space="0" w:color="auto"/>
                        <w:left w:val="none" w:sz="0" w:space="0" w:color="auto"/>
                        <w:bottom w:val="none" w:sz="0" w:space="0" w:color="auto"/>
                        <w:right w:val="none" w:sz="0" w:space="0" w:color="auto"/>
                      </w:divBdr>
                    </w:div>
                  </w:divsChild>
                </w:div>
                <w:div w:id="983045482">
                  <w:marLeft w:val="0"/>
                  <w:marRight w:val="0"/>
                  <w:marTop w:val="0"/>
                  <w:marBottom w:val="0"/>
                  <w:divBdr>
                    <w:top w:val="none" w:sz="0" w:space="0" w:color="auto"/>
                    <w:left w:val="none" w:sz="0" w:space="0" w:color="auto"/>
                    <w:bottom w:val="none" w:sz="0" w:space="0" w:color="auto"/>
                    <w:right w:val="none" w:sz="0" w:space="0" w:color="auto"/>
                  </w:divBdr>
                  <w:divsChild>
                    <w:div w:id="587232384">
                      <w:marLeft w:val="0"/>
                      <w:marRight w:val="0"/>
                      <w:marTop w:val="0"/>
                      <w:marBottom w:val="0"/>
                      <w:divBdr>
                        <w:top w:val="none" w:sz="0" w:space="0" w:color="auto"/>
                        <w:left w:val="none" w:sz="0" w:space="0" w:color="auto"/>
                        <w:bottom w:val="none" w:sz="0" w:space="0" w:color="auto"/>
                        <w:right w:val="none" w:sz="0" w:space="0" w:color="auto"/>
                      </w:divBdr>
                    </w:div>
                    <w:div w:id="1851485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3994847">
      <w:bodyDiv w:val="1"/>
      <w:marLeft w:val="0"/>
      <w:marRight w:val="0"/>
      <w:marTop w:val="0"/>
      <w:marBottom w:val="0"/>
      <w:divBdr>
        <w:top w:val="none" w:sz="0" w:space="0" w:color="auto"/>
        <w:left w:val="none" w:sz="0" w:space="0" w:color="auto"/>
        <w:bottom w:val="none" w:sz="0" w:space="0" w:color="auto"/>
        <w:right w:val="none" w:sz="0" w:space="0" w:color="auto"/>
      </w:divBdr>
      <w:divsChild>
        <w:div w:id="2092726644">
          <w:marLeft w:val="0"/>
          <w:marRight w:val="0"/>
          <w:marTop w:val="0"/>
          <w:marBottom w:val="0"/>
          <w:divBdr>
            <w:top w:val="none" w:sz="0" w:space="0" w:color="auto"/>
            <w:left w:val="none" w:sz="0" w:space="0" w:color="auto"/>
            <w:bottom w:val="none" w:sz="0" w:space="0" w:color="auto"/>
            <w:right w:val="none" w:sz="0" w:space="0" w:color="auto"/>
          </w:divBdr>
        </w:div>
        <w:div w:id="1301887965">
          <w:marLeft w:val="0"/>
          <w:marRight w:val="0"/>
          <w:marTop w:val="0"/>
          <w:marBottom w:val="0"/>
          <w:divBdr>
            <w:top w:val="none" w:sz="0" w:space="0" w:color="auto"/>
            <w:left w:val="none" w:sz="0" w:space="0" w:color="auto"/>
            <w:bottom w:val="none" w:sz="0" w:space="0" w:color="auto"/>
            <w:right w:val="none" w:sz="0" w:space="0" w:color="auto"/>
          </w:divBdr>
        </w:div>
        <w:div w:id="1806728245">
          <w:marLeft w:val="0"/>
          <w:marRight w:val="0"/>
          <w:marTop w:val="0"/>
          <w:marBottom w:val="0"/>
          <w:divBdr>
            <w:top w:val="none" w:sz="0" w:space="0" w:color="auto"/>
            <w:left w:val="none" w:sz="0" w:space="0" w:color="auto"/>
            <w:bottom w:val="none" w:sz="0" w:space="0" w:color="auto"/>
            <w:right w:val="none" w:sz="0" w:space="0" w:color="auto"/>
          </w:divBdr>
        </w:div>
        <w:div w:id="549657987">
          <w:marLeft w:val="0"/>
          <w:marRight w:val="0"/>
          <w:marTop w:val="0"/>
          <w:marBottom w:val="0"/>
          <w:divBdr>
            <w:top w:val="none" w:sz="0" w:space="0" w:color="auto"/>
            <w:left w:val="none" w:sz="0" w:space="0" w:color="auto"/>
            <w:bottom w:val="none" w:sz="0" w:space="0" w:color="auto"/>
            <w:right w:val="none" w:sz="0" w:space="0" w:color="auto"/>
          </w:divBdr>
        </w:div>
        <w:div w:id="1376807804">
          <w:marLeft w:val="0"/>
          <w:marRight w:val="0"/>
          <w:marTop w:val="0"/>
          <w:marBottom w:val="0"/>
          <w:divBdr>
            <w:top w:val="none" w:sz="0" w:space="0" w:color="auto"/>
            <w:left w:val="none" w:sz="0" w:space="0" w:color="auto"/>
            <w:bottom w:val="none" w:sz="0" w:space="0" w:color="auto"/>
            <w:right w:val="none" w:sz="0" w:space="0" w:color="auto"/>
          </w:divBdr>
        </w:div>
        <w:div w:id="985938940">
          <w:marLeft w:val="0"/>
          <w:marRight w:val="0"/>
          <w:marTop w:val="0"/>
          <w:marBottom w:val="0"/>
          <w:divBdr>
            <w:top w:val="none" w:sz="0" w:space="0" w:color="auto"/>
            <w:left w:val="none" w:sz="0" w:space="0" w:color="auto"/>
            <w:bottom w:val="none" w:sz="0" w:space="0" w:color="auto"/>
            <w:right w:val="none" w:sz="0" w:space="0" w:color="auto"/>
          </w:divBdr>
        </w:div>
        <w:div w:id="1089082199">
          <w:marLeft w:val="0"/>
          <w:marRight w:val="0"/>
          <w:marTop w:val="0"/>
          <w:marBottom w:val="0"/>
          <w:divBdr>
            <w:top w:val="none" w:sz="0" w:space="0" w:color="auto"/>
            <w:left w:val="none" w:sz="0" w:space="0" w:color="auto"/>
            <w:bottom w:val="none" w:sz="0" w:space="0" w:color="auto"/>
            <w:right w:val="none" w:sz="0" w:space="0" w:color="auto"/>
          </w:divBdr>
        </w:div>
      </w:divsChild>
    </w:div>
    <w:div w:id="654189320">
      <w:bodyDiv w:val="1"/>
      <w:marLeft w:val="0"/>
      <w:marRight w:val="0"/>
      <w:marTop w:val="0"/>
      <w:marBottom w:val="0"/>
      <w:divBdr>
        <w:top w:val="none" w:sz="0" w:space="0" w:color="auto"/>
        <w:left w:val="none" w:sz="0" w:space="0" w:color="auto"/>
        <w:bottom w:val="none" w:sz="0" w:space="0" w:color="auto"/>
        <w:right w:val="none" w:sz="0" w:space="0" w:color="auto"/>
      </w:divBdr>
      <w:divsChild>
        <w:div w:id="153647399">
          <w:marLeft w:val="0"/>
          <w:marRight w:val="0"/>
          <w:marTop w:val="0"/>
          <w:marBottom w:val="0"/>
          <w:divBdr>
            <w:top w:val="none" w:sz="0" w:space="0" w:color="auto"/>
            <w:left w:val="none" w:sz="0" w:space="0" w:color="auto"/>
            <w:bottom w:val="none" w:sz="0" w:space="0" w:color="auto"/>
            <w:right w:val="none" w:sz="0" w:space="0" w:color="auto"/>
          </w:divBdr>
        </w:div>
        <w:div w:id="1405175830">
          <w:marLeft w:val="0"/>
          <w:marRight w:val="0"/>
          <w:marTop w:val="0"/>
          <w:marBottom w:val="0"/>
          <w:divBdr>
            <w:top w:val="none" w:sz="0" w:space="0" w:color="auto"/>
            <w:left w:val="none" w:sz="0" w:space="0" w:color="auto"/>
            <w:bottom w:val="none" w:sz="0" w:space="0" w:color="auto"/>
            <w:right w:val="none" w:sz="0" w:space="0" w:color="auto"/>
          </w:divBdr>
        </w:div>
        <w:div w:id="380254500">
          <w:marLeft w:val="0"/>
          <w:marRight w:val="0"/>
          <w:marTop w:val="0"/>
          <w:marBottom w:val="0"/>
          <w:divBdr>
            <w:top w:val="none" w:sz="0" w:space="0" w:color="auto"/>
            <w:left w:val="none" w:sz="0" w:space="0" w:color="auto"/>
            <w:bottom w:val="none" w:sz="0" w:space="0" w:color="auto"/>
            <w:right w:val="none" w:sz="0" w:space="0" w:color="auto"/>
          </w:divBdr>
        </w:div>
        <w:div w:id="1665013324">
          <w:marLeft w:val="0"/>
          <w:marRight w:val="0"/>
          <w:marTop w:val="0"/>
          <w:marBottom w:val="0"/>
          <w:divBdr>
            <w:top w:val="none" w:sz="0" w:space="0" w:color="auto"/>
            <w:left w:val="none" w:sz="0" w:space="0" w:color="auto"/>
            <w:bottom w:val="none" w:sz="0" w:space="0" w:color="auto"/>
            <w:right w:val="none" w:sz="0" w:space="0" w:color="auto"/>
          </w:divBdr>
        </w:div>
        <w:div w:id="2032677809">
          <w:marLeft w:val="0"/>
          <w:marRight w:val="0"/>
          <w:marTop w:val="0"/>
          <w:marBottom w:val="0"/>
          <w:divBdr>
            <w:top w:val="none" w:sz="0" w:space="0" w:color="auto"/>
            <w:left w:val="none" w:sz="0" w:space="0" w:color="auto"/>
            <w:bottom w:val="none" w:sz="0" w:space="0" w:color="auto"/>
            <w:right w:val="none" w:sz="0" w:space="0" w:color="auto"/>
          </w:divBdr>
        </w:div>
        <w:div w:id="1082796363">
          <w:marLeft w:val="0"/>
          <w:marRight w:val="0"/>
          <w:marTop w:val="0"/>
          <w:marBottom w:val="0"/>
          <w:divBdr>
            <w:top w:val="none" w:sz="0" w:space="0" w:color="auto"/>
            <w:left w:val="none" w:sz="0" w:space="0" w:color="auto"/>
            <w:bottom w:val="none" w:sz="0" w:space="0" w:color="auto"/>
            <w:right w:val="none" w:sz="0" w:space="0" w:color="auto"/>
          </w:divBdr>
        </w:div>
        <w:div w:id="916939508">
          <w:marLeft w:val="0"/>
          <w:marRight w:val="0"/>
          <w:marTop w:val="0"/>
          <w:marBottom w:val="0"/>
          <w:divBdr>
            <w:top w:val="none" w:sz="0" w:space="0" w:color="auto"/>
            <w:left w:val="none" w:sz="0" w:space="0" w:color="auto"/>
            <w:bottom w:val="none" w:sz="0" w:space="0" w:color="auto"/>
            <w:right w:val="none" w:sz="0" w:space="0" w:color="auto"/>
          </w:divBdr>
        </w:div>
      </w:divsChild>
    </w:div>
    <w:div w:id="758216348">
      <w:bodyDiv w:val="1"/>
      <w:marLeft w:val="0"/>
      <w:marRight w:val="0"/>
      <w:marTop w:val="0"/>
      <w:marBottom w:val="0"/>
      <w:divBdr>
        <w:top w:val="none" w:sz="0" w:space="0" w:color="auto"/>
        <w:left w:val="none" w:sz="0" w:space="0" w:color="auto"/>
        <w:bottom w:val="none" w:sz="0" w:space="0" w:color="auto"/>
        <w:right w:val="none" w:sz="0" w:space="0" w:color="auto"/>
      </w:divBdr>
      <w:divsChild>
        <w:div w:id="1080371982">
          <w:marLeft w:val="0"/>
          <w:marRight w:val="0"/>
          <w:marTop w:val="0"/>
          <w:marBottom w:val="0"/>
          <w:divBdr>
            <w:top w:val="none" w:sz="0" w:space="0" w:color="auto"/>
            <w:left w:val="none" w:sz="0" w:space="0" w:color="auto"/>
            <w:bottom w:val="none" w:sz="0" w:space="0" w:color="auto"/>
            <w:right w:val="none" w:sz="0" w:space="0" w:color="auto"/>
          </w:divBdr>
        </w:div>
        <w:div w:id="1683849188">
          <w:marLeft w:val="0"/>
          <w:marRight w:val="0"/>
          <w:marTop w:val="0"/>
          <w:marBottom w:val="0"/>
          <w:divBdr>
            <w:top w:val="none" w:sz="0" w:space="0" w:color="auto"/>
            <w:left w:val="none" w:sz="0" w:space="0" w:color="auto"/>
            <w:bottom w:val="none" w:sz="0" w:space="0" w:color="auto"/>
            <w:right w:val="none" w:sz="0" w:space="0" w:color="auto"/>
          </w:divBdr>
        </w:div>
        <w:div w:id="1750033985">
          <w:marLeft w:val="0"/>
          <w:marRight w:val="0"/>
          <w:marTop w:val="0"/>
          <w:marBottom w:val="0"/>
          <w:divBdr>
            <w:top w:val="none" w:sz="0" w:space="0" w:color="auto"/>
            <w:left w:val="none" w:sz="0" w:space="0" w:color="auto"/>
            <w:bottom w:val="none" w:sz="0" w:space="0" w:color="auto"/>
            <w:right w:val="none" w:sz="0" w:space="0" w:color="auto"/>
          </w:divBdr>
        </w:div>
        <w:div w:id="795485184">
          <w:marLeft w:val="0"/>
          <w:marRight w:val="0"/>
          <w:marTop w:val="0"/>
          <w:marBottom w:val="0"/>
          <w:divBdr>
            <w:top w:val="none" w:sz="0" w:space="0" w:color="auto"/>
            <w:left w:val="none" w:sz="0" w:space="0" w:color="auto"/>
            <w:bottom w:val="none" w:sz="0" w:space="0" w:color="auto"/>
            <w:right w:val="none" w:sz="0" w:space="0" w:color="auto"/>
          </w:divBdr>
        </w:div>
        <w:div w:id="770198686">
          <w:marLeft w:val="0"/>
          <w:marRight w:val="0"/>
          <w:marTop w:val="0"/>
          <w:marBottom w:val="0"/>
          <w:divBdr>
            <w:top w:val="none" w:sz="0" w:space="0" w:color="auto"/>
            <w:left w:val="none" w:sz="0" w:space="0" w:color="auto"/>
            <w:bottom w:val="none" w:sz="0" w:space="0" w:color="auto"/>
            <w:right w:val="none" w:sz="0" w:space="0" w:color="auto"/>
          </w:divBdr>
        </w:div>
        <w:div w:id="1337071902">
          <w:marLeft w:val="0"/>
          <w:marRight w:val="0"/>
          <w:marTop w:val="0"/>
          <w:marBottom w:val="0"/>
          <w:divBdr>
            <w:top w:val="none" w:sz="0" w:space="0" w:color="auto"/>
            <w:left w:val="none" w:sz="0" w:space="0" w:color="auto"/>
            <w:bottom w:val="none" w:sz="0" w:space="0" w:color="auto"/>
            <w:right w:val="none" w:sz="0" w:space="0" w:color="auto"/>
          </w:divBdr>
        </w:div>
        <w:div w:id="1725830985">
          <w:marLeft w:val="0"/>
          <w:marRight w:val="0"/>
          <w:marTop w:val="0"/>
          <w:marBottom w:val="0"/>
          <w:divBdr>
            <w:top w:val="none" w:sz="0" w:space="0" w:color="auto"/>
            <w:left w:val="none" w:sz="0" w:space="0" w:color="auto"/>
            <w:bottom w:val="none" w:sz="0" w:space="0" w:color="auto"/>
            <w:right w:val="none" w:sz="0" w:space="0" w:color="auto"/>
          </w:divBdr>
        </w:div>
      </w:divsChild>
    </w:div>
    <w:div w:id="797646287">
      <w:bodyDiv w:val="1"/>
      <w:marLeft w:val="0"/>
      <w:marRight w:val="0"/>
      <w:marTop w:val="0"/>
      <w:marBottom w:val="0"/>
      <w:divBdr>
        <w:top w:val="none" w:sz="0" w:space="0" w:color="auto"/>
        <w:left w:val="none" w:sz="0" w:space="0" w:color="auto"/>
        <w:bottom w:val="none" w:sz="0" w:space="0" w:color="auto"/>
        <w:right w:val="none" w:sz="0" w:space="0" w:color="auto"/>
      </w:divBdr>
      <w:divsChild>
        <w:div w:id="1314405223">
          <w:marLeft w:val="0"/>
          <w:marRight w:val="0"/>
          <w:marTop w:val="0"/>
          <w:marBottom w:val="0"/>
          <w:divBdr>
            <w:top w:val="none" w:sz="0" w:space="0" w:color="auto"/>
            <w:left w:val="none" w:sz="0" w:space="0" w:color="auto"/>
            <w:bottom w:val="none" w:sz="0" w:space="0" w:color="auto"/>
            <w:right w:val="none" w:sz="0" w:space="0" w:color="auto"/>
          </w:divBdr>
          <w:divsChild>
            <w:div w:id="1360547350">
              <w:marLeft w:val="0"/>
              <w:marRight w:val="0"/>
              <w:marTop w:val="0"/>
              <w:marBottom w:val="0"/>
              <w:divBdr>
                <w:top w:val="none" w:sz="0" w:space="0" w:color="auto"/>
                <w:left w:val="none" w:sz="0" w:space="0" w:color="auto"/>
                <w:bottom w:val="none" w:sz="0" w:space="0" w:color="auto"/>
                <w:right w:val="none" w:sz="0" w:space="0" w:color="auto"/>
              </w:divBdr>
            </w:div>
          </w:divsChild>
        </w:div>
        <w:div w:id="865604449">
          <w:marLeft w:val="0"/>
          <w:marRight w:val="0"/>
          <w:marTop w:val="0"/>
          <w:marBottom w:val="0"/>
          <w:divBdr>
            <w:top w:val="none" w:sz="0" w:space="0" w:color="auto"/>
            <w:left w:val="none" w:sz="0" w:space="0" w:color="auto"/>
            <w:bottom w:val="none" w:sz="0" w:space="0" w:color="auto"/>
            <w:right w:val="none" w:sz="0" w:space="0" w:color="auto"/>
          </w:divBdr>
          <w:divsChild>
            <w:div w:id="46537654">
              <w:marLeft w:val="0"/>
              <w:marRight w:val="0"/>
              <w:marTop w:val="0"/>
              <w:marBottom w:val="0"/>
              <w:divBdr>
                <w:top w:val="none" w:sz="0" w:space="0" w:color="auto"/>
                <w:left w:val="none" w:sz="0" w:space="0" w:color="auto"/>
                <w:bottom w:val="none" w:sz="0" w:space="0" w:color="auto"/>
                <w:right w:val="none" w:sz="0" w:space="0" w:color="auto"/>
              </w:divBdr>
            </w:div>
          </w:divsChild>
        </w:div>
        <w:div w:id="787510559">
          <w:marLeft w:val="0"/>
          <w:marRight w:val="0"/>
          <w:marTop w:val="0"/>
          <w:marBottom w:val="0"/>
          <w:divBdr>
            <w:top w:val="none" w:sz="0" w:space="0" w:color="auto"/>
            <w:left w:val="none" w:sz="0" w:space="0" w:color="auto"/>
            <w:bottom w:val="none" w:sz="0" w:space="0" w:color="auto"/>
            <w:right w:val="none" w:sz="0" w:space="0" w:color="auto"/>
          </w:divBdr>
          <w:divsChild>
            <w:div w:id="99495543">
              <w:marLeft w:val="0"/>
              <w:marRight w:val="0"/>
              <w:marTop w:val="0"/>
              <w:marBottom w:val="0"/>
              <w:divBdr>
                <w:top w:val="none" w:sz="0" w:space="0" w:color="auto"/>
                <w:left w:val="none" w:sz="0" w:space="0" w:color="auto"/>
                <w:bottom w:val="none" w:sz="0" w:space="0" w:color="auto"/>
                <w:right w:val="none" w:sz="0" w:space="0" w:color="auto"/>
              </w:divBdr>
            </w:div>
          </w:divsChild>
        </w:div>
        <w:div w:id="1480538860">
          <w:marLeft w:val="0"/>
          <w:marRight w:val="0"/>
          <w:marTop w:val="0"/>
          <w:marBottom w:val="0"/>
          <w:divBdr>
            <w:top w:val="none" w:sz="0" w:space="0" w:color="auto"/>
            <w:left w:val="none" w:sz="0" w:space="0" w:color="auto"/>
            <w:bottom w:val="none" w:sz="0" w:space="0" w:color="auto"/>
            <w:right w:val="none" w:sz="0" w:space="0" w:color="auto"/>
          </w:divBdr>
          <w:divsChild>
            <w:div w:id="1200586737">
              <w:marLeft w:val="0"/>
              <w:marRight w:val="0"/>
              <w:marTop w:val="0"/>
              <w:marBottom w:val="0"/>
              <w:divBdr>
                <w:top w:val="none" w:sz="0" w:space="0" w:color="auto"/>
                <w:left w:val="none" w:sz="0" w:space="0" w:color="auto"/>
                <w:bottom w:val="none" w:sz="0" w:space="0" w:color="auto"/>
                <w:right w:val="none" w:sz="0" w:space="0" w:color="auto"/>
              </w:divBdr>
            </w:div>
            <w:div w:id="2112699348">
              <w:marLeft w:val="0"/>
              <w:marRight w:val="0"/>
              <w:marTop w:val="0"/>
              <w:marBottom w:val="0"/>
              <w:divBdr>
                <w:top w:val="none" w:sz="0" w:space="0" w:color="auto"/>
                <w:left w:val="none" w:sz="0" w:space="0" w:color="auto"/>
                <w:bottom w:val="none" w:sz="0" w:space="0" w:color="auto"/>
                <w:right w:val="none" w:sz="0" w:space="0" w:color="auto"/>
              </w:divBdr>
            </w:div>
            <w:div w:id="1064256214">
              <w:marLeft w:val="0"/>
              <w:marRight w:val="0"/>
              <w:marTop w:val="0"/>
              <w:marBottom w:val="0"/>
              <w:divBdr>
                <w:top w:val="none" w:sz="0" w:space="0" w:color="auto"/>
                <w:left w:val="none" w:sz="0" w:space="0" w:color="auto"/>
                <w:bottom w:val="none" w:sz="0" w:space="0" w:color="auto"/>
                <w:right w:val="none" w:sz="0" w:space="0" w:color="auto"/>
              </w:divBdr>
            </w:div>
            <w:div w:id="969820132">
              <w:marLeft w:val="0"/>
              <w:marRight w:val="0"/>
              <w:marTop w:val="0"/>
              <w:marBottom w:val="0"/>
              <w:divBdr>
                <w:top w:val="none" w:sz="0" w:space="0" w:color="auto"/>
                <w:left w:val="none" w:sz="0" w:space="0" w:color="auto"/>
                <w:bottom w:val="none" w:sz="0" w:space="0" w:color="auto"/>
                <w:right w:val="none" w:sz="0" w:space="0" w:color="auto"/>
              </w:divBdr>
            </w:div>
            <w:div w:id="166554624">
              <w:marLeft w:val="0"/>
              <w:marRight w:val="0"/>
              <w:marTop w:val="0"/>
              <w:marBottom w:val="0"/>
              <w:divBdr>
                <w:top w:val="none" w:sz="0" w:space="0" w:color="auto"/>
                <w:left w:val="none" w:sz="0" w:space="0" w:color="auto"/>
                <w:bottom w:val="none" w:sz="0" w:space="0" w:color="auto"/>
                <w:right w:val="none" w:sz="0" w:space="0" w:color="auto"/>
              </w:divBdr>
            </w:div>
          </w:divsChild>
        </w:div>
        <w:div w:id="1952516927">
          <w:marLeft w:val="0"/>
          <w:marRight w:val="0"/>
          <w:marTop w:val="0"/>
          <w:marBottom w:val="0"/>
          <w:divBdr>
            <w:top w:val="none" w:sz="0" w:space="0" w:color="auto"/>
            <w:left w:val="none" w:sz="0" w:space="0" w:color="auto"/>
            <w:bottom w:val="none" w:sz="0" w:space="0" w:color="auto"/>
            <w:right w:val="none" w:sz="0" w:space="0" w:color="auto"/>
          </w:divBdr>
          <w:divsChild>
            <w:div w:id="332031987">
              <w:marLeft w:val="0"/>
              <w:marRight w:val="0"/>
              <w:marTop w:val="0"/>
              <w:marBottom w:val="0"/>
              <w:divBdr>
                <w:top w:val="none" w:sz="0" w:space="0" w:color="auto"/>
                <w:left w:val="none" w:sz="0" w:space="0" w:color="auto"/>
                <w:bottom w:val="none" w:sz="0" w:space="0" w:color="auto"/>
                <w:right w:val="none" w:sz="0" w:space="0" w:color="auto"/>
              </w:divBdr>
            </w:div>
          </w:divsChild>
        </w:div>
        <w:div w:id="444807774">
          <w:marLeft w:val="0"/>
          <w:marRight w:val="0"/>
          <w:marTop w:val="0"/>
          <w:marBottom w:val="0"/>
          <w:divBdr>
            <w:top w:val="none" w:sz="0" w:space="0" w:color="auto"/>
            <w:left w:val="none" w:sz="0" w:space="0" w:color="auto"/>
            <w:bottom w:val="none" w:sz="0" w:space="0" w:color="auto"/>
            <w:right w:val="none" w:sz="0" w:space="0" w:color="auto"/>
          </w:divBdr>
          <w:divsChild>
            <w:div w:id="98724102">
              <w:marLeft w:val="0"/>
              <w:marRight w:val="0"/>
              <w:marTop w:val="0"/>
              <w:marBottom w:val="0"/>
              <w:divBdr>
                <w:top w:val="none" w:sz="0" w:space="0" w:color="auto"/>
                <w:left w:val="none" w:sz="0" w:space="0" w:color="auto"/>
                <w:bottom w:val="none" w:sz="0" w:space="0" w:color="auto"/>
                <w:right w:val="none" w:sz="0" w:space="0" w:color="auto"/>
              </w:divBdr>
            </w:div>
            <w:div w:id="906453461">
              <w:marLeft w:val="0"/>
              <w:marRight w:val="0"/>
              <w:marTop w:val="0"/>
              <w:marBottom w:val="0"/>
              <w:divBdr>
                <w:top w:val="none" w:sz="0" w:space="0" w:color="auto"/>
                <w:left w:val="none" w:sz="0" w:space="0" w:color="auto"/>
                <w:bottom w:val="none" w:sz="0" w:space="0" w:color="auto"/>
                <w:right w:val="none" w:sz="0" w:space="0" w:color="auto"/>
              </w:divBdr>
            </w:div>
            <w:div w:id="1078089820">
              <w:marLeft w:val="0"/>
              <w:marRight w:val="0"/>
              <w:marTop w:val="0"/>
              <w:marBottom w:val="0"/>
              <w:divBdr>
                <w:top w:val="none" w:sz="0" w:space="0" w:color="auto"/>
                <w:left w:val="none" w:sz="0" w:space="0" w:color="auto"/>
                <w:bottom w:val="none" w:sz="0" w:space="0" w:color="auto"/>
                <w:right w:val="none" w:sz="0" w:space="0" w:color="auto"/>
              </w:divBdr>
            </w:div>
            <w:div w:id="1700274874">
              <w:marLeft w:val="0"/>
              <w:marRight w:val="0"/>
              <w:marTop w:val="0"/>
              <w:marBottom w:val="0"/>
              <w:divBdr>
                <w:top w:val="none" w:sz="0" w:space="0" w:color="auto"/>
                <w:left w:val="none" w:sz="0" w:space="0" w:color="auto"/>
                <w:bottom w:val="none" w:sz="0" w:space="0" w:color="auto"/>
                <w:right w:val="none" w:sz="0" w:space="0" w:color="auto"/>
              </w:divBdr>
            </w:div>
            <w:div w:id="1507208342">
              <w:marLeft w:val="0"/>
              <w:marRight w:val="0"/>
              <w:marTop w:val="0"/>
              <w:marBottom w:val="0"/>
              <w:divBdr>
                <w:top w:val="none" w:sz="0" w:space="0" w:color="auto"/>
                <w:left w:val="none" w:sz="0" w:space="0" w:color="auto"/>
                <w:bottom w:val="none" w:sz="0" w:space="0" w:color="auto"/>
                <w:right w:val="none" w:sz="0" w:space="0" w:color="auto"/>
              </w:divBdr>
            </w:div>
          </w:divsChild>
        </w:div>
        <w:div w:id="2139175903">
          <w:marLeft w:val="0"/>
          <w:marRight w:val="0"/>
          <w:marTop w:val="0"/>
          <w:marBottom w:val="0"/>
          <w:divBdr>
            <w:top w:val="none" w:sz="0" w:space="0" w:color="auto"/>
            <w:left w:val="none" w:sz="0" w:space="0" w:color="auto"/>
            <w:bottom w:val="none" w:sz="0" w:space="0" w:color="auto"/>
            <w:right w:val="none" w:sz="0" w:space="0" w:color="auto"/>
          </w:divBdr>
          <w:divsChild>
            <w:div w:id="934362039">
              <w:marLeft w:val="0"/>
              <w:marRight w:val="0"/>
              <w:marTop w:val="0"/>
              <w:marBottom w:val="0"/>
              <w:divBdr>
                <w:top w:val="none" w:sz="0" w:space="0" w:color="auto"/>
                <w:left w:val="none" w:sz="0" w:space="0" w:color="auto"/>
                <w:bottom w:val="none" w:sz="0" w:space="0" w:color="auto"/>
                <w:right w:val="none" w:sz="0" w:space="0" w:color="auto"/>
              </w:divBdr>
            </w:div>
          </w:divsChild>
        </w:div>
        <w:div w:id="1721517869">
          <w:marLeft w:val="0"/>
          <w:marRight w:val="0"/>
          <w:marTop w:val="0"/>
          <w:marBottom w:val="0"/>
          <w:divBdr>
            <w:top w:val="none" w:sz="0" w:space="0" w:color="auto"/>
            <w:left w:val="none" w:sz="0" w:space="0" w:color="auto"/>
            <w:bottom w:val="none" w:sz="0" w:space="0" w:color="auto"/>
            <w:right w:val="none" w:sz="0" w:space="0" w:color="auto"/>
          </w:divBdr>
          <w:divsChild>
            <w:div w:id="2066180924">
              <w:marLeft w:val="0"/>
              <w:marRight w:val="0"/>
              <w:marTop w:val="0"/>
              <w:marBottom w:val="0"/>
              <w:divBdr>
                <w:top w:val="none" w:sz="0" w:space="0" w:color="auto"/>
                <w:left w:val="none" w:sz="0" w:space="0" w:color="auto"/>
                <w:bottom w:val="none" w:sz="0" w:space="0" w:color="auto"/>
                <w:right w:val="none" w:sz="0" w:space="0" w:color="auto"/>
              </w:divBdr>
            </w:div>
            <w:div w:id="2011369844">
              <w:marLeft w:val="0"/>
              <w:marRight w:val="0"/>
              <w:marTop w:val="0"/>
              <w:marBottom w:val="0"/>
              <w:divBdr>
                <w:top w:val="none" w:sz="0" w:space="0" w:color="auto"/>
                <w:left w:val="none" w:sz="0" w:space="0" w:color="auto"/>
                <w:bottom w:val="none" w:sz="0" w:space="0" w:color="auto"/>
                <w:right w:val="none" w:sz="0" w:space="0" w:color="auto"/>
              </w:divBdr>
            </w:div>
            <w:div w:id="631597380">
              <w:marLeft w:val="0"/>
              <w:marRight w:val="0"/>
              <w:marTop w:val="0"/>
              <w:marBottom w:val="0"/>
              <w:divBdr>
                <w:top w:val="none" w:sz="0" w:space="0" w:color="auto"/>
                <w:left w:val="none" w:sz="0" w:space="0" w:color="auto"/>
                <w:bottom w:val="none" w:sz="0" w:space="0" w:color="auto"/>
                <w:right w:val="none" w:sz="0" w:space="0" w:color="auto"/>
              </w:divBdr>
            </w:div>
            <w:div w:id="1945993195">
              <w:marLeft w:val="0"/>
              <w:marRight w:val="0"/>
              <w:marTop w:val="0"/>
              <w:marBottom w:val="0"/>
              <w:divBdr>
                <w:top w:val="none" w:sz="0" w:space="0" w:color="auto"/>
                <w:left w:val="none" w:sz="0" w:space="0" w:color="auto"/>
                <w:bottom w:val="none" w:sz="0" w:space="0" w:color="auto"/>
                <w:right w:val="none" w:sz="0" w:space="0" w:color="auto"/>
              </w:divBdr>
            </w:div>
            <w:div w:id="402415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4998060">
      <w:bodyDiv w:val="1"/>
      <w:marLeft w:val="0"/>
      <w:marRight w:val="0"/>
      <w:marTop w:val="0"/>
      <w:marBottom w:val="0"/>
      <w:divBdr>
        <w:top w:val="none" w:sz="0" w:space="0" w:color="auto"/>
        <w:left w:val="none" w:sz="0" w:space="0" w:color="auto"/>
        <w:bottom w:val="none" w:sz="0" w:space="0" w:color="auto"/>
        <w:right w:val="none" w:sz="0" w:space="0" w:color="auto"/>
      </w:divBdr>
      <w:divsChild>
        <w:div w:id="1020736895">
          <w:marLeft w:val="0"/>
          <w:marRight w:val="0"/>
          <w:marTop w:val="0"/>
          <w:marBottom w:val="0"/>
          <w:divBdr>
            <w:top w:val="none" w:sz="0" w:space="0" w:color="auto"/>
            <w:left w:val="none" w:sz="0" w:space="0" w:color="auto"/>
            <w:bottom w:val="none" w:sz="0" w:space="0" w:color="auto"/>
            <w:right w:val="none" w:sz="0" w:space="0" w:color="auto"/>
          </w:divBdr>
        </w:div>
        <w:div w:id="944270738">
          <w:marLeft w:val="0"/>
          <w:marRight w:val="0"/>
          <w:marTop w:val="0"/>
          <w:marBottom w:val="0"/>
          <w:divBdr>
            <w:top w:val="none" w:sz="0" w:space="0" w:color="auto"/>
            <w:left w:val="none" w:sz="0" w:space="0" w:color="auto"/>
            <w:bottom w:val="none" w:sz="0" w:space="0" w:color="auto"/>
            <w:right w:val="none" w:sz="0" w:space="0" w:color="auto"/>
          </w:divBdr>
        </w:div>
        <w:div w:id="1100182093">
          <w:marLeft w:val="0"/>
          <w:marRight w:val="0"/>
          <w:marTop w:val="0"/>
          <w:marBottom w:val="0"/>
          <w:divBdr>
            <w:top w:val="none" w:sz="0" w:space="0" w:color="auto"/>
            <w:left w:val="none" w:sz="0" w:space="0" w:color="auto"/>
            <w:bottom w:val="none" w:sz="0" w:space="0" w:color="auto"/>
            <w:right w:val="none" w:sz="0" w:space="0" w:color="auto"/>
          </w:divBdr>
        </w:div>
        <w:div w:id="71703692">
          <w:marLeft w:val="0"/>
          <w:marRight w:val="0"/>
          <w:marTop w:val="0"/>
          <w:marBottom w:val="0"/>
          <w:divBdr>
            <w:top w:val="none" w:sz="0" w:space="0" w:color="auto"/>
            <w:left w:val="none" w:sz="0" w:space="0" w:color="auto"/>
            <w:bottom w:val="none" w:sz="0" w:space="0" w:color="auto"/>
            <w:right w:val="none" w:sz="0" w:space="0" w:color="auto"/>
          </w:divBdr>
        </w:div>
        <w:div w:id="2043551208">
          <w:marLeft w:val="0"/>
          <w:marRight w:val="0"/>
          <w:marTop w:val="0"/>
          <w:marBottom w:val="0"/>
          <w:divBdr>
            <w:top w:val="none" w:sz="0" w:space="0" w:color="auto"/>
            <w:left w:val="none" w:sz="0" w:space="0" w:color="auto"/>
            <w:bottom w:val="none" w:sz="0" w:space="0" w:color="auto"/>
            <w:right w:val="none" w:sz="0" w:space="0" w:color="auto"/>
          </w:divBdr>
        </w:div>
        <w:div w:id="491147383">
          <w:marLeft w:val="0"/>
          <w:marRight w:val="0"/>
          <w:marTop w:val="0"/>
          <w:marBottom w:val="0"/>
          <w:divBdr>
            <w:top w:val="none" w:sz="0" w:space="0" w:color="auto"/>
            <w:left w:val="none" w:sz="0" w:space="0" w:color="auto"/>
            <w:bottom w:val="none" w:sz="0" w:space="0" w:color="auto"/>
            <w:right w:val="none" w:sz="0" w:space="0" w:color="auto"/>
          </w:divBdr>
        </w:div>
        <w:div w:id="700084790">
          <w:marLeft w:val="0"/>
          <w:marRight w:val="0"/>
          <w:marTop w:val="0"/>
          <w:marBottom w:val="0"/>
          <w:divBdr>
            <w:top w:val="none" w:sz="0" w:space="0" w:color="auto"/>
            <w:left w:val="none" w:sz="0" w:space="0" w:color="auto"/>
            <w:bottom w:val="none" w:sz="0" w:space="0" w:color="auto"/>
            <w:right w:val="none" w:sz="0" w:space="0" w:color="auto"/>
          </w:divBdr>
        </w:div>
      </w:divsChild>
    </w:div>
    <w:div w:id="1020543959">
      <w:bodyDiv w:val="1"/>
      <w:marLeft w:val="0"/>
      <w:marRight w:val="0"/>
      <w:marTop w:val="0"/>
      <w:marBottom w:val="0"/>
      <w:divBdr>
        <w:top w:val="none" w:sz="0" w:space="0" w:color="auto"/>
        <w:left w:val="none" w:sz="0" w:space="0" w:color="auto"/>
        <w:bottom w:val="none" w:sz="0" w:space="0" w:color="auto"/>
        <w:right w:val="none" w:sz="0" w:space="0" w:color="auto"/>
      </w:divBdr>
      <w:divsChild>
        <w:div w:id="1319920260">
          <w:marLeft w:val="0"/>
          <w:marRight w:val="0"/>
          <w:marTop w:val="0"/>
          <w:marBottom w:val="0"/>
          <w:divBdr>
            <w:top w:val="none" w:sz="0" w:space="0" w:color="auto"/>
            <w:left w:val="none" w:sz="0" w:space="0" w:color="auto"/>
            <w:bottom w:val="none" w:sz="0" w:space="0" w:color="auto"/>
            <w:right w:val="none" w:sz="0" w:space="0" w:color="auto"/>
          </w:divBdr>
        </w:div>
        <w:div w:id="651251552">
          <w:marLeft w:val="0"/>
          <w:marRight w:val="0"/>
          <w:marTop w:val="0"/>
          <w:marBottom w:val="0"/>
          <w:divBdr>
            <w:top w:val="none" w:sz="0" w:space="0" w:color="auto"/>
            <w:left w:val="none" w:sz="0" w:space="0" w:color="auto"/>
            <w:bottom w:val="none" w:sz="0" w:space="0" w:color="auto"/>
            <w:right w:val="none" w:sz="0" w:space="0" w:color="auto"/>
          </w:divBdr>
        </w:div>
        <w:div w:id="1110197875">
          <w:marLeft w:val="0"/>
          <w:marRight w:val="0"/>
          <w:marTop w:val="0"/>
          <w:marBottom w:val="0"/>
          <w:divBdr>
            <w:top w:val="none" w:sz="0" w:space="0" w:color="auto"/>
            <w:left w:val="none" w:sz="0" w:space="0" w:color="auto"/>
            <w:bottom w:val="none" w:sz="0" w:space="0" w:color="auto"/>
            <w:right w:val="none" w:sz="0" w:space="0" w:color="auto"/>
          </w:divBdr>
        </w:div>
        <w:div w:id="209263958">
          <w:marLeft w:val="0"/>
          <w:marRight w:val="0"/>
          <w:marTop w:val="0"/>
          <w:marBottom w:val="0"/>
          <w:divBdr>
            <w:top w:val="none" w:sz="0" w:space="0" w:color="auto"/>
            <w:left w:val="none" w:sz="0" w:space="0" w:color="auto"/>
            <w:bottom w:val="none" w:sz="0" w:space="0" w:color="auto"/>
            <w:right w:val="none" w:sz="0" w:space="0" w:color="auto"/>
          </w:divBdr>
        </w:div>
        <w:div w:id="53043058">
          <w:marLeft w:val="0"/>
          <w:marRight w:val="0"/>
          <w:marTop w:val="0"/>
          <w:marBottom w:val="0"/>
          <w:divBdr>
            <w:top w:val="none" w:sz="0" w:space="0" w:color="auto"/>
            <w:left w:val="none" w:sz="0" w:space="0" w:color="auto"/>
            <w:bottom w:val="none" w:sz="0" w:space="0" w:color="auto"/>
            <w:right w:val="none" w:sz="0" w:space="0" w:color="auto"/>
          </w:divBdr>
        </w:div>
        <w:div w:id="1587303790">
          <w:marLeft w:val="0"/>
          <w:marRight w:val="0"/>
          <w:marTop w:val="0"/>
          <w:marBottom w:val="0"/>
          <w:divBdr>
            <w:top w:val="none" w:sz="0" w:space="0" w:color="auto"/>
            <w:left w:val="none" w:sz="0" w:space="0" w:color="auto"/>
            <w:bottom w:val="none" w:sz="0" w:space="0" w:color="auto"/>
            <w:right w:val="none" w:sz="0" w:space="0" w:color="auto"/>
          </w:divBdr>
        </w:div>
      </w:divsChild>
    </w:div>
    <w:div w:id="1023942304">
      <w:bodyDiv w:val="1"/>
      <w:marLeft w:val="0"/>
      <w:marRight w:val="0"/>
      <w:marTop w:val="0"/>
      <w:marBottom w:val="0"/>
      <w:divBdr>
        <w:top w:val="none" w:sz="0" w:space="0" w:color="auto"/>
        <w:left w:val="none" w:sz="0" w:space="0" w:color="auto"/>
        <w:bottom w:val="none" w:sz="0" w:space="0" w:color="auto"/>
        <w:right w:val="none" w:sz="0" w:space="0" w:color="auto"/>
      </w:divBdr>
    </w:div>
    <w:div w:id="1053389753">
      <w:bodyDiv w:val="1"/>
      <w:marLeft w:val="0"/>
      <w:marRight w:val="0"/>
      <w:marTop w:val="0"/>
      <w:marBottom w:val="0"/>
      <w:divBdr>
        <w:top w:val="none" w:sz="0" w:space="0" w:color="auto"/>
        <w:left w:val="none" w:sz="0" w:space="0" w:color="auto"/>
        <w:bottom w:val="none" w:sz="0" w:space="0" w:color="auto"/>
        <w:right w:val="none" w:sz="0" w:space="0" w:color="auto"/>
      </w:divBdr>
      <w:divsChild>
        <w:div w:id="148056210">
          <w:marLeft w:val="0"/>
          <w:marRight w:val="0"/>
          <w:marTop w:val="0"/>
          <w:marBottom w:val="0"/>
          <w:divBdr>
            <w:top w:val="none" w:sz="0" w:space="0" w:color="auto"/>
            <w:left w:val="none" w:sz="0" w:space="0" w:color="auto"/>
            <w:bottom w:val="none" w:sz="0" w:space="0" w:color="auto"/>
            <w:right w:val="none" w:sz="0" w:space="0" w:color="auto"/>
          </w:divBdr>
        </w:div>
        <w:div w:id="742803027">
          <w:marLeft w:val="0"/>
          <w:marRight w:val="0"/>
          <w:marTop w:val="0"/>
          <w:marBottom w:val="0"/>
          <w:divBdr>
            <w:top w:val="none" w:sz="0" w:space="0" w:color="auto"/>
            <w:left w:val="none" w:sz="0" w:space="0" w:color="auto"/>
            <w:bottom w:val="none" w:sz="0" w:space="0" w:color="auto"/>
            <w:right w:val="none" w:sz="0" w:space="0" w:color="auto"/>
          </w:divBdr>
        </w:div>
        <w:div w:id="2048213787">
          <w:marLeft w:val="0"/>
          <w:marRight w:val="0"/>
          <w:marTop w:val="0"/>
          <w:marBottom w:val="0"/>
          <w:divBdr>
            <w:top w:val="none" w:sz="0" w:space="0" w:color="auto"/>
            <w:left w:val="none" w:sz="0" w:space="0" w:color="auto"/>
            <w:bottom w:val="none" w:sz="0" w:space="0" w:color="auto"/>
            <w:right w:val="none" w:sz="0" w:space="0" w:color="auto"/>
          </w:divBdr>
        </w:div>
        <w:div w:id="229266249">
          <w:marLeft w:val="0"/>
          <w:marRight w:val="0"/>
          <w:marTop w:val="0"/>
          <w:marBottom w:val="0"/>
          <w:divBdr>
            <w:top w:val="none" w:sz="0" w:space="0" w:color="auto"/>
            <w:left w:val="none" w:sz="0" w:space="0" w:color="auto"/>
            <w:bottom w:val="none" w:sz="0" w:space="0" w:color="auto"/>
            <w:right w:val="none" w:sz="0" w:space="0" w:color="auto"/>
          </w:divBdr>
        </w:div>
        <w:div w:id="1247106326">
          <w:marLeft w:val="0"/>
          <w:marRight w:val="0"/>
          <w:marTop w:val="0"/>
          <w:marBottom w:val="0"/>
          <w:divBdr>
            <w:top w:val="none" w:sz="0" w:space="0" w:color="auto"/>
            <w:left w:val="none" w:sz="0" w:space="0" w:color="auto"/>
            <w:bottom w:val="none" w:sz="0" w:space="0" w:color="auto"/>
            <w:right w:val="none" w:sz="0" w:space="0" w:color="auto"/>
          </w:divBdr>
        </w:div>
        <w:div w:id="1326052">
          <w:marLeft w:val="0"/>
          <w:marRight w:val="0"/>
          <w:marTop w:val="0"/>
          <w:marBottom w:val="0"/>
          <w:divBdr>
            <w:top w:val="none" w:sz="0" w:space="0" w:color="auto"/>
            <w:left w:val="none" w:sz="0" w:space="0" w:color="auto"/>
            <w:bottom w:val="none" w:sz="0" w:space="0" w:color="auto"/>
            <w:right w:val="none" w:sz="0" w:space="0" w:color="auto"/>
          </w:divBdr>
        </w:div>
        <w:div w:id="1950241321">
          <w:marLeft w:val="0"/>
          <w:marRight w:val="0"/>
          <w:marTop w:val="0"/>
          <w:marBottom w:val="0"/>
          <w:divBdr>
            <w:top w:val="none" w:sz="0" w:space="0" w:color="auto"/>
            <w:left w:val="none" w:sz="0" w:space="0" w:color="auto"/>
            <w:bottom w:val="none" w:sz="0" w:space="0" w:color="auto"/>
            <w:right w:val="none" w:sz="0" w:space="0" w:color="auto"/>
          </w:divBdr>
        </w:div>
      </w:divsChild>
    </w:div>
    <w:div w:id="1167865166">
      <w:bodyDiv w:val="1"/>
      <w:marLeft w:val="0"/>
      <w:marRight w:val="0"/>
      <w:marTop w:val="0"/>
      <w:marBottom w:val="0"/>
      <w:divBdr>
        <w:top w:val="none" w:sz="0" w:space="0" w:color="auto"/>
        <w:left w:val="none" w:sz="0" w:space="0" w:color="auto"/>
        <w:bottom w:val="none" w:sz="0" w:space="0" w:color="auto"/>
        <w:right w:val="none" w:sz="0" w:space="0" w:color="auto"/>
      </w:divBdr>
      <w:divsChild>
        <w:div w:id="1981688965">
          <w:marLeft w:val="0"/>
          <w:marRight w:val="0"/>
          <w:marTop w:val="0"/>
          <w:marBottom w:val="0"/>
          <w:divBdr>
            <w:top w:val="none" w:sz="0" w:space="0" w:color="auto"/>
            <w:left w:val="none" w:sz="0" w:space="0" w:color="auto"/>
            <w:bottom w:val="none" w:sz="0" w:space="0" w:color="auto"/>
            <w:right w:val="none" w:sz="0" w:space="0" w:color="auto"/>
          </w:divBdr>
        </w:div>
        <w:div w:id="1822698063">
          <w:marLeft w:val="0"/>
          <w:marRight w:val="0"/>
          <w:marTop w:val="0"/>
          <w:marBottom w:val="0"/>
          <w:divBdr>
            <w:top w:val="none" w:sz="0" w:space="0" w:color="auto"/>
            <w:left w:val="none" w:sz="0" w:space="0" w:color="auto"/>
            <w:bottom w:val="none" w:sz="0" w:space="0" w:color="auto"/>
            <w:right w:val="none" w:sz="0" w:space="0" w:color="auto"/>
          </w:divBdr>
        </w:div>
        <w:div w:id="830953120">
          <w:marLeft w:val="0"/>
          <w:marRight w:val="0"/>
          <w:marTop w:val="0"/>
          <w:marBottom w:val="0"/>
          <w:divBdr>
            <w:top w:val="none" w:sz="0" w:space="0" w:color="auto"/>
            <w:left w:val="none" w:sz="0" w:space="0" w:color="auto"/>
            <w:bottom w:val="none" w:sz="0" w:space="0" w:color="auto"/>
            <w:right w:val="none" w:sz="0" w:space="0" w:color="auto"/>
          </w:divBdr>
        </w:div>
        <w:div w:id="196894805">
          <w:marLeft w:val="0"/>
          <w:marRight w:val="0"/>
          <w:marTop w:val="0"/>
          <w:marBottom w:val="0"/>
          <w:divBdr>
            <w:top w:val="none" w:sz="0" w:space="0" w:color="auto"/>
            <w:left w:val="none" w:sz="0" w:space="0" w:color="auto"/>
            <w:bottom w:val="none" w:sz="0" w:space="0" w:color="auto"/>
            <w:right w:val="none" w:sz="0" w:space="0" w:color="auto"/>
          </w:divBdr>
        </w:div>
        <w:div w:id="1623001795">
          <w:marLeft w:val="0"/>
          <w:marRight w:val="0"/>
          <w:marTop w:val="0"/>
          <w:marBottom w:val="0"/>
          <w:divBdr>
            <w:top w:val="none" w:sz="0" w:space="0" w:color="auto"/>
            <w:left w:val="none" w:sz="0" w:space="0" w:color="auto"/>
            <w:bottom w:val="none" w:sz="0" w:space="0" w:color="auto"/>
            <w:right w:val="none" w:sz="0" w:space="0" w:color="auto"/>
          </w:divBdr>
        </w:div>
        <w:div w:id="2143306947">
          <w:marLeft w:val="0"/>
          <w:marRight w:val="0"/>
          <w:marTop w:val="0"/>
          <w:marBottom w:val="0"/>
          <w:divBdr>
            <w:top w:val="none" w:sz="0" w:space="0" w:color="auto"/>
            <w:left w:val="none" w:sz="0" w:space="0" w:color="auto"/>
            <w:bottom w:val="none" w:sz="0" w:space="0" w:color="auto"/>
            <w:right w:val="none" w:sz="0" w:space="0" w:color="auto"/>
          </w:divBdr>
        </w:div>
        <w:div w:id="59183712">
          <w:marLeft w:val="0"/>
          <w:marRight w:val="0"/>
          <w:marTop w:val="0"/>
          <w:marBottom w:val="0"/>
          <w:divBdr>
            <w:top w:val="none" w:sz="0" w:space="0" w:color="auto"/>
            <w:left w:val="none" w:sz="0" w:space="0" w:color="auto"/>
            <w:bottom w:val="none" w:sz="0" w:space="0" w:color="auto"/>
            <w:right w:val="none" w:sz="0" w:space="0" w:color="auto"/>
          </w:divBdr>
        </w:div>
      </w:divsChild>
    </w:div>
    <w:div w:id="1168524832">
      <w:bodyDiv w:val="1"/>
      <w:marLeft w:val="0"/>
      <w:marRight w:val="0"/>
      <w:marTop w:val="0"/>
      <w:marBottom w:val="0"/>
      <w:divBdr>
        <w:top w:val="none" w:sz="0" w:space="0" w:color="auto"/>
        <w:left w:val="none" w:sz="0" w:space="0" w:color="auto"/>
        <w:bottom w:val="none" w:sz="0" w:space="0" w:color="auto"/>
        <w:right w:val="none" w:sz="0" w:space="0" w:color="auto"/>
      </w:divBdr>
      <w:divsChild>
        <w:div w:id="1347442971">
          <w:marLeft w:val="0"/>
          <w:marRight w:val="0"/>
          <w:marTop w:val="0"/>
          <w:marBottom w:val="0"/>
          <w:divBdr>
            <w:top w:val="none" w:sz="0" w:space="0" w:color="auto"/>
            <w:left w:val="none" w:sz="0" w:space="0" w:color="auto"/>
            <w:bottom w:val="none" w:sz="0" w:space="0" w:color="auto"/>
            <w:right w:val="none" w:sz="0" w:space="0" w:color="auto"/>
          </w:divBdr>
        </w:div>
        <w:div w:id="1719082673">
          <w:marLeft w:val="0"/>
          <w:marRight w:val="0"/>
          <w:marTop w:val="0"/>
          <w:marBottom w:val="0"/>
          <w:divBdr>
            <w:top w:val="none" w:sz="0" w:space="0" w:color="auto"/>
            <w:left w:val="none" w:sz="0" w:space="0" w:color="auto"/>
            <w:bottom w:val="none" w:sz="0" w:space="0" w:color="auto"/>
            <w:right w:val="none" w:sz="0" w:space="0" w:color="auto"/>
          </w:divBdr>
        </w:div>
        <w:div w:id="1636059699">
          <w:marLeft w:val="0"/>
          <w:marRight w:val="0"/>
          <w:marTop w:val="0"/>
          <w:marBottom w:val="0"/>
          <w:divBdr>
            <w:top w:val="none" w:sz="0" w:space="0" w:color="auto"/>
            <w:left w:val="none" w:sz="0" w:space="0" w:color="auto"/>
            <w:bottom w:val="none" w:sz="0" w:space="0" w:color="auto"/>
            <w:right w:val="none" w:sz="0" w:space="0" w:color="auto"/>
          </w:divBdr>
        </w:div>
        <w:div w:id="1846630260">
          <w:marLeft w:val="0"/>
          <w:marRight w:val="0"/>
          <w:marTop w:val="0"/>
          <w:marBottom w:val="0"/>
          <w:divBdr>
            <w:top w:val="none" w:sz="0" w:space="0" w:color="auto"/>
            <w:left w:val="none" w:sz="0" w:space="0" w:color="auto"/>
            <w:bottom w:val="none" w:sz="0" w:space="0" w:color="auto"/>
            <w:right w:val="none" w:sz="0" w:space="0" w:color="auto"/>
          </w:divBdr>
        </w:div>
        <w:div w:id="239296396">
          <w:marLeft w:val="0"/>
          <w:marRight w:val="0"/>
          <w:marTop w:val="0"/>
          <w:marBottom w:val="0"/>
          <w:divBdr>
            <w:top w:val="none" w:sz="0" w:space="0" w:color="auto"/>
            <w:left w:val="none" w:sz="0" w:space="0" w:color="auto"/>
            <w:bottom w:val="none" w:sz="0" w:space="0" w:color="auto"/>
            <w:right w:val="none" w:sz="0" w:space="0" w:color="auto"/>
          </w:divBdr>
        </w:div>
        <w:div w:id="776871802">
          <w:marLeft w:val="0"/>
          <w:marRight w:val="0"/>
          <w:marTop w:val="0"/>
          <w:marBottom w:val="0"/>
          <w:divBdr>
            <w:top w:val="none" w:sz="0" w:space="0" w:color="auto"/>
            <w:left w:val="none" w:sz="0" w:space="0" w:color="auto"/>
            <w:bottom w:val="none" w:sz="0" w:space="0" w:color="auto"/>
            <w:right w:val="none" w:sz="0" w:space="0" w:color="auto"/>
          </w:divBdr>
        </w:div>
        <w:div w:id="246617260">
          <w:marLeft w:val="0"/>
          <w:marRight w:val="0"/>
          <w:marTop w:val="0"/>
          <w:marBottom w:val="0"/>
          <w:divBdr>
            <w:top w:val="none" w:sz="0" w:space="0" w:color="auto"/>
            <w:left w:val="none" w:sz="0" w:space="0" w:color="auto"/>
            <w:bottom w:val="none" w:sz="0" w:space="0" w:color="auto"/>
            <w:right w:val="none" w:sz="0" w:space="0" w:color="auto"/>
          </w:divBdr>
        </w:div>
      </w:divsChild>
    </w:div>
    <w:div w:id="1211184857">
      <w:bodyDiv w:val="1"/>
      <w:marLeft w:val="0"/>
      <w:marRight w:val="0"/>
      <w:marTop w:val="0"/>
      <w:marBottom w:val="0"/>
      <w:divBdr>
        <w:top w:val="none" w:sz="0" w:space="0" w:color="auto"/>
        <w:left w:val="none" w:sz="0" w:space="0" w:color="auto"/>
        <w:bottom w:val="none" w:sz="0" w:space="0" w:color="auto"/>
        <w:right w:val="none" w:sz="0" w:space="0" w:color="auto"/>
      </w:divBdr>
      <w:divsChild>
        <w:div w:id="1196429888">
          <w:marLeft w:val="0"/>
          <w:marRight w:val="0"/>
          <w:marTop w:val="0"/>
          <w:marBottom w:val="0"/>
          <w:divBdr>
            <w:top w:val="none" w:sz="0" w:space="0" w:color="auto"/>
            <w:left w:val="none" w:sz="0" w:space="0" w:color="auto"/>
            <w:bottom w:val="none" w:sz="0" w:space="0" w:color="auto"/>
            <w:right w:val="none" w:sz="0" w:space="0" w:color="auto"/>
          </w:divBdr>
        </w:div>
        <w:div w:id="1569683732">
          <w:marLeft w:val="0"/>
          <w:marRight w:val="0"/>
          <w:marTop w:val="0"/>
          <w:marBottom w:val="0"/>
          <w:divBdr>
            <w:top w:val="none" w:sz="0" w:space="0" w:color="auto"/>
            <w:left w:val="none" w:sz="0" w:space="0" w:color="auto"/>
            <w:bottom w:val="none" w:sz="0" w:space="0" w:color="auto"/>
            <w:right w:val="none" w:sz="0" w:space="0" w:color="auto"/>
          </w:divBdr>
        </w:div>
        <w:div w:id="1886868385">
          <w:marLeft w:val="0"/>
          <w:marRight w:val="0"/>
          <w:marTop w:val="0"/>
          <w:marBottom w:val="0"/>
          <w:divBdr>
            <w:top w:val="none" w:sz="0" w:space="0" w:color="auto"/>
            <w:left w:val="none" w:sz="0" w:space="0" w:color="auto"/>
            <w:bottom w:val="none" w:sz="0" w:space="0" w:color="auto"/>
            <w:right w:val="none" w:sz="0" w:space="0" w:color="auto"/>
          </w:divBdr>
        </w:div>
        <w:div w:id="524906500">
          <w:marLeft w:val="0"/>
          <w:marRight w:val="0"/>
          <w:marTop w:val="0"/>
          <w:marBottom w:val="0"/>
          <w:divBdr>
            <w:top w:val="none" w:sz="0" w:space="0" w:color="auto"/>
            <w:left w:val="none" w:sz="0" w:space="0" w:color="auto"/>
            <w:bottom w:val="none" w:sz="0" w:space="0" w:color="auto"/>
            <w:right w:val="none" w:sz="0" w:space="0" w:color="auto"/>
          </w:divBdr>
        </w:div>
        <w:div w:id="1347636179">
          <w:marLeft w:val="0"/>
          <w:marRight w:val="0"/>
          <w:marTop w:val="0"/>
          <w:marBottom w:val="0"/>
          <w:divBdr>
            <w:top w:val="none" w:sz="0" w:space="0" w:color="auto"/>
            <w:left w:val="none" w:sz="0" w:space="0" w:color="auto"/>
            <w:bottom w:val="none" w:sz="0" w:space="0" w:color="auto"/>
            <w:right w:val="none" w:sz="0" w:space="0" w:color="auto"/>
          </w:divBdr>
        </w:div>
        <w:div w:id="847184385">
          <w:marLeft w:val="0"/>
          <w:marRight w:val="0"/>
          <w:marTop w:val="0"/>
          <w:marBottom w:val="0"/>
          <w:divBdr>
            <w:top w:val="none" w:sz="0" w:space="0" w:color="auto"/>
            <w:left w:val="none" w:sz="0" w:space="0" w:color="auto"/>
            <w:bottom w:val="none" w:sz="0" w:space="0" w:color="auto"/>
            <w:right w:val="none" w:sz="0" w:space="0" w:color="auto"/>
          </w:divBdr>
        </w:div>
        <w:div w:id="659234468">
          <w:marLeft w:val="0"/>
          <w:marRight w:val="0"/>
          <w:marTop w:val="0"/>
          <w:marBottom w:val="0"/>
          <w:divBdr>
            <w:top w:val="none" w:sz="0" w:space="0" w:color="auto"/>
            <w:left w:val="none" w:sz="0" w:space="0" w:color="auto"/>
            <w:bottom w:val="none" w:sz="0" w:space="0" w:color="auto"/>
            <w:right w:val="none" w:sz="0" w:space="0" w:color="auto"/>
          </w:divBdr>
        </w:div>
      </w:divsChild>
    </w:div>
    <w:div w:id="1268467492">
      <w:bodyDiv w:val="1"/>
      <w:marLeft w:val="0"/>
      <w:marRight w:val="0"/>
      <w:marTop w:val="0"/>
      <w:marBottom w:val="0"/>
      <w:divBdr>
        <w:top w:val="none" w:sz="0" w:space="0" w:color="auto"/>
        <w:left w:val="none" w:sz="0" w:space="0" w:color="auto"/>
        <w:bottom w:val="none" w:sz="0" w:space="0" w:color="auto"/>
        <w:right w:val="none" w:sz="0" w:space="0" w:color="auto"/>
      </w:divBdr>
      <w:divsChild>
        <w:div w:id="1227371699">
          <w:marLeft w:val="0"/>
          <w:marRight w:val="0"/>
          <w:marTop w:val="0"/>
          <w:marBottom w:val="0"/>
          <w:divBdr>
            <w:top w:val="none" w:sz="0" w:space="0" w:color="auto"/>
            <w:left w:val="none" w:sz="0" w:space="0" w:color="auto"/>
            <w:bottom w:val="none" w:sz="0" w:space="0" w:color="auto"/>
            <w:right w:val="none" w:sz="0" w:space="0" w:color="auto"/>
          </w:divBdr>
        </w:div>
        <w:div w:id="747534869">
          <w:marLeft w:val="0"/>
          <w:marRight w:val="0"/>
          <w:marTop w:val="0"/>
          <w:marBottom w:val="0"/>
          <w:divBdr>
            <w:top w:val="none" w:sz="0" w:space="0" w:color="auto"/>
            <w:left w:val="none" w:sz="0" w:space="0" w:color="auto"/>
            <w:bottom w:val="none" w:sz="0" w:space="0" w:color="auto"/>
            <w:right w:val="none" w:sz="0" w:space="0" w:color="auto"/>
          </w:divBdr>
        </w:div>
        <w:div w:id="365101067">
          <w:marLeft w:val="0"/>
          <w:marRight w:val="0"/>
          <w:marTop w:val="0"/>
          <w:marBottom w:val="0"/>
          <w:divBdr>
            <w:top w:val="none" w:sz="0" w:space="0" w:color="auto"/>
            <w:left w:val="none" w:sz="0" w:space="0" w:color="auto"/>
            <w:bottom w:val="none" w:sz="0" w:space="0" w:color="auto"/>
            <w:right w:val="none" w:sz="0" w:space="0" w:color="auto"/>
          </w:divBdr>
        </w:div>
        <w:div w:id="462775350">
          <w:marLeft w:val="0"/>
          <w:marRight w:val="0"/>
          <w:marTop w:val="0"/>
          <w:marBottom w:val="0"/>
          <w:divBdr>
            <w:top w:val="none" w:sz="0" w:space="0" w:color="auto"/>
            <w:left w:val="none" w:sz="0" w:space="0" w:color="auto"/>
            <w:bottom w:val="none" w:sz="0" w:space="0" w:color="auto"/>
            <w:right w:val="none" w:sz="0" w:space="0" w:color="auto"/>
          </w:divBdr>
        </w:div>
        <w:div w:id="1358193034">
          <w:marLeft w:val="0"/>
          <w:marRight w:val="0"/>
          <w:marTop w:val="0"/>
          <w:marBottom w:val="0"/>
          <w:divBdr>
            <w:top w:val="none" w:sz="0" w:space="0" w:color="auto"/>
            <w:left w:val="none" w:sz="0" w:space="0" w:color="auto"/>
            <w:bottom w:val="none" w:sz="0" w:space="0" w:color="auto"/>
            <w:right w:val="none" w:sz="0" w:space="0" w:color="auto"/>
          </w:divBdr>
        </w:div>
        <w:div w:id="1066221596">
          <w:marLeft w:val="0"/>
          <w:marRight w:val="0"/>
          <w:marTop w:val="0"/>
          <w:marBottom w:val="0"/>
          <w:divBdr>
            <w:top w:val="none" w:sz="0" w:space="0" w:color="auto"/>
            <w:left w:val="none" w:sz="0" w:space="0" w:color="auto"/>
            <w:bottom w:val="none" w:sz="0" w:space="0" w:color="auto"/>
            <w:right w:val="none" w:sz="0" w:space="0" w:color="auto"/>
          </w:divBdr>
        </w:div>
        <w:div w:id="1176575034">
          <w:marLeft w:val="0"/>
          <w:marRight w:val="0"/>
          <w:marTop w:val="0"/>
          <w:marBottom w:val="0"/>
          <w:divBdr>
            <w:top w:val="none" w:sz="0" w:space="0" w:color="auto"/>
            <w:left w:val="none" w:sz="0" w:space="0" w:color="auto"/>
            <w:bottom w:val="none" w:sz="0" w:space="0" w:color="auto"/>
            <w:right w:val="none" w:sz="0" w:space="0" w:color="auto"/>
          </w:divBdr>
        </w:div>
      </w:divsChild>
    </w:div>
    <w:div w:id="1293361084">
      <w:bodyDiv w:val="1"/>
      <w:marLeft w:val="0"/>
      <w:marRight w:val="0"/>
      <w:marTop w:val="0"/>
      <w:marBottom w:val="0"/>
      <w:divBdr>
        <w:top w:val="none" w:sz="0" w:space="0" w:color="auto"/>
        <w:left w:val="none" w:sz="0" w:space="0" w:color="auto"/>
        <w:bottom w:val="none" w:sz="0" w:space="0" w:color="auto"/>
        <w:right w:val="none" w:sz="0" w:space="0" w:color="auto"/>
      </w:divBdr>
      <w:divsChild>
        <w:div w:id="389230282">
          <w:marLeft w:val="0"/>
          <w:marRight w:val="0"/>
          <w:marTop w:val="0"/>
          <w:marBottom w:val="0"/>
          <w:divBdr>
            <w:top w:val="none" w:sz="0" w:space="0" w:color="auto"/>
            <w:left w:val="none" w:sz="0" w:space="0" w:color="auto"/>
            <w:bottom w:val="none" w:sz="0" w:space="0" w:color="auto"/>
            <w:right w:val="none" w:sz="0" w:space="0" w:color="auto"/>
          </w:divBdr>
        </w:div>
        <w:div w:id="763573515">
          <w:marLeft w:val="0"/>
          <w:marRight w:val="0"/>
          <w:marTop w:val="0"/>
          <w:marBottom w:val="0"/>
          <w:divBdr>
            <w:top w:val="none" w:sz="0" w:space="0" w:color="auto"/>
            <w:left w:val="none" w:sz="0" w:space="0" w:color="auto"/>
            <w:bottom w:val="none" w:sz="0" w:space="0" w:color="auto"/>
            <w:right w:val="none" w:sz="0" w:space="0" w:color="auto"/>
          </w:divBdr>
        </w:div>
        <w:div w:id="1332946232">
          <w:marLeft w:val="0"/>
          <w:marRight w:val="0"/>
          <w:marTop w:val="0"/>
          <w:marBottom w:val="0"/>
          <w:divBdr>
            <w:top w:val="none" w:sz="0" w:space="0" w:color="auto"/>
            <w:left w:val="none" w:sz="0" w:space="0" w:color="auto"/>
            <w:bottom w:val="none" w:sz="0" w:space="0" w:color="auto"/>
            <w:right w:val="none" w:sz="0" w:space="0" w:color="auto"/>
          </w:divBdr>
        </w:div>
        <w:div w:id="288367742">
          <w:marLeft w:val="0"/>
          <w:marRight w:val="0"/>
          <w:marTop w:val="0"/>
          <w:marBottom w:val="0"/>
          <w:divBdr>
            <w:top w:val="none" w:sz="0" w:space="0" w:color="auto"/>
            <w:left w:val="none" w:sz="0" w:space="0" w:color="auto"/>
            <w:bottom w:val="none" w:sz="0" w:space="0" w:color="auto"/>
            <w:right w:val="none" w:sz="0" w:space="0" w:color="auto"/>
          </w:divBdr>
        </w:div>
        <w:div w:id="1009987840">
          <w:marLeft w:val="0"/>
          <w:marRight w:val="0"/>
          <w:marTop w:val="0"/>
          <w:marBottom w:val="0"/>
          <w:divBdr>
            <w:top w:val="none" w:sz="0" w:space="0" w:color="auto"/>
            <w:left w:val="none" w:sz="0" w:space="0" w:color="auto"/>
            <w:bottom w:val="none" w:sz="0" w:space="0" w:color="auto"/>
            <w:right w:val="none" w:sz="0" w:space="0" w:color="auto"/>
          </w:divBdr>
        </w:div>
        <w:div w:id="1749383358">
          <w:marLeft w:val="0"/>
          <w:marRight w:val="0"/>
          <w:marTop w:val="0"/>
          <w:marBottom w:val="0"/>
          <w:divBdr>
            <w:top w:val="none" w:sz="0" w:space="0" w:color="auto"/>
            <w:left w:val="none" w:sz="0" w:space="0" w:color="auto"/>
            <w:bottom w:val="none" w:sz="0" w:space="0" w:color="auto"/>
            <w:right w:val="none" w:sz="0" w:space="0" w:color="auto"/>
          </w:divBdr>
        </w:div>
        <w:div w:id="1905095380">
          <w:marLeft w:val="0"/>
          <w:marRight w:val="0"/>
          <w:marTop w:val="0"/>
          <w:marBottom w:val="0"/>
          <w:divBdr>
            <w:top w:val="none" w:sz="0" w:space="0" w:color="auto"/>
            <w:left w:val="none" w:sz="0" w:space="0" w:color="auto"/>
            <w:bottom w:val="none" w:sz="0" w:space="0" w:color="auto"/>
            <w:right w:val="none" w:sz="0" w:space="0" w:color="auto"/>
          </w:divBdr>
        </w:div>
      </w:divsChild>
    </w:div>
    <w:div w:id="1298533350">
      <w:bodyDiv w:val="1"/>
      <w:marLeft w:val="0"/>
      <w:marRight w:val="0"/>
      <w:marTop w:val="0"/>
      <w:marBottom w:val="0"/>
      <w:divBdr>
        <w:top w:val="none" w:sz="0" w:space="0" w:color="auto"/>
        <w:left w:val="none" w:sz="0" w:space="0" w:color="auto"/>
        <w:bottom w:val="none" w:sz="0" w:space="0" w:color="auto"/>
        <w:right w:val="none" w:sz="0" w:space="0" w:color="auto"/>
      </w:divBdr>
      <w:divsChild>
        <w:div w:id="614605602">
          <w:marLeft w:val="0"/>
          <w:marRight w:val="0"/>
          <w:marTop w:val="0"/>
          <w:marBottom w:val="0"/>
          <w:divBdr>
            <w:top w:val="none" w:sz="0" w:space="0" w:color="auto"/>
            <w:left w:val="none" w:sz="0" w:space="0" w:color="auto"/>
            <w:bottom w:val="none" w:sz="0" w:space="0" w:color="auto"/>
            <w:right w:val="none" w:sz="0" w:space="0" w:color="auto"/>
          </w:divBdr>
        </w:div>
        <w:div w:id="565995318">
          <w:marLeft w:val="0"/>
          <w:marRight w:val="0"/>
          <w:marTop w:val="0"/>
          <w:marBottom w:val="0"/>
          <w:divBdr>
            <w:top w:val="none" w:sz="0" w:space="0" w:color="auto"/>
            <w:left w:val="none" w:sz="0" w:space="0" w:color="auto"/>
            <w:bottom w:val="none" w:sz="0" w:space="0" w:color="auto"/>
            <w:right w:val="none" w:sz="0" w:space="0" w:color="auto"/>
          </w:divBdr>
        </w:div>
        <w:div w:id="2007711157">
          <w:marLeft w:val="0"/>
          <w:marRight w:val="0"/>
          <w:marTop w:val="0"/>
          <w:marBottom w:val="0"/>
          <w:divBdr>
            <w:top w:val="none" w:sz="0" w:space="0" w:color="auto"/>
            <w:left w:val="none" w:sz="0" w:space="0" w:color="auto"/>
            <w:bottom w:val="none" w:sz="0" w:space="0" w:color="auto"/>
            <w:right w:val="none" w:sz="0" w:space="0" w:color="auto"/>
          </w:divBdr>
        </w:div>
        <w:div w:id="1326014937">
          <w:marLeft w:val="0"/>
          <w:marRight w:val="0"/>
          <w:marTop w:val="0"/>
          <w:marBottom w:val="0"/>
          <w:divBdr>
            <w:top w:val="none" w:sz="0" w:space="0" w:color="auto"/>
            <w:left w:val="none" w:sz="0" w:space="0" w:color="auto"/>
            <w:bottom w:val="none" w:sz="0" w:space="0" w:color="auto"/>
            <w:right w:val="none" w:sz="0" w:space="0" w:color="auto"/>
          </w:divBdr>
        </w:div>
        <w:div w:id="1461726740">
          <w:marLeft w:val="0"/>
          <w:marRight w:val="0"/>
          <w:marTop w:val="0"/>
          <w:marBottom w:val="0"/>
          <w:divBdr>
            <w:top w:val="none" w:sz="0" w:space="0" w:color="auto"/>
            <w:left w:val="none" w:sz="0" w:space="0" w:color="auto"/>
            <w:bottom w:val="none" w:sz="0" w:space="0" w:color="auto"/>
            <w:right w:val="none" w:sz="0" w:space="0" w:color="auto"/>
          </w:divBdr>
        </w:div>
        <w:div w:id="482352384">
          <w:marLeft w:val="0"/>
          <w:marRight w:val="0"/>
          <w:marTop w:val="0"/>
          <w:marBottom w:val="0"/>
          <w:divBdr>
            <w:top w:val="none" w:sz="0" w:space="0" w:color="auto"/>
            <w:left w:val="none" w:sz="0" w:space="0" w:color="auto"/>
            <w:bottom w:val="none" w:sz="0" w:space="0" w:color="auto"/>
            <w:right w:val="none" w:sz="0" w:space="0" w:color="auto"/>
          </w:divBdr>
        </w:div>
        <w:div w:id="74981982">
          <w:marLeft w:val="0"/>
          <w:marRight w:val="0"/>
          <w:marTop w:val="0"/>
          <w:marBottom w:val="0"/>
          <w:divBdr>
            <w:top w:val="none" w:sz="0" w:space="0" w:color="auto"/>
            <w:left w:val="none" w:sz="0" w:space="0" w:color="auto"/>
            <w:bottom w:val="none" w:sz="0" w:space="0" w:color="auto"/>
            <w:right w:val="none" w:sz="0" w:space="0" w:color="auto"/>
          </w:divBdr>
        </w:div>
      </w:divsChild>
    </w:div>
    <w:div w:id="1319067857">
      <w:bodyDiv w:val="1"/>
      <w:marLeft w:val="0"/>
      <w:marRight w:val="0"/>
      <w:marTop w:val="0"/>
      <w:marBottom w:val="0"/>
      <w:divBdr>
        <w:top w:val="none" w:sz="0" w:space="0" w:color="auto"/>
        <w:left w:val="none" w:sz="0" w:space="0" w:color="auto"/>
        <w:bottom w:val="none" w:sz="0" w:space="0" w:color="auto"/>
        <w:right w:val="none" w:sz="0" w:space="0" w:color="auto"/>
      </w:divBdr>
      <w:divsChild>
        <w:div w:id="880632882">
          <w:marLeft w:val="0"/>
          <w:marRight w:val="0"/>
          <w:marTop w:val="0"/>
          <w:marBottom w:val="0"/>
          <w:divBdr>
            <w:top w:val="none" w:sz="0" w:space="0" w:color="auto"/>
            <w:left w:val="none" w:sz="0" w:space="0" w:color="auto"/>
            <w:bottom w:val="none" w:sz="0" w:space="0" w:color="auto"/>
            <w:right w:val="none" w:sz="0" w:space="0" w:color="auto"/>
          </w:divBdr>
        </w:div>
        <w:div w:id="1105690443">
          <w:marLeft w:val="0"/>
          <w:marRight w:val="0"/>
          <w:marTop w:val="0"/>
          <w:marBottom w:val="0"/>
          <w:divBdr>
            <w:top w:val="none" w:sz="0" w:space="0" w:color="auto"/>
            <w:left w:val="none" w:sz="0" w:space="0" w:color="auto"/>
            <w:bottom w:val="none" w:sz="0" w:space="0" w:color="auto"/>
            <w:right w:val="none" w:sz="0" w:space="0" w:color="auto"/>
          </w:divBdr>
        </w:div>
        <w:div w:id="112985407">
          <w:marLeft w:val="0"/>
          <w:marRight w:val="0"/>
          <w:marTop w:val="0"/>
          <w:marBottom w:val="0"/>
          <w:divBdr>
            <w:top w:val="none" w:sz="0" w:space="0" w:color="auto"/>
            <w:left w:val="none" w:sz="0" w:space="0" w:color="auto"/>
            <w:bottom w:val="none" w:sz="0" w:space="0" w:color="auto"/>
            <w:right w:val="none" w:sz="0" w:space="0" w:color="auto"/>
          </w:divBdr>
        </w:div>
        <w:div w:id="476144521">
          <w:marLeft w:val="0"/>
          <w:marRight w:val="0"/>
          <w:marTop w:val="0"/>
          <w:marBottom w:val="0"/>
          <w:divBdr>
            <w:top w:val="none" w:sz="0" w:space="0" w:color="auto"/>
            <w:left w:val="none" w:sz="0" w:space="0" w:color="auto"/>
            <w:bottom w:val="none" w:sz="0" w:space="0" w:color="auto"/>
            <w:right w:val="none" w:sz="0" w:space="0" w:color="auto"/>
          </w:divBdr>
        </w:div>
        <w:div w:id="723866356">
          <w:marLeft w:val="0"/>
          <w:marRight w:val="0"/>
          <w:marTop w:val="0"/>
          <w:marBottom w:val="0"/>
          <w:divBdr>
            <w:top w:val="none" w:sz="0" w:space="0" w:color="auto"/>
            <w:left w:val="none" w:sz="0" w:space="0" w:color="auto"/>
            <w:bottom w:val="none" w:sz="0" w:space="0" w:color="auto"/>
            <w:right w:val="none" w:sz="0" w:space="0" w:color="auto"/>
          </w:divBdr>
        </w:div>
        <w:div w:id="1876304504">
          <w:marLeft w:val="0"/>
          <w:marRight w:val="0"/>
          <w:marTop w:val="0"/>
          <w:marBottom w:val="0"/>
          <w:divBdr>
            <w:top w:val="none" w:sz="0" w:space="0" w:color="auto"/>
            <w:left w:val="none" w:sz="0" w:space="0" w:color="auto"/>
            <w:bottom w:val="none" w:sz="0" w:space="0" w:color="auto"/>
            <w:right w:val="none" w:sz="0" w:space="0" w:color="auto"/>
          </w:divBdr>
        </w:div>
        <w:div w:id="39402698">
          <w:marLeft w:val="0"/>
          <w:marRight w:val="0"/>
          <w:marTop w:val="0"/>
          <w:marBottom w:val="0"/>
          <w:divBdr>
            <w:top w:val="none" w:sz="0" w:space="0" w:color="auto"/>
            <w:left w:val="none" w:sz="0" w:space="0" w:color="auto"/>
            <w:bottom w:val="none" w:sz="0" w:space="0" w:color="auto"/>
            <w:right w:val="none" w:sz="0" w:space="0" w:color="auto"/>
          </w:divBdr>
        </w:div>
      </w:divsChild>
    </w:div>
    <w:div w:id="1336835718">
      <w:bodyDiv w:val="1"/>
      <w:marLeft w:val="0"/>
      <w:marRight w:val="0"/>
      <w:marTop w:val="0"/>
      <w:marBottom w:val="0"/>
      <w:divBdr>
        <w:top w:val="none" w:sz="0" w:space="0" w:color="auto"/>
        <w:left w:val="none" w:sz="0" w:space="0" w:color="auto"/>
        <w:bottom w:val="none" w:sz="0" w:space="0" w:color="auto"/>
        <w:right w:val="none" w:sz="0" w:space="0" w:color="auto"/>
      </w:divBdr>
      <w:divsChild>
        <w:div w:id="1388720257">
          <w:marLeft w:val="0"/>
          <w:marRight w:val="0"/>
          <w:marTop w:val="0"/>
          <w:marBottom w:val="0"/>
          <w:divBdr>
            <w:top w:val="none" w:sz="0" w:space="0" w:color="auto"/>
            <w:left w:val="none" w:sz="0" w:space="0" w:color="auto"/>
            <w:bottom w:val="none" w:sz="0" w:space="0" w:color="auto"/>
            <w:right w:val="none" w:sz="0" w:space="0" w:color="auto"/>
          </w:divBdr>
        </w:div>
        <w:div w:id="1319378508">
          <w:marLeft w:val="0"/>
          <w:marRight w:val="0"/>
          <w:marTop w:val="0"/>
          <w:marBottom w:val="0"/>
          <w:divBdr>
            <w:top w:val="none" w:sz="0" w:space="0" w:color="auto"/>
            <w:left w:val="none" w:sz="0" w:space="0" w:color="auto"/>
            <w:bottom w:val="none" w:sz="0" w:space="0" w:color="auto"/>
            <w:right w:val="none" w:sz="0" w:space="0" w:color="auto"/>
          </w:divBdr>
        </w:div>
        <w:div w:id="1863472774">
          <w:marLeft w:val="0"/>
          <w:marRight w:val="0"/>
          <w:marTop w:val="0"/>
          <w:marBottom w:val="0"/>
          <w:divBdr>
            <w:top w:val="none" w:sz="0" w:space="0" w:color="auto"/>
            <w:left w:val="none" w:sz="0" w:space="0" w:color="auto"/>
            <w:bottom w:val="none" w:sz="0" w:space="0" w:color="auto"/>
            <w:right w:val="none" w:sz="0" w:space="0" w:color="auto"/>
          </w:divBdr>
        </w:div>
        <w:div w:id="2038459224">
          <w:marLeft w:val="0"/>
          <w:marRight w:val="0"/>
          <w:marTop w:val="0"/>
          <w:marBottom w:val="0"/>
          <w:divBdr>
            <w:top w:val="none" w:sz="0" w:space="0" w:color="auto"/>
            <w:left w:val="none" w:sz="0" w:space="0" w:color="auto"/>
            <w:bottom w:val="none" w:sz="0" w:space="0" w:color="auto"/>
            <w:right w:val="none" w:sz="0" w:space="0" w:color="auto"/>
          </w:divBdr>
        </w:div>
        <w:div w:id="1218274487">
          <w:marLeft w:val="0"/>
          <w:marRight w:val="0"/>
          <w:marTop w:val="0"/>
          <w:marBottom w:val="0"/>
          <w:divBdr>
            <w:top w:val="none" w:sz="0" w:space="0" w:color="auto"/>
            <w:left w:val="none" w:sz="0" w:space="0" w:color="auto"/>
            <w:bottom w:val="none" w:sz="0" w:space="0" w:color="auto"/>
            <w:right w:val="none" w:sz="0" w:space="0" w:color="auto"/>
          </w:divBdr>
        </w:div>
        <w:div w:id="1284267309">
          <w:marLeft w:val="0"/>
          <w:marRight w:val="0"/>
          <w:marTop w:val="0"/>
          <w:marBottom w:val="0"/>
          <w:divBdr>
            <w:top w:val="none" w:sz="0" w:space="0" w:color="auto"/>
            <w:left w:val="none" w:sz="0" w:space="0" w:color="auto"/>
            <w:bottom w:val="none" w:sz="0" w:space="0" w:color="auto"/>
            <w:right w:val="none" w:sz="0" w:space="0" w:color="auto"/>
          </w:divBdr>
        </w:div>
        <w:div w:id="1068723086">
          <w:marLeft w:val="0"/>
          <w:marRight w:val="0"/>
          <w:marTop w:val="0"/>
          <w:marBottom w:val="0"/>
          <w:divBdr>
            <w:top w:val="none" w:sz="0" w:space="0" w:color="auto"/>
            <w:left w:val="none" w:sz="0" w:space="0" w:color="auto"/>
            <w:bottom w:val="none" w:sz="0" w:space="0" w:color="auto"/>
            <w:right w:val="none" w:sz="0" w:space="0" w:color="auto"/>
          </w:divBdr>
        </w:div>
      </w:divsChild>
    </w:div>
    <w:div w:id="1354385522">
      <w:bodyDiv w:val="1"/>
      <w:marLeft w:val="0"/>
      <w:marRight w:val="0"/>
      <w:marTop w:val="0"/>
      <w:marBottom w:val="0"/>
      <w:divBdr>
        <w:top w:val="none" w:sz="0" w:space="0" w:color="auto"/>
        <w:left w:val="none" w:sz="0" w:space="0" w:color="auto"/>
        <w:bottom w:val="none" w:sz="0" w:space="0" w:color="auto"/>
        <w:right w:val="none" w:sz="0" w:space="0" w:color="auto"/>
      </w:divBdr>
      <w:divsChild>
        <w:div w:id="1018045803">
          <w:marLeft w:val="0"/>
          <w:marRight w:val="0"/>
          <w:marTop w:val="0"/>
          <w:marBottom w:val="0"/>
          <w:divBdr>
            <w:top w:val="none" w:sz="0" w:space="0" w:color="auto"/>
            <w:left w:val="none" w:sz="0" w:space="0" w:color="auto"/>
            <w:bottom w:val="none" w:sz="0" w:space="0" w:color="auto"/>
            <w:right w:val="none" w:sz="0" w:space="0" w:color="auto"/>
          </w:divBdr>
        </w:div>
        <w:div w:id="1370295714">
          <w:marLeft w:val="0"/>
          <w:marRight w:val="0"/>
          <w:marTop w:val="0"/>
          <w:marBottom w:val="0"/>
          <w:divBdr>
            <w:top w:val="none" w:sz="0" w:space="0" w:color="auto"/>
            <w:left w:val="none" w:sz="0" w:space="0" w:color="auto"/>
            <w:bottom w:val="none" w:sz="0" w:space="0" w:color="auto"/>
            <w:right w:val="none" w:sz="0" w:space="0" w:color="auto"/>
          </w:divBdr>
        </w:div>
        <w:div w:id="93332662">
          <w:marLeft w:val="0"/>
          <w:marRight w:val="0"/>
          <w:marTop w:val="0"/>
          <w:marBottom w:val="0"/>
          <w:divBdr>
            <w:top w:val="none" w:sz="0" w:space="0" w:color="auto"/>
            <w:left w:val="none" w:sz="0" w:space="0" w:color="auto"/>
            <w:bottom w:val="none" w:sz="0" w:space="0" w:color="auto"/>
            <w:right w:val="none" w:sz="0" w:space="0" w:color="auto"/>
          </w:divBdr>
        </w:div>
        <w:div w:id="358892879">
          <w:marLeft w:val="0"/>
          <w:marRight w:val="0"/>
          <w:marTop w:val="0"/>
          <w:marBottom w:val="0"/>
          <w:divBdr>
            <w:top w:val="none" w:sz="0" w:space="0" w:color="auto"/>
            <w:left w:val="none" w:sz="0" w:space="0" w:color="auto"/>
            <w:bottom w:val="none" w:sz="0" w:space="0" w:color="auto"/>
            <w:right w:val="none" w:sz="0" w:space="0" w:color="auto"/>
          </w:divBdr>
        </w:div>
        <w:div w:id="838884024">
          <w:marLeft w:val="0"/>
          <w:marRight w:val="0"/>
          <w:marTop w:val="0"/>
          <w:marBottom w:val="0"/>
          <w:divBdr>
            <w:top w:val="none" w:sz="0" w:space="0" w:color="auto"/>
            <w:left w:val="none" w:sz="0" w:space="0" w:color="auto"/>
            <w:bottom w:val="none" w:sz="0" w:space="0" w:color="auto"/>
            <w:right w:val="none" w:sz="0" w:space="0" w:color="auto"/>
          </w:divBdr>
        </w:div>
        <w:div w:id="1783188881">
          <w:marLeft w:val="0"/>
          <w:marRight w:val="0"/>
          <w:marTop w:val="0"/>
          <w:marBottom w:val="0"/>
          <w:divBdr>
            <w:top w:val="none" w:sz="0" w:space="0" w:color="auto"/>
            <w:left w:val="none" w:sz="0" w:space="0" w:color="auto"/>
            <w:bottom w:val="none" w:sz="0" w:space="0" w:color="auto"/>
            <w:right w:val="none" w:sz="0" w:space="0" w:color="auto"/>
          </w:divBdr>
        </w:div>
        <w:div w:id="1685008511">
          <w:marLeft w:val="0"/>
          <w:marRight w:val="0"/>
          <w:marTop w:val="0"/>
          <w:marBottom w:val="0"/>
          <w:divBdr>
            <w:top w:val="none" w:sz="0" w:space="0" w:color="auto"/>
            <w:left w:val="none" w:sz="0" w:space="0" w:color="auto"/>
            <w:bottom w:val="none" w:sz="0" w:space="0" w:color="auto"/>
            <w:right w:val="none" w:sz="0" w:space="0" w:color="auto"/>
          </w:divBdr>
        </w:div>
      </w:divsChild>
    </w:div>
    <w:div w:id="1360008386">
      <w:bodyDiv w:val="1"/>
      <w:marLeft w:val="0"/>
      <w:marRight w:val="0"/>
      <w:marTop w:val="0"/>
      <w:marBottom w:val="0"/>
      <w:divBdr>
        <w:top w:val="none" w:sz="0" w:space="0" w:color="auto"/>
        <w:left w:val="none" w:sz="0" w:space="0" w:color="auto"/>
        <w:bottom w:val="none" w:sz="0" w:space="0" w:color="auto"/>
        <w:right w:val="none" w:sz="0" w:space="0" w:color="auto"/>
      </w:divBdr>
      <w:divsChild>
        <w:div w:id="2129933295">
          <w:marLeft w:val="0"/>
          <w:marRight w:val="0"/>
          <w:marTop w:val="0"/>
          <w:marBottom w:val="0"/>
          <w:divBdr>
            <w:top w:val="none" w:sz="0" w:space="0" w:color="auto"/>
            <w:left w:val="none" w:sz="0" w:space="0" w:color="auto"/>
            <w:bottom w:val="none" w:sz="0" w:space="0" w:color="auto"/>
            <w:right w:val="none" w:sz="0" w:space="0" w:color="auto"/>
          </w:divBdr>
        </w:div>
        <w:div w:id="1018388597">
          <w:marLeft w:val="0"/>
          <w:marRight w:val="0"/>
          <w:marTop w:val="0"/>
          <w:marBottom w:val="0"/>
          <w:divBdr>
            <w:top w:val="none" w:sz="0" w:space="0" w:color="auto"/>
            <w:left w:val="none" w:sz="0" w:space="0" w:color="auto"/>
            <w:bottom w:val="none" w:sz="0" w:space="0" w:color="auto"/>
            <w:right w:val="none" w:sz="0" w:space="0" w:color="auto"/>
          </w:divBdr>
        </w:div>
        <w:div w:id="389885728">
          <w:marLeft w:val="0"/>
          <w:marRight w:val="0"/>
          <w:marTop w:val="0"/>
          <w:marBottom w:val="0"/>
          <w:divBdr>
            <w:top w:val="none" w:sz="0" w:space="0" w:color="auto"/>
            <w:left w:val="none" w:sz="0" w:space="0" w:color="auto"/>
            <w:bottom w:val="none" w:sz="0" w:space="0" w:color="auto"/>
            <w:right w:val="none" w:sz="0" w:space="0" w:color="auto"/>
          </w:divBdr>
        </w:div>
        <w:div w:id="862404919">
          <w:marLeft w:val="0"/>
          <w:marRight w:val="0"/>
          <w:marTop w:val="0"/>
          <w:marBottom w:val="0"/>
          <w:divBdr>
            <w:top w:val="none" w:sz="0" w:space="0" w:color="auto"/>
            <w:left w:val="none" w:sz="0" w:space="0" w:color="auto"/>
            <w:bottom w:val="none" w:sz="0" w:space="0" w:color="auto"/>
            <w:right w:val="none" w:sz="0" w:space="0" w:color="auto"/>
          </w:divBdr>
        </w:div>
        <w:div w:id="2011830855">
          <w:marLeft w:val="0"/>
          <w:marRight w:val="0"/>
          <w:marTop w:val="0"/>
          <w:marBottom w:val="0"/>
          <w:divBdr>
            <w:top w:val="none" w:sz="0" w:space="0" w:color="auto"/>
            <w:left w:val="none" w:sz="0" w:space="0" w:color="auto"/>
            <w:bottom w:val="none" w:sz="0" w:space="0" w:color="auto"/>
            <w:right w:val="none" w:sz="0" w:space="0" w:color="auto"/>
          </w:divBdr>
        </w:div>
        <w:div w:id="1996950889">
          <w:marLeft w:val="0"/>
          <w:marRight w:val="0"/>
          <w:marTop w:val="0"/>
          <w:marBottom w:val="0"/>
          <w:divBdr>
            <w:top w:val="none" w:sz="0" w:space="0" w:color="auto"/>
            <w:left w:val="none" w:sz="0" w:space="0" w:color="auto"/>
            <w:bottom w:val="none" w:sz="0" w:space="0" w:color="auto"/>
            <w:right w:val="none" w:sz="0" w:space="0" w:color="auto"/>
          </w:divBdr>
        </w:div>
        <w:div w:id="2080784597">
          <w:marLeft w:val="0"/>
          <w:marRight w:val="0"/>
          <w:marTop w:val="0"/>
          <w:marBottom w:val="0"/>
          <w:divBdr>
            <w:top w:val="none" w:sz="0" w:space="0" w:color="auto"/>
            <w:left w:val="none" w:sz="0" w:space="0" w:color="auto"/>
            <w:bottom w:val="none" w:sz="0" w:space="0" w:color="auto"/>
            <w:right w:val="none" w:sz="0" w:space="0" w:color="auto"/>
          </w:divBdr>
        </w:div>
      </w:divsChild>
    </w:div>
    <w:div w:id="1364331293">
      <w:bodyDiv w:val="1"/>
      <w:marLeft w:val="0"/>
      <w:marRight w:val="0"/>
      <w:marTop w:val="0"/>
      <w:marBottom w:val="0"/>
      <w:divBdr>
        <w:top w:val="none" w:sz="0" w:space="0" w:color="auto"/>
        <w:left w:val="none" w:sz="0" w:space="0" w:color="auto"/>
        <w:bottom w:val="none" w:sz="0" w:space="0" w:color="auto"/>
        <w:right w:val="none" w:sz="0" w:space="0" w:color="auto"/>
      </w:divBdr>
      <w:divsChild>
        <w:div w:id="1958220340">
          <w:marLeft w:val="0"/>
          <w:marRight w:val="0"/>
          <w:marTop w:val="0"/>
          <w:marBottom w:val="0"/>
          <w:divBdr>
            <w:top w:val="none" w:sz="0" w:space="0" w:color="auto"/>
            <w:left w:val="none" w:sz="0" w:space="0" w:color="auto"/>
            <w:bottom w:val="none" w:sz="0" w:space="0" w:color="auto"/>
            <w:right w:val="none" w:sz="0" w:space="0" w:color="auto"/>
          </w:divBdr>
        </w:div>
        <w:div w:id="325598225">
          <w:marLeft w:val="0"/>
          <w:marRight w:val="0"/>
          <w:marTop w:val="0"/>
          <w:marBottom w:val="0"/>
          <w:divBdr>
            <w:top w:val="none" w:sz="0" w:space="0" w:color="auto"/>
            <w:left w:val="none" w:sz="0" w:space="0" w:color="auto"/>
            <w:bottom w:val="none" w:sz="0" w:space="0" w:color="auto"/>
            <w:right w:val="none" w:sz="0" w:space="0" w:color="auto"/>
          </w:divBdr>
        </w:div>
        <w:div w:id="996420540">
          <w:marLeft w:val="0"/>
          <w:marRight w:val="0"/>
          <w:marTop w:val="0"/>
          <w:marBottom w:val="0"/>
          <w:divBdr>
            <w:top w:val="none" w:sz="0" w:space="0" w:color="auto"/>
            <w:left w:val="none" w:sz="0" w:space="0" w:color="auto"/>
            <w:bottom w:val="none" w:sz="0" w:space="0" w:color="auto"/>
            <w:right w:val="none" w:sz="0" w:space="0" w:color="auto"/>
          </w:divBdr>
        </w:div>
        <w:div w:id="1854225298">
          <w:marLeft w:val="0"/>
          <w:marRight w:val="0"/>
          <w:marTop w:val="0"/>
          <w:marBottom w:val="0"/>
          <w:divBdr>
            <w:top w:val="none" w:sz="0" w:space="0" w:color="auto"/>
            <w:left w:val="none" w:sz="0" w:space="0" w:color="auto"/>
            <w:bottom w:val="none" w:sz="0" w:space="0" w:color="auto"/>
            <w:right w:val="none" w:sz="0" w:space="0" w:color="auto"/>
          </w:divBdr>
        </w:div>
        <w:div w:id="893388273">
          <w:marLeft w:val="0"/>
          <w:marRight w:val="0"/>
          <w:marTop w:val="0"/>
          <w:marBottom w:val="0"/>
          <w:divBdr>
            <w:top w:val="none" w:sz="0" w:space="0" w:color="auto"/>
            <w:left w:val="none" w:sz="0" w:space="0" w:color="auto"/>
            <w:bottom w:val="none" w:sz="0" w:space="0" w:color="auto"/>
            <w:right w:val="none" w:sz="0" w:space="0" w:color="auto"/>
          </w:divBdr>
        </w:div>
        <w:div w:id="417136987">
          <w:marLeft w:val="0"/>
          <w:marRight w:val="0"/>
          <w:marTop w:val="0"/>
          <w:marBottom w:val="0"/>
          <w:divBdr>
            <w:top w:val="none" w:sz="0" w:space="0" w:color="auto"/>
            <w:left w:val="none" w:sz="0" w:space="0" w:color="auto"/>
            <w:bottom w:val="none" w:sz="0" w:space="0" w:color="auto"/>
            <w:right w:val="none" w:sz="0" w:space="0" w:color="auto"/>
          </w:divBdr>
        </w:div>
        <w:div w:id="1916933205">
          <w:marLeft w:val="0"/>
          <w:marRight w:val="0"/>
          <w:marTop w:val="0"/>
          <w:marBottom w:val="0"/>
          <w:divBdr>
            <w:top w:val="none" w:sz="0" w:space="0" w:color="auto"/>
            <w:left w:val="none" w:sz="0" w:space="0" w:color="auto"/>
            <w:bottom w:val="none" w:sz="0" w:space="0" w:color="auto"/>
            <w:right w:val="none" w:sz="0" w:space="0" w:color="auto"/>
          </w:divBdr>
        </w:div>
      </w:divsChild>
    </w:div>
    <w:div w:id="1371345685">
      <w:bodyDiv w:val="1"/>
      <w:marLeft w:val="0"/>
      <w:marRight w:val="0"/>
      <w:marTop w:val="0"/>
      <w:marBottom w:val="0"/>
      <w:divBdr>
        <w:top w:val="none" w:sz="0" w:space="0" w:color="auto"/>
        <w:left w:val="none" w:sz="0" w:space="0" w:color="auto"/>
        <w:bottom w:val="none" w:sz="0" w:space="0" w:color="auto"/>
        <w:right w:val="none" w:sz="0" w:space="0" w:color="auto"/>
      </w:divBdr>
      <w:divsChild>
        <w:div w:id="1636909135">
          <w:marLeft w:val="0"/>
          <w:marRight w:val="0"/>
          <w:marTop w:val="0"/>
          <w:marBottom w:val="0"/>
          <w:divBdr>
            <w:top w:val="none" w:sz="0" w:space="0" w:color="auto"/>
            <w:left w:val="none" w:sz="0" w:space="0" w:color="auto"/>
            <w:bottom w:val="none" w:sz="0" w:space="0" w:color="auto"/>
            <w:right w:val="none" w:sz="0" w:space="0" w:color="auto"/>
          </w:divBdr>
        </w:div>
        <w:div w:id="1883246807">
          <w:marLeft w:val="0"/>
          <w:marRight w:val="0"/>
          <w:marTop w:val="0"/>
          <w:marBottom w:val="0"/>
          <w:divBdr>
            <w:top w:val="none" w:sz="0" w:space="0" w:color="auto"/>
            <w:left w:val="none" w:sz="0" w:space="0" w:color="auto"/>
            <w:bottom w:val="none" w:sz="0" w:space="0" w:color="auto"/>
            <w:right w:val="none" w:sz="0" w:space="0" w:color="auto"/>
          </w:divBdr>
        </w:div>
        <w:div w:id="711031407">
          <w:marLeft w:val="0"/>
          <w:marRight w:val="0"/>
          <w:marTop w:val="0"/>
          <w:marBottom w:val="0"/>
          <w:divBdr>
            <w:top w:val="none" w:sz="0" w:space="0" w:color="auto"/>
            <w:left w:val="none" w:sz="0" w:space="0" w:color="auto"/>
            <w:bottom w:val="none" w:sz="0" w:space="0" w:color="auto"/>
            <w:right w:val="none" w:sz="0" w:space="0" w:color="auto"/>
          </w:divBdr>
        </w:div>
        <w:div w:id="898785041">
          <w:marLeft w:val="0"/>
          <w:marRight w:val="0"/>
          <w:marTop w:val="0"/>
          <w:marBottom w:val="0"/>
          <w:divBdr>
            <w:top w:val="none" w:sz="0" w:space="0" w:color="auto"/>
            <w:left w:val="none" w:sz="0" w:space="0" w:color="auto"/>
            <w:bottom w:val="none" w:sz="0" w:space="0" w:color="auto"/>
            <w:right w:val="none" w:sz="0" w:space="0" w:color="auto"/>
          </w:divBdr>
        </w:div>
        <w:div w:id="1069887365">
          <w:marLeft w:val="0"/>
          <w:marRight w:val="0"/>
          <w:marTop w:val="0"/>
          <w:marBottom w:val="0"/>
          <w:divBdr>
            <w:top w:val="none" w:sz="0" w:space="0" w:color="auto"/>
            <w:left w:val="none" w:sz="0" w:space="0" w:color="auto"/>
            <w:bottom w:val="none" w:sz="0" w:space="0" w:color="auto"/>
            <w:right w:val="none" w:sz="0" w:space="0" w:color="auto"/>
          </w:divBdr>
        </w:div>
        <w:div w:id="109056023">
          <w:marLeft w:val="0"/>
          <w:marRight w:val="0"/>
          <w:marTop w:val="0"/>
          <w:marBottom w:val="0"/>
          <w:divBdr>
            <w:top w:val="none" w:sz="0" w:space="0" w:color="auto"/>
            <w:left w:val="none" w:sz="0" w:space="0" w:color="auto"/>
            <w:bottom w:val="none" w:sz="0" w:space="0" w:color="auto"/>
            <w:right w:val="none" w:sz="0" w:space="0" w:color="auto"/>
          </w:divBdr>
        </w:div>
      </w:divsChild>
    </w:div>
    <w:div w:id="1477717963">
      <w:bodyDiv w:val="1"/>
      <w:marLeft w:val="0"/>
      <w:marRight w:val="0"/>
      <w:marTop w:val="0"/>
      <w:marBottom w:val="0"/>
      <w:divBdr>
        <w:top w:val="none" w:sz="0" w:space="0" w:color="auto"/>
        <w:left w:val="none" w:sz="0" w:space="0" w:color="auto"/>
        <w:bottom w:val="none" w:sz="0" w:space="0" w:color="auto"/>
        <w:right w:val="none" w:sz="0" w:space="0" w:color="auto"/>
      </w:divBdr>
      <w:divsChild>
        <w:div w:id="130902881">
          <w:marLeft w:val="0"/>
          <w:marRight w:val="0"/>
          <w:marTop w:val="0"/>
          <w:marBottom w:val="0"/>
          <w:divBdr>
            <w:top w:val="none" w:sz="0" w:space="0" w:color="auto"/>
            <w:left w:val="none" w:sz="0" w:space="0" w:color="auto"/>
            <w:bottom w:val="none" w:sz="0" w:space="0" w:color="auto"/>
            <w:right w:val="none" w:sz="0" w:space="0" w:color="auto"/>
          </w:divBdr>
        </w:div>
        <w:div w:id="1038044588">
          <w:marLeft w:val="0"/>
          <w:marRight w:val="0"/>
          <w:marTop w:val="0"/>
          <w:marBottom w:val="0"/>
          <w:divBdr>
            <w:top w:val="none" w:sz="0" w:space="0" w:color="auto"/>
            <w:left w:val="none" w:sz="0" w:space="0" w:color="auto"/>
            <w:bottom w:val="none" w:sz="0" w:space="0" w:color="auto"/>
            <w:right w:val="none" w:sz="0" w:space="0" w:color="auto"/>
          </w:divBdr>
        </w:div>
        <w:div w:id="142309380">
          <w:marLeft w:val="0"/>
          <w:marRight w:val="0"/>
          <w:marTop w:val="0"/>
          <w:marBottom w:val="0"/>
          <w:divBdr>
            <w:top w:val="none" w:sz="0" w:space="0" w:color="auto"/>
            <w:left w:val="none" w:sz="0" w:space="0" w:color="auto"/>
            <w:bottom w:val="none" w:sz="0" w:space="0" w:color="auto"/>
            <w:right w:val="none" w:sz="0" w:space="0" w:color="auto"/>
          </w:divBdr>
        </w:div>
        <w:div w:id="393625860">
          <w:marLeft w:val="0"/>
          <w:marRight w:val="0"/>
          <w:marTop w:val="0"/>
          <w:marBottom w:val="0"/>
          <w:divBdr>
            <w:top w:val="none" w:sz="0" w:space="0" w:color="auto"/>
            <w:left w:val="none" w:sz="0" w:space="0" w:color="auto"/>
            <w:bottom w:val="none" w:sz="0" w:space="0" w:color="auto"/>
            <w:right w:val="none" w:sz="0" w:space="0" w:color="auto"/>
          </w:divBdr>
        </w:div>
        <w:div w:id="1429041338">
          <w:marLeft w:val="0"/>
          <w:marRight w:val="0"/>
          <w:marTop w:val="0"/>
          <w:marBottom w:val="0"/>
          <w:divBdr>
            <w:top w:val="none" w:sz="0" w:space="0" w:color="auto"/>
            <w:left w:val="none" w:sz="0" w:space="0" w:color="auto"/>
            <w:bottom w:val="none" w:sz="0" w:space="0" w:color="auto"/>
            <w:right w:val="none" w:sz="0" w:space="0" w:color="auto"/>
          </w:divBdr>
        </w:div>
        <w:div w:id="606161863">
          <w:marLeft w:val="0"/>
          <w:marRight w:val="0"/>
          <w:marTop w:val="0"/>
          <w:marBottom w:val="0"/>
          <w:divBdr>
            <w:top w:val="none" w:sz="0" w:space="0" w:color="auto"/>
            <w:left w:val="none" w:sz="0" w:space="0" w:color="auto"/>
            <w:bottom w:val="none" w:sz="0" w:space="0" w:color="auto"/>
            <w:right w:val="none" w:sz="0" w:space="0" w:color="auto"/>
          </w:divBdr>
        </w:div>
        <w:div w:id="343282802">
          <w:marLeft w:val="0"/>
          <w:marRight w:val="0"/>
          <w:marTop w:val="0"/>
          <w:marBottom w:val="0"/>
          <w:divBdr>
            <w:top w:val="none" w:sz="0" w:space="0" w:color="auto"/>
            <w:left w:val="none" w:sz="0" w:space="0" w:color="auto"/>
            <w:bottom w:val="none" w:sz="0" w:space="0" w:color="auto"/>
            <w:right w:val="none" w:sz="0" w:space="0" w:color="auto"/>
          </w:divBdr>
        </w:div>
      </w:divsChild>
    </w:div>
    <w:div w:id="1547328278">
      <w:bodyDiv w:val="1"/>
      <w:marLeft w:val="0"/>
      <w:marRight w:val="0"/>
      <w:marTop w:val="0"/>
      <w:marBottom w:val="0"/>
      <w:divBdr>
        <w:top w:val="none" w:sz="0" w:space="0" w:color="auto"/>
        <w:left w:val="none" w:sz="0" w:space="0" w:color="auto"/>
        <w:bottom w:val="none" w:sz="0" w:space="0" w:color="auto"/>
        <w:right w:val="none" w:sz="0" w:space="0" w:color="auto"/>
      </w:divBdr>
      <w:divsChild>
        <w:div w:id="1927837885">
          <w:marLeft w:val="0"/>
          <w:marRight w:val="0"/>
          <w:marTop w:val="0"/>
          <w:marBottom w:val="0"/>
          <w:divBdr>
            <w:top w:val="none" w:sz="0" w:space="0" w:color="auto"/>
            <w:left w:val="none" w:sz="0" w:space="0" w:color="auto"/>
            <w:bottom w:val="none" w:sz="0" w:space="0" w:color="auto"/>
            <w:right w:val="none" w:sz="0" w:space="0" w:color="auto"/>
          </w:divBdr>
        </w:div>
        <w:div w:id="1969510599">
          <w:marLeft w:val="0"/>
          <w:marRight w:val="0"/>
          <w:marTop w:val="0"/>
          <w:marBottom w:val="0"/>
          <w:divBdr>
            <w:top w:val="none" w:sz="0" w:space="0" w:color="auto"/>
            <w:left w:val="none" w:sz="0" w:space="0" w:color="auto"/>
            <w:bottom w:val="none" w:sz="0" w:space="0" w:color="auto"/>
            <w:right w:val="none" w:sz="0" w:space="0" w:color="auto"/>
          </w:divBdr>
        </w:div>
        <w:div w:id="1074738572">
          <w:marLeft w:val="0"/>
          <w:marRight w:val="0"/>
          <w:marTop w:val="0"/>
          <w:marBottom w:val="0"/>
          <w:divBdr>
            <w:top w:val="none" w:sz="0" w:space="0" w:color="auto"/>
            <w:left w:val="none" w:sz="0" w:space="0" w:color="auto"/>
            <w:bottom w:val="none" w:sz="0" w:space="0" w:color="auto"/>
            <w:right w:val="none" w:sz="0" w:space="0" w:color="auto"/>
          </w:divBdr>
        </w:div>
        <w:div w:id="1600215676">
          <w:marLeft w:val="0"/>
          <w:marRight w:val="0"/>
          <w:marTop w:val="0"/>
          <w:marBottom w:val="0"/>
          <w:divBdr>
            <w:top w:val="none" w:sz="0" w:space="0" w:color="auto"/>
            <w:left w:val="none" w:sz="0" w:space="0" w:color="auto"/>
            <w:bottom w:val="none" w:sz="0" w:space="0" w:color="auto"/>
            <w:right w:val="none" w:sz="0" w:space="0" w:color="auto"/>
          </w:divBdr>
        </w:div>
        <w:div w:id="727000285">
          <w:marLeft w:val="0"/>
          <w:marRight w:val="0"/>
          <w:marTop w:val="0"/>
          <w:marBottom w:val="0"/>
          <w:divBdr>
            <w:top w:val="none" w:sz="0" w:space="0" w:color="auto"/>
            <w:left w:val="none" w:sz="0" w:space="0" w:color="auto"/>
            <w:bottom w:val="none" w:sz="0" w:space="0" w:color="auto"/>
            <w:right w:val="none" w:sz="0" w:space="0" w:color="auto"/>
          </w:divBdr>
        </w:div>
        <w:div w:id="756634063">
          <w:marLeft w:val="0"/>
          <w:marRight w:val="0"/>
          <w:marTop w:val="0"/>
          <w:marBottom w:val="0"/>
          <w:divBdr>
            <w:top w:val="none" w:sz="0" w:space="0" w:color="auto"/>
            <w:left w:val="none" w:sz="0" w:space="0" w:color="auto"/>
            <w:bottom w:val="none" w:sz="0" w:space="0" w:color="auto"/>
            <w:right w:val="none" w:sz="0" w:space="0" w:color="auto"/>
          </w:divBdr>
        </w:div>
        <w:div w:id="2125224635">
          <w:marLeft w:val="0"/>
          <w:marRight w:val="0"/>
          <w:marTop w:val="0"/>
          <w:marBottom w:val="0"/>
          <w:divBdr>
            <w:top w:val="none" w:sz="0" w:space="0" w:color="auto"/>
            <w:left w:val="none" w:sz="0" w:space="0" w:color="auto"/>
            <w:bottom w:val="none" w:sz="0" w:space="0" w:color="auto"/>
            <w:right w:val="none" w:sz="0" w:space="0" w:color="auto"/>
          </w:divBdr>
        </w:div>
      </w:divsChild>
    </w:div>
    <w:div w:id="1563059088">
      <w:bodyDiv w:val="1"/>
      <w:marLeft w:val="0"/>
      <w:marRight w:val="0"/>
      <w:marTop w:val="0"/>
      <w:marBottom w:val="0"/>
      <w:divBdr>
        <w:top w:val="none" w:sz="0" w:space="0" w:color="auto"/>
        <w:left w:val="none" w:sz="0" w:space="0" w:color="auto"/>
        <w:bottom w:val="none" w:sz="0" w:space="0" w:color="auto"/>
        <w:right w:val="none" w:sz="0" w:space="0" w:color="auto"/>
      </w:divBdr>
      <w:divsChild>
        <w:div w:id="908923060">
          <w:marLeft w:val="0"/>
          <w:marRight w:val="0"/>
          <w:marTop w:val="0"/>
          <w:marBottom w:val="0"/>
          <w:divBdr>
            <w:top w:val="none" w:sz="0" w:space="0" w:color="auto"/>
            <w:left w:val="none" w:sz="0" w:space="0" w:color="auto"/>
            <w:bottom w:val="none" w:sz="0" w:space="0" w:color="auto"/>
            <w:right w:val="none" w:sz="0" w:space="0" w:color="auto"/>
          </w:divBdr>
        </w:div>
        <w:div w:id="978848815">
          <w:marLeft w:val="0"/>
          <w:marRight w:val="0"/>
          <w:marTop w:val="0"/>
          <w:marBottom w:val="0"/>
          <w:divBdr>
            <w:top w:val="none" w:sz="0" w:space="0" w:color="auto"/>
            <w:left w:val="none" w:sz="0" w:space="0" w:color="auto"/>
            <w:bottom w:val="none" w:sz="0" w:space="0" w:color="auto"/>
            <w:right w:val="none" w:sz="0" w:space="0" w:color="auto"/>
          </w:divBdr>
        </w:div>
        <w:div w:id="1554270215">
          <w:marLeft w:val="0"/>
          <w:marRight w:val="0"/>
          <w:marTop w:val="0"/>
          <w:marBottom w:val="0"/>
          <w:divBdr>
            <w:top w:val="none" w:sz="0" w:space="0" w:color="auto"/>
            <w:left w:val="none" w:sz="0" w:space="0" w:color="auto"/>
            <w:bottom w:val="none" w:sz="0" w:space="0" w:color="auto"/>
            <w:right w:val="none" w:sz="0" w:space="0" w:color="auto"/>
          </w:divBdr>
        </w:div>
        <w:div w:id="568080765">
          <w:marLeft w:val="0"/>
          <w:marRight w:val="0"/>
          <w:marTop w:val="0"/>
          <w:marBottom w:val="0"/>
          <w:divBdr>
            <w:top w:val="none" w:sz="0" w:space="0" w:color="auto"/>
            <w:left w:val="none" w:sz="0" w:space="0" w:color="auto"/>
            <w:bottom w:val="none" w:sz="0" w:space="0" w:color="auto"/>
            <w:right w:val="none" w:sz="0" w:space="0" w:color="auto"/>
          </w:divBdr>
        </w:div>
        <w:div w:id="850067678">
          <w:marLeft w:val="0"/>
          <w:marRight w:val="0"/>
          <w:marTop w:val="0"/>
          <w:marBottom w:val="0"/>
          <w:divBdr>
            <w:top w:val="none" w:sz="0" w:space="0" w:color="auto"/>
            <w:left w:val="none" w:sz="0" w:space="0" w:color="auto"/>
            <w:bottom w:val="none" w:sz="0" w:space="0" w:color="auto"/>
            <w:right w:val="none" w:sz="0" w:space="0" w:color="auto"/>
          </w:divBdr>
        </w:div>
        <w:div w:id="57560253">
          <w:marLeft w:val="0"/>
          <w:marRight w:val="0"/>
          <w:marTop w:val="0"/>
          <w:marBottom w:val="0"/>
          <w:divBdr>
            <w:top w:val="none" w:sz="0" w:space="0" w:color="auto"/>
            <w:left w:val="none" w:sz="0" w:space="0" w:color="auto"/>
            <w:bottom w:val="none" w:sz="0" w:space="0" w:color="auto"/>
            <w:right w:val="none" w:sz="0" w:space="0" w:color="auto"/>
          </w:divBdr>
        </w:div>
        <w:div w:id="1052844945">
          <w:marLeft w:val="0"/>
          <w:marRight w:val="0"/>
          <w:marTop w:val="0"/>
          <w:marBottom w:val="0"/>
          <w:divBdr>
            <w:top w:val="none" w:sz="0" w:space="0" w:color="auto"/>
            <w:left w:val="none" w:sz="0" w:space="0" w:color="auto"/>
            <w:bottom w:val="none" w:sz="0" w:space="0" w:color="auto"/>
            <w:right w:val="none" w:sz="0" w:space="0" w:color="auto"/>
          </w:divBdr>
        </w:div>
      </w:divsChild>
    </w:div>
    <w:div w:id="1567914090">
      <w:bodyDiv w:val="1"/>
      <w:marLeft w:val="0"/>
      <w:marRight w:val="0"/>
      <w:marTop w:val="0"/>
      <w:marBottom w:val="0"/>
      <w:divBdr>
        <w:top w:val="none" w:sz="0" w:space="0" w:color="auto"/>
        <w:left w:val="none" w:sz="0" w:space="0" w:color="auto"/>
        <w:bottom w:val="none" w:sz="0" w:space="0" w:color="auto"/>
        <w:right w:val="none" w:sz="0" w:space="0" w:color="auto"/>
      </w:divBdr>
      <w:divsChild>
        <w:div w:id="690885037">
          <w:marLeft w:val="0"/>
          <w:marRight w:val="0"/>
          <w:marTop w:val="0"/>
          <w:marBottom w:val="0"/>
          <w:divBdr>
            <w:top w:val="none" w:sz="0" w:space="0" w:color="auto"/>
            <w:left w:val="none" w:sz="0" w:space="0" w:color="auto"/>
            <w:bottom w:val="none" w:sz="0" w:space="0" w:color="auto"/>
            <w:right w:val="none" w:sz="0" w:space="0" w:color="auto"/>
          </w:divBdr>
        </w:div>
        <w:div w:id="776097161">
          <w:marLeft w:val="0"/>
          <w:marRight w:val="0"/>
          <w:marTop w:val="0"/>
          <w:marBottom w:val="0"/>
          <w:divBdr>
            <w:top w:val="none" w:sz="0" w:space="0" w:color="auto"/>
            <w:left w:val="none" w:sz="0" w:space="0" w:color="auto"/>
            <w:bottom w:val="none" w:sz="0" w:space="0" w:color="auto"/>
            <w:right w:val="none" w:sz="0" w:space="0" w:color="auto"/>
          </w:divBdr>
        </w:div>
        <w:div w:id="1824657154">
          <w:marLeft w:val="0"/>
          <w:marRight w:val="0"/>
          <w:marTop w:val="0"/>
          <w:marBottom w:val="0"/>
          <w:divBdr>
            <w:top w:val="none" w:sz="0" w:space="0" w:color="auto"/>
            <w:left w:val="none" w:sz="0" w:space="0" w:color="auto"/>
            <w:bottom w:val="none" w:sz="0" w:space="0" w:color="auto"/>
            <w:right w:val="none" w:sz="0" w:space="0" w:color="auto"/>
          </w:divBdr>
        </w:div>
        <w:div w:id="1188909429">
          <w:marLeft w:val="0"/>
          <w:marRight w:val="0"/>
          <w:marTop w:val="0"/>
          <w:marBottom w:val="0"/>
          <w:divBdr>
            <w:top w:val="none" w:sz="0" w:space="0" w:color="auto"/>
            <w:left w:val="none" w:sz="0" w:space="0" w:color="auto"/>
            <w:bottom w:val="none" w:sz="0" w:space="0" w:color="auto"/>
            <w:right w:val="none" w:sz="0" w:space="0" w:color="auto"/>
          </w:divBdr>
        </w:div>
        <w:div w:id="403793917">
          <w:marLeft w:val="0"/>
          <w:marRight w:val="0"/>
          <w:marTop w:val="0"/>
          <w:marBottom w:val="0"/>
          <w:divBdr>
            <w:top w:val="none" w:sz="0" w:space="0" w:color="auto"/>
            <w:left w:val="none" w:sz="0" w:space="0" w:color="auto"/>
            <w:bottom w:val="none" w:sz="0" w:space="0" w:color="auto"/>
            <w:right w:val="none" w:sz="0" w:space="0" w:color="auto"/>
          </w:divBdr>
        </w:div>
        <w:div w:id="1851672800">
          <w:marLeft w:val="0"/>
          <w:marRight w:val="0"/>
          <w:marTop w:val="0"/>
          <w:marBottom w:val="0"/>
          <w:divBdr>
            <w:top w:val="none" w:sz="0" w:space="0" w:color="auto"/>
            <w:left w:val="none" w:sz="0" w:space="0" w:color="auto"/>
            <w:bottom w:val="none" w:sz="0" w:space="0" w:color="auto"/>
            <w:right w:val="none" w:sz="0" w:space="0" w:color="auto"/>
          </w:divBdr>
        </w:div>
        <w:div w:id="368650583">
          <w:marLeft w:val="0"/>
          <w:marRight w:val="0"/>
          <w:marTop w:val="0"/>
          <w:marBottom w:val="0"/>
          <w:divBdr>
            <w:top w:val="none" w:sz="0" w:space="0" w:color="auto"/>
            <w:left w:val="none" w:sz="0" w:space="0" w:color="auto"/>
            <w:bottom w:val="none" w:sz="0" w:space="0" w:color="auto"/>
            <w:right w:val="none" w:sz="0" w:space="0" w:color="auto"/>
          </w:divBdr>
        </w:div>
      </w:divsChild>
    </w:div>
    <w:div w:id="1582639130">
      <w:bodyDiv w:val="1"/>
      <w:marLeft w:val="0"/>
      <w:marRight w:val="0"/>
      <w:marTop w:val="0"/>
      <w:marBottom w:val="0"/>
      <w:divBdr>
        <w:top w:val="none" w:sz="0" w:space="0" w:color="auto"/>
        <w:left w:val="none" w:sz="0" w:space="0" w:color="auto"/>
        <w:bottom w:val="none" w:sz="0" w:space="0" w:color="auto"/>
        <w:right w:val="none" w:sz="0" w:space="0" w:color="auto"/>
      </w:divBdr>
      <w:divsChild>
        <w:div w:id="13306232">
          <w:marLeft w:val="0"/>
          <w:marRight w:val="0"/>
          <w:marTop w:val="0"/>
          <w:marBottom w:val="0"/>
          <w:divBdr>
            <w:top w:val="none" w:sz="0" w:space="0" w:color="auto"/>
            <w:left w:val="none" w:sz="0" w:space="0" w:color="auto"/>
            <w:bottom w:val="none" w:sz="0" w:space="0" w:color="auto"/>
            <w:right w:val="none" w:sz="0" w:space="0" w:color="auto"/>
          </w:divBdr>
        </w:div>
        <w:div w:id="1369253851">
          <w:marLeft w:val="0"/>
          <w:marRight w:val="0"/>
          <w:marTop w:val="0"/>
          <w:marBottom w:val="0"/>
          <w:divBdr>
            <w:top w:val="none" w:sz="0" w:space="0" w:color="auto"/>
            <w:left w:val="none" w:sz="0" w:space="0" w:color="auto"/>
            <w:bottom w:val="none" w:sz="0" w:space="0" w:color="auto"/>
            <w:right w:val="none" w:sz="0" w:space="0" w:color="auto"/>
          </w:divBdr>
        </w:div>
        <w:div w:id="1251085975">
          <w:marLeft w:val="0"/>
          <w:marRight w:val="0"/>
          <w:marTop w:val="0"/>
          <w:marBottom w:val="0"/>
          <w:divBdr>
            <w:top w:val="none" w:sz="0" w:space="0" w:color="auto"/>
            <w:left w:val="none" w:sz="0" w:space="0" w:color="auto"/>
            <w:bottom w:val="none" w:sz="0" w:space="0" w:color="auto"/>
            <w:right w:val="none" w:sz="0" w:space="0" w:color="auto"/>
          </w:divBdr>
        </w:div>
        <w:div w:id="168061997">
          <w:marLeft w:val="0"/>
          <w:marRight w:val="0"/>
          <w:marTop w:val="0"/>
          <w:marBottom w:val="0"/>
          <w:divBdr>
            <w:top w:val="none" w:sz="0" w:space="0" w:color="auto"/>
            <w:left w:val="none" w:sz="0" w:space="0" w:color="auto"/>
            <w:bottom w:val="none" w:sz="0" w:space="0" w:color="auto"/>
            <w:right w:val="none" w:sz="0" w:space="0" w:color="auto"/>
          </w:divBdr>
        </w:div>
        <w:div w:id="1726365921">
          <w:marLeft w:val="0"/>
          <w:marRight w:val="0"/>
          <w:marTop w:val="0"/>
          <w:marBottom w:val="0"/>
          <w:divBdr>
            <w:top w:val="none" w:sz="0" w:space="0" w:color="auto"/>
            <w:left w:val="none" w:sz="0" w:space="0" w:color="auto"/>
            <w:bottom w:val="none" w:sz="0" w:space="0" w:color="auto"/>
            <w:right w:val="none" w:sz="0" w:space="0" w:color="auto"/>
          </w:divBdr>
        </w:div>
        <w:div w:id="139732834">
          <w:marLeft w:val="0"/>
          <w:marRight w:val="0"/>
          <w:marTop w:val="0"/>
          <w:marBottom w:val="0"/>
          <w:divBdr>
            <w:top w:val="none" w:sz="0" w:space="0" w:color="auto"/>
            <w:left w:val="none" w:sz="0" w:space="0" w:color="auto"/>
            <w:bottom w:val="none" w:sz="0" w:space="0" w:color="auto"/>
            <w:right w:val="none" w:sz="0" w:space="0" w:color="auto"/>
          </w:divBdr>
        </w:div>
        <w:div w:id="110587481">
          <w:marLeft w:val="0"/>
          <w:marRight w:val="0"/>
          <w:marTop w:val="0"/>
          <w:marBottom w:val="0"/>
          <w:divBdr>
            <w:top w:val="none" w:sz="0" w:space="0" w:color="auto"/>
            <w:left w:val="none" w:sz="0" w:space="0" w:color="auto"/>
            <w:bottom w:val="none" w:sz="0" w:space="0" w:color="auto"/>
            <w:right w:val="none" w:sz="0" w:space="0" w:color="auto"/>
          </w:divBdr>
        </w:div>
      </w:divsChild>
    </w:div>
    <w:div w:id="1595019858">
      <w:bodyDiv w:val="1"/>
      <w:marLeft w:val="0"/>
      <w:marRight w:val="0"/>
      <w:marTop w:val="0"/>
      <w:marBottom w:val="0"/>
      <w:divBdr>
        <w:top w:val="none" w:sz="0" w:space="0" w:color="auto"/>
        <w:left w:val="none" w:sz="0" w:space="0" w:color="auto"/>
        <w:bottom w:val="none" w:sz="0" w:space="0" w:color="auto"/>
        <w:right w:val="none" w:sz="0" w:space="0" w:color="auto"/>
      </w:divBdr>
    </w:div>
    <w:div w:id="1640039198">
      <w:bodyDiv w:val="1"/>
      <w:marLeft w:val="0"/>
      <w:marRight w:val="0"/>
      <w:marTop w:val="0"/>
      <w:marBottom w:val="0"/>
      <w:divBdr>
        <w:top w:val="none" w:sz="0" w:space="0" w:color="auto"/>
        <w:left w:val="none" w:sz="0" w:space="0" w:color="auto"/>
        <w:bottom w:val="none" w:sz="0" w:space="0" w:color="auto"/>
        <w:right w:val="none" w:sz="0" w:space="0" w:color="auto"/>
      </w:divBdr>
      <w:divsChild>
        <w:div w:id="973946033">
          <w:marLeft w:val="0"/>
          <w:marRight w:val="0"/>
          <w:marTop w:val="0"/>
          <w:marBottom w:val="0"/>
          <w:divBdr>
            <w:top w:val="none" w:sz="0" w:space="0" w:color="auto"/>
            <w:left w:val="none" w:sz="0" w:space="0" w:color="auto"/>
            <w:bottom w:val="none" w:sz="0" w:space="0" w:color="auto"/>
            <w:right w:val="none" w:sz="0" w:space="0" w:color="auto"/>
          </w:divBdr>
        </w:div>
        <w:div w:id="91899920">
          <w:marLeft w:val="0"/>
          <w:marRight w:val="0"/>
          <w:marTop w:val="0"/>
          <w:marBottom w:val="0"/>
          <w:divBdr>
            <w:top w:val="none" w:sz="0" w:space="0" w:color="auto"/>
            <w:left w:val="none" w:sz="0" w:space="0" w:color="auto"/>
            <w:bottom w:val="none" w:sz="0" w:space="0" w:color="auto"/>
            <w:right w:val="none" w:sz="0" w:space="0" w:color="auto"/>
          </w:divBdr>
        </w:div>
        <w:div w:id="1280258313">
          <w:marLeft w:val="0"/>
          <w:marRight w:val="0"/>
          <w:marTop w:val="0"/>
          <w:marBottom w:val="0"/>
          <w:divBdr>
            <w:top w:val="none" w:sz="0" w:space="0" w:color="auto"/>
            <w:left w:val="none" w:sz="0" w:space="0" w:color="auto"/>
            <w:bottom w:val="none" w:sz="0" w:space="0" w:color="auto"/>
            <w:right w:val="none" w:sz="0" w:space="0" w:color="auto"/>
          </w:divBdr>
        </w:div>
        <w:div w:id="689796045">
          <w:marLeft w:val="0"/>
          <w:marRight w:val="0"/>
          <w:marTop w:val="0"/>
          <w:marBottom w:val="0"/>
          <w:divBdr>
            <w:top w:val="none" w:sz="0" w:space="0" w:color="auto"/>
            <w:left w:val="none" w:sz="0" w:space="0" w:color="auto"/>
            <w:bottom w:val="none" w:sz="0" w:space="0" w:color="auto"/>
            <w:right w:val="none" w:sz="0" w:space="0" w:color="auto"/>
          </w:divBdr>
        </w:div>
        <w:div w:id="1030452671">
          <w:marLeft w:val="0"/>
          <w:marRight w:val="0"/>
          <w:marTop w:val="0"/>
          <w:marBottom w:val="0"/>
          <w:divBdr>
            <w:top w:val="none" w:sz="0" w:space="0" w:color="auto"/>
            <w:left w:val="none" w:sz="0" w:space="0" w:color="auto"/>
            <w:bottom w:val="none" w:sz="0" w:space="0" w:color="auto"/>
            <w:right w:val="none" w:sz="0" w:space="0" w:color="auto"/>
          </w:divBdr>
        </w:div>
        <w:div w:id="1551182664">
          <w:marLeft w:val="0"/>
          <w:marRight w:val="0"/>
          <w:marTop w:val="0"/>
          <w:marBottom w:val="0"/>
          <w:divBdr>
            <w:top w:val="none" w:sz="0" w:space="0" w:color="auto"/>
            <w:left w:val="none" w:sz="0" w:space="0" w:color="auto"/>
            <w:bottom w:val="none" w:sz="0" w:space="0" w:color="auto"/>
            <w:right w:val="none" w:sz="0" w:space="0" w:color="auto"/>
          </w:divBdr>
        </w:div>
        <w:div w:id="379019892">
          <w:marLeft w:val="0"/>
          <w:marRight w:val="0"/>
          <w:marTop w:val="0"/>
          <w:marBottom w:val="0"/>
          <w:divBdr>
            <w:top w:val="none" w:sz="0" w:space="0" w:color="auto"/>
            <w:left w:val="none" w:sz="0" w:space="0" w:color="auto"/>
            <w:bottom w:val="none" w:sz="0" w:space="0" w:color="auto"/>
            <w:right w:val="none" w:sz="0" w:space="0" w:color="auto"/>
          </w:divBdr>
        </w:div>
      </w:divsChild>
    </w:div>
    <w:div w:id="1754819039">
      <w:bodyDiv w:val="1"/>
      <w:marLeft w:val="0"/>
      <w:marRight w:val="0"/>
      <w:marTop w:val="0"/>
      <w:marBottom w:val="0"/>
      <w:divBdr>
        <w:top w:val="none" w:sz="0" w:space="0" w:color="auto"/>
        <w:left w:val="none" w:sz="0" w:space="0" w:color="auto"/>
        <w:bottom w:val="none" w:sz="0" w:space="0" w:color="auto"/>
        <w:right w:val="none" w:sz="0" w:space="0" w:color="auto"/>
      </w:divBdr>
      <w:divsChild>
        <w:div w:id="1601065559">
          <w:marLeft w:val="0"/>
          <w:marRight w:val="0"/>
          <w:marTop w:val="0"/>
          <w:marBottom w:val="0"/>
          <w:divBdr>
            <w:top w:val="none" w:sz="0" w:space="0" w:color="auto"/>
            <w:left w:val="none" w:sz="0" w:space="0" w:color="auto"/>
            <w:bottom w:val="none" w:sz="0" w:space="0" w:color="auto"/>
            <w:right w:val="none" w:sz="0" w:space="0" w:color="auto"/>
          </w:divBdr>
        </w:div>
      </w:divsChild>
    </w:div>
    <w:div w:id="1756434407">
      <w:bodyDiv w:val="1"/>
      <w:marLeft w:val="0"/>
      <w:marRight w:val="0"/>
      <w:marTop w:val="0"/>
      <w:marBottom w:val="0"/>
      <w:divBdr>
        <w:top w:val="none" w:sz="0" w:space="0" w:color="auto"/>
        <w:left w:val="none" w:sz="0" w:space="0" w:color="auto"/>
        <w:bottom w:val="none" w:sz="0" w:space="0" w:color="auto"/>
        <w:right w:val="none" w:sz="0" w:space="0" w:color="auto"/>
      </w:divBdr>
      <w:divsChild>
        <w:div w:id="1073435645">
          <w:marLeft w:val="0"/>
          <w:marRight w:val="0"/>
          <w:marTop w:val="0"/>
          <w:marBottom w:val="0"/>
          <w:divBdr>
            <w:top w:val="none" w:sz="0" w:space="0" w:color="auto"/>
            <w:left w:val="none" w:sz="0" w:space="0" w:color="auto"/>
            <w:bottom w:val="none" w:sz="0" w:space="0" w:color="auto"/>
            <w:right w:val="none" w:sz="0" w:space="0" w:color="auto"/>
          </w:divBdr>
          <w:divsChild>
            <w:div w:id="1023172780">
              <w:marLeft w:val="0"/>
              <w:marRight w:val="0"/>
              <w:marTop w:val="0"/>
              <w:marBottom w:val="0"/>
              <w:divBdr>
                <w:top w:val="none" w:sz="0" w:space="0" w:color="auto"/>
                <w:left w:val="none" w:sz="0" w:space="0" w:color="auto"/>
                <w:bottom w:val="none" w:sz="0" w:space="0" w:color="auto"/>
                <w:right w:val="none" w:sz="0" w:space="0" w:color="auto"/>
              </w:divBdr>
            </w:div>
          </w:divsChild>
        </w:div>
        <w:div w:id="1221211240">
          <w:marLeft w:val="0"/>
          <w:marRight w:val="0"/>
          <w:marTop w:val="0"/>
          <w:marBottom w:val="0"/>
          <w:divBdr>
            <w:top w:val="none" w:sz="0" w:space="0" w:color="auto"/>
            <w:left w:val="none" w:sz="0" w:space="0" w:color="auto"/>
            <w:bottom w:val="none" w:sz="0" w:space="0" w:color="auto"/>
            <w:right w:val="none" w:sz="0" w:space="0" w:color="auto"/>
          </w:divBdr>
          <w:divsChild>
            <w:div w:id="982461705">
              <w:marLeft w:val="0"/>
              <w:marRight w:val="0"/>
              <w:marTop w:val="0"/>
              <w:marBottom w:val="0"/>
              <w:divBdr>
                <w:top w:val="none" w:sz="0" w:space="0" w:color="auto"/>
                <w:left w:val="none" w:sz="0" w:space="0" w:color="auto"/>
                <w:bottom w:val="none" w:sz="0" w:space="0" w:color="auto"/>
                <w:right w:val="none" w:sz="0" w:space="0" w:color="auto"/>
              </w:divBdr>
            </w:div>
          </w:divsChild>
        </w:div>
        <w:div w:id="1946300647">
          <w:marLeft w:val="0"/>
          <w:marRight w:val="0"/>
          <w:marTop w:val="0"/>
          <w:marBottom w:val="0"/>
          <w:divBdr>
            <w:top w:val="none" w:sz="0" w:space="0" w:color="auto"/>
            <w:left w:val="none" w:sz="0" w:space="0" w:color="auto"/>
            <w:bottom w:val="none" w:sz="0" w:space="0" w:color="auto"/>
            <w:right w:val="none" w:sz="0" w:space="0" w:color="auto"/>
          </w:divBdr>
          <w:divsChild>
            <w:div w:id="133301098">
              <w:marLeft w:val="0"/>
              <w:marRight w:val="0"/>
              <w:marTop w:val="0"/>
              <w:marBottom w:val="0"/>
              <w:divBdr>
                <w:top w:val="none" w:sz="0" w:space="0" w:color="auto"/>
                <w:left w:val="none" w:sz="0" w:space="0" w:color="auto"/>
                <w:bottom w:val="none" w:sz="0" w:space="0" w:color="auto"/>
                <w:right w:val="none" w:sz="0" w:space="0" w:color="auto"/>
              </w:divBdr>
            </w:div>
          </w:divsChild>
        </w:div>
        <w:div w:id="1057971012">
          <w:marLeft w:val="0"/>
          <w:marRight w:val="0"/>
          <w:marTop w:val="0"/>
          <w:marBottom w:val="0"/>
          <w:divBdr>
            <w:top w:val="none" w:sz="0" w:space="0" w:color="auto"/>
            <w:left w:val="none" w:sz="0" w:space="0" w:color="auto"/>
            <w:bottom w:val="none" w:sz="0" w:space="0" w:color="auto"/>
            <w:right w:val="none" w:sz="0" w:space="0" w:color="auto"/>
          </w:divBdr>
          <w:divsChild>
            <w:div w:id="710811872">
              <w:marLeft w:val="0"/>
              <w:marRight w:val="0"/>
              <w:marTop w:val="0"/>
              <w:marBottom w:val="0"/>
              <w:divBdr>
                <w:top w:val="none" w:sz="0" w:space="0" w:color="auto"/>
                <w:left w:val="none" w:sz="0" w:space="0" w:color="auto"/>
                <w:bottom w:val="none" w:sz="0" w:space="0" w:color="auto"/>
                <w:right w:val="none" w:sz="0" w:space="0" w:color="auto"/>
              </w:divBdr>
            </w:div>
          </w:divsChild>
        </w:div>
        <w:div w:id="1628589356">
          <w:marLeft w:val="0"/>
          <w:marRight w:val="0"/>
          <w:marTop w:val="0"/>
          <w:marBottom w:val="0"/>
          <w:divBdr>
            <w:top w:val="none" w:sz="0" w:space="0" w:color="auto"/>
            <w:left w:val="none" w:sz="0" w:space="0" w:color="auto"/>
            <w:bottom w:val="none" w:sz="0" w:space="0" w:color="auto"/>
            <w:right w:val="none" w:sz="0" w:space="0" w:color="auto"/>
          </w:divBdr>
          <w:divsChild>
            <w:div w:id="1766878465">
              <w:marLeft w:val="0"/>
              <w:marRight w:val="0"/>
              <w:marTop w:val="0"/>
              <w:marBottom w:val="0"/>
              <w:divBdr>
                <w:top w:val="none" w:sz="0" w:space="0" w:color="auto"/>
                <w:left w:val="none" w:sz="0" w:space="0" w:color="auto"/>
                <w:bottom w:val="none" w:sz="0" w:space="0" w:color="auto"/>
                <w:right w:val="none" w:sz="0" w:space="0" w:color="auto"/>
              </w:divBdr>
            </w:div>
          </w:divsChild>
        </w:div>
        <w:div w:id="1581521136">
          <w:marLeft w:val="0"/>
          <w:marRight w:val="0"/>
          <w:marTop w:val="0"/>
          <w:marBottom w:val="0"/>
          <w:divBdr>
            <w:top w:val="none" w:sz="0" w:space="0" w:color="auto"/>
            <w:left w:val="none" w:sz="0" w:space="0" w:color="auto"/>
            <w:bottom w:val="none" w:sz="0" w:space="0" w:color="auto"/>
            <w:right w:val="none" w:sz="0" w:space="0" w:color="auto"/>
          </w:divBdr>
          <w:divsChild>
            <w:div w:id="591746530">
              <w:marLeft w:val="0"/>
              <w:marRight w:val="0"/>
              <w:marTop w:val="0"/>
              <w:marBottom w:val="0"/>
              <w:divBdr>
                <w:top w:val="none" w:sz="0" w:space="0" w:color="auto"/>
                <w:left w:val="none" w:sz="0" w:space="0" w:color="auto"/>
                <w:bottom w:val="none" w:sz="0" w:space="0" w:color="auto"/>
                <w:right w:val="none" w:sz="0" w:space="0" w:color="auto"/>
              </w:divBdr>
            </w:div>
          </w:divsChild>
        </w:div>
        <w:div w:id="1770470248">
          <w:marLeft w:val="0"/>
          <w:marRight w:val="0"/>
          <w:marTop w:val="0"/>
          <w:marBottom w:val="0"/>
          <w:divBdr>
            <w:top w:val="none" w:sz="0" w:space="0" w:color="auto"/>
            <w:left w:val="none" w:sz="0" w:space="0" w:color="auto"/>
            <w:bottom w:val="none" w:sz="0" w:space="0" w:color="auto"/>
            <w:right w:val="none" w:sz="0" w:space="0" w:color="auto"/>
          </w:divBdr>
          <w:divsChild>
            <w:div w:id="924924034">
              <w:marLeft w:val="0"/>
              <w:marRight w:val="0"/>
              <w:marTop w:val="0"/>
              <w:marBottom w:val="0"/>
              <w:divBdr>
                <w:top w:val="none" w:sz="0" w:space="0" w:color="auto"/>
                <w:left w:val="none" w:sz="0" w:space="0" w:color="auto"/>
                <w:bottom w:val="none" w:sz="0" w:space="0" w:color="auto"/>
                <w:right w:val="none" w:sz="0" w:space="0" w:color="auto"/>
              </w:divBdr>
            </w:div>
          </w:divsChild>
        </w:div>
        <w:div w:id="2071492392">
          <w:marLeft w:val="0"/>
          <w:marRight w:val="0"/>
          <w:marTop w:val="0"/>
          <w:marBottom w:val="0"/>
          <w:divBdr>
            <w:top w:val="none" w:sz="0" w:space="0" w:color="auto"/>
            <w:left w:val="none" w:sz="0" w:space="0" w:color="auto"/>
            <w:bottom w:val="none" w:sz="0" w:space="0" w:color="auto"/>
            <w:right w:val="none" w:sz="0" w:space="0" w:color="auto"/>
          </w:divBdr>
          <w:divsChild>
            <w:div w:id="633632539">
              <w:marLeft w:val="0"/>
              <w:marRight w:val="0"/>
              <w:marTop w:val="0"/>
              <w:marBottom w:val="0"/>
              <w:divBdr>
                <w:top w:val="none" w:sz="0" w:space="0" w:color="auto"/>
                <w:left w:val="none" w:sz="0" w:space="0" w:color="auto"/>
                <w:bottom w:val="none" w:sz="0" w:space="0" w:color="auto"/>
                <w:right w:val="none" w:sz="0" w:space="0" w:color="auto"/>
              </w:divBdr>
            </w:div>
          </w:divsChild>
        </w:div>
        <w:div w:id="1127161449">
          <w:marLeft w:val="0"/>
          <w:marRight w:val="0"/>
          <w:marTop w:val="0"/>
          <w:marBottom w:val="0"/>
          <w:divBdr>
            <w:top w:val="none" w:sz="0" w:space="0" w:color="auto"/>
            <w:left w:val="none" w:sz="0" w:space="0" w:color="auto"/>
            <w:bottom w:val="none" w:sz="0" w:space="0" w:color="auto"/>
            <w:right w:val="none" w:sz="0" w:space="0" w:color="auto"/>
          </w:divBdr>
          <w:divsChild>
            <w:div w:id="1988894180">
              <w:marLeft w:val="0"/>
              <w:marRight w:val="0"/>
              <w:marTop w:val="0"/>
              <w:marBottom w:val="0"/>
              <w:divBdr>
                <w:top w:val="none" w:sz="0" w:space="0" w:color="auto"/>
                <w:left w:val="none" w:sz="0" w:space="0" w:color="auto"/>
                <w:bottom w:val="none" w:sz="0" w:space="0" w:color="auto"/>
                <w:right w:val="none" w:sz="0" w:space="0" w:color="auto"/>
              </w:divBdr>
            </w:div>
          </w:divsChild>
        </w:div>
        <w:div w:id="1217745312">
          <w:marLeft w:val="0"/>
          <w:marRight w:val="0"/>
          <w:marTop w:val="0"/>
          <w:marBottom w:val="0"/>
          <w:divBdr>
            <w:top w:val="none" w:sz="0" w:space="0" w:color="auto"/>
            <w:left w:val="none" w:sz="0" w:space="0" w:color="auto"/>
            <w:bottom w:val="none" w:sz="0" w:space="0" w:color="auto"/>
            <w:right w:val="none" w:sz="0" w:space="0" w:color="auto"/>
          </w:divBdr>
          <w:divsChild>
            <w:div w:id="541019120">
              <w:marLeft w:val="0"/>
              <w:marRight w:val="0"/>
              <w:marTop w:val="0"/>
              <w:marBottom w:val="0"/>
              <w:divBdr>
                <w:top w:val="none" w:sz="0" w:space="0" w:color="auto"/>
                <w:left w:val="none" w:sz="0" w:space="0" w:color="auto"/>
                <w:bottom w:val="none" w:sz="0" w:space="0" w:color="auto"/>
                <w:right w:val="none" w:sz="0" w:space="0" w:color="auto"/>
              </w:divBdr>
            </w:div>
          </w:divsChild>
        </w:div>
        <w:div w:id="2060934752">
          <w:marLeft w:val="0"/>
          <w:marRight w:val="0"/>
          <w:marTop w:val="0"/>
          <w:marBottom w:val="0"/>
          <w:divBdr>
            <w:top w:val="none" w:sz="0" w:space="0" w:color="auto"/>
            <w:left w:val="none" w:sz="0" w:space="0" w:color="auto"/>
            <w:bottom w:val="none" w:sz="0" w:space="0" w:color="auto"/>
            <w:right w:val="none" w:sz="0" w:space="0" w:color="auto"/>
          </w:divBdr>
          <w:divsChild>
            <w:div w:id="2048138408">
              <w:marLeft w:val="0"/>
              <w:marRight w:val="0"/>
              <w:marTop w:val="0"/>
              <w:marBottom w:val="0"/>
              <w:divBdr>
                <w:top w:val="none" w:sz="0" w:space="0" w:color="auto"/>
                <w:left w:val="none" w:sz="0" w:space="0" w:color="auto"/>
                <w:bottom w:val="none" w:sz="0" w:space="0" w:color="auto"/>
                <w:right w:val="none" w:sz="0" w:space="0" w:color="auto"/>
              </w:divBdr>
            </w:div>
          </w:divsChild>
        </w:div>
        <w:div w:id="1695494081">
          <w:marLeft w:val="0"/>
          <w:marRight w:val="0"/>
          <w:marTop w:val="0"/>
          <w:marBottom w:val="0"/>
          <w:divBdr>
            <w:top w:val="none" w:sz="0" w:space="0" w:color="auto"/>
            <w:left w:val="none" w:sz="0" w:space="0" w:color="auto"/>
            <w:bottom w:val="none" w:sz="0" w:space="0" w:color="auto"/>
            <w:right w:val="none" w:sz="0" w:space="0" w:color="auto"/>
          </w:divBdr>
          <w:divsChild>
            <w:div w:id="967324178">
              <w:marLeft w:val="0"/>
              <w:marRight w:val="0"/>
              <w:marTop w:val="0"/>
              <w:marBottom w:val="0"/>
              <w:divBdr>
                <w:top w:val="none" w:sz="0" w:space="0" w:color="auto"/>
                <w:left w:val="none" w:sz="0" w:space="0" w:color="auto"/>
                <w:bottom w:val="none" w:sz="0" w:space="0" w:color="auto"/>
                <w:right w:val="none" w:sz="0" w:space="0" w:color="auto"/>
              </w:divBdr>
            </w:div>
          </w:divsChild>
        </w:div>
        <w:div w:id="235169218">
          <w:marLeft w:val="0"/>
          <w:marRight w:val="0"/>
          <w:marTop w:val="0"/>
          <w:marBottom w:val="0"/>
          <w:divBdr>
            <w:top w:val="none" w:sz="0" w:space="0" w:color="auto"/>
            <w:left w:val="none" w:sz="0" w:space="0" w:color="auto"/>
            <w:bottom w:val="none" w:sz="0" w:space="0" w:color="auto"/>
            <w:right w:val="none" w:sz="0" w:space="0" w:color="auto"/>
          </w:divBdr>
          <w:divsChild>
            <w:div w:id="344745107">
              <w:marLeft w:val="0"/>
              <w:marRight w:val="0"/>
              <w:marTop w:val="0"/>
              <w:marBottom w:val="0"/>
              <w:divBdr>
                <w:top w:val="none" w:sz="0" w:space="0" w:color="auto"/>
                <w:left w:val="none" w:sz="0" w:space="0" w:color="auto"/>
                <w:bottom w:val="none" w:sz="0" w:space="0" w:color="auto"/>
                <w:right w:val="none" w:sz="0" w:space="0" w:color="auto"/>
              </w:divBdr>
            </w:div>
          </w:divsChild>
        </w:div>
        <w:div w:id="2128159382">
          <w:marLeft w:val="0"/>
          <w:marRight w:val="0"/>
          <w:marTop w:val="0"/>
          <w:marBottom w:val="0"/>
          <w:divBdr>
            <w:top w:val="none" w:sz="0" w:space="0" w:color="auto"/>
            <w:left w:val="none" w:sz="0" w:space="0" w:color="auto"/>
            <w:bottom w:val="none" w:sz="0" w:space="0" w:color="auto"/>
            <w:right w:val="none" w:sz="0" w:space="0" w:color="auto"/>
          </w:divBdr>
          <w:divsChild>
            <w:div w:id="1864439933">
              <w:marLeft w:val="0"/>
              <w:marRight w:val="0"/>
              <w:marTop w:val="0"/>
              <w:marBottom w:val="0"/>
              <w:divBdr>
                <w:top w:val="none" w:sz="0" w:space="0" w:color="auto"/>
                <w:left w:val="none" w:sz="0" w:space="0" w:color="auto"/>
                <w:bottom w:val="none" w:sz="0" w:space="0" w:color="auto"/>
                <w:right w:val="none" w:sz="0" w:space="0" w:color="auto"/>
              </w:divBdr>
            </w:div>
          </w:divsChild>
        </w:div>
        <w:div w:id="473988250">
          <w:marLeft w:val="0"/>
          <w:marRight w:val="0"/>
          <w:marTop w:val="0"/>
          <w:marBottom w:val="0"/>
          <w:divBdr>
            <w:top w:val="none" w:sz="0" w:space="0" w:color="auto"/>
            <w:left w:val="none" w:sz="0" w:space="0" w:color="auto"/>
            <w:bottom w:val="none" w:sz="0" w:space="0" w:color="auto"/>
            <w:right w:val="none" w:sz="0" w:space="0" w:color="auto"/>
          </w:divBdr>
          <w:divsChild>
            <w:div w:id="1990401527">
              <w:marLeft w:val="0"/>
              <w:marRight w:val="0"/>
              <w:marTop w:val="0"/>
              <w:marBottom w:val="0"/>
              <w:divBdr>
                <w:top w:val="none" w:sz="0" w:space="0" w:color="auto"/>
                <w:left w:val="none" w:sz="0" w:space="0" w:color="auto"/>
                <w:bottom w:val="none" w:sz="0" w:space="0" w:color="auto"/>
                <w:right w:val="none" w:sz="0" w:space="0" w:color="auto"/>
              </w:divBdr>
            </w:div>
          </w:divsChild>
        </w:div>
        <w:div w:id="1424109819">
          <w:marLeft w:val="0"/>
          <w:marRight w:val="0"/>
          <w:marTop w:val="0"/>
          <w:marBottom w:val="0"/>
          <w:divBdr>
            <w:top w:val="none" w:sz="0" w:space="0" w:color="auto"/>
            <w:left w:val="none" w:sz="0" w:space="0" w:color="auto"/>
            <w:bottom w:val="none" w:sz="0" w:space="0" w:color="auto"/>
            <w:right w:val="none" w:sz="0" w:space="0" w:color="auto"/>
          </w:divBdr>
          <w:divsChild>
            <w:div w:id="1561020860">
              <w:marLeft w:val="0"/>
              <w:marRight w:val="0"/>
              <w:marTop w:val="0"/>
              <w:marBottom w:val="0"/>
              <w:divBdr>
                <w:top w:val="none" w:sz="0" w:space="0" w:color="auto"/>
                <w:left w:val="none" w:sz="0" w:space="0" w:color="auto"/>
                <w:bottom w:val="none" w:sz="0" w:space="0" w:color="auto"/>
                <w:right w:val="none" w:sz="0" w:space="0" w:color="auto"/>
              </w:divBdr>
            </w:div>
          </w:divsChild>
        </w:div>
        <w:div w:id="482429860">
          <w:marLeft w:val="0"/>
          <w:marRight w:val="0"/>
          <w:marTop w:val="0"/>
          <w:marBottom w:val="0"/>
          <w:divBdr>
            <w:top w:val="none" w:sz="0" w:space="0" w:color="auto"/>
            <w:left w:val="none" w:sz="0" w:space="0" w:color="auto"/>
            <w:bottom w:val="none" w:sz="0" w:space="0" w:color="auto"/>
            <w:right w:val="none" w:sz="0" w:space="0" w:color="auto"/>
          </w:divBdr>
          <w:divsChild>
            <w:div w:id="904296874">
              <w:marLeft w:val="0"/>
              <w:marRight w:val="0"/>
              <w:marTop w:val="0"/>
              <w:marBottom w:val="0"/>
              <w:divBdr>
                <w:top w:val="none" w:sz="0" w:space="0" w:color="auto"/>
                <w:left w:val="none" w:sz="0" w:space="0" w:color="auto"/>
                <w:bottom w:val="none" w:sz="0" w:space="0" w:color="auto"/>
                <w:right w:val="none" w:sz="0" w:space="0" w:color="auto"/>
              </w:divBdr>
            </w:div>
          </w:divsChild>
        </w:div>
        <w:div w:id="987519365">
          <w:marLeft w:val="0"/>
          <w:marRight w:val="0"/>
          <w:marTop w:val="0"/>
          <w:marBottom w:val="0"/>
          <w:divBdr>
            <w:top w:val="none" w:sz="0" w:space="0" w:color="auto"/>
            <w:left w:val="none" w:sz="0" w:space="0" w:color="auto"/>
            <w:bottom w:val="none" w:sz="0" w:space="0" w:color="auto"/>
            <w:right w:val="none" w:sz="0" w:space="0" w:color="auto"/>
          </w:divBdr>
          <w:divsChild>
            <w:div w:id="2038306789">
              <w:marLeft w:val="0"/>
              <w:marRight w:val="0"/>
              <w:marTop w:val="0"/>
              <w:marBottom w:val="0"/>
              <w:divBdr>
                <w:top w:val="none" w:sz="0" w:space="0" w:color="auto"/>
                <w:left w:val="none" w:sz="0" w:space="0" w:color="auto"/>
                <w:bottom w:val="none" w:sz="0" w:space="0" w:color="auto"/>
                <w:right w:val="none" w:sz="0" w:space="0" w:color="auto"/>
              </w:divBdr>
            </w:div>
          </w:divsChild>
        </w:div>
        <w:div w:id="525024784">
          <w:marLeft w:val="0"/>
          <w:marRight w:val="0"/>
          <w:marTop w:val="0"/>
          <w:marBottom w:val="0"/>
          <w:divBdr>
            <w:top w:val="none" w:sz="0" w:space="0" w:color="auto"/>
            <w:left w:val="none" w:sz="0" w:space="0" w:color="auto"/>
            <w:bottom w:val="none" w:sz="0" w:space="0" w:color="auto"/>
            <w:right w:val="none" w:sz="0" w:space="0" w:color="auto"/>
          </w:divBdr>
          <w:divsChild>
            <w:div w:id="1521317357">
              <w:marLeft w:val="0"/>
              <w:marRight w:val="0"/>
              <w:marTop w:val="0"/>
              <w:marBottom w:val="0"/>
              <w:divBdr>
                <w:top w:val="none" w:sz="0" w:space="0" w:color="auto"/>
                <w:left w:val="none" w:sz="0" w:space="0" w:color="auto"/>
                <w:bottom w:val="none" w:sz="0" w:space="0" w:color="auto"/>
                <w:right w:val="none" w:sz="0" w:space="0" w:color="auto"/>
              </w:divBdr>
            </w:div>
          </w:divsChild>
        </w:div>
        <w:div w:id="649986415">
          <w:marLeft w:val="0"/>
          <w:marRight w:val="0"/>
          <w:marTop w:val="0"/>
          <w:marBottom w:val="0"/>
          <w:divBdr>
            <w:top w:val="none" w:sz="0" w:space="0" w:color="auto"/>
            <w:left w:val="none" w:sz="0" w:space="0" w:color="auto"/>
            <w:bottom w:val="none" w:sz="0" w:space="0" w:color="auto"/>
            <w:right w:val="none" w:sz="0" w:space="0" w:color="auto"/>
          </w:divBdr>
          <w:divsChild>
            <w:div w:id="2128699463">
              <w:marLeft w:val="0"/>
              <w:marRight w:val="0"/>
              <w:marTop w:val="0"/>
              <w:marBottom w:val="0"/>
              <w:divBdr>
                <w:top w:val="none" w:sz="0" w:space="0" w:color="auto"/>
                <w:left w:val="none" w:sz="0" w:space="0" w:color="auto"/>
                <w:bottom w:val="none" w:sz="0" w:space="0" w:color="auto"/>
                <w:right w:val="none" w:sz="0" w:space="0" w:color="auto"/>
              </w:divBdr>
            </w:div>
          </w:divsChild>
        </w:div>
        <w:div w:id="397284337">
          <w:marLeft w:val="0"/>
          <w:marRight w:val="0"/>
          <w:marTop w:val="0"/>
          <w:marBottom w:val="0"/>
          <w:divBdr>
            <w:top w:val="none" w:sz="0" w:space="0" w:color="auto"/>
            <w:left w:val="none" w:sz="0" w:space="0" w:color="auto"/>
            <w:bottom w:val="none" w:sz="0" w:space="0" w:color="auto"/>
            <w:right w:val="none" w:sz="0" w:space="0" w:color="auto"/>
          </w:divBdr>
          <w:divsChild>
            <w:div w:id="274798260">
              <w:marLeft w:val="0"/>
              <w:marRight w:val="0"/>
              <w:marTop w:val="0"/>
              <w:marBottom w:val="0"/>
              <w:divBdr>
                <w:top w:val="none" w:sz="0" w:space="0" w:color="auto"/>
                <w:left w:val="none" w:sz="0" w:space="0" w:color="auto"/>
                <w:bottom w:val="none" w:sz="0" w:space="0" w:color="auto"/>
                <w:right w:val="none" w:sz="0" w:space="0" w:color="auto"/>
              </w:divBdr>
            </w:div>
          </w:divsChild>
        </w:div>
        <w:div w:id="1707757920">
          <w:marLeft w:val="0"/>
          <w:marRight w:val="0"/>
          <w:marTop w:val="0"/>
          <w:marBottom w:val="0"/>
          <w:divBdr>
            <w:top w:val="none" w:sz="0" w:space="0" w:color="auto"/>
            <w:left w:val="none" w:sz="0" w:space="0" w:color="auto"/>
            <w:bottom w:val="none" w:sz="0" w:space="0" w:color="auto"/>
            <w:right w:val="none" w:sz="0" w:space="0" w:color="auto"/>
          </w:divBdr>
          <w:divsChild>
            <w:div w:id="456261705">
              <w:marLeft w:val="0"/>
              <w:marRight w:val="0"/>
              <w:marTop w:val="0"/>
              <w:marBottom w:val="0"/>
              <w:divBdr>
                <w:top w:val="none" w:sz="0" w:space="0" w:color="auto"/>
                <w:left w:val="none" w:sz="0" w:space="0" w:color="auto"/>
                <w:bottom w:val="none" w:sz="0" w:space="0" w:color="auto"/>
                <w:right w:val="none" w:sz="0" w:space="0" w:color="auto"/>
              </w:divBdr>
            </w:div>
          </w:divsChild>
        </w:div>
        <w:div w:id="1056051693">
          <w:marLeft w:val="0"/>
          <w:marRight w:val="0"/>
          <w:marTop w:val="0"/>
          <w:marBottom w:val="0"/>
          <w:divBdr>
            <w:top w:val="none" w:sz="0" w:space="0" w:color="auto"/>
            <w:left w:val="none" w:sz="0" w:space="0" w:color="auto"/>
            <w:bottom w:val="none" w:sz="0" w:space="0" w:color="auto"/>
            <w:right w:val="none" w:sz="0" w:space="0" w:color="auto"/>
          </w:divBdr>
          <w:divsChild>
            <w:div w:id="2035378395">
              <w:marLeft w:val="0"/>
              <w:marRight w:val="0"/>
              <w:marTop w:val="0"/>
              <w:marBottom w:val="0"/>
              <w:divBdr>
                <w:top w:val="none" w:sz="0" w:space="0" w:color="auto"/>
                <w:left w:val="none" w:sz="0" w:space="0" w:color="auto"/>
                <w:bottom w:val="none" w:sz="0" w:space="0" w:color="auto"/>
                <w:right w:val="none" w:sz="0" w:space="0" w:color="auto"/>
              </w:divBdr>
            </w:div>
          </w:divsChild>
        </w:div>
        <w:div w:id="907954527">
          <w:marLeft w:val="0"/>
          <w:marRight w:val="0"/>
          <w:marTop w:val="0"/>
          <w:marBottom w:val="0"/>
          <w:divBdr>
            <w:top w:val="none" w:sz="0" w:space="0" w:color="auto"/>
            <w:left w:val="none" w:sz="0" w:space="0" w:color="auto"/>
            <w:bottom w:val="none" w:sz="0" w:space="0" w:color="auto"/>
            <w:right w:val="none" w:sz="0" w:space="0" w:color="auto"/>
          </w:divBdr>
          <w:divsChild>
            <w:div w:id="1185100017">
              <w:marLeft w:val="0"/>
              <w:marRight w:val="0"/>
              <w:marTop w:val="0"/>
              <w:marBottom w:val="0"/>
              <w:divBdr>
                <w:top w:val="none" w:sz="0" w:space="0" w:color="auto"/>
                <w:left w:val="none" w:sz="0" w:space="0" w:color="auto"/>
                <w:bottom w:val="none" w:sz="0" w:space="0" w:color="auto"/>
                <w:right w:val="none" w:sz="0" w:space="0" w:color="auto"/>
              </w:divBdr>
            </w:div>
          </w:divsChild>
        </w:div>
        <w:div w:id="1952979617">
          <w:marLeft w:val="0"/>
          <w:marRight w:val="0"/>
          <w:marTop w:val="0"/>
          <w:marBottom w:val="0"/>
          <w:divBdr>
            <w:top w:val="none" w:sz="0" w:space="0" w:color="auto"/>
            <w:left w:val="none" w:sz="0" w:space="0" w:color="auto"/>
            <w:bottom w:val="none" w:sz="0" w:space="0" w:color="auto"/>
            <w:right w:val="none" w:sz="0" w:space="0" w:color="auto"/>
          </w:divBdr>
          <w:divsChild>
            <w:div w:id="1318218779">
              <w:marLeft w:val="0"/>
              <w:marRight w:val="0"/>
              <w:marTop w:val="0"/>
              <w:marBottom w:val="0"/>
              <w:divBdr>
                <w:top w:val="none" w:sz="0" w:space="0" w:color="auto"/>
                <w:left w:val="none" w:sz="0" w:space="0" w:color="auto"/>
                <w:bottom w:val="none" w:sz="0" w:space="0" w:color="auto"/>
                <w:right w:val="none" w:sz="0" w:space="0" w:color="auto"/>
              </w:divBdr>
            </w:div>
          </w:divsChild>
        </w:div>
        <w:div w:id="1289437677">
          <w:marLeft w:val="0"/>
          <w:marRight w:val="0"/>
          <w:marTop w:val="0"/>
          <w:marBottom w:val="0"/>
          <w:divBdr>
            <w:top w:val="none" w:sz="0" w:space="0" w:color="auto"/>
            <w:left w:val="none" w:sz="0" w:space="0" w:color="auto"/>
            <w:bottom w:val="none" w:sz="0" w:space="0" w:color="auto"/>
            <w:right w:val="none" w:sz="0" w:space="0" w:color="auto"/>
          </w:divBdr>
          <w:divsChild>
            <w:div w:id="475687962">
              <w:marLeft w:val="0"/>
              <w:marRight w:val="0"/>
              <w:marTop w:val="0"/>
              <w:marBottom w:val="0"/>
              <w:divBdr>
                <w:top w:val="none" w:sz="0" w:space="0" w:color="auto"/>
                <w:left w:val="none" w:sz="0" w:space="0" w:color="auto"/>
                <w:bottom w:val="none" w:sz="0" w:space="0" w:color="auto"/>
                <w:right w:val="none" w:sz="0" w:space="0" w:color="auto"/>
              </w:divBdr>
            </w:div>
          </w:divsChild>
        </w:div>
        <w:div w:id="2080051827">
          <w:marLeft w:val="0"/>
          <w:marRight w:val="0"/>
          <w:marTop w:val="0"/>
          <w:marBottom w:val="0"/>
          <w:divBdr>
            <w:top w:val="none" w:sz="0" w:space="0" w:color="auto"/>
            <w:left w:val="none" w:sz="0" w:space="0" w:color="auto"/>
            <w:bottom w:val="none" w:sz="0" w:space="0" w:color="auto"/>
            <w:right w:val="none" w:sz="0" w:space="0" w:color="auto"/>
          </w:divBdr>
          <w:divsChild>
            <w:div w:id="729815979">
              <w:marLeft w:val="0"/>
              <w:marRight w:val="0"/>
              <w:marTop w:val="0"/>
              <w:marBottom w:val="0"/>
              <w:divBdr>
                <w:top w:val="none" w:sz="0" w:space="0" w:color="auto"/>
                <w:left w:val="none" w:sz="0" w:space="0" w:color="auto"/>
                <w:bottom w:val="none" w:sz="0" w:space="0" w:color="auto"/>
                <w:right w:val="none" w:sz="0" w:space="0" w:color="auto"/>
              </w:divBdr>
            </w:div>
          </w:divsChild>
        </w:div>
        <w:div w:id="646132244">
          <w:marLeft w:val="0"/>
          <w:marRight w:val="0"/>
          <w:marTop w:val="0"/>
          <w:marBottom w:val="0"/>
          <w:divBdr>
            <w:top w:val="none" w:sz="0" w:space="0" w:color="auto"/>
            <w:left w:val="none" w:sz="0" w:space="0" w:color="auto"/>
            <w:bottom w:val="none" w:sz="0" w:space="0" w:color="auto"/>
            <w:right w:val="none" w:sz="0" w:space="0" w:color="auto"/>
          </w:divBdr>
          <w:divsChild>
            <w:div w:id="1678851981">
              <w:marLeft w:val="0"/>
              <w:marRight w:val="0"/>
              <w:marTop w:val="0"/>
              <w:marBottom w:val="0"/>
              <w:divBdr>
                <w:top w:val="none" w:sz="0" w:space="0" w:color="auto"/>
                <w:left w:val="none" w:sz="0" w:space="0" w:color="auto"/>
                <w:bottom w:val="none" w:sz="0" w:space="0" w:color="auto"/>
                <w:right w:val="none" w:sz="0" w:space="0" w:color="auto"/>
              </w:divBdr>
            </w:div>
          </w:divsChild>
        </w:div>
        <w:div w:id="1268151802">
          <w:marLeft w:val="0"/>
          <w:marRight w:val="0"/>
          <w:marTop w:val="0"/>
          <w:marBottom w:val="0"/>
          <w:divBdr>
            <w:top w:val="none" w:sz="0" w:space="0" w:color="auto"/>
            <w:left w:val="none" w:sz="0" w:space="0" w:color="auto"/>
            <w:bottom w:val="none" w:sz="0" w:space="0" w:color="auto"/>
            <w:right w:val="none" w:sz="0" w:space="0" w:color="auto"/>
          </w:divBdr>
          <w:divsChild>
            <w:div w:id="1029798259">
              <w:marLeft w:val="0"/>
              <w:marRight w:val="0"/>
              <w:marTop w:val="0"/>
              <w:marBottom w:val="0"/>
              <w:divBdr>
                <w:top w:val="none" w:sz="0" w:space="0" w:color="auto"/>
                <w:left w:val="none" w:sz="0" w:space="0" w:color="auto"/>
                <w:bottom w:val="none" w:sz="0" w:space="0" w:color="auto"/>
                <w:right w:val="none" w:sz="0" w:space="0" w:color="auto"/>
              </w:divBdr>
            </w:div>
          </w:divsChild>
        </w:div>
        <w:div w:id="1076824643">
          <w:marLeft w:val="0"/>
          <w:marRight w:val="0"/>
          <w:marTop w:val="0"/>
          <w:marBottom w:val="0"/>
          <w:divBdr>
            <w:top w:val="none" w:sz="0" w:space="0" w:color="auto"/>
            <w:left w:val="none" w:sz="0" w:space="0" w:color="auto"/>
            <w:bottom w:val="none" w:sz="0" w:space="0" w:color="auto"/>
            <w:right w:val="none" w:sz="0" w:space="0" w:color="auto"/>
          </w:divBdr>
          <w:divsChild>
            <w:div w:id="876889468">
              <w:marLeft w:val="0"/>
              <w:marRight w:val="0"/>
              <w:marTop w:val="0"/>
              <w:marBottom w:val="0"/>
              <w:divBdr>
                <w:top w:val="none" w:sz="0" w:space="0" w:color="auto"/>
                <w:left w:val="none" w:sz="0" w:space="0" w:color="auto"/>
                <w:bottom w:val="none" w:sz="0" w:space="0" w:color="auto"/>
                <w:right w:val="none" w:sz="0" w:space="0" w:color="auto"/>
              </w:divBdr>
            </w:div>
          </w:divsChild>
        </w:div>
        <w:div w:id="175190182">
          <w:marLeft w:val="0"/>
          <w:marRight w:val="0"/>
          <w:marTop w:val="0"/>
          <w:marBottom w:val="0"/>
          <w:divBdr>
            <w:top w:val="none" w:sz="0" w:space="0" w:color="auto"/>
            <w:left w:val="none" w:sz="0" w:space="0" w:color="auto"/>
            <w:bottom w:val="none" w:sz="0" w:space="0" w:color="auto"/>
            <w:right w:val="none" w:sz="0" w:space="0" w:color="auto"/>
          </w:divBdr>
          <w:divsChild>
            <w:div w:id="872693978">
              <w:marLeft w:val="0"/>
              <w:marRight w:val="0"/>
              <w:marTop w:val="0"/>
              <w:marBottom w:val="0"/>
              <w:divBdr>
                <w:top w:val="none" w:sz="0" w:space="0" w:color="auto"/>
                <w:left w:val="none" w:sz="0" w:space="0" w:color="auto"/>
                <w:bottom w:val="none" w:sz="0" w:space="0" w:color="auto"/>
                <w:right w:val="none" w:sz="0" w:space="0" w:color="auto"/>
              </w:divBdr>
            </w:div>
          </w:divsChild>
        </w:div>
        <w:div w:id="1707414026">
          <w:marLeft w:val="0"/>
          <w:marRight w:val="0"/>
          <w:marTop w:val="0"/>
          <w:marBottom w:val="0"/>
          <w:divBdr>
            <w:top w:val="none" w:sz="0" w:space="0" w:color="auto"/>
            <w:left w:val="none" w:sz="0" w:space="0" w:color="auto"/>
            <w:bottom w:val="none" w:sz="0" w:space="0" w:color="auto"/>
            <w:right w:val="none" w:sz="0" w:space="0" w:color="auto"/>
          </w:divBdr>
          <w:divsChild>
            <w:div w:id="1681617313">
              <w:marLeft w:val="0"/>
              <w:marRight w:val="0"/>
              <w:marTop w:val="0"/>
              <w:marBottom w:val="0"/>
              <w:divBdr>
                <w:top w:val="none" w:sz="0" w:space="0" w:color="auto"/>
                <w:left w:val="none" w:sz="0" w:space="0" w:color="auto"/>
                <w:bottom w:val="none" w:sz="0" w:space="0" w:color="auto"/>
                <w:right w:val="none" w:sz="0" w:space="0" w:color="auto"/>
              </w:divBdr>
            </w:div>
          </w:divsChild>
        </w:div>
        <w:div w:id="302857799">
          <w:marLeft w:val="0"/>
          <w:marRight w:val="0"/>
          <w:marTop w:val="0"/>
          <w:marBottom w:val="0"/>
          <w:divBdr>
            <w:top w:val="none" w:sz="0" w:space="0" w:color="auto"/>
            <w:left w:val="none" w:sz="0" w:space="0" w:color="auto"/>
            <w:bottom w:val="none" w:sz="0" w:space="0" w:color="auto"/>
            <w:right w:val="none" w:sz="0" w:space="0" w:color="auto"/>
          </w:divBdr>
          <w:divsChild>
            <w:div w:id="433401366">
              <w:marLeft w:val="0"/>
              <w:marRight w:val="0"/>
              <w:marTop w:val="0"/>
              <w:marBottom w:val="0"/>
              <w:divBdr>
                <w:top w:val="none" w:sz="0" w:space="0" w:color="auto"/>
                <w:left w:val="none" w:sz="0" w:space="0" w:color="auto"/>
                <w:bottom w:val="none" w:sz="0" w:space="0" w:color="auto"/>
                <w:right w:val="none" w:sz="0" w:space="0" w:color="auto"/>
              </w:divBdr>
            </w:div>
          </w:divsChild>
        </w:div>
        <w:div w:id="629868131">
          <w:marLeft w:val="0"/>
          <w:marRight w:val="0"/>
          <w:marTop w:val="0"/>
          <w:marBottom w:val="0"/>
          <w:divBdr>
            <w:top w:val="none" w:sz="0" w:space="0" w:color="auto"/>
            <w:left w:val="none" w:sz="0" w:space="0" w:color="auto"/>
            <w:bottom w:val="none" w:sz="0" w:space="0" w:color="auto"/>
            <w:right w:val="none" w:sz="0" w:space="0" w:color="auto"/>
          </w:divBdr>
          <w:divsChild>
            <w:div w:id="966009743">
              <w:marLeft w:val="0"/>
              <w:marRight w:val="0"/>
              <w:marTop w:val="0"/>
              <w:marBottom w:val="0"/>
              <w:divBdr>
                <w:top w:val="none" w:sz="0" w:space="0" w:color="auto"/>
                <w:left w:val="none" w:sz="0" w:space="0" w:color="auto"/>
                <w:bottom w:val="none" w:sz="0" w:space="0" w:color="auto"/>
                <w:right w:val="none" w:sz="0" w:space="0" w:color="auto"/>
              </w:divBdr>
            </w:div>
          </w:divsChild>
        </w:div>
        <w:div w:id="867833072">
          <w:marLeft w:val="0"/>
          <w:marRight w:val="0"/>
          <w:marTop w:val="0"/>
          <w:marBottom w:val="0"/>
          <w:divBdr>
            <w:top w:val="none" w:sz="0" w:space="0" w:color="auto"/>
            <w:left w:val="none" w:sz="0" w:space="0" w:color="auto"/>
            <w:bottom w:val="none" w:sz="0" w:space="0" w:color="auto"/>
            <w:right w:val="none" w:sz="0" w:space="0" w:color="auto"/>
          </w:divBdr>
          <w:divsChild>
            <w:div w:id="167522492">
              <w:marLeft w:val="0"/>
              <w:marRight w:val="0"/>
              <w:marTop w:val="0"/>
              <w:marBottom w:val="0"/>
              <w:divBdr>
                <w:top w:val="none" w:sz="0" w:space="0" w:color="auto"/>
                <w:left w:val="none" w:sz="0" w:space="0" w:color="auto"/>
                <w:bottom w:val="none" w:sz="0" w:space="0" w:color="auto"/>
                <w:right w:val="none" w:sz="0" w:space="0" w:color="auto"/>
              </w:divBdr>
            </w:div>
          </w:divsChild>
        </w:div>
        <w:div w:id="261766203">
          <w:marLeft w:val="0"/>
          <w:marRight w:val="0"/>
          <w:marTop w:val="0"/>
          <w:marBottom w:val="0"/>
          <w:divBdr>
            <w:top w:val="none" w:sz="0" w:space="0" w:color="auto"/>
            <w:left w:val="none" w:sz="0" w:space="0" w:color="auto"/>
            <w:bottom w:val="none" w:sz="0" w:space="0" w:color="auto"/>
            <w:right w:val="none" w:sz="0" w:space="0" w:color="auto"/>
          </w:divBdr>
          <w:divsChild>
            <w:div w:id="1199974870">
              <w:marLeft w:val="0"/>
              <w:marRight w:val="0"/>
              <w:marTop w:val="0"/>
              <w:marBottom w:val="0"/>
              <w:divBdr>
                <w:top w:val="none" w:sz="0" w:space="0" w:color="auto"/>
                <w:left w:val="none" w:sz="0" w:space="0" w:color="auto"/>
                <w:bottom w:val="none" w:sz="0" w:space="0" w:color="auto"/>
                <w:right w:val="none" w:sz="0" w:space="0" w:color="auto"/>
              </w:divBdr>
            </w:div>
          </w:divsChild>
        </w:div>
        <w:div w:id="949583614">
          <w:marLeft w:val="0"/>
          <w:marRight w:val="0"/>
          <w:marTop w:val="0"/>
          <w:marBottom w:val="0"/>
          <w:divBdr>
            <w:top w:val="none" w:sz="0" w:space="0" w:color="auto"/>
            <w:left w:val="none" w:sz="0" w:space="0" w:color="auto"/>
            <w:bottom w:val="none" w:sz="0" w:space="0" w:color="auto"/>
            <w:right w:val="none" w:sz="0" w:space="0" w:color="auto"/>
          </w:divBdr>
          <w:divsChild>
            <w:div w:id="1106775830">
              <w:marLeft w:val="0"/>
              <w:marRight w:val="0"/>
              <w:marTop w:val="0"/>
              <w:marBottom w:val="0"/>
              <w:divBdr>
                <w:top w:val="none" w:sz="0" w:space="0" w:color="auto"/>
                <w:left w:val="none" w:sz="0" w:space="0" w:color="auto"/>
                <w:bottom w:val="none" w:sz="0" w:space="0" w:color="auto"/>
                <w:right w:val="none" w:sz="0" w:space="0" w:color="auto"/>
              </w:divBdr>
            </w:div>
          </w:divsChild>
        </w:div>
        <w:div w:id="409038539">
          <w:marLeft w:val="0"/>
          <w:marRight w:val="0"/>
          <w:marTop w:val="0"/>
          <w:marBottom w:val="0"/>
          <w:divBdr>
            <w:top w:val="none" w:sz="0" w:space="0" w:color="auto"/>
            <w:left w:val="none" w:sz="0" w:space="0" w:color="auto"/>
            <w:bottom w:val="none" w:sz="0" w:space="0" w:color="auto"/>
            <w:right w:val="none" w:sz="0" w:space="0" w:color="auto"/>
          </w:divBdr>
          <w:divsChild>
            <w:div w:id="1961640892">
              <w:marLeft w:val="0"/>
              <w:marRight w:val="0"/>
              <w:marTop w:val="0"/>
              <w:marBottom w:val="0"/>
              <w:divBdr>
                <w:top w:val="none" w:sz="0" w:space="0" w:color="auto"/>
                <w:left w:val="none" w:sz="0" w:space="0" w:color="auto"/>
                <w:bottom w:val="none" w:sz="0" w:space="0" w:color="auto"/>
                <w:right w:val="none" w:sz="0" w:space="0" w:color="auto"/>
              </w:divBdr>
            </w:div>
          </w:divsChild>
        </w:div>
        <w:div w:id="1187795464">
          <w:marLeft w:val="0"/>
          <w:marRight w:val="0"/>
          <w:marTop w:val="0"/>
          <w:marBottom w:val="0"/>
          <w:divBdr>
            <w:top w:val="none" w:sz="0" w:space="0" w:color="auto"/>
            <w:left w:val="none" w:sz="0" w:space="0" w:color="auto"/>
            <w:bottom w:val="none" w:sz="0" w:space="0" w:color="auto"/>
            <w:right w:val="none" w:sz="0" w:space="0" w:color="auto"/>
          </w:divBdr>
          <w:divsChild>
            <w:div w:id="11415337">
              <w:marLeft w:val="0"/>
              <w:marRight w:val="0"/>
              <w:marTop w:val="0"/>
              <w:marBottom w:val="0"/>
              <w:divBdr>
                <w:top w:val="none" w:sz="0" w:space="0" w:color="auto"/>
                <w:left w:val="none" w:sz="0" w:space="0" w:color="auto"/>
                <w:bottom w:val="none" w:sz="0" w:space="0" w:color="auto"/>
                <w:right w:val="none" w:sz="0" w:space="0" w:color="auto"/>
              </w:divBdr>
            </w:div>
          </w:divsChild>
        </w:div>
        <w:div w:id="450824412">
          <w:marLeft w:val="0"/>
          <w:marRight w:val="0"/>
          <w:marTop w:val="0"/>
          <w:marBottom w:val="0"/>
          <w:divBdr>
            <w:top w:val="none" w:sz="0" w:space="0" w:color="auto"/>
            <w:left w:val="none" w:sz="0" w:space="0" w:color="auto"/>
            <w:bottom w:val="none" w:sz="0" w:space="0" w:color="auto"/>
            <w:right w:val="none" w:sz="0" w:space="0" w:color="auto"/>
          </w:divBdr>
          <w:divsChild>
            <w:div w:id="343677808">
              <w:marLeft w:val="0"/>
              <w:marRight w:val="0"/>
              <w:marTop w:val="0"/>
              <w:marBottom w:val="0"/>
              <w:divBdr>
                <w:top w:val="none" w:sz="0" w:space="0" w:color="auto"/>
                <w:left w:val="none" w:sz="0" w:space="0" w:color="auto"/>
                <w:bottom w:val="none" w:sz="0" w:space="0" w:color="auto"/>
                <w:right w:val="none" w:sz="0" w:space="0" w:color="auto"/>
              </w:divBdr>
            </w:div>
          </w:divsChild>
        </w:div>
        <w:div w:id="125002986">
          <w:marLeft w:val="0"/>
          <w:marRight w:val="0"/>
          <w:marTop w:val="0"/>
          <w:marBottom w:val="0"/>
          <w:divBdr>
            <w:top w:val="none" w:sz="0" w:space="0" w:color="auto"/>
            <w:left w:val="none" w:sz="0" w:space="0" w:color="auto"/>
            <w:bottom w:val="none" w:sz="0" w:space="0" w:color="auto"/>
            <w:right w:val="none" w:sz="0" w:space="0" w:color="auto"/>
          </w:divBdr>
          <w:divsChild>
            <w:div w:id="1782188793">
              <w:marLeft w:val="0"/>
              <w:marRight w:val="0"/>
              <w:marTop w:val="0"/>
              <w:marBottom w:val="0"/>
              <w:divBdr>
                <w:top w:val="none" w:sz="0" w:space="0" w:color="auto"/>
                <w:left w:val="none" w:sz="0" w:space="0" w:color="auto"/>
                <w:bottom w:val="none" w:sz="0" w:space="0" w:color="auto"/>
                <w:right w:val="none" w:sz="0" w:space="0" w:color="auto"/>
              </w:divBdr>
            </w:div>
          </w:divsChild>
        </w:div>
        <w:div w:id="1503743495">
          <w:marLeft w:val="0"/>
          <w:marRight w:val="0"/>
          <w:marTop w:val="0"/>
          <w:marBottom w:val="0"/>
          <w:divBdr>
            <w:top w:val="none" w:sz="0" w:space="0" w:color="auto"/>
            <w:left w:val="none" w:sz="0" w:space="0" w:color="auto"/>
            <w:bottom w:val="none" w:sz="0" w:space="0" w:color="auto"/>
            <w:right w:val="none" w:sz="0" w:space="0" w:color="auto"/>
          </w:divBdr>
          <w:divsChild>
            <w:div w:id="2063290232">
              <w:marLeft w:val="0"/>
              <w:marRight w:val="0"/>
              <w:marTop w:val="0"/>
              <w:marBottom w:val="0"/>
              <w:divBdr>
                <w:top w:val="none" w:sz="0" w:space="0" w:color="auto"/>
                <w:left w:val="none" w:sz="0" w:space="0" w:color="auto"/>
                <w:bottom w:val="none" w:sz="0" w:space="0" w:color="auto"/>
                <w:right w:val="none" w:sz="0" w:space="0" w:color="auto"/>
              </w:divBdr>
            </w:div>
          </w:divsChild>
        </w:div>
        <w:div w:id="1246574761">
          <w:marLeft w:val="0"/>
          <w:marRight w:val="0"/>
          <w:marTop w:val="0"/>
          <w:marBottom w:val="0"/>
          <w:divBdr>
            <w:top w:val="none" w:sz="0" w:space="0" w:color="auto"/>
            <w:left w:val="none" w:sz="0" w:space="0" w:color="auto"/>
            <w:bottom w:val="none" w:sz="0" w:space="0" w:color="auto"/>
            <w:right w:val="none" w:sz="0" w:space="0" w:color="auto"/>
          </w:divBdr>
          <w:divsChild>
            <w:div w:id="1993559401">
              <w:marLeft w:val="0"/>
              <w:marRight w:val="0"/>
              <w:marTop w:val="0"/>
              <w:marBottom w:val="0"/>
              <w:divBdr>
                <w:top w:val="none" w:sz="0" w:space="0" w:color="auto"/>
                <w:left w:val="none" w:sz="0" w:space="0" w:color="auto"/>
                <w:bottom w:val="none" w:sz="0" w:space="0" w:color="auto"/>
                <w:right w:val="none" w:sz="0" w:space="0" w:color="auto"/>
              </w:divBdr>
            </w:div>
          </w:divsChild>
        </w:div>
        <w:div w:id="1466123313">
          <w:marLeft w:val="0"/>
          <w:marRight w:val="0"/>
          <w:marTop w:val="0"/>
          <w:marBottom w:val="0"/>
          <w:divBdr>
            <w:top w:val="none" w:sz="0" w:space="0" w:color="auto"/>
            <w:left w:val="none" w:sz="0" w:space="0" w:color="auto"/>
            <w:bottom w:val="none" w:sz="0" w:space="0" w:color="auto"/>
            <w:right w:val="none" w:sz="0" w:space="0" w:color="auto"/>
          </w:divBdr>
          <w:divsChild>
            <w:div w:id="1121729052">
              <w:marLeft w:val="0"/>
              <w:marRight w:val="0"/>
              <w:marTop w:val="0"/>
              <w:marBottom w:val="0"/>
              <w:divBdr>
                <w:top w:val="none" w:sz="0" w:space="0" w:color="auto"/>
                <w:left w:val="none" w:sz="0" w:space="0" w:color="auto"/>
                <w:bottom w:val="none" w:sz="0" w:space="0" w:color="auto"/>
                <w:right w:val="none" w:sz="0" w:space="0" w:color="auto"/>
              </w:divBdr>
            </w:div>
          </w:divsChild>
        </w:div>
        <w:div w:id="88358349">
          <w:marLeft w:val="0"/>
          <w:marRight w:val="0"/>
          <w:marTop w:val="0"/>
          <w:marBottom w:val="0"/>
          <w:divBdr>
            <w:top w:val="none" w:sz="0" w:space="0" w:color="auto"/>
            <w:left w:val="none" w:sz="0" w:space="0" w:color="auto"/>
            <w:bottom w:val="none" w:sz="0" w:space="0" w:color="auto"/>
            <w:right w:val="none" w:sz="0" w:space="0" w:color="auto"/>
          </w:divBdr>
          <w:divsChild>
            <w:div w:id="608119828">
              <w:marLeft w:val="0"/>
              <w:marRight w:val="0"/>
              <w:marTop w:val="0"/>
              <w:marBottom w:val="0"/>
              <w:divBdr>
                <w:top w:val="none" w:sz="0" w:space="0" w:color="auto"/>
                <w:left w:val="none" w:sz="0" w:space="0" w:color="auto"/>
                <w:bottom w:val="none" w:sz="0" w:space="0" w:color="auto"/>
                <w:right w:val="none" w:sz="0" w:space="0" w:color="auto"/>
              </w:divBdr>
            </w:div>
          </w:divsChild>
        </w:div>
        <w:div w:id="353072438">
          <w:marLeft w:val="0"/>
          <w:marRight w:val="0"/>
          <w:marTop w:val="0"/>
          <w:marBottom w:val="0"/>
          <w:divBdr>
            <w:top w:val="none" w:sz="0" w:space="0" w:color="auto"/>
            <w:left w:val="none" w:sz="0" w:space="0" w:color="auto"/>
            <w:bottom w:val="none" w:sz="0" w:space="0" w:color="auto"/>
            <w:right w:val="none" w:sz="0" w:space="0" w:color="auto"/>
          </w:divBdr>
          <w:divsChild>
            <w:div w:id="3242163">
              <w:marLeft w:val="0"/>
              <w:marRight w:val="0"/>
              <w:marTop w:val="0"/>
              <w:marBottom w:val="0"/>
              <w:divBdr>
                <w:top w:val="none" w:sz="0" w:space="0" w:color="auto"/>
                <w:left w:val="none" w:sz="0" w:space="0" w:color="auto"/>
                <w:bottom w:val="none" w:sz="0" w:space="0" w:color="auto"/>
                <w:right w:val="none" w:sz="0" w:space="0" w:color="auto"/>
              </w:divBdr>
            </w:div>
          </w:divsChild>
        </w:div>
        <w:div w:id="719210343">
          <w:marLeft w:val="0"/>
          <w:marRight w:val="0"/>
          <w:marTop w:val="0"/>
          <w:marBottom w:val="0"/>
          <w:divBdr>
            <w:top w:val="none" w:sz="0" w:space="0" w:color="auto"/>
            <w:left w:val="none" w:sz="0" w:space="0" w:color="auto"/>
            <w:bottom w:val="none" w:sz="0" w:space="0" w:color="auto"/>
            <w:right w:val="none" w:sz="0" w:space="0" w:color="auto"/>
          </w:divBdr>
          <w:divsChild>
            <w:div w:id="879126680">
              <w:marLeft w:val="0"/>
              <w:marRight w:val="0"/>
              <w:marTop w:val="0"/>
              <w:marBottom w:val="0"/>
              <w:divBdr>
                <w:top w:val="none" w:sz="0" w:space="0" w:color="auto"/>
                <w:left w:val="none" w:sz="0" w:space="0" w:color="auto"/>
                <w:bottom w:val="none" w:sz="0" w:space="0" w:color="auto"/>
                <w:right w:val="none" w:sz="0" w:space="0" w:color="auto"/>
              </w:divBdr>
            </w:div>
          </w:divsChild>
        </w:div>
        <w:div w:id="1786848206">
          <w:marLeft w:val="0"/>
          <w:marRight w:val="0"/>
          <w:marTop w:val="0"/>
          <w:marBottom w:val="0"/>
          <w:divBdr>
            <w:top w:val="none" w:sz="0" w:space="0" w:color="auto"/>
            <w:left w:val="none" w:sz="0" w:space="0" w:color="auto"/>
            <w:bottom w:val="none" w:sz="0" w:space="0" w:color="auto"/>
            <w:right w:val="none" w:sz="0" w:space="0" w:color="auto"/>
          </w:divBdr>
          <w:divsChild>
            <w:div w:id="1410889172">
              <w:marLeft w:val="0"/>
              <w:marRight w:val="0"/>
              <w:marTop w:val="0"/>
              <w:marBottom w:val="0"/>
              <w:divBdr>
                <w:top w:val="none" w:sz="0" w:space="0" w:color="auto"/>
                <w:left w:val="none" w:sz="0" w:space="0" w:color="auto"/>
                <w:bottom w:val="none" w:sz="0" w:space="0" w:color="auto"/>
                <w:right w:val="none" w:sz="0" w:space="0" w:color="auto"/>
              </w:divBdr>
            </w:div>
          </w:divsChild>
        </w:div>
        <w:div w:id="1180898482">
          <w:marLeft w:val="0"/>
          <w:marRight w:val="0"/>
          <w:marTop w:val="0"/>
          <w:marBottom w:val="0"/>
          <w:divBdr>
            <w:top w:val="none" w:sz="0" w:space="0" w:color="auto"/>
            <w:left w:val="none" w:sz="0" w:space="0" w:color="auto"/>
            <w:bottom w:val="none" w:sz="0" w:space="0" w:color="auto"/>
            <w:right w:val="none" w:sz="0" w:space="0" w:color="auto"/>
          </w:divBdr>
          <w:divsChild>
            <w:div w:id="813179454">
              <w:marLeft w:val="0"/>
              <w:marRight w:val="0"/>
              <w:marTop w:val="0"/>
              <w:marBottom w:val="0"/>
              <w:divBdr>
                <w:top w:val="none" w:sz="0" w:space="0" w:color="auto"/>
                <w:left w:val="none" w:sz="0" w:space="0" w:color="auto"/>
                <w:bottom w:val="none" w:sz="0" w:space="0" w:color="auto"/>
                <w:right w:val="none" w:sz="0" w:space="0" w:color="auto"/>
              </w:divBdr>
            </w:div>
          </w:divsChild>
        </w:div>
        <w:div w:id="682123743">
          <w:marLeft w:val="0"/>
          <w:marRight w:val="0"/>
          <w:marTop w:val="0"/>
          <w:marBottom w:val="0"/>
          <w:divBdr>
            <w:top w:val="none" w:sz="0" w:space="0" w:color="auto"/>
            <w:left w:val="none" w:sz="0" w:space="0" w:color="auto"/>
            <w:bottom w:val="none" w:sz="0" w:space="0" w:color="auto"/>
            <w:right w:val="none" w:sz="0" w:space="0" w:color="auto"/>
          </w:divBdr>
          <w:divsChild>
            <w:div w:id="155993924">
              <w:marLeft w:val="0"/>
              <w:marRight w:val="0"/>
              <w:marTop w:val="0"/>
              <w:marBottom w:val="0"/>
              <w:divBdr>
                <w:top w:val="none" w:sz="0" w:space="0" w:color="auto"/>
                <w:left w:val="none" w:sz="0" w:space="0" w:color="auto"/>
                <w:bottom w:val="none" w:sz="0" w:space="0" w:color="auto"/>
                <w:right w:val="none" w:sz="0" w:space="0" w:color="auto"/>
              </w:divBdr>
            </w:div>
          </w:divsChild>
        </w:div>
        <w:div w:id="1965117625">
          <w:marLeft w:val="0"/>
          <w:marRight w:val="0"/>
          <w:marTop w:val="0"/>
          <w:marBottom w:val="0"/>
          <w:divBdr>
            <w:top w:val="none" w:sz="0" w:space="0" w:color="auto"/>
            <w:left w:val="none" w:sz="0" w:space="0" w:color="auto"/>
            <w:bottom w:val="none" w:sz="0" w:space="0" w:color="auto"/>
            <w:right w:val="none" w:sz="0" w:space="0" w:color="auto"/>
          </w:divBdr>
          <w:divsChild>
            <w:div w:id="1093551025">
              <w:marLeft w:val="0"/>
              <w:marRight w:val="0"/>
              <w:marTop w:val="0"/>
              <w:marBottom w:val="0"/>
              <w:divBdr>
                <w:top w:val="none" w:sz="0" w:space="0" w:color="auto"/>
                <w:left w:val="none" w:sz="0" w:space="0" w:color="auto"/>
                <w:bottom w:val="none" w:sz="0" w:space="0" w:color="auto"/>
                <w:right w:val="none" w:sz="0" w:space="0" w:color="auto"/>
              </w:divBdr>
            </w:div>
          </w:divsChild>
        </w:div>
        <w:div w:id="1254901569">
          <w:marLeft w:val="0"/>
          <w:marRight w:val="0"/>
          <w:marTop w:val="0"/>
          <w:marBottom w:val="0"/>
          <w:divBdr>
            <w:top w:val="none" w:sz="0" w:space="0" w:color="auto"/>
            <w:left w:val="none" w:sz="0" w:space="0" w:color="auto"/>
            <w:bottom w:val="none" w:sz="0" w:space="0" w:color="auto"/>
            <w:right w:val="none" w:sz="0" w:space="0" w:color="auto"/>
          </w:divBdr>
          <w:divsChild>
            <w:div w:id="1961182692">
              <w:marLeft w:val="0"/>
              <w:marRight w:val="0"/>
              <w:marTop w:val="0"/>
              <w:marBottom w:val="0"/>
              <w:divBdr>
                <w:top w:val="none" w:sz="0" w:space="0" w:color="auto"/>
                <w:left w:val="none" w:sz="0" w:space="0" w:color="auto"/>
                <w:bottom w:val="none" w:sz="0" w:space="0" w:color="auto"/>
                <w:right w:val="none" w:sz="0" w:space="0" w:color="auto"/>
              </w:divBdr>
            </w:div>
          </w:divsChild>
        </w:div>
        <w:div w:id="859011817">
          <w:marLeft w:val="0"/>
          <w:marRight w:val="0"/>
          <w:marTop w:val="0"/>
          <w:marBottom w:val="0"/>
          <w:divBdr>
            <w:top w:val="none" w:sz="0" w:space="0" w:color="auto"/>
            <w:left w:val="none" w:sz="0" w:space="0" w:color="auto"/>
            <w:bottom w:val="none" w:sz="0" w:space="0" w:color="auto"/>
            <w:right w:val="none" w:sz="0" w:space="0" w:color="auto"/>
          </w:divBdr>
          <w:divsChild>
            <w:div w:id="336230283">
              <w:marLeft w:val="0"/>
              <w:marRight w:val="0"/>
              <w:marTop w:val="0"/>
              <w:marBottom w:val="0"/>
              <w:divBdr>
                <w:top w:val="none" w:sz="0" w:space="0" w:color="auto"/>
                <w:left w:val="none" w:sz="0" w:space="0" w:color="auto"/>
                <w:bottom w:val="none" w:sz="0" w:space="0" w:color="auto"/>
                <w:right w:val="none" w:sz="0" w:space="0" w:color="auto"/>
              </w:divBdr>
            </w:div>
          </w:divsChild>
        </w:div>
        <w:div w:id="286396854">
          <w:marLeft w:val="0"/>
          <w:marRight w:val="0"/>
          <w:marTop w:val="0"/>
          <w:marBottom w:val="0"/>
          <w:divBdr>
            <w:top w:val="none" w:sz="0" w:space="0" w:color="auto"/>
            <w:left w:val="none" w:sz="0" w:space="0" w:color="auto"/>
            <w:bottom w:val="none" w:sz="0" w:space="0" w:color="auto"/>
            <w:right w:val="none" w:sz="0" w:space="0" w:color="auto"/>
          </w:divBdr>
          <w:divsChild>
            <w:div w:id="1908222946">
              <w:marLeft w:val="0"/>
              <w:marRight w:val="0"/>
              <w:marTop w:val="0"/>
              <w:marBottom w:val="0"/>
              <w:divBdr>
                <w:top w:val="none" w:sz="0" w:space="0" w:color="auto"/>
                <w:left w:val="none" w:sz="0" w:space="0" w:color="auto"/>
                <w:bottom w:val="none" w:sz="0" w:space="0" w:color="auto"/>
                <w:right w:val="none" w:sz="0" w:space="0" w:color="auto"/>
              </w:divBdr>
            </w:div>
          </w:divsChild>
        </w:div>
        <w:div w:id="643853979">
          <w:marLeft w:val="0"/>
          <w:marRight w:val="0"/>
          <w:marTop w:val="0"/>
          <w:marBottom w:val="0"/>
          <w:divBdr>
            <w:top w:val="none" w:sz="0" w:space="0" w:color="auto"/>
            <w:left w:val="none" w:sz="0" w:space="0" w:color="auto"/>
            <w:bottom w:val="none" w:sz="0" w:space="0" w:color="auto"/>
            <w:right w:val="none" w:sz="0" w:space="0" w:color="auto"/>
          </w:divBdr>
          <w:divsChild>
            <w:div w:id="110364330">
              <w:marLeft w:val="0"/>
              <w:marRight w:val="0"/>
              <w:marTop w:val="0"/>
              <w:marBottom w:val="0"/>
              <w:divBdr>
                <w:top w:val="none" w:sz="0" w:space="0" w:color="auto"/>
                <w:left w:val="none" w:sz="0" w:space="0" w:color="auto"/>
                <w:bottom w:val="none" w:sz="0" w:space="0" w:color="auto"/>
                <w:right w:val="none" w:sz="0" w:space="0" w:color="auto"/>
              </w:divBdr>
            </w:div>
          </w:divsChild>
        </w:div>
        <w:div w:id="1541476582">
          <w:marLeft w:val="0"/>
          <w:marRight w:val="0"/>
          <w:marTop w:val="0"/>
          <w:marBottom w:val="0"/>
          <w:divBdr>
            <w:top w:val="none" w:sz="0" w:space="0" w:color="auto"/>
            <w:left w:val="none" w:sz="0" w:space="0" w:color="auto"/>
            <w:bottom w:val="none" w:sz="0" w:space="0" w:color="auto"/>
            <w:right w:val="none" w:sz="0" w:space="0" w:color="auto"/>
          </w:divBdr>
          <w:divsChild>
            <w:div w:id="1310940879">
              <w:marLeft w:val="0"/>
              <w:marRight w:val="0"/>
              <w:marTop w:val="0"/>
              <w:marBottom w:val="0"/>
              <w:divBdr>
                <w:top w:val="none" w:sz="0" w:space="0" w:color="auto"/>
                <w:left w:val="none" w:sz="0" w:space="0" w:color="auto"/>
                <w:bottom w:val="none" w:sz="0" w:space="0" w:color="auto"/>
                <w:right w:val="none" w:sz="0" w:space="0" w:color="auto"/>
              </w:divBdr>
            </w:div>
          </w:divsChild>
        </w:div>
        <w:div w:id="1892227536">
          <w:marLeft w:val="0"/>
          <w:marRight w:val="0"/>
          <w:marTop w:val="0"/>
          <w:marBottom w:val="0"/>
          <w:divBdr>
            <w:top w:val="none" w:sz="0" w:space="0" w:color="auto"/>
            <w:left w:val="none" w:sz="0" w:space="0" w:color="auto"/>
            <w:bottom w:val="none" w:sz="0" w:space="0" w:color="auto"/>
            <w:right w:val="none" w:sz="0" w:space="0" w:color="auto"/>
          </w:divBdr>
          <w:divsChild>
            <w:div w:id="1675036098">
              <w:marLeft w:val="0"/>
              <w:marRight w:val="0"/>
              <w:marTop w:val="0"/>
              <w:marBottom w:val="0"/>
              <w:divBdr>
                <w:top w:val="none" w:sz="0" w:space="0" w:color="auto"/>
                <w:left w:val="none" w:sz="0" w:space="0" w:color="auto"/>
                <w:bottom w:val="none" w:sz="0" w:space="0" w:color="auto"/>
                <w:right w:val="none" w:sz="0" w:space="0" w:color="auto"/>
              </w:divBdr>
            </w:div>
          </w:divsChild>
        </w:div>
        <w:div w:id="1247114780">
          <w:marLeft w:val="0"/>
          <w:marRight w:val="0"/>
          <w:marTop w:val="0"/>
          <w:marBottom w:val="0"/>
          <w:divBdr>
            <w:top w:val="none" w:sz="0" w:space="0" w:color="auto"/>
            <w:left w:val="none" w:sz="0" w:space="0" w:color="auto"/>
            <w:bottom w:val="none" w:sz="0" w:space="0" w:color="auto"/>
            <w:right w:val="none" w:sz="0" w:space="0" w:color="auto"/>
          </w:divBdr>
          <w:divsChild>
            <w:div w:id="1145387818">
              <w:marLeft w:val="0"/>
              <w:marRight w:val="0"/>
              <w:marTop w:val="0"/>
              <w:marBottom w:val="0"/>
              <w:divBdr>
                <w:top w:val="none" w:sz="0" w:space="0" w:color="auto"/>
                <w:left w:val="none" w:sz="0" w:space="0" w:color="auto"/>
                <w:bottom w:val="none" w:sz="0" w:space="0" w:color="auto"/>
                <w:right w:val="none" w:sz="0" w:space="0" w:color="auto"/>
              </w:divBdr>
            </w:div>
          </w:divsChild>
        </w:div>
        <w:div w:id="1181972983">
          <w:marLeft w:val="0"/>
          <w:marRight w:val="0"/>
          <w:marTop w:val="0"/>
          <w:marBottom w:val="0"/>
          <w:divBdr>
            <w:top w:val="none" w:sz="0" w:space="0" w:color="auto"/>
            <w:left w:val="none" w:sz="0" w:space="0" w:color="auto"/>
            <w:bottom w:val="none" w:sz="0" w:space="0" w:color="auto"/>
            <w:right w:val="none" w:sz="0" w:space="0" w:color="auto"/>
          </w:divBdr>
          <w:divsChild>
            <w:div w:id="855264597">
              <w:marLeft w:val="0"/>
              <w:marRight w:val="0"/>
              <w:marTop w:val="0"/>
              <w:marBottom w:val="0"/>
              <w:divBdr>
                <w:top w:val="none" w:sz="0" w:space="0" w:color="auto"/>
                <w:left w:val="none" w:sz="0" w:space="0" w:color="auto"/>
                <w:bottom w:val="none" w:sz="0" w:space="0" w:color="auto"/>
                <w:right w:val="none" w:sz="0" w:space="0" w:color="auto"/>
              </w:divBdr>
            </w:div>
          </w:divsChild>
        </w:div>
        <w:div w:id="314646433">
          <w:marLeft w:val="0"/>
          <w:marRight w:val="0"/>
          <w:marTop w:val="0"/>
          <w:marBottom w:val="0"/>
          <w:divBdr>
            <w:top w:val="none" w:sz="0" w:space="0" w:color="auto"/>
            <w:left w:val="none" w:sz="0" w:space="0" w:color="auto"/>
            <w:bottom w:val="none" w:sz="0" w:space="0" w:color="auto"/>
            <w:right w:val="none" w:sz="0" w:space="0" w:color="auto"/>
          </w:divBdr>
          <w:divsChild>
            <w:div w:id="455834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890860">
      <w:bodyDiv w:val="1"/>
      <w:marLeft w:val="0"/>
      <w:marRight w:val="0"/>
      <w:marTop w:val="0"/>
      <w:marBottom w:val="0"/>
      <w:divBdr>
        <w:top w:val="none" w:sz="0" w:space="0" w:color="auto"/>
        <w:left w:val="none" w:sz="0" w:space="0" w:color="auto"/>
        <w:bottom w:val="none" w:sz="0" w:space="0" w:color="auto"/>
        <w:right w:val="none" w:sz="0" w:space="0" w:color="auto"/>
      </w:divBdr>
      <w:divsChild>
        <w:div w:id="582374618">
          <w:marLeft w:val="0"/>
          <w:marRight w:val="0"/>
          <w:marTop w:val="0"/>
          <w:marBottom w:val="0"/>
          <w:divBdr>
            <w:top w:val="none" w:sz="0" w:space="0" w:color="auto"/>
            <w:left w:val="none" w:sz="0" w:space="0" w:color="auto"/>
            <w:bottom w:val="none" w:sz="0" w:space="0" w:color="auto"/>
            <w:right w:val="none" w:sz="0" w:space="0" w:color="auto"/>
          </w:divBdr>
        </w:div>
        <w:div w:id="1200512585">
          <w:marLeft w:val="0"/>
          <w:marRight w:val="0"/>
          <w:marTop w:val="0"/>
          <w:marBottom w:val="0"/>
          <w:divBdr>
            <w:top w:val="none" w:sz="0" w:space="0" w:color="auto"/>
            <w:left w:val="none" w:sz="0" w:space="0" w:color="auto"/>
            <w:bottom w:val="none" w:sz="0" w:space="0" w:color="auto"/>
            <w:right w:val="none" w:sz="0" w:space="0" w:color="auto"/>
          </w:divBdr>
        </w:div>
        <w:div w:id="1850176836">
          <w:marLeft w:val="0"/>
          <w:marRight w:val="0"/>
          <w:marTop w:val="0"/>
          <w:marBottom w:val="0"/>
          <w:divBdr>
            <w:top w:val="none" w:sz="0" w:space="0" w:color="auto"/>
            <w:left w:val="none" w:sz="0" w:space="0" w:color="auto"/>
            <w:bottom w:val="none" w:sz="0" w:space="0" w:color="auto"/>
            <w:right w:val="none" w:sz="0" w:space="0" w:color="auto"/>
          </w:divBdr>
        </w:div>
        <w:div w:id="482696734">
          <w:marLeft w:val="0"/>
          <w:marRight w:val="0"/>
          <w:marTop w:val="0"/>
          <w:marBottom w:val="0"/>
          <w:divBdr>
            <w:top w:val="none" w:sz="0" w:space="0" w:color="auto"/>
            <w:left w:val="none" w:sz="0" w:space="0" w:color="auto"/>
            <w:bottom w:val="none" w:sz="0" w:space="0" w:color="auto"/>
            <w:right w:val="none" w:sz="0" w:space="0" w:color="auto"/>
          </w:divBdr>
        </w:div>
        <w:div w:id="333649623">
          <w:marLeft w:val="0"/>
          <w:marRight w:val="0"/>
          <w:marTop w:val="0"/>
          <w:marBottom w:val="0"/>
          <w:divBdr>
            <w:top w:val="none" w:sz="0" w:space="0" w:color="auto"/>
            <w:left w:val="none" w:sz="0" w:space="0" w:color="auto"/>
            <w:bottom w:val="none" w:sz="0" w:space="0" w:color="auto"/>
            <w:right w:val="none" w:sz="0" w:space="0" w:color="auto"/>
          </w:divBdr>
        </w:div>
        <w:div w:id="1805389154">
          <w:marLeft w:val="0"/>
          <w:marRight w:val="0"/>
          <w:marTop w:val="0"/>
          <w:marBottom w:val="0"/>
          <w:divBdr>
            <w:top w:val="none" w:sz="0" w:space="0" w:color="auto"/>
            <w:left w:val="none" w:sz="0" w:space="0" w:color="auto"/>
            <w:bottom w:val="none" w:sz="0" w:space="0" w:color="auto"/>
            <w:right w:val="none" w:sz="0" w:space="0" w:color="auto"/>
          </w:divBdr>
        </w:div>
        <w:div w:id="681589183">
          <w:marLeft w:val="0"/>
          <w:marRight w:val="0"/>
          <w:marTop w:val="0"/>
          <w:marBottom w:val="0"/>
          <w:divBdr>
            <w:top w:val="none" w:sz="0" w:space="0" w:color="auto"/>
            <w:left w:val="none" w:sz="0" w:space="0" w:color="auto"/>
            <w:bottom w:val="none" w:sz="0" w:space="0" w:color="auto"/>
            <w:right w:val="none" w:sz="0" w:space="0" w:color="auto"/>
          </w:divBdr>
        </w:div>
      </w:divsChild>
    </w:div>
    <w:div w:id="1813984159">
      <w:bodyDiv w:val="1"/>
      <w:marLeft w:val="0"/>
      <w:marRight w:val="0"/>
      <w:marTop w:val="0"/>
      <w:marBottom w:val="0"/>
      <w:divBdr>
        <w:top w:val="none" w:sz="0" w:space="0" w:color="auto"/>
        <w:left w:val="none" w:sz="0" w:space="0" w:color="auto"/>
        <w:bottom w:val="none" w:sz="0" w:space="0" w:color="auto"/>
        <w:right w:val="none" w:sz="0" w:space="0" w:color="auto"/>
      </w:divBdr>
      <w:divsChild>
        <w:div w:id="1575238104">
          <w:marLeft w:val="0"/>
          <w:marRight w:val="0"/>
          <w:marTop w:val="0"/>
          <w:marBottom w:val="0"/>
          <w:divBdr>
            <w:top w:val="none" w:sz="0" w:space="0" w:color="auto"/>
            <w:left w:val="none" w:sz="0" w:space="0" w:color="auto"/>
            <w:bottom w:val="none" w:sz="0" w:space="0" w:color="auto"/>
            <w:right w:val="none" w:sz="0" w:space="0" w:color="auto"/>
          </w:divBdr>
        </w:div>
        <w:div w:id="348221557">
          <w:marLeft w:val="0"/>
          <w:marRight w:val="0"/>
          <w:marTop w:val="0"/>
          <w:marBottom w:val="0"/>
          <w:divBdr>
            <w:top w:val="none" w:sz="0" w:space="0" w:color="auto"/>
            <w:left w:val="none" w:sz="0" w:space="0" w:color="auto"/>
            <w:bottom w:val="none" w:sz="0" w:space="0" w:color="auto"/>
            <w:right w:val="none" w:sz="0" w:space="0" w:color="auto"/>
          </w:divBdr>
        </w:div>
        <w:div w:id="2071876975">
          <w:marLeft w:val="0"/>
          <w:marRight w:val="0"/>
          <w:marTop w:val="0"/>
          <w:marBottom w:val="0"/>
          <w:divBdr>
            <w:top w:val="none" w:sz="0" w:space="0" w:color="auto"/>
            <w:left w:val="none" w:sz="0" w:space="0" w:color="auto"/>
            <w:bottom w:val="none" w:sz="0" w:space="0" w:color="auto"/>
            <w:right w:val="none" w:sz="0" w:space="0" w:color="auto"/>
          </w:divBdr>
        </w:div>
        <w:div w:id="1697461841">
          <w:marLeft w:val="0"/>
          <w:marRight w:val="0"/>
          <w:marTop w:val="0"/>
          <w:marBottom w:val="0"/>
          <w:divBdr>
            <w:top w:val="none" w:sz="0" w:space="0" w:color="auto"/>
            <w:left w:val="none" w:sz="0" w:space="0" w:color="auto"/>
            <w:bottom w:val="none" w:sz="0" w:space="0" w:color="auto"/>
            <w:right w:val="none" w:sz="0" w:space="0" w:color="auto"/>
          </w:divBdr>
        </w:div>
        <w:div w:id="719986484">
          <w:marLeft w:val="0"/>
          <w:marRight w:val="0"/>
          <w:marTop w:val="0"/>
          <w:marBottom w:val="0"/>
          <w:divBdr>
            <w:top w:val="none" w:sz="0" w:space="0" w:color="auto"/>
            <w:left w:val="none" w:sz="0" w:space="0" w:color="auto"/>
            <w:bottom w:val="none" w:sz="0" w:space="0" w:color="auto"/>
            <w:right w:val="none" w:sz="0" w:space="0" w:color="auto"/>
          </w:divBdr>
        </w:div>
        <w:div w:id="491261225">
          <w:marLeft w:val="0"/>
          <w:marRight w:val="0"/>
          <w:marTop w:val="0"/>
          <w:marBottom w:val="0"/>
          <w:divBdr>
            <w:top w:val="none" w:sz="0" w:space="0" w:color="auto"/>
            <w:left w:val="none" w:sz="0" w:space="0" w:color="auto"/>
            <w:bottom w:val="none" w:sz="0" w:space="0" w:color="auto"/>
            <w:right w:val="none" w:sz="0" w:space="0" w:color="auto"/>
          </w:divBdr>
        </w:div>
        <w:div w:id="1727027921">
          <w:marLeft w:val="0"/>
          <w:marRight w:val="0"/>
          <w:marTop w:val="0"/>
          <w:marBottom w:val="0"/>
          <w:divBdr>
            <w:top w:val="none" w:sz="0" w:space="0" w:color="auto"/>
            <w:left w:val="none" w:sz="0" w:space="0" w:color="auto"/>
            <w:bottom w:val="none" w:sz="0" w:space="0" w:color="auto"/>
            <w:right w:val="none" w:sz="0" w:space="0" w:color="auto"/>
          </w:divBdr>
        </w:div>
      </w:divsChild>
    </w:div>
    <w:div w:id="1837988845">
      <w:bodyDiv w:val="1"/>
      <w:marLeft w:val="0"/>
      <w:marRight w:val="0"/>
      <w:marTop w:val="0"/>
      <w:marBottom w:val="0"/>
      <w:divBdr>
        <w:top w:val="none" w:sz="0" w:space="0" w:color="auto"/>
        <w:left w:val="none" w:sz="0" w:space="0" w:color="auto"/>
        <w:bottom w:val="none" w:sz="0" w:space="0" w:color="auto"/>
        <w:right w:val="none" w:sz="0" w:space="0" w:color="auto"/>
      </w:divBdr>
      <w:divsChild>
        <w:div w:id="1196235838">
          <w:marLeft w:val="0"/>
          <w:marRight w:val="0"/>
          <w:marTop w:val="0"/>
          <w:marBottom w:val="0"/>
          <w:divBdr>
            <w:top w:val="none" w:sz="0" w:space="0" w:color="auto"/>
            <w:left w:val="none" w:sz="0" w:space="0" w:color="auto"/>
            <w:bottom w:val="none" w:sz="0" w:space="0" w:color="auto"/>
            <w:right w:val="none" w:sz="0" w:space="0" w:color="auto"/>
          </w:divBdr>
        </w:div>
        <w:div w:id="2001153143">
          <w:marLeft w:val="0"/>
          <w:marRight w:val="0"/>
          <w:marTop w:val="0"/>
          <w:marBottom w:val="0"/>
          <w:divBdr>
            <w:top w:val="none" w:sz="0" w:space="0" w:color="auto"/>
            <w:left w:val="none" w:sz="0" w:space="0" w:color="auto"/>
            <w:bottom w:val="none" w:sz="0" w:space="0" w:color="auto"/>
            <w:right w:val="none" w:sz="0" w:space="0" w:color="auto"/>
          </w:divBdr>
        </w:div>
        <w:div w:id="898129112">
          <w:marLeft w:val="0"/>
          <w:marRight w:val="0"/>
          <w:marTop w:val="0"/>
          <w:marBottom w:val="0"/>
          <w:divBdr>
            <w:top w:val="none" w:sz="0" w:space="0" w:color="auto"/>
            <w:left w:val="none" w:sz="0" w:space="0" w:color="auto"/>
            <w:bottom w:val="none" w:sz="0" w:space="0" w:color="auto"/>
            <w:right w:val="none" w:sz="0" w:space="0" w:color="auto"/>
          </w:divBdr>
        </w:div>
        <w:div w:id="2021810988">
          <w:marLeft w:val="0"/>
          <w:marRight w:val="0"/>
          <w:marTop w:val="0"/>
          <w:marBottom w:val="0"/>
          <w:divBdr>
            <w:top w:val="none" w:sz="0" w:space="0" w:color="auto"/>
            <w:left w:val="none" w:sz="0" w:space="0" w:color="auto"/>
            <w:bottom w:val="none" w:sz="0" w:space="0" w:color="auto"/>
            <w:right w:val="none" w:sz="0" w:space="0" w:color="auto"/>
          </w:divBdr>
        </w:div>
        <w:div w:id="669791721">
          <w:marLeft w:val="0"/>
          <w:marRight w:val="0"/>
          <w:marTop w:val="0"/>
          <w:marBottom w:val="0"/>
          <w:divBdr>
            <w:top w:val="none" w:sz="0" w:space="0" w:color="auto"/>
            <w:left w:val="none" w:sz="0" w:space="0" w:color="auto"/>
            <w:bottom w:val="none" w:sz="0" w:space="0" w:color="auto"/>
            <w:right w:val="none" w:sz="0" w:space="0" w:color="auto"/>
          </w:divBdr>
        </w:div>
        <w:div w:id="1095518271">
          <w:marLeft w:val="0"/>
          <w:marRight w:val="0"/>
          <w:marTop w:val="0"/>
          <w:marBottom w:val="0"/>
          <w:divBdr>
            <w:top w:val="none" w:sz="0" w:space="0" w:color="auto"/>
            <w:left w:val="none" w:sz="0" w:space="0" w:color="auto"/>
            <w:bottom w:val="none" w:sz="0" w:space="0" w:color="auto"/>
            <w:right w:val="none" w:sz="0" w:space="0" w:color="auto"/>
          </w:divBdr>
        </w:div>
        <w:div w:id="1405254594">
          <w:marLeft w:val="0"/>
          <w:marRight w:val="0"/>
          <w:marTop w:val="0"/>
          <w:marBottom w:val="0"/>
          <w:divBdr>
            <w:top w:val="none" w:sz="0" w:space="0" w:color="auto"/>
            <w:left w:val="none" w:sz="0" w:space="0" w:color="auto"/>
            <w:bottom w:val="none" w:sz="0" w:space="0" w:color="auto"/>
            <w:right w:val="none" w:sz="0" w:space="0" w:color="auto"/>
          </w:divBdr>
        </w:div>
      </w:divsChild>
    </w:div>
    <w:div w:id="1846096267">
      <w:bodyDiv w:val="1"/>
      <w:marLeft w:val="0"/>
      <w:marRight w:val="0"/>
      <w:marTop w:val="0"/>
      <w:marBottom w:val="0"/>
      <w:divBdr>
        <w:top w:val="none" w:sz="0" w:space="0" w:color="auto"/>
        <w:left w:val="none" w:sz="0" w:space="0" w:color="auto"/>
        <w:bottom w:val="none" w:sz="0" w:space="0" w:color="auto"/>
        <w:right w:val="none" w:sz="0" w:space="0" w:color="auto"/>
      </w:divBdr>
      <w:divsChild>
        <w:div w:id="1097095972">
          <w:marLeft w:val="0"/>
          <w:marRight w:val="0"/>
          <w:marTop w:val="0"/>
          <w:marBottom w:val="0"/>
          <w:divBdr>
            <w:top w:val="none" w:sz="0" w:space="0" w:color="auto"/>
            <w:left w:val="none" w:sz="0" w:space="0" w:color="auto"/>
            <w:bottom w:val="none" w:sz="0" w:space="0" w:color="auto"/>
            <w:right w:val="none" w:sz="0" w:space="0" w:color="auto"/>
          </w:divBdr>
        </w:div>
        <w:div w:id="1502698812">
          <w:marLeft w:val="0"/>
          <w:marRight w:val="0"/>
          <w:marTop w:val="0"/>
          <w:marBottom w:val="0"/>
          <w:divBdr>
            <w:top w:val="none" w:sz="0" w:space="0" w:color="auto"/>
            <w:left w:val="none" w:sz="0" w:space="0" w:color="auto"/>
            <w:bottom w:val="none" w:sz="0" w:space="0" w:color="auto"/>
            <w:right w:val="none" w:sz="0" w:space="0" w:color="auto"/>
          </w:divBdr>
        </w:div>
        <w:div w:id="1469782687">
          <w:marLeft w:val="0"/>
          <w:marRight w:val="0"/>
          <w:marTop w:val="0"/>
          <w:marBottom w:val="0"/>
          <w:divBdr>
            <w:top w:val="none" w:sz="0" w:space="0" w:color="auto"/>
            <w:left w:val="none" w:sz="0" w:space="0" w:color="auto"/>
            <w:bottom w:val="none" w:sz="0" w:space="0" w:color="auto"/>
            <w:right w:val="none" w:sz="0" w:space="0" w:color="auto"/>
          </w:divBdr>
        </w:div>
        <w:div w:id="489298734">
          <w:marLeft w:val="0"/>
          <w:marRight w:val="0"/>
          <w:marTop w:val="0"/>
          <w:marBottom w:val="0"/>
          <w:divBdr>
            <w:top w:val="none" w:sz="0" w:space="0" w:color="auto"/>
            <w:left w:val="none" w:sz="0" w:space="0" w:color="auto"/>
            <w:bottom w:val="none" w:sz="0" w:space="0" w:color="auto"/>
            <w:right w:val="none" w:sz="0" w:space="0" w:color="auto"/>
          </w:divBdr>
        </w:div>
        <w:div w:id="519859090">
          <w:marLeft w:val="0"/>
          <w:marRight w:val="0"/>
          <w:marTop w:val="0"/>
          <w:marBottom w:val="0"/>
          <w:divBdr>
            <w:top w:val="none" w:sz="0" w:space="0" w:color="auto"/>
            <w:left w:val="none" w:sz="0" w:space="0" w:color="auto"/>
            <w:bottom w:val="none" w:sz="0" w:space="0" w:color="auto"/>
            <w:right w:val="none" w:sz="0" w:space="0" w:color="auto"/>
          </w:divBdr>
        </w:div>
        <w:div w:id="1554468305">
          <w:marLeft w:val="0"/>
          <w:marRight w:val="0"/>
          <w:marTop w:val="0"/>
          <w:marBottom w:val="0"/>
          <w:divBdr>
            <w:top w:val="none" w:sz="0" w:space="0" w:color="auto"/>
            <w:left w:val="none" w:sz="0" w:space="0" w:color="auto"/>
            <w:bottom w:val="none" w:sz="0" w:space="0" w:color="auto"/>
            <w:right w:val="none" w:sz="0" w:space="0" w:color="auto"/>
          </w:divBdr>
        </w:div>
      </w:divsChild>
    </w:div>
    <w:div w:id="1898662515">
      <w:bodyDiv w:val="1"/>
      <w:marLeft w:val="0"/>
      <w:marRight w:val="0"/>
      <w:marTop w:val="0"/>
      <w:marBottom w:val="0"/>
      <w:divBdr>
        <w:top w:val="none" w:sz="0" w:space="0" w:color="auto"/>
        <w:left w:val="none" w:sz="0" w:space="0" w:color="auto"/>
        <w:bottom w:val="none" w:sz="0" w:space="0" w:color="auto"/>
        <w:right w:val="none" w:sz="0" w:space="0" w:color="auto"/>
      </w:divBdr>
      <w:divsChild>
        <w:div w:id="1237547764">
          <w:marLeft w:val="0"/>
          <w:marRight w:val="0"/>
          <w:marTop w:val="0"/>
          <w:marBottom w:val="0"/>
          <w:divBdr>
            <w:top w:val="none" w:sz="0" w:space="0" w:color="auto"/>
            <w:left w:val="none" w:sz="0" w:space="0" w:color="auto"/>
            <w:bottom w:val="none" w:sz="0" w:space="0" w:color="auto"/>
            <w:right w:val="none" w:sz="0" w:space="0" w:color="auto"/>
          </w:divBdr>
        </w:div>
        <w:div w:id="1448429524">
          <w:marLeft w:val="0"/>
          <w:marRight w:val="0"/>
          <w:marTop w:val="0"/>
          <w:marBottom w:val="0"/>
          <w:divBdr>
            <w:top w:val="none" w:sz="0" w:space="0" w:color="auto"/>
            <w:left w:val="none" w:sz="0" w:space="0" w:color="auto"/>
            <w:bottom w:val="none" w:sz="0" w:space="0" w:color="auto"/>
            <w:right w:val="none" w:sz="0" w:space="0" w:color="auto"/>
          </w:divBdr>
        </w:div>
        <w:div w:id="1287271809">
          <w:marLeft w:val="0"/>
          <w:marRight w:val="0"/>
          <w:marTop w:val="0"/>
          <w:marBottom w:val="0"/>
          <w:divBdr>
            <w:top w:val="none" w:sz="0" w:space="0" w:color="auto"/>
            <w:left w:val="none" w:sz="0" w:space="0" w:color="auto"/>
            <w:bottom w:val="none" w:sz="0" w:space="0" w:color="auto"/>
            <w:right w:val="none" w:sz="0" w:space="0" w:color="auto"/>
          </w:divBdr>
        </w:div>
        <w:div w:id="920524793">
          <w:marLeft w:val="0"/>
          <w:marRight w:val="0"/>
          <w:marTop w:val="0"/>
          <w:marBottom w:val="0"/>
          <w:divBdr>
            <w:top w:val="none" w:sz="0" w:space="0" w:color="auto"/>
            <w:left w:val="none" w:sz="0" w:space="0" w:color="auto"/>
            <w:bottom w:val="none" w:sz="0" w:space="0" w:color="auto"/>
            <w:right w:val="none" w:sz="0" w:space="0" w:color="auto"/>
          </w:divBdr>
        </w:div>
        <w:div w:id="1427577018">
          <w:marLeft w:val="0"/>
          <w:marRight w:val="0"/>
          <w:marTop w:val="0"/>
          <w:marBottom w:val="0"/>
          <w:divBdr>
            <w:top w:val="none" w:sz="0" w:space="0" w:color="auto"/>
            <w:left w:val="none" w:sz="0" w:space="0" w:color="auto"/>
            <w:bottom w:val="none" w:sz="0" w:space="0" w:color="auto"/>
            <w:right w:val="none" w:sz="0" w:space="0" w:color="auto"/>
          </w:divBdr>
        </w:div>
        <w:div w:id="474415518">
          <w:marLeft w:val="0"/>
          <w:marRight w:val="0"/>
          <w:marTop w:val="0"/>
          <w:marBottom w:val="0"/>
          <w:divBdr>
            <w:top w:val="none" w:sz="0" w:space="0" w:color="auto"/>
            <w:left w:val="none" w:sz="0" w:space="0" w:color="auto"/>
            <w:bottom w:val="none" w:sz="0" w:space="0" w:color="auto"/>
            <w:right w:val="none" w:sz="0" w:space="0" w:color="auto"/>
          </w:divBdr>
        </w:div>
        <w:div w:id="617567673">
          <w:marLeft w:val="0"/>
          <w:marRight w:val="0"/>
          <w:marTop w:val="0"/>
          <w:marBottom w:val="0"/>
          <w:divBdr>
            <w:top w:val="none" w:sz="0" w:space="0" w:color="auto"/>
            <w:left w:val="none" w:sz="0" w:space="0" w:color="auto"/>
            <w:bottom w:val="none" w:sz="0" w:space="0" w:color="auto"/>
            <w:right w:val="none" w:sz="0" w:space="0" w:color="auto"/>
          </w:divBdr>
        </w:div>
      </w:divsChild>
    </w:div>
    <w:div w:id="1916862524">
      <w:bodyDiv w:val="1"/>
      <w:marLeft w:val="0"/>
      <w:marRight w:val="0"/>
      <w:marTop w:val="0"/>
      <w:marBottom w:val="0"/>
      <w:divBdr>
        <w:top w:val="none" w:sz="0" w:space="0" w:color="auto"/>
        <w:left w:val="none" w:sz="0" w:space="0" w:color="auto"/>
        <w:bottom w:val="none" w:sz="0" w:space="0" w:color="auto"/>
        <w:right w:val="none" w:sz="0" w:space="0" w:color="auto"/>
      </w:divBdr>
      <w:divsChild>
        <w:div w:id="2147352635">
          <w:marLeft w:val="0"/>
          <w:marRight w:val="0"/>
          <w:marTop w:val="0"/>
          <w:marBottom w:val="0"/>
          <w:divBdr>
            <w:top w:val="none" w:sz="0" w:space="0" w:color="auto"/>
            <w:left w:val="none" w:sz="0" w:space="0" w:color="auto"/>
            <w:bottom w:val="none" w:sz="0" w:space="0" w:color="auto"/>
            <w:right w:val="none" w:sz="0" w:space="0" w:color="auto"/>
          </w:divBdr>
        </w:div>
        <w:div w:id="21054997">
          <w:marLeft w:val="0"/>
          <w:marRight w:val="0"/>
          <w:marTop w:val="0"/>
          <w:marBottom w:val="0"/>
          <w:divBdr>
            <w:top w:val="none" w:sz="0" w:space="0" w:color="auto"/>
            <w:left w:val="none" w:sz="0" w:space="0" w:color="auto"/>
            <w:bottom w:val="none" w:sz="0" w:space="0" w:color="auto"/>
            <w:right w:val="none" w:sz="0" w:space="0" w:color="auto"/>
          </w:divBdr>
        </w:div>
        <w:div w:id="2002462038">
          <w:marLeft w:val="0"/>
          <w:marRight w:val="0"/>
          <w:marTop w:val="0"/>
          <w:marBottom w:val="0"/>
          <w:divBdr>
            <w:top w:val="none" w:sz="0" w:space="0" w:color="auto"/>
            <w:left w:val="none" w:sz="0" w:space="0" w:color="auto"/>
            <w:bottom w:val="none" w:sz="0" w:space="0" w:color="auto"/>
            <w:right w:val="none" w:sz="0" w:space="0" w:color="auto"/>
          </w:divBdr>
        </w:div>
        <w:div w:id="218522551">
          <w:marLeft w:val="0"/>
          <w:marRight w:val="0"/>
          <w:marTop w:val="0"/>
          <w:marBottom w:val="0"/>
          <w:divBdr>
            <w:top w:val="none" w:sz="0" w:space="0" w:color="auto"/>
            <w:left w:val="none" w:sz="0" w:space="0" w:color="auto"/>
            <w:bottom w:val="none" w:sz="0" w:space="0" w:color="auto"/>
            <w:right w:val="none" w:sz="0" w:space="0" w:color="auto"/>
          </w:divBdr>
        </w:div>
        <w:div w:id="1484395564">
          <w:marLeft w:val="0"/>
          <w:marRight w:val="0"/>
          <w:marTop w:val="0"/>
          <w:marBottom w:val="0"/>
          <w:divBdr>
            <w:top w:val="none" w:sz="0" w:space="0" w:color="auto"/>
            <w:left w:val="none" w:sz="0" w:space="0" w:color="auto"/>
            <w:bottom w:val="none" w:sz="0" w:space="0" w:color="auto"/>
            <w:right w:val="none" w:sz="0" w:space="0" w:color="auto"/>
          </w:divBdr>
        </w:div>
        <w:div w:id="930507939">
          <w:marLeft w:val="0"/>
          <w:marRight w:val="0"/>
          <w:marTop w:val="0"/>
          <w:marBottom w:val="0"/>
          <w:divBdr>
            <w:top w:val="none" w:sz="0" w:space="0" w:color="auto"/>
            <w:left w:val="none" w:sz="0" w:space="0" w:color="auto"/>
            <w:bottom w:val="none" w:sz="0" w:space="0" w:color="auto"/>
            <w:right w:val="none" w:sz="0" w:space="0" w:color="auto"/>
          </w:divBdr>
        </w:div>
      </w:divsChild>
    </w:div>
    <w:div w:id="2051220525">
      <w:bodyDiv w:val="1"/>
      <w:marLeft w:val="0"/>
      <w:marRight w:val="0"/>
      <w:marTop w:val="0"/>
      <w:marBottom w:val="0"/>
      <w:divBdr>
        <w:top w:val="none" w:sz="0" w:space="0" w:color="auto"/>
        <w:left w:val="none" w:sz="0" w:space="0" w:color="auto"/>
        <w:bottom w:val="none" w:sz="0" w:space="0" w:color="auto"/>
        <w:right w:val="none" w:sz="0" w:space="0" w:color="auto"/>
      </w:divBdr>
      <w:divsChild>
        <w:div w:id="821698714">
          <w:marLeft w:val="0"/>
          <w:marRight w:val="0"/>
          <w:marTop w:val="0"/>
          <w:marBottom w:val="0"/>
          <w:divBdr>
            <w:top w:val="none" w:sz="0" w:space="0" w:color="auto"/>
            <w:left w:val="none" w:sz="0" w:space="0" w:color="auto"/>
            <w:bottom w:val="none" w:sz="0" w:space="0" w:color="auto"/>
            <w:right w:val="none" w:sz="0" w:space="0" w:color="auto"/>
          </w:divBdr>
          <w:divsChild>
            <w:div w:id="644967963">
              <w:marLeft w:val="0"/>
              <w:marRight w:val="0"/>
              <w:marTop w:val="0"/>
              <w:marBottom w:val="0"/>
              <w:divBdr>
                <w:top w:val="none" w:sz="0" w:space="0" w:color="auto"/>
                <w:left w:val="none" w:sz="0" w:space="0" w:color="auto"/>
                <w:bottom w:val="none" w:sz="0" w:space="0" w:color="auto"/>
                <w:right w:val="none" w:sz="0" w:space="0" w:color="auto"/>
              </w:divBdr>
            </w:div>
          </w:divsChild>
        </w:div>
        <w:div w:id="2006323854">
          <w:marLeft w:val="0"/>
          <w:marRight w:val="0"/>
          <w:marTop w:val="0"/>
          <w:marBottom w:val="0"/>
          <w:divBdr>
            <w:top w:val="none" w:sz="0" w:space="0" w:color="auto"/>
            <w:left w:val="none" w:sz="0" w:space="0" w:color="auto"/>
            <w:bottom w:val="none" w:sz="0" w:space="0" w:color="auto"/>
            <w:right w:val="none" w:sz="0" w:space="0" w:color="auto"/>
          </w:divBdr>
          <w:divsChild>
            <w:div w:id="1392656325">
              <w:marLeft w:val="0"/>
              <w:marRight w:val="0"/>
              <w:marTop w:val="0"/>
              <w:marBottom w:val="0"/>
              <w:divBdr>
                <w:top w:val="none" w:sz="0" w:space="0" w:color="auto"/>
                <w:left w:val="none" w:sz="0" w:space="0" w:color="auto"/>
                <w:bottom w:val="none" w:sz="0" w:space="0" w:color="auto"/>
                <w:right w:val="none" w:sz="0" w:space="0" w:color="auto"/>
              </w:divBdr>
            </w:div>
          </w:divsChild>
        </w:div>
        <w:div w:id="293944384">
          <w:marLeft w:val="0"/>
          <w:marRight w:val="0"/>
          <w:marTop w:val="0"/>
          <w:marBottom w:val="0"/>
          <w:divBdr>
            <w:top w:val="none" w:sz="0" w:space="0" w:color="auto"/>
            <w:left w:val="none" w:sz="0" w:space="0" w:color="auto"/>
            <w:bottom w:val="none" w:sz="0" w:space="0" w:color="auto"/>
            <w:right w:val="none" w:sz="0" w:space="0" w:color="auto"/>
          </w:divBdr>
          <w:divsChild>
            <w:div w:id="1393694675">
              <w:marLeft w:val="0"/>
              <w:marRight w:val="0"/>
              <w:marTop w:val="0"/>
              <w:marBottom w:val="0"/>
              <w:divBdr>
                <w:top w:val="none" w:sz="0" w:space="0" w:color="auto"/>
                <w:left w:val="none" w:sz="0" w:space="0" w:color="auto"/>
                <w:bottom w:val="none" w:sz="0" w:space="0" w:color="auto"/>
                <w:right w:val="none" w:sz="0" w:space="0" w:color="auto"/>
              </w:divBdr>
            </w:div>
          </w:divsChild>
        </w:div>
        <w:div w:id="22364358">
          <w:marLeft w:val="0"/>
          <w:marRight w:val="0"/>
          <w:marTop w:val="0"/>
          <w:marBottom w:val="0"/>
          <w:divBdr>
            <w:top w:val="none" w:sz="0" w:space="0" w:color="auto"/>
            <w:left w:val="none" w:sz="0" w:space="0" w:color="auto"/>
            <w:bottom w:val="none" w:sz="0" w:space="0" w:color="auto"/>
            <w:right w:val="none" w:sz="0" w:space="0" w:color="auto"/>
          </w:divBdr>
          <w:divsChild>
            <w:div w:id="2140998471">
              <w:marLeft w:val="0"/>
              <w:marRight w:val="0"/>
              <w:marTop w:val="0"/>
              <w:marBottom w:val="0"/>
              <w:divBdr>
                <w:top w:val="none" w:sz="0" w:space="0" w:color="auto"/>
                <w:left w:val="none" w:sz="0" w:space="0" w:color="auto"/>
                <w:bottom w:val="none" w:sz="0" w:space="0" w:color="auto"/>
                <w:right w:val="none" w:sz="0" w:space="0" w:color="auto"/>
              </w:divBdr>
            </w:div>
            <w:div w:id="568078357">
              <w:marLeft w:val="0"/>
              <w:marRight w:val="0"/>
              <w:marTop w:val="0"/>
              <w:marBottom w:val="0"/>
              <w:divBdr>
                <w:top w:val="none" w:sz="0" w:space="0" w:color="auto"/>
                <w:left w:val="none" w:sz="0" w:space="0" w:color="auto"/>
                <w:bottom w:val="none" w:sz="0" w:space="0" w:color="auto"/>
                <w:right w:val="none" w:sz="0" w:space="0" w:color="auto"/>
              </w:divBdr>
            </w:div>
            <w:div w:id="622806892">
              <w:marLeft w:val="0"/>
              <w:marRight w:val="0"/>
              <w:marTop w:val="0"/>
              <w:marBottom w:val="0"/>
              <w:divBdr>
                <w:top w:val="none" w:sz="0" w:space="0" w:color="auto"/>
                <w:left w:val="none" w:sz="0" w:space="0" w:color="auto"/>
                <w:bottom w:val="none" w:sz="0" w:space="0" w:color="auto"/>
                <w:right w:val="none" w:sz="0" w:space="0" w:color="auto"/>
              </w:divBdr>
            </w:div>
            <w:div w:id="413933897">
              <w:marLeft w:val="0"/>
              <w:marRight w:val="0"/>
              <w:marTop w:val="0"/>
              <w:marBottom w:val="0"/>
              <w:divBdr>
                <w:top w:val="none" w:sz="0" w:space="0" w:color="auto"/>
                <w:left w:val="none" w:sz="0" w:space="0" w:color="auto"/>
                <w:bottom w:val="none" w:sz="0" w:space="0" w:color="auto"/>
                <w:right w:val="none" w:sz="0" w:space="0" w:color="auto"/>
              </w:divBdr>
            </w:div>
            <w:div w:id="31998614">
              <w:marLeft w:val="0"/>
              <w:marRight w:val="0"/>
              <w:marTop w:val="0"/>
              <w:marBottom w:val="0"/>
              <w:divBdr>
                <w:top w:val="none" w:sz="0" w:space="0" w:color="auto"/>
                <w:left w:val="none" w:sz="0" w:space="0" w:color="auto"/>
                <w:bottom w:val="none" w:sz="0" w:space="0" w:color="auto"/>
                <w:right w:val="none" w:sz="0" w:space="0" w:color="auto"/>
              </w:divBdr>
            </w:div>
          </w:divsChild>
        </w:div>
        <w:div w:id="597056169">
          <w:marLeft w:val="0"/>
          <w:marRight w:val="0"/>
          <w:marTop w:val="0"/>
          <w:marBottom w:val="0"/>
          <w:divBdr>
            <w:top w:val="none" w:sz="0" w:space="0" w:color="auto"/>
            <w:left w:val="none" w:sz="0" w:space="0" w:color="auto"/>
            <w:bottom w:val="none" w:sz="0" w:space="0" w:color="auto"/>
            <w:right w:val="none" w:sz="0" w:space="0" w:color="auto"/>
          </w:divBdr>
          <w:divsChild>
            <w:div w:id="14695559">
              <w:marLeft w:val="0"/>
              <w:marRight w:val="0"/>
              <w:marTop w:val="0"/>
              <w:marBottom w:val="0"/>
              <w:divBdr>
                <w:top w:val="none" w:sz="0" w:space="0" w:color="auto"/>
                <w:left w:val="none" w:sz="0" w:space="0" w:color="auto"/>
                <w:bottom w:val="none" w:sz="0" w:space="0" w:color="auto"/>
                <w:right w:val="none" w:sz="0" w:space="0" w:color="auto"/>
              </w:divBdr>
            </w:div>
          </w:divsChild>
        </w:div>
        <w:div w:id="1197154412">
          <w:marLeft w:val="0"/>
          <w:marRight w:val="0"/>
          <w:marTop w:val="0"/>
          <w:marBottom w:val="0"/>
          <w:divBdr>
            <w:top w:val="none" w:sz="0" w:space="0" w:color="auto"/>
            <w:left w:val="none" w:sz="0" w:space="0" w:color="auto"/>
            <w:bottom w:val="none" w:sz="0" w:space="0" w:color="auto"/>
            <w:right w:val="none" w:sz="0" w:space="0" w:color="auto"/>
          </w:divBdr>
          <w:divsChild>
            <w:div w:id="668095186">
              <w:marLeft w:val="0"/>
              <w:marRight w:val="0"/>
              <w:marTop w:val="0"/>
              <w:marBottom w:val="0"/>
              <w:divBdr>
                <w:top w:val="none" w:sz="0" w:space="0" w:color="auto"/>
                <w:left w:val="none" w:sz="0" w:space="0" w:color="auto"/>
                <w:bottom w:val="none" w:sz="0" w:space="0" w:color="auto"/>
                <w:right w:val="none" w:sz="0" w:space="0" w:color="auto"/>
              </w:divBdr>
            </w:div>
            <w:div w:id="1975989778">
              <w:marLeft w:val="0"/>
              <w:marRight w:val="0"/>
              <w:marTop w:val="0"/>
              <w:marBottom w:val="0"/>
              <w:divBdr>
                <w:top w:val="none" w:sz="0" w:space="0" w:color="auto"/>
                <w:left w:val="none" w:sz="0" w:space="0" w:color="auto"/>
                <w:bottom w:val="none" w:sz="0" w:space="0" w:color="auto"/>
                <w:right w:val="none" w:sz="0" w:space="0" w:color="auto"/>
              </w:divBdr>
            </w:div>
            <w:div w:id="1762605332">
              <w:marLeft w:val="0"/>
              <w:marRight w:val="0"/>
              <w:marTop w:val="0"/>
              <w:marBottom w:val="0"/>
              <w:divBdr>
                <w:top w:val="none" w:sz="0" w:space="0" w:color="auto"/>
                <w:left w:val="none" w:sz="0" w:space="0" w:color="auto"/>
                <w:bottom w:val="none" w:sz="0" w:space="0" w:color="auto"/>
                <w:right w:val="none" w:sz="0" w:space="0" w:color="auto"/>
              </w:divBdr>
            </w:div>
            <w:div w:id="987902203">
              <w:marLeft w:val="0"/>
              <w:marRight w:val="0"/>
              <w:marTop w:val="0"/>
              <w:marBottom w:val="0"/>
              <w:divBdr>
                <w:top w:val="none" w:sz="0" w:space="0" w:color="auto"/>
                <w:left w:val="none" w:sz="0" w:space="0" w:color="auto"/>
                <w:bottom w:val="none" w:sz="0" w:space="0" w:color="auto"/>
                <w:right w:val="none" w:sz="0" w:space="0" w:color="auto"/>
              </w:divBdr>
            </w:div>
            <w:div w:id="895357728">
              <w:marLeft w:val="0"/>
              <w:marRight w:val="0"/>
              <w:marTop w:val="0"/>
              <w:marBottom w:val="0"/>
              <w:divBdr>
                <w:top w:val="none" w:sz="0" w:space="0" w:color="auto"/>
                <w:left w:val="none" w:sz="0" w:space="0" w:color="auto"/>
                <w:bottom w:val="none" w:sz="0" w:space="0" w:color="auto"/>
                <w:right w:val="none" w:sz="0" w:space="0" w:color="auto"/>
              </w:divBdr>
            </w:div>
          </w:divsChild>
        </w:div>
        <w:div w:id="1023701100">
          <w:marLeft w:val="0"/>
          <w:marRight w:val="0"/>
          <w:marTop w:val="0"/>
          <w:marBottom w:val="0"/>
          <w:divBdr>
            <w:top w:val="none" w:sz="0" w:space="0" w:color="auto"/>
            <w:left w:val="none" w:sz="0" w:space="0" w:color="auto"/>
            <w:bottom w:val="none" w:sz="0" w:space="0" w:color="auto"/>
            <w:right w:val="none" w:sz="0" w:space="0" w:color="auto"/>
          </w:divBdr>
          <w:divsChild>
            <w:div w:id="1444888011">
              <w:marLeft w:val="0"/>
              <w:marRight w:val="0"/>
              <w:marTop w:val="0"/>
              <w:marBottom w:val="0"/>
              <w:divBdr>
                <w:top w:val="none" w:sz="0" w:space="0" w:color="auto"/>
                <w:left w:val="none" w:sz="0" w:space="0" w:color="auto"/>
                <w:bottom w:val="none" w:sz="0" w:space="0" w:color="auto"/>
                <w:right w:val="none" w:sz="0" w:space="0" w:color="auto"/>
              </w:divBdr>
            </w:div>
          </w:divsChild>
        </w:div>
        <w:div w:id="1708529066">
          <w:marLeft w:val="0"/>
          <w:marRight w:val="0"/>
          <w:marTop w:val="0"/>
          <w:marBottom w:val="0"/>
          <w:divBdr>
            <w:top w:val="none" w:sz="0" w:space="0" w:color="auto"/>
            <w:left w:val="none" w:sz="0" w:space="0" w:color="auto"/>
            <w:bottom w:val="none" w:sz="0" w:space="0" w:color="auto"/>
            <w:right w:val="none" w:sz="0" w:space="0" w:color="auto"/>
          </w:divBdr>
          <w:divsChild>
            <w:div w:id="382604058">
              <w:marLeft w:val="0"/>
              <w:marRight w:val="0"/>
              <w:marTop w:val="0"/>
              <w:marBottom w:val="0"/>
              <w:divBdr>
                <w:top w:val="none" w:sz="0" w:space="0" w:color="auto"/>
                <w:left w:val="none" w:sz="0" w:space="0" w:color="auto"/>
                <w:bottom w:val="none" w:sz="0" w:space="0" w:color="auto"/>
                <w:right w:val="none" w:sz="0" w:space="0" w:color="auto"/>
              </w:divBdr>
            </w:div>
            <w:div w:id="1348285325">
              <w:marLeft w:val="0"/>
              <w:marRight w:val="0"/>
              <w:marTop w:val="0"/>
              <w:marBottom w:val="0"/>
              <w:divBdr>
                <w:top w:val="none" w:sz="0" w:space="0" w:color="auto"/>
                <w:left w:val="none" w:sz="0" w:space="0" w:color="auto"/>
                <w:bottom w:val="none" w:sz="0" w:space="0" w:color="auto"/>
                <w:right w:val="none" w:sz="0" w:space="0" w:color="auto"/>
              </w:divBdr>
            </w:div>
            <w:div w:id="787701258">
              <w:marLeft w:val="0"/>
              <w:marRight w:val="0"/>
              <w:marTop w:val="0"/>
              <w:marBottom w:val="0"/>
              <w:divBdr>
                <w:top w:val="none" w:sz="0" w:space="0" w:color="auto"/>
                <w:left w:val="none" w:sz="0" w:space="0" w:color="auto"/>
                <w:bottom w:val="none" w:sz="0" w:space="0" w:color="auto"/>
                <w:right w:val="none" w:sz="0" w:space="0" w:color="auto"/>
              </w:divBdr>
            </w:div>
            <w:div w:id="943465129">
              <w:marLeft w:val="0"/>
              <w:marRight w:val="0"/>
              <w:marTop w:val="0"/>
              <w:marBottom w:val="0"/>
              <w:divBdr>
                <w:top w:val="none" w:sz="0" w:space="0" w:color="auto"/>
                <w:left w:val="none" w:sz="0" w:space="0" w:color="auto"/>
                <w:bottom w:val="none" w:sz="0" w:space="0" w:color="auto"/>
                <w:right w:val="none" w:sz="0" w:space="0" w:color="auto"/>
              </w:divBdr>
            </w:div>
            <w:div w:id="1102533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gif"/><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B5D0FAC2-C258-4844-B012-011980A50408}"/>
      </w:docPartPr>
      <w:docPartBody>
        <w:p w:rsidR="00752C87" w:rsidRDefault="00752C87">
          <w:r w:rsidRPr="0057520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C87"/>
    <w:rsid w:val="005B7F50"/>
    <w:rsid w:val="00752C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52C8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BBE8EBE-D182-47A0-B4F2-F58C2EFA73A8}">
  <we:reference id="wa104382081" version="1.55.1.0" store="en-GB" storeType="OMEX"/>
  <we:alternateReferences>
    <we:reference id="wa104382081" version="1.55.1.0" store="WA104382081" storeType="OMEX"/>
  </we:alternateReferences>
  <we:properties>
    <we:property name="MENDELEY_BIBLIOGRAPHY_IS_DIRTY" value="false"/>
    <we:property name="MENDELEY_BIBLIOGRAPHY_LAST_MODIFIED" value="1763915314970"/>
    <we:property name="MENDELEY_CITATIONS" value="[{&quot;citationID&quot;:&quot;MENDELEY_CITATION_331195fb-84ea-4544-9169-53acc6a19c20&quot;,&quot;properties&quot;:{&quot;noteIndex&quot;:0},&quot;isEdited&quot;:false,&quot;manualOverride&quot;:{&quot;isManuallyOverridden&quot;:false,&quot;citeprocText&quot;:&quot;(James Moultrie, no date)&quot;,&quot;manualOverrideText&quot;:&quot;&quot;},&quot;citationTag&quot;:&quot;MENDELEY_CITATION_v3_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&quot;,&quot;citationItems&quot;:[{&quot;id&quot;:&quot;b7c94093-f089-3740-8817-f09e4d9eb2dd&quot;,&quot;itemData&quot;:{&quot;type&quot;:&quot;webpage&quot;,&quot;id&quot;:&quot;b7c94093-f089-3740-8817-f09e4d9eb2dd&quot;,&quot;title&quot;:&quot;Belbin's team roles&quot;,&quot;author&quot;:[{&quot;family&quot;:&quot;James Moultrie&quot;,&quot;given&quot;:&quot;&quot;,&quot;parse-names&quot;:false,&quot;dropping-particle&quot;:&quot;&quot;,&quot;non-dropping-particle&quot;:&quot;&quot;}],&quot;container-title&quot;:&quot;University of Cambridge&quot;,&quot;accessed&quot;:{&quot;date-parts&quot;:[[2025,11,13]]},&quot;URL&quot;:&quot;https://www.ifm.eng.cam.ac.uk/research/dmg/tools-and-techniques/belbins-team-roles/&quot;,&quot;container-title-short&quot;:&quot;&quot;},&quot;isTemporary&quot;:false,&quot;suppress-author&quot;:false,&quot;composite&quot;:false,&quot;author-only&quot;:false}]},{&quot;citationID&quot;:&quot;MENDELEY_CITATION_a2369c4e-ef49-4685-8c03-a07b2b8c4208&quot;,&quot;properties&quot;:{&quot;noteIndex&quot;:0},&quot;isEdited&quot;:false,&quot;manualOverride&quot;:{&quot;isManuallyOverridden&quot;:false,&quot;citeprocText&quot;:&quot;(James Moultrie, no date)&quot;,&quot;manualOverrideText&quot;:&quot;&quot;},&quot;citationTag&quot;:&quot;MENDELEY_CITATION_v3_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&quot;,&quot;citationItems&quot;:[{&quot;id&quot;:&quot;b7c94093-f089-3740-8817-f09e4d9eb2dd&quot;,&quot;itemData&quot;:{&quot;type&quot;:&quot;webpage&quot;,&quot;id&quot;:&quot;b7c94093-f089-3740-8817-f09e4d9eb2dd&quot;,&quot;title&quot;:&quot;Belbin's team roles&quot;,&quot;author&quot;:[{&quot;family&quot;:&quot;James Moultrie&quot;,&quot;given&quot;:&quot;&quot;,&quot;parse-names&quot;:false,&quot;dropping-particle&quot;:&quot;&quot;,&quot;non-dropping-particle&quot;:&quot;&quot;}],&quot;container-title&quot;:&quot;University of Cambridge&quot;,&quot;accessed&quot;:{&quot;date-parts&quot;:[[2025,11,13]]},&quot;URL&quot;:&quot;https://www.ifm.eng.cam.ac.uk/research/dmg/tools-and-techniques/belbins-team-roles/&quot;,&quot;container-title-short&quot;:&quot;&quot;},&quot;isTemporary&quot;:false,&quot;suppress-author&quot;:false,&quot;composite&quot;:false,&quot;author-only&quot;:false}]},{&quot;citationID&quot;:&quot;MENDELEY_CITATION_42120fa3-0e1c-4777-b5eb-45e493e8040d&quot;,&quot;properties&quot;:{&quot;noteIndex&quot;:0},&quot;isEdited&quot;:false,&quot;manualOverride&quot;:{&quot;isManuallyOverridden&quot;:false,&quot;citeprocText&quot;:&quot;(SolidWorks, 2025)&quot;,&quot;manualOverrideText&quot;:&quot;&quot;},&quot;citationTag&quot;:&quot;MENDELEY_CITATION_v3_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&quot;,&quot;citationItems&quot;:[{&quot;id&quot;:&quot;b264219c-af96-3e6a-931f-a9016109df24&quot;,&quot;itemData&quot;:{&quot;type&quot;:&quot;webpage&quot;,&quot;id&quot;:&quot;b264219c-af96-3e6a-931f-a9016109df24&quot;,&quot;title&quot;:&quot;3DEXPERIENCE SOLIDWORKS Plans and Pricing | Buy 3D CAD&quot;,&quot;author&quot;:[{&quot;family&quot;:&quot;SolidWorks&quot;,&quot;given&quot;:&quot;&quot;,&quot;parse-names&quot;:false,&quot;dropping-particle&quot;:&quot;&quot;,&quot;non-dropping-particle&quot;:&quot;&quot;}],&quot;container-title&quot;:&quot;SolidWorks&quot;,&quot;accessed&quot;:{&quot;date-parts&quot;:[[2025,11,12]]},&quot;URL&quot;:&quot;https://www.solidworks.com/how-to-buy/3dexperience-solidworks-plans-and-pricing?_gl=1*1c57lcp*_up*MQ..*_gs*MQ..&amp;gclid=CjwKCAiA_dDIBhB6EiwAvzc1cBJu0CMacAHnj5kfiD1Agn3eu4qiKIkfKM2mdkDQnGE03Yn1UpGCeRoCcQ8QAvD_BwE&amp;gbraid=0AAAAADqOeJTR3gohO0aPaBwGV2FsLXF0C&quot;,&quot;issued&quot;:{&quot;date-parts&quot;:[[2025]]},&quot;container-title-short&quot;:&quot;&quot;},&quot;isTemporary&quot;:false,&quot;suppress-author&quot;:false,&quot;composite&quot;:false,&quot;author-only&quot;:false}]},{&quot;citationID&quot;:&quot;MENDELEY_CITATION_da0a2b55-8aea-4e72-8b9f-64da61b8a53c&quot;,&quot;properties&quot;:{&quot;noteIndex&quot;:0},&quot;isEdited&quot;:false,&quot;manualOverride&quot;:{&quot;isManuallyOverridden&quot;:false,&quot;citeprocText&quot;:&quot;(Dell, 2025)&quot;,&quot;manualOverrideText&quot;:&quot;&quot;},&quot;citationTag&quot;:&quot;MENDELEY_CITATION_v3_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&quot;,&quot;citationItems&quot;:[{&quot;id&quot;:&quot;a70a5d2e-6110-350f-88d6-cf5336bdc08b&quot;,&quot;itemData&quot;:{&quot;type&quot;:&quot;webpage&quot;,&quot;id&quot;:&quot;a70a5d2e-6110-350f-88d6-cf5336bdc08b&quot;,&quot;title&quot;:&quot;Precision 5860 Tower Workstation&quot;,&quot;author&quot;:[{&quot;family&quot;:&quot;Dell&quot;,&quot;given&quot;:&quot;&quot;,&quot;parse-names&quot;:false,&quot;dropping-particle&quot;:&quot;&quot;,&quot;non-dropping-particle&quot;:&quot;&quot;}],&quot;container-title&quot;:&quot;Dell&quot;,&quot;accessed&quot;:{&quot;date-parts&quot;:[[2025,11,12]]},&quot;URL&quot;:&quot;https://www.dell.com/en-uk/shop/desktop-computers/precision-5860-tower/spd/precision-5860-workstation/xctopt5860emea_vp&quot;,&quot;issued&quot;:{&quot;date-parts&quot;:[[2025]]},&quot;container-title-short&quot;:&quot;&quot;},&quot;isTemporary&quot;:false,&quot;suppress-author&quot;:false,&quot;composite&quot;:false,&quot;author-only&quot;:false}]},{&quot;citationID&quot;:&quot;MENDELEY_CITATION_cb0b9f18-9fb0-4b2f-83b4-0d7052fdc7b6&quot;,&quot;properties&quot;:{&quot;noteIndex&quot;:0},&quot;isEdited&quot;:false,&quot;manualOverride&quot;:{&quot;isManuallyOverridden&quot;:false,&quot;citeprocText&quot;:&quot;(ASUS, 2025)&quot;,&quot;manualOverrideText&quot;:&quot;&quot;},&quot;citationTag&quot;:&quot;MENDELEY_CITATION_v3_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&quot;,&quot;citationItems&quot;:[{&quot;id&quot;:&quot;673652ce-c6ce-3626-bda9-b4787c063195&quot;,&quot;itemData&quot;:{&quot;type&quot;:&quot;webpage&quot;,&quot;id&quot;:&quot;673652ce-c6ce-3626-bda9-b4787c063195&quot;,&quot;title&quot;:&quot;ProArt Display PA279CV｜Monitors | ASUS UK&quot;,&quot;author&quot;:[{&quot;family&quot;:&quot;ASUS&quot;,&quot;given&quot;:&quot;&quot;,&quot;parse-names&quot;:false,&quot;dropping-particle&quot;:&quot;&quot;,&quot;non-dropping-particle&quot;:&quot;&quot;}],&quot;container-title&quot;:&quot;Asus&quot;,&quot;accessed&quot;:{&quot;date-parts&quot;:[[2025,11,12]]},&quot;URL&quot;:&quot;https://www.asus.com/uk/displays-desktops/monitors/proart/proart-display-pa279cv/&quot;,&quot;issued&quot;:{&quot;date-parts&quot;:[[2025]]},&quot;container-title-short&quot;:&quot;&quot;},&quot;isTemporary&quot;:false,&quot;suppress-author&quot;:false,&quot;composite&quot;:false,&quot;author-only&quot;:false}]},{&quot;citationID&quot;:&quot;MENDELEY_CITATION_9abf0650-e992-498f-b522-e86e0f93eb91&quot;,&quot;properties&quot;:{&quot;noteIndex&quot;:0},&quot;isEdited&quot;:false,&quot;manualOverride&quot;:{&quot;isManuallyOverridden&quot;:false,&quot;citeprocText&quot;:&quot;(Creality official, 2025)&quot;,&quot;manualOverrideText&quot;:&quot;&quot;},&quot;citationTag&quot;:&quot;MENDELEY_CITATION_v3_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&quot;,&quot;citationItems&quot;:[{&quot;id&quot;:&quot;50cd834f-91d6-3599-8155-e56bae2b2db4&quot;,&quot;itemData&quot;:{&quot;type&quot;:&quot;webpage&quot;,&quot;id&quot;:&quot;50cd834f-91d6-3599-8155-e56bae2b2db4&quot;,&quot;title&quot;:&quot;Creality Otter Lite | CR-Scan Otter Lite 3D Scanner | Creality-UK Official&quot;,&quot;author&quot;:[{&quot;family&quot;:&quot;Creality official&quot;,&quot;given&quot;:&quot;&quot;,&quot;parse-names&quot;:false,&quot;dropping-particle&quot;:&quot;&quot;,&quot;non-dropping-particle&quot;:&quot;&quot;}],&quot;container-title&quot;:&quot;Creality official&quot;,&quot;accessed&quot;:{&quot;date-parts&quot;:[[2025,11,12]]},&quot;URL&quot;:&quot;https://www.crealityofficial.co.uk/products/creality-cr-scan-otter-lite-3d-scanner?gad_source=1&amp;gad_campaignid=22578223809&amp;gbraid=0AAAAABYmbFuFfHRsIVPlUjx4PU-6v0xbQ&amp;gclid=CjwKCAiA_dDIBhB6EiwAvzc1cLDgZUcc7-j3DLxEuhFcuP3B2NietjP3r9wMxFLugenPbCaJsJAd8hoCK34QAvD_BwE&quot;,&quot;issued&quot;:{&quot;date-parts&quot;:[[2025]]},&quot;container-title-short&quot;:&quot;&quot;},&quot;isTemporary&quot;:false,&quot;suppress-author&quot;:false,&quot;composite&quot;:false,&quot;author-only&quot;:false}]},{&quot;citationID&quot;:&quot;MENDELEY_CITATION_ee04a198-dc1a-438a-88ad-bd1e7c0fc462&quot;,&quot;properties&quot;:{&quot;noteIndex&quot;:0},&quot;isEdited&quot;:false,&quot;manualOverride&quot;:{&quot;isManuallyOverridden&quot;:false,&quot;citeprocText&quot;:&quot;(Microsoft, 2025)&quot;,&quot;manualOverrideText&quot;:&quot;&quot;},&quot;citationTag&quot;:&quot;MENDELEY_CITATION_v3_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&quot;,&quot;citationItems&quot;:[{&quot;id&quot;:&quot;23b35e13-3c0e-384e-9eed-c3a30c986124&quot;,&quot;itemData&quot;:{&quot;type&quot;:&quot;webpage&quot;,&quot;id&quot;:&quot;23b35e13-3c0e-384e-9eed-c3a30c986124&quot;,&quot;title&quot;:&quot;Compare Microsoft 365 Plans &amp; Pricing (Formerly Office 365) – Microsoft Store&quot;,&quot;author&quot;:[{&quot;family&quot;:&quot;Microsoft&quot;,&quot;given&quot;:&quot;&quot;,&quot;parse-names&quot;:false,&quot;dropping-particle&quot;:&quot;&quot;,&quot;non-dropping-particle&quot;:&quot;&quot;}],&quot;container-title&quot;:&quot;Microsoft&quot;,&quot;accessed&quot;:{&quot;date-parts&quot;:[[2025,11,13]]},&quot;URL&quot;:&quot;https://www.microsoft.com/en-gb/microsoft-365/buy/compare-all-microsoft-365-products&quot;,&quot;issued&quot;:{&quot;date-parts&quot;:[[2025]]},&quot;container-title-short&quot;:&quot;&quot;},&quot;isTemporary&quot;:false,&quot;suppress-author&quot;:false,&quot;composite&quot;:false,&quot;author-only&quot;:false}]},{&quot;citationID&quot;:&quot;MENDELEY_CITATION_f7489180-aca0-4e6c-a003-f7233d52cd3b&quot;,&quot;properties&quot;:{&quot;noteIndex&quot;:0},&quot;isEdited&quot;:false,&quot;manualOverride&quot;:{&quot;isManuallyOverridden&quot;:false,&quot;citeprocText&quot;:&quot;(eclipse-tech, 2025)&quot;,&quot;manualOverrideText&quot;:&quot;&quot;},&quot;citationTag&quot;:&quot;MENDELEY_CITATION_v3_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&quot;,&quot;citationItems&quot;:[{&quot;id&quot;:&quot;0c262630-103d-3996-acb1-1e80b224eb89&quot;,&quot;itemData&quot;:{&quot;type&quot;:&quot;webpage&quot;,&quot;id&quot;:&quot;0c262630-103d-3996-acb1-1e80b224eb89&quot;,&quot;title&quot;:&quot;Kit to measure the camshaft lobe deviation. Engine D13K/DTI13 - Eclipse Automotive Technology&quot;,&quot;author&quot;:[{&quot;family&quot;:&quot;eclipse-tech&quot;,&quot;given&quot;:&quot;&quot;,&quot;parse-names&quot;:false,&quot;dropping-particle&quot;:&quot;&quot;,&quot;non-dropping-particle&quot;:&quot;&quot;}],&quot;container-title&quot;:&quot;eclipse-tech&quot;,&quot;accessed&quot;:{&quot;date-parts&quot;:[[2025,11,22]]},&quot;URL&quot;:&quot;https://www.eclipse-tech.co.uk/product/kit-to-measure-the-camshaft-lobe-deviation-engine-d13k-dti13/&quot;,&quot;issued&quot;:{&quot;date-parts&quot;:[[2025]]},&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10th-edition&quot;,&quot;title&quot;:&quot;Cite Them Right 10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0" ma:contentTypeDescription="Create a new document." ma:contentTypeScope="" ma:versionID="8b16d9956c577abb258dafa8f4dcd064">
  <xsd:schema xmlns:xsd="http://www.w3.org/2001/XMLSchema" xmlns:xs="http://www.w3.org/2001/XMLSchema" xmlns:p="http://schemas.microsoft.com/office/2006/metadata/properties" xmlns:ns3="170d7878-6d73-463a-a069-a6c57769e00c" targetNamespace="http://schemas.microsoft.com/office/2006/metadata/properties" ma:root="true" ma:fieldsID="386684e467ec79f613d6db0378cc31f4"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Props1.xml><?xml version="1.0" encoding="utf-8"?>
<ds:datastoreItem xmlns:ds="http://schemas.openxmlformats.org/officeDocument/2006/customXml" ds:itemID="{5538569B-F973-46CA-84DC-0E80DB228F3C}">
  <ds:schemaRefs>
    <ds:schemaRef ds:uri="http://schemas.microsoft.com/sharepoint/v3/contenttype/forms"/>
  </ds:schemaRefs>
</ds:datastoreItem>
</file>

<file path=customXml/itemProps2.xml><?xml version="1.0" encoding="utf-8"?>
<ds:datastoreItem xmlns:ds="http://schemas.openxmlformats.org/officeDocument/2006/customXml" ds:itemID="{76E4A01A-23ED-4A3B-8B33-3CEA5CA7C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6FC4243-011E-41AA-870F-7A4F5B2EE445}">
  <ds:schemaRefs>
    <ds:schemaRef ds:uri="http://schemas.openxmlformats.org/officeDocument/2006/bibliography"/>
  </ds:schemaRefs>
</ds:datastoreItem>
</file>

<file path=customXml/itemProps4.xml><?xml version="1.0" encoding="utf-8"?>
<ds:datastoreItem xmlns:ds="http://schemas.openxmlformats.org/officeDocument/2006/customXml" ds:itemID="{668FA2C4-A31C-4EA1-8EA8-535A16EC536B}">
  <ds:schemaRefs>
    <ds:schemaRef ds:uri="http://purl.org/dc/terms/"/>
    <ds:schemaRef ds:uri="http://purl.org/dc/elements/1.1/"/>
    <ds:schemaRef ds:uri="http://schemas.microsoft.com/office/2006/metadata/properties"/>
    <ds:schemaRef ds:uri="http://schemas.microsoft.com/office/infopath/2007/PartnerControls"/>
    <ds:schemaRef ds:uri="170d7878-6d73-463a-a069-a6c57769e00c"/>
    <ds:schemaRef ds:uri="http://schemas.microsoft.com/office/2006/documentManagement/type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1338</TotalTime>
  <Pages>17</Pages>
  <Words>3176</Words>
  <Characters>18517</Characters>
  <Application>Microsoft Office Word</Application>
  <DocSecurity>0</DocSecurity>
  <Lines>2645</Lines>
  <Paragraphs>774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Jones (2403961)</dc:creator>
  <cp:keywords/>
  <dc:description/>
  <cp:lastModifiedBy>isaac jones</cp:lastModifiedBy>
  <cp:revision>167</cp:revision>
  <dcterms:created xsi:type="dcterms:W3CDTF">2025-11-22T19:17:00Z</dcterms:created>
  <dcterms:modified xsi:type="dcterms:W3CDTF">2025-11-23T17:34:00Z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