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91D47" w14:textId="08ABFA43" w:rsidR="00382CF7" w:rsidRPr="00184648" w:rsidRDefault="00382CF7" w:rsidP="00382CF7">
      <w:pPr>
        <w:jc w:val="center"/>
        <w:rPr>
          <w:sz w:val="24"/>
          <w:szCs w:val="24"/>
          <w:u w:val="single"/>
        </w:rPr>
      </w:pPr>
      <w:r w:rsidRPr="00184648">
        <w:rPr>
          <w:sz w:val="24"/>
          <w:szCs w:val="24"/>
          <w:u w:val="single"/>
        </w:rPr>
        <w:t xml:space="preserve">Analysis of a passage from </w:t>
      </w:r>
      <w:r w:rsidR="00184648" w:rsidRPr="00184648">
        <w:rPr>
          <w:sz w:val="24"/>
          <w:szCs w:val="24"/>
          <w:u w:val="single"/>
        </w:rPr>
        <w:t>The Aeneid</w:t>
      </w:r>
    </w:p>
    <w:p w14:paraId="39D2783E" w14:textId="77777777" w:rsidR="00382CF7" w:rsidRDefault="00382CF7" w:rsidP="00736883">
      <w:pPr>
        <w:rPr>
          <w:sz w:val="24"/>
          <w:szCs w:val="24"/>
        </w:rPr>
      </w:pPr>
    </w:p>
    <w:p w14:paraId="653B3420" w14:textId="6584FC5D" w:rsidR="00736883" w:rsidRDefault="00736883" w:rsidP="00736883">
      <w:pPr>
        <w:rPr>
          <w:sz w:val="24"/>
          <w:szCs w:val="24"/>
        </w:rPr>
      </w:pPr>
      <w:r w:rsidRPr="00736883">
        <w:rPr>
          <w:sz w:val="24"/>
          <w:szCs w:val="24"/>
        </w:rPr>
        <w:t>In the rich tapestry of Roman literature, Vergil's "Aeneid" stands as a monumental epic, not only for its poetic brilliance but also for its deep-seated portrayal of Roman ideals and mythology. Written in the 1st century BCE, during a period of significant political and social transformation in Rome, the "Aeneid" serves as a pivotal link between Rome’s mythic past and its imperial future. This epic, often seen as an allegory for Rome’s destined greatness, weaves together the threads of history, mythology, and Augustan propaganda.</w:t>
      </w:r>
    </w:p>
    <w:p w14:paraId="136CFF3A" w14:textId="77777777" w:rsidR="000021F3" w:rsidRPr="00736883" w:rsidRDefault="000021F3" w:rsidP="00736883">
      <w:pPr>
        <w:rPr>
          <w:sz w:val="24"/>
          <w:szCs w:val="24"/>
        </w:rPr>
      </w:pPr>
    </w:p>
    <w:p w14:paraId="3F4C2DC3" w14:textId="3943CBF8" w:rsidR="00736883" w:rsidRDefault="00736883" w:rsidP="00736883">
      <w:pPr>
        <w:rPr>
          <w:sz w:val="24"/>
          <w:szCs w:val="24"/>
        </w:rPr>
      </w:pPr>
      <w:r w:rsidRPr="00736883">
        <w:rPr>
          <w:sz w:val="24"/>
          <w:szCs w:val="24"/>
        </w:rPr>
        <w:t xml:space="preserve">One particularly striking passage in the "Aeneid" is found in Book 8, lines 184-300, where King Evander narrates to Aeneas the history of the Forum Boarium, elucidating the origins of Roman customs and religious rites. This narrative is not merely a historical recounting; it symbolizes the transition from a primitive society to a sophisticated civilization, a metaphor for Rome itself. In this essay, the focus will be on </w:t>
      </w:r>
      <w:r w:rsidR="00F71FAE" w:rsidRPr="00736883">
        <w:rPr>
          <w:sz w:val="24"/>
          <w:szCs w:val="24"/>
        </w:rPr>
        <w:t>analysing</w:t>
      </w:r>
      <w:r w:rsidRPr="00736883">
        <w:rPr>
          <w:sz w:val="24"/>
          <w:szCs w:val="24"/>
        </w:rPr>
        <w:t xml:space="preserve"> this passage, exploring how Vergil juxtaposes the primitive, often brutal realities of Rome’s past with the grandiose vision of its imperial future. Through this analysis, the essay aims to unravel the complex layers of mythology, history, and political ideology that Vergil intertwines, offering a window into the Roman psyche and the Augustan vision for Rome’s destiny.</w:t>
      </w:r>
      <w:r w:rsidR="000021F3">
        <w:rPr>
          <w:rStyle w:val="FootnoteReference"/>
          <w:sz w:val="24"/>
          <w:szCs w:val="24"/>
        </w:rPr>
        <w:footnoteReference w:id="1"/>
      </w:r>
    </w:p>
    <w:p w14:paraId="6F3823D7" w14:textId="77777777" w:rsidR="000021F3" w:rsidRPr="00736883" w:rsidRDefault="000021F3" w:rsidP="00736883">
      <w:pPr>
        <w:rPr>
          <w:sz w:val="24"/>
          <w:szCs w:val="24"/>
        </w:rPr>
      </w:pPr>
    </w:p>
    <w:p w14:paraId="5E35C4D8" w14:textId="53F9B4B0" w:rsidR="00736883" w:rsidRDefault="00736883" w:rsidP="00736883">
      <w:pPr>
        <w:rPr>
          <w:sz w:val="24"/>
          <w:szCs w:val="24"/>
        </w:rPr>
      </w:pPr>
      <w:r w:rsidRPr="00736883">
        <w:rPr>
          <w:sz w:val="24"/>
          <w:szCs w:val="24"/>
        </w:rPr>
        <w:t>This era, particularly under Augustus, was also a time of significant propaganda, where literature and the arts were employed to reinforce the legitimacy of the new regime. Vergil’s "Aeneid," while primarily a work of literary art, is deeply entrenched in this Augustan propaganda. The Rome depicted in the epic is not just a city of historical and mythological significance; it is a symbol of the political ideology of the Augustan age. The Emperor sought to restore traditional Roman values and religion, aspects that are prominently echoed in Vergil’s work.</w:t>
      </w:r>
      <w:r w:rsidR="00382CF7">
        <w:rPr>
          <w:rStyle w:val="FootnoteReference"/>
          <w:sz w:val="24"/>
          <w:szCs w:val="24"/>
        </w:rPr>
        <w:footnoteReference w:id="2"/>
      </w:r>
    </w:p>
    <w:p w14:paraId="6DD55054" w14:textId="77777777" w:rsidR="000021F3" w:rsidRPr="00736883" w:rsidRDefault="000021F3" w:rsidP="00736883">
      <w:pPr>
        <w:rPr>
          <w:sz w:val="24"/>
          <w:szCs w:val="24"/>
        </w:rPr>
      </w:pPr>
    </w:p>
    <w:p w14:paraId="4FCD81D0" w14:textId="673822B9" w:rsidR="00736883" w:rsidRDefault="00736883" w:rsidP="00736883">
      <w:pPr>
        <w:rPr>
          <w:sz w:val="24"/>
          <w:szCs w:val="24"/>
        </w:rPr>
      </w:pPr>
      <w:r w:rsidRPr="00736883">
        <w:rPr>
          <w:sz w:val="24"/>
          <w:szCs w:val="24"/>
        </w:rPr>
        <w:lastRenderedPageBreak/>
        <w:t xml:space="preserve">In the narrative of King Evander, this propaganda is subtly interwoven. The description of Rome in its primitive days underlines the need for a strong, unifying leader—a role Augustus was </w:t>
      </w:r>
      <w:r w:rsidR="000021F3" w:rsidRPr="00736883">
        <w:rPr>
          <w:sz w:val="24"/>
          <w:szCs w:val="24"/>
        </w:rPr>
        <w:t>endeavouring</w:t>
      </w:r>
      <w:r w:rsidRPr="00736883">
        <w:rPr>
          <w:sz w:val="24"/>
          <w:szCs w:val="24"/>
        </w:rPr>
        <w:t xml:space="preserve"> to </w:t>
      </w:r>
      <w:r w:rsidR="000021F3" w:rsidRPr="00736883">
        <w:rPr>
          <w:sz w:val="24"/>
          <w:szCs w:val="24"/>
        </w:rPr>
        <w:t>fulfil</w:t>
      </w:r>
      <w:r w:rsidRPr="00736883">
        <w:rPr>
          <w:sz w:val="24"/>
          <w:szCs w:val="24"/>
        </w:rPr>
        <w:t>. The portrayal of the heroic deeds of Hercules defeating Cacus, a representation of chaos and disorder, symbolizes the Augustan ideal of the pax Romana, or Roman peace. By conquering the unruly elements of the past, Hercules (and metaphorically, Augustus) lays the foundation for the flourishing of a civilized and orderly society.</w:t>
      </w:r>
    </w:p>
    <w:p w14:paraId="2E602AAC" w14:textId="77777777" w:rsidR="000021F3" w:rsidRPr="00736883" w:rsidRDefault="000021F3" w:rsidP="00736883">
      <w:pPr>
        <w:rPr>
          <w:sz w:val="24"/>
          <w:szCs w:val="24"/>
        </w:rPr>
      </w:pPr>
    </w:p>
    <w:p w14:paraId="21F6A086" w14:textId="23BE5A72" w:rsidR="00736883" w:rsidRPr="00736883" w:rsidRDefault="00736883" w:rsidP="00736883">
      <w:pPr>
        <w:rPr>
          <w:sz w:val="24"/>
          <w:szCs w:val="24"/>
        </w:rPr>
      </w:pPr>
      <w:r w:rsidRPr="00736883">
        <w:rPr>
          <w:sz w:val="24"/>
          <w:szCs w:val="24"/>
        </w:rPr>
        <w:t>Moreover, the Forum Boarium, as described by Evander, is not merely a historical site; it becomes a symbol of Rome's evolution from a pastoral to an urban society, reflecting the narrative of Rome’s destined transition from chaos to order, mirroring Augustus’ vision for the Roman Empire.</w:t>
      </w:r>
      <w:r w:rsidR="00382CF7">
        <w:rPr>
          <w:sz w:val="24"/>
          <w:szCs w:val="24"/>
        </w:rPr>
        <w:t xml:space="preserve"> </w:t>
      </w:r>
      <w:r w:rsidRPr="00736883">
        <w:rPr>
          <w:sz w:val="24"/>
          <w:szCs w:val="24"/>
        </w:rPr>
        <w:t xml:space="preserve">Therefore, Vergil's portrayal of early Rome in the dialogue between Evander and Aeneas offers more than just a mythical recounting; it is a carefully crafted reflection of the Augustan age's political, cultural, and social aspirations. The historical and cultural context thus becomes essential in </w:t>
      </w:r>
      <w:r w:rsidR="000021F3" w:rsidRPr="00736883">
        <w:rPr>
          <w:sz w:val="24"/>
          <w:szCs w:val="24"/>
        </w:rPr>
        <w:t>unravelling</w:t>
      </w:r>
      <w:r w:rsidRPr="00736883">
        <w:rPr>
          <w:sz w:val="24"/>
          <w:szCs w:val="24"/>
        </w:rPr>
        <w:t xml:space="preserve"> the multiple layers of meaning in this passage, offering insights into both the mythologized past and the idealized future of Rome.</w:t>
      </w:r>
    </w:p>
    <w:p w14:paraId="24CB6C1A" w14:textId="77777777" w:rsidR="00736883" w:rsidRPr="00736883" w:rsidRDefault="00736883" w:rsidP="00736883">
      <w:pPr>
        <w:rPr>
          <w:sz w:val="24"/>
          <w:szCs w:val="24"/>
        </w:rPr>
      </w:pPr>
    </w:p>
    <w:p w14:paraId="7EDE0161" w14:textId="22746487" w:rsidR="00736883" w:rsidRDefault="00736883" w:rsidP="00736883">
      <w:pPr>
        <w:rPr>
          <w:sz w:val="24"/>
          <w:szCs w:val="24"/>
        </w:rPr>
      </w:pPr>
      <w:r w:rsidRPr="00736883">
        <w:rPr>
          <w:sz w:val="24"/>
          <w:szCs w:val="24"/>
        </w:rPr>
        <w:t xml:space="preserve">In his narrative masterpiece, Vergil </w:t>
      </w:r>
      <w:r w:rsidR="000021F3" w:rsidRPr="00736883">
        <w:rPr>
          <w:sz w:val="24"/>
          <w:szCs w:val="24"/>
        </w:rPr>
        <w:t>skilfully</w:t>
      </w:r>
      <w:r w:rsidRPr="00736883">
        <w:rPr>
          <w:sz w:val="24"/>
          <w:szCs w:val="24"/>
        </w:rPr>
        <w:t xml:space="preserve"> employs various literary devices to convey deeper meanings and enrich the storytelling. The passage where King Evander enlightens Aeneas about Rome’s history is particularly illustrative of Vergil's adept use of imagery, symbolism, and character development.</w:t>
      </w:r>
      <w:r w:rsidR="00382CF7">
        <w:rPr>
          <w:sz w:val="24"/>
          <w:szCs w:val="24"/>
        </w:rPr>
        <w:t xml:space="preserve"> </w:t>
      </w:r>
      <w:r w:rsidRPr="00736883">
        <w:rPr>
          <w:sz w:val="24"/>
          <w:szCs w:val="24"/>
        </w:rPr>
        <w:t>Vergil’s descriptive prowess comes to the fore in the vivid depiction of the rugged landscape of early Rome, the monstrous Cacus, and the divine hero Hercules. The rugged cliff, the vast depths of Cacus's cave, and the ruined landscape paint a picture of a primitive, unrefined world. This stark imagery serves to contrast sharply with the glorified future of Rome, symbolizing the transformative journey from savagery to civilization. Furthermore, the imagery of Hercules, embodying strength and divine justice, fighting against the chaotic and brutal Cacus, symbolizes the victory of order over chaos, a recurring theme in Roman mythology and Augustan ideology.</w:t>
      </w:r>
    </w:p>
    <w:p w14:paraId="1BFB1253" w14:textId="77777777" w:rsidR="000021F3" w:rsidRPr="00736883" w:rsidRDefault="000021F3" w:rsidP="00736883">
      <w:pPr>
        <w:rPr>
          <w:sz w:val="24"/>
          <w:szCs w:val="24"/>
        </w:rPr>
      </w:pPr>
    </w:p>
    <w:p w14:paraId="25E7D25D" w14:textId="0E30A65E" w:rsidR="00736883" w:rsidRDefault="00736883" w:rsidP="00736883">
      <w:pPr>
        <w:rPr>
          <w:sz w:val="24"/>
          <w:szCs w:val="24"/>
        </w:rPr>
      </w:pPr>
      <w:r w:rsidRPr="00736883">
        <w:rPr>
          <w:sz w:val="24"/>
          <w:szCs w:val="24"/>
        </w:rPr>
        <w:t xml:space="preserve">The characters in this passage are not mere individuals but represent larger ideas. Evander, the enlightened king, serves as a bridge between the Greek past and the Roman present, embodying wisdom and cultural synthesis. Aeneas, the Trojan hero and protagonist of the "Aeneid," represents piety and destiny. His attentive listening to Evander's story reflects his commitment to understanding and fulfilling his destiny, which is intrinsically tied to the foundation and glory of Rome. Cacus, on the other hand, symbolizes the barbarism and disorder that Rome sought to overcome. His defeat </w:t>
      </w:r>
      <w:r w:rsidRPr="00736883">
        <w:rPr>
          <w:sz w:val="24"/>
          <w:szCs w:val="24"/>
        </w:rPr>
        <w:lastRenderedPageBreak/>
        <w:t>by Hercules metaphorically signifies the triumph of the Roman ideals of order, justice, and civilization.</w:t>
      </w:r>
      <w:r w:rsidR="00382CF7">
        <w:rPr>
          <w:rStyle w:val="FootnoteReference"/>
          <w:sz w:val="24"/>
          <w:szCs w:val="24"/>
        </w:rPr>
        <w:footnoteReference w:id="3"/>
      </w:r>
    </w:p>
    <w:p w14:paraId="237783F3" w14:textId="77777777" w:rsidR="000021F3" w:rsidRPr="00736883" w:rsidRDefault="000021F3" w:rsidP="00736883">
      <w:pPr>
        <w:rPr>
          <w:sz w:val="24"/>
          <w:szCs w:val="24"/>
        </w:rPr>
      </w:pPr>
    </w:p>
    <w:p w14:paraId="497DF175" w14:textId="0F9A30BD" w:rsidR="00736883" w:rsidRPr="00736883" w:rsidRDefault="00736883" w:rsidP="00736883">
      <w:pPr>
        <w:rPr>
          <w:sz w:val="24"/>
          <w:szCs w:val="24"/>
        </w:rPr>
      </w:pPr>
      <w:r w:rsidRPr="00736883">
        <w:rPr>
          <w:sz w:val="24"/>
          <w:szCs w:val="24"/>
        </w:rPr>
        <w:t>Vergil’s intention in this passage extends beyond mere storytelling. Through this rich tapestry of characters, imagery, and symbolism, he crafts a narrative that not only entertains but also educates and enforces the Augustan political agenda. Vergil's portrayal of Rome's foundation myth serves a dual purpose: it legitimizes Augustus’s rule by linking it to divine will and heroic legacy, and it reinforces the Roman values of piety, courage, and order. This intertwining of myth and history, heroic deeds, and political undertones is what makes Vergil's work a timeless epic, resonating with the ethos of the Roman Empire.</w:t>
      </w:r>
    </w:p>
    <w:p w14:paraId="10D5E9E5" w14:textId="77777777" w:rsidR="00736883" w:rsidRPr="00736883" w:rsidRDefault="00736883" w:rsidP="00736883">
      <w:pPr>
        <w:rPr>
          <w:sz w:val="24"/>
          <w:szCs w:val="24"/>
        </w:rPr>
      </w:pPr>
    </w:p>
    <w:p w14:paraId="7CB4B8BD" w14:textId="53CFE396" w:rsidR="00736883" w:rsidRDefault="00736883" w:rsidP="00736883">
      <w:pPr>
        <w:rPr>
          <w:sz w:val="24"/>
          <w:szCs w:val="24"/>
        </w:rPr>
      </w:pPr>
      <w:r w:rsidRPr="00736883">
        <w:rPr>
          <w:sz w:val="24"/>
          <w:szCs w:val="24"/>
        </w:rPr>
        <w:t>The narrative in Vergil’s "Aeneid," particularly in the segment where King Evander recounts Rome’s primitive history to Aeneas, is rich in thematic content. These themes not only enhance the narrative but also provide a deeper understanding of the Roman psyche and the ideological underpinnings of the Augustan period.</w:t>
      </w:r>
      <w:r w:rsidR="000021F3">
        <w:rPr>
          <w:sz w:val="24"/>
          <w:szCs w:val="24"/>
        </w:rPr>
        <w:t xml:space="preserve"> </w:t>
      </w:r>
      <w:r w:rsidRPr="00736883">
        <w:rPr>
          <w:sz w:val="24"/>
          <w:szCs w:val="24"/>
        </w:rPr>
        <w:t>One of the most prominent themes in this passage is the fusion of myth and history. Vergil masterfully interweaves legendary tales with historical elements, creating a narrative that transcends time and space. The story of Hercules and Cacus, though mythical, is rooted in the physical and cultural landscape of Rome. This blending serves a dual purpose: it glorifies Rome’s legendary origins and reinforces the idea that Rome’s destiny is shaped by divine forces. Such a narrative strategy not only entertains but also imparts a sense of grandeur and inevitability to Rome's imperial ambitions.</w:t>
      </w:r>
    </w:p>
    <w:p w14:paraId="726480E3" w14:textId="77777777" w:rsidR="000021F3" w:rsidRPr="00736883" w:rsidRDefault="000021F3" w:rsidP="00736883">
      <w:pPr>
        <w:rPr>
          <w:sz w:val="24"/>
          <w:szCs w:val="24"/>
        </w:rPr>
      </w:pPr>
    </w:p>
    <w:p w14:paraId="3C2013EF" w14:textId="20B3AA30" w:rsidR="00736883" w:rsidRDefault="00736883" w:rsidP="00736883">
      <w:pPr>
        <w:rPr>
          <w:sz w:val="24"/>
          <w:szCs w:val="24"/>
        </w:rPr>
      </w:pPr>
      <w:r w:rsidRPr="00736883">
        <w:rPr>
          <w:sz w:val="24"/>
          <w:szCs w:val="24"/>
        </w:rPr>
        <w:t>Another significant theme is the exploration of Roman identity. Through Evander's narrative, Vergil portrays a Rome that is in the process of defining itself. The contrast between the barbaric past represented by Cacus and the civilized order brought by Hercules mirrors Rome’s journey from a city-state to a vast empire. This theme is crucial in understanding how Romans of Vergil’s time perceived their own history and identity – as a civilization that triumphed over chaos and barbarism to achieve greatness. This narrative is particularly resonant in the Augustan age, a period seeking to establish a new identity for Rome following civil wars and political upheaval.</w:t>
      </w:r>
    </w:p>
    <w:p w14:paraId="2C3B26C2" w14:textId="77777777" w:rsidR="000021F3" w:rsidRPr="00736883" w:rsidRDefault="000021F3" w:rsidP="00736883">
      <w:pPr>
        <w:rPr>
          <w:sz w:val="24"/>
          <w:szCs w:val="24"/>
        </w:rPr>
      </w:pPr>
    </w:p>
    <w:p w14:paraId="35A9999B" w14:textId="4AE079F6" w:rsidR="00736883" w:rsidRDefault="00736883" w:rsidP="00736883">
      <w:pPr>
        <w:rPr>
          <w:sz w:val="24"/>
          <w:szCs w:val="24"/>
        </w:rPr>
      </w:pPr>
      <w:r w:rsidRPr="00736883">
        <w:rPr>
          <w:sz w:val="24"/>
          <w:szCs w:val="24"/>
        </w:rPr>
        <w:lastRenderedPageBreak/>
        <w:t>The theme of divine intervention is central to the "Aeneid," and this passage is no exception. Hercules, a demi-god, intervening to rid Rome of the menace of Cacus, symbolizes the role of the divine in guiding and protecting Rome. This theme was particularly appealing in the Augustan era, where the Emperor’s rule was often portrayed as being sanctioned by the gods. It reinforced the notion that Rome’s expansion and success were not merely human achievements but were ordained by divine will.</w:t>
      </w:r>
    </w:p>
    <w:p w14:paraId="617925A7" w14:textId="77777777" w:rsidR="000021F3" w:rsidRPr="00736883" w:rsidRDefault="000021F3" w:rsidP="00736883">
      <w:pPr>
        <w:rPr>
          <w:sz w:val="24"/>
          <w:szCs w:val="24"/>
        </w:rPr>
      </w:pPr>
    </w:p>
    <w:p w14:paraId="3C10A0F7" w14:textId="52A22A30" w:rsidR="00736883" w:rsidRDefault="00736883" w:rsidP="00736883">
      <w:pPr>
        <w:rPr>
          <w:sz w:val="24"/>
          <w:szCs w:val="24"/>
        </w:rPr>
      </w:pPr>
      <w:r w:rsidRPr="00736883">
        <w:rPr>
          <w:sz w:val="24"/>
          <w:szCs w:val="24"/>
        </w:rPr>
        <w:t>Through these themes, Vergil not only narrates a story of Rome’s past but also constructs a narrative that resonates with the contemporary Roman audience. The blend of myth and history, the exploration of Roman identity, and the emphasis on divine intervention are instrumental in understanding how the "Aeneid" served as a tool for cultural and political reinforcement in the Augustan era.</w:t>
      </w:r>
      <w:r w:rsidR="00382CF7">
        <w:rPr>
          <w:sz w:val="24"/>
          <w:szCs w:val="24"/>
        </w:rPr>
        <w:t xml:space="preserve"> </w:t>
      </w:r>
      <w:r w:rsidRPr="00736883">
        <w:rPr>
          <w:sz w:val="24"/>
          <w:szCs w:val="24"/>
        </w:rPr>
        <w:t>While the predominant interpretation of Vergil's "Aeneid" is that it serves as a glorification of Rome's past and a validation of its imperial future, there is room for a counterargument that views the epic in a different light. This alternative perspective posits that Vergil, through subtleties in his narrative, may also be offering a critique of Roman imperialism and the Augustan regime.</w:t>
      </w:r>
    </w:p>
    <w:p w14:paraId="1FE6FE15" w14:textId="77777777" w:rsidR="000021F3" w:rsidRPr="00736883" w:rsidRDefault="000021F3" w:rsidP="00736883">
      <w:pPr>
        <w:rPr>
          <w:sz w:val="24"/>
          <w:szCs w:val="24"/>
        </w:rPr>
      </w:pPr>
    </w:p>
    <w:p w14:paraId="64FBF9F9" w14:textId="3239657B" w:rsidR="00736883" w:rsidRDefault="00736883" w:rsidP="00736883">
      <w:pPr>
        <w:rPr>
          <w:sz w:val="24"/>
          <w:szCs w:val="24"/>
        </w:rPr>
      </w:pPr>
      <w:r w:rsidRPr="00736883">
        <w:rPr>
          <w:sz w:val="24"/>
          <w:szCs w:val="24"/>
        </w:rPr>
        <w:t>One could argue that Vergil embeds a subtle critique within his narrative. For instance, the portrayal of the heroic deeds of Hercules can be seen not only as a glorification of Roman virtues but also as a commentary on the brutal methods often employed in the name of civilization and order. The violent and harsh nature of Cacus' defeat might reflect the darker aspects of Rome's rise to power and its imperial endeavors. This reading suggests that Vergil, while outwardly adhering to the Augustan ideals, also provides a nuanced reflection on the costs of empire and the complexities of power.</w:t>
      </w:r>
    </w:p>
    <w:p w14:paraId="01522899" w14:textId="77777777" w:rsidR="000021F3" w:rsidRPr="00736883" w:rsidRDefault="000021F3" w:rsidP="00736883">
      <w:pPr>
        <w:rPr>
          <w:sz w:val="24"/>
          <w:szCs w:val="24"/>
        </w:rPr>
      </w:pPr>
    </w:p>
    <w:p w14:paraId="069D93C2" w14:textId="0083B2DA" w:rsidR="00736883" w:rsidRDefault="00736883" w:rsidP="00736883">
      <w:pPr>
        <w:rPr>
          <w:sz w:val="24"/>
          <w:szCs w:val="24"/>
        </w:rPr>
      </w:pPr>
      <w:r w:rsidRPr="00736883">
        <w:rPr>
          <w:sz w:val="24"/>
          <w:szCs w:val="24"/>
        </w:rPr>
        <w:t>Further, Vergil’s depiction of events and characters in the "Aeneid" often encompasses moral ambiguities. For instance, Aeneas' actions throughout the epic, while driven by piety and destiny, also lead to suffering and conflict. This perspective could suggest that Vergil is subtly pointing out the human costs associated with the founding and expansion of Rome. The narrative thus becomes a more complex exploration of Roman identity, one that includes both its triumphant and tragic aspects.</w:t>
      </w:r>
      <w:r w:rsidR="00382CF7">
        <w:rPr>
          <w:sz w:val="24"/>
          <w:szCs w:val="24"/>
        </w:rPr>
        <w:t xml:space="preserve"> </w:t>
      </w:r>
      <w:r w:rsidRPr="00736883">
        <w:rPr>
          <w:sz w:val="24"/>
          <w:szCs w:val="24"/>
        </w:rPr>
        <w:t>Additionally, by presenting a glorified version of Rome’s history and future, Vergil could be seen as implicitly highlighting the discrepancies between the idealized Rome and the actual political and social realities of the Augustan age. The portrayal of a unified and ideal Rome might serve as a mirror to the societal discord and political upheavals of Vergil’s time, suggesting a more critical view of Augustan propaganda.</w:t>
      </w:r>
    </w:p>
    <w:p w14:paraId="7B8380F5" w14:textId="77777777" w:rsidR="000021F3" w:rsidRPr="00736883" w:rsidRDefault="000021F3" w:rsidP="00736883">
      <w:pPr>
        <w:rPr>
          <w:sz w:val="24"/>
          <w:szCs w:val="24"/>
        </w:rPr>
      </w:pPr>
    </w:p>
    <w:p w14:paraId="3B2A104C" w14:textId="64C31112" w:rsidR="000021F3" w:rsidRPr="00736883" w:rsidRDefault="00736883" w:rsidP="00736883">
      <w:pPr>
        <w:rPr>
          <w:sz w:val="24"/>
          <w:szCs w:val="24"/>
        </w:rPr>
      </w:pPr>
      <w:r w:rsidRPr="00736883">
        <w:rPr>
          <w:sz w:val="24"/>
          <w:szCs w:val="24"/>
        </w:rPr>
        <w:lastRenderedPageBreak/>
        <w:t>Finally, the theme of fate and destiny, central to the "Aeneid," could also be interpreted as a commentary on the limitations of human agency. While the epic champions the idea of Rome’s destined greatness, it also raises questions about the costs of such destiny, both for individuals like Aeneas and for the broader society. This interpretation lends a more tragic dimension to the epic, viewing it as a contemplation on the burdens of destiny and the sacrifices made in the name of a greater future.</w:t>
      </w:r>
    </w:p>
    <w:p w14:paraId="7181B08B" w14:textId="0D3C7E39" w:rsidR="00736883" w:rsidRDefault="00736883" w:rsidP="00736883">
      <w:pPr>
        <w:rPr>
          <w:sz w:val="24"/>
          <w:szCs w:val="24"/>
        </w:rPr>
      </w:pPr>
      <w:r w:rsidRPr="00736883">
        <w:rPr>
          <w:sz w:val="24"/>
          <w:szCs w:val="24"/>
        </w:rPr>
        <w:t>Vergil, in this passage, juxtaposes Rome's primitive past with its imperial future, encapsulating the transformative journey from a rudimentary society to a sophisticated civilization. This journey is richly depicted through vivid imagery, symbolic characters, and a narrative that intertwines myth with history, mirroring the Roman ethos and Augustan ideals.</w:t>
      </w:r>
    </w:p>
    <w:p w14:paraId="44190CF4" w14:textId="77777777" w:rsidR="000021F3" w:rsidRPr="00736883" w:rsidRDefault="000021F3" w:rsidP="00736883">
      <w:pPr>
        <w:rPr>
          <w:sz w:val="24"/>
          <w:szCs w:val="24"/>
        </w:rPr>
      </w:pPr>
    </w:p>
    <w:p w14:paraId="175EB26B" w14:textId="728E8CA7" w:rsidR="00736883" w:rsidRDefault="00736883" w:rsidP="00736883">
      <w:pPr>
        <w:rPr>
          <w:sz w:val="24"/>
          <w:szCs w:val="24"/>
        </w:rPr>
      </w:pPr>
      <w:r w:rsidRPr="00736883">
        <w:rPr>
          <w:sz w:val="24"/>
          <w:szCs w:val="24"/>
        </w:rPr>
        <w:t>The historical and cultural context of Vergil's time, marked by Augustan propaganda and a transition from Republic to Empire, deeply influences the interpretation of the "Aeneid." The literary analysis highlighted Vergil’s mastery in using imagery and character development to underscore the themes of Roman identity and divine intervention, portraying a Rome predestined for greatness. Yet, the alternative perspective suggests a more nuanced narrative, one that also critiques the costs of empire and the complexities of power and destiny.</w:t>
      </w:r>
    </w:p>
    <w:p w14:paraId="28EC561D" w14:textId="77777777" w:rsidR="000021F3" w:rsidRPr="00736883" w:rsidRDefault="000021F3" w:rsidP="00736883">
      <w:pPr>
        <w:rPr>
          <w:sz w:val="24"/>
          <w:szCs w:val="24"/>
        </w:rPr>
      </w:pPr>
    </w:p>
    <w:p w14:paraId="26EF7855" w14:textId="6DCA8425" w:rsidR="00736883" w:rsidRDefault="00736883" w:rsidP="00736883">
      <w:pPr>
        <w:rPr>
          <w:sz w:val="24"/>
          <w:szCs w:val="24"/>
        </w:rPr>
      </w:pPr>
      <w:r w:rsidRPr="00736883">
        <w:rPr>
          <w:sz w:val="24"/>
          <w:szCs w:val="24"/>
        </w:rPr>
        <w:t>Vergil's work not only enhances our understanding of Roman literature but also offers insights into the societal and political dynamics of ancient Rome. The "Aeneid," through its multifaceted narrative, reflects the struggles, ideals, and aspirations of its time, serving as a lens to view the intricate relationship between literature and the socio-political context in which it is produced.</w:t>
      </w:r>
    </w:p>
    <w:p w14:paraId="20C857E7" w14:textId="77777777" w:rsidR="00382CF7" w:rsidRPr="00736883" w:rsidRDefault="00382CF7" w:rsidP="00736883">
      <w:pPr>
        <w:rPr>
          <w:sz w:val="24"/>
          <w:szCs w:val="24"/>
        </w:rPr>
      </w:pPr>
    </w:p>
    <w:p w14:paraId="4BE816F7" w14:textId="77777777" w:rsidR="00736883" w:rsidRPr="00736883" w:rsidRDefault="00736883" w:rsidP="00736883">
      <w:pPr>
        <w:rPr>
          <w:sz w:val="24"/>
          <w:szCs w:val="24"/>
        </w:rPr>
      </w:pPr>
      <w:r w:rsidRPr="00736883">
        <w:rPr>
          <w:sz w:val="24"/>
          <w:szCs w:val="24"/>
        </w:rPr>
        <w:t>In conclusion, Vergil's "Aeneid," especially in the segment narrated by King Evander to Aeneas, stands as a testament to the enduring power of literary art to reflect and shape the understanding of history, culture, and identity. It remains a pivotal work for understanding not just the Roman past, but also the timeless themes of power, destiny, and the human condition.</w:t>
      </w:r>
    </w:p>
    <w:p w14:paraId="77477E38" w14:textId="77777777" w:rsidR="00736883" w:rsidRDefault="00736883" w:rsidP="00736883">
      <w:pPr>
        <w:rPr>
          <w:sz w:val="24"/>
          <w:szCs w:val="24"/>
        </w:rPr>
      </w:pPr>
    </w:p>
    <w:p w14:paraId="0FCB5103" w14:textId="77777777" w:rsidR="00382CF7" w:rsidRDefault="00382CF7" w:rsidP="00736883">
      <w:pPr>
        <w:rPr>
          <w:sz w:val="24"/>
          <w:szCs w:val="24"/>
          <w:u w:val="single"/>
        </w:rPr>
      </w:pPr>
    </w:p>
    <w:p w14:paraId="5602308F" w14:textId="77777777" w:rsidR="00382CF7" w:rsidRDefault="00382CF7" w:rsidP="00736883">
      <w:pPr>
        <w:rPr>
          <w:sz w:val="24"/>
          <w:szCs w:val="24"/>
          <w:u w:val="single"/>
        </w:rPr>
      </w:pPr>
    </w:p>
    <w:p w14:paraId="02D7ABFB" w14:textId="77777777" w:rsidR="00382CF7" w:rsidRDefault="00382CF7" w:rsidP="00736883">
      <w:pPr>
        <w:rPr>
          <w:sz w:val="24"/>
          <w:szCs w:val="24"/>
          <w:u w:val="single"/>
        </w:rPr>
      </w:pPr>
    </w:p>
    <w:p w14:paraId="0477CE59" w14:textId="77777777" w:rsidR="00382CF7" w:rsidRDefault="00382CF7" w:rsidP="00736883">
      <w:pPr>
        <w:rPr>
          <w:sz w:val="24"/>
          <w:szCs w:val="24"/>
          <w:u w:val="single"/>
        </w:rPr>
      </w:pPr>
    </w:p>
    <w:p w14:paraId="2ABC3D7D" w14:textId="77777777" w:rsidR="00F71FAE" w:rsidRDefault="00F71FAE" w:rsidP="00736883">
      <w:pPr>
        <w:rPr>
          <w:sz w:val="24"/>
          <w:szCs w:val="24"/>
          <w:u w:val="single"/>
        </w:rPr>
      </w:pPr>
    </w:p>
    <w:p w14:paraId="5E08CD17" w14:textId="51545135" w:rsidR="000021F3" w:rsidRDefault="000021F3" w:rsidP="00736883">
      <w:pPr>
        <w:rPr>
          <w:sz w:val="24"/>
          <w:szCs w:val="24"/>
          <w:u w:val="single"/>
        </w:rPr>
      </w:pPr>
      <w:r w:rsidRPr="000021F3">
        <w:rPr>
          <w:sz w:val="24"/>
          <w:szCs w:val="24"/>
          <w:u w:val="single"/>
        </w:rPr>
        <w:lastRenderedPageBreak/>
        <w:t>Reference list</w:t>
      </w:r>
    </w:p>
    <w:p w14:paraId="575B88A5" w14:textId="77777777" w:rsidR="000021F3" w:rsidRDefault="000021F3" w:rsidP="00736883">
      <w:pPr>
        <w:rPr>
          <w:sz w:val="24"/>
          <w:szCs w:val="24"/>
          <w:u w:val="single"/>
        </w:rPr>
      </w:pPr>
    </w:p>
    <w:p w14:paraId="5824EECE" w14:textId="77777777" w:rsidR="000021F3" w:rsidRPr="000021F3" w:rsidRDefault="000021F3" w:rsidP="000021F3">
      <w:pPr>
        <w:pStyle w:val="ListParagraph"/>
        <w:numPr>
          <w:ilvl w:val="0"/>
          <w:numId w:val="1"/>
        </w:numPr>
      </w:pPr>
      <w:r w:rsidRPr="000021F3">
        <w:t xml:space="preserve">The Aeneid Book 8 Summary &amp; Analysis | LitCharts. (n.d.). LitCharts. </w:t>
      </w:r>
      <w:r w:rsidRPr="000021F3">
        <w:rPr>
          <w:color w:val="45B0E1" w:themeColor="accent1" w:themeTint="99"/>
        </w:rPr>
        <w:t>https://www.litcharts.com/lit/the-aeneid/book-8</w:t>
      </w:r>
    </w:p>
    <w:p w14:paraId="5DDE9D87" w14:textId="26A3F61B" w:rsidR="000021F3" w:rsidRPr="00382CF7" w:rsidRDefault="000021F3" w:rsidP="000021F3">
      <w:pPr>
        <w:pStyle w:val="ListParagraph"/>
        <w:numPr>
          <w:ilvl w:val="0"/>
          <w:numId w:val="1"/>
        </w:numPr>
      </w:pPr>
      <w:r w:rsidRPr="000021F3">
        <w:t xml:space="preserve">Augustan Propaganda: Virgil and Idealism in the Aeneid. (2021, October 24). Retrospect Journal. </w:t>
      </w:r>
      <w:hyperlink r:id="rId8" w:history="1">
        <w:r w:rsidR="00382CF7" w:rsidRPr="00382CF7">
          <w:rPr>
            <w:rStyle w:val="Hyperlink"/>
            <w:color w:val="45B0E1" w:themeColor="accent1" w:themeTint="99"/>
          </w:rPr>
          <w:t>https://retrospectjournal.com/2021/10/17/augustan-propaganda-virgil-and-idealism-in-the-aeneid/</w:t>
        </w:r>
      </w:hyperlink>
    </w:p>
    <w:p w14:paraId="490F4E04" w14:textId="77777777" w:rsidR="00382CF7" w:rsidRPr="00382CF7" w:rsidRDefault="00382CF7" w:rsidP="00382CF7">
      <w:pPr>
        <w:pStyle w:val="ListParagraph"/>
        <w:numPr>
          <w:ilvl w:val="0"/>
          <w:numId w:val="1"/>
        </w:numPr>
      </w:pPr>
      <w:r w:rsidRPr="00382CF7">
        <w:t xml:space="preserve">G. (2023, March 26). The Aeneid Book VIII Summary and Analysis. GradeSaver. </w:t>
      </w:r>
      <w:r w:rsidRPr="00382CF7">
        <w:rPr>
          <w:color w:val="45B0E1" w:themeColor="accent1" w:themeTint="99"/>
        </w:rPr>
        <w:t>https://www.gradesaver.com/the-aeneid/study-guide/summary-book-viii</w:t>
      </w:r>
    </w:p>
    <w:p w14:paraId="3E52553E" w14:textId="77777777" w:rsidR="00382CF7" w:rsidRPr="000021F3" w:rsidRDefault="00382CF7" w:rsidP="00382CF7">
      <w:pPr>
        <w:ind w:left="360"/>
      </w:pPr>
    </w:p>
    <w:p w14:paraId="30643CC0" w14:textId="63A0FFAF" w:rsidR="000021F3" w:rsidRPr="00382CF7" w:rsidRDefault="000021F3" w:rsidP="00382CF7">
      <w:pPr>
        <w:ind w:left="360"/>
        <w:rPr>
          <w:sz w:val="24"/>
          <w:szCs w:val="24"/>
          <w:u w:val="single"/>
        </w:rPr>
      </w:pPr>
    </w:p>
    <w:p w14:paraId="45380F14" w14:textId="77777777" w:rsidR="00736883" w:rsidRDefault="00736883" w:rsidP="00736883">
      <w:pPr>
        <w:rPr>
          <w:sz w:val="24"/>
          <w:szCs w:val="24"/>
        </w:rPr>
      </w:pPr>
    </w:p>
    <w:p w14:paraId="35A40A8D" w14:textId="77777777" w:rsidR="00736883" w:rsidRDefault="00736883" w:rsidP="00736883">
      <w:pPr>
        <w:rPr>
          <w:sz w:val="24"/>
          <w:szCs w:val="24"/>
        </w:rPr>
      </w:pPr>
    </w:p>
    <w:p w14:paraId="384A3033" w14:textId="77777777" w:rsidR="00736883" w:rsidRPr="00736883" w:rsidRDefault="00736883" w:rsidP="00736883">
      <w:pPr>
        <w:rPr>
          <w:sz w:val="24"/>
          <w:szCs w:val="24"/>
        </w:rPr>
      </w:pPr>
    </w:p>
    <w:p w14:paraId="3CD6F1A5" w14:textId="77777777" w:rsidR="00736883" w:rsidRPr="00736883" w:rsidRDefault="00736883" w:rsidP="00736883">
      <w:pPr>
        <w:rPr>
          <w:sz w:val="24"/>
          <w:szCs w:val="24"/>
        </w:rPr>
      </w:pPr>
    </w:p>
    <w:sectPr w:rsidR="00736883" w:rsidRPr="007368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BD706" w14:textId="77777777" w:rsidR="00D23692" w:rsidRDefault="00D23692" w:rsidP="000021F3">
      <w:pPr>
        <w:spacing w:after="0" w:line="240" w:lineRule="auto"/>
      </w:pPr>
      <w:r>
        <w:separator/>
      </w:r>
    </w:p>
  </w:endnote>
  <w:endnote w:type="continuationSeparator" w:id="0">
    <w:p w14:paraId="20BB6915" w14:textId="77777777" w:rsidR="00D23692" w:rsidRDefault="00D23692" w:rsidP="0000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B9ED" w14:textId="77777777" w:rsidR="00D23692" w:rsidRDefault="00D23692" w:rsidP="000021F3">
      <w:pPr>
        <w:spacing w:after="0" w:line="240" w:lineRule="auto"/>
      </w:pPr>
      <w:r>
        <w:separator/>
      </w:r>
    </w:p>
  </w:footnote>
  <w:footnote w:type="continuationSeparator" w:id="0">
    <w:p w14:paraId="0C22BF26" w14:textId="77777777" w:rsidR="00D23692" w:rsidRDefault="00D23692" w:rsidP="000021F3">
      <w:pPr>
        <w:spacing w:after="0" w:line="240" w:lineRule="auto"/>
      </w:pPr>
      <w:r>
        <w:continuationSeparator/>
      </w:r>
    </w:p>
  </w:footnote>
  <w:footnote w:id="1">
    <w:p w14:paraId="4C979CD9" w14:textId="15411DDF" w:rsidR="000021F3" w:rsidRPr="00382CF7" w:rsidRDefault="00382CF7" w:rsidP="00382CF7">
      <w:pPr>
        <w:rPr>
          <w:rFonts w:asciiTheme="majorHAnsi" w:hAnsiTheme="majorHAnsi"/>
          <w:sz w:val="20"/>
          <w:szCs w:val="20"/>
        </w:rPr>
      </w:pPr>
      <w:r w:rsidRPr="00382CF7">
        <w:rPr>
          <w:rFonts w:asciiTheme="majorHAnsi" w:hAnsiTheme="majorHAnsi"/>
          <w:sz w:val="20"/>
          <w:szCs w:val="20"/>
        </w:rPr>
        <w:t xml:space="preserve">1  </w:t>
      </w:r>
      <w:r w:rsidR="000021F3" w:rsidRPr="00382CF7">
        <w:rPr>
          <w:rFonts w:asciiTheme="majorHAnsi" w:hAnsiTheme="majorHAnsi"/>
          <w:sz w:val="20"/>
          <w:szCs w:val="20"/>
        </w:rPr>
        <w:t>(The Aeneid Book 8 Summary &amp; Analysis | LitCharts, n.d.)</w:t>
      </w:r>
    </w:p>
    <w:p w14:paraId="33468297" w14:textId="77777777" w:rsidR="00382CF7" w:rsidRPr="00382CF7" w:rsidRDefault="00382CF7" w:rsidP="00382CF7">
      <w:pPr>
        <w:rPr>
          <w:rFonts w:asciiTheme="majorHAnsi" w:hAnsiTheme="majorHAnsi"/>
          <w:sz w:val="20"/>
          <w:szCs w:val="20"/>
        </w:rPr>
      </w:pPr>
      <w:r w:rsidRPr="00382CF7">
        <w:rPr>
          <w:rFonts w:asciiTheme="majorHAnsi" w:hAnsiTheme="majorHAnsi"/>
          <w:sz w:val="20"/>
          <w:szCs w:val="20"/>
        </w:rPr>
        <w:t xml:space="preserve">2 </w:t>
      </w:r>
      <w:r w:rsidRPr="00382CF7">
        <w:rPr>
          <w:rFonts w:asciiTheme="majorHAnsi" w:hAnsiTheme="majorHAnsi"/>
          <w:sz w:val="20"/>
          <w:szCs w:val="20"/>
        </w:rPr>
        <w:t>(Augustan Propaganda: Virgil and Idealism in the Aeneid, 2021)</w:t>
      </w:r>
    </w:p>
    <w:p w14:paraId="4EDD6874" w14:textId="330CB020" w:rsidR="00382CF7" w:rsidRPr="00382CF7" w:rsidRDefault="00382CF7" w:rsidP="00382CF7"/>
    <w:p w14:paraId="7C476F5D" w14:textId="6F690E0A" w:rsidR="000021F3" w:rsidRDefault="000021F3">
      <w:pPr>
        <w:pStyle w:val="FootnoteText"/>
      </w:pPr>
    </w:p>
  </w:footnote>
  <w:footnote w:id="2">
    <w:p w14:paraId="31F46C5A" w14:textId="34BFD75A" w:rsidR="00382CF7" w:rsidRPr="00382CF7" w:rsidRDefault="00382CF7" w:rsidP="00382CF7">
      <w:pPr>
        <w:pStyle w:val="muitypography-root"/>
      </w:pPr>
    </w:p>
    <w:p w14:paraId="2D95B35B" w14:textId="08ED8FD7" w:rsidR="00382CF7" w:rsidRDefault="00382CF7">
      <w:pPr>
        <w:pStyle w:val="FootnoteText"/>
      </w:pPr>
    </w:p>
  </w:footnote>
  <w:footnote w:id="3">
    <w:p w14:paraId="4AD23690" w14:textId="69360377" w:rsidR="00382CF7" w:rsidRPr="00382CF7" w:rsidRDefault="00382CF7" w:rsidP="00382CF7">
      <w:pPr>
        <w:pStyle w:val="muitypography-root"/>
        <w:rPr>
          <w:rFonts w:asciiTheme="majorHAnsi" w:hAnsiTheme="majorHAnsi"/>
          <w:sz w:val="20"/>
          <w:szCs w:val="20"/>
        </w:rPr>
      </w:pPr>
      <w:r w:rsidRPr="00382CF7">
        <w:rPr>
          <w:rFonts w:asciiTheme="majorHAnsi" w:hAnsiTheme="majorHAnsi"/>
        </w:rPr>
        <w:t>3</w:t>
      </w:r>
      <w:r>
        <w:rPr>
          <w:rFonts w:asciiTheme="majorHAnsi" w:hAnsiTheme="majorHAnsi"/>
        </w:rPr>
        <w:t>.</w:t>
      </w:r>
      <w:r>
        <w:rPr>
          <w:rFonts w:asciiTheme="majorHAnsi" w:hAnsiTheme="majorHAnsi"/>
          <w:sz w:val="22"/>
          <w:szCs w:val="22"/>
        </w:rPr>
        <w:t xml:space="preserve">  </w:t>
      </w:r>
      <w:r w:rsidRPr="00382CF7">
        <w:rPr>
          <w:rFonts w:asciiTheme="majorHAnsi" w:hAnsiTheme="majorHAnsi"/>
          <w:sz w:val="20"/>
          <w:szCs w:val="20"/>
        </w:rPr>
        <w:t xml:space="preserve">G. (2023, March 26). </w:t>
      </w:r>
      <w:r w:rsidRPr="00382CF7">
        <w:rPr>
          <w:rFonts w:asciiTheme="majorHAnsi" w:hAnsiTheme="majorHAnsi"/>
          <w:i/>
          <w:iCs/>
          <w:sz w:val="20"/>
          <w:szCs w:val="20"/>
        </w:rPr>
        <w:t>The Aeneid Book VIII Summary and Analysis</w:t>
      </w:r>
      <w:r w:rsidRPr="00382CF7">
        <w:rPr>
          <w:rFonts w:asciiTheme="majorHAnsi" w:hAnsiTheme="majorHAnsi"/>
          <w:sz w:val="20"/>
          <w:szCs w:val="20"/>
        </w:rPr>
        <w:t xml:space="preserve">. GradeSaver. </w:t>
      </w:r>
    </w:p>
    <w:p w14:paraId="1104BA98" w14:textId="7D840495" w:rsidR="00382CF7" w:rsidRDefault="00382CF7" w:rsidP="00382CF7">
      <w:pPr>
        <w:pStyle w:val="muitypography-root"/>
      </w:pPr>
    </w:p>
    <w:p w14:paraId="7B6B0D6E" w14:textId="7D771CCD" w:rsidR="00382CF7" w:rsidRDefault="00382CF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D2D3F"/>
    <w:multiLevelType w:val="hybridMultilevel"/>
    <w:tmpl w:val="0BC61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5330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883"/>
    <w:rsid w:val="000021F3"/>
    <w:rsid w:val="00184648"/>
    <w:rsid w:val="002A3EA5"/>
    <w:rsid w:val="00382CF7"/>
    <w:rsid w:val="00736883"/>
    <w:rsid w:val="00D23692"/>
    <w:rsid w:val="00E33468"/>
    <w:rsid w:val="00F640BA"/>
    <w:rsid w:val="00F71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3FC2"/>
  <w15:chartTrackingRefBased/>
  <w15:docId w15:val="{E1BF01E5-01E4-427C-898B-10C5CFCCD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883"/>
    <w:rPr>
      <w:rFonts w:eastAsiaTheme="majorEastAsia" w:cstheme="majorBidi"/>
      <w:color w:val="272727" w:themeColor="text1" w:themeTint="D8"/>
    </w:rPr>
  </w:style>
  <w:style w:type="paragraph" w:styleId="Title">
    <w:name w:val="Title"/>
    <w:basedOn w:val="Normal"/>
    <w:next w:val="Normal"/>
    <w:link w:val="TitleChar"/>
    <w:uiPriority w:val="10"/>
    <w:qFormat/>
    <w:rsid w:val="00736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883"/>
    <w:pPr>
      <w:spacing w:before="160"/>
      <w:jc w:val="center"/>
    </w:pPr>
    <w:rPr>
      <w:i/>
      <w:iCs/>
      <w:color w:val="404040" w:themeColor="text1" w:themeTint="BF"/>
    </w:rPr>
  </w:style>
  <w:style w:type="character" w:customStyle="1" w:styleId="QuoteChar">
    <w:name w:val="Quote Char"/>
    <w:basedOn w:val="DefaultParagraphFont"/>
    <w:link w:val="Quote"/>
    <w:uiPriority w:val="29"/>
    <w:rsid w:val="00736883"/>
    <w:rPr>
      <w:i/>
      <w:iCs/>
      <w:color w:val="404040" w:themeColor="text1" w:themeTint="BF"/>
    </w:rPr>
  </w:style>
  <w:style w:type="paragraph" w:styleId="ListParagraph">
    <w:name w:val="List Paragraph"/>
    <w:basedOn w:val="Normal"/>
    <w:uiPriority w:val="34"/>
    <w:qFormat/>
    <w:rsid w:val="00736883"/>
    <w:pPr>
      <w:ind w:left="720"/>
      <w:contextualSpacing/>
    </w:pPr>
  </w:style>
  <w:style w:type="character" w:styleId="IntenseEmphasis">
    <w:name w:val="Intense Emphasis"/>
    <w:basedOn w:val="DefaultParagraphFont"/>
    <w:uiPriority w:val="21"/>
    <w:qFormat/>
    <w:rsid w:val="00736883"/>
    <w:rPr>
      <w:i/>
      <w:iCs/>
      <w:color w:val="0F4761" w:themeColor="accent1" w:themeShade="BF"/>
    </w:rPr>
  </w:style>
  <w:style w:type="paragraph" w:styleId="IntenseQuote">
    <w:name w:val="Intense Quote"/>
    <w:basedOn w:val="Normal"/>
    <w:next w:val="Normal"/>
    <w:link w:val="IntenseQuoteChar"/>
    <w:uiPriority w:val="30"/>
    <w:qFormat/>
    <w:rsid w:val="00736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883"/>
    <w:rPr>
      <w:i/>
      <w:iCs/>
      <w:color w:val="0F4761" w:themeColor="accent1" w:themeShade="BF"/>
    </w:rPr>
  </w:style>
  <w:style w:type="character" w:styleId="IntenseReference">
    <w:name w:val="Intense Reference"/>
    <w:basedOn w:val="DefaultParagraphFont"/>
    <w:uiPriority w:val="32"/>
    <w:qFormat/>
    <w:rsid w:val="00736883"/>
    <w:rPr>
      <w:b/>
      <w:bCs/>
      <w:smallCaps/>
      <w:color w:val="0F4761" w:themeColor="accent1" w:themeShade="BF"/>
      <w:spacing w:val="5"/>
    </w:rPr>
  </w:style>
  <w:style w:type="paragraph" w:styleId="NormalWeb">
    <w:name w:val="Normal (Web)"/>
    <w:basedOn w:val="Normal"/>
    <w:uiPriority w:val="99"/>
    <w:semiHidden/>
    <w:unhideWhenUsed/>
    <w:rsid w:val="007368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36883"/>
    <w:rPr>
      <w:b/>
      <w:bCs/>
    </w:rPr>
  </w:style>
  <w:style w:type="paragraph" w:customStyle="1" w:styleId="muitypography-root">
    <w:name w:val="muitypography-root"/>
    <w:basedOn w:val="Normal"/>
    <w:rsid w:val="000021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0021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21F3"/>
    <w:rPr>
      <w:sz w:val="20"/>
      <w:szCs w:val="20"/>
    </w:rPr>
  </w:style>
  <w:style w:type="character" w:styleId="FootnoteReference">
    <w:name w:val="footnote reference"/>
    <w:basedOn w:val="DefaultParagraphFont"/>
    <w:uiPriority w:val="99"/>
    <w:semiHidden/>
    <w:unhideWhenUsed/>
    <w:rsid w:val="000021F3"/>
    <w:rPr>
      <w:vertAlign w:val="superscript"/>
    </w:rPr>
  </w:style>
  <w:style w:type="character" w:styleId="Hyperlink">
    <w:name w:val="Hyperlink"/>
    <w:basedOn w:val="DefaultParagraphFont"/>
    <w:uiPriority w:val="99"/>
    <w:unhideWhenUsed/>
    <w:rsid w:val="00382CF7"/>
    <w:rPr>
      <w:color w:val="467886" w:themeColor="hyperlink"/>
      <w:u w:val="single"/>
    </w:rPr>
  </w:style>
  <w:style w:type="character" w:styleId="UnresolvedMention">
    <w:name w:val="Unresolved Mention"/>
    <w:basedOn w:val="DefaultParagraphFont"/>
    <w:uiPriority w:val="99"/>
    <w:semiHidden/>
    <w:unhideWhenUsed/>
    <w:rsid w:val="00382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3057">
      <w:bodyDiv w:val="1"/>
      <w:marLeft w:val="0"/>
      <w:marRight w:val="0"/>
      <w:marTop w:val="0"/>
      <w:marBottom w:val="0"/>
      <w:divBdr>
        <w:top w:val="none" w:sz="0" w:space="0" w:color="auto"/>
        <w:left w:val="none" w:sz="0" w:space="0" w:color="auto"/>
        <w:bottom w:val="none" w:sz="0" w:space="0" w:color="auto"/>
        <w:right w:val="none" w:sz="0" w:space="0" w:color="auto"/>
      </w:divBdr>
    </w:div>
    <w:div w:id="58289584">
      <w:bodyDiv w:val="1"/>
      <w:marLeft w:val="0"/>
      <w:marRight w:val="0"/>
      <w:marTop w:val="0"/>
      <w:marBottom w:val="0"/>
      <w:divBdr>
        <w:top w:val="none" w:sz="0" w:space="0" w:color="auto"/>
        <w:left w:val="none" w:sz="0" w:space="0" w:color="auto"/>
        <w:bottom w:val="none" w:sz="0" w:space="0" w:color="auto"/>
        <w:right w:val="none" w:sz="0" w:space="0" w:color="auto"/>
      </w:divBdr>
    </w:div>
    <w:div w:id="65341795">
      <w:bodyDiv w:val="1"/>
      <w:marLeft w:val="0"/>
      <w:marRight w:val="0"/>
      <w:marTop w:val="0"/>
      <w:marBottom w:val="0"/>
      <w:divBdr>
        <w:top w:val="none" w:sz="0" w:space="0" w:color="auto"/>
        <w:left w:val="none" w:sz="0" w:space="0" w:color="auto"/>
        <w:bottom w:val="none" w:sz="0" w:space="0" w:color="auto"/>
        <w:right w:val="none" w:sz="0" w:space="0" w:color="auto"/>
      </w:divBdr>
    </w:div>
    <w:div w:id="257368853">
      <w:bodyDiv w:val="1"/>
      <w:marLeft w:val="0"/>
      <w:marRight w:val="0"/>
      <w:marTop w:val="0"/>
      <w:marBottom w:val="0"/>
      <w:divBdr>
        <w:top w:val="none" w:sz="0" w:space="0" w:color="auto"/>
        <w:left w:val="none" w:sz="0" w:space="0" w:color="auto"/>
        <w:bottom w:val="none" w:sz="0" w:space="0" w:color="auto"/>
        <w:right w:val="none" w:sz="0" w:space="0" w:color="auto"/>
      </w:divBdr>
    </w:div>
    <w:div w:id="294876148">
      <w:bodyDiv w:val="1"/>
      <w:marLeft w:val="0"/>
      <w:marRight w:val="0"/>
      <w:marTop w:val="0"/>
      <w:marBottom w:val="0"/>
      <w:divBdr>
        <w:top w:val="none" w:sz="0" w:space="0" w:color="auto"/>
        <w:left w:val="none" w:sz="0" w:space="0" w:color="auto"/>
        <w:bottom w:val="none" w:sz="0" w:space="0" w:color="auto"/>
        <w:right w:val="none" w:sz="0" w:space="0" w:color="auto"/>
      </w:divBdr>
    </w:div>
    <w:div w:id="614749491">
      <w:bodyDiv w:val="1"/>
      <w:marLeft w:val="0"/>
      <w:marRight w:val="0"/>
      <w:marTop w:val="0"/>
      <w:marBottom w:val="0"/>
      <w:divBdr>
        <w:top w:val="none" w:sz="0" w:space="0" w:color="auto"/>
        <w:left w:val="none" w:sz="0" w:space="0" w:color="auto"/>
        <w:bottom w:val="none" w:sz="0" w:space="0" w:color="auto"/>
        <w:right w:val="none" w:sz="0" w:space="0" w:color="auto"/>
      </w:divBdr>
    </w:div>
    <w:div w:id="671757148">
      <w:bodyDiv w:val="1"/>
      <w:marLeft w:val="0"/>
      <w:marRight w:val="0"/>
      <w:marTop w:val="0"/>
      <w:marBottom w:val="0"/>
      <w:divBdr>
        <w:top w:val="none" w:sz="0" w:space="0" w:color="auto"/>
        <w:left w:val="none" w:sz="0" w:space="0" w:color="auto"/>
        <w:bottom w:val="none" w:sz="0" w:space="0" w:color="auto"/>
        <w:right w:val="none" w:sz="0" w:space="0" w:color="auto"/>
      </w:divBdr>
    </w:div>
    <w:div w:id="679165898">
      <w:bodyDiv w:val="1"/>
      <w:marLeft w:val="0"/>
      <w:marRight w:val="0"/>
      <w:marTop w:val="0"/>
      <w:marBottom w:val="0"/>
      <w:divBdr>
        <w:top w:val="none" w:sz="0" w:space="0" w:color="auto"/>
        <w:left w:val="none" w:sz="0" w:space="0" w:color="auto"/>
        <w:bottom w:val="none" w:sz="0" w:space="0" w:color="auto"/>
        <w:right w:val="none" w:sz="0" w:space="0" w:color="auto"/>
      </w:divBdr>
    </w:div>
    <w:div w:id="885526590">
      <w:bodyDiv w:val="1"/>
      <w:marLeft w:val="0"/>
      <w:marRight w:val="0"/>
      <w:marTop w:val="0"/>
      <w:marBottom w:val="0"/>
      <w:divBdr>
        <w:top w:val="none" w:sz="0" w:space="0" w:color="auto"/>
        <w:left w:val="none" w:sz="0" w:space="0" w:color="auto"/>
        <w:bottom w:val="none" w:sz="0" w:space="0" w:color="auto"/>
        <w:right w:val="none" w:sz="0" w:space="0" w:color="auto"/>
      </w:divBdr>
    </w:div>
    <w:div w:id="945697021">
      <w:bodyDiv w:val="1"/>
      <w:marLeft w:val="0"/>
      <w:marRight w:val="0"/>
      <w:marTop w:val="0"/>
      <w:marBottom w:val="0"/>
      <w:divBdr>
        <w:top w:val="none" w:sz="0" w:space="0" w:color="auto"/>
        <w:left w:val="none" w:sz="0" w:space="0" w:color="auto"/>
        <w:bottom w:val="none" w:sz="0" w:space="0" w:color="auto"/>
        <w:right w:val="none" w:sz="0" w:space="0" w:color="auto"/>
      </w:divBdr>
    </w:div>
    <w:div w:id="1086342107">
      <w:bodyDiv w:val="1"/>
      <w:marLeft w:val="0"/>
      <w:marRight w:val="0"/>
      <w:marTop w:val="0"/>
      <w:marBottom w:val="0"/>
      <w:divBdr>
        <w:top w:val="none" w:sz="0" w:space="0" w:color="auto"/>
        <w:left w:val="none" w:sz="0" w:space="0" w:color="auto"/>
        <w:bottom w:val="none" w:sz="0" w:space="0" w:color="auto"/>
        <w:right w:val="none" w:sz="0" w:space="0" w:color="auto"/>
      </w:divBdr>
    </w:div>
    <w:div w:id="1161313353">
      <w:bodyDiv w:val="1"/>
      <w:marLeft w:val="0"/>
      <w:marRight w:val="0"/>
      <w:marTop w:val="0"/>
      <w:marBottom w:val="0"/>
      <w:divBdr>
        <w:top w:val="none" w:sz="0" w:space="0" w:color="auto"/>
        <w:left w:val="none" w:sz="0" w:space="0" w:color="auto"/>
        <w:bottom w:val="none" w:sz="0" w:space="0" w:color="auto"/>
        <w:right w:val="none" w:sz="0" w:space="0" w:color="auto"/>
      </w:divBdr>
    </w:div>
    <w:div w:id="1391879046">
      <w:bodyDiv w:val="1"/>
      <w:marLeft w:val="0"/>
      <w:marRight w:val="0"/>
      <w:marTop w:val="0"/>
      <w:marBottom w:val="0"/>
      <w:divBdr>
        <w:top w:val="none" w:sz="0" w:space="0" w:color="auto"/>
        <w:left w:val="none" w:sz="0" w:space="0" w:color="auto"/>
        <w:bottom w:val="none" w:sz="0" w:space="0" w:color="auto"/>
        <w:right w:val="none" w:sz="0" w:space="0" w:color="auto"/>
      </w:divBdr>
    </w:div>
    <w:div w:id="1759519722">
      <w:bodyDiv w:val="1"/>
      <w:marLeft w:val="0"/>
      <w:marRight w:val="0"/>
      <w:marTop w:val="0"/>
      <w:marBottom w:val="0"/>
      <w:divBdr>
        <w:top w:val="none" w:sz="0" w:space="0" w:color="auto"/>
        <w:left w:val="none" w:sz="0" w:space="0" w:color="auto"/>
        <w:bottom w:val="none" w:sz="0" w:space="0" w:color="auto"/>
        <w:right w:val="none" w:sz="0" w:space="0" w:color="auto"/>
      </w:divBdr>
    </w:div>
    <w:div w:id="1812942275">
      <w:bodyDiv w:val="1"/>
      <w:marLeft w:val="0"/>
      <w:marRight w:val="0"/>
      <w:marTop w:val="0"/>
      <w:marBottom w:val="0"/>
      <w:divBdr>
        <w:top w:val="none" w:sz="0" w:space="0" w:color="auto"/>
        <w:left w:val="none" w:sz="0" w:space="0" w:color="auto"/>
        <w:bottom w:val="none" w:sz="0" w:space="0" w:color="auto"/>
        <w:right w:val="none" w:sz="0" w:space="0" w:color="auto"/>
      </w:divBdr>
    </w:div>
    <w:div w:id="1968656056">
      <w:bodyDiv w:val="1"/>
      <w:marLeft w:val="0"/>
      <w:marRight w:val="0"/>
      <w:marTop w:val="0"/>
      <w:marBottom w:val="0"/>
      <w:divBdr>
        <w:top w:val="none" w:sz="0" w:space="0" w:color="auto"/>
        <w:left w:val="none" w:sz="0" w:space="0" w:color="auto"/>
        <w:bottom w:val="none" w:sz="0" w:space="0" w:color="auto"/>
        <w:right w:val="none" w:sz="0" w:space="0" w:color="auto"/>
      </w:divBdr>
    </w:div>
    <w:div w:id="197552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trospectjournal.com/2021/10/17/augustan-propaganda-virgil-and-idealism-in-the-aenei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C06D8-913D-46B5-8074-5643E9C38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1891</Words>
  <Characters>10782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2</cp:revision>
  <dcterms:created xsi:type="dcterms:W3CDTF">2024-03-15T13:15:00Z</dcterms:created>
  <dcterms:modified xsi:type="dcterms:W3CDTF">2024-03-15T14:13:00Z</dcterms:modified>
</cp:coreProperties>
</file>