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584906" w14:textId="77777777" w:rsidR="00FD280A" w:rsidRDefault="00FD280A" w:rsidP="00FD280A">
      <w:pPr>
        <w:pStyle w:val="1"/>
        <w:spacing w:before="156" w:after="156"/>
      </w:pPr>
      <w:bookmarkStart w:id="0" w:name="_Toc92960797"/>
      <w:bookmarkStart w:id="1" w:name="_Toc92997174"/>
      <w:r>
        <w:tab/>
      </w:r>
    </w:p>
    <w:p w14:paraId="6CF6174F" w14:textId="77777777" w:rsidR="00FD280A" w:rsidRDefault="00FD280A" w:rsidP="00FD280A"/>
    <w:p w14:paraId="37E93161" w14:textId="77777777" w:rsidR="00FD280A" w:rsidRDefault="00FD280A" w:rsidP="00FD280A"/>
    <w:p w14:paraId="08181D80" w14:textId="77777777" w:rsidR="00FD280A" w:rsidRDefault="00FD280A" w:rsidP="00FD280A"/>
    <w:p w14:paraId="20306103" w14:textId="77777777" w:rsidR="00FD280A" w:rsidRPr="00454E66" w:rsidRDefault="00FD280A" w:rsidP="00FD280A"/>
    <w:p w14:paraId="42C419B4" w14:textId="5DFCBF85" w:rsidR="00FD280A" w:rsidRPr="003352F3" w:rsidRDefault="003352F3" w:rsidP="003352F3">
      <w:pPr>
        <w:jc w:val="center"/>
        <w:rPr>
          <w:b/>
          <w:bCs/>
          <w:sz w:val="52"/>
          <w:szCs w:val="48"/>
        </w:rPr>
      </w:pPr>
      <w:r w:rsidRPr="003352F3">
        <w:rPr>
          <w:b/>
          <w:bCs/>
          <w:sz w:val="52"/>
          <w:szCs w:val="48"/>
        </w:rPr>
        <w:t>January Submission Assignment</w:t>
      </w:r>
    </w:p>
    <w:p w14:paraId="781AF783" w14:textId="77777777" w:rsidR="00FD280A" w:rsidRDefault="00FD280A" w:rsidP="00FD280A">
      <w:pPr>
        <w:jc w:val="center"/>
        <w:rPr>
          <w:b/>
          <w:bCs/>
          <w:sz w:val="44"/>
          <w:szCs w:val="40"/>
        </w:rPr>
      </w:pPr>
    </w:p>
    <w:p w14:paraId="3D9656B9" w14:textId="77777777" w:rsidR="00FD280A" w:rsidRDefault="00FD280A" w:rsidP="00FD280A">
      <w:pPr>
        <w:jc w:val="center"/>
        <w:rPr>
          <w:b/>
          <w:bCs/>
          <w:sz w:val="44"/>
          <w:szCs w:val="40"/>
        </w:rPr>
      </w:pPr>
    </w:p>
    <w:p w14:paraId="4B89D40B" w14:textId="00B27062" w:rsidR="00FD280A" w:rsidRDefault="00FD280A" w:rsidP="00FD280A">
      <w:pPr>
        <w:jc w:val="center"/>
        <w:rPr>
          <w:b/>
          <w:bCs/>
          <w:sz w:val="44"/>
          <w:szCs w:val="40"/>
        </w:rPr>
      </w:pPr>
    </w:p>
    <w:p w14:paraId="588E165F" w14:textId="5DFD323F" w:rsidR="003352F3" w:rsidRDefault="003352F3" w:rsidP="00FD280A">
      <w:pPr>
        <w:jc w:val="center"/>
        <w:rPr>
          <w:b/>
          <w:bCs/>
          <w:sz w:val="44"/>
          <w:szCs w:val="40"/>
        </w:rPr>
      </w:pPr>
    </w:p>
    <w:p w14:paraId="557D8A3B" w14:textId="28A892E9" w:rsidR="003352F3" w:rsidRDefault="003352F3" w:rsidP="00FD280A">
      <w:pPr>
        <w:jc w:val="center"/>
        <w:rPr>
          <w:b/>
          <w:bCs/>
          <w:sz w:val="44"/>
          <w:szCs w:val="40"/>
        </w:rPr>
      </w:pPr>
    </w:p>
    <w:p w14:paraId="6618B9F4" w14:textId="5DA2A027" w:rsidR="00694995" w:rsidRDefault="00694995" w:rsidP="00FD280A">
      <w:pPr>
        <w:jc w:val="center"/>
        <w:rPr>
          <w:b/>
          <w:bCs/>
          <w:sz w:val="44"/>
          <w:szCs w:val="40"/>
        </w:rPr>
      </w:pPr>
    </w:p>
    <w:p w14:paraId="42E6E231" w14:textId="77777777" w:rsidR="00694995" w:rsidRDefault="00694995" w:rsidP="00FD280A">
      <w:pPr>
        <w:jc w:val="center"/>
        <w:rPr>
          <w:rFonts w:hint="eastAsia"/>
          <w:b/>
          <w:bCs/>
          <w:sz w:val="44"/>
          <w:szCs w:val="40"/>
        </w:rPr>
      </w:pPr>
    </w:p>
    <w:p w14:paraId="019885DD" w14:textId="1713856A" w:rsidR="00FD280A" w:rsidRDefault="00FD280A" w:rsidP="00FD280A">
      <w:pPr>
        <w:jc w:val="center"/>
        <w:rPr>
          <w:b/>
          <w:bCs/>
          <w:sz w:val="32"/>
          <w:szCs w:val="28"/>
        </w:rPr>
      </w:pPr>
      <w:r>
        <w:rPr>
          <w:b/>
          <w:bCs/>
          <w:sz w:val="32"/>
          <w:szCs w:val="28"/>
        </w:rPr>
        <w:t>A</w:t>
      </w:r>
      <w:r>
        <w:rPr>
          <w:rFonts w:hint="eastAsia"/>
          <w:b/>
          <w:bCs/>
          <w:sz w:val="32"/>
          <w:szCs w:val="28"/>
        </w:rPr>
        <w:t>r</w:t>
      </w:r>
      <w:r>
        <w:rPr>
          <w:b/>
          <w:bCs/>
          <w:sz w:val="32"/>
          <w:szCs w:val="28"/>
        </w:rPr>
        <w:t>tificial Intelligence</w:t>
      </w:r>
    </w:p>
    <w:p w14:paraId="535416EC" w14:textId="4381F684" w:rsidR="00FD280A" w:rsidRDefault="00FD280A" w:rsidP="00FD280A">
      <w:pPr>
        <w:jc w:val="center"/>
        <w:rPr>
          <w:b/>
          <w:bCs/>
          <w:sz w:val="32"/>
          <w:szCs w:val="28"/>
        </w:rPr>
      </w:pPr>
      <w:r>
        <w:rPr>
          <w:rFonts w:hint="eastAsia"/>
          <w:b/>
          <w:bCs/>
          <w:sz w:val="32"/>
          <w:szCs w:val="28"/>
        </w:rPr>
        <w:t>(</w:t>
      </w:r>
      <w:r>
        <w:rPr>
          <w:b/>
          <w:bCs/>
          <w:sz w:val="32"/>
          <w:szCs w:val="28"/>
        </w:rPr>
        <w:t>ACCA702</w:t>
      </w:r>
      <w:r w:rsidR="003352F3">
        <w:rPr>
          <w:b/>
          <w:bCs/>
          <w:sz w:val="32"/>
          <w:szCs w:val="28"/>
        </w:rPr>
        <w:t>6</w:t>
      </w:r>
      <w:r>
        <w:rPr>
          <w:b/>
          <w:bCs/>
          <w:sz w:val="32"/>
          <w:szCs w:val="28"/>
        </w:rPr>
        <w:t>)</w:t>
      </w:r>
    </w:p>
    <w:p w14:paraId="5C0038F2" w14:textId="77777777" w:rsidR="00FD280A" w:rsidRDefault="00FD280A" w:rsidP="00FD280A">
      <w:pPr>
        <w:jc w:val="center"/>
        <w:rPr>
          <w:b/>
          <w:bCs/>
          <w:sz w:val="32"/>
          <w:szCs w:val="28"/>
        </w:rPr>
      </w:pPr>
    </w:p>
    <w:p w14:paraId="0F957FB9" w14:textId="77777777" w:rsidR="00FD280A" w:rsidRDefault="00FD280A" w:rsidP="00FD280A">
      <w:pPr>
        <w:jc w:val="center"/>
        <w:rPr>
          <w:b/>
          <w:bCs/>
          <w:sz w:val="32"/>
          <w:szCs w:val="28"/>
        </w:rPr>
      </w:pPr>
      <w:r w:rsidRPr="001028E7">
        <w:rPr>
          <w:b/>
          <w:bCs/>
          <w:sz w:val="32"/>
          <w:szCs w:val="28"/>
        </w:rPr>
        <w:t>MSC-DAI Data and Artificial Intelligence</w:t>
      </w:r>
    </w:p>
    <w:p w14:paraId="75518D95" w14:textId="77777777" w:rsidR="00FD280A" w:rsidRDefault="00FD280A" w:rsidP="00FD280A">
      <w:pPr>
        <w:jc w:val="center"/>
        <w:rPr>
          <w:b/>
          <w:bCs/>
          <w:sz w:val="32"/>
          <w:szCs w:val="28"/>
        </w:rPr>
      </w:pPr>
      <w:proofErr w:type="spellStart"/>
      <w:r>
        <w:rPr>
          <w:b/>
          <w:bCs/>
          <w:sz w:val="32"/>
          <w:szCs w:val="28"/>
        </w:rPr>
        <w:t>Jinwei</w:t>
      </w:r>
      <w:proofErr w:type="spellEnd"/>
      <w:r>
        <w:rPr>
          <w:b/>
          <w:bCs/>
          <w:sz w:val="32"/>
          <w:szCs w:val="28"/>
        </w:rPr>
        <w:t xml:space="preserve"> Yu</w:t>
      </w:r>
    </w:p>
    <w:p w14:paraId="54B181DE" w14:textId="77777777" w:rsidR="00FD280A" w:rsidRDefault="00FD280A" w:rsidP="00FD280A">
      <w:pPr>
        <w:jc w:val="center"/>
        <w:rPr>
          <w:b/>
          <w:bCs/>
          <w:sz w:val="32"/>
          <w:szCs w:val="28"/>
        </w:rPr>
      </w:pPr>
      <w:r>
        <w:rPr>
          <w:rFonts w:hint="eastAsia"/>
          <w:b/>
          <w:bCs/>
          <w:sz w:val="32"/>
          <w:szCs w:val="28"/>
        </w:rPr>
        <w:t>2</w:t>
      </w:r>
      <w:r>
        <w:rPr>
          <w:b/>
          <w:bCs/>
          <w:sz w:val="32"/>
          <w:szCs w:val="28"/>
        </w:rPr>
        <w:t>106548</w:t>
      </w:r>
    </w:p>
    <w:p w14:paraId="38CFFB7D" w14:textId="77777777" w:rsidR="00FD280A" w:rsidRDefault="00FD280A" w:rsidP="00FD280A">
      <w:pPr>
        <w:jc w:val="center"/>
        <w:rPr>
          <w:b/>
          <w:bCs/>
          <w:sz w:val="32"/>
          <w:szCs w:val="28"/>
        </w:rPr>
      </w:pPr>
    </w:p>
    <w:p w14:paraId="3F10CAC6" w14:textId="5E8D93BA" w:rsidR="00FD280A" w:rsidRDefault="00FD280A" w:rsidP="00FD280A">
      <w:pPr>
        <w:pStyle w:val="1"/>
        <w:tabs>
          <w:tab w:val="left" w:pos="886"/>
        </w:tabs>
        <w:spacing w:before="156" w:after="156"/>
      </w:pPr>
      <w:r>
        <w:rPr>
          <w:rFonts w:hint="eastAsia"/>
          <w:b/>
          <w:bCs/>
          <w:szCs w:val="28"/>
        </w:rPr>
        <w:t>1</w:t>
      </w:r>
      <w:r>
        <w:rPr>
          <w:b/>
          <w:bCs/>
          <w:szCs w:val="28"/>
        </w:rPr>
        <w:t>4/01/2022</w:t>
      </w:r>
    </w:p>
    <w:p w14:paraId="5ABA4F34" w14:textId="023FE407" w:rsidR="00FD280A" w:rsidRPr="00FD280A" w:rsidRDefault="00FD280A" w:rsidP="00FD280A">
      <w:pPr>
        <w:tabs>
          <w:tab w:val="left" w:pos="886"/>
        </w:tabs>
        <w:sectPr w:rsidR="00FD280A" w:rsidRPr="00FD280A">
          <w:pgSz w:w="11906" w:h="16838"/>
          <w:pgMar w:top="1440" w:right="1800" w:bottom="1440" w:left="1800" w:header="851" w:footer="992" w:gutter="0"/>
          <w:cols w:space="425"/>
          <w:docGrid w:type="lines" w:linePitch="312"/>
        </w:sectPr>
      </w:pPr>
      <w:r>
        <w:tab/>
      </w:r>
    </w:p>
    <w:p w14:paraId="4250A08B" w14:textId="3DE744E7" w:rsidR="00ED7B53" w:rsidRDefault="00360892" w:rsidP="00360892">
      <w:pPr>
        <w:pStyle w:val="1"/>
        <w:spacing w:before="156" w:after="156"/>
      </w:pPr>
      <w:r>
        <w:lastRenderedPageBreak/>
        <w:t>A</w:t>
      </w:r>
      <w:r>
        <w:rPr>
          <w:rFonts w:hint="eastAsia"/>
        </w:rPr>
        <w:t>b</w:t>
      </w:r>
      <w:r>
        <w:t>stract</w:t>
      </w:r>
      <w:bookmarkEnd w:id="0"/>
      <w:bookmarkEnd w:id="1"/>
    </w:p>
    <w:p w14:paraId="51ACE5BC" w14:textId="3E4AE648" w:rsidR="00025392" w:rsidRDefault="00025392" w:rsidP="00025392">
      <w:r>
        <w:t>With the advancement of science and technology, handwritten digit recognition technology is becoming more and more widely employed in the development of all aspects of life. Handwritten digital recognition technology can digitally recogni</w:t>
      </w:r>
      <w:r w:rsidR="00505437">
        <w:t>z</w:t>
      </w:r>
      <w:r>
        <w:t>e postal codes, bank checks, and other documents, enhancing productivity and saving a lot of labor, material, and financial resources.</w:t>
      </w:r>
    </w:p>
    <w:p w14:paraId="03D96971" w14:textId="77777777" w:rsidR="00025392" w:rsidRDefault="00025392" w:rsidP="00025392"/>
    <w:p w14:paraId="03EB7DCA" w14:textId="77777777" w:rsidR="001A7088" w:rsidRDefault="00342C1E" w:rsidP="00025392">
      <w:pPr>
        <w:sectPr w:rsidR="001A7088">
          <w:pgSz w:w="11906" w:h="16838"/>
          <w:pgMar w:top="1440" w:right="1800" w:bottom="1440" w:left="1800" w:header="851" w:footer="992" w:gutter="0"/>
          <w:cols w:space="425"/>
          <w:docGrid w:type="lines" w:linePitch="312"/>
        </w:sectPr>
      </w:pPr>
      <w:r w:rsidRPr="00342C1E">
        <w:t xml:space="preserve">In this paper, two decision tree algorithms and a neural network algorithm are introduced, and the MNIST handwritten </w:t>
      </w:r>
      <w:r>
        <w:t xml:space="preserve">dataset </w:t>
      </w:r>
      <w:r w:rsidRPr="00342C1E">
        <w:t>is verified. The results show that these two algorithms are feasible and effective, and can recognize ten digits from 0 to 9 with high accuracy.</w:t>
      </w:r>
    </w:p>
    <w:p w14:paraId="3C840DDC" w14:textId="77777777" w:rsidR="00A17A87" w:rsidRDefault="00A17A87" w:rsidP="00A17A87">
      <w:pPr>
        <w:pStyle w:val="1"/>
        <w:spacing w:before="156" w:after="156"/>
        <w:rPr>
          <w:noProof/>
        </w:rPr>
      </w:pPr>
      <w:bookmarkStart w:id="2" w:name="_Toc92165189"/>
      <w:bookmarkStart w:id="3" w:name="_Toc92165422"/>
      <w:bookmarkStart w:id="4" w:name="_Toc92997175"/>
      <w:r>
        <w:rPr>
          <w:rFonts w:hint="eastAsia"/>
        </w:rPr>
        <w:lastRenderedPageBreak/>
        <w:t>T</w:t>
      </w:r>
      <w:r>
        <w:t>able of contents</w:t>
      </w:r>
      <w:bookmarkEnd w:id="2"/>
      <w:bookmarkEnd w:id="3"/>
      <w:bookmarkEnd w:id="4"/>
      <w:r>
        <w:fldChar w:fldCharType="begin"/>
      </w:r>
      <w:r>
        <w:instrText xml:space="preserve"> </w:instrText>
      </w:r>
      <w:r>
        <w:rPr>
          <w:rFonts w:hint="eastAsia"/>
        </w:rPr>
        <w:instrText>TOC \o "1-3" \h \z \u</w:instrText>
      </w:r>
      <w:r>
        <w:instrText xml:space="preserve"> </w:instrText>
      </w:r>
      <w:r>
        <w:fldChar w:fldCharType="separate"/>
      </w:r>
    </w:p>
    <w:p w14:paraId="73BAB850" w14:textId="77777777" w:rsidR="006349ED" w:rsidRDefault="00A17A87" w:rsidP="00A17A87">
      <w:pPr>
        <w:rPr>
          <w:noProof/>
        </w:rPr>
      </w:pPr>
      <w:r>
        <w:rPr>
          <w:rFonts w:cs="Times New Roman"/>
          <w:szCs w:val="28"/>
        </w:rPr>
        <w:fldChar w:fldCharType="end"/>
      </w:r>
      <w:r w:rsidR="001A7088">
        <w:fldChar w:fldCharType="begin"/>
      </w:r>
      <w:r w:rsidR="001A7088">
        <w:instrText xml:space="preserve"> TOC \o "1-3" \h \z \u </w:instrText>
      </w:r>
      <w:r w:rsidR="001A7088">
        <w:fldChar w:fldCharType="separate"/>
      </w:r>
    </w:p>
    <w:p w14:paraId="78A093E5" w14:textId="36C5A400" w:rsidR="006349ED" w:rsidRDefault="000B3A8A">
      <w:pPr>
        <w:pStyle w:val="TOC1"/>
        <w:tabs>
          <w:tab w:val="right" w:leader="dot" w:pos="8296"/>
        </w:tabs>
        <w:rPr>
          <w:rFonts w:cstheme="minorBidi"/>
          <w:noProof/>
          <w:kern w:val="2"/>
          <w:sz w:val="21"/>
        </w:rPr>
      </w:pPr>
      <w:hyperlink w:anchor="_Toc92997176" w:history="1">
        <w:r w:rsidR="006349ED" w:rsidRPr="00F375C4">
          <w:rPr>
            <w:rStyle w:val="a5"/>
            <w:noProof/>
          </w:rPr>
          <w:t>1 Introduction</w:t>
        </w:r>
        <w:r w:rsidR="006349ED">
          <w:rPr>
            <w:noProof/>
            <w:webHidden/>
          </w:rPr>
          <w:tab/>
        </w:r>
        <w:r w:rsidR="006349ED">
          <w:rPr>
            <w:noProof/>
            <w:webHidden/>
          </w:rPr>
          <w:fldChar w:fldCharType="begin"/>
        </w:r>
        <w:r w:rsidR="006349ED">
          <w:rPr>
            <w:noProof/>
            <w:webHidden/>
          </w:rPr>
          <w:instrText xml:space="preserve"> PAGEREF _Toc92997176 \h </w:instrText>
        </w:r>
        <w:r w:rsidR="006349ED">
          <w:rPr>
            <w:noProof/>
            <w:webHidden/>
          </w:rPr>
        </w:r>
        <w:r w:rsidR="006349ED">
          <w:rPr>
            <w:noProof/>
            <w:webHidden/>
          </w:rPr>
          <w:fldChar w:fldCharType="separate"/>
        </w:r>
        <w:r w:rsidR="006349ED">
          <w:rPr>
            <w:noProof/>
            <w:webHidden/>
          </w:rPr>
          <w:t>1</w:t>
        </w:r>
        <w:r w:rsidR="006349ED">
          <w:rPr>
            <w:noProof/>
            <w:webHidden/>
          </w:rPr>
          <w:fldChar w:fldCharType="end"/>
        </w:r>
      </w:hyperlink>
    </w:p>
    <w:p w14:paraId="4356ABF5" w14:textId="68CD22BC" w:rsidR="006349ED" w:rsidRDefault="000B3A8A">
      <w:pPr>
        <w:pStyle w:val="TOC1"/>
        <w:tabs>
          <w:tab w:val="right" w:leader="dot" w:pos="8296"/>
        </w:tabs>
        <w:rPr>
          <w:rFonts w:cstheme="minorBidi"/>
          <w:noProof/>
          <w:kern w:val="2"/>
          <w:sz w:val="21"/>
        </w:rPr>
      </w:pPr>
      <w:hyperlink w:anchor="_Toc92997177" w:history="1">
        <w:r w:rsidR="006349ED" w:rsidRPr="00F375C4">
          <w:rPr>
            <w:rStyle w:val="a5"/>
            <w:noProof/>
          </w:rPr>
          <w:t>2 Decision Tree.</w:t>
        </w:r>
        <w:r w:rsidR="006349ED">
          <w:rPr>
            <w:noProof/>
            <w:webHidden/>
          </w:rPr>
          <w:tab/>
        </w:r>
        <w:r w:rsidR="006349ED">
          <w:rPr>
            <w:noProof/>
            <w:webHidden/>
          </w:rPr>
          <w:fldChar w:fldCharType="begin"/>
        </w:r>
        <w:r w:rsidR="006349ED">
          <w:rPr>
            <w:noProof/>
            <w:webHidden/>
          </w:rPr>
          <w:instrText xml:space="preserve"> PAGEREF _Toc92997177 \h </w:instrText>
        </w:r>
        <w:r w:rsidR="006349ED">
          <w:rPr>
            <w:noProof/>
            <w:webHidden/>
          </w:rPr>
        </w:r>
        <w:r w:rsidR="006349ED">
          <w:rPr>
            <w:noProof/>
            <w:webHidden/>
          </w:rPr>
          <w:fldChar w:fldCharType="separate"/>
        </w:r>
        <w:r w:rsidR="006349ED">
          <w:rPr>
            <w:noProof/>
            <w:webHidden/>
          </w:rPr>
          <w:t>3</w:t>
        </w:r>
        <w:r w:rsidR="006349ED">
          <w:rPr>
            <w:noProof/>
            <w:webHidden/>
          </w:rPr>
          <w:fldChar w:fldCharType="end"/>
        </w:r>
      </w:hyperlink>
    </w:p>
    <w:p w14:paraId="6F0FA1E7" w14:textId="5A363FB8" w:rsidR="006349ED" w:rsidRDefault="000B3A8A">
      <w:pPr>
        <w:pStyle w:val="TOC2"/>
        <w:tabs>
          <w:tab w:val="right" w:leader="dot" w:pos="8296"/>
        </w:tabs>
        <w:rPr>
          <w:rFonts w:cstheme="minorBidi"/>
          <w:noProof/>
          <w:kern w:val="2"/>
          <w:sz w:val="21"/>
        </w:rPr>
      </w:pPr>
      <w:hyperlink w:anchor="_Toc92997178" w:history="1">
        <w:r w:rsidR="006349ED" w:rsidRPr="00F375C4">
          <w:rPr>
            <w:rStyle w:val="a5"/>
            <w:noProof/>
          </w:rPr>
          <w:t>2.1 Handwritten Digit Recognition Algorithm Based on Combination Structural Features</w:t>
        </w:r>
        <w:r w:rsidR="006349ED">
          <w:rPr>
            <w:noProof/>
            <w:webHidden/>
          </w:rPr>
          <w:tab/>
        </w:r>
        <w:r w:rsidR="006349ED">
          <w:rPr>
            <w:noProof/>
            <w:webHidden/>
          </w:rPr>
          <w:fldChar w:fldCharType="begin"/>
        </w:r>
        <w:r w:rsidR="006349ED">
          <w:rPr>
            <w:noProof/>
            <w:webHidden/>
          </w:rPr>
          <w:instrText xml:space="preserve"> PAGEREF _Toc92997178 \h </w:instrText>
        </w:r>
        <w:r w:rsidR="006349ED">
          <w:rPr>
            <w:noProof/>
            <w:webHidden/>
          </w:rPr>
        </w:r>
        <w:r w:rsidR="006349ED">
          <w:rPr>
            <w:noProof/>
            <w:webHidden/>
          </w:rPr>
          <w:fldChar w:fldCharType="separate"/>
        </w:r>
        <w:r w:rsidR="006349ED">
          <w:rPr>
            <w:noProof/>
            <w:webHidden/>
          </w:rPr>
          <w:t>3</w:t>
        </w:r>
        <w:r w:rsidR="006349ED">
          <w:rPr>
            <w:noProof/>
            <w:webHidden/>
          </w:rPr>
          <w:fldChar w:fldCharType="end"/>
        </w:r>
      </w:hyperlink>
    </w:p>
    <w:p w14:paraId="45C31B32" w14:textId="56479214" w:rsidR="006349ED" w:rsidRDefault="000B3A8A">
      <w:pPr>
        <w:pStyle w:val="TOC3"/>
        <w:tabs>
          <w:tab w:val="right" w:leader="dot" w:pos="8296"/>
        </w:tabs>
        <w:rPr>
          <w:rFonts w:cstheme="minorBidi"/>
          <w:noProof/>
          <w:kern w:val="2"/>
          <w:sz w:val="21"/>
        </w:rPr>
      </w:pPr>
      <w:hyperlink w:anchor="_Toc92997179" w:history="1">
        <w:r w:rsidR="006349ED" w:rsidRPr="00F375C4">
          <w:rPr>
            <w:rStyle w:val="a5"/>
            <w:noProof/>
          </w:rPr>
          <w:t>2.1.1 Noun introduction</w:t>
        </w:r>
        <w:r w:rsidR="006349ED">
          <w:rPr>
            <w:noProof/>
            <w:webHidden/>
          </w:rPr>
          <w:tab/>
        </w:r>
        <w:r w:rsidR="006349ED">
          <w:rPr>
            <w:noProof/>
            <w:webHidden/>
          </w:rPr>
          <w:fldChar w:fldCharType="begin"/>
        </w:r>
        <w:r w:rsidR="006349ED">
          <w:rPr>
            <w:noProof/>
            <w:webHidden/>
          </w:rPr>
          <w:instrText xml:space="preserve"> PAGEREF _Toc92997179 \h </w:instrText>
        </w:r>
        <w:r w:rsidR="006349ED">
          <w:rPr>
            <w:noProof/>
            <w:webHidden/>
          </w:rPr>
        </w:r>
        <w:r w:rsidR="006349ED">
          <w:rPr>
            <w:noProof/>
            <w:webHidden/>
          </w:rPr>
          <w:fldChar w:fldCharType="separate"/>
        </w:r>
        <w:r w:rsidR="006349ED">
          <w:rPr>
            <w:noProof/>
            <w:webHidden/>
          </w:rPr>
          <w:t>3</w:t>
        </w:r>
        <w:r w:rsidR="006349ED">
          <w:rPr>
            <w:noProof/>
            <w:webHidden/>
          </w:rPr>
          <w:fldChar w:fldCharType="end"/>
        </w:r>
      </w:hyperlink>
    </w:p>
    <w:p w14:paraId="68F725CD" w14:textId="15DCB9A2" w:rsidR="006349ED" w:rsidRDefault="000B3A8A">
      <w:pPr>
        <w:pStyle w:val="TOC3"/>
        <w:tabs>
          <w:tab w:val="right" w:leader="dot" w:pos="8296"/>
        </w:tabs>
        <w:rPr>
          <w:rFonts w:cstheme="minorBidi"/>
          <w:noProof/>
          <w:kern w:val="2"/>
          <w:sz w:val="21"/>
        </w:rPr>
      </w:pPr>
      <w:hyperlink w:anchor="_Toc92997180" w:history="1">
        <w:r w:rsidR="006349ED" w:rsidRPr="00F375C4">
          <w:rPr>
            <w:rStyle w:val="a5"/>
            <w:noProof/>
          </w:rPr>
          <w:t>2.1.2 Overall process</w:t>
        </w:r>
        <w:r w:rsidR="006349ED">
          <w:rPr>
            <w:noProof/>
            <w:webHidden/>
          </w:rPr>
          <w:tab/>
        </w:r>
        <w:r w:rsidR="006349ED">
          <w:rPr>
            <w:noProof/>
            <w:webHidden/>
          </w:rPr>
          <w:fldChar w:fldCharType="begin"/>
        </w:r>
        <w:r w:rsidR="006349ED">
          <w:rPr>
            <w:noProof/>
            <w:webHidden/>
          </w:rPr>
          <w:instrText xml:space="preserve"> PAGEREF _Toc92997180 \h </w:instrText>
        </w:r>
        <w:r w:rsidR="006349ED">
          <w:rPr>
            <w:noProof/>
            <w:webHidden/>
          </w:rPr>
        </w:r>
        <w:r w:rsidR="006349ED">
          <w:rPr>
            <w:noProof/>
            <w:webHidden/>
          </w:rPr>
          <w:fldChar w:fldCharType="separate"/>
        </w:r>
        <w:r w:rsidR="006349ED">
          <w:rPr>
            <w:noProof/>
            <w:webHidden/>
          </w:rPr>
          <w:t>4</w:t>
        </w:r>
        <w:r w:rsidR="006349ED">
          <w:rPr>
            <w:noProof/>
            <w:webHidden/>
          </w:rPr>
          <w:fldChar w:fldCharType="end"/>
        </w:r>
      </w:hyperlink>
    </w:p>
    <w:p w14:paraId="6C72251A" w14:textId="54A8F35E" w:rsidR="006349ED" w:rsidRDefault="000B3A8A">
      <w:pPr>
        <w:pStyle w:val="TOC2"/>
        <w:tabs>
          <w:tab w:val="right" w:leader="dot" w:pos="8296"/>
        </w:tabs>
        <w:rPr>
          <w:rFonts w:cstheme="minorBidi"/>
          <w:noProof/>
          <w:kern w:val="2"/>
          <w:sz w:val="21"/>
        </w:rPr>
      </w:pPr>
      <w:hyperlink w:anchor="_Toc92997181" w:history="1">
        <w:r w:rsidR="006349ED" w:rsidRPr="00F375C4">
          <w:rPr>
            <w:rStyle w:val="a5"/>
            <w:noProof/>
          </w:rPr>
          <w:t>2.2 Class example code</w:t>
        </w:r>
        <w:r w:rsidR="006349ED">
          <w:rPr>
            <w:noProof/>
            <w:webHidden/>
          </w:rPr>
          <w:tab/>
        </w:r>
        <w:r w:rsidR="006349ED">
          <w:rPr>
            <w:noProof/>
            <w:webHidden/>
          </w:rPr>
          <w:fldChar w:fldCharType="begin"/>
        </w:r>
        <w:r w:rsidR="006349ED">
          <w:rPr>
            <w:noProof/>
            <w:webHidden/>
          </w:rPr>
          <w:instrText xml:space="preserve"> PAGEREF _Toc92997181 \h </w:instrText>
        </w:r>
        <w:r w:rsidR="006349ED">
          <w:rPr>
            <w:noProof/>
            <w:webHidden/>
          </w:rPr>
        </w:r>
        <w:r w:rsidR="006349ED">
          <w:rPr>
            <w:noProof/>
            <w:webHidden/>
          </w:rPr>
          <w:fldChar w:fldCharType="separate"/>
        </w:r>
        <w:r w:rsidR="006349ED">
          <w:rPr>
            <w:noProof/>
            <w:webHidden/>
          </w:rPr>
          <w:t>7</w:t>
        </w:r>
        <w:r w:rsidR="006349ED">
          <w:rPr>
            <w:noProof/>
            <w:webHidden/>
          </w:rPr>
          <w:fldChar w:fldCharType="end"/>
        </w:r>
      </w:hyperlink>
    </w:p>
    <w:p w14:paraId="72064B68" w14:textId="6038EAC7" w:rsidR="006349ED" w:rsidRDefault="000B3A8A">
      <w:pPr>
        <w:pStyle w:val="TOC3"/>
        <w:tabs>
          <w:tab w:val="right" w:leader="dot" w:pos="8296"/>
        </w:tabs>
        <w:rPr>
          <w:rFonts w:cstheme="minorBidi"/>
          <w:noProof/>
          <w:kern w:val="2"/>
          <w:sz w:val="21"/>
        </w:rPr>
      </w:pPr>
      <w:hyperlink w:anchor="_Toc92997182" w:history="1">
        <w:r w:rsidR="006349ED" w:rsidRPr="00F375C4">
          <w:rPr>
            <w:rStyle w:val="a5"/>
            <w:noProof/>
          </w:rPr>
          <w:t>2.2.1 Steps</w:t>
        </w:r>
        <w:r w:rsidR="006349ED">
          <w:rPr>
            <w:noProof/>
            <w:webHidden/>
          </w:rPr>
          <w:tab/>
        </w:r>
        <w:r w:rsidR="006349ED">
          <w:rPr>
            <w:noProof/>
            <w:webHidden/>
          </w:rPr>
          <w:fldChar w:fldCharType="begin"/>
        </w:r>
        <w:r w:rsidR="006349ED">
          <w:rPr>
            <w:noProof/>
            <w:webHidden/>
          </w:rPr>
          <w:instrText xml:space="preserve"> PAGEREF _Toc92997182 \h </w:instrText>
        </w:r>
        <w:r w:rsidR="006349ED">
          <w:rPr>
            <w:noProof/>
            <w:webHidden/>
          </w:rPr>
        </w:r>
        <w:r w:rsidR="006349ED">
          <w:rPr>
            <w:noProof/>
            <w:webHidden/>
          </w:rPr>
          <w:fldChar w:fldCharType="separate"/>
        </w:r>
        <w:r w:rsidR="006349ED">
          <w:rPr>
            <w:noProof/>
            <w:webHidden/>
          </w:rPr>
          <w:t>7</w:t>
        </w:r>
        <w:r w:rsidR="006349ED">
          <w:rPr>
            <w:noProof/>
            <w:webHidden/>
          </w:rPr>
          <w:fldChar w:fldCharType="end"/>
        </w:r>
      </w:hyperlink>
    </w:p>
    <w:p w14:paraId="7687C373" w14:textId="78966BA2" w:rsidR="006349ED" w:rsidRDefault="000B3A8A">
      <w:pPr>
        <w:pStyle w:val="TOC1"/>
        <w:tabs>
          <w:tab w:val="right" w:leader="dot" w:pos="8296"/>
        </w:tabs>
        <w:rPr>
          <w:rFonts w:cstheme="minorBidi"/>
          <w:noProof/>
          <w:kern w:val="2"/>
          <w:sz w:val="21"/>
        </w:rPr>
      </w:pPr>
      <w:hyperlink w:anchor="_Toc92997183" w:history="1">
        <w:r w:rsidR="006349ED" w:rsidRPr="00F375C4">
          <w:rPr>
            <w:rStyle w:val="a5"/>
            <w:noProof/>
          </w:rPr>
          <w:t>3 Convolutional Neural Network</w:t>
        </w:r>
        <w:r w:rsidR="006349ED">
          <w:rPr>
            <w:noProof/>
            <w:webHidden/>
          </w:rPr>
          <w:tab/>
        </w:r>
        <w:r w:rsidR="006349ED">
          <w:rPr>
            <w:noProof/>
            <w:webHidden/>
          </w:rPr>
          <w:fldChar w:fldCharType="begin"/>
        </w:r>
        <w:r w:rsidR="006349ED">
          <w:rPr>
            <w:noProof/>
            <w:webHidden/>
          </w:rPr>
          <w:instrText xml:space="preserve"> PAGEREF _Toc92997183 \h </w:instrText>
        </w:r>
        <w:r w:rsidR="006349ED">
          <w:rPr>
            <w:noProof/>
            <w:webHidden/>
          </w:rPr>
        </w:r>
        <w:r w:rsidR="006349ED">
          <w:rPr>
            <w:noProof/>
            <w:webHidden/>
          </w:rPr>
          <w:fldChar w:fldCharType="separate"/>
        </w:r>
        <w:r w:rsidR="006349ED">
          <w:rPr>
            <w:noProof/>
            <w:webHidden/>
          </w:rPr>
          <w:t>12</w:t>
        </w:r>
        <w:r w:rsidR="006349ED">
          <w:rPr>
            <w:noProof/>
            <w:webHidden/>
          </w:rPr>
          <w:fldChar w:fldCharType="end"/>
        </w:r>
      </w:hyperlink>
    </w:p>
    <w:p w14:paraId="5161F78E" w14:textId="035D38EB" w:rsidR="006349ED" w:rsidRDefault="000B3A8A">
      <w:pPr>
        <w:pStyle w:val="TOC2"/>
        <w:tabs>
          <w:tab w:val="right" w:leader="dot" w:pos="8296"/>
        </w:tabs>
        <w:rPr>
          <w:rFonts w:cstheme="minorBidi"/>
          <w:noProof/>
          <w:kern w:val="2"/>
          <w:sz w:val="21"/>
        </w:rPr>
      </w:pPr>
      <w:hyperlink w:anchor="_Toc92997184" w:history="1">
        <w:r w:rsidR="006349ED" w:rsidRPr="00F375C4">
          <w:rPr>
            <w:rStyle w:val="a5"/>
            <w:noProof/>
          </w:rPr>
          <w:t>3.1 Introduction</w:t>
        </w:r>
        <w:r w:rsidR="006349ED">
          <w:rPr>
            <w:noProof/>
            <w:webHidden/>
          </w:rPr>
          <w:tab/>
        </w:r>
        <w:r w:rsidR="006349ED">
          <w:rPr>
            <w:noProof/>
            <w:webHidden/>
          </w:rPr>
          <w:fldChar w:fldCharType="begin"/>
        </w:r>
        <w:r w:rsidR="006349ED">
          <w:rPr>
            <w:noProof/>
            <w:webHidden/>
          </w:rPr>
          <w:instrText xml:space="preserve"> PAGEREF _Toc92997184 \h </w:instrText>
        </w:r>
        <w:r w:rsidR="006349ED">
          <w:rPr>
            <w:noProof/>
            <w:webHidden/>
          </w:rPr>
        </w:r>
        <w:r w:rsidR="006349ED">
          <w:rPr>
            <w:noProof/>
            <w:webHidden/>
          </w:rPr>
          <w:fldChar w:fldCharType="separate"/>
        </w:r>
        <w:r w:rsidR="006349ED">
          <w:rPr>
            <w:noProof/>
            <w:webHidden/>
          </w:rPr>
          <w:t>12</w:t>
        </w:r>
        <w:r w:rsidR="006349ED">
          <w:rPr>
            <w:noProof/>
            <w:webHidden/>
          </w:rPr>
          <w:fldChar w:fldCharType="end"/>
        </w:r>
      </w:hyperlink>
    </w:p>
    <w:p w14:paraId="3662E844" w14:textId="6A9141CD" w:rsidR="006349ED" w:rsidRDefault="000B3A8A">
      <w:pPr>
        <w:pStyle w:val="TOC2"/>
        <w:tabs>
          <w:tab w:val="right" w:leader="dot" w:pos="8296"/>
        </w:tabs>
        <w:rPr>
          <w:rFonts w:cstheme="minorBidi"/>
          <w:noProof/>
          <w:kern w:val="2"/>
          <w:sz w:val="21"/>
        </w:rPr>
      </w:pPr>
      <w:hyperlink w:anchor="_Toc92997185" w:history="1">
        <w:r w:rsidR="006349ED" w:rsidRPr="00F375C4">
          <w:rPr>
            <w:rStyle w:val="a5"/>
            <w:noProof/>
          </w:rPr>
          <w:t>3.2 Neural network code</w:t>
        </w:r>
        <w:r w:rsidR="006349ED">
          <w:rPr>
            <w:noProof/>
            <w:webHidden/>
          </w:rPr>
          <w:tab/>
        </w:r>
        <w:r w:rsidR="006349ED">
          <w:rPr>
            <w:noProof/>
            <w:webHidden/>
          </w:rPr>
          <w:fldChar w:fldCharType="begin"/>
        </w:r>
        <w:r w:rsidR="006349ED">
          <w:rPr>
            <w:noProof/>
            <w:webHidden/>
          </w:rPr>
          <w:instrText xml:space="preserve"> PAGEREF _Toc92997185 \h </w:instrText>
        </w:r>
        <w:r w:rsidR="006349ED">
          <w:rPr>
            <w:noProof/>
            <w:webHidden/>
          </w:rPr>
        </w:r>
        <w:r w:rsidR="006349ED">
          <w:rPr>
            <w:noProof/>
            <w:webHidden/>
          </w:rPr>
          <w:fldChar w:fldCharType="separate"/>
        </w:r>
        <w:r w:rsidR="006349ED">
          <w:rPr>
            <w:noProof/>
            <w:webHidden/>
          </w:rPr>
          <w:t>13</w:t>
        </w:r>
        <w:r w:rsidR="006349ED">
          <w:rPr>
            <w:noProof/>
            <w:webHidden/>
          </w:rPr>
          <w:fldChar w:fldCharType="end"/>
        </w:r>
      </w:hyperlink>
    </w:p>
    <w:p w14:paraId="0B753ED7" w14:textId="3788644E" w:rsidR="006349ED" w:rsidRDefault="000B3A8A">
      <w:pPr>
        <w:pStyle w:val="TOC1"/>
        <w:tabs>
          <w:tab w:val="right" w:leader="dot" w:pos="8296"/>
        </w:tabs>
        <w:rPr>
          <w:rFonts w:cstheme="minorBidi"/>
          <w:noProof/>
          <w:kern w:val="2"/>
          <w:sz w:val="21"/>
        </w:rPr>
      </w:pPr>
      <w:hyperlink w:anchor="_Toc92997186" w:history="1">
        <w:r w:rsidR="006349ED" w:rsidRPr="00F375C4">
          <w:rPr>
            <w:rStyle w:val="a5"/>
            <w:noProof/>
          </w:rPr>
          <w:t>4 Conclusion</w:t>
        </w:r>
        <w:r w:rsidR="006349ED">
          <w:rPr>
            <w:noProof/>
            <w:webHidden/>
          </w:rPr>
          <w:tab/>
        </w:r>
        <w:r w:rsidR="006349ED">
          <w:rPr>
            <w:noProof/>
            <w:webHidden/>
          </w:rPr>
          <w:fldChar w:fldCharType="begin"/>
        </w:r>
        <w:r w:rsidR="006349ED">
          <w:rPr>
            <w:noProof/>
            <w:webHidden/>
          </w:rPr>
          <w:instrText xml:space="preserve"> PAGEREF _Toc92997186 \h </w:instrText>
        </w:r>
        <w:r w:rsidR="006349ED">
          <w:rPr>
            <w:noProof/>
            <w:webHidden/>
          </w:rPr>
        </w:r>
        <w:r w:rsidR="006349ED">
          <w:rPr>
            <w:noProof/>
            <w:webHidden/>
          </w:rPr>
          <w:fldChar w:fldCharType="separate"/>
        </w:r>
        <w:r w:rsidR="006349ED">
          <w:rPr>
            <w:noProof/>
            <w:webHidden/>
          </w:rPr>
          <w:t>17</w:t>
        </w:r>
        <w:r w:rsidR="006349ED">
          <w:rPr>
            <w:noProof/>
            <w:webHidden/>
          </w:rPr>
          <w:fldChar w:fldCharType="end"/>
        </w:r>
      </w:hyperlink>
    </w:p>
    <w:p w14:paraId="2BF8722F" w14:textId="0936BCC3" w:rsidR="006349ED" w:rsidRDefault="000B3A8A">
      <w:pPr>
        <w:pStyle w:val="TOC1"/>
        <w:tabs>
          <w:tab w:val="right" w:leader="dot" w:pos="8296"/>
        </w:tabs>
        <w:rPr>
          <w:rFonts w:cstheme="minorBidi"/>
          <w:noProof/>
          <w:kern w:val="2"/>
          <w:sz w:val="21"/>
        </w:rPr>
      </w:pPr>
      <w:hyperlink w:anchor="_Toc92997187" w:history="1">
        <w:r w:rsidR="006349ED" w:rsidRPr="00F375C4">
          <w:rPr>
            <w:rStyle w:val="a5"/>
            <w:noProof/>
            <w:shd w:val="clear" w:color="auto" w:fill="FFFFFF"/>
          </w:rPr>
          <w:t>References</w:t>
        </w:r>
        <w:r w:rsidR="006349ED">
          <w:rPr>
            <w:noProof/>
            <w:webHidden/>
          </w:rPr>
          <w:tab/>
        </w:r>
        <w:r w:rsidR="006349ED">
          <w:rPr>
            <w:noProof/>
            <w:webHidden/>
          </w:rPr>
          <w:fldChar w:fldCharType="begin"/>
        </w:r>
        <w:r w:rsidR="006349ED">
          <w:rPr>
            <w:noProof/>
            <w:webHidden/>
          </w:rPr>
          <w:instrText xml:space="preserve"> PAGEREF _Toc92997187 \h </w:instrText>
        </w:r>
        <w:r w:rsidR="006349ED">
          <w:rPr>
            <w:noProof/>
            <w:webHidden/>
          </w:rPr>
        </w:r>
        <w:r w:rsidR="006349ED">
          <w:rPr>
            <w:noProof/>
            <w:webHidden/>
          </w:rPr>
          <w:fldChar w:fldCharType="separate"/>
        </w:r>
        <w:r w:rsidR="006349ED">
          <w:rPr>
            <w:noProof/>
            <w:webHidden/>
          </w:rPr>
          <w:t>18</w:t>
        </w:r>
        <w:r w:rsidR="006349ED">
          <w:rPr>
            <w:noProof/>
            <w:webHidden/>
          </w:rPr>
          <w:fldChar w:fldCharType="end"/>
        </w:r>
      </w:hyperlink>
    </w:p>
    <w:p w14:paraId="01B90832" w14:textId="161A3BAB" w:rsidR="001A7088" w:rsidRPr="001A7088" w:rsidRDefault="001A7088" w:rsidP="001A7088">
      <w:pPr>
        <w:sectPr w:rsidR="001A7088" w:rsidRPr="001A7088">
          <w:pgSz w:w="11906" w:h="16838"/>
          <w:pgMar w:top="1440" w:right="1800" w:bottom="1440" w:left="1800" w:header="851" w:footer="992" w:gutter="0"/>
          <w:cols w:space="425"/>
          <w:docGrid w:type="lines" w:linePitch="312"/>
        </w:sectPr>
      </w:pPr>
      <w:r>
        <w:fldChar w:fldCharType="end"/>
      </w:r>
    </w:p>
    <w:p w14:paraId="0570A131" w14:textId="49D2AED8" w:rsidR="00360892" w:rsidRDefault="00360892" w:rsidP="00360892">
      <w:pPr>
        <w:pStyle w:val="1"/>
        <w:spacing w:before="156" w:after="156"/>
      </w:pPr>
      <w:bookmarkStart w:id="5" w:name="_Toc92997176"/>
      <w:r>
        <w:lastRenderedPageBreak/>
        <w:t xml:space="preserve">1 </w:t>
      </w:r>
      <w:r>
        <w:rPr>
          <w:rFonts w:hint="eastAsia"/>
        </w:rPr>
        <w:t>I</w:t>
      </w:r>
      <w:r>
        <w:t>ntroduction</w:t>
      </w:r>
      <w:bookmarkEnd w:id="5"/>
    </w:p>
    <w:p w14:paraId="0C367825" w14:textId="42A6602C" w:rsidR="005870AF" w:rsidRDefault="005870AF" w:rsidP="00360892">
      <w:r w:rsidRPr="005870AF">
        <w:t>Arabic numbers are vital in all spheres of life since they are the sole sign utili</w:t>
      </w:r>
      <w:r>
        <w:t>z</w:t>
      </w:r>
      <w:r w:rsidRPr="005870AF">
        <w:t>ed by all countries on the planet. With the advancement of science and technology, an increasing amount of data must be fed into computers and then processed. Due to its inefficiency, the process of manually recogni</w:t>
      </w:r>
      <w:r>
        <w:t>z</w:t>
      </w:r>
      <w:r w:rsidRPr="005870AF">
        <w:t>ing numbers on paper is not ideal for the identification of large amounts of data. The major study subject of handwritten digit recognition, as a branch of optical character recognition technology, is how to utili</w:t>
      </w:r>
      <w:r>
        <w:t>z</w:t>
      </w:r>
      <w:r w:rsidRPr="005870AF">
        <w:t>e a computer to automatically detect Arabic numerals scrawled on paper</w:t>
      </w:r>
      <w:r w:rsidR="00505437">
        <w:t xml:space="preserve"> </w:t>
      </w:r>
      <w:r w:rsidR="0085655E">
        <w:t>[1]</w:t>
      </w:r>
      <w:r w:rsidRPr="005870AF">
        <w:t>. There are two types of handwritten digit recognition: offline handwritten digit recognition and online handwritten digit recognition. The latter is real-time number recognition, which necessitates a particular input device that can capture information such as stroke sequences. The recognition accuracy is greater in comparison to the first because more information is acquired, but the recognition speed is slower. Handwritten digit identification technology is now having a growing influence on the development of many aspects of life. Handwritten digital recognition can recogni</w:t>
      </w:r>
      <w:r w:rsidR="00505437">
        <w:t>z</w:t>
      </w:r>
      <w:r w:rsidRPr="005870AF">
        <w:t>e bank bills, financial statements, zip codes, and other documents, enhancing productivity and saving a lot of personnel, material, and financial resources. Handwritten digit identification, on the other hand, may be used as a touchstone for other difficult issues and algorithms due to its comparatively basic implementation</w:t>
      </w:r>
      <w:r w:rsidR="00505437">
        <w:t xml:space="preserve"> </w:t>
      </w:r>
      <w:r w:rsidR="00807458">
        <w:t>[</w:t>
      </w:r>
      <w:r w:rsidR="00C06919">
        <w:rPr>
          <w:rFonts w:hint="eastAsia"/>
        </w:rPr>
        <w:t>2</w:t>
      </w:r>
      <w:r w:rsidR="00807458">
        <w:t>]</w:t>
      </w:r>
      <w:r w:rsidRPr="005870AF">
        <w:t>.</w:t>
      </w:r>
    </w:p>
    <w:p w14:paraId="66FC356A" w14:textId="77777777" w:rsidR="004353C9" w:rsidRDefault="004353C9" w:rsidP="00360892"/>
    <w:p w14:paraId="1D135579" w14:textId="749A0091" w:rsidR="004353C9" w:rsidRDefault="004353C9" w:rsidP="00EF09FC">
      <w:r w:rsidRPr="004353C9">
        <w:t xml:space="preserve">Although there are just ten digits from 0 to 9 in Arabic numerals and the strokes are very basic, the universality of handwritten digit identification is poor owing to variances in handwriting patterns among nations and individuals, as well as slight changes between numbers. Furthermore, because Arabic numerals are often used in banking, finance, and other industries, they have high standards for identification accuracy. To </w:t>
      </w:r>
      <w:proofErr w:type="spellStart"/>
      <w:r w:rsidRPr="004353C9">
        <w:t>summarise</w:t>
      </w:r>
      <w:proofErr w:type="spellEnd"/>
      <w:r w:rsidRPr="004353C9">
        <w:t>, one of the most pressing research questions has always been how to detect handwritten numerals reliably, efficiently, and with a low rejection rate.</w:t>
      </w:r>
    </w:p>
    <w:p w14:paraId="5314AB71" w14:textId="77777777" w:rsidR="004353C9" w:rsidRDefault="004353C9" w:rsidP="00EF09FC"/>
    <w:p w14:paraId="2CCB3545" w14:textId="6907FA86" w:rsidR="00EF09FC" w:rsidRDefault="004353C9" w:rsidP="00EF09FC">
      <w:r w:rsidRPr="004353C9">
        <w:lastRenderedPageBreak/>
        <w:t>Feature extraction and comparison are used to recogni</w:t>
      </w:r>
      <w:r w:rsidR="00505437">
        <w:t>z</w:t>
      </w:r>
      <w:r w:rsidRPr="004353C9">
        <w:t>e handwritten digits. The existing digital handwriting recognition algorithms can be roughly divided into two categories based on the differences in extracted character features: one is the handwritten digital recognition algorithm based on structural features, and the other is the handwritten digital recognition algorithm based on semantic features. They achieve automated identification of handwritten digits by detecting the properties of concave area and abrupt point features of contour feature structure contained in the character picture using template matching. This approach may intuitively explain the structure of characters, but it suffers from a lack of resistance to character def</w:t>
      </w:r>
      <w:r w:rsidR="00505437">
        <w:t>a</w:t>
      </w:r>
      <w:r w:rsidRPr="004353C9">
        <w:t>mation and noise; another kind is a statistically based handwritten digit identification algorithm. This approach employs a large number of samples to represent, transform, and learn unknown patterns, then trains related classifiers by estimating the feature space distribution of distinct sample categories, and then uses these classifiers to categori</w:t>
      </w:r>
      <w:r w:rsidR="00505437">
        <w:t>z</w:t>
      </w:r>
      <w:r w:rsidRPr="004353C9">
        <w:t>e unknown patterns. This method can have good identification ability.</w:t>
      </w:r>
    </w:p>
    <w:p w14:paraId="560A26B0" w14:textId="77777777" w:rsidR="002F563B" w:rsidRDefault="002F563B" w:rsidP="00EF09FC"/>
    <w:p w14:paraId="60214BF2" w14:textId="3BC1AEA9" w:rsidR="00811B78" w:rsidRDefault="002F563B" w:rsidP="002F563B">
      <w:r w:rsidRPr="002F563B">
        <w:t>The MNIST data</w:t>
      </w:r>
      <w:r w:rsidR="00811B78">
        <w:t>set</w:t>
      </w:r>
      <w:r w:rsidRPr="002F563B">
        <w:t xml:space="preserve"> was created using the National Institute of Standards and Technology's (NIST) collection of handwritten digit characters (NIST). The NIST database is a benchmark database with ten different data categories (handwritten digits from 0 to 9). There are 60,000 training picture samples and 10,000 test image samples in this set. Each picture is initially 20*20 pixels in size, with a grey value of 0 to 255 for each pixel. The anti-aliasing approach is applied to the NIST database, and the size of each picture is normali</w:t>
      </w:r>
      <w:r w:rsidR="00505437">
        <w:t>z</w:t>
      </w:r>
      <w:r w:rsidRPr="002F563B">
        <w:t>ed to 28*28 pixels while keeping the aspect ratio of each image, then this re-normalization is performed. The MNIST database is the name of the latter database.</w:t>
      </w:r>
    </w:p>
    <w:p w14:paraId="0CA20D2A" w14:textId="77777777" w:rsidR="00811B78" w:rsidRDefault="00811B78" w:rsidP="002F563B">
      <w:r>
        <w:br w:type="page"/>
      </w:r>
    </w:p>
    <w:p w14:paraId="052D8CDE" w14:textId="4B4AB8D8" w:rsidR="00360892" w:rsidRDefault="00360892" w:rsidP="00811B78">
      <w:pPr>
        <w:pStyle w:val="1"/>
        <w:spacing w:before="156" w:after="156"/>
      </w:pPr>
      <w:bookmarkStart w:id="6" w:name="_Toc92997177"/>
      <w:r>
        <w:rPr>
          <w:rFonts w:hint="eastAsia"/>
        </w:rPr>
        <w:lastRenderedPageBreak/>
        <w:t>2</w:t>
      </w:r>
      <w:r>
        <w:t xml:space="preserve"> </w:t>
      </w:r>
      <w:r w:rsidR="0037058C">
        <w:t>D</w:t>
      </w:r>
      <w:r w:rsidR="0037058C">
        <w:rPr>
          <w:rFonts w:hint="eastAsia"/>
        </w:rPr>
        <w:t>eci</w:t>
      </w:r>
      <w:r w:rsidR="0037058C">
        <w:t>sion Tree</w:t>
      </w:r>
      <w:r w:rsidR="00811B78">
        <w:t>.</w:t>
      </w:r>
      <w:bookmarkEnd w:id="6"/>
    </w:p>
    <w:p w14:paraId="0B09BE66" w14:textId="1A125DFC" w:rsidR="0037058C" w:rsidRPr="0037058C" w:rsidRDefault="0037058C" w:rsidP="00811B78">
      <w:pPr>
        <w:pStyle w:val="2"/>
        <w:spacing w:before="156" w:after="156"/>
      </w:pPr>
      <w:bookmarkStart w:id="7" w:name="_Toc92997178"/>
      <w:r>
        <w:rPr>
          <w:rFonts w:hint="eastAsia"/>
        </w:rPr>
        <w:t>2</w:t>
      </w:r>
      <w:r>
        <w:t xml:space="preserve">.1 </w:t>
      </w:r>
      <w:r w:rsidR="00811B78" w:rsidRPr="00811B78">
        <w:t>Handwritten Digit Recognition Algorithm Based on Combination Structural Features</w:t>
      </w:r>
      <w:bookmarkEnd w:id="7"/>
    </w:p>
    <w:p w14:paraId="0E5888AB" w14:textId="77777777" w:rsidR="00811B78" w:rsidRDefault="00811B78" w:rsidP="00E63E21">
      <w:r w:rsidRPr="00811B78">
        <w:t>This algorithm automatically extracts structural features such as endpoints and bifurcation points by analyzing the relationship between the pixels of the character image, so as to realize the automatic recognition of handwriting.</w:t>
      </w:r>
    </w:p>
    <w:p w14:paraId="2FCD6C67" w14:textId="0E1D0807" w:rsidR="00E63E21" w:rsidRDefault="00E63E21" w:rsidP="00811B78">
      <w:pPr>
        <w:pStyle w:val="3"/>
      </w:pPr>
      <w:bookmarkStart w:id="8" w:name="_Toc92997179"/>
      <w:r>
        <w:rPr>
          <w:rFonts w:hint="eastAsia"/>
        </w:rPr>
        <w:t>2.1</w:t>
      </w:r>
      <w:r w:rsidR="0037058C">
        <w:t xml:space="preserve">.1 </w:t>
      </w:r>
      <w:r w:rsidR="006839DB">
        <w:rPr>
          <w:rFonts w:hint="eastAsia"/>
        </w:rPr>
        <w:t>N</w:t>
      </w:r>
      <w:r w:rsidR="00FC64E0" w:rsidRPr="00FC64E0">
        <w:t>oun introduction</w:t>
      </w:r>
      <w:bookmarkEnd w:id="8"/>
    </w:p>
    <w:p w14:paraId="3887FBD0" w14:textId="105653A7" w:rsidR="00EA0F0D" w:rsidRDefault="00EA0F0D" w:rsidP="00E63E21">
      <w:r w:rsidRPr="00EA0F0D">
        <w:t>Endpoint: In a binary picture, an endpoint is a point with a connection point of 1, indicating that it has just one point attached to it in each of its nine neighbors. The endpoints of the eight photos presented in Figure 1 are all positioned in the middle of the photographs.</w:t>
      </w:r>
    </w:p>
    <w:p w14:paraId="64F08481" w14:textId="2C46F093" w:rsidR="00E63E21" w:rsidRDefault="00E63E21" w:rsidP="00E63E21">
      <w:r>
        <w:rPr>
          <w:rFonts w:hint="eastAsia"/>
          <w:noProof/>
        </w:rPr>
        <w:drawing>
          <wp:inline distT="0" distB="0" distL="0" distR="0" wp14:anchorId="1D95360D" wp14:editId="414866FB">
            <wp:extent cx="3338470" cy="1791801"/>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8">
                      <a:extLst>
                        <a:ext uri="{28A0092B-C50C-407E-A947-70E740481C1C}">
                          <a14:useLocalDpi xmlns:a14="http://schemas.microsoft.com/office/drawing/2010/main" val="0"/>
                        </a:ext>
                      </a:extLst>
                    </a:blip>
                    <a:stretch>
                      <a:fillRect/>
                    </a:stretch>
                  </pic:blipFill>
                  <pic:spPr>
                    <a:xfrm>
                      <a:off x="0" y="0"/>
                      <a:ext cx="3347341" cy="1796562"/>
                    </a:xfrm>
                    <a:prstGeom prst="rect">
                      <a:avLst/>
                    </a:prstGeom>
                  </pic:spPr>
                </pic:pic>
              </a:graphicData>
            </a:graphic>
          </wp:inline>
        </w:drawing>
      </w:r>
    </w:p>
    <w:p w14:paraId="484D1333" w14:textId="5AD3E15E" w:rsidR="00E63E21" w:rsidRDefault="00E63E21" w:rsidP="00E63E21">
      <w:r>
        <w:t>F</w:t>
      </w:r>
      <w:r>
        <w:rPr>
          <w:rFonts w:hint="eastAsia"/>
        </w:rPr>
        <w:t>ig</w:t>
      </w:r>
      <w:r>
        <w:t>ure</w:t>
      </w:r>
      <w:r w:rsidR="00811B78">
        <w:t xml:space="preserve"> </w:t>
      </w:r>
      <w:r w:rsidR="00BD378A">
        <w:rPr>
          <w:rFonts w:hint="eastAsia"/>
        </w:rPr>
        <w:t>1.</w:t>
      </w:r>
      <w:r w:rsidR="00BD378A">
        <w:t xml:space="preserve"> </w:t>
      </w:r>
      <w:r w:rsidR="00483C74">
        <w:t>E</w:t>
      </w:r>
      <w:r w:rsidR="00811B78">
        <w:t>ndpoints</w:t>
      </w:r>
    </w:p>
    <w:p w14:paraId="43F914D7" w14:textId="77777777" w:rsidR="00811B78" w:rsidRDefault="00811B78" w:rsidP="00E63E21"/>
    <w:p w14:paraId="16D71B42" w14:textId="0F545F1D" w:rsidR="00811B78" w:rsidRDefault="00811B78" w:rsidP="00E63E21">
      <w:r>
        <w:t>T</w:t>
      </w:r>
      <w:r w:rsidRPr="00811B78">
        <w:t>riple intersection: In a binary image, the tri-junction plays the role of connection, which is the point responsible for connecting three lines in different directions and the number of connections is 3. In the nine neighborhoods of the three intersections, there are three pixels connected to it and forming a certain angle. The point in the center of the 16 images shown in Figure</w:t>
      </w:r>
      <w:r>
        <w:t xml:space="preserve"> </w:t>
      </w:r>
      <w:r w:rsidRPr="00811B78">
        <w:t>2 is the triple intersection.</w:t>
      </w:r>
    </w:p>
    <w:p w14:paraId="6900CC6D" w14:textId="622DEC82" w:rsidR="00E63E21" w:rsidRDefault="00E63E21" w:rsidP="00E63E21">
      <w:r>
        <w:rPr>
          <w:rFonts w:hint="eastAsia"/>
          <w:noProof/>
        </w:rPr>
        <w:lastRenderedPageBreak/>
        <w:drawing>
          <wp:inline distT="0" distB="0" distL="0" distR="0" wp14:anchorId="64EF0CB2" wp14:editId="069B98A6">
            <wp:extent cx="3676839" cy="2190863"/>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9">
                      <a:extLst>
                        <a:ext uri="{28A0092B-C50C-407E-A947-70E740481C1C}">
                          <a14:useLocalDpi xmlns:a14="http://schemas.microsoft.com/office/drawing/2010/main" val="0"/>
                        </a:ext>
                      </a:extLst>
                    </a:blip>
                    <a:stretch>
                      <a:fillRect/>
                    </a:stretch>
                  </pic:blipFill>
                  <pic:spPr>
                    <a:xfrm>
                      <a:off x="0" y="0"/>
                      <a:ext cx="3676839" cy="2190863"/>
                    </a:xfrm>
                    <a:prstGeom prst="rect">
                      <a:avLst/>
                    </a:prstGeom>
                  </pic:spPr>
                </pic:pic>
              </a:graphicData>
            </a:graphic>
          </wp:inline>
        </w:drawing>
      </w:r>
    </w:p>
    <w:p w14:paraId="05868C7E" w14:textId="3E3B3F36" w:rsidR="00E63E21" w:rsidRDefault="00E63E21" w:rsidP="00E63E21">
      <w:r>
        <w:rPr>
          <w:rFonts w:hint="eastAsia"/>
        </w:rPr>
        <w:t>F</w:t>
      </w:r>
      <w:r>
        <w:t xml:space="preserve">igure </w:t>
      </w:r>
      <w:r w:rsidR="00483C74">
        <w:t>2. T</w:t>
      </w:r>
      <w:r w:rsidR="00483C74" w:rsidRPr="00811B78">
        <w:t>riple intersection</w:t>
      </w:r>
      <w:r w:rsidR="00483C74">
        <w:t>s</w:t>
      </w:r>
    </w:p>
    <w:p w14:paraId="01F4D642" w14:textId="77777777" w:rsidR="00483C74" w:rsidRDefault="00483C74" w:rsidP="00E63E21"/>
    <w:p w14:paraId="1D97D383" w14:textId="11D6E19A" w:rsidR="00483C74" w:rsidRDefault="00483C74" w:rsidP="008E0467">
      <w:r w:rsidRPr="00483C74">
        <w:t xml:space="preserve">Four-intersection: In a binary image, the four-intersection is responsible for connecting four lines in different directions and the number of connections is 4. In the nine neighborhoods of the four intersections, there are four points connected to it and forming a certain angle. The point in the center of the two images shown in Figure 3 </w:t>
      </w:r>
      <w:r w:rsidR="00505437">
        <w:t>is</w:t>
      </w:r>
      <w:r>
        <w:t xml:space="preserve"> </w:t>
      </w:r>
      <w:r w:rsidRPr="00483C74">
        <w:t>the Four-intersection</w:t>
      </w:r>
      <w:r>
        <w:t>s</w:t>
      </w:r>
      <w:r w:rsidRPr="00483C74">
        <w:t>.</w:t>
      </w:r>
    </w:p>
    <w:p w14:paraId="33E62452" w14:textId="7178D901" w:rsidR="008E0467" w:rsidRDefault="008E0467" w:rsidP="008E0467">
      <w:r>
        <w:rPr>
          <w:noProof/>
        </w:rPr>
        <w:drawing>
          <wp:inline distT="0" distB="0" distL="0" distR="0" wp14:anchorId="0FAB198A" wp14:editId="5E3AA830">
            <wp:extent cx="2612606" cy="993683"/>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21253" cy="996972"/>
                    </a:xfrm>
                    <a:prstGeom prst="rect">
                      <a:avLst/>
                    </a:prstGeom>
                  </pic:spPr>
                </pic:pic>
              </a:graphicData>
            </a:graphic>
          </wp:inline>
        </w:drawing>
      </w:r>
    </w:p>
    <w:p w14:paraId="4429E649" w14:textId="380D0E5F" w:rsidR="00483C74" w:rsidRDefault="00483C74" w:rsidP="008E0467">
      <w:r>
        <w:rPr>
          <w:rFonts w:hint="eastAsia"/>
        </w:rPr>
        <w:t>F</w:t>
      </w:r>
      <w:r>
        <w:t xml:space="preserve">igure 3. </w:t>
      </w:r>
      <w:r w:rsidRPr="00483C74">
        <w:t>Four-intersection</w:t>
      </w:r>
      <w:r>
        <w:t>s</w:t>
      </w:r>
    </w:p>
    <w:p w14:paraId="67ED247B" w14:textId="77777777" w:rsidR="006D3EBA" w:rsidRDefault="006D3EBA" w:rsidP="008E0467"/>
    <w:p w14:paraId="5A2DA595" w14:textId="421CEB48" w:rsidR="009E2D35" w:rsidRDefault="009E2D35" w:rsidP="006D3EBA">
      <w:pPr>
        <w:pStyle w:val="3"/>
      </w:pPr>
      <w:bookmarkStart w:id="9" w:name="_Toc92997180"/>
      <w:r>
        <w:rPr>
          <w:rFonts w:hint="eastAsia"/>
        </w:rPr>
        <w:t>2</w:t>
      </w:r>
      <w:r w:rsidR="0037058C">
        <w:t>.1</w:t>
      </w:r>
      <w:r>
        <w:rPr>
          <w:rFonts w:hint="eastAsia"/>
        </w:rPr>
        <w:t>.2</w:t>
      </w:r>
      <w:r>
        <w:t xml:space="preserve"> </w:t>
      </w:r>
      <w:r w:rsidR="006D3EBA" w:rsidRPr="006D3EBA">
        <w:t>Overall process</w:t>
      </w:r>
      <w:bookmarkEnd w:id="9"/>
    </w:p>
    <w:p w14:paraId="5D01A7D5" w14:textId="79F1B2D0" w:rsidR="006D3EBA" w:rsidRDefault="006D3EBA" w:rsidP="006D3EBA">
      <w:r>
        <w:t>Figure 4 shows the overall framework of the handwritten digit recognition algorithm based on combined structural features</w:t>
      </w:r>
      <w:r w:rsidR="000F3DBB">
        <w:t xml:space="preserve"> [</w:t>
      </w:r>
      <w:r w:rsidR="00007717">
        <w:t>3</w:t>
      </w:r>
      <w:r w:rsidR="000F3DBB">
        <w:t>]</w:t>
      </w:r>
      <w:r>
        <w:t>, which mainly includes:</w:t>
      </w:r>
    </w:p>
    <w:p w14:paraId="23908653" w14:textId="7B9979EE" w:rsidR="006D3EBA" w:rsidRDefault="006D3EBA" w:rsidP="006D3EBA">
      <w:r>
        <w:t xml:space="preserve">(1) </w:t>
      </w:r>
      <w:r w:rsidR="00C53AA6" w:rsidRPr="00C53AA6">
        <w:t>Handwritten digital photos are preprocessed</w:t>
      </w:r>
      <w:r>
        <w:t>.</w:t>
      </w:r>
    </w:p>
    <w:p w14:paraId="7A7DDFDC" w14:textId="77777777" w:rsidR="006D3EBA" w:rsidRDefault="006D3EBA" w:rsidP="006D3EBA">
      <w:r>
        <w:t>(2) Extraction of structural features of handwritten digital images.</w:t>
      </w:r>
    </w:p>
    <w:p w14:paraId="156AD285" w14:textId="49E78703" w:rsidR="008C68A8" w:rsidRDefault="006D3EBA" w:rsidP="006D3EBA">
      <w:r>
        <w:t xml:space="preserve">(3) </w:t>
      </w:r>
      <w:r w:rsidR="00C53AA6" w:rsidRPr="00C53AA6">
        <w:t>Based on a decision tree, automatic recognition of handwritten numerals is possible</w:t>
      </w:r>
      <w:r>
        <w:t>.</w:t>
      </w:r>
    </w:p>
    <w:p w14:paraId="4F14B650" w14:textId="6B721AC9" w:rsidR="009E2D35" w:rsidRDefault="009E2D35" w:rsidP="006D3EBA">
      <w:r>
        <w:rPr>
          <w:rFonts w:hint="eastAsia"/>
          <w:noProof/>
        </w:rPr>
        <w:lastRenderedPageBreak/>
        <w:drawing>
          <wp:inline distT="0" distB="0" distL="0" distR="0" wp14:anchorId="7A8DCEE3" wp14:editId="470C7924">
            <wp:extent cx="5665007" cy="1146810"/>
            <wp:effectExtent l="0" t="0" r="31115" b="0"/>
            <wp:docPr id="5" name="图示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37A78E0" w14:textId="16EF1511" w:rsidR="008C68A8" w:rsidRDefault="008C68A8" w:rsidP="006D3EBA">
      <w:r>
        <w:rPr>
          <w:rFonts w:hint="eastAsia"/>
        </w:rPr>
        <w:t>F</w:t>
      </w:r>
      <w:r>
        <w:t xml:space="preserve">igure 4. </w:t>
      </w:r>
      <w:r w:rsidR="00505437">
        <w:t>The o</w:t>
      </w:r>
      <w:r>
        <w:t>verall framework of the handwritten digit recognition algorithm</w:t>
      </w:r>
    </w:p>
    <w:p w14:paraId="4B561AA5" w14:textId="77777777" w:rsidR="00340C14" w:rsidRDefault="00340C14" w:rsidP="006D3EBA"/>
    <w:p w14:paraId="122D0A00" w14:textId="74DE8E04" w:rsidR="00130E0E" w:rsidRDefault="00130E0E" w:rsidP="008E0467">
      <w:r>
        <w:rPr>
          <w:rFonts w:hint="eastAsia"/>
        </w:rPr>
        <w:t>2</w:t>
      </w:r>
      <w:r w:rsidR="0037058C">
        <w:t>.1</w:t>
      </w:r>
      <w:r>
        <w:rPr>
          <w:rFonts w:hint="eastAsia"/>
        </w:rPr>
        <w:t>.2.1</w:t>
      </w:r>
      <w:r>
        <w:t xml:space="preserve"> </w:t>
      </w:r>
      <w:r w:rsidR="001B3F80">
        <w:rPr>
          <w:rFonts w:hint="eastAsia"/>
        </w:rPr>
        <w:t>P</w:t>
      </w:r>
      <w:r w:rsidR="001B3F80">
        <w:t>reprocessing</w:t>
      </w:r>
    </w:p>
    <w:p w14:paraId="6FB010C8" w14:textId="31FB4C5A" w:rsidR="001D3282" w:rsidRDefault="00130E0E" w:rsidP="001D3282">
      <w:r>
        <w:rPr>
          <w:rFonts w:hint="eastAsia"/>
        </w:rPr>
        <w:t>(</w:t>
      </w:r>
      <w:r>
        <w:t>a)</w:t>
      </w:r>
      <w:r w:rsidR="001D3282" w:rsidRPr="001D3282">
        <w:t xml:space="preserve"> </w:t>
      </w:r>
      <w:r w:rsidR="001D3282">
        <w:t>Grayscale</w:t>
      </w:r>
    </w:p>
    <w:p w14:paraId="41DE3409" w14:textId="6FB798E2" w:rsidR="001D3282" w:rsidRDefault="001D3282" w:rsidP="001D3282">
      <w:r>
        <w:t>The color of the handwritten numbers does not affect the corresponding characters, and the color image occupies a lot of space, which affects the recognition efficiency and effect. Therefore, before the identification, the image should be grayed out first to filter out the data irrelevant to the identification information.</w:t>
      </w:r>
      <w:r>
        <w:rPr>
          <w:rFonts w:hint="eastAsia"/>
        </w:rPr>
        <w:t xml:space="preserve"> </w:t>
      </w:r>
    </w:p>
    <w:p w14:paraId="71710DE9" w14:textId="77777777" w:rsidR="001D3282" w:rsidRDefault="001D3282" w:rsidP="001D3282"/>
    <w:p w14:paraId="1B0170EA" w14:textId="79C54D61" w:rsidR="00130E0E" w:rsidRDefault="001D3282" w:rsidP="001D3282">
      <w:r w:rsidRPr="001D3282">
        <w:t>(b) In order to further reduce the data amount of the image and make it more convenient for the image recognition operation, after obtaining the grayscale image of the digital character, the grayscale image needs to be binarized. The general method of binarization is to determine a gray value, that is, the threshold x, and set the pixels with a gray value less than x as white, and set the pixels with a gray value greater than or equal to x as black.</w:t>
      </w:r>
    </w:p>
    <w:p w14:paraId="21366DC3" w14:textId="77777777" w:rsidR="00340C14" w:rsidRPr="00340C14" w:rsidRDefault="00340C14" w:rsidP="001D3282"/>
    <w:p w14:paraId="20C85BE9" w14:textId="70D15358" w:rsidR="007B7D72" w:rsidRDefault="00B26C82" w:rsidP="007B7D72">
      <w:r>
        <w:rPr>
          <w:rFonts w:hint="eastAsia"/>
        </w:rPr>
        <w:t>2</w:t>
      </w:r>
      <w:r w:rsidR="0037058C">
        <w:t>.1</w:t>
      </w:r>
      <w:r>
        <w:rPr>
          <w:rFonts w:hint="eastAsia"/>
        </w:rPr>
        <w:t>.2.2</w:t>
      </w:r>
      <w:r w:rsidR="007B7D72" w:rsidRPr="007B7D72">
        <w:t xml:space="preserve"> </w:t>
      </w:r>
      <w:r w:rsidR="007B7D72">
        <w:t>Feature extraction</w:t>
      </w:r>
    </w:p>
    <w:p w14:paraId="5E307495" w14:textId="63CEE67E" w:rsidR="007B7D72" w:rsidRDefault="006C0E44" w:rsidP="007B7D72">
      <w:r w:rsidRPr="006C0E44">
        <w:t>Different numbers have various structural characteristics.</w:t>
      </w:r>
      <w:r w:rsidR="00551475">
        <w:t xml:space="preserve"> </w:t>
      </w:r>
      <w:r w:rsidR="00551475" w:rsidRPr="00551475">
        <w:t xml:space="preserve">Some numbers have two endpoints, some have none, some have three intersections, and some have four intersections, and the positions of the feature points of various numbers are also varied, therefore the endpoints and intersections are diverse. </w:t>
      </w:r>
      <w:r w:rsidR="007B7D72">
        <w:t xml:space="preserve">The point feature can become </w:t>
      </w:r>
      <w:r w:rsidR="00505437">
        <w:t>the</w:t>
      </w:r>
      <w:r w:rsidR="007B7D72">
        <w:t xml:space="preserve"> main feature for discriminating numbers</w:t>
      </w:r>
      <w:r w:rsidR="00007717">
        <w:t xml:space="preserve"> [4]</w:t>
      </w:r>
      <w:r w:rsidR="007B7D72">
        <w:t>.</w:t>
      </w:r>
      <w:r w:rsidR="007B7D72">
        <w:rPr>
          <w:rFonts w:hint="eastAsia"/>
        </w:rPr>
        <w:t xml:space="preserve"> </w:t>
      </w:r>
    </w:p>
    <w:p w14:paraId="0E48DDE8" w14:textId="77777777" w:rsidR="007B7D72" w:rsidRDefault="007B7D72" w:rsidP="007B7D72"/>
    <w:p w14:paraId="2ADC837C" w14:textId="2814AD59" w:rsidR="007B7D72" w:rsidRDefault="008B2B8E" w:rsidP="007B7D72">
      <w:r>
        <w:rPr>
          <w:rFonts w:hint="eastAsia"/>
        </w:rPr>
        <w:t>(</w:t>
      </w:r>
      <w:r>
        <w:t>a)</w:t>
      </w:r>
      <w:r w:rsidR="007B7D72" w:rsidRPr="007B7D72">
        <w:t xml:space="preserve"> </w:t>
      </w:r>
      <w:proofErr w:type="gramStart"/>
      <w:r w:rsidR="007B7D72">
        <w:t>Endpoints</w:t>
      </w:r>
      <w:proofErr w:type="gramEnd"/>
      <w:r w:rsidR="007B7D72">
        <w:t xml:space="preserve"> feature</w:t>
      </w:r>
    </w:p>
    <w:p w14:paraId="55556FAD" w14:textId="704C788F" w:rsidR="007B7D72" w:rsidRDefault="006E56A1" w:rsidP="007B7D72">
      <w:r w:rsidRPr="006E56A1">
        <w:t xml:space="preserve">There are two endpoints for certain integers, such as 1 and 7, but none for 0 and 8. As </w:t>
      </w:r>
      <w:r w:rsidRPr="006E56A1">
        <w:lastRenderedPageBreak/>
        <w:t>a result, the endpoint characteristic is a straightforward yet crucial discriminant feature.</w:t>
      </w:r>
    </w:p>
    <w:p w14:paraId="00D6631E" w14:textId="77777777" w:rsidR="007B7D72" w:rsidRDefault="007B7D72" w:rsidP="007B7D72"/>
    <w:p w14:paraId="4A8D499C" w14:textId="34112AAD" w:rsidR="000E3035" w:rsidRDefault="000E3035" w:rsidP="007B7D72">
      <w:r>
        <w:rPr>
          <w:rFonts w:hint="eastAsia"/>
        </w:rPr>
        <w:t>(</w:t>
      </w:r>
      <w:r>
        <w:t>b)</w:t>
      </w:r>
      <w:r w:rsidR="007B7D72" w:rsidRPr="007B7D72">
        <w:t xml:space="preserve"> </w:t>
      </w:r>
      <w:r w:rsidR="007B7D72">
        <w:t>T</w:t>
      </w:r>
      <w:r w:rsidR="007B7D72" w:rsidRPr="00811B78">
        <w:t>riple intersection</w:t>
      </w:r>
      <w:r w:rsidR="007B7D72">
        <w:t>s</w:t>
      </w:r>
    </w:p>
    <w:p w14:paraId="0160134A" w14:textId="5DD0B447" w:rsidR="007B7D72" w:rsidRDefault="007B7D72" w:rsidP="000E3035">
      <w:r w:rsidRPr="007B7D72">
        <w:t>For some numbers, such as 2 and 3, there are triple intersections, while 0 and 1 do not. Therefore, the three-intersection feature is also an important discriminant feature.</w:t>
      </w:r>
      <w:r w:rsidRPr="007B7D72">
        <w:rPr>
          <w:rFonts w:hint="eastAsia"/>
        </w:rPr>
        <w:t xml:space="preserve"> </w:t>
      </w:r>
    </w:p>
    <w:p w14:paraId="2AA1030E" w14:textId="77777777" w:rsidR="007B7D72" w:rsidRDefault="007B7D72" w:rsidP="000E3035"/>
    <w:p w14:paraId="0DF4E909" w14:textId="374FAF7E" w:rsidR="007B7D72" w:rsidRDefault="000E3035" w:rsidP="007B7D72">
      <w:r>
        <w:rPr>
          <w:rFonts w:hint="eastAsia"/>
        </w:rPr>
        <w:t>(</w:t>
      </w:r>
      <w:r>
        <w:t>c)</w:t>
      </w:r>
      <w:r w:rsidR="007B7D72" w:rsidRPr="007B7D72">
        <w:t xml:space="preserve"> </w:t>
      </w:r>
      <w:r w:rsidR="005E0D87">
        <w:t>F</w:t>
      </w:r>
      <w:r w:rsidR="007B7D72">
        <w:t>our-intersections</w:t>
      </w:r>
      <w:r w:rsidR="007B7D72" w:rsidRPr="007B7D72">
        <w:t xml:space="preserve"> </w:t>
      </w:r>
      <w:r w:rsidR="007B7D72">
        <w:t>features</w:t>
      </w:r>
    </w:p>
    <w:p w14:paraId="6116D18F" w14:textId="77777777" w:rsidR="005E0D87" w:rsidRDefault="007B7D72" w:rsidP="007B7D72">
      <w:r>
        <w:t>For some numbers, such as 4, there are four intersections, while 2 and 7 do not have four intersections. The four-intersection feature is another important discriminant feature for identifying digital characters.</w:t>
      </w:r>
    </w:p>
    <w:p w14:paraId="3224A8A2" w14:textId="6B5FC26F" w:rsidR="005E0D87" w:rsidRDefault="005E0D87" w:rsidP="007B7D72"/>
    <w:p w14:paraId="53B31CC0" w14:textId="096A9F65" w:rsidR="005E0D87" w:rsidRDefault="005E0D87" w:rsidP="007B7D72">
      <w:r>
        <w:rPr>
          <w:rFonts w:hint="eastAsia"/>
        </w:rPr>
        <w:t>(</w:t>
      </w:r>
      <w:r>
        <w:t>d)</w:t>
      </w:r>
      <w:r w:rsidRPr="005E0D87">
        <w:t xml:space="preserve"> </w:t>
      </w:r>
      <w:r>
        <w:t>H</w:t>
      </w:r>
      <w:r w:rsidRPr="005E0D87">
        <w:t>orizontal line feature</w:t>
      </w:r>
    </w:p>
    <w:p w14:paraId="1149E036" w14:textId="639F52D7" w:rsidR="005E0D87" w:rsidRDefault="004F35A9" w:rsidP="00B527D4">
      <w:r w:rsidRPr="004F35A9">
        <w:t xml:space="preserve">It's tough to tell between number characters just on the basis of structural elements. The integers 2 and 5, for example, both have two endpoints and one triple intersection, but none has a quadruple intersection. Digital characters carry a sort of structural line information in addition to </w:t>
      </w:r>
      <w:proofErr w:type="gramStart"/>
      <w:r w:rsidRPr="004F35A9">
        <w:t>these structural points information</w:t>
      </w:r>
      <w:proofErr w:type="gramEnd"/>
      <w:r w:rsidRPr="004F35A9">
        <w:t>, and the horizontal line feature is one of the most essential types of structural line information.</w:t>
      </w:r>
      <w:r w:rsidR="005E0D87" w:rsidRPr="005E0D87">
        <w:t xml:space="preserve"> For example, some numbers, such as 2, 5, and 7, have horizontal lines, while 0, 3, and 8 do not have horizontal lines;</w:t>
      </w:r>
      <w:r w:rsidR="0026455A" w:rsidRPr="0026455A">
        <w:t xml:space="preserve"> and in various numbers, the length and location of the horizontal lines are likewise var</w:t>
      </w:r>
      <w:r w:rsidR="00505437">
        <w:t>ied</w:t>
      </w:r>
      <w:r w:rsidR="009B163C">
        <w:t>.</w:t>
      </w:r>
      <w:r w:rsidR="005E0D87" w:rsidRPr="005E0D87">
        <w:t xml:space="preserve"> </w:t>
      </w:r>
      <w:r w:rsidR="009B163C" w:rsidRPr="009B163C">
        <w:t xml:space="preserve">For example, the horizontal line of the number 2 is below, while the horizontal lines of numbers 5 and 7 are above the numbers. </w:t>
      </w:r>
      <w:r w:rsidR="00A44607" w:rsidRPr="00A44607">
        <w:t>As a result, the horizontal line feature, which may be paired with feature points to facilitate character identification, is a more essential discriminating feature.</w:t>
      </w:r>
    </w:p>
    <w:p w14:paraId="3CE77949" w14:textId="77777777" w:rsidR="005E0BB0" w:rsidRDefault="005E0BB0" w:rsidP="00B527D4"/>
    <w:p w14:paraId="5E580894" w14:textId="77777777" w:rsidR="005E0BB0" w:rsidRDefault="00992C77" w:rsidP="005E0BB0">
      <w:r>
        <w:rPr>
          <w:rFonts w:hint="eastAsia"/>
        </w:rPr>
        <w:t>2.</w:t>
      </w:r>
      <w:r w:rsidR="0037058C">
        <w:t>1.</w:t>
      </w:r>
      <w:r>
        <w:rPr>
          <w:rFonts w:hint="eastAsia"/>
        </w:rPr>
        <w:t>2.3</w:t>
      </w:r>
      <w:r>
        <w:t xml:space="preserve"> </w:t>
      </w:r>
      <w:r w:rsidR="005E0BB0">
        <w:t>Feature recognition</w:t>
      </w:r>
    </w:p>
    <w:p w14:paraId="4CB27F83" w14:textId="5E67B7E5" w:rsidR="005E0BB0" w:rsidRDefault="005E0BB0" w:rsidP="005E0BB0">
      <w:r>
        <w:t xml:space="preserve">Based on the various character structure features extracted above, </w:t>
      </w:r>
      <w:r w:rsidR="0055114C" w:rsidRPr="0055114C">
        <w:t>examine their differentiating abilities in</w:t>
      </w:r>
      <w:r w:rsidR="00505437">
        <w:t>-</w:t>
      </w:r>
      <w:r w:rsidR="0055114C" w:rsidRPr="0055114C">
        <w:t>depth and build a decision tree for detecting handwritten digital characters in order to achieve successful recognition of handwritten characters</w:t>
      </w:r>
      <w:r>
        <w:t xml:space="preserve">. </w:t>
      </w:r>
      <w:r w:rsidR="009229BD">
        <w:t>According to the different situations where the number of endpoints is 0 to 4, t</w:t>
      </w:r>
      <w:r w:rsidR="009229BD" w:rsidRPr="009229BD">
        <w:t xml:space="preserve">he </w:t>
      </w:r>
      <w:r w:rsidR="009229BD" w:rsidRPr="009229BD">
        <w:lastRenderedPageBreak/>
        <w:t>quantity of characters to be identified is separated into five categories in this study.</w:t>
      </w:r>
      <w:r w:rsidR="009229BD">
        <w:t xml:space="preserve"> </w:t>
      </w:r>
      <w:r>
        <w:t>Among them, the number of endpoints is 0, there are 0 and 8, the numbers with endpoints of 1 are 6 and 9, and the numbers with endpoints of 2 are 1, 2, 3, 4, 5, 7, the number with an endpoint of 3 is another form of 5, and the number with an endpoint of 4 is 4. Further, the result will be identified using the number of t</w:t>
      </w:r>
      <w:r w:rsidRPr="00811B78">
        <w:t>riple intersection</w:t>
      </w:r>
      <w:r>
        <w:t>s, the number of four</w:t>
      </w:r>
      <w:r w:rsidR="00505437">
        <w:t xml:space="preserve"> </w:t>
      </w:r>
      <w:r w:rsidRPr="00811B78">
        <w:t>intersection</w:t>
      </w:r>
      <w:r>
        <w:t xml:space="preserve">s, and the number of horizontal lines in order. </w:t>
      </w:r>
      <w:r w:rsidR="005E02F5" w:rsidRPr="005E02F5">
        <w:t>The decision tree created in this work is shown in Figure 5</w:t>
      </w:r>
      <w:r>
        <w:t xml:space="preserve">. Each time a handwritten digital character is </w:t>
      </w:r>
      <w:r w:rsidR="00505437">
        <w:t xml:space="preserve">an </w:t>
      </w:r>
      <w:r>
        <w:t>input, according to the decision tree, the effective recognition of the digital character can be realized by judging one by one.</w:t>
      </w:r>
    </w:p>
    <w:p w14:paraId="6320B88C" w14:textId="2C7D01B6" w:rsidR="00992C77" w:rsidRDefault="00103A18" w:rsidP="005E0BB0">
      <w:r>
        <w:rPr>
          <w:rFonts w:hint="eastAsia"/>
          <w:noProof/>
        </w:rPr>
        <w:drawing>
          <wp:inline distT="0" distB="0" distL="0" distR="0" wp14:anchorId="5E6AFECB" wp14:editId="30959609">
            <wp:extent cx="5274310" cy="3454400"/>
            <wp:effectExtent l="0" t="0" r="21590" b="0"/>
            <wp:docPr id="8" name="图示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2B7807A" w14:textId="00226A52" w:rsidR="005E0BB0" w:rsidRDefault="005E0BB0" w:rsidP="005E0BB0">
      <w:r>
        <w:rPr>
          <w:rFonts w:hint="eastAsia"/>
        </w:rPr>
        <w:t>F</w:t>
      </w:r>
      <w:r>
        <w:t>igure 5. The decision tree of this algorithm</w:t>
      </w:r>
    </w:p>
    <w:p w14:paraId="43558569" w14:textId="77777777" w:rsidR="005E0BB0" w:rsidRDefault="005E0BB0" w:rsidP="005E0BB0"/>
    <w:p w14:paraId="409E2AC2" w14:textId="14FF1201" w:rsidR="0037058C" w:rsidRDefault="0037058C" w:rsidP="000F38B1">
      <w:pPr>
        <w:pStyle w:val="2"/>
        <w:spacing w:before="156" w:after="156"/>
      </w:pPr>
      <w:bookmarkStart w:id="10" w:name="_Toc92997181"/>
      <w:r>
        <w:rPr>
          <w:rFonts w:hint="eastAsia"/>
        </w:rPr>
        <w:t>2</w:t>
      </w:r>
      <w:r>
        <w:t>.2</w:t>
      </w:r>
      <w:r w:rsidR="000F38B1" w:rsidRPr="000F38B1">
        <w:t xml:space="preserve"> </w:t>
      </w:r>
      <w:r w:rsidR="000F38B1">
        <w:t>C</w:t>
      </w:r>
      <w:r w:rsidR="000F38B1" w:rsidRPr="000F38B1">
        <w:t>lass example code</w:t>
      </w:r>
      <w:bookmarkEnd w:id="10"/>
    </w:p>
    <w:p w14:paraId="03A8BDBC" w14:textId="532E5DB9" w:rsidR="00D733C9" w:rsidRDefault="00D733C9" w:rsidP="000F38B1">
      <w:pPr>
        <w:pStyle w:val="3"/>
      </w:pPr>
      <w:bookmarkStart w:id="11" w:name="_Toc92997182"/>
      <w:r>
        <w:t>2.2.1</w:t>
      </w:r>
      <w:r w:rsidR="000F38B1">
        <w:t xml:space="preserve"> Steps</w:t>
      </w:r>
      <w:bookmarkEnd w:id="11"/>
    </w:p>
    <w:p w14:paraId="0549AC26" w14:textId="16BE6663" w:rsidR="00D733C9" w:rsidRDefault="00D733C9" w:rsidP="00992C77">
      <w:r>
        <w:rPr>
          <w:rFonts w:hint="eastAsia"/>
        </w:rPr>
        <w:t>(</w:t>
      </w:r>
      <w:r>
        <w:t>a)</w:t>
      </w:r>
      <w:r w:rsidR="00CF2D60" w:rsidRPr="00CF2D60">
        <w:t xml:space="preserve"> Read </w:t>
      </w:r>
      <w:r w:rsidR="00BE3929">
        <w:t>data</w:t>
      </w:r>
      <w:r w:rsidR="00CF2D60" w:rsidRPr="00CF2D60">
        <w:t xml:space="preserve">: This section takes 4000 handwritten digit images from the MNIST dataset as a training set, and 1000 handwritten digit images as a test set, which </w:t>
      </w:r>
      <w:r w:rsidR="00505437">
        <w:t>is</w:t>
      </w:r>
      <w:r w:rsidR="00CF2D60" w:rsidRPr="00CF2D60">
        <w:t xml:space="preserve"> saved </w:t>
      </w:r>
      <w:r w:rsidR="00CF2D60" w:rsidRPr="00CF2D60">
        <w:lastRenderedPageBreak/>
        <w:t xml:space="preserve">in the 'images4000' and 'images_test1000' folders in </w:t>
      </w:r>
      <w:r w:rsidR="00505437">
        <w:t>BMP</w:t>
      </w:r>
      <w:r w:rsidR="00CF2D60" w:rsidRPr="00CF2D60">
        <w:t xml:space="preserve"> format.</w:t>
      </w:r>
    </w:p>
    <w:p w14:paraId="569B9F9C" w14:textId="02621607" w:rsidR="00C0261F" w:rsidRDefault="00C0261F" w:rsidP="00992C77">
      <w:r>
        <w:rPr>
          <w:rFonts w:hint="eastAsia"/>
          <w:noProof/>
        </w:rPr>
        <w:drawing>
          <wp:inline distT="0" distB="0" distL="0" distR="0" wp14:anchorId="18E46387" wp14:editId="317F71DB">
            <wp:extent cx="5274310" cy="937260"/>
            <wp:effectExtent l="0" t="0" r="254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pic:nvPicPr>
                  <pic:blipFill>
                    <a:blip r:embed="rId21">
                      <a:extLst>
                        <a:ext uri="{28A0092B-C50C-407E-A947-70E740481C1C}">
                          <a14:useLocalDpi xmlns:a14="http://schemas.microsoft.com/office/drawing/2010/main" val="0"/>
                        </a:ext>
                      </a:extLst>
                    </a:blip>
                    <a:stretch>
                      <a:fillRect/>
                    </a:stretch>
                  </pic:blipFill>
                  <pic:spPr>
                    <a:xfrm>
                      <a:off x="0" y="0"/>
                      <a:ext cx="5274310" cy="937260"/>
                    </a:xfrm>
                    <a:prstGeom prst="rect">
                      <a:avLst/>
                    </a:prstGeom>
                  </pic:spPr>
                </pic:pic>
              </a:graphicData>
            </a:graphic>
          </wp:inline>
        </w:drawing>
      </w:r>
    </w:p>
    <w:p w14:paraId="07F3BD0C" w14:textId="7FEDB188" w:rsidR="00BE3929" w:rsidRDefault="00BE3929" w:rsidP="00992C77">
      <w:r>
        <w:rPr>
          <w:rFonts w:hint="eastAsia"/>
        </w:rPr>
        <w:t>Figur</w:t>
      </w:r>
      <w:r>
        <w:t>e 6. Read data</w:t>
      </w:r>
    </w:p>
    <w:p w14:paraId="5CC0BC18" w14:textId="77777777" w:rsidR="00B97E03" w:rsidRDefault="00B97E03" w:rsidP="00992C77"/>
    <w:p w14:paraId="7FE62886" w14:textId="4B1B16D0" w:rsidR="00C0261F" w:rsidRDefault="00C0261F" w:rsidP="00992C77">
      <w:r>
        <w:t>(b)P</w:t>
      </w:r>
      <w:r>
        <w:rPr>
          <w:rFonts w:hint="eastAsia"/>
        </w:rPr>
        <w:t>r</w:t>
      </w:r>
      <w:r>
        <w:t>e-process and</w:t>
      </w:r>
      <w:r w:rsidRPr="00992C77">
        <w:rPr>
          <w:rFonts w:hint="eastAsia"/>
        </w:rPr>
        <w:t xml:space="preserve"> </w:t>
      </w:r>
      <w:r>
        <w:t>extract HOG features</w:t>
      </w:r>
    </w:p>
    <w:p w14:paraId="4BF90602" w14:textId="5E3E9C4D" w:rsidR="00BE3929" w:rsidRDefault="00C0261F" w:rsidP="00992C77">
      <w:r>
        <w:rPr>
          <w:rFonts w:hint="eastAsia"/>
          <w:noProof/>
        </w:rPr>
        <w:drawing>
          <wp:inline distT="0" distB="0" distL="0" distR="0" wp14:anchorId="5BE7488E" wp14:editId="165D8F82">
            <wp:extent cx="5274310" cy="2230120"/>
            <wp:effectExtent l="0" t="0" r="254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74310" cy="2230120"/>
                    </a:xfrm>
                    <a:prstGeom prst="rect">
                      <a:avLst/>
                    </a:prstGeom>
                  </pic:spPr>
                </pic:pic>
              </a:graphicData>
            </a:graphic>
          </wp:inline>
        </w:drawing>
      </w:r>
    </w:p>
    <w:p w14:paraId="637C6CBF" w14:textId="4B908599" w:rsidR="00BE3929" w:rsidRDefault="00BE3929" w:rsidP="00BE3929">
      <w:r>
        <w:rPr>
          <w:rFonts w:hint="eastAsia"/>
        </w:rPr>
        <w:t>F</w:t>
      </w:r>
      <w:r>
        <w:t xml:space="preserve">igure </w:t>
      </w:r>
      <w:r>
        <w:rPr>
          <w:rFonts w:hint="eastAsia"/>
        </w:rPr>
        <w:t>7</w:t>
      </w:r>
      <w:r>
        <w:t xml:space="preserve">. </w:t>
      </w:r>
      <w:r w:rsidRPr="00F07557">
        <w:t>Show pre-</w:t>
      </w:r>
      <w:proofErr w:type="gramStart"/>
      <w:r w:rsidRPr="00F07557">
        <w:t>processing  and</w:t>
      </w:r>
      <w:proofErr w:type="gramEnd"/>
      <w:r w:rsidRPr="00F07557">
        <w:t xml:space="preserve"> Feature Extraction results</w:t>
      </w:r>
    </w:p>
    <w:p w14:paraId="22FF1CC7" w14:textId="77777777" w:rsidR="00BE3929" w:rsidRDefault="00BE3929" w:rsidP="00992C77"/>
    <w:p w14:paraId="084A63BE" w14:textId="1251AF71" w:rsidR="00BE3929" w:rsidRDefault="00C8682C" w:rsidP="00992C77">
      <w:r w:rsidRPr="00C8682C">
        <w:t>In computer vision and image processing, HOG is a feature descriptor for object recognition. Th</w:t>
      </w:r>
      <w:r>
        <w:t>is</w:t>
      </w:r>
      <w:r w:rsidRPr="00C8682C">
        <w:t xml:space="preserve"> </w:t>
      </w:r>
      <w:r>
        <w:t>method</w:t>
      </w:r>
      <w:r w:rsidRPr="00C8682C">
        <w:t xml:space="preserve"> counts how many times a gradient orientation appears in a certain section of a photograph. This method is comparable to edge orientation histograms, scale-invariant feature transform descriptors, and shape contexts, but it is more precise since it uses overlapping local contrast normali</w:t>
      </w:r>
      <w:r w:rsidR="00505437">
        <w:t>z</w:t>
      </w:r>
      <w:r w:rsidRPr="00C8682C">
        <w:t>ation and is computed on a dense grid of equally spaced cells</w:t>
      </w:r>
      <w:r>
        <w:t xml:space="preserve"> </w:t>
      </w:r>
      <w:r w:rsidR="00C80CB4">
        <w:t>[5]</w:t>
      </w:r>
      <w:r w:rsidR="00BE3929" w:rsidRPr="00BE3929">
        <w:t>.</w:t>
      </w:r>
    </w:p>
    <w:p w14:paraId="45F0258C" w14:textId="77777777" w:rsidR="00B97E03" w:rsidRDefault="00B97E03" w:rsidP="00992C77"/>
    <w:p w14:paraId="1E230D32" w14:textId="60671FF2" w:rsidR="00F07557" w:rsidRDefault="00F07557" w:rsidP="00992C77">
      <w:r>
        <w:rPr>
          <w:rFonts w:hint="eastAsia"/>
        </w:rPr>
        <w:t>(</w:t>
      </w:r>
      <w:r>
        <w:t>c)</w:t>
      </w:r>
      <w:r w:rsidR="007C38E6">
        <w:t>T</w:t>
      </w:r>
      <w:r w:rsidR="007C38E6">
        <w:rPr>
          <w:rFonts w:hint="eastAsia"/>
        </w:rPr>
        <w:t>r</w:t>
      </w:r>
      <w:r w:rsidR="007C38E6">
        <w:t>ain and Test</w:t>
      </w:r>
    </w:p>
    <w:p w14:paraId="4DC75EAE" w14:textId="74880DF4" w:rsidR="00B97E03" w:rsidRDefault="007C38E6" w:rsidP="00992C77">
      <w:r>
        <w:rPr>
          <w:rFonts w:hint="eastAsia"/>
          <w:noProof/>
        </w:rPr>
        <w:lastRenderedPageBreak/>
        <w:drawing>
          <wp:inline distT="0" distB="0" distL="0" distR="0" wp14:anchorId="1C42939A" wp14:editId="46140F23">
            <wp:extent cx="5274310" cy="2138045"/>
            <wp:effectExtent l="0" t="0" r="254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74310" cy="2138045"/>
                    </a:xfrm>
                    <a:prstGeom prst="rect">
                      <a:avLst/>
                    </a:prstGeom>
                  </pic:spPr>
                </pic:pic>
              </a:graphicData>
            </a:graphic>
          </wp:inline>
        </w:drawing>
      </w:r>
    </w:p>
    <w:p w14:paraId="28E07830" w14:textId="3D09B627" w:rsidR="007C38E6" w:rsidRDefault="007C38E6" w:rsidP="00992C77">
      <w:r>
        <w:rPr>
          <w:rFonts w:hint="eastAsia"/>
        </w:rPr>
        <w:t>F</w:t>
      </w:r>
      <w:r>
        <w:t xml:space="preserve">igure </w:t>
      </w:r>
      <w:r w:rsidR="00B97E03">
        <w:rPr>
          <w:rFonts w:hint="eastAsia"/>
        </w:rPr>
        <w:t>8</w:t>
      </w:r>
      <w:r>
        <w:t>. Train and test process</w:t>
      </w:r>
    </w:p>
    <w:p w14:paraId="389DBE8D" w14:textId="28BE843E" w:rsidR="00B97E03" w:rsidRDefault="00B97E03" w:rsidP="00992C77">
      <w:r>
        <w:rPr>
          <w:rFonts w:hint="eastAsia"/>
        </w:rPr>
        <w:t>Th</w:t>
      </w:r>
      <w:r>
        <w:t xml:space="preserve">is algorithm chooses the decision tree classifier. In </w:t>
      </w:r>
      <w:r w:rsidR="00505437">
        <w:t xml:space="preserve">the </w:t>
      </w:r>
      <w:r>
        <w:t xml:space="preserve">training process, </w:t>
      </w:r>
      <w:proofErr w:type="spellStart"/>
      <w:r w:rsidR="00505437">
        <w:t>M</w:t>
      </w:r>
      <w:r>
        <w:t>atlab</w:t>
      </w:r>
      <w:proofErr w:type="spellEnd"/>
      <w:r>
        <w:t xml:space="preserve"> gets labels for each image</w:t>
      </w:r>
      <w:r w:rsidR="00CD1EA4">
        <w:t xml:space="preserve"> in the train set</w:t>
      </w:r>
      <w:r>
        <w:t xml:space="preserve"> and evaluates the classif</w:t>
      </w:r>
      <w:r w:rsidR="00CD1EA4">
        <w:t>i</w:t>
      </w:r>
      <w:r>
        <w:t>er</w:t>
      </w:r>
      <w:r w:rsidR="00505437">
        <w:t>,</w:t>
      </w:r>
      <w:r w:rsidR="00CD1EA4">
        <w:t xml:space="preserve"> and then gets the labels for each image in the test set.</w:t>
      </w:r>
    </w:p>
    <w:p w14:paraId="6D8C9ABD" w14:textId="77777777" w:rsidR="00CD1EA4" w:rsidRPr="00CD1EA4" w:rsidRDefault="00CD1EA4" w:rsidP="00992C77"/>
    <w:p w14:paraId="39AFDE6E" w14:textId="461924F1" w:rsidR="007C38E6" w:rsidRDefault="007C38E6" w:rsidP="00992C77">
      <w:r>
        <w:rPr>
          <w:rFonts w:hint="eastAsia"/>
        </w:rPr>
        <w:t>(</w:t>
      </w:r>
      <w:r>
        <w:t>d)Plot the confusion matrix</w:t>
      </w:r>
    </w:p>
    <w:p w14:paraId="4DAB1B20" w14:textId="70AFF107" w:rsidR="00CD1EA4" w:rsidRDefault="00CD1EA4" w:rsidP="00992C77">
      <w:r>
        <w:rPr>
          <w:rFonts w:hint="eastAsia"/>
        </w:rPr>
        <w:t>A</w:t>
      </w:r>
      <w:r>
        <w:t>fter the train and test process, plot the confusion</w:t>
      </w:r>
      <w:r w:rsidR="00505437">
        <w:t xml:space="preserve"> </w:t>
      </w:r>
      <w:r>
        <w:t>chart to show the confusion matrix.</w:t>
      </w:r>
    </w:p>
    <w:p w14:paraId="67CC4017" w14:textId="393A0F8F" w:rsidR="007C38E6" w:rsidRDefault="007C38E6" w:rsidP="00992C77">
      <w:r>
        <w:rPr>
          <w:rFonts w:hint="eastAsia"/>
          <w:noProof/>
        </w:rPr>
        <w:drawing>
          <wp:inline distT="0" distB="0" distL="0" distR="0" wp14:anchorId="712F4443" wp14:editId="389A74ED">
            <wp:extent cx="5153256" cy="3892550"/>
            <wp:effectExtent l="0" t="0" r="9525"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pic:nvPicPr>
                  <pic:blipFill>
                    <a:blip r:embed="rId24">
                      <a:extLst>
                        <a:ext uri="{28A0092B-C50C-407E-A947-70E740481C1C}">
                          <a14:useLocalDpi xmlns:a14="http://schemas.microsoft.com/office/drawing/2010/main" val="0"/>
                        </a:ext>
                      </a:extLst>
                    </a:blip>
                    <a:stretch>
                      <a:fillRect/>
                    </a:stretch>
                  </pic:blipFill>
                  <pic:spPr>
                    <a:xfrm>
                      <a:off x="0" y="0"/>
                      <a:ext cx="5160164" cy="3897768"/>
                    </a:xfrm>
                    <a:prstGeom prst="rect">
                      <a:avLst/>
                    </a:prstGeom>
                  </pic:spPr>
                </pic:pic>
              </a:graphicData>
            </a:graphic>
          </wp:inline>
        </w:drawing>
      </w:r>
    </w:p>
    <w:p w14:paraId="0373BDCA" w14:textId="713DF94D" w:rsidR="00477870" w:rsidRDefault="00477870" w:rsidP="00992C77">
      <w:r>
        <w:rPr>
          <w:rFonts w:hint="eastAsia"/>
        </w:rPr>
        <w:t>F</w:t>
      </w:r>
      <w:r>
        <w:t xml:space="preserve">igure </w:t>
      </w:r>
      <w:r w:rsidR="00F50FAF">
        <w:t>9</w:t>
      </w:r>
      <w:r>
        <w:t>. Confusion matrix</w:t>
      </w:r>
    </w:p>
    <w:p w14:paraId="6D6B0001" w14:textId="6132DAB0" w:rsidR="007C38E6" w:rsidRDefault="007C38E6" w:rsidP="00992C77">
      <w:r>
        <w:rPr>
          <w:rFonts w:hint="eastAsia"/>
        </w:rPr>
        <w:lastRenderedPageBreak/>
        <w:t>(</w:t>
      </w:r>
      <w:r>
        <w:t>e)Test results and conclusion</w:t>
      </w:r>
    </w:p>
    <w:p w14:paraId="76FC894C" w14:textId="5A8D9038" w:rsidR="00AF31A9" w:rsidRDefault="00AF31A9" w:rsidP="00A919BE">
      <w:pPr>
        <w:ind w:left="120" w:hangingChars="50" w:hanging="120"/>
      </w:pPr>
      <w:r>
        <w:t>In this paper, three values (100, 245</w:t>
      </w:r>
      <w:r w:rsidR="00505437">
        <w:t>,</w:t>
      </w:r>
      <w:r>
        <w:t xml:space="preserve"> and 737) of M are chose</w:t>
      </w:r>
      <w:r w:rsidR="00505437">
        <w:t>n</w:t>
      </w:r>
      <w:r>
        <w:t xml:space="preserve"> randomly to verify if the</w:t>
      </w:r>
      <w:r w:rsidR="00F50FAF">
        <w:t xml:space="preserve"> </w:t>
      </w:r>
      <w:r w:rsidR="00A919BE">
        <w:t xml:space="preserve">test </w:t>
      </w:r>
      <w:r>
        <w:t>results match the</w:t>
      </w:r>
      <w:r w:rsidR="00A919BE">
        <w:t xml:space="preserve"> pictures</w:t>
      </w:r>
      <w:r w:rsidR="00F50FAF">
        <w:t xml:space="preserve"> and as we can see, the results in the </w:t>
      </w:r>
      <w:r w:rsidR="00F50FAF" w:rsidRPr="00F50FAF">
        <w:t>command line window</w:t>
      </w:r>
      <w:r w:rsidR="00F50FAF">
        <w:t xml:space="preserve"> match the image on the right hand.</w:t>
      </w:r>
    </w:p>
    <w:p w14:paraId="29D54CC1" w14:textId="29307EBF" w:rsidR="007C38E6" w:rsidRDefault="007C38E6" w:rsidP="00992C77">
      <w:r>
        <w:rPr>
          <w:noProof/>
        </w:rPr>
        <w:drawing>
          <wp:inline distT="0" distB="0" distL="0" distR="0" wp14:anchorId="2CFEF875" wp14:editId="7F11994B">
            <wp:extent cx="3397250" cy="1999658"/>
            <wp:effectExtent l="0" t="0" r="0" b="635"/>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430098" cy="2018992"/>
                    </a:xfrm>
                    <a:prstGeom prst="rect">
                      <a:avLst/>
                    </a:prstGeom>
                  </pic:spPr>
                </pic:pic>
              </a:graphicData>
            </a:graphic>
          </wp:inline>
        </w:drawing>
      </w:r>
    </w:p>
    <w:p w14:paraId="447B235A" w14:textId="283B2417" w:rsidR="00B15549" w:rsidRDefault="00B15549" w:rsidP="00992C77">
      <w:r>
        <w:rPr>
          <w:rFonts w:hint="eastAsia"/>
          <w:noProof/>
        </w:rPr>
        <w:drawing>
          <wp:inline distT="0" distB="0" distL="0" distR="0" wp14:anchorId="7FE43C4D" wp14:editId="3DB52304">
            <wp:extent cx="3396817" cy="1866900"/>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398578" cy="1867868"/>
                    </a:xfrm>
                    <a:prstGeom prst="rect">
                      <a:avLst/>
                    </a:prstGeom>
                  </pic:spPr>
                </pic:pic>
              </a:graphicData>
            </a:graphic>
          </wp:inline>
        </w:drawing>
      </w:r>
    </w:p>
    <w:p w14:paraId="449944A0" w14:textId="0C331A63" w:rsidR="007C38E6" w:rsidRDefault="00B15549" w:rsidP="00992C77">
      <w:r>
        <w:rPr>
          <w:rFonts w:hint="eastAsia"/>
          <w:noProof/>
        </w:rPr>
        <w:drawing>
          <wp:inline distT="0" distB="0" distL="0" distR="0" wp14:anchorId="0E2B4ECB" wp14:editId="73151E2A">
            <wp:extent cx="3498850" cy="2137812"/>
            <wp:effectExtent l="0" t="0" r="635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523907" cy="2153122"/>
                    </a:xfrm>
                    <a:prstGeom prst="rect">
                      <a:avLst/>
                    </a:prstGeom>
                  </pic:spPr>
                </pic:pic>
              </a:graphicData>
            </a:graphic>
          </wp:inline>
        </w:drawing>
      </w:r>
    </w:p>
    <w:p w14:paraId="1F87F573" w14:textId="5E2A5C05" w:rsidR="00B15549" w:rsidRDefault="00B15549" w:rsidP="00992C77">
      <w:r>
        <w:rPr>
          <w:rFonts w:hint="eastAsia"/>
        </w:rPr>
        <w:t>Fi</w:t>
      </w:r>
      <w:r>
        <w:t xml:space="preserve">gure </w:t>
      </w:r>
      <w:r w:rsidR="00FC4836">
        <w:t>10</w:t>
      </w:r>
      <w:r>
        <w:t>. test results</w:t>
      </w:r>
    </w:p>
    <w:p w14:paraId="1A190C67" w14:textId="77777777" w:rsidR="00027764" w:rsidRDefault="00027764" w:rsidP="00992C77"/>
    <w:p w14:paraId="004CB920" w14:textId="03E28A24" w:rsidR="00027764" w:rsidRDefault="00FC4836" w:rsidP="00027764">
      <w:r>
        <w:t>A</w:t>
      </w:r>
      <w:r w:rsidR="006948EB">
        <w:t xml:space="preserve">s is shown in </w:t>
      </w:r>
      <w:r w:rsidR="00477870">
        <w:t>Figure</w:t>
      </w:r>
      <w:r w:rsidR="006948EB">
        <w:t xml:space="preserve"> 9,</w:t>
      </w:r>
      <w:r w:rsidR="00477870">
        <w:t xml:space="preserve"> </w:t>
      </w:r>
      <w:r w:rsidR="006948EB">
        <w:t>t</w:t>
      </w:r>
      <w:r w:rsidR="006948EB" w:rsidRPr="006948EB">
        <w:t>he accuracy of the algorithm's prediction results for numbers 0 and 1 is higher than 90%, and the accuracy rate for numbers 2, 3, 4, 5</w:t>
      </w:r>
      <w:r w:rsidR="00505437">
        <w:t>,</w:t>
      </w:r>
      <w:r w:rsidR="006948EB" w:rsidRPr="006948EB">
        <w:t xml:space="preserve"> and 8 is lower </w:t>
      </w:r>
      <w:r w:rsidR="006948EB" w:rsidRPr="006948EB">
        <w:lastRenderedPageBreak/>
        <w:t>than 80%, and the accuracy rate of prediction results for other numbers is 80%. Between % and 90%</w:t>
      </w:r>
      <w:r w:rsidR="006948EB">
        <w:t>.</w:t>
      </w:r>
    </w:p>
    <w:p w14:paraId="549DDCE2" w14:textId="77777777" w:rsidR="00027764" w:rsidRDefault="00027764" w:rsidP="00D733C9">
      <w:pPr>
        <w:pStyle w:val="1"/>
        <w:spacing w:before="156" w:after="156"/>
      </w:pPr>
      <w:r>
        <w:br w:type="page"/>
      </w:r>
    </w:p>
    <w:p w14:paraId="50354377" w14:textId="0A9F3B03" w:rsidR="0048692C" w:rsidRDefault="00D733C9" w:rsidP="00D733C9">
      <w:pPr>
        <w:pStyle w:val="1"/>
        <w:spacing w:before="156" w:after="156"/>
      </w:pPr>
      <w:bookmarkStart w:id="12" w:name="_Toc92997183"/>
      <w:r>
        <w:lastRenderedPageBreak/>
        <w:t>3</w:t>
      </w:r>
      <w:r w:rsidR="00EB7FE5" w:rsidRPr="00EB7FE5">
        <w:t xml:space="preserve"> Convolutional Neural Network</w:t>
      </w:r>
      <w:bookmarkEnd w:id="12"/>
    </w:p>
    <w:p w14:paraId="799BE481" w14:textId="72266BAC" w:rsidR="006712A5" w:rsidRPr="006712A5" w:rsidRDefault="006712A5" w:rsidP="00EB7FE5">
      <w:pPr>
        <w:pStyle w:val="2"/>
        <w:spacing w:before="156" w:after="156"/>
      </w:pPr>
      <w:bookmarkStart w:id="13" w:name="_Toc92997184"/>
      <w:r>
        <w:rPr>
          <w:rFonts w:hint="eastAsia"/>
        </w:rPr>
        <w:t>3</w:t>
      </w:r>
      <w:r>
        <w:t>.1 Introduction</w:t>
      </w:r>
      <w:bookmarkEnd w:id="13"/>
    </w:p>
    <w:p w14:paraId="6FE1ACA2" w14:textId="7C83927E" w:rsidR="00EB7FE5" w:rsidRDefault="00EB7FE5" w:rsidP="00C05DAD">
      <w:r w:rsidRPr="00EB7FE5">
        <w:t>In the convolutional neural network, each pixel of the image can be regarded as a feature, and the handwritten digital image is directly used as the input of the convolutional neural network model and feature extraction is performed automatically, and then classification and recognition are performed according to the extracted features. The drawbacks of the traditional method need to preprocess the image in real</w:t>
      </w:r>
      <w:r w:rsidR="00505437">
        <w:t>-</w:t>
      </w:r>
      <w:r w:rsidRPr="00EB7FE5">
        <w:t xml:space="preserve">time, </w:t>
      </w:r>
      <w:r w:rsidR="00505437">
        <w:t>and</w:t>
      </w:r>
      <w:r w:rsidRPr="00EB7FE5">
        <w:t xml:space="preserve"> also improve the recognition accuracy of handwritten digits. The basic architecture of </w:t>
      </w:r>
      <w:r w:rsidR="00505437">
        <w:t xml:space="preserve">a </w:t>
      </w:r>
      <w:r w:rsidRPr="00EB7FE5">
        <w:t>convolutional neural network mainly includes five parts, namely input layer, convolutional layer, pooling layer, fully connected layer</w:t>
      </w:r>
      <w:r w:rsidR="00505437">
        <w:t>,</w:t>
      </w:r>
      <w:r w:rsidRPr="00EB7FE5">
        <w:t xml:space="preserve"> and output layer</w:t>
      </w:r>
      <w:r w:rsidR="00AC75C4">
        <w:t xml:space="preserve"> </w:t>
      </w:r>
      <w:r w:rsidR="0047349D">
        <w:t>[</w:t>
      </w:r>
      <w:r w:rsidR="00C06919">
        <w:t>6</w:t>
      </w:r>
      <w:r w:rsidR="0047349D">
        <w:t>]</w:t>
      </w:r>
      <w:r w:rsidRPr="00EB7FE5">
        <w:t xml:space="preserve">. </w:t>
      </w:r>
      <w:r w:rsidR="00AC75C4" w:rsidRPr="00AC75C4">
        <w:t>Figure 11 depicts its network structure</w:t>
      </w:r>
      <w:r>
        <w:t>:</w:t>
      </w:r>
    </w:p>
    <w:p w14:paraId="4F4EF17E" w14:textId="195F1628" w:rsidR="0048692C" w:rsidRDefault="00384AF8" w:rsidP="00C05DAD">
      <w:r>
        <w:rPr>
          <w:noProof/>
        </w:rPr>
        <w:drawing>
          <wp:inline distT="0" distB="0" distL="0" distR="0" wp14:anchorId="0A280CED" wp14:editId="22381EEA">
            <wp:extent cx="4140413" cy="1886047"/>
            <wp:effectExtent l="0" t="0" r="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pic:cNvPicPr/>
                  </pic:nvPicPr>
                  <pic:blipFill>
                    <a:blip r:embed="rId28">
                      <a:extLst>
                        <a:ext uri="{28A0092B-C50C-407E-A947-70E740481C1C}">
                          <a14:useLocalDpi xmlns:a14="http://schemas.microsoft.com/office/drawing/2010/main" val="0"/>
                        </a:ext>
                      </a:extLst>
                    </a:blip>
                    <a:stretch>
                      <a:fillRect/>
                    </a:stretch>
                  </pic:blipFill>
                  <pic:spPr>
                    <a:xfrm>
                      <a:off x="0" y="0"/>
                      <a:ext cx="4140413" cy="1886047"/>
                    </a:xfrm>
                    <a:prstGeom prst="rect">
                      <a:avLst/>
                    </a:prstGeom>
                  </pic:spPr>
                </pic:pic>
              </a:graphicData>
            </a:graphic>
          </wp:inline>
        </w:drawing>
      </w:r>
    </w:p>
    <w:p w14:paraId="170B0639" w14:textId="09D63CED" w:rsidR="006712A5" w:rsidRDefault="006712A5" w:rsidP="006712A5">
      <w:r>
        <w:rPr>
          <w:rFonts w:hint="eastAsia"/>
        </w:rPr>
        <w:t>Fig</w:t>
      </w:r>
      <w:r>
        <w:t xml:space="preserve">ure </w:t>
      </w:r>
      <w:r w:rsidR="00C755CB">
        <w:t>11</w:t>
      </w:r>
      <w:r>
        <w:t xml:space="preserve">. The structure of </w:t>
      </w:r>
      <w:r w:rsidRPr="00384AF8">
        <w:t>Neural Networks</w:t>
      </w:r>
    </w:p>
    <w:p w14:paraId="7AEC055E" w14:textId="77777777" w:rsidR="004A11C2" w:rsidRDefault="004A11C2" w:rsidP="006712A5"/>
    <w:p w14:paraId="33A1BE3F" w14:textId="1D01F5A6" w:rsidR="006712A5" w:rsidRDefault="003C1C0E" w:rsidP="00C05DAD">
      <w:r w:rsidRPr="003C1C0E">
        <w:t>The feature extraction layer, also known as the convolution</w:t>
      </w:r>
      <w:r>
        <w:t>al</w:t>
      </w:r>
      <w:r w:rsidRPr="003C1C0E">
        <w:t xml:space="preserve"> layer, is responsible for extracting features from the input data</w:t>
      </w:r>
      <w:r w:rsidR="00C755CB" w:rsidRPr="00C755CB">
        <w:t xml:space="preserve">. </w:t>
      </w:r>
      <w:r w:rsidRPr="003C1C0E">
        <w:t>It has a lot of convolution kernels in it</w:t>
      </w:r>
      <w:r w:rsidR="00C755CB" w:rsidRPr="00C755CB">
        <w:t xml:space="preserve">. </w:t>
      </w:r>
      <w:r w:rsidR="0011068F" w:rsidRPr="0011068F">
        <w:t>A weight coefficient and a deviation are assigned to each element that makes up the convolution kernel</w:t>
      </w:r>
      <w:r w:rsidR="00C755CB" w:rsidRPr="00C755CB">
        <w:t xml:space="preserve">, and </w:t>
      </w:r>
      <w:r w:rsidR="004A11C2">
        <w:t>t</w:t>
      </w:r>
      <w:r w:rsidR="00C755CB" w:rsidRPr="00C755CB">
        <w:t>he number of convolution kernels determines the number of final extracted data features</w:t>
      </w:r>
      <w:r w:rsidR="00DB2567">
        <w:t>.</w:t>
      </w:r>
    </w:p>
    <w:p w14:paraId="0A842042" w14:textId="4B96ECF8" w:rsidR="004A11C2" w:rsidRDefault="004A11C2" w:rsidP="00C05DAD"/>
    <w:p w14:paraId="4CCF6A14" w14:textId="5870B8DA" w:rsidR="004A11C2" w:rsidRDefault="004A11C2" w:rsidP="006712A5">
      <w:r w:rsidRPr="004A11C2">
        <w:t xml:space="preserve">The pooling layer, also known as the </w:t>
      </w:r>
      <w:proofErr w:type="spellStart"/>
      <w:r w:rsidRPr="004A11C2">
        <w:t>downsampling</w:t>
      </w:r>
      <w:proofErr w:type="spellEnd"/>
      <w:r w:rsidRPr="004A11C2">
        <w:t xml:space="preserve"> layer, is used to </w:t>
      </w:r>
      <w:proofErr w:type="spellStart"/>
      <w:r w:rsidRPr="004A11C2">
        <w:t>downsample</w:t>
      </w:r>
      <w:proofErr w:type="spellEnd"/>
      <w:r w:rsidRPr="004A11C2">
        <w:t xml:space="preserve"> the features extracted by the convolutional layer, further reducing the number of features </w:t>
      </w:r>
      <w:r w:rsidRPr="004A11C2">
        <w:lastRenderedPageBreak/>
        <w:t xml:space="preserve">and the dimension of the feature data, without affecting the description of the image, and can effectively avoid </w:t>
      </w:r>
      <w:r>
        <w:t>t</w:t>
      </w:r>
      <w:r w:rsidRPr="004A11C2">
        <w:t>he emergence of the overfitting problem</w:t>
      </w:r>
      <w:r w:rsidR="00DB2567">
        <w:t xml:space="preserve"> [7]</w:t>
      </w:r>
      <w:r w:rsidRPr="004A11C2">
        <w:t>.</w:t>
      </w:r>
    </w:p>
    <w:p w14:paraId="4EA0DDF0" w14:textId="46645A28" w:rsidR="004A11C2" w:rsidRDefault="004A11C2" w:rsidP="006712A5"/>
    <w:p w14:paraId="64FFFE8A" w14:textId="5E97DE6A" w:rsidR="00B16750" w:rsidRDefault="00CC62F3" w:rsidP="006712A5">
      <w:r w:rsidRPr="00CC62F3">
        <w:t xml:space="preserve">The fully connected layer is located after the pooling layer in the entire convolutional neural network structure. It is obvious that its function is to connect all the advanced features extracted after convolution and </w:t>
      </w:r>
      <w:proofErr w:type="spellStart"/>
      <w:r w:rsidRPr="00CC62F3">
        <w:t>downsampling</w:t>
      </w:r>
      <w:proofErr w:type="spellEnd"/>
      <w:r w:rsidRPr="00CC62F3">
        <w:t xml:space="preserve"> and send the final output value to the classifier</w:t>
      </w:r>
      <w:r>
        <w:t xml:space="preserve"> to get</w:t>
      </w:r>
      <w:r w:rsidRPr="00CC62F3">
        <w:t xml:space="preserve"> the final classification result.</w:t>
      </w:r>
    </w:p>
    <w:p w14:paraId="504D2104" w14:textId="77777777" w:rsidR="00CC62F3" w:rsidRDefault="00CC62F3" w:rsidP="006712A5"/>
    <w:p w14:paraId="75DF7FB6" w14:textId="0903974D" w:rsidR="00467257" w:rsidRDefault="00D57F9F" w:rsidP="006712A5">
      <w:r w:rsidRPr="00D57F9F">
        <w:t>At this stage, the entire process of handwritten digit recognition has already matured. Electronic devices such as scanners are used to scan two-dimensional handwritten digital pictures, turn them into black and white pictures, and then add some preprocessing operations. After that, various methods are used to extract features from the image. This step and the subsequent classifier identification are the core of determining the performance of the system. In the identification stage, the extracted features are collected and input into various classifier models, and the classification results are finally identified through repeated training and learning of the models.</w:t>
      </w:r>
    </w:p>
    <w:p w14:paraId="69D02555" w14:textId="77777777" w:rsidR="00D57F9F" w:rsidRDefault="00D57F9F" w:rsidP="006712A5"/>
    <w:p w14:paraId="68EEF5C0" w14:textId="3028B977" w:rsidR="00D57F9F" w:rsidRDefault="00D57F9F" w:rsidP="00D57F9F">
      <w:r>
        <w:t>The most commonly seen indicator in classification problems is accuracy. Its calculation formula is generally calculated by the number of correct samples/total samples, but accuracy itself is an underivable equation.</w:t>
      </w:r>
    </w:p>
    <w:p w14:paraId="255FCABF" w14:textId="77777777" w:rsidR="00D57F9F" w:rsidRDefault="00D57F9F" w:rsidP="00D57F9F"/>
    <w:p w14:paraId="3AD59E5A" w14:textId="77777777" w:rsidR="00D57F9F" w:rsidRDefault="00D57F9F" w:rsidP="00D57F9F">
      <w:r>
        <w:t>Commonly used in classification problems is the cross-entropy loss function.</w:t>
      </w:r>
    </w:p>
    <w:p w14:paraId="0E857557" w14:textId="441027DA" w:rsidR="00782F04" w:rsidRPr="00782F04" w:rsidRDefault="00782F04" w:rsidP="00D57F9F">
      <m:oMathPara>
        <m:oMath>
          <m:r>
            <w:rPr>
              <w:rFonts w:ascii="Cambria Math" w:hAnsi="Cambria Math"/>
            </w:rPr>
            <m:t>H</m:t>
          </m:r>
          <m:d>
            <m:dPr>
              <m:ctrlPr>
                <w:rPr>
                  <w:rFonts w:ascii="Cambria Math" w:hAnsi="Cambria Math"/>
                  <w:i/>
                </w:rPr>
              </m:ctrlPr>
            </m:dPr>
            <m:e>
              <m:r>
                <w:rPr>
                  <w:rFonts w:ascii="Cambria Math" w:hAnsi="Cambria Math"/>
                </w:rPr>
                <m:t>p,q</m:t>
              </m:r>
            </m:e>
          </m:d>
          <m:r>
            <w:rPr>
              <w:rFonts w:ascii="Cambria Math" w:hAnsi="Cambria Math"/>
            </w:rPr>
            <m:t>=-</m:t>
          </m:r>
          <m:nary>
            <m:naryPr>
              <m:chr m:val="∑"/>
              <m:limLoc m:val="undOvr"/>
              <m:subHide m:val="1"/>
              <m:supHide m:val="1"/>
              <m:ctrlPr>
                <w:rPr>
                  <w:rFonts w:ascii="Cambria Math" w:hAnsi="Cambria Math"/>
                  <w:i/>
                </w:rPr>
              </m:ctrlPr>
            </m:naryPr>
            <m:sub/>
            <m:sup/>
            <m:e>
              <m:r>
                <w:rPr>
                  <w:rFonts w:ascii="Cambria Math" w:hAnsi="Cambria Math"/>
                </w:rPr>
                <m:t>p(x)logq(x)</m:t>
              </m:r>
            </m:e>
          </m:nary>
        </m:oMath>
      </m:oMathPara>
    </w:p>
    <w:p w14:paraId="28AF4C48" w14:textId="3E1747B2" w:rsidR="00D57F9F" w:rsidRDefault="00D57F9F" w:rsidP="006712A5">
      <w:r w:rsidRPr="00D57F9F">
        <w:t>p is the real value, q is the predicted value, it can be seen that the cross</w:t>
      </w:r>
      <w:r w:rsidR="00505437">
        <w:t>-</w:t>
      </w:r>
      <w:r w:rsidRPr="00D57F9F">
        <w:t>entropy loss only cares about the predicted probability of the correct category.</w:t>
      </w:r>
    </w:p>
    <w:p w14:paraId="08ADE696" w14:textId="14FC107F" w:rsidR="006712A5" w:rsidRDefault="006712A5" w:rsidP="00D57F9F">
      <w:pPr>
        <w:pStyle w:val="2"/>
        <w:spacing w:before="156" w:after="156"/>
      </w:pPr>
      <w:bookmarkStart w:id="14" w:name="_Toc92997185"/>
      <w:r>
        <w:rPr>
          <w:rFonts w:hint="eastAsia"/>
        </w:rPr>
        <w:t>3</w:t>
      </w:r>
      <w:r>
        <w:t xml:space="preserve">.2 </w:t>
      </w:r>
      <w:r w:rsidR="001A7088" w:rsidRPr="001A7088">
        <w:t>Neural network code</w:t>
      </w:r>
      <w:bookmarkEnd w:id="14"/>
    </w:p>
    <w:p w14:paraId="244A8EF0" w14:textId="239369A5" w:rsidR="006712A5" w:rsidRDefault="006712A5" w:rsidP="006712A5">
      <w:r>
        <w:rPr>
          <w:rFonts w:hint="eastAsia"/>
        </w:rPr>
        <w:t>(</w:t>
      </w:r>
      <w:r>
        <w:t>a)</w:t>
      </w:r>
      <w:r w:rsidR="00831513">
        <w:t>Read data</w:t>
      </w:r>
    </w:p>
    <w:p w14:paraId="24265765" w14:textId="69489E1B" w:rsidR="006712A5" w:rsidRDefault="006712A5" w:rsidP="006712A5">
      <w:r>
        <w:rPr>
          <w:rFonts w:hint="eastAsia"/>
          <w:noProof/>
        </w:rPr>
        <w:lastRenderedPageBreak/>
        <w:drawing>
          <wp:inline distT="0" distB="0" distL="0" distR="0" wp14:anchorId="353A504F" wp14:editId="2FE911F5">
            <wp:extent cx="4365881" cy="3067050"/>
            <wp:effectExtent l="0" t="0" r="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pic:cNvPicPr/>
                  </pic:nvPicPr>
                  <pic:blipFill>
                    <a:blip r:embed="rId29">
                      <a:extLst>
                        <a:ext uri="{28A0092B-C50C-407E-A947-70E740481C1C}">
                          <a14:useLocalDpi xmlns:a14="http://schemas.microsoft.com/office/drawing/2010/main" val="0"/>
                        </a:ext>
                      </a:extLst>
                    </a:blip>
                    <a:stretch>
                      <a:fillRect/>
                    </a:stretch>
                  </pic:blipFill>
                  <pic:spPr>
                    <a:xfrm>
                      <a:off x="0" y="0"/>
                      <a:ext cx="4366556" cy="3067524"/>
                    </a:xfrm>
                    <a:prstGeom prst="rect">
                      <a:avLst/>
                    </a:prstGeom>
                  </pic:spPr>
                </pic:pic>
              </a:graphicData>
            </a:graphic>
          </wp:inline>
        </w:drawing>
      </w:r>
    </w:p>
    <w:p w14:paraId="21E6505F" w14:textId="5AE0588A" w:rsidR="00831513" w:rsidRDefault="00831513" w:rsidP="006712A5">
      <w:r>
        <w:rPr>
          <w:rFonts w:hint="eastAsia"/>
        </w:rPr>
        <w:t>F</w:t>
      </w:r>
      <w:r>
        <w:t>igure 12. Read data</w:t>
      </w:r>
    </w:p>
    <w:p w14:paraId="6BB19267" w14:textId="164A6551" w:rsidR="00831513" w:rsidRDefault="00831513" w:rsidP="006712A5"/>
    <w:p w14:paraId="3F1D9D7B" w14:textId="1E264691" w:rsidR="00831513" w:rsidRDefault="00831513" w:rsidP="006712A5">
      <w:r>
        <w:t>The train</w:t>
      </w:r>
      <w:r w:rsidR="00505437">
        <w:t>ing</w:t>
      </w:r>
      <w:r>
        <w:t xml:space="preserve"> data is stored in ‘</w:t>
      </w:r>
      <w:proofErr w:type="spellStart"/>
      <w:r>
        <w:t>trian</w:t>
      </w:r>
      <w:proofErr w:type="spellEnd"/>
      <w:r>
        <w:t>-images. idx3-ubyte’ and the labels are stored in ‘train-labels. Idx1-ubyte’ and the form of the data needs to be changed.</w:t>
      </w:r>
    </w:p>
    <w:p w14:paraId="17B70CB9" w14:textId="77777777" w:rsidR="00D200BD" w:rsidRDefault="00D200BD" w:rsidP="006712A5"/>
    <w:p w14:paraId="1774904E" w14:textId="13C1527B" w:rsidR="006712A5" w:rsidRDefault="00456B9A" w:rsidP="006712A5">
      <w:r>
        <w:rPr>
          <w:rFonts w:hint="eastAsia"/>
        </w:rPr>
        <w:t>(</w:t>
      </w:r>
      <w:r>
        <w:t>b)</w:t>
      </w:r>
      <w:r w:rsidR="006D2953" w:rsidRPr="006D2953">
        <w:t xml:space="preserve"> Design the number of neural network layers</w:t>
      </w:r>
      <w:r w:rsidR="00D200BD">
        <w:t xml:space="preserve"> </w:t>
      </w:r>
    </w:p>
    <w:p w14:paraId="7ED8B187" w14:textId="077E21D8" w:rsidR="006D2953" w:rsidRDefault="00456B9A" w:rsidP="006712A5">
      <w:r>
        <w:rPr>
          <w:rFonts w:hint="eastAsia"/>
          <w:noProof/>
        </w:rPr>
        <w:drawing>
          <wp:inline distT="0" distB="0" distL="0" distR="0" wp14:anchorId="100AD6F5" wp14:editId="0DE922E9">
            <wp:extent cx="5274310" cy="2378710"/>
            <wp:effectExtent l="0" t="0" r="2540" b="254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pic:cNvPicPr/>
                  </pic:nvPicPr>
                  <pic:blipFill>
                    <a:blip r:embed="rId30">
                      <a:extLst>
                        <a:ext uri="{28A0092B-C50C-407E-A947-70E740481C1C}">
                          <a14:useLocalDpi xmlns:a14="http://schemas.microsoft.com/office/drawing/2010/main" val="0"/>
                        </a:ext>
                      </a:extLst>
                    </a:blip>
                    <a:stretch>
                      <a:fillRect/>
                    </a:stretch>
                  </pic:blipFill>
                  <pic:spPr>
                    <a:xfrm>
                      <a:off x="0" y="0"/>
                      <a:ext cx="5274310" cy="2378710"/>
                    </a:xfrm>
                    <a:prstGeom prst="rect">
                      <a:avLst/>
                    </a:prstGeom>
                  </pic:spPr>
                </pic:pic>
              </a:graphicData>
            </a:graphic>
          </wp:inline>
        </w:drawing>
      </w:r>
    </w:p>
    <w:p w14:paraId="0CE509C7" w14:textId="45F9E726" w:rsidR="006D2953" w:rsidRDefault="006D2953" w:rsidP="006712A5">
      <w:r>
        <w:rPr>
          <w:rFonts w:hint="eastAsia"/>
        </w:rPr>
        <w:t>F</w:t>
      </w:r>
      <w:r>
        <w:t>igure 13. The number of neural network layers design</w:t>
      </w:r>
    </w:p>
    <w:p w14:paraId="1F25875B" w14:textId="4047C30B" w:rsidR="006D2953" w:rsidRDefault="006D2953" w:rsidP="006712A5"/>
    <w:p w14:paraId="1C12520B" w14:textId="3D6DFD6C" w:rsidR="006D2953" w:rsidRDefault="006D2953" w:rsidP="006712A5">
      <w:r>
        <w:t>The layers are designed three layers with 64, 16</w:t>
      </w:r>
      <w:r w:rsidR="00505437">
        <w:t>,</w:t>
      </w:r>
      <w:r>
        <w:t xml:space="preserve"> and 10.</w:t>
      </w:r>
    </w:p>
    <w:p w14:paraId="0F5AD5EC" w14:textId="77777777" w:rsidR="006D2953" w:rsidRDefault="006D2953" w:rsidP="006712A5"/>
    <w:p w14:paraId="748A53D8" w14:textId="73478BE2" w:rsidR="00456B9A" w:rsidRDefault="00102900" w:rsidP="006712A5">
      <w:r>
        <w:rPr>
          <w:rFonts w:hint="eastAsia"/>
        </w:rPr>
        <w:lastRenderedPageBreak/>
        <w:t>(</w:t>
      </w:r>
      <w:r>
        <w:t>c)</w:t>
      </w:r>
      <w:r w:rsidR="00541A48" w:rsidRPr="00541A48">
        <w:t xml:space="preserve"> </w:t>
      </w:r>
      <w:r w:rsidR="00541A48">
        <w:t>Calculate l</w:t>
      </w:r>
      <w:r>
        <w:rPr>
          <w:rFonts w:hint="eastAsia"/>
        </w:rPr>
        <w:t>os</w:t>
      </w:r>
      <w:r w:rsidR="006D2953">
        <w:t>s</w:t>
      </w:r>
      <w:r>
        <w:t xml:space="preserve"> and accuracy </w:t>
      </w:r>
    </w:p>
    <w:p w14:paraId="74CB8B61" w14:textId="01092170" w:rsidR="00102900" w:rsidRDefault="00102900" w:rsidP="006712A5">
      <w:r>
        <w:rPr>
          <w:rFonts w:hint="eastAsia"/>
          <w:noProof/>
        </w:rPr>
        <w:drawing>
          <wp:inline distT="0" distB="0" distL="0" distR="0" wp14:anchorId="2D074DA0" wp14:editId="67725142">
            <wp:extent cx="4680191" cy="2025754"/>
            <wp:effectExtent l="0" t="0" r="635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pic:cNvPicPr/>
                  </pic:nvPicPr>
                  <pic:blipFill>
                    <a:blip r:embed="rId31">
                      <a:extLst>
                        <a:ext uri="{28A0092B-C50C-407E-A947-70E740481C1C}">
                          <a14:useLocalDpi xmlns:a14="http://schemas.microsoft.com/office/drawing/2010/main" val="0"/>
                        </a:ext>
                      </a:extLst>
                    </a:blip>
                    <a:stretch>
                      <a:fillRect/>
                    </a:stretch>
                  </pic:blipFill>
                  <pic:spPr>
                    <a:xfrm>
                      <a:off x="0" y="0"/>
                      <a:ext cx="4680191" cy="2025754"/>
                    </a:xfrm>
                    <a:prstGeom prst="rect">
                      <a:avLst/>
                    </a:prstGeom>
                  </pic:spPr>
                </pic:pic>
              </a:graphicData>
            </a:graphic>
          </wp:inline>
        </w:drawing>
      </w:r>
    </w:p>
    <w:p w14:paraId="56546DFF" w14:textId="2D595705" w:rsidR="00541A48" w:rsidRDefault="00541A48" w:rsidP="006712A5">
      <w:r>
        <w:rPr>
          <w:rFonts w:hint="eastAsia"/>
        </w:rPr>
        <w:t>F</w:t>
      </w:r>
      <w:r>
        <w:t>igure 14. Loss and accuracy calculate</w:t>
      </w:r>
    </w:p>
    <w:p w14:paraId="576C2046" w14:textId="77777777" w:rsidR="00541A48" w:rsidRDefault="00541A48" w:rsidP="006712A5"/>
    <w:p w14:paraId="6B6454AE" w14:textId="302A6FFC" w:rsidR="00A52F3B" w:rsidRDefault="00A52F3B" w:rsidP="006712A5">
      <w:r>
        <w:rPr>
          <w:rFonts w:hint="eastAsia"/>
        </w:rPr>
        <w:t>(</w:t>
      </w:r>
      <w:r>
        <w:t>d)Draw the lo</w:t>
      </w:r>
      <w:r w:rsidR="00865A0F">
        <w:t>s</w:t>
      </w:r>
      <w:r>
        <w:t>s and accuracy graph</w:t>
      </w:r>
    </w:p>
    <w:p w14:paraId="063EAD41" w14:textId="6A1F05E1" w:rsidR="0048692C" w:rsidRDefault="00597F3E" w:rsidP="00C05DAD">
      <w:r>
        <w:rPr>
          <w:noProof/>
        </w:rPr>
        <w:drawing>
          <wp:inline distT="0" distB="0" distL="0" distR="0" wp14:anchorId="3CAB334D" wp14:editId="4B9D485C">
            <wp:extent cx="4484502" cy="3403600"/>
            <wp:effectExtent l="0" t="0" r="0" b="635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pic:nvPicPr>
                  <pic:blipFill>
                    <a:blip r:embed="rId32">
                      <a:extLst>
                        <a:ext uri="{28A0092B-C50C-407E-A947-70E740481C1C}">
                          <a14:useLocalDpi xmlns:a14="http://schemas.microsoft.com/office/drawing/2010/main" val="0"/>
                        </a:ext>
                      </a:extLst>
                    </a:blip>
                    <a:stretch>
                      <a:fillRect/>
                    </a:stretch>
                  </pic:blipFill>
                  <pic:spPr>
                    <a:xfrm>
                      <a:off x="0" y="0"/>
                      <a:ext cx="4485475" cy="3404338"/>
                    </a:xfrm>
                    <a:prstGeom prst="rect">
                      <a:avLst/>
                    </a:prstGeom>
                  </pic:spPr>
                </pic:pic>
              </a:graphicData>
            </a:graphic>
          </wp:inline>
        </w:drawing>
      </w:r>
    </w:p>
    <w:p w14:paraId="43316A85" w14:textId="0EA68CF7" w:rsidR="00541A48" w:rsidRDefault="00541A48" w:rsidP="00C05DAD">
      <w:r>
        <w:rPr>
          <w:rFonts w:hint="eastAsia"/>
        </w:rPr>
        <w:t>F</w:t>
      </w:r>
      <w:r>
        <w:t>igure 15. The loss and accuracy for per epoch</w:t>
      </w:r>
    </w:p>
    <w:p w14:paraId="267AA976" w14:textId="4AC3E384" w:rsidR="00541A48" w:rsidRDefault="00541A48" w:rsidP="00C05DAD"/>
    <w:p w14:paraId="57FC1C03" w14:textId="5A011527" w:rsidR="00541A48" w:rsidRDefault="00541A48" w:rsidP="00C05DAD">
      <w:r w:rsidRPr="00541A48">
        <w:t>This algorithm has been tested a thousand times</w:t>
      </w:r>
      <w:r w:rsidR="0001521A">
        <w:t xml:space="preserve"> and t</w:t>
      </w:r>
      <w:r w:rsidR="0001521A" w:rsidRPr="0001521A">
        <w:t>he accuracy eventually fluctuated slightly around 0.9</w:t>
      </w:r>
      <w:r w:rsidR="0001521A">
        <w:t>.</w:t>
      </w:r>
    </w:p>
    <w:p w14:paraId="76957000" w14:textId="77777777" w:rsidR="00544983" w:rsidRDefault="00544983" w:rsidP="00C05DAD"/>
    <w:p w14:paraId="0944EB00" w14:textId="6BE43697" w:rsidR="0048692C" w:rsidRDefault="00865A0F" w:rsidP="00C05DAD">
      <w:r>
        <w:rPr>
          <w:rFonts w:hint="eastAsia"/>
        </w:rPr>
        <w:t>(</w:t>
      </w:r>
      <w:r>
        <w:t>e) Get the total accuracy of the ten numbers</w:t>
      </w:r>
    </w:p>
    <w:p w14:paraId="5200206D" w14:textId="438FF0B0" w:rsidR="0048692C" w:rsidRDefault="00865A0F" w:rsidP="00C05DAD">
      <w:r>
        <w:rPr>
          <w:noProof/>
        </w:rPr>
        <w:lastRenderedPageBreak/>
        <w:drawing>
          <wp:inline distT="0" distB="0" distL="0" distR="0" wp14:anchorId="041168F5" wp14:editId="740AF852">
            <wp:extent cx="3905451" cy="2724290"/>
            <wp:effectExtent l="0" t="0" r="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pic:cNvPicPr/>
                  </pic:nvPicPr>
                  <pic:blipFill>
                    <a:blip r:embed="rId33">
                      <a:extLst>
                        <a:ext uri="{28A0092B-C50C-407E-A947-70E740481C1C}">
                          <a14:useLocalDpi xmlns:a14="http://schemas.microsoft.com/office/drawing/2010/main" val="0"/>
                        </a:ext>
                      </a:extLst>
                    </a:blip>
                    <a:stretch>
                      <a:fillRect/>
                    </a:stretch>
                  </pic:blipFill>
                  <pic:spPr>
                    <a:xfrm>
                      <a:off x="0" y="0"/>
                      <a:ext cx="3905451" cy="2724290"/>
                    </a:xfrm>
                    <a:prstGeom prst="rect">
                      <a:avLst/>
                    </a:prstGeom>
                  </pic:spPr>
                </pic:pic>
              </a:graphicData>
            </a:graphic>
          </wp:inline>
        </w:drawing>
      </w:r>
    </w:p>
    <w:p w14:paraId="25FD0FBF" w14:textId="0C079380" w:rsidR="0048692C" w:rsidRDefault="00544983" w:rsidP="00C05DAD">
      <w:r>
        <w:rPr>
          <w:rFonts w:hint="eastAsia"/>
        </w:rPr>
        <w:t>F</w:t>
      </w:r>
      <w:r>
        <w:t>igure 16. Total accuracy</w:t>
      </w:r>
    </w:p>
    <w:p w14:paraId="19B25D36" w14:textId="6AAE8D92" w:rsidR="00544983" w:rsidRDefault="00544983" w:rsidP="00C05DAD"/>
    <w:p w14:paraId="457A19A4" w14:textId="3EEF7743" w:rsidR="0089118B" w:rsidRDefault="00544983" w:rsidP="00C05DAD">
      <w:r>
        <w:rPr>
          <w:rFonts w:hint="eastAsia"/>
        </w:rPr>
        <w:t>T</w:t>
      </w:r>
      <w:r>
        <w:t>he total accuracy result has been calculated and it is about 0.9 which means it can recognize 90% numbers of 0 to 10 correctly.</w:t>
      </w:r>
      <w:r w:rsidR="0089118B">
        <w:br w:type="page"/>
      </w:r>
    </w:p>
    <w:p w14:paraId="03BF0C13" w14:textId="0567037E" w:rsidR="00544983" w:rsidRDefault="0089118B" w:rsidP="0089118B">
      <w:pPr>
        <w:pStyle w:val="1"/>
        <w:spacing w:before="156" w:after="156"/>
      </w:pPr>
      <w:bookmarkStart w:id="15" w:name="_Toc92997186"/>
      <w:r>
        <w:rPr>
          <w:rFonts w:hint="eastAsia"/>
        </w:rPr>
        <w:lastRenderedPageBreak/>
        <w:t>4</w:t>
      </w:r>
      <w:r>
        <w:t xml:space="preserve"> Conclusion</w:t>
      </w:r>
      <w:bookmarkEnd w:id="15"/>
    </w:p>
    <w:p w14:paraId="6F5E1D2F" w14:textId="72D7D9F2" w:rsidR="00AB726D" w:rsidRDefault="00AB726D" w:rsidP="00AB726D">
      <w:r>
        <w:t xml:space="preserve">Handwritten digit recognition technology can be used for zip code recognition and bank check recognition. This paper introduces two algorithms for handwritten digit recognition, decision tree and convolutional neural network. The relevant code was run on the </w:t>
      </w:r>
      <w:proofErr w:type="spellStart"/>
      <w:r w:rsidR="00505437">
        <w:t>M</w:t>
      </w:r>
      <w:r>
        <w:t>atlab</w:t>
      </w:r>
      <w:proofErr w:type="spellEnd"/>
      <w:r>
        <w:t xml:space="preserve"> software, and the recognition accuracy of each algorithm for numbers 0~9 was obtained.</w:t>
      </w:r>
    </w:p>
    <w:p w14:paraId="4FFED4DF" w14:textId="77777777" w:rsidR="00AB726D" w:rsidRDefault="00AB726D" w:rsidP="00AB726D"/>
    <w:p w14:paraId="08929029" w14:textId="7E3949BF" w:rsidR="00AB726D" w:rsidRDefault="00AB726D" w:rsidP="00AB726D">
      <w:r>
        <w:t>The difference in the recognition accuracy of the decision tree algorithm for different numbers is too large, and the accuracy of the numbers 2, 3, 4, 5, and 8 is even less than 80%. Therefore, future work needs to focus on improving the recognition accuracy of these numbers.</w:t>
      </w:r>
    </w:p>
    <w:p w14:paraId="76CF2350" w14:textId="77777777" w:rsidR="00AB726D" w:rsidRDefault="00AB726D" w:rsidP="00AB726D"/>
    <w:p w14:paraId="08543CF1" w14:textId="0805C9F1" w:rsidR="0048692C" w:rsidRDefault="00AB726D" w:rsidP="00C05DAD">
      <w:r>
        <w:t>The accuracy of each number of the convolutional neural network is about 90%, and there is still a high room for improvement. You can consider changing the number of convolutional layers and the size of the value.</w:t>
      </w:r>
    </w:p>
    <w:p w14:paraId="52DB0967" w14:textId="77777777" w:rsidR="00671165" w:rsidRDefault="00671165" w:rsidP="00C05DAD">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br w:type="page"/>
      </w:r>
    </w:p>
    <w:p w14:paraId="2581213B" w14:textId="040B096D" w:rsidR="00671165" w:rsidRDefault="00671165" w:rsidP="00671165">
      <w:pPr>
        <w:pStyle w:val="1"/>
        <w:spacing w:before="156" w:after="156"/>
        <w:rPr>
          <w:shd w:val="clear" w:color="auto" w:fill="FFFFFF"/>
        </w:rPr>
      </w:pPr>
      <w:bookmarkStart w:id="16" w:name="_Toc92997187"/>
      <w:r>
        <w:rPr>
          <w:shd w:val="clear" w:color="auto" w:fill="FFFFFF"/>
        </w:rPr>
        <w:lastRenderedPageBreak/>
        <w:t>References</w:t>
      </w:r>
      <w:bookmarkEnd w:id="16"/>
    </w:p>
    <w:p w14:paraId="0996087D" w14:textId="205E06DC" w:rsidR="00807458" w:rsidRPr="00807458" w:rsidRDefault="00C06919" w:rsidP="00807458">
      <w:pPr>
        <w:rPr>
          <w:rFonts w:ascii="Source Sans Pro" w:hAnsi="Source Sans Pro"/>
          <w:color w:val="3A3A3A"/>
          <w:sz w:val="23"/>
          <w:szCs w:val="23"/>
          <w:shd w:val="clear" w:color="auto" w:fill="FFFFFF"/>
        </w:rPr>
      </w:pPr>
      <w:r>
        <w:rPr>
          <w:rFonts w:ascii="Source Sans Pro" w:hAnsi="Source Sans Pro" w:hint="eastAsia"/>
          <w:color w:val="3A3A3A"/>
          <w:sz w:val="23"/>
          <w:szCs w:val="23"/>
          <w:shd w:val="clear" w:color="auto" w:fill="FFFFFF"/>
        </w:rPr>
        <w:t>[</w:t>
      </w:r>
      <w:r>
        <w:rPr>
          <w:rFonts w:ascii="Source Sans Pro" w:hAnsi="Source Sans Pro"/>
          <w:color w:val="3A3A3A"/>
          <w:sz w:val="23"/>
          <w:szCs w:val="23"/>
          <w:shd w:val="clear" w:color="auto" w:fill="FFFFFF"/>
        </w:rPr>
        <w:t>1]</w:t>
      </w:r>
      <w:r w:rsidRPr="00C06919">
        <w:t xml:space="preserve"> </w:t>
      </w:r>
      <w:r w:rsidRPr="00C06919">
        <w:rPr>
          <w:rFonts w:ascii="Source Sans Pro" w:hAnsi="Source Sans Pro"/>
          <w:color w:val="3A3A3A"/>
          <w:sz w:val="23"/>
          <w:szCs w:val="23"/>
          <w:shd w:val="clear" w:color="auto" w:fill="FFFFFF"/>
        </w:rPr>
        <w:t>Xu Ye and Liu De-</w:t>
      </w:r>
      <w:proofErr w:type="spellStart"/>
      <w:r w:rsidRPr="00C06919">
        <w:rPr>
          <w:rFonts w:ascii="Source Sans Pro" w:hAnsi="Source Sans Pro"/>
          <w:color w:val="3A3A3A"/>
          <w:sz w:val="23"/>
          <w:szCs w:val="23"/>
          <w:shd w:val="clear" w:color="auto" w:fill="FFFFFF"/>
        </w:rPr>
        <w:t>zhan</w:t>
      </w:r>
      <w:proofErr w:type="spellEnd"/>
      <w:r w:rsidRPr="00C06919">
        <w:rPr>
          <w:rFonts w:ascii="Source Sans Pro" w:hAnsi="Source Sans Pro"/>
          <w:color w:val="3A3A3A"/>
          <w:sz w:val="23"/>
          <w:szCs w:val="23"/>
          <w:shd w:val="clear" w:color="auto" w:fill="FFFFFF"/>
        </w:rPr>
        <w:t xml:space="preserve">, "Clustering research of handwritten digit recognition by genetic algorithm," 2010 IEEE Fifth International Conference on Bio-Inspired Computing: Theories and Applications (BIC-TA), 2010, pp. 291-297, </w:t>
      </w:r>
      <w:proofErr w:type="spellStart"/>
      <w:r w:rsidRPr="00C06919">
        <w:rPr>
          <w:rFonts w:ascii="Source Sans Pro" w:hAnsi="Source Sans Pro"/>
          <w:color w:val="3A3A3A"/>
          <w:sz w:val="23"/>
          <w:szCs w:val="23"/>
          <w:shd w:val="clear" w:color="auto" w:fill="FFFFFF"/>
        </w:rPr>
        <w:t>doi</w:t>
      </w:r>
      <w:proofErr w:type="spellEnd"/>
      <w:r w:rsidRPr="00C06919">
        <w:rPr>
          <w:rFonts w:ascii="Source Sans Pro" w:hAnsi="Source Sans Pro"/>
          <w:color w:val="3A3A3A"/>
          <w:sz w:val="23"/>
          <w:szCs w:val="23"/>
          <w:shd w:val="clear" w:color="auto" w:fill="FFFFFF"/>
        </w:rPr>
        <w:t>: 10.1109/BICTA.2010.5645315.</w:t>
      </w:r>
    </w:p>
    <w:p w14:paraId="6D76E877" w14:textId="3DD0E1F0" w:rsidR="00C80CB4" w:rsidRDefault="00807458" w:rsidP="00807458">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w:t>
      </w:r>
      <w:r w:rsidR="00C06919">
        <w:rPr>
          <w:rFonts w:ascii="Source Sans Pro" w:hAnsi="Source Sans Pro"/>
          <w:color w:val="3A3A3A"/>
          <w:sz w:val="23"/>
          <w:szCs w:val="23"/>
          <w:shd w:val="clear" w:color="auto" w:fill="FFFFFF"/>
        </w:rPr>
        <w:t>2</w:t>
      </w:r>
      <w:r>
        <w:rPr>
          <w:rFonts w:ascii="Source Sans Pro" w:hAnsi="Source Sans Pro"/>
          <w:color w:val="3A3A3A"/>
          <w:sz w:val="23"/>
          <w:szCs w:val="23"/>
          <w:shd w:val="clear" w:color="auto" w:fill="FFFFFF"/>
        </w:rPr>
        <w:t xml:space="preserve">] </w:t>
      </w:r>
      <w:proofErr w:type="spellStart"/>
      <w:r w:rsidRPr="00807458">
        <w:rPr>
          <w:rFonts w:ascii="Source Sans Pro" w:hAnsi="Source Sans Pro"/>
          <w:color w:val="3A3A3A"/>
          <w:sz w:val="23"/>
          <w:szCs w:val="23"/>
          <w:shd w:val="clear" w:color="auto" w:fill="FFFFFF"/>
        </w:rPr>
        <w:t>Niu</w:t>
      </w:r>
      <w:proofErr w:type="spellEnd"/>
      <w:r w:rsidRPr="00807458">
        <w:rPr>
          <w:rFonts w:ascii="Source Sans Pro" w:hAnsi="Source Sans Pro"/>
          <w:color w:val="3A3A3A"/>
          <w:sz w:val="23"/>
          <w:szCs w:val="23"/>
          <w:shd w:val="clear" w:color="auto" w:fill="FFFFFF"/>
        </w:rPr>
        <w:t xml:space="preserve">, &amp; Suen, C. Y. (2012). A novel hybrid CNN–SVM classifier for recognizing handwritten digits. Pattern Recognition, 45(4), 1318–1325. </w:t>
      </w:r>
      <w:hyperlink r:id="rId34" w:history="1">
        <w:r w:rsidR="000F3DBB" w:rsidRPr="0045054B">
          <w:rPr>
            <w:rStyle w:val="a5"/>
            <w:rFonts w:ascii="Source Sans Pro" w:hAnsi="Source Sans Pro"/>
            <w:sz w:val="23"/>
            <w:szCs w:val="23"/>
            <w:shd w:val="clear" w:color="auto" w:fill="FFFFFF"/>
          </w:rPr>
          <w:t>https://doi.org/10.1016/j.patcog.2011.09.021</w:t>
        </w:r>
      </w:hyperlink>
    </w:p>
    <w:p w14:paraId="6B14DECF" w14:textId="53EB2A13" w:rsidR="00FF6308" w:rsidRDefault="00FF6308" w:rsidP="00FF6308">
      <w:pPr>
        <w:rPr>
          <w:rFonts w:ascii="Source Sans Pro" w:hAnsi="Source Sans Pro"/>
          <w:color w:val="3A3A3A"/>
          <w:sz w:val="23"/>
          <w:szCs w:val="23"/>
          <w:shd w:val="clear" w:color="auto" w:fill="FFFFFF"/>
        </w:rPr>
      </w:pPr>
      <w:r>
        <w:rPr>
          <w:rFonts w:ascii="Source Sans Pro" w:hAnsi="Source Sans Pro" w:hint="eastAsia"/>
          <w:color w:val="3A3A3A"/>
          <w:sz w:val="23"/>
          <w:szCs w:val="23"/>
          <w:shd w:val="clear" w:color="auto" w:fill="FFFFFF"/>
        </w:rPr>
        <w:t>[</w:t>
      </w:r>
      <w:r w:rsidR="00C06919">
        <w:rPr>
          <w:rFonts w:ascii="Source Sans Pro" w:hAnsi="Source Sans Pro"/>
          <w:color w:val="3A3A3A"/>
          <w:sz w:val="23"/>
          <w:szCs w:val="23"/>
          <w:shd w:val="clear" w:color="auto" w:fill="FFFFFF"/>
        </w:rPr>
        <w:t>3</w:t>
      </w:r>
      <w:r>
        <w:rPr>
          <w:rFonts w:ascii="Source Sans Pro" w:hAnsi="Source Sans Pro"/>
          <w:color w:val="3A3A3A"/>
          <w:sz w:val="23"/>
          <w:szCs w:val="23"/>
          <w:shd w:val="clear" w:color="auto" w:fill="FFFFFF"/>
        </w:rPr>
        <w:t xml:space="preserve">] </w:t>
      </w:r>
      <w:r w:rsidR="00C458E9" w:rsidRPr="00C458E9">
        <w:rPr>
          <w:rFonts w:ascii="Source Sans Pro" w:hAnsi="Source Sans Pro"/>
          <w:color w:val="3A3A3A"/>
          <w:sz w:val="23"/>
          <w:szCs w:val="23"/>
          <w:shd w:val="clear" w:color="auto" w:fill="FFFFFF"/>
        </w:rPr>
        <w:t xml:space="preserve">D. Zhao, J. -Y. Song, </w:t>
      </w:r>
      <w:proofErr w:type="spellStart"/>
      <w:r w:rsidR="00C458E9" w:rsidRPr="00C458E9">
        <w:rPr>
          <w:rFonts w:ascii="Source Sans Pro" w:hAnsi="Source Sans Pro"/>
          <w:color w:val="3A3A3A"/>
          <w:sz w:val="23"/>
          <w:szCs w:val="23"/>
          <w:shd w:val="clear" w:color="auto" w:fill="FFFFFF"/>
        </w:rPr>
        <w:t>Mousavinezhad</w:t>
      </w:r>
      <w:proofErr w:type="spellEnd"/>
      <w:r w:rsidR="00C458E9" w:rsidRPr="00C458E9">
        <w:rPr>
          <w:rFonts w:ascii="Source Sans Pro" w:hAnsi="Source Sans Pro"/>
          <w:color w:val="3A3A3A"/>
          <w:sz w:val="23"/>
          <w:szCs w:val="23"/>
          <w:shd w:val="clear" w:color="auto" w:fill="FFFFFF"/>
        </w:rPr>
        <w:t xml:space="preserve"> and S. Hossein, "Research on recognition algorithm of free handwritten numerals based on combined structural features," IEEE International Conference on Electro-Information </w:t>
      </w:r>
      <w:proofErr w:type="gramStart"/>
      <w:r w:rsidR="00C458E9" w:rsidRPr="00C458E9">
        <w:rPr>
          <w:rFonts w:ascii="Source Sans Pro" w:hAnsi="Source Sans Pro"/>
          <w:color w:val="3A3A3A"/>
          <w:sz w:val="23"/>
          <w:szCs w:val="23"/>
          <w:shd w:val="clear" w:color="auto" w:fill="FFFFFF"/>
        </w:rPr>
        <w:t>Technology ,</w:t>
      </w:r>
      <w:proofErr w:type="gramEnd"/>
      <w:r w:rsidR="00C458E9" w:rsidRPr="00C458E9">
        <w:rPr>
          <w:rFonts w:ascii="Source Sans Pro" w:hAnsi="Source Sans Pro"/>
          <w:color w:val="3A3A3A"/>
          <w:sz w:val="23"/>
          <w:szCs w:val="23"/>
          <w:shd w:val="clear" w:color="auto" w:fill="FFFFFF"/>
        </w:rPr>
        <w:t xml:space="preserve"> EIT 2013, 2013, pp. 1-7, </w:t>
      </w:r>
      <w:proofErr w:type="spellStart"/>
      <w:r w:rsidR="00C458E9" w:rsidRPr="00C458E9">
        <w:rPr>
          <w:rFonts w:ascii="Source Sans Pro" w:hAnsi="Source Sans Pro"/>
          <w:color w:val="3A3A3A"/>
          <w:sz w:val="23"/>
          <w:szCs w:val="23"/>
          <w:shd w:val="clear" w:color="auto" w:fill="FFFFFF"/>
        </w:rPr>
        <w:t>doi</w:t>
      </w:r>
      <w:proofErr w:type="spellEnd"/>
      <w:r w:rsidR="00C458E9" w:rsidRPr="00C458E9">
        <w:rPr>
          <w:rFonts w:ascii="Source Sans Pro" w:hAnsi="Source Sans Pro"/>
          <w:color w:val="3A3A3A"/>
          <w:sz w:val="23"/>
          <w:szCs w:val="23"/>
          <w:shd w:val="clear" w:color="auto" w:fill="FFFFFF"/>
        </w:rPr>
        <w:t>: 10.1109/EIT.2013.6632665.</w:t>
      </w:r>
    </w:p>
    <w:p w14:paraId="2ED52644" w14:textId="2A3FB737" w:rsidR="000F3DBB" w:rsidRPr="00C80CB4" w:rsidRDefault="000F3DBB" w:rsidP="000F3DBB">
      <w:pPr>
        <w:rPr>
          <w:rFonts w:ascii="Source Sans Pro" w:hAnsi="Source Sans Pro"/>
          <w:color w:val="3A3A3A"/>
          <w:sz w:val="23"/>
          <w:szCs w:val="23"/>
          <w:shd w:val="clear" w:color="auto" w:fill="FFFFFF"/>
        </w:rPr>
      </w:pPr>
      <w:r>
        <w:rPr>
          <w:rFonts w:ascii="Source Sans Pro" w:hAnsi="Source Sans Pro" w:hint="eastAsia"/>
          <w:color w:val="3A3A3A"/>
          <w:sz w:val="23"/>
          <w:szCs w:val="23"/>
          <w:shd w:val="clear" w:color="auto" w:fill="FFFFFF"/>
        </w:rPr>
        <w:t>[</w:t>
      </w:r>
      <w:r w:rsidR="00C06919">
        <w:rPr>
          <w:rFonts w:ascii="Source Sans Pro" w:hAnsi="Source Sans Pro"/>
          <w:color w:val="3A3A3A"/>
          <w:sz w:val="23"/>
          <w:szCs w:val="23"/>
          <w:shd w:val="clear" w:color="auto" w:fill="FFFFFF"/>
        </w:rPr>
        <w:t>4</w:t>
      </w:r>
      <w:r>
        <w:rPr>
          <w:rFonts w:ascii="Source Sans Pro" w:hAnsi="Source Sans Pro"/>
          <w:color w:val="3A3A3A"/>
          <w:sz w:val="23"/>
          <w:szCs w:val="23"/>
          <w:shd w:val="clear" w:color="auto" w:fill="FFFFFF"/>
        </w:rPr>
        <w:t xml:space="preserve">] </w:t>
      </w:r>
      <w:proofErr w:type="spellStart"/>
      <w:r w:rsidRPr="000F3DBB">
        <w:rPr>
          <w:rFonts w:ascii="Source Sans Pro" w:hAnsi="Source Sans Pro"/>
          <w:color w:val="3A3A3A"/>
          <w:sz w:val="23"/>
          <w:szCs w:val="23"/>
          <w:shd w:val="clear" w:color="auto" w:fill="FFFFFF"/>
        </w:rPr>
        <w:t>Assegie</w:t>
      </w:r>
      <w:proofErr w:type="spellEnd"/>
      <w:r w:rsidRPr="000F3DBB">
        <w:rPr>
          <w:rFonts w:ascii="Source Sans Pro" w:hAnsi="Source Sans Pro"/>
          <w:color w:val="3A3A3A"/>
          <w:sz w:val="23"/>
          <w:szCs w:val="23"/>
          <w:shd w:val="clear" w:color="auto" w:fill="FFFFFF"/>
        </w:rPr>
        <w:t>, &amp; Nair, P. S. (2019). Handwritten digits recognition with decision tree classification: a machine learning approach. International Journal of Electrical and Computer Engineering (Malacca, Malacca), 9(5), 4446–. https://doi.org/10.11591/ijece.v9i5.pp4446-4451</w:t>
      </w:r>
    </w:p>
    <w:p w14:paraId="386FF087" w14:textId="56E4F32B" w:rsidR="0048692C" w:rsidRDefault="00C80CB4" w:rsidP="00C05DAD">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w:t>
      </w:r>
      <w:r w:rsidR="00C06919">
        <w:rPr>
          <w:rFonts w:ascii="Source Sans Pro" w:hAnsi="Source Sans Pro"/>
          <w:color w:val="3A3A3A"/>
          <w:sz w:val="23"/>
          <w:szCs w:val="23"/>
          <w:shd w:val="clear" w:color="auto" w:fill="FFFFFF"/>
        </w:rPr>
        <w:t>5</w:t>
      </w:r>
      <w:r>
        <w:rPr>
          <w:rFonts w:ascii="Source Sans Pro" w:hAnsi="Source Sans Pro"/>
          <w:color w:val="3A3A3A"/>
          <w:sz w:val="23"/>
          <w:szCs w:val="23"/>
          <w:shd w:val="clear" w:color="auto" w:fill="FFFFFF"/>
        </w:rPr>
        <w:t>]</w:t>
      </w:r>
      <w:r w:rsidR="00807458">
        <w:rPr>
          <w:rFonts w:ascii="Source Sans Pro" w:hAnsi="Source Sans Pro"/>
          <w:color w:val="3A3A3A"/>
          <w:sz w:val="23"/>
          <w:szCs w:val="23"/>
          <w:shd w:val="clear" w:color="auto" w:fill="FFFFFF"/>
        </w:rPr>
        <w:t xml:space="preserve"> </w:t>
      </w:r>
      <w:proofErr w:type="spellStart"/>
      <w:r w:rsidR="0048692C">
        <w:rPr>
          <w:rFonts w:ascii="Source Sans Pro" w:hAnsi="Source Sans Pro"/>
          <w:color w:val="3A3A3A"/>
          <w:sz w:val="23"/>
          <w:szCs w:val="23"/>
          <w:shd w:val="clear" w:color="auto" w:fill="FFFFFF"/>
        </w:rPr>
        <w:t>Jebril</w:t>
      </w:r>
      <w:proofErr w:type="spellEnd"/>
      <w:r w:rsidR="0048692C">
        <w:rPr>
          <w:rFonts w:ascii="Source Sans Pro" w:hAnsi="Source Sans Pro"/>
          <w:color w:val="3A3A3A"/>
          <w:sz w:val="23"/>
          <w:szCs w:val="23"/>
          <w:shd w:val="clear" w:color="auto" w:fill="FFFFFF"/>
        </w:rPr>
        <w:t>, Al-</w:t>
      </w:r>
      <w:proofErr w:type="spellStart"/>
      <w:r w:rsidR="0048692C">
        <w:rPr>
          <w:rFonts w:ascii="Source Sans Pro" w:hAnsi="Source Sans Pro"/>
          <w:color w:val="3A3A3A"/>
          <w:sz w:val="23"/>
          <w:szCs w:val="23"/>
          <w:shd w:val="clear" w:color="auto" w:fill="FFFFFF"/>
        </w:rPr>
        <w:t>Zoubi</w:t>
      </w:r>
      <w:proofErr w:type="spellEnd"/>
      <w:r w:rsidR="0048692C">
        <w:rPr>
          <w:rFonts w:ascii="Source Sans Pro" w:hAnsi="Source Sans Pro"/>
          <w:color w:val="3A3A3A"/>
          <w:sz w:val="23"/>
          <w:szCs w:val="23"/>
          <w:shd w:val="clear" w:color="auto" w:fill="FFFFFF"/>
        </w:rPr>
        <w:t>, H. R., &amp; Abu Al-</w:t>
      </w:r>
      <w:proofErr w:type="spellStart"/>
      <w:r w:rsidR="0048692C">
        <w:rPr>
          <w:rFonts w:ascii="Source Sans Pro" w:hAnsi="Source Sans Pro"/>
          <w:color w:val="3A3A3A"/>
          <w:sz w:val="23"/>
          <w:szCs w:val="23"/>
          <w:shd w:val="clear" w:color="auto" w:fill="FFFFFF"/>
        </w:rPr>
        <w:t>Haija</w:t>
      </w:r>
      <w:proofErr w:type="spellEnd"/>
      <w:r w:rsidR="0048692C">
        <w:rPr>
          <w:rFonts w:ascii="Source Sans Pro" w:hAnsi="Source Sans Pro"/>
          <w:color w:val="3A3A3A"/>
          <w:sz w:val="23"/>
          <w:szCs w:val="23"/>
          <w:shd w:val="clear" w:color="auto" w:fill="FFFFFF"/>
        </w:rPr>
        <w:t>, Q. (2018). Recognition of Handwritten Arabic Characters using Histograms of Oriented Gradient (HOG). </w:t>
      </w:r>
      <w:r w:rsidR="0048692C">
        <w:rPr>
          <w:rFonts w:ascii="Source Sans Pro" w:hAnsi="Source Sans Pro"/>
          <w:i/>
          <w:iCs/>
          <w:color w:val="3A3A3A"/>
          <w:sz w:val="23"/>
          <w:szCs w:val="23"/>
          <w:shd w:val="clear" w:color="auto" w:fill="FFFFFF"/>
        </w:rPr>
        <w:t>Pattern Recognition and Image Analysis</w:t>
      </w:r>
      <w:r w:rsidR="0048692C">
        <w:rPr>
          <w:rFonts w:ascii="Source Sans Pro" w:hAnsi="Source Sans Pro"/>
          <w:color w:val="3A3A3A"/>
          <w:sz w:val="23"/>
          <w:szCs w:val="23"/>
          <w:shd w:val="clear" w:color="auto" w:fill="FFFFFF"/>
        </w:rPr>
        <w:t>, </w:t>
      </w:r>
      <w:r w:rsidR="0048692C">
        <w:rPr>
          <w:rFonts w:ascii="Source Sans Pro" w:hAnsi="Source Sans Pro"/>
          <w:i/>
          <w:iCs/>
          <w:color w:val="3A3A3A"/>
          <w:sz w:val="23"/>
          <w:szCs w:val="23"/>
          <w:shd w:val="clear" w:color="auto" w:fill="FFFFFF"/>
        </w:rPr>
        <w:t>28</w:t>
      </w:r>
      <w:r w:rsidR="0048692C">
        <w:rPr>
          <w:rFonts w:ascii="Source Sans Pro" w:hAnsi="Source Sans Pro"/>
          <w:color w:val="3A3A3A"/>
          <w:sz w:val="23"/>
          <w:szCs w:val="23"/>
          <w:shd w:val="clear" w:color="auto" w:fill="FFFFFF"/>
        </w:rPr>
        <w:t xml:space="preserve">(2), 321–345. </w:t>
      </w:r>
      <w:hyperlink r:id="rId35" w:history="1">
        <w:r w:rsidRPr="0045054B">
          <w:rPr>
            <w:rStyle w:val="a5"/>
            <w:rFonts w:ascii="Source Sans Pro" w:hAnsi="Source Sans Pro"/>
            <w:sz w:val="23"/>
            <w:szCs w:val="23"/>
            <w:shd w:val="clear" w:color="auto" w:fill="FFFFFF"/>
          </w:rPr>
          <w:t>https://doi.org/10.1134/S1054661818020141</w:t>
        </w:r>
      </w:hyperlink>
    </w:p>
    <w:p w14:paraId="7B580C59" w14:textId="6BBD1F70" w:rsidR="00C80CB4" w:rsidRDefault="00C80CB4" w:rsidP="00C80CB4">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w:t>
      </w:r>
      <w:r w:rsidR="00C06919">
        <w:rPr>
          <w:rFonts w:ascii="Source Sans Pro" w:hAnsi="Source Sans Pro"/>
          <w:color w:val="3A3A3A"/>
          <w:sz w:val="23"/>
          <w:szCs w:val="23"/>
          <w:shd w:val="clear" w:color="auto" w:fill="FFFFFF"/>
        </w:rPr>
        <w:t>6</w:t>
      </w:r>
      <w:r>
        <w:rPr>
          <w:rFonts w:ascii="Source Sans Pro" w:hAnsi="Source Sans Pro"/>
          <w:color w:val="3A3A3A"/>
          <w:sz w:val="23"/>
          <w:szCs w:val="23"/>
          <w:shd w:val="clear" w:color="auto" w:fill="FFFFFF"/>
        </w:rPr>
        <w:t>]</w:t>
      </w:r>
      <w:r w:rsidR="00807458">
        <w:rPr>
          <w:rFonts w:ascii="Source Sans Pro" w:hAnsi="Source Sans Pro"/>
          <w:color w:val="3A3A3A"/>
          <w:sz w:val="23"/>
          <w:szCs w:val="23"/>
          <w:shd w:val="clear" w:color="auto" w:fill="FFFFFF"/>
        </w:rPr>
        <w:t xml:space="preserve"> </w:t>
      </w:r>
      <w:proofErr w:type="spellStart"/>
      <w:r w:rsidRPr="00C80CB4">
        <w:rPr>
          <w:rFonts w:ascii="Source Sans Pro" w:hAnsi="Source Sans Pro" w:hint="eastAsia"/>
          <w:color w:val="3A3A3A"/>
          <w:sz w:val="23"/>
          <w:szCs w:val="23"/>
          <w:shd w:val="clear" w:color="auto" w:fill="FFFFFF"/>
        </w:rPr>
        <w:t>Urazoe</w:t>
      </w:r>
      <w:proofErr w:type="spellEnd"/>
      <w:r w:rsidRPr="00C80CB4">
        <w:rPr>
          <w:rFonts w:ascii="Source Sans Pro" w:hAnsi="Source Sans Pro" w:hint="eastAsia"/>
          <w:color w:val="3A3A3A"/>
          <w:sz w:val="23"/>
          <w:szCs w:val="23"/>
          <w:shd w:val="clear" w:color="auto" w:fill="FFFFFF"/>
        </w:rPr>
        <w:t xml:space="preserve">, Kuroki, N., Hirose, T., &amp; </w:t>
      </w:r>
      <w:proofErr w:type="spellStart"/>
      <w:r w:rsidRPr="00C80CB4">
        <w:rPr>
          <w:rFonts w:ascii="Source Sans Pro" w:hAnsi="Source Sans Pro" w:hint="eastAsia"/>
          <w:color w:val="3A3A3A"/>
          <w:sz w:val="23"/>
          <w:szCs w:val="23"/>
          <w:shd w:val="clear" w:color="auto" w:fill="FFFFFF"/>
        </w:rPr>
        <w:t>Numa</w:t>
      </w:r>
      <w:proofErr w:type="spellEnd"/>
      <w:r w:rsidRPr="00C80CB4">
        <w:rPr>
          <w:rFonts w:ascii="Source Sans Pro" w:hAnsi="Source Sans Pro" w:hint="eastAsia"/>
          <w:color w:val="3A3A3A"/>
          <w:sz w:val="23"/>
          <w:szCs w:val="23"/>
          <w:shd w:val="clear" w:color="auto" w:fill="FFFFFF"/>
        </w:rPr>
        <w:t>, M. (2021). Combination of Convolutional Neural Network Architecture and its Learning Method for Rotation</w:t>
      </w:r>
      <w:r w:rsidRPr="00C80CB4">
        <w:rPr>
          <w:rFonts w:ascii="Source Sans Pro" w:hAnsi="Source Sans Pro" w:hint="eastAsia"/>
          <w:color w:val="3A3A3A"/>
          <w:sz w:val="23"/>
          <w:szCs w:val="23"/>
          <w:shd w:val="clear" w:color="auto" w:fill="FFFFFF"/>
        </w:rPr>
        <w:t>‐</w:t>
      </w:r>
      <w:r w:rsidRPr="00C80CB4">
        <w:rPr>
          <w:rFonts w:ascii="Source Sans Pro" w:hAnsi="Source Sans Pro" w:hint="eastAsia"/>
          <w:color w:val="3A3A3A"/>
          <w:sz w:val="23"/>
          <w:szCs w:val="23"/>
          <w:shd w:val="clear" w:color="auto" w:fill="FFFFFF"/>
        </w:rPr>
        <w:t>Invariant Handwritten Digit Recognition. IEEJ Transactions on Electrical and Electronic Engineering, 16(1), 1</w:t>
      </w:r>
      <w:r w:rsidRPr="00C80CB4">
        <w:rPr>
          <w:rFonts w:ascii="Source Sans Pro" w:hAnsi="Source Sans Pro"/>
          <w:color w:val="3A3A3A"/>
          <w:sz w:val="23"/>
          <w:szCs w:val="23"/>
          <w:shd w:val="clear" w:color="auto" w:fill="FFFFFF"/>
        </w:rPr>
        <w:t>61–163. https://doi.org/10.1002/tee.23278</w:t>
      </w:r>
    </w:p>
    <w:p w14:paraId="203E89AD" w14:textId="69AAE523" w:rsidR="0047349D" w:rsidRDefault="0047349D" w:rsidP="0047349D">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w:t>
      </w:r>
      <w:r w:rsidR="00C06919">
        <w:rPr>
          <w:rFonts w:ascii="Source Sans Pro" w:hAnsi="Source Sans Pro"/>
          <w:color w:val="3A3A3A"/>
          <w:sz w:val="23"/>
          <w:szCs w:val="23"/>
          <w:shd w:val="clear" w:color="auto" w:fill="FFFFFF"/>
        </w:rPr>
        <w:t>7</w:t>
      </w:r>
      <w:r>
        <w:rPr>
          <w:rFonts w:ascii="Source Sans Pro" w:hAnsi="Source Sans Pro"/>
          <w:color w:val="3A3A3A"/>
          <w:sz w:val="23"/>
          <w:szCs w:val="23"/>
          <w:shd w:val="clear" w:color="auto" w:fill="FFFFFF"/>
        </w:rPr>
        <w:t>]</w:t>
      </w:r>
      <w:r w:rsidR="00807458">
        <w:rPr>
          <w:rFonts w:ascii="Source Sans Pro" w:hAnsi="Source Sans Pro"/>
          <w:color w:val="3A3A3A"/>
          <w:sz w:val="23"/>
          <w:szCs w:val="23"/>
          <w:shd w:val="clear" w:color="auto" w:fill="FFFFFF"/>
        </w:rPr>
        <w:t xml:space="preserve"> </w:t>
      </w:r>
      <w:proofErr w:type="spellStart"/>
      <w:r w:rsidRPr="0047349D">
        <w:rPr>
          <w:rFonts w:ascii="Source Sans Pro" w:hAnsi="Source Sans Pro"/>
          <w:color w:val="3A3A3A"/>
          <w:sz w:val="23"/>
          <w:szCs w:val="23"/>
          <w:shd w:val="clear" w:color="auto" w:fill="FFFFFF"/>
        </w:rPr>
        <w:t>Kusetogullari</w:t>
      </w:r>
      <w:proofErr w:type="spellEnd"/>
      <w:r w:rsidRPr="0047349D">
        <w:rPr>
          <w:rFonts w:ascii="Source Sans Pro" w:hAnsi="Source Sans Pro"/>
          <w:color w:val="3A3A3A"/>
          <w:sz w:val="23"/>
          <w:szCs w:val="23"/>
          <w:shd w:val="clear" w:color="auto" w:fill="FFFFFF"/>
        </w:rPr>
        <w:t xml:space="preserve">, </w:t>
      </w:r>
      <w:proofErr w:type="spellStart"/>
      <w:r w:rsidRPr="0047349D">
        <w:rPr>
          <w:rFonts w:ascii="Source Sans Pro" w:hAnsi="Source Sans Pro"/>
          <w:color w:val="3A3A3A"/>
          <w:sz w:val="23"/>
          <w:szCs w:val="23"/>
          <w:shd w:val="clear" w:color="auto" w:fill="FFFFFF"/>
        </w:rPr>
        <w:t>Yavariabdi</w:t>
      </w:r>
      <w:proofErr w:type="spellEnd"/>
      <w:r w:rsidRPr="0047349D">
        <w:rPr>
          <w:rFonts w:ascii="Source Sans Pro" w:hAnsi="Source Sans Pro"/>
          <w:color w:val="3A3A3A"/>
          <w:sz w:val="23"/>
          <w:szCs w:val="23"/>
          <w:shd w:val="clear" w:color="auto" w:fill="FFFFFF"/>
        </w:rPr>
        <w:t xml:space="preserve">, A., Hall, J., &amp; </w:t>
      </w:r>
      <w:proofErr w:type="spellStart"/>
      <w:r w:rsidRPr="0047349D">
        <w:rPr>
          <w:rFonts w:ascii="Source Sans Pro" w:hAnsi="Source Sans Pro"/>
          <w:color w:val="3A3A3A"/>
          <w:sz w:val="23"/>
          <w:szCs w:val="23"/>
          <w:shd w:val="clear" w:color="auto" w:fill="FFFFFF"/>
        </w:rPr>
        <w:t>Lavesson</w:t>
      </w:r>
      <w:proofErr w:type="spellEnd"/>
      <w:r w:rsidRPr="0047349D">
        <w:rPr>
          <w:rFonts w:ascii="Source Sans Pro" w:hAnsi="Source Sans Pro"/>
          <w:color w:val="3A3A3A"/>
          <w:sz w:val="23"/>
          <w:szCs w:val="23"/>
          <w:shd w:val="clear" w:color="auto" w:fill="FFFFFF"/>
        </w:rPr>
        <w:t>, N. (2021). DIGITNET: A Deep Handwritten Digit Detection and Recognition Method Using a New Historical Handwritten Digit Dataset. Big Data Research, 23. https://doi.org/10.1016/j.bdr.2020.100182</w:t>
      </w:r>
    </w:p>
    <w:p w14:paraId="448ECEE0" w14:textId="77777777" w:rsidR="00C80CB4" w:rsidRPr="00C80CB4" w:rsidRDefault="00C80CB4" w:rsidP="00C05DAD"/>
    <w:sectPr w:rsidR="00C80CB4" w:rsidRPr="00C80CB4" w:rsidSect="001A7088">
      <w:footerReference w:type="default" r:id="rId36"/>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32309" w14:textId="77777777" w:rsidR="000B3A8A" w:rsidRDefault="000B3A8A" w:rsidP="001A7088">
      <w:pPr>
        <w:spacing w:line="240" w:lineRule="auto"/>
      </w:pPr>
      <w:r>
        <w:separator/>
      </w:r>
    </w:p>
  </w:endnote>
  <w:endnote w:type="continuationSeparator" w:id="0">
    <w:p w14:paraId="65D1BA42" w14:textId="77777777" w:rsidR="000B3A8A" w:rsidRDefault="000B3A8A" w:rsidP="001A70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1707169"/>
      <w:docPartObj>
        <w:docPartGallery w:val="Page Numbers (Bottom of Page)"/>
        <w:docPartUnique/>
      </w:docPartObj>
    </w:sdtPr>
    <w:sdtEndPr/>
    <w:sdtContent>
      <w:p w14:paraId="0C3E0CE5" w14:textId="57C4D681" w:rsidR="001A7088" w:rsidRDefault="001A7088">
        <w:pPr>
          <w:pStyle w:val="a8"/>
          <w:jc w:val="center"/>
        </w:pPr>
        <w:r>
          <w:fldChar w:fldCharType="begin"/>
        </w:r>
        <w:r>
          <w:instrText>PAGE   \* MERGEFORMAT</w:instrText>
        </w:r>
        <w:r>
          <w:fldChar w:fldCharType="separate"/>
        </w:r>
        <w:r>
          <w:rPr>
            <w:lang w:val="zh-CN"/>
          </w:rPr>
          <w:t>2</w:t>
        </w:r>
        <w:r>
          <w:fldChar w:fldCharType="end"/>
        </w:r>
      </w:p>
    </w:sdtContent>
  </w:sdt>
  <w:p w14:paraId="115377F0" w14:textId="77777777" w:rsidR="001A7088" w:rsidRDefault="001A7088">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203C3C" w14:textId="77777777" w:rsidR="000B3A8A" w:rsidRDefault="000B3A8A" w:rsidP="001A7088">
      <w:pPr>
        <w:spacing w:line="240" w:lineRule="auto"/>
      </w:pPr>
      <w:r>
        <w:separator/>
      </w:r>
    </w:p>
  </w:footnote>
  <w:footnote w:type="continuationSeparator" w:id="0">
    <w:p w14:paraId="04E0A49E" w14:textId="77777777" w:rsidR="000B3A8A" w:rsidRDefault="000B3A8A" w:rsidP="001A708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2868B9"/>
    <w:multiLevelType w:val="hybridMultilevel"/>
    <w:tmpl w:val="CE985270"/>
    <w:lvl w:ilvl="0" w:tplc="5130067A">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hideSpellingErrors/>
  <w:hideGrammaticalErrors/>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MxNDYxAiITQ3NDAyUdpeDU4uLM/DyQAuNaAKSWVfwsAAAA"/>
  </w:docVars>
  <w:rsids>
    <w:rsidRoot w:val="002B6E0C"/>
    <w:rsid w:val="00007717"/>
    <w:rsid w:val="0001521A"/>
    <w:rsid w:val="00025392"/>
    <w:rsid w:val="00027764"/>
    <w:rsid w:val="000B3A8A"/>
    <w:rsid w:val="000E3035"/>
    <w:rsid w:val="000F38B1"/>
    <w:rsid w:val="000F3DBB"/>
    <w:rsid w:val="00102900"/>
    <w:rsid w:val="00103A18"/>
    <w:rsid w:val="0011068F"/>
    <w:rsid w:val="00130E0E"/>
    <w:rsid w:val="001A7088"/>
    <w:rsid w:val="001B3F80"/>
    <w:rsid w:val="001D3282"/>
    <w:rsid w:val="001E0F43"/>
    <w:rsid w:val="00227CB5"/>
    <w:rsid w:val="0026455A"/>
    <w:rsid w:val="002B6E0C"/>
    <w:rsid w:val="002E301A"/>
    <w:rsid w:val="002F563B"/>
    <w:rsid w:val="00305F1E"/>
    <w:rsid w:val="003352F3"/>
    <w:rsid w:val="00340C14"/>
    <w:rsid w:val="00342C1E"/>
    <w:rsid w:val="00360892"/>
    <w:rsid w:val="0037058C"/>
    <w:rsid w:val="00384AF8"/>
    <w:rsid w:val="003C1C0E"/>
    <w:rsid w:val="004353C9"/>
    <w:rsid w:val="00455A0C"/>
    <w:rsid w:val="00456B9A"/>
    <w:rsid w:val="00464D73"/>
    <w:rsid w:val="00467257"/>
    <w:rsid w:val="0047349D"/>
    <w:rsid w:val="00477870"/>
    <w:rsid w:val="00483C74"/>
    <w:rsid w:val="0048692C"/>
    <w:rsid w:val="004A11C2"/>
    <w:rsid w:val="004F35A9"/>
    <w:rsid w:val="00505437"/>
    <w:rsid w:val="00541A48"/>
    <w:rsid w:val="00544983"/>
    <w:rsid w:val="0055114C"/>
    <w:rsid w:val="00551475"/>
    <w:rsid w:val="005870AF"/>
    <w:rsid w:val="00597F3E"/>
    <w:rsid w:val="005C4165"/>
    <w:rsid w:val="005E02F5"/>
    <w:rsid w:val="005E0BB0"/>
    <w:rsid w:val="005E0D87"/>
    <w:rsid w:val="00601678"/>
    <w:rsid w:val="0061138C"/>
    <w:rsid w:val="006349ED"/>
    <w:rsid w:val="006577A4"/>
    <w:rsid w:val="00671165"/>
    <w:rsid w:val="006712A5"/>
    <w:rsid w:val="006839DB"/>
    <w:rsid w:val="00683D85"/>
    <w:rsid w:val="006948EB"/>
    <w:rsid w:val="00694995"/>
    <w:rsid w:val="006C0E44"/>
    <w:rsid w:val="006D2953"/>
    <w:rsid w:val="006D3EBA"/>
    <w:rsid w:val="006E56A1"/>
    <w:rsid w:val="00782F04"/>
    <w:rsid w:val="0079602B"/>
    <w:rsid w:val="007B4956"/>
    <w:rsid w:val="007B7D72"/>
    <w:rsid w:val="007C38E6"/>
    <w:rsid w:val="00807458"/>
    <w:rsid w:val="00811B78"/>
    <w:rsid w:val="00831513"/>
    <w:rsid w:val="0085655E"/>
    <w:rsid w:val="00865A0F"/>
    <w:rsid w:val="00873839"/>
    <w:rsid w:val="0089118B"/>
    <w:rsid w:val="008B2B8E"/>
    <w:rsid w:val="008C68A8"/>
    <w:rsid w:val="008E0467"/>
    <w:rsid w:val="008F7E14"/>
    <w:rsid w:val="009229BD"/>
    <w:rsid w:val="00924590"/>
    <w:rsid w:val="00992C77"/>
    <w:rsid w:val="009B163C"/>
    <w:rsid w:val="009E2D35"/>
    <w:rsid w:val="00A17A87"/>
    <w:rsid w:val="00A218B0"/>
    <w:rsid w:val="00A44607"/>
    <w:rsid w:val="00A52F3B"/>
    <w:rsid w:val="00A919BE"/>
    <w:rsid w:val="00A91ACC"/>
    <w:rsid w:val="00AA4198"/>
    <w:rsid w:val="00AB726D"/>
    <w:rsid w:val="00AC75C4"/>
    <w:rsid w:val="00AE71B8"/>
    <w:rsid w:val="00AF31A9"/>
    <w:rsid w:val="00B15549"/>
    <w:rsid w:val="00B16750"/>
    <w:rsid w:val="00B26C82"/>
    <w:rsid w:val="00B35AD5"/>
    <w:rsid w:val="00B527D4"/>
    <w:rsid w:val="00B80DAC"/>
    <w:rsid w:val="00B97E03"/>
    <w:rsid w:val="00BD378A"/>
    <w:rsid w:val="00BE3929"/>
    <w:rsid w:val="00BE75A0"/>
    <w:rsid w:val="00C0261F"/>
    <w:rsid w:val="00C05DAD"/>
    <w:rsid w:val="00C06919"/>
    <w:rsid w:val="00C458E9"/>
    <w:rsid w:val="00C53AA6"/>
    <w:rsid w:val="00C755CB"/>
    <w:rsid w:val="00C80CB4"/>
    <w:rsid w:val="00C8682C"/>
    <w:rsid w:val="00C96D97"/>
    <w:rsid w:val="00CC62F3"/>
    <w:rsid w:val="00CD1EA4"/>
    <w:rsid w:val="00CD6C70"/>
    <w:rsid w:val="00CF2D60"/>
    <w:rsid w:val="00D200BD"/>
    <w:rsid w:val="00D57F9F"/>
    <w:rsid w:val="00D733C9"/>
    <w:rsid w:val="00D87B4F"/>
    <w:rsid w:val="00DA24C0"/>
    <w:rsid w:val="00DA487B"/>
    <w:rsid w:val="00DB0E20"/>
    <w:rsid w:val="00DB2567"/>
    <w:rsid w:val="00DC17C3"/>
    <w:rsid w:val="00E63E21"/>
    <w:rsid w:val="00EA0F0D"/>
    <w:rsid w:val="00EB7FE5"/>
    <w:rsid w:val="00EC4D7F"/>
    <w:rsid w:val="00ED6FBB"/>
    <w:rsid w:val="00ED7B53"/>
    <w:rsid w:val="00EF09FC"/>
    <w:rsid w:val="00F07557"/>
    <w:rsid w:val="00F12A7D"/>
    <w:rsid w:val="00F50FAF"/>
    <w:rsid w:val="00F85DBC"/>
    <w:rsid w:val="00FC4836"/>
    <w:rsid w:val="00FC64E0"/>
    <w:rsid w:val="00FD280A"/>
    <w:rsid w:val="00FF2B5E"/>
    <w:rsid w:val="00FF63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08F6D"/>
  <w15:chartTrackingRefBased/>
  <w15:docId w15:val="{170EF5B8-02A3-46DF-A634-CC66FE2AF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60892"/>
    <w:pPr>
      <w:widowControl w:val="0"/>
      <w:spacing w:line="360" w:lineRule="auto"/>
      <w:jc w:val="both"/>
    </w:pPr>
    <w:rPr>
      <w:rFonts w:ascii="Times New Roman" w:hAnsi="Times New Roman"/>
      <w:sz w:val="24"/>
    </w:rPr>
  </w:style>
  <w:style w:type="paragraph" w:styleId="1">
    <w:name w:val="heading 1"/>
    <w:basedOn w:val="a0"/>
    <w:next w:val="a"/>
    <w:link w:val="10"/>
    <w:qFormat/>
    <w:rsid w:val="00360892"/>
    <w:pPr>
      <w:spacing w:beforeLines="50" w:before="50" w:afterLines="50" w:after="50" w:line="578" w:lineRule="auto"/>
      <w:jc w:val="left"/>
    </w:pPr>
    <w:rPr>
      <w:rFonts w:ascii="Times New Roman" w:eastAsia="黑体" w:hAnsi="Times New Roman" w:cstheme="minorBidi"/>
      <w:b w:val="0"/>
      <w:bCs w:val="0"/>
      <w:kern w:val="44"/>
      <w:szCs w:val="44"/>
    </w:rPr>
  </w:style>
  <w:style w:type="paragraph" w:styleId="2">
    <w:name w:val="heading 2"/>
    <w:basedOn w:val="a"/>
    <w:next w:val="a"/>
    <w:link w:val="20"/>
    <w:qFormat/>
    <w:rsid w:val="00360892"/>
    <w:pPr>
      <w:spacing w:beforeLines="50" w:before="50" w:afterLines="50" w:after="50"/>
      <w:outlineLvl w:val="1"/>
    </w:pPr>
    <w:rPr>
      <w:rFonts w:eastAsia="黑体"/>
      <w:bCs/>
      <w:sz w:val="28"/>
      <w:szCs w:val="32"/>
    </w:rPr>
  </w:style>
  <w:style w:type="paragraph" w:styleId="3">
    <w:name w:val="heading 3"/>
    <w:basedOn w:val="a"/>
    <w:next w:val="a"/>
    <w:link w:val="30"/>
    <w:unhideWhenUsed/>
    <w:qFormat/>
    <w:rsid w:val="00360892"/>
    <w:pPr>
      <w:spacing w:before="260" w:after="260" w:line="415" w:lineRule="auto"/>
      <w:outlineLvl w:val="2"/>
    </w:pPr>
    <w:rPr>
      <w:rFonts w:eastAsia="黑体"/>
      <w:b/>
      <w:bCs/>
      <w:szCs w:val="32"/>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10">
    <w:name w:val="标题 1 字符"/>
    <w:basedOn w:val="a1"/>
    <w:link w:val="1"/>
    <w:rsid w:val="00360892"/>
    <w:rPr>
      <w:rFonts w:ascii="Times New Roman" w:eastAsia="黑体" w:hAnsi="Times New Roman"/>
      <w:kern w:val="44"/>
      <w:sz w:val="32"/>
      <w:szCs w:val="44"/>
    </w:rPr>
  </w:style>
  <w:style w:type="paragraph" w:styleId="a0">
    <w:name w:val="Title"/>
    <w:basedOn w:val="a"/>
    <w:next w:val="a"/>
    <w:link w:val="a4"/>
    <w:uiPriority w:val="10"/>
    <w:qFormat/>
    <w:rsid w:val="00360892"/>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1"/>
    <w:link w:val="a0"/>
    <w:uiPriority w:val="10"/>
    <w:rsid w:val="00360892"/>
    <w:rPr>
      <w:rFonts w:asciiTheme="majorHAnsi" w:eastAsiaTheme="majorEastAsia" w:hAnsiTheme="majorHAnsi" w:cstheme="majorBidi"/>
      <w:b/>
      <w:bCs/>
      <w:sz w:val="32"/>
      <w:szCs w:val="32"/>
    </w:rPr>
  </w:style>
  <w:style w:type="character" w:customStyle="1" w:styleId="20">
    <w:name w:val="标题 2 字符"/>
    <w:basedOn w:val="a1"/>
    <w:link w:val="2"/>
    <w:rsid w:val="00360892"/>
    <w:rPr>
      <w:rFonts w:ascii="Times New Roman" w:eastAsia="黑体" w:hAnsi="Times New Roman"/>
      <w:bCs/>
      <w:sz w:val="28"/>
      <w:szCs w:val="32"/>
    </w:rPr>
  </w:style>
  <w:style w:type="character" w:customStyle="1" w:styleId="30">
    <w:name w:val="标题 3 字符"/>
    <w:basedOn w:val="a1"/>
    <w:link w:val="3"/>
    <w:rsid w:val="00360892"/>
    <w:rPr>
      <w:rFonts w:ascii="Times New Roman" w:eastAsia="黑体" w:hAnsi="Times New Roman"/>
      <w:b/>
      <w:bCs/>
      <w:sz w:val="24"/>
      <w:szCs w:val="32"/>
    </w:rPr>
  </w:style>
  <w:style w:type="paragraph" w:styleId="TOC1">
    <w:name w:val="toc 1"/>
    <w:basedOn w:val="a"/>
    <w:next w:val="a"/>
    <w:autoRedefine/>
    <w:uiPriority w:val="39"/>
    <w:unhideWhenUsed/>
    <w:rsid w:val="00360892"/>
    <w:pPr>
      <w:widowControl/>
      <w:spacing w:after="100" w:line="259" w:lineRule="auto"/>
      <w:jc w:val="left"/>
    </w:pPr>
    <w:rPr>
      <w:rFonts w:asciiTheme="minorHAnsi" w:hAnsiTheme="minorHAnsi" w:cs="Times New Roman"/>
      <w:kern w:val="0"/>
      <w:sz w:val="22"/>
    </w:rPr>
  </w:style>
  <w:style w:type="paragraph" w:styleId="TOC2">
    <w:name w:val="toc 2"/>
    <w:basedOn w:val="a"/>
    <w:next w:val="a"/>
    <w:autoRedefine/>
    <w:uiPriority w:val="39"/>
    <w:unhideWhenUsed/>
    <w:rsid w:val="00360892"/>
    <w:pPr>
      <w:widowControl/>
      <w:spacing w:after="100" w:line="259" w:lineRule="auto"/>
      <w:ind w:left="220"/>
      <w:jc w:val="left"/>
    </w:pPr>
    <w:rPr>
      <w:rFonts w:asciiTheme="minorHAnsi" w:hAnsiTheme="minorHAnsi" w:cs="Times New Roman"/>
      <w:kern w:val="0"/>
      <w:sz w:val="22"/>
    </w:rPr>
  </w:style>
  <w:style w:type="paragraph" w:styleId="TOC3">
    <w:name w:val="toc 3"/>
    <w:basedOn w:val="a"/>
    <w:next w:val="a"/>
    <w:autoRedefine/>
    <w:uiPriority w:val="39"/>
    <w:unhideWhenUsed/>
    <w:rsid w:val="00360892"/>
    <w:pPr>
      <w:widowControl/>
      <w:spacing w:after="100" w:line="259" w:lineRule="auto"/>
      <w:ind w:left="440"/>
      <w:jc w:val="left"/>
    </w:pPr>
    <w:rPr>
      <w:rFonts w:asciiTheme="minorHAnsi" w:hAnsiTheme="minorHAnsi" w:cs="Times New Roman"/>
      <w:kern w:val="0"/>
      <w:sz w:val="22"/>
    </w:rPr>
  </w:style>
  <w:style w:type="paragraph" w:styleId="TOC">
    <w:name w:val="TOC Heading"/>
    <w:basedOn w:val="1"/>
    <w:next w:val="a"/>
    <w:uiPriority w:val="39"/>
    <w:unhideWhenUsed/>
    <w:qFormat/>
    <w:rsid w:val="00360892"/>
    <w:pPr>
      <w:keepNext/>
      <w:keepLines/>
      <w:widowControl/>
      <w:spacing w:beforeLines="0" w:before="240" w:afterLines="0" w:after="0" w:line="259" w:lineRule="auto"/>
      <w:outlineLvl w:val="9"/>
    </w:pPr>
    <w:rPr>
      <w:rFonts w:asciiTheme="majorHAnsi" w:eastAsiaTheme="majorEastAsia" w:hAnsiTheme="majorHAnsi" w:cstheme="majorBidi"/>
      <w:color w:val="2F5496" w:themeColor="accent1" w:themeShade="BF"/>
      <w:kern w:val="0"/>
      <w:szCs w:val="32"/>
    </w:rPr>
  </w:style>
  <w:style w:type="character" w:styleId="a5">
    <w:name w:val="Hyperlink"/>
    <w:basedOn w:val="a1"/>
    <w:uiPriority w:val="99"/>
    <w:unhideWhenUsed/>
    <w:rsid w:val="00360892"/>
    <w:rPr>
      <w:color w:val="0563C1" w:themeColor="hyperlink"/>
      <w:u w:val="single"/>
    </w:rPr>
  </w:style>
  <w:style w:type="table" w:styleId="a6">
    <w:name w:val="Table Grid"/>
    <w:basedOn w:val="a2"/>
    <w:uiPriority w:val="39"/>
    <w:rsid w:val="0036089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Unresolved Mention"/>
    <w:basedOn w:val="a1"/>
    <w:uiPriority w:val="99"/>
    <w:semiHidden/>
    <w:unhideWhenUsed/>
    <w:rsid w:val="00360892"/>
    <w:rPr>
      <w:color w:val="605E5C"/>
      <w:shd w:val="clear" w:color="auto" w:fill="E1DFDD"/>
    </w:rPr>
  </w:style>
  <w:style w:type="paragraph" w:styleId="a8">
    <w:name w:val="footer"/>
    <w:basedOn w:val="a"/>
    <w:link w:val="a9"/>
    <w:uiPriority w:val="99"/>
    <w:unhideWhenUsed/>
    <w:rsid w:val="00360892"/>
    <w:pPr>
      <w:tabs>
        <w:tab w:val="center" w:pos="4153"/>
        <w:tab w:val="right" w:pos="8306"/>
      </w:tabs>
      <w:snapToGrid w:val="0"/>
      <w:jc w:val="left"/>
    </w:pPr>
    <w:rPr>
      <w:sz w:val="18"/>
      <w:szCs w:val="18"/>
    </w:rPr>
  </w:style>
  <w:style w:type="character" w:customStyle="1" w:styleId="a9">
    <w:name w:val="页脚 字符"/>
    <w:basedOn w:val="a1"/>
    <w:link w:val="a8"/>
    <w:uiPriority w:val="99"/>
    <w:rsid w:val="00360892"/>
    <w:rPr>
      <w:rFonts w:ascii="Times New Roman" w:hAnsi="Times New Roman"/>
      <w:sz w:val="18"/>
      <w:szCs w:val="18"/>
    </w:rPr>
  </w:style>
  <w:style w:type="paragraph" w:styleId="aa">
    <w:name w:val="header"/>
    <w:basedOn w:val="a"/>
    <w:link w:val="ab"/>
    <w:uiPriority w:val="99"/>
    <w:unhideWhenUsed/>
    <w:rsid w:val="00360892"/>
    <w:pPr>
      <w:pBdr>
        <w:bottom w:val="single" w:sz="6" w:space="1" w:color="auto"/>
      </w:pBdr>
      <w:tabs>
        <w:tab w:val="center" w:pos="4153"/>
        <w:tab w:val="right" w:pos="8306"/>
      </w:tabs>
      <w:snapToGrid w:val="0"/>
      <w:jc w:val="center"/>
    </w:pPr>
    <w:rPr>
      <w:sz w:val="18"/>
      <w:szCs w:val="18"/>
    </w:rPr>
  </w:style>
  <w:style w:type="character" w:customStyle="1" w:styleId="ab">
    <w:name w:val="页眉 字符"/>
    <w:basedOn w:val="a1"/>
    <w:link w:val="aa"/>
    <w:uiPriority w:val="99"/>
    <w:rsid w:val="00360892"/>
    <w:rPr>
      <w:rFonts w:ascii="Times New Roman" w:hAnsi="Times New Roman"/>
      <w:sz w:val="18"/>
      <w:szCs w:val="18"/>
    </w:rPr>
  </w:style>
  <w:style w:type="paragraph" w:styleId="ac">
    <w:name w:val="List Paragraph"/>
    <w:basedOn w:val="a"/>
    <w:uiPriority w:val="34"/>
    <w:qFormat/>
    <w:rsid w:val="000E3035"/>
    <w:pPr>
      <w:ind w:firstLineChars="200" w:firstLine="420"/>
    </w:pPr>
  </w:style>
  <w:style w:type="paragraph" w:styleId="ad">
    <w:name w:val="Date"/>
    <w:basedOn w:val="a"/>
    <w:next w:val="a"/>
    <w:link w:val="ae"/>
    <w:uiPriority w:val="99"/>
    <w:semiHidden/>
    <w:unhideWhenUsed/>
    <w:rsid w:val="00D733C9"/>
    <w:pPr>
      <w:ind w:leftChars="2500" w:left="100"/>
    </w:pPr>
  </w:style>
  <w:style w:type="character" w:customStyle="1" w:styleId="ae">
    <w:name w:val="日期 字符"/>
    <w:basedOn w:val="a1"/>
    <w:link w:val="ad"/>
    <w:uiPriority w:val="99"/>
    <w:semiHidden/>
    <w:rsid w:val="00D733C9"/>
    <w:rPr>
      <w:rFonts w:ascii="Times New Roman" w:hAnsi="Times New Roman"/>
      <w:sz w:val="24"/>
    </w:rPr>
  </w:style>
  <w:style w:type="character" w:styleId="af">
    <w:name w:val="Placeholder Text"/>
    <w:basedOn w:val="a1"/>
    <w:uiPriority w:val="99"/>
    <w:semiHidden/>
    <w:rsid w:val="00782F0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2388899">
      <w:bodyDiv w:val="1"/>
      <w:marLeft w:val="0"/>
      <w:marRight w:val="0"/>
      <w:marTop w:val="0"/>
      <w:marBottom w:val="0"/>
      <w:divBdr>
        <w:top w:val="none" w:sz="0" w:space="0" w:color="auto"/>
        <w:left w:val="none" w:sz="0" w:space="0" w:color="auto"/>
        <w:bottom w:val="none" w:sz="0" w:space="0" w:color="auto"/>
        <w:right w:val="none" w:sz="0" w:space="0" w:color="auto"/>
      </w:divBdr>
      <w:divsChild>
        <w:div w:id="1310792841">
          <w:marLeft w:val="0"/>
          <w:marRight w:val="0"/>
          <w:marTop w:val="0"/>
          <w:marBottom w:val="0"/>
          <w:divBdr>
            <w:top w:val="none" w:sz="0" w:space="0" w:color="auto"/>
            <w:left w:val="none" w:sz="0" w:space="0" w:color="auto"/>
            <w:bottom w:val="none" w:sz="0" w:space="0" w:color="auto"/>
            <w:right w:val="none" w:sz="0" w:space="0" w:color="auto"/>
          </w:divBdr>
          <w:divsChild>
            <w:div w:id="12971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562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image" Target="media/image9.PNG"/><Relationship Id="rId21" Type="http://schemas.openxmlformats.org/officeDocument/2006/relationships/image" Target="media/image4.PNG"/><Relationship Id="rId34" Type="http://schemas.openxmlformats.org/officeDocument/2006/relationships/hyperlink" Target="https://doi.org/10.1016/j.patcog.2011.09.021"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diagramColors" Target="diagrams/colors2.xml"/><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hyperlink" Target="https://doi.org/10.1134/S1054661818020141" TargetMode="Externa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554089-D102-4312-9B10-61C4BE357A3A}" type="doc">
      <dgm:prSet loTypeId="urn:microsoft.com/office/officeart/2005/8/layout/hChevron3" loCatId="process" qsTypeId="urn:microsoft.com/office/officeart/2005/8/quickstyle/simple1" qsCatId="simple" csTypeId="urn:microsoft.com/office/officeart/2005/8/colors/accent1_2" csCatId="accent1" phldr="1"/>
      <dgm:spPr/>
    </dgm:pt>
    <dgm:pt modelId="{317FECFD-39BC-4556-B126-91C0BCB6400C}">
      <dgm:prSet phldrT="[文本]"/>
      <dgm:spPr/>
      <dgm:t>
        <a:bodyPr/>
        <a:lstStyle/>
        <a:p>
          <a:r>
            <a:rPr lang="en-US" altLang="en-US"/>
            <a:t>input handwritten digit image</a:t>
          </a:r>
          <a:endParaRPr lang="zh-CN" altLang="en-US"/>
        </a:p>
      </dgm:t>
    </dgm:pt>
    <dgm:pt modelId="{C43EC244-832C-4D64-9723-5D93E72FA2EA}" type="parTrans" cxnId="{8A522C67-86C7-4639-9C59-F8D38110E856}">
      <dgm:prSet/>
      <dgm:spPr/>
      <dgm:t>
        <a:bodyPr/>
        <a:lstStyle/>
        <a:p>
          <a:endParaRPr lang="zh-CN" altLang="en-US"/>
        </a:p>
      </dgm:t>
    </dgm:pt>
    <dgm:pt modelId="{67B1057F-0904-40BE-AD14-4B12C127875B}" type="sibTrans" cxnId="{8A522C67-86C7-4639-9C59-F8D38110E856}">
      <dgm:prSet/>
      <dgm:spPr/>
      <dgm:t>
        <a:bodyPr/>
        <a:lstStyle/>
        <a:p>
          <a:endParaRPr lang="zh-CN" altLang="en-US"/>
        </a:p>
      </dgm:t>
    </dgm:pt>
    <dgm:pt modelId="{BC87D428-ED62-43DE-B1CB-D317B8E55CA5}">
      <dgm:prSet phldrT="[文本]"/>
      <dgm:spPr/>
      <dgm:t>
        <a:bodyPr/>
        <a:lstStyle/>
        <a:p>
          <a:r>
            <a:rPr lang="en-US" altLang="en-US"/>
            <a:t>digital image preprocessing</a:t>
          </a:r>
          <a:endParaRPr lang="zh-CN" altLang="en-US"/>
        </a:p>
      </dgm:t>
    </dgm:pt>
    <dgm:pt modelId="{E9E3DE69-847B-437A-AA83-D25C84853E4F}" type="parTrans" cxnId="{7E66D817-8DA9-4CE5-B700-7C2CE7A42007}">
      <dgm:prSet/>
      <dgm:spPr/>
      <dgm:t>
        <a:bodyPr/>
        <a:lstStyle/>
        <a:p>
          <a:endParaRPr lang="zh-CN" altLang="en-US"/>
        </a:p>
      </dgm:t>
    </dgm:pt>
    <dgm:pt modelId="{C4C30030-4116-4D7F-BB96-D53AAA3EE64D}" type="sibTrans" cxnId="{7E66D817-8DA9-4CE5-B700-7C2CE7A42007}">
      <dgm:prSet/>
      <dgm:spPr/>
      <dgm:t>
        <a:bodyPr/>
        <a:lstStyle/>
        <a:p>
          <a:endParaRPr lang="zh-CN" altLang="en-US"/>
        </a:p>
      </dgm:t>
    </dgm:pt>
    <dgm:pt modelId="{354CDED4-403B-42DF-86E8-738C3C024FD7}">
      <dgm:prSet phldrT="[文本]"/>
      <dgm:spPr/>
      <dgm:t>
        <a:bodyPr/>
        <a:lstStyle/>
        <a:p>
          <a:r>
            <a:rPr lang="en-US" altLang="en-US"/>
            <a:t>Extract structural features</a:t>
          </a:r>
          <a:endParaRPr lang="zh-CN" altLang="en-US"/>
        </a:p>
      </dgm:t>
    </dgm:pt>
    <dgm:pt modelId="{0B52773E-71AB-496D-8073-5BAB4BCF36CE}" type="parTrans" cxnId="{B01B7573-583B-4A5A-9A64-D39F1E01602C}">
      <dgm:prSet/>
      <dgm:spPr/>
      <dgm:t>
        <a:bodyPr/>
        <a:lstStyle/>
        <a:p>
          <a:endParaRPr lang="zh-CN" altLang="en-US"/>
        </a:p>
      </dgm:t>
    </dgm:pt>
    <dgm:pt modelId="{36D95FD0-B017-456A-915C-491F5F14BACA}" type="sibTrans" cxnId="{B01B7573-583B-4A5A-9A64-D39F1E01602C}">
      <dgm:prSet/>
      <dgm:spPr/>
      <dgm:t>
        <a:bodyPr/>
        <a:lstStyle/>
        <a:p>
          <a:endParaRPr lang="zh-CN" altLang="en-US"/>
        </a:p>
      </dgm:t>
    </dgm:pt>
    <dgm:pt modelId="{3E95E32A-466E-41EC-BB19-57C26547C073}">
      <dgm:prSet/>
      <dgm:spPr/>
      <dgm:t>
        <a:bodyPr/>
        <a:lstStyle/>
        <a:p>
          <a:r>
            <a:rPr lang="en-US" altLang="en-US"/>
            <a:t>Handwritten Digit Recognition Based on Decision Tree</a:t>
          </a:r>
          <a:endParaRPr lang="zh-CN" altLang="en-US"/>
        </a:p>
      </dgm:t>
    </dgm:pt>
    <dgm:pt modelId="{976AAF30-AA06-4A17-9472-F71F40ADE284}" type="parTrans" cxnId="{3088F540-92D1-4B5A-A424-2410459E6DF9}">
      <dgm:prSet/>
      <dgm:spPr/>
      <dgm:t>
        <a:bodyPr/>
        <a:lstStyle/>
        <a:p>
          <a:endParaRPr lang="zh-CN" altLang="en-US"/>
        </a:p>
      </dgm:t>
    </dgm:pt>
    <dgm:pt modelId="{D7477AD8-B798-43B6-AA77-7C6690CCAAE6}" type="sibTrans" cxnId="{3088F540-92D1-4B5A-A424-2410459E6DF9}">
      <dgm:prSet/>
      <dgm:spPr/>
      <dgm:t>
        <a:bodyPr/>
        <a:lstStyle/>
        <a:p>
          <a:endParaRPr lang="zh-CN" altLang="en-US"/>
        </a:p>
      </dgm:t>
    </dgm:pt>
    <dgm:pt modelId="{795744B3-23D5-4B7B-A06C-765CCFB12B27}" type="pres">
      <dgm:prSet presAssocID="{BA554089-D102-4312-9B10-61C4BE357A3A}" presName="Name0" presStyleCnt="0">
        <dgm:presLayoutVars>
          <dgm:dir/>
          <dgm:resizeHandles val="exact"/>
        </dgm:presLayoutVars>
      </dgm:prSet>
      <dgm:spPr/>
    </dgm:pt>
    <dgm:pt modelId="{48D505CD-0473-4BC0-A1F2-81544CBA79C7}" type="pres">
      <dgm:prSet presAssocID="{317FECFD-39BC-4556-B126-91C0BCB6400C}" presName="parTxOnly" presStyleLbl="node1" presStyleIdx="0" presStyleCnt="4">
        <dgm:presLayoutVars>
          <dgm:bulletEnabled val="1"/>
        </dgm:presLayoutVars>
      </dgm:prSet>
      <dgm:spPr/>
    </dgm:pt>
    <dgm:pt modelId="{0692EAFB-EB0F-41DF-9634-A09638F45276}" type="pres">
      <dgm:prSet presAssocID="{67B1057F-0904-40BE-AD14-4B12C127875B}" presName="parSpace" presStyleCnt="0"/>
      <dgm:spPr/>
    </dgm:pt>
    <dgm:pt modelId="{5A7E187B-20B2-4FD0-8FF2-0965CEFB9FDF}" type="pres">
      <dgm:prSet presAssocID="{BC87D428-ED62-43DE-B1CB-D317B8E55CA5}" presName="parTxOnly" presStyleLbl="node1" presStyleIdx="1" presStyleCnt="4">
        <dgm:presLayoutVars>
          <dgm:bulletEnabled val="1"/>
        </dgm:presLayoutVars>
      </dgm:prSet>
      <dgm:spPr/>
    </dgm:pt>
    <dgm:pt modelId="{82A3C560-08E6-46B7-8C81-55CD2B1A06BB}" type="pres">
      <dgm:prSet presAssocID="{C4C30030-4116-4D7F-BB96-D53AAA3EE64D}" presName="parSpace" presStyleCnt="0"/>
      <dgm:spPr/>
    </dgm:pt>
    <dgm:pt modelId="{B723F224-C6B7-4D10-9B6C-B888A77215F9}" type="pres">
      <dgm:prSet presAssocID="{354CDED4-403B-42DF-86E8-738C3C024FD7}" presName="parTxOnly" presStyleLbl="node1" presStyleIdx="2" presStyleCnt="4">
        <dgm:presLayoutVars>
          <dgm:bulletEnabled val="1"/>
        </dgm:presLayoutVars>
      </dgm:prSet>
      <dgm:spPr/>
    </dgm:pt>
    <dgm:pt modelId="{5176808A-5141-4C42-9ADC-EC883A53DC68}" type="pres">
      <dgm:prSet presAssocID="{36D95FD0-B017-456A-915C-491F5F14BACA}" presName="parSpace" presStyleCnt="0"/>
      <dgm:spPr/>
    </dgm:pt>
    <dgm:pt modelId="{A7C04960-DC62-4F9F-A180-4988A829FF8F}" type="pres">
      <dgm:prSet presAssocID="{3E95E32A-466E-41EC-BB19-57C26547C073}" presName="parTxOnly" presStyleLbl="node1" presStyleIdx="3" presStyleCnt="4">
        <dgm:presLayoutVars>
          <dgm:bulletEnabled val="1"/>
        </dgm:presLayoutVars>
      </dgm:prSet>
      <dgm:spPr/>
    </dgm:pt>
  </dgm:ptLst>
  <dgm:cxnLst>
    <dgm:cxn modelId="{7E66D817-8DA9-4CE5-B700-7C2CE7A42007}" srcId="{BA554089-D102-4312-9B10-61C4BE357A3A}" destId="{BC87D428-ED62-43DE-B1CB-D317B8E55CA5}" srcOrd="1" destOrd="0" parTransId="{E9E3DE69-847B-437A-AA83-D25C84853E4F}" sibTransId="{C4C30030-4116-4D7F-BB96-D53AAA3EE64D}"/>
    <dgm:cxn modelId="{F1DE6C34-64C9-4F9E-AF3B-0779330179E9}" type="presOf" srcId="{3E95E32A-466E-41EC-BB19-57C26547C073}" destId="{A7C04960-DC62-4F9F-A180-4988A829FF8F}" srcOrd="0" destOrd="0" presId="urn:microsoft.com/office/officeart/2005/8/layout/hChevron3"/>
    <dgm:cxn modelId="{3088F540-92D1-4B5A-A424-2410459E6DF9}" srcId="{BA554089-D102-4312-9B10-61C4BE357A3A}" destId="{3E95E32A-466E-41EC-BB19-57C26547C073}" srcOrd="3" destOrd="0" parTransId="{976AAF30-AA06-4A17-9472-F71F40ADE284}" sibTransId="{D7477AD8-B798-43B6-AA77-7C6690CCAAE6}"/>
    <dgm:cxn modelId="{07235F5D-4253-4BDA-A8DF-3CF7C004EA5B}" type="presOf" srcId="{BA554089-D102-4312-9B10-61C4BE357A3A}" destId="{795744B3-23D5-4B7B-A06C-765CCFB12B27}" srcOrd="0" destOrd="0" presId="urn:microsoft.com/office/officeart/2005/8/layout/hChevron3"/>
    <dgm:cxn modelId="{79322B66-D43B-4E25-9E92-BB64EA4EC025}" type="presOf" srcId="{317FECFD-39BC-4556-B126-91C0BCB6400C}" destId="{48D505CD-0473-4BC0-A1F2-81544CBA79C7}" srcOrd="0" destOrd="0" presId="urn:microsoft.com/office/officeart/2005/8/layout/hChevron3"/>
    <dgm:cxn modelId="{8A522C67-86C7-4639-9C59-F8D38110E856}" srcId="{BA554089-D102-4312-9B10-61C4BE357A3A}" destId="{317FECFD-39BC-4556-B126-91C0BCB6400C}" srcOrd="0" destOrd="0" parTransId="{C43EC244-832C-4D64-9723-5D93E72FA2EA}" sibTransId="{67B1057F-0904-40BE-AD14-4B12C127875B}"/>
    <dgm:cxn modelId="{161FB16B-68C4-4131-96AA-C1E88C993A4B}" type="presOf" srcId="{354CDED4-403B-42DF-86E8-738C3C024FD7}" destId="{B723F224-C6B7-4D10-9B6C-B888A77215F9}" srcOrd="0" destOrd="0" presId="urn:microsoft.com/office/officeart/2005/8/layout/hChevron3"/>
    <dgm:cxn modelId="{B01B7573-583B-4A5A-9A64-D39F1E01602C}" srcId="{BA554089-D102-4312-9B10-61C4BE357A3A}" destId="{354CDED4-403B-42DF-86E8-738C3C024FD7}" srcOrd="2" destOrd="0" parTransId="{0B52773E-71AB-496D-8073-5BAB4BCF36CE}" sibTransId="{36D95FD0-B017-456A-915C-491F5F14BACA}"/>
    <dgm:cxn modelId="{3B20CE99-F76B-46C7-9F3F-91BDE48CAF3D}" type="presOf" srcId="{BC87D428-ED62-43DE-B1CB-D317B8E55CA5}" destId="{5A7E187B-20B2-4FD0-8FF2-0965CEFB9FDF}" srcOrd="0" destOrd="0" presId="urn:microsoft.com/office/officeart/2005/8/layout/hChevron3"/>
    <dgm:cxn modelId="{4A326CEA-D29A-47F7-B6BD-634717279458}" type="presParOf" srcId="{795744B3-23D5-4B7B-A06C-765CCFB12B27}" destId="{48D505CD-0473-4BC0-A1F2-81544CBA79C7}" srcOrd="0" destOrd="0" presId="urn:microsoft.com/office/officeart/2005/8/layout/hChevron3"/>
    <dgm:cxn modelId="{B8236A26-0218-460F-A26B-AAFA35A0C648}" type="presParOf" srcId="{795744B3-23D5-4B7B-A06C-765CCFB12B27}" destId="{0692EAFB-EB0F-41DF-9634-A09638F45276}" srcOrd="1" destOrd="0" presId="urn:microsoft.com/office/officeart/2005/8/layout/hChevron3"/>
    <dgm:cxn modelId="{53F21257-1DEB-4E07-8047-C0A3E11DE1C0}" type="presParOf" srcId="{795744B3-23D5-4B7B-A06C-765CCFB12B27}" destId="{5A7E187B-20B2-4FD0-8FF2-0965CEFB9FDF}" srcOrd="2" destOrd="0" presId="urn:microsoft.com/office/officeart/2005/8/layout/hChevron3"/>
    <dgm:cxn modelId="{1D77EAA7-D693-4A50-990C-0D29AAC46873}" type="presParOf" srcId="{795744B3-23D5-4B7B-A06C-765CCFB12B27}" destId="{82A3C560-08E6-46B7-8C81-55CD2B1A06BB}" srcOrd="3" destOrd="0" presId="urn:microsoft.com/office/officeart/2005/8/layout/hChevron3"/>
    <dgm:cxn modelId="{7FAFCAF3-7CD2-4A7F-92CA-861D94142D39}" type="presParOf" srcId="{795744B3-23D5-4B7B-A06C-765CCFB12B27}" destId="{B723F224-C6B7-4D10-9B6C-B888A77215F9}" srcOrd="4" destOrd="0" presId="urn:microsoft.com/office/officeart/2005/8/layout/hChevron3"/>
    <dgm:cxn modelId="{7CF5AE7F-88A8-4980-87E1-9A6B7D0A1C17}" type="presParOf" srcId="{795744B3-23D5-4B7B-A06C-765CCFB12B27}" destId="{5176808A-5141-4C42-9ADC-EC883A53DC68}" srcOrd="5" destOrd="0" presId="urn:microsoft.com/office/officeart/2005/8/layout/hChevron3"/>
    <dgm:cxn modelId="{443F0A5E-2652-4AC4-ABE7-ED4FDFAFB1C4}" type="presParOf" srcId="{795744B3-23D5-4B7B-A06C-765CCFB12B27}" destId="{A7C04960-DC62-4F9F-A180-4988A829FF8F}" srcOrd="6" destOrd="0" presId="urn:microsoft.com/office/officeart/2005/8/layout/hChevron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3F8E16C-D81A-4475-90A0-9A9C8CF0EA41}"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zh-CN" altLang="en-US"/>
        </a:p>
      </dgm:t>
    </dgm:pt>
    <dgm:pt modelId="{F0311D4F-C4FC-4BB9-AF58-31F2C4A40E62}">
      <dgm:prSet phldrT="[文本]"/>
      <dgm:spPr/>
      <dgm:t>
        <a:bodyPr/>
        <a:lstStyle/>
        <a:p>
          <a:r>
            <a:rPr lang="en-US" altLang="zh-CN"/>
            <a:t>0~9</a:t>
          </a:r>
          <a:endParaRPr lang="zh-CN" altLang="en-US"/>
        </a:p>
      </dgm:t>
    </dgm:pt>
    <dgm:pt modelId="{328F5C53-6FEF-42FD-BFF0-229B797BB445}" type="parTrans" cxnId="{5450C47D-52E2-4C5F-A3B1-147D10774A5B}">
      <dgm:prSet/>
      <dgm:spPr/>
      <dgm:t>
        <a:bodyPr/>
        <a:lstStyle/>
        <a:p>
          <a:endParaRPr lang="zh-CN" altLang="en-US"/>
        </a:p>
      </dgm:t>
    </dgm:pt>
    <dgm:pt modelId="{065F5B81-96F3-413C-BC75-87D1AD0EDA48}" type="sibTrans" cxnId="{5450C47D-52E2-4C5F-A3B1-147D10774A5B}">
      <dgm:prSet/>
      <dgm:spPr/>
      <dgm:t>
        <a:bodyPr/>
        <a:lstStyle/>
        <a:p>
          <a:endParaRPr lang="zh-CN" altLang="en-US"/>
        </a:p>
      </dgm:t>
    </dgm:pt>
    <dgm:pt modelId="{D13D45CF-1E8D-46F1-8FC9-29B1288FA638}">
      <dgm:prSet phldrT="[文本]"/>
      <dgm:spPr/>
      <dgm:t>
        <a:bodyPr/>
        <a:lstStyle/>
        <a:p>
          <a:r>
            <a:rPr lang="en-US" altLang="zh-CN"/>
            <a:t>endpoints=0</a:t>
          </a:r>
        </a:p>
        <a:p>
          <a:r>
            <a:rPr lang="en-US" altLang="zh-CN"/>
            <a:t>0,8</a:t>
          </a:r>
          <a:endParaRPr lang="zh-CN" altLang="en-US"/>
        </a:p>
      </dgm:t>
    </dgm:pt>
    <dgm:pt modelId="{0BB9930E-70C3-4DFE-99C2-BFD446639BFA}" type="parTrans" cxnId="{50A429E5-5B3E-4588-BF05-C4E1FB2C5911}">
      <dgm:prSet/>
      <dgm:spPr/>
      <dgm:t>
        <a:bodyPr/>
        <a:lstStyle/>
        <a:p>
          <a:endParaRPr lang="zh-CN" altLang="en-US"/>
        </a:p>
      </dgm:t>
    </dgm:pt>
    <dgm:pt modelId="{FD535ADF-7011-48E9-9D05-3711D6C2BD25}" type="sibTrans" cxnId="{50A429E5-5B3E-4588-BF05-C4E1FB2C5911}">
      <dgm:prSet/>
      <dgm:spPr/>
      <dgm:t>
        <a:bodyPr/>
        <a:lstStyle/>
        <a:p>
          <a:endParaRPr lang="zh-CN" altLang="en-US"/>
        </a:p>
      </dgm:t>
    </dgm:pt>
    <dgm:pt modelId="{5776BA0D-60E3-4DF7-AF5F-A4F3D1D1079D}">
      <dgm:prSet phldrT="[文本]"/>
      <dgm:spPr/>
      <dgm:t>
        <a:bodyPr/>
        <a:lstStyle/>
        <a:p>
          <a:r>
            <a:rPr lang="en-US"/>
            <a:t>triple intersections=0</a:t>
          </a:r>
        </a:p>
        <a:p>
          <a:r>
            <a:rPr lang="en-US" altLang="zh-CN"/>
            <a:t>0</a:t>
          </a:r>
          <a:endParaRPr lang="zh-CN" altLang="en-US"/>
        </a:p>
      </dgm:t>
    </dgm:pt>
    <dgm:pt modelId="{0DA52B84-5DC6-412D-9FE1-6FFC265B6654}" type="parTrans" cxnId="{151C1B35-B70D-44E8-8A88-93C0FDE50FD7}">
      <dgm:prSet/>
      <dgm:spPr/>
      <dgm:t>
        <a:bodyPr/>
        <a:lstStyle/>
        <a:p>
          <a:endParaRPr lang="zh-CN" altLang="en-US"/>
        </a:p>
      </dgm:t>
    </dgm:pt>
    <dgm:pt modelId="{FF8A07A3-93F2-4578-BDBB-6B4EDCD4F795}" type="sibTrans" cxnId="{151C1B35-B70D-44E8-8A88-93C0FDE50FD7}">
      <dgm:prSet/>
      <dgm:spPr/>
      <dgm:t>
        <a:bodyPr/>
        <a:lstStyle/>
        <a:p>
          <a:endParaRPr lang="zh-CN" altLang="en-US"/>
        </a:p>
      </dgm:t>
    </dgm:pt>
    <dgm:pt modelId="{79FB1652-3EDD-46BA-8E3E-6F99CB8E4425}">
      <dgm:prSet phldrT="[文本]"/>
      <dgm:spPr/>
      <dgm:t>
        <a:bodyPr/>
        <a:lstStyle/>
        <a:p>
          <a:r>
            <a:rPr lang="en-US"/>
            <a:t>triple intersections=1</a:t>
          </a:r>
        </a:p>
        <a:p>
          <a:r>
            <a:rPr lang="en-US" altLang="zh-CN"/>
            <a:t>8</a:t>
          </a:r>
          <a:endParaRPr lang="zh-CN" altLang="en-US"/>
        </a:p>
      </dgm:t>
    </dgm:pt>
    <dgm:pt modelId="{55DB2550-64D5-4504-9A70-E2EA7A0FE3C0}" type="parTrans" cxnId="{54641151-5157-4BC0-9F0A-F21A47C7C0B4}">
      <dgm:prSet/>
      <dgm:spPr/>
      <dgm:t>
        <a:bodyPr/>
        <a:lstStyle/>
        <a:p>
          <a:endParaRPr lang="zh-CN" altLang="en-US"/>
        </a:p>
      </dgm:t>
    </dgm:pt>
    <dgm:pt modelId="{E37015CF-25F9-4295-A9E0-E27B927997B2}" type="sibTrans" cxnId="{54641151-5157-4BC0-9F0A-F21A47C7C0B4}">
      <dgm:prSet/>
      <dgm:spPr/>
      <dgm:t>
        <a:bodyPr/>
        <a:lstStyle/>
        <a:p>
          <a:endParaRPr lang="zh-CN" altLang="en-US"/>
        </a:p>
      </dgm:t>
    </dgm:pt>
    <dgm:pt modelId="{FA43766D-18D0-421B-835B-2D8055418557}">
      <dgm:prSet phldrT="[文本]"/>
      <dgm:spPr/>
      <dgm:t>
        <a:bodyPr/>
        <a:lstStyle/>
        <a:p>
          <a:r>
            <a:rPr lang="en-US" altLang="zh-CN"/>
            <a:t>endpoints=4</a:t>
          </a:r>
        </a:p>
        <a:p>
          <a:r>
            <a:rPr lang="en-US" altLang="zh-CN"/>
            <a:t>4</a:t>
          </a:r>
          <a:endParaRPr lang="zh-CN" altLang="en-US"/>
        </a:p>
      </dgm:t>
    </dgm:pt>
    <dgm:pt modelId="{723D843C-42D5-4368-B266-9CD2863D02B7}" type="parTrans" cxnId="{A1DCE1C0-1884-4EDB-8456-72E656F1A10D}">
      <dgm:prSet/>
      <dgm:spPr/>
      <dgm:t>
        <a:bodyPr/>
        <a:lstStyle/>
        <a:p>
          <a:endParaRPr lang="zh-CN" altLang="en-US"/>
        </a:p>
      </dgm:t>
    </dgm:pt>
    <dgm:pt modelId="{0AD5952B-EFE6-4235-BB0E-349B32036EF7}" type="sibTrans" cxnId="{A1DCE1C0-1884-4EDB-8456-72E656F1A10D}">
      <dgm:prSet/>
      <dgm:spPr/>
      <dgm:t>
        <a:bodyPr/>
        <a:lstStyle/>
        <a:p>
          <a:endParaRPr lang="zh-CN" altLang="en-US"/>
        </a:p>
      </dgm:t>
    </dgm:pt>
    <dgm:pt modelId="{F7E5FB2A-2BBB-4DE7-BC08-E8B4E12E9E3D}">
      <dgm:prSet/>
      <dgm:spPr/>
      <dgm:t>
        <a:bodyPr/>
        <a:lstStyle/>
        <a:p>
          <a:r>
            <a:rPr lang="en-US" altLang="zh-CN"/>
            <a:t>endpoints=2</a:t>
          </a:r>
        </a:p>
        <a:p>
          <a:r>
            <a:rPr lang="en-US" altLang="zh-CN"/>
            <a:t>1,2,3,4,5,7</a:t>
          </a:r>
          <a:endParaRPr lang="zh-CN" altLang="en-US"/>
        </a:p>
      </dgm:t>
    </dgm:pt>
    <dgm:pt modelId="{8B888046-44D1-4997-AD8B-8E74700B1763}" type="parTrans" cxnId="{C86D6F4F-74E2-4C29-8C5F-97E4D42A91C2}">
      <dgm:prSet/>
      <dgm:spPr/>
      <dgm:t>
        <a:bodyPr/>
        <a:lstStyle/>
        <a:p>
          <a:endParaRPr lang="zh-CN" altLang="en-US"/>
        </a:p>
      </dgm:t>
    </dgm:pt>
    <dgm:pt modelId="{525ECB4F-FEC7-4A7F-B3B4-E0EDA75E4EFA}" type="sibTrans" cxnId="{C86D6F4F-74E2-4C29-8C5F-97E4D42A91C2}">
      <dgm:prSet/>
      <dgm:spPr/>
      <dgm:t>
        <a:bodyPr/>
        <a:lstStyle/>
        <a:p>
          <a:endParaRPr lang="zh-CN" altLang="en-US"/>
        </a:p>
      </dgm:t>
    </dgm:pt>
    <dgm:pt modelId="{2550ECB6-FE60-4839-9AAB-8C975DEBF3ED}">
      <dgm:prSet/>
      <dgm:spPr/>
      <dgm:t>
        <a:bodyPr/>
        <a:lstStyle/>
        <a:p>
          <a:r>
            <a:rPr lang="en-US" altLang="zh-CN"/>
            <a:t>endpoints=3</a:t>
          </a:r>
        </a:p>
        <a:p>
          <a:r>
            <a:rPr lang="en-US" altLang="zh-CN"/>
            <a:t>5</a:t>
          </a:r>
          <a:endParaRPr lang="zh-CN" altLang="en-US"/>
        </a:p>
      </dgm:t>
    </dgm:pt>
    <dgm:pt modelId="{61138041-17B1-4309-B7BC-CBDE5681AC8A}" type="parTrans" cxnId="{DFEB8227-108F-47A3-B0A3-C6EDB53ABACC}">
      <dgm:prSet/>
      <dgm:spPr/>
      <dgm:t>
        <a:bodyPr/>
        <a:lstStyle/>
        <a:p>
          <a:endParaRPr lang="zh-CN" altLang="en-US"/>
        </a:p>
      </dgm:t>
    </dgm:pt>
    <dgm:pt modelId="{DFC605A6-E0A2-4E35-9D40-2C862943B68A}" type="sibTrans" cxnId="{DFEB8227-108F-47A3-B0A3-C6EDB53ABACC}">
      <dgm:prSet/>
      <dgm:spPr/>
      <dgm:t>
        <a:bodyPr/>
        <a:lstStyle/>
        <a:p>
          <a:endParaRPr lang="zh-CN" altLang="en-US"/>
        </a:p>
      </dgm:t>
    </dgm:pt>
    <dgm:pt modelId="{C8AA2265-78DF-42A3-B473-25AF6F382BD4}">
      <dgm:prSet/>
      <dgm:spPr/>
      <dgm:t>
        <a:bodyPr/>
        <a:lstStyle/>
        <a:p>
          <a:r>
            <a:rPr lang="en-US" altLang="zh-CN"/>
            <a:t>endpoints=5</a:t>
          </a:r>
        </a:p>
        <a:p>
          <a:r>
            <a:rPr lang="en-US" altLang="zh-CN"/>
            <a:t>6,9</a:t>
          </a:r>
          <a:endParaRPr lang="zh-CN" altLang="en-US"/>
        </a:p>
      </dgm:t>
    </dgm:pt>
    <dgm:pt modelId="{10A0C41B-6E8A-45C4-8EA9-C723F2DA19D9}" type="parTrans" cxnId="{142198A7-C915-42EE-BA77-C9320FE176A8}">
      <dgm:prSet/>
      <dgm:spPr/>
      <dgm:t>
        <a:bodyPr/>
        <a:lstStyle/>
        <a:p>
          <a:endParaRPr lang="zh-CN" altLang="en-US"/>
        </a:p>
      </dgm:t>
    </dgm:pt>
    <dgm:pt modelId="{12DAD086-CA0C-4249-B0A8-F060AB1A2002}" type="sibTrans" cxnId="{142198A7-C915-42EE-BA77-C9320FE176A8}">
      <dgm:prSet/>
      <dgm:spPr/>
      <dgm:t>
        <a:bodyPr/>
        <a:lstStyle/>
        <a:p>
          <a:endParaRPr lang="zh-CN" altLang="en-US"/>
        </a:p>
      </dgm:t>
    </dgm:pt>
    <dgm:pt modelId="{8F4B6CC7-CC40-4A41-8291-5DD838CFEAB1}">
      <dgm:prSet/>
      <dgm:spPr/>
      <dgm:t>
        <a:bodyPr/>
        <a:lstStyle/>
        <a:p>
          <a:r>
            <a:rPr lang="en-US"/>
            <a:t>triple intersections=0</a:t>
          </a:r>
        </a:p>
        <a:p>
          <a:r>
            <a:rPr lang="en-US" altLang="zh-CN"/>
            <a:t>1,2,7</a:t>
          </a:r>
          <a:endParaRPr lang="zh-CN" altLang="en-US"/>
        </a:p>
      </dgm:t>
    </dgm:pt>
    <dgm:pt modelId="{8F20B3B4-DB0F-40FF-A18A-130E18143B91}" type="parTrans" cxnId="{0AB2BC98-8897-4098-955E-532B1D8E0A76}">
      <dgm:prSet/>
      <dgm:spPr/>
      <dgm:t>
        <a:bodyPr/>
        <a:lstStyle/>
        <a:p>
          <a:endParaRPr lang="zh-CN" altLang="en-US"/>
        </a:p>
      </dgm:t>
    </dgm:pt>
    <dgm:pt modelId="{BD4097CF-83BF-4981-8F3B-D693FB0D4B47}" type="sibTrans" cxnId="{0AB2BC98-8897-4098-955E-532B1D8E0A76}">
      <dgm:prSet/>
      <dgm:spPr/>
      <dgm:t>
        <a:bodyPr/>
        <a:lstStyle/>
        <a:p>
          <a:endParaRPr lang="zh-CN" altLang="en-US"/>
        </a:p>
      </dgm:t>
    </dgm:pt>
    <dgm:pt modelId="{2594D3FE-6355-40BC-8417-0028E3162425}">
      <dgm:prSet/>
      <dgm:spPr/>
      <dgm:t>
        <a:bodyPr/>
        <a:lstStyle/>
        <a:p>
          <a:r>
            <a:rPr lang="en-US"/>
            <a:t>triple intersections=1</a:t>
          </a:r>
        </a:p>
        <a:p>
          <a:r>
            <a:rPr lang="en-US" altLang="zh-CN"/>
            <a:t>2,3,4,5,7</a:t>
          </a:r>
          <a:endParaRPr lang="zh-CN" altLang="en-US"/>
        </a:p>
      </dgm:t>
    </dgm:pt>
    <dgm:pt modelId="{515520B4-23B3-4D69-9E18-8FAB4508AE3B}" type="parTrans" cxnId="{3C73880F-074D-4BB3-BB1C-97820B6F83A2}">
      <dgm:prSet/>
      <dgm:spPr/>
      <dgm:t>
        <a:bodyPr/>
        <a:lstStyle/>
        <a:p>
          <a:endParaRPr lang="zh-CN" altLang="en-US"/>
        </a:p>
      </dgm:t>
    </dgm:pt>
    <dgm:pt modelId="{1E5FDA52-4FFB-4AAF-BD9B-30FC7A334165}" type="sibTrans" cxnId="{3C73880F-074D-4BB3-BB1C-97820B6F83A2}">
      <dgm:prSet/>
      <dgm:spPr/>
      <dgm:t>
        <a:bodyPr/>
        <a:lstStyle/>
        <a:p>
          <a:endParaRPr lang="zh-CN" altLang="en-US"/>
        </a:p>
      </dgm:t>
    </dgm:pt>
    <dgm:pt modelId="{118A5C26-8767-40A5-BB8F-FA59DFF84E89}">
      <dgm:prSet/>
      <dgm:spPr/>
      <dgm:t>
        <a:bodyPr/>
        <a:lstStyle/>
        <a:p>
          <a:r>
            <a:rPr lang="en-US" altLang="zh-CN"/>
            <a:t>endpoint is above</a:t>
          </a:r>
        </a:p>
        <a:p>
          <a:r>
            <a:rPr lang="en-US" altLang="zh-CN"/>
            <a:t>6</a:t>
          </a:r>
          <a:endParaRPr lang="zh-CN" altLang="en-US"/>
        </a:p>
      </dgm:t>
    </dgm:pt>
    <dgm:pt modelId="{6259CC00-A313-422F-AD66-F33C8B5380A5}" type="parTrans" cxnId="{778FD2EB-8A65-4676-A2BF-00924A27A319}">
      <dgm:prSet/>
      <dgm:spPr/>
      <dgm:t>
        <a:bodyPr/>
        <a:lstStyle/>
        <a:p>
          <a:endParaRPr lang="zh-CN" altLang="en-US"/>
        </a:p>
      </dgm:t>
    </dgm:pt>
    <dgm:pt modelId="{869AC46A-2694-4E11-8076-912FC6E479FD}" type="sibTrans" cxnId="{778FD2EB-8A65-4676-A2BF-00924A27A319}">
      <dgm:prSet/>
      <dgm:spPr/>
      <dgm:t>
        <a:bodyPr/>
        <a:lstStyle/>
        <a:p>
          <a:endParaRPr lang="zh-CN" altLang="en-US"/>
        </a:p>
      </dgm:t>
    </dgm:pt>
    <dgm:pt modelId="{D9B97A0D-59F7-4B8D-A364-B70A9EA15568}">
      <dgm:prSet/>
      <dgm:spPr/>
      <dgm:t>
        <a:bodyPr/>
        <a:lstStyle/>
        <a:p>
          <a:r>
            <a:rPr lang="en-US" altLang="zh-CN"/>
            <a:t>endpoint is below</a:t>
          </a:r>
        </a:p>
        <a:p>
          <a:r>
            <a:rPr lang="en-US" altLang="zh-CN"/>
            <a:t>9</a:t>
          </a:r>
          <a:endParaRPr lang="zh-CN" altLang="en-US"/>
        </a:p>
      </dgm:t>
    </dgm:pt>
    <dgm:pt modelId="{3E366345-0DF3-4498-AC82-679CDEBE7E9C}" type="parTrans" cxnId="{2304078D-234E-49D7-A592-03ED0AB1670E}">
      <dgm:prSet/>
      <dgm:spPr/>
      <dgm:t>
        <a:bodyPr/>
        <a:lstStyle/>
        <a:p>
          <a:endParaRPr lang="zh-CN" altLang="en-US"/>
        </a:p>
      </dgm:t>
    </dgm:pt>
    <dgm:pt modelId="{3516769C-C480-45EE-B164-E18D78A330DB}" type="sibTrans" cxnId="{2304078D-234E-49D7-A592-03ED0AB1670E}">
      <dgm:prSet/>
      <dgm:spPr/>
      <dgm:t>
        <a:bodyPr/>
        <a:lstStyle/>
        <a:p>
          <a:endParaRPr lang="zh-CN" altLang="en-US"/>
        </a:p>
      </dgm:t>
    </dgm:pt>
    <dgm:pt modelId="{E600703E-680C-43C6-BD0C-6AA92F980FF1}">
      <dgm:prSet/>
      <dgm:spPr/>
      <dgm:t>
        <a:bodyPr/>
        <a:lstStyle/>
        <a:p>
          <a:r>
            <a:rPr lang="en-US" altLang="zh-CN"/>
            <a:t>four-intersections=0</a:t>
          </a:r>
        </a:p>
        <a:p>
          <a:r>
            <a:rPr lang="en-US" altLang="zh-CN"/>
            <a:t>1,7</a:t>
          </a:r>
          <a:endParaRPr lang="zh-CN" altLang="en-US"/>
        </a:p>
      </dgm:t>
    </dgm:pt>
    <dgm:pt modelId="{D13ECB4A-78A9-4ADF-9B9E-B4E3DB9D37F2}" type="parTrans" cxnId="{A23EE5BA-0640-40AB-917A-CBD6033E249F}">
      <dgm:prSet/>
      <dgm:spPr/>
      <dgm:t>
        <a:bodyPr/>
        <a:lstStyle/>
        <a:p>
          <a:endParaRPr lang="zh-CN" altLang="en-US"/>
        </a:p>
      </dgm:t>
    </dgm:pt>
    <dgm:pt modelId="{5C4C98CF-0F51-439A-B981-4A77F781A65E}" type="sibTrans" cxnId="{A23EE5BA-0640-40AB-917A-CBD6033E249F}">
      <dgm:prSet/>
      <dgm:spPr/>
      <dgm:t>
        <a:bodyPr/>
        <a:lstStyle/>
        <a:p>
          <a:endParaRPr lang="zh-CN" altLang="en-US"/>
        </a:p>
      </dgm:t>
    </dgm:pt>
    <dgm:pt modelId="{5B974DF8-4C4A-4A53-A44C-498AD6A5F39B}">
      <dgm:prSet/>
      <dgm:spPr/>
      <dgm:t>
        <a:bodyPr/>
        <a:lstStyle/>
        <a:p>
          <a:r>
            <a:rPr lang="en-US" altLang="zh-CN"/>
            <a:t>four-intersections=1</a:t>
          </a:r>
        </a:p>
        <a:p>
          <a:r>
            <a:rPr lang="en-US" altLang="zh-CN"/>
            <a:t>2</a:t>
          </a:r>
          <a:endParaRPr lang="zh-CN" altLang="en-US"/>
        </a:p>
      </dgm:t>
    </dgm:pt>
    <dgm:pt modelId="{E996ACA8-57B9-4DCE-B49D-3D0E4BCAA227}" type="parTrans" cxnId="{599E4E5D-1479-40B4-B43E-99D658478195}">
      <dgm:prSet/>
      <dgm:spPr/>
      <dgm:t>
        <a:bodyPr/>
        <a:lstStyle/>
        <a:p>
          <a:endParaRPr lang="zh-CN" altLang="en-US"/>
        </a:p>
      </dgm:t>
    </dgm:pt>
    <dgm:pt modelId="{7E056CDD-9B94-4BF5-9AA1-88D5C28F38DF}" type="sibTrans" cxnId="{599E4E5D-1479-40B4-B43E-99D658478195}">
      <dgm:prSet/>
      <dgm:spPr/>
      <dgm:t>
        <a:bodyPr/>
        <a:lstStyle/>
        <a:p>
          <a:endParaRPr lang="zh-CN" altLang="en-US"/>
        </a:p>
      </dgm:t>
    </dgm:pt>
    <dgm:pt modelId="{1975AF96-A229-41F3-B026-9465F0DDB5AD}">
      <dgm:prSet/>
      <dgm:spPr/>
      <dgm:t>
        <a:bodyPr/>
        <a:lstStyle/>
        <a:p>
          <a:r>
            <a:rPr lang="en-US" altLang="zh-CN"/>
            <a:t>four-intersections=1</a:t>
          </a:r>
        </a:p>
        <a:p>
          <a:r>
            <a:rPr lang="en-US" altLang="zh-CN"/>
            <a:t>4</a:t>
          </a:r>
          <a:endParaRPr lang="zh-CN" altLang="en-US"/>
        </a:p>
      </dgm:t>
    </dgm:pt>
    <dgm:pt modelId="{D672C633-19EB-4883-AC05-82DA9A091038}" type="parTrans" cxnId="{38FC7601-0671-4F90-BB00-27B3B9FB45E0}">
      <dgm:prSet/>
      <dgm:spPr/>
      <dgm:t>
        <a:bodyPr/>
        <a:lstStyle/>
        <a:p>
          <a:endParaRPr lang="zh-CN" altLang="en-US"/>
        </a:p>
      </dgm:t>
    </dgm:pt>
    <dgm:pt modelId="{7BEF1447-0EB6-434B-849E-4327770A3B09}" type="sibTrans" cxnId="{38FC7601-0671-4F90-BB00-27B3B9FB45E0}">
      <dgm:prSet/>
      <dgm:spPr/>
      <dgm:t>
        <a:bodyPr/>
        <a:lstStyle/>
        <a:p>
          <a:endParaRPr lang="zh-CN" altLang="en-US"/>
        </a:p>
      </dgm:t>
    </dgm:pt>
    <dgm:pt modelId="{9F12A058-25EE-4A6E-B56B-E7C50BFB54D0}">
      <dgm:prSet/>
      <dgm:spPr/>
      <dgm:t>
        <a:bodyPr/>
        <a:lstStyle/>
        <a:p>
          <a:r>
            <a:rPr lang="en-US" altLang="zh-CN"/>
            <a:t>four-intersections=0</a:t>
          </a:r>
        </a:p>
        <a:p>
          <a:r>
            <a:rPr lang="en-US" altLang="zh-CN"/>
            <a:t>2,3,5,7</a:t>
          </a:r>
          <a:endParaRPr lang="zh-CN" altLang="en-US"/>
        </a:p>
      </dgm:t>
    </dgm:pt>
    <dgm:pt modelId="{460A835E-FCD0-4CE5-A28E-666C118F7697}" type="parTrans" cxnId="{025CD781-96FF-4939-85CD-30859FC7B59C}">
      <dgm:prSet/>
      <dgm:spPr/>
      <dgm:t>
        <a:bodyPr/>
        <a:lstStyle/>
        <a:p>
          <a:endParaRPr lang="zh-CN" altLang="en-US"/>
        </a:p>
      </dgm:t>
    </dgm:pt>
    <dgm:pt modelId="{D4E573F0-73E7-468C-8382-2062AFF6129A}" type="sibTrans" cxnId="{025CD781-96FF-4939-85CD-30859FC7B59C}">
      <dgm:prSet/>
      <dgm:spPr/>
      <dgm:t>
        <a:bodyPr/>
        <a:lstStyle/>
        <a:p>
          <a:endParaRPr lang="zh-CN" altLang="en-US"/>
        </a:p>
      </dgm:t>
    </dgm:pt>
    <dgm:pt modelId="{86EA040A-EE6B-4C63-A1C3-2E0A1029C9D6}">
      <dgm:prSet/>
      <dgm:spPr/>
      <dgm:t>
        <a:bodyPr/>
        <a:lstStyle/>
        <a:p>
          <a:r>
            <a:rPr lang="en-US" altLang="zh-CN"/>
            <a:t>without horizontal line</a:t>
          </a:r>
        </a:p>
        <a:p>
          <a:r>
            <a:rPr lang="en-US" altLang="zh-CN"/>
            <a:t>1</a:t>
          </a:r>
          <a:endParaRPr lang="zh-CN" altLang="en-US"/>
        </a:p>
      </dgm:t>
    </dgm:pt>
    <dgm:pt modelId="{8B2299E1-B159-4E42-BBA6-60B0468FF6B3}" type="parTrans" cxnId="{207D2452-0BA7-4C04-8B20-3EBC4800F64C}">
      <dgm:prSet/>
      <dgm:spPr/>
      <dgm:t>
        <a:bodyPr/>
        <a:lstStyle/>
        <a:p>
          <a:endParaRPr lang="zh-CN" altLang="en-US"/>
        </a:p>
      </dgm:t>
    </dgm:pt>
    <dgm:pt modelId="{8C3333AD-8AED-423A-9F9D-D514B9F25FB5}" type="sibTrans" cxnId="{207D2452-0BA7-4C04-8B20-3EBC4800F64C}">
      <dgm:prSet/>
      <dgm:spPr/>
      <dgm:t>
        <a:bodyPr/>
        <a:lstStyle/>
        <a:p>
          <a:endParaRPr lang="zh-CN" altLang="en-US"/>
        </a:p>
      </dgm:t>
    </dgm:pt>
    <dgm:pt modelId="{6F47A3C1-AEE8-47A9-82E3-2F14F265DEE4}">
      <dgm:prSet/>
      <dgm:spPr/>
      <dgm:t>
        <a:bodyPr/>
        <a:lstStyle/>
        <a:p>
          <a:r>
            <a:rPr lang="en-US" altLang="zh-CN"/>
            <a:t>with horizontal line</a:t>
          </a:r>
        </a:p>
        <a:p>
          <a:r>
            <a:rPr lang="en-US" altLang="zh-CN"/>
            <a:t>7</a:t>
          </a:r>
          <a:endParaRPr lang="zh-CN" altLang="en-US"/>
        </a:p>
      </dgm:t>
    </dgm:pt>
    <dgm:pt modelId="{F7DB762D-0942-4164-B2EE-25F17FA57163}" type="parTrans" cxnId="{C27059EE-07D9-44F6-8F65-698CECB0108E}">
      <dgm:prSet/>
      <dgm:spPr/>
      <dgm:t>
        <a:bodyPr/>
        <a:lstStyle/>
        <a:p>
          <a:endParaRPr lang="zh-CN" altLang="en-US"/>
        </a:p>
      </dgm:t>
    </dgm:pt>
    <dgm:pt modelId="{866C381B-D0EA-4FFE-9E6E-000281A9BFDF}" type="sibTrans" cxnId="{C27059EE-07D9-44F6-8F65-698CECB0108E}">
      <dgm:prSet/>
      <dgm:spPr/>
      <dgm:t>
        <a:bodyPr/>
        <a:lstStyle/>
        <a:p>
          <a:endParaRPr lang="zh-CN" altLang="en-US"/>
        </a:p>
      </dgm:t>
    </dgm:pt>
    <dgm:pt modelId="{5440CB1A-8AAE-4200-AC2F-A5D16C749F0A}">
      <dgm:prSet/>
      <dgm:spPr/>
      <dgm:t>
        <a:bodyPr/>
        <a:lstStyle/>
        <a:p>
          <a:r>
            <a:rPr lang="en-US" altLang="zh-CN"/>
            <a:t>without horizontal line3</a:t>
          </a:r>
          <a:endParaRPr lang="zh-CN" altLang="en-US"/>
        </a:p>
      </dgm:t>
    </dgm:pt>
    <dgm:pt modelId="{13FD6A36-8FDF-4BBC-B928-F7DFF9CD4C74}" type="parTrans" cxnId="{D1A86E81-BE25-491D-9205-D39CCE36195C}">
      <dgm:prSet/>
      <dgm:spPr/>
      <dgm:t>
        <a:bodyPr/>
        <a:lstStyle/>
        <a:p>
          <a:endParaRPr lang="zh-CN" altLang="en-US"/>
        </a:p>
      </dgm:t>
    </dgm:pt>
    <dgm:pt modelId="{2ACA9C0E-0C36-4DBB-BF27-DDF857EEB23C}" type="sibTrans" cxnId="{D1A86E81-BE25-491D-9205-D39CCE36195C}">
      <dgm:prSet/>
      <dgm:spPr/>
      <dgm:t>
        <a:bodyPr/>
        <a:lstStyle/>
        <a:p>
          <a:endParaRPr lang="zh-CN" altLang="en-US"/>
        </a:p>
      </dgm:t>
    </dgm:pt>
    <dgm:pt modelId="{346DB141-6265-4070-9747-C4F495B74498}">
      <dgm:prSet/>
      <dgm:spPr/>
      <dgm:t>
        <a:bodyPr/>
        <a:lstStyle/>
        <a:p>
          <a:r>
            <a:rPr lang="en-US" altLang="zh-CN"/>
            <a:t>with horizontal line</a:t>
          </a:r>
        </a:p>
        <a:p>
          <a:r>
            <a:rPr lang="en-US" altLang="zh-CN"/>
            <a:t>2,5,7</a:t>
          </a:r>
          <a:endParaRPr lang="zh-CN" altLang="en-US"/>
        </a:p>
      </dgm:t>
    </dgm:pt>
    <dgm:pt modelId="{52D21B7C-3814-4A2C-AE0F-72F4F00E853B}" type="parTrans" cxnId="{63EFCC76-1E5D-49D6-911A-FDD4CB2C230E}">
      <dgm:prSet/>
      <dgm:spPr/>
      <dgm:t>
        <a:bodyPr/>
        <a:lstStyle/>
        <a:p>
          <a:endParaRPr lang="zh-CN" altLang="en-US"/>
        </a:p>
      </dgm:t>
    </dgm:pt>
    <dgm:pt modelId="{07611D8E-621F-4100-9DEC-E7AA385110DB}" type="sibTrans" cxnId="{63EFCC76-1E5D-49D6-911A-FDD4CB2C230E}">
      <dgm:prSet/>
      <dgm:spPr/>
      <dgm:t>
        <a:bodyPr/>
        <a:lstStyle/>
        <a:p>
          <a:endParaRPr lang="zh-CN" altLang="en-US"/>
        </a:p>
      </dgm:t>
    </dgm:pt>
    <dgm:pt modelId="{6E1D07B9-C102-40CE-AB8E-FEB18A9A0B5E}">
      <dgm:prSet/>
      <dgm:spPr/>
      <dgm:t>
        <a:bodyPr/>
        <a:lstStyle/>
        <a:p>
          <a:r>
            <a:rPr lang="en-US" altLang="zh-CN"/>
            <a:t>2</a:t>
          </a:r>
          <a:endParaRPr lang="zh-CN" altLang="en-US"/>
        </a:p>
      </dgm:t>
    </dgm:pt>
    <dgm:pt modelId="{180313FE-C8AF-4ABF-9016-803E4F7ECFBF}" type="parTrans" cxnId="{E05267B8-77D1-47E3-8D30-DA000CB6DA70}">
      <dgm:prSet/>
      <dgm:spPr/>
      <dgm:t>
        <a:bodyPr/>
        <a:lstStyle/>
        <a:p>
          <a:endParaRPr lang="zh-CN" altLang="en-US"/>
        </a:p>
      </dgm:t>
    </dgm:pt>
    <dgm:pt modelId="{5CFE0887-BC82-45B2-B6F7-C4C348EDD8CC}" type="sibTrans" cxnId="{E05267B8-77D1-47E3-8D30-DA000CB6DA70}">
      <dgm:prSet/>
      <dgm:spPr/>
      <dgm:t>
        <a:bodyPr/>
        <a:lstStyle/>
        <a:p>
          <a:endParaRPr lang="zh-CN" altLang="en-US"/>
        </a:p>
      </dgm:t>
    </dgm:pt>
    <dgm:pt modelId="{0FBB2D4B-5B91-49C4-8A63-BDBA0EBFBC61}">
      <dgm:prSet/>
      <dgm:spPr/>
      <dgm:t>
        <a:bodyPr/>
        <a:lstStyle/>
        <a:p>
          <a:r>
            <a:rPr lang="en-US" altLang="zh-CN"/>
            <a:t>5</a:t>
          </a:r>
          <a:endParaRPr lang="zh-CN" altLang="en-US"/>
        </a:p>
      </dgm:t>
    </dgm:pt>
    <dgm:pt modelId="{C2D15B24-C3FC-4E3F-AEB2-6FA45044BFDC}" type="parTrans" cxnId="{21D6D553-42DB-45FA-9084-A43FF901CA3B}">
      <dgm:prSet/>
      <dgm:spPr/>
      <dgm:t>
        <a:bodyPr/>
        <a:lstStyle/>
        <a:p>
          <a:endParaRPr lang="zh-CN" altLang="en-US"/>
        </a:p>
      </dgm:t>
    </dgm:pt>
    <dgm:pt modelId="{7B4123D4-D8F9-49E7-8CF0-DDAA25D2F244}" type="sibTrans" cxnId="{21D6D553-42DB-45FA-9084-A43FF901CA3B}">
      <dgm:prSet/>
      <dgm:spPr/>
      <dgm:t>
        <a:bodyPr/>
        <a:lstStyle/>
        <a:p>
          <a:endParaRPr lang="zh-CN" altLang="en-US"/>
        </a:p>
      </dgm:t>
    </dgm:pt>
    <dgm:pt modelId="{60173F51-0AFA-4A92-AD34-8A88B53C238B}">
      <dgm:prSet/>
      <dgm:spPr/>
      <dgm:t>
        <a:bodyPr/>
        <a:lstStyle/>
        <a:p>
          <a:r>
            <a:rPr lang="en-US" altLang="zh-CN"/>
            <a:t>7</a:t>
          </a:r>
          <a:endParaRPr lang="zh-CN" altLang="en-US"/>
        </a:p>
      </dgm:t>
    </dgm:pt>
    <dgm:pt modelId="{EAA5B824-DD7B-46A2-A99F-70A703B05F70}" type="parTrans" cxnId="{771AA01A-6385-4BE3-9BC8-56ACCE7B1320}">
      <dgm:prSet/>
      <dgm:spPr/>
      <dgm:t>
        <a:bodyPr/>
        <a:lstStyle/>
        <a:p>
          <a:endParaRPr lang="zh-CN" altLang="en-US"/>
        </a:p>
      </dgm:t>
    </dgm:pt>
    <dgm:pt modelId="{CC6756C7-059B-4C73-8248-9D20BDC6FEB9}" type="sibTrans" cxnId="{771AA01A-6385-4BE3-9BC8-56ACCE7B1320}">
      <dgm:prSet/>
      <dgm:spPr/>
      <dgm:t>
        <a:bodyPr/>
        <a:lstStyle/>
        <a:p>
          <a:endParaRPr lang="zh-CN" altLang="en-US"/>
        </a:p>
      </dgm:t>
    </dgm:pt>
    <dgm:pt modelId="{5EB3B3CA-B737-42F8-8CF2-7EE3C71ED55C}" type="pres">
      <dgm:prSet presAssocID="{03F8E16C-D81A-4475-90A0-9A9C8CF0EA41}" presName="hierChild1" presStyleCnt="0">
        <dgm:presLayoutVars>
          <dgm:chPref val="1"/>
          <dgm:dir/>
          <dgm:animOne val="branch"/>
          <dgm:animLvl val="lvl"/>
          <dgm:resizeHandles/>
        </dgm:presLayoutVars>
      </dgm:prSet>
      <dgm:spPr/>
    </dgm:pt>
    <dgm:pt modelId="{9BB000F2-5DDF-44B0-8FDE-725FC299AD80}" type="pres">
      <dgm:prSet presAssocID="{F0311D4F-C4FC-4BB9-AF58-31F2C4A40E62}" presName="hierRoot1" presStyleCnt="0"/>
      <dgm:spPr/>
    </dgm:pt>
    <dgm:pt modelId="{5CDB9CC6-C189-4B20-B9CD-462884C63743}" type="pres">
      <dgm:prSet presAssocID="{F0311D4F-C4FC-4BB9-AF58-31F2C4A40E62}" presName="composite" presStyleCnt="0"/>
      <dgm:spPr/>
    </dgm:pt>
    <dgm:pt modelId="{F1D19169-3D38-4B50-9819-33B2ADEA09CD}" type="pres">
      <dgm:prSet presAssocID="{F0311D4F-C4FC-4BB9-AF58-31F2C4A40E62}" presName="background" presStyleLbl="node0" presStyleIdx="0" presStyleCnt="1"/>
      <dgm:spPr/>
    </dgm:pt>
    <dgm:pt modelId="{DEBEFDD9-CCB6-41E8-89D6-EBC8C27328FB}" type="pres">
      <dgm:prSet presAssocID="{F0311D4F-C4FC-4BB9-AF58-31F2C4A40E62}" presName="text" presStyleLbl="fgAcc0" presStyleIdx="0" presStyleCnt="1">
        <dgm:presLayoutVars>
          <dgm:chPref val="3"/>
        </dgm:presLayoutVars>
      </dgm:prSet>
      <dgm:spPr/>
    </dgm:pt>
    <dgm:pt modelId="{4ABEC133-206D-49B1-A59C-AE6AD8362466}" type="pres">
      <dgm:prSet presAssocID="{F0311D4F-C4FC-4BB9-AF58-31F2C4A40E62}" presName="hierChild2" presStyleCnt="0"/>
      <dgm:spPr/>
    </dgm:pt>
    <dgm:pt modelId="{9D0253A4-E7A4-466E-A22D-71182769F32D}" type="pres">
      <dgm:prSet presAssocID="{0BB9930E-70C3-4DFE-99C2-BFD446639BFA}" presName="Name10" presStyleLbl="parChTrans1D2" presStyleIdx="0" presStyleCnt="5"/>
      <dgm:spPr/>
    </dgm:pt>
    <dgm:pt modelId="{F64C9863-3CDE-4D98-9A9A-678EE5D0CEBE}" type="pres">
      <dgm:prSet presAssocID="{D13D45CF-1E8D-46F1-8FC9-29B1288FA638}" presName="hierRoot2" presStyleCnt="0"/>
      <dgm:spPr/>
    </dgm:pt>
    <dgm:pt modelId="{05C481E2-E4B9-4A56-8A17-89034CB84F53}" type="pres">
      <dgm:prSet presAssocID="{D13D45CF-1E8D-46F1-8FC9-29B1288FA638}" presName="composite2" presStyleCnt="0"/>
      <dgm:spPr/>
    </dgm:pt>
    <dgm:pt modelId="{CAD3D970-83B7-429A-ADA2-7BAD06BAAD68}" type="pres">
      <dgm:prSet presAssocID="{D13D45CF-1E8D-46F1-8FC9-29B1288FA638}" presName="background2" presStyleLbl="node2" presStyleIdx="0" presStyleCnt="5"/>
      <dgm:spPr/>
    </dgm:pt>
    <dgm:pt modelId="{200E8D98-DB58-4E3B-9766-0BD23FF452CF}" type="pres">
      <dgm:prSet presAssocID="{D13D45CF-1E8D-46F1-8FC9-29B1288FA638}" presName="text2" presStyleLbl="fgAcc2" presStyleIdx="0" presStyleCnt="5">
        <dgm:presLayoutVars>
          <dgm:chPref val="3"/>
        </dgm:presLayoutVars>
      </dgm:prSet>
      <dgm:spPr/>
    </dgm:pt>
    <dgm:pt modelId="{B823D601-7B82-46CD-9293-527BC1915C6F}" type="pres">
      <dgm:prSet presAssocID="{D13D45CF-1E8D-46F1-8FC9-29B1288FA638}" presName="hierChild3" presStyleCnt="0"/>
      <dgm:spPr/>
    </dgm:pt>
    <dgm:pt modelId="{41FCDCF0-C6C4-4C79-9344-984C095A393E}" type="pres">
      <dgm:prSet presAssocID="{0DA52B84-5DC6-412D-9FE1-6FFC265B6654}" presName="Name17" presStyleLbl="parChTrans1D3" presStyleIdx="0" presStyleCnt="6"/>
      <dgm:spPr/>
    </dgm:pt>
    <dgm:pt modelId="{A98B3E73-E0AD-4C0F-8312-6D9F324A7BB5}" type="pres">
      <dgm:prSet presAssocID="{5776BA0D-60E3-4DF7-AF5F-A4F3D1D1079D}" presName="hierRoot3" presStyleCnt="0"/>
      <dgm:spPr/>
    </dgm:pt>
    <dgm:pt modelId="{ADBA3500-6D32-4A95-8095-1A08260958D2}" type="pres">
      <dgm:prSet presAssocID="{5776BA0D-60E3-4DF7-AF5F-A4F3D1D1079D}" presName="composite3" presStyleCnt="0"/>
      <dgm:spPr/>
    </dgm:pt>
    <dgm:pt modelId="{5BDCC569-55F7-4028-BB1D-35A4B9158A03}" type="pres">
      <dgm:prSet presAssocID="{5776BA0D-60E3-4DF7-AF5F-A4F3D1D1079D}" presName="background3" presStyleLbl="node3" presStyleIdx="0" presStyleCnt="6"/>
      <dgm:spPr/>
    </dgm:pt>
    <dgm:pt modelId="{7ED596F4-C7A4-4737-98E7-4C0154C06C12}" type="pres">
      <dgm:prSet presAssocID="{5776BA0D-60E3-4DF7-AF5F-A4F3D1D1079D}" presName="text3" presStyleLbl="fgAcc3" presStyleIdx="0" presStyleCnt="6">
        <dgm:presLayoutVars>
          <dgm:chPref val="3"/>
        </dgm:presLayoutVars>
      </dgm:prSet>
      <dgm:spPr/>
    </dgm:pt>
    <dgm:pt modelId="{989E9B7B-B915-4893-9B71-414D6A76868A}" type="pres">
      <dgm:prSet presAssocID="{5776BA0D-60E3-4DF7-AF5F-A4F3D1D1079D}" presName="hierChild4" presStyleCnt="0"/>
      <dgm:spPr/>
    </dgm:pt>
    <dgm:pt modelId="{D9C8355D-4E8C-4D5D-A20B-01B28B6A8202}" type="pres">
      <dgm:prSet presAssocID="{55DB2550-64D5-4504-9A70-E2EA7A0FE3C0}" presName="Name17" presStyleLbl="parChTrans1D3" presStyleIdx="1" presStyleCnt="6"/>
      <dgm:spPr/>
    </dgm:pt>
    <dgm:pt modelId="{9A2D6497-FA4B-4B0F-B2BD-F785AD00D007}" type="pres">
      <dgm:prSet presAssocID="{79FB1652-3EDD-46BA-8E3E-6F99CB8E4425}" presName="hierRoot3" presStyleCnt="0"/>
      <dgm:spPr/>
    </dgm:pt>
    <dgm:pt modelId="{F7726D74-8510-4352-B808-66EE0426644A}" type="pres">
      <dgm:prSet presAssocID="{79FB1652-3EDD-46BA-8E3E-6F99CB8E4425}" presName="composite3" presStyleCnt="0"/>
      <dgm:spPr/>
    </dgm:pt>
    <dgm:pt modelId="{0BFAB677-A954-4E88-B6FE-B6F6D6E9500B}" type="pres">
      <dgm:prSet presAssocID="{79FB1652-3EDD-46BA-8E3E-6F99CB8E4425}" presName="background3" presStyleLbl="node3" presStyleIdx="1" presStyleCnt="6"/>
      <dgm:spPr/>
    </dgm:pt>
    <dgm:pt modelId="{3BF4C27B-F4E6-43C1-AE55-A8D31F0049A9}" type="pres">
      <dgm:prSet presAssocID="{79FB1652-3EDD-46BA-8E3E-6F99CB8E4425}" presName="text3" presStyleLbl="fgAcc3" presStyleIdx="1" presStyleCnt="6">
        <dgm:presLayoutVars>
          <dgm:chPref val="3"/>
        </dgm:presLayoutVars>
      </dgm:prSet>
      <dgm:spPr/>
    </dgm:pt>
    <dgm:pt modelId="{D5EDE85C-522E-42C8-9ACC-9C7E4CD962D7}" type="pres">
      <dgm:prSet presAssocID="{79FB1652-3EDD-46BA-8E3E-6F99CB8E4425}" presName="hierChild4" presStyleCnt="0"/>
      <dgm:spPr/>
    </dgm:pt>
    <dgm:pt modelId="{075D28AB-716A-4292-9DC4-206E8431DA67}" type="pres">
      <dgm:prSet presAssocID="{723D843C-42D5-4368-B266-9CD2863D02B7}" presName="Name10" presStyleLbl="parChTrans1D2" presStyleIdx="1" presStyleCnt="5"/>
      <dgm:spPr/>
    </dgm:pt>
    <dgm:pt modelId="{2FDD6DBE-3A3C-4551-BD1B-3F0EB0E1D782}" type="pres">
      <dgm:prSet presAssocID="{FA43766D-18D0-421B-835B-2D8055418557}" presName="hierRoot2" presStyleCnt="0"/>
      <dgm:spPr/>
    </dgm:pt>
    <dgm:pt modelId="{2EB24232-E989-471A-8D23-7383352E1727}" type="pres">
      <dgm:prSet presAssocID="{FA43766D-18D0-421B-835B-2D8055418557}" presName="composite2" presStyleCnt="0"/>
      <dgm:spPr/>
    </dgm:pt>
    <dgm:pt modelId="{7AC9D697-5CC2-45A8-A97C-180448D0B4A0}" type="pres">
      <dgm:prSet presAssocID="{FA43766D-18D0-421B-835B-2D8055418557}" presName="background2" presStyleLbl="node2" presStyleIdx="1" presStyleCnt="5"/>
      <dgm:spPr/>
    </dgm:pt>
    <dgm:pt modelId="{538602D4-BB50-411E-AFB4-6E1EB939E2FE}" type="pres">
      <dgm:prSet presAssocID="{FA43766D-18D0-421B-835B-2D8055418557}" presName="text2" presStyleLbl="fgAcc2" presStyleIdx="1" presStyleCnt="5">
        <dgm:presLayoutVars>
          <dgm:chPref val="3"/>
        </dgm:presLayoutVars>
      </dgm:prSet>
      <dgm:spPr/>
    </dgm:pt>
    <dgm:pt modelId="{738BA944-56F3-407E-B786-F2782BFFE1AB}" type="pres">
      <dgm:prSet presAssocID="{FA43766D-18D0-421B-835B-2D8055418557}" presName="hierChild3" presStyleCnt="0"/>
      <dgm:spPr/>
    </dgm:pt>
    <dgm:pt modelId="{4DE5903D-D101-46B2-B349-A585DC95DE37}" type="pres">
      <dgm:prSet presAssocID="{8B888046-44D1-4997-AD8B-8E74700B1763}" presName="Name10" presStyleLbl="parChTrans1D2" presStyleIdx="2" presStyleCnt="5"/>
      <dgm:spPr/>
    </dgm:pt>
    <dgm:pt modelId="{458EBA7D-C493-4EC6-8A3F-5243150ACFEC}" type="pres">
      <dgm:prSet presAssocID="{F7E5FB2A-2BBB-4DE7-BC08-E8B4E12E9E3D}" presName="hierRoot2" presStyleCnt="0"/>
      <dgm:spPr/>
    </dgm:pt>
    <dgm:pt modelId="{A531511D-AEAA-4524-97CA-983E31FE4F22}" type="pres">
      <dgm:prSet presAssocID="{F7E5FB2A-2BBB-4DE7-BC08-E8B4E12E9E3D}" presName="composite2" presStyleCnt="0"/>
      <dgm:spPr/>
    </dgm:pt>
    <dgm:pt modelId="{F4EA783A-591B-4EC6-8D58-1EFA91C897DA}" type="pres">
      <dgm:prSet presAssocID="{F7E5FB2A-2BBB-4DE7-BC08-E8B4E12E9E3D}" presName="background2" presStyleLbl="node2" presStyleIdx="2" presStyleCnt="5"/>
      <dgm:spPr/>
    </dgm:pt>
    <dgm:pt modelId="{73DCA08B-F4AA-4CD0-9CA9-EA58A98AB53E}" type="pres">
      <dgm:prSet presAssocID="{F7E5FB2A-2BBB-4DE7-BC08-E8B4E12E9E3D}" presName="text2" presStyleLbl="fgAcc2" presStyleIdx="2" presStyleCnt="5">
        <dgm:presLayoutVars>
          <dgm:chPref val="3"/>
        </dgm:presLayoutVars>
      </dgm:prSet>
      <dgm:spPr/>
    </dgm:pt>
    <dgm:pt modelId="{3F44FC8D-4A31-4128-89F8-F7F6FA1805A1}" type="pres">
      <dgm:prSet presAssocID="{F7E5FB2A-2BBB-4DE7-BC08-E8B4E12E9E3D}" presName="hierChild3" presStyleCnt="0"/>
      <dgm:spPr/>
    </dgm:pt>
    <dgm:pt modelId="{D2D8EFA5-0DB7-4E5A-B2B5-DFA629568650}" type="pres">
      <dgm:prSet presAssocID="{8F20B3B4-DB0F-40FF-A18A-130E18143B91}" presName="Name17" presStyleLbl="parChTrans1D3" presStyleIdx="2" presStyleCnt="6"/>
      <dgm:spPr/>
    </dgm:pt>
    <dgm:pt modelId="{4EA6D758-18BD-485B-BF5A-9E80B636C9D1}" type="pres">
      <dgm:prSet presAssocID="{8F4B6CC7-CC40-4A41-8291-5DD838CFEAB1}" presName="hierRoot3" presStyleCnt="0"/>
      <dgm:spPr/>
    </dgm:pt>
    <dgm:pt modelId="{39E4CA86-6D4C-4073-A232-48FDFB14BC7B}" type="pres">
      <dgm:prSet presAssocID="{8F4B6CC7-CC40-4A41-8291-5DD838CFEAB1}" presName="composite3" presStyleCnt="0"/>
      <dgm:spPr/>
    </dgm:pt>
    <dgm:pt modelId="{FE11FAC1-2D09-4C91-AE71-32B0F021C999}" type="pres">
      <dgm:prSet presAssocID="{8F4B6CC7-CC40-4A41-8291-5DD838CFEAB1}" presName="background3" presStyleLbl="node3" presStyleIdx="2" presStyleCnt="6"/>
      <dgm:spPr/>
    </dgm:pt>
    <dgm:pt modelId="{9F81CDC5-FBCC-4EA0-A538-09C778A5C525}" type="pres">
      <dgm:prSet presAssocID="{8F4B6CC7-CC40-4A41-8291-5DD838CFEAB1}" presName="text3" presStyleLbl="fgAcc3" presStyleIdx="2" presStyleCnt="6">
        <dgm:presLayoutVars>
          <dgm:chPref val="3"/>
        </dgm:presLayoutVars>
      </dgm:prSet>
      <dgm:spPr/>
    </dgm:pt>
    <dgm:pt modelId="{23CBD023-04F0-4BE9-B545-601F819A6BD1}" type="pres">
      <dgm:prSet presAssocID="{8F4B6CC7-CC40-4A41-8291-5DD838CFEAB1}" presName="hierChild4" presStyleCnt="0"/>
      <dgm:spPr/>
    </dgm:pt>
    <dgm:pt modelId="{597E53F6-5210-4FA8-9210-B7DF9E2BCD17}" type="pres">
      <dgm:prSet presAssocID="{D13ECB4A-78A9-4ADF-9B9E-B4E3DB9D37F2}" presName="Name23" presStyleLbl="parChTrans1D4" presStyleIdx="0" presStyleCnt="11"/>
      <dgm:spPr/>
    </dgm:pt>
    <dgm:pt modelId="{793F6559-A745-45A5-B422-6DF1DFE0E9E2}" type="pres">
      <dgm:prSet presAssocID="{E600703E-680C-43C6-BD0C-6AA92F980FF1}" presName="hierRoot4" presStyleCnt="0"/>
      <dgm:spPr/>
    </dgm:pt>
    <dgm:pt modelId="{FDDFF63E-9588-40FA-9A91-59F978AABE72}" type="pres">
      <dgm:prSet presAssocID="{E600703E-680C-43C6-BD0C-6AA92F980FF1}" presName="composite4" presStyleCnt="0"/>
      <dgm:spPr/>
    </dgm:pt>
    <dgm:pt modelId="{881F55DA-0D66-4D05-8C0A-1AA07D019741}" type="pres">
      <dgm:prSet presAssocID="{E600703E-680C-43C6-BD0C-6AA92F980FF1}" presName="background4" presStyleLbl="node4" presStyleIdx="0" presStyleCnt="11"/>
      <dgm:spPr/>
    </dgm:pt>
    <dgm:pt modelId="{3275E2DE-A27A-484F-ACFB-E7225F1772E6}" type="pres">
      <dgm:prSet presAssocID="{E600703E-680C-43C6-BD0C-6AA92F980FF1}" presName="text4" presStyleLbl="fgAcc4" presStyleIdx="0" presStyleCnt="11">
        <dgm:presLayoutVars>
          <dgm:chPref val="3"/>
        </dgm:presLayoutVars>
      </dgm:prSet>
      <dgm:spPr/>
    </dgm:pt>
    <dgm:pt modelId="{9C5D7C35-8A28-4F6E-A781-918F9EF24407}" type="pres">
      <dgm:prSet presAssocID="{E600703E-680C-43C6-BD0C-6AA92F980FF1}" presName="hierChild5" presStyleCnt="0"/>
      <dgm:spPr/>
    </dgm:pt>
    <dgm:pt modelId="{E765FF85-5FCA-4F3E-9E52-EEFB05BB1DC4}" type="pres">
      <dgm:prSet presAssocID="{8B2299E1-B159-4E42-BBA6-60B0468FF6B3}" presName="Name23" presStyleLbl="parChTrans1D4" presStyleIdx="1" presStyleCnt="11"/>
      <dgm:spPr/>
    </dgm:pt>
    <dgm:pt modelId="{15865AFF-3F49-4434-BEE4-6EBD9C5CD84B}" type="pres">
      <dgm:prSet presAssocID="{86EA040A-EE6B-4C63-A1C3-2E0A1029C9D6}" presName="hierRoot4" presStyleCnt="0"/>
      <dgm:spPr/>
    </dgm:pt>
    <dgm:pt modelId="{6C58183F-F6C3-43DD-B9DE-69B73395FC9E}" type="pres">
      <dgm:prSet presAssocID="{86EA040A-EE6B-4C63-A1C3-2E0A1029C9D6}" presName="composite4" presStyleCnt="0"/>
      <dgm:spPr/>
    </dgm:pt>
    <dgm:pt modelId="{ED103542-7066-48F6-BDEE-6E6837961CD9}" type="pres">
      <dgm:prSet presAssocID="{86EA040A-EE6B-4C63-A1C3-2E0A1029C9D6}" presName="background4" presStyleLbl="node4" presStyleIdx="1" presStyleCnt="11"/>
      <dgm:spPr/>
    </dgm:pt>
    <dgm:pt modelId="{522E4DA5-1283-483A-A0ED-3A45A6EFD08B}" type="pres">
      <dgm:prSet presAssocID="{86EA040A-EE6B-4C63-A1C3-2E0A1029C9D6}" presName="text4" presStyleLbl="fgAcc4" presStyleIdx="1" presStyleCnt="11">
        <dgm:presLayoutVars>
          <dgm:chPref val="3"/>
        </dgm:presLayoutVars>
      </dgm:prSet>
      <dgm:spPr/>
    </dgm:pt>
    <dgm:pt modelId="{7BC82E85-95B3-4CE6-9B38-011A10BB52C4}" type="pres">
      <dgm:prSet presAssocID="{86EA040A-EE6B-4C63-A1C3-2E0A1029C9D6}" presName="hierChild5" presStyleCnt="0"/>
      <dgm:spPr/>
    </dgm:pt>
    <dgm:pt modelId="{DEF8CA7B-6C76-4F54-89C5-1FF2CDCB9D4D}" type="pres">
      <dgm:prSet presAssocID="{F7DB762D-0942-4164-B2EE-25F17FA57163}" presName="Name23" presStyleLbl="parChTrans1D4" presStyleIdx="2" presStyleCnt="11"/>
      <dgm:spPr/>
    </dgm:pt>
    <dgm:pt modelId="{BEF0081D-DE9F-444C-90C9-347F27B7457B}" type="pres">
      <dgm:prSet presAssocID="{6F47A3C1-AEE8-47A9-82E3-2F14F265DEE4}" presName="hierRoot4" presStyleCnt="0"/>
      <dgm:spPr/>
    </dgm:pt>
    <dgm:pt modelId="{FB02B5E7-9BA5-4654-9E82-245E74028294}" type="pres">
      <dgm:prSet presAssocID="{6F47A3C1-AEE8-47A9-82E3-2F14F265DEE4}" presName="composite4" presStyleCnt="0"/>
      <dgm:spPr/>
    </dgm:pt>
    <dgm:pt modelId="{ADD43A70-A580-4575-BA2D-038117960BE7}" type="pres">
      <dgm:prSet presAssocID="{6F47A3C1-AEE8-47A9-82E3-2F14F265DEE4}" presName="background4" presStyleLbl="node4" presStyleIdx="2" presStyleCnt="11"/>
      <dgm:spPr/>
    </dgm:pt>
    <dgm:pt modelId="{C8ADA29C-60B9-4119-9174-F927FDEC6DB2}" type="pres">
      <dgm:prSet presAssocID="{6F47A3C1-AEE8-47A9-82E3-2F14F265DEE4}" presName="text4" presStyleLbl="fgAcc4" presStyleIdx="2" presStyleCnt="11">
        <dgm:presLayoutVars>
          <dgm:chPref val="3"/>
        </dgm:presLayoutVars>
      </dgm:prSet>
      <dgm:spPr/>
    </dgm:pt>
    <dgm:pt modelId="{8FBF741E-DDF1-4E4B-A326-1B234A5A634C}" type="pres">
      <dgm:prSet presAssocID="{6F47A3C1-AEE8-47A9-82E3-2F14F265DEE4}" presName="hierChild5" presStyleCnt="0"/>
      <dgm:spPr/>
    </dgm:pt>
    <dgm:pt modelId="{2E41BB20-BA10-4981-A70C-547E91F6FBA6}" type="pres">
      <dgm:prSet presAssocID="{E996ACA8-57B9-4DCE-B49D-3D0E4BCAA227}" presName="Name23" presStyleLbl="parChTrans1D4" presStyleIdx="3" presStyleCnt="11"/>
      <dgm:spPr/>
    </dgm:pt>
    <dgm:pt modelId="{E2AA52BC-6B66-409A-A81F-ACC8D330D5F7}" type="pres">
      <dgm:prSet presAssocID="{5B974DF8-4C4A-4A53-A44C-498AD6A5F39B}" presName="hierRoot4" presStyleCnt="0"/>
      <dgm:spPr/>
    </dgm:pt>
    <dgm:pt modelId="{A290E6DC-5BFF-410A-A995-5889B11CCF81}" type="pres">
      <dgm:prSet presAssocID="{5B974DF8-4C4A-4A53-A44C-498AD6A5F39B}" presName="composite4" presStyleCnt="0"/>
      <dgm:spPr/>
    </dgm:pt>
    <dgm:pt modelId="{DEFE06F0-D947-4F5E-85AB-32AD1D9DB5A5}" type="pres">
      <dgm:prSet presAssocID="{5B974DF8-4C4A-4A53-A44C-498AD6A5F39B}" presName="background4" presStyleLbl="node4" presStyleIdx="3" presStyleCnt="11"/>
      <dgm:spPr/>
    </dgm:pt>
    <dgm:pt modelId="{7B2AAF85-CC20-47DE-9A55-13D3581887DC}" type="pres">
      <dgm:prSet presAssocID="{5B974DF8-4C4A-4A53-A44C-498AD6A5F39B}" presName="text4" presStyleLbl="fgAcc4" presStyleIdx="3" presStyleCnt="11">
        <dgm:presLayoutVars>
          <dgm:chPref val="3"/>
        </dgm:presLayoutVars>
      </dgm:prSet>
      <dgm:spPr/>
    </dgm:pt>
    <dgm:pt modelId="{F78ADD9C-467E-4323-A742-A845175D1E73}" type="pres">
      <dgm:prSet presAssocID="{5B974DF8-4C4A-4A53-A44C-498AD6A5F39B}" presName="hierChild5" presStyleCnt="0"/>
      <dgm:spPr/>
    </dgm:pt>
    <dgm:pt modelId="{BA0FF6BD-1C6D-4A2D-8A37-B11343642A93}" type="pres">
      <dgm:prSet presAssocID="{515520B4-23B3-4D69-9E18-8FAB4508AE3B}" presName="Name17" presStyleLbl="parChTrans1D3" presStyleIdx="3" presStyleCnt="6"/>
      <dgm:spPr/>
    </dgm:pt>
    <dgm:pt modelId="{6A96B94E-7309-4928-A906-FC1B56825811}" type="pres">
      <dgm:prSet presAssocID="{2594D3FE-6355-40BC-8417-0028E3162425}" presName="hierRoot3" presStyleCnt="0"/>
      <dgm:spPr/>
    </dgm:pt>
    <dgm:pt modelId="{B65D127B-9C77-4B62-B63B-6878629DDCD3}" type="pres">
      <dgm:prSet presAssocID="{2594D3FE-6355-40BC-8417-0028E3162425}" presName="composite3" presStyleCnt="0"/>
      <dgm:spPr/>
    </dgm:pt>
    <dgm:pt modelId="{FCF2B972-64A5-4D94-B536-882079B3AB76}" type="pres">
      <dgm:prSet presAssocID="{2594D3FE-6355-40BC-8417-0028E3162425}" presName="background3" presStyleLbl="node3" presStyleIdx="3" presStyleCnt="6"/>
      <dgm:spPr/>
    </dgm:pt>
    <dgm:pt modelId="{86DA2291-BCCF-4F9A-A023-0863E878C62F}" type="pres">
      <dgm:prSet presAssocID="{2594D3FE-6355-40BC-8417-0028E3162425}" presName="text3" presStyleLbl="fgAcc3" presStyleIdx="3" presStyleCnt="6">
        <dgm:presLayoutVars>
          <dgm:chPref val="3"/>
        </dgm:presLayoutVars>
      </dgm:prSet>
      <dgm:spPr/>
    </dgm:pt>
    <dgm:pt modelId="{51C8A069-8630-4257-921F-0EDCE5F71419}" type="pres">
      <dgm:prSet presAssocID="{2594D3FE-6355-40BC-8417-0028E3162425}" presName="hierChild4" presStyleCnt="0"/>
      <dgm:spPr/>
    </dgm:pt>
    <dgm:pt modelId="{90113B6A-91A9-4509-B819-67CB2F60C82C}" type="pres">
      <dgm:prSet presAssocID="{D672C633-19EB-4883-AC05-82DA9A091038}" presName="Name23" presStyleLbl="parChTrans1D4" presStyleIdx="4" presStyleCnt="11"/>
      <dgm:spPr/>
    </dgm:pt>
    <dgm:pt modelId="{87356E1F-7431-4415-A7B2-F163A47A72B0}" type="pres">
      <dgm:prSet presAssocID="{1975AF96-A229-41F3-B026-9465F0DDB5AD}" presName="hierRoot4" presStyleCnt="0"/>
      <dgm:spPr/>
    </dgm:pt>
    <dgm:pt modelId="{51BB4DF8-87F2-4757-A99E-8545EA65E49B}" type="pres">
      <dgm:prSet presAssocID="{1975AF96-A229-41F3-B026-9465F0DDB5AD}" presName="composite4" presStyleCnt="0"/>
      <dgm:spPr/>
    </dgm:pt>
    <dgm:pt modelId="{0D96FF72-4091-4A94-A38B-0FDC38983547}" type="pres">
      <dgm:prSet presAssocID="{1975AF96-A229-41F3-B026-9465F0DDB5AD}" presName="background4" presStyleLbl="node4" presStyleIdx="4" presStyleCnt="11"/>
      <dgm:spPr/>
    </dgm:pt>
    <dgm:pt modelId="{C75F8E6F-B935-4903-9EDE-5C93BC4C3713}" type="pres">
      <dgm:prSet presAssocID="{1975AF96-A229-41F3-B026-9465F0DDB5AD}" presName="text4" presStyleLbl="fgAcc4" presStyleIdx="4" presStyleCnt="11">
        <dgm:presLayoutVars>
          <dgm:chPref val="3"/>
        </dgm:presLayoutVars>
      </dgm:prSet>
      <dgm:spPr/>
    </dgm:pt>
    <dgm:pt modelId="{F1A0565C-F86E-4149-A71F-8F8FEE565A2E}" type="pres">
      <dgm:prSet presAssocID="{1975AF96-A229-41F3-B026-9465F0DDB5AD}" presName="hierChild5" presStyleCnt="0"/>
      <dgm:spPr/>
    </dgm:pt>
    <dgm:pt modelId="{4193689E-C2BA-4FDB-9872-3A56E4D0F36C}" type="pres">
      <dgm:prSet presAssocID="{460A835E-FCD0-4CE5-A28E-666C118F7697}" presName="Name23" presStyleLbl="parChTrans1D4" presStyleIdx="5" presStyleCnt="11"/>
      <dgm:spPr/>
    </dgm:pt>
    <dgm:pt modelId="{1A1512B8-8288-4FEE-BF7F-EA8218AEB375}" type="pres">
      <dgm:prSet presAssocID="{9F12A058-25EE-4A6E-B56B-E7C50BFB54D0}" presName="hierRoot4" presStyleCnt="0"/>
      <dgm:spPr/>
    </dgm:pt>
    <dgm:pt modelId="{45B69845-A488-476A-BE79-BDB992A1796A}" type="pres">
      <dgm:prSet presAssocID="{9F12A058-25EE-4A6E-B56B-E7C50BFB54D0}" presName="composite4" presStyleCnt="0"/>
      <dgm:spPr/>
    </dgm:pt>
    <dgm:pt modelId="{358CE52D-11A4-4C1C-B327-89DA88E4661B}" type="pres">
      <dgm:prSet presAssocID="{9F12A058-25EE-4A6E-B56B-E7C50BFB54D0}" presName="background4" presStyleLbl="node4" presStyleIdx="5" presStyleCnt="11"/>
      <dgm:spPr/>
    </dgm:pt>
    <dgm:pt modelId="{00CD3AFD-0123-45C4-9CCD-46AEB483A084}" type="pres">
      <dgm:prSet presAssocID="{9F12A058-25EE-4A6E-B56B-E7C50BFB54D0}" presName="text4" presStyleLbl="fgAcc4" presStyleIdx="5" presStyleCnt="11">
        <dgm:presLayoutVars>
          <dgm:chPref val="3"/>
        </dgm:presLayoutVars>
      </dgm:prSet>
      <dgm:spPr/>
    </dgm:pt>
    <dgm:pt modelId="{B6D5A03A-79B6-4CD0-9682-1C9FFF4A39CE}" type="pres">
      <dgm:prSet presAssocID="{9F12A058-25EE-4A6E-B56B-E7C50BFB54D0}" presName="hierChild5" presStyleCnt="0"/>
      <dgm:spPr/>
    </dgm:pt>
    <dgm:pt modelId="{BEDA963D-1B3C-4224-B6DB-B93FBBA66412}" type="pres">
      <dgm:prSet presAssocID="{13FD6A36-8FDF-4BBC-B928-F7DFF9CD4C74}" presName="Name23" presStyleLbl="parChTrans1D4" presStyleIdx="6" presStyleCnt="11"/>
      <dgm:spPr/>
    </dgm:pt>
    <dgm:pt modelId="{E4CDB2EB-C6BB-4CB2-95B1-63AF18479DF7}" type="pres">
      <dgm:prSet presAssocID="{5440CB1A-8AAE-4200-AC2F-A5D16C749F0A}" presName="hierRoot4" presStyleCnt="0"/>
      <dgm:spPr/>
    </dgm:pt>
    <dgm:pt modelId="{67379538-0B08-43A1-B736-6A962B355169}" type="pres">
      <dgm:prSet presAssocID="{5440CB1A-8AAE-4200-AC2F-A5D16C749F0A}" presName="composite4" presStyleCnt="0"/>
      <dgm:spPr/>
    </dgm:pt>
    <dgm:pt modelId="{94D8FA21-A7E9-4C31-8E24-F7C16DCCDEB1}" type="pres">
      <dgm:prSet presAssocID="{5440CB1A-8AAE-4200-AC2F-A5D16C749F0A}" presName="background4" presStyleLbl="node4" presStyleIdx="6" presStyleCnt="11"/>
      <dgm:spPr/>
    </dgm:pt>
    <dgm:pt modelId="{7E5C2473-BAB1-46F8-A415-951FA571F7DE}" type="pres">
      <dgm:prSet presAssocID="{5440CB1A-8AAE-4200-AC2F-A5D16C749F0A}" presName="text4" presStyleLbl="fgAcc4" presStyleIdx="6" presStyleCnt="11">
        <dgm:presLayoutVars>
          <dgm:chPref val="3"/>
        </dgm:presLayoutVars>
      </dgm:prSet>
      <dgm:spPr/>
    </dgm:pt>
    <dgm:pt modelId="{0787D56F-6218-4827-8DA1-931ACFCC7D10}" type="pres">
      <dgm:prSet presAssocID="{5440CB1A-8AAE-4200-AC2F-A5D16C749F0A}" presName="hierChild5" presStyleCnt="0"/>
      <dgm:spPr/>
    </dgm:pt>
    <dgm:pt modelId="{2D304760-C58E-4098-81AD-3EDA6AF669A3}" type="pres">
      <dgm:prSet presAssocID="{52D21B7C-3814-4A2C-AE0F-72F4F00E853B}" presName="Name23" presStyleLbl="parChTrans1D4" presStyleIdx="7" presStyleCnt="11"/>
      <dgm:spPr/>
    </dgm:pt>
    <dgm:pt modelId="{AB0F1ECD-0563-4BA9-8219-C01BF0920817}" type="pres">
      <dgm:prSet presAssocID="{346DB141-6265-4070-9747-C4F495B74498}" presName="hierRoot4" presStyleCnt="0"/>
      <dgm:spPr/>
    </dgm:pt>
    <dgm:pt modelId="{3AA60776-FFA4-4A87-BC8C-28FA8CD8CDF1}" type="pres">
      <dgm:prSet presAssocID="{346DB141-6265-4070-9747-C4F495B74498}" presName="composite4" presStyleCnt="0"/>
      <dgm:spPr/>
    </dgm:pt>
    <dgm:pt modelId="{D609EEFB-2D94-4061-9CF1-90C036F433B3}" type="pres">
      <dgm:prSet presAssocID="{346DB141-6265-4070-9747-C4F495B74498}" presName="background4" presStyleLbl="node4" presStyleIdx="7" presStyleCnt="11"/>
      <dgm:spPr/>
    </dgm:pt>
    <dgm:pt modelId="{383F0EB4-B45A-4DF6-BA1C-A83B5B173AFA}" type="pres">
      <dgm:prSet presAssocID="{346DB141-6265-4070-9747-C4F495B74498}" presName="text4" presStyleLbl="fgAcc4" presStyleIdx="7" presStyleCnt="11">
        <dgm:presLayoutVars>
          <dgm:chPref val="3"/>
        </dgm:presLayoutVars>
      </dgm:prSet>
      <dgm:spPr/>
    </dgm:pt>
    <dgm:pt modelId="{90E5AB60-14F6-48CF-BEAF-D6BE0332D65F}" type="pres">
      <dgm:prSet presAssocID="{346DB141-6265-4070-9747-C4F495B74498}" presName="hierChild5" presStyleCnt="0"/>
      <dgm:spPr/>
    </dgm:pt>
    <dgm:pt modelId="{6B81E70D-DA64-45EB-A8F6-3F28D2A3C291}" type="pres">
      <dgm:prSet presAssocID="{180313FE-C8AF-4ABF-9016-803E4F7ECFBF}" presName="Name23" presStyleLbl="parChTrans1D4" presStyleIdx="8" presStyleCnt="11"/>
      <dgm:spPr/>
    </dgm:pt>
    <dgm:pt modelId="{00155B39-394B-44AB-8DC0-AA30A8D2C09C}" type="pres">
      <dgm:prSet presAssocID="{6E1D07B9-C102-40CE-AB8E-FEB18A9A0B5E}" presName="hierRoot4" presStyleCnt="0"/>
      <dgm:spPr/>
    </dgm:pt>
    <dgm:pt modelId="{D6B2EE18-B1FF-47DE-A9EB-E732DDB1D80D}" type="pres">
      <dgm:prSet presAssocID="{6E1D07B9-C102-40CE-AB8E-FEB18A9A0B5E}" presName="composite4" presStyleCnt="0"/>
      <dgm:spPr/>
    </dgm:pt>
    <dgm:pt modelId="{7D93D018-7750-4B8C-B920-AA5D36CEB378}" type="pres">
      <dgm:prSet presAssocID="{6E1D07B9-C102-40CE-AB8E-FEB18A9A0B5E}" presName="background4" presStyleLbl="node4" presStyleIdx="8" presStyleCnt="11"/>
      <dgm:spPr/>
    </dgm:pt>
    <dgm:pt modelId="{8E46505B-7635-4F84-A898-01C8589934AB}" type="pres">
      <dgm:prSet presAssocID="{6E1D07B9-C102-40CE-AB8E-FEB18A9A0B5E}" presName="text4" presStyleLbl="fgAcc4" presStyleIdx="8" presStyleCnt="11">
        <dgm:presLayoutVars>
          <dgm:chPref val="3"/>
        </dgm:presLayoutVars>
      </dgm:prSet>
      <dgm:spPr/>
    </dgm:pt>
    <dgm:pt modelId="{69E40B7D-1326-41B6-9511-0768F6327BCE}" type="pres">
      <dgm:prSet presAssocID="{6E1D07B9-C102-40CE-AB8E-FEB18A9A0B5E}" presName="hierChild5" presStyleCnt="0"/>
      <dgm:spPr/>
    </dgm:pt>
    <dgm:pt modelId="{E7C6991F-38C5-4E98-93A9-D8DD9366AC37}" type="pres">
      <dgm:prSet presAssocID="{C2D15B24-C3FC-4E3F-AEB2-6FA45044BFDC}" presName="Name23" presStyleLbl="parChTrans1D4" presStyleIdx="9" presStyleCnt="11"/>
      <dgm:spPr/>
    </dgm:pt>
    <dgm:pt modelId="{93A985A5-AB5E-4A66-928C-08BF80903228}" type="pres">
      <dgm:prSet presAssocID="{0FBB2D4B-5B91-49C4-8A63-BDBA0EBFBC61}" presName="hierRoot4" presStyleCnt="0"/>
      <dgm:spPr/>
    </dgm:pt>
    <dgm:pt modelId="{4E6C2CB5-B701-4362-9738-053445CCBDD7}" type="pres">
      <dgm:prSet presAssocID="{0FBB2D4B-5B91-49C4-8A63-BDBA0EBFBC61}" presName="composite4" presStyleCnt="0"/>
      <dgm:spPr/>
    </dgm:pt>
    <dgm:pt modelId="{5F982D3B-0CC6-4E96-AF68-3A4D6CF024CE}" type="pres">
      <dgm:prSet presAssocID="{0FBB2D4B-5B91-49C4-8A63-BDBA0EBFBC61}" presName="background4" presStyleLbl="node4" presStyleIdx="9" presStyleCnt="11"/>
      <dgm:spPr/>
    </dgm:pt>
    <dgm:pt modelId="{EA1E5141-5571-413E-AED8-BE3D179D4798}" type="pres">
      <dgm:prSet presAssocID="{0FBB2D4B-5B91-49C4-8A63-BDBA0EBFBC61}" presName="text4" presStyleLbl="fgAcc4" presStyleIdx="9" presStyleCnt="11">
        <dgm:presLayoutVars>
          <dgm:chPref val="3"/>
        </dgm:presLayoutVars>
      </dgm:prSet>
      <dgm:spPr/>
    </dgm:pt>
    <dgm:pt modelId="{259BCBCD-1287-433A-9B8F-BA350D4FF2E9}" type="pres">
      <dgm:prSet presAssocID="{0FBB2D4B-5B91-49C4-8A63-BDBA0EBFBC61}" presName="hierChild5" presStyleCnt="0"/>
      <dgm:spPr/>
    </dgm:pt>
    <dgm:pt modelId="{2276C202-F3B4-40BB-AFBD-611CF15A1C78}" type="pres">
      <dgm:prSet presAssocID="{EAA5B824-DD7B-46A2-A99F-70A703B05F70}" presName="Name23" presStyleLbl="parChTrans1D4" presStyleIdx="10" presStyleCnt="11"/>
      <dgm:spPr/>
    </dgm:pt>
    <dgm:pt modelId="{A4F929B2-68F4-4A6E-A194-FBBF9A4E75BB}" type="pres">
      <dgm:prSet presAssocID="{60173F51-0AFA-4A92-AD34-8A88B53C238B}" presName="hierRoot4" presStyleCnt="0"/>
      <dgm:spPr/>
    </dgm:pt>
    <dgm:pt modelId="{1B5EB46B-CAB4-451B-BDC4-DFDA7CFCC0E8}" type="pres">
      <dgm:prSet presAssocID="{60173F51-0AFA-4A92-AD34-8A88B53C238B}" presName="composite4" presStyleCnt="0"/>
      <dgm:spPr/>
    </dgm:pt>
    <dgm:pt modelId="{B18F5F12-AC04-4E0C-8936-FFDFD7507157}" type="pres">
      <dgm:prSet presAssocID="{60173F51-0AFA-4A92-AD34-8A88B53C238B}" presName="background4" presStyleLbl="node4" presStyleIdx="10" presStyleCnt="11"/>
      <dgm:spPr/>
    </dgm:pt>
    <dgm:pt modelId="{B80E5E71-8312-45DF-81EC-846ABF76F04D}" type="pres">
      <dgm:prSet presAssocID="{60173F51-0AFA-4A92-AD34-8A88B53C238B}" presName="text4" presStyleLbl="fgAcc4" presStyleIdx="10" presStyleCnt="11">
        <dgm:presLayoutVars>
          <dgm:chPref val="3"/>
        </dgm:presLayoutVars>
      </dgm:prSet>
      <dgm:spPr/>
    </dgm:pt>
    <dgm:pt modelId="{0297EAB5-9B6A-4FD3-8C1B-D54E0A4C03BB}" type="pres">
      <dgm:prSet presAssocID="{60173F51-0AFA-4A92-AD34-8A88B53C238B}" presName="hierChild5" presStyleCnt="0"/>
      <dgm:spPr/>
    </dgm:pt>
    <dgm:pt modelId="{E9E54128-5764-47E4-82F9-F02A83E5619B}" type="pres">
      <dgm:prSet presAssocID="{61138041-17B1-4309-B7BC-CBDE5681AC8A}" presName="Name10" presStyleLbl="parChTrans1D2" presStyleIdx="3" presStyleCnt="5"/>
      <dgm:spPr/>
    </dgm:pt>
    <dgm:pt modelId="{C47D8C25-1212-4006-AF27-64959B6A8A72}" type="pres">
      <dgm:prSet presAssocID="{2550ECB6-FE60-4839-9AAB-8C975DEBF3ED}" presName="hierRoot2" presStyleCnt="0"/>
      <dgm:spPr/>
    </dgm:pt>
    <dgm:pt modelId="{62156D80-4248-4AD8-8A88-26936D21CF50}" type="pres">
      <dgm:prSet presAssocID="{2550ECB6-FE60-4839-9AAB-8C975DEBF3ED}" presName="composite2" presStyleCnt="0"/>
      <dgm:spPr/>
    </dgm:pt>
    <dgm:pt modelId="{E4250DE0-9E32-4999-B0BE-473020E56A57}" type="pres">
      <dgm:prSet presAssocID="{2550ECB6-FE60-4839-9AAB-8C975DEBF3ED}" presName="background2" presStyleLbl="node2" presStyleIdx="3" presStyleCnt="5"/>
      <dgm:spPr/>
    </dgm:pt>
    <dgm:pt modelId="{050A454B-86CD-4E67-ABA3-95FC2CA4DA2B}" type="pres">
      <dgm:prSet presAssocID="{2550ECB6-FE60-4839-9AAB-8C975DEBF3ED}" presName="text2" presStyleLbl="fgAcc2" presStyleIdx="3" presStyleCnt="5">
        <dgm:presLayoutVars>
          <dgm:chPref val="3"/>
        </dgm:presLayoutVars>
      </dgm:prSet>
      <dgm:spPr/>
    </dgm:pt>
    <dgm:pt modelId="{FD4A6064-F9DB-4E9A-95C3-3AC66B4087E3}" type="pres">
      <dgm:prSet presAssocID="{2550ECB6-FE60-4839-9AAB-8C975DEBF3ED}" presName="hierChild3" presStyleCnt="0"/>
      <dgm:spPr/>
    </dgm:pt>
    <dgm:pt modelId="{E4E281C2-29BC-4FBF-AB5D-1C9AA4F1C244}" type="pres">
      <dgm:prSet presAssocID="{10A0C41B-6E8A-45C4-8EA9-C723F2DA19D9}" presName="Name10" presStyleLbl="parChTrans1D2" presStyleIdx="4" presStyleCnt="5"/>
      <dgm:spPr/>
    </dgm:pt>
    <dgm:pt modelId="{BDF852EE-4654-4E8E-BFB6-A6F5761712C7}" type="pres">
      <dgm:prSet presAssocID="{C8AA2265-78DF-42A3-B473-25AF6F382BD4}" presName="hierRoot2" presStyleCnt="0"/>
      <dgm:spPr/>
    </dgm:pt>
    <dgm:pt modelId="{0CFEE310-EE8F-4ECB-A7B8-58D67AB46F04}" type="pres">
      <dgm:prSet presAssocID="{C8AA2265-78DF-42A3-B473-25AF6F382BD4}" presName="composite2" presStyleCnt="0"/>
      <dgm:spPr/>
    </dgm:pt>
    <dgm:pt modelId="{681D6333-1B1E-4B5D-B29C-A42E40A5EF69}" type="pres">
      <dgm:prSet presAssocID="{C8AA2265-78DF-42A3-B473-25AF6F382BD4}" presName="background2" presStyleLbl="node2" presStyleIdx="4" presStyleCnt="5"/>
      <dgm:spPr/>
    </dgm:pt>
    <dgm:pt modelId="{EEA239B9-BBED-4909-81C2-4DFAD4B99DCB}" type="pres">
      <dgm:prSet presAssocID="{C8AA2265-78DF-42A3-B473-25AF6F382BD4}" presName="text2" presStyleLbl="fgAcc2" presStyleIdx="4" presStyleCnt="5">
        <dgm:presLayoutVars>
          <dgm:chPref val="3"/>
        </dgm:presLayoutVars>
      </dgm:prSet>
      <dgm:spPr/>
    </dgm:pt>
    <dgm:pt modelId="{27C67296-BBEC-4DA7-B79C-67E6FAF5059C}" type="pres">
      <dgm:prSet presAssocID="{C8AA2265-78DF-42A3-B473-25AF6F382BD4}" presName="hierChild3" presStyleCnt="0"/>
      <dgm:spPr/>
    </dgm:pt>
    <dgm:pt modelId="{F7BEF6C4-5FA6-4B86-82D9-33CF091BA035}" type="pres">
      <dgm:prSet presAssocID="{6259CC00-A313-422F-AD66-F33C8B5380A5}" presName="Name17" presStyleLbl="parChTrans1D3" presStyleIdx="4" presStyleCnt="6"/>
      <dgm:spPr/>
    </dgm:pt>
    <dgm:pt modelId="{49B53600-A750-422C-887F-2B103751147D}" type="pres">
      <dgm:prSet presAssocID="{118A5C26-8767-40A5-BB8F-FA59DFF84E89}" presName="hierRoot3" presStyleCnt="0"/>
      <dgm:spPr/>
    </dgm:pt>
    <dgm:pt modelId="{32CE5C72-FBAD-46B9-A360-81425AED3BCA}" type="pres">
      <dgm:prSet presAssocID="{118A5C26-8767-40A5-BB8F-FA59DFF84E89}" presName="composite3" presStyleCnt="0"/>
      <dgm:spPr/>
    </dgm:pt>
    <dgm:pt modelId="{7E806CF6-21EF-4ED8-A6D6-E8D357C3CEDF}" type="pres">
      <dgm:prSet presAssocID="{118A5C26-8767-40A5-BB8F-FA59DFF84E89}" presName="background3" presStyleLbl="node3" presStyleIdx="4" presStyleCnt="6"/>
      <dgm:spPr/>
    </dgm:pt>
    <dgm:pt modelId="{E4589750-3BAF-4916-9B9B-5CEED8A10519}" type="pres">
      <dgm:prSet presAssocID="{118A5C26-8767-40A5-BB8F-FA59DFF84E89}" presName="text3" presStyleLbl="fgAcc3" presStyleIdx="4" presStyleCnt="6">
        <dgm:presLayoutVars>
          <dgm:chPref val="3"/>
        </dgm:presLayoutVars>
      </dgm:prSet>
      <dgm:spPr/>
    </dgm:pt>
    <dgm:pt modelId="{612629C7-ED05-429D-BD26-EE9CFB196831}" type="pres">
      <dgm:prSet presAssocID="{118A5C26-8767-40A5-BB8F-FA59DFF84E89}" presName="hierChild4" presStyleCnt="0"/>
      <dgm:spPr/>
    </dgm:pt>
    <dgm:pt modelId="{F648DA17-D7E6-4F83-B49D-08102C2F29ED}" type="pres">
      <dgm:prSet presAssocID="{3E366345-0DF3-4498-AC82-679CDEBE7E9C}" presName="Name17" presStyleLbl="parChTrans1D3" presStyleIdx="5" presStyleCnt="6"/>
      <dgm:spPr/>
    </dgm:pt>
    <dgm:pt modelId="{BC5A3CE0-8D81-43F8-8B96-EE460C832D4A}" type="pres">
      <dgm:prSet presAssocID="{D9B97A0D-59F7-4B8D-A364-B70A9EA15568}" presName="hierRoot3" presStyleCnt="0"/>
      <dgm:spPr/>
    </dgm:pt>
    <dgm:pt modelId="{62225CBD-5BF6-4AA5-87FD-E99FE725A074}" type="pres">
      <dgm:prSet presAssocID="{D9B97A0D-59F7-4B8D-A364-B70A9EA15568}" presName="composite3" presStyleCnt="0"/>
      <dgm:spPr/>
    </dgm:pt>
    <dgm:pt modelId="{67E4F4DC-9F44-4E48-97FE-8EF7F6497151}" type="pres">
      <dgm:prSet presAssocID="{D9B97A0D-59F7-4B8D-A364-B70A9EA15568}" presName="background3" presStyleLbl="node3" presStyleIdx="5" presStyleCnt="6"/>
      <dgm:spPr/>
    </dgm:pt>
    <dgm:pt modelId="{7BDD6FC7-6B73-4428-9698-9CAFFC9FAF32}" type="pres">
      <dgm:prSet presAssocID="{D9B97A0D-59F7-4B8D-A364-B70A9EA15568}" presName="text3" presStyleLbl="fgAcc3" presStyleIdx="5" presStyleCnt="6">
        <dgm:presLayoutVars>
          <dgm:chPref val="3"/>
        </dgm:presLayoutVars>
      </dgm:prSet>
      <dgm:spPr/>
    </dgm:pt>
    <dgm:pt modelId="{CAD72D44-9BBE-4FAB-A987-7A6362B155D2}" type="pres">
      <dgm:prSet presAssocID="{D9B97A0D-59F7-4B8D-A364-B70A9EA15568}" presName="hierChild4" presStyleCnt="0"/>
      <dgm:spPr/>
    </dgm:pt>
  </dgm:ptLst>
  <dgm:cxnLst>
    <dgm:cxn modelId="{38FC7601-0671-4F90-BB00-27B3B9FB45E0}" srcId="{2594D3FE-6355-40BC-8417-0028E3162425}" destId="{1975AF96-A229-41F3-B026-9465F0DDB5AD}" srcOrd="0" destOrd="0" parTransId="{D672C633-19EB-4883-AC05-82DA9A091038}" sibTransId="{7BEF1447-0EB6-434B-849E-4327770A3B09}"/>
    <dgm:cxn modelId="{F5767901-EEE9-400E-87CA-284B6E58E560}" type="presOf" srcId="{D13D45CF-1E8D-46F1-8FC9-29B1288FA638}" destId="{200E8D98-DB58-4E3B-9766-0BD23FF452CF}" srcOrd="0" destOrd="0" presId="urn:microsoft.com/office/officeart/2005/8/layout/hierarchy1"/>
    <dgm:cxn modelId="{E00A7E01-098D-4322-9691-353422CDCB34}" type="presOf" srcId="{515520B4-23B3-4D69-9E18-8FAB4508AE3B}" destId="{BA0FF6BD-1C6D-4A2D-8A37-B11343642A93}" srcOrd="0" destOrd="0" presId="urn:microsoft.com/office/officeart/2005/8/layout/hierarchy1"/>
    <dgm:cxn modelId="{1FAA2903-D8F8-4493-A177-566CF4209003}" type="presOf" srcId="{13FD6A36-8FDF-4BBC-B928-F7DFF9CD4C74}" destId="{BEDA963D-1B3C-4224-B6DB-B93FBBA66412}" srcOrd="0" destOrd="0" presId="urn:microsoft.com/office/officeart/2005/8/layout/hierarchy1"/>
    <dgm:cxn modelId="{5F7ECB04-B19C-4277-9076-D9FFE922CFF8}" type="presOf" srcId="{8F4B6CC7-CC40-4A41-8291-5DD838CFEAB1}" destId="{9F81CDC5-FBCC-4EA0-A538-09C778A5C525}" srcOrd="0" destOrd="0" presId="urn:microsoft.com/office/officeart/2005/8/layout/hierarchy1"/>
    <dgm:cxn modelId="{9FF78206-E103-4E68-84A4-82E2404BD971}" type="presOf" srcId="{F7E5FB2A-2BBB-4DE7-BC08-E8B4E12E9E3D}" destId="{73DCA08B-F4AA-4CD0-9CA9-EA58A98AB53E}" srcOrd="0" destOrd="0" presId="urn:microsoft.com/office/officeart/2005/8/layout/hierarchy1"/>
    <dgm:cxn modelId="{09DF6609-47FA-413B-886F-F22ADE3352ED}" type="presOf" srcId="{180313FE-C8AF-4ABF-9016-803E4F7ECFBF}" destId="{6B81E70D-DA64-45EB-A8F6-3F28D2A3C291}" srcOrd="0" destOrd="0" presId="urn:microsoft.com/office/officeart/2005/8/layout/hierarchy1"/>
    <dgm:cxn modelId="{3180DD0A-987C-4740-9FED-BA7DB6AF64AD}" type="presOf" srcId="{1975AF96-A229-41F3-B026-9465F0DDB5AD}" destId="{C75F8E6F-B935-4903-9EDE-5C93BC4C3713}" srcOrd="0" destOrd="0" presId="urn:microsoft.com/office/officeart/2005/8/layout/hierarchy1"/>
    <dgm:cxn modelId="{3C73880F-074D-4BB3-BB1C-97820B6F83A2}" srcId="{F7E5FB2A-2BBB-4DE7-BC08-E8B4E12E9E3D}" destId="{2594D3FE-6355-40BC-8417-0028E3162425}" srcOrd="1" destOrd="0" parTransId="{515520B4-23B3-4D69-9E18-8FAB4508AE3B}" sibTransId="{1E5FDA52-4FFB-4AAF-BD9B-30FC7A334165}"/>
    <dgm:cxn modelId="{60938F16-DC4E-41FB-8983-3356FD680F6F}" type="presOf" srcId="{2550ECB6-FE60-4839-9AAB-8C975DEBF3ED}" destId="{050A454B-86CD-4E67-ABA3-95FC2CA4DA2B}" srcOrd="0" destOrd="0" presId="urn:microsoft.com/office/officeart/2005/8/layout/hierarchy1"/>
    <dgm:cxn modelId="{B7414419-5D79-4C3D-B4FC-1BB0B424C709}" type="presOf" srcId="{EAA5B824-DD7B-46A2-A99F-70A703B05F70}" destId="{2276C202-F3B4-40BB-AFBD-611CF15A1C78}" srcOrd="0" destOrd="0" presId="urn:microsoft.com/office/officeart/2005/8/layout/hierarchy1"/>
    <dgm:cxn modelId="{771AA01A-6385-4BE3-9BC8-56ACCE7B1320}" srcId="{346DB141-6265-4070-9747-C4F495B74498}" destId="{60173F51-0AFA-4A92-AD34-8A88B53C238B}" srcOrd="2" destOrd="0" parTransId="{EAA5B824-DD7B-46A2-A99F-70A703B05F70}" sibTransId="{CC6756C7-059B-4C73-8248-9D20BDC6FEB9}"/>
    <dgm:cxn modelId="{3B2F9722-4F32-44FE-92C8-7C5C7F594452}" type="presOf" srcId="{118A5C26-8767-40A5-BB8F-FA59DFF84E89}" destId="{E4589750-3BAF-4916-9B9B-5CEED8A10519}" srcOrd="0" destOrd="0" presId="urn:microsoft.com/office/officeart/2005/8/layout/hierarchy1"/>
    <dgm:cxn modelId="{DFEB8227-108F-47A3-B0A3-C6EDB53ABACC}" srcId="{F0311D4F-C4FC-4BB9-AF58-31F2C4A40E62}" destId="{2550ECB6-FE60-4839-9AAB-8C975DEBF3ED}" srcOrd="3" destOrd="0" parTransId="{61138041-17B1-4309-B7BC-CBDE5681AC8A}" sibTransId="{DFC605A6-E0A2-4E35-9D40-2C862943B68A}"/>
    <dgm:cxn modelId="{2F161031-C274-49AD-AA33-9AEC218F03C9}" type="presOf" srcId="{03F8E16C-D81A-4475-90A0-9A9C8CF0EA41}" destId="{5EB3B3CA-B737-42F8-8CF2-7EE3C71ED55C}" srcOrd="0" destOrd="0" presId="urn:microsoft.com/office/officeart/2005/8/layout/hierarchy1"/>
    <dgm:cxn modelId="{34A15733-E1A8-4411-B028-CFA7492FA1D5}" type="presOf" srcId="{86EA040A-EE6B-4C63-A1C3-2E0A1029C9D6}" destId="{522E4DA5-1283-483A-A0ED-3A45A6EFD08B}" srcOrd="0" destOrd="0" presId="urn:microsoft.com/office/officeart/2005/8/layout/hierarchy1"/>
    <dgm:cxn modelId="{151C1B35-B70D-44E8-8A88-93C0FDE50FD7}" srcId="{D13D45CF-1E8D-46F1-8FC9-29B1288FA638}" destId="{5776BA0D-60E3-4DF7-AF5F-A4F3D1D1079D}" srcOrd="0" destOrd="0" parTransId="{0DA52B84-5DC6-412D-9FE1-6FFC265B6654}" sibTransId="{FF8A07A3-93F2-4578-BDBB-6B4EDCD4F795}"/>
    <dgm:cxn modelId="{A669D138-8742-42E6-83A6-6FDED235E934}" type="presOf" srcId="{8B2299E1-B159-4E42-BBA6-60B0468FF6B3}" destId="{E765FF85-5FCA-4F3E-9E52-EEFB05BB1DC4}" srcOrd="0" destOrd="0" presId="urn:microsoft.com/office/officeart/2005/8/layout/hierarchy1"/>
    <dgm:cxn modelId="{96345F3E-9FCA-49EC-BD1A-64EB81C0D213}" type="presOf" srcId="{0DA52B84-5DC6-412D-9FE1-6FFC265B6654}" destId="{41FCDCF0-C6C4-4C79-9344-984C095A393E}" srcOrd="0" destOrd="0" presId="urn:microsoft.com/office/officeart/2005/8/layout/hierarchy1"/>
    <dgm:cxn modelId="{49901C40-ED8B-49A6-B640-FC9D99A40530}" type="presOf" srcId="{52D21B7C-3814-4A2C-AE0F-72F4F00E853B}" destId="{2D304760-C58E-4098-81AD-3EDA6AF669A3}" srcOrd="0" destOrd="0" presId="urn:microsoft.com/office/officeart/2005/8/layout/hierarchy1"/>
    <dgm:cxn modelId="{599E4E5D-1479-40B4-B43E-99D658478195}" srcId="{8F4B6CC7-CC40-4A41-8291-5DD838CFEAB1}" destId="{5B974DF8-4C4A-4A53-A44C-498AD6A5F39B}" srcOrd="1" destOrd="0" parTransId="{E996ACA8-57B9-4DCE-B49D-3D0E4BCAA227}" sibTransId="{7E056CDD-9B94-4BF5-9AA1-88D5C28F38DF}"/>
    <dgm:cxn modelId="{7C4FC961-93B0-45C2-ACFA-2C6509EB6203}" type="presOf" srcId="{D672C633-19EB-4883-AC05-82DA9A091038}" destId="{90113B6A-91A9-4509-B819-67CB2F60C82C}" srcOrd="0" destOrd="0" presId="urn:microsoft.com/office/officeart/2005/8/layout/hierarchy1"/>
    <dgm:cxn modelId="{94F3B345-7B22-46CF-909D-0C164B53EFB3}" type="presOf" srcId="{723D843C-42D5-4368-B266-9CD2863D02B7}" destId="{075D28AB-716A-4292-9DC4-206E8431DA67}" srcOrd="0" destOrd="0" presId="urn:microsoft.com/office/officeart/2005/8/layout/hierarchy1"/>
    <dgm:cxn modelId="{0B82EB65-2A65-443C-AB83-1ECB4DE0B714}" type="presOf" srcId="{C2D15B24-C3FC-4E3F-AEB2-6FA45044BFDC}" destId="{E7C6991F-38C5-4E98-93A9-D8DD9366AC37}" srcOrd="0" destOrd="0" presId="urn:microsoft.com/office/officeart/2005/8/layout/hierarchy1"/>
    <dgm:cxn modelId="{FF8B4E48-582F-46B6-A716-D3E12FA36039}" type="presOf" srcId="{0BB9930E-70C3-4DFE-99C2-BFD446639BFA}" destId="{9D0253A4-E7A4-466E-A22D-71182769F32D}" srcOrd="0" destOrd="0" presId="urn:microsoft.com/office/officeart/2005/8/layout/hierarchy1"/>
    <dgm:cxn modelId="{CFC54349-B5E0-4809-B458-53685B8EB31E}" type="presOf" srcId="{D9B97A0D-59F7-4B8D-A364-B70A9EA15568}" destId="{7BDD6FC7-6B73-4428-9698-9CAFFC9FAF32}" srcOrd="0" destOrd="0" presId="urn:microsoft.com/office/officeart/2005/8/layout/hierarchy1"/>
    <dgm:cxn modelId="{C86D6F4F-74E2-4C29-8C5F-97E4D42A91C2}" srcId="{F0311D4F-C4FC-4BB9-AF58-31F2C4A40E62}" destId="{F7E5FB2A-2BBB-4DE7-BC08-E8B4E12E9E3D}" srcOrd="2" destOrd="0" parTransId="{8B888046-44D1-4997-AD8B-8E74700B1763}" sibTransId="{525ECB4F-FEC7-4A7F-B3B4-E0EDA75E4EFA}"/>
    <dgm:cxn modelId="{4441984F-C2E5-4565-9636-6339266472D4}" type="presOf" srcId="{3E366345-0DF3-4498-AC82-679CDEBE7E9C}" destId="{F648DA17-D7E6-4F83-B49D-08102C2F29ED}" srcOrd="0" destOrd="0" presId="urn:microsoft.com/office/officeart/2005/8/layout/hierarchy1"/>
    <dgm:cxn modelId="{2F8A5770-496E-4BC7-B355-5ABBE85652B1}" type="presOf" srcId="{6F47A3C1-AEE8-47A9-82E3-2F14F265DEE4}" destId="{C8ADA29C-60B9-4119-9174-F927FDEC6DB2}" srcOrd="0" destOrd="0" presId="urn:microsoft.com/office/officeart/2005/8/layout/hierarchy1"/>
    <dgm:cxn modelId="{54641151-5157-4BC0-9F0A-F21A47C7C0B4}" srcId="{D13D45CF-1E8D-46F1-8FC9-29B1288FA638}" destId="{79FB1652-3EDD-46BA-8E3E-6F99CB8E4425}" srcOrd="1" destOrd="0" parTransId="{55DB2550-64D5-4504-9A70-E2EA7A0FE3C0}" sibTransId="{E37015CF-25F9-4295-A9E0-E27B927997B2}"/>
    <dgm:cxn modelId="{207D2452-0BA7-4C04-8B20-3EBC4800F64C}" srcId="{E600703E-680C-43C6-BD0C-6AA92F980FF1}" destId="{86EA040A-EE6B-4C63-A1C3-2E0A1029C9D6}" srcOrd="0" destOrd="0" parTransId="{8B2299E1-B159-4E42-BBA6-60B0468FF6B3}" sibTransId="{8C3333AD-8AED-423A-9F9D-D514B9F25FB5}"/>
    <dgm:cxn modelId="{2530F052-B318-4EF3-8244-7A961E2414B3}" type="presOf" srcId="{E600703E-680C-43C6-BD0C-6AA92F980FF1}" destId="{3275E2DE-A27A-484F-ACFB-E7225F1772E6}" srcOrd="0" destOrd="0" presId="urn:microsoft.com/office/officeart/2005/8/layout/hierarchy1"/>
    <dgm:cxn modelId="{21D6D553-42DB-45FA-9084-A43FF901CA3B}" srcId="{346DB141-6265-4070-9747-C4F495B74498}" destId="{0FBB2D4B-5B91-49C4-8A63-BDBA0EBFBC61}" srcOrd="1" destOrd="0" parTransId="{C2D15B24-C3FC-4E3F-AEB2-6FA45044BFDC}" sibTransId="{7B4123D4-D8F9-49E7-8CF0-DDAA25D2F244}"/>
    <dgm:cxn modelId="{63EFCC76-1E5D-49D6-911A-FDD4CB2C230E}" srcId="{9F12A058-25EE-4A6E-B56B-E7C50BFB54D0}" destId="{346DB141-6265-4070-9747-C4F495B74498}" srcOrd="1" destOrd="0" parTransId="{52D21B7C-3814-4A2C-AE0F-72F4F00E853B}" sibTransId="{07611D8E-621F-4100-9DEC-E7AA385110DB}"/>
    <dgm:cxn modelId="{B83B4F78-B089-478A-A299-EA7F0EE7275C}" type="presOf" srcId="{8B888046-44D1-4997-AD8B-8E74700B1763}" destId="{4DE5903D-D101-46B2-B349-A585DC95DE37}" srcOrd="0" destOrd="0" presId="urn:microsoft.com/office/officeart/2005/8/layout/hierarchy1"/>
    <dgm:cxn modelId="{2EC6595A-139D-4D4C-B6BA-465671EFF0ED}" type="presOf" srcId="{346DB141-6265-4070-9747-C4F495B74498}" destId="{383F0EB4-B45A-4DF6-BA1C-A83B5B173AFA}" srcOrd="0" destOrd="0" presId="urn:microsoft.com/office/officeart/2005/8/layout/hierarchy1"/>
    <dgm:cxn modelId="{5450C47D-52E2-4C5F-A3B1-147D10774A5B}" srcId="{03F8E16C-D81A-4475-90A0-9A9C8CF0EA41}" destId="{F0311D4F-C4FC-4BB9-AF58-31F2C4A40E62}" srcOrd="0" destOrd="0" parTransId="{328F5C53-6FEF-42FD-BFF0-229B797BB445}" sibTransId="{065F5B81-96F3-413C-BC75-87D1AD0EDA48}"/>
    <dgm:cxn modelId="{2D56577F-9228-479C-A99B-DD8AAD79FE62}" type="presOf" srcId="{6E1D07B9-C102-40CE-AB8E-FEB18A9A0B5E}" destId="{8E46505B-7635-4F84-A898-01C8589934AB}" srcOrd="0" destOrd="0" presId="urn:microsoft.com/office/officeart/2005/8/layout/hierarchy1"/>
    <dgm:cxn modelId="{D1A86E81-BE25-491D-9205-D39CCE36195C}" srcId="{9F12A058-25EE-4A6E-B56B-E7C50BFB54D0}" destId="{5440CB1A-8AAE-4200-AC2F-A5D16C749F0A}" srcOrd="0" destOrd="0" parTransId="{13FD6A36-8FDF-4BBC-B928-F7DFF9CD4C74}" sibTransId="{2ACA9C0E-0C36-4DBB-BF27-DDF857EEB23C}"/>
    <dgm:cxn modelId="{025CD781-96FF-4939-85CD-30859FC7B59C}" srcId="{2594D3FE-6355-40BC-8417-0028E3162425}" destId="{9F12A058-25EE-4A6E-B56B-E7C50BFB54D0}" srcOrd="1" destOrd="0" parTransId="{460A835E-FCD0-4CE5-A28E-666C118F7697}" sibTransId="{D4E573F0-73E7-468C-8382-2062AFF6129A}"/>
    <dgm:cxn modelId="{48633F88-F41A-41E6-A46F-E38D808EDA65}" type="presOf" srcId="{5B974DF8-4C4A-4A53-A44C-498AD6A5F39B}" destId="{7B2AAF85-CC20-47DE-9A55-13D3581887DC}" srcOrd="0" destOrd="0" presId="urn:microsoft.com/office/officeart/2005/8/layout/hierarchy1"/>
    <dgm:cxn modelId="{2304078D-234E-49D7-A592-03ED0AB1670E}" srcId="{C8AA2265-78DF-42A3-B473-25AF6F382BD4}" destId="{D9B97A0D-59F7-4B8D-A364-B70A9EA15568}" srcOrd="1" destOrd="0" parTransId="{3E366345-0DF3-4498-AC82-679CDEBE7E9C}" sibTransId="{3516769C-C480-45EE-B164-E18D78A330DB}"/>
    <dgm:cxn modelId="{A54CFE8E-73DD-433B-A25B-259A342B5369}" type="presOf" srcId="{D13ECB4A-78A9-4ADF-9B9E-B4E3DB9D37F2}" destId="{597E53F6-5210-4FA8-9210-B7DF9E2BCD17}" srcOrd="0" destOrd="0" presId="urn:microsoft.com/office/officeart/2005/8/layout/hierarchy1"/>
    <dgm:cxn modelId="{F6CA4A93-2893-46B1-8A4D-C2B5206AB013}" type="presOf" srcId="{5776BA0D-60E3-4DF7-AF5F-A4F3D1D1079D}" destId="{7ED596F4-C7A4-4737-98E7-4C0154C06C12}" srcOrd="0" destOrd="0" presId="urn:microsoft.com/office/officeart/2005/8/layout/hierarchy1"/>
    <dgm:cxn modelId="{86D8BD94-697D-4F0A-A512-AB994849EBDA}" type="presOf" srcId="{5440CB1A-8AAE-4200-AC2F-A5D16C749F0A}" destId="{7E5C2473-BAB1-46F8-A415-951FA571F7DE}" srcOrd="0" destOrd="0" presId="urn:microsoft.com/office/officeart/2005/8/layout/hierarchy1"/>
    <dgm:cxn modelId="{9A9EBE96-E85E-490B-A88B-0D8AFFBF6D87}" type="presOf" srcId="{460A835E-FCD0-4CE5-A28E-666C118F7697}" destId="{4193689E-C2BA-4FDB-9872-3A56E4D0F36C}" srcOrd="0" destOrd="0" presId="urn:microsoft.com/office/officeart/2005/8/layout/hierarchy1"/>
    <dgm:cxn modelId="{0AB2BC98-8897-4098-955E-532B1D8E0A76}" srcId="{F7E5FB2A-2BBB-4DE7-BC08-E8B4E12E9E3D}" destId="{8F4B6CC7-CC40-4A41-8291-5DD838CFEAB1}" srcOrd="0" destOrd="0" parTransId="{8F20B3B4-DB0F-40FF-A18A-130E18143B91}" sibTransId="{BD4097CF-83BF-4981-8F3B-D693FB0D4B47}"/>
    <dgm:cxn modelId="{A492A3A5-F1A2-4409-9157-3DFE3710FC9B}" type="presOf" srcId="{F7DB762D-0942-4164-B2EE-25F17FA57163}" destId="{DEF8CA7B-6C76-4F54-89C5-1FF2CDCB9D4D}" srcOrd="0" destOrd="0" presId="urn:microsoft.com/office/officeart/2005/8/layout/hierarchy1"/>
    <dgm:cxn modelId="{B72BA4A5-D5D4-46C4-955A-29518B41615B}" type="presOf" srcId="{C8AA2265-78DF-42A3-B473-25AF6F382BD4}" destId="{EEA239B9-BBED-4909-81C2-4DFAD4B99DCB}" srcOrd="0" destOrd="0" presId="urn:microsoft.com/office/officeart/2005/8/layout/hierarchy1"/>
    <dgm:cxn modelId="{C5C48FA6-CE59-4D87-9D19-24DE01E5DB89}" type="presOf" srcId="{2594D3FE-6355-40BC-8417-0028E3162425}" destId="{86DA2291-BCCF-4F9A-A023-0863E878C62F}" srcOrd="0" destOrd="0" presId="urn:microsoft.com/office/officeart/2005/8/layout/hierarchy1"/>
    <dgm:cxn modelId="{142198A7-C915-42EE-BA77-C9320FE176A8}" srcId="{F0311D4F-C4FC-4BB9-AF58-31F2C4A40E62}" destId="{C8AA2265-78DF-42A3-B473-25AF6F382BD4}" srcOrd="4" destOrd="0" parTransId="{10A0C41B-6E8A-45C4-8EA9-C723F2DA19D9}" sibTransId="{12DAD086-CA0C-4249-B0A8-F060AB1A2002}"/>
    <dgm:cxn modelId="{D8AC58B3-2BA9-4236-8760-D7F0811BB3EE}" type="presOf" srcId="{60173F51-0AFA-4A92-AD34-8A88B53C238B}" destId="{B80E5E71-8312-45DF-81EC-846ABF76F04D}" srcOrd="0" destOrd="0" presId="urn:microsoft.com/office/officeart/2005/8/layout/hierarchy1"/>
    <dgm:cxn modelId="{AEB448B4-4ADA-4DD7-A870-12FCD652AAF9}" type="presOf" srcId="{10A0C41B-6E8A-45C4-8EA9-C723F2DA19D9}" destId="{E4E281C2-29BC-4FBF-AB5D-1C9AA4F1C244}" srcOrd="0" destOrd="0" presId="urn:microsoft.com/office/officeart/2005/8/layout/hierarchy1"/>
    <dgm:cxn modelId="{E05267B8-77D1-47E3-8D30-DA000CB6DA70}" srcId="{346DB141-6265-4070-9747-C4F495B74498}" destId="{6E1D07B9-C102-40CE-AB8E-FEB18A9A0B5E}" srcOrd="0" destOrd="0" parTransId="{180313FE-C8AF-4ABF-9016-803E4F7ECFBF}" sibTransId="{5CFE0887-BC82-45B2-B6F7-C4C348EDD8CC}"/>
    <dgm:cxn modelId="{A23EE5BA-0640-40AB-917A-CBD6033E249F}" srcId="{8F4B6CC7-CC40-4A41-8291-5DD838CFEAB1}" destId="{E600703E-680C-43C6-BD0C-6AA92F980FF1}" srcOrd="0" destOrd="0" parTransId="{D13ECB4A-78A9-4ADF-9B9E-B4E3DB9D37F2}" sibTransId="{5C4C98CF-0F51-439A-B981-4A77F781A65E}"/>
    <dgm:cxn modelId="{A1DCE1C0-1884-4EDB-8456-72E656F1A10D}" srcId="{F0311D4F-C4FC-4BB9-AF58-31F2C4A40E62}" destId="{FA43766D-18D0-421B-835B-2D8055418557}" srcOrd="1" destOrd="0" parTransId="{723D843C-42D5-4368-B266-9CD2863D02B7}" sibTransId="{0AD5952B-EFE6-4235-BB0E-349B32036EF7}"/>
    <dgm:cxn modelId="{794673CA-79C8-4126-94B1-E3B8B52C87FE}" type="presOf" srcId="{E996ACA8-57B9-4DCE-B49D-3D0E4BCAA227}" destId="{2E41BB20-BA10-4981-A70C-547E91F6FBA6}" srcOrd="0" destOrd="0" presId="urn:microsoft.com/office/officeart/2005/8/layout/hierarchy1"/>
    <dgm:cxn modelId="{1FD743CB-A779-424F-B541-ADF6BCF48350}" type="presOf" srcId="{8F20B3B4-DB0F-40FF-A18A-130E18143B91}" destId="{D2D8EFA5-0DB7-4E5A-B2B5-DFA629568650}" srcOrd="0" destOrd="0" presId="urn:microsoft.com/office/officeart/2005/8/layout/hierarchy1"/>
    <dgm:cxn modelId="{0750E9D1-2A81-4200-AD8F-1000C156E4D5}" type="presOf" srcId="{55DB2550-64D5-4504-9A70-E2EA7A0FE3C0}" destId="{D9C8355D-4E8C-4D5D-A20B-01B28B6A8202}" srcOrd="0" destOrd="0" presId="urn:microsoft.com/office/officeart/2005/8/layout/hierarchy1"/>
    <dgm:cxn modelId="{21FFCBD5-1335-49B3-ACDC-88FC566DD2E0}" type="presOf" srcId="{0FBB2D4B-5B91-49C4-8A63-BDBA0EBFBC61}" destId="{EA1E5141-5571-413E-AED8-BE3D179D4798}" srcOrd="0" destOrd="0" presId="urn:microsoft.com/office/officeart/2005/8/layout/hierarchy1"/>
    <dgm:cxn modelId="{125605DC-2CCC-4D60-B974-C007F8C5B9E1}" type="presOf" srcId="{79FB1652-3EDD-46BA-8E3E-6F99CB8E4425}" destId="{3BF4C27B-F4E6-43C1-AE55-A8D31F0049A9}" srcOrd="0" destOrd="0" presId="urn:microsoft.com/office/officeart/2005/8/layout/hierarchy1"/>
    <dgm:cxn modelId="{50A429E5-5B3E-4588-BF05-C4E1FB2C5911}" srcId="{F0311D4F-C4FC-4BB9-AF58-31F2C4A40E62}" destId="{D13D45CF-1E8D-46F1-8FC9-29B1288FA638}" srcOrd="0" destOrd="0" parTransId="{0BB9930E-70C3-4DFE-99C2-BFD446639BFA}" sibTransId="{FD535ADF-7011-48E9-9D05-3711D6C2BD25}"/>
    <dgm:cxn modelId="{AF035AE6-D3E9-4118-AD70-7C7818E98751}" type="presOf" srcId="{6259CC00-A313-422F-AD66-F33C8B5380A5}" destId="{F7BEF6C4-5FA6-4B86-82D9-33CF091BA035}" srcOrd="0" destOrd="0" presId="urn:microsoft.com/office/officeart/2005/8/layout/hierarchy1"/>
    <dgm:cxn modelId="{C4728BEB-2567-4F10-93AC-07067C2A130C}" type="presOf" srcId="{9F12A058-25EE-4A6E-B56B-E7C50BFB54D0}" destId="{00CD3AFD-0123-45C4-9CCD-46AEB483A084}" srcOrd="0" destOrd="0" presId="urn:microsoft.com/office/officeart/2005/8/layout/hierarchy1"/>
    <dgm:cxn modelId="{778FD2EB-8A65-4676-A2BF-00924A27A319}" srcId="{C8AA2265-78DF-42A3-B473-25AF6F382BD4}" destId="{118A5C26-8767-40A5-BB8F-FA59DFF84E89}" srcOrd="0" destOrd="0" parTransId="{6259CC00-A313-422F-AD66-F33C8B5380A5}" sibTransId="{869AC46A-2694-4E11-8076-912FC6E479FD}"/>
    <dgm:cxn modelId="{CBEB54EE-D4B4-4072-BBB4-DD025A5FD4BB}" type="presOf" srcId="{61138041-17B1-4309-B7BC-CBDE5681AC8A}" destId="{E9E54128-5764-47E4-82F9-F02A83E5619B}" srcOrd="0" destOrd="0" presId="urn:microsoft.com/office/officeart/2005/8/layout/hierarchy1"/>
    <dgm:cxn modelId="{C27059EE-07D9-44F6-8F65-698CECB0108E}" srcId="{E600703E-680C-43C6-BD0C-6AA92F980FF1}" destId="{6F47A3C1-AEE8-47A9-82E3-2F14F265DEE4}" srcOrd="1" destOrd="0" parTransId="{F7DB762D-0942-4164-B2EE-25F17FA57163}" sibTransId="{866C381B-D0EA-4FFE-9E6E-000281A9BFDF}"/>
    <dgm:cxn modelId="{410BD0F0-7D7D-4DE5-B3E8-1C98747E77F3}" type="presOf" srcId="{F0311D4F-C4FC-4BB9-AF58-31F2C4A40E62}" destId="{DEBEFDD9-CCB6-41E8-89D6-EBC8C27328FB}" srcOrd="0" destOrd="0" presId="urn:microsoft.com/office/officeart/2005/8/layout/hierarchy1"/>
    <dgm:cxn modelId="{357836FD-9ABA-4651-8054-9B9F2081D7BC}" type="presOf" srcId="{FA43766D-18D0-421B-835B-2D8055418557}" destId="{538602D4-BB50-411E-AFB4-6E1EB939E2FE}" srcOrd="0" destOrd="0" presId="urn:microsoft.com/office/officeart/2005/8/layout/hierarchy1"/>
    <dgm:cxn modelId="{9740BE69-2564-42C6-8F53-F072C4BEC07B}" type="presParOf" srcId="{5EB3B3CA-B737-42F8-8CF2-7EE3C71ED55C}" destId="{9BB000F2-5DDF-44B0-8FDE-725FC299AD80}" srcOrd="0" destOrd="0" presId="urn:microsoft.com/office/officeart/2005/8/layout/hierarchy1"/>
    <dgm:cxn modelId="{2740735A-E397-49AF-B04A-975FAFF98C4D}" type="presParOf" srcId="{9BB000F2-5DDF-44B0-8FDE-725FC299AD80}" destId="{5CDB9CC6-C189-4B20-B9CD-462884C63743}" srcOrd="0" destOrd="0" presId="urn:microsoft.com/office/officeart/2005/8/layout/hierarchy1"/>
    <dgm:cxn modelId="{754DEF02-55B2-4C6A-B554-D2CA2376078F}" type="presParOf" srcId="{5CDB9CC6-C189-4B20-B9CD-462884C63743}" destId="{F1D19169-3D38-4B50-9819-33B2ADEA09CD}" srcOrd="0" destOrd="0" presId="urn:microsoft.com/office/officeart/2005/8/layout/hierarchy1"/>
    <dgm:cxn modelId="{127176F6-7CCF-4889-9FFC-9009AFB67C90}" type="presParOf" srcId="{5CDB9CC6-C189-4B20-B9CD-462884C63743}" destId="{DEBEFDD9-CCB6-41E8-89D6-EBC8C27328FB}" srcOrd="1" destOrd="0" presId="urn:microsoft.com/office/officeart/2005/8/layout/hierarchy1"/>
    <dgm:cxn modelId="{8733553F-9033-4F89-BAF9-C6E790D7E108}" type="presParOf" srcId="{9BB000F2-5DDF-44B0-8FDE-725FC299AD80}" destId="{4ABEC133-206D-49B1-A59C-AE6AD8362466}" srcOrd="1" destOrd="0" presId="urn:microsoft.com/office/officeart/2005/8/layout/hierarchy1"/>
    <dgm:cxn modelId="{430921DA-A223-4E83-B929-0E49FB4D2031}" type="presParOf" srcId="{4ABEC133-206D-49B1-A59C-AE6AD8362466}" destId="{9D0253A4-E7A4-466E-A22D-71182769F32D}" srcOrd="0" destOrd="0" presId="urn:microsoft.com/office/officeart/2005/8/layout/hierarchy1"/>
    <dgm:cxn modelId="{07CB8F2E-BD67-4535-8DB8-737FDA13B2FD}" type="presParOf" srcId="{4ABEC133-206D-49B1-A59C-AE6AD8362466}" destId="{F64C9863-3CDE-4D98-9A9A-678EE5D0CEBE}" srcOrd="1" destOrd="0" presId="urn:microsoft.com/office/officeart/2005/8/layout/hierarchy1"/>
    <dgm:cxn modelId="{80407473-AB96-4F02-B987-B5B3DE746B63}" type="presParOf" srcId="{F64C9863-3CDE-4D98-9A9A-678EE5D0CEBE}" destId="{05C481E2-E4B9-4A56-8A17-89034CB84F53}" srcOrd="0" destOrd="0" presId="urn:microsoft.com/office/officeart/2005/8/layout/hierarchy1"/>
    <dgm:cxn modelId="{B22F496F-C78F-433A-B1E9-B352BDCF4A26}" type="presParOf" srcId="{05C481E2-E4B9-4A56-8A17-89034CB84F53}" destId="{CAD3D970-83B7-429A-ADA2-7BAD06BAAD68}" srcOrd="0" destOrd="0" presId="urn:microsoft.com/office/officeart/2005/8/layout/hierarchy1"/>
    <dgm:cxn modelId="{A16892F7-9630-4F77-8546-745D3C15890E}" type="presParOf" srcId="{05C481E2-E4B9-4A56-8A17-89034CB84F53}" destId="{200E8D98-DB58-4E3B-9766-0BD23FF452CF}" srcOrd="1" destOrd="0" presId="urn:microsoft.com/office/officeart/2005/8/layout/hierarchy1"/>
    <dgm:cxn modelId="{2A758BBF-A2C7-44AA-86B4-C1F51DF98068}" type="presParOf" srcId="{F64C9863-3CDE-4D98-9A9A-678EE5D0CEBE}" destId="{B823D601-7B82-46CD-9293-527BC1915C6F}" srcOrd="1" destOrd="0" presId="urn:microsoft.com/office/officeart/2005/8/layout/hierarchy1"/>
    <dgm:cxn modelId="{2A7F5E03-97D9-4F84-BB98-3435893F5B16}" type="presParOf" srcId="{B823D601-7B82-46CD-9293-527BC1915C6F}" destId="{41FCDCF0-C6C4-4C79-9344-984C095A393E}" srcOrd="0" destOrd="0" presId="urn:microsoft.com/office/officeart/2005/8/layout/hierarchy1"/>
    <dgm:cxn modelId="{CF54E5A0-4F08-40FB-AB4D-B9AE4B923A9B}" type="presParOf" srcId="{B823D601-7B82-46CD-9293-527BC1915C6F}" destId="{A98B3E73-E0AD-4C0F-8312-6D9F324A7BB5}" srcOrd="1" destOrd="0" presId="urn:microsoft.com/office/officeart/2005/8/layout/hierarchy1"/>
    <dgm:cxn modelId="{4F9283ED-A947-4D46-AC0F-29478FA8B0CE}" type="presParOf" srcId="{A98B3E73-E0AD-4C0F-8312-6D9F324A7BB5}" destId="{ADBA3500-6D32-4A95-8095-1A08260958D2}" srcOrd="0" destOrd="0" presId="urn:microsoft.com/office/officeart/2005/8/layout/hierarchy1"/>
    <dgm:cxn modelId="{1CBB1852-4622-4493-81F2-40A9DC928F91}" type="presParOf" srcId="{ADBA3500-6D32-4A95-8095-1A08260958D2}" destId="{5BDCC569-55F7-4028-BB1D-35A4B9158A03}" srcOrd="0" destOrd="0" presId="urn:microsoft.com/office/officeart/2005/8/layout/hierarchy1"/>
    <dgm:cxn modelId="{CD6F44FB-EC92-417C-A3BA-96727981EED5}" type="presParOf" srcId="{ADBA3500-6D32-4A95-8095-1A08260958D2}" destId="{7ED596F4-C7A4-4737-98E7-4C0154C06C12}" srcOrd="1" destOrd="0" presId="urn:microsoft.com/office/officeart/2005/8/layout/hierarchy1"/>
    <dgm:cxn modelId="{FADEFE98-5F6C-4EAC-B8BD-35A37F64DA0A}" type="presParOf" srcId="{A98B3E73-E0AD-4C0F-8312-6D9F324A7BB5}" destId="{989E9B7B-B915-4893-9B71-414D6A76868A}" srcOrd="1" destOrd="0" presId="urn:microsoft.com/office/officeart/2005/8/layout/hierarchy1"/>
    <dgm:cxn modelId="{CC66875F-E990-4B70-BC8C-3C8FD7DED511}" type="presParOf" srcId="{B823D601-7B82-46CD-9293-527BC1915C6F}" destId="{D9C8355D-4E8C-4D5D-A20B-01B28B6A8202}" srcOrd="2" destOrd="0" presId="urn:microsoft.com/office/officeart/2005/8/layout/hierarchy1"/>
    <dgm:cxn modelId="{499AE884-48AD-48C8-9517-980401FEEADD}" type="presParOf" srcId="{B823D601-7B82-46CD-9293-527BC1915C6F}" destId="{9A2D6497-FA4B-4B0F-B2BD-F785AD00D007}" srcOrd="3" destOrd="0" presId="urn:microsoft.com/office/officeart/2005/8/layout/hierarchy1"/>
    <dgm:cxn modelId="{2802B483-907C-4835-92EA-9171375FC457}" type="presParOf" srcId="{9A2D6497-FA4B-4B0F-B2BD-F785AD00D007}" destId="{F7726D74-8510-4352-B808-66EE0426644A}" srcOrd="0" destOrd="0" presId="urn:microsoft.com/office/officeart/2005/8/layout/hierarchy1"/>
    <dgm:cxn modelId="{FFD89A47-25E0-4559-A806-A08C548D5028}" type="presParOf" srcId="{F7726D74-8510-4352-B808-66EE0426644A}" destId="{0BFAB677-A954-4E88-B6FE-B6F6D6E9500B}" srcOrd="0" destOrd="0" presId="urn:microsoft.com/office/officeart/2005/8/layout/hierarchy1"/>
    <dgm:cxn modelId="{6F833B46-E662-4344-ADA5-4EB89B859C37}" type="presParOf" srcId="{F7726D74-8510-4352-B808-66EE0426644A}" destId="{3BF4C27B-F4E6-43C1-AE55-A8D31F0049A9}" srcOrd="1" destOrd="0" presId="urn:microsoft.com/office/officeart/2005/8/layout/hierarchy1"/>
    <dgm:cxn modelId="{ECADCF07-0575-43E0-B803-CCD56697914B}" type="presParOf" srcId="{9A2D6497-FA4B-4B0F-B2BD-F785AD00D007}" destId="{D5EDE85C-522E-42C8-9ACC-9C7E4CD962D7}" srcOrd="1" destOrd="0" presId="urn:microsoft.com/office/officeart/2005/8/layout/hierarchy1"/>
    <dgm:cxn modelId="{3B0FE716-F29C-47D7-B471-CE293E32E3AB}" type="presParOf" srcId="{4ABEC133-206D-49B1-A59C-AE6AD8362466}" destId="{075D28AB-716A-4292-9DC4-206E8431DA67}" srcOrd="2" destOrd="0" presId="urn:microsoft.com/office/officeart/2005/8/layout/hierarchy1"/>
    <dgm:cxn modelId="{86D9B137-C392-4B88-929F-5EC75BB308FA}" type="presParOf" srcId="{4ABEC133-206D-49B1-A59C-AE6AD8362466}" destId="{2FDD6DBE-3A3C-4551-BD1B-3F0EB0E1D782}" srcOrd="3" destOrd="0" presId="urn:microsoft.com/office/officeart/2005/8/layout/hierarchy1"/>
    <dgm:cxn modelId="{5CA53319-FC33-4BDA-B498-8B71B49191EE}" type="presParOf" srcId="{2FDD6DBE-3A3C-4551-BD1B-3F0EB0E1D782}" destId="{2EB24232-E989-471A-8D23-7383352E1727}" srcOrd="0" destOrd="0" presId="urn:microsoft.com/office/officeart/2005/8/layout/hierarchy1"/>
    <dgm:cxn modelId="{F86EECF7-33AD-441F-8BFB-B0325D07749E}" type="presParOf" srcId="{2EB24232-E989-471A-8D23-7383352E1727}" destId="{7AC9D697-5CC2-45A8-A97C-180448D0B4A0}" srcOrd="0" destOrd="0" presId="urn:microsoft.com/office/officeart/2005/8/layout/hierarchy1"/>
    <dgm:cxn modelId="{241B6996-25DA-4793-90F9-CFB3E24C9C77}" type="presParOf" srcId="{2EB24232-E989-471A-8D23-7383352E1727}" destId="{538602D4-BB50-411E-AFB4-6E1EB939E2FE}" srcOrd="1" destOrd="0" presId="urn:microsoft.com/office/officeart/2005/8/layout/hierarchy1"/>
    <dgm:cxn modelId="{1C26FEAA-1EB6-47DB-BE71-63A4D6877B78}" type="presParOf" srcId="{2FDD6DBE-3A3C-4551-BD1B-3F0EB0E1D782}" destId="{738BA944-56F3-407E-B786-F2782BFFE1AB}" srcOrd="1" destOrd="0" presId="urn:microsoft.com/office/officeart/2005/8/layout/hierarchy1"/>
    <dgm:cxn modelId="{6F80887F-7BC8-4EAB-A964-BC45F66A7A9C}" type="presParOf" srcId="{4ABEC133-206D-49B1-A59C-AE6AD8362466}" destId="{4DE5903D-D101-46B2-B349-A585DC95DE37}" srcOrd="4" destOrd="0" presId="urn:microsoft.com/office/officeart/2005/8/layout/hierarchy1"/>
    <dgm:cxn modelId="{2476810F-F09D-4C02-98B6-9DEA76A72740}" type="presParOf" srcId="{4ABEC133-206D-49B1-A59C-AE6AD8362466}" destId="{458EBA7D-C493-4EC6-8A3F-5243150ACFEC}" srcOrd="5" destOrd="0" presId="urn:microsoft.com/office/officeart/2005/8/layout/hierarchy1"/>
    <dgm:cxn modelId="{BD1BE3A0-2E36-4706-95F7-D60AC6793CAE}" type="presParOf" srcId="{458EBA7D-C493-4EC6-8A3F-5243150ACFEC}" destId="{A531511D-AEAA-4524-97CA-983E31FE4F22}" srcOrd="0" destOrd="0" presId="urn:microsoft.com/office/officeart/2005/8/layout/hierarchy1"/>
    <dgm:cxn modelId="{5E936074-68C7-4287-91CD-2CCA39A1BA7D}" type="presParOf" srcId="{A531511D-AEAA-4524-97CA-983E31FE4F22}" destId="{F4EA783A-591B-4EC6-8D58-1EFA91C897DA}" srcOrd="0" destOrd="0" presId="urn:microsoft.com/office/officeart/2005/8/layout/hierarchy1"/>
    <dgm:cxn modelId="{F4A03DDE-34DA-4350-B2D3-3E49C9AAC3FE}" type="presParOf" srcId="{A531511D-AEAA-4524-97CA-983E31FE4F22}" destId="{73DCA08B-F4AA-4CD0-9CA9-EA58A98AB53E}" srcOrd="1" destOrd="0" presId="urn:microsoft.com/office/officeart/2005/8/layout/hierarchy1"/>
    <dgm:cxn modelId="{32130617-2077-4F31-B273-AE662FCF99D4}" type="presParOf" srcId="{458EBA7D-C493-4EC6-8A3F-5243150ACFEC}" destId="{3F44FC8D-4A31-4128-89F8-F7F6FA1805A1}" srcOrd="1" destOrd="0" presId="urn:microsoft.com/office/officeart/2005/8/layout/hierarchy1"/>
    <dgm:cxn modelId="{167E1D33-D769-4713-9553-B57E6FCF06EC}" type="presParOf" srcId="{3F44FC8D-4A31-4128-89F8-F7F6FA1805A1}" destId="{D2D8EFA5-0DB7-4E5A-B2B5-DFA629568650}" srcOrd="0" destOrd="0" presId="urn:microsoft.com/office/officeart/2005/8/layout/hierarchy1"/>
    <dgm:cxn modelId="{B94BBC1F-2F15-4207-9656-3E7896A63FD4}" type="presParOf" srcId="{3F44FC8D-4A31-4128-89F8-F7F6FA1805A1}" destId="{4EA6D758-18BD-485B-BF5A-9E80B636C9D1}" srcOrd="1" destOrd="0" presId="urn:microsoft.com/office/officeart/2005/8/layout/hierarchy1"/>
    <dgm:cxn modelId="{1C7D69E6-852E-4B08-BD92-ECB3BADA6FEB}" type="presParOf" srcId="{4EA6D758-18BD-485B-BF5A-9E80B636C9D1}" destId="{39E4CA86-6D4C-4073-A232-48FDFB14BC7B}" srcOrd="0" destOrd="0" presId="urn:microsoft.com/office/officeart/2005/8/layout/hierarchy1"/>
    <dgm:cxn modelId="{5D8C6CB9-A76B-4861-8C95-661333A97D8F}" type="presParOf" srcId="{39E4CA86-6D4C-4073-A232-48FDFB14BC7B}" destId="{FE11FAC1-2D09-4C91-AE71-32B0F021C999}" srcOrd="0" destOrd="0" presId="urn:microsoft.com/office/officeart/2005/8/layout/hierarchy1"/>
    <dgm:cxn modelId="{D75C978A-E352-472F-B80F-B819B45311A2}" type="presParOf" srcId="{39E4CA86-6D4C-4073-A232-48FDFB14BC7B}" destId="{9F81CDC5-FBCC-4EA0-A538-09C778A5C525}" srcOrd="1" destOrd="0" presId="urn:microsoft.com/office/officeart/2005/8/layout/hierarchy1"/>
    <dgm:cxn modelId="{2EE82422-43F8-4C6E-9E84-4DB0852F45DC}" type="presParOf" srcId="{4EA6D758-18BD-485B-BF5A-9E80B636C9D1}" destId="{23CBD023-04F0-4BE9-B545-601F819A6BD1}" srcOrd="1" destOrd="0" presId="urn:microsoft.com/office/officeart/2005/8/layout/hierarchy1"/>
    <dgm:cxn modelId="{6978064C-0986-41D4-873C-9D4A76CD3927}" type="presParOf" srcId="{23CBD023-04F0-4BE9-B545-601F819A6BD1}" destId="{597E53F6-5210-4FA8-9210-B7DF9E2BCD17}" srcOrd="0" destOrd="0" presId="urn:microsoft.com/office/officeart/2005/8/layout/hierarchy1"/>
    <dgm:cxn modelId="{61FF844F-FA06-4833-B2CD-AACF33686CFF}" type="presParOf" srcId="{23CBD023-04F0-4BE9-B545-601F819A6BD1}" destId="{793F6559-A745-45A5-B422-6DF1DFE0E9E2}" srcOrd="1" destOrd="0" presId="urn:microsoft.com/office/officeart/2005/8/layout/hierarchy1"/>
    <dgm:cxn modelId="{E1DB3718-FD42-47FD-B569-069F6AE5D483}" type="presParOf" srcId="{793F6559-A745-45A5-B422-6DF1DFE0E9E2}" destId="{FDDFF63E-9588-40FA-9A91-59F978AABE72}" srcOrd="0" destOrd="0" presId="urn:microsoft.com/office/officeart/2005/8/layout/hierarchy1"/>
    <dgm:cxn modelId="{02AF4181-6368-40B1-8F1A-E31BACAD5AA8}" type="presParOf" srcId="{FDDFF63E-9588-40FA-9A91-59F978AABE72}" destId="{881F55DA-0D66-4D05-8C0A-1AA07D019741}" srcOrd="0" destOrd="0" presId="urn:microsoft.com/office/officeart/2005/8/layout/hierarchy1"/>
    <dgm:cxn modelId="{007E0692-BFE4-4F74-9BB2-5D99DB46E567}" type="presParOf" srcId="{FDDFF63E-9588-40FA-9A91-59F978AABE72}" destId="{3275E2DE-A27A-484F-ACFB-E7225F1772E6}" srcOrd="1" destOrd="0" presId="urn:microsoft.com/office/officeart/2005/8/layout/hierarchy1"/>
    <dgm:cxn modelId="{18E594C3-0BAF-49EA-B38F-DB099B7826A9}" type="presParOf" srcId="{793F6559-A745-45A5-B422-6DF1DFE0E9E2}" destId="{9C5D7C35-8A28-4F6E-A781-918F9EF24407}" srcOrd="1" destOrd="0" presId="urn:microsoft.com/office/officeart/2005/8/layout/hierarchy1"/>
    <dgm:cxn modelId="{B2E10DA7-F74D-46EA-8550-2BA8F7F90550}" type="presParOf" srcId="{9C5D7C35-8A28-4F6E-A781-918F9EF24407}" destId="{E765FF85-5FCA-4F3E-9E52-EEFB05BB1DC4}" srcOrd="0" destOrd="0" presId="urn:microsoft.com/office/officeart/2005/8/layout/hierarchy1"/>
    <dgm:cxn modelId="{F4144516-9548-4851-8050-7293923B6277}" type="presParOf" srcId="{9C5D7C35-8A28-4F6E-A781-918F9EF24407}" destId="{15865AFF-3F49-4434-BEE4-6EBD9C5CD84B}" srcOrd="1" destOrd="0" presId="urn:microsoft.com/office/officeart/2005/8/layout/hierarchy1"/>
    <dgm:cxn modelId="{64F8CFFF-C768-40FE-B27A-21D05B5B05C8}" type="presParOf" srcId="{15865AFF-3F49-4434-BEE4-6EBD9C5CD84B}" destId="{6C58183F-F6C3-43DD-B9DE-69B73395FC9E}" srcOrd="0" destOrd="0" presId="urn:microsoft.com/office/officeart/2005/8/layout/hierarchy1"/>
    <dgm:cxn modelId="{B612E4C6-DC02-45D9-AA01-FF64DAA7FAD9}" type="presParOf" srcId="{6C58183F-F6C3-43DD-B9DE-69B73395FC9E}" destId="{ED103542-7066-48F6-BDEE-6E6837961CD9}" srcOrd="0" destOrd="0" presId="urn:microsoft.com/office/officeart/2005/8/layout/hierarchy1"/>
    <dgm:cxn modelId="{5E803855-64FE-4544-9BDC-ADFC17F4C46F}" type="presParOf" srcId="{6C58183F-F6C3-43DD-B9DE-69B73395FC9E}" destId="{522E4DA5-1283-483A-A0ED-3A45A6EFD08B}" srcOrd="1" destOrd="0" presId="urn:microsoft.com/office/officeart/2005/8/layout/hierarchy1"/>
    <dgm:cxn modelId="{873AD93C-D720-4883-BAD8-89BFDFDB2EA7}" type="presParOf" srcId="{15865AFF-3F49-4434-BEE4-6EBD9C5CD84B}" destId="{7BC82E85-95B3-4CE6-9B38-011A10BB52C4}" srcOrd="1" destOrd="0" presId="urn:microsoft.com/office/officeart/2005/8/layout/hierarchy1"/>
    <dgm:cxn modelId="{9F1DC4D7-2848-4F11-A489-EF0A3B6F08CD}" type="presParOf" srcId="{9C5D7C35-8A28-4F6E-A781-918F9EF24407}" destId="{DEF8CA7B-6C76-4F54-89C5-1FF2CDCB9D4D}" srcOrd="2" destOrd="0" presId="urn:microsoft.com/office/officeart/2005/8/layout/hierarchy1"/>
    <dgm:cxn modelId="{62A9754D-F123-4198-84D7-AF967CC5A12B}" type="presParOf" srcId="{9C5D7C35-8A28-4F6E-A781-918F9EF24407}" destId="{BEF0081D-DE9F-444C-90C9-347F27B7457B}" srcOrd="3" destOrd="0" presId="urn:microsoft.com/office/officeart/2005/8/layout/hierarchy1"/>
    <dgm:cxn modelId="{78550146-739E-469D-B77D-13A1700AF284}" type="presParOf" srcId="{BEF0081D-DE9F-444C-90C9-347F27B7457B}" destId="{FB02B5E7-9BA5-4654-9E82-245E74028294}" srcOrd="0" destOrd="0" presId="urn:microsoft.com/office/officeart/2005/8/layout/hierarchy1"/>
    <dgm:cxn modelId="{E191BB06-0A10-464B-BF07-11B5382AED98}" type="presParOf" srcId="{FB02B5E7-9BA5-4654-9E82-245E74028294}" destId="{ADD43A70-A580-4575-BA2D-038117960BE7}" srcOrd="0" destOrd="0" presId="urn:microsoft.com/office/officeart/2005/8/layout/hierarchy1"/>
    <dgm:cxn modelId="{C9C0E30A-8904-466F-B175-12299E460847}" type="presParOf" srcId="{FB02B5E7-9BA5-4654-9E82-245E74028294}" destId="{C8ADA29C-60B9-4119-9174-F927FDEC6DB2}" srcOrd="1" destOrd="0" presId="urn:microsoft.com/office/officeart/2005/8/layout/hierarchy1"/>
    <dgm:cxn modelId="{48C4624D-AABC-4055-A490-62F6C23DB632}" type="presParOf" srcId="{BEF0081D-DE9F-444C-90C9-347F27B7457B}" destId="{8FBF741E-DDF1-4E4B-A326-1B234A5A634C}" srcOrd="1" destOrd="0" presId="urn:microsoft.com/office/officeart/2005/8/layout/hierarchy1"/>
    <dgm:cxn modelId="{09E52EFD-41EB-4CE9-A253-3A66B5A13CE9}" type="presParOf" srcId="{23CBD023-04F0-4BE9-B545-601F819A6BD1}" destId="{2E41BB20-BA10-4981-A70C-547E91F6FBA6}" srcOrd="2" destOrd="0" presId="urn:microsoft.com/office/officeart/2005/8/layout/hierarchy1"/>
    <dgm:cxn modelId="{85651FFF-D237-46CE-AEE5-DA0ED62B1BC2}" type="presParOf" srcId="{23CBD023-04F0-4BE9-B545-601F819A6BD1}" destId="{E2AA52BC-6B66-409A-A81F-ACC8D330D5F7}" srcOrd="3" destOrd="0" presId="urn:microsoft.com/office/officeart/2005/8/layout/hierarchy1"/>
    <dgm:cxn modelId="{DA79C53E-C312-4C12-BA71-AD23F3262524}" type="presParOf" srcId="{E2AA52BC-6B66-409A-A81F-ACC8D330D5F7}" destId="{A290E6DC-5BFF-410A-A995-5889B11CCF81}" srcOrd="0" destOrd="0" presId="urn:microsoft.com/office/officeart/2005/8/layout/hierarchy1"/>
    <dgm:cxn modelId="{0702890F-4A83-42BE-BAEA-776F7FEAD647}" type="presParOf" srcId="{A290E6DC-5BFF-410A-A995-5889B11CCF81}" destId="{DEFE06F0-D947-4F5E-85AB-32AD1D9DB5A5}" srcOrd="0" destOrd="0" presId="urn:microsoft.com/office/officeart/2005/8/layout/hierarchy1"/>
    <dgm:cxn modelId="{84307D14-D089-44FE-92C6-7C08D4541F89}" type="presParOf" srcId="{A290E6DC-5BFF-410A-A995-5889B11CCF81}" destId="{7B2AAF85-CC20-47DE-9A55-13D3581887DC}" srcOrd="1" destOrd="0" presId="urn:microsoft.com/office/officeart/2005/8/layout/hierarchy1"/>
    <dgm:cxn modelId="{56E7DCE0-D227-4E85-890E-193D745F5994}" type="presParOf" srcId="{E2AA52BC-6B66-409A-A81F-ACC8D330D5F7}" destId="{F78ADD9C-467E-4323-A742-A845175D1E73}" srcOrd="1" destOrd="0" presId="urn:microsoft.com/office/officeart/2005/8/layout/hierarchy1"/>
    <dgm:cxn modelId="{C8838BF2-29FE-429F-AD70-70BCD9CEE995}" type="presParOf" srcId="{3F44FC8D-4A31-4128-89F8-F7F6FA1805A1}" destId="{BA0FF6BD-1C6D-4A2D-8A37-B11343642A93}" srcOrd="2" destOrd="0" presId="urn:microsoft.com/office/officeart/2005/8/layout/hierarchy1"/>
    <dgm:cxn modelId="{88929157-CBB0-40A8-947E-0E8E0E64E919}" type="presParOf" srcId="{3F44FC8D-4A31-4128-89F8-F7F6FA1805A1}" destId="{6A96B94E-7309-4928-A906-FC1B56825811}" srcOrd="3" destOrd="0" presId="urn:microsoft.com/office/officeart/2005/8/layout/hierarchy1"/>
    <dgm:cxn modelId="{23F7FE5F-CE98-4264-8E0C-CB120B86A34A}" type="presParOf" srcId="{6A96B94E-7309-4928-A906-FC1B56825811}" destId="{B65D127B-9C77-4B62-B63B-6878629DDCD3}" srcOrd="0" destOrd="0" presId="urn:microsoft.com/office/officeart/2005/8/layout/hierarchy1"/>
    <dgm:cxn modelId="{60D86A73-1295-40DE-9A5D-63F9CE95F624}" type="presParOf" srcId="{B65D127B-9C77-4B62-B63B-6878629DDCD3}" destId="{FCF2B972-64A5-4D94-B536-882079B3AB76}" srcOrd="0" destOrd="0" presId="urn:microsoft.com/office/officeart/2005/8/layout/hierarchy1"/>
    <dgm:cxn modelId="{F138231A-7160-4431-BB65-0A2D3E241C98}" type="presParOf" srcId="{B65D127B-9C77-4B62-B63B-6878629DDCD3}" destId="{86DA2291-BCCF-4F9A-A023-0863E878C62F}" srcOrd="1" destOrd="0" presId="urn:microsoft.com/office/officeart/2005/8/layout/hierarchy1"/>
    <dgm:cxn modelId="{F893D400-90F6-47EB-815B-7B42CCF727AD}" type="presParOf" srcId="{6A96B94E-7309-4928-A906-FC1B56825811}" destId="{51C8A069-8630-4257-921F-0EDCE5F71419}" srcOrd="1" destOrd="0" presId="urn:microsoft.com/office/officeart/2005/8/layout/hierarchy1"/>
    <dgm:cxn modelId="{B676C3AA-65F0-4F77-B8C0-780234EB53C2}" type="presParOf" srcId="{51C8A069-8630-4257-921F-0EDCE5F71419}" destId="{90113B6A-91A9-4509-B819-67CB2F60C82C}" srcOrd="0" destOrd="0" presId="urn:microsoft.com/office/officeart/2005/8/layout/hierarchy1"/>
    <dgm:cxn modelId="{06A93DFB-72EE-42C8-9C20-3385812739D6}" type="presParOf" srcId="{51C8A069-8630-4257-921F-0EDCE5F71419}" destId="{87356E1F-7431-4415-A7B2-F163A47A72B0}" srcOrd="1" destOrd="0" presId="urn:microsoft.com/office/officeart/2005/8/layout/hierarchy1"/>
    <dgm:cxn modelId="{D5CA5E62-28DF-46CE-AB95-8766350C3EA8}" type="presParOf" srcId="{87356E1F-7431-4415-A7B2-F163A47A72B0}" destId="{51BB4DF8-87F2-4757-A99E-8545EA65E49B}" srcOrd="0" destOrd="0" presId="urn:microsoft.com/office/officeart/2005/8/layout/hierarchy1"/>
    <dgm:cxn modelId="{62B980CE-3643-42A6-B070-43ECE9DFC044}" type="presParOf" srcId="{51BB4DF8-87F2-4757-A99E-8545EA65E49B}" destId="{0D96FF72-4091-4A94-A38B-0FDC38983547}" srcOrd="0" destOrd="0" presId="urn:microsoft.com/office/officeart/2005/8/layout/hierarchy1"/>
    <dgm:cxn modelId="{E9399B33-266E-40DD-9C96-FDAE104BCD0A}" type="presParOf" srcId="{51BB4DF8-87F2-4757-A99E-8545EA65E49B}" destId="{C75F8E6F-B935-4903-9EDE-5C93BC4C3713}" srcOrd="1" destOrd="0" presId="urn:microsoft.com/office/officeart/2005/8/layout/hierarchy1"/>
    <dgm:cxn modelId="{51D84144-FA60-41F4-B54B-FFC78D6964EA}" type="presParOf" srcId="{87356E1F-7431-4415-A7B2-F163A47A72B0}" destId="{F1A0565C-F86E-4149-A71F-8F8FEE565A2E}" srcOrd="1" destOrd="0" presId="urn:microsoft.com/office/officeart/2005/8/layout/hierarchy1"/>
    <dgm:cxn modelId="{62B10229-2595-4F4C-849C-3A05D93E5518}" type="presParOf" srcId="{51C8A069-8630-4257-921F-0EDCE5F71419}" destId="{4193689E-C2BA-4FDB-9872-3A56E4D0F36C}" srcOrd="2" destOrd="0" presId="urn:microsoft.com/office/officeart/2005/8/layout/hierarchy1"/>
    <dgm:cxn modelId="{F4A09DD6-3049-432F-80A9-1B2A31370C51}" type="presParOf" srcId="{51C8A069-8630-4257-921F-0EDCE5F71419}" destId="{1A1512B8-8288-4FEE-BF7F-EA8218AEB375}" srcOrd="3" destOrd="0" presId="urn:microsoft.com/office/officeart/2005/8/layout/hierarchy1"/>
    <dgm:cxn modelId="{05BED4F7-AAE5-42DB-9988-BC8B833BCB85}" type="presParOf" srcId="{1A1512B8-8288-4FEE-BF7F-EA8218AEB375}" destId="{45B69845-A488-476A-BE79-BDB992A1796A}" srcOrd="0" destOrd="0" presId="urn:microsoft.com/office/officeart/2005/8/layout/hierarchy1"/>
    <dgm:cxn modelId="{2479A11C-71E2-4525-96CD-A82C7710471B}" type="presParOf" srcId="{45B69845-A488-476A-BE79-BDB992A1796A}" destId="{358CE52D-11A4-4C1C-B327-89DA88E4661B}" srcOrd="0" destOrd="0" presId="urn:microsoft.com/office/officeart/2005/8/layout/hierarchy1"/>
    <dgm:cxn modelId="{CCDE1BED-EF4A-409A-AA01-5E2266677DCD}" type="presParOf" srcId="{45B69845-A488-476A-BE79-BDB992A1796A}" destId="{00CD3AFD-0123-45C4-9CCD-46AEB483A084}" srcOrd="1" destOrd="0" presId="urn:microsoft.com/office/officeart/2005/8/layout/hierarchy1"/>
    <dgm:cxn modelId="{7A76861E-8124-4D9A-9877-993D563C50C3}" type="presParOf" srcId="{1A1512B8-8288-4FEE-BF7F-EA8218AEB375}" destId="{B6D5A03A-79B6-4CD0-9682-1C9FFF4A39CE}" srcOrd="1" destOrd="0" presId="urn:microsoft.com/office/officeart/2005/8/layout/hierarchy1"/>
    <dgm:cxn modelId="{E35AE158-F3A4-4706-9B17-DD8F7BB8CDD1}" type="presParOf" srcId="{B6D5A03A-79B6-4CD0-9682-1C9FFF4A39CE}" destId="{BEDA963D-1B3C-4224-B6DB-B93FBBA66412}" srcOrd="0" destOrd="0" presId="urn:microsoft.com/office/officeart/2005/8/layout/hierarchy1"/>
    <dgm:cxn modelId="{ABFF63D1-BFD9-4F53-897F-F76C31E39146}" type="presParOf" srcId="{B6D5A03A-79B6-4CD0-9682-1C9FFF4A39CE}" destId="{E4CDB2EB-C6BB-4CB2-95B1-63AF18479DF7}" srcOrd="1" destOrd="0" presId="urn:microsoft.com/office/officeart/2005/8/layout/hierarchy1"/>
    <dgm:cxn modelId="{22B55CD3-6017-4231-B905-ECBFA9564B68}" type="presParOf" srcId="{E4CDB2EB-C6BB-4CB2-95B1-63AF18479DF7}" destId="{67379538-0B08-43A1-B736-6A962B355169}" srcOrd="0" destOrd="0" presId="urn:microsoft.com/office/officeart/2005/8/layout/hierarchy1"/>
    <dgm:cxn modelId="{71D9682C-77E3-40BC-AEF0-0397AE48972F}" type="presParOf" srcId="{67379538-0B08-43A1-B736-6A962B355169}" destId="{94D8FA21-A7E9-4C31-8E24-F7C16DCCDEB1}" srcOrd="0" destOrd="0" presId="urn:microsoft.com/office/officeart/2005/8/layout/hierarchy1"/>
    <dgm:cxn modelId="{52A05838-FDFF-4F41-A1A7-CA05D7A918CE}" type="presParOf" srcId="{67379538-0B08-43A1-B736-6A962B355169}" destId="{7E5C2473-BAB1-46F8-A415-951FA571F7DE}" srcOrd="1" destOrd="0" presId="urn:microsoft.com/office/officeart/2005/8/layout/hierarchy1"/>
    <dgm:cxn modelId="{600277AA-BA51-4193-BE61-3F5D1CD4E40C}" type="presParOf" srcId="{E4CDB2EB-C6BB-4CB2-95B1-63AF18479DF7}" destId="{0787D56F-6218-4827-8DA1-931ACFCC7D10}" srcOrd="1" destOrd="0" presId="urn:microsoft.com/office/officeart/2005/8/layout/hierarchy1"/>
    <dgm:cxn modelId="{24EFAFB3-AC2E-48B8-8243-D5656C04471A}" type="presParOf" srcId="{B6D5A03A-79B6-4CD0-9682-1C9FFF4A39CE}" destId="{2D304760-C58E-4098-81AD-3EDA6AF669A3}" srcOrd="2" destOrd="0" presId="urn:microsoft.com/office/officeart/2005/8/layout/hierarchy1"/>
    <dgm:cxn modelId="{8E0DF166-0087-4E20-B30B-C1C3E721E7F8}" type="presParOf" srcId="{B6D5A03A-79B6-4CD0-9682-1C9FFF4A39CE}" destId="{AB0F1ECD-0563-4BA9-8219-C01BF0920817}" srcOrd="3" destOrd="0" presId="urn:microsoft.com/office/officeart/2005/8/layout/hierarchy1"/>
    <dgm:cxn modelId="{62D5BD10-55FB-4D98-A74E-F33C39AB4158}" type="presParOf" srcId="{AB0F1ECD-0563-4BA9-8219-C01BF0920817}" destId="{3AA60776-FFA4-4A87-BC8C-28FA8CD8CDF1}" srcOrd="0" destOrd="0" presId="urn:microsoft.com/office/officeart/2005/8/layout/hierarchy1"/>
    <dgm:cxn modelId="{A2236D2C-2978-4A49-8C44-2A8AD2D6DD62}" type="presParOf" srcId="{3AA60776-FFA4-4A87-BC8C-28FA8CD8CDF1}" destId="{D609EEFB-2D94-4061-9CF1-90C036F433B3}" srcOrd="0" destOrd="0" presId="urn:microsoft.com/office/officeart/2005/8/layout/hierarchy1"/>
    <dgm:cxn modelId="{AF217730-3CAE-4EB2-AC71-91A6D0A159A1}" type="presParOf" srcId="{3AA60776-FFA4-4A87-BC8C-28FA8CD8CDF1}" destId="{383F0EB4-B45A-4DF6-BA1C-A83B5B173AFA}" srcOrd="1" destOrd="0" presId="urn:microsoft.com/office/officeart/2005/8/layout/hierarchy1"/>
    <dgm:cxn modelId="{E075FAC9-A649-4FE2-AB39-69BA46B2E227}" type="presParOf" srcId="{AB0F1ECD-0563-4BA9-8219-C01BF0920817}" destId="{90E5AB60-14F6-48CF-BEAF-D6BE0332D65F}" srcOrd="1" destOrd="0" presId="urn:microsoft.com/office/officeart/2005/8/layout/hierarchy1"/>
    <dgm:cxn modelId="{74D86D8C-EB0F-494B-A5BB-98286FB5AFE2}" type="presParOf" srcId="{90E5AB60-14F6-48CF-BEAF-D6BE0332D65F}" destId="{6B81E70D-DA64-45EB-A8F6-3F28D2A3C291}" srcOrd="0" destOrd="0" presId="urn:microsoft.com/office/officeart/2005/8/layout/hierarchy1"/>
    <dgm:cxn modelId="{1F5745B4-A7AC-4563-A224-32B17D89A467}" type="presParOf" srcId="{90E5AB60-14F6-48CF-BEAF-D6BE0332D65F}" destId="{00155B39-394B-44AB-8DC0-AA30A8D2C09C}" srcOrd="1" destOrd="0" presId="urn:microsoft.com/office/officeart/2005/8/layout/hierarchy1"/>
    <dgm:cxn modelId="{EF67BE85-B4ED-4CE2-835B-FDD27556094F}" type="presParOf" srcId="{00155B39-394B-44AB-8DC0-AA30A8D2C09C}" destId="{D6B2EE18-B1FF-47DE-A9EB-E732DDB1D80D}" srcOrd="0" destOrd="0" presId="urn:microsoft.com/office/officeart/2005/8/layout/hierarchy1"/>
    <dgm:cxn modelId="{B2CE0B41-4C2C-4709-B4E3-3FFAE1B43244}" type="presParOf" srcId="{D6B2EE18-B1FF-47DE-A9EB-E732DDB1D80D}" destId="{7D93D018-7750-4B8C-B920-AA5D36CEB378}" srcOrd="0" destOrd="0" presId="urn:microsoft.com/office/officeart/2005/8/layout/hierarchy1"/>
    <dgm:cxn modelId="{F8280B62-4244-4DEF-BB72-EE1CC7F42693}" type="presParOf" srcId="{D6B2EE18-B1FF-47DE-A9EB-E732DDB1D80D}" destId="{8E46505B-7635-4F84-A898-01C8589934AB}" srcOrd="1" destOrd="0" presId="urn:microsoft.com/office/officeart/2005/8/layout/hierarchy1"/>
    <dgm:cxn modelId="{3A11E0C5-C4AE-4EA4-B430-6D6F0D5571B2}" type="presParOf" srcId="{00155B39-394B-44AB-8DC0-AA30A8D2C09C}" destId="{69E40B7D-1326-41B6-9511-0768F6327BCE}" srcOrd="1" destOrd="0" presId="urn:microsoft.com/office/officeart/2005/8/layout/hierarchy1"/>
    <dgm:cxn modelId="{035286FD-0776-4685-8123-8AC9EEB24990}" type="presParOf" srcId="{90E5AB60-14F6-48CF-BEAF-D6BE0332D65F}" destId="{E7C6991F-38C5-4E98-93A9-D8DD9366AC37}" srcOrd="2" destOrd="0" presId="urn:microsoft.com/office/officeart/2005/8/layout/hierarchy1"/>
    <dgm:cxn modelId="{487FB9A5-A615-432E-8496-9FF4509D7171}" type="presParOf" srcId="{90E5AB60-14F6-48CF-BEAF-D6BE0332D65F}" destId="{93A985A5-AB5E-4A66-928C-08BF80903228}" srcOrd="3" destOrd="0" presId="urn:microsoft.com/office/officeart/2005/8/layout/hierarchy1"/>
    <dgm:cxn modelId="{D7B94843-0F11-4D6C-9E5A-58CE578093FC}" type="presParOf" srcId="{93A985A5-AB5E-4A66-928C-08BF80903228}" destId="{4E6C2CB5-B701-4362-9738-053445CCBDD7}" srcOrd="0" destOrd="0" presId="urn:microsoft.com/office/officeart/2005/8/layout/hierarchy1"/>
    <dgm:cxn modelId="{92147F04-B754-4864-930D-572D0069A0C5}" type="presParOf" srcId="{4E6C2CB5-B701-4362-9738-053445CCBDD7}" destId="{5F982D3B-0CC6-4E96-AF68-3A4D6CF024CE}" srcOrd="0" destOrd="0" presId="urn:microsoft.com/office/officeart/2005/8/layout/hierarchy1"/>
    <dgm:cxn modelId="{74F6BF1B-63DA-42A6-B3C2-40851E3BBC99}" type="presParOf" srcId="{4E6C2CB5-B701-4362-9738-053445CCBDD7}" destId="{EA1E5141-5571-413E-AED8-BE3D179D4798}" srcOrd="1" destOrd="0" presId="urn:microsoft.com/office/officeart/2005/8/layout/hierarchy1"/>
    <dgm:cxn modelId="{3BC0EF89-C9F7-4552-A8E6-6C2CEE07F2BD}" type="presParOf" srcId="{93A985A5-AB5E-4A66-928C-08BF80903228}" destId="{259BCBCD-1287-433A-9B8F-BA350D4FF2E9}" srcOrd="1" destOrd="0" presId="urn:microsoft.com/office/officeart/2005/8/layout/hierarchy1"/>
    <dgm:cxn modelId="{0289B387-81F0-4160-8EB6-32638527B107}" type="presParOf" srcId="{90E5AB60-14F6-48CF-BEAF-D6BE0332D65F}" destId="{2276C202-F3B4-40BB-AFBD-611CF15A1C78}" srcOrd="4" destOrd="0" presId="urn:microsoft.com/office/officeart/2005/8/layout/hierarchy1"/>
    <dgm:cxn modelId="{A622E73B-6E0F-4C0B-AD25-94F95D0980D4}" type="presParOf" srcId="{90E5AB60-14F6-48CF-BEAF-D6BE0332D65F}" destId="{A4F929B2-68F4-4A6E-A194-FBBF9A4E75BB}" srcOrd="5" destOrd="0" presId="urn:microsoft.com/office/officeart/2005/8/layout/hierarchy1"/>
    <dgm:cxn modelId="{9B727EFE-B4B4-41FB-9A64-662CB4DFB6CA}" type="presParOf" srcId="{A4F929B2-68F4-4A6E-A194-FBBF9A4E75BB}" destId="{1B5EB46B-CAB4-451B-BDC4-DFDA7CFCC0E8}" srcOrd="0" destOrd="0" presId="urn:microsoft.com/office/officeart/2005/8/layout/hierarchy1"/>
    <dgm:cxn modelId="{7007CAB4-1042-4A3C-8F3F-CC0B5337E611}" type="presParOf" srcId="{1B5EB46B-CAB4-451B-BDC4-DFDA7CFCC0E8}" destId="{B18F5F12-AC04-4E0C-8936-FFDFD7507157}" srcOrd="0" destOrd="0" presId="urn:microsoft.com/office/officeart/2005/8/layout/hierarchy1"/>
    <dgm:cxn modelId="{529CC623-44EC-4DFF-AA07-CB6A3374ECAE}" type="presParOf" srcId="{1B5EB46B-CAB4-451B-BDC4-DFDA7CFCC0E8}" destId="{B80E5E71-8312-45DF-81EC-846ABF76F04D}" srcOrd="1" destOrd="0" presId="urn:microsoft.com/office/officeart/2005/8/layout/hierarchy1"/>
    <dgm:cxn modelId="{31D21A9C-C995-42A1-A805-77F778FF9838}" type="presParOf" srcId="{A4F929B2-68F4-4A6E-A194-FBBF9A4E75BB}" destId="{0297EAB5-9B6A-4FD3-8C1B-D54E0A4C03BB}" srcOrd="1" destOrd="0" presId="urn:microsoft.com/office/officeart/2005/8/layout/hierarchy1"/>
    <dgm:cxn modelId="{C13FC0F7-8984-4114-9E88-4FB75D15B3DE}" type="presParOf" srcId="{4ABEC133-206D-49B1-A59C-AE6AD8362466}" destId="{E9E54128-5764-47E4-82F9-F02A83E5619B}" srcOrd="6" destOrd="0" presId="urn:microsoft.com/office/officeart/2005/8/layout/hierarchy1"/>
    <dgm:cxn modelId="{0CE95188-1C6C-4E49-9D0A-0C035092F47F}" type="presParOf" srcId="{4ABEC133-206D-49B1-A59C-AE6AD8362466}" destId="{C47D8C25-1212-4006-AF27-64959B6A8A72}" srcOrd="7" destOrd="0" presId="urn:microsoft.com/office/officeart/2005/8/layout/hierarchy1"/>
    <dgm:cxn modelId="{F6165DFE-2197-49BE-A2A9-AE1148AD6E38}" type="presParOf" srcId="{C47D8C25-1212-4006-AF27-64959B6A8A72}" destId="{62156D80-4248-4AD8-8A88-26936D21CF50}" srcOrd="0" destOrd="0" presId="urn:microsoft.com/office/officeart/2005/8/layout/hierarchy1"/>
    <dgm:cxn modelId="{00B2ED34-9E0B-4735-8A70-B05C3822C3BC}" type="presParOf" srcId="{62156D80-4248-4AD8-8A88-26936D21CF50}" destId="{E4250DE0-9E32-4999-B0BE-473020E56A57}" srcOrd="0" destOrd="0" presId="urn:microsoft.com/office/officeart/2005/8/layout/hierarchy1"/>
    <dgm:cxn modelId="{383BFE06-5660-4315-B81A-24B409185D79}" type="presParOf" srcId="{62156D80-4248-4AD8-8A88-26936D21CF50}" destId="{050A454B-86CD-4E67-ABA3-95FC2CA4DA2B}" srcOrd="1" destOrd="0" presId="urn:microsoft.com/office/officeart/2005/8/layout/hierarchy1"/>
    <dgm:cxn modelId="{D2C9C82C-CEA0-4F2B-871F-9AA1DA74341D}" type="presParOf" srcId="{C47D8C25-1212-4006-AF27-64959B6A8A72}" destId="{FD4A6064-F9DB-4E9A-95C3-3AC66B4087E3}" srcOrd="1" destOrd="0" presId="urn:microsoft.com/office/officeart/2005/8/layout/hierarchy1"/>
    <dgm:cxn modelId="{F40C56AA-0033-4BA2-B70A-4B9C557741EB}" type="presParOf" srcId="{4ABEC133-206D-49B1-A59C-AE6AD8362466}" destId="{E4E281C2-29BC-4FBF-AB5D-1C9AA4F1C244}" srcOrd="8" destOrd="0" presId="urn:microsoft.com/office/officeart/2005/8/layout/hierarchy1"/>
    <dgm:cxn modelId="{45D73897-AF8D-4800-BE14-C7ADF6741E11}" type="presParOf" srcId="{4ABEC133-206D-49B1-A59C-AE6AD8362466}" destId="{BDF852EE-4654-4E8E-BFB6-A6F5761712C7}" srcOrd="9" destOrd="0" presId="urn:microsoft.com/office/officeart/2005/8/layout/hierarchy1"/>
    <dgm:cxn modelId="{BFACD405-8D4E-4D46-A49E-0690C26FCFA1}" type="presParOf" srcId="{BDF852EE-4654-4E8E-BFB6-A6F5761712C7}" destId="{0CFEE310-EE8F-4ECB-A7B8-58D67AB46F04}" srcOrd="0" destOrd="0" presId="urn:microsoft.com/office/officeart/2005/8/layout/hierarchy1"/>
    <dgm:cxn modelId="{3720C3C4-0CE7-42C3-AA1A-6A6C2AC0C33A}" type="presParOf" srcId="{0CFEE310-EE8F-4ECB-A7B8-58D67AB46F04}" destId="{681D6333-1B1E-4B5D-B29C-A42E40A5EF69}" srcOrd="0" destOrd="0" presId="urn:microsoft.com/office/officeart/2005/8/layout/hierarchy1"/>
    <dgm:cxn modelId="{FE55EA2D-92B0-41D5-A78A-CE4A19B3ADE6}" type="presParOf" srcId="{0CFEE310-EE8F-4ECB-A7B8-58D67AB46F04}" destId="{EEA239B9-BBED-4909-81C2-4DFAD4B99DCB}" srcOrd="1" destOrd="0" presId="urn:microsoft.com/office/officeart/2005/8/layout/hierarchy1"/>
    <dgm:cxn modelId="{28BEABBD-4DDE-450D-9A16-1F30FCD8423F}" type="presParOf" srcId="{BDF852EE-4654-4E8E-BFB6-A6F5761712C7}" destId="{27C67296-BBEC-4DA7-B79C-67E6FAF5059C}" srcOrd="1" destOrd="0" presId="urn:microsoft.com/office/officeart/2005/8/layout/hierarchy1"/>
    <dgm:cxn modelId="{A634B678-F8BC-4995-9137-7166F88D253D}" type="presParOf" srcId="{27C67296-BBEC-4DA7-B79C-67E6FAF5059C}" destId="{F7BEF6C4-5FA6-4B86-82D9-33CF091BA035}" srcOrd="0" destOrd="0" presId="urn:microsoft.com/office/officeart/2005/8/layout/hierarchy1"/>
    <dgm:cxn modelId="{E550C5B5-653D-4A61-83CB-10C30985BC39}" type="presParOf" srcId="{27C67296-BBEC-4DA7-B79C-67E6FAF5059C}" destId="{49B53600-A750-422C-887F-2B103751147D}" srcOrd="1" destOrd="0" presId="urn:microsoft.com/office/officeart/2005/8/layout/hierarchy1"/>
    <dgm:cxn modelId="{2091B67D-92DF-4920-A875-444192A908F8}" type="presParOf" srcId="{49B53600-A750-422C-887F-2B103751147D}" destId="{32CE5C72-FBAD-46B9-A360-81425AED3BCA}" srcOrd="0" destOrd="0" presId="urn:microsoft.com/office/officeart/2005/8/layout/hierarchy1"/>
    <dgm:cxn modelId="{3C35591D-99CF-4109-BF69-CDF7FAACC1D5}" type="presParOf" srcId="{32CE5C72-FBAD-46B9-A360-81425AED3BCA}" destId="{7E806CF6-21EF-4ED8-A6D6-E8D357C3CEDF}" srcOrd="0" destOrd="0" presId="urn:microsoft.com/office/officeart/2005/8/layout/hierarchy1"/>
    <dgm:cxn modelId="{E599C891-2CEB-4E68-A71B-FEA8E831D1C0}" type="presParOf" srcId="{32CE5C72-FBAD-46B9-A360-81425AED3BCA}" destId="{E4589750-3BAF-4916-9B9B-5CEED8A10519}" srcOrd="1" destOrd="0" presId="urn:microsoft.com/office/officeart/2005/8/layout/hierarchy1"/>
    <dgm:cxn modelId="{4D294F01-A685-43B7-9900-0F0EADADC17C}" type="presParOf" srcId="{49B53600-A750-422C-887F-2B103751147D}" destId="{612629C7-ED05-429D-BD26-EE9CFB196831}" srcOrd="1" destOrd="0" presId="urn:microsoft.com/office/officeart/2005/8/layout/hierarchy1"/>
    <dgm:cxn modelId="{A9852D35-F723-42B3-AA09-A9DB11288989}" type="presParOf" srcId="{27C67296-BBEC-4DA7-B79C-67E6FAF5059C}" destId="{F648DA17-D7E6-4F83-B49D-08102C2F29ED}" srcOrd="2" destOrd="0" presId="urn:microsoft.com/office/officeart/2005/8/layout/hierarchy1"/>
    <dgm:cxn modelId="{28B5188A-B9AD-4779-B060-55B0252B87C0}" type="presParOf" srcId="{27C67296-BBEC-4DA7-B79C-67E6FAF5059C}" destId="{BC5A3CE0-8D81-43F8-8B96-EE460C832D4A}" srcOrd="3" destOrd="0" presId="urn:microsoft.com/office/officeart/2005/8/layout/hierarchy1"/>
    <dgm:cxn modelId="{FEA2EBA5-4FDD-4414-93B9-06815C7E2C0D}" type="presParOf" srcId="{BC5A3CE0-8D81-43F8-8B96-EE460C832D4A}" destId="{62225CBD-5BF6-4AA5-87FD-E99FE725A074}" srcOrd="0" destOrd="0" presId="urn:microsoft.com/office/officeart/2005/8/layout/hierarchy1"/>
    <dgm:cxn modelId="{55FEEB18-5C43-4D12-AF24-1E6B1416DBF3}" type="presParOf" srcId="{62225CBD-5BF6-4AA5-87FD-E99FE725A074}" destId="{67E4F4DC-9F44-4E48-97FE-8EF7F6497151}" srcOrd="0" destOrd="0" presId="urn:microsoft.com/office/officeart/2005/8/layout/hierarchy1"/>
    <dgm:cxn modelId="{D82CFDF1-B303-42E4-B147-7CAB0DB58768}" type="presParOf" srcId="{62225CBD-5BF6-4AA5-87FD-E99FE725A074}" destId="{7BDD6FC7-6B73-4428-9698-9CAFFC9FAF32}" srcOrd="1" destOrd="0" presId="urn:microsoft.com/office/officeart/2005/8/layout/hierarchy1"/>
    <dgm:cxn modelId="{350C3A50-0690-483C-B1BD-48FEB5DD7B39}" type="presParOf" srcId="{BC5A3CE0-8D81-43F8-8B96-EE460C832D4A}" destId="{CAD72D44-9BBE-4FAB-A987-7A6362B155D2}" srcOrd="1" destOrd="0" presId="urn:microsoft.com/office/officeart/2005/8/layout/hierarchy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D505CD-0473-4BC0-A1F2-81544CBA79C7}">
      <dsp:nvSpPr>
        <dsp:cNvPr id="0" name=""/>
        <dsp:cNvSpPr/>
      </dsp:nvSpPr>
      <dsp:spPr>
        <a:xfrm>
          <a:off x="1659" y="240364"/>
          <a:ext cx="1665202" cy="666080"/>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24003" rIns="12002" bIns="24003" numCol="1" spcCol="1270" anchor="ctr" anchorCtr="0">
          <a:noAutofit/>
        </a:bodyPr>
        <a:lstStyle/>
        <a:p>
          <a:pPr marL="0" lvl="0" indent="0" algn="ctr" defTabSz="400050">
            <a:lnSpc>
              <a:spcPct val="90000"/>
            </a:lnSpc>
            <a:spcBef>
              <a:spcPct val="0"/>
            </a:spcBef>
            <a:spcAft>
              <a:spcPct val="35000"/>
            </a:spcAft>
            <a:buNone/>
          </a:pPr>
          <a:r>
            <a:rPr lang="en-US" altLang="en-US" sz="900" kern="1200"/>
            <a:t>input handwritten digit image</a:t>
          </a:r>
          <a:endParaRPr lang="zh-CN" altLang="en-US" sz="900" kern="1200"/>
        </a:p>
      </dsp:txBody>
      <dsp:txXfrm>
        <a:off x="1659" y="240364"/>
        <a:ext cx="1498682" cy="666080"/>
      </dsp:txXfrm>
    </dsp:sp>
    <dsp:sp modelId="{5A7E187B-20B2-4FD0-8FF2-0965CEFB9FDF}">
      <dsp:nvSpPr>
        <dsp:cNvPr id="0" name=""/>
        <dsp:cNvSpPr/>
      </dsp:nvSpPr>
      <dsp:spPr>
        <a:xfrm>
          <a:off x="1333821" y="240364"/>
          <a:ext cx="1665202" cy="666080"/>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24003" rIns="12002" bIns="24003" numCol="1" spcCol="1270" anchor="ctr" anchorCtr="0">
          <a:noAutofit/>
        </a:bodyPr>
        <a:lstStyle/>
        <a:p>
          <a:pPr marL="0" lvl="0" indent="0" algn="ctr" defTabSz="400050">
            <a:lnSpc>
              <a:spcPct val="90000"/>
            </a:lnSpc>
            <a:spcBef>
              <a:spcPct val="0"/>
            </a:spcBef>
            <a:spcAft>
              <a:spcPct val="35000"/>
            </a:spcAft>
            <a:buNone/>
          </a:pPr>
          <a:r>
            <a:rPr lang="en-US" altLang="en-US" sz="900" kern="1200"/>
            <a:t>digital image preprocessing</a:t>
          </a:r>
          <a:endParaRPr lang="zh-CN" altLang="en-US" sz="900" kern="1200"/>
        </a:p>
      </dsp:txBody>
      <dsp:txXfrm>
        <a:off x="1666861" y="240364"/>
        <a:ext cx="999122" cy="666080"/>
      </dsp:txXfrm>
    </dsp:sp>
    <dsp:sp modelId="{B723F224-C6B7-4D10-9B6C-B888A77215F9}">
      <dsp:nvSpPr>
        <dsp:cNvPr id="0" name=""/>
        <dsp:cNvSpPr/>
      </dsp:nvSpPr>
      <dsp:spPr>
        <a:xfrm>
          <a:off x="2665983" y="240364"/>
          <a:ext cx="1665202" cy="666080"/>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24003" rIns="12002" bIns="24003" numCol="1" spcCol="1270" anchor="ctr" anchorCtr="0">
          <a:noAutofit/>
        </a:bodyPr>
        <a:lstStyle/>
        <a:p>
          <a:pPr marL="0" lvl="0" indent="0" algn="ctr" defTabSz="400050">
            <a:lnSpc>
              <a:spcPct val="90000"/>
            </a:lnSpc>
            <a:spcBef>
              <a:spcPct val="0"/>
            </a:spcBef>
            <a:spcAft>
              <a:spcPct val="35000"/>
            </a:spcAft>
            <a:buNone/>
          </a:pPr>
          <a:r>
            <a:rPr lang="en-US" altLang="en-US" sz="900" kern="1200"/>
            <a:t>Extract structural features</a:t>
          </a:r>
          <a:endParaRPr lang="zh-CN" altLang="en-US" sz="900" kern="1200"/>
        </a:p>
      </dsp:txBody>
      <dsp:txXfrm>
        <a:off x="2999023" y="240364"/>
        <a:ext cx="999122" cy="666080"/>
      </dsp:txXfrm>
    </dsp:sp>
    <dsp:sp modelId="{A7C04960-DC62-4F9F-A180-4988A829FF8F}">
      <dsp:nvSpPr>
        <dsp:cNvPr id="0" name=""/>
        <dsp:cNvSpPr/>
      </dsp:nvSpPr>
      <dsp:spPr>
        <a:xfrm>
          <a:off x="3998145" y="240364"/>
          <a:ext cx="1665202" cy="666080"/>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24003" rIns="12002" bIns="24003" numCol="1" spcCol="1270" anchor="ctr" anchorCtr="0">
          <a:noAutofit/>
        </a:bodyPr>
        <a:lstStyle/>
        <a:p>
          <a:pPr marL="0" lvl="0" indent="0" algn="ctr" defTabSz="400050">
            <a:lnSpc>
              <a:spcPct val="90000"/>
            </a:lnSpc>
            <a:spcBef>
              <a:spcPct val="0"/>
            </a:spcBef>
            <a:spcAft>
              <a:spcPct val="35000"/>
            </a:spcAft>
            <a:buNone/>
          </a:pPr>
          <a:r>
            <a:rPr lang="en-US" altLang="en-US" sz="900" kern="1200"/>
            <a:t>Handwritten Digit Recognition Based on Decision Tree</a:t>
          </a:r>
          <a:endParaRPr lang="zh-CN" altLang="en-US" sz="900" kern="1200"/>
        </a:p>
      </dsp:txBody>
      <dsp:txXfrm>
        <a:off x="4331185" y="240364"/>
        <a:ext cx="999122" cy="66608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48DA17-D7E6-4F83-B49D-08102C2F29ED}">
      <dsp:nvSpPr>
        <dsp:cNvPr id="0" name=""/>
        <dsp:cNvSpPr/>
      </dsp:nvSpPr>
      <dsp:spPr>
        <a:xfrm>
          <a:off x="4507629" y="1026378"/>
          <a:ext cx="381022" cy="181332"/>
        </a:xfrm>
        <a:custGeom>
          <a:avLst/>
          <a:gdLst/>
          <a:ahLst/>
          <a:cxnLst/>
          <a:rect l="0" t="0" r="0" b="0"/>
          <a:pathLst>
            <a:path>
              <a:moveTo>
                <a:pt x="0" y="0"/>
              </a:moveTo>
              <a:lnTo>
                <a:pt x="0" y="123572"/>
              </a:lnTo>
              <a:lnTo>
                <a:pt x="381022" y="123572"/>
              </a:lnTo>
              <a:lnTo>
                <a:pt x="381022"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BEF6C4-5FA6-4B86-82D9-33CF091BA035}">
      <dsp:nvSpPr>
        <dsp:cNvPr id="0" name=""/>
        <dsp:cNvSpPr/>
      </dsp:nvSpPr>
      <dsp:spPr>
        <a:xfrm>
          <a:off x="4126606" y="1026378"/>
          <a:ext cx="381022" cy="181332"/>
        </a:xfrm>
        <a:custGeom>
          <a:avLst/>
          <a:gdLst/>
          <a:ahLst/>
          <a:cxnLst/>
          <a:rect l="0" t="0" r="0" b="0"/>
          <a:pathLst>
            <a:path>
              <a:moveTo>
                <a:pt x="381022" y="0"/>
              </a:moveTo>
              <a:lnTo>
                <a:pt x="381022" y="123572"/>
              </a:lnTo>
              <a:lnTo>
                <a:pt x="0" y="123572"/>
              </a:lnTo>
              <a:lnTo>
                <a:pt x="0"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E281C2-29BC-4FBF-AB5D-1C9AA4F1C244}">
      <dsp:nvSpPr>
        <dsp:cNvPr id="0" name=""/>
        <dsp:cNvSpPr/>
      </dsp:nvSpPr>
      <dsp:spPr>
        <a:xfrm>
          <a:off x="2602516" y="449129"/>
          <a:ext cx="1905112" cy="181332"/>
        </a:xfrm>
        <a:custGeom>
          <a:avLst/>
          <a:gdLst/>
          <a:ahLst/>
          <a:cxnLst/>
          <a:rect l="0" t="0" r="0" b="0"/>
          <a:pathLst>
            <a:path>
              <a:moveTo>
                <a:pt x="0" y="0"/>
              </a:moveTo>
              <a:lnTo>
                <a:pt x="0" y="123572"/>
              </a:lnTo>
              <a:lnTo>
                <a:pt x="1905112" y="123572"/>
              </a:lnTo>
              <a:lnTo>
                <a:pt x="1905112" y="1813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E54128-5764-47E4-82F9-F02A83E5619B}">
      <dsp:nvSpPr>
        <dsp:cNvPr id="0" name=""/>
        <dsp:cNvSpPr/>
      </dsp:nvSpPr>
      <dsp:spPr>
        <a:xfrm>
          <a:off x="2602516" y="449129"/>
          <a:ext cx="762045" cy="181332"/>
        </a:xfrm>
        <a:custGeom>
          <a:avLst/>
          <a:gdLst/>
          <a:ahLst/>
          <a:cxnLst/>
          <a:rect l="0" t="0" r="0" b="0"/>
          <a:pathLst>
            <a:path>
              <a:moveTo>
                <a:pt x="0" y="0"/>
              </a:moveTo>
              <a:lnTo>
                <a:pt x="0" y="123572"/>
              </a:lnTo>
              <a:lnTo>
                <a:pt x="762045" y="123572"/>
              </a:lnTo>
              <a:lnTo>
                <a:pt x="762045" y="1813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276C202-F3B4-40BB-AFBD-611CF15A1C78}">
      <dsp:nvSpPr>
        <dsp:cNvPr id="0" name=""/>
        <dsp:cNvSpPr/>
      </dsp:nvSpPr>
      <dsp:spPr>
        <a:xfrm>
          <a:off x="4126606" y="2758125"/>
          <a:ext cx="762045" cy="181332"/>
        </a:xfrm>
        <a:custGeom>
          <a:avLst/>
          <a:gdLst/>
          <a:ahLst/>
          <a:cxnLst/>
          <a:rect l="0" t="0" r="0" b="0"/>
          <a:pathLst>
            <a:path>
              <a:moveTo>
                <a:pt x="0" y="0"/>
              </a:moveTo>
              <a:lnTo>
                <a:pt x="0" y="123572"/>
              </a:lnTo>
              <a:lnTo>
                <a:pt x="762045" y="123572"/>
              </a:lnTo>
              <a:lnTo>
                <a:pt x="762045"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7C6991F-38C5-4E98-93A9-D8DD9366AC37}">
      <dsp:nvSpPr>
        <dsp:cNvPr id="0" name=""/>
        <dsp:cNvSpPr/>
      </dsp:nvSpPr>
      <dsp:spPr>
        <a:xfrm>
          <a:off x="4080886" y="2758125"/>
          <a:ext cx="91440" cy="181332"/>
        </a:xfrm>
        <a:custGeom>
          <a:avLst/>
          <a:gdLst/>
          <a:ahLst/>
          <a:cxnLst/>
          <a:rect l="0" t="0" r="0" b="0"/>
          <a:pathLst>
            <a:path>
              <a:moveTo>
                <a:pt x="45720" y="0"/>
              </a:moveTo>
              <a:lnTo>
                <a:pt x="45720"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B81E70D-DA64-45EB-A8F6-3F28D2A3C291}">
      <dsp:nvSpPr>
        <dsp:cNvPr id="0" name=""/>
        <dsp:cNvSpPr/>
      </dsp:nvSpPr>
      <dsp:spPr>
        <a:xfrm>
          <a:off x="3364561" y="2758125"/>
          <a:ext cx="762045" cy="181332"/>
        </a:xfrm>
        <a:custGeom>
          <a:avLst/>
          <a:gdLst/>
          <a:ahLst/>
          <a:cxnLst/>
          <a:rect l="0" t="0" r="0" b="0"/>
          <a:pathLst>
            <a:path>
              <a:moveTo>
                <a:pt x="762045" y="0"/>
              </a:moveTo>
              <a:lnTo>
                <a:pt x="762045" y="123572"/>
              </a:lnTo>
              <a:lnTo>
                <a:pt x="0" y="123572"/>
              </a:lnTo>
              <a:lnTo>
                <a:pt x="0"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D304760-C58E-4098-81AD-3EDA6AF669A3}">
      <dsp:nvSpPr>
        <dsp:cNvPr id="0" name=""/>
        <dsp:cNvSpPr/>
      </dsp:nvSpPr>
      <dsp:spPr>
        <a:xfrm>
          <a:off x="3745584" y="2180876"/>
          <a:ext cx="381022" cy="181332"/>
        </a:xfrm>
        <a:custGeom>
          <a:avLst/>
          <a:gdLst/>
          <a:ahLst/>
          <a:cxnLst/>
          <a:rect l="0" t="0" r="0" b="0"/>
          <a:pathLst>
            <a:path>
              <a:moveTo>
                <a:pt x="0" y="0"/>
              </a:moveTo>
              <a:lnTo>
                <a:pt x="0" y="123572"/>
              </a:lnTo>
              <a:lnTo>
                <a:pt x="381022" y="123572"/>
              </a:lnTo>
              <a:lnTo>
                <a:pt x="381022"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DA963D-1B3C-4224-B6DB-B93FBBA66412}">
      <dsp:nvSpPr>
        <dsp:cNvPr id="0" name=""/>
        <dsp:cNvSpPr/>
      </dsp:nvSpPr>
      <dsp:spPr>
        <a:xfrm>
          <a:off x="3364561" y="2180876"/>
          <a:ext cx="381022" cy="181332"/>
        </a:xfrm>
        <a:custGeom>
          <a:avLst/>
          <a:gdLst/>
          <a:ahLst/>
          <a:cxnLst/>
          <a:rect l="0" t="0" r="0" b="0"/>
          <a:pathLst>
            <a:path>
              <a:moveTo>
                <a:pt x="381022" y="0"/>
              </a:moveTo>
              <a:lnTo>
                <a:pt x="381022" y="123572"/>
              </a:lnTo>
              <a:lnTo>
                <a:pt x="0" y="123572"/>
              </a:lnTo>
              <a:lnTo>
                <a:pt x="0"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93689E-C2BA-4FDB-9872-3A56E4D0F36C}">
      <dsp:nvSpPr>
        <dsp:cNvPr id="0" name=""/>
        <dsp:cNvSpPr/>
      </dsp:nvSpPr>
      <dsp:spPr>
        <a:xfrm>
          <a:off x="3364561" y="1603627"/>
          <a:ext cx="381022" cy="181332"/>
        </a:xfrm>
        <a:custGeom>
          <a:avLst/>
          <a:gdLst/>
          <a:ahLst/>
          <a:cxnLst/>
          <a:rect l="0" t="0" r="0" b="0"/>
          <a:pathLst>
            <a:path>
              <a:moveTo>
                <a:pt x="0" y="0"/>
              </a:moveTo>
              <a:lnTo>
                <a:pt x="0" y="123572"/>
              </a:lnTo>
              <a:lnTo>
                <a:pt x="381022" y="123572"/>
              </a:lnTo>
              <a:lnTo>
                <a:pt x="381022"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0113B6A-91A9-4509-B819-67CB2F60C82C}">
      <dsp:nvSpPr>
        <dsp:cNvPr id="0" name=""/>
        <dsp:cNvSpPr/>
      </dsp:nvSpPr>
      <dsp:spPr>
        <a:xfrm>
          <a:off x="2983539" y="1603627"/>
          <a:ext cx="381022" cy="181332"/>
        </a:xfrm>
        <a:custGeom>
          <a:avLst/>
          <a:gdLst/>
          <a:ahLst/>
          <a:cxnLst/>
          <a:rect l="0" t="0" r="0" b="0"/>
          <a:pathLst>
            <a:path>
              <a:moveTo>
                <a:pt x="381022" y="0"/>
              </a:moveTo>
              <a:lnTo>
                <a:pt x="381022" y="123572"/>
              </a:lnTo>
              <a:lnTo>
                <a:pt x="0" y="123572"/>
              </a:lnTo>
              <a:lnTo>
                <a:pt x="0"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A0FF6BD-1C6D-4A2D-8A37-B11343642A93}">
      <dsp:nvSpPr>
        <dsp:cNvPr id="0" name=""/>
        <dsp:cNvSpPr/>
      </dsp:nvSpPr>
      <dsp:spPr>
        <a:xfrm>
          <a:off x="2602516" y="1026378"/>
          <a:ext cx="762045" cy="181332"/>
        </a:xfrm>
        <a:custGeom>
          <a:avLst/>
          <a:gdLst/>
          <a:ahLst/>
          <a:cxnLst/>
          <a:rect l="0" t="0" r="0" b="0"/>
          <a:pathLst>
            <a:path>
              <a:moveTo>
                <a:pt x="0" y="0"/>
              </a:moveTo>
              <a:lnTo>
                <a:pt x="0" y="123572"/>
              </a:lnTo>
              <a:lnTo>
                <a:pt x="762045" y="123572"/>
              </a:lnTo>
              <a:lnTo>
                <a:pt x="762045"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41BB20-BA10-4981-A70C-547E91F6FBA6}">
      <dsp:nvSpPr>
        <dsp:cNvPr id="0" name=""/>
        <dsp:cNvSpPr/>
      </dsp:nvSpPr>
      <dsp:spPr>
        <a:xfrm>
          <a:off x="1840471" y="1603627"/>
          <a:ext cx="381022" cy="181332"/>
        </a:xfrm>
        <a:custGeom>
          <a:avLst/>
          <a:gdLst/>
          <a:ahLst/>
          <a:cxnLst/>
          <a:rect l="0" t="0" r="0" b="0"/>
          <a:pathLst>
            <a:path>
              <a:moveTo>
                <a:pt x="0" y="0"/>
              </a:moveTo>
              <a:lnTo>
                <a:pt x="0" y="123572"/>
              </a:lnTo>
              <a:lnTo>
                <a:pt x="381022" y="123572"/>
              </a:lnTo>
              <a:lnTo>
                <a:pt x="381022"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EF8CA7B-6C76-4F54-89C5-1FF2CDCB9D4D}">
      <dsp:nvSpPr>
        <dsp:cNvPr id="0" name=""/>
        <dsp:cNvSpPr/>
      </dsp:nvSpPr>
      <dsp:spPr>
        <a:xfrm>
          <a:off x="1459448" y="2180876"/>
          <a:ext cx="381022" cy="181332"/>
        </a:xfrm>
        <a:custGeom>
          <a:avLst/>
          <a:gdLst/>
          <a:ahLst/>
          <a:cxnLst/>
          <a:rect l="0" t="0" r="0" b="0"/>
          <a:pathLst>
            <a:path>
              <a:moveTo>
                <a:pt x="0" y="0"/>
              </a:moveTo>
              <a:lnTo>
                <a:pt x="0" y="123572"/>
              </a:lnTo>
              <a:lnTo>
                <a:pt x="381022" y="123572"/>
              </a:lnTo>
              <a:lnTo>
                <a:pt x="381022"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765FF85-5FCA-4F3E-9E52-EEFB05BB1DC4}">
      <dsp:nvSpPr>
        <dsp:cNvPr id="0" name=""/>
        <dsp:cNvSpPr/>
      </dsp:nvSpPr>
      <dsp:spPr>
        <a:xfrm>
          <a:off x="1078426" y="2180876"/>
          <a:ext cx="381022" cy="181332"/>
        </a:xfrm>
        <a:custGeom>
          <a:avLst/>
          <a:gdLst/>
          <a:ahLst/>
          <a:cxnLst/>
          <a:rect l="0" t="0" r="0" b="0"/>
          <a:pathLst>
            <a:path>
              <a:moveTo>
                <a:pt x="381022" y="0"/>
              </a:moveTo>
              <a:lnTo>
                <a:pt x="381022" y="123572"/>
              </a:lnTo>
              <a:lnTo>
                <a:pt x="0" y="123572"/>
              </a:lnTo>
              <a:lnTo>
                <a:pt x="0"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7E53F6-5210-4FA8-9210-B7DF9E2BCD17}">
      <dsp:nvSpPr>
        <dsp:cNvPr id="0" name=""/>
        <dsp:cNvSpPr/>
      </dsp:nvSpPr>
      <dsp:spPr>
        <a:xfrm>
          <a:off x="1459448" y="1603627"/>
          <a:ext cx="381022" cy="181332"/>
        </a:xfrm>
        <a:custGeom>
          <a:avLst/>
          <a:gdLst/>
          <a:ahLst/>
          <a:cxnLst/>
          <a:rect l="0" t="0" r="0" b="0"/>
          <a:pathLst>
            <a:path>
              <a:moveTo>
                <a:pt x="381022" y="0"/>
              </a:moveTo>
              <a:lnTo>
                <a:pt x="381022" y="123572"/>
              </a:lnTo>
              <a:lnTo>
                <a:pt x="0" y="123572"/>
              </a:lnTo>
              <a:lnTo>
                <a:pt x="0"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D8EFA5-0DB7-4E5A-B2B5-DFA629568650}">
      <dsp:nvSpPr>
        <dsp:cNvPr id="0" name=""/>
        <dsp:cNvSpPr/>
      </dsp:nvSpPr>
      <dsp:spPr>
        <a:xfrm>
          <a:off x="1840471" y="1026378"/>
          <a:ext cx="762045" cy="181332"/>
        </a:xfrm>
        <a:custGeom>
          <a:avLst/>
          <a:gdLst/>
          <a:ahLst/>
          <a:cxnLst/>
          <a:rect l="0" t="0" r="0" b="0"/>
          <a:pathLst>
            <a:path>
              <a:moveTo>
                <a:pt x="762045" y="0"/>
              </a:moveTo>
              <a:lnTo>
                <a:pt x="762045" y="123572"/>
              </a:lnTo>
              <a:lnTo>
                <a:pt x="0" y="123572"/>
              </a:lnTo>
              <a:lnTo>
                <a:pt x="0"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E5903D-D101-46B2-B349-A585DC95DE37}">
      <dsp:nvSpPr>
        <dsp:cNvPr id="0" name=""/>
        <dsp:cNvSpPr/>
      </dsp:nvSpPr>
      <dsp:spPr>
        <a:xfrm>
          <a:off x="2556796" y="449129"/>
          <a:ext cx="91440" cy="181332"/>
        </a:xfrm>
        <a:custGeom>
          <a:avLst/>
          <a:gdLst/>
          <a:ahLst/>
          <a:cxnLst/>
          <a:rect l="0" t="0" r="0" b="0"/>
          <a:pathLst>
            <a:path>
              <a:moveTo>
                <a:pt x="45720" y="0"/>
              </a:moveTo>
              <a:lnTo>
                <a:pt x="45720" y="1813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75D28AB-716A-4292-9DC4-206E8431DA67}">
      <dsp:nvSpPr>
        <dsp:cNvPr id="0" name=""/>
        <dsp:cNvSpPr/>
      </dsp:nvSpPr>
      <dsp:spPr>
        <a:xfrm>
          <a:off x="1459448" y="449129"/>
          <a:ext cx="1143067" cy="181332"/>
        </a:xfrm>
        <a:custGeom>
          <a:avLst/>
          <a:gdLst/>
          <a:ahLst/>
          <a:cxnLst/>
          <a:rect l="0" t="0" r="0" b="0"/>
          <a:pathLst>
            <a:path>
              <a:moveTo>
                <a:pt x="1143067" y="0"/>
              </a:moveTo>
              <a:lnTo>
                <a:pt x="1143067" y="123572"/>
              </a:lnTo>
              <a:lnTo>
                <a:pt x="0" y="123572"/>
              </a:lnTo>
              <a:lnTo>
                <a:pt x="0" y="1813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C8355D-4E8C-4D5D-A20B-01B28B6A8202}">
      <dsp:nvSpPr>
        <dsp:cNvPr id="0" name=""/>
        <dsp:cNvSpPr/>
      </dsp:nvSpPr>
      <dsp:spPr>
        <a:xfrm>
          <a:off x="697403" y="1026378"/>
          <a:ext cx="381022" cy="181332"/>
        </a:xfrm>
        <a:custGeom>
          <a:avLst/>
          <a:gdLst/>
          <a:ahLst/>
          <a:cxnLst/>
          <a:rect l="0" t="0" r="0" b="0"/>
          <a:pathLst>
            <a:path>
              <a:moveTo>
                <a:pt x="0" y="0"/>
              </a:moveTo>
              <a:lnTo>
                <a:pt x="0" y="123572"/>
              </a:lnTo>
              <a:lnTo>
                <a:pt x="381022" y="123572"/>
              </a:lnTo>
              <a:lnTo>
                <a:pt x="381022"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FCDCF0-C6C4-4C79-9344-984C095A393E}">
      <dsp:nvSpPr>
        <dsp:cNvPr id="0" name=""/>
        <dsp:cNvSpPr/>
      </dsp:nvSpPr>
      <dsp:spPr>
        <a:xfrm>
          <a:off x="316381" y="1026378"/>
          <a:ext cx="381022" cy="181332"/>
        </a:xfrm>
        <a:custGeom>
          <a:avLst/>
          <a:gdLst/>
          <a:ahLst/>
          <a:cxnLst/>
          <a:rect l="0" t="0" r="0" b="0"/>
          <a:pathLst>
            <a:path>
              <a:moveTo>
                <a:pt x="381022" y="0"/>
              </a:moveTo>
              <a:lnTo>
                <a:pt x="381022" y="123572"/>
              </a:lnTo>
              <a:lnTo>
                <a:pt x="0" y="123572"/>
              </a:lnTo>
              <a:lnTo>
                <a:pt x="0" y="1813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D0253A4-E7A4-466E-A22D-71182769F32D}">
      <dsp:nvSpPr>
        <dsp:cNvPr id="0" name=""/>
        <dsp:cNvSpPr/>
      </dsp:nvSpPr>
      <dsp:spPr>
        <a:xfrm>
          <a:off x="697403" y="449129"/>
          <a:ext cx="1905112" cy="181332"/>
        </a:xfrm>
        <a:custGeom>
          <a:avLst/>
          <a:gdLst/>
          <a:ahLst/>
          <a:cxnLst/>
          <a:rect l="0" t="0" r="0" b="0"/>
          <a:pathLst>
            <a:path>
              <a:moveTo>
                <a:pt x="1905112" y="0"/>
              </a:moveTo>
              <a:lnTo>
                <a:pt x="1905112" y="123572"/>
              </a:lnTo>
              <a:lnTo>
                <a:pt x="0" y="123572"/>
              </a:lnTo>
              <a:lnTo>
                <a:pt x="0" y="1813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1D19169-3D38-4B50-9819-33B2ADEA09CD}">
      <dsp:nvSpPr>
        <dsp:cNvPr id="0" name=""/>
        <dsp:cNvSpPr/>
      </dsp:nvSpPr>
      <dsp:spPr>
        <a:xfrm>
          <a:off x="2290770" y="53212"/>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EBEFDD9-CCB6-41E8-89D6-EBC8C27328FB}">
      <dsp:nvSpPr>
        <dsp:cNvPr id="0" name=""/>
        <dsp:cNvSpPr/>
      </dsp:nvSpPr>
      <dsp:spPr>
        <a:xfrm>
          <a:off x="2360047" y="119025"/>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0~9</a:t>
          </a:r>
          <a:endParaRPr lang="zh-CN" altLang="en-US" sz="600" kern="1200"/>
        </a:p>
      </dsp:txBody>
      <dsp:txXfrm>
        <a:off x="2371643" y="130621"/>
        <a:ext cx="600299" cy="372725"/>
      </dsp:txXfrm>
    </dsp:sp>
    <dsp:sp modelId="{CAD3D970-83B7-429A-ADA2-7BAD06BAAD68}">
      <dsp:nvSpPr>
        <dsp:cNvPr id="0" name=""/>
        <dsp:cNvSpPr/>
      </dsp:nvSpPr>
      <dsp:spPr>
        <a:xfrm>
          <a:off x="385658" y="630461"/>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00E8D98-DB58-4E3B-9766-0BD23FF452CF}">
      <dsp:nvSpPr>
        <dsp:cNvPr id="0" name=""/>
        <dsp:cNvSpPr/>
      </dsp:nvSpPr>
      <dsp:spPr>
        <a:xfrm>
          <a:off x="454934" y="696274"/>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endpoints=0</a:t>
          </a:r>
        </a:p>
        <a:p>
          <a:pPr marL="0" lvl="0" indent="0" algn="ctr" defTabSz="266700">
            <a:lnSpc>
              <a:spcPct val="90000"/>
            </a:lnSpc>
            <a:spcBef>
              <a:spcPct val="0"/>
            </a:spcBef>
            <a:spcAft>
              <a:spcPct val="35000"/>
            </a:spcAft>
            <a:buNone/>
          </a:pPr>
          <a:r>
            <a:rPr lang="en-US" altLang="zh-CN" sz="600" kern="1200"/>
            <a:t>0,8</a:t>
          </a:r>
          <a:endParaRPr lang="zh-CN" altLang="en-US" sz="600" kern="1200"/>
        </a:p>
      </dsp:txBody>
      <dsp:txXfrm>
        <a:off x="466530" y="707870"/>
        <a:ext cx="600299" cy="372725"/>
      </dsp:txXfrm>
    </dsp:sp>
    <dsp:sp modelId="{5BDCC569-55F7-4028-BB1D-35A4B9158A03}">
      <dsp:nvSpPr>
        <dsp:cNvPr id="0" name=""/>
        <dsp:cNvSpPr/>
      </dsp:nvSpPr>
      <dsp:spPr>
        <a:xfrm>
          <a:off x="4635" y="1207710"/>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ED596F4-C7A4-4737-98E7-4C0154C06C12}">
      <dsp:nvSpPr>
        <dsp:cNvPr id="0" name=""/>
        <dsp:cNvSpPr/>
      </dsp:nvSpPr>
      <dsp:spPr>
        <a:xfrm>
          <a:off x="73912" y="1273523"/>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triple intersections=0</a:t>
          </a:r>
        </a:p>
        <a:p>
          <a:pPr marL="0" lvl="0" indent="0" algn="ctr" defTabSz="266700">
            <a:lnSpc>
              <a:spcPct val="90000"/>
            </a:lnSpc>
            <a:spcBef>
              <a:spcPct val="0"/>
            </a:spcBef>
            <a:spcAft>
              <a:spcPct val="35000"/>
            </a:spcAft>
            <a:buNone/>
          </a:pPr>
          <a:r>
            <a:rPr lang="en-US" altLang="zh-CN" sz="600" kern="1200"/>
            <a:t>0</a:t>
          </a:r>
          <a:endParaRPr lang="zh-CN" altLang="en-US" sz="600" kern="1200"/>
        </a:p>
      </dsp:txBody>
      <dsp:txXfrm>
        <a:off x="85508" y="1285119"/>
        <a:ext cx="600299" cy="372725"/>
      </dsp:txXfrm>
    </dsp:sp>
    <dsp:sp modelId="{0BFAB677-A954-4E88-B6FE-B6F6D6E9500B}">
      <dsp:nvSpPr>
        <dsp:cNvPr id="0" name=""/>
        <dsp:cNvSpPr/>
      </dsp:nvSpPr>
      <dsp:spPr>
        <a:xfrm>
          <a:off x="766680" y="1207710"/>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BF4C27B-F4E6-43C1-AE55-A8D31F0049A9}">
      <dsp:nvSpPr>
        <dsp:cNvPr id="0" name=""/>
        <dsp:cNvSpPr/>
      </dsp:nvSpPr>
      <dsp:spPr>
        <a:xfrm>
          <a:off x="835957" y="1273523"/>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triple intersections=1</a:t>
          </a:r>
        </a:p>
        <a:p>
          <a:pPr marL="0" lvl="0" indent="0" algn="ctr" defTabSz="266700">
            <a:lnSpc>
              <a:spcPct val="90000"/>
            </a:lnSpc>
            <a:spcBef>
              <a:spcPct val="0"/>
            </a:spcBef>
            <a:spcAft>
              <a:spcPct val="35000"/>
            </a:spcAft>
            <a:buNone/>
          </a:pPr>
          <a:r>
            <a:rPr lang="en-US" altLang="zh-CN" sz="600" kern="1200"/>
            <a:t>8</a:t>
          </a:r>
          <a:endParaRPr lang="zh-CN" altLang="en-US" sz="600" kern="1200"/>
        </a:p>
      </dsp:txBody>
      <dsp:txXfrm>
        <a:off x="847553" y="1285119"/>
        <a:ext cx="600299" cy="372725"/>
      </dsp:txXfrm>
    </dsp:sp>
    <dsp:sp modelId="{7AC9D697-5CC2-45A8-A97C-180448D0B4A0}">
      <dsp:nvSpPr>
        <dsp:cNvPr id="0" name=""/>
        <dsp:cNvSpPr/>
      </dsp:nvSpPr>
      <dsp:spPr>
        <a:xfrm>
          <a:off x="1147703" y="630461"/>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38602D4-BB50-411E-AFB4-6E1EB939E2FE}">
      <dsp:nvSpPr>
        <dsp:cNvPr id="0" name=""/>
        <dsp:cNvSpPr/>
      </dsp:nvSpPr>
      <dsp:spPr>
        <a:xfrm>
          <a:off x="1216980" y="696274"/>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endpoints=4</a:t>
          </a:r>
        </a:p>
        <a:p>
          <a:pPr marL="0" lvl="0" indent="0" algn="ctr" defTabSz="266700">
            <a:lnSpc>
              <a:spcPct val="90000"/>
            </a:lnSpc>
            <a:spcBef>
              <a:spcPct val="0"/>
            </a:spcBef>
            <a:spcAft>
              <a:spcPct val="35000"/>
            </a:spcAft>
            <a:buNone/>
          </a:pPr>
          <a:r>
            <a:rPr lang="en-US" altLang="zh-CN" sz="600" kern="1200"/>
            <a:t>4</a:t>
          </a:r>
          <a:endParaRPr lang="zh-CN" altLang="en-US" sz="600" kern="1200"/>
        </a:p>
      </dsp:txBody>
      <dsp:txXfrm>
        <a:off x="1228576" y="707870"/>
        <a:ext cx="600299" cy="372725"/>
      </dsp:txXfrm>
    </dsp:sp>
    <dsp:sp modelId="{F4EA783A-591B-4EC6-8D58-1EFA91C897DA}">
      <dsp:nvSpPr>
        <dsp:cNvPr id="0" name=""/>
        <dsp:cNvSpPr/>
      </dsp:nvSpPr>
      <dsp:spPr>
        <a:xfrm>
          <a:off x="2290770" y="630461"/>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3DCA08B-F4AA-4CD0-9CA9-EA58A98AB53E}">
      <dsp:nvSpPr>
        <dsp:cNvPr id="0" name=""/>
        <dsp:cNvSpPr/>
      </dsp:nvSpPr>
      <dsp:spPr>
        <a:xfrm>
          <a:off x="2360047" y="696274"/>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endpoints=2</a:t>
          </a:r>
        </a:p>
        <a:p>
          <a:pPr marL="0" lvl="0" indent="0" algn="ctr" defTabSz="266700">
            <a:lnSpc>
              <a:spcPct val="90000"/>
            </a:lnSpc>
            <a:spcBef>
              <a:spcPct val="0"/>
            </a:spcBef>
            <a:spcAft>
              <a:spcPct val="35000"/>
            </a:spcAft>
            <a:buNone/>
          </a:pPr>
          <a:r>
            <a:rPr lang="en-US" altLang="zh-CN" sz="600" kern="1200"/>
            <a:t>1,2,3,4,5,7</a:t>
          </a:r>
          <a:endParaRPr lang="zh-CN" altLang="en-US" sz="600" kern="1200"/>
        </a:p>
      </dsp:txBody>
      <dsp:txXfrm>
        <a:off x="2371643" y="707870"/>
        <a:ext cx="600299" cy="372725"/>
      </dsp:txXfrm>
    </dsp:sp>
    <dsp:sp modelId="{FE11FAC1-2D09-4C91-AE71-32B0F021C999}">
      <dsp:nvSpPr>
        <dsp:cNvPr id="0" name=""/>
        <dsp:cNvSpPr/>
      </dsp:nvSpPr>
      <dsp:spPr>
        <a:xfrm>
          <a:off x="1528725" y="1207710"/>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F81CDC5-FBCC-4EA0-A538-09C778A5C525}">
      <dsp:nvSpPr>
        <dsp:cNvPr id="0" name=""/>
        <dsp:cNvSpPr/>
      </dsp:nvSpPr>
      <dsp:spPr>
        <a:xfrm>
          <a:off x="1598002" y="1273523"/>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triple intersections=0</a:t>
          </a:r>
        </a:p>
        <a:p>
          <a:pPr marL="0" lvl="0" indent="0" algn="ctr" defTabSz="266700">
            <a:lnSpc>
              <a:spcPct val="90000"/>
            </a:lnSpc>
            <a:spcBef>
              <a:spcPct val="0"/>
            </a:spcBef>
            <a:spcAft>
              <a:spcPct val="35000"/>
            </a:spcAft>
            <a:buNone/>
          </a:pPr>
          <a:r>
            <a:rPr lang="en-US" altLang="zh-CN" sz="600" kern="1200"/>
            <a:t>1,2,7</a:t>
          </a:r>
          <a:endParaRPr lang="zh-CN" altLang="en-US" sz="600" kern="1200"/>
        </a:p>
      </dsp:txBody>
      <dsp:txXfrm>
        <a:off x="1609598" y="1285119"/>
        <a:ext cx="600299" cy="372725"/>
      </dsp:txXfrm>
    </dsp:sp>
    <dsp:sp modelId="{881F55DA-0D66-4D05-8C0A-1AA07D019741}">
      <dsp:nvSpPr>
        <dsp:cNvPr id="0" name=""/>
        <dsp:cNvSpPr/>
      </dsp:nvSpPr>
      <dsp:spPr>
        <a:xfrm>
          <a:off x="1147703" y="1784959"/>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275E2DE-A27A-484F-ACFB-E7225F1772E6}">
      <dsp:nvSpPr>
        <dsp:cNvPr id="0" name=""/>
        <dsp:cNvSpPr/>
      </dsp:nvSpPr>
      <dsp:spPr>
        <a:xfrm>
          <a:off x="1216980" y="1850772"/>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four-intersections=0</a:t>
          </a:r>
        </a:p>
        <a:p>
          <a:pPr marL="0" lvl="0" indent="0" algn="ctr" defTabSz="266700">
            <a:lnSpc>
              <a:spcPct val="90000"/>
            </a:lnSpc>
            <a:spcBef>
              <a:spcPct val="0"/>
            </a:spcBef>
            <a:spcAft>
              <a:spcPct val="35000"/>
            </a:spcAft>
            <a:buNone/>
          </a:pPr>
          <a:r>
            <a:rPr lang="en-US" altLang="zh-CN" sz="600" kern="1200"/>
            <a:t>1,7</a:t>
          </a:r>
          <a:endParaRPr lang="zh-CN" altLang="en-US" sz="600" kern="1200"/>
        </a:p>
      </dsp:txBody>
      <dsp:txXfrm>
        <a:off x="1228576" y="1862368"/>
        <a:ext cx="600299" cy="372725"/>
      </dsp:txXfrm>
    </dsp:sp>
    <dsp:sp modelId="{ED103542-7066-48F6-BDEE-6E6837961CD9}">
      <dsp:nvSpPr>
        <dsp:cNvPr id="0" name=""/>
        <dsp:cNvSpPr/>
      </dsp:nvSpPr>
      <dsp:spPr>
        <a:xfrm>
          <a:off x="766680" y="2362208"/>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22E4DA5-1283-483A-A0ED-3A45A6EFD08B}">
      <dsp:nvSpPr>
        <dsp:cNvPr id="0" name=""/>
        <dsp:cNvSpPr/>
      </dsp:nvSpPr>
      <dsp:spPr>
        <a:xfrm>
          <a:off x="835957" y="2428021"/>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without horizontal line</a:t>
          </a:r>
        </a:p>
        <a:p>
          <a:pPr marL="0" lvl="0" indent="0" algn="ctr" defTabSz="266700">
            <a:lnSpc>
              <a:spcPct val="90000"/>
            </a:lnSpc>
            <a:spcBef>
              <a:spcPct val="0"/>
            </a:spcBef>
            <a:spcAft>
              <a:spcPct val="35000"/>
            </a:spcAft>
            <a:buNone/>
          </a:pPr>
          <a:r>
            <a:rPr lang="en-US" altLang="zh-CN" sz="600" kern="1200"/>
            <a:t>1</a:t>
          </a:r>
          <a:endParaRPr lang="zh-CN" altLang="en-US" sz="600" kern="1200"/>
        </a:p>
      </dsp:txBody>
      <dsp:txXfrm>
        <a:off x="847553" y="2439617"/>
        <a:ext cx="600299" cy="372725"/>
      </dsp:txXfrm>
    </dsp:sp>
    <dsp:sp modelId="{ADD43A70-A580-4575-BA2D-038117960BE7}">
      <dsp:nvSpPr>
        <dsp:cNvPr id="0" name=""/>
        <dsp:cNvSpPr/>
      </dsp:nvSpPr>
      <dsp:spPr>
        <a:xfrm>
          <a:off x="1528725" y="2362208"/>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8ADA29C-60B9-4119-9174-F927FDEC6DB2}">
      <dsp:nvSpPr>
        <dsp:cNvPr id="0" name=""/>
        <dsp:cNvSpPr/>
      </dsp:nvSpPr>
      <dsp:spPr>
        <a:xfrm>
          <a:off x="1598002" y="2428021"/>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with horizontal line</a:t>
          </a:r>
        </a:p>
        <a:p>
          <a:pPr marL="0" lvl="0" indent="0" algn="ctr" defTabSz="266700">
            <a:lnSpc>
              <a:spcPct val="90000"/>
            </a:lnSpc>
            <a:spcBef>
              <a:spcPct val="0"/>
            </a:spcBef>
            <a:spcAft>
              <a:spcPct val="35000"/>
            </a:spcAft>
            <a:buNone/>
          </a:pPr>
          <a:r>
            <a:rPr lang="en-US" altLang="zh-CN" sz="600" kern="1200"/>
            <a:t>7</a:t>
          </a:r>
          <a:endParaRPr lang="zh-CN" altLang="en-US" sz="600" kern="1200"/>
        </a:p>
      </dsp:txBody>
      <dsp:txXfrm>
        <a:off x="1609598" y="2439617"/>
        <a:ext cx="600299" cy="372725"/>
      </dsp:txXfrm>
    </dsp:sp>
    <dsp:sp modelId="{DEFE06F0-D947-4F5E-85AB-32AD1D9DB5A5}">
      <dsp:nvSpPr>
        <dsp:cNvPr id="0" name=""/>
        <dsp:cNvSpPr/>
      </dsp:nvSpPr>
      <dsp:spPr>
        <a:xfrm>
          <a:off x="1909748" y="1784959"/>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B2AAF85-CC20-47DE-9A55-13D3581887DC}">
      <dsp:nvSpPr>
        <dsp:cNvPr id="0" name=""/>
        <dsp:cNvSpPr/>
      </dsp:nvSpPr>
      <dsp:spPr>
        <a:xfrm>
          <a:off x="1979025" y="1850772"/>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four-intersections=1</a:t>
          </a:r>
        </a:p>
        <a:p>
          <a:pPr marL="0" lvl="0" indent="0" algn="ctr" defTabSz="266700">
            <a:lnSpc>
              <a:spcPct val="90000"/>
            </a:lnSpc>
            <a:spcBef>
              <a:spcPct val="0"/>
            </a:spcBef>
            <a:spcAft>
              <a:spcPct val="35000"/>
            </a:spcAft>
            <a:buNone/>
          </a:pPr>
          <a:r>
            <a:rPr lang="en-US" altLang="zh-CN" sz="600" kern="1200"/>
            <a:t>2</a:t>
          </a:r>
          <a:endParaRPr lang="zh-CN" altLang="en-US" sz="600" kern="1200"/>
        </a:p>
      </dsp:txBody>
      <dsp:txXfrm>
        <a:off x="1990621" y="1862368"/>
        <a:ext cx="600299" cy="372725"/>
      </dsp:txXfrm>
    </dsp:sp>
    <dsp:sp modelId="{FCF2B972-64A5-4D94-B536-882079B3AB76}">
      <dsp:nvSpPr>
        <dsp:cNvPr id="0" name=""/>
        <dsp:cNvSpPr/>
      </dsp:nvSpPr>
      <dsp:spPr>
        <a:xfrm>
          <a:off x="3052815" y="1207710"/>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6DA2291-BCCF-4F9A-A023-0863E878C62F}">
      <dsp:nvSpPr>
        <dsp:cNvPr id="0" name=""/>
        <dsp:cNvSpPr/>
      </dsp:nvSpPr>
      <dsp:spPr>
        <a:xfrm>
          <a:off x="3122092" y="1273523"/>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sz="600" kern="1200"/>
            <a:t>triple intersections=1</a:t>
          </a:r>
        </a:p>
        <a:p>
          <a:pPr marL="0" lvl="0" indent="0" algn="ctr" defTabSz="266700">
            <a:lnSpc>
              <a:spcPct val="90000"/>
            </a:lnSpc>
            <a:spcBef>
              <a:spcPct val="0"/>
            </a:spcBef>
            <a:spcAft>
              <a:spcPct val="35000"/>
            </a:spcAft>
            <a:buNone/>
          </a:pPr>
          <a:r>
            <a:rPr lang="en-US" altLang="zh-CN" sz="600" kern="1200"/>
            <a:t>2,3,4,5,7</a:t>
          </a:r>
          <a:endParaRPr lang="zh-CN" altLang="en-US" sz="600" kern="1200"/>
        </a:p>
      </dsp:txBody>
      <dsp:txXfrm>
        <a:off x="3133688" y="1285119"/>
        <a:ext cx="600299" cy="372725"/>
      </dsp:txXfrm>
    </dsp:sp>
    <dsp:sp modelId="{0D96FF72-4091-4A94-A38B-0FDC38983547}">
      <dsp:nvSpPr>
        <dsp:cNvPr id="0" name=""/>
        <dsp:cNvSpPr/>
      </dsp:nvSpPr>
      <dsp:spPr>
        <a:xfrm>
          <a:off x="2671793" y="1784959"/>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75F8E6F-B935-4903-9EDE-5C93BC4C3713}">
      <dsp:nvSpPr>
        <dsp:cNvPr id="0" name=""/>
        <dsp:cNvSpPr/>
      </dsp:nvSpPr>
      <dsp:spPr>
        <a:xfrm>
          <a:off x="2741070" y="1850772"/>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four-intersections=1</a:t>
          </a:r>
        </a:p>
        <a:p>
          <a:pPr marL="0" lvl="0" indent="0" algn="ctr" defTabSz="266700">
            <a:lnSpc>
              <a:spcPct val="90000"/>
            </a:lnSpc>
            <a:spcBef>
              <a:spcPct val="0"/>
            </a:spcBef>
            <a:spcAft>
              <a:spcPct val="35000"/>
            </a:spcAft>
            <a:buNone/>
          </a:pPr>
          <a:r>
            <a:rPr lang="en-US" altLang="zh-CN" sz="600" kern="1200"/>
            <a:t>4</a:t>
          </a:r>
          <a:endParaRPr lang="zh-CN" altLang="en-US" sz="600" kern="1200"/>
        </a:p>
      </dsp:txBody>
      <dsp:txXfrm>
        <a:off x="2752666" y="1862368"/>
        <a:ext cx="600299" cy="372725"/>
      </dsp:txXfrm>
    </dsp:sp>
    <dsp:sp modelId="{358CE52D-11A4-4C1C-B327-89DA88E4661B}">
      <dsp:nvSpPr>
        <dsp:cNvPr id="0" name=""/>
        <dsp:cNvSpPr/>
      </dsp:nvSpPr>
      <dsp:spPr>
        <a:xfrm>
          <a:off x="3433838" y="1784959"/>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0CD3AFD-0123-45C4-9CCD-46AEB483A084}">
      <dsp:nvSpPr>
        <dsp:cNvPr id="0" name=""/>
        <dsp:cNvSpPr/>
      </dsp:nvSpPr>
      <dsp:spPr>
        <a:xfrm>
          <a:off x="3503115" y="1850772"/>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four-intersections=0</a:t>
          </a:r>
        </a:p>
        <a:p>
          <a:pPr marL="0" lvl="0" indent="0" algn="ctr" defTabSz="266700">
            <a:lnSpc>
              <a:spcPct val="90000"/>
            </a:lnSpc>
            <a:spcBef>
              <a:spcPct val="0"/>
            </a:spcBef>
            <a:spcAft>
              <a:spcPct val="35000"/>
            </a:spcAft>
            <a:buNone/>
          </a:pPr>
          <a:r>
            <a:rPr lang="en-US" altLang="zh-CN" sz="600" kern="1200"/>
            <a:t>2,3,5,7</a:t>
          </a:r>
          <a:endParaRPr lang="zh-CN" altLang="en-US" sz="600" kern="1200"/>
        </a:p>
      </dsp:txBody>
      <dsp:txXfrm>
        <a:off x="3514711" y="1862368"/>
        <a:ext cx="600299" cy="372725"/>
      </dsp:txXfrm>
    </dsp:sp>
    <dsp:sp modelId="{94D8FA21-A7E9-4C31-8E24-F7C16DCCDEB1}">
      <dsp:nvSpPr>
        <dsp:cNvPr id="0" name=""/>
        <dsp:cNvSpPr/>
      </dsp:nvSpPr>
      <dsp:spPr>
        <a:xfrm>
          <a:off x="3052815" y="2362208"/>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E5C2473-BAB1-46F8-A415-951FA571F7DE}">
      <dsp:nvSpPr>
        <dsp:cNvPr id="0" name=""/>
        <dsp:cNvSpPr/>
      </dsp:nvSpPr>
      <dsp:spPr>
        <a:xfrm>
          <a:off x="3122092" y="2428021"/>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without horizontal line3</a:t>
          </a:r>
          <a:endParaRPr lang="zh-CN" altLang="en-US" sz="600" kern="1200"/>
        </a:p>
      </dsp:txBody>
      <dsp:txXfrm>
        <a:off x="3133688" y="2439617"/>
        <a:ext cx="600299" cy="372725"/>
      </dsp:txXfrm>
    </dsp:sp>
    <dsp:sp modelId="{D609EEFB-2D94-4061-9CF1-90C036F433B3}">
      <dsp:nvSpPr>
        <dsp:cNvPr id="0" name=""/>
        <dsp:cNvSpPr/>
      </dsp:nvSpPr>
      <dsp:spPr>
        <a:xfrm>
          <a:off x="3814861" y="2362208"/>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83F0EB4-B45A-4DF6-BA1C-A83B5B173AFA}">
      <dsp:nvSpPr>
        <dsp:cNvPr id="0" name=""/>
        <dsp:cNvSpPr/>
      </dsp:nvSpPr>
      <dsp:spPr>
        <a:xfrm>
          <a:off x="3884137" y="2428021"/>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with horizontal line</a:t>
          </a:r>
        </a:p>
        <a:p>
          <a:pPr marL="0" lvl="0" indent="0" algn="ctr" defTabSz="266700">
            <a:lnSpc>
              <a:spcPct val="90000"/>
            </a:lnSpc>
            <a:spcBef>
              <a:spcPct val="0"/>
            </a:spcBef>
            <a:spcAft>
              <a:spcPct val="35000"/>
            </a:spcAft>
            <a:buNone/>
          </a:pPr>
          <a:r>
            <a:rPr lang="en-US" altLang="zh-CN" sz="600" kern="1200"/>
            <a:t>2,5,7</a:t>
          </a:r>
          <a:endParaRPr lang="zh-CN" altLang="en-US" sz="600" kern="1200"/>
        </a:p>
      </dsp:txBody>
      <dsp:txXfrm>
        <a:off x="3895733" y="2439617"/>
        <a:ext cx="600299" cy="372725"/>
      </dsp:txXfrm>
    </dsp:sp>
    <dsp:sp modelId="{7D93D018-7750-4B8C-B920-AA5D36CEB378}">
      <dsp:nvSpPr>
        <dsp:cNvPr id="0" name=""/>
        <dsp:cNvSpPr/>
      </dsp:nvSpPr>
      <dsp:spPr>
        <a:xfrm>
          <a:off x="3052815" y="2939457"/>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E46505B-7635-4F84-A898-01C8589934AB}">
      <dsp:nvSpPr>
        <dsp:cNvPr id="0" name=""/>
        <dsp:cNvSpPr/>
      </dsp:nvSpPr>
      <dsp:spPr>
        <a:xfrm>
          <a:off x="3122092" y="3005270"/>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2</a:t>
          </a:r>
          <a:endParaRPr lang="zh-CN" altLang="en-US" sz="600" kern="1200"/>
        </a:p>
      </dsp:txBody>
      <dsp:txXfrm>
        <a:off x="3133688" y="3016866"/>
        <a:ext cx="600299" cy="372725"/>
      </dsp:txXfrm>
    </dsp:sp>
    <dsp:sp modelId="{5F982D3B-0CC6-4E96-AF68-3A4D6CF024CE}">
      <dsp:nvSpPr>
        <dsp:cNvPr id="0" name=""/>
        <dsp:cNvSpPr/>
      </dsp:nvSpPr>
      <dsp:spPr>
        <a:xfrm>
          <a:off x="3814861" y="2939457"/>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A1E5141-5571-413E-AED8-BE3D179D4798}">
      <dsp:nvSpPr>
        <dsp:cNvPr id="0" name=""/>
        <dsp:cNvSpPr/>
      </dsp:nvSpPr>
      <dsp:spPr>
        <a:xfrm>
          <a:off x="3884137" y="3005270"/>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5</a:t>
          </a:r>
          <a:endParaRPr lang="zh-CN" altLang="en-US" sz="600" kern="1200"/>
        </a:p>
      </dsp:txBody>
      <dsp:txXfrm>
        <a:off x="3895733" y="3016866"/>
        <a:ext cx="600299" cy="372725"/>
      </dsp:txXfrm>
    </dsp:sp>
    <dsp:sp modelId="{B18F5F12-AC04-4E0C-8936-FFDFD7507157}">
      <dsp:nvSpPr>
        <dsp:cNvPr id="0" name=""/>
        <dsp:cNvSpPr/>
      </dsp:nvSpPr>
      <dsp:spPr>
        <a:xfrm>
          <a:off x="4576906" y="2939457"/>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80E5E71-8312-45DF-81EC-846ABF76F04D}">
      <dsp:nvSpPr>
        <dsp:cNvPr id="0" name=""/>
        <dsp:cNvSpPr/>
      </dsp:nvSpPr>
      <dsp:spPr>
        <a:xfrm>
          <a:off x="4646182" y="3005270"/>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7</a:t>
          </a:r>
          <a:endParaRPr lang="zh-CN" altLang="en-US" sz="600" kern="1200"/>
        </a:p>
      </dsp:txBody>
      <dsp:txXfrm>
        <a:off x="4657778" y="3016866"/>
        <a:ext cx="600299" cy="372725"/>
      </dsp:txXfrm>
    </dsp:sp>
    <dsp:sp modelId="{E4250DE0-9E32-4999-B0BE-473020E56A57}">
      <dsp:nvSpPr>
        <dsp:cNvPr id="0" name=""/>
        <dsp:cNvSpPr/>
      </dsp:nvSpPr>
      <dsp:spPr>
        <a:xfrm>
          <a:off x="3052815" y="630461"/>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50A454B-86CD-4E67-ABA3-95FC2CA4DA2B}">
      <dsp:nvSpPr>
        <dsp:cNvPr id="0" name=""/>
        <dsp:cNvSpPr/>
      </dsp:nvSpPr>
      <dsp:spPr>
        <a:xfrm>
          <a:off x="3122092" y="696274"/>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endpoints=3</a:t>
          </a:r>
        </a:p>
        <a:p>
          <a:pPr marL="0" lvl="0" indent="0" algn="ctr" defTabSz="266700">
            <a:lnSpc>
              <a:spcPct val="90000"/>
            </a:lnSpc>
            <a:spcBef>
              <a:spcPct val="0"/>
            </a:spcBef>
            <a:spcAft>
              <a:spcPct val="35000"/>
            </a:spcAft>
            <a:buNone/>
          </a:pPr>
          <a:r>
            <a:rPr lang="en-US" altLang="zh-CN" sz="600" kern="1200"/>
            <a:t>5</a:t>
          </a:r>
          <a:endParaRPr lang="zh-CN" altLang="en-US" sz="600" kern="1200"/>
        </a:p>
      </dsp:txBody>
      <dsp:txXfrm>
        <a:off x="3133688" y="707870"/>
        <a:ext cx="600299" cy="372725"/>
      </dsp:txXfrm>
    </dsp:sp>
    <dsp:sp modelId="{681D6333-1B1E-4B5D-B29C-A42E40A5EF69}">
      <dsp:nvSpPr>
        <dsp:cNvPr id="0" name=""/>
        <dsp:cNvSpPr/>
      </dsp:nvSpPr>
      <dsp:spPr>
        <a:xfrm>
          <a:off x="4195883" y="630461"/>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EA239B9-BBED-4909-81C2-4DFAD4B99DCB}">
      <dsp:nvSpPr>
        <dsp:cNvPr id="0" name=""/>
        <dsp:cNvSpPr/>
      </dsp:nvSpPr>
      <dsp:spPr>
        <a:xfrm>
          <a:off x="4265160" y="696274"/>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endpoints=5</a:t>
          </a:r>
        </a:p>
        <a:p>
          <a:pPr marL="0" lvl="0" indent="0" algn="ctr" defTabSz="266700">
            <a:lnSpc>
              <a:spcPct val="90000"/>
            </a:lnSpc>
            <a:spcBef>
              <a:spcPct val="0"/>
            </a:spcBef>
            <a:spcAft>
              <a:spcPct val="35000"/>
            </a:spcAft>
            <a:buNone/>
          </a:pPr>
          <a:r>
            <a:rPr lang="en-US" altLang="zh-CN" sz="600" kern="1200"/>
            <a:t>6,9</a:t>
          </a:r>
          <a:endParaRPr lang="zh-CN" altLang="en-US" sz="600" kern="1200"/>
        </a:p>
      </dsp:txBody>
      <dsp:txXfrm>
        <a:off x="4276756" y="707870"/>
        <a:ext cx="600299" cy="372725"/>
      </dsp:txXfrm>
    </dsp:sp>
    <dsp:sp modelId="{7E806CF6-21EF-4ED8-A6D6-E8D357C3CEDF}">
      <dsp:nvSpPr>
        <dsp:cNvPr id="0" name=""/>
        <dsp:cNvSpPr/>
      </dsp:nvSpPr>
      <dsp:spPr>
        <a:xfrm>
          <a:off x="3814861" y="1207710"/>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4589750-3BAF-4916-9B9B-5CEED8A10519}">
      <dsp:nvSpPr>
        <dsp:cNvPr id="0" name=""/>
        <dsp:cNvSpPr/>
      </dsp:nvSpPr>
      <dsp:spPr>
        <a:xfrm>
          <a:off x="3884137" y="1273523"/>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endpoint is above</a:t>
          </a:r>
        </a:p>
        <a:p>
          <a:pPr marL="0" lvl="0" indent="0" algn="ctr" defTabSz="266700">
            <a:lnSpc>
              <a:spcPct val="90000"/>
            </a:lnSpc>
            <a:spcBef>
              <a:spcPct val="0"/>
            </a:spcBef>
            <a:spcAft>
              <a:spcPct val="35000"/>
            </a:spcAft>
            <a:buNone/>
          </a:pPr>
          <a:r>
            <a:rPr lang="en-US" altLang="zh-CN" sz="600" kern="1200"/>
            <a:t>6</a:t>
          </a:r>
          <a:endParaRPr lang="zh-CN" altLang="en-US" sz="600" kern="1200"/>
        </a:p>
      </dsp:txBody>
      <dsp:txXfrm>
        <a:off x="3895733" y="1285119"/>
        <a:ext cx="600299" cy="372725"/>
      </dsp:txXfrm>
    </dsp:sp>
    <dsp:sp modelId="{67E4F4DC-9F44-4E48-97FE-8EF7F6497151}">
      <dsp:nvSpPr>
        <dsp:cNvPr id="0" name=""/>
        <dsp:cNvSpPr/>
      </dsp:nvSpPr>
      <dsp:spPr>
        <a:xfrm>
          <a:off x="4576906" y="1207710"/>
          <a:ext cx="623491" cy="395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BDD6FC7-6B73-4428-9698-9CAFFC9FAF32}">
      <dsp:nvSpPr>
        <dsp:cNvPr id="0" name=""/>
        <dsp:cNvSpPr/>
      </dsp:nvSpPr>
      <dsp:spPr>
        <a:xfrm>
          <a:off x="4646182" y="1273523"/>
          <a:ext cx="623491" cy="395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US" altLang="zh-CN" sz="600" kern="1200"/>
            <a:t>endpoint is below</a:t>
          </a:r>
        </a:p>
        <a:p>
          <a:pPr marL="0" lvl="0" indent="0" algn="ctr" defTabSz="266700">
            <a:lnSpc>
              <a:spcPct val="90000"/>
            </a:lnSpc>
            <a:spcBef>
              <a:spcPct val="0"/>
            </a:spcBef>
            <a:spcAft>
              <a:spcPct val="35000"/>
            </a:spcAft>
            <a:buNone/>
          </a:pPr>
          <a:r>
            <a:rPr lang="en-US" altLang="zh-CN" sz="600" kern="1200"/>
            <a:t>9</a:t>
          </a:r>
          <a:endParaRPr lang="zh-CN" altLang="en-US" sz="600" kern="1200"/>
        </a:p>
      </dsp:txBody>
      <dsp:txXfrm>
        <a:off x="4657778" y="1285119"/>
        <a:ext cx="600299" cy="372725"/>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4F0D60-37AF-4544-B316-B2F7E08DF7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3434</TotalTime>
  <Pages>21</Pages>
  <Words>3039</Words>
  <Characters>17325</Characters>
  <Application>Microsoft Office Word</Application>
  <DocSecurity>0</DocSecurity>
  <Lines>144</Lines>
  <Paragraphs>40</Paragraphs>
  <ScaleCrop>false</ScaleCrop>
  <Company/>
  <LinksUpToDate>false</LinksUpToDate>
  <CharactersWithSpaces>20324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于 津伟</dc:creator>
  <cp:keywords/>
  <dc:description/>
  <cp:lastModifiedBy>于 津伟</cp:lastModifiedBy>
  <cp:revision>100</cp:revision>
  <dcterms:created xsi:type="dcterms:W3CDTF">2022-01-10T15:47:00Z</dcterms:created>
  <dcterms:modified xsi:type="dcterms:W3CDTF">2022-01-14T01:40:00Z</dcterms:modified>
</cp:coreProperties>
</file>