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47233" w14:textId="34388D57" w:rsidR="000D1308" w:rsidRPr="00463BA2" w:rsidRDefault="000D1308">
      <w:pPr>
        <w:pStyle w:val="Default"/>
        <w:spacing w:before="0" w:after="400" w:line="240" w:lineRule="auto"/>
        <w:rPr>
          <w:rFonts w:ascii="Arial" w:hAnsi="Arial" w:cs="Arial"/>
          <w:sz w:val="32"/>
          <w:szCs w:val="32"/>
          <w:shd w:val="clear" w:color="auto" w:fill="FFFFFF"/>
        </w:rPr>
      </w:pPr>
    </w:p>
    <w:p w14:paraId="789319D2" w14:textId="77777777" w:rsidR="008E3B19" w:rsidRPr="00463BA2" w:rsidRDefault="008E3B19">
      <w:pPr>
        <w:pStyle w:val="Default"/>
        <w:spacing w:before="0" w:after="400" w:line="240" w:lineRule="auto"/>
        <w:rPr>
          <w:rFonts w:ascii="Arial" w:hAnsi="Arial" w:cs="Arial"/>
          <w:sz w:val="32"/>
          <w:szCs w:val="32"/>
          <w:shd w:val="clear" w:color="auto" w:fill="FFFFFF"/>
        </w:rPr>
      </w:pPr>
    </w:p>
    <w:p w14:paraId="7E5DC05A" w14:textId="77777777" w:rsidR="000D1308" w:rsidRPr="00463BA2" w:rsidRDefault="000D1308">
      <w:pPr>
        <w:pStyle w:val="Default"/>
        <w:spacing w:before="0" w:after="600" w:line="240" w:lineRule="auto"/>
        <w:rPr>
          <w:rFonts w:ascii="Arial" w:hAnsi="Arial" w:cs="Arial"/>
          <w:sz w:val="32"/>
          <w:szCs w:val="32"/>
          <w:shd w:val="clear" w:color="auto" w:fill="FFFFFF"/>
        </w:rPr>
      </w:pPr>
    </w:p>
    <w:p w14:paraId="6DA934E1" w14:textId="77777777" w:rsidR="000D1308" w:rsidRPr="00463BA2" w:rsidRDefault="003D7D36">
      <w:pPr>
        <w:pStyle w:val="Default"/>
        <w:spacing w:before="0" w:after="600" w:line="240" w:lineRule="auto"/>
        <w:rPr>
          <w:rFonts w:ascii="Arial" w:hAnsi="Arial" w:cs="Arial"/>
          <w:sz w:val="32"/>
          <w:szCs w:val="32"/>
          <w:shd w:val="clear" w:color="auto" w:fill="FFFFFF"/>
        </w:rPr>
      </w:pPr>
      <w:r w:rsidRPr="00463BA2">
        <w:rPr>
          <w:rFonts w:ascii="Arial" w:hAnsi="Arial" w:cs="Arial"/>
          <w:noProof/>
          <w:sz w:val="32"/>
          <w:szCs w:val="32"/>
          <w:shd w:val="clear" w:color="auto" w:fill="FFFFFF"/>
        </w:rPr>
        <w:drawing>
          <wp:inline distT="0" distB="0" distL="0" distR="0" wp14:anchorId="526B912A" wp14:editId="03ACE8CE">
            <wp:extent cx="6119930" cy="2029777"/>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8"/>
                    <a:stretch>
                      <a:fillRect/>
                    </a:stretch>
                  </pic:blipFill>
                  <pic:spPr>
                    <a:xfrm>
                      <a:off x="0" y="0"/>
                      <a:ext cx="6119930" cy="2029777"/>
                    </a:xfrm>
                    <a:prstGeom prst="rect">
                      <a:avLst/>
                    </a:prstGeom>
                    <a:ln w="12700" cap="flat">
                      <a:noFill/>
                      <a:miter lim="400000"/>
                    </a:ln>
                    <a:effectLst/>
                  </pic:spPr>
                </pic:pic>
              </a:graphicData>
            </a:graphic>
          </wp:inline>
        </w:drawing>
      </w:r>
    </w:p>
    <w:p w14:paraId="37D6E93C" w14:textId="415265D6" w:rsidR="000D1308" w:rsidRPr="00463BA2" w:rsidRDefault="003D7D36" w:rsidP="00873DEC">
      <w:pPr>
        <w:pStyle w:val="Default"/>
        <w:spacing w:before="0" w:after="600" w:line="240" w:lineRule="auto"/>
        <w:jc w:val="center"/>
        <w:rPr>
          <w:rFonts w:ascii="Arial" w:eastAsia="Helvetica" w:hAnsi="Arial" w:cs="Arial"/>
          <w:sz w:val="32"/>
          <w:szCs w:val="32"/>
          <w:shd w:val="clear" w:color="auto" w:fill="FFFFFF"/>
        </w:rPr>
      </w:pPr>
      <w:r w:rsidRPr="00463BA2">
        <w:rPr>
          <w:rFonts w:ascii="Arial" w:hAnsi="Arial" w:cs="Arial"/>
          <w:sz w:val="32"/>
          <w:szCs w:val="32"/>
          <w:shd w:val="clear" w:color="auto" w:fill="FFFFFF"/>
          <w:lang w:val="en-US"/>
        </w:rPr>
        <w:t>A critical</w:t>
      </w:r>
      <w:r w:rsidR="00E234AD">
        <w:rPr>
          <w:rFonts w:ascii="Arial" w:hAnsi="Arial" w:cs="Arial"/>
          <w:sz w:val="32"/>
          <w:szCs w:val="32"/>
          <w:shd w:val="clear" w:color="auto" w:fill="FFFFFF"/>
          <w:lang w:val="en-US"/>
        </w:rPr>
        <w:t xml:space="preserve"> evaluation</w:t>
      </w:r>
      <w:r w:rsidRPr="00463BA2">
        <w:rPr>
          <w:rFonts w:ascii="Arial" w:hAnsi="Arial" w:cs="Arial"/>
          <w:sz w:val="32"/>
          <w:szCs w:val="32"/>
          <w:shd w:val="clear" w:color="auto" w:fill="FFFFFF"/>
          <w:lang w:val="en-US"/>
        </w:rPr>
        <w:t xml:space="preserve"> of investigations of Electoral Malpractice in</w:t>
      </w:r>
    </w:p>
    <w:p w14:paraId="4ABE7644" w14:textId="11199757" w:rsidR="000D1308" w:rsidRDefault="003D7D36" w:rsidP="00873DEC">
      <w:pPr>
        <w:pStyle w:val="Default"/>
        <w:spacing w:before="0" w:after="600" w:line="240" w:lineRule="auto"/>
        <w:jc w:val="center"/>
        <w:rPr>
          <w:rFonts w:ascii="Arial" w:eastAsia="Helvetica" w:hAnsi="Arial" w:cs="Arial"/>
          <w:sz w:val="32"/>
          <w:szCs w:val="32"/>
          <w:shd w:val="clear" w:color="auto" w:fill="FFFFFF"/>
          <w:lang w:val="en-US"/>
        </w:rPr>
      </w:pPr>
      <w:r w:rsidRPr="00463BA2">
        <w:rPr>
          <w:rFonts w:ascii="Arial" w:eastAsia="Helvetica" w:hAnsi="Arial" w:cs="Arial"/>
          <w:sz w:val="32"/>
          <w:szCs w:val="32"/>
          <w:shd w:val="clear" w:color="auto" w:fill="FFFFFF"/>
          <w:lang w:val="en-US"/>
        </w:rPr>
        <w:t>South Wales Police</w:t>
      </w:r>
    </w:p>
    <w:p w14:paraId="10EE2659" w14:textId="706F2CA6" w:rsidR="00EF5A61" w:rsidRDefault="00EF5A61" w:rsidP="00873DEC">
      <w:pPr>
        <w:pStyle w:val="Default"/>
        <w:spacing w:before="0" w:after="600" w:line="240" w:lineRule="auto"/>
        <w:jc w:val="center"/>
        <w:rPr>
          <w:rFonts w:ascii="Arial" w:eastAsia="Helvetica" w:hAnsi="Arial" w:cs="Arial"/>
          <w:sz w:val="32"/>
          <w:szCs w:val="32"/>
          <w:shd w:val="clear" w:color="auto" w:fill="FFFFFF"/>
        </w:rPr>
      </w:pPr>
      <w:r w:rsidRPr="00EF5A61">
        <w:rPr>
          <w:rFonts w:ascii="Arial" w:eastAsia="Helvetica" w:hAnsi="Arial" w:cs="Arial"/>
          <w:sz w:val="32"/>
          <w:szCs w:val="32"/>
          <w:shd w:val="clear" w:color="auto" w:fill="FFFFFF"/>
        </w:rPr>
        <w:t>TYRONE BRIAN PEACH</w:t>
      </w:r>
    </w:p>
    <w:p w14:paraId="07CBF5E2" w14:textId="1E919D56" w:rsidR="000D1308" w:rsidRPr="00463BA2" w:rsidRDefault="00EF5A61" w:rsidP="00873DEC">
      <w:pPr>
        <w:pStyle w:val="Default"/>
        <w:spacing w:before="0" w:after="600" w:line="240" w:lineRule="auto"/>
        <w:jc w:val="center"/>
        <w:rPr>
          <w:rFonts w:ascii="Arial" w:eastAsia="Helvetica" w:hAnsi="Arial" w:cs="Arial"/>
          <w:sz w:val="32"/>
          <w:szCs w:val="32"/>
          <w:shd w:val="clear" w:color="auto" w:fill="FFFFFF"/>
        </w:rPr>
      </w:pPr>
      <w:r>
        <w:rPr>
          <w:rFonts w:ascii="Arial" w:eastAsia="Helvetica" w:hAnsi="Arial" w:cs="Arial"/>
          <w:sz w:val="32"/>
          <w:szCs w:val="32"/>
          <w:shd w:val="clear" w:color="auto" w:fill="FFFFFF"/>
        </w:rPr>
        <w:t>2112542</w:t>
      </w:r>
    </w:p>
    <w:p w14:paraId="36A49726" w14:textId="51F2C451" w:rsidR="000D1308" w:rsidRPr="00463BA2" w:rsidRDefault="000D1308" w:rsidP="00873DEC">
      <w:pPr>
        <w:pStyle w:val="Default"/>
        <w:spacing w:before="0" w:after="600" w:line="240" w:lineRule="auto"/>
        <w:jc w:val="center"/>
        <w:rPr>
          <w:rFonts w:ascii="Arial" w:eastAsia="Helvetica" w:hAnsi="Arial" w:cs="Arial"/>
          <w:sz w:val="32"/>
          <w:szCs w:val="32"/>
          <w:shd w:val="clear" w:color="auto" w:fill="FFFFFF"/>
        </w:rPr>
      </w:pPr>
    </w:p>
    <w:p w14:paraId="6347618C" w14:textId="69623383" w:rsidR="000D1308" w:rsidRPr="00463BA2" w:rsidRDefault="003D7D36" w:rsidP="00AC2A0E">
      <w:pPr>
        <w:pStyle w:val="Default"/>
        <w:spacing w:before="0" w:after="600" w:line="240" w:lineRule="auto"/>
        <w:jc w:val="center"/>
        <w:rPr>
          <w:rFonts w:ascii="Arial" w:eastAsia="Helvetica" w:hAnsi="Arial" w:cs="Arial"/>
          <w:sz w:val="32"/>
          <w:szCs w:val="32"/>
          <w:shd w:val="clear" w:color="auto" w:fill="FFFFFF"/>
        </w:rPr>
      </w:pPr>
      <w:r w:rsidRPr="00463BA2">
        <w:rPr>
          <w:rFonts w:ascii="Arial" w:eastAsia="Helvetica" w:hAnsi="Arial" w:cs="Arial"/>
          <w:sz w:val="32"/>
          <w:szCs w:val="32"/>
          <w:shd w:val="clear" w:color="auto" w:fill="FFFFFF"/>
          <w:lang w:val="en-US"/>
        </w:rPr>
        <w:t>Degree: BSc Professional Investigation</w:t>
      </w:r>
    </w:p>
    <w:p w14:paraId="44762268" w14:textId="44B95510" w:rsidR="000D1308" w:rsidRPr="00463BA2" w:rsidRDefault="003D7D36" w:rsidP="00AC2A0E">
      <w:pPr>
        <w:pStyle w:val="Default"/>
        <w:spacing w:before="0" w:after="600" w:line="240" w:lineRule="auto"/>
        <w:jc w:val="center"/>
        <w:rPr>
          <w:rFonts w:ascii="Arial" w:eastAsia="Helvetica" w:hAnsi="Arial" w:cs="Arial"/>
          <w:sz w:val="32"/>
          <w:szCs w:val="32"/>
          <w:shd w:val="clear" w:color="auto" w:fill="FFFFFF"/>
        </w:rPr>
      </w:pPr>
      <w:r w:rsidRPr="00463BA2">
        <w:rPr>
          <w:rFonts w:ascii="Arial" w:eastAsia="Helvetica" w:hAnsi="Arial" w:cs="Arial"/>
          <w:sz w:val="32"/>
          <w:szCs w:val="32"/>
          <w:shd w:val="clear" w:color="auto" w:fill="FFFFFF"/>
          <w:lang w:val="en-US"/>
        </w:rPr>
        <w:t>Due date: 1st November 2022</w:t>
      </w:r>
    </w:p>
    <w:p w14:paraId="0312D4DD" w14:textId="2A9823AB" w:rsidR="000D1308" w:rsidRPr="00463BA2" w:rsidRDefault="003D7D36" w:rsidP="00AC2A0E">
      <w:pPr>
        <w:pStyle w:val="Default"/>
        <w:spacing w:before="0" w:after="600" w:line="240" w:lineRule="auto"/>
        <w:jc w:val="center"/>
        <w:rPr>
          <w:rFonts w:ascii="Arial" w:eastAsia="Helvetica" w:hAnsi="Arial" w:cs="Arial"/>
          <w:sz w:val="32"/>
          <w:szCs w:val="32"/>
          <w:shd w:val="clear" w:color="auto" w:fill="FFFFFF"/>
        </w:rPr>
      </w:pPr>
      <w:r w:rsidRPr="00463BA2">
        <w:rPr>
          <w:rFonts w:ascii="Arial" w:eastAsia="Helvetica" w:hAnsi="Arial" w:cs="Arial"/>
          <w:sz w:val="32"/>
          <w:szCs w:val="32"/>
          <w:shd w:val="clear" w:color="auto" w:fill="FFFFFF"/>
          <w:lang w:val="en-US"/>
        </w:rPr>
        <w:t>Word count:</w:t>
      </w:r>
      <w:r w:rsidR="00720E1C">
        <w:rPr>
          <w:rFonts w:ascii="Arial" w:eastAsia="Helvetica" w:hAnsi="Arial" w:cs="Arial"/>
          <w:sz w:val="32"/>
          <w:szCs w:val="32"/>
          <w:shd w:val="clear" w:color="auto" w:fill="FFFFFF"/>
          <w:lang w:val="en-US"/>
        </w:rPr>
        <w:t xml:space="preserve"> 8</w:t>
      </w:r>
      <w:r w:rsidR="00BB29AE">
        <w:rPr>
          <w:rFonts w:ascii="Arial" w:eastAsia="Helvetica" w:hAnsi="Arial" w:cs="Arial"/>
          <w:sz w:val="32"/>
          <w:szCs w:val="32"/>
          <w:shd w:val="clear" w:color="auto" w:fill="FFFFFF"/>
          <w:lang w:val="en-US"/>
        </w:rPr>
        <w:t>788</w:t>
      </w:r>
    </w:p>
    <w:p w14:paraId="047CD70A" w14:textId="77777777" w:rsidR="000D1308" w:rsidRPr="00463BA2" w:rsidRDefault="000D1308">
      <w:pPr>
        <w:pStyle w:val="Default"/>
        <w:spacing w:before="0" w:after="600" w:line="240" w:lineRule="auto"/>
        <w:rPr>
          <w:rFonts w:ascii="Arial" w:eastAsia="Helvetica" w:hAnsi="Arial" w:cs="Arial"/>
          <w:sz w:val="32"/>
          <w:szCs w:val="32"/>
          <w:shd w:val="clear" w:color="auto" w:fill="FFFFFF"/>
        </w:rPr>
      </w:pPr>
    </w:p>
    <w:p w14:paraId="44524951" w14:textId="4540B379" w:rsidR="000D1308" w:rsidRDefault="003D7D36">
      <w:pPr>
        <w:pStyle w:val="Default"/>
        <w:spacing w:before="0" w:line="480" w:lineRule="auto"/>
        <w:rPr>
          <w:rFonts w:ascii="Arial" w:hAnsi="Arial" w:cs="Arial"/>
          <w:sz w:val="22"/>
          <w:szCs w:val="22"/>
          <w:u w:val="single"/>
          <w:lang w:val="en-US"/>
        </w:rPr>
      </w:pPr>
      <w:r w:rsidRPr="006B44DE">
        <w:rPr>
          <w:rFonts w:ascii="Arial" w:hAnsi="Arial" w:cs="Arial"/>
          <w:sz w:val="22"/>
          <w:szCs w:val="22"/>
          <w:u w:val="single"/>
          <w:lang w:val="en-US"/>
        </w:rPr>
        <w:lastRenderedPageBreak/>
        <w:t>Declaration</w:t>
      </w:r>
    </w:p>
    <w:p w14:paraId="02DA3025" w14:textId="7777777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This work has not previously been accepted in substance for any degree and is not being concurrently submitted in candidature of any degree.</w:t>
      </w:r>
    </w:p>
    <w:p w14:paraId="0775B06B" w14:textId="77777777" w:rsidR="000D1308" w:rsidRPr="006B44DE" w:rsidRDefault="000D1308">
      <w:pPr>
        <w:pStyle w:val="Default"/>
        <w:spacing w:before="0" w:line="480" w:lineRule="auto"/>
        <w:rPr>
          <w:rFonts w:ascii="Arial" w:eastAsia="Arial" w:hAnsi="Arial" w:cs="Arial"/>
          <w:sz w:val="22"/>
          <w:szCs w:val="22"/>
          <w:lang w:val="en-US"/>
        </w:rPr>
      </w:pPr>
    </w:p>
    <w:p w14:paraId="48FDBC75" w14:textId="4B4B5611"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Signed:</w:t>
      </w:r>
      <w:r w:rsidR="00EF5A61">
        <w:rPr>
          <w:rFonts w:ascii="Arial" w:hAnsi="Arial" w:cs="Arial"/>
          <w:sz w:val="22"/>
          <w:szCs w:val="22"/>
          <w:lang w:val="en-US"/>
        </w:rPr>
        <w:t xml:space="preserve"> T B PEACH</w:t>
      </w:r>
    </w:p>
    <w:p w14:paraId="4933BF31" w14:textId="77777777" w:rsidR="000D1308" w:rsidRPr="006B44DE" w:rsidRDefault="000D1308">
      <w:pPr>
        <w:pStyle w:val="Default"/>
        <w:spacing w:before="0" w:line="480" w:lineRule="auto"/>
        <w:rPr>
          <w:rFonts w:ascii="Arial" w:eastAsia="Arial" w:hAnsi="Arial" w:cs="Arial"/>
          <w:sz w:val="22"/>
          <w:szCs w:val="22"/>
          <w:lang w:val="en-US"/>
        </w:rPr>
      </w:pPr>
    </w:p>
    <w:p w14:paraId="613A9E87" w14:textId="0DEF5196"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Dated:</w:t>
      </w:r>
      <w:r w:rsidR="008860D2">
        <w:rPr>
          <w:rFonts w:ascii="Arial" w:hAnsi="Arial" w:cs="Arial"/>
          <w:sz w:val="22"/>
          <w:szCs w:val="22"/>
          <w:lang w:val="en-US"/>
        </w:rPr>
        <w:t xml:space="preserve"> </w:t>
      </w:r>
      <w:bookmarkStart w:id="0" w:name="_Hlk117770001"/>
      <w:r w:rsidR="008860D2">
        <w:rPr>
          <w:rFonts w:ascii="Arial" w:hAnsi="Arial" w:cs="Arial"/>
          <w:sz w:val="22"/>
          <w:szCs w:val="22"/>
          <w:lang w:val="en-US"/>
        </w:rPr>
        <w:t>28</w:t>
      </w:r>
      <w:r w:rsidR="008860D2" w:rsidRPr="008860D2">
        <w:rPr>
          <w:rFonts w:ascii="Arial" w:hAnsi="Arial" w:cs="Arial"/>
          <w:sz w:val="22"/>
          <w:szCs w:val="22"/>
          <w:vertAlign w:val="superscript"/>
          <w:lang w:val="en-US"/>
        </w:rPr>
        <w:t>th</w:t>
      </w:r>
      <w:r w:rsidR="008860D2">
        <w:rPr>
          <w:rFonts w:ascii="Arial" w:hAnsi="Arial" w:cs="Arial"/>
          <w:sz w:val="22"/>
          <w:szCs w:val="22"/>
          <w:lang w:val="en-US"/>
        </w:rPr>
        <w:t xml:space="preserve"> October 2022</w:t>
      </w:r>
    </w:p>
    <w:bookmarkEnd w:id="0"/>
    <w:p w14:paraId="20E0982E" w14:textId="77777777" w:rsidR="000D1308" w:rsidRPr="006B44DE" w:rsidRDefault="000D1308">
      <w:pPr>
        <w:pStyle w:val="Default"/>
        <w:spacing w:before="0" w:line="480" w:lineRule="auto"/>
        <w:rPr>
          <w:rFonts w:ascii="Arial" w:eastAsia="Arial" w:hAnsi="Arial" w:cs="Arial"/>
          <w:sz w:val="22"/>
          <w:szCs w:val="22"/>
          <w:lang w:val="en-US"/>
        </w:rPr>
      </w:pPr>
    </w:p>
    <w:p w14:paraId="633AEF35" w14:textId="77777777" w:rsidR="000D1308" w:rsidRPr="006B44DE" w:rsidRDefault="003D7D36">
      <w:pPr>
        <w:pStyle w:val="Default"/>
        <w:spacing w:before="0" w:line="480" w:lineRule="auto"/>
        <w:rPr>
          <w:rFonts w:ascii="Arial" w:eastAsia="Arial" w:hAnsi="Arial" w:cs="Arial"/>
          <w:sz w:val="22"/>
          <w:szCs w:val="22"/>
          <w:u w:val="single"/>
        </w:rPr>
      </w:pPr>
      <w:r w:rsidRPr="006B44DE">
        <w:rPr>
          <w:rFonts w:ascii="Arial" w:hAnsi="Arial" w:cs="Arial"/>
          <w:sz w:val="22"/>
          <w:szCs w:val="22"/>
          <w:u w:val="single"/>
          <w:lang w:val="en-US"/>
        </w:rPr>
        <w:t>Statement 1:</w:t>
      </w:r>
    </w:p>
    <w:p w14:paraId="66F79D91" w14:textId="7777777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 xml:space="preserve">This dissertation is being submitted in partial fulfilment of the requirements for the degree of BSc Professional Investigation. </w:t>
      </w:r>
    </w:p>
    <w:p w14:paraId="4464B14C" w14:textId="77777777" w:rsidR="000D1308" w:rsidRPr="006B44DE" w:rsidRDefault="000D1308">
      <w:pPr>
        <w:pStyle w:val="Default"/>
        <w:spacing w:before="0" w:line="480" w:lineRule="auto"/>
        <w:rPr>
          <w:rFonts w:ascii="Arial" w:eastAsia="Arial" w:hAnsi="Arial" w:cs="Arial"/>
          <w:sz w:val="22"/>
          <w:szCs w:val="22"/>
          <w:lang w:val="en-US"/>
        </w:rPr>
      </w:pPr>
    </w:p>
    <w:p w14:paraId="65F2807B" w14:textId="26C5BD3D"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Signed:</w:t>
      </w:r>
      <w:r w:rsidR="00EF5A61">
        <w:rPr>
          <w:rFonts w:ascii="Arial" w:hAnsi="Arial" w:cs="Arial"/>
          <w:sz w:val="22"/>
          <w:szCs w:val="22"/>
          <w:lang w:val="en-US"/>
        </w:rPr>
        <w:t xml:space="preserve"> T B PEACH</w:t>
      </w:r>
    </w:p>
    <w:p w14:paraId="2337E0A7" w14:textId="77777777" w:rsidR="000D1308" w:rsidRPr="006B44DE" w:rsidRDefault="000D1308">
      <w:pPr>
        <w:pStyle w:val="Default"/>
        <w:spacing w:before="0" w:line="480" w:lineRule="auto"/>
        <w:rPr>
          <w:rFonts w:ascii="Arial" w:eastAsia="Arial" w:hAnsi="Arial" w:cs="Arial"/>
          <w:sz w:val="22"/>
          <w:szCs w:val="22"/>
          <w:lang w:val="en-US"/>
        </w:rPr>
      </w:pPr>
    </w:p>
    <w:p w14:paraId="31B224B6" w14:textId="7E78A01F"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Dated:</w:t>
      </w:r>
      <w:r w:rsidR="008860D2">
        <w:rPr>
          <w:rFonts w:ascii="Arial" w:hAnsi="Arial" w:cs="Arial"/>
          <w:sz w:val="22"/>
          <w:szCs w:val="22"/>
          <w:lang w:val="en-US"/>
        </w:rPr>
        <w:t xml:space="preserve"> </w:t>
      </w:r>
      <w:r w:rsidR="008860D2" w:rsidRPr="008860D2">
        <w:rPr>
          <w:rFonts w:ascii="Arial" w:hAnsi="Arial" w:cs="Arial"/>
          <w:sz w:val="22"/>
          <w:szCs w:val="22"/>
          <w:lang w:val="en-US"/>
        </w:rPr>
        <w:t>28th October 2022</w:t>
      </w:r>
    </w:p>
    <w:p w14:paraId="1A371CE2" w14:textId="77777777" w:rsidR="000D1308" w:rsidRPr="006B44DE" w:rsidRDefault="000D1308">
      <w:pPr>
        <w:pStyle w:val="Default"/>
        <w:spacing w:before="0" w:line="480" w:lineRule="auto"/>
        <w:rPr>
          <w:rFonts w:ascii="Arial" w:eastAsia="Arial" w:hAnsi="Arial" w:cs="Arial"/>
          <w:sz w:val="22"/>
          <w:szCs w:val="22"/>
          <w:lang w:val="en-US"/>
        </w:rPr>
      </w:pPr>
    </w:p>
    <w:p w14:paraId="4F5BB782" w14:textId="77777777" w:rsidR="000D1308" w:rsidRPr="006B44DE" w:rsidRDefault="003D7D36">
      <w:pPr>
        <w:pStyle w:val="Default"/>
        <w:spacing w:before="0" w:line="480" w:lineRule="auto"/>
        <w:rPr>
          <w:rFonts w:ascii="Arial" w:eastAsia="Arial" w:hAnsi="Arial" w:cs="Arial"/>
          <w:sz w:val="22"/>
          <w:szCs w:val="22"/>
          <w:u w:val="single"/>
        </w:rPr>
      </w:pPr>
      <w:r w:rsidRPr="006B44DE">
        <w:rPr>
          <w:rFonts w:ascii="Arial" w:hAnsi="Arial" w:cs="Arial"/>
          <w:sz w:val="22"/>
          <w:szCs w:val="22"/>
          <w:u w:val="single"/>
          <w:lang w:val="en-US"/>
        </w:rPr>
        <w:t>Statement 2:</w:t>
      </w:r>
    </w:p>
    <w:p w14:paraId="0C9BD2EB" w14:textId="3FABC858" w:rsidR="000D1308"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This dissertation is the result of my own independent work/investigation, except where otherwise stated.</w:t>
      </w:r>
    </w:p>
    <w:p w14:paraId="3C31A36C" w14:textId="77777777" w:rsidR="00F33C0A" w:rsidRPr="006B44DE" w:rsidRDefault="00F33C0A">
      <w:pPr>
        <w:pStyle w:val="Default"/>
        <w:spacing w:before="0" w:line="480" w:lineRule="auto"/>
        <w:rPr>
          <w:rFonts w:ascii="Arial" w:eastAsia="Arial" w:hAnsi="Arial" w:cs="Arial"/>
          <w:sz w:val="22"/>
          <w:szCs w:val="22"/>
        </w:rPr>
      </w:pPr>
    </w:p>
    <w:p w14:paraId="50F728EF" w14:textId="7777777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Other sources are acknowledged by footnoted giving explicit references. A bibliography is appended.</w:t>
      </w:r>
    </w:p>
    <w:p w14:paraId="34EA2F11" w14:textId="77777777" w:rsidR="000D1308" w:rsidRPr="006B44DE" w:rsidRDefault="000D1308">
      <w:pPr>
        <w:pStyle w:val="Default"/>
        <w:spacing w:before="0" w:line="480" w:lineRule="auto"/>
        <w:rPr>
          <w:rFonts w:ascii="Arial" w:eastAsia="Arial" w:hAnsi="Arial" w:cs="Arial"/>
          <w:sz w:val="22"/>
          <w:szCs w:val="22"/>
          <w:lang w:val="en-US"/>
        </w:rPr>
      </w:pPr>
    </w:p>
    <w:p w14:paraId="171C7BA4" w14:textId="07CF84CF"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Signed:</w:t>
      </w:r>
      <w:r w:rsidR="00EF5A61">
        <w:rPr>
          <w:rFonts w:ascii="Arial" w:hAnsi="Arial" w:cs="Arial"/>
          <w:sz w:val="22"/>
          <w:szCs w:val="22"/>
          <w:lang w:val="en-US"/>
        </w:rPr>
        <w:t xml:space="preserve"> T B PEACH</w:t>
      </w:r>
    </w:p>
    <w:p w14:paraId="3ABFFB99" w14:textId="77777777" w:rsidR="000D1308" w:rsidRPr="006B44DE" w:rsidRDefault="000D1308">
      <w:pPr>
        <w:pStyle w:val="Default"/>
        <w:spacing w:before="0" w:line="480" w:lineRule="auto"/>
        <w:rPr>
          <w:rFonts w:ascii="Arial" w:eastAsia="Arial" w:hAnsi="Arial" w:cs="Arial"/>
          <w:sz w:val="22"/>
          <w:szCs w:val="22"/>
          <w:lang w:val="en-US"/>
        </w:rPr>
      </w:pPr>
    </w:p>
    <w:p w14:paraId="7223FF2F" w14:textId="3D434C0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Dated:</w:t>
      </w:r>
      <w:r w:rsidR="008860D2">
        <w:rPr>
          <w:rFonts w:ascii="Arial" w:hAnsi="Arial" w:cs="Arial"/>
          <w:sz w:val="22"/>
          <w:szCs w:val="22"/>
          <w:lang w:val="en-US"/>
        </w:rPr>
        <w:t xml:space="preserve"> </w:t>
      </w:r>
      <w:r w:rsidR="008860D2" w:rsidRPr="008860D2">
        <w:rPr>
          <w:rFonts w:ascii="Arial" w:hAnsi="Arial" w:cs="Arial"/>
          <w:sz w:val="22"/>
          <w:szCs w:val="22"/>
          <w:lang w:val="en-US"/>
        </w:rPr>
        <w:t>28th October 2022</w:t>
      </w:r>
    </w:p>
    <w:p w14:paraId="6A01AFC6" w14:textId="32F1679B" w:rsidR="000D1308" w:rsidRDefault="000D1308">
      <w:pPr>
        <w:pStyle w:val="Default"/>
        <w:spacing w:before="0" w:line="480" w:lineRule="auto"/>
        <w:rPr>
          <w:rFonts w:ascii="Arial" w:eastAsia="Arial" w:hAnsi="Arial" w:cs="Arial"/>
          <w:sz w:val="22"/>
          <w:szCs w:val="22"/>
          <w:lang w:val="en-US"/>
        </w:rPr>
      </w:pPr>
    </w:p>
    <w:p w14:paraId="722077CD" w14:textId="77777777" w:rsidR="00F33C0A" w:rsidRDefault="00F33C0A">
      <w:pPr>
        <w:pStyle w:val="Default"/>
        <w:spacing w:before="0" w:line="480" w:lineRule="auto"/>
        <w:rPr>
          <w:rFonts w:ascii="Arial" w:eastAsia="Arial" w:hAnsi="Arial" w:cs="Arial"/>
          <w:sz w:val="22"/>
          <w:szCs w:val="22"/>
          <w:lang w:val="en-US"/>
        </w:rPr>
      </w:pPr>
    </w:p>
    <w:p w14:paraId="5DC128F4" w14:textId="77777777" w:rsidR="000D1308" w:rsidRPr="006B44DE" w:rsidRDefault="003D7D36">
      <w:pPr>
        <w:pStyle w:val="Default"/>
        <w:spacing w:before="0" w:line="480" w:lineRule="auto"/>
        <w:rPr>
          <w:rFonts w:ascii="Arial" w:eastAsia="Arial" w:hAnsi="Arial" w:cs="Arial"/>
          <w:sz w:val="22"/>
          <w:szCs w:val="22"/>
          <w:u w:val="single"/>
        </w:rPr>
      </w:pPr>
      <w:r w:rsidRPr="006B44DE">
        <w:rPr>
          <w:rFonts w:ascii="Arial" w:hAnsi="Arial" w:cs="Arial"/>
          <w:sz w:val="22"/>
          <w:szCs w:val="22"/>
          <w:u w:val="single"/>
          <w:lang w:val="en-US"/>
        </w:rPr>
        <w:lastRenderedPageBreak/>
        <w:t>Statement 3:</w:t>
      </w:r>
    </w:p>
    <w:p w14:paraId="564CF34E" w14:textId="7777777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 xml:space="preserve">I hereby give consent for my dissertation, if accepted, to be available for photocopying and for interlibrary loan, and for the title and summary to be made available to outside </w:t>
      </w:r>
      <w:proofErr w:type="spellStart"/>
      <w:r w:rsidRPr="006B44DE">
        <w:rPr>
          <w:rFonts w:ascii="Arial" w:hAnsi="Arial" w:cs="Arial"/>
          <w:sz w:val="22"/>
          <w:szCs w:val="22"/>
          <w:lang w:val="en-US"/>
        </w:rPr>
        <w:t>organisations</w:t>
      </w:r>
      <w:proofErr w:type="spellEnd"/>
      <w:r w:rsidRPr="006B44DE">
        <w:rPr>
          <w:rFonts w:ascii="Arial" w:hAnsi="Arial" w:cs="Arial"/>
          <w:sz w:val="22"/>
          <w:szCs w:val="22"/>
          <w:lang w:val="en-US"/>
        </w:rPr>
        <w:t xml:space="preserve">. </w:t>
      </w:r>
    </w:p>
    <w:p w14:paraId="611EC8EE" w14:textId="77777777" w:rsidR="000D1308" w:rsidRPr="006B44DE" w:rsidRDefault="000D1308">
      <w:pPr>
        <w:pStyle w:val="Default"/>
        <w:spacing w:before="0" w:line="480" w:lineRule="auto"/>
        <w:rPr>
          <w:rFonts w:ascii="Arial" w:eastAsia="Arial" w:hAnsi="Arial" w:cs="Arial"/>
          <w:sz w:val="22"/>
          <w:szCs w:val="22"/>
          <w:lang w:val="en-US"/>
        </w:rPr>
      </w:pPr>
    </w:p>
    <w:p w14:paraId="750F4B3E" w14:textId="52F4A015"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Signed:</w:t>
      </w:r>
      <w:r w:rsidR="00EF5A61">
        <w:rPr>
          <w:rFonts w:ascii="Arial" w:hAnsi="Arial" w:cs="Arial"/>
          <w:sz w:val="22"/>
          <w:szCs w:val="22"/>
          <w:lang w:val="en-US"/>
        </w:rPr>
        <w:t xml:space="preserve"> T B PEACH</w:t>
      </w:r>
    </w:p>
    <w:p w14:paraId="66C6823B" w14:textId="77777777" w:rsidR="000D1308" w:rsidRPr="006B44DE" w:rsidRDefault="000D1308">
      <w:pPr>
        <w:pStyle w:val="Default"/>
        <w:spacing w:before="0" w:line="480" w:lineRule="auto"/>
        <w:rPr>
          <w:rFonts w:ascii="Arial" w:eastAsia="Arial" w:hAnsi="Arial" w:cs="Arial"/>
          <w:sz w:val="22"/>
          <w:szCs w:val="22"/>
          <w:lang w:val="en-US"/>
        </w:rPr>
      </w:pPr>
    </w:p>
    <w:p w14:paraId="687F033F" w14:textId="4133C762"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Dated:</w:t>
      </w:r>
      <w:r w:rsidR="008860D2">
        <w:rPr>
          <w:rFonts w:ascii="Arial" w:hAnsi="Arial" w:cs="Arial"/>
          <w:sz w:val="22"/>
          <w:szCs w:val="22"/>
          <w:lang w:val="en-US"/>
        </w:rPr>
        <w:t xml:space="preserve"> </w:t>
      </w:r>
      <w:r w:rsidR="008860D2" w:rsidRPr="008860D2">
        <w:rPr>
          <w:rFonts w:ascii="Arial" w:hAnsi="Arial" w:cs="Arial"/>
          <w:sz w:val="22"/>
          <w:szCs w:val="22"/>
          <w:lang w:val="en-US"/>
        </w:rPr>
        <w:t>28th October 2022</w:t>
      </w:r>
    </w:p>
    <w:p w14:paraId="6BAC84B7" w14:textId="77777777" w:rsidR="000D1308" w:rsidRPr="006B44DE" w:rsidRDefault="000D1308">
      <w:pPr>
        <w:pStyle w:val="Default"/>
        <w:spacing w:before="0" w:line="480" w:lineRule="auto"/>
        <w:rPr>
          <w:rFonts w:ascii="Arial" w:eastAsia="Arial" w:hAnsi="Arial" w:cs="Arial"/>
          <w:sz w:val="22"/>
          <w:szCs w:val="22"/>
          <w:lang w:val="en-US"/>
        </w:rPr>
      </w:pPr>
    </w:p>
    <w:p w14:paraId="546C51D9" w14:textId="77777777" w:rsidR="000D1308" w:rsidRPr="006B44DE" w:rsidRDefault="003D7D36">
      <w:pPr>
        <w:pStyle w:val="Default"/>
        <w:spacing w:before="0" w:line="480" w:lineRule="auto"/>
        <w:rPr>
          <w:rFonts w:ascii="Arial" w:eastAsia="Arial" w:hAnsi="Arial" w:cs="Arial"/>
          <w:sz w:val="22"/>
          <w:szCs w:val="22"/>
          <w:u w:val="single"/>
        </w:rPr>
      </w:pPr>
      <w:r w:rsidRPr="006B44DE">
        <w:rPr>
          <w:rFonts w:ascii="Arial" w:hAnsi="Arial" w:cs="Arial"/>
          <w:sz w:val="22"/>
          <w:szCs w:val="22"/>
          <w:u w:val="single"/>
          <w:lang w:val="en-US"/>
        </w:rPr>
        <w:t>Statement 4:</w:t>
      </w:r>
    </w:p>
    <w:p w14:paraId="5A8CC4ED" w14:textId="7777777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I hereby give consent for my dissertation, if accepted, to be available on the university’s IT system to those who have consent to use the system.</w:t>
      </w:r>
    </w:p>
    <w:p w14:paraId="656BA2CB" w14:textId="77777777" w:rsidR="000D1308" w:rsidRPr="006B44DE" w:rsidRDefault="000D1308">
      <w:pPr>
        <w:pStyle w:val="Default"/>
        <w:spacing w:before="0" w:line="480" w:lineRule="auto"/>
        <w:rPr>
          <w:rFonts w:ascii="Arial" w:eastAsia="Arial" w:hAnsi="Arial" w:cs="Arial"/>
          <w:sz w:val="22"/>
          <w:szCs w:val="22"/>
          <w:lang w:val="en-US"/>
        </w:rPr>
      </w:pPr>
    </w:p>
    <w:p w14:paraId="6D5138C2" w14:textId="7CB25F0C"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Signed:</w:t>
      </w:r>
      <w:r w:rsidR="00CB3527">
        <w:rPr>
          <w:rFonts w:ascii="Arial" w:hAnsi="Arial" w:cs="Arial"/>
          <w:sz w:val="22"/>
          <w:szCs w:val="22"/>
          <w:lang w:val="en-US"/>
        </w:rPr>
        <w:t xml:space="preserve"> T B PEACH</w:t>
      </w:r>
    </w:p>
    <w:p w14:paraId="5FFB63B5" w14:textId="77777777" w:rsidR="000D1308" w:rsidRPr="006B44DE" w:rsidRDefault="000D1308">
      <w:pPr>
        <w:pStyle w:val="Default"/>
        <w:spacing w:before="0" w:line="480" w:lineRule="auto"/>
        <w:rPr>
          <w:rFonts w:ascii="Arial" w:eastAsia="Arial" w:hAnsi="Arial" w:cs="Arial"/>
          <w:sz w:val="22"/>
          <w:szCs w:val="22"/>
          <w:lang w:val="en-US"/>
        </w:rPr>
      </w:pPr>
    </w:p>
    <w:p w14:paraId="4A2D130F" w14:textId="4F616981"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Dated:</w:t>
      </w:r>
      <w:r w:rsidR="008860D2">
        <w:rPr>
          <w:rFonts w:ascii="Arial" w:hAnsi="Arial" w:cs="Arial"/>
          <w:sz w:val="22"/>
          <w:szCs w:val="22"/>
          <w:lang w:val="en-US"/>
        </w:rPr>
        <w:t xml:space="preserve"> </w:t>
      </w:r>
      <w:r w:rsidR="008860D2" w:rsidRPr="008860D2">
        <w:rPr>
          <w:rFonts w:ascii="Arial" w:hAnsi="Arial" w:cs="Arial"/>
          <w:sz w:val="22"/>
          <w:szCs w:val="22"/>
          <w:lang w:val="en-US"/>
        </w:rPr>
        <w:t>28th October 2022</w:t>
      </w:r>
    </w:p>
    <w:p w14:paraId="3E410D67" w14:textId="77777777"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 xml:space="preserve"> </w:t>
      </w:r>
    </w:p>
    <w:p w14:paraId="60ABF1EC" w14:textId="77777777" w:rsidR="000D1308" w:rsidRPr="006B44DE" w:rsidRDefault="000D1308">
      <w:pPr>
        <w:pStyle w:val="Default"/>
        <w:spacing w:before="0" w:line="480" w:lineRule="auto"/>
        <w:rPr>
          <w:rFonts w:ascii="Arial" w:eastAsia="Arial" w:hAnsi="Arial" w:cs="Arial"/>
          <w:sz w:val="22"/>
          <w:szCs w:val="22"/>
          <w:lang w:val="en-US"/>
        </w:rPr>
      </w:pPr>
    </w:p>
    <w:p w14:paraId="3F6CCBD8" w14:textId="77777777" w:rsidR="000D1308" w:rsidRPr="006B44DE" w:rsidRDefault="000D1308">
      <w:pPr>
        <w:pStyle w:val="Default"/>
        <w:spacing w:before="0" w:line="480" w:lineRule="auto"/>
        <w:rPr>
          <w:rFonts w:ascii="Arial" w:eastAsia="Arial" w:hAnsi="Arial" w:cs="Arial"/>
          <w:sz w:val="22"/>
          <w:szCs w:val="22"/>
          <w:lang w:val="en-US"/>
        </w:rPr>
      </w:pPr>
    </w:p>
    <w:p w14:paraId="4BD4E087" w14:textId="77777777" w:rsidR="000D1308" w:rsidRPr="006B44DE" w:rsidRDefault="000D1308">
      <w:pPr>
        <w:pStyle w:val="Default"/>
        <w:spacing w:before="0" w:line="480" w:lineRule="auto"/>
        <w:rPr>
          <w:rFonts w:ascii="Arial" w:eastAsia="Arial" w:hAnsi="Arial" w:cs="Arial"/>
          <w:sz w:val="22"/>
          <w:szCs w:val="22"/>
          <w:lang w:val="en-US"/>
        </w:rPr>
      </w:pPr>
    </w:p>
    <w:p w14:paraId="40B68AB0" w14:textId="77777777" w:rsidR="000D1308" w:rsidRPr="006B44DE" w:rsidRDefault="000D1308">
      <w:pPr>
        <w:pStyle w:val="Default"/>
        <w:spacing w:before="0" w:line="480" w:lineRule="auto"/>
        <w:rPr>
          <w:rFonts w:ascii="Arial" w:eastAsia="Arial" w:hAnsi="Arial" w:cs="Arial"/>
          <w:sz w:val="22"/>
          <w:szCs w:val="22"/>
          <w:lang w:val="en-US"/>
        </w:rPr>
      </w:pPr>
    </w:p>
    <w:p w14:paraId="35F34E24" w14:textId="77777777" w:rsidR="000D1308" w:rsidRPr="006B44DE" w:rsidRDefault="000D1308">
      <w:pPr>
        <w:pStyle w:val="Default"/>
        <w:spacing w:before="0" w:line="480" w:lineRule="auto"/>
        <w:rPr>
          <w:rFonts w:ascii="Arial" w:eastAsia="Arial" w:hAnsi="Arial" w:cs="Arial"/>
          <w:sz w:val="22"/>
          <w:szCs w:val="22"/>
          <w:lang w:val="en-US"/>
        </w:rPr>
      </w:pPr>
    </w:p>
    <w:p w14:paraId="52098A80" w14:textId="77777777" w:rsidR="000D1308" w:rsidRPr="006B44DE" w:rsidRDefault="000D1308">
      <w:pPr>
        <w:pStyle w:val="Default"/>
        <w:spacing w:before="0" w:line="480" w:lineRule="auto"/>
        <w:rPr>
          <w:rFonts w:ascii="Arial" w:eastAsia="Arial" w:hAnsi="Arial" w:cs="Arial"/>
          <w:sz w:val="22"/>
          <w:szCs w:val="22"/>
          <w:lang w:val="en-US"/>
        </w:rPr>
      </w:pPr>
    </w:p>
    <w:p w14:paraId="53133F05" w14:textId="77777777" w:rsidR="000D1308" w:rsidRPr="006B44DE" w:rsidRDefault="000D1308">
      <w:pPr>
        <w:pStyle w:val="Default"/>
        <w:spacing w:before="0" w:line="480" w:lineRule="auto"/>
        <w:rPr>
          <w:rFonts w:ascii="Arial" w:eastAsia="Arial" w:hAnsi="Arial" w:cs="Arial"/>
          <w:sz w:val="22"/>
          <w:szCs w:val="22"/>
          <w:lang w:val="en-US"/>
        </w:rPr>
      </w:pPr>
    </w:p>
    <w:p w14:paraId="24657996" w14:textId="77777777" w:rsidR="000D1308" w:rsidRPr="006B44DE" w:rsidRDefault="000D1308">
      <w:pPr>
        <w:pStyle w:val="Default"/>
        <w:spacing w:before="0" w:line="480" w:lineRule="auto"/>
        <w:rPr>
          <w:rFonts w:ascii="Arial" w:eastAsia="Arial" w:hAnsi="Arial" w:cs="Arial"/>
          <w:sz w:val="22"/>
          <w:szCs w:val="22"/>
          <w:lang w:val="en-US"/>
        </w:rPr>
      </w:pPr>
    </w:p>
    <w:p w14:paraId="69A0CEA9" w14:textId="77777777" w:rsidR="003D7D36" w:rsidRPr="006B44DE" w:rsidRDefault="003D7D36">
      <w:pPr>
        <w:pStyle w:val="Default"/>
        <w:spacing w:before="0" w:line="480" w:lineRule="auto"/>
        <w:rPr>
          <w:rFonts w:ascii="Arial" w:hAnsi="Arial" w:cs="Arial"/>
          <w:sz w:val="22"/>
          <w:szCs w:val="22"/>
          <w:u w:val="single"/>
          <w:lang w:val="en-US"/>
        </w:rPr>
      </w:pPr>
    </w:p>
    <w:p w14:paraId="5C1485D4" w14:textId="77777777" w:rsidR="006411BC" w:rsidRDefault="006411BC">
      <w:pPr>
        <w:pStyle w:val="Default"/>
        <w:spacing w:before="0" w:line="480" w:lineRule="auto"/>
        <w:rPr>
          <w:rFonts w:ascii="Arial" w:hAnsi="Arial" w:cs="Arial"/>
          <w:sz w:val="22"/>
          <w:szCs w:val="22"/>
          <w:u w:val="single"/>
          <w:lang w:val="en-US"/>
        </w:rPr>
      </w:pPr>
    </w:p>
    <w:p w14:paraId="4BD8E00B" w14:textId="77777777" w:rsidR="006411BC" w:rsidRDefault="006411BC">
      <w:pPr>
        <w:pStyle w:val="Default"/>
        <w:spacing w:before="0" w:line="480" w:lineRule="auto"/>
        <w:rPr>
          <w:rFonts w:ascii="Arial" w:hAnsi="Arial" w:cs="Arial"/>
          <w:sz w:val="22"/>
          <w:szCs w:val="22"/>
          <w:u w:val="single"/>
          <w:lang w:val="en-US"/>
        </w:rPr>
      </w:pPr>
    </w:p>
    <w:p w14:paraId="60D347D6" w14:textId="77777777" w:rsidR="006411BC" w:rsidRDefault="006411BC">
      <w:pPr>
        <w:pStyle w:val="Default"/>
        <w:spacing w:before="0" w:line="480" w:lineRule="auto"/>
        <w:rPr>
          <w:rFonts w:ascii="Arial" w:hAnsi="Arial" w:cs="Arial"/>
          <w:sz w:val="22"/>
          <w:szCs w:val="22"/>
          <w:u w:val="single"/>
          <w:lang w:val="en-US"/>
        </w:rPr>
      </w:pPr>
    </w:p>
    <w:p w14:paraId="63F63001" w14:textId="75B7E559" w:rsidR="000D1308" w:rsidRPr="006B44DE" w:rsidRDefault="003D7D36">
      <w:pPr>
        <w:pStyle w:val="Default"/>
        <w:spacing w:before="0" w:line="480" w:lineRule="auto"/>
        <w:rPr>
          <w:rFonts w:ascii="Arial" w:eastAsia="Arial" w:hAnsi="Arial" w:cs="Arial"/>
          <w:sz w:val="22"/>
          <w:szCs w:val="22"/>
          <w:u w:val="single"/>
        </w:rPr>
      </w:pPr>
      <w:r w:rsidRPr="006B44DE">
        <w:rPr>
          <w:rFonts w:ascii="Arial" w:hAnsi="Arial" w:cs="Arial"/>
          <w:sz w:val="22"/>
          <w:szCs w:val="22"/>
          <w:u w:val="single"/>
          <w:lang w:val="en-US"/>
        </w:rPr>
        <w:lastRenderedPageBreak/>
        <w:t>Acknowledgments</w:t>
      </w:r>
    </w:p>
    <w:p w14:paraId="769C7F43" w14:textId="77777777" w:rsidR="000D1308" w:rsidRPr="006B44DE" w:rsidRDefault="000D1308">
      <w:pPr>
        <w:pStyle w:val="Default"/>
        <w:spacing w:before="0" w:line="480" w:lineRule="auto"/>
        <w:rPr>
          <w:rFonts w:ascii="Arial" w:eastAsia="Arial" w:hAnsi="Arial" w:cs="Arial"/>
          <w:sz w:val="22"/>
          <w:szCs w:val="22"/>
          <w:u w:val="single"/>
          <w:lang w:val="en-US"/>
        </w:rPr>
      </w:pPr>
    </w:p>
    <w:p w14:paraId="6CCB1291" w14:textId="19B3CE9B" w:rsidR="000D1308" w:rsidRPr="006B44DE"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 xml:space="preserve">I would like to dedicate this piece of work to the first democratically elected President of the Republic of South Africa, President Nelson Rolihlahla Mandela, </w:t>
      </w:r>
      <w:r w:rsidR="00851DC8" w:rsidRPr="006B44DE">
        <w:rPr>
          <w:rFonts w:ascii="Arial" w:hAnsi="Arial" w:cs="Arial"/>
          <w:sz w:val="22"/>
          <w:szCs w:val="22"/>
          <w:rtl/>
          <w:lang w:val="ar-SA"/>
        </w:rPr>
        <w:t>'</w:t>
      </w:r>
      <w:r w:rsidRPr="006B44DE">
        <w:rPr>
          <w:rFonts w:ascii="Arial" w:hAnsi="Arial" w:cs="Arial"/>
          <w:sz w:val="22"/>
          <w:szCs w:val="22"/>
          <w:lang w:val="en-US"/>
        </w:rPr>
        <w:t xml:space="preserve">An educated, enlightened &amp; informed population is one of the surest ways of promoting the health of a </w:t>
      </w:r>
      <w:r w:rsidR="00DB7887" w:rsidRPr="006B44DE">
        <w:rPr>
          <w:rFonts w:ascii="Arial" w:hAnsi="Arial" w:cs="Arial"/>
          <w:sz w:val="22"/>
          <w:szCs w:val="22"/>
          <w:lang w:val="en-US"/>
        </w:rPr>
        <w:t>democracy</w:t>
      </w:r>
      <w:r w:rsidR="00851DC8" w:rsidRPr="006B44DE">
        <w:rPr>
          <w:rFonts w:ascii="Arial" w:hAnsi="Arial" w:cs="Arial"/>
          <w:sz w:val="22"/>
          <w:szCs w:val="22"/>
          <w:lang w:val="en-US"/>
        </w:rPr>
        <w:t>’</w:t>
      </w:r>
      <w:r w:rsidR="00DB7887" w:rsidRPr="006B44DE">
        <w:rPr>
          <w:rFonts w:ascii="Arial" w:hAnsi="Arial" w:cs="Arial"/>
          <w:sz w:val="22"/>
          <w:szCs w:val="22"/>
          <w:lang w:val="en-US"/>
        </w:rPr>
        <w:t xml:space="preserve"> Nelson</w:t>
      </w:r>
      <w:r w:rsidRPr="006B44DE">
        <w:rPr>
          <w:rFonts w:ascii="Arial" w:hAnsi="Arial" w:cs="Arial"/>
          <w:sz w:val="22"/>
          <w:szCs w:val="22"/>
          <w:lang w:val="it-IT"/>
        </w:rPr>
        <w:t xml:space="preserve"> Mandela</w:t>
      </w:r>
      <w:r w:rsidRPr="006B44DE">
        <w:rPr>
          <w:rFonts w:ascii="Arial" w:hAnsi="Arial" w:cs="Arial"/>
          <w:sz w:val="22"/>
          <w:szCs w:val="22"/>
          <w:lang w:val="en-US"/>
        </w:rPr>
        <w:t xml:space="preserve"> </w:t>
      </w:r>
      <w:r w:rsidR="00DB7887" w:rsidRPr="006B44DE">
        <w:rPr>
          <w:rFonts w:ascii="Arial" w:hAnsi="Arial" w:cs="Arial"/>
          <w:sz w:val="22"/>
          <w:szCs w:val="22"/>
          <w:lang w:val="en-US"/>
        </w:rPr>
        <w:t>(2003</w:t>
      </w:r>
      <w:r w:rsidRPr="006B44DE">
        <w:rPr>
          <w:rFonts w:ascii="Arial" w:hAnsi="Arial" w:cs="Arial"/>
          <w:sz w:val="22"/>
          <w:szCs w:val="22"/>
          <w:lang w:val="en-US"/>
        </w:rPr>
        <w:t>).</w:t>
      </w:r>
    </w:p>
    <w:p w14:paraId="69A6CF5A" w14:textId="77777777" w:rsidR="003D7D36" w:rsidRPr="006B44DE" w:rsidRDefault="003D7D36">
      <w:pPr>
        <w:pStyle w:val="Default"/>
        <w:spacing w:before="0" w:line="480" w:lineRule="auto"/>
        <w:rPr>
          <w:rFonts w:ascii="Arial" w:eastAsia="Arial" w:hAnsi="Arial" w:cs="Arial"/>
          <w:sz w:val="22"/>
          <w:szCs w:val="22"/>
        </w:rPr>
      </w:pPr>
    </w:p>
    <w:p w14:paraId="45942DCD" w14:textId="62BB51FB" w:rsidR="000D1308"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 xml:space="preserve">I would like to thank my </w:t>
      </w:r>
      <w:r w:rsidR="001705FE" w:rsidRPr="006B44DE">
        <w:rPr>
          <w:rFonts w:ascii="Arial" w:hAnsi="Arial" w:cs="Arial"/>
          <w:sz w:val="22"/>
          <w:szCs w:val="22"/>
          <w:lang w:val="en-US"/>
        </w:rPr>
        <w:t>lecturer</w:t>
      </w:r>
      <w:r w:rsidRPr="006B44DE">
        <w:rPr>
          <w:rFonts w:ascii="Arial" w:hAnsi="Arial" w:cs="Arial"/>
          <w:sz w:val="22"/>
          <w:szCs w:val="22"/>
          <w:lang w:val="en-US"/>
        </w:rPr>
        <w:t>, Alison Cooke, for th</w:t>
      </w:r>
      <w:r w:rsidR="00567E05">
        <w:rPr>
          <w:rFonts w:ascii="Arial" w:hAnsi="Arial" w:cs="Arial"/>
          <w:sz w:val="22"/>
          <w:szCs w:val="22"/>
          <w:lang w:val="en-US"/>
        </w:rPr>
        <w:t>eir</w:t>
      </w:r>
      <w:r w:rsidRPr="006B44DE">
        <w:rPr>
          <w:rFonts w:ascii="Arial" w:hAnsi="Arial" w:cs="Arial"/>
          <w:sz w:val="22"/>
          <w:szCs w:val="22"/>
          <w:lang w:val="en-US"/>
        </w:rPr>
        <w:t xml:space="preserve"> continue</w:t>
      </w:r>
      <w:r w:rsidR="00851DC8" w:rsidRPr="006B44DE">
        <w:rPr>
          <w:rFonts w:ascii="Arial" w:hAnsi="Arial" w:cs="Arial"/>
          <w:sz w:val="22"/>
          <w:szCs w:val="22"/>
          <w:lang w:val="en-US"/>
        </w:rPr>
        <w:t>d</w:t>
      </w:r>
      <w:r w:rsidRPr="006B44DE">
        <w:rPr>
          <w:rFonts w:ascii="Arial" w:hAnsi="Arial" w:cs="Arial"/>
          <w:sz w:val="22"/>
          <w:szCs w:val="22"/>
          <w:lang w:val="en-US"/>
        </w:rPr>
        <w:t xml:space="preserve"> </w:t>
      </w:r>
      <w:r w:rsidR="00DB7887" w:rsidRPr="006B44DE">
        <w:rPr>
          <w:rFonts w:ascii="Arial" w:hAnsi="Arial" w:cs="Arial"/>
          <w:sz w:val="22"/>
          <w:szCs w:val="22"/>
          <w:lang w:val="en-US"/>
        </w:rPr>
        <w:t>support and</w:t>
      </w:r>
      <w:r w:rsidRPr="006B44DE">
        <w:rPr>
          <w:rFonts w:ascii="Arial" w:hAnsi="Arial" w:cs="Arial"/>
          <w:sz w:val="22"/>
          <w:szCs w:val="22"/>
          <w:lang w:val="en-US"/>
        </w:rPr>
        <w:t xml:space="preserve"> encouragement provided throughout the course and the dissertation process. </w:t>
      </w:r>
    </w:p>
    <w:p w14:paraId="539CE66D" w14:textId="77777777" w:rsidR="00F33C0A" w:rsidRPr="006B44DE" w:rsidRDefault="00F33C0A">
      <w:pPr>
        <w:pStyle w:val="Default"/>
        <w:spacing w:before="0" w:line="480" w:lineRule="auto"/>
        <w:rPr>
          <w:rFonts w:ascii="Arial" w:eastAsia="Arial" w:hAnsi="Arial" w:cs="Arial"/>
          <w:sz w:val="22"/>
          <w:szCs w:val="22"/>
        </w:rPr>
      </w:pPr>
    </w:p>
    <w:p w14:paraId="60ADE551" w14:textId="1A96A698" w:rsidR="000D1308" w:rsidRPr="006B44DE" w:rsidRDefault="00DB7887">
      <w:pPr>
        <w:pStyle w:val="Default"/>
        <w:spacing w:before="0" w:line="480" w:lineRule="auto"/>
        <w:rPr>
          <w:rFonts w:ascii="Arial" w:eastAsia="Arial" w:hAnsi="Arial" w:cs="Arial"/>
          <w:sz w:val="22"/>
          <w:szCs w:val="22"/>
        </w:rPr>
      </w:pPr>
      <w:r w:rsidRPr="006B44DE">
        <w:rPr>
          <w:rFonts w:ascii="Arial" w:hAnsi="Arial" w:cs="Arial"/>
          <w:sz w:val="22"/>
          <w:szCs w:val="22"/>
          <w:lang w:val="en-US"/>
        </w:rPr>
        <w:t>Finally,</w:t>
      </w:r>
      <w:r w:rsidR="003D7D36" w:rsidRPr="006B44DE">
        <w:rPr>
          <w:rFonts w:ascii="Arial" w:hAnsi="Arial" w:cs="Arial"/>
          <w:sz w:val="22"/>
          <w:szCs w:val="22"/>
          <w:lang w:val="en-US"/>
        </w:rPr>
        <w:t xml:space="preserve"> I would like to thank my wife, Sarah, for her encouragement throughout the process, I am forever grateful to you all. </w:t>
      </w:r>
    </w:p>
    <w:p w14:paraId="2BF6B1E3" w14:textId="77777777" w:rsidR="000D1308" w:rsidRPr="006B44DE" w:rsidRDefault="000D1308">
      <w:pPr>
        <w:pStyle w:val="BodyA"/>
        <w:spacing w:line="480" w:lineRule="auto"/>
        <w:rPr>
          <w:rFonts w:ascii="Arial" w:eastAsia="Arial" w:hAnsi="Arial" w:cs="Arial"/>
        </w:rPr>
      </w:pPr>
    </w:p>
    <w:p w14:paraId="134F05AE" w14:textId="77777777" w:rsidR="006411BC" w:rsidRDefault="006411BC">
      <w:pPr>
        <w:pStyle w:val="Default"/>
        <w:spacing w:before="0" w:line="480" w:lineRule="auto"/>
        <w:rPr>
          <w:rFonts w:ascii="Arial" w:hAnsi="Arial" w:cs="Arial"/>
          <w:sz w:val="22"/>
          <w:szCs w:val="22"/>
          <w:u w:val="single"/>
          <w:lang w:val="en-US"/>
        </w:rPr>
      </w:pPr>
    </w:p>
    <w:p w14:paraId="763A3723" w14:textId="77777777" w:rsidR="006411BC" w:rsidRDefault="006411BC">
      <w:pPr>
        <w:pStyle w:val="Default"/>
        <w:spacing w:before="0" w:line="480" w:lineRule="auto"/>
        <w:rPr>
          <w:rFonts w:ascii="Arial" w:hAnsi="Arial" w:cs="Arial"/>
          <w:sz w:val="22"/>
          <w:szCs w:val="22"/>
          <w:u w:val="single"/>
          <w:lang w:val="en-US"/>
        </w:rPr>
      </w:pPr>
    </w:p>
    <w:p w14:paraId="7E3AB3C5" w14:textId="77777777" w:rsidR="006411BC" w:rsidRDefault="006411BC">
      <w:pPr>
        <w:pStyle w:val="Default"/>
        <w:spacing w:before="0" w:line="480" w:lineRule="auto"/>
        <w:rPr>
          <w:rFonts w:ascii="Arial" w:hAnsi="Arial" w:cs="Arial"/>
          <w:sz w:val="22"/>
          <w:szCs w:val="22"/>
          <w:u w:val="single"/>
          <w:lang w:val="en-US"/>
        </w:rPr>
      </w:pPr>
    </w:p>
    <w:p w14:paraId="46286F74" w14:textId="77777777" w:rsidR="006411BC" w:rsidRDefault="006411BC">
      <w:pPr>
        <w:pStyle w:val="Default"/>
        <w:spacing w:before="0" w:line="480" w:lineRule="auto"/>
        <w:rPr>
          <w:rFonts w:ascii="Arial" w:hAnsi="Arial" w:cs="Arial"/>
          <w:sz w:val="22"/>
          <w:szCs w:val="22"/>
          <w:u w:val="single"/>
          <w:lang w:val="en-US"/>
        </w:rPr>
      </w:pPr>
    </w:p>
    <w:p w14:paraId="30B0BB3B" w14:textId="77777777" w:rsidR="006411BC" w:rsidRDefault="006411BC">
      <w:pPr>
        <w:pStyle w:val="Default"/>
        <w:spacing w:before="0" w:line="480" w:lineRule="auto"/>
        <w:rPr>
          <w:rFonts w:ascii="Arial" w:hAnsi="Arial" w:cs="Arial"/>
          <w:sz w:val="22"/>
          <w:szCs w:val="22"/>
          <w:u w:val="single"/>
          <w:lang w:val="en-US"/>
        </w:rPr>
      </w:pPr>
    </w:p>
    <w:p w14:paraId="619AEB6C" w14:textId="77777777" w:rsidR="006411BC" w:rsidRDefault="006411BC">
      <w:pPr>
        <w:pStyle w:val="Default"/>
        <w:spacing w:before="0" w:line="480" w:lineRule="auto"/>
        <w:rPr>
          <w:rFonts w:ascii="Arial" w:hAnsi="Arial" w:cs="Arial"/>
          <w:sz w:val="22"/>
          <w:szCs w:val="22"/>
          <w:u w:val="single"/>
          <w:lang w:val="en-US"/>
        </w:rPr>
      </w:pPr>
    </w:p>
    <w:p w14:paraId="1E077090" w14:textId="77777777" w:rsidR="006411BC" w:rsidRDefault="006411BC">
      <w:pPr>
        <w:pStyle w:val="Default"/>
        <w:spacing w:before="0" w:line="480" w:lineRule="auto"/>
        <w:rPr>
          <w:rFonts w:ascii="Arial" w:hAnsi="Arial" w:cs="Arial"/>
          <w:sz w:val="22"/>
          <w:szCs w:val="22"/>
          <w:u w:val="single"/>
          <w:lang w:val="en-US"/>
        </w:rPr>
      </w:pPr>
    </w:p>
    <w:p w14:paraId="32EB814D" w14:textId="77777777" w:rsidR="006411BC" w:rsidRDefault="006411BC">
      <w:pPr>
        <w:pStyle w:val="Default"/>
        <w:spacing w:before="0" w:line="480" w:lineRule="auto"/>
        <w:rPr>
          <w:rFonts w:ascii="Arial" w:hAnsi="Arial" w:cs="Arial"/>
          <w:sz w:val="22"/>
          <w:szCs w:val="22"/>
          <w:u w:val="single"/>
          <w:lang w:val="en-US"/>
        </w:rPr>
      </w:pPr>
    </w:p>
    <w:p w14:paraId="26F0FEFE" w14:textId="77777777" w:rsidR="006411BC" w:rsidRDefault="006411BC">
      <w:pPr>
        <w:pStyle w:val="Default"/>
        <w:spacing w:before="0" w:line="480" w:lineRule="auto"/>
        <w:rPr>
          <w:rFonts w:ascii="Arial" w:hAnsi="Arial" w:cs="Arial"/>
          <w:sz w:val="22"/>
          <w:szCs w:val="22"/>
          <w:u w:val="single"/>
          <w:lang w:val="en-US"/>
        </w:rPr>
      </w:pPr>
    </w:p>
    <w:p w14:paraId="066F3ABF" w14:textId="77777777" w:rsidR="006411BC" w:rsidRDefault="006411BC">
      <w:pPr>
        <w:pStyle w:val="Default"/>
        <w:spacing w:before="0" w:line="480" w:lineRule="auto"/>
        <w:rPr>
          <w:rFonts w:ascii="Arial" w:hAnsi="Arial" w:cs="Arial"/>
          <w:sz w:val="22"/>
          <w:szCs w:val="22"/>
          <w:u w:val="single"/>
          <w:lang w:val="en-US"/>
        </w:rPr>
      </w:pPr>
    </w:p>
    <w:p w14:paraId="0A2A7EFD" w14:textId="77777777" w:rsidR="006411BC" w:rsidRDefault="006411BC">
      <w:pPr>
        <w:pStyle w:val="Default"/>
        <w:spacing w:before="0" w:line="480" w:lineRule="auto"/>
        <w:rPr>
          <w:rFonts w:ascii="Arial" w:hAnsi="Arial" w:cs="Arial"/>
          <w:sz w:val="22"/>
          <w:szCs w:val="22"/>
          <w:u w:val="single"/>
          <w:lang w:val="en-US"/>
        </w:rPr>
      </w:pPr>
    </w:p>
    <w:p w14:paraId="5EB94168" w14:textId="77777777" w:rsidR="006411BC" w:rsidRDefault="006411BC">
      <w:pPr>
        <w:pStyle w:val="Default"/>
        <w:spacing w:before="0" w:line="480" w:lineRule="auto"/>
        <w:rPr>
          <w:rFonts w:ascii="Arial" w:hAnsi="Arial" w:cs="Arial"/>
          <w:sz w:val="22"/>
          <w:szCs w:val="22"/>
          <w:u w:val="single"/>
          <w:lang w:val="en-US"/>
        </w:rPr>
      </w:pPr>
    </w:p>
    <w:p w14:paraId="547A525C" w14:textId="77777777" w:rsidR="006411BC" w:rsidRDefault="006411BC">
      <w:pPr>
        <w:pStyle w:val="Default"/>
        <w:spacing w:before="0" w:line="480" w:lineRule="auto"/>
        <w:rPr>
          <w:rFonts w:ascii="Arial" w:hAnsi="Arial" w:cs="Arial"/>
          <w:sz w:val="22"/>
          <w:szCs w:val="22"/>
          <w:u w:val="single"/>
          <w:lang w:val="en-US"/>
        </w:rPr>
      </w:pPr>
    </w:p>
    <w:p w14:paraId="37E3BC83" w14:textId="77777777" w:rsidR="006411BC" w:rsidRDefault="006411BC">
      <w:pPr>
        <w:pStyle w:val="Default"/>
        <w:spacing w:before="0" w:line="480" w:lineRule="auto"/>
        <w:rPr>
          <w:rFonts w:ascii="Arial" w:hAnsi="Arial" w:cs="Arial"/>
          <w:sz w:val="22"/>
          <w:szCs w:val="22"/>
          <w:u w:val="single"/>
          <w:lang w:val="en-US"/>
        </w:rPr>
      </w:pPr>
    </w:p>
    <w:p w14:paraId="11088A27" w14:textId="77777777" w:rsidR="006411BC" w:rsidRDefault="006411BC">
      <w:pPr>
        <w:pStyle w:val="Default"/>
        <w:spacing w:before="0" w:line="480" w:lineRule="auto"/>
        <w:rPr>
          <w:rFonts w:ascii="Arial" w:hAnsi="Arial" w:cs="Arial"/>
          <w:sz w:val="22"/>
          <w:szCs w:val="22"/>
          <w:u w:val="single"/>
          <w:lang w:val="en-US"/>
        </w:rPr>
      </w:pPr>
    </w:p>
    <w:p w14:paraId="64DDF235" w14:textId="76859AD4" w:rsidR="000D1308" w:rsidRPr="00720E1C" w:rsidRDefault="003D7D36">
      <w:pPr>
        <w:pStyle w:val="Default"/>
        <w:spacing w:before="0" w:line="480" w:lineRule="auto"/>
        <w:rPr>
          <w:rFonts w:ascii="Arial" w:eastAsia="Arial" w:hAnsi="Arial" w:cs="Arial"/>
          <w:b/>
          <w:bCs/>
          <w:sz w:val="22"/>
          <w:szCs w:val="22"/>
          <w:u w:val="single"/>
        </w:rPr>
      </w:pPr>
      <w:r w:rsidRPr="00720E1C">
        <w:rPr>
          <w:rFonts w:ascii="Arial" w:hAnsi="Arial" w:cs="Arial"/>
          <w:b/>
          <w:bCs/>
          <w:sz w:val="22"/>
          <w:szCs w:val="22"/>
          <w:u w:val="single"/>
          <w:lang w:val="en-US"/>
        </w:rPr>
        <w:lastRenderedPageBreak/>
        <w:t>Abstract</w:t>
      </w:r>
    </w:p>
    <w:p w14:paraId="31A1CC06" w14:textId="77777777" w:rsidR="000D1308" w:rsidRPr="006B44DE" w:rsidRDefault="000D1308">
      <w:pPr>
        <w:pStyle w:val="Default"/>
        <w:spacing w:before="0" w:line="240" w:lineRule="auto"/>
        <w:rPr>
          <w:rFonts w:ascii="Arial" w:hAnsi="Arial" w:cs="Arial"/>
          <w:sz w:val="22"/>
          <w:szCs w:val="22"/>
          <w:lang w:val="en-US"/>
        </w:rPr>
      </w:pPr>
    </w:p>
    <w:p w14:paraId="271CC3D2" w14:textId="785AC2B9" w:rsidR="000D1308"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 xml:space="preserve">The purpose of this dissertation is to </w:t>
      </w:r>
      <w:r w:rsidR="00823B13" w:rsidRPr="006B44DE">
        <w:rPr>
          <w:rFonts w:ascii="Arial" w:hAnsi="Arial" w:cs="Arial"/>
          <w:sz w:val="22"/>
          <w:szCs w:val="22"/>
          <w:lang w:val="en-US"/>
        </w:rPr>
        <w:t>evaluate</w:t>
      </w:r>
      <w:r w:rsidRPr="006B44DE">
        <w:rPr>
          <w:rFonts w:ascii="Arial" w:hAnsi="Arial" w:cs="Arial"/>
          <w:sz w:val="22"/>
          <w:szCs w:val="22"/>
          <w:lang w:val="en-US"/>
        </w:rPr>
        <w:t xml:space="preserve"> and </w:t>
      </w:r>
      <w:r w:rsidR="00823B13" w:rsidRPr="006B44DE">
        <w:rPr>
          <w:rFonts w:ascii="Arial" w:hAnsi="Arial" w:cs="Arial"/>
          <w:sz w:val="22"/>
          <w:szCs w:val="22"/>
          <w:lang w:val="en-US"/>
        </w:rPr>
        <w:t>analysis</w:t>
      </w:r>
      <w:r w:rsidRPr="006B44DE">
        <w:rPr>
          <w:rFonts w:ascii="Arial" w:hAnsi="Arial" w:cs="Arial"/>
          <w:sz w:val="22"/>
          <w:szCs w:val="22"/>
          <w:lang w:val="en-US"/>
        </w:rPr>
        <w:t xml:space="preserve"> the ability of South Wales Police</w:t>
      </w:r>
      <w:r w:rsidR="00F430C1">
        <w:rPr>
          <w:rFonts w:ascii="Arial" w:hAnsi="Arial" w:cs="Arial"/>
          <w:sz w:val="22"/>
          <w:szCs w:val="22"/>
          <w:lang w:val="en-US"/>
        </w:rPr>
        <w:t xml:space="preserve"> (SWP)</w:t>
      </w:r>
      <w:r w:rsidRPr="006B44DE">
        <w:rPr>
          <w:rFonts w:ascii="Arial" w:hAnsi="Arial" w:cs="Arial"/>
          <w:sz w:val="22"/>
          <w:szCs w:val="22"/>
          <w:lang w:val="en-US"/>
        </w:rPr>
        <w:t xml:space="preserve"> with regards to the investigation of Electoral malpractice with</w:t>
      </w:r>
      <w:r w:rsidR="00F33C0A">
        <w:rPr>
          <w:rFonts w:ascii="Arial" w:hAnsi="Arial" w:cs="Arial"/>
          <w:sz w:val="22"/>
          <w:szCs w:val="22"/>
          <w:lang w:val="en-US"/>
        </w:rPr>
        <w:t>in</w:t>
      </w:r>
      <w:r w:rsidRPr="006B44DE">
        <w:rPr>
          <w:rFonts w:ascii="Arial" w:hAnsi="Arial" w:cs="Arial"/>
          <w:sz w:val="22"/>
          <w:szCs w:val="22"/>
          <w:lang w:val="en-US"/>
        </w:rPr>
        <w:t xml:space="preserve"> the force area. The research has carried out a critical </w:t>
      </w:r>
      <w:r w:rsidR="007F1814" w:rsidRPr="006B44DE">
        <w:rPr>
          <w:rFonts w:ascii="Arial" w:hAnsi="Arial" w:cs="Arial"/>
          <w:sz w:val="22"/>
          <w:szCs w:val="22"/>
          <w:lang w:val="en-US"/>
        </w:rPr>
        <w:t>evaluation</w:t>
      </w:r>
      <w:r w:rsidRPr="006B44DE">
        <w:rPr>
          <w:rFonts w:ascii="Arial" w:hAnsi="Arial" w:cs="Arial"/>
          <w:sz w:val="22"/>
          <w:szCs w:val="22"/>
          <w:lang w:val="en-US"/>
        </w:rPr>
        <w:t xml:space="preserve"> of current processes using case studies to demonstrate </w:t>
      </w:r>
      <w:r w:rsidR="00F430C1">
        <w:rPr>
          <w:rFonts w:ascii="Arial" w:hAnsi="Arial" w:cs="Arial"/>
          <w:sz w:val="22"/>
          <w:szCs w:val="22"/>
          <w:lang w:val="en-US"/>
        </w:rPr>
        <w:t>SWP</w:t>
      </w:r>
      <w:r w:rsidRPr="006B44DE">
        <w:rPr>
          <w:rFonts w:ascii="Arial" w:hAnsi="Arial" w:cs="Arial"/>
          <w:sz w:val="22"/>
          <w:szCs w:val="22"/>
          <w:lang w:val="en-US"/>
        </w:rPr>
        <w:t>’s ability to investigat</w:t>
      </w:r>
      <w:r w:rsidR="00F33C0A">
        <w:rPr>
          <w:rFonts w:ascii="Arial" w:hAnsi="Arial" w:cs="Arial"/>
          <w:sz w:val="22"/>
          <w:szCs w:val="22"/>
          <w:lang w:val="en-US"/>
        </w:rPr>
        <w:t>e</w:t>
      </w:r>
      <w:r w:rsidRPr="006B44DE">
        <w:rPr>
          <w:rFonts w:ascii="Arial" w:hAnsi="Arial" w:cs="Arial"/>
          <w:sz w:val="22"/>
          <w:szCs w:val="22"/>
          <w:lang w:val="en-US"/>
        </w:rPr>
        <w:t xml:space="preserve"> electoral malpractice using existing academia literature on the subject of electoral malpractice. </w:t>
      </w:r>
    </w:p>
    <w:p w14:paraId="31AF1420" w14:textId="77777777" w:rsidR="00F33C0A" w:rsidRPr="006B44DE" w:rsidRDefault="00F33C0A">
      <w:pPr>
        <w:pStyle w:val="Default"/>
        <w:spacing w:before="0" w:line="480" w:lineRule="auto"/>
        <w:rPr>
          <w:rFonts w:ascii="Arial" w:hAnsi="Arial" w:cs="Arial"/>
          <w:sz w:val="22"/>
          <w:szCs w:val="22"/>
          <w:lang w:val="en-US"/>
        </w:rPr>
      </w:pPr>
    </w:p>
    <w:p w14:paraId="15910743" w14:textId="666454C9" w:rsidR="000D1308"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 xml:space="preserve">To the knowledge of the researcher this critical </w:t>
      </w:r>
      <w:r w:rsidR="007F1814" w:rsidRPr="006B44DE">
        <w:rPr>
          <w:rFonts w:ascii="Arial" w:hAnsi="Arial" w:cs="Arial"/>
          <w:sz w:val="22"/>
          <w:szCs w:val="22"/>
          <w:lang w:val="en-US"/>
        </w:rPr>
        <w:t xml:space="preserve">evaluation </w:t>
      </w:r>
      <w:r w:rsidRPr="006B44DE">
        <w:rPr>
          <w:rFonts w:ascii="Arial" w:hAnsi="Arial" w:cs="Arial"/>
          <w:sz w:val="22"/>
          <w:szCs w:val="22"/>
          <w:lang w:val="en-US"/>
        </w:rPr>
        <w:t xml:space="preserve">of </w:t>
      </w:r>
      <w:r w:rsidR="00F430C1">
        <w:rPr>
          <w:rFonts w:ascii="Arial" w:hAnsi="Arial" w:cs="Arial"/>
          <w:sz w:val="22"/>
          <w:szCs w:val="22"/>
          <w:lang w:val="en-US"/>
        </w:rPr>
        <w:t>SWP’s</w:t>
      </w:r>
      <w:r w:rsidRPr="006B44DE">
        <w:rPr>
          <w:rFonts w:ascii="Arial" w:hAnsi="Arial" w:cs="Arial"/>
          <w:sz w:val="22"/>
          <w:szCs w:val="22"/>
          <w:lang w:val="en-US"/>
        </w:rPr>
        <w:t xml:space="preserve"> ability</w:t>
      </w:r>
      <w:r w:rsidR="007F1814" w:rsidRPr="006B44DE">
        <w:rPr>
          <w:rFonts w:ascii="Arial" w:hAnsi="Arial" w:cs="Arial"/>
          <w:sz w:val="22"/>
          <w:szCs w:val="22"/>
          <w:lang w:val="en-US"/>
        </w:rPr>
        <w:t xml:space="preserve"> to investigate allegation</w:t>
      </w:r>
      <w:r w:rsidR="00F33C0A">
        <w:rPr>
          <w:rFonts w:ascii="Arial" w:hAnsi="Arial" w:cs="Arial"/>
          <w:sz w:val="22"/>
          <w:szCs w:val="22"/>
          <w:lang w:val="en-US"/>
        </w:rPr>
        <w:t>s</w:t>
      </w:r>
      <w:r w:rsidR="007F1814" w:rsidRPr="006B44DE">
        <w:rPr>
          <w:rFonts w:ascii="Arial" w:hAnsi="Arial" w:cs="Arial"/>
          <w:sz w:val="22"/>
          <w:szCs w:val="22"/>
          <w:lang w:val="en-US"/>
        </w:rPr>
        <w:t xml:space="preserve"> of electoral malpractice has</w:t>
      </w:r>
      <w:r w:rsidRPr="006B44DE">
        <w:rPr>
          <w:rFonts w:ascii="Arial" w:hAnsi="Arial" w:cs="Arial"/>
          <w:sz w:val="22"/>
          <w:szCs w:val="22"/>
          <w:lang w:val="en-US"/>
        </w:rPr>
        <w:t xml:space="preserve"> never been conducted. </w:t>
      </w:r>
    </w:p>
    <w:p w14:paraId="3EB6521C" w14:textId="77777777" w:rsidR="00F33C0A" w:rsidRPr="006B44DE" w:rsidRDefault="00F33C0A">
      <w:pPr>
        <w:pStyle w:val="Default"/>
        <w:spacing w:before="0" w:line="480" w:lineRule="auto"/>
        <w:rPr>
          <w:rFonts w:ascii="Arial" w:hAnsi="Arial" w:cs="Arial"/>
          <w:sz w:val="22"/>
          <w:szCs w:val="22"/>
          <w:lang w:val="en-US"/>
        </w:rPr>
      </w:pPr>
    </w:p>
    <w:p w14:paraId="7E8BB930" w14:textId="13AAD37A" w:rsidR="00F33C0A"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To aid the research</w:t>
      </w:r>
      <w:r w:rsidR="00F33C0A">
        <w:rPr>
          <w:rFonts w:ascii="Arial" w:hAnsi="Arial" w:cs="Arial"/>
          <w:sz w:val="22"/>
          <w:szCs w:val="22"/>
          <w:lang w:val="en-US"/>
        </w:rPr>
        <w:t>,</w:t>
      </w:r>
      <w:r w:rsidRPr="006B44DE">
        <w:rPr>
          <w:rFonts w:ascii="Arial" w:hAnsi="Arial" w:cs="Arial"/>
          <w:sz w:val="22"/>
          <w:szCs w:val="22"/>
          <w:lang w:val="en-US"/>
        </w:rPr>
        <w:t xml:space="preserve"> case studie</w:t>
      </w:r>
      <w:r w:rsidR="00F33C0A">
        <w:rPr>
          <w:rFonts w:ascii="Arial" w:hAnsi="Arial" w:cs="Arial"/>
          <w:sz w:val="22"/>
          <w:szCs w:val="22"/>
          <w:lang w:val="en-US"/>
        </w:rPr>
        <w:t>s</w:t>
      </w:r>
      <w:r w:rsidRPr="006B44DE">
        <w:rPr>
          <w:rFonts w:ascii="Arial" w:hAnsi="Arial" w:cs="Arial"/>
          <w:sz w:val="22"/>
          <w:szCs w:val="22"/>
          <w:lang w:val="en-US"/>
        </w:rPr>
        <w:t xml:space="preserve"> were used, one that has successfully gone through the United Kingdom </w:t>
      </w:r>
      <w:r w:rsidR="00F33C0A">
        <w:rPr>
          <w:rFonts w:ascii="Arial" w:hAnsi="Arial" w:cs="Arial"/>
          <w:sz w:val="22"/>
          <w:szCs w:val="22"/>
          <w:lang w:val="en-US"/>
        </w:rPr>
        <w:t xml:space="preserve">(UK) </w:t>
      </w:r>
      <w:r w:rsidRPr="006B44DE">
        <w:rPr>
          <w:rFonts w:ascii="Arial" w:hAnsi="Arial" w:cs="Arial"/>
          <w:sz w:val="22"/>
          <w:szCs w:val="22"/>
          <w:lang w:val="en-US"/>
        </w:rPr>
        <w:t xml:space="preserve">court system and </w:t>
      </w:r>
      <w:r w:rsidR="00F33C0A">
        <w:rPr>
          <w:rFonts w:ascii="Arial" w:hAnsi="Arial" w:cs="Arial"/>
          <w:sz w:val="22"/>
          <w:szCs w:val="22"/>
          <w:lang w:val="en-US"/>
        </w:rPr>
        <w:t>two</w:t>
      </w:r>
      <w:r w:rsidRPr="006B44DE">
        <w:rPr>
          <w:rFonts w:ascii="Arial" w:hAnsi="Arial" w:cs="Arial"/>
          <w:sz w:val="22"/>
          <w:szCs w:val="22"/>
          <w:lang w:val="en-US"/>
        </w:rPr>
        <w:t xml:space="preserve"> </w:t>
      </w:r>
      <w:r w:rsidR="00F33C0A">
        <w:rPr>
          <w:rFonts w:ascii="Arial" w:hAnsi="Arial" w:cs="Arial"/>
          <w:sz w:val="22"/>
          <w:szCs w:val="22"/>
          <w:lang w:val="en-US"/>
        </w:rPr>
        <w:t>did not proceed to court</w:t>
      </w:r>
      <w:r w:rsidRPr="006B44DE">
        <w:rPr>
          <w:rFonts w:ascii="Arial" w:hAnsi="Arial" w:cs="Arial"/>
          <w:sz w:val="22"/>
          <w:szCs w:val="22"/>
          <w:lang w:val="en-US"/>
        </w:rPr>
        <w:t xml:space="preserve">, this is to demonstrate the challenges and obstacles </w:t>
      </w:r>
      <w:r w:rsidR="00DB7887" w:rsidRPr="006B44DE">
        <w:rPr>
          <w:rFonts w:ascii="Arial" w:hAnsi="Arial" w:cs="Arial"/>
          <w:sz w:val="22"/>
          <w:szCs w:val="22"/>
          <w:lang w:val="en-US"/>
        </w:rPr>
        <w:t>investigators</w:t>
      </w:r>
      <w:r w:rsidRPr="006B44DE">
        <w:rPr>
          <w:rFonts w:ascii="Arial" w:hAnsi="Arial" w:cs="Arial"/>
          <w:sz w:val="22"/>
          <w:szCs w:val="22"/>
          <w:lang w:val="en-US"/>
        </w:rPr>
        <w:t xml:space="preserve"> are faced with in investigating electoral malpractice.</w:t>
      </w:r>
    </w:p>
    <w:p w14:paraId="77D0631D" w14:textId="7378DB8E"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 xml:space="preserve"> </w:t>
      </w:r>
    </w:p>
    <w:p w14:paraId="44DC7F9B" w14:textId="77777777" w:rsidR="00F33C0A"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 xml:space="preserve">The themes that have been </w:t>
      </w:r>
      <w:r w:rsidR="00F33C0A">
        <w:rPr>
          <w:rFonts w:ascii="Arial" w:hAnsi="Arial" w:cs="Arial"/>
          <w:sz w:val="22"/>
          <w:szCs w:val="22"/>
          <w:lang w:val="en-US"/>
        </w:rPr>
        <w:t>identified</w:t>
      </w:r>
      <w:r w:rsidRPr="006B44DE">
        <w:rPr>
          <w:rFonts w:ascii="Arial" w:hAnsi="Arial" w:cs="Arial"/>
          <w:sz w:val="22"/>
          <w:szCs w:val="22"/>
          <w:lang w:val="en-US"/>
        </w:rPr>
        <w:t xml:space="preserve"> within this dissertation relate to the ability of police to investigate and highlight area</w:t>
      </w:r>
      <w:r w:rsidR="00F33C0A">
        <w:rPr>
          <w:rFonts w:ascii="Arial" w:hAnsi="Arial" w:cs="Arial"/>
          <w:sz w:val="22"/>
          <w:szCs w:val="22"/>
          <w:lang w:val="en-US"/>
        </w:rPr>
        <w:t>s</w:t>
      </w:r>
      <w:r w:rsidRPr="006B44DE">
        <w:rPr>
          <w:rFonts w:ascii="Arial" w:hAnsi="Arial" w:cs="Arial"/>
          <w:sz w:val="22"/>
          <w:szCs w:val="22"/>
          <w:lang w:val="en-US"/>
        </w:rPr>
        <w:t xml:space="preserve"> that are out</w:t>
      </w:r>
      <w:r w:rsidR="00F33C0A">
        <w:rPr>
          <w:rFonts w:ascii="Arial" w:hAnsi="Arial" w:cs="Arial"/>
          <w:sz w:val="22"/>
          <w:szCs w:val="22"/>
          <w:lang w:val="en-US"/>
        </w:rPr>
        <w:t>side</w:t>
      </w:r>
      <w:r w:rsidRPr="006B44DE">
        <w:rPr>
          <w:rFonts w:ascii="Arial" w:hAnsi="Arial" w:cs="Arial"/>
          <w:sz w:val="22"/>
          <w:szCs w:val="22"/>
          <w:lang w:val="en-US"/>
        </w:rPr>
        <w:t xml:space="preserve"> the </w:t>
      </w:r>
      <w:r w:rsidR="00F33C0A">
        <w:rPr>
          <w:rFonts w:ascii="Arial" w:hAnsi="Arial" w:cs="Arial"/>
          <w:sz w:val="22"/>
          <w:szCs w:val="22"/>
          <w:lang w:val="en-US"/>
        </w:rPr>
        <w:t xml:space="preserve">remit </w:t>
      </w:r>
      <w:r w:rsidRPr="006B44DE">
        <w:rPr>
          <w:rFonts w:ascii="Arial" w:hAnsi="Arial" w:cs="Arial"/>
          <w:sz w:val="22"/>
          <w:szCs w:val="22"/>
          <w:lang w:val="en-US"/>
        </w:rPr>
        <w:t xml:space="preserve">of police </w:t>
      </w:r>
      <w:r w:rsidR="00F33C0A">
        <w:rPr>
          <w:rFonts w:ascii="Arial" w:hAnsi="Arial" w:cs="Arial"/>
          <w:sz w:val="22"/>
          <w:szCs w:val="22"/>
          <w:lang w:val="en-US"/>
        </w:rPr>
        <w:t>Single Point of Contact (</w:t>
      </w:r>
      <w:r w:rsidRPr="006B44DE">
        <w:rPr>
          <w:rFonts w:ascii="Arial" w:hAnsi="Arial" w:cs="Arial"/>
          <w:sz w:val="22"/>
          <w:szCs w:val="22"/>
          <w:lang w:val="en-US"/>
        </w:rPr>
        <w:t>SPOCs</w:t>
      </w:r>
      <w:r w:rsidR="00F33C0A">
        <w:rPr>
          <w:rFonts w:ascii="Arial" w:hAnsi="Arial" w:cs="Arial"/>
          <w:sz w:val="22"/>
          <w:szCs w:val="22"/>
          <w:lang w:val="en-US"/>
        </w:rPr>
        <w:t>)</w:t>
      </w:r>
      <w:r w:rsidRPr="006B44DE">
        <w:rPr>
          <w:rFonts w:ascii="Arial" w:hAnsi="Arial" w:cs="Arial"/>
          <w:sz w:val="22"/>
          <w:szCs w:val="22"/>
          <w:lang w:val="en-US"/>
        </w:rPr>
        <w:t xml:space="preserve"> and investigators, and it is evident from this project that </w:t>
      </w:r>
      <w:r w:rsidR="00DB7887" w:rsidRPr="006B44DE">
        <w:rPr>
          <w:rFonts w:ascii="Arial" w:hAnsi="Arial" w:cs="Arial"/>
          <w:sz w:val="22"/>
          <w:szCs w:val="22"/>
          <w:lang w:val="en-US"/>
        </w:rPr>
        <w:t>there are</w:t>
      </w:r>
      <w:r w:rsidRPr="006B44DE">
        <w:rPr>
          <w:rFonts w:ascii="Arial" w:hAnsi="Arial" w:cs="Arial"/>
          <w:sz w:val="22"/>
          <w:szCs w:val="22"/>
          <w:lang w:val="en-US"/>
        </w:rPr>
        <w:t xml:space="preserve"> areas requir</w:t>
      </w:r>
      <w:r w:rsidR="00F33C0A">
        <w:rPr>
          <w:rFonts w:ascii="Arial" w:hAnsi="Arial" w:cs="Arial"/>
          <w:sz w:val="22"/>
          <w:szCs w:val="22"/>
          <w:lang w:val="en-US"/>
        </w:rPr>
        <w:t>ing</w:t>
      </w:r>
      <w:r w:rsidRPr="006B44DE">
        <w:rPr>
          <w:rFonts w:ascii="Arial" w:hAnsi="Arial" w:cs="Arial"/>
          <w:sz w:val="22"/>
          <w:szCs w:val="22"/>
          <w:lang w:val="en-US"/>
        </w:rPr>
        <w:t xml:space="preserve"> further research. </w:t>
      </w:r>
    </w:p>
    <w:p w14:paraId="6FBD6AD1" w14:textId="77777777" w:rsidR="00F33C0A" w:rsidRDefault="00F33C0A">
      <w:pPr>
        <w:pStyle w:val="Default"/>
        <w:spacing w:before="0" w:line="480" w:lineRule="auto"/>
        <w:rPr>
          <w:rFonts w:ascii="Arial" w:hAnsi="Arial" w:cs="Arial"/>
          <w:sz w:val="22"/>
          <w:szCs w:val="22"/>
          <w:lang w:val="en-US"/>
        </w:rPr>
      </w:pPr>
    </w:p>
    <w:p w14:paraId="499A35AB" w14:textId="12227FC1" w:rsidR="000D1308" w:rsidRPr="006B44DE" w:rsidRDefault="003D7D36">
      <w:pPr>
        <w:pStyle w:val="Default"/>
        <w:spacing w:before="0" w:line="480" w:lineRule="auto"/>
        <w:rPr>
          <w:rFonts w:ascii="Arial" w:eastAsia="Arial" w:hAnsi="Arial" w:cs="Arial"/>
          <w:sz w:val="22"/>
          <w:szCs w:val="22"/>
        </w:rPr>
      </w:pPr>
      <w:r w:rsidRPr="006B44DE">
        <w:rPr>
          <w:rFonts w:ascii="Arial" w:hAnsi="Arial" w:cs="Arial"/>
          <w:sz w:val="22"/>
          <w:szCs w:val="22"/>
          <w:lang w:val="en-US"/>
        </w:rPr>
        <w:t xml:space="preserve">This </w:t>
      </w:r>
      <w:r w:rsidR="00F33C0A">
        <w:rPr>
          <w:rFonts w:ascii="Arial" w:hAnsi="Arial" w:cs="Arial"/>
          <w:sz w:val="22"/>
          <w:szCs w:val="22"/>
          <w:lang w:val="en-US"/>
        </w:rPr>
        <w:t xml:space="preserve">research </w:t>
      </w:r>
      <w:r w:rsidRPr="006B44DE">
        <w:rPr>
          <w:rFonts w:ascii="Arial" w:hAnsi="Arial" w:cs="Arial"/>
          <w:sz w:val="22"/>
          <w:szCs w:val="22"/>
          <w:lang w:val="en-US"/>
        </w:rPr>
        <w:t xml:space="preserve">concentrates on the ability of </w:t>
      </w:r>
      <w:r w:rsidR="00F430C1">
        <w:rPr>
          <w:rFonts w:ascii="Arial" w:hAnsi="Arial" w:cs="Arial"/>
          <w:sz w:val="22"/>
          <w:szCs w:val="22"/>
          <w:lang w:val="en-US"/>
        </w:rPr>
        <w:t>SWP</w:t>
      </w:r>
      <w:r w:rsidRPr="006B44DE">
        <w:rPr>
          <w:rFonts w:ascii="Arial" w:hAnsi="Arial" w:cs="Arial"/>
          <w:sz w:val="22"/>
          <w:szCs w:val="22"/>
          <w:lang w:val="en-US"/>
        </w:rPr>
        <w:t xml:space="preserve"> going forward with the participation on a national level of police investigators and SPOCs further research into policing as a whole’s ability to investigate allegation of malpractice would be beneficial.  </w:t>
      </w:r>
    </w:p>
    <w:p w14:paraId="3C09C6B9" w14:textId="77777777" w:rsidR="000D1308" w:rsidRPr="006B44DE" w:rsidRDefault="000D1308">
      <w:pPr>
        <w:pStyle w:val="Default"/>
        <w:spacing w:before="0" w:line="480" w:lineRule="auto"/>
        <w:rPr>
          <w:rFonts w:ascii="Arial" w:eastAsia="Arial" w:hAnsi="Arial" w:cs="Arial"/>
          <w:sz w:val="22"/>
          <w:szCs w:val="22"/>
          <w:lang w:val="en-US"/>
        </w:rPr>
      </w:pPr>
    </w:p>
    <w:p w14:paraId="5E198CBC" w14:textId="5B1EA9EF" w:rsidR="000D1308" w:rsidRDefault="000D1308">
      <w:pPr>
        <w:pStyle w:val="Default"/>
        <w:spacing w:before="0" w:line="480" w:lineRule="auto"/>
        <w:rPr>
          <w:rFonts w:ascii="Arial" w:eastAsia="Arial" w:hAnsi="Arial" w:cs="Arial"/>
          <w:sz w:val="22"/>
          <w:szCs w:val="22"/>
          <w:lang w:val="en-US"/>
        </w:rPr>
      </w:pPr>
    </w:p>
    <w:p w14:paraId="426A2338" w14:textId="7CD5FCAC" w:rsidR="00F33C0A" w:rsidRDefault="00F33C0A">
      <w:pPr>
        <w:pStyle w:val="Default"/>
        <w:spacing w:before="0" w:line="480" w:lineRule="auto"/>
        <w:rPr>
          <w:rFonts w:ascii="Arial" w:eastAsia="Arial" w:hAnsi="Arial" w:cs="Arial"/>
          <w:sz w:val="22"/>
          <w:szCs w:val="22"/>
          <w:lang w:val="en-US"/>
        </w:rPr>
      </w:pPr>
    </w:p>
    <w:p w14:paraId="384B50D0" w14:textId="77777777" w:rsidR="00F33C0A" w:rsidRPr="006B44DE" w:rsidRDefault="00F33C0A">
      <w:pPr>
        <w:pStyle w:val="Default"/>
        <w:spacing w:before="0" w:line="480" w:lineRule="auto"/>
        <w:rPr>
          <w:rFonts w:ascii="Arial" w:eastAsia="Arial" w:hAnsi="Arial" w:cs="Arial"/>
          <w:sz w:val="22"/>
          <w:szCs w:val="22"/>
          <w:lang w:val="en-US"/>
        </w:rPr>
      </w:pPr>
    </w:p>
    <w:p w14:paraId="1538E6DC" w14:textId="77777777" w:rsidR="000D1308" w:rsidRPr="006B44DE" w:rsidRDefault="000D1308">
      <w:pPr>
        <w:pStyle w:val="Default"/>
        <w:spacing w:before="0" w:line="480" w:lineRule="auto"/>
        <w:rPr>
          <w:rFonts w:ascii="Arial" w:eastAsia="Arial" w:hAnsi="Arial" w:cs="Arial"/>
          <w:sz w:val="22"/>
          <w:szCs w:val="22"/>
          <w:lang w:val="en-US"/>
        </w:rPr>
      </w:pPr>
    </w:p>
    <w:sdt>
      <w:sdtPr>
        <w:rPr>
          <w:rFonts w:ascii="Times New Roman" w:eastAsia="Arial Unicode MS" w:hAnsi="Times New Roman" w:cs="Times New Roman"/>
          <w:b w:val="0"/>
          <w:szCs w:val="24"/>
          <w:u w:val="none"/>
          <w:bdr w:val="nil"/>
          <w:lang w:val="en-GB"/>
        </w:rPr>
        <w:id w:val="1701278749"/>
        <w:docPartObj>
          <w:docPartGallery w:val="Table of Contents"/>
          <w:docPartUnique/>
        </w:docPartObj>
      </w:sdtPr>
      <w:sdtEndPr>
        <w:rPr>
          <w:bCs/>
          <w:noProof/>
        </w:rPr>
      </w:sdtEndPr>
      <w:sdtContent>
        <w:p w14:paraId="4882B4E5" w14:textId="50B7C717" w:rsidR="006411BC" w:rsidRDefault="006411BC">
          <w:pPr>
            <w:pStyle w:val="TOCHeading"/>
            <w:rPr>
              <w:rFonts w:ascii="Times New Roman" w:eastAsia="Arial Unicode MS" w:hAnsi="Times New Roman" w:cs="Times New Roman"/>
              <w:b w:val="0"/>
              <w:szCs w:val="24"/>
              <w:u w:val="none"/>
              <w:bdr w:val="nil"/>
              <w:lang w:val="en-GB"/>
            </w:rPr>
          </w:pPr>
        </w:p>
        <w:p w14:paraId="6BD5D612" w14:textId="77777777" w:rsidR="006411BC" w:rsidRPr="006411BC" w:rsidRDefault="006411BC" w:rsidP="006411BC"/>
        <w:p w14:paraId="7380790B" w14:textId="26239119" w:rsidR="006B44DE" w:rsidRDefault="006B44DE">
          <w:pPr>
            <w:pStyle w:val="TOCHeading"/>
          </w:pPr>
          <w:r>
            <w:lastRenderedPageBreak/>
            <w:t>Contents</w:t>
          </w:r>
        </w:p>
        <w:p w14:paraId="1E8C078B" w14:textId="5B7F482F" w:rsidR="00C56AB6" w:rsidRDefault="006B44DE">
          <w:pPr>
            <w:pStyle w:val="TOC1"/>
            <w:tabs>
              <w:tab w:val="right" w:leader="dot" w:pos="9622"/>
            </w:tabs>
            <w:rPr>
              <w:rFonts w:asciiTheme="minorHAnsi" w:eastAsiaTheme="minorEastAsia" w:hAnsiTheme="minorHAnsi" w:cstheme="minorBidi"/>
              <w:noProof/>
              <w:sz w:val="22"/>
              <w:szCs w:val="22"/>
              <w:bdr w:val="none" w:sz="0" w:space="0" w:color="auto"/>
              <w:lang w:eastAsia="en-GB"/>
            </w:rPr>
          </w:pPr>
          <w:r>
            <w:fldChar w:fldCharType="begin"/>
          </w:r>
          <w:r>
            <w:instrText xml:space="preserve"> TOC \o "1-3" \h \z \u </w:instrText>
          </w:r>
          <w:r>
            <w:fldChar w:fldCharType="separate"/>
          </w:r>
          <w:hyperlink w:anchor="_Toc117852780" w:history="1">
            <w:r w:rsidR="00C56AB6" w:rsidRPr="00463666">
              <w:rPr>
                <w:rStyle w:val="Hyperlink"/>
                <w:noProof/>
              </w:rPr>
              <w:t>List of Figures and Tables</w:t>
            </w:r>
            <w:r w:rsidR="00C56AB6">
              <w:rPr>
                <w:noProof/>
                <w:webHidden/>
              </w:rPr>
              <w:tab/>
            </w:r>
            <w:r w:rsidR="00C56AB6">
              <w:rPr>
                <w:noProof/>
                <w:webHidden/>
              </w:rPr>
              <w:fldChar w:fldCharType="begin"/>
            </w:r>
            <w:r w:rsidR="00C56AB6">
              <w:rPr>
                <w:noProof/>
                <w:webHidden/>
              </w:rPr>
              <w:instrText xml:space="preserve"> PAGEREF _Toc117852780 \h </w:instrText>
            </w:r>
            <w:r w:rsidR="00C56AB6">
              <w:rPr>
                <w:noProof/>
                <w:webHidden/>
              </w:rPr>
            </w:r>
            <w:r w:rsidR="00C56AB6">
              <w:rPr>
                <w:noProof/>
                <w:webHidden/>
              </w:rPr>
              <w:fldChar w:fldCharType="separate"/>
            </w:r>
            <w:r w:rsidR="00C56AB6">
              <w:rPr>
                <w:noProof/>
                <w:webHidden/>
              </w:rPr>
              <w:t>8</w:t>
            </w:r>
            <w:r w:rsidR="00C56AB6">
              <w:rPr>
                <w:noProof/>
                <w:webHidden/>
              </w:rPr>
              <w:fldChar w:fldCharType="end"/>
            </w:r>
          </w:hyperlink>
        </w:p>
        <w:p w14:paraId="7D0A1F1B" w14:textId="7308351A"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1" w:history="1">
            <w:r w:rsidRPr="00463666">
              <w:rPr>
                <w:rStyle w:val="Hyperlink"/>
                <w:noProof/>
              </w:rPr>
              <w:t>List of Appendices</w:t>
            </w:r>
            <w:r>
              <w:rPr>
                <w:noProof/>
                <w:webHidden/>
              </w:rPr>
              <w:tab/>
            </w:r>
            <w:r>
              <w:rPr>
                <w:noProof/>
                <w:webHidden/>
              </w:rPr>
              <w:fldChar w:fldCharType="begin"/>
            </w:r>
            <w:r>
              <w:rPr>
                <w:noProof/>
                <w:webHidden/>
              </w:rPr>
              <w:instrText xml:space="preserve"> PAGEREF _Toc117852781 \h </w:instrText>
            </w:r>
            <w:r>
              <w:rPr>
                <w:noProof/>
                <w:webHidden/>
              </w:rPr>
            </w:r>
            <w:r>
              <w:rPr>
                <w:noProof/>
                <w:webHidden/>
              </w:rPr>
              <w:fldChar w:fldCharType="separate"/>
            </w:r>
            <w:r>
              <w:rPr>
                <w:noProof/>
                <w:webHidden/>
              </w:rPr>
              <w:t>8</w:t>
            </w:r>
            <w:r>
              <w:rPr>
                <w:noProof/>
                <w:webHidden/>
              </w:rPr>
              <w:fldChar w:fldCharType="end"/>
            </w:r>
          </w:hyperlink>
        </w:p>
        <w:p w14:paraId="0858572F" w14:textId="4B336E8F"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2" w:history="1">
            <w:r w:rsidRPr="00463666">
              <w:rPr>
                <w:rStyle w:val="Hyperlink"/>
                <w:noProof/>
              </w:rPr>
              <w:t>List of Abbreviations</w:t>
            </w:r>
            <w:r>
              <w:rPr>
                <w:noProof/>
                <w:webHidden/>
              </w:rPr>
              <w:tab/>
            </w:r>
            <w:r>
              <w:rPr>
                <w:noProof/>
                <w:webHidden/>
              </w:rPr>
              <w:fldChar w:fldCharType="begin"/>
            </w:r>
            <w:r>
              <w:rPr>
                <w:noProof/>
                <w:webHidden/>
              </w:rPr>
              <w:instrText xml:space="preserve"> PAGEREF _Toc117852782 \h </w:instrText>
            </w:r>
            <w:r>
              <w:rPr>
                <w:noProof/>
                <w:webHidden/>
              </w:rPr>
            </w:r>
            <w:r>
              <w:rPr>
                <w:noProof/>
                <w:webHidden/>
              </w:rPr>
              <w:fldChar w:fldCharType="separate"/>
            </w:r>
            <w:r>
              <w:rPr>
                <w:noProof/>
                <w:webHidden/>
              </w:rPr>
              <w:t>8</w:t>
            </w:r>
            <w:r>
              <w:rPr>
                <w:noProof/>
                <w:webHidden/>
              </w:rPr>
              <w:fldChar w:fldCharType="end"/>
            </w:r>
          </w:hyperlink>
        </w:p>
        <w:p w14:paraId="401549AA" w14:textId="01A7FAA6"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3" w:history="1">
            <w:r w:rsidRPr="00463666">
              <w:rPr>
                <w:rStyle w:val="Hyperlink"/>
                <w:noProof/>
              </w:rPr>
              <w:t>Chapter 1: In</w:t>
            </w:r>
            <w:r w:rsidRPr="00463666">
              <w:rPr>
                <w:rStyle w:val="Hyperlink"/>
                <w:noProof/>
              </w:rPr>
              <w:t>t</w:t>
            </w:r>
            <w:r w:rsidRPr="00463666">
              <w:rPr>
                <w:rStyle w:val="Hyperlink"/>
                <w:noProof/>
              </w:rPr>
              <w:t>roduction</w:t>
            </w:r>
            <w:r>
              <w:rPr>
                <w:noProof/>
                <w:webHidden/>
              </w:rPr>
              <w:tab/>
            </w:r>
            <w:r>
              <w:rPr>
                <w:noProof/>
                <w:webHidden/>
              </w:rPr>
              <w:fldChar w:fldCharType="begin"/>
            </w:r>
            <w:r>
              <w:rPr>
                <w:noProof/>
                <w:webHidden/>
              </w:rPr>
              <w:instrText xml:space="preserve"> PAGEREF _Toc117852783 \h </w:instrText>
            </w:r>
            <w:r>
              <w:rPr>
                <w:noProof/>
                <w:webHidden/>
              </w:rPr>
            </w:r>
            <w:r>
              <w:rPr>
                <w:noProof/>
                <w:webHidden/>
              </w:rPr>
              <w:fldChar w:fldCharType="separate"/>
            </w:r>
            <w:r>
              <w:rPr>
                <w:noProof/>
                <w:webHidden/>
              </w:rPr>
              <w:t>10</w:t>
            </w:r>
            <w:r>
              <w:rPr>
                <w:noProof/>
                <w:webHidden/>
              </w:rPr>
              <w:fldChar w:fldCharType="end"/>
            </w:r>
          </w:hyperlink>
        </w:p>
        <w:p w14:paraId="0BB7E351" w14:textId="4455E58F"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4" w:history="1">
            <w:r w:rsidRPr="00463666">
              <w:rPr>
                <w:rStyle w:val="Hyperlink"/>
                <w:bCs/>
                <w:noProof/>
                <w:lang w:val="en-US"/>
              </w:rPr>
              <w:t>1.1</w:t>
            </w:r>
            <w:r w:rsidRPr="00463666">
              <w:rPr>
                <w:rStyle w:val="Hyperlink"/>
                <w:noProof/>
                <w:lang w:val="en-US"/>
              </w:rPr>
              <w:t xml:space="preserve"> Background</w:t>
            </w:r>
            <w:r>
              <w:rPr>
                <w:noProof/>
                <w:webHidden/>
              </w:rPr>
              <w:tab/>
            </w:r>
            <w:r>
              <w:rPr>
                <w:noProof/>
                <w:webHidden/>
              </w:rPr>
              <w:fldChar w:fldCharType="begin"/>
            </w:r>
            <w:r>
              <w:rPr>
                <w:noProof/>
                <w:webHidden/>
              </w:rPr>
              <w:instrText xml:space="preserve"> PAGEREF _Toc117852784 \h </w:instrText>
            </w:r>
            <w:r>
              <w:rPr>
                <w:noProof/>
                <w:webHidden/>
              </w:rPr>
            </w:r>
            <w:r>
              <w:rPr>
                <w:noProof/>
                <w:webHidden/>
              </w:rPr>
              <w:fldChar w:fldCharType="separate"/>
            </w:r>
            <w:r>
              <w:rPr>
                <w:noProof/>
                <w:webHidden/>
              </w:rPr>
              <w:t>10</w:t>
            </w:r>
            <w:r>
              <w:rPr>
                <w:noProof/>
                <w:webHidden/>
              </w:rPr>
              <w:fldChar w:fldCharType="end"/>
            </w:r>
          </w:hyperlink>
        </w:p>
        <w:p w14:paraId="289844C3" w14:textId="34BFECD0"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5" w:history="1">
            <w:r w:rsidRPr="00463666">
              <w:rPr>
                <w:rStyle w:val="Hyperlink"/>
                <w:noProof/>
              </w:rPr>
              <w:t>1.2 Research Rationale</w:t>
            </w:r>
            <w:r>
              <w:rPr>
                <w:noProof/>
                <w:webHidden/>
              </w:rPr>
              <w:tab/>
            </w:r>
            <w:r>
              <w:rPr>
                <w:noProof/>
                <w:webHidden/>
              </w:rPr>
              <w:fldChar w:fldCharType="begin"/>
            </w:r>
            <w:r>
              <w:rPr>
                <w:noProof/>
                <w:webHidden/>
              </w:rPr>
              <w:instrText xml:space="preserve"> PAGEREF _Toc117852785 \h </w:instrText>
            </w:r>
            <w:r>
              <w:rPr>
                <w:noProof/>
                <w:webHidden/>
              </w:rPr>
            </w:r>
            <w:r>
              <w:rPr>
                <w:noProof/>
                <w:webHidden/>
              </w:rPr>
              <w:fldChar w:fldCharType="separate"/>
            </w:r>
            <w:r>
              <w:rPr>
                <w:noProof/>
                <w:webHidden/>
              </w:rPr>
              <w:t>11</w:t>
            </w:r>
            <w:r>
              <w:rPr>
                <w:noProof/>
                <w:webHidden/>
              </w:rPr>
              <w:fldChar w:fldCharType="end"/>
            </w:r>
          </w:hyperlink>
        </w:p>
        <w:p w14:paraId="7492B85D" w14:textId="2938F511"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6" w:history="1">
            <w:r w:rsidRPr="00463666">
              <w:rPr>
                <w:rStyle w:val="Hyperlink"/>
                <w:noProof/>
              </w:rPr>
              <w:t>1.3 Aim and Objective</w:t>
            </w:r>
            <w:r>
              <w:rPr>
                <w:noProof/>
                <w:webHidden/>
              </w:rPr>
              <w:tab/>
            </w:r>
            <w:r>
              <w:rPr>
                <w:noProof/>
                <w:webHidden/>
              </w:rPr>
              <w:fldChar w:fldCharType="begin"/>
            </w:r>
            <w:r>
              <w:rPr>
                <w:noProof/>
                <w:webHidden/>
              </w:rPr>
              <w:instrText xml:space="preserve"> PAGEREF _Toc117852786 \h </w:instrText>
            </w:r>
            <w:r>
              <w:rPr>
                <w:noProof/>
                <w:webHidden/>
              </w:rPr>
            </w:r>
            <w:r>
              <w:rPr>
                <w:noProof/>
                <w:webHidden/>
              </w:rPr>
              <w:fldChar w:fldCharType="separate"/>
            </w:r>
            <w:r>
              <w:rPr>
                <w:noProof/>
                <w:webHidden/>
              </w:rPr>
              <w:t>12</w:t>
            </w:r>
            <w:r>
              <w:rPr>
                <w:noProof/>
                <w:webHidden/>
              </w:rPr>
              <w:fldChar w:fldCharType="end"/>
            </w:r>
          </w:hyperlink>
        </w:p>
        <w:p w14:paraId="3BB7CB96" w14:textId="29260B37"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7" w:history="1">
            <w:r w:rsidRPr="00463666">
              <w:rPr>
                <w:rStyle w:val="Hyperlink"/>
                <w:noProof/>
              </w:rPr>
              <w:t>1.4 Structure</w:t>
            </w:r>
            <w:r>
              <w:rPr>
                <w:noProof/>
                <w:webHidden/>
              </w:rPr>
              <w:tab/>
            </w:r>
            <w:r>
              <w:rPr>
                <w:noProof/>
                <w:webHidden/>
              </w:rPr>
              <w:fldChar w:fldCharType="begin"/>
            </w:r>
            <w:r>
              <w:rPr>
                <w:noProof/>
                <w:webHidden/>
              </w:rPr>
              <w:instrText xml:space="preserve"> PAGEREF _Toc117852787 \h </w:instrText>
            </w:r>
            <w:r>
              <w:rPr>
                <w:noProof/>
                <w:webHidden/>
              </w:rPr>
            </w:r>
            <w:r>
              <w:rPr>
                <w:noProof/>
                <w:webHidden/>
              </w:rPr>
              <w:fldChar w:fldCharType="separate"/>
            </w:r>
            <w:r>
              <w:rPr>
                <w:noProof/>
                <w:webHidden/>
              </w:rPr>
              <w:t>13</w:t>
            </w:r>
            <w:r>
              <w:rPr>
                <w:noProof/>
                <w:webHidden/>
              </w:rPr>
              <w:fldChar w:fldCharType="end"/>
            </w:r>
          </w:hyperlink>
        </w:p>
        <w:p w14:paraId="150A0074" w14:textId="2B0969E9"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8" w:history="1">
            <w:r w:rsidRPr="00463666">
              <w:rPr>
                <w:rStyle w:val="Hyperlink"/>
                <w:noProof/>
              </w:rPr>
              <w:t>Chap</w:t>
            </w:r>
            <w:r w:rsidRPr="00463666">
              <w:rPr>
                <w:rStyle w:val="Hyperlink"/>
                <w:noProof/>
              </w:rPr>
              <w:t>t</w:t>
            </w:r>
            <w:r w:rsidRPr="00463666">
              <w:rPr>
                <w:rStyle w:val="Hyperlink"/>
                <w:noProof/>
              </w:rPr>
              <w:t>er 2: Literature Review</w:t>
            </w:r>
            <w:r>
              <w:rPr>
                <w:noProof/>
                <w:webHidden/>
              </w:rPr>
              <w:tab/>
            </w:r>
            <w:r>
              <w:rPr>
                <w:noProof/>
                <w:webHidden/>
              </w:rPr>
              <w:fldChar w:fldCharType="begin"/>
            </w:r>
            <w:r>
              <w:rPr>
                <w:noProof/>
                <w:webHidden/>
              </w:rPr>
              <w:instrText xml:space="preserve"> PAGEREF _Toc117852788 \h </w:instrText>
            </w:r>
            <w:r>
              <w:rPr>
                <w:noProof/>
                <w:webHidden/>
              </w:rPr>
            </w:r>
            <w:r>
              <w:rPr>
                <w:noProof/>
                <w:webHidden/>
              </w:rPr>
              <w:fldChar w:fldCharType="separate"/>
            </w:r>
            <w:r>
              <w:rPr>
                <w:noProof/>
                <w:webHidden/>
              </w:rPr>
              <w:t>14</w:t>
            </w:r>
            <w:r>
              <w:rPr>
                <w:noProof/>
                <w:webHidden/>
              </w:rPr>
              <w:fldChar w:fldCharType="end"/>
            </w:r>
          </w:hyperlink>
        </w:p>
        <w:p w14:paraId="3BC01624" w14:textId="6E5A044B"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89" w:history="1">
            <w:r w:rsidRPr="00463666">
              <w:rPr>
                <w:rStyle w:val="Hyperlink"/>
                <w:rFonts w:cs="Arial"/>
                <w:noProof/>
              </w:rPr>
              <w:t>2.1 Democracy</w:t>
            </w:r>
            <w:r>
              <w:rPr>
                <w:noProof/>
                <w:webHidden/>
              </w:rPr>
              <w:tab/>
            </w:r>
            <w:r>
              <w:rPr>
                <w:noProof/>
                <w:webHidden/>
              </w:rPr>
              <w:fldChar w:fldCharType="begin"/>
            </w:r>
            <w:r>
              <w:rPr>
                <w:noProof/>
                <w:webHidden/>
              </w:rPr>
              <w:instrText xml:space="preserve"> PAGEREF _Toc117852789 \h </w:instrText>
            </w:r>
            <w:r>
              <w:rPr>
                <w:noProof/>
                <w:webHidden/>
              </w:rPr>
            </w:r>
            <w:r>
              <w:rPr>
                <w:noProof/>
                <w:webHidden/>
              </w:rPr>
              <w:fldChar w:fldCharType="separate"/>
            </w:r>
            <w:r>
              <w:rPr>
                <w:noProof/>
                <w:webHidden/>
              </w:rPr>
              <w:t>14</w:t>
            </w:r>
            <w:r>
              <w:rPr>
                <w:noProof/>
                <w:webHidden/>
              </w:rPr>
              <w:fldChar w:fldCharType="end"/>
            </w:r>
          </w:hyperlink>
        </w:p>
        <w:p w14:paraId="531E3F2A" w14:textId="6D015918"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0" w:history="1">
            <w:r w:rsidRPr="00463666">
              <w:rPr>
                <w:rStyle w:val="Hyperlink"/>
                <w:noProof/>
              </w:rPr>
              <w:t>2.2 Why Democracy?</w:t>
            </w:r>
            <w:r>
              <w:rPr>
                <w:noProof/>
                <w:webHidden/>
              </w:rPr>
              <w:tab/>
            </w:r>
            <w:r>
              <w:rPr>
                <w:noProof/>
                <w:webHidden/>
              </w:rPr>
              <w:fldChar w:fldCharType="begin"/>
            </w:r>
            <w:r>
              <w:rPr>
                <w:noProof/>
                <w:webHidden/>
              </w:rPr>
              <w:instrText xml:space="preserve"> PAGEREF _Toc117852790 \h </w:instrText>
            </w:r>
            <w:r>
              <w:rPr>
                <w:noProof/>
                <w:webHidden/>
              </w:rPr>
            </w:r>
            <w:r>
              <w:rPr>
                <w:noProof/>
                <w:webHidden/>
              </w:rPr>
              <w:fldChar w:fldCharType="separate"/>
            </w:r>
            <w:r>
              <w:rPr>
                <w:noProof/>
                <w:webHidden/>
              </w:rPr>
              <w:t>15</w:t>
            </w:r>
            <w:r>
              <w:rPr>
                <w:noProof/>
                <w:webHidden/>
              </w:rPr>
              <w:fldChar w:fldCharType="end"/>
            </w:r>
          </w:hyperlink>
        </w:p>
        <w:p w14:paraId="4A6A112A" w14:textId="79AE29CF"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1" w:history="1">
            <w:r w:rsidRPr="00463666">
              <w:rPr>
                <w:rStyle w:val="Hyperlink"/>
                <w:noProof/>
              </w:rPr>
              <w:t>2.3 What is an election?</w:t>
            </w:r>
            <w:r>
              <w:rPr>
                <w:noProof/>
                <w:webHidden/>
              </w:rPr>
              <w:tab/>
            </w:r>
            <w:r>
              <w:rPr>
                <w:noProof/>
                <w:webHidden/>
              </w:rPr>
              <w:fldChar w:fldCharType="begin"/>
            </w:r>
            <w:r>
              <w:rPr>
                <w:noProof/>
                <w:webHidden/>
              </w:rPr>
              <w:instrText xml:space="preserve"> PAGEREF _Toc117852791 \h </w:instrText>
            </w:r>
            <w:r>
              <w:rPr>
                <w:noProof/>
                <w:webHidden/>
              </w:rPr>
            </w:r>
            <w:r>
              <w:rPr>
                <w:noProof/>
                <w:webHidden/>
              </w:rPr>
              <w:fldChar w:fldCharType="separate"/>
            </w:r>
            <w:r>
              <w:rPr>
                <w:noProof/>
                <w:webHidden/>
              </w:rPr>
              <w:t>15</w:t>
            </w:r>
            <w:r>
              <w:rPr>
                <w:noProof/>
                <w:webHidden/>
              </w:rPr>
              <w:fldChar w:fldCharType="end"/>
            </w:r>
          </w:hyperlink>
        </w:p>
        <w:p w14:paraId="6221491B" w14:textId="56BAC1F1"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2" w:history="1">
            <w:r w:rsidRPr="00463666">
              <w:rPr>
                <w:rStyle w:val="Hyperlink"/>
                <w:noProof/>
              </w:rPr>
              <w:t>2.4 What is Electoral Malpractice?</w:t>
            </w:r>
            <w:r>
              <w:rPr>
                <w:noProof/>
                <w:webHidden/>
              </w:rPr>
              <w:tab/>
            </w:r>
            <w:r>
              <w:rPr>
                <w:noProof/>
                <w:webHidden/>
              </w:rPr>
              <w:fldChar w:fldCharType="begin"/>
            </w:r>
            <w:r>
              <w:rPr>
                <w:noProof/>
                <w:webHidden/>
              </w:rPr>
              <w:instrText xml:space="preserve"> PAGEREF _Toc117852792 \h </w:instrText>
            </w:r>
            <w:r>
              <w:rPr>
                <w:noProof/>
                <w:webHidden/>
              </w:rPr>
            </w:r>
            <w:r>
              <w:rPr>
                <w:noProof/>
                <w:webHidden/>
              </w:rPr>
              <w:fldChar w:fldCharType="separate"/>
            </w:r>
            <w:r>
              <w:rPr>
                <w:noProof/>
                <w:webHidden/>
              </w:rPr>
              <w:t>16</w:t>
            </w:r>
            <w:r>
              <w:rPr>
                <w:noProof/>
                <w:webHidden/>
              </w:rPr>
              <w:fldChar w:fldCharType="end"/>
            </w:r>
          </w:hyperlink>
        </w:p>
        <w:p w14:paraId="31FE6A46" w14:textId="53FD4C82"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3" w:history="1">
            <w:r w:rsidRPr="00463666">
              <w:rPr>
                <w:rStyle w:val="Hyperlink"/>
                <w:noProof/>
              </w:rPr>
              <w:t>2.5 Why is the investigation of electoral malpractice important?</w:t>
            </w:r>
            <w:r>
              <w:rPr>
                <w:noProof/>
                <w:webHidden/>
              </w:rPr>
              <w:tab/>
            </w:r>
            <w:r>
              <w:rPr>
                <w:noProof/>
                <w:webHidden/>
              </w:rPr>
              <w:fldChar w:fldCharType="begin"/>
            </w:r>
            <w:r>
              <w:rPr>
                <w:noProof/>
                <w:webHidden/>
              </w:rPr>
              <w:instrText xml:space="preserve"> PAGEREF _Toc117852793 \h </w:instrText>
            </w:r>
            <w:r>
              <w:rPr>
                <w:noProof/>
                <w:webHidden/>
              </w:rPr>
            </w:r>
            <w:r>
              <w:rPr>
                <w:noProof/>
                <w:webHidden/>
              </w:rPr>
              <w:fldChar w:fldCharType="separate"/>
            </w:r>
            <w:r>
              <w:rPr>
                <w:noProof/>
                <w:webHidden/>
              </w:rPr>
              <w:t>17</w:t>
            </w:r>
            <w:r>
              <w:rPr>
                <w:noProof/>
                <w:webHidden/>
              </w:rPr>
              <w:fldChar w:fldCharType="end"/>
            </w:r>
          </w:hyperlink>
        </w:p>
        <w:p w14:paraId="083FD4A0" w14:textId="19E8C03A"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4" w:history="1">
            <w:r w:rsidRPr="00463666">
              <w:rPr>
                <w:rStyle w:val="Hyperlink"/>
                <w:noProof/>
              </w:rPr>
              <w:t>2.6 The Legislation</w:t>
            </w:r>
            <w:r>
              <w:rPr>
                <w:noProof/>
                <w:webHidden/>
              </w:rPr>
              <w:tab/>
            </w:r>
            <w:r>
              <w:rPr>
                <w:noProof/>
                <w:webHidden/>
              </w:rPr>
              <w:fldChar w:fldCharType="begin"/>
            </w:r>
            <w:r>
              <w:rPr>
                <w:noProof/>
                <w:webHidden/>
              </w:rPr>
              <w:instrText xml:space="preserve"> PAGEREF _Toc117852794 \h </w:instrText>
            </w:r>
            <w:r>
              <w:rPr>
                <w:noProof/>
                <w:webHidden/>
              </w:rPr>
            </w:r>
            <w:r>
              <w:rPr>
                <w:noProof/>
                <w:webHidden/>
              </w:rPr>
              <w:fldChar w:fldCharType="separate"/>
            </w:r>
            <w:r>
              <w:rPr>
                <w:noProof/>
                <w:webHidden/>
              </w:rPr>
              <w:t>18</w:t>
            </w:r>
            <w:r>
              <w:rPr>
                <w:noProof/>
                <w:webHidden/>
              </w:rPr>
              <w:fldChar w:fldCharType="end"/>
            </w:r>
          </w:hyperlink>
        </w:p>
        <w:p w14:paraId="13CCC5C2" w14:textId="51D0C780"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5" w:history="1">
            <w:r w:rsidRPr="00463666">
              <w:rPr>
                <w:rStyle w:val="Hyperlink"/>
                <w:noProof/>
              </w:rPr>
              <w:t>2.7 The role of the Police</w:t>
            </w:r>
            <w:r>
              <w:rPr>
                <w:noProof/>
                <w:webHidden/>
              </w:rPr>
              <w:tab/>
            </w:r>
            <w:r>
              <w:rPr>
                <w:noProof/>
                <w:webHidden/>
              </w:rPr>
              <w:fldChar w:fldCharType="begin"/>
            </w:r>
            <w:r>
              <w:rPr>
                <w:noProof/>
                <w:webHidden/>
              </w:rPr>
              <w:instrText xml:space="preserve"> PAGEREF _Toc117852795 \h </w:instrText>
            </w:r>
            <w:r>
              <w:rPr>
                <w:noProof/>
                <w:webHidden/>
              </w:rPr>
            </w:r>
            <w:r>
              <w:rPr>
                <w:noProof/>
                <w:webHidden/>
              </w:rPr>
              <w:fldChar w:fldCharType="separate"/>
            </w:r>
            <w:r>
              <w:rPr>
                <w:noProof/>
                <w:webHidden/>
              </w:rPr>
              <w:t>19</w:t>
            </w:r>
            <w:r>
              <w:rPr>
                <w:noProof/>
                <w:webHidden/>
              </w:rPr>
              <w:fldChar w:fldCharType="end"/>
            </w:r>
          </w:hyperlink>
        </w:p>
        <w:p w14:paraId="31CB6FD4" w14:textId="120B7AE0"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6" w:history="1">
            <w:r w:rsidRPr="00463666">
              <w:rPr>
                <w:rStyle w:val="Hyperlink"/>
                <w:noProof/>
              </w:rPr>
              <w:t>2.8 Ability to investigate allegations</w:t>
            </w:r>
            <w:r>
              <w:rPr>
                <w:noProof/>
                <w:webHidden/>
              </w:rPr>
              <w:tab/>
            </w:r>
            <w:r>
              <w:rPr>
                <w:noProof/>
                <w:webHidden/>
              </w:rPr>
              <w:fldChar w:fldCharType="begin"/>
            </w:r>
            <w:r>
              <w:rPr>
                <w:noProof/>
                <w:webHidden/>
              </w:rPr>
              <w:instrText xml:space="preserve"> PAGEREF _Toc117852796 \h </w:instrText>
            </w:r>
            <w:r>
              <w:rPr>
                <w:noProof/>
                <w:webHidden/>
              </w:rPr>
            </w:r>
            <w:r>
              <w:rPr>
                <w:noProof/>
                <w:webHidden/>
              </w:rPr>
              <w:fldChar w:fldCharType="separate"/>
            </w:r>
            <w:r>
              <w:rPr>
                <w:noProof/>
                <w:webHidden/>
              </w:rPr>
              <w:t>20</w:t>
            </w:r>
            <w:r>
              <w:rPr>
                <w:noProof/>
                <w:webHidden/>
              </w:rPr>
              <w:fldChar w:fldCharType="end"/>
            </w:r>
          </w:hyperlink>
        </w:p>
        <w:p w14:paraId="648DF560" w14:textId="262CDFA6"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7" w:history="1">
            <w:r w:rsidRPr="00463666">
              <w:rPr>
                <w:rStyle w:val="Hyperlink"/>
                <w:noProof/>
              </w:rPr>
              <w:t>2.9 Single Point of Contact (SPOC)</w:t>
            </w:r>
            <w:r>
              <w:rPr>
                <w:noProof/>
                <w:webHidden/>
              </w:rPr>
              <w:tab/>
            </w:r>
            <w:r>
              <w:rPr>
                <w:noProof/>
                <w:webHidden/>
              </w:rPr>
              <w:fldChar w:fldCharType="begin"/>
            </w:r>
            <w:r>
              <w:rPr>
                <w:noProof/>
                <w:webHidden/>
              </w:rPr>
              <w:instrText xml:space="preserve"> PAGEREF _Toc117852797 \h </w:instrText>
            </w:r>
            <w:r>
              <w:rPr>
                <w:noProof/>
                <w:webHidden/>
              </w:rPr>
            </w:r>
            <w:r>
              <w:rPr>
                <w:noProof/>
                <w:webHidden/>
              </w:rPr>
              <w:fldChar w:fldCharType="separate"/>
            </w:r>
            <w:r>
              <w:rPr>
                <w:noProof/>
                <w:webHidden/>
              </w:rPr>
              <w:t>23</w:t>
            </w:r>
            <w:r>
              <w:rPr>
                <w:noProof/>
                <w:webHidden/>
              </w:rPr>
              <w:fldChar w:fldCharType="end"/>
            </w:r>
          </w:hyperlink>
        </w:p>
        <w:p w14:paraId="350B4A27" w14:textId="3C772AFE"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8" w:history="1">
            <w:r w:rsidRPr="00463666">
              <w:rPr>
                <w:rStyle w:val="Hyperlink"/>
                <w:noProof/>
              </w:rPr>
              <w:t>2.10 Other Democracies</w:t>
            </w:r>
            <w:r>
              <w:rPr>
                <w:noProof/>
                <w:webHidden/>
              </w:rPr>
              <w:tab/>
            </w:r>
            <w:r>
              <w:rPr>
                <w:noProof/>
                <w:webHidden/>
              </w:rPr>
              <w:fldChar w:fldCharType="begin"/>
            </w:r>
            <w:r>
              <w:rPr>
                <w:noProof/>
                <w:webHidden/>
              </w:rPr>
              <w:instrText xml:space="preserve"> PAGEREF _Toc117852798 \h </w:instrText>
            </w:r>
            <w:r>
              <w:rPr>
                <w:noProof/>
                <w:webHidden/>
              </w:rPr>
            </w:r>
            <w:r>
              <w:rPr>
                <w:noProof/>
                <w:webHidden/>
              </w:rPr>
              <w:fldChar w:fldCharType="separate"/>
            </w:r>
            <w:r>
              <w:rPr>
                <w:noProof/>
                <w:webHidden/>
              </w:rPr>
              <w:t>24</w:t>
            </w:r>
            <w:r>
              <w:rPr>
                <w:noProof/>
                <w:webHidden/>
              </w:rPr>
              <w:fldChar w:fldCharType="end"/>
            </w:r>
          </w:hyperlink>
        </w:p>
        <w:p w14:paraId="0D2891B0" w14:textId="6F6EB31A"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799" w:history="1">
            <w:r w:rsidRPr="00463666">
              <w:rPr>
                <w:rStyle w:val="Hyperlink"/>
                <w:noProof/>
              </w:rPr>
              <w:t>2.11 Conclusion</w:t>
            </w:r>
            <w:r>
              <w:rPr>
                <w:noProof/>
                <w:webHidden/>
              </w:rPr>
              <w:tab/>
            </w:r>
            <w:r>
              <w:rPr>
                <w:noProof/>
                <w:webHidden/>
              </w:rPr>
              <w:fldChar w:fldCharType="begin"/>
            </w:r>
            <w:r>
              <w:rPr>
                <w:noProof/>
                <w:webHidden/>
              </w:rPr>
              <w:instrText xml:space="preserve"> PAGEREF _Toc117852799 \h </w:instrText>
            </w:r>
            <w:r>
              <w:rPr>
                <w:noProof/>
                <w:webHidden/>
              </w:rPr>
            </w:r>
            <w:r>
              <w:rPr>
                <w:noProof/>
                <w:webHidden/>
              </w:rPr>
              <w:fldChar w:fldCharType="separate"/>
            </w:r>
            <w:r>
              <w:rPr>
                <w:noProof/>
                <w:webHidden/>
              </w:rPr>
              <w:t>25</w:t>
            </w:r>
            <w:r>
              <w:rPr>
                <w:noProof/>
                <w:webHidden/>
              </w:rPr>
              <w:fldChar w:fldCharType="end"/>
            </w:r>
          </w:hyperlink>
        </w:p>
        <w:p w14:paraId="6869C668" w14:textId="540BAE53"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0" w:history="1">
            <w:r w:rsidRPr="00463666">
              <w:rPr>
                <w:rStyle w:val="Hyperlink"/>
                <w:rFonts w:eastAsia="Arial"/>
                <w:noProof/>
                <w:lang w:eastAsia="en-GB"/>
              </w:rPr>
              <w:t>Chapte</w:t>
            </w:r>
            <w:r w:rsidRPr="00463666">
              <w:rPr>
                <w:rStyle w:val="Hyperlink"/>
                <w:rFonts w:eastAsia="Arial"/>
                <w:noProof/>
                <w:lang w:eastAsia="en-GB"/>
              </w:rPr>
              <w:t>r</w:t>
            </w:r>
            <w:r w:rsidRPr="00463666">
              <w:rPr>
                <w:rStyle w:val="Hyperlink"/>
                <w:rFonts w:eastAsia="Arial"/>
                <w:noProof/>
                <w:lang w:eastAsia="en-GB"/>
              </w:rPr>
              <w:t xml:space="preserve"> 3: Research Methodology</w:t>
            </w:r>
            <w:r>
              <w:rPr>
                <w:noProof/>
                <w:webHidden/>
              </w:rPr>
              <w:tab/>
            </w:r>
            <w:r>
              <w:rPr>
                <w:noProof/>
                <w:webHidden/>
              </w:rPr>
              <w:fldChar w:fldCharType="begin"/>
            </w:r>
            <w:r>
              <w:rPr>
                <w:noProof/>
                <w:webHidden/>
              </w:rPr>
              <w:instrText xml:space="preserve"> PAGEREF _Toc117852800 \h </w:instrText>
            </w:r>
            <w:r>
              <w:rPr>
                <w:noProof/>
                <w:webHidden/>
              </w:rPr>
            </w:r>
            <w:r>
              <w:rPr>
                <w:noProof/>
                <w:webHidden/>
              </w:rPr>
              <w:fldChar w:fldCharType="separate"/>
            </w:r>
            <w:r>
              <w:rPr>
                <w:noProof/>
                <w:webHidden/>
              </w:rPr>
              <w:t>27</w:t>
            </w:r>
            <w:r>
              <w:rPr>
                <w:noProof/>
                <w:webHidden/>
              </w:rPr>
              <w:fldChar w:fldCharType="end"/>
            </w:r>
          </w:hyperlink>
        </w:p>
        <w:p w14:paraId="3CED69D6" w14:textId="6C2EAD4F"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1" w:history="1">
            <w:r w:rsidRPr="00463666">
              <w:rPr>
                <w:rStyle w:val="Hyperlink"/>
                <w:rFonts w:eastAsia="Arial"/>
                <w:noProof/>
                <w:lang w:eastAsia="en-GB"/>
              </w:rPr>
              <w:t>3.1 Aim</w:t>
            </w:r>
            <w:r>
              <w:rPr>
                <w:noProof/>
                <w:webHidden/>
              </w:rPr>
              <w:tab/>
            </w:r>
            <w:r>
              <w:rPr>
                <w:noProof/>
                <w:webHidden/>
              </w:rPr>
              <w:fldChar w:fldCharType="begin"/>
            </w:r>
            <w:r>
              <w:rPr>
                <w:noProof/>
                <w:webHidden/>
              </w:rPr>
              <w:instrText xml:space="preserve"> PAGEREF _Toc117852801 \h </w:instrText>
            </w:r>
            <w:r>
              <w:rPr>
                <w:noProof/>
                <w:webHidden/>
              </w:rPr>
            </w:r>
            <w:r>
              <w:rPr>
                <w:noProof/>
                <w:webHidden/>
              </w:rPr>
              <w:fldChar w:fldCharType="separate"/>
            </w:r>
            <w:r>
              <w:rPr>
                <w:noProof/>
                <w:webHidden/>
              </w:rPr>
              <w:t>27</w:t>
            </w:r>
            <w:r>
              <w:rPr>
                <w:noProof/>
                <w:webHidden/>
              </w:rPr>
              <w:fldChar w:fldCharType="end"/>
            </w:r>
          </w:hyperlink>
        </w:p>
        <w:p w14:paraId="7B01F95A" w14:textId="323AC052"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2" w:history="1">
            <w:r w:rsidRPr="00463666">
              <w:rPr>
                <w:rStyle w:val="Hyperlink"/>
                <w:noProof/>
              </w:rPr>
              <w:t>3.2 Methodology Approach</w:t>
            </w:r>
            <w:r>
              <w:rPr>
                <w:noProof/>
                <w:webHidden/>
              </w:rPr>
              <w:tab/>
            </w:r>
            <w:r>
              <w:rPr>
                <w:noProof/>
                <w:webHidden/>
              </w:rPr>
              <w:fldChar w:fldCharType="begin"/>
            </w:r>
            <w:r>
              <w:rPr>
                <w:noProof/>
                <w:webHidden/>
              </w:rPr>
              <w:instrText xml:space="preserve"> PAGEREF _Toc117852802 \h </w:instrText>
            </w:r>
            <w:r>
              <w:rPr>
                <w:noProof/>
                <w:webHidden/>
              </w:rPr>
            </w:r>
            <w:r>
              <w:rPr>
                <w:noProof/>
                <w:webHidden/>
              </w:rPr>
              <w:fldChar w:fldCharType="separate"/>
            </w:r>
            <w:r>
              <w:rPr>
                <w:noProof/>
                <w:webHidden/>
              </w:rPr>
              <w:t>27</w:t>
            </w:r>
            <w:r>
              <w:rPr>
                <w:noProof/>
                <w:webHidden/>
              </w:rPr>
              <w:fldChar w:fldCharType="end"/>
            </w:r>
          </w:hyperlink>
        </w:p>
        <w:p w14:paraId="15C7DDE5" w14:textId="259C5DCF"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3" w:history="1">
            <w:r w:rsidRPr="00463666">
              <w:rPr>
                <w:rStyle w:val="Hyperlink"/>
                <w:noProof/>
              </w:rPr>
              <w:t>3.3 Research Approach</w:t>
            </w:r>
            <w:r>
              <w:rPr>
                <w:noProof/>
                <w:webHidden/>
              </w:rPr>
              <w:tab/>
            </w:r>
            <w:r>
              <w:rPr>
                <w:noProof/>
                <w:webHidden/>
              </w:rPr>
              <w:fldChar w:fldCharType="begin"/>
            </w:r>
            <w:r>
              <w:rPr>
                <w:noProof/>
                <w:webHidden/>
              </w:rPr>
              <w:instrText xml:space="preserve"> PAGEREF _Toc117852803 \h </w:instrText>
            </w:r>
            <w:r>
              <w:rPr>
                <w:noProof/>
                <w:webHidden/>
              </w:rPr>
            </w:r>
            <w:r>
              <w:rPr>
                <w:noProof/>
                <w:webHidden/>
              </w:rPr>
              <w:fldChar w:fldCharType="separate"/>
            </w:r>
            <w:r>
              <w:rPr>
                <w:noProof/>
                <w:webHidden/>
              </w:rPr>
              <w:t>28</w:t>
            </w:r>
            <w:r>
              <w:rPr>
                <w:noProof/>
                <w:webHidden/>
              </w:rPr>
              <w:fldChar w:fldCharType="end"/>
            </w:r>
          </w:hyperlink>
        </w:p>
        <w:p w14:paraId="2F9858C2" w14:textId="50CC1EDE"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4" w:history="1">
            <w:r w:rsidRPr="00463666">
              <w:rPr>
                <w:rStyle w:val="Hyperlink"/>
                <w:noProof/>
                <w:lang w:eastAsia="en-GB"/>
              </w:rPr>
              <w:t>3.4 Research Limitations</w:t>
            </w:r>
            <w:r>
              <w:rPr>
                <w:noProof/>
                <w:webHidden/>
              </w:rPr>
              <w:tab/>
            </w:r>
            <w:r>
              <w:rPr>
                <w:noProof/>
                <w:webHidden/>
              </w:rPr>
              <w:fldChar w:fldCharType="begin"/>
            </w:r>
            <w:r>
              <w:rPr>
                <w:noProof/>
                <w:webHidden/>
              </w:rPr>
              <w:instrText xml:space="preserve"> PAGEREF _Toc117852804 \h </w:instrText>
            </w:r>
            <w:r>
              <w:rPr>
                <w:noProof/>
                <w:webHidden/>
              </w:rPr>
            </w:r>
            <w:r>
              <w:rPr>
                <w:noProof/>
                <w:webHidden/>
              </w:rPr>
              <w:fldChar w:fldCharType="separate"/>
            </w:r>
            <w:r>
              <w:rPr>
                <w:noProof/>
                <w:webHidden/>
              </w:rPr>
              <w:t>30</w:t>
            </w:r>
            <w:r>
              <w:rPr>
                <w:noProof/>
                <w:webHidden/>
              </w:rPr>
              <w:fldChar w:fldCharType="end"/>
            </w:r>
          </w:hyperlink>
        </w:p>
        <w:p w14:paraId="0291D7A8" w14:textId="55B4340A"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5" w:history="1">
            <w:r w:rsidRPr="00463666">
              <w:rPr>
                <w:rStyle w:val="Hyperlink"/>
                <w:noProof/>
              </w:rPr>
              <w:t>3.5 Data Analysis</w:t>
            </w:r>
            <w:r>
              <w:rPr>
                <w:noProof/>
                <w:webHidden/>
              </w:rPr>
              <w:tab/>
            </w:r>
            <w:r>
              <w:rPr>
                <w:noProof/>
                <w:webHidden/>
              </w:rPr>
              <w:fldChar w:fldCharType="begin"/>
            </w:r>
            <w:r>
              <w:rPr>
                <w:noProof/>
                <w:webHidden/>
              </w:rPr>
              <w:instrText xml:space="preserve"> PAGEREF _Toc117852805 \h </w:instrText>
            </w:r>
            <w:r>
              <w:rPr>
                <w:noProof/>
                <w:webHidden/>
              </w:rPr>
            </w:r>
            <w:r>
              <w:rPr>
                <w:noProof/>
                <w:webHidden/>
              </w:rPr>
              <w:fldChar w:fldCharType="separate"/>
            </w:r>
            <w:r>
              <w:rPr>
                <w:noProof/>
                <w:webHidden/>
              </w:rPr>
              <w:t>30</w:t>
            </w:r>
            <w:r>
              <w:rPr>
                <w:noProof/>
                <w:webHidden/>
              </w:rPr>
              <w:fldChar w:fldCharType="end"/>
            </w:r>
          </w:hyperlink>
        </w:p>
        <w:p w14:paraId="300AFEF4" w14:textId="0466C3CC"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6" w:history="1">
            <w:r w:rsidRPr="00463666">
              <w:rPr>
                <w:rStyle w:val="Hyperlink"/>
                <w:noProof/>
              </w:rPr>
              <w:t>3.6 Method of Analysis</w:t>
            </w:r>
            <w:r>
              <w:rPr>
                <w:noProof/>
                <w:webHidden/>
              </w:rPr>
              <w:tab/>
            </w:r>
            <w:r>
              <w:rPr>
                <w:noProof/>
                <w:webHidden/>
              </w:rPr>
              <w:fldChar w:fldCharType="begin"/>
            </w:r>
            <w:r>
              <w:rPr>
                <w:noProof/>
                <w:webHidden/>
              </w:rPr>
              <w:instrText xml:space="preserve"> PAGEREF _Toc117852806 \h </w:instrText>
            </w:r>
            <w:r>
              <w:rPr>
                <w:noProof/>
                <w:webHidden/>
              </w:rPr>
            </w:r>
            <w:r>
              <w:rPr>
                <w:noProof/>
                <w:webHidden/>
              </w:rPr>
              <w:fldChar w:fldCharType="separate"/>
            </w:r>
            <w:r>
              <w:rPr>
                <w:noProof/>
                <w:webHidden/>
              </w:rPr>
              <w:t>31</w:t>
            </w:r>
            <w:r>
              <w:rPr>
                <w:noProof/>
                <w:webHidden/>
              </w:rPr>
              <w:fldChar w:fldCharType="end"/>
            </w:r>
          </w:hyperlink>
        </w:p>
        <w:p w14:paraId="30E3B5F4" w14:textId="69289DE4"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7" w:history="1">
            <w:r w:rsidRPr="00463666">
              <w:rPr>
                <w:rStyle w:val="Hyperlink"/>
                <w:noProof/>
              </w:rPr>
              <w:t>3.7 Analysis of qualitative data gathered from the case studies</w:t>
            </w:r>
            <w:r>
              <w:rPr>
                <w:noProof/>
                <w:webHidden/>
              </w:rPr>
              <w:tab/>
            </w:r>
            <w:r>
              <w:rPr>
                <w:noProof/>
                <w:webHidden/>
              </w:rPr>
              <w:fldChar w:fldCharType="begin"/>
            </w:r>
            <w:r>
              <w:rPr>
                <w:noProof/>
                <w:webHidden/>
              </w:rPr>
              <w:instrText xml:space="preserve"> PAGEREF _Toc117852807 \h </w:instrText>
            </w:r>
            <w:r>
              <w:rPr>
                <w:noProof/>
                <w:webHidden/>
              </w:rPr>
            </w:r>
            <w:r>
              <w:rPr>
                <w:noProof/>
                <w:webHidden/>
              </w:rPr>
              <w:fldChar w:fldCharType="separate"/>
            </w:r>
            <w:r>
              <w:rPr>
                <w:noProof/>
                <w:webHidden/>
              </w:rPr>
              <w:t>31</w:t>
            </w:r>
            <w:r>
              <w:rPr>
                <w:noProof/>
                <w:webHidden/>
              </w:rPr>
              <w:fldChar w:fldCharType="end"/>
            </w:r>
          </w:hyperlink>
        </w:p>
        <w:p w14:paraId="2AC81DEB" w14:textId="5DBCDC96"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8" w:history="1">
            <w:r w:rsidRPr="00463666">
              <w:rPr>
                <w:rStyle w:val="Hyperlink"/>
                <w:noProof/>
              </w:rPr>
              <w:t>3.8 Conclusion</w:t>
            </w:r>
            <w:r>
              <w:rPr>
                <w:noProof/>
                <w:webHidden/>
              </w:rPr>
              <w:tab/>
            </w:r>
            <w:r>
              <w:rPr>
                <w:noProof/>
                <w:webHidden/>
              </w:rPr>
              <w:fldChar w:fldCharType="begin"/>
            </w:r>
            <w:r>
              <w:rPr>
                <w:noProof/>
                <w:webHidden/>
              </w:rPr>
              <w:instrText xml:space="preserve"> PAGEREF _Toc117852808 \h </w:instrText>
            </w:r>
            <w:r>
              <w:rPr>
                <w:noProof/>
                <w:webHidden/>
              </w:rPr>
            </w:r>
            <w:r>
              <w:rPr>
                <w:noProof/>
                <w:webHidden/>
              </w:rPr>
              <w:fldChar w:fldCharType="separate"/>
            </w:r>
            <w:r>
              <w:rPr>
                <w:noProof/>
                <w:webHidden/>
              </w:rPr>
              <w:t>32</w:t>
            </w:r>
            <w:r>
              <w:rPr>
                <w:noProof/>
                <w:webHidden/>
              </w:rPr>
              <w:fldChar w:fldCharType="end"/>
            </w:r>
          </w:hyperlink>
        </w:p>
        <w:p w14:paraId="5A3096C3" w14:textId="3E461C06"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09" w:history="1">
            <w:r w:rsidRPr="00463666">
              <w:rPr>
                <w:rStyle w:val="Hyperlink"/>
                <w:noProof/>
              </w:rPr>
              <w:t xml:space="preserve">Chapter 4: </w:t>
            </w:r>
            <w:r w:rsidRPr="00463666">
              <w:rPr>
                <w:rStyle w:val="Hyperlink"/>
                <w:noProof/>
              </w:rPr>
              <w:t>A</w:t>
            </w:r>
            <w:r w:rsidRPr="00463666">
              <w:rPr>
                <w:rStyle w:val="Hyperlink"/>
                <w:noProof/>
              </w:rPr>
              <w:t>nalysis</w:t>
            </w:r>
            <w:r>
              <w:rPr>
                <w:noProof/>
                <w:webHidden/>
              </w:rPr>
              <w:tab/>
            </w:r>
            <w:r>
              <w:rPr>
                <w:noProof/>
                <w:webHidden/>
              </w:rPr>
              <w:fldChar w:fldCharType="begin"/>
            </w:r>
            <w:r>
              <w:rPr>
                <w:noProof/>
                <w:webHidden/>
              </w:rPr>
              <w:instrText xml:space="preserve"> PAGEREF _Toc117852809 \h </w:instrText>
            </w:r>
            <w:r>
              <w:rPr>
                <w:noProof/>
                <w:webHidden/>
              </w:rPr>
            </w:r>
            <w:r>
              <w:rPr>
                <w:noProof/>
                <w:webHidden/>
              </w:rPr>
              <w:fldChar w:fldCharType="separate"/>
            </w:r>
            <w:r>
              <w:rPr>
                <w:noProof/>
                <w:webHidden/>
              </w:rPr>
              <w:t>33</w:t>
            </w:r>
            <w:r>
              <w:rPr>
                <w:noProof/>
                <w:webHidden/>
              </w:rPr>
              <w:fldChar w:fldCharType="end"/>
            </w:r>
          </w:hyperlink>
        </w:p>
        <w:p w14:paraId="1514A13E" w14:textId="09EE9CD3"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0" w:history="1">
            <w:r w:rsidRPr="00463666">
              <w:rPr>
                <w:rStyle w:val="Hyperlink"/>
                <w:noProof/>
              </w:rPr>
              <w:t>4.1 Case Study One</w:t>
            </w:r>
            <w:r>
              <w:rPr>
                <w:noProof/>
                <w:webHidden/>
              </w:rPr>
              <w:tab/>
            </w:r>
            <w:r>
              <w:rPr>
                <w:noProof/>
                <w:webHidden/>
              </w:rPr>
              <w:fldChar w:fldCharType="begin"/>
            </w:r>
            <w:r>
              <w:rPr>
                <w:noProof/>
                <w:webHidden/>
              </w:rPr>
              <w:instrText xml:space="preserve"> PAGEREF _Toc117852810 \h </w:instrText>
            </w:r>
            <w:r>
              <w:rPr>
                <w:noProof/>
                <w:webHidden/>
              </w:rPr>
            </w:r>
            <w:r>
              <w:rPr>
                <w:noProof/>
                <w:webHidden/>
              </w:rPr>
              <w:fldChar w:fldCharType="separate"/>
            </w:r>
            <w:r>
              <w:rPr>
                <w:noProof/>
                <w:webHidden/>
              </w:rPr>
              <w:t>34</w:t>
            </w:r>
            <w:r>
              <w:rPr>
                <w:noProof/>
                <w:webHidden/>
              </w:rPr>
              <w:fldChar w:fldCharType="end"/>
            </w:r>
          </w:hyperlink>
        </w:p>
        <w:p w14:paraId="537A784D" w14:textId="0F845730"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1" w:history="1">
            <w:r w:rsidRPr="00463666">
              <w:rPr>
                <w:rStyle w:val="Hyperlink"/>
                <w:rFonts w:cs="Arial"/>
                <w:noProof/>
              </w:rPr>
              <w:t>4.2 Case Study Two</w:t>
            </w:r>
            <w:r>
              <w:rPr>
                <w:noProof/>
                <w:webHidden/>
              </w:rPr>
              <w:tab/>
            </w:r>
            <w:r>
              <w:rPr>
                <w:noProof/>
                <w:webHidden/>
              </w:rPr>
              <w:fldChar w:fldCharType="begin"/>
            </w:r>
            <w:r>
              <w:rPr>
                <w:noProof/>
                <w:webHidden/>
              </w:rPr>
              <w:instrText xml:space="preserve"> PAGEREF _Toc117852811 \h </w:instrText>
            </w:r>
            <w:r>
              <w:rPr>
                <w:noProof/>
                <w:webHidden/>
              </w:rPr>
            </w:r>
            <w:r>
              <w:rPr>
                <w:noProof/>
                <w:webHidden/>
              </w:rPr>
              <w:fldChar w:fldCharType="separate"/>
            </w:r>
            <w:r>
              <w:rPr>
                <w:noProof/>
                <w:webHidden/>
              </w:rPr>
              <w:t>36</w:t>
            </w:r>
            <w:r>
              <w:rPr>
                <w:noProof/>
                <w:webHidden/>
              </w:rPr>
              <w:fldChar w:fldCharType="end"/>
            </w:r>
          </w:hyperlink>
        </w:p>
        <w:p w14:paraId="1C660554" w14:textId="7F45CE0C"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2" w:history="1">
            <w:r w:rsidRPr="00463666">
              <w:rPr>
                <w:rStyle w:val="Hyperlink"/>
                <w:noProof/>
              </w:rPr>
              <w:t>4.3 Case Study Three</w:t>
            </w:r>
            <w:r>
              <w:rPr>
                <w:noProof/>
                <w:webHidden/>
              </w:rPr>
              <w:tab/>
            </w:r>
            <w:r>
              <w:rPr>
                <w:noProof/>
                <w:webHidden/>
              </w:rPr>
              <w:fldChar w:fldCharType="begin"/>
            </w:r>
            <w:r>
              <w:rPr>
                <w:noProof/>
                <w:webHidden/>
              </w:rPr>
              <w:instrText xml:space="preserve"> PAGEREF _Toc117852812 \h </w:instrText>
            </w:r>
            <w:r>
              <w:rPr>
                <w:noProof/>
                <w:webHidden/>
              </w:rPr>
            </w:r>
            <w:r>
              <w:rPr>
                <w:noProof/>
                <w:webHidden/>
              </w:rPr>
              <w:fldChar w:fldCharType="separate"/>
            </w:r>
            <w:r>
              <w:rPr>
                <w:noProof/>
                <w:webHidden/>
              </w:rPr>
              <w:t>37</w:t>
            </w:r>
            <w:r>
              <w:rPr>
                <w:noProof/>
                <w:webHidden/>
              </w:rPr>
              <w:fldChar w:fldCharType="end"/>
            </w:r>
          </w:hyperlink>
        </w:p>
        <w:p w14:paraId="10E73BD0" w14:textId="4F75A53F"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3" w:history="1">
            <w:r w:rsidRPr="00463666">
              <w:rPr>
                <w:rStyle w:val="Hyperlink"/>
                <w:rFonts w:cs="Arial"/>
                <w:noProof/>
                <w:shd w:val="clear" w:color="auto" w:fill="FFFFFF"/>
                <w:lang w:val="en-US"/>
              </w:rPr>
              <w:t>4.4 Operational Considerations</w:t>
            </w:r>
            <w:r>
              <w:rPr>
                <w:noProof/>
                <w:webHidden/>
              </w:rPr>
              <w:tab/>
            </w:r>
            <w:r>
              <w:rPr>
                <w:noProof/>
                <w:webHidden/>
              </w:rPr>
              <w:fldChar w:fldCharType="begin"/>
            </w:r>
            <w:r>
              <w:rPr>
                <w:noProof/>
                <w:webHidden/>
              </w:rPr>
              <w:instrText xml:space="preserve"> PAGEREF _Toc117852813 \h </w:instrText>
            </w:r>
            <w:r>
              <w:rPr>
                <w:noProof/>
                <w:webHidden/>
              </w:rPr>
            </w:r>
            <w:r>
              <w:rPr>
                <w:noProof/>
                <w:webHidden/>
              </w:rPr>
              <w:fldChar w:fldCharType="separate"/>
            </w:r>
            <w:r>
              <w:rPr>
                <w:noProof/>
                <w:webHidden/>
              </w:rPr>
              <w:t>38</w:t>
            </w:r>
            <w:r>
              <w:rPr>
                <w:noProof/>
                <w:webHidden/>
              </w:rPr>
              <w:fldChar w:fldCharType="end"/>
            </w:r>
          </w:hyperlink>
        </w:p>
        <w:p w14:paraId="11EE5B4E" w14:textId="3184F3AC"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4" w:history="1">
            <w:r w:rsidRPr="00463666">
              <w:rPr>
                <w:rStyle w:val="Hyperlink"/>
                <w:noProof/>
              </w:rPr>
              <w:t>4.5 Themes: Case 1</w:t>
            </w:r>
            <w:r>
              <w:rPr>
                <w:noProof/>
                <w:webHidden/>
              </w:rPr>
              <w:tab/>
            </w:r>
            <w:r>
              <w:rPr>
                <w:noProof/>
                <w:webHidden/>
              </w:rPr>
              <w:fldChar w:fldCharType="begin"/>
            </w:r>
            <w:r>
              <w:rPr>
                <w:noProof/>
                <w:webHidden/>
              </w:rPr>
              <w:instrText xml:space="preserve"> PAGEREF _Toc117852814 \h </w:instrText>
            </w:r>
            <w:r>
              <w:rPr>
                <w:noProof/>
                <w:webHidden/>
              </w:rPr>
            </w:r>
            <w:r>
              <w:rPr>
                <w:noProof/>
                <w:webHidden/>
              </w:rPr>
              <w:fldChar w:fldCharType="separate"/>
            </w:r>
            <w:r>
              <w:rPr>
                <w:noProof/>
                <w:webHidden/>
              </w:rPr>
              <w:t>40</w:t>
            </w:r>
            <w:r>
              <w:rPr>
                <w:noProof/>
                <w:webHidden/>
              </w:rPr>
              <w:fldChar w:fldCharType="end"/>
            </w:r>
          </w:hyperlink>
        </w:p>
        <w:p w14:paraId="0031706B" w14:textId="04A875CA"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5" w:history="1">
            <w:r w:rsidRPr="00463666">
              <w:rPr>
                <w:rStyle w:val="Hyperlink"/>
                <w:noProof/>
              </w:rPr>
              <w:t>4.6 Themes: Case 2</w:t>
            </w:r>
            <w:r>
              <w:rPr>
                <w:noProof/>
                <w:webHidden/>
              </w:rPr>
              <w:tab/>
            </w:r>
            <w:r>
              <w:rPr>
                <w:noProof/>
                <w:webHidden/>
              </w:rPr>
              <w:fldChar w:fldCharType="begin"/>
            </w:r>
            <w:r>
              <w:rPr>
                <w:noProof/>
                <w:webHidden/>
              </w:rPr>
              <w:instrText xml:space="preserve"> PAGEREF _Toc117852815 \h </w:instrText>
            </w:r>
            <w:r>
              <w:rPr>
                <w:noProof/>
                <w:webHidden/>
              </w:rPr>
            </w:r>
            <w:r>
              <w:rPr>
                <w:noProof/>
                <w:webHidden/>
              </w:rPr>
              <w:fldChar w:fldCharType="separate"/>
            </w:r>
            <w:r>
              <w:rPr>
                <w:noProof/>
                <w:webHidden/>
              </w:rPr>
              <w:t>41</w:t>
            </w:r>
            <w:r>
              <w:rPr>
                <w:noProof/>
                <w:webHidden/>
              </w:rPr>
              <w:fldChar w:fldCharType="end"/>
            </w:r>
          </w:hyperlink>
        </w:p>
        <w:p w14:paraId="03B26B60" w14:textId="44C8A88C"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6" w:history="1">
            <w:r w:rsidRPr="00463666">
              <w:rPr>
                <w:rStyle w:val="Hyperlink"/>
                <w:noProof/>
              </w:rPr>
              <w:t>4.7 Themes: Case 3</w:t>
            </w:r>
            <w:r>
              <w:rPr>
                <w:noProof/>
                <w:webHidden/>
              </w:rPr>
              <w:tab/>
            </w:r>
            <w:r>
              <w:rPr>
                <w:noProof/>
                <w:webHidden/>
              </w:rPr>
              <w:fldChar w:fldCharType="begin"/>
            </w:r>
            <w:r>
              <w:rPr>
                <w:noProof/>
                <w:webHidden/>
              </w:rPr>
              <w:instrText xml:space="preserve"> PAGEREF _Toc117852816 \h </w:instrText>
            </w:r>
            <w:r>
              <w:rPr>
                <w:noProof/>
                <w:webHidden/>
              </w:rPr>
            </w:r>
            <w:r>
              <w:rPr>
                <w:noProof/>
                <w:webHidden/>
              </w:rPr>
              <w:fldChar w:fldCharType="separate"/>
            </w:r>
            <w:r>
              <w:rPr>
                <w:noProof/>
                <w:webHidden/>
              </w:rPr>
              <w:t>41</w:t>
            </w:r>
            <w:r>
              <w:rPr>
                <w:noProof/>
                <w:webHidden/>
              </w:rPr>
              <w:fldChar w:fldCharType="end"/>
            </w:r>
          </w:hyperlink>
        </w:p>
        <w:p w14:paraId="6ECE05AF" w14:textId="761F8214"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7" w:history="1">
            <w:r w:rsidRPr="00463666">
              <w:rPr>
                <w:rStyle w:val="Hyperlink"/>
                <w:noProof/>
                <w:shd w:val="clear" w:color="auto" w:fill="FFFFFF"/>
                <w:lang w:val="en-US"/>
              </w:rPr>
              <w:t>4.8 Police Training</w:t>
            </w:r>
            <w:r>
              <w:rPr>
                <w:noProof/>
                <w:webHidden/>
              </w:rPr>
              <w:tab/>
            </w:r>
            <w:r>
              <w:rPr>
                <w:noProof/>
                <w:webHidden/>
              </w:rPr>
              <w:fldChar w:fldCharType="begin"/>
            </w:r>
            <w:r>
              <w:rPr>
                <w:noProof/>
                <w:webHidden/>
              </w:rPr>
              <w:instrText xml:space="preserve"> PAGEREF _Toc117852817 \h </w:instrText>
            </w:r>
            <w:r>
              <w:rPr>
                <w:noProof/>
                <w:webHidden/>
              </w:rPr>
            </w:r>
            <w:r>
              <w:rPr>
                <w:noProof/>
                <w:webHidden/>
              </w:rPr>
              <w:fldChar w:fldCharType="separate"/>
            </w:r>
            <w:r>
              <w:rPr>
                <w:noProof/>
                <w:webHidden/>
              </w:rPr>
              <w:t>41</w:t>
            </w:r>
            <w:r>
              <w:rPr>
                <w:noProof/>
                <w:webHidden/>
              </w:rPr>
              <w:fldChar w:fldCharType="end"/>
            </w:r>
          </w:hyperlink>
        </w:p>
        <w:p w14:paraId="70BD018B" w14:textId="4D07024E"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8" w:history="1">
            <w:r w:rsidRPr="00463666">
              <w:rPr>
                <w:rStyle w:val="Hyperlink"/>
                <w:noProof/>
                <w:shd w:val="clear" w:color="auto" w:fill="FFFFFF"/>
                <w:lang w:val="en-US"/>
              </w:rPr>
              <w:t>4.9 Conclusion</w:t>
            </w:r>
            <w:r>
              <w:rPr>
                <w:noProof/>
                <w:webHidden/>
              </w:rPr>
              <w:tab/>
            </w:r>
            <w:r>
              <w:rPr>
                <w:noProof/>
                <w:webHidden/>
              </w:rPr>
              <w:fldChar w:fldCharType="begin"/>
            </w:r>
            <w:r>
              <w:rPr>
                <w:noProof/>
                <w:webHidden/>
              </w:rPr>
              <w:instrText xml:space="preserve"> PAGEREF _Toc117852818 \h </w:instrText>
            </w:r>
            <w:r>
              <w:rPr>
                <w:noProof/>
                <w:webHidden/>
              </w:rPr>
            </w:r>
            <w:r>
              <w:rPr>
                <w:noProof/>
                <w:webHidden/>
              </w:rPr>
              <w:fldChar w:fldCharType="separate"/>
            </w:r>
            <w:r>
              <w:rPr>
                <w:noProof/>
                <w:webHidden/>
              </w:rPr>
              <w:t>42</w:t>
            </w:r>
            <w:r>
              <w:rPr>
                <w:noProof/>
                <w:webHidden/>
              </w:rPr>
              <w:fldChar w:fldCharType="end"/>
            </w:r>
          </w:hyperlink>
        </w:p>
        <w:p w14:paraId="1DF12C02" w14:textId="5347547B"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19" w:history="1">
            <w:r w:rsidRPr="00463666">
              <w:rPr>
                <w:rStyle w:val="Hyperlink"/>
                <w:rFonts w:cs="Arial"/>
                <w:noProof/>
                <w:shd w:val="clear" w:color="auto" w:fill="FFFFFF"/>
              </w:rPr>
              <w:t>Chapter 5</w:t>
            </w:r>
            <w:r w:rsidRPr="00463666">
              <w:rPr>
                <w:rStyle w:val="Hyperlink"/>
                <w:rFonts w:cs="Arial"/>
                <w:noProof/>
                <w:shd w:val="clear" w:color="auto" w:fill="FFFFFF"/>
              </w:rPr>
              <w:t>:</w:t>
            </w:r>
            <w:r w:rsidRPr="00463666">
              <w:rPr>
                <w:rStyle w:val="Hyperlink"/>
                <w:rFonts w:cs="Arial"/>
                <w:noProof/>
                <w:shd w:val="clear" w:color="auto" w:fill="FFFFFF"/>
              </w:rPr>
              <w:t xml:space="preserve"> Conclusions and Recommendations</w:t>
            </w:r>
            <w:r>
              <w:rPr>
                <w:noProof/>
                <w:webHidden/>
              </w:rPr>
              <w:tab/>
            </w:r>
            <w:r>
              <w:rPr>
                <w:noProof/>
                <w:webHidden/>
              </w:rPr>
              <w:fldChar w:fldCharType="begin"/>
            </w:r>
            <w:r>
              <w:rPr>
                <w:noProof/>
                <w:webHidden/>
              </w:rPr>
              <w:instrText xml:space="preserve"> PAGEREF _Toc117852819 \h </w:instrText>
            </w:r>
            <w:r>
              <w:rPr>
                <w:noProof/>
                <w:webHidden/>
              </w:rPr>
            </w:r>
            <w:r>
              <w:rPr>
                <w:noProof/>
                <w:webHidden/>
              </w:rPr>
              <w:fldChar w:fldCharType="separate"/>
            </w:r>
            <w:r>
              <w:rPr>
                <w:noProof/>
                <w:webHidden/>
              </w:rPr>
              <w:t>44</w:t>
            </w:r>
            <w:r>
              <w:rPr>
                <w:noProof/>
                <w:webHidden/>
              </w:rPr>
              <w:fldChar w:fldCharType="end"/>
            </w:r>
          </w:hyperlink>
        </w:p>
        <w:p w14:paraId="4831FB9A" w14:textId="576867AE"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0" w:history="1">
            <w:r w:rsidRPr="00463666">
              <w:rPr>
                <w:rStyle w:val="Hyperlink"/>
                <w:noProof/>
              </w:rPr>
              <w:t>5.1 Introduction</w:t>
            </w:r>
            <w:r>
              <w:rPr>
                <w:noProof/>
                <w:webHidden/>
              </w:rPr>
              <w:tab/>
            </w:r>
            <w:r>
              <w:rPr>
                <w:noProof/>
                <w:webHidden/>
              </w:rPr>
              <w:fldChar w:fldCharType="begin"/>
            </w:r>
            <w:r>
              <w:rPr>
                <w:noProof/>
                <w:webHidden/>
              </w:rPr>
              <w:instrText xml:space="preserve"> PAGEREF _Toc117852820 \h </w:instrText>
            </w:r>
            <w:r>
              <w:rPr>
                <w:noProof/>
                <w:webHidden/>
              </w:rPr>
            </w:r>
            <w:r>
              <w:rPr>
                <w:noProof/>
                <w:webHidden/>
              </w:rPr>
              <w:fldChar w:fldCharType="separate"/>
            </w:r>
            <w:r>
              <w:rPr>
                <w:noProof/>
                <w:webHidden/>
              </w:rPr>
              <w:t>44</w:t>
            </w:r>
            <w:r>
              <w:rPr>
                <w:noProof/>
                <w:webHidden/>
              </w:rPr>
              <w:fldChar w:fldCharType="end"/>
            </w:r>
          </w:hyperlink>
        </w:p>
        <w:p w14:paraId="408E2999" w14:textId="4144B656"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1" w:history="1">
            <w:r w:rsidRPr="00463666">
              <w:rPr>
                <w:rStyle w:val="Hyperlink"/>
                <w:rFonts w:cs="Arial"/>
                <w:noProof/>
                <w:shd w:val="clear" w:color="auto" w:fill="FFFFFF"/>
                <w:lang w:val="en-US"/>
              </w:rPr>
              <w:t>5.2 Overall Conclusion</w:t>
            </w:r>
            <w:r>
              <w:rPr>
                <w:noProof/>
                <w:webHidden/>
              </w:rPr>
              <w:tab/>
            </w:r>
            <w:r>
              <w:rPr>
                <w:noProof/>
                <w:webHidden/>
              </w:rPr>
              <w:fldChar w:fldCharType="begin"/>
            </w:r>
            <w:r>
              <w:rPr>
                <w:noProof/>
                <w:webHidden/>
              </w:rPr>
              <w:instrText xml:space="preserve"> PAGEREF _Toc117852821 \h </w:instrText>
            </w:r>
            <w:r>
              <w:rPr>
                <w:noProof/>
                <w:webHidden/>
              </w:rPr>
            </w:r>
            <w:r>
              <w:rPr>
                <w:noProof/>
                <w:webHidden/>
              </w:rPr>
              <w:fldChar w:fldCharType="separate"/>
            </w:r>
            <w:r>
              <w:rPr>
                <w:noProof/>
                <w:webHidden/>
              </w:rPr>
              <w:t>44</w:t>
            </w:r>
            <w:r>
              <w:rPr>
                <w:noProof/>
                <w:webHidden/>
              </w:rPr>
              <w:fldChar w:fldCharType="end"/>
            </w:r>
          </w:hyperlink>
        </w:p>
        <w:p w14:paraId="28DEA694" w14:textId="0AF4C1FF"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2" w:history="1">
            <w:r w:rsidRPr="00463666">
              <w:rPr>
                <w:rStyle w:val="Hyperlink"/>
                <w:rFonts w:cs="Arial"/>
                <w:noProof/>
                <w:shd w:val="clear" w:color="auto" w:fill="FFFFFF"/>
                <w:lang w:val="en-US"/>
              </w:rPr>
              <w:t>5.3 Limitations</w:t>
            </w:r>
            <w:r>
              <w:rPr>
                <w:noProof/>
                <w:webHidden/>
              </w:rPr>
              <w:tab/>
            </w:r>
            <w:r>
              <w:rPr>
                <w:noProof/>
                <w:webHidden/>
              </w:rPr>
              <w:fldChar w:fldCharType="begin"/>
            </w:r>
            <w:r>
              <w:rPr>
                <w:noProof/>
                <w:webHidden/>
              </w:rPr>
              <w:instrText xml:space="preserve"> PAGEREF _Toc117852822 \h </w:instrText>
            </w:r>
            <w:r>
              <w:rPr>
                <w:noProof/>
                <w:webHidden/>
              </w:rPr>
            </w:r>
            <w:r>
              <w:rPr>
                <w:noProof/>
                <w:webHidden/>
              </w:rPr>
              <w:fldChar w:fldCharType="separate"/>
            </w:r>
            <w:r>
              <w:rPr>
                <w:noProof/>
                <w:webHidden/>
              </w:rPr>
              <w:t>44</w:t>
            </w:r>
            <w:r>
              <w:rPr>
                <w:noProof/>
                <w:webHidden/>
              </w:rPr>
              <w:fldChar w:fldCharType="end"/>
            </w:r>
          </w:hyperlink>
        </w:p>
        <w:p w14:paraId="00A946FF" w14:textId="3BD18296" w:rsidR="00C56AB6" w:rsidRDefault="00C56AB6">
          <w:pPr>
            <w:pStyle w:val="TOC2"/>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3" w:history="1">
            <w:r w:rsidRPr="00463666">
              <w:rPr>
                <w:rStyle w:val="Hyperlink"/>
                <w:noProof/>
              </w:rPr>
              <w:t>5.4 Recommendations</w:t>
            </w:r>
            <w:r>
              <w:rPr>
                <w:noProof/>
                <w:webHidden/>
              </w:rPr>
              <w:tab/>
            </w:r>
            <w:r>
              <w:rPr>
                <w:noProof/>
                <w:webHidden/>
              </w:rPr>
              <w:fldChar w:fldCharType="begin"/>
            </w:r>
            <w:r>
              <w:rPr>
                <w:noProof/>
                <w:webHidden/>
              </w:rPr>
              <w:instrText xml:space="preserve"> PAGEREF _Toc117852823 \h </w:instrText>
            </w:r>
            <w:r>
              <w:rPr>
                <w:noProof/>
                <w:webHidden/>
              </w:rPr>
            </w:r>
            <w:r>
              <w:rPr>
                <w:noProof/>
                <w:webHidden/>
              </w:rPr>
              <w:fldChar w:fldCharType="separate"/>
            </w:r>
            <w:r>
              <w:rPr>
                <w:noProof/>
                <w:webHidden/>
              </w:rPr>
              <w:t>45</w:t>
            </w:r>
            <w:r>
              <w:rPr>
                <w:noProof/>
                <w:webHidden/>
              </w:rPr>
              <w:fldChar w:fldCharType="end"/>
            </w:r>
          </w:hyperlink>
        </w:p>
        <w:p w14:paraId="79156632" w14:textId="5A2973EF"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4" w:history="1">
            <w:r w:rsidRPr="00463666">
              <w:rPr>
                <w:rStyle w:val="Hyperlink"/>
                <w:noProof/>
              </w:rPr>
              <w:t>Reference List</w:t>
            </w:r>
            <w:r>
              <w:rPr>
                <w:noProof/>
                <w:webHidden/>
              </w:rPr>
              <w:tab/>
            </w:r>
            <w:r>
              <w:rPr>
                <w:noProof/>
                <w:webHidden/>
              </w:rPr>
              <w:fldChar w:fldCharType="begin"/>
            </w:r>
            <w:r>
              <w:rPr>
                <w:noProof/>
                <w:webHidden/>
              </w:rPr>
              <w:instrText xml:space="preserve"> PAGEREF _Toc117852824 \h </w:instrText>
            </w:r>
            <w:r>
              <w:rPr>
                <w:noProof/>
                <w:webHidden/>
              </w:rPr>
            </w:r>
            <w:r>
              <w:rPr>
                <w:noProof/>
                <w:webHidden/>
              </w:rPr>
              <w:fldChar w:fldCharType="separate"/>
            </w:r>
            <w:r>
              <w:rPr>
                <w:noProof/>
                <w:webHidden/>
              </w:rPr>
              <w:t>46</w:t>
            </w:r>
            <w:r>
              <w:rPr>
                <w:noProof/>
                <w:webHidden/>
              </w:rPr>
              <w:fldChar w:fldCharType="end"/>
            </w:r>
          </w:hyperlink>
        </w:p>
        <w:p w14:paraId="44FE89E5" w14:textId="02E50EFC"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5" w:history="1">
            <w:r w:rsidRPr="00463666">
              <w:rPr>
                <w:rStyle w:val="Hyperlink"/>
                <w:noProof/>
              </w:rPr>
              <w:t>Appendix A: Securing the ballot - Report of Sir Eric Pickles’ review into electoral fraud</w:t>
            </w:r>
            <w:r>
              <w:rPr>
                <w:noProof/>
                <w:webHidden/>
              </w:rPr>
              <w:tab/>
            </w:r>
            <w:r>
              <w:rPr>
                <w:noProof/>
                <w:webHidden/>
              </w:rPr>
              <w:fldChar w:fldCharType="begin"/>
            </w:r>
            <w:r>
              <w:rPr>
                <w:noProof/>
                <w:webHidden/>
              </w:rPr>
              <w:instrText xml:space="preserve"> PAGEREF _Toc117852825 \h </w:instrText>
            </w:r>
            <w:r>
              <w:rPr>
                <w:noProof/>
                <w:webHidden/>
              </w:rPr>
            </w:r>
            <w:r>
              <w:rPr>
                <w:noProof/>
                <w:webHidden/>
              </w:rPr>
              <w:fldChar w:fldCharType="separate"/>
            </w:r>
            <w:r>
              <w:rPr>
                <w:noProof/>
                <w:webHidden/>
              </w:rPr>
              <w:t>54</w:t>
            </w:r>
            <w:r>
              <w:rPr>
                <w:noProof/>
                <w:webHidden/>
              </w:rPr>
              <w:fldChar w:fldCharType="end"/>
            </w:r>
          </w:hyperlink>
        </w:p>
        <w:p w14:paraId="73FCF3A0" w14:textId="1D6CDAC6"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6" w:history="1">
            <w:r w:rsidRPr="00463666">
              <w:rPr>
                <w:rStyle w:val="Hyperlink"/>
                <w:noProof/>
              </w:rPr>
              <w:t>Appendix B: Schedule of election and referendum-related crimes and penalties</w:t>
            </w:r>
            <w:r>
              <w:rPr>
                <w:noProof/>
                <w:webHidden/>
              </w:rPr>
              <w:tab/>
            </w:r>
            <w:r>
              <w:rPr>
                <w:noProof/>
                <w:webHidden/>
              </w:rPr>
              <w:fldChar w:fldCharType="begin"/>
            </w:r>
            <w:r>
              <w:rPr>
                <w:noProof/>
                <w:webHidden/>
              </w:rPr>
              <w:instrText xml:space="preserve"> PAGEREF _Toc117852826 \h </w:instrText>
            </w:r>
            <w:r>
              <w:rPr>
                <w:noProof/>
                <w:webHidden/>
              </w:rPr>
            </w:r>
            <w:r>
              <w:rPr>
                <w:noProof/>
                <w:webHidden/>
              </w:rPr>
              <w:fldChar w:fldCharType="separate"/>
            </w:r>
            <w:r>
              <w:rPr>
                <w:noProof/>
                <w:webHidden/>
              </w:rPr>
              <w:t>54</w:t>
            </w:r>
            <w:r>
              <w:rPr>
                <w:noProof/>
                <w:webHidden/>
              </w:rPr>
              <w:fldChar w:fldCharType="end"/>
            </w:r>
          </w:hyperlink>
        </w:p>
        <w:p w14:paraId="4A1B2E5F" w14:textId="745E74CB" w:rsidR="00C56AB6" w:rsidRDefault="00C56AB6">
          <w:pPr>
            <w:pStyle w:val="TOC1"/>
            <w:tabs>
              <w:tab w:val="right" w:leader="dot" w:pos="9622"/>
            </w:tabs>
            <w:rPr>
              <w:rFonts w:asciiTheme="minorHAnsi" w:eastAsiaTheme="minorEastAsia" w:hAnsiTheme="minorHAnsi" w:cstheme="minorBidi"/>
              <w:noProof/>
              <w:sz w:val="22"/>
              <w:szCs w:val="22"/>
              <w:bdr w:val="none" w:sz="0" w:space="0" w:color="auto"/>
              <w:lang w:eastAsia="en-GB"/>
            </w:rPr>
          </w:pPr>
          <w:hyperlink w:anchor="_Toc117852827" w:history="1">
            <w:r w:rsidRPr="00463666">
              <w:rPr>
                <w:rStyle w:val="Hyperlink"/>
                <w:noProof/>
              </w:rPr>
              <w:t>Appendix C: Guidance on preventing and detecting electoral malpractice</w:t>
            </w:r>
            <w:r>
              <w:rPr>
                <w:noProof/>
                <w:webHidden/>
              </w:rPr>
              <w:tab/>
            </w:r>
            <w:r>
              <w:rPr>
                <w:noProof/>
                <w:webHidden/>
              </w:rPr>
              <w:fldChar w:fldCharType="begin"/>
            </w:r>
            <w:r>
              <w:rPr>
                <w:noProof/>
                <w:webHidden/>
              </w:rPr>
              <w:instrText xml:space="preserve"> PAGEREF _Toc117852827 \h </w:instrText>
            </w:r>
            <w:r>
              <w:rPr>
                <w:noProof/>
                <w:webHidden/>
              </w:rPr>
            </w:r>
            <w:r>
              <w:rPr>
                <w:noProof/>
                <w:webHidden/>
              </w:rPr>
              <w:fldChar w:fldCharType="separate"/>
            </w:r>
            <w:r>
              <w:rPr>
                <w:noProof/>
                <w:webHidden/>
              </w:rPr>
              <w:t>54</w:t>
            </w:r>
            <w:r>
              <w:rPr>
                <w:noProof/>
                <w:webHidden/>
              </w:rPr>
              <w:fldChar w:fldCharType="end"/>
            </w:r>
          </w:hyperlink>
        </w:p>
        <w:p w14:paraId="22B08CE4" w14:textId="0FCEC60F" w:rsidR="006B44DE" w:rsidRDefault="006B44DE">
          <w:r>
            <w:rPr>
              <w:b/>
              <w:bCs/>
              <w:noProof/>
            </w:rPr>
            <w:fldChar w:fldCharType="end"/>
          </w:r>
        </w:p>
      </w:sdtContent>
    </w:sdt>
    <w:p w14:paraId="08E30078" w14:textId="77777777" w:rsidR="000D1308" w:rsidRPr="006B44DE" w:rsidRDefault="000D1308">
      <w:pPr>
        <w:pStyle w:val="Default"/>
        <w:spacing w:before="0" w:line="480" w:lineRule="auto"/>
        <w:rPr>
          <w:rFonts w:ascii="Arial" w:eastAsia="Arial" w:hAnsi="Arial" w:cs="Arial"/>
          <w:sz w:val="22"/>
          <w:szCs w:val="22"/>
          <w:lang w:val="en-US"/>
        </w:rPr>
      </w:pPr>
    </w:p>
    <w:p w14:paraId="744C0564" w14:textId="77777777" w:rsidR="006B44DE" w:rsidRDefault="006B44DE">
      <w:pPr>
        <w:rPr>
          <w:rFonts w:ascii="Arial" w:hAnsi="Arial" w:cs="Arial"/>
          <w:b/>
          <w:bCs/>
          <w:color w:val="000000"/>
          <w:sz w:val="22"/>
          <w:szCs w:val="22"/>
          <w:u w:val="single" w:color="000000"/>
          <w:lang w:val="en-US" w:eastAsia="en-GB"/>
          <w14:textOutline w14:w="12700" w14:cap="flat" w14:cmpd="sng" w14:algn="ctr">
            <w14:noFill/>
            <w14:prstDash w14:val="solid"/>
            <w14:miter w14:lim="400000"/>
          </w14:textOutline>
        </w:rPr>
      </w:pPr>
      <w:r>
        <w:rPr>
          <w:rFonts w:ascii="Arial" w:hAnsi="Arial" w:cs="Arial"/>
          <w:b/>
          <w:bCs/>
          <w:sz w:val="22"/>
          <w:szCs w:val="22"/>
          <w:u w:val="single"/>
          <w:lang w:val="en-US"/>
        </w:rPr>
        <w:br w:type="page"/>
      </w:r>
    </w:p>
    <w:p w14:paraId="36F77D39" w14:textId="29E9A6D6" w:rsidR="00430149" w:rsidRPr="00430149" w:rsidRDefault="00430149" w:rsidP="00057DA3">
      <w:pPr>
        <w:pStyle w:val="Heading1"/>
      </w:pPr>
      <w:bookmarkStart w:id="1" w:name="_Toc117852780"/>
      <w:r w:rsidRPr="00430149">
        <w:lastRenderedPageBreak/>
        <w:t>List of Figures and Tables</w:t>
      </w:r>
      <w:bookmarkEnd w:id="1"/>
    </w:p>
    <w:p w14:paraId="751D875B" w14:textId="77777777" w:rsidR="00057DA3" w:rsidRDefault="00057DA3" w:rsidP="00057DA3">
      <w:pPr>
        <w:rPr>
          <w:rFonts w:ascii="Arial" w:hAnsi="Arial" w:cs="Arial"/>
          <w:bCs/>
          <w:sz w:val="22"/>
          <w:szCs w:val="22"/>
        </w:rPr>
      </w:pPr>
      <w:bookmarkStart w:id="2" w:name="_Hlk117687750"/>
    </w:p>
    <w:p w14:paraId="42C7C514" w14:textId="1125E060" w:rsidR="00430149" w:rsidRDefault="00430149" w:rsidP="00057DA3">
      <w:pPr>
        <w:rPr>
          <w:rFonts w:ascii="Arial" w:hAnsi="Arial" w:cs="Arial"/>
          <w:bCs/>
          <w:sz w:val="22"/>
          <w:szCs w:val="22"/>
        </w:rPr>
      </w:pPr>
      <w:r w:rsidRPr="00057DA3">
        <w:rPr>
          <w:rFonts w:ascii="Arial" w:hAnsi="Arial" w:cs="Arial"/>
          <w:bCs/>
          <w:sz w:val="22"/>
          <w:szCs w:val="22"/>
        </w:rPr>
        <w:t>Figure 1</w:t>
      </w:r>
      <w:r w:rsidR="00003310" w:rsidRPr="00057DA3">
        <w:rPr>
          <w:rFonts w:ascii="Arial" w:hAnsi="Arial" w:cs="Arial"/>
          <w:b/>
          <w:sz w:val="22"/>
          <w:szCs w:val="22"/>
        </w:rPr>
        <w:t xml:space="preserve"> –</w:t>
      </w:r>
      <w:bookmarkEnd w:id="2"/>
      <w:r w:rsidRPr="00057DA3">
        <w:rPr>
          <w:rFonts w:ascii="Arial" w:hAnsi="Arial" w:cs="Arial"/>
          <w:b/>
          <w:sz w:val="22"/>
          <w:szCs w:val="22"/>
        </w:rPr>
        <w:t xml:space="preserve"> </w:t>
      </w:r>
      <w:r w:rsidRPr="00057DA3">
        <w:rPr>
          <w:rFonts w:ascii="Arial" w:hAnsi="Arial" w:cs="Arial"/>
          <w:sz w:val="22"/>
          <w:szCs w:val="22"/>
        </w:rPr>
        <w:t>The</w:t>
      </w:r>
      <w:r w:rsidR="00003310" w:rsidRPr="00057DA3">
        <w:rPr>
          <w:rFonts w:ascii="Arial" w:hAnsi="Arial" w:cs="Arial"/>
          <w:b/>
          <w:sz w:val="22"/>
          <w:szCs w:val="22"/>
        </w:rPr>
        <w:t xml:space="preserve"> </w:t>
      </w:r>
      <w:r w:rsidRPr="00057DA3">
        <w:rPr>
          <w:rFonts w:ascii="Arial" w:hAnsi="Arial" w:cs="Arial"/>
          <w:sz w:val="22"/>
          <w:szCs w:val="22"/>
        </w:rPr>
        <w:t>Associated Press (1994)</w:t>
      </w:r>
      <w:r w:rsidR="00D05263" w:rsidRPr="00057DA3">
        <w:rPr>
          <w:rFonts w:ascii="Arial" w:hAnsi="Arial" w:cs="Arial"/>
          <w:bCs/>
          <w:sz w:val="22"/>
          <w:szCs w:val="22"/>
        </w:rPr>
        <w:t>.</w:t>
      </w:r>
    </w:p>
    <w:p w14:paraId="5E4F14C5" w14:textId="77777777" w:rsidR="00057DA3" w:rsidRPr="00057DA3" w:rsidRDefault="00057DA3" w:rsidP="00057DA3">
      <w:pPr>
        <w:rPr>
          <w:rFonts w:ascii="Arial" w:hAnsi="Arial" w:cs="Arial"/>
          <w:b/>
          <w:sz w:val="22"/>
          <w:szCs w:val="22"/>
        </w:rPr>
      </w:pPr>
    </w:p>
    <w:p w14:paraId="2C4E4573" w14:textId="7D48F62D" w:rsidR="00430149" w:rsidRPr="005B769A" w:rsidRDefault="00430149" w:rsidP="00003310">
      <w:pPr>
        <w:spacing w:line="480" w:lineRule="auto"/>
        <w:rPr>
          <w:rFonts w:ascii="Arial" w:hAnsi="Arial" w:cs="Arial"/>
          <w:sz w:val="22"/>
          <w:szCs w:val="22"/>
          <w:lang w:val="en-US"/>
        </w:rPr>
      </w:pPr>
      <w:r w:rsidRPr="005B769A">
        <w:rPr>
          <w:rFonts w:ascii="Arial" w:hAnsi="Arial" w:cs="Arial"/>
          <w:sz w:val="22"/>
          <w:szCs w:val="22"/>
          <w:lang w:val="en-US"/>
        </w:rPr>
        <w:t>Figure 2</w:t>
      </w:r>
      <w:r w:rsidR="00003310">
        <w:rPr>
          <w:rFonts w:ascii="Arial" w:hAnsi="Arial" w:cs="Arial"/>
          <w:sz w:val="22"/>
          <w:szCs w:val="22"/>
          <w:lang w:val="en-US"/>
        </w:rPr>
        <w:t xml:space="preserve"> –</w:t>
      </w:r>
      <w:r w:rsidRPr="005B769A">
        <w:rPr>
          <w:rFonts w:ascii="Arial" w:hAnsi="Arial" w:cs="Arial"/>
          <w:sz w:val="22"/>
          <w:szCs w:val="22"/>
          <w:lang w:val="en-US"/>
        </w:rPr>
        <w:t xml:space="preserve"> Electoral Commission (2021)</w:t>
      </w:r>
      <w:r w:rsidR="00D05263">
        <w:rPr>
          <w:rFonts w:ascii="Arial" w:hAnsi="Arial" w:cs="Arial"/>
          <w:sz w:val="22"/>
          <w:szCs w:val="22"/>
          <w:lang w:val="en-US"/>
        </w:rPr>
        <w:t>.</w:t>
      </w:r>
    </w:p>
    <w:p w14:paraId="71926A2E" w14:textId="2E135402" w:rsidR="00430149" w:rsidRPr="005B769A" w:rsidRDefault="00430149" w:rsidP="00003310">
      <w:pPr>
        <w:spacing w:line="480" w:lineRule="auto"/>
        <w:rPr>
          <w:rFonts w:ascii="Arial" w:hAnsi="Arial" w:cs="Arial"/>
          <w:sz w:val="22"/>
          <w:szCs w:val="22"/>
          <w:lang w:val="en-US"/>
        </w:rPr>
      </w:pPr>
      <w:r w:rsidRPr="005B769A">
        <w:rPr>
          <w:rFonts w:ascii="Arial" w:hAnsi="Arial" w:cs="Arial"/>
          <w:sz w:val="22"/>
          <w:szCs w:val="22"/>
          <w:lang w:val="en-US"/>
        </w:rPr>
        <w:t>Figure 3</w:t>
      </w:r>
      <w:r w:rsidR="00003310">
        <w:rPr>
          <w:rFonts w:ascii="Arial" w:hAnsi="Arial" w:cs="Arial"/>
          <w:sz w:val="22"/>
          <w:szCs w:val="22"/>
          <w:lang w:val="en-US"/>
        </w:rPr>
        <w:t xml:space="preserve"> –</w:t>
      </w:r>
      <w:r w:rsidRPr="005B769A">
        <w:rPr>
          <w:rFonts w:ascii="Arial" w:hAnsi="Arial" w:cs="Arial"/>
          <w:sz w:val="22"/>
          <w:szCs w:val="22"/>
          <w:lang w:val="en-US"/>
        </w:rPr>
        <w:t xml:space="preserve"> Saunders</w:t>
      </w:r>
      <w:r w:rsidR="00003310">
        <w:rPr>
          <w:rFonts w:ascii="Arial" w:hAnsi="Arial" w:cs="Arial"/>
          <w:sz w:val="22"/>
          <w:szCs w:val="22"/>
          <w:lang w:val="en-US"/>
        </w:rPr>
        <w:t xml:space="preserve"> </w:t>
      </w:r>
      <w:r w:rsidRPr="005B769A">
        <w:rPr>
          <w:rFonts w:ascii="Arial" w:hAnsi="Arial" w:cs="Arial"/>
          <w:sz w:val="22"/>
          <w:szCs w:val="22"/>
          <w:lang w:val="en-US"/>
        </w:rPr>
        <w:t>et al. (2007)</w:t>
      </w:r>
      <w:r w:rsidR="00D05263">
        <w:rPr>
          <w:rFonts w:ascii="Arial" w:hAnsi="Arial" w:cs="Arial"/>
          <w:sz w:val="22"/>
          <w:szCs w:val="22"/>
          <w:lang w:val="en-US"/>
        </w:rPr>
        <w:t>.</w:t>
      </w:r>
    </w:p>
    <w:p w14:paraId="40CAB10F" w14:textId="15D6022A" w:rsidR="00430149" w:rsidRPr="005B769A" w:rsidRDefault="00430149" w:rsidP="00003310">
      <w:pPr>
        <w:spacing w:line="480" w:lineRule="auto"/>
        <w:rPr>
          <w:rFonts w:ascii="Arial" w:hAnsi="Arial" w:cs="Arial"/>
          <w:sz w:val="22"/>
          <w:szCs w:val="22"/>
          <w:lang w:val="en-US"/>
        </w:rPr>
      </w:pPr>
      <w:r w:rsidRPr="005B769A">
        <w:rPr>
          <w:rFonts w:ascii="Arial" w:hAnsi="Arial" w:cs="Arial"/>
          <w:sz w:val="22"/>
          <w:szCs w:val="22"/>
          <w:lang w:val="en-US"/>
        </w:rPr>
        <w:t>Figure 4</w:t>
      </w:r>
      <w:r w:rsidR="00003310">
        <w:rPr>
          <w:rFonts w:ascii="Arial" w:hAnsi="Arial" w:cs="Arial"/>
          <w:sz w:val="22"/>
          <w:szCs w:val="22"/>
          <w:lang w:val="en-US"/>
        </w:rPr>
        <w:t xml:space="preserve"> –</w:t>
      </w:r>
      <w:r w:rsidR="00003310">
        <w:rPr>
          <w:rFonts w:ascii="Arial" w:hAnsi="Arial" w:cs="Arial"/>
          <w:sz w:val="22"/>
          <w:szCs w:val="22"/>
        </w:rPr>
        <w:t xml:space="preserve"> </w:t>
      </w:r>
      <w:r w:rsidR="005B769A" w:rsidRPr="005B769A">
        <w:rPr>
          <w:rFonts w:ascii="Arial" w:hAnsi="Arial" w:cs="Arial"/>
          <w:sz w:val="22"/>
          <w:szCs w:val="22"/>
          <w:lang w:val="en-US"/>
        </w:rPr>
        <w:t>Monkey</w:t>
      </w:r>
      <w:r w:rsidR="00003310">
        <w:rPr>
          <w:rFonts w:ascii="Arial" w:hAnsi="Arial" w:cs="Arial"/>
          <w:sz w:val="22"/>
          <w:szCs w:val="22"/>
          <w:lang w:val="en-US"/>
        </w:rPr>
        <w:t xml:space="preserve"> </w:t>
      </w:r>
      <w:r w:rsidR="005B769A" w:rsidRPr="005B769A">
        <w:rPr>
          <w:rFonts w:ascii="Arial" w:hAnsi="Arial" w:cs="Arial"/>
          <w:sz w:val="22"/>
          <w:szCs w:val="22"/>
          <w:lang w:val="en-US"/>
        </w:rPr>
        <w:t xml:space="preserve">Learn Word </w:t>
      </w:r>
      <w:r w:rsidR="003A7675">
        <w:rPr>
          <w:rFonts w:ascii="Arial" w:hAnsi="Arial" w:cs="Arial"/>
          <w:sz w:val="22"/>
          <w:szCs w:val="22"/>
          <w:lang w:val="en-US"/>
        </w:rPr>
        <w:t>C</w:t>
      </w:r>
      <w:r w:rsidR="005B769A" w:rsidRPr="005B769A">
        <w:rPr>
          <w:rFonts w:ascii="Arial" w:hAnsi="Arial" w:cs="Arial"/>
          <w:sz w:val="22"/>
          <w:szCs w:val="22"/>
          <w:lang w:val="en-US"/>
        </w:rPr>
        <w:t>loud (2022)</w:t>
      </w:r>
      <w:r w:rsidR="00D05263">
        <w:rPr>
          <w:rFonts w:ascii="Arial" w:hAnsi="Arial" w:cs="Arial"/>
          <w:sz w:val="22"/>
          <w:szCs w:val="22"/>
          <w:lang w:val="en-US"/>
        </w:rPr>
        <w:t>.</w:t>
      </w:r>
    </w:p>
    <w:p w14:paraId="14199B5E" w14:textId="096E5245" w:rsidR="00834A4C" w:rsidRDefault="005B769A" w:rsidP="00003310">
      <w:pPr>
        <w:spacing w:line="480" w:lineRule="auto"/>
        <w:rPr>
          <w:rFonts w:ascii="Arial" w:hAnsi="Arial" w:cs="Arial"/>
          <w:sz w:val="22"/>
          <w:szCs w:val="22"/>
          <w:lang w:val="en-US"/>
        </w:rPr>
      </w:pPr>
      <w:r w:rsidRPr="005B769A">
        <w:rPr>
          <w:rFonts w:ascii="Arial" w:hAnsi="Arial" w:cs="Arial"/>
          <w:sz w:val="22"/>
          <w:szCs w:val="22"/>
          <w:lang w:val="en-US"/>
        </w:rPr>
        <w:t>Figure 5</w:t>
      </w:r>
      <w:r w:rsidR="00003310">
        <w:rPr>
          <w:rFonts w:ascii="Arial" w:hAnsi="Arial" w:cs="Arial"/>
          <w:sz w:val="22"/>
          <w:szCs w:val="22"/>
          <w:lang w:val="en-US"/>
        </w:rPr>
        <w:t xml:space="preserve"> –</w:t>
      </w:r>
      <w:r w:rsidRPr="005B769A">
        <w:rPr>
          <w:rFonts w:ascii="Arial" w:hAnsi="Arial" w:cs="Arial"/>
          <w:sz w:val="22"/>
          <w:szCs w:val="22"/>
          <w:lang w:val="en-US"/>
        </w:rPr>
        <w:t xml:space="preserve"> Investigative</w:t>
      </w:r>
      <w:r w:rsidR="00003310">
        <w:rPr>
          <w:rFonts w:ascii="Arial" w:hAnsi="Arial" w:cs="Arial"/>
          <w:sz w:val="22"/>
          <w:szCs w:val="22"/>
          <w:lang w:val="en-US"/>
        </w:rPr>
        <w:t xml:space="preserve"> </w:t>
      </w:r>
      <w:r w:rsidRPr="005B769A">
        <w:rPr>
          <w:rFonts w:ascii="Arial" w:hAnsi="Arial" w:cs="Arial"/>
          <w:sz w:val="22"/>
          <w:szCs w:val="22"/>
          <w:lang w:val="en-US"/>
        </w:rPr>
        <w:t>Theme Table (2022)</w:t>
      </w:r>
      <w:r w:rsidR="00D05263">
        <w:rPr>
          <w:rFonts w:ascii="Arial" w:hAnsi="Arial" w:cs="Arial"/>
          <w:sz w:val="22"/>
          <w:szCs w:val="22"/>
          <w:lang w:val="en-US"/>
        </w:rPr>
        <w:t>.</w:t>
      </w:r>
    </w:p>
    <w:p w14:paraId="43F47024" w14:textId="77777777" w:rsidR="00834A4C" w:rsidRDefault="00834A4C" w:rsidP="00003310">
      <w:pPr>
        <w:spacing w:line="480" w:lineRule="auto"/>
        <w:rPr>
          <w:rFonts w:ascii="Arial" w:hAnsi="Arial" w:cs="Arial"/>
          <w:sz w:val="22"/>
          <w:szCs w:val="22"/>
          <w:lang w:val="en-US"/>
        </w:rPr>
      </w:pPr>
    </w:p>
    <w:p w14:paraId="7A5A7EAE" w14:textId="5050B815" w:rsidR="00834A4C" w:rsidRPr="00834A4C" w:rsidRDefault="003145CC" w:rsidP="00057DA3">
      <w:pPr>
        <w:pStyle w:val="Heading1"/>
      </w:pPr>
      <w:bookmarkStart w:id="3" w:name="_Toc117852781"/>
      <w:r>
        <w:t xml:space="preserve">List of </w:t>
      </w:r>
      <w:r w:rsidR="00834A4C" w:rsidRPr="00834A4C">
        <w:t>Appendi</w:t>
      </w:r>
      <w:r>
        <w:t>c</w:t>
      </w:r>
      <w:r w:rsidR="00834A4C" w:rsidRPr="00834A4C">
        <w:t>es</w:t>
      </w:r>
      <w:bookmarkEnd w:id="3"/>
    </w:p>
    <w:p w14:paraId="61ECD0CB" w14:textId="77777777" w:rsidR="00057DA3" w:rsidRDefault="00057DA3" w:rsidP="00003310">
      <w:pPr>
        <w:spacing w:line="480" w:lineRule="auto"/>
        <w:rPr>
          <w:rFonts w:ascii="Arial" w:hAnsi="Arial" w:cs="Arial"/>
          <w:sz w:val="22"/>
          <w:szCs w:val="22"/>
          <w:lang w:val="en-US"/>
        </w:rPr>
      </w:pPr>
    </w:p>
    <w:p w14:paraId="2919BFCD" w14:textId="08DEAF04" w:rsidR="00834A4C" w:rsidRDefault="00834A4C" w:rsidP="00003310">
      <w:pPr>
        <w:spacing w:line="480" w:lineRule="auto"/>
        <w:rPr>
          <w:rFonts w:ascii="Arial" w:hAnsi="Arial" w:cs="Arial"/>
          <w:sz w:val="22"/>
          <w:szCs w:val="22"/>
          <w:lang w:val="en-US"/>
        </w:rPr>
      </w:pPr>
      <w:r w:rsidRPr="00834A4C">
        <w:rPr>
          <w:rFonts w:ascii="Arial" w:hAnsi="Arial" w:cs="Arial"/>
          <w:sz w:val="22"/>
          <w:szCs w:val="22"/>
          <w:lang w:val="en-US"/>
        </w:rPr>
        <w:t>Appendix A</w:t>
      </w:r>
      <w:r w:rsidR="00003310">
        <w:rPr>
          <w:rFonts w:ascii="Arial" w:hAnsi="Arial" w:cs="Arial"/>
          <w:sz w:val="22"/>
          <w:szCs w:val="22"/>
          <w:lang w:val="en-US"/>
        </w:rPr>
        <w:t xml:space="preserve"> –</w:t>
      </w:r>
      <w:r w:rsidRPr="00834A4C">
        <w:rPr>
          <w:rFonts w:ascii="Arial" w:hAnsi="Arial" w:cs="Arial"/>
          <w:sz w:val="22"/>
          <w:szCs w:val="22"/>
          <w:lang w:val="en-US"/>
        </w:rPr>
        <w:t xml:space="preserve"> Securing</w:t>
      </w:r>
      <w:r w:rsidR="00003310">
        <w:rPr>
          <w:rFonts w:ascii="Arial" w:hAnsi="Arial" w:cs="Arial"/>
          <w:sz w:val="22"/>
          <w:szCs w:val="22"/>
          <w:lang w:val="en-US"/>
        </w:rPr>
        <w:t xml:space="preserve"> </w:t>
      </w:r>
      <w:r w:rsidRPr="00834A4C">
        <w:rPr>
          <w:rFonts w:ascii="Arial" w:hAnsi="Arial" w:cs="Arial"/>
          <w:sz w:val="22"/>
          <w:szCs w:val="22"/>
          <w:lang w:val="en-US"/>
        </w:rPr>
        <w:t>the ballot</w:t>
      </w:r>
      <w:r>
        <w:rPr>
          <w:rFonts w:ascii="Arial" w:hAnsi="Arial" w:cs="Arial"/>
          <w:sz w:val="22"/>
          <w:szCs w:val="22"/>
          <w:lang w:val="en-US"/>
        </w:rPr>
        <w:t xml:space="preserve">, </w:t>
      </w:r>
      <w:r w:rsidRPr="00834A4C">
        <w:rPr>
          <w:rFonts w:ascii="Arial" w:hAnsi="Arial" w:cs="Arial"/>
          <w:sz w:val="22"/>
          <w:szCs w:val="22"/>
          <w:lang w:val="en-US"/>
        </w:rPr>
        <w:t>Report of Sir Eric Pickles’ review into electoral fraud</w:t>
      </w:r>
      <w:r>
        <w:rPr>
          <w:rFonts w:ascii="Arial" w:hAnsi="Arial" w:cs="Arial"/>
          <w:sz w:val="22"/>
          <w:szCs w:val="22"/>
          <w:lang w:val="en-US"/>
        </w:rPr>
        <w:t>.</w:t>
      </w:r>
    </w:p>
    <w:p w14:paraId="3FCF1741" w14:textId="0C428F1E" w:rsidR="00834A4C" w:rsidRDefault="00834A4C" w:rsidP="00003310">
      <w:pPr>
        <w:spacing w:line="480" w:lineRule="auto"/>
        <w:rPr>
          <w:rFonts w:ascii="Arial" w:hAnsi="Arial" w:cs="Arial"/>
          <w:sz w:val="22"/>
          <w:szCs w:val="22"/>
          <w:lang w:val="en-US"/>
        </w:rPr>
      </w:pPr>
      <w:r>
        <w:rPr>
          <w:rFonts w:ascii="Arial" w:hAnsi="Arial" w:cs="Arial"/>
          <w:sz w:val="22"/>
          <w:szCs w:val="22"/>
          <w:lang w:val="en-US"/>
        </w:rPr>
        <w:t>Appendix B</w:t>
      </w:r>
      <w:r w:rsidR="00003310">
        <w:rPr>
          <w:rFonts w:ascii="Arial" w:hAnsi="Arial" w:cs="Arial"/>
          <w:sz w:val="22"/>
          <w:szCs w:val="22"/>
          <w:lang w:val="en-US"/>
        </w:rPr>
        <w:t xml:space="preserve"> –</w:t>
      </w:r>
      <w:r>
        <w:rPr>
          <w:rFonts w:ascii="Arial" w:hAnsi="Arial" w:cs="Arial"/>
          <w:sz w:val="22"/>
          <w:szCs w:val="22"/>
          <w:lang w:val="en-US"/>
        </w:rPr>
        <w:t xml:space="preserve"> </w:t>
      </w:r>
      <w:r w:rsidRPr="00834A4C">
        <w:rPr>
          <w:rFonts w:ascii="Arial" w:hAnsi="Arial" w:cs="Arial"/>
          <w:sz w:val="22"/>
          <w:szCs w:val="22"/>
          <w:lang w:val="en-US"/>
        </w:rPr>
        <w:t>Schedule</w:t>
      </w:r>
      <w:r w:rsidR="00003310">
        <w:rPr>
          <w:rFonts w:ascii="Arial" w:hAnsi="Arial" w:cs="Arial"/>
          <w:sz w:val="22"/>
          <w:szCs w:val="22"/>
          <w:lang w:val="en-US"/>
        </w:rPr>
        <w:t xml:space="preserve"> </w:t>
      </w:r>
      <w:r w:rsidRPr="00834A4C">
        <w:rPr>
          <w:rFonts w:ascii="Arial" w:hAnsi="Arial" w:cs="Arial"/>
          <w:sz w:val="22"/>
          <w:szCs w:val="22"/>
          <w:lang w:val="en-US"/>
        </w:rPr>
        <w:t>of election and referendum-related crimes and penalties</w:t>
      </w:r>
      <w:r>
        <w:rPr>
          <w:rFonts w:ascii="Arial" w:hAnsi="Arial" w:cs="Arial"/>
          <w:sz w:val="22"/>
          <w:szCs w:val="22"/>
          <w:lang w:val="en-US"/>
        </w:rPr>
        <w:t>.</w:t>
      </w:r>
    </w:p>
    <w:p w14:paraId="1531D6A4" w14:textId="1D23BC29" w:rsidR="00834A4C" w:rsidRDefault="00834A4C" w:rsidP="00003310">
      <w:pPr>
        <w:spacing w:line="480" w:lineRule="auto"/>
        <w:rPr>
          <w:rFonts w:ascii="Arial" w:hAnsi="Arial" w:cs="Arial"/>
          <w:sz w:val="22"/>
          <w:szCs w:val="22"/>
          <w:lang w:val="en-US"/>
        </w:rPr>
      </w:pPr>
      <w:r>
        <w:rPr>
          <w:rFonts w:ascii="Arial" w:hAnsi="Arial" w:cs="Arial"/>
          <w:sz w:val="22"/>
          <w:szCs w:val="22"/>
          <w:lang w:val="en-US"/>
        </w:rPr>
        <w:t>Appendix C</w:t>
      </w:r>
      <w:r w:rsidR="00003310">
        <w:rPr>
          <w:rFonts w:ascii="Arial" w:hAnsi="Arial" w:cs="Arial"/>
          <w:sz w:val="22"/>
          <w:szCs w:val="22"/>
          <w:lang w:val="en-US"/>
        </w:rPr>
        <w:t xml:space="preserve"> –</w:t>
      </w:r>
      <w:r>
        <w:rPr>
          <w:rFonts w:ascii="Arial" w:hAnsi="Arial" w:cs="Arial"/>
          <w:sz w:val="22"/>
          <w:szCs w:val="22"/>
          <w:lang w:val="en-US"/>
        </w:rPr>
        <w:t xml:space="preserve"> </w:t>
      </w:r>
      <w:r w:rsidRPr="00834A4C">
        <w:rPr>
          <w:rFonts w:ascii="Arial" w:hAnsi="Arial" w:cs="Arial"/>
          <w:sz w:val="22"/>
          <w:szCs w:val="22"/>
          <w:lang w:val="en-US"/>
        </w:rPr>
        <w:t>Guidance</w:t>
      </w:r>
      <w:r w:rsidR="00003310">
        <w:rPr>
          <w:rFonts w:ascii="Arial" w:hAnsi="Arial" w:cs="Arial"/>
          <w:sz w:val="22"/>
          <w:szCs w:val="22"/>
          <w:lang w:val="en-US"/>
        </w:rPr>
        <w:t xml:space="preserve"> </w:t>
      </w:r>
      <w:r w:rsidRPr="00834A4C">
        <w:rPr>
          <w:rFonts w:ascii="Arial" w:hAnsi="Arial" w:cs="Arial"/>
          <w:sz w:val="22"/>
          <w:szCs w:val="22"/>
          <w:lang w:val="en-US"/>
        </w:rPr>
        <w:t>on preventing and detecting electoral malpractice</w:t>
      </w:r>
      <w:r>
        <w:rPr>
          <w:rFonts w:ascii="Arial" w:hAnsi="Arial" w:cs="Arial"/>
          <w:sz w:val="22"/>
          <w:szCs w:val="22"/>
          <w:lang w:val="en-US"/>
        </w:rPr>
        <w:t>.</w:t>
      </w:r>
    </w:p>
    <w:p w14:paraId="1296E03C" w14:textId="41251565" w:rsidR="003E65EC" w:rsidRDefault="003E65EC" w:rsidP="00003310">
      <w:pPr>
        <w:spacing w:line="480" w:lineRule="auto"/>
        <w:rPr>
          <w:rFonts w:ascii="Arial" w:hAnsi="Arial" w:cs="Arial"/>
          <w:sz w:val="22"/>
          <w:szCs w:val="22"/>
          <w:lang w:val="en-US"/>
        </w:rPr>
      </w:pPr>
    </w:p>
    <w:p w14:paraId="46B294FD" w14:textId="5B925528" w:rsidR="003E65EC" w:rsidRPr="003E65EC" w:rsidRDefault="003E65EC" w:rsidP="00057DA3">
      <w:pPr>
        <w:pStyle w:val="Heading1"/>
      </w:pPr>
      <w:bookmarkStart w:id="4" w:name="_Toc117852782"/>
      <w:r w:rsidRPr="003E65EC">
        <w:t>List of Abbreviations</w:t>
      </w:r>
      <w:bookmarkEnd w:id="4"/>
    </w:p>
    <w:p w14:paraId="4F2586D4" w14:textId="77777777" w:rsidR="00057DA3" w:rsidRDefault="00057DA3" w:rsidP="00003310">
      <w:pPr>
        <w:spacing w:line="480" w:lineRule="auto"/>
        <w:rPr>
          <w:rFonts w:ascii="Arial" w:hAnsi="Arial" w:cs="Arial"/>
          <w:sz w:val="22"/>
          <w:szCs w:val="22"/>
          <w:lang w:val="en-US"/>
        </w:rPr>
      </w:pPr>
    </w:p>
    <w:p w14:paraId="55C88EEB" w14:textId="5512D941" w:rsidR="007B7357" w:rsidRDefault="00366F1A" w:rsidP="00003310">
      <w:pPr>
        <w:spacing w:line="480" w:lineRule="auto"/>
        <w:rPr>
          <w:rFonts w:ascii="Arial" w:hAnsi="Arial" w:cs="Arial"/>
          <w:sz w:val="22"/>
          <w:szCs w:val="22"/>
          <w:lang w:val="en-US"/>
        </w:rPr>
      </w:pPr>
      <w:r>
        <w:rPr>
          <w:rFonts w:ascii="Arial" w:hAnsi="Arial" w:cs="Arial"/>
          <w:sz w:val="22"/>
          <w:szCs w:val="22"/>
          <w:lang w:val="en-US"/>
        </w:rPr>
        <w:t>APP</w:t>
      </w:r>
      <w:r w:rsidR="00003310">
        <w:rPr>
          <w:rFonts w:ascii="Arial" w:hAnsi="Arial" w:cs="Arial"/>
          <w:sz w:val="22"/>
          <w:szCs w:val="22"/>
          <w:lang w:val="en-US"/>
        </w:rPr>
        <w:t xml:space="preserve"> –</w:t>
      </w:r>
      <w:r>
        <w:rPr>
          <w:rFonts w:ascii="Arial" w:hAnsi="Arial" w:cs="Arial"/>
          <w:sz w:val="22"/>
          <w:szCs w:val="22"/>
          <w:lang w:val="en-US"/>
        </w:rPr>
        <w:t xml:space="preserve"> </w:t>
      </w:r>
      <w:proofErr w:type="spellStart"/>
      <w:r>
        <w:rPr>
          <w:rFonts w:ascii="Arial" w:hAnsi="Arial" w:cs="Arial"/>
          <w:sz w:val="22"/>
          <w:szCs w:val="22"/>
          <w:lang w:val="en-US"/>
        </w:rPr>
        <w:t>Authorised</w:t>
      </w:r>
      <w:proofErr w:type="spellEnd"/>
      <w:r w:rsidR="00003310">
        <w:rPr>
          <w:rFonts w:ascii="Arial" w:hAnsi="Arial" w:cs="Arial"/>
          <w:sz w:val="22"/>
          <w:szCs w:val="22"/>
          <w:lang w:val="en-US"/>
        </w:rPr>
        <w:t xml:space="preserve"> </w:t>
      </w:r>
      <w:r>
        <w:rPr>
          <w:rFonts w:ascii="Arial" w:hAnsi="Arial" w:cs="Arial"/>
          <w:sz w:val="22"/>
          <w:szCs w:val="22"/>
          <w:lang w:val="en-US"/>
        </w:rPr>
        <w:t xml:space="preserve">Professional Practice. </w:t>
      </w:r>
    </w:p>
    <w:p w14:paraId="1B866210" w14:textId="57A30BEF"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BBC</w:t>
      </w:r>
      <w:r w:rsidR="00003310">
        <w:rPr>
          <w:rFonts w:ascii="Arial" w:hAnsi="Arial" w:cs="Arial"/>
          <w:sz w:val="22"/>
          <w:szCs w:val="22"/>
          <w:lang w:val="en-US"/>
        </w:rPr>
        <w:t xml:space="preserve"> –</w:t>
      </w:r>
      <w:r>
        <w:rPr>
          <w:rFonts w:ascii="Arial" w:hAnsi="Arial" w:cs="Arial"/>
          <w:sz w:val="22"/>
          <w:szCs w:val="22"/>
          <w:lang w:val="en-US"/>
        </w:rPr>
        <w:t xml:space="preserve"> The</w:t>
      </w:r>
      <w:r w:rsidR="00003310">
        <w:rPr>
          <w:rFonts w:ascii="Arial" w:hAnsi="Arial" w:cs="Arial"/>
          <w:sz w:val="22"/>
          <w:szCs w:val="22"/>
          <w:lang w:val="en-US"/>
        </w:rPr>
        <w:t xml:space="preserve"> </w:t>
      </w:r>
      <w:r w:rsidRPr="007B7357">
        <w:rPr>
          <w:rFonts w:ascii="Arial" w:hAnsi="Arial" w:cs="Arial"/>
          <w:sz w:val="22"/>
          <w:szCs w:val="22"/>
          <w:lang w:val="en-US"/>
        </w:rPr>
        <w:t>British Broadcasting Corporation</w:t>
      </w:r>
      <w:r>
        <w:rPr>
          <w:rFonts w:ascii="Arial" w:hAnsi="Arial" w:cs="Arial"/>
          <w:sz w:val="22"/>
          <w:szCs w:val="22"/>
          <w:lang w:val="en-US"/>
        </w:rPr>
        <w:t>.</w:t>
      </w:r>
    </w:p>
    <w:p w14:paraId="6B442887" w14:textId="6134D047" w:rsidR="00366F1A" w:rsidRDefault="00366F1A" w:rsidP="00003310">
      <w:pPr>
        <w:spacing w:line="480" w:lineRule="auto"/>
        <w:rPr>
          <w:rFonts w:ascii="Arial" w:hAnsi="Arial" w:cs="Arial"/>
          <w:sz w:val="22"/>
          <w:szCs w:val="22"/>
          <w:lang w:val="en-US"/>
        </w:rPr>
      </w:pPr>
      <w:r>
        <w:rPr>
          <w:rFonts w:ascii="Arial" w:hAnsi="Arial" w:cs="Arial"/>
          <w:sz w:val="22"/>
          <w:szCs w:val="22"/>
          <w:lang w:val="en-US"/>
        </w:rPr>
        <w:t>BCU</w:t>
      </w:r>
      <w:r w:rsidR="00003310">
        <w:rPr>
          <w:rFonts w:ascii="Arial" w:hAnsi="Arial" w:cs="Arial"/>
          <w:sz w:val="22"/>
          <w:szCs w:val="22"/>
          <w:lang w:val="en-US"/>
        </w:rPr>
        <w:t xml:space="preserve"> –</w:t>
      </w:r>
      <w:r>
        <w:rPr>
          <w:rFonts w:ascii="Arial" w:hAnsi="Arial" w:cs="Arial"/>
          <w:sz w:val="22"/>
          <w:szCs w:val="22"/>
          <w:lang w:val="en-US"/>
        </w:rPr>
        <w:t xml:space="preserve"> Basic</w:t>
      </w:r>
      <w:r w:rsidR="00003310">
        <w:rPr>
          <w:rFonts w:ascii="Arial" w:hAnsi="Arial" w:cs="Arial"/>
          <w:sz w:val="22"/>
          <w:szCs w:val="22"/>
          <w:lang w:val="en-US"/>
        </w:rPr>
        <w:t xml:space="preserve"> </w:t>
      </w:r>
      <w:r>
        <w:rPr>
          <w:rFonts w:ascii="Arial" w:hAnsi="Arial" w:cs="Arial"/>
          <w:sz w:val="22"/>
          <w:szCs w:val="22"/>
          <w:lang w:val="en-US"/>
        </w:rPr>
        <w:t>Command Unit.</w:t>
      </w:r>
    </w:p>
    <w:p w14:paraId="669632BE" w14:textId="524B0BA2" w:rsidR="003E65EC" w:rsidRDefault="007B7357" w:rsidP="00003310">
      <w:pPr>
        <w:spacing w:line="480" w:lineRule="auto"/>
        <w:rPr>
          <w:rFonts w:ascii="Arial" w:hAnsi="Arial" w:cs="Arial"/>
          <w:sz w:val="22"/>
          <w:szCs w:val="22"/>
          <w:lang w:val="en-US"/>
        </w:rPr>
      </w:pPr>
      <w:r>
        <w:rPr>
          <w:rFonts w:ascii="Arial" w:hAnsi="Arial" w:cs="Arial"/>
          <w:sz w:val="22"/>
          <w:szCs w:val="22"/>
          <w:lang w:val="en-US"/>
        </w:rPr>
        <w:t>CCTV</w:t>
      </w:r>
      <w:r w:rsidR="00003310">
        <w:rPr>
          <w:rFonts w:ascii="Arial" w:hAnsi="Arial" w:cs="Arial"/>
          <w:sz w:val="22"/>
          <w:szCs w:val="22"/>
          <w:lang w:val="en-US"/>
        </w:rPr>
        <w:t xml:space="preserve"> –</w:t>
      </w:r>
      <w:r>
        <w:rPr>
          <w:rFonts w:ascii="Arial" w:hAnsi="Arial" w:cs="Arial"/>
          <w:sz w:val="22"/>
          <w:szCs w:val="22"/>
          <w:lang w:val="en-US"/>
        </w:rPr>
        <w:t xml:space="preserve"> Closed</w:t>
      </w:r>
      <w:r w:rsidR="00003310">
        <w:rPr>
          <w:rFonts w:ascii="Arial" w:hAnsi="Arial" w:cs="Arial"/>
          <w:sz w:val="22"/>
          <w:szCs w:val="22"/>
          <w:lang w:val="en-US"/>
        </w:rPr>
        <w:t xml:space="preserve"> </w:t>
      </w:r>
      <w:r>
        <w:rPr>
          <w:rFonts w:ascii="Arial" w:hAnsi="Arial" w:cs="Arial"/>
          <w:sz w:val="22"/>
          <w:szCs w:val="22"/>
          <w:lang w:val="en-US"/>
        </w:rPr>
        <w:t>Circuit Television.</w:t>
      </w:r>
    </w:p>
    <w:p w14:paraId="27817509" w14:textId="4A03FCA6"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CPS</w:t>
      </w:r>
      <w:r w:rsidR="00003310">
        <w:rPr>
          <w:rFonts w:ascii="Arial" w:hAnsi="Arial" w:cs="Arial"/>
          <w:sz w:val="22"/>
          <w:szCs w:val="22"/>
          <w:lang w:val="en-US"/>
        </w:rPr>
        <w:t xml:space="preserve"> –</w:t>
      </w:r>
      <w:r>
        <w:rPr>
          <w:rFonts w:ascii="Arial" w:hAnsi="Arial" w:cs="Arial"/>
          <w:sz w:val="22"/>
          <w:szCs w:val="22"/>
          <w:lang w:val="en-US"/>
        </w:rPr>
        <w:t xml:space="preserve"> Crown</w:t>
      </w:r>
      <w:r w:rsidR="00003310">
        <w:rPr>
          <w:rFonts w:ascii="Arial" w:hAnsi="Arial" w:cs="Arial"/>
          <w:sz w:val="22"/>
          <w:szCs w:val="22"/>
          <w:lang w:val="en-US"/>
        </w:rPr>
        <w:t xml:space="preserve"> </w:t>
      </w:r>
      <w:r>
        <w:rPr>
          <w:rFonts w:ascii="Arial" w:hAnsi="Arial" w:cs="Arial"/>
          <w:sz w:val="22"/>
          <w:szCs w:val="22"/>
          <w:lang w:val="en-US"/>
        </w:rPr>
        <w:t>Prosecution Service.</w:t>
      </w:r>
    </w:p>
    <w:p w14:paraId="5BAD5343" w14:textId="51708E55" w:rsidR="00366F1A" w:rsidRDefault="00366F1A" w:rsidP="00003310">
      <w:pPr>
        <w:spacing w:line="480" w:lineRule="auto"/>
        <w:rPr>
          <w:rFonts w:ascii="Arial" w:hAnsi="Arial" w:cs="Arial"/>
          <w:sz w:val="22"/>
          <w:szCs w:val="22"/>
          <w:lang w:val="en-US"/>
        </w:rPr>
      </w:pPr>
      <w:r>
        <w:rPr>
          <w:rFonts w:ascii="Arial" w:hAnsi="Arial" w:cs="Arial"/>
          <w:sz w:val="22"/>
          <w:szCs w:val="22"/>
          <w:lang w:val="en-US"/>
        </w:rPr>
        <w:t>DW</w:t>
      </w:r>
      <w:r w:rsidR="00003310">
        <w:rPr>
          <w:rFonts w:ascii="Arial" w:hAnsi="Arial" w:cs="Arial"/>
          <w:sz w:val="22"/>
          <w:szCs w:val="22"/>
          <w:lang w:val="en-US"/>
        </w:rPr>
        <w:t xml:space="preserve"> –</w:t>
      </w:r>
      <w:r>
        <w:rPr>
          <w:rFonts w:ascii="Arial" w:hAnsi="Arial" w:cs="Arial"/>
          <w:sz w:val="22"/>
          <w:szCs w:val="22"/>
          <w:lang w:val="en-US"/>
        </w:rPr>
        <w:t xml:space="preserve"> Deutsche</w:t>
      </w:r>
      <w:r w:rsidR="00003310">
        <w:rPr>
          <w:rFonts w:ascii="Arial" w:hAnsi="Arial" w:cs="Arial"/>
          <w:sz w:val="22"/>
          <w:szCs w:val="22"/>
          <w:lang w:val="en-US"/>
        </w:rPr>
        <w:t xml:space="preserve"> </w:t>
      </w:r>
      <w:proofErr w:type="spellStart"/>
      <w:r>
        <w:rPr>
          <w:rFonts w:ascii="Arial" w:hAnsi="Arial" w:cs="Arial"/>
          <w:sz w:val="22"/>
          <w:szCs w:val="22"/>
          <w:lang w:val="en-US"/>
        </w:rPr>
        <w:t>Welle</w:t>
      </w:r>
      <w:proofErr w:type="spellEnd"/>
      <w:r>
        <w:rPr>
          <w:rFonts w:ascii="Arial" w:hAnsi="Arial" w:cs="Arial"/>
          <w:sz w:val="22"/>
          <w:szCs w:val="22"/>
          <w:lang w:val="en-US"/>
        </w:rPr>
        <w:t>.</w:t>
      </w:r>
    </w:p>
    <w:p w14:paraId="450F11ED" w14:textId="208B2273"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EIA</w:t>
      </w:r>
      <w:r w:rsidR="00003310">
        <w:rPr>
          <w:rFonts w:ascii="Arial" w:hAnsi="Arial" w:cs="Arial"/>
          <w:sz w:val="22"/>
          <w:szCs w:val="22"/>
          <w:lang w:val="en-US"/>
        </w:rPr>
        <w:t xml:space="preserve"> –</w:t>
      </w:r>
      <w:r>
        <w:rPr>
          <w:rFonts w:ascii="Arial" w:hAnsi="Arial" w:cs="Arial"/>
          <w:sz w:val="22"/>
          <w:szCs w:val="22"/>
          <w:lang w:val="en-US"/>
        </w:rPr>
        <w:t xml:space="preserve"> Early</w:t>
      </w:r>
      <w:r w:rsidR="00003310">
        <w:rPr>
          <w:rFonts w:ascii="Arial" w:hAnsi="Arial" w:cs="Arial"/>
          <w:sz w:val="22"/>
          <w:szCs w:val="22"/>
          <w:lang w:val="en-US"/>
        </w:rPr>
        <w:t xml:space="preserve"> </w:t>
      </w:r>
      <w:r>
        <w:rPr>
          <w:rFonts w:ascii="Arial" w:hAnsi="Arial" w:cs="Arial"/>
          <w:sz w:val="22"/>
          <w:szCs w:val="22"/>
          <w:lang w:val="en-US"/>
        </w:rPr>
        <w:t xml:space="preserve">Investigative Advice. </w:t>
      </w:r>
    </w:p>
    <w:p w14:paraId="0FCB6357" w14:textId="3D3894AC" w:rsidR="00366F1A" w:rsidRDefault="00366F1A" w:rsidP="00003310">
      <w:pPr>
        <w:spacing w:line="480" w:lineRule="auto"/>
        <w:rPr>
          <w:rFonts w:ascii="Arial" w:hAnsi="Arial" w:cs="Arial"/>
          <w:sz w:val="22"/>
          <w:szCs w:val="22"/>
          <w:lang w:val="en-US"/>
        </w:rPr>
      </w:pPr>
      <w:r>
        <w:rPr>
          <w:rFonts w:ascii="Arial" w:hAnsi="Arial" w:cs="Arial"/>
          <w:sz w:val="22"/>
          <w:szCs w:val="22"/>
          <w:lang w:val="en-US"/>
        </w:rPr>
        <w:t>MP</w:t>
      </w:r>
      <w:r w:rsidR="00003310">
        <w:rPr>
          <w:rFonts w:ascii="Arial" w:hAnsi="Arial" w:cs="Arial"/>
          <w:sz w:val="22"/>
          <w:szCs w:val="22"/>
          <w:lang w:val="en-US"/>
        </w:rPr>
        <w:t xml:space="preserve"> –</w:t>
      </w:r>
      <w:r>
        <w:rPr>
          <w:rFonts w:ascii="Arial" w:hAnsi="Arial" w:cs="Arial"/>
          <w:sz w:val="22"/>
          <w:szCs w:val="22"/>
          <w:lang w:val="en-US"/>
        </w:rPr>
        <w:t xml:space="preserve"> Members</w:t>
      </w:r>
      <w:r w:rsidR="00003310">
        <w:rPr>
          <w:rFonts w:ascii="Arial" w:hAnsi="Arial" w:cs="Arial"/>
          <w:sz w:val="22"/>
          <w:szCs w:val="22"/>
          <w:lang w:val="en-US"/>
        </w:rPr>
        <w:t xml:space="preserve"> </w:t>
      </w:r>
      <w:r>
        <w:rPr>
          <w:rFonts w:ascii="Arial" w:hAnsi="Arial" w:cs="Arial"/>
          <w:sz w:val="22"/>
          <w:szCs w:val="22"/>
          <w:lang w:val="en-US"/>
        </w:rPr>
        <w:t xml:space="preserve">of Parliament. </w:t>
      </w:r>
    </w:p>
    <w:p w14:paraId="2ECB6F8F" w14:textId="4B8852F2" w:rsidR="00366F1A" w:rsidRDefault="00366F1A" w:rsidP="00003310">
      <w:pPr>
        <w:spacing w:line="480" w:lineRule="auto"/>
        <w:rPr>
          <w:rFonts w:ascii="Arial" w:hAnsi="Arial" w:cs="Arial"/>
          <w:sz w:val="22"/>
          <w:szCs w:val="22"/>
          <w:lang w:val="en-US"/>
        </w:rPr>
      </w:pPr>
      <w:r>
        <w:rPr>
          <w:rFonts w:ascii="Arial" w:hAnsi="Arial" w:cs="Arial"/>
          <w:sz w:val="22"/>
          <w:szCs w:val="22"/>
          <w:lang w:val="en-US"/>
        </w:rPr>
        <w:t>NCALT</w:t>
      </w:r>
      <w:r w:rsidR="00003310">
        <w:rPr>
          <w:rFonts w:ascii="Arial" w:hAnsi="Arial" w:cs="Arial"/>
          <w:sz w:val="22"/>
          <w:szCs w:val="22"/>
          <w:lang w:val="en-US"/>
        </w:rPr>
        <w:t xml:space="preserve"> –</w:t>
      </w:r>
      <w:r>
        <w:rPr>
          <w:rFonts w:ascii="Arial" w:hAnsi="Arial" w:cs="Arial"/>
          <w:sz w:val="22"/>
          <w:szCs w:val="22"/>
          <w:lang w:val="en-US"/>
        </w:rPr>
        <w:t xml:space="preserve"> National</w:t>
      </w:r>
      <w:r w:rsidR="00003310">
        <w:rPr>
          <w:rFonts w:ascii="Arial" w:hAnsi="Arial" w:cs="Arial"/>
          <w:sz w:val="22"/>
          <w:szCs w:val="22"/>
          <w:lang w:val="en-US"/>
        </w:rPr>
        <w:t xml:space="preserve"> </w:t>
      </w:r>
      <w:r>
        <w:rPr>
          <w:rFonts w:ascii="Arial" w:hAnsi="Arial" w:cs="Arial"/>
          <w:sz w:val="22"/>
          <w:szCs w:val="22"/>
          <w:lang w:val="en-US"/>
        </w:rPr>
        <w:t>Centre for Applied Learning Technologies.</w:t>
      </w:r>
    </w:p>
    <w:p w14:paraId="5990E1F2" w14:textId="1EB577C9"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OHCHR</w:t>
      </w:r>
      <w:r w:rsidR="00003310">
        <w:rPr>
          <w:rFonts w:ascii="Arial" w:hAnsi="Arial" w:cs="Arial"/>
          <w:sz w:val="22"/>
          <w:szCs w:val="22"/>
          <w:lang w:val="en-US"/>
        </w:rPr>
        <w:t xml:space="preserve"> –</w:t>
      </w:r>
      <w:r>
        <w:rPr>
          <w:rFonts w:ascii="Arial" w:hAnsi="Arial" w:cs="Arial"/>
          <w:sz w:val="22"/>
          <w:szCs w:val="22"/>
          <w:lang w:val="en-US"/>
        </w:rPr>
        <w:t xml:space="preserve"> Office</w:t>
      </w:r>
      <w:r w:rsidR="00003310">
        <w:rPr>
          <w:rFonts w:ascii="Arial" w:hAnsi="Arial" w:cs="Arial"/>
          <w:sz w:val="22"/>
          <w:szCs w:val="22"/>
          <w:lang w:val="en-US"/>
        </w:rPr>
        <w:t xml:space="preserve"> </w:t>
      </w:r>
      <w:r>
        <w:rPr>
          <w:rFonts w:ascii="Arial" w:hAnsi="Arial" w:cs="Arial"/>
          <w:sz w:val="22"/>
          <w:szCs w:val="22"/>
          <w:lang w:val="en-US"/>
        </w:rPr>
        <w:t>of the United Nations High Commissioner Human Rights.</w:t>
      </w:r>
    </w:p>
    <w:p w14:paraId="4E90D284" w14:textId="753EFBF2" w:rsidR="00366F1A" w:rsidRDefault="00366F1A" w:rsidP="00003310">
      <w:pPr>
        <w:spacing w:line="480" w:lineRule="auto"/>
        <w:rPr>
          <w:rFonts w:ascii="Arial" w:hAnsi="Arial" w:cs="Arial"/>
          <w:sz w:val="22"/>
          <w:szCs w:val="22"/>
          <w:lang w:val="en-US"/>
        </w:rPr>
      </w:pPr>
      <w:r>
        <w:rPr>
          <w:rFonts w:ascii="Arial" w:hAnsi="Arial" w:cs="Arial"/>
          <w:sz w:val="22"/>
          <w:szCs w:val="22"/>
          <w:lang w:val="en-US"/>
        </w:rPr>
        <w:t>OIC</w:t>
      </w:r>
      <w:r w:rsidR="00003310">
        <w:rPr>
          <w:rFonts w:ascii="Arial" w:hAnsi="Arial" w:cs="Arial"/>
          <w:sz w:val="22"/>
          <w:szCs w:val="22"/>
          <w:lang w:val="en-US"/>
        </w:rPr>
        <w:t xml:space="preserve"> –</w:t>
      </w:r>
      <w:r>
        <w:rPr>
          <w:rFonts w:ascii="Arial" w:hAnsi="Arial" w:cs="Arial"/>
          <w:sz w:val="22"/>
          <w:szCs w:val="22"/>
          <w:lang w:val="en-US"/>
        </w:rPr>
        <w:t xml:space="preserve"> Officer</w:t>
      </w:r>
      <w:r w:rsidR="00003310">
        <w:rPr>
          <w:rFonts w:ascii="Arial" w:hAnsi="Arial" w:cs="Arial"/>
          <w:sz w:val="22"/>
          <w:szCs w:val="22"/>
          <w:lang w:val="en-US"/>
        </w:rPr>
        <w:t xml:space="preserve"> </w:t>
      </w:r>
      <w:r>
        <w:rPr>
          <w:rFonts w:ascii="Arial" w:hAnsi="Arial" w:cs="Arial"/>
          <w:sz w:val="22"/>
          <w:szCs w:val="22"/>
          <w:lang w:val="en-US"/>
        </w:rPr>
        <w:t>in the Case.</w:t>
      </w:r>
    </w:p>
    <w:p w14:paraId="664E7322" w14:textId="1FE59AF5"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PCC</w:t>
      </w:r>
      <w:r w:rsidR="00003310">
        <w:rPr>
          <w:rFonts w:ascii="Arial" w:hAnsi="Arial" w:cs="Arial"/>
          <w:sz w:val="22"/>
          <w:szCs w:val="22"/>
          <w:lang w:val="en-US"/>
        </w:rPr>
        <w:t xml:space="preserve"> –</w:t>
      </w:r>
      <w:r>
        <w:rPr>
          <w:rFonts w:ascii="Arial" w:hAnsi="Arial" w:cs="Arial"/>
          <w:sz w:val="22"/>
          <w:szCs w:val="22"/>
          <w:lang w:val="en-US"/>
        </w:rPr>
        <w:t xml:space="preserve"> </w:t>
      </w:r>
      <w:r w:rsidRPr="007B7357">
        <w:rPr>
          <w:rFonts w:ascii="Arial" w:hAnsi="Arial" w:cs="Arial"/>
          <w:sz w:val="22"/>
          <w:szCs w:val="22"/>
          <w:lang w:val="en-US"/>
        </w:rPr>
        <w:t>Police</w:t>
      </w:r>
      <w:r w:rsidR="00003310">
        <w:rPr>
          <w:rFonts w:ascii="Arial" w:hAnsi="Arial" w:cs="Arial"/>
          <w:sz w:val="22"/>
          <w:szCs w:val="22"/>
          <w:lang w:val="en-US"/>
        </w:rPr>
        <w:t xml:space="preserve"> </w:t>
      </w:r>
      <w:r w:rsidRPr="007B7357">
        <w:rPr>
          <w:rFonts w:ascii="Arial" w:hAnsi="Arial" w:cs="Arial"/>
          <w:sz w:val="22"/>
          <w:szCs w:val="22"/>
          <w:lang w:val="en-US"/>
        </w:rPr>
        <w:t>and Crime Commissioner</w:t>
      </w:r>
      <w:r>
        <w:rPr>
          <w:rFonts w:ascii="Arial" w:hAnsi="Arial" w:cs="Arial"/>
          <w:sz w:val="22"/>
          <w:szCs w:val="22"/>
          <w:lang w:val="en-US"/>
        </w:rPr>
        <w:t>.</w:t>
      </w:r>
    </w:p>
    <w:p w14:paraId="7B33183F" w14:textId="1990088D"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RPA</w:t>
      </w:r>
      <w:r w:rsidR="00003310">
        <w:rPr>
          <w:rFonts w:ascii="Arial" w:hAnsi="Arial" w:cs="Arial"/>
          <w:sz w:val="22"/>
          <w:szCs w:val="22"/>
          <w:lang w:val="en-US"/>
        </w:rPr>
        <w:t xml:space="preserve"> –</w:t>
      </w:r>
      <w:r>
        <w:rPr>
          <w:rFonts w:ascii="Arial" w:hAnsi="Arial" w:cs="Arial"/>
          <w:sz w:val="22"/>
          <w:szCs w:val="22"/>
          <w:lang w:val="en-US"/>
        </w:rPr>
        <w:t xml:space="preserve"> </w:t>
      </w:r>
      <w:r w:rsidRPr="007B7357">
        <w:rPr>
          <w:rFonts w:ascii="Arial" w:hAnsi="Arial" w:cs="Arial"/>
          <w:sz w:val="22"/>
          <w:szCs w:val="22"/>
          <w:lang w:val="en-US"/>
        </w:rPr>
        <w:t>Representation</w:t>
      </w:r>
      <w:r w:rsidR="00003310">
        <w:rPr>
          <w:rFonts w:ascii="Arial" w:hAnsi="Arial" w:cs="Arial"/>
          <w:sz w:val="22"/>
          <w:szCs w:val="22"/>
          <w:lang w:val="en-US"/>
        </w:rPr>
        <w:t xml:space="preserve"> </w:t>
      </w:r>
      <w:r w:rsidRPr="007B7357">
        <w:rPr>
          <w:rFonts w:ascii="Arial" w:hAnsi="Arial" w:cs="Arial"/>
          <w:sz w:val="22"/>
          <w:szCs w:val="22"/>
          <w:lang w:val="en-US"/>
        </w:rPr>
        <w:t>of the People Act</w:t>
      </w:r>
      <w:r>
        <w:rPr>
          <w:rFonts w:ascii="Arial" w:hAnsi="Arial" w:cs="Arial"/>
          <w:sz w:val="22"/>
          <w:szCs w:val="22"/>
          <w:lang w:val="en-US"/>
        </w:rPr>
        <w:t>.</w:t>
      </w:r>
    </w:p>
    <w:p w14:paraId="2C9586C3" w14:textId="26C5D43F" w:rsidR="007B7357" w:rsidRDefault="007B7357" w:rsidP="00003310">
      <w:pPr>
        <w:spacing w:line="480" w:lineRule="auto"/>
        <w:rPr>
          <w:rFonts w:ascii="Arial" w:hAnsi="Arial" w:cs="Arial"/>
          <w:sz w:val="22"/>
          <w:szCs w:val="22"/>
          <w:lang w:val="en-US"/>
        </w:rPr>
      </w:pPr>
      <w:r>
        <w:rPr>
          <w:rFonts w:ascii="Arial" w:hAnsi="Arial" w:cs="Arial"/>
          <w:sz w:val="22"/>
          <w:szCs w:val="22"/>
          <w:lang w:val="en-US"/>
        </w:rPr>
        <w:lastRenderedPageBreak/>
        <w:t>SPOC</w:t>
      </w:r>
      <w:r w:rsidR="00003310">
        <w:rPr>
          <w:rFonts w:ascii="Arial" w:hAnsi="Arial" w:cs="Arial"/>
          <w:sz w:val="22"/>
          <w:szCs w:val="22"/>
          <w:lang w:val="en-US"/>
        </w:rPr>
        <w:t xml:space="preserve"> –</w:t>
      </w:r>
      <w:r>
        <w:rPr>
          <w:rFonts w:ascii="Arial" w:hAnsi="Arial" w:cs="Arial"/>
          <w:sz w:val="22"/>
          <w:szCs w:val="22"/>
          <w:lang w:val="en-US"/>
        </w:rPr>
        <w:t xml:space="preserve"> Single</w:t>
      </w:r>
      <w:r w:rsidR="00003310">
        <w:rPr>
          <w:rFonts w:ascii="Arial" w:hAnsi="Arial" w:cs="Arial"/>
          <w:sz w:val="22"/>
          <w:szCs w:val="22"/>
          <w:lang w:val="en-US"/>
        </w:rPr>
        <w:t xml:space="preserve"> </w:t>
      </w:r>
      <w:r>
        <w:rPr>
          <w:rFonts w:ascii="Arial" w:hAnsi="Arial" w:cs="Arial"/>
          <w:sz w:val="22"/>
          <w:szCs w:val="22"/>
          <w:lang w:val="en-US"/>
        </w:rPr>
        <w:t>Point of Contact.</w:t>
      </w:r>
    </w:p>
    <w:p w14:paraId="6643E35A" w14:textId="09C5589F"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SWP</w:t>
      </w:r>
      <w:r w:rsidR="00003310">
        <w:rPr>
          <w:rFonts w:ascii="Arial" w:hAnsi="Arial" w:cs="Arial"/>
          <w:sz w:val="22"/>
          <w:szCs w:val="22"/>
          <w:lang w:val="en-US"/>
        </w:rPr>
        <w:t xml:space="preserve"> –</w:t>
      </w:r>
      <w:r>
        <w:rPr>
          <w:rFonts w:ascii="Arial" w:hAnsi="Arial" w:cs="Arial"/>
          <w:sz w:val="22"/>
          <w:szCs w:val="22"/>
          <w:lang w:val="en-US"/>
        </w:rPr>
        <w:t xml:space="preserve"> South</w:t>
      </w:r>
      <w:r w:rsidR="00003310">
        <w:rPr>
          <w:rFonts w:ascii="Arial" w:hAnsi="Arial" w:cs="Arial"/>
          <w:sz w:val="22"/>
          <w:szCs w:val="22"/>
          <w:lang w:val="en-US"/>
        </w:rPr>
        <w:t xml:space="preserve"> </w:t>
      </w:r>
      <w:r>
        <w:rPr>
          <w:rFonts w:ascii="Arial" w:hAnsi="Arial" w:cs="Arial"/>
          <w:sz w:val="22"/>
          <w:szCs w:val="22"/>
          <w:lang w:val="en-US"/>
        </w:rPr>
        <w:t>Wales Police.</w:t>
      </w:r>
    </w:p>
    <w:p w14:paraId="733CBD37" w14:textId="5A0CA3C8"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UK</w:t>
      </w:r>
      <w:r w:rsidR="00003310">
        <w:rPr>
          <w:rFonts w:ascii="Arial" w:hAnsi="Arial" w:cs="Arial"/>
          <w:sz w:val="22"/>
          <w:szCs w:val="22"/>
          <w:lang w:val="en-US"/>
        </w:rPr>
        <w:t xml:space="preserve"> –</w:t>
      </w:r>
      <w:r>
        <w:rPr>
          <w:rFonts w:ascii="Arial" w:hAnsi="Arial" w:cs="Arial"/>
          <w:sz w:val="22"/>
          <w:szCs w:val="22"/>
          <w:lang w:val="en-US"/>
        </w:rPr>
        <w:t xml:space="preserve"> United</w:t>
      </w:r>
      <w:r w:rsidR="00003310">
        <w:rPr>
          <w:rFonts w:ascii="Arial" w:hAnsi="Arial" w:cs="Arial"/>
          <w:sz w:val="22"/>
          <w:szCs w:val="22"/>
          <w:lang w:val="en-US"/>
        </w:rPr>
        <w:t xml:space="preserve"> </w:t>
      </w:r>
      <w:r>
        <w:rPr>
          <w:rFonts w:ascii="Arial" w:hAnsi="Arial" w:cs="Arial"/>
          <w:sz w:val="22"/>
          <w:szCs w:val="22"/>
          <w:lang w:val="en-US"/>
        </w:rPr>
        <w:t>Kingdom.</w:t>
      </w:r>
    </w:p>
    <w:p w14:paraId="797D29B7" w14:textId="327E3D58" w:rsidR="007B7357" w:rsidRDefault="007B7357" w:rsidP="00003310">
      <w:pPr>
        <w:spacing w:line="480" w:lineRule="auto"/>
        <w:rPr>
          <w:rFonts w:ascii="Arial" w:hAnsi="Arial" w:cs="Arial"/>
          <w:sz w:val="22"/>
          <w:szCs w:val="22"/>
          <w:lang w:val="en-US"/>
        </w:rPr>
      </w:pPr>
      <w:r>
        <w:rPr>
          <w:rFonts w:ascii="Arial" w:hAnsi="Arial" w:cs="Arial"/>
          <w:sz w:val="22"/>
          <w:szCs w:val="22"/>
          <w:lang w:val="en-US"/>
        </w:rPr>
        <w:t>UWTSD</w:t>
      </w:r>
      <w:r w:rsidR="00003310">
        <w:rPr>
          <w:rFonts w:ascii="Arial" w:hAnsi="Arial" w:cs="Arial"/>
          <w:sz w:val="22"/>
          <w:szCs w:val="22"/>
          <w:lang w:val="en-US"/>
        </w:rPr>
        <w:t xml:space="preserve"> –</w:t>
      </w:r>
      <w:r>
        <w:rPr>
          <w:rFonts w:ascii="Arial" w:hAnsi="Arial" w:cs="Arial"/>
          <w:sz w:val="22"/>
          <w:szCs w:val="22"/>
          <w:lang w:val="en-US"/>
        </w:rPr>
        <w:t xml:space="preserve"> University</w:t>
      </w:r>
      <w:r w:rsidR="00003310">
        <w:rPr>
          <w:rFonts w:ascii="Arial" w:hAnsi="Arial" w:cs="Arial"/>
          <w:sz w:val="22"/>
          <w:szCs w:val="22"/>
          <w:lang w:val="en-US"/>
        </w:rPr>
        <w:t xml:space="preserve"> </w:t>
      </w:r>
      <w:r>
        <w:rPr>
          <w:rFonts w:ascii="Arial" w:hAnsi="Arial" w:cs="Arial"/>
          <w:sz w:val="22"/>
          <w:szCs w:val="22"/>
          <w:lang w:val="en-US"/>
        </w:rPr>
        <w:t>of Wales Trinity Saint David.</w:t>
      </w:r>
    </w:p>
    <w:p w14:paraId="6AA5F177" w14:textId="77777777" w:rsidR="00057DA3" w:rsidRDefault="00057DA3">
      <w:pPr>
        <w:rPr>
          <w:rFonts w:ascii="Arial" w:eastAsiaTheme="majorEastAsia" w:hAnsi="Arial" w:cstheme="majorBidi"/>
          <w:b/>
          <w:sz w:val="22"/>
          <w:szCs w:val="26"/>
        </w:rPr>
      </w:pPr>
      <w:r>
        <w:br w:type="page"/>
      </w:r>
    </w:p>
    <w:p w14:paraId="310B7A84" w14:textId="6DB2424A" w:rsidR="000D1308" w:rsidRPr="006B44DE" w:rsidRDefault="00456389" w:rsidP="00057DA3">
      <w:pPr>
        <w:pStyle w:val="Heading1"/>
        <w:rPr>
          <w:rFonts w:eastAsia="Arial"/>
        </w:rPr>
      </w:pPr>
      <w:bookmarkStart w:id="5" w:name="_Toc117852783"/>
      <w:r w:rsidRPr="006B44DE">
        <w:lastRenderedPageBreak/>
        <w:t xml:space="preserve">Chapter </w:t>
      </w:r>
      <w:r w:rsidR="0054274B" w:rsidRPr="006B44DE">
        <w:t>1</w:t>
      </w:r>
      <w:r w:rsidRPr="006B44DE">
        <w:t xml:space="preserve">: </w:t>
      </w:r>
      <w:r w:rsidR="003D7D36" w:rsidRPr="006B44DE">
        <w:t>Introduction</w:t>
      </w:r>
      <w:bookmarkEnd w:id="5"/>
    </w:p>
    <w:p w14:paraId="2067D766" w14:textId="77777777" w:rsidR="000D1308" w:rsidRPr="006B44DE" w:rsidRDefault="000D1308">
      <w:pPr>
        <w:pStyle w:val="Default"/>
        <w:spacing w:before="0" w:line="480" w:lineRule="auto"/>
        <w:rPr>
          <w:rFonts w:ascii="Arial" w:eastAsia="Arial" w:hAnsi="Arial" w:cs="Arial"/>
          <w:sz w:val="22"/>
          <w:szCs w:val="22"/>
          <w:lang w:val="en-US"/>
        </w:rPr>
      </w:pPr>
    </w:p>
    <w:p w14:paraId="4ABF156F" w14:textId="536524FE" w:rsidR="000D1308" w:rsidRPr="006B44DE" w:rsidRDefault="003D7D36">
      <w:pPr>
        <w:pStyle w:val="Default"/>
        <w:spacing w:before="0" w:line="480" w:lineRule="auto"/>
        <w:rPr>
          <w:rFonts w:ascii="Arial" w:hAnsi="Arial" w:cs="Arial"/>
          <w:sz w:val="22"/>
          <w:szCs w:val="22"/>
          <w:lang w:val="en-US"/>
        </w:rPr>
      </w:pPr>
      <w:r w:rsidRPr="006B44DE">
        <w:rPr>
          <w:rFonts w:ascii="Arial" w:hAnsi="Arial" w:cs="Arial"/>
          <w:sz w:val="22"/>
          <w:szCs w:val="22"/>
          <w:lang w:val="en-US"/>
        </w:rPr>
        <w:t>The purpose of this dissertation is to analyse</w:t>
      </w:r>
      <w:r w:rsidR="00685773" w:rsidRPr="006B44DE">
        <w:rPr>
          <w:rFonts w:ascii="Arial" w:hAnsi="Arial" w:cs="Arial"/>
          <w:sz w:val="22"/>
          <w:szCs w:val="22"/>
          <w:lang w:val="en-US"/>
        </w:rPr>
        <w:t xml:space="preserve"> and evaluate</w:t>
      </w:r>
      <w:r w:rsidRPr="006B44DE">
        <w:rPr>
          <w:rFonts w:ascii="Arial" w:hAnsi="Arial" w:cs="Arial"/>
          <w:sz w:val="22"/>
          <w:szCs w:val="22"/>
          <w:lang w:val="en-US"/>
        </w:rPr>
        <w:t xml:space="preserve"> why </w:t>
      </w:r>
      <w:r w:rsidR="00DB7887" w:rsidRPr="006B44DE">
        <w:rPr>
          <w:rFonts w:ascii="Arial" w:hAnsi="Arial" w:cs="Arial"/>
          <w:sz w:val="22"/>
          <w:szCs w:val="22"/>
          <w:lang w:val="en-US"/>
        </w:rPr>
        <w:t>there</w:t>
      </w:r>
      <w:r w:rsidRPr="006B44DE">
        <w:rPr>
          <w:rFonts w:ascii="Arial" w:hAnsi="Arial" w:cs="Arial"/>
          <w:sz w:val="22"/>
          <w:szCs w:val="22"/>
          <w:lang w:val="en-US"/>
        </w:rPr>
        <w:t xml:space="preserve"> is such a low prosecution rate with regards to electoral malpractice</w:t>
      </w:r>
      <w:r w:rsidR="008A0FD6" w:rsidRPr="006B44DE">
        <w:rPr>
          <w:rFonts w:ascii="Arial" w:hAnsi="Arial" w:cs="Arial"/>
          <w:sz w:val="22"/>
          <w:szCs w:val="22"/>
          <w:lang w:val="en-US"/>
        </w:rPr>
        <w:t xml:space="preserve"> and to evaluate the </w:t>
      </w:r>
      <w:r w:rsidRPr="006B44DE">
        <w:rPr>
          <w:rFonts w:ascii="Arial" w:hAnsi="Arial" w:cs="Arial"/>
          <w:sz w:val="22"/>
          <w:szCs w:val="22"/>
          <w:lang w:val="en-US"/>
        </w:rPr>
        <w:t xml:space="preserve">ability of </w:t>
      </w:r>
      <w:r w:rsidR="00F430C1">
        <w:rPr>
          <w:rFonts w:ascii="Arial" w:hAnsi="Arial" w:cs="Arial"/>
          <w:sz w:val="22"/>
          <w:szCs w:val="22"/>
          <w:lang w:val="en-US"/>
        </w:rPr>
        <w:t>SWP</w:t>
      </w:r>
      <w:r w:rsidRPr="006B44DE">
        <w:rPr>
          <w:rFonts w:ascii="Arial" w:hAnsi="Arial" w:cs="Arial"/>
          <w:sz w:val="22"/>
          <w:szCs w:val="22"/>
          <w:lang w:val="en-US"/>
        </w:rPr>
        <w:t xml:space="preserve"> to investigate electoral malpractice. </w:t>
      </w:r>
    </w:p>
    <w:p w14:paraId="2F823EF3" w14:textId="77777777" w:rsidR="003D7D36" w:rsidRPr="006B44DE" w:rsidRDefault="003D7D36">
      <w:pPr>
        <w:pStyle w:val="Default"/>
        <w:spacing w:before="0" w:line="480" w:lineRule="auto"/>
        <w:rPr>
          <w:rFonts w:ascii="Arial" w:eastAsia="Arial" w:hAnsi="Arial" w:cs="Arial"/>
          <w:sz w:val="22"/>
          <w:szCs w:val="22"/>
        </w:rPr>
      </w:pPr>
    </w:p>
    <w:p w14:paraId="1FA611B4" w14:textId="09DB87AD" w:rsidR="000D1308" w:rsidRPr="006B44DE" w:rsidRDefault="006B44DE" w:rsidP="006B44DE">
      <w:pPr>
        <w:pStyle w:val="Heading2"/>
        <w:rPr>
          <w:b w:val="0"/>
          <w:lang w:val="en-US"/>
        </w:rPr>
      </w:pPr>
      <w:bookmarkStart w:id="6" w:name="_Toc117852784"/>
      <w:r w:rsidRPr="00F33C0A">
        <w:rPr>
          <w:bCs/>
          <w:lang w:val="en-US"/>
        </w:rPr>
        <w:t>1.1</w:t>
      </w:r>
      <w:r>
        <w:rPr>
          <w:b w:val="0"/>
          <w:lang w:val="en-US"/>
        </w:rPr>
        <w:t xml:space="preserve"> </w:t>
      </w:r>
      <w:r w:rsidR="003D7D36" w:rsidRPr="006B44DE">
        <w:rPr>
          <w:lang w:val="en-US"/>
        </w:rPr>
        <w:t>Background</w:t>
      </w:r>
      <w:bookmarkEnd w:id="6"/>
    </w:p>
    <w:p w14:paraId="7C23E959" w14:textId="77777777" w:rsidR="003D7D36" w:rsidRPr="006B44DE" w:rsidRDefault="003D7D36">
      <w:pPr>
        <w:pStyle w:val="Default"/>
        <w:spacing w:before="0" w:line="480" w:lineRule="auto"/>
        <w:rPr>
          <w:rFonts w:ascii="Arial" w:eastAsia="Arial" w:hAnsi="Arial" w:cs="Arial"/>
          <w:b/>
          <w:bCs/>
          <w:sz w:val="22"/>
          <w:szCs w:val="22"/>
          <w:u w:val="single"/>
        </w:rPr>
      </w:pPr>
    </w:p>
    <w:p w14:paraId="4101D9B7" w14:textId="1FD7CABF" w:rsidR="000D1308" w:rsidRPr="006B44DE" w:rsidRDefault="003D7D36">
      <w:pPr>
        <w:pStyle w:val="Default"/>
        <w:spacing w:before="0" w:line="480" w:lineRule="auto"/>
        <w:rPr>
          <w:rStyle w:val="None"/>
          <w:rFonts w:ascii="Arial" w:hAnsi="Arial" w:cs="Arial"/>
          <w:sz w:val="22"/>
          <w:szCs w:val="22"/>
          <w:lang w:val="en-US"/>
        </w:rPr>
      </w:pPr>
      <w:r w:rsidRPr="006B44DE">
        <w:rPr>
          <w:rFonts w:ascii="Arial" w:hAnsi="Arial" w:cs="Arial"/>
          <w:sz w:val="22"/>
          <w:szCs w:val="22"/>
          <w:lang w:val="en-US"/>
        </w:rPr>
        <w:t xml:space="preserve">In 1832 men had the right to vote, but this was overshadowed by corruption, treating and threats. </w:t>
      </w:r>
      <w:r w:rsidR="008A0FD6" w:rsidRPr="006B44DE">
        <w:rPr>
          <w:rFonts w:ascii="Arial" w:hAnsi="Arial" w:cs="Arial"/>
          <w:sz w:val="22"/>
          <w:szCs w:val="22"/>
          <w:lang w:val="en-US"/>
        </w:rPr>
        <w:t>‘</w:t>
      </w:r>
      <w:r w:rsidRPr="006B44DE">
        <w:rPr>
          <w:rFonts w:ascii="Arial" w:hAnsi="Arial" w:cs="Arial"/>
          <w:sz w:val="22"/>
          <w:szCs w:val="22"/>
          <w:lang w:val="en-US"/>
        </w:rPr>
        <w:t>There was a lack of a secret ballot and elections were not supervised</w:t>
      </w:r>
      <w:r w:rsidR="008A0FD6" w:rsidRPr="006B44DE">
        <w:rPr>
          <w:rFonts w:ascii="Arial" w:hAnsi="Arial" w:cs="Arial"/>
          <w:sz w:val="22"/>
          <w:szCs w:val="22"/>
          <w:lang w:val="en-US"/>
        </w:rPr>
        <w:t>’</w:t>
      </w:r>
      <w:r w:rsidRPr="006B44DE">
        <w:rPr>
          <w:rFonts w:ascii="Arial" w:hAnsi="Arial" w:cs="Arial"/>
          <w:sz w:val="22"/>
          <w:szCs w:val="22"/>
          <w:lang w:val="en-US"/>
        </w:rPr>
        <w:t xml:space="preserve"> (</w:t>
      </w:r>
      <w:hyperlink r:id="rId9" w:history="1">
        <w:r w:rsidRPr="006B44DE">
          <w:rPr>
            <w:rStyle w:val="Hyperlink0"/>
            <w:sz w:val="22"/>
            <w:szCs w:val="22"/>
          </w:rPr>
          <w:t>p</w:t>
        </w:r>
        <w:r w:rsidRPr="006B44DE">
          <w:rPr>
            <w:rStyle w:val="None"/>
            <w:rFonts w:ascii="Arial" w:hAnsi="Arial" w:cs="Arial"/>
            <w:sz w:val="22"/>
            <w:szCs w:val="22"/>
            <w:u w:val="single"/>
            <w:lang w:val="it-IT"/>
          </w:rPr>
          <w:t>arliament.uk</w:t>
        </w:r>
      </w:hyperlink>
      <w:r w:rsidRPr="006B44DE">
        <w:rPr>
          <w:rStyle w:val="None"/>
          <w:rFonts w:ascii="Arial" w:hAnsi="Arial" w:cs="Arial"/>
          <w:sz w:val="22"/>
          <w:szCs w:val="22"/>
          <w:lang w:val="en-US"/>
        </w:rPr>
        <w:t xml:space="preserve"> 2022). As a result</w:t>
      </w:r>
      <w:r w:rsidR="008F61ED" w:rsidRPr="006B44DE">
        <w:rPr>
          <w:rStyle w:val="None"/>
          <w:rFonts w:ascii="Arial" w:hAnsi="Arial" w:cs="Arial"/>
          <w:sz w:val="22"/>
          <w:szCs w:val="22"/>
          <w:lang w:val="en-US"/>
        </w:rPr>
        <w:t>,</w:t>
      </w:r>
      <w:r w:rsidR="00DB7887" w:rsidRPr="006B44DE">
        <w:rPr>
          <w:rStyle w:val="None"/>
          <w:rFonts w:ascii="Arial" w:hAnsi="Arial" w:cs="Arial"/>
          <w:sz w:val="22"/>
          <w:szCs w:val="22"/>
          <w:lang w:val="en-US"/>
        </w:rPr>
        <w:t xml:space="preserve"> worker</w:t>
      </w:r>
      <w:r w:rsidR="008A3092" w:rsidRPr="006B44DE">
        <w:rPr>
          <w:rStyle w:val="None"/>
          <w:rFonts w:ascii="Arial" w:hAnsi="Arial" w:cs="Arial"/>
          <w:sz w:val="22"/>
          <w:szCs w:val="22"/>
          <w:lang w:val="en-US"/>
        </w:rPr>
        <w:t>s</w:t>
      </w:r>
      <w:r w:rsidRPr="006B44DE">
        <w:rPr>
          <w:rStyle w:val="None"/>
          <w:rFonts w:ascii="Arial" w:hAnsi="Arial" w:cs="Arial"/>
          <w:sz w:val="22"/>
          <w:szCs w:val="22"/>
          <w:lang w:val="en-US"/>
        </w:rPr>
        <w:t xml:space="preserve"> were evicted from homes and place</w:t>
      </w:r>
      <w:r w:rsidR="008A3092" w:rsidRPr="006B44DE">
        <w:rPr>
          <w:rStyle w:val="None"/>
          <w:rFonts w:ascii="Arial" w:hAnsi="Arial" w:cs="Arial"/>
          <w:sz w:val="22"/>
          <w:szCs w:val="22"/>
          <w:lang w:val="en-US"/>
        </w:rPr>
        <w:t>s</w:t>
      </w:r>
      <w:r w:rsidRPr="006B44DE">
        <w:rPr>
          <w:rStyle w:val="None"/>
          <w:rFonts w:ascii="Arial" w:hAnsi="Arial" w:cs="Arial"/>
          <w:sz w:val="22"/>
          <w:szCs w:val="22"/>
          <w:lang w:val="en-US"/>
        </w:rPr>
        <w:t xml:space="preserve"> of work if they voted in the ‘wrong’ way. </w:t>
      </w:r>
    </w:p>
    <w:p w14:paraId="4A64C231" w14:textId="77777777" w:rsidR="008A0FD6" w:rsidRPr="006B44DE" w:rsidRDefault="008A0FD6">
      <w:pPr>
        <w:pStyle w:val="Default"/>
        <w:spacing w:before="0" w:line="480" w:lineRule="auto"/>
        <w:rPr>
          <w:rStyle w:val="None"/>
          <w:rFonts w:ascii="Arial" w:eastAsia="Arial" w:hAnsi="Arial" w:cs="Arial"/>
          <w:sz w:val="22"/>
          <w:szCs w:val="22"/>
        </w:rPr>
      </w:pPr>
    </w:p>
    <w:p w14:paraId="0CA6F6F5" w14:textId="1E43B302" w:rsidR="00E8165F" w:rsidRPr="006B44DE" w:rsidRDefault="003D7D36" w:rsidP="00E8165F">
      <w:pPr>
        <w:pStyle w:val="Default"/>
        <w:spacing w:before="0" w:line="480" w:lineRule="auto"/>
        <w:rPr>
          <w:rStyle w:val="None"/>
          <w:rFonts w:ascii="Arial" w:hAnsi="Arial" w:cs="Arial"/>
          <w:sz w:val="22"/>
          <w:szCs w:val="22"/>
          <w:lang w:val="en-US"/>
        </w:rPr>
      </w:pPr>
      <w:r w:rsidRPr="006B44DE">
        <w:rPr>
          <w:rStyle w:val="None"/>
          <w:rFonts w:ascii="Arial" w:hAnsi="Arial" w:cs="Arial"/>
          <w:sz w:val="22"/>
          <w:szCs w:val="22"/>
          <w:lang w:val="en-US"/>
        </w:rPr>
        <w:t>The UK has historically been an example democracy, that has been replicated around the world</w:t>
      </w:r>
      <w:r w:rsidR="008A3092" w:rsidRPr="006B44DE">
        <w:rPr>
          <w:rStyle w:val="None"/>
          <w:rFonts w:ascii="Arial" w:hAnsi="Arial" w:cs="Arial"/>
          <w:sz w:val="22"/>
          <w:szCs w:val="22"/>
          <w:lang w:val="en-US"/>
        </w:rPr>
        <w:t>.</w:t>
      </w:r>
      <w:r w:rsidRPr="006B44DE">
        <w:rPr>
          <w:rStyle w:val="None"/>
          <w:rFonts w:ascii="Arial" w:hAnsi="Arial" w:cs="Arial"/>
          <w:sz w:val="22"/>
          <w:szCs w:val="22"/>
          <w:lang w:val="en-US"/>
        </w:rPr>
        <w:t xml:space="preserve"> </w:t>
      </w:r>
      <w:r w:rsidR="008A3092" w:rsidRPr="006B44DE">
        <w:rPr>
          <w:rStyle w:val="None"/>
          <w:rFonts w:ascii="Arial" w:hAnsi="Arial" w:cs="Arial"/>
          <w:sz w:val="22"/>
          <w:szCs w:val="22"/>
          <w:lang w:val="en-US"/>
        </w:rPr>
        <w:t>T</w:t>
      </w:r>
      <w:r w:rsidRPr="006B44DE">
        <w:rPr>
          <w:rStyle w:val="None"/>
          <w:rFonts w:ascii="Arial" w:hAnsi="Arial" w:cs="Arial"/>
          <w:sz w:val="22"/>
          <w:szCs w:val="22"/>
          <w:lang w:val="en-US"/>
        </w:rPr>
        <w:t xml:space="preserve">he laws governing the </w:t>
      </w:r>
      <w:r w:rsidR="00E8165F" w:rsidRPr="006B44DE">
        <w:rPr>
          <w:rStyle w:val="None"/>
          <w:rFonts w:ascii="Arial" w:hAnsi="Arial" w:cs="Arial"/>
          <w:sz w:val="22"/>
          <w:szCs w:val="22"/>
          <w:lang w:val="en-US"/>
        </w:rPr>
        <w:t xml:space="preserve">administration </w:t>
      </w:r>
      <w:r w:rsidRPr="006B44DE">
        <w:rPr>
          <w:rStyle w:val="None"/>
          <w:rFonts w:ascii="Arial" w:hAnsi="Arial" w:cs="Arial"/>
          <w:sz w:val="22"/>
          <w:szCs w:val="22"/>
          <w:lang w:val="en-US"/>
        </w:rPr>
        <w:t xml:space="preserve">and offences to electoral </w:t>
      </w:r>
      <w:r w:rsidR="00DB7887" w:rsidRPr="006B44DE">
        <w:rPr>
          <w:rStyle w:val="None"/>
          <w:rFonts w:ascii="Arial" w:hAnsi="Arial" w:cs="Arial"/>
          <w:sz w:val="22"/>
          <w:szCs w:val="22"/>
          <w:lang w:val="en-US"/>
        </w:rPr>
        <w:t>practices</w:t>
      </w:r>
      <w:r w:rsidRPr="006B44DE">
        <w:rPr>
          <w:rStyle w:val="None"/>
          <w:rFonts w:ascii="Arial" w:hAnsi="Arial" w:cs="Arial"/>
          <w:sz w:val="22"/>
          <w:szCs w:val="22"/>
          <w:lang w:val="en-US"/>
        </w:rPr>
        <w:t xml:space="preserve"> have not been updated since the 19th century</w:t>
      </w:r>
      <w:r w:rsidR="00E8165F" w:rsidRPr="006B44DE">
        <w:rPr>
          <w:rStyle w:val="None"/>
          <w:rFonts w:ascii="Arial" w:hAnsi="Arial" w:cs="Arial"/>
          <w:sz w:val="22"/>
          <w:szCs w:val="22"/>
          <w:lang w:val="en-US"/>
        </w:rPr>
        <w:t xml:space="preserve"> and have not kept with the pace of the digital era and society. </w:t>
      </w:r>
    </w:p>
    <w:p w14:paraId="6C58C294" w14:textId="242D85F4" w:rsidR="00522AD3" w:rsidRPr="006B44DE" w:rsidRDefault="00522AD3">
      <w:pPr>
        <w:pStyle w:val="Default"/>
        <w:spacing w:before="0" w:line="480" w:lineRule="auto"/>
        <w:rPr>
          <w:rStyle w:val="None"/>
          <w:rFonts w:ascii="Arial" w:hAnsi="Arial" w:cs="Arial"/>
          <w:sz w:val="22"/>
          <w:szCs w:val="22"/>
          <w:lang w:val="en-US"/>
        </w:rPr>
      </w:pPr>
    </w:p>
    <w:p w14:paraId="0178A18F" w14:textId="62B60467" w:rsidR="00522AD3" w:rsidRPr="006B44DE" w:rsidRDefault="00B15560" w:rsidP="00D111EC">
      <w:pPr>
        <w:pStyle w:val="Default"/>
        <w:spacing w:line="480" w:lineRule="auto"/>
        <w:rPr>
          <w:rStyle w:val="None"/>
          <w:rFonts w:ascii="Arial" w:hAnsi="Arial" w:cs="Arial"/>
          <w:sz w:val="22"/>
          <w:szCs w:val="22"/>
          <w:lang w:val="en-US"/>
        </w:rPr>
      </w:pPr>
      <w:r w:rsidRPr="006B44DE">
        <w:rPr>
          <w:rStyle w:val="None"/>
          <w:rFonts w:ascii="Arial" w:hAnsi="Arial" w:cs="Arial"/>
          <w:sz w:val="22"/>
          <w:szCs w:val="22"/>
          <w:lang w:val="en-US"/>
        </w:rPr>
        <w:t>Offences of fraud are sometimes alleged during electoral practices.</w:t>
      </w:r>
      <w:r w:rsidR="00522AD3" w:rsidRPr="006B44DE">
        <w:rPr>
          <w:rStyle w:val="None"/>
          <w:rFonts w:ascii="Arial" w:hAnsi="Arial" w:cs="Arial"/>
          <w:sz w:val="22"/>
          <w:szCs w:val="22"/>
          <w:lang w:val="en-US"/>
        </w:rPr>
        <w:t xml:space="preserve"> ‘Fraud’ is a specified criminal act under common law and legislation. </w:t>
      </w:r>
      <w:r w:rsidRPr="006B44DE">
        <w:rPr>
          <w:rStyle w:val="None"/>
          <w:rFonts w:ascii="Arial" w:hAnsi="Arial" w:cs="Arial"/>
          <w:sz w:val="22"/>
          <w:szCs w:val="22"/>
          <w:lang w:val="en-US"/>
        </w:rPr>
        <w:t>However, e</w:t>
      </w:r>
      <w:r w:rsidR="00522AD3" w:rsidRPr="006B44DE">
        <w:rPr>
          <w:rStyle w:val="None"/>
          <w:rFonts w:ascii="Arial" w:hAnsi="Arial" w:cs="Arial"/>
          <w:sz w:val="22"/>
          <w:szCs w:val="22"/>
          <w:lang w:val="en-US"/>
        </w:rPr>
        <w:t xml:space="preserve">lectoral fraud is a popular colloquial term describing a series of election-related offences. Electoral fraud therefore has no legal definition or meaning. </w:t>
      </w:r>
      <w:r w:rsidR="00D111EC" w:rsidRPr="006B44DE">
        <w:rPr>
          <w:rStyle w:val="None"/>
          <w:rFonts w:ascii="Arial" w:hAnsi="Arial" w:cs="Arial"/>
          <w:sz w:val="22"/>
          <w:szCs w:val="22"/>
          <w:lang w:val="en-US"/>
        </w:rPr>
        <w:t>When referring to electoral malpractice, this is a breach of the R</w:t>
      </w:r>
      <w:r w:rsidR="009F26FE">
        <w:rPr>
          <w:rStyle w:val="None"/>
          <w:rFonts w:ascii="Arial" w:hAnsi="Arial" w:cs="Arial"/>
          <w:sz w:val="22"/>
          <w:szCs w:val="22"/>
          <w:lang w:val="en-US"/>
        </w:rPr>
        <w:t xml:space="preserve">epresentation of the </w:t>
      </w:r>
      <w:r w:rsidR="00D111EC" w:rsidRPr="006B44DE">
        <w:rPr>
          <w:rStyle w:val="None"/>
          <w:rFonts w:ascii="Arial" w:hAnsi="Arial" w:cs="Arial"/>
          <w:sz w:val="22"/>
          <w:szCs w:val="22"/>
          <w:lang w:val="en-US"/>
        </w:rPr>
        <w:t>P</w:t>
      </w:r>
      <w:r w:rsidR="009F26FE">
        <w:rPr>
          <w:rStyle w:val="None"/>
          <w:rFonts w:ascii="Arial" w:hAnsi="Arial" w:cs="Arial"/>
          <w:sz w:val="22"/>
          <w:szCs w:val="22"/>
          <w:lang w:val="en-US"/>
        </w:rPr>
        <w:t xml:space="preserve">eople </w:t>
      </w:r>
      <w:r w:rsidR="00D111EC" w:rsidRPr="006B44DE">
        <w:rPr>
          <w:rStyle w:val="None"/>
          <w:rFonts w:ascii="Arial" w:hAnsi="Arial" w:cs="Arial"/>
          <w:sz w:val="22"/>
          <w:szCs w:val="22"/>
          <w:lang w:val="en-US"/>
        </w:rPr>
        <w:t>A</w:t>
      </w:r>
      <w:r w:rsidR="009F26FE">
        <w:rPr>
          <w:rStyle w:val="None"/>
          <w:rFonts w:ascii="Arial" w:hAnsi="Arial" w:cs="Arial"/>
          <w:sz w:val="22"/>
          <w:szCs w:val="22"/>
          <w:lang w:val="en-US"/>
        </w:rPr>
        <w:t>ct (RPA)</w:t>
      </w:r>
      <w:r w:rsidR="00D111EC" w:rsidRPr="006B44DE">
        <w:rPr>
          <w:rStyle w:val="None"/>
          <w:rFonts w:ascii="Arial" w:hAnsi="Arial" w:cs="Arial"/>
          <w:sz w:val="22"/>
          <w:szCs w:val="22"/>
          <w:lang w:val="en-US"/>
        </w:rPr>
        <w:t xml:space="preserve"> 1983</w:t>
      </w:r>
      <w:r w:rsidR="00522AD3" w:rsidRPr="006B44DE">
        <w:rPr>
          <w:rStyle w:val="None"/>
          <w:rFonts w:ascii="Arial" w:hAnsi="Arial" w:cs="Arial"/>
          <w:sz w:val="22"/>
          <w:szCs w:val="22"/>
          <w:lang w:val="en-US"/>
        </w:rPr>
        <w:t xml:space="preserve"> </w:t>
      </w:r>
      <w:r w:rsidR="00886771" w:rsidRPr="006B44DE">
        <w:rPr>
          <w:rStyle w:val="None"/>
          <w:rFonts w:ascii="Arial" w:hAnsi="Arial" w:cs="Arial"/>
          <w:sz w:val="22"/>
          <w:szCs w:val="22"/>
          <w:lang w:val="en-US"/>
        </w:rPr>
        <w:t>(Morris</w:t>
      </w:r>
      <w:r w:rsidR="00A36C8C" w:rsidRPr="006B44DE">
        <w:rPr>
          <w:rStyle w:val="None"/>
          <w:rFonts w:ascii="Arial" w:hAnsi="Arial" w:cs="Arial"/>
          <w:sz w:val="22"/>
          <w:szCs w:val="22"/>
          <w:lang w:val="en-US"/>
        </w:rPr>
        <w:t xml:space="preserve">, </w:t>
      </w:r>
      <w:proofErr w:type="spellStart"/>
      <w:r w:rsidR="00A36C8C" w:rsidRPr="006B44DE">
        <w:rPr>
          <w:rStyle w:val="None"/>
          <w:rFonts w:ascii="Arial" w:hAnsi="Arial" w:cs="Arial"/>
          <w:sz w:val="22"/>
          <w:szCs w:val="22"/>
          <w:lang w:val="en-US"/>
        </w:rPr>
        <w:t>n.d</w:t>
      </w:r>
      <w:proofErr w:type="spellEnd"/>
      <w:r w:rsidR="00A36C8C" w:rsidRPr="006B44DE">
        <w:rPr>
          <w:rStyle w:val="None"/>
          <w:rFonts w:ascii="Arial" w:hAnsi="Arial" w:cs="Arial"/>
          <w:sz w:val="22"/>
          <w:szCs w:val="22"/>
          <w:lang w:val="en-US"/>
        </w:rPr>
        <w:t>)</w:t>
      </w:r>
      <w:r w:rsidR="00D111EC" w:rsidRPr="006B44DE">
        <w:rPr>
          <w:rStyle w:val="None"/>
          <w:rFonts w:ascii="Arial" w:hAnsi="Arial" w:cs="Arial"/>
          <w:sz w:val="22"/>
          <w:szCs w:val="22"/>
          <w:lang w:val="en-US"/>
        </w:rPr>
        <w:t>.</w:t>
      </w:r>
    </w:p>
    <w:p w14:paraId="5CE85F4F" w14:textId="77777777" w:rsidR="005D254B" w:rsidRPr="006B44DE" w:rsidRDefault="005D254B">
      <w:pPr>
        <w:pStyle w:val="Default"/>
        <w:spacing w:before="0" w:line="480" w:lineRule="auto"/>
        <w:rPr>
          <w:rStyle w:val="None"/>
          <w:rFonts w:ascii="Arial" w:hAnsi="Arial" w:cs="Arial"/>
          <w:sz w:val="22"/>
          <w:szCs w:val="22"/>
          <w:lang w:val="en-US"/>
        </w:rPr>
      </w:pPr>
    </w:p>
    <w:p w14:paraId="029AF10F" w14:textId="00496F2A" w:rsidR="00C408FD" w:rsidRPr="006B44DE" w:rsidRDefault="003D7D36">
      <w:pPr>
        <w:pStyle w:val="Default"/>
        <w:spacing w:before="0" w:line="480" w:lineRule="auto"/>
        <w:rPr>
          <w:rStyle w:val="None"/>
          <w:rFonts w:ascii="Arial" w:hAnsi="Arial" w:cs="Arial"/>
          <w:sz w:val="22"/>
          <w:szCs w:val="22"/>
          <w:lang w:val="en-US"/>
        </w:rPr>
      </w:pPr>
      <w:r w:rsidRPr="006B44DE">
        <w:rPr>
          <w:rStyle w:val="None"/>
          <w:rFonts w:ascii="Arial" w:hAnsi="Arial" w:cs="Arial"/>
          <w:sz w:val="22"/>
          <w:szCs w:val="22"/>
          <w:lang w:val="en-US"/>
        </w:rPr>
        <w:t xml:space="preserve">Electoral malpractice is referred to </w:t>
      </w:r>
      <w:r w:rsidR="008A3092" w:rsidRPr="006B44DE">
        <w:rPr>
          <w:rStyle w:val="None"/>
          <w:rFonts w:ascii="Arial" w:hAnsi="Arial" w:cs="Arial"/>
          <w:sz w:val="22"/>
          <w:szCs w:val="22"/>
          <w:lang w:val="en-US"/>
        </w:rPr>
        <w:t>using</w:t>
      </w:r>
      <w:r w:rsidRPr="006B44DE">
        <w:rPr>
          <w:rStyle w:val="None"/>
          <w:rFonts w:ascii="Arial" w:hAnsi="Arial" w:cs="Arial"/>
          <w:sz w:val="22"/>
          <w:szCs w:val="22"/>
          <w:lang w:val="en-US"/>
        </w:rPr>
        <w:t xml:space="preserve"> a number of terms, such as</w:t>
      </w:r>
      <w:r w:rsidR="008A3092" w:rsidRPr="006B44DE">
        <w:rPr>
          <w:rStyle w:val="None"/>
          <w:rFonts w:ascii="Arial" w:hAnsi="Arial" w:cs="Arial"/>
          <w:sz w:val="22"/>
          <w:szCs w:val="22"/>
          <w:lang w:val="en-US"/>
        </w:rPr>
        <w:t>,</w:t>
      </w:r>
      <w:r w:rsidRPr="006B44DE">
        <w:rPr>
          <w:rStyle w:val="None"/>
          <w:rFonts w:ascii="Arial" w:hAnsi="Arial" w:cs="Arial"/>
          <w:sz w:val="22"/>
          <w:szCs w:val="22"/>
          <w:lang w:val="en-US"/>
        </w:rPr>
        <w:t xml:space="preserve"> voter fraud, vote rigging or voter manipulation. The perception of fraud in elections in the UK is </w:t>
      </w:r>
      <w:r w:rsidR="008A3092" w:rsidRPr="006B44DE">
        <w:rPr>
          <w:rStyle w:val="None"/>
          <w:rFonts w:ascii="Arial" w:hAnsi="Arial" w:cs="Arial"/>
          <w:sz w:val="22"/>
          <w:szCs w:val="22"/>
          <w:lang w:val="en-US"/>
        </w:rPr>
        <w:t xml:space="preserve">that it is </w:t>
      </w:r>
      <w:r w:rsidR="008A0FD6" w:rsidRPr="006B44DE">
        <w:rPr>
          <w:rStyle w:val="None"/>
          <w:rFonts w:ascii="Arial" w:hAnsi="Arial" w:cs="Arial"/>
          <w:sz w:val="22"/>
          <w:szCs w:val="22"/>
          <w:lang w:val="en-US"/>
        </w:rPr>
        <w:t>rife</w:t>
      </w:r>
      <w:r w:rsidRPr="006B44DE">
        <w:rPr>
          <w:rStyle w:val="None"/>
          <w:rFonts w:ascii="Arial" w:hAnsi="Arial" w:cs="Arial"/>
          <w:sz w:val="22"/>
          <w:szCs w:val="22"/>
          <w:lang w:val="en-US"/>
        </w:rPr>
        <w:t xml:space="preserve"> in the run up to and during an election.</w:t>
      </w:r>
      <w:r w:rsidR="00D97B75" w:rsidRPr="006B44DE">
        <w:rPr>
          <w:rStyle w:val="None"/>
          <w:rFonts w:ascii="Arial" w:hAnsi="Arial" w:cs="Arial"/>
          <w:sz w:val="22"/>
          <w:szCs w:val="22"/>
          <w:lang w:val="en-US"/>
        </w:rPr>
        <w:t xml:space="preserve"> </w:t>
      </w:r>
    </w:p>
    <w:p w14:paraId="682F60F9" w14:textId="77777777" w:rsidR="00C408FD" w:rsidRPr="006B44DE" w:rsidRDefault="00C408FD">
      <w:pPr>
        <w:pStyle w:val="Default"/>
        <w:spacing w:before="0" w:line="480" w:lineRule="auto"/>
        <w:rPr>
          <w:rStyle w:val="None"/>
          <w:rFonts w:ascii="Arial" w:hAnsi="Arial" w:cs="Arial"/>
          <w:sz w:val="22"/>
          <w:szCs w:val="22"/>
          <w:lang w:val="en-US"/>
        </w:rPr>
      </w:pPr>
    </w:p>
    <w:p w14:paraId="4436AE66" w14:textId="1F59B6BC" w:rsidR="000D1308" w:rsidRPr="006B44DE" w:rsidRDefault="00C408FD">
      <w:pPr>
        <w:pStyle w:val="Default"/>
        <w:spacing w:before="0" w:line="480" w:lineRule="auto"/>
        <w:rPr>
          <w:rStyle w:val="None"/>
          <w:rFonts w:ascii="Arial" w:hAnsi="Arial" w:cs="Arial"/>
          <w:sz w:val="22"/>
          <w:szCs w:val="22"/>
          <w:lang w:val="en-US"/>
        </w:rPr>
      </w:pPr>
      <w:r w:rsidRPr="006B44DE">
        <w:rPr>
          <w:rStyle w:val="None"/>
          <w:rFonts w:ascii="Arial" w:hAnsi="Arial" w:cs="Arial"/>
          <w:sz w:val="22"/>
          <w:szCs w:val="22"/>
          <w:lang w:val="en-US"/>
        </w:rPr>
        <w:t>In 2015</w:t>
      </w:r>
      <w:r w:rsidR="00D97B75" w:rsidRPr="006B44DE">
        <w:rPr>
          <w:rStyle w:val="None"/>
          <w:rFonts w:ascii="Arial" w:hAnsi="Arial" w:cs="Arial"/>
          <w:sz w:val="22"/>
          <w:szCs w:val="22"/>
          <w:lang w:val="en-US"/>
        </w:rPr>
        <w:t xml:space="preserve"> the </w:t>
      </w:r>
      <w:r w:rsidR="008A3092" w:rsidRPr="006B44DE">
        <w:rPr>
          <w:rStyle w:val="None"/>
          <w:rFonts w:ascii="Arial" w:hAnsi="Arial" w:cs="Arial"/>
          <w:sz w:val="22"/>
          <w:szCs w:val="22"/>
          <w:lang w:val="en-US"/>
        </w:rPr>
        <w:t>UK G</w:t>
      </w:r>
      <w:r w:rsidR="00D97B75" w:rsidRPr="006B44DE">
        <w:rPr>
          <w:rStyle w:val="None"/>
          <w:rFonts w:ascii="Arial" w:hAnsi="Arial" w:cs="Arial"/>
          <w:sz w:val="22"/>
          <w:szCs w:val="22"/>
          <w:lang w:val="en-US"/>
        </w:rPr>
        <w:t>overnment</w:t>
      </w:r>
      <w:r w:rsidR="008A3092" w:rsidRPr="006B44DE">
        <w:rPr>
          <w:rStyle w:val="None"/>
          <w:rFonts w:ascii="Arial" w:hAnsi="Arial" w:cs="Arial"/>
          <w:sz w:val="22"/>
          <w:szCs w:val="22"/>
          <w:lang w:val="en-US"/>
        </w:rPr>
        <w:t>’s</w:t>
      </w:r>
      <w:r w:rsidR="00D97B75" w:rsidRPr="006B44DE">
        <w:rPr>
          <w:rStyle w:val="None"/>
          <w:rFonts w:ascii="Arial" w:hAnsi="Arial" w:cs="Arial"/>
          <w:sz w:val="22"/>
          <w:szCs w:val="22"/>
          <w:lang w:val="en-US"/>
        </w:rPr>
        <w:t xml:space="preserve"> aim was to </w:t>
      </w:r>
      <w:r w:rsidR="008A3092" w:rsidRPr="006B44DE">
        <w:rPr>
          <w:rStyle w:val="None"/>
          <w:rFonts w:ascii="Arial" w:hAnsi="Arial" w:cs="Arial"/>
          <w:sz w:val="22"/>
          <w:szCs w:val="22"/>
          <w:lang w:val="en-US"/>
        </w:rPr>
        <w:t xml:space="preserve">retain </w:t>
      </w:r>
      <w:r w:rsidR="00D97B75" w:rsidRPr="006B44DE">
        <w:rPr>
          <w:rStyle w:val="None"/>
          <w:rFonts w:ascii="Arial" w:hAnsi="Arial" w:cs="Arial"/>
          <w:sz w:val="22"/>
          <w:szCs w:val="22"/>
          <w:lang w:val="en-US"/>
        </w:rPr>
        <w:t>confidence in the electoral processes</w:t>
      </w:r>
      <w:r w:rsidR="008A3092" w:rsidRPr="006B44DE">
        <w:rPr>
          <w:rStyle w:val="None"/>
          <w:rFonts w:ascii="Arial" w:hAnsi="Arial" w:cs="Arial"/>
          <w:sz w:val="22"/>
          <w:szCs w:val="22"/>
          <w:lang w:val="en-US"/>
        </w:rPr>
        <w:t>.</w:t>
      </w:r>
      <w:r w:rsidR="00D97B75" w:rsidRPr="006B44DE">
        <w:rPr>
          <w:rStyle w:val="None"/>
          <w:rFonts w:ascii="Arial" w:hAnsi="Arial" w:cs="Arial"/>
          <w:sz w:val="22"/>
          <w:szCs w:val="22"/>
          <w:lang w:val="en-US"/>
        </w:rPr>
        <w:t xml:space="preserve"> </w:t>
      </w:r>
      <w:r w:rsidR="008A3092" w:rsidRPr="006B44DE">
        <w:rPr>
          <w:rStyle w:val="None"/>
          <w:rFonts w:ascii="Arial" w:hAnsi="Arial" w:cs="Arial"/>
          <w:sz w:val="22"/>
          <w:szCs w:val="22"/>
          <w:lang w:val="en-US"/>
        </w:rPr>
        <w:t xml:space="preserve">Sir Eric Pickles was </w:t>
      </w:r>
      <w:r w:rsidR="008F61ED" w:rsidRPr="006B44DE">
        <w:rPr>
          <w:rStyle w:val="None"/>
          <w:rFonts w:ascii="Arial" w:hAnsi="Arial" w:cs="Arial"/>
          <w:sz w:val="22"/>
          <w:szCs w:val="22"/>
          <w:lang w:val="en-US"/>
        </w:rPr>
        <w:t xml:space="preserve">appointed </w:t>
      </w:r>
      <w:r w:rsidR="008A3092" w:rsidRPr="006B44DE">
        <w:rPr>
          <w:rStyle w:val="None"/>
          <w:rFonts w:ascii="Arial" w:hAnsi="Arial" w:cs="Arial"/>
          <w:sz w:val="22"/>
          <w:szCs w:val="22"/>
          <w:lang w:val="en-US"/>
        </w:rPr>
        <w:t>the Government’s anti-corruption champion</w:t>
      </w:r>
      <w:r w:rsidR="008F61ED" w:rsidRPr="006B44DE">
        <w:rPr>
          <w:rStyle w:val="None"/>
          <w:rFonts w:ascii="Arial" w:hAnsi="Arial" w:cs="Arial"/>
          <w:sz w:val="22"/>
          <w:szCs w:val="22"/>
          <w:lang w:val="en-US"/>
        </w:rPr>
        <w:t xml:space="preserve"> </w:t>
      </w:r>
      <w:r w:rsidR="008A3092" w:rsidRPr="006B44DE">
        <w:rPr>
          <w:rStyle w:val="None"/>
          <w:rFonts w:ascii="Arial" w:hAnsi="Arial" w:cs="Arial"/>
          <w:sz w:val="22"/>
          <w:szCs w:val="22"/>
          <w:lang w:val="en-US"/>
        </w:rPr>
        <w:t xml:space="preserve">and was tasked with </w:t>
      </w:r>
      <w:r w:rsidR="00D97B75" w:rsidRPr="006B44DE">
        <w:rPr>
          <w:rStyle w:val="None"/>
          <w:rFonts w:ascii="Arial" w:hAnsi="Arial" w:cs="Arial"/>
          <w:sz w:val="22"/>
          <w:szCs w:val="22"/>
          <w:lang w:val="en-US"/>
        </w:rPr>
        <w:t xml:space="preserve">reviewing electoral fraud and to make his recommendations. These were published in 2016, ‘Securing the </w:t>
      </w:r>
      <w:r w:rsidR="00D97B75" w:rsidRPr="006B44DE">
        <w:rPr>
          <w:rStyle w:val="None"/>
          <w:rFonts w:ascii="Arial" w:hAnsi="Arial" w:cs="Arial"/>
          <w:sz w:val="22"/>
          <w:szCs w:val="22"/>
          <w:lang w:val="en-US"/>
        </w:rPr>
        <w:lastRenderedPageBreak/>
        <w:t>Ballot</w:t>
      </w:r>
      <w:r w:rsidR="00120FC8" w:rsidRPr="006B44DE">
        <w:rPr>
          <w:rStyle w:val="None"/>
          <w:rFonts w:ascii="Arial" w:hAnsi="Arial" w:cs="Arial"/>
          <w:sz w:val="22"/>
          <w:szCs w:val="22"/>
          <w:lang w:val="en-US"/>
        </w:rPr>
        <w:t xml:space="preserve">’ (Appendix </w:t>
      </w:r>
      <w:r w:rsidR="003B36FE" w:rsidRPr="006B44DE">
        <w:rPr>
          <w:rStyle w:val="None"/>
          <w:rFonts w:ascii="Arial" w:hAnsi="Arial" w:cs="Arial"/>
          <w:sz w:val="22"/>
          <w:szCs w:val="22"/>
          <w:lang w:val="en-US"/>
        </w:rPr>
        <w:t>A</w:t>
      </w:r>
      <w:r w:rsidR="00120FC8" w:rsidRPr="006B44DE">
        <w:rPr>
          <w:rStyle w:val="None"/>
          <w:rFonts w:ascii="Arial" w:hAnsi="Arial" w:cs="Arial"/>
          <w:sz w:val="22"/>
          <w:szCs w:val="22"/>
          <w:lang w:val="en-US"/>
        </w:rPr>
        <w:t xml:space="preserve">). </w:t>
      </w:r>
      <w:r w:rsidR="00EE5714" w:rsidRPr="006B44DE">
        <w:rPr>
          <w:rStyle w:val="None"/>
          <w:rFonts w:ascii="Arial" w:hAnsi="Arial" w:cs="Arial"/>
          <w:sz w:val="22"/>
          <w:szCs w:val="22"/>
          <w:lang w:val="en-US"/>
        </w:rPr>
        <w:t>O</w:t>
      </w:r>
      <w:r w:rsidR="00120FC8" w:rsidRPr="006B44DE">
        <w:rPr>
          <w:rStyle w:val="None"/>
          <w:rFonts w:ascii="Arial" w:hAnsi="Arial" w:cs="Arial"/>
          <w:sz w:val="22"/>
          <w:szCs w:val="22"/>
          <w:lang w:val="en-US"/>
        </w:rPr>
        <w:t xml:space="preserve">ne recommendation </w:t>
      </w:r>
      <w:r w:rsidR="008F61ED" w:rsidRPr="006B44DE">
        <w:rPr>
          <w:rStyle w:val="None"/>
          <w:rFonts w:ascii="Arial" w:hAnsi="Arial" w:cs="Arial"/>
          <w:sz w:val="22"/>
          <w:szCs w:val="22"/>
          <w:lang w:val="en-US"/>
        </w:rPr>
        <w:t xml:space="preserve">was </w:t>
      </w:r>
      <w:r w:rsidR="00120FC8" w:rsidRPr="006B44DE">
        <w:rPr>
          <w:rStyle w:val="None"/>
          <w:rFonts w:ascii="Arial" w:hAnsi="Arial" w:cs="Arial"/>
          <w:sz w:val="22"/>
          <w:szCs w:val="22"/>
          <w:lang w:val="en-US"/>
        </w:rPr>
        <w:t xml:space="preserve">the ability of police forces </w:t>
      </w:r>
      <w:r w:rsidR="00EE5714" w:rsidRPr="006B44DE">
        <w:rPr>
          <w:rStyle w:val="None"/>
          <w:rFonts w:ascii="Arial" w:hAnsi="Arial" w:cs="Arial"/>
          <w:sz w:val="22"/>
          <w:szCs w:val="22"/>
          <w:lang w:val="en-US"/>
        </w:rPr>
        <w:t>in</w:t>
      </w:r>
      <w:r w:rsidR="00120FC8" w:rsidRPr="006B44DE">
        <w:rPr>
          <w:rStyle w:val="None"/>
          <w:rFonts w:ascii="Arial" w:hAnsi="Arial" w:cs="Arial"/>
          <w:sz w:val="22"/>
          <w:szCs w:val="22"/>
          <w:lang w:val="en-US"/>
        </w:rPr>
        <w:t xml:space="preserve"> deal</w:t>
      </w:r>
      <w:r w:rsidR="00EE5714" w:rsidRPr="006B44DE">
        <w:rPr>
          <w:rStyle w:val="None"/>
          <w:rFonts w:ascii="Arial" w:hAnsi="Arial" w:cs="Arial"/>
          <w:sz w:val="22"/>
          <w:szCs w:val="22"/>
          <w:lang w:val="en-US"/>
        </w:rPr>
        <w:t>ing</w:t>
      </w:r>
      <w:r w:rsidR="00120FC8" w:rsidRPr="006B44DE">
        <w:rPr>
          <w:rStyle w:val="None"/>
          <w:rFonts w:ascii="Arial" w:hAnsi="Arial" w:cs="Arial"/>
          <w:sz w:val="22"/>
          <w:szCs w:val="22"/>
          <w:lang w:val="en-US"/>
        </w:rPr>
        <w:t xml:space="preserve"> with allegations</w:t>
      </w:r>
      <w:r w:rsidR="00EE5714" w:rsidRPr="006B44DE">
        <w:rPr>
          <w:rStyle w:val="None"/>
          <w:rFonts w:ascii="Arial" w:hAnsi="Arial" w:cs="Arial"/>
          <w:sz w:val="22"/>
          <w:szCs w:val="22"/>
          <w:lang w:val="en-US"/>
        </w:rPr>
        <w:t xml:space="preserve">, </w:t>
      </w:r>
      <w:r w:rsidR="008A0FD6" w:rsidRPr="006B44DE">
        <w:rPr>
          <w:rStyle w:val="None"/>
          <w:rFonts w:ascii="Arial" w:hAnsi="Arial" w:cs="Arial"/>
          <w:sz w:val="22"/>
          <w:szCs w:val="22"/>
          <w:lang w:val="en-US"/>
        </w:rPr>
        <w:t>‘</w:t>
      </w:r>
      <w:r w:rsidR="00EE5714" w:rsidRPr="006B44DE">
        <w:rPr>
          <w:rStyle w:val="None"/>
          <w:rFonts w:ascii="Arial" w:hAnsi="Arial" w:cs="Arial"/>
          <w:sz w:val="22"/>
          <w:szCs w:val="22"/>
          <w:lang w:val="en-US"/>
        </w:rPr>
        <w:t>to do so</w:t>
      </w:r>
      <w:r w:rsidR="00120FC8" w:rsidRPr="006B44DE">
        <w:rPr>
          <w:rStyle w:val="None"/>
          <w:rFonts w:ascii="Arial" w:hAnsi="Arial" w:cs="Arial"/>
          <w:sz w:val="22"/>
          <w:szCs w:val="22"/>
          <w:lang w:val="en-US"/>
        </w:rPr>
        <w:t xml:space="preserve"> in a consistent manner and to make this a priority within police forces</w:t>
      </w:r>
      <w:r w:rsidR="008A0FD6" w:rsidRPr="006B44DE">
        <w:rPr>
          <w:rStyle w:val="None"/>
          <w:rFonts w:ascii="Arial" w:hAnsi="Arial" w:cs="Arial"/>
          <w:sz w:val="22"/>
          <w:szCs w:val="22"/>
          <w:lang w:val="en-US"/>
        </w:rPr>
        <w:t>’</w:t>
      </w:r>
      <w:r w:rsidR="00120FC8" w:rsidRPr="006B44DE">
        <w:rPr>
          <w:rStyle w:val="None"/>
          <w:rFonts w:ascii="Arial" w:hAnsi="Arial" w:cs="Arial"/>
          <w:sz w:val="22"/>
          <w:szCs w:val="22"/>
          <w:lang w:val="en-US"/>
        </w:rPr>
        <w:t xml:space="preserve"> (Recommendation No.45,</w:t>
      </w:r>
      <w:r w:rsidR="00AC0435" w:rsidRPr="006B44DE">
        <w:rPr>
          <w:rFonts w:ascii="Arial" w:hAnsi="Arial" w:cs="Arial"/>
          <w:sz w:val="22"/>
          <w:szCs w:val="22"/>
        </w:rPr>
        <w:t xml:space="preserve"> </w:t>
      </w:r>
      <w:r w:rsidR="00AC0435" w:rsidRPr="006B44DE">
        <w:rPr>
          <w:rStyle w:val="None"/>
          <w:rFonts w:ascii="Arial" w:hAnsi="Arial" w:cs="Arial"/>
          <w:sz w:val="22"/>
          <w:szCs w:val="22"/>
          <w:lang w:val="en-US"/>
        </w:rPr>
        <w:t>‘Securing the Ballot’ 2016</w:t>
      </w:r>
      <w:r w:rsidR="00120FC8" w:rsidRPr="006B44DE">
        <w:rPr>
          <w:rStyle w:val="None"/>
          <w:rFonts w:ascii="Arial" w:hAnsi="Arial" w:cs="Arial"/>
          <w:sz w:val="22"/>
          <w:szCs w:val="22"/>
          <w:lang w:val="en-US"/>
        </w:rPr>
        <w:t>)</w:t>
      </w:r>
      <w:r w:rsidR="00AC0435" w:rsidRPr="006B44DE">
        <w:rPr>
          <w:rStyle w:val="None"/>
          <w:rFonts w:ascii="Arial" w:hAnsi="Arial" w:cs="Arial"/>
          <w:sz w:val="22"/>
          <w:szCs w:val="22"/>
          <w:lang w:val="en-US"/>
        </w:rPr>
        <w:t>.</w:t>
      </w:r>
    </w:p>
    <w:p w14:paraId="46C75CF9" w14:textId="77777777" w:rsidR="003D7D36" w:rsidRPr="006B44DE" w:rsidRDefault="003D7D36">
      <w:pPr>
        <w:pStyle w:val="Default"/>
        <w:spacing w:before="0" w:line="480" w:lineRule="auto"/>
        <w:rPr>
          <w:rStyle w:val="None"/>
          <w:rFonts w:ascii="Arial" w:eastAsia="Arial" w:hAnsi="Arial" w:cs="Arial"/>
          <w:sz w:val="22"/>
          <w:szCs w:val="22"/>
        </w:rPr>
      </w:pPr>
    </w:p>
    <w:p w14:paraId="5F00B012" w14:textId="00772C1D" w:rsidR="000D1308" w:rsidRPr="006B44DE" w:rsidRDefault="003D7D36">
      <w:pPr>
        <w:pStyle w:val="Default"/>
        <w:spacing w:before="0" w:line="480" w:lineRule="auto"/>
        <w:rPr>
          <w:rStyle w:val="None"/>
          <w:rFonts w:ascii="Arial" w:hAnsi="Arial" w:cs="Arial"/>
          <w:sz w:val="22"/>
          <w:szCs w:val="22"/>
          <w:lang w:val="en-US"/>
        </w:rPr>
      </w:pPr>
      <w:r w:rsidRPr="006B44DE">
        <w:rPr>
          <w:rStyle w:val="None"/>
          <w:rFonts w:ascii="Arial" w:hAnsi="Arial" w:cs="Arial"/>
          <w:sz w:val="22"/>
          <w:szCs w:val="22"/>
          <w:lang w:val="en-US"/>
        </w:rPr>
        <w:t>In the written statement: Framework for electoral reform published by the Welsh Government in 2021, one of the six principles the Welsh Government insist on i</w:t>
      </w:r>
      <w:r w:rsidR="00522AD3" w:rsidRPr="006B44DE">
        <w:rPr>
          <w:rStyle w:val="None"/>
          <w:rFonts w:ascii="Arial" w:hAnsi="Arial" w:cs="Arial"/>
          <w:sz w:val="22"/>
          <w:szCs w:val="22"/>
          <w:lang w:val="en-US"/>
        </w:rPr>
        <w:t>s</w:t>
      </w:r>
      <w:r w:rsidRPr="006B44DE">
        <w:rPr>
          <w:rStyle w:val="None"/>
          <w:rFonts w:ascii="Arial" w:hAnsi="Arial" w:cs="Arial"/>
          <w:sz w:val="22"/>
          <w:szCs w:val="22"/>
          <w:lang w:val="en-US"/>
        </w:rPr>
        <w:t xml:space="preserve"> ‘Integrity</w:t>
      </w:r>
      <w:r w:rsidR="003D2EB7" w:rsidRPr="006B44DE">
        <w:rPr>
          <w:rStyle w:val="FootnoteReference"/>
          <w:rFonts w:ascii="Arial" w:hAnsi="Arial" w:cs="Arial"/>
          <w:sz w:val="22"/>
          <w:szCs w:val="22"/>
          <w:lang w:val="en-US"/>
        </w:rPr>
        <w:footnoteReference w:id="2"/>
      </w:r>
      <w:r w:rsidRPr="006B44DE">
        <w:rPr>
          <w:rStyle w:val="None"/>
          <w:rFonts w:ascii="Arial" w:hAnsi="Arial" w:cs="Arial"/>
          <w:sz w:val="22"/>
          <w:szCs w:val="22"/>
          <w:lang w:val="en-US"/>
        </w:rPr>
        <w:t xml:space="preserve">’, ‘Integrity and transparency must underpin all electoral reforms in Wales’, it goes further ‘it must </w:t>
      </w:r>
      <w:r w:rsidR="00DB7887" w:rsidRPr="006B44DE">
        <w:rPr>
          <w:rStyle w:val="None"/>
          <w:rFonts w:ascii="Arial" w:hAnsi="Arial" w:cs="Arial"/>
          <w:sz w:val="22"/>
          <w:szCs w:val="22"/>
          <w:lang w:val="en-US"/>
        </w:rPr>
        <w:t>be a</w:t>
      </w:r>
      <w:r w:rsidRPr="006B44DE">
        <w:rPr>
          <w:rStyle w:val="None"/>
          <w:rFonts w:ascii="Arial" w:hAnsi="Arial" w:cs="Arial"/>
          <w:sz w:val="22"/>
          <w:szCs w:val="22"/>
          <w:lang w:val="en-US"/>
        </w:rPr>
        <w:t xml:space="preserve"> system that citizens trust and a sharing of information from legitimate sources</w:t>
      </w:r>
      <w:r w:rsidR="003D2EB7" w:rsidRPr="006B44DE">
        <w:rPr>
          <w:rStyle w:val="None"/>
          <w:rFonts w:ascii="Arial" w:hAnsi="Arial" w:cs="Arial"/>
          <w:sz w:val="22"/>
          <w:szCs w:val="22"/>
          <w:lang w:val="en-US"/>
        </w:rPr>
        <w:t>’ (</w:t>
      </w:r>
      <w:r w:rsidRPr="006B44DE">
        <w:rPr>
          <w:rStyle w:val="None"/>
          <w:rFonts w:ascii="Arial" w:hAnsi="Arial" w:cs="Arial"/>
          <w:sz w:val="22"/>
          <w:szCs w:val="22"/>
          <w:lang w:val="en-US"/>
        </w:rPr>
        <w:t>GOV.WALES</w:t>
      </w:r>
      <w:r w:rsidRPr="006B44DE">
        <w:rPr>
          <w:rStyle w:val="None"/>
          <w:rFonts w:ascii="Arial" w:hAnsi="Arial" w:cs="Arial"/>
          <w:i/>
          <w:iCs/>
          <w:sz w:val="22"/>
          <w:szCs w:val="22"/>
          <w:lang w:val="en-US"/>
        </w:rPr>
        <w:t xml:space="preserve">, </w:t>
      </w:r>
      <w:r w:rsidRPr="006B44DE">
        <w:rPr>
          <w:rStyle w:val="None"/>
          <w:rFonts w:ascii="Arial" w:hAnsi="Arial" w:cs="Arial"/>
          <w:sz w:val="22"/>
          <w:szCs w:val="22"/>
          <w:lang w:val="en-US"/>
        </w:rPr>
        <w:t xml:space="preserve">2021). Without integrity in a </w:t>
      </w:r>
      <w:r w:rsidR="00DB7887" w:rsidRPr="006B44DE">
        <w:rPr>
          <w:rStyle w:val="None"/>
          <w:rFonts w:ascii="Arial" w:hAnsi="Arial" w:cs="Arial"/>
          <w:sz w:val="22"/>
          <w:szCs w:val="22"/>
          <w:lang w:val="en-US"/>
        </w:rPr>
        <w:t>system, there</w:t>
      </w:r>
      <w:r w:rsidRPr="006B44DE">
        <w:rPr>
          <w:rStyle w:val="None"/>
          <w:rFonts w:ascii="Arial" w:hAnsi="Arial" w:cs="Arial"/>
          <w:sz w:val="22"/>
          <w:szCs w:val="22"/>
          <w:lang w:val="en-US"/>
        </w:rPr>
        <w:t xml:space="preserve"> can be no confidence in the process, the candidates and ultimately the acceptance of the declared results at an election. </w:t>
      </w:r>
    </w:p>
    <w:p w14:paraId="2042BC52" w14:textId="77777777" w:rsidR="003D2EB7" w:rsidRPr="006B44DE" w:rsidRDefault="003D2EB7">
      <w:pPr>
        <w:pStyle w:val="Default"/>
        <w:spacing w:before="0" w:line="480" w:lineRule="auto"/>
        <w:rPr>
          <w:rStyle w:val="None"/>
          <w:rFonts w:ascii="Arial" w:eastAsia="Arial" w:hAnsi="Arial" w:cs="Arial"/>
          <w:sz w:val="22"/>
          <w:szCs w:val="22"/>
        </w:rPr>
      </w:pPr>
    </w:p>
    <w:p w14:paraId="308BD85B" w14:textId="6B664FC5" w:rsidR="000D1308" w:rsidRPr="006B44DE" w:rsidRDefault="006B44DE" w:rsidP="006B44DE">
      <w:pPr>
        <w:pStyle w:val="Heading2"/>
        <w:rPr>
          <w:rStyle w:val="None"/>
        </w:rPr>
      </w:pPr>
      <w:bookmarkStart w:id="7" w:name="_Toc117852785"/>
      <w:r w:rsidRPr="006B44DE">
        <w:rPr>
          <w:rStyle w:val="None"/>
        </w:rPr>
        <w:t xml:space="preserve">1.2 </w:t>
      </w:r>
      <w:r w:rsidR="003D7D36" w:rsidRPr="006B44DE">
        <w:rPr>
          <w:rStyle w:val="None"/>
        </w:rPr>
        <w:t>Research Rationale</w:t>
      </w:r>
      <w:bookmarkEnd w:id="7"/>
    </w:p>
    <w:p w14:paraId="272182AA" w14:textId="77777777" w:rsidR="003D7D36" w:rsidRPr="006B44DE" w:rsidRDefault="003D7D36">
      <w:pPr>
        <w:pStyle w:val="Default"/>
        <w:spacing w:before="0" w:line="480" w:lineRule="auto"/>
        <w:rPr>
          <w:rStyle w:val="None"/>
          <w:rFonts w:ascii="Arial" w:eastAsia="Arial" w:hAnsi="Arial" w:cs="Arial"/>
          <w:b/>
          <w:bCs/>
          <w:sz w:val="22"/>
          <w:szCs w:val="22"/>
          <w:u w:val="single"/>
        </w:rPr>
      </w:pPr>
    </w:p>
    <w:p w14:paraId="7A3CCF91" w14:textId="5A763C2D" w:rsidR="00922D99" w:rsidRPr="006B44DE" w:rsidRDefault="003D7D36" w:rsidP="00922D99">
      <w:pPr>
        <w:pStyle w:val="Default"/>
        <w:spacing w:before="0" w:line="480" w:lineRule="auto"/>
        <w:rPr>
          <w:rStyle w:val="None"/>
          <w:rFonts w:ascii="Arial" w:eastAsia="Arial" w:hAnsi="Arial" w:cs="Arial"/>
          <w:sz w:val="22"/>
          <w:szCs w:val="22"/>
        </w:rPr>
      </w:pPr>
      <w:r w:rsidRPr="006B44DE">
        <w:rPr>
          <w:rStyle w:val="None"/>
          <w:rFonts w:ascii="Arial" w:hAnsi="Arial" w:cs="Arial"/>
          <w:sz w:val="22"/>
          <w:szCs w:val="22"/>
          <w:lang w:val="en-US"/>
        </w:rPr>
        <w:t xml:space="preserve">The position with regards to the </w:t>
      </w:r>
      <w:r w:rsidR="00DB7887" w:rsidRPr="006B44DE">
        <w:rPr>
          <w:rStyle w:val="None"/>
          <w:rFonts w:ascii="Arial" w:hAnsi="Arial" w:cs="Arial"/>
          <w:sz w:val="22"/>
          <w:szCs w:val="22"/>
          <w:lang w:val="en-US"/>
        </w:rPr>
        <w:t>researcher’s</w:t>
      </w:r>
      <w:r w:rsidRPr="006B44DE">
        <w:rPr>
          <w:rStyle w:val="None"/>
          <w:rFonts w:ascii="Arial" w:hAnsi="Arial" w:cs="Arial"/>
          <w:sz w:val="22"/>
          <w:szCs w:val="22"/>
          <w:lang w:val="en-US"/>
        </w:rPr>
        <w:t xml:space="preserve"> personal rationale for this nonpartisan paper, is due to the </w:t>
      </w:r>
      <w:r w:rsidR="00DB7887" w:rsidRPr="006B44DE">
        <w:rPr>
          <w:rStyle w:val="None"/>
          <w:rFonts w:ascii="Arial" w:hAnsi="Arial" w:cs="Arial"/>
          <w:sz w:val="22"/>
          <w:szCs w:val="22"/>
          <w:lang w:val="en-US"/>
        </w:rPr>
        <w:t>ever-increasing</w:t>
      </w:r>
      <w:r w:rsidRPr="006B44DE">
        <w:rPr>
          <w:rStyle w:val="None"/>
          <w:rFonts w:ascii="Arial" w:hAnsi="Arial" w:cs="Arial"/>
          <w:sz w:val="22"/>
          <w:szCs w:val="22"/>
          <w:lang w:val="en-US"/>
        </w:rPr>
        <w:t xml:space="preserve"> allegations of electoral malpractice</w:t>
      </w:r>
      <w:r w:rsidR="00922D99" w:rsidRPr="006B44DE">
        <w:rPr>
          <w:rStyle w:val="None"/>
          <w:rFonts w:ascii="Arial" w:hAnsi="Arial" w:cs="Arial"/>
          <w:sz w:val="22"/>
          <w:szCs w:val="22"/>
          <w:lang w:val="en-US"/>
        </w:rPr>
        <w:t xml:space="preserve"> in </w:t>
      </w:r>
      <w:r w:rsidR="00F430C1">
        <w:rPr>
          <w:rFonts w:ascii="Arial" w:hAnsi="Arial" w:cs="Arial"/>
          <w:sz w:val="22"/>
          <w:szCs w:val="22"/>
          <w:lang w:val="en-US"/>
        </w:rPr>
        <w:t>SWP</w:t>
      </w:r>
      <w:r w:rsidR="00922D99" w:rsidRPr="006B44DE">
        <w:rPr>
          <w:rStyle w:val="None"/>
          <w:rFonts w:ascii="Arial" w:hAnsi="Arial" w:cs="Arial"/>
          <w:sz w:val="22"/>
          <w:szCs w:val="22"/>
          <w:lang w:val="en-US"/>
        </w:rPr>
        <w:t>.</w:t>
      </w:r>
    </w:p>
    <w:p w14:paraId="39C88508" w14:textId="6DD72409" w:rsidR="00922D99" w:rsidRPr="006B44DE" w:rsidRDefault="00922D99">
      <w:pPr>
        <w:pStyle w:val="Default"/>
        <w:spacing w:before="0" w:line="480" w:lineRule="auto"/>
        <w:rPr>
          <w:rStyle w:val="None"/>
          <w:rFonts w:ascii="Arial" w:eastAsia="Arial" w:hAnsi="Arial" w:cs="Arial"/>
          <w:sz w:val="22"/>
          <w:szCs w:val="22"/>
        </w:rPr>
      </w:pPr>
    </w:p>
    <w:p w14:paraId="62649C4D" w14:textId="56FAEF20" w:rsidR="000D1308" w:rsidRPr="006B44DE" w:rsidRDefault="00922D99">
      <w:pPr>
        <w:pStyle w:val="Default"/>
        <w:spacing w:before="0" w:line="480" w:lineRule="auto"/>
        <w:rPr>
          <w:rStyle w:val="None"/>
          <w:rFonts w:ascii="Arial" w:eastAsia="Arial" w:hAnsi="Arial" w:cs="Arial"/>
          <w:sz w:val="22"/>
          <w:szCs w:val="22"/>
        </w:rPr>
      </w:pPr>
      <w:r w:rsidRPr="006B44DE">
        <w:rPr>
          <w:rStyle w:val="None"/>
          <w:rFonts w:ascii="Arial" w:hAnsi="Arial" w:cs="Arial"/>
          <w:sz w:val="22"/>
          <w:szCs w:val="22"/>
          <w:lang w:val="en-US"/>
        </w:rPr>
        <w:t>The importance of democracy was demonstrate</w:t>
      </w:r>
      <w:r w:rsidR="00EC79AE" w:rsidRPr="006B44DE">
        <w:rPr>
          <w:rStyle w:val="None"/>
          <w:rFonts w:ascii="Arial" w:hAnsi="Arial" w:cs="Arial"/>
          <w:sz w:val="22"/>
          <w:szCs w:val="22"/>
          <w:lang w:val="en-US"/>
        </w:rPr>
        <w:t>d</w:t>
      </w:r>
      <w:r w:rsidRPr="006B44DE">
        <w:rPr>
          <w:rStyle w:val="None"/>
          <w:rFonts w:ascii="Arial" w:hAnsi="Arial" w:cs="Arial"/>
          <w:sz w:val="22"/>
          <w:szCs w:val="22"/>
          <w:lang w:val="en-US"/>
        </w:rPr>
        <w:t xml:space="preserve"> through t</w:t>
      </w:r>
      <w:r w:rsidR="003D7D36" w:rsidRPr="006B44DE">
        <w:rPr>
          <w:rStyle w:val="None"/>
          <w:rFonts w:ascii="Arial" w:hAnsi="Arial" w:cs="Arial"/>
          <w:sz w:val="22"/>
          <w:szCs w:val="22"/>
          <w:lang w:val="en-US"/>
        </w:rPr>
        <w:t xml:space="preserve">he scenes of </w:t>
      </w:r>
      <w:r w:rsidR="00DB7887" w:rsidRPr="006B44DE">
        <w:rPr>
          <w:rStyle w:val="None"/>
          <w:rFonts w:ascii="Arial" w:hAnsi="Arial" w:cs="Arial"/>
          <w:sz w:val="22"/>
          <w:szCs w:val="22"/>
          <w:lang w:val="en-US"/>
        </w:rPr>
        <w:t>all</w:t>
      </w:r>
      <w:r w:rsidR="003D7D36" w:rsidRPr="006B44DE">
        <w:rPr>
          <w:rStyle w:val="None"/>
          <w:rFonts w:ascii="Arial" w:hAnsi="Arial" w:cs="Arial"/>
          <w:sz w:val="22"/>
          <w:szCs w:val="22"/>
          <w:lang w:val="en-US"/>
        </w:rPr>
        <w:t xml:space="preserve"> South Africans, lining up to vote</w:t>
      </w:r>
      <w:r w:rsidRPr="006B44DE">
        <w:rPr>
          <w:rStyle w:val="None"/>
          <w:rFonts w:ascii="Arial" w:hAnsi="Arial" w:cs="Arial"/>
          <w:sz w:val="22"/>
          <w:szCs w:val="22"/>
          <w:lang w:val="en-US"/>
        </w:rPr>
        <w:t xml:space="preserve"> in the first democratic general election in 1994</w:t>
      </w:r>
      <w:r w:rsidR="00EC79AE" w:rsidRPr="006B44DE">
        <w:rPr>
          <w:rStyle w:val="None"/>
          <w:rFonts w:ascii="Arial" w:hAnsi="Arial" w:cs="Arial"/>
          <w:sz w:val="22"/>
          <w:szCs w:val="22"/>
          <w:lang w:val="en-US"/>
        </w:rPr>
        <w:t xml:space="preserve"> where e</w:t>
      </w:r>
      <w:r w:rsidRPr="006B44DE">
        <w:rPr>
          <w:rStyle w:val="None"/>
          <w:rFonts w:ascii="Arial" w:hAnsi="Arial" w:cs="Arial"/>
          <w:sz w:val="22"/>
          <w:szCs w:val="22"/>
          <w:lang w:val="en-US"/>
        </w:rPr>
        <w:t>very South African, irrespective of race was able to cast their vote. These images were</w:t>
      </w:r>
      <w:r w:rsidR="003D7D36" w:rsidRPr="006B44DE">
        <w:rPr>
          <w:rStyle w:val="None"/>
          <w:rFonts w:ascii="Arial" w:hAnsi="Arial" w:cs="Arial"/>
          <w:sz w:val="22"/>
          <w:szCs w:val="22"/>
          <w:lang w:val="en-US"/>
        </w:rPr>
        <w:t xml:space="preserve"> beamed across the world, and irrespective of the </w:t>
      </w:r>
      <w:r w:rsidR="00DB7887" w:rsidRPr="006B44DE">
        <w:rPr>
          <w:rStyle w:val="None"/>
          <w:rFonts w:ascii="Arial" w:hAnsi="Arial" w:cs="Arial"/>
          <w:sz w:val="22"/>
          <w:szCs w:val="22"/>
          <w:lang w:val="en-US"/>
        </w:rPr>
        <w:t>backdrop</w:t>
      </w:r>
      <w:r w:rsidR="003D7D36" w:rsidRPr="006B44DE">
        <w:rPr>
          <w:rStyle w:val="None"/>
          <w:rFonts w:ascii="Arial" w:hAnsi="Arial" w:cs="Arial"/>
          <w:sz w:val="22"/>
          <w:szCs w:val="22"/>
          <w:lang w:val="en-US"/>
        </w:rPr>
        <w:t xml:space="preserve"> of incidents of violence the vote went ahead, this is truly a process worth protecting. </w:t>
      </w:r>
    </w:p>
    <w:p w14:paraId="48CD1368" w14:textId="77777777" w:rsidR="000D1308" w:rsidRPr="006B44DE" w:rsidRDefault="003D7D36">
      <w:pPr>
        <w:pStyle w:val="Default"/>
        <w:spacing w:before="0" w:line="240" w:lineRule="auto"/>
        <w:rPr>
          <w:rStyle w:val="None"/>
          <w:rFonts w:ascii="Arial" w:eastAsia="Helvetica" w:hAnsi="Arial" w:cs="Arial"/>
          <w:sz w:val="22"/>
          <w:szCs w:val="22"/>
        </w:rPr>
      </w:pPr>
      <w:r w:rsidRPr="006B44DE">
        <w:rPr>
          <w:rStyle w:val="None"/>
          <w:rFonts w:ascii="Arial" w:eastAsia="Helvetica" w:hAnsi="Arial" w:cs="Arial"/>
          <w:noProof/>
          <w:sz w:val="22"/>
          <w:szCs w:val="22"/>
        </w:rPr>
        <w:lastRenderedPageBreak/>
        <w:drawing>
          <wp:inline distT="0" distB="0" distL="0" distR="0" wp14:anchorId="1B6BD392" wp14:editId="12A04C60">
            <wp:extent cx="6119930" cy="3442461"/>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10"/>
                    <a:stretch>
                      <a:fillRect/>
                    </a:stretch>
                  </pic:blipFill>
                  <pic:spPr>
                    <a:xfrm>
                      <a:off x="0" y="0"/>
                      <a:ext cx="6119930" cy="3442461"/>
                    </a:xfrm>
                    <a:prstGeom prst="rect">
                      <a:avLst/>
                    </a:prstGeom>
                    <a:ln w="12700" cap="flat">
                      <a:noFill/>
                      <a:miter lim="400000"/>
                    </a:ln>
                    <a:effectLst/>
                  </pic:spPr>
                </pic:pic>
              </a:graphicData>
            </a:graphic>
          </wp:inline>
        </w:drawing>
      </w:r>
    </w:p>
    <w:p w14:paraId="7E6E6A06" w14:textId="36D57275" w:rsidR="000D1308" w:rsidRPr="005415BD" w:rsidRDefault="005415BD">
      <w:pPr>
        <w:pStyle w:val="Default"/>
        <w:spacing w:before="0" w:line="240" w:lineRule="auto"/>
        <w:rPr>
          <w:rStyle w:val="None"/>
          <w:rFonts w:ascii="Arial" w:eastAsia="Helvetica" w:hAnsi="Arial" w:cs="Arial"/>
          <w:sz w:val="18"/>
          <w:szCs w:val="18"/>
        </w:rPr>
      </w:pPr>
      <w:r w:rsidRPr="005415BD">
        <w:rPr>
          <w:rStyle w:val="None"/>
          <w:rFonts w:ascii="Arial" w:hAnsi="Arial" w:cs="Arial"/>
          <w:sz w:val="18"/>
          <w:szCs w:val="18"/>
          <w:lang w:val="en-US"/>
        </w:rPr>
        <w:t>Figure 1. The</w:t>
      </w:r>
      <w:r w:rsidR="003D7D36" w:rsidRPr="005415BD">
        <w:rPr>
          <w:rStyle w:val="None"/>
          <w:rFonts w:ascii="Arial" w:hAnsi="Arial" w:cs="Arial"/>
          <w:sz w:val="18"/>
          <w:szCs w:val="18"/>
          <w:lang w:val="en-US"/>
        </w:rPr>
        <w:t xml:space="preserve"> Associated Press</w:t>
      </w:r>
      <w:r w:rsidRPr="005415BD">
        <w:rPr>
          <w:rStyle w:val="None"/>
          <w:rFonts w:ascii="Arial" w:hAnsi="Arial" w:cs="Arial"/>
          <w:sz w:val="18"/>
          <w:szCs w:val="18"/>
          <w:lang w:val="en-US"/>
        </w:rPr>
        <w:t xml:space="preserve"> (1994)</w:t>
      </w:r>
    </w:p>
    <w:p w14:paraId="6CE661F0" w14:textId="77777777" w:rsidR="000D1308" w:rsidRPr="006B44DE" w:rsidRDefault="000D1308">
      <w:pPr>
        <w:pStyle w:val="Default"/>
        <w:spacing w:before="0" w:line="240" w:lineRule="auto"/>
        <w:rPr>
          <w:rStyle w:val="None"/>
          <w:rFonts w:ascii="Arial" w:eastAsia="Helvetica" w:hAnsi="Arial" w:cs="Arial"/>
          <w:sz w:val="22"/>
          <w:szCs w:val="22"/>
        </w:rPr>
      </w:pPr>
    </w:p>
    <w:p w14:paraId="5D481478" w14:textId="6EB2794E" w:rsidR="000D1308" w:rsidRPr="006B44DE" w:rsidRDefault="003D7D36">
      <w:pPr>
        <w:pStyle w:val="Default"/>
        <w:spacing w:before="0" w:line="480" w:lineRule="auto"/>
        <w:rPr>
          <w:rStyle w:val="None"/>
          <w:rFonts w:ascii="Arial" w:eastAsia="Arial" w:hAnsi="Arial" w:cs="Arial"/>
          <w:sz w:val="22"/>
          <w:szCs w:val="22"/>
        </w:rPr>
      </w:pPr>
      <w:r w:rsidRPr="006B44DE">
        <w:rPr>
          <w:rStyle w:val="None"/>
          <w:rFonts w:ascii="Arial" w:hAnsi="Arial" w:cs="Arial"/>
          <w:sz w:val="22"/>
          <w:szCs w:val="22"/>
          <w:lang w:val="en-US"/>
        </w:rPr>
        <w:t>There has been research into electoral malpractice over the years by many academics, but this research is</w:t>
      </w:r>
      <w:r w:rsidR="006933A8" w:rsidRPr="006B44DE">
        <w:rPr>
          <w:rStyle w:val="None"/>
          <w:rFonts w:ascii="Arial" w:hAnsi="Arial" w:cs="Arial"/>
          <w:sz w:val="22"/>
          <w:szCs w:val="22"/>
          <w:lang w:val="en-US"/>
        </w:rPr>
        <w:t xml:space="preserve"> evaluating </w:t>
      </w:r>
      <w:r w:rsidR="00F430C1">
        <w:rPr>
          <w:rFonts w:ascii="Arial" w:hAnsi="Arial" w:cs="Arial"/>
          <w:sz w:val="22"/>
          <w:szCs w:val="22"/>
          <w:lang w:val="en-US"/>
        </w:rPr>
        <w:t>SWP</w:t>
      </w:r>
      <w:r w:rsidRPr="006B44DE">
        <w:rPr>
          <w:rStyle w:val="None"/>
          <w:rFonts w:ascii="Arial" w:hAnsi="Arial" w:cs="Arial"/>
          <w:sz w:val="22"/>
          <w:szCs w:val="22"/>
          <w:lang w:val="en-US"/>
        </w:rPr>
        <w:t xml:space="preserve">’s ability to investigate allegations.  </w:t>
      </w:r>
    </w:p>
    <w:p w14:paraId="3146292B" w14:textId="77777777" w:rsidR="000D1308" w:rsidRPr="006B44DE" w:rsidRDefault="000D1308">
      <w:pPr>
        <w:pStyle w:val="Default"/>
        <w:spacing w:before="0" w:line="480" w:lineRule="auto"/>
        <w:rPr>
          <w:rStyle w:val="None"/>
          <w:rFonts w:ascii="Arial" w:eastAsia="Arial" w:hAnsi="Arial" w:cs="Arial"/>
          <w:sz w:val="22"/>
          <w:szCs w:val="22"/>
        </w:rPr>
      </w:pPr>
    </w:p>
    <w:p w14:paraId="6BA62DD6" w14:textId="2FCFC8CD" w:rsidR="000D1308" w:rsidRPr="00E35646" w:rsidRDefault="00E35646" w:rsidP="00E35646">
      <w:pPr>
        <w:pStyle w:val="Heading2"/>
        <w:rPr>
          <w:rStyle w:val="None"/>
        </w:rPr>
      </w:pPr>
      <w:bookmarkStart w:id="8" w:name="_Toc117852786"/>
      <w:r w:rsidRPr="00E35646">
        <w:rPr>
          <w:rStyle w:val="None"/>
        </w:rPr>
        <w:t xml:space="preserve">1.3 </w:t>
      </w:r>
      <w:r w:rsidR="003D7D36" w:rsidRPr="00E35646">
        <w:rPr>
          <w:rStyle w:val="None"/>
        </w:rPr>
        <w:t>Aim and Objective</w:t>
      </w:r>
      <w:bookmarkEnd w:id="8"/>
    </w:p>
    <w:p w14:paraId="028F2E8A" w14:textId="77777777" w:rsidR="003D7D36" w:rsidRPr="006B44DE" w:rsidRDefault="003D7D36">
      <w:pPr>
        <w:pStyle w:val="Default"/>
        <w:spacing w:before="0" w:line="480" w:lineRule="auto"/>
        <w:rPr>
          <w:rStyle w:val="None"/>
          <w:rFonts w:ascii="Arial" w:eastAsia="Arial" w:hAnsi="Arial" w:cs="Arial"/>
          <w:b/>
          <w:bCs/>
          <w:sz w:val="22"/>
          <w:szCs w:val="22"/>
          <w:u w:val="single"/>
        </w:rPr>
      </w:pPr>
    </w:p>
    <w:p w14:paraId="61395510" w14:textId="26661C9D" w:rsidR="000D1308" w:rsidRPr="006B44DE" w:rsidRDefault="003D7D36">
      <w:pPr>
        <w:pStyle w:val="Default"/>
        <w:spacing w:before="0" w:line="480" w:lineRule="auto"/>
        <w:rPr>
          <w:rStyle w:val="None"/>
          <w:rFonts w:ascii="Arial" w:eastAsia="Arial" w:hAnsi="Arial" w:cs="Arial"/>
          <w:sz w:val="22"/>
          <w:szCs w:val="22"/>
        </w:rPr>
      </w:pPr>
      <w:r w:rsidRPr="006B44DE">
        <w:rPr>
          <w:rStyle w:val="None"/>
          <w:rFonts w:ascii="Arial" w:hAnsi="Arial" w:cs="Arial"/>
          <w:sz w:val="22"/>
          <w:szCs w:val="22"/>
          <w:lang w:val="en-US"/>
        </w:rPr>
        <w:t xml:space="preserve">The aim of this research is to improve, better equip and prepare </w:t>
      </w:r>
      <w:r w:rsidR="00F430C1">
        <w:rPr>
          <w:rFonts w:ascii="Arial" w:hAnsi="Arial" w:cs="Arial"/>
          <w:sz w:val="22"/>
          <w:szCs w:val="22"/>
          <w:lang w:val="en-US"/>
        </w:rPr>
        <w:t>SWP</w:t>
      </w:r>
      <w:r w:rsidR="00F430C1" w:rsidRPr="006B44DE">
        <w:rPr>
          <w:rStyle w:val="None"/>
          <w:rFonts w:ascii="Arial" w:hAnsi="Arial" w:cs="Arial"/>
          <w:sz w:val="22"/>
          <w:szCs w:val="22"/>
          <w:lang w:val="en-US"/>
        </w:rPr>
        <w:t xml:space="preserve"> </w:t>
      </w:r>
      <w:r w:rsidRPr="006B44DE">
        <w:rPr>
          <w:rStyle w:val="None"/>
          <w:rFonts w:ascii="Arial" w:hAnsi="Arial" w:cs="Arial"/>
          <w:sz w:val="22"/>
          <w:szCs w:val="22"/>
          <w:lang w:val="en-US"/>
        </w:rPr>
        <w:t>in their ability to investigate allegations of electoral malpractice. To firstly acknowledge the role the force’s SPO</w:t>
      </w:r>
      <w:r w:rsidR="00BE5C5E">
        <w:rPr>
          <w:rStyle w:val="None"/>
          <w:rFonts w:ascii="Arial" w:hAnsi="Arial" w:cs="Arial"/>
          <w:sz w:val="22"/>
          <w:szCs w:val="22"/>
          <w:lang w:val="en-US"/>
        </w:rPr>
        <w:t>C</w:t>
      </w:r>
      <w:r w:rsidRPr="006B44DE">
        <w:rPr>
          <w:rStyle w:val="None"/>
          <w:rFonts w:ascii="Arial" w:hAnsi="Arial" w:cs="Arial"/>
          <w:sz w:val="22"/>
          <w:szCs w:val="22"/>
          <w:lang w:val="en-US"/>
        </w:rPr>
        <w:t xml:space="preserve"> has in the electoral </w:t>
      </w:r>
      <w:r w:rsidR="00DB7887" w:rsidRPr="006B44DE">
        <w:rPr>
          <w:rStyle w:val="None"/>
          <w:rFonts w:ascii="Arial" w:hAnsi="Arial" w:cs="Arial"/>
          <w:sz w:val="22"/>
          <w:szCs w:val="22"/>
          <w:lang w:val="en-US"/>
        </w:rPr>
        <w:t>process and</w:t>
      </w:r>
      <w:r w:rsidRPr="006B44DE">
        <w:rPr>
          <w:rStyle w:val="None"/>
          <w:rFonts w:ascii="Arial" w:hAnsi="Arial" w:cs="Arial"/>
          <w:sz w:val="22"/>
          <w:szCs w:val="22"/>
          <w:lang w:val="en-US"/>
        </w:rPr>
        <w:t xml:space="preserve"> to make recommendations within the force and to improve on resilience.  </w:t>
      </w:r>
    </w:p>
    <w:p w14:paraId="6F813D6C" w14:textId="77777777" w:rsidR="000D1308" w:rsidRPr="006B44DE" w:rsidRDefault="000D1308">
      <w:pPr>
        <w:pStyle w:val="Default"/>
        <w:spacing w:before="0" w:line="480" w:lineRule="auto"/>
        <w:rPr>
          <w:rStyle w:val="None"/>
          <w:rFonts w:ascii="Arial" w:eastAsia="Arial" w:hAnsi="Arial" w:cs="Arial"/>
          <w:sz w:val="22"/>
          <w:szCs w:val="22"/>
        </w:rPr>
      </w:pPr>
    </w:p>
    <w:p w14:paraId="4C1E46AE" w14:textId="30ADC393" w:rsidR="000D1308" w:rsidRPr="006B44DE" w:rsidRDefault="003D7D36">
      <w:pPr>
        <w:pStyle w:val="Default"/>
        <w:spacing w:before="0" w:line="480" w:lineRule="auto"/>
        <w:rPr>
          <w:rStyle w:val="None"/>
          <w:rFonts w:ascii="Arial" w:eastAsia="Arial" w:hAnsi="Arial" w:cs="Arial"/>
          <w:sz w:val="22"/>
          <w:szCs w:val="22"/>
        </w:rPr>
      </w:pPr>
      <w:r w:rsidRPr="006B44DE">
        <w:rPr>
          <w:rStyle w:val="None"/>
          <w:rFonts w:ascii="Arial" w:hAnsi="Arial" w:cs="Arial"/>
          <w:sz w:val="22"/>
          <w:szCs w:val="22"/>
          <w:lang w:val="en-US"/>
        </w:rPr>
        <w:t>This aim will be achieved by completing the following objective</w:t>
      </w:r>
      <w:r w:rsidR="002976E0" w:rsidRPr="006B44DE">
        <w:rPr>
          <w:rStyle w:val="None"/>
          <w:rFonts w:ascii="Arial" w:hAnsi="Arial" w:cs="Arial"/>
          <w:sz w:val="22"/>
          <w:szCs w:val="22"/>
          <w:lang w:val="en-US"/>
        </w:rPr>
        <w:t>s</w:t>
      </w:r>
      <w:r w:rsidRPr="006B44DE">
        <w:rPr>
          <w:rStyle w:val="None"/>
          <w:rFonts w:ascii="Arial" w:hAnsi="Arial" w:cs="Arial"/>
          <w:sz w:val="22"/>
          <w:szCs w:val="22"/>
          <w:lang w:val="en-US"/>
        </w:rPr>
        <w:t>:</w:t>
      </w:r>
    </w:p>
    <w:p w14:paraId="408A5129" w14:textId="77777777" w:rsidR="000D1308" w:rsidRPr="006B44DE" w:rsidRDefault="000D1308">
      <w:pPr>
        <w:pStyle w:val="Default"/>
        <w:spacing w:before="0" w:line="480" w:lineRule="auto"/>
        <w:rPr>
          <w:rStyle w:val="None"/>
          <w:rFonts w:ascii="Arial" w:eastAsia="Arial" w:hAnsi="Arial" w:cs="Arial"/>
          <w:i/>
          <w:iCs/>
          <w:sz w:val="22"/>
          <w:szCs w:val="22"/>
        </w:rPr>
      </w:pPr>
    </w:p>
    <w:p w14:paraId="15586478" w14:textId="5159DE25" w:rsidR="000D1308" w:rsidRPr="00B052CE" w:rsidRDefault="003D7D36">
      <w:pPr>
        <w:pStyle w:val="Default"/>
        <w:numPr>
          <w:ilvl w:val="0"/>
          <w:numId w:val="4"/>
        </w:numPr>
        <w:spacing w:before="0" w:line="480" w:lineRule="auto"/>
        <w:rPr>
          <w:rFonts w:ascii="Arial" w:hAnsi="Arial" w:cs="Arial"/>
          <w:sz w:val="22"/>
          <w:szCs w:val="22"/>
          <w:lang w:val="en-US"/>
        </w:rPr>
      </w:pPr>
      <w:r w:rsidRPr="00B052CE">
        <w:rPr>
          <w:rStyle w:val="None"/>
          <w:rFonts w:ascii="Arial" w:hAnsi="Arial" w:cs="Arial"/>
          <w:sz w:val="22"/>
          <w:szCs w:val="22"/>
          <w:lang w:val="en-US"/>
        </w:rPr>
        <w:t xml:space="preserve">To critically scrutinise current academia and force procedures in the ability to investigate allegations of electoral malpractice within </w:t>
      </w:r>
      <w:r w:rsidR="00D0690F" w:rsidRPr="00D0690F">
        <w:rPr>
          <w:rStyle w:val="None"/>
          <w:rFonts w:ascii="Arial" w:hAnsi="Arial" w:cs="Arial"/>
          <w:sz w:val="22"/>
          <w:szCs w:val="22"/>
          <w:lang w:val="en-US"/>
        </w:rPr>
        <w:t>South Wales Polic</w:t>
      </w:r>
      <w:r w:rsidR="00D0690F">
        <w:rPr>
          <w:rStyle w:val="None"/>
          <w:rFonts w:ascii="Arial" w:hAnsi="Arial" w:cs="Arial"/>
          <w:sz w:val="22"/>
          <w:szCs w:val="22"/>
          <w:lang w:val="en-US"/>
        </w:rPr>
        <w:t>e</w:t>
      </w:r>
      <w:r w:rsidRPr="00B052CE">
        <w:rPr>
          <w:rStyle w:val="None"/>
          <w:rFonts w:ascii="Arial" w:hAnsi="Arial" w:cs="Arial"/>
          <w:sz w:val="22"/>
          <w:szCs w:val="22"/>
          <w:lang w:val="en-US"/>
        </w:rPr>
        <w:t xml:space="preserve">. </w:t>
      </w:r>
    </w:p>
    <w:p w14:paraId="7B130983" w14:textId="77777777" w:rsidR="000D1308" w:rsidRPr="00B052CE" w:rsidRDefault="000D1308">
      <w:pPr>
        <w:pStyle w:val="Default"/>
        <w:spacing w:before="0" w:line="480" w:lineRule="auto"/>
        <w:rPr>
          <w:rStyle w:val="None"/>
          <w:rFonts w:ascii="Arial" w:eastAsia="Arial" w:hAnsi="Arial" w:cs="Arial"/>
          <w:sz w:val="22"/>
          <w:szCs w:val="22"/>
        </w:rPr>
      </w:pPr>
    </w:p>
    <w:p w14:paraId="2460D017" w14:textId="7ACCED0A" w:rsidR="000D1308" w:rsidRPr="00B052CE" w:rsidRDefault="003D7D36">
      <w:pPr>
        <w:pStyle w:val="Default"/>
        <w:numPr>
          <w:ilvl w:val="0"/>
          <w:numId w:val="4"/>
        </w:numPr>
        <w:spacing w:before="0" w:line="480" w:lineRule="auto"/>
        <w:rPr>
          <w:rFonts w:ascii="Arial" w:hAnsi="Arial" w:cs="Arial"/>
          <w:sz w:val="22"/>
          <w:szCs w:val="22"/>
          <w:lang w:val="en-US"/>
        </w:rPr>
      </w:pPr>
      <w:r w:rsidRPr="00B052CE">
        <w:rPr>
          <w:rStyle w:val="None"/>
          <w:rFonts w:ascii="Arial" w:hAnsi="Arial" w:cs="Arial"/>
          <w:sz w:val="22"/>
          <w:szCs w:val="22"/>
          <w:lang w:val="en-US"/>
        </w:rPr>
        <w:t xml:space="preserve">To </w:t>
      </w:r>
      <w:r w:rsidRPr="00B052CE">
        <w:rPr>
          <w:rStyle w:val="None"/>
          <w:rFonts w:ascii="Arial" w:hAnsi="Arial" w:cs="Arial"/>
          <w:noProof/>
          <w:sz w:val="22"/>
          <w:szCs w:val="22"/>
        </w:rPr>
        <w:t>recognise</w:t>
      </w:r>
      <w:r w:rsidRPr="00B052CE">
        <w:rPr>
          <w:rStyle w:val="None"/>
          <w:rFonts w:ascii="Arial" w:hAnsi="Arial" w:cs="Arial"/>
          <w:sz w:val="22"/>
          <w:szCs w:val="22"/>
          <w:lang w:val="en-US"/>
        </w:rPr>
        <w:t xml:space="preserve"> an appropriate </w:t>
      </w:r>
      <w:r w:rsidR="00B052CE" w:rsidRPr="00B052CE">
        <w:rPr>
          <w:rStyle w:val="None"/>
          <w:rFonts w:ascii="Arial" w:hAnsi="Arial" w:cs="Arial"/>
          <w:sz w:val="22"/>
          <w:szCs w:val="22"/>
          <w:lang w:val="en-US"/>
        </w:rPr>
        <w:t xml:space="preserve">method </w:t>
      </w:r>
      <w:r w:rsidRPr="00B052CE">
        <w:rPr>
          <w:rStyle w:val="None"/>
          <w:rFonts w:ascii="Arial" w:hAnsi="Arial" w:cs="Arial"/>
          <w:sz w:val="22"/>
          <w:szCs w:val="22"/>
          <w:lang w:val="en-US"/>
        </w:rPr>
        <w:t>to conduct research in relation to a political</w:t>
      </w:r>
      <w:r w:rsidR="00B052CE" w:rsidRPr="00B052CE">
        <w:rPr>
          <w:rStyle w:val="None"/>
          <w:rFonts w:ascii="Arial" w:hAnsi="Arial" w:cs="Arial"/>
          <w:sz w:val="22"/>
          <w:szCs w:val="22"/>
          <w:lang w:val="en-US"/>
        </w:rPr>
        <w:t>ly</w:t>
      </w:r>
      <w:r w:rsidRPr="00B052CE">
        <w:rPr>
          <w:rStyle w:val="None"/>
          <w:rFonts w:ascii="Arial" w:hAnsi="Arial" w:cs="Arial"/>
          <w:sz w:val="22"/>
          <w:szCs w:val="22"/>
          <w:lang w:val="en-US"/>
        </w:rPr>
        <w:t xml:space="preserve"> sensitive and policing reputational subject matter.</w:t>
      </w:r>
    </w:p>
    <w:p w14:paraId="311BD29B" w14:textId="77777777" w:rsidR="000D1308" w:rsidRPr="006B44DE" w:rsidRDefault="000D1308">
      <w:pPr>
        <w:pStyle w:val="Default"/>
        <w:spacing w:before="0" w:line="480" w:lineRule="auto"/>
        <w:rPr>
          <w:rStyle w:val="None"/>
          <w:rFonts w:ascii="Arial" w:eastAsia="Arial" w:hAnsi="Arial" w:cs="Arial"/>
          <w:i/>
          <w:iCs/>
          <w:sz w:val="22"/>
          <w:szCs w:val="22"/>
        </w:rPr>
      </w:pPr>
    </w:p>
    <w:p w14:paraId="136B4C65" w14:textId="258C2423" w:rsidR="000D1308" w:rsidRPr="00B052CE" w:rsidRDefault="003D7D36">
      <w:pPr>
        <w:pStyle w:val="Default"/>
        <w:numPr>
          <w:ilvl w:val="0"/>
          <w:numId w:val="4"/>
        </w:numPr>
        <w:spacing w:before="0" w:line="480" w:lineRule="auto"/>
        <w:rPr>
          <w:rFonts w:ascii="Arial" w:hAnsi="Arial" w:cs="Arial"/>
          <w:sz w:val="22"/>
          <w:szCs w:val="22"/>
          <w:lang w:val="en-US"/>
        </w:rPr>
      </w:pPr>
      <w:r w:rsidRPr="00B052CE">
        <w:rPr>
          <w:rStyle w:val="None"/>
          <w:rFonts w:ascii="Arial" w:hAnsi="Arial" w:cs="Arial"/>
          <w:sz w:val="22"/>
          <w:szCs w:val="22"/>
          <w:lang w:val="en-US"/>
        </w:rPr>
        <w:lastRenderedPageBreak/>
        <w:t xml:space="preserve">To </w:t>
      </w:r>
      <w:r w:rsidRPr="00B052CE">
        <w:rPr>
          <w:rStyle w:val="None"/>
          <w:rFonts w:ascii="Arial" w:hAnsi="Arial" w:cs="Arial"/>
          <w:sz w:val="22"/>
          <w:szCs w:val="22"/>
        </w:rPr>
        <w:t>analyse</w:t>
      </w:r>
      <w:r w:rsidR="006F5C2D" w:rsidRPr="00B052CE">
        <w:rPr>
          <w:rStyle w:val="None"/>
          <w:rFonts w:ascii="Arial" w:hAnsi="Arial" w:cs="Arial"/>
          <w:sz w:val="22"/>
          <w:szCs w:val="22"/>
        </w:rPr>
        <w:t xml:space="preserve"> and interpret </w:t>
      </w:r>
      <w:r w:rsidRPr="00B052CE">
        <w:rPr>
          <w:rStyle w:val="None"/>
          <w:rFonts w:ascii="Arial" w:hAnsi="Arial" w:cs="Arial"/>
          <w:sz w:val="22"/>
          <w:szCs w:val="22"/>
          <w:lang w:val="en-US"/>
        </w:rPr>
        <w:t xml:space="preserve">data </w:t>
      </w:r>
      <w:r w:rsidR="006F5C2D" w:rsidRPr="00B052CE">
        <w:rPr>
          <w:rStyle w:val="None"/>
          <w:rFonts w:ascii="Arial" w:hAnsi="Arial" w:cs="Arial"/>
          <w:sz w:val="22"/>
          <w:szCs w:val="22"/>
          <w:lang w:val="en-US"/>
        </w:rPr>
        <w:t xml:space="preserve">to </w:t>
      </w:r>
      <w:r w:rsidRPr="00B052CE">
        <w:rPr>
          <w:rStyle w:val="None"/>
          <w:rFonts w:ascii="Arial" w:hAnsi="Arial" w:cs="Arial"/>
          <w:sz w:val="22"/>
          <w:szCs w:val="22"/>
          <w:lang w:val="en-US"/>
        </w:rPr>
        <w:t>better understand</w:t>
      </w:r>
      <w:r w:rsidR="00702A8F">
        <w:rPr>
          <w:rStyle w:val="None"/>
          <w:rFonts w:ascii="Arial" w:hAnsi="Arial" w:cs="Arial"/>
          <w:sz w:val="22"/>
          <w:szCs w:val="22"/>
          <w:lang w:val="en-US"/>
        </w:rPr>
        <w:t xml:space="preserve"> </w:t>
      </w:r>
      <w:r w:rsidR="00D0690F" w:rsidRPr="00D0690F">
        <w:rPr>
          <w:rFonts w:ascii="Arial" w:hAnsi="Arial" w:cs="Arial"/>
          <w:sz w:val="22"/>
          <w:szCs w:val="22"/>
          <w:lang w:val="en-US"/>
        </w:rPr>
        <w:t>South Wales Police</w:t>
      </w:r>
      <w:r w:rsidR="00D0690F">
        <w:rPr>
          <w:rFonts w:ascii="Arial" w:hAnsi="Arial" w:cs="Arial"/>
          <w:sz w:val="22"/>
          <w:szCs w:val="22"/>
          <w:lang w:val="en-US"/>
        </w:rPr>
        <w:t>’s</w:t>
      </w:r>
      <w:r w:rsidR="00702A8F">
        <w:rPr>
          <w:rStyle w:val="None"/>
          <w:rFonts w:ascii="Arial" w:hAnsi="Arial" w:cs="Arial"/>
          <w:sz w:val="22"/>
          <w:szCs w:val="22"/>
          <w:lang w:val="en-US"/>
        </w:rPr>
        <w:t xml:space="preserve"> ability to investigate allegations of </w:t>
      </w:r>
      <w:r w:rsidRPr="00B052CE">
        <w:rPr>
          <w:rStyle w:val="None"/>
          <w:rFonts w:ascii="Arial" w:hAnsi="Arial" w:cs="Arial"/>
          <w:sz w:val="22"/>
          <w:szCs w:val="22"/>
          <w:lang w:val="en-US"/>
        </w:rPr>
        <w:t xml:space="preserve">electoral </w:t>
      </w:r>
      <w:r w:rsidR="00702A8F">
        <w:rPr>
          <w:rStyle w:val="None"/>
          <w:rFonts w:ascii="Arial" w:hAnsi="Arial" w:cs="Arial"/>
          <w:sz w:val="22"/>
          <w:szCs w:val="22"/>
          <w:lang w:val="en-US"/>
        </w:rPr>
        <w:t>malpractice</w:t>
      </w:r>
      <w:r w:rsidRPr="00B052CE">
        <w:rPr>
          <w:rStyle w:val="None"/>
          <w:rFonts w:ascii="Arial" w:hAnsi="Arial" w:cs="Arial"/>
          <w:sz w:val="22"/>
          <w:szCs w:val="22"/>
          <w:lang w:val="en-US"/>
        </w:rPr>
        <w:t>.</w:t>
      </w:r>
    </w:p>
    <w:p w14:paraId="165E6821" w14:textId="77777777" w:rsidR="000D1308" w:rsidRPr="00B052CE" w:rsidRDefault="000D1308">
      <w:pPr>
        <w:pStyle w:val="Default"/>
        <w:spacing w:before="0" w:line="480" w:lineRule="auto"/>
        <w:rPr>
          <w:rStyle w:val="None"/>
          <w:rFonts w:ascii="Arial" w:eastAsia="Arial" w:hAnsi="Arial" w:cs="Arial"/>
          <w:sz w:val="22"/>
          <w:szCs w:val="22"/>
        </w:rPr>
      </w:pPr>
    </w:p>
    <w:p w14:paraId="3ECD7E9F" w14:textId="5E1953F7" w:rsidR="000D1308" w:rsidRPr="00B052CE" w:rsidRDefault="003D7D36">
      <w:pPr>
        <w:pStyle w:val="Default"/>
        <w:numPr>
          <w:ilvl w:val="0"/>
          <w:numId w:val="5"/>
        </w:numPr>
        <w:spacing w:before="0" w:line="480" w:lineRule="auto"/>
        <w:rPr>
          <w:rFonts w:ascii="Arial" w:hAnsi="Arial" w:cs="Arial"/>
          <w:sz w:val="22"/>
          <w:szCs w:val="22"/>
          <w:lang w:val="en-US"/>
        </w:rPr>
      </w:pPr>
      <w:r w:rsidRPr="00B052CE">
        <w:rPr>
          <w:rStyle w:val="None"/>
          <w:rFonts w:ascii="Arial" w:hAnsi="Arial" w:cs="Arial"/>
          <w:sz w:val="22"/>
          <w:szCs w:val="22"/>
          <w:lang w:val="en-US"/>
        </w:rPr>
        <w:t xml:space="preserve">If suitable, </w:t>
      </w:r>
      <w:r w:rsidR="00DB7887" w:rsidRPr="00B052CE">
        <w:rPr>
          <w:rStyle w:val="None"/>
          <w:rFonts w:ascii="Arial" w:hAnsi="Arial" w:cs="Arial"/>
          <w:sz w:val="22"/>
          <w:szCs w:val="22"/>
          <w:lang w:val="en-US"/>
        </w:rPr>
        <w:t>to</w:t>
      </w:r>
      <w:r w:rsidRPr="00B052CE">
        <w:rPr>
          <w:rStyle w:val="None"/>
          <w:rFonts w:ascii="Arial" w:hAnsi="Arial" w:cs="Arial"/>
          <w:sz w:val="22"/>
          <w:szCs w:val="22"/>
          <w:lang w:val="en-US"/>
        </w:rPr>
        <w:t xml:space="preserve"> put forward recommendations to improve the skill set</w:t>
      </w:r>
      <w:r w:rsidR="006F5C2D" w:rsidRPr="00B052CE">
        <w:rPr>
          <w:rStyle w:val="None"/>
          <w:rFonts w:ascii="Arial" w:hAnsi="Arial" w:cs="Arial"/>
          <w:sz w:val="22"/>
          <w:szCs w:val="22"/>
          <w:lang w:val="en-US"/>
        </w:rPr>
        <w:t xml:space="preserve"> of</w:t>
      </w:r>
      <w:r w:rsidRPr="00B052CE">
        <w:rPr>
          <w:rStyle w:val="None"/>
          <w:rFonts w:ascii="Arial" w:hAnsi="Arial" w:cs="Arial"/>
          <w:sz w:val="22"/>
          <w:szCs w:val="22"/>
          <w:lang w:val="en-US"/>
        </w:rPr>
        <w:t xml:space="preserve"> officers in </w:t>
      </w:r>
      <w:r w:rsidR="00D0690F" w:rsidRPr="00D0690F">
        <w:rPr>
          <w:rFonts w:ascii="Arial" w:hAnsi="Arial" w:cs="Arial"/>
          <w:sz w:val="22"/>
          <w:szCs w:val="22"/>
          <w:lang w:val="en-US"/>
        </w:rPr>
        <w:t>South Wales Police</w:t>
      </w:r>
      <w:r w:rsidRPr="00B052CE">
        <w:rPr>
          <w:rStyle w:val="None"/>
          <w:rFonts w:ascii="Arial" w:hAnsi="Arial" w:cs="Arial"/>
          <w:sz w:val="22"/>
          <w:szCs w:val="22"/>
          <w:lang w:val="en-US"/>
        </w:rPr>
        <w:t xml:space="preserve"> </w:t>
      </w:r>
      <w:r w:rsidR="006F5C2D" w:rsidRPr="00B052CE">
        <w:rPr>
          <w:rStyle w:val="None"/>
          <w:rFonts w:ascii="Arial" w:hAnsi="Arial" w:cs="Arial"/>
          <w:sz w:val="22"/>
          <w:szCs w:val="22"/>
          <w:lang w:val="en-US"/>
        </w:rPr>
        <w:t>when</w:t>
      </w:r>
      <w:r w:rsidRPr="00B052CE">
        <w:rPr>
          <w:rStyle w:val="None"/>
          <w:rFonts w:ascii="Arial" w:hAnsi="Arial" w:cs="Arial"/>
          <w:sz w:val="22"/>
          <w:szCs w:val="22"/>
          <w:lang w:val="en-US"/>
        </w:rPr>
        <w:t xml:space="preserve"> investigati</w:t>
      </w:r>
      <w:r w:rsidR="006F5C2D" w:rsidRPr="00B052CE">
        <w:rPr>
          <w:rStyle w:val="None"/>
          <w:rFonts w:ascii="Arial" w:hAnsi="Arial" w:cs="Arial"/>
          <w:sz w:val="22"/>
          <w:szCs w:val="22"/>
          <w:lang w:val="en-US"/>
        </w:rPr>
        <w:t>ng</w:t>
      </w:r>
      <w:r w:rsidRPr="00B052CE">
        <w:rPr>
          <w:rStyle w:val="None"/>
          <w:rFonts w:ascii="Arial" w:hAnsi="Arial" w:cs="Arial"/>
          <w:sz w:val="22"/>
          <w:szCs w:val="22"/>
          <w:lang w:val="en-US"/>
        </w:rPr>
        <w:t xml:space="preserve"> electoral malpractice.  </w:t>
      </w:r>
    </w:p>
    <w:p w14:paraId="6C7F8249" w14:textId="77777777" w:rsidR="000D1308" w:rsidRPr="006B44DE" w:rsidRDefault="000D1308">
      <w:pPr>
        <w:pStyle w:val="Default"/>
        <w:spacing w:before="0" w:line="480" w:lineRule="auto"/>
        <w:rPr>
          <w:rStyle w:val="None"/>
          <w:rFonts w:ascii="Arial" w:eastAsia="Arial" w:hAnsi="Arial" w:cs="Arial"/>
          <w:sz w:val="22"/>
          <w:szCs w:val="22"/>
        </w:rPr>
      </w:pPr>
    </w:p>
    <w:p w14:paraId="1BD93D67" w14:textId="5103F4E1" w:rsidR="000D1308" w:rsidRDefault="00E35646" w:rsidP="00BE5C5E">
      <w:pPr>
        <w:pStyle w:val="Heading2"/>
        <w:rPr>
          <w:rStyle w:val="None"/>
        </w:rPr>
      </w:pPr>
      <w:bookmarkStart w:id="9" w:name="_Toc117852787"/>
      <w:r w:rsidRPr="00BE5C5E">
        <w:rPr>
          <w:rStyle w:val="None"/>
        </w:rPr>
        <w:t xml:space="preserve">1.4 </w:t>
      </w:r>
      <w:r w:rsidR="003D7D36" w:rsidRPr="00BE5C5E">
        <w:rPr>
          <w:rStyle w:val="None"/>
        </w:rPr>
        <w:t>Structure</w:t>
      </w:r>
      <w:bookmarkEnd w:id="9"/>
    </w:p>
    <w:p w14:paraId="1FD64949" w14:textId="77777777" w:rsidR="00BE5C5E" w:rsidRPr="00BE5C5E" w:rsidRDefault="00BE5C5E" w:rsidP="00BE5C5E">
      <w:pPr>
        <w:rPr>
          <w:rFonts w:ascii="Arial" w:hAnsi="Arial" w:cs="Arial"/>
          <w:sz w:val="22"/>
          <w:szCs w:val="22"/>
        </w:rPr>
      </w:pPr>
    </w:p>
    <w:p w14:paraId="3D850061" w14:textId="77777777" w:rsidR="003D7D36" w:rsidRPr="006B44DE" w:rsidRDefault="003D7D36" w:rsidP="00BE5C5E">
      <w:pPr>
        <w:rPr>
          <w:rStyle w:val="None"/>
          <w:rFonts w:ascii="Arial" w:eastAsia="Arial" w:hAnsi="Arial" w:cs="Arial"/>
          <w:b/>
          <w:bCs/>
          <w:sz w:val="22"/>
          <w:szCs w:val="22"/>
          <w:u w:val="single"/>
        </w:rPr>
      </w:pPr>
    </w:p>
    <w:p w14:paraId="78155688" w14:textId="52E78883" w:rsidR="000D1308" w:rsidRPr="006B44DE" w:rsidRDefault="003D7D36">
      <w:pPr>
        <w:pStyle w:val="Default"/>
        <w:spacing w:before="0" w:line="480" w:lineRule="auto"/>
        <w:rPr>
          <w:rStyle w:val="None"/>
          <w:rFonts w:ascii="Arial" w:hAnsi="Arial" w:cs="Arial"/>
          <w:sz w:val="22"/>
          <w:szCs w:val="22"/>
          <w:lang w:val="en-US"/>
        </w:rPr>
      </w:pPr>
      <w:r w:rsidRPr="006B44DE">
        <w:rPr>
          <w:rStyle w:val="None"/>
          <w:rFonts w:ascii="Arial" w:hAnsi="Arial" w:cs="Arial"/>
          <w:sz w:val="22"/>
          <w:szCs w:val="22"/>
          <w:lang w:val="en-US"/>
        </w:rPr>
        <w:t xml:space="preserve">To achieve these aims, chapters will outline and provide reasoning for this research. This research is dealt with by way of case studies and using qualitative analysis method to interpret the data and will also include a literature review. </w:t>
      </w:r>
    </w:p>
    <w:p w14:paraId="176CFC02" w14:textId="77777777" w:rsidR="003D7D36" w:rsidRPr="006B44DE" w:rsidRDefault="003D7D36">
      <w:pPr>
        <w:pStyle w:val="Default"/>
        <w:spacing w:before="0" w:line="480" w:lineRule="auto"/>
        <w:rPr>
          <w:rStyle w:val="None"/>
          <w:rFonts w:ascii="Arial" w:eastAsia="Arial" w:hAnsi="Arial" w:cs="Arial"/>
          <w:sz w:val="22"/>
          <w:szCs w:val="22"/>
        </w:rPr>
      </w:pPr>
    </w:p>
    <w:p w14:paraId="65A58F7F" w14:textId="77777777" w:rsidR="000D1308" w:rsidRPr="006B44DE" w:rsidRDefault="003D7D36">
      <w:pPr>
        <w:pStyle w:val="Default"/>
        <w:spacing w:before="0" w:line="480" w:lineRule="auto"/>
        <w:rPr>
          <w:rStyle w:val="None"/>
          <w:rFonts w:ascii="Arial" w:eastAsia="Arial" w:hAnsi="Arial" w:cs="Arial"/>
          <w:sz w:val="22"/>
          <w:szCs w:val="22"/>
        </w:rPr>
      </w:pPr>
      <w:r w:rsidRPr="006B44DE">
        <w:rPr>
          <w:rStyle w:val="None"/>
          <w:rFonts w:ascii="Arial" w:hAnsi="Arial" w:cs="Arial"/>
          <w:sz w:val="22"/>
          <w:szCs w:val="22"/>
          <w:lang w:val="en-US"/>
        </w:rPr>
        <w:t xml:space="preserve">The literature review will provide, where applicable, current legislatorial, investigative methods and processes.  </w:t>
      </w:r>
    </w:p>
    <w:p w14:paraId="2F8778E7" w14:textId="77777777" w:rsidR="00BE5C5E" w:rsidRDefault="00BE5C5E">
      <w:pPr>
        <w:rPr>
          <w:rStyle w:val="None"/>
          <w:rFonts w:ascii="Arial" w:eastAsiaTheme="majorEastAsia" w:hAnsi="Arial" w:cstheme="majorBidi"/>
          <w:b/>
          <w:szCs w:val="32"/>
          <w:u w:val="single"/>
          <w:bdr w:val="none" w:sz="0" w:space="0" w:color="auto"/>
          <w:lang w:val="en-US"/>
        </w:rPr>
      </w:pPr>
      <w:r>
        <w:rPr>
          <w:rStyle w:val="None"/>
        </w:rPr>
        <w:br w:type="page"/>
      </w:r>
    </w:p>
    <w:p w14:paraId="724F48B6" w14:textId="09983720" w:rsidR="000D1308" w:rsidRDefault="00456389" w:rsidP="00E35646">
      <w:pPr>
        <w:pStyle w:val="Heading1"/>
        <w:rPr>
          <w:rStyle w:val="None"/>
        </w:rPr>
      </w:pPr>
      <w:bookmarkStart w:id="10" w:name="_Toc117852788"/>
      <w:r w:rsidRPr="00E35646">
        <w:rPr>
          <w:rStyle w:val="None"/>
        </w:rPr>
        <w:lastRenderedPageBreak/>
        <w:t xml:space="preserve">Chapter </w:t>
      </w:r>
      <w:r w:rsidR="00E35646" w:rsidRPr="00E35646">
        <w:rPr>
          <w:rStyle w:val="None"/>
        </w:rPr>
        <w:t>2</w:t>
      </w:r>
      <w:r w:rsidRPr="00E35646">
        <w:rPr>
          <w:rStyle w:val="None"/>
        </w:rPr>
        <w:t xml:space="preserve">: </w:t>
      </w:r>
      <w:r w:rsidR="003D7D36" w:rsidRPr="00E35646">
        <w:rPr>
          <w:rStyle w:val="None"/>
        </w:rPr>
        <w:t>Literature Review</w:t>
      </w:r>
      <w:bookmarkEnd w:id="10"/>
    </w:p>
    <w:p w14:paraId="71944163" w14:textId="77777777" w:rsidR="00E35646" w:rsidRPr="00E35646" w:rsidRDefault="00E35646" w:rsidP="00E35646">
      <w:pPr>
        <w:rPr>
          <w:lang w:val="en-US"/>
        </w:rPr>
      </w:pPr>
    </w:p>
    <w:p w14:paraId="7038F78E" w14:textId="1696C3EA" w:rsidR="000D1308" w:rsidRPr="006B44DE"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The aim of this chapter is to review current academic literature and legislation into the investigation of allegations of electoral malpractice and to </w:t>
      </w:r>
      <w:r w:rsidR="006344D6" w:rsidRPr="006B44DE">
        <w:rPr>
          <w:rStyle w:val="None"/>
          <w:rFonts w:ascii="Arial" w:hAnsi="Arial" w:cs="Arial"/>
          <w:sz w:val="22"/>
          <w:szCs w:val="22"/>
          <w14:textOutline w14:w="12700" w14:cap="flat" w14:cmpd="sng" w14:algn="ctr">
            <w14:noFill/>
            <w14:prstDash w14:val="solid"/>
            <w14:miter w14:lim="400000"/>
          </w14:textOutline>
        </w:rPr>
        <w:t>examine</w:t>
      </w:r>
      <w:r w:rsidRPr="006B44DE">
        <w:rPr>
          <w:rStyle w:val="None"/>
          <w:rFonts w:ascii="Arial" w:hAnsi="Arial" w:cs="Arial"/>
          <w:sz w:val="22"/>
          <w:szCs w:val="22"/>
          <w14:textOutline w14:w="12700" w14:cap="flat" w14:cmpd="sng" w14:algn="ctr">
            <w14:noFill/>
            <w14:prstDash w14:val="solid"/>
            <w14:miter w14:lim="400000"/>
          </w14:textOutline>
        </w:rPr>
        <w:t xml:space="preserve"> current investigatory practices within </w:t>
      </w:r>
      <w:r w:rsidR="00F430C1">
        <w:rPr>
          <w:rFonts w:ascii="Arial" w:hAnsi="Arial" w:cs="Arial"/>
          <w:sz w:val="22"/>
          <w:szCs w:val="22"/>
        </w:rPr>
        <w:t>SWP</w:t>
      </w:r>
      <w:r w:rsidRPr="006B44DE">
        <w:rPr>
          <w:rStyle w:val="None"/>
          <w:rFonts w:ascii="Arial" w:hAnsi="Arial" w:cs="Arial"/>
          <w:sz w:val="22"/>
          <w:szCs w:val="22"/>
          <w14:textOutline w14:w="12700" w14:cap="flat" w14:cmpd="sng" w14:algn="ctr">
            <w14:noFill/>
            <w14:prstDash w14:val="solid"/>
            <w14:miter w14:lim="400000"/>
          </w14:textOutline>
        </w:rPr>
        <w:t xml:space="preserve">. </w:t>
      </w:r>
    </w:p>
    <w:p w14:paraId="1B3542EC" w14:textId="77777777" w:rsidR="003D7D36" w:rsidRPr="006B44D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547DF945" w14:textId="65551A1E" w:rsidR="000D1308" w:rsidRPr="006B44DE"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The literature review mentioned below will incorporate a wide range of sources which have been obtained from Google Scholar, which is a search engine that contains a database of verified academic sources, such as academic journals, government publication and competent experts. </w:t>
      </w:r>
    </w:p>
    <w:p w14:paraId="0CD7EE8E" w14:textId="77777777" w:rsidR="003D7D36" w:rsidRPr="006B44D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7FD0C17A" w14:textId="77777777" w:rsidR="000D1308" w:rsidRPr="00BE5C5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BE5C5E">
        <w:rPr>
          <w:rStyle w:val="None"/>
          <w:rFonts w:ascii="Arial" w:hAnsi="Arial" w:cs="Arial"/>
          <w:sz w:val="22"/>
          <w:szCs w:val="22"/>
          <w14:textOutline w14:w="12700" w14:cap="flat" w14:cmpd="sng" w14:algn="ctr">
            <w14:noFill/>
            <w14:prstDash w14:val="solid"/>
            <w14:miter w14:lim="400000"/>
          </w14:textOutline>
        </w:rPr>
        <w:t xml:space="preserve">This will include the use of the University of Wales Trinity Saint David’s (UWTSD) online library database and frequently searched terms and phases which include ‘electoral malpractice’, ‘investigation of electoral offences’ and ‘South Wales Police’. </w:t>
      </w:r>
    </w:p>
    <w:p w14:paraId="069B575D" w14:textId="77777777" w:rsidR="000D1308" w:rsidRPr="00BE5C5E" w:rsidRDefault="000D1308">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10734FF2" w14:textId="4A25D4A8" w:rsidR="000D1308" w:rsidRPr="00BE5C5E" w:rsidRDefault="00E35646" w:rsidP="00BE5C5E">
      <w:pPr>
        <w:pStyle w:val="Heading2"/>
        <w:rPr>
          <w:rStyle w:val="None"/>
        </w:rPr>
      </w:pPr>
      <w:bookmarkStart w:id="11" w:name="_Toc117852789"/>
      <w:r w:rsidRPr="00BE5C5E">
        <w:rPr>
          <w:rStyle w:val="None"/>
          <w:rFonts w:cs="Arial"/>
          <w:szCs w:val="22"/>
        </w:rPr>
        <w:t>2.</w:t>
      </w:r>
      <w:r w:rsidR="00E15ACC" w:rsidRPr="00BE5C5E">
        <w:rPr>
          <w:rStyle w:val="None"/>
          <w:rFonts w:cs="Arial"/>
          <w:szCs w:val="22"/>
        </w:rPr>
        <w:t>1</w:t>
      </w:r>
      <w:r w:rsidRPr="00BE5C5E">
        <w:rPr>
          <w:rStyle w:val="None"/>
          <w:rFonts w:cs="Arial"/>
          <w:szCs w:val="22"/>
        </w:rPr>
        <w:t xml:space="preserve"> </w:t>
      </w:r>
      <w:r w:rsidR="003D7D36" w:rsidRPr="00BE5C5E">
        <w:rPr>
          <w:rStyle w:val="None"/>
          <w:rFonts w:cs="Arial"/>
          <w:szCs w:val="22"/>
        </w:rPr>
        <w:t>Democracy</w:t>
      </w:r>
      <w:bookmarkEnd w:id="11"/>
    </w:p>
    <w:p w14:paraId="285C05A1" w14:textId="77777777" w:rsidR="00BE5C5E" w:rsidRPr="00BE5C5E" w:rsidRDefault="00BE5C5E" w:rsidP="00BE5C5E">
      <w:pPr>
        <w:rPr>
          <w:rFonts w:ascii="Arial" w:hAnsi="Arial" w:cs="Arial"/>
          <w:sz w:val="22"/>
          <w:szCs w:val="22"/>
        </w:rPr>
      </w:pPr>
    </w:p>
    <w:p w14:paraId="21140515" w14:textId="77777777" w:rsidR="00BE5C5E" w:rsidRPr="00BE5C5E" w:rsidRDefault="00BE5C5E" w:rsidP="00BE5C5E">
      <w:pPr>
        <w:rPr>
          <w:rFonts w:ascii="Arial" w:hAnsi="Arial" w:cs="Arial"/>
          <w:sz w:val="22"/>
          <w:szCs w:val="22"/>
        </w:rPr>
      </w:pPr>
    </w:p>
    <w:p w14:paraId="68016C15" w14:textId="0B0648FF" w:rsidR="00FF075F" w:rsidRPr="00BE5C5E" w:rsidRDefault="00FF075F" w:rsidP="00BE5C5E">
      <w:pPr>
        <w:pStyle w:val="Default"/>
        <w:spacing w:before="0" w:line="480" w:lineRule="auto"/>
        <w:rPr>
          <w:rStyle w:val="None"/>
          <w:rFonts w:ascii="Arial" w:hAnsi="Arial" w:cs="Arial"/>
          <w:color w:val="202124"/>
          <w:sz w:val="22"/>
          <w:szCs w:val="22"/>
          <w:u w:color="202124"/>
          <w:shd w:val="clear" w:color="auto" w:fill="FFFFFF"/>
          <w:lang w:val="en-US"/>
        </w:rPr>
      </w:pPr>
      <w:r w:rsidRPr="00BE5C5E">
        <w:rPr>
          <w:rStyle w:val="None"/>
          <w:rFonts w:ascii="Arial" w:hAnsi="Arial" w:cs="Arial"/>
          <w:color w:val="202124"/>
          <w:sz w:val="22"/>
          <w:szCs w:val="22"/>
          <w:u w:color="202124"/>
          <w:shd w:val="clear" w:color="auto" w:fill="FFFFFF"/>
          <w:lang w:val="en-US"/>
        </w:rPr>
        <w:t xml:space="preserve">The origin of </w:t>
      </w:r>
      <w:r w:rsidR="00456389" w:rsidRPr="00BE5C5E">
        <w:rPr>
          <w:rStyle w:val="None"/>
          <w:rFonts w:ascii="Arial" w:hAnsi="Arial" w:cs="Arial"/>
          <w:color w:val="202124"/>
          <w:sz w:val="22"/>
          <w:szCs w:val="22"/>
          <w:u w:color="202124"/>
          <w:shd w:val="clear" w:color="auto" w:fill="FFFFFF"/>
          <w:lang w:val="en-US"/>
        </w:rPr>
        <w:t>‘</w:t>
      </w:r>
      <w:r w:rsidRPr="00BE5C5E">
        <w:rPr>
          <w:rStyle w:val="None"/>
          <w:rFonts w:ascii="Arial" w:hAnsi="Arial" w:cs="Arial"/>
          <w:color w:val="202124"/>
          <w:sz w:val="22"/>
          <w:szCs w:val="22"/>
          <w:u w:color="202124"/>
          <w:shd w:val="clear" w:color="auto" w:fill="FFFFFF"/>
          <w:lang w:val="en-US"/>
        </w:rPr>
        <w:t>democracy</w:t>
      </w:r>
      <w:r w:rsidR="00456389" w:rsidRPr="00BE5C5E">
        <w:rPr>
          <w:rStyle w:val="None"/>
          <w:rFonts w:ascii="Arial" w:hAnsi="Arial" w:cs="Arial"/>
          <w:color w:val="202124"/>
          <w:sz w:val="22"/>
          <w:szCs w:val="22"/>
          <w:u w:color="202124"/>
          <w:shd w:val="clear" w:color="auto" w:fill="FFFFFF"/>
          <w:lang w:val="en-US"/>
        </w:rPr>
        <w:t>’</w:t>
      </w:r>
      <w:r w:rsidRPr="00BE5C5E">
        <w:rPr>
          <w:rStyle w:val="None"/>
          <w:rFonts w:ascii="Arial" w:hAnsi="Arial" w:cs="Arial"/>
          <w:i/>
          <w:iCs/>
          <w:color w:val="202124"/>
          <w:sz w:val="22"/>
          <w:szCs w:val="22"/>
          <w:u w:color="202124"/>
          <w:shd w:val="clear" w:color="auto" w:fill="FFFFFF"/>
          <w:lang w:val="en-US"/>
        </w:rPr>
        <w:t xml:space="preserve"> </w:t>
      </w:r>
      <w:r w:rsidRPr="00BE5C5E">
        <w:rPr>
          <w:rStyle w:val="None"/>
          <w:rFonts w:ascii="Arial" w:hAnsi="Arial" w:cs="Arial"/>
          <w:color w:val="202124"/>
          <w:sz w:val="22"/>
          <w:szCs w:val="22"/>
          <w:u w:color="202124"/>
          <w:shd w:val="clear" w:color="auto" w:fill="FFFFFF"/>
          <w:lang w:val="en-US"/>
        </w:rPr>
        <w:t>is Greek</w:t>
      </w:r>
      <w:r w:rsidR="003B4A88" w:rsidRPr="00BE5C5E">
        <w:rPr>
          <w:rStyle w:val="None"/>
          <w:rFonts w:ascii="Arial" w:hAnsi="Arial" w:cs="Arial"/>
          <w:color w:val="202124"/>
          <w:sz w:val="22"/>
          <w:szCs w:val="22"/>
          <w:u w:color="202124"/>
          <w:shd w:val="clear" w:color="auto" w:fill="FFFFFF"/>
          <w:lang w:val="en-US"/>
        </w:rPr>
        <w:t xml:space="preserve"> (Athenian democracy</w:t>
      </w:r>
      <w:r w:rsidR="003B4A88" w:rsidRPr="00BE5C5E">
        <w:rPr>
          <w:rStyle w:val="FootnoteReference"/>
          <w:rFonts w:ascii="Arial" w:hAnsi="Arial" w:cs="Arial"/>
          <w:color w:val="202124"/>
          <w:sz w:val="22"/>
          <w:szCs w:val="22"/>
          <w:u w:color="202124"/>
          <w:shd w:val="clear" w:color="auto" w:fill="FFFFFF"/>
          <w:lang w:val="en-US"/>
        </w:rPr>
        <w:footnoteReference w:id="3"/>
      </w:r>
      <w:r w:rsidR="003B4A88" w:rsidRPr="00BE5C5E">
        <w:rPr>
          <w:rStyle w:val="None"/>
          <w:rFonts w:ascii="Arial" w:hAnsi="Arial" w:cs="Arial"/>
          <w:color w:val="202124"/>
          <w:sz w:val="22"/>
          <w:szCs w:val="22"/>
          <w:u w:color="202124"/>
          <w:shd w:val="clear" w:color="auto" w:fill="FFFFFF"/>
          <w:lang w:val="en-US"/>
        </w:rPr>
        <w:t>)</w:t>
      </w:r>
      <w:r w:rsidRPr="00BE5C5E">
        <w:rPr>
          <w:rStyle w:val="None"/>
          <w:rFonts w:ascii="Arial" w:hAnsi="Arial" w:cs="Arial"/>
          <w:color w:val="202124"/>
          <w:sz w:val="22"/>
          <w:szCs w:val="22"/>
          <w:u w:color="202124"/>
          <w:shd w:val="clear" w:color="auto" w:fill="FFFFFF"/>
          <w:lang w:val="en-US"/>
        </w:rPr>
        <w:t xml:space="preserve">, </w:t>
      </w:r>
      <w:r w:rsidRPr="00BE5C5E">
        <w:rPr>
          <w:rStyle w:val="None"/>
          <w:rFonts w:ascii="Arial" w:hAnsi="Arial" w:cs="Arial"/>
          <w:i/>
          <w:iCs/>
          <w:color w:val="202124"/>
          <w:sz w:val="22"/>
          <w:szCs w:val="22"/>
          <w:u w:color="202124"/>
          <w:shd w:val="clear" w:color="auto" w:fill="FFFFFF"/>
          <w:lang w:val="en-US"/>
        </w:rPr>
        <w:t xml:space="preserve">demos </w:t>
      </w:r>
      <w:r w:rsidRPr="00BE5C5E">
        <w:rPr>
          <w:rStyle w:val="None"/>
          <w:rFonts w:ascii="Arial" w:hAnsi="Arial" w:cs="Arial"/>
          <w:color w:val="202124"/>
          <w:sz w:val="22"/>
          <w:szCs w:val="22"/>
          <w:u w:color="202124"/>
          <w:shd w:val="clear" w:color="auto" w:fill="FFFFFF"/>
          <w:lang w:val="en-US"/>
        </w:rPr>
        <w:t xml:space="preserve">(people) and </w:t>
      </w:r>
      <w:proofErr w:type="spellStart"/>
      <w:r w:rsidRPr="00BE5C5E">
        <w:rPr>
          <w:rStyle w:val="None"/>
          <w:rFonts w:ascii="Arial" w:hAnsi="Arial" w:cs="Arial"/>
          <w:i/>
          <w:iCs/>
          <w:color w:val="202124"/>
          <w:sz w:val="22"/>
          <w:szCs w:val="22"/>
          <w:u w:color="202124"/>
          <w:shd w:val="clear" w:color="auto" w:fill="FFFFFF"/>
          <w:lang w:val="en-US"/>
        </w:rPr>
        <w:t>kratos</w:t>
      </w:r>
      <w:proofErr w:type="spellEnd"/>
      <w:r w:rsidRPr="00BE5C5E">
        <w:rPr>
          <w:rStyle w:val="None"/>
          <w:rFonts w:ascii="Arial" w:hAnsi="Arial" w:cs="Arial"/>
          <w:color w:val="202124"/>
          <w:sz w:val="22"/>
          <w:szCs w:val="22"/>
          <w:u w:color="202124"/>
          <w:shd w:val="clear" w:color="auto" w:fill="FFFFFF"/>
          <w:lang w:val="en-US"/>
        </w:rPr>
        <w:t xml:space="preserve"> (power) and is interpreted as power in the hands of the people</w:t>
      </w:r>
      <w:r w:rsidR="00F8494E" w:rsidRPr="00BE5C5E">
        <w:rPr>
          <w:rStyle w:val="None"/>
          <w:rFonts w:ascii="Arial" w:hAnsi="Arial" w:cs="Arial"/>
          <w:color w:val="202124"/>
          <w:sz w:val="22"/>
          <w:szCs w:val="22"/>
          <w:u w:color="202124"/>
          <w:shd w:val="clear" w:color="auto" w:fill="FFFFFF"/>
          <w:lang w:val="en-US"/>
        </w:rPr>
        <w:t xml:space="preserve"> (National Geographic Society, 2022).</w:t>
      </w:r>
      <w:r w:rsidR="00456389" w:rsidRPr="00BE5C5E">
        <w:rPr>
          <w:rStyle w:val="None"/>
          <w:rFonts w:ascii="Arial" w:hAnsi="Arial" w:cs="Arial"/>
          <w:color w:val="202124"/>
          <w:sz w:val="22"/>
          <w:szCs w:val="22"/>
          <w:u w:color="202124"/>
          <w:shd w:val="clear" w:color="auto" w:fill="FFFFFF"/>
          <w:lang w:val="en-US"/>
        </w:rPr>
        <w:t xml:space="preserve"> </w:t>
      </w:r>
      <w:r w:rsidRPr="00BE5C5E">
        <w:rPr>
          <w:rStyle w:val="None"/>
          <w:rFonts w:ascii="Arial" w:hAnsi="Arial" w:cs="Arial"/>
          <w:color w:val="202124"/>
          <w:sz w:val="22"/>
          <w:szCs w:val="22"/>
          <w:u w:color="202124"/>
          <w:shd w:val="clear" w:color="auto" w:fill="FFFFFF"/>
          <w:lang w:val="en-US"/>
        </w:rPr>
        <w:t>In the 5</w:t>
      </w:r>
      <w:r w:rsidRPr="00BE5C5E">
        <w:rPr>
          <w:rStyle w:val="None"/>
          <w:rFonts w:ascii="Arial" w:hAnsi="Arial" w:cs="Arial"/>
          <w:color w:val="202124"/>
          <w:sz w:val="22"/>
          <w:szCs w:val="22"/>
          <w:u w:color="202124"/>
          <w:shd w:val="clear" w:color="auto" w:fill="FFFFFF"/>
          <w:vertAlign w:val="superscript"/>
          <w:lang w:val="en-US"/>
        </w:rPr>
        <w:t>th</w:t>
      </w:r>
      <w:r w:rsidRPr="00BE5C5E">
        <w:rPr>
          <w:rStyle w:val="None"/>
          <w:rFonts w:ascii="Arial" w:hAnsi="Arial" w:cs="Arial"/>
          <w:color w:val="202124"/>
          <w:sz w:val="22"/>
          <w:szCs w:val="22"/>
          <w:u w:color="202124"/>
          <w:shd w:val="clear" w:color="auto" w:fill="FFFFFF"/>
          <w:lang w:val="en-US"/>
        </w:rPr>
        <w:t xml:space="preserve"> century</w:t>
      </w:r>
      <w:r w:rsidR="00A0030E" w:rsidRPr="00BE5C5E">
        <w:rPr>
          <w:rStyle w:val="None"/>
          <w:rFonts w:ascii="Arial" w:hAnsi="Arial" w:cs="Arial"/>
          <w:color w:val="202124"/>
          <w:sz w:val="22"/>
          <w:szCs w:val="22"/>
          <w:u w:color="202124"/>
          <w:shd w:val="clear" w:color="auto" w:fill="FFFFFF"/>
          <w:lang w:val="en-US"/>
        </w:rPr>
        <w:t xml:space="preserve"> (508-57 BC)</w:t>
      </w:r>
      <w:r w:rsidRPr="00BE5C5E">
        <w:rPr>
          <w:rStyle w:val="None"/>
          <w:rFonts w:ascii="Arial" w:hAnsi="Arial" w:cs="Arial"/>
          <w:color w:val="202124"/>
          <w:sz w:val="22"/>
          <w:szCs w:val="22"/>
          <w:u w:color="202124"/>
          <w:shd w:val="clear" w:color="auto" w:fill="FFFFFF"/>
          <w:lang w:val="en-US"/>
        </w:rPr>
        <w:t xml:space="preserve"> Athens established a new governing system, whereby allowing citizens who were </w:t>
      </w:r>
      <w:r w:rsidR="00BE5C5E" w:rsidRPr="00BE5C5E">
        <w:rPr>
          <w:rStyle w:val="None"/>
          <w:rFonts w:ascii="Arial" w:hAnsi="Arial" w:cs="Arial"/>
          <w:color w:val="202124"/>
          <w:sz w:val="22"/>
          <w:szCs w:val="22"/>
          <w:u w:color="202124"/>
          <w:shd w:val="clear" w:color="auto" w:fill="FFFFFF"/>
          <w:lang w:val="en-US"/>
        </w:rPr>
        <w:t>eligible</w:t>
      </w:r>
      <w:r w:rsidRPr="00BE5C5E">
        <w:rPr>
          <w:rStyle w:val="None"/>
          <w:rFonts w:ascii="Arial" w:hAnsi="Arial" w:cs="Arial"/>
          <w:color w:val="202124"/>
          <w:sz w:val="22"/>
          <w:szCs w:val="22"/>
          <w:u w:color="202124"/>
          <w:shd w:val="clear" w:color="auto" w:fill="FFFFFF"/>
          <w:lang w:val="en-US"/>
        </w:rPr>
        <w:t xml:space="preserve"> to vote, to raise concerns about issues regarding the city</w:t>
      </w:r>
      <w:r w:rsidR="00F8494E" w:rsidRPr="00BE5C5E">
        <w:rPr>
          <w:rStyle w:val="None"/>
          <w:rFonts w:ascii="Arial" w:hAnsi="Arial" w:cs="Arial"/>
          <w:color w:val="202124"/>
          <w:sz w:val="22"/>
          <w:szCs w:val="22"/>
          <w:u w:color="202124"/>
          <w:shd w:val="clear" w:color="auto" w:fill="FFFFFF"/>
          <w:lang w:val="en-US"/>
        </w:rPr>
        <w:t>.</w:t>
      </w:r>
    </w:p>
    <w:p w14:paraId="2CFF4F8F" w14:textId="77777777" w:rsidR="00BE5C5E" w:rsidRPr="006B44DE" w:rsidRDefault="00BE5C5E">
      <w:pPr>
        <w:pStyle w:val="Default"/>
        <w:spacing w:before="0" w:line="480" w:lineRule="auto"/>
        <w:rPr>
          <w:rStyle w:val="None"/>
          <w:rFonts w:ascii="Arial" w:hAnsi="Arial" w:cs="Arial"/>
          <w:color w:val="202124"/>
          <w:sz w:val="22"/>
          <w:szCs w:val="22"/>
          <w:u w:color="202124"/>
          <w:shd w:val="clear" w:color="auto" w:fill="FFFFFF"/>
          <w:lang w:val="en-US"/>
        </w:rPr>
      </w:pPr>
    </w:p>
    <w:p w14:paraId="788E29D0" w14:textId="428E8715" w:rsidR="00FF075F" w:rsidRPr="006B44DE" w:rsidRDefault="00FF075F">
      <w:pPr>
        <w:pStyle w:val="Default"/>
        <w:spacing w:before="0" w:line="480" w:lineRule="auto"/>
        <w:rPr>
          <w:rStyle w:val="None"/>
          <w:rFonts w:ascii="Arial" w:hAnsi="Arial" w:cs="Arial"/>
          <w:color w:val="202124"/>
          <w:sz w:val="22"/>
          <w:szCs w:val="22"/>
          <w:u w:color="202124"/>
          <w:shd w:val="clear" w:color="auto" w:fill="FFFFFF"/>
          <w:lang w:val="en-US"/>
        </w:rPr>
      </w:pPr>
      <w:r w:rsidRPr="006B44DE">
        <w:rPr>
          <w:rStyle w:val="None"/>
          <w:rFonts w:ascii="Arial" w:hAnsi="Arial" w:cs="Arial"/>
          <w:color w:val="202124"/>
          <w:sz w:val="22"/>
          <w:szCs w:val="22"/>
          <w:u w:color="202124"/>
          <w:shd w:val="clear" w:color="auto" w:fill="FFFFFF"/>
          <w:lang w:val="en-US"/>
        </w:rPr>
        <w:t xml:space="preserve">In the </w:t>
      </w:r>
      <w:r w:rsidR="00BE5C5E">
        <w:rPr>
          <w:rStyle w:val="None"/>
          <w:rFonts w:ascii="Arial" w:hAnsi="Arial" w:cs="Arial"/>
          <w:color w:val="202124"/>
          <w:sz w:val="22"/>
          <w:szCs w:val="22"/>
          <w:u w:color="202124"/>
          <w:shd w:val="clear" w:color="auto" w:fill="FFFFFF"/>
          <w:lang w:val="en-US"/>
        </w:rPr>
        <w:t>UK</w:t>
      </w:r>
      <w:r w:rsidRPr="006B44DE">
        <w:rPr>
          <w:rStyle w:val="None"/>
          <w:rFonts w:ascii="Arial" w:hAnsi="Arial" w:cs="Arial"/>
          <w:color w:val="202124"/>
          <w:sz w:val="22"/>
          <w:szCs w:val="22"/>
          <w:u w:color="202124"/>
          <w:shd w:val="clear" w:color="auto" w:fill="FFFFFF"/>
          <w:lang w:val="en-US"/>
        </w:rPr>
        <w:t xml:space="preserve"> there is a representative democracy</w:t>
      </w:r>
      <w:r w:rsidR="00B15316" w:rsidRPr="006B44DE">
        <w:rPr>
          <w:rStyle w:val="FootnoteReference"/>
          <w:rFonts w:ascii="Arial" w:hAnsi="Arial" w:cs="Arial"/>
          <w:color w:val="202124"/>
          <w:sz w:val="22"/>
          <w:szCs w:val="22"/>
          <w:u w:color="202124"/>
          <w:shd w:val="clear" w:color="auto" w:fill="FFFFFF"/>
          <w:lang w:val="en-US"/>
        </w:rPr>
        <w:footnoteReference w:id="4"/>
      </w:r>
      <w:r w:rsidRPr="006B44DE">
        <w:rPr>
          <w:rStyle w:val="None"/>
          <w:rFonts w:ascii="Arial" w:hAnsi="Arial" w:cs="Arial"/>
          <w:color w:val="202124"/>
          <w:sz w:val="22"/>
          <w:szCs w:val="22"/>
          <w:u w:color="202124"/>
          <w:shd w:val="clear" w:color="auto" w:fill="FFFFFF"/>
          <w:lang w:val="en-US"/>
        </w:rPr>
        <w:t xml:space="preserve"> as opposed to a direct democracy</w:t>
      </w:r>
      <w:r w:rsidR="00B15316" w:rsidRPr="006B44DE">
        <w:rPr>
          <w:rStyle w:val="FootnoteReference"/>
          <w:rFonts w:ascii="Arial" w:hAnsi="Arial" w:cs="Arial"/>
          <w:color w:val="202124"/>
          <w:sz w:val="22"/>
          <w:szCs w:val="22"/>
          <w:u w:color="202124"/>
          <w:shd w:val="clear" w:color="auto" w:fill="FFFFFF"/>
          <w:lang w:val="en-US"/>
        </w:rPr>
        <w:footnoteReference w:id="5"/>
      </w:r>
      <w:r w:rsidRPr="006B44DE">
        <w:rPr>
          <w:rStyle w:val="None"/>
          <w:rFonts w:ascii="Arial" w:hAnsi="Arial" w:cs="Arial"/>
          <w:color w:val="202124"/>
          <w:sz w:val="22"/>
          <w:szCs w:val="22"/>
          <w:u w:color="202124"/>
          <w:shd w:val="clear" w:color="auto" w:fill="FFFFFF"/>
          <w:lang w:val="en-US"/>
        </w:rPr>
        <w:t xml:space="preserve">. </w:t>
      </w:r>
    </w:p>
    <w:p w14:paraId="05A9931C" w14:textId="77777777" w:rsidR="00FF075F" w:rsidRPr="006B44DE" w:rsidRDefault="00FF075F">
      <w:pPr>
        <w:pStyle w:val="Default"/>
        <w:spacing w:before="0" w:line="480" w:lineRule="auto"/>
        <w:rPr>
          <w:rStyle w:val="None"/>
          <w:rFonts w:ascii="Arial" w:hAnsi="Arial" w:cs="Arial"/>
          <w:color w:val="202124"/>
          <w:sz w:val="22"/>
          <w:szCs w:val="22"/>
          <w:u w:color="202124"/>
          <w:shd w:val="clear" w:color="auto" w:fill="FFFFFF"/>
          <w:lang w:val="en-US"/>
        </w:rPr>
      </w:pPr>
    </w:p>
    <w:p w14:paraId="32CEC37E" w14:textId="25366938" w:rsidR="000D1308" w:rsidRDefault="003D7D36" w:rsidP="00BE5C5E">
      <w:pPr>
        <w:pStyle w:val="Default"/>
        <w:spacing w:before="0" w:line="480" w:lineRule="auto"/>
        <w:rPr>
          <w:rStyle w:val="None"/>
          <w:rFonts w:ascii="Arial" w:hAnsi="Arial" w:cs="Arial"/>
          <w:color w:val="202124"/>
          <w:sz w:val="22"/>
          <w:szCs w:val="22"/>
          <w:u w:color="202124"/>
          <w:shd w:val="clear" w:color="auto" w:fill="FFFFFF"/>
          <w:lang w:val="en-US"/>
        </w:rPr>
      </w:pPr>
      <w:r w:rsidRPr="006B44DE">
        <w:rPr>
          <w:rStyle w:val="None"/>
          <w:rFonts w:ascii="Arial" w:hAnsi="Arial" w:cs="Arial"/>
          <w:color w:val="202124"/>
          <w:sz w:val="22"/>
          <w:szCs w:val="22"/>
          <w:u w:color="202124"/>
          <w:shd w:val="clear" w:color="auto" w:fill="FFFFFF"/>
          <w:lang w:val="en-US"/>
        </w:rPr>
        <w:t xml:space="preserve">Churchill is quoted as saying, </w:t>
      </w:r>
      <w:r w:rsidR="00456389" w:rsidRPr="006B44DE">
        <w:rPr>
          <w:rStyle w:val="None"/>
          <w:rFonts w:ascii="Arial" w:hAnsi="Arial" w:cs="Arial"/>
          <w:color w:val="202124"/>
          <w:sz w:val="22"/>
          <w:szCs w:val="22"/>
          <w:u w:color="202124"/>
          <w:shd w:val="clear" w:color="auto" w:fill="FFFFFF"/>
          <w:lang w:val="en-US"/>
        </w:rPr>
        <w:t>‘</w:t>
      </w:r>
      <w:r w:rsidRPr="006B44DE">
        <w:rPr>
          <w:rStyle w:val="None"/>
          <w:rFonts w:ascii="Arial" w:hAnsi="Arial" w:cs="Arial"/>
          <w:color w:val="202124"/>
          <w:sz w:val="22"/>
          <w:szCs w:val="22"/>
          <w:u w:color="202124"/>
          <w:shd w:val="clear" w:color="auto" w:fill="FFFFFF"/>
          <w:lang w:val="en-US"/>
        </w:rPr>
        <w:t>democracy is the worst form of government – except for all the others that have been tried.</w:t>
      </w:r>
      <w:r w:rsidR="00456389" w:rsidRPr="006B44DE">
        <w:rPr>
          <w:rStyle w:val="None"/>
          <w:rFonts w:ascii="Arial" w:hAnsi="Arial" w:cs="Arial"/>
          <w:color w:val="202124"/>
          <w:sz w:val="22"/>
          <w:szCs w:val="22"/>
          <w:u w:color="202124"/>
          <w:shd w:val="clear" w:color="auto" w:fill="FFFFFF"/>
          <w:lang w:val="en-US"/>
        </w:rPr>
        <w:t>’</w:t>
      </w:r>
      <w:r w:rsidRPr="006B44DE">
        <w:rPr>
          <w:rStyle w:val="None"/>
          <w:rFonts w:ascii="Arial" w:hAnsi="Arial" w:cs="Arial"/>
          <w:color w:val="202124"/>
          <w:sz w:val="22"/>
          <w:szCs w:val="22"/>
          <w:u w:color="202124"/>
          <w:shd w:val="clear" w:color="auto" w:fill="FFFFFF"/>
          <w:lang w:val="en-US"/>
        </w:rPr>
        <w:t xml:space="preserve"> (Millett, 2014). Benjamin Franklin is quoted as saying, ‘With each political campaign, the people who vote keep democracy alive. Each citizen who participates in community affairs is keeping democracy alive’ </w:t>
      </w:r>
      <w:r w:rsidR="00D87C92" w:rsidRPr="006B44DE">
        <w:rPr>
          <w:rStyle w:val="None"/>
          <w:rFonts w:ascii="Arial" w:hAnsi="Arial" w:cs="Arial"/>
          <w:color w:val="202124"/>
          <w:sz w:val="22"/>
          <w:szCs w:val="22"/>
          <w:u w:color="202124"/>
          <w:shd w:val="clear" w:color="auto" w:fill="FFFFFF"/>
          <w:lang w:val="en-US"/>
        </w:rPr>
        <w:t>(Franklin</w:t>
      </w:r>
      <w:r w:rsidRPr="006B44DE">
        <w:rPr>
          <w:rStyle w:val="None"/>
          <w:rFonts w:ascii="Arial" w:hAnsi="Arial" w:cs="Arial"/>
          <w:color w:val="202124"/>
          <w:sz w:val="22"/>
          <w:szCs w:val="22"/>
          <w:u w:color="202124"/>
          <w:shd w:val="clear" w:color="auto" w:fill="FFFFFF"/>
          <w:lang w:val="en-US"/>
        </w:rPr>
        <w:t xml:space="preserve">, </w:t>
      </w:r>
      <w:r w:rsidR="009278F1" w:rsidRPr="006B44DE">
        <w:rPr>
          <w:rStyle w:val="None"/>
          <w:rFonts w:ascii="Arial" w:hAnsi="Arial" w:cs="Arial"/>
          <w:color w:val="202124"/>
          <w:sz w:val="22"/>
          <w:szCs w:val="22"/>
          <w:u w:color="202124"/>
          <w:shd w:val="clear" w:color="auto" w:fill="FFFFFF"/>
          <w:lang w:val="en-US"/>
        </w:rPr>
        <w:t>n.d.</w:t>
      </w:r>
      <w:r w:rsidRPr="006B44DE">
        <w:rPr>
          <w:rStyle w:val="None"/>
          <w:rFonts w:ascii="Arial" w:hAnsi="Arial" w:cs="Arial"/>
          <w:color w:val="202124"/>
          <w:sz w:val="22"/>
          <w:szCs w:val="22"/>
          <w:u w:color="202124"/>
          <w:shd w:val="clear" w:color="auto" w:fill="FFFFFF"/>
          <w:lang w:val="en-US"/>
        </w:rPr>
        <w:t>).</w:t>
      </w:r>
    </w:p>
    <w:p w14:paraId="336F4FA1" w14:textId="77777777" w:rsidR="00BE5C5E" w:rsidRPr="006B44DE" w:rsidRDefault="00BE5C5E" w:rsidP="00BE5C5E">
      <w:pPr>
        <w:pStyle w:val="Default"/>
        <w:spacing w:before="0" w:line="480" w:lineRule="auto"/>
        <w:rPr>
          <w:rStyle w:val="None"/>
          <w:rFonts w:ascii="Arial" w:eastAsia="Arial" w:hAnsi="Arial" w:cs="Arial"/>
          <w:color w:val="202124"/>
          <w:sz w:val="22"/>
          <w:szCs w:val="22"/>
          <w:u w:color="202124"/>
          <w:shd w:val="clear" w:color="auto" w:fill="FFFFFF"/>
        </w:rPr>
      </w:pPr>
    </w:p>
    <w:p w14:paraId="30A4BAC3" w14:textId="504E9580" w:rsidR="000D1308" w:rsidRDefault="003D7D36" w:rsidP="00BE5C5E">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‘The benefits of democracy are, to resolve different views and conflicts peacefully, a respect for human dignity, the freedom to act and think freely </w:t>
      </w:r>
      <w:r w:rsidR="00D87C92" w:rsidRPr="006B44DE">
        <w:rPr>
          <w:rStyle w:val="None"/>
          <w:rFonts w:ascii="Arial" w:hAnsi="Arial" w:cs="Arial"/>
          <w:color w:val="222222"/>
          <w:sz w:val="22"/>
          <w:szCs w:val="22"/>
          <w:u w:color="222222"/>
          <w:shd w:val="clear" w:color="auto" w:fill="FFFFFF"/>
          <w:lang w:val="en-US"/>
        </w:rPr>
        <w:t>(as</w:t>
      </w:r>
      <w:r w:rsidRPr="006B44DE">
        <w:rPr>
          <w:rStyle w:val="None"/>
          <w:rFonts w:ascii="Arial" w:hAnsi="Arial" w:cs="Arial"/>
          <w:color w:val="222222"/>
          <w:sz w:val="22"/>
          <w:szCs w:val="22"/>
          <w:u w:color="222222"/>
          <w:shd w:val="clear" w:color="auto" w:fill="FFFFFF"/>
          <w:lang w:val="en-US"/>
        </w:rPr>
        <w:t xml:space="preserve"> long as it does not stop others from doing the same), equality before the law and a safe secure community’ (Democracy, 2022).</w:t>
      </w:r>
    </w:p>
    <w:p w14:paraId="71CA2A4F" w14:textId="77777777" w:rsidR="00BE5C5E" w:rsidRPr="006B44DE" w:rsidRDefault="00BE5C5E" w:rsidP="00BE5C5E">
      <w:pPr>
        <w:pStyle w:val="Default"/>
        <w:spacing w:before="0" w:line="480" w:lineRule="auto"/>
        <w:jc w:val="both"/>
        <w:rPr>
          <w:rStyle w:val="None"/>
          <w:rFonts w:ascii="Arial" w:eastAsia="Arial" w:hAnsi="Arial" w:cs="Arial"/>
          <w:color w:val="202124"/>
          <w:sz w:val="22"/>
          <w:szCs w:val="22"/>
          <w:u w:color="202124"/>
          <w:shd w:val="clear" w:color="auto" w:fill="FFFFFF"/>
        </w:rPr>
      </w:pPr>
    </w:p>
    <w:p w14:paraId="33E308D4" w14:textId="70E0FD5A" w:rsidR="002976E0" w:rsidRPr="00BE5C5E" w:rsidRDefault="00E15ACC" w:rsidP="00BE5C5E">
      <w:pPr>
        <w:pStyle w:val="Heading2"/>
        <w:rPr>
          <w:rStyle w:val="None"/>
        </w:rPr>
      </w:pPr>
      <w:bookmarkStart w:id="12" w:name="_Toc117852790"/>
      <w:r w:rsidRPr="00E15ACC">
        <w:rPr>
          <w:rStyle w:val="None"/>
        </w:rPr>
        <w:t xml:space="preserve">2.2 </w:t>
      </w:r>
      <w:r w:rsidR="002976E0" w:rsidRPr="00E15ACC">
        <w:rPr>
          <w:rStyle w:val="None"/>
        </w:rPr>
        <w:t>Why Democracy?</w:t>
      </w:r>
      <w:bookmarkEnd w:id="12"/>
      <w:r w:rsidR="002976E0" w:rsidRPr="00E15ACC">
        <w:rPr>
          <w:rStyle w:val="None"/>
        </w:rPr>
        <w:t xml:space="preserve"> </w:t>
      </w:r>
    </w:p>
    <w:p w14:paraId="74D64A11" w14:textId="77777777" w:rsidR="00951633" w:rsidRPr="00BE5C5E" w:rsidRDefault="00951633" w:rsidP="00BE5C5E">
      <w:pPr>
        <w:spacing w:line="480" w:lineRule="auto"/>
        <w:rPr>
          <w:rFonts w:ascii="Arial" w:hAnsi="Arial" w:cs="Arial"/>
          <w:sz w:val="22"/>
          <w:szCs w:val="22"/>
        </w:rPr>
      </w:pPr>
    </w:p>
    <w:p w14:paraId="727B9997" w14:textId="37FA06E9" w:rsidR="003D7D36" w:rsidRPr="006B44DE" w:rsidRDefault="003D7D36" w:rsidP="00BE5C5E">
      <w:pPr>
        <w:pStyle w:val="Default"/>
        <w:spacing w:before="0" w:line="480" w:lineRule="auto"/>
        <w:rPr>
          <w:rFonts w:ascii="Arial" w:hAnsi="Arial" w:cs="Arial"/>
          <w:sz w:val="22"/>
          <w:szCs w:val="22"/>
          <w:lang w:val="en-US"/>
        </w:rPr>
      </w:pPr>
      <w:r w:rsidRPr="006B44DE">
        <w:rPr>
          <w:rStyle w:val="None"/>
          <w:rFonts w:ascii="Arial" w:hAnsi="Arial" w:cs="Arial"/>
          <w:sz w:val="22"/>
          <w:szCs w:val="22"/>
          <w:u w:color="202124"/>
          <w:lang w:val="en-US"/>
        </w:rPr>
        <w:t>Democracy is an essential part of a healthy society and allows a country to function according to the will of the people. Elected officials are trusted in being elected to office and to make representation</w:t>
      </w:r>
      <w:r w:rsidR="00A405C8" w:rsidRPr="006B44DE">
        <w:rPr>
          <w:rStyle w:val="None"/>
          <w:rFonts w:ascii="Arial" w:hAnsi="Arial" w:cs="Arial"/>
          <w:sz w:val="22"/>
          <w:szCs w:val="22"/>
          <w:u w:color="202124"/>
          <w:lang w:val="en-US"/>
        </w:rPr>
        <w:t>s</w:t>
      </w:r>
      <w:r w:rsidRPr="006B44DE">
        <w:rPr>
          <w:rStyle w:val="None"/>
          <w:rFonts w:ascii="Arial" w:hAnsi="Arial" w:cs="Arial"/>
          <w:sz w:val="22"/>
          <w:szCs w:val="22"/>
          <w:u w:color="202124"/>
          <w:lang w:val="en-US"/>
        </w:rPr>
        <w:t xml:space="preserve"> on behalf of their constituents. According to the United Nation, ‘Democracy is one of the universal core values and principles</w:t>
      </w:r>
      <w:r w:rsidR="00BE5C5E">
        <w:rPr>
          <w:rStyle w:val="None"/>
          <w:rFonts w:ascii="Arial" w:hAnsi="Arial" w:cs="Arial"/>
          <w:sz w:val="22"/>
          <w:szCs w:val="22"/>
          <w:u w:color="202124"/>
          <w:lang w:val="en-US"/>
        </w:rPr>
        <w:t>’</w:t>
      </w:r>
      <w:r w:rsidRPr="006B44DE">
        <w:rPr>
          <w:rStyle w:val="None"/>
          <w:rFonts w:ascii="Arial" w:hAnsi="Arial" w:cs="Arial"/>
          <w:i/>
          <w:iCs/>
          <w:sz w:val="22"/>
          <w:szCs w:val="22"/>
          <w:u w:color="202124"/>
          <w:lang w:val="en-US"/>
        </w:rPr>
        <w:t xml:space="preserve"> </w:t>
      </w:r>
      <w:r w:rsidRPr="006B44DE">
        <w:rPr>
          <w:rFonts w:ascii="Arial" w:hAnsi="Arial" w:cs="Arial"/>
          <w:sz w:val="22"/>
          <w:szCs w:val="22"/>
        </w:rPr>
        <w:t>(</w:t>
      </w:r>
      <w:r w:rsidRPr="006B44DE">
        <w:rPr>
          <w:rStyle w:val="None"/>
          <w:rFonts w:ascii="Arial" w:hAnsi="Arial" w:cs="Arial"/>
          <w:i/>
          <w:iCs/>
          <w:sz w:val="22"/>
          <w:szCs w:val="22"/>
          <w:lang w:val="de-DE"/>
        </w:rPr>
        <w:t>OHCHR</w:t>
      </w:r>
      <w:r w:rsidRPr="006B44DE">
        <w:rPr>
          <w:rFonts w:ascii="Arial" w:hAnsi="Arial" w:cs="Arial"/>
          <w:sz w:val="22"/>
          <w:szCs w:val="22"/>
        </w:rPr>
        <w:t xml:space="preserve">, </w:t>
      </w:r>
      <w:r w:rsidRPr="006B44DE">
        <w:rPr>
          <w:rFonts w:ascii="Arial" w:hAnsi="Arial" w:cs="Arial"/>
          <w:sz w:val="22"/>
          <w:szCs w:val="22"/>
          <w:lang w:val="en-US"/>
        </w:rPr>
        <w:t>2021</w:t>
      </w:r>
      <w:r w:rsidRPr="006B44DE">
        <w:rPr>
          <w:rFonts w:ascii="Arial" w:hAnsi="Arial" w:cs="Arial"/>
          <w:sz w:val="22"/>
          <w:szCs w:val="22"/>
        </w:rPr>
        <w:t>)</w:t>
      </w:r>
      <w:r w:rsidRPr="006B44DE">
        <w:rPr>
          <w:rFonts w:ascii="Arial" w:hAnsi="Arial" w:cs="Arial"/>
          <w:sz w:val="22"/>
          <w:szCs w:val="22"/>
          <w:lang w:val="en-US"/>
        </w:rPr>
        <w:t>. The holding of legitimate elections on a regular basis is an essential part of democracy. It allows the electorate a voice and hold</w:t>
      </w:r>
      <w:r w:rsidR="00A405C8" w:rsidRPr="006B44DE">
        <w:rPr>
          <w:rFonts w:ascii="Arial" w:hAnsi="Arial" w:cs="Arial"/>
          <w:sz w:val="22"/>
          <w:szCs w:val="22"/>
          <w:lang w:val="en-US"/>
        </w:rPr>
        <w:t>s</w:t>
      </w:r>
      <w:r w:rsidRPr="006B44DE">
        <w:rPr>
          <w:rFonts w:ascii="Arial" w:hAnsi="Arial" w:cs="Arial"/>
          <w:sz w:val="22"/>
          <w:szCs w:val="22"/>
          <w:lang w:val="en-US"/>
        </w:rPr>
        <w:t xml:space="preserve"> elected official</w:t>
      </w:r>
      <w:r w:rsidR="00A405C8" w:rsidRPr="006B44DE">
        <w:rPr>
          <w:rFonts w:ascii="Arial" w:hAnsi="Arial" w:cs="Arial"/>
          <w:sz w:val="22"/>
          <w:szCs w:val="22"/>
          <w:lang w:val="en-US"/>
        </w:rPr>
        <w:t>s</w:t>
      </w:r>
      <w:r w:rsidRPr="006B44DE">
        <w:rPr>
          <w:rFonts w:ascii="Arial" w:hAnsi="Arial" w:cs="Arial"/>
          <w:sz w:val="22"/>
          <w:szCs w:val="22"/>
          <w:lang w:val="en-US"/>
        </w:rPr>
        <w:t xml:space="preserve"> to account. </w:t>
      </w:r>
    </w:p>
    <w:p w14:paraId="1D9AB13E" w14:textId="43FA4025" w:rsidR="000D1308" w:rsidRPr="006B44DE" w:rsidRDefault="003D7D36">
      <w:pPr>
        <w:pStyle w:val="Default"/>
        <w:spacing w:before="0" w:line="480" w:lineRule="auto"/>
        <w:rPr>
          <w:rStyle w:val="None"/>
          <w:rFonts w:ascii="Arial" w:eastAsia="Arial" w:hAnsi="Arial" w:cs="Arial"/>
          <w:sz w:val="22"/>
          <w:szCs w:val="22"/>
        </w:rPr>
      </w:pPr>
      <w:r w:rsidRPr="006B44DE">
        <w:rPr>
          <w:rFonts w:ascii="Arial" w:hAnsi="Arial" w:cs="Arial"/>
          <w:sz w:val="22"/>
          <w:szCs w:val="22"/>
          <w:lang w:val="en-US"/>
        </w:rPr>
        <w:t xml:space="preserve"> </w:t>
      </w:r>
    </w:p>
    <w:p w14:paraId="528E5FC1" w14:textId="113B63F4" w:rsidR="000D1308" w:rsidRPr="00BE5C5E" w:rsidRDefault="00E15ACC" w:rsidP="00BE5C5E">
      <w:pPr>
        <w:pStyle w:val="Heading2"/>
        <w:rPr>
          <w:rStyle w:val="None"/>
        </w:rPr>
      </w:pPr>
      <w:bookmarkStart w:id="13" w:name="_Toc117852791"/>
      <w:r w:rsidRPr="00E15ACC">
        <w:rPr>
          <w:rStyle w:val="None"/>
        </w:rPr>
        <w:t xml:space="preserve">2.3 </w:t>
      </w:r>
      <w:r w:rsidR="003D7D36" w:rsidRPr="00E15ACC">
        <w:rPr>
          <w:rStyle w:val="None"/>
        </w:rPr>
        <w:t>What is an election?</w:t>
      </w:r>
      <w:bookmarkEnd w:id="13"/>
    </w:p>
    <w:p w14:paraId="5C5F02C6" w14:textId="77777777" w:rsidR="003D7D36" w:rsidRPr="00BE5C5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3AFC4CD9" w14:textId="77777777" w:rsidR="000D1308" w:rsidRPr="006B44DE" w:rsidRDefault="003D7D36">
      <w:pPr>
        <w:pStyle w:val="Body"/>
        <w:spacing w:line="480" w:lineRule="auto"/>
        <w:rPr>
          <w:rStyle w:val="None"/>
          <w:rFonts w:ascii="Arial" w:eastAsia="Arial" w:hAnsi="Arial" w:cs="Arial"/>
          <w:sz w:val="22"/>
          <w:szCs w:val="22"/>
          <w:u w:val="single"/>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Elections are a democratic way for people to select a person to parliament using their vote.</w:t>
      </w:r>
    </w:p>
    <w:p w14:paraId="7C1D0396" w14:textId="1C0CDD9C" w:rsidR="000D1308" w:rsidRPr="006B44D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Various types of elections take place in the </w:t>
      </w:r>
      <w:r w:rsidR="00BE5C5E">
        <w:rPr>
          <w:rStyle w:val="None"/>
          <w:rFonts w:ascii="Arial" w:hAnsi="Arial" w:cs="Arial"/>
          <w:sz w:val="22"/>
          <w:szCs w:val="22"/>
          <w14:textOutline w14:w="12700" w14:cap="flat" w14:cmpd="sng" w14:algn="ctr">
            <w14:noFill/>
            <w14:prstDash w14:val="solid"/>
            <w14:miter w14:lim="400000"/>
          </w14:textOutline>
        </w:rPr>
        <w:t>UK</w:t>
      </w:r>
      <w:r w:rsidRPr="006B44DE">
        <w:rPr>
          <w:rStyle w:val="None"/>
          <w:rFonts w:ascii="Arial" w:hAnsi="Arial" w:cs="Arial"/>
          <w:sz w:val="22"/>
          <w:szCs w:val="22"/>
          <w14:textOutline w14:w="12700" w14:cap="flat" w14:cmpd="sng" w14:algn="ctr">
            <w14:noFill/>
            <w14:prstDash w14:val="solid"/>
            <w14:miter w14:lim="400000"/>
          </w14:textOutline>
        </w:rPr>
        <w:t>, such as the UK Parliamentary General Election which takes place every 5 years. The UK uses first past the post system</w:t>
      </w:r>
      <w:r w:rsidRPr="006B44DE">
        <w:rPr>
          <w:rStyle w:val="None"/>
          <w:rFonts w:ascii="Arial" w:eastAsia="Arial" w:hAnsi="Arial" w:cs="Arial"/>
          <w:sz w:val="22"/>
          <w:szCs w:val="22"/>
          <w:vertAlign w:val="superscript"/>
          <w14:textOutline w14:w="12700" w14:cap="flat" w14:cmpd="sng" w14:algn="ctr">
            <w14:noFill/>
            <w14:prstDash w14:val="solid"/>
            <w14:miter w14:lim="400000"/>
          </w14:textOutline>
        </w:rPr>
        <w:footnoteReference w:id="6"/>
      </w:r>
      <w:r w:rsidRPr="006B44DE">
        <w:rPr>
          <w:rStyle w:val="None"/>
          <w:rFonts w:ascii="Arial" w:hAnsi="Arial" w:cs="Arial"/>
          <w:sz w:val="22"/>
          <w:szCs w:val="22"/>
          <w14:textOutline w14:w="12700" w14:cap="flat" w14:cmpd="sng" w14:algn="ctr">
            <w14:noFill/>
            <w14:prstDash w14:val="solid"/>
            <w14:miter w14:lim="400000"/>
          </w14:textOutline>
        </w:rPr>
        <w:t xml:space="preserve"> and elect</w:t>
      </w:r>
      <w:r w:rsidR="00E47909">
        <w:rPr>
          <w:rStyle w:val="None"/>
          <w:rFonts w:ascii="Arial" w:hAnsi="Arial" w:cs="Arial"/>
          <w:sz w:val="22"/>
          <w:szCs w:val="22"/>
          <w14:textOutline w14:w="12700" w14:cap="flat" w14:cmpd="sng" w14:algn="ctr">
            <w14:noFill/>
            <w14:prstDash w14:val="solid"/>
            <w14:miter w14:lim="400000"/>
          </w14:textOutline>
        </w:rPr>
        <w:t>’</w:t>
      </w:r>
      <w:r w:rsidR="002A25FC" w:rsidRPr="006B44DE">
        <w:rPr>
          <w:rStyle w:val="None"/>
          <w:rFonts w:ascii="Arial" w:hAnsi="Arial" w:cs="Arial"/>
          <w:sz w:val="22"/>
          <w:szCs w:val="22"/>
          <w14:textOutline w14:w="12700" w14:cap="flat" w14:cmpd="sng" w14:algn="ctr">
            <w14:noFill/>
            <w14:prstDash w14:val="solid"/>
            <w14:miter w14:lim="400000"/>
          </w14:textOutline>
        </w:rPr>
        <w:t>s</w:t>
      </w:r>
      <w:r w:rsidRPr="006B44DE">
        <w:rPr>
          <w:rStyle w:val="None"/>
          <w:rFonts w:ascii="Arial" w:hAnsi="Arial" w:cs="Arial"/>
          <w:sz w:val="22"/>
          <w:szCs w:val="22"/>
          <w14:textOutline w14:w="12700" w14:cap="flat" w14:cmpd="sng" w14:algn="ctr">
            <w14:noFill/>
            <w14:prstDash w14:val="solid"/>
            <w14:miter w14:lim="400000"/>
          </w14:textOutline>
        </w:rPr>
        <w:t xml:space="preserve"> members to Parliament.  In local elections, local </w:t>
      </w:r>
      <w:r w:rsidRPr="006B44DE">
        <w:rPr>
          <w:rStyle w:val="None"/>
          <w:rFonts w:ascii="Arial" w:hAnsi="Arial" w:cs="Arial"/>
          <w:sz w:val="22"/>
          <w:szCs w:val="22"/>
          <w:lang w:val="en-GB"/>
          <w14:textOutline w14:w="12700" w14:cap="flat" w14:cmpd="sng" w14:algn="ctr">
            <w14:noFill/>
            <w14:prstDash w14:val="solid"/>
            <w14:miter w14:lim="400000"/>
          </w14:textOutline>
        </w:rPr>
        <w:t>councillors</w:t>
      </w:r>
      <w:r w:rsidRPr="006B44DE">
        <w:rPr>
          <w:rStyle w:val="None"/>
          <w:rFonts w:ascii="Arial" w:hAnsi="Arial" w:cs="Arial"/>
          <w:sz w:val="22"/>
          <w:szCs w:val="22"/>
          <w14:textOutline w14:w="12700" w14:cap="flat" w14:cmpd="sng" w14:algn="ctr">
            <w14:noFill/>
            <w14:prstDash w14:val="solid"/>
            <w14:miter w14:lim="400000"/>
          </w14:textOutline>
        </w:rPr>
        <w:t xml:space="preserve"> are elected every </w:t>
      </w:r>
      <w:r w:rsidR="002A25FC" w:rsidRPr="006B44DE">
        <w:rPr>
          <w:rStyle w:val="None"/>
          <w:rFonts w:ascii="Arial" w:hAnsi="Arial" w:cs="Arial"/>
          <w:sz w:val="22"/>
          <w:szCs w:val="22"/>
          <w14:textOutline w14:w="12700" w14:cap="flat" w14:cmpd="sng" w14:algn="ctr">
            <w14:noFill/>
            <w14:prstDash w14:val="solid"/>
            <w14:miter w14:lim="400000"/>
          </w14:textOutline>
        </w:rPr>
        <w:t>4</w:t>
      </w:r>
      <w:r w:rsidRPr="006B44DE">
        <w:rPr>
          <w:rStyle w:val="None"/>
          <w:rFonts w:ascii="Arial" w:hAnsi="Arial" w:cs="Arial"/>
          <w:sz w:val="22"/>
          <w:szCs w:val="22"/>
          <w14:textOutline w14:w="12700" w14:cap="flat" w14:cmpd="sng" w14:algn="ctr">
            <w14:noFill/>
            <w14:prstDash w14:val="solid"/>
            <w14:miter w14:lim="400000"/>
          </w14:textOutline>
        </w:rPr>
        <w:t xml:space="preserve"> years. The Welsh Parliament elections are held every </w:t>
      </w:r>
      <w:r w:rsidR="002A25FC" w:rsidRPr="006B44DE">
        <w:rPr>
          <w:rStyle w:val="None"/>
          <w:rFonts w:ascii="Arial" w:hAnsi="Arial" w:cs="Arial"/>
          <w:sz w:val="22"/>
          <w:szCs w:val="22"/>
          <w14:textOutline w14:w="12700" w14:cap="flat" w14:cmpd="sng" w14:algn="ctr">
            <w14:noFill/>
            <w14:prstDash w14:val="solid"/>
            <w14:miter w14:lim="400000"/>
          </w14:textOutline>
        </w:rPr>
        <w:t>5</w:t>
      </w:r>
      <w:r w:rsidRPr="006B44DE">
        <w:rPr>
          <w:rStyle w:val="None"/>
          <w:rFonts w:ascii="Arial" w:hAnsi="Arial" w:cs="Arial"/>
          <w:sz w:val="22"/>
          <w:szCs w:val="22"/>
          <w14:textOutline w14:w="12700" w14:cap="flat" w14:cmpd="sng" w14:algn="ctr">
            <w14:noFill/>
            <w14:prstDash w14:val="solid"/>
            <w14:miter w14:lim="400000"/>
          </w14:textOutline>
        </w:rPr>
        <w:t xml:space="preserve"> years and elects 60 Members to the Senedd</w:t>
      </w:r>
      <w:r w:rsidRPr="006B44DE">
        <w:rPr>
          <w:rStyle w:val="None"/>
          <w:rFonts w:ascii="Arial" w:eastAsia="Arial" w:hAnsi="Arial" w:cs="Arial"/>
          <w:sz w:val="22"/>
          <w:szCs w:val="22"/>
          <w:vertAlign w:val="superscript"/>
          <w14:textOutline w14:w="12700" w14:cap="flat" w14:cmpd="sng" w14:algn="ctr">
            <w14:noFill/>
            <w14:prstDash w14:val="solid"/>
            <w14:miter w14:lim="400000"/>
          </w14:textOutline>
        </w:rPr>
        <w:footnoteReference w:id="7"/>
      </w:r>
      <w:r w:rsidRPr="006B44DE">
        <w:rPr>
          <w:rStyle w:val="None"/>
          <w:rFonts w:ascii="Arial" w:hAnsi="Arial" w:cs="Arial"/>
          <w:sz w:val="22"/>
          <w:szCs w:val="22"/>
          <w14:textOutline w14:w="12700" w14:cap="flat" w14:cmpd="sng" w14:algn="ctr">
            <w14:noFill/>
            <w14:prstDash w14:val="solid"/>
            <w14:miter w14:lim="400000"/>
          </w14:textOutline>
        </w:rPr>
        <w:t xml:space="preserve">. </w:t>
      </w:r>
    </w:p>
    <w:p w14:paraId="001F7AC5" w14:textId="77777777" w:rsidR="000D1308" w:rsidRPr="006B44DE" w:rsidRDefault="000D1308">
      <w:pPr>
        <w:pStyle w:val="Body"/>
        <w:spacing w:line="480" w:lineRule="auto"/>
        <w:rPr>
          <w:rStyle w:val="None"/>
          <w:rFonts w:ascii="Arial" w:eastAsia="Arial" w:hAnsi="Arial" w:cs="Arial"/>
          <w:sz w:val="22"/>
          <w:szCs w:val="22"/>
          <w:u w:val="single"/>
          <w14:textOutline w14:w="12700" w14:cap="flat" w14:cmpd="sng" w14:algn="ctr">
            <w14:noFill/>
            <w14:prstDash w14:val="solid"/>
            <w14:miter w14:lim="400000"/>
          </w14:textOutline>
        </w:rPr>
      </w:pPr>
    </w:p>
    <w:p w14:paraId="52B592FC" w14:textId="7C94AF73" w:rsidR="000D1308" w:rsidRPr="006B44DE"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George Bernard Shaw put it bluntly: ‘An election is a moral horror, as bad as a battle except for the blood; a mud bath for every soul concerned in it</w:t>
      </w:r>
      <w:r w:rsidRPr="006B44DE">
        <w:rPr>
          <w:rStyle w:val="None"/>
          <w:rFonts w:ascii="Arial" w:hAnsi="Arial" w:cs="Arial"/>
          <w:i/>
          <w:iCs/>
          <w:sz w:val="22"/>
          <w:szCs w:val="22"/>
          <w14:textOutline w14:w="12700" w14:cap="flat" w14:cmpd="sng" w14:algn="ctr">
            <w14:noFill/>
            <w14:prstDash w14:val="solid"/>
            <w14:miter w14:lim="400000"/>
          </w14:textOutline>
        </w:rPr>
        <w:t>.</w:t>
      </w:r>
      <w:r w:rsidRPr="006B44DE">
        <w:rPr>
          <w:rStyle w:val="None"/>
          <w:rFonts w:ascii="Arial" w:hAnsi="Arial" w:cs="Arial"/>
          <w:sz w:val="22"/>
          <w:szCs w:val="22"/>
          <w14:textOutline w14:w="12700" w14:cap="flat" w14:cmpd="sng" w14:algn="ctr">
            <w14:noFill/>
            <w14:prstDash w14:val="solid"/>
            <w14:miter w14:lim="400000"/>
          </w14:textOutline>
        </w:rPr>
        <w:t>’</w:t>
      </w:r>
      <w:r w:rsidRPr="006B44DE">
        <w:rPr>
          <w:rStyle w:val="None"/>
          <w:rFonts w:ascii="Arial" w:hAnsi="Arial" w:cs="Arial"/>
          <w:i/>
          <w:iCs/>
          <w:sz w:val="22"/>
          <w:szCs w:val="22"/>
          <w14:textOutline w14:w="12700" w14:cap="flat" w14:cmpd="sng" w14:algn="ctr">
            <w14:noFill/>
            <w14:prstDash w14:val="solid"/>
            <w14:miter w14:lim="400000"/>
          </w14:textOutline>
        </w:rPr>
        <w:t xml:space="preserve"> (</w:t>
      </w:r>
      <w:hyperlink r:id="rId11" w:history="1">
        <w:r w:rsidRPr="006B44DE">
          <w:rPr>
            <w:rStyle w:val="Hyperlink2"/>
            <w:sz w:val="22"/>
            <w:szCs w:val="22"/>
          </w:rPr>
          <w:t>brainyquote.com</w:t>
        </w:r>
      </w:hyperlink>
      <w:r w:rsidRPr="006B44DE">
        <w:rPr>
          <w:rStyle w:val="None"/>
          <w:rFonts w:ascii="Arial" w:hAnsi="Arial" w:cs="Arial"/>
          <w:sz w:val="22"/>
          <w:szCs w:val="22"/>
          <w14:textOutline w14:w="12700" w14:cap="flat" w14:cmpd="sng" w14:algn="ctr">
            <w14:noFill/>
            <w14:prstDash w14:val="solid"/>
            <w14:miter w14:lim="400000"/>
          </w14:textOutline>
        </w:rPr>
        <w:t xml:space="preserve">, </w:t>
      </w:r>
      <w:r w:rsidR="00A405C8" w:rsidRPr="006B44DE">
        <w:rPr>
          <w:rStyle w:val="None"/>
          <w:rFonts w:ascii="Arial" w:hAnsi="Arial" w:cs="Arial"/>
          <w:sz w:val="22"/>
          <w:szCs w:val="22"/>
          <w14:textOutline w14:w="12700" w14:cap="flat" w14:cmpd="sng" w14:algn="ctr">
            <w14:noFill/>
            <w14:prstDash w14:val="solid"/>
            <w14:miter w14:lim="400000"/>
          </w14:textOutline>
        </w:rPr>
        <w:t>n.d.).</w:t>
      </w:r>
      <w:r w:rsidRPr="006B44DE">
        <w:rPr>
          <w:rStyle w:val="None"/>
          <w:rFonts w:ascii="Arial" w:hAnsi="Arial" w:cs="Arial"/>
          <w:sz w:val="22"/>
          <w:szCs w:val="22"/>
          <w14:textOutline w14:w="12700" w14:cap="flat" w14:cmpd="sng" w14:algn="ctr">
            <w14:noFill/>
            <w14:prstDash w14:val="solid"/>
            <w14:miter w14:lim="400000"/>
          </w14:textOutline>
        </w:rPr>
        <w:t xml:space="preserve"> Elections have taken place around the world for hundreds of </w:t>
      </w:r>
      <w:r w:rsidR="00590DD1" w:rsidRPr="006B44DE">
        <w:rPr>
          <w:rStyle w:val="None"/>
          <w:rFonts w:ascii="Arial" w:hAnsi="Arial" w:cs="Arial"/>
          <w:sz w:val="22"/>
          <w:szCs w:val="22"/>
          <w14:textOutline w14:w="12700" w14:cap="flat" w14:cmpd="sng" w14:algn="ctr">
            <w14:noFill/>
            <w14:prstDash w14:val="solid"/>
            <w14:miter w14:lim="400000"/>
          </w14:textOutline>
        </w:rPr>
        <w:t>years;</w:t>
      </w:r>
      <w:r w:rsidRPr="006B44DE">
        <w:rPr>
          <w:rStyle w:val="None"/>
          <w:rFonts w:ascii="Arial" w:hAnsi="Arial" w:cs="Arial"/>
          <w:sz w:val="22"/>
          <w:szCs w:val="22"/>
          <w14:textOutline w14:w="12700" w14:cap="flat" w14:cmpd="sng" w14:algn="ctr">
            <w14:noFill/>
            <w14:prstDash w14:val="solid"/>
            <w14:miter w14:lim="400000"/>
          </w14:textOutline>
        </w:rPr>
        <w:t xml:space="preserve"> it is a mechanism for the determination of people to </w:t>
      </w:r>
      <w:r w:rsidR="00DB7887" w:rsidRPr="006B44DE">
        <w:rPr>
          <w:rStyle w:val="None"/>
          <w:rFonts w:ascii="Arial" w:hAnsi="Arial" w:cs="Arial"/>
          <w:sz w:val="22"/>
          <w:szCs w:val="22"/>
          <w14:textOutline w14:w="12700" w14:cap="flat" w14:cmpd="sng" w14:algn="ctr">
            <w14:noFill/>
            <w14:prstDash w14:val="solid"/>
            <w14:miter w14:lim="400000"/>
          </w14:textOutline>
        </w:rPr>
        <w:t>self-govern</w:t>
      </w:r>
      <w:r w:rsidRPr="006B44DE">
        <w:rPr>
          <w:rStyle w:val="None"/>
          <w:rFonts w:ascii="Arial" w:hAnsi="Arial" w:cs="Arial"/>
          <w:sz w:val="22"/>
          <w:szCs w:val="22"/>
          <w14:textOutline w14:w="12700" w14:cap="flat" w14:cmpd="sng" w14:algn="ctr">
            <w14:noFill/>
            <w14:prstDash w14:val="solid"/>
            <w14:miter w14:lim="400000"/>
          </w14:textOutline>
        </w:rPr>
        <w:t xml:space="preserve"> through electing a representative. Historically this was determined by status and wealth. Evidence is clear that when democracy is protect</w:t>
      </w:r>
      <w:r w:rsidR="00DB7887" w:rsidRPr="006B44DE">
        <w:rPr>
          <w:rStyle w:val="None"/>
          <w:rFonts w:ascii="Arial" w:hAnsi="Arial" w:cs="Arial"/>
          <w:sz w:val="22"/>
          <w:szCs w:val="22"/>
          <w14:textOutline w14:w="12700" w14:cap="flat" w14:cmpd="sng" w14:algn="ctr">
            <w14:noFill/>
            <w14:prstDash w14:val="solid"/>
            <w14:miter w14:lim="400000"/>
          </w14:textOutline>
        </w:rPr>
        <w:t>ed</w:t>
      </w:r>
      <w:r w:rsidRPr="006B44DE">
        <w:rPr>
          <w:rStyle w:val="None"/>
          <w:rFonts w:ascii="Arial" w:hAnsi="Arial" w:cs="Arial"/>
          <w:sz w:val="22"/>
          <w:szCs w:val="22"/>
          <w14:textOutline w14:w="12700" w14:cap="flat" w14:cmpd="sng" w14:algn="ctr">
            <w14:noFill/>
            <w14:prstDash w14:val="solid"/>
            <w14:miter w14:lim="400000"/>
          </w14:textOutline>
        </w:rPr>
        <w:t xml:space="preserve"> a society thrives. </w:t>
      </w:r>
    </w:p>
    <w:p w14:paraId="57980F38" w14:textId="77777777" w:rsidR="00A405C8" w:rsidRPr="006B44DE" w:rsidRDefault="00A405C8">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13C4D7F4" w14:textId="5E852E81" w:rsidR="000D1308" w:rsidRPr="00E47909" w:rsidRDefault="00E15ACC" w:rsidP="00E47909">
      <w:pPr>
        <w:pStyle w:val="Heading2"/>
        <w:rPr>
          <w:rStyle w:val="Hyperlink2"/>
          <w:rFonts w:eastAsiaTheme="majorEastAsia" w:cstheme="majorBidi"/>
          <w:color w:val="auto"/>
          <w:u w:val="none"/>
          <w:lang w:val="en-GB"/>
          <w14:textOutline w14:w="0" w14:cap="rnd" w14:cmpd="sng" w14:algn="ctr">
            <w14:noFill/>
            <w14:prstDash w14:val="solid"/>
            <w14:bevel/>
          </w14:textOutline>
        </w:rPr>
      </w:pPr>
      <w:bookmarkStart w:id="14" w:name="_Toc117852792"/>
      <w:r w:rsidRPr="00E15ACC">
        <w:rPr>
          <w:rStyle w:val="Hyperlink2"/>
          <w:rFonts w:eastAsiaTheme="majorEastAsia" w:cstheme="majorBidi"/>
          <w:color w:val="auto"/>
          <w:u w:val="none"/>
          <w:lang w:val="en-GB"/>
          <w14:textOutline w14:w="0" w14:cap="rnd" w14:cmpd="sng" w14:algn="ctr">
            <w14:noFill/>
            <w14:prstDash w14:val="solid"/>
            <w14:bevel/>
          </w14:textOutline>
        </w:rPr>
        <w:t xml:space="preserve">2.4 </w:t>
      </w:r>
      <w:r w:rsidR="003D7D36" w:rsidRPr="00E15ACC">
        <w:rPr>
          <w:rStyle w:val="Hyperlink2"/>
          <w:rFonts w:eastAsiaTheme="majorEastAsia" w:cstheme="majorBidi"/>
          <w:color w:val="auto"/>
          <w:u w:val="none"/>
          <w:lang w:val="en-GB"/>
          <w14:textOutline w14:w="0" w14:cap="rnd" w14:cmpd="sng" w14:algn="ctr">
            <w14:noFill/>
            <w14:prstDash w14:val="solid"/>
            <w14:bevel/>
          </w14:textOutline>
        </w:rPr>
        <w:t>What is Electoral Malpractice?</w:t>
      </w:r>
      <w:bookmarkEnd w:id="14"/>
    </w:p>
    <w:p w14:paraId="5AF00DF6" w14:textId="77777777" w:rsidR="00A405C8" w:rsidRPr="006B44DE" w:rsidRDefault="00A405C8">
      <w:pPr>
        <w:pStyle w:val="Body"/>
        <w:spacing w:line="480" w:lineRule="auto"/>
        <w:rPr>
          <w:rStyle w:val="Hyperlink2"/>
          <w:sz w:val="22"/>
          <w:szCs w:val="22"/>
        </w:rPr>
      </w:pPr>
    </w:p>
    <w:p w14:paraId="019D5CF3" w14:textId="330F9C8C" w:rsidR="000D1308" w:rsidRPr="006B44DE" w:rsidRDefault="00DB7887">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Professor Sarah Birch</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 defines Electoral malpractice ‘as the manipulation of electoral processes and outcomes so as to substitute personal or partisan benefit for the public interest’ (Birch, 2011).</w:t>
      </w:r>
    </w:p>
    <w:p w14:paraId="0D037753" w14:textId="77777777" w:rsidR="000D1308" w:rsidRPr="006B44DE" w:rsidRDefault="000D1308">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59056299" w14:textId="0A881110" w:rsidR="000D1308"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proofErr w:type="spellStart"/>
      <w:r w:rsidRPr="006B44DE">
        <w:rPr>
          <w:rStyle w:val="None"/>
          <w:rFonts w:ascii="Arial" w:hAnsi="Arial" w:cs="Arial"/>
          <w:sz w:val="22"/>
          <w:szCs w:val="22"/>
          <w14:textOutline w14:w="12700" w14:cap="flat" w14:cmpd="sng" w14:algn="ctr">
            <w14:noFill/>
            <w14:prstDash w14:val="solid"/>
            <w14:miter w14:lim="400000"/>
          </w14:textOutline>
        </w:rPr>
        <w:t>Polyas</w:t>
      </w:r>
      <w:proofErr w:type="spellEnd"/>
      <w:r w:rsidR="00A405C8" w:rsidRPr="006B44DE">
        <w:rPr>
          <w:rStyle w:val="None"/>
          <w:rFonts w:ascii="Arial" w:hAnsi="Arial" w:cs="Arial"/>
          <w:sz w:val="22"/>
          <w:szCs w:val="22"/>
          <w14:textOutline w14:w="12700" w14:cap="flat" w14:cmpd="sng" w14:algn="ctr">
            <w14:noFill/>
            <w14:prstDash w14:val="solid"/>
            <w14:miter w14:lim="400000"/>
          </w14:textOutline>
        </w:rPr>
        <w:t xml:space="preserve"> states</w:t>
      </w:r>
      <w:r w:rsidRPr="006B44DE">
        <w:rPr>
          <w:rStyle w:val="None"/>
          <w:rFonts w:ascii="Arial" w:hAnsi="Arial" w:cs="Arial"/>
          <w:sz w:val="22"/>
          <w:szCs w:val="22"/>
          <w14:textOutline w14:w="12700" w14:cap="flat" w14:cmpd="sng" w14:algn="ctr">
            <w14:noFill/>
            <w14:prstDash w14:val="solid"/>
            <w14:miter w14:lim="400000"/>
          </w14:textOutline>
        </w:rPr>
        <w:t>, ‘</w:t>
      </w:r>
      <w:r w:rsidR="00A405C8" w:rsidRPr="006B44DE">
        <w:rPr>
          <w:rStyle w:val="None"/>
          <w:rFonts w:ascii="Arial" w:hAnsi="Arial" w:cs="Arial"/>
          <w:sz w:val="22"/>
          <w:szCs w:val="22"/>
          <w14:textOutline w14:w="12700" w14:cap="flat" w14:cmpd="sng" w14:algn="ctr">
            <w14:noFill/>
            <w14:prstDash w14:val="solid"/>
            <w14:miter w14:lim="400000"/>
          </w14:textOutline>
        </w:rPr>
        <w:t>v</w:t>
      </w:r>
      <w:r w:rsidRPr="006B44DE">
        <w:rPr>
          <w:rStyle w:val="None"/>
          <w:rFonts w:ascii="Arial" w:hAnsi="Arial" w:cs="Arial"/>
          <w:sz w:val="22"/>
          <w:szCs w:val="22"/>
          <w14:textOutline w14:w="12700" w14:cap="flat" w14:cmpd="sng" w14:algn="ctr">
            <w14:noFill/>
            <w14:prstDash w14:val="solid"/>
            <w14:miter w14:lim="400000"/>
          </w14:textOutline>
        </w:rPr>
        <w:t>oter fraud, electoral fraud or vote rigging are intentional, illegal actions aimed at changing or influencing or forcing the results of an election - by either depressing or increasing the vote share for a particular candidate or choice’ (</w:t>
      </w:r>
      <w:hyperlink r:id="rId12" w:history="1">
        <w:r w:rsidRPr="006B44DE">
          <w:rPr>
            <w:rStyle w:val="Hyperlink3"/>
            <w:rFonts w:ascii="Arial" w:hAnsi="Arial" w:cs="Arial"/>
          </w:rPr>
          <w:t>polyas.com</w:t>
        </w:r>
      </w:hyperlink>
      <w:r w:rsidRPr="006B44DE">
        <w:rPr>
          <w:rStyle w:val="None"/>
          <w:rFonts w:ascii="Arial" w:hAnsi="Arial" w:cs="Arial"/>
          <w:sz w:val="22"/>
          <w:szCs w:val="22"/>
          <w14:textOutline w14:w="12700" w14:cap="flat" w14:cmpd="sng" w14:algn="ctr">
            <w14:noFill/>
            <w14:prstDash w14:val="solid"/>
            <w14:miter w14:lim="400000"/>
          </w14:textOutline>
        </w:rPr>
        <w:t>, 2017).</w:t>
      </w:r>
    </w:p>
    <w:p w14:paraId="2103386E" w14:textId="77777777" w:rsidR="00E47909" w:rsidRPr="006B44DE" w:rsidRDefault="00E47909">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78786D13" w14:textId="2D46C242" w:rsidR="002A25FC"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There are similarities between the definitions. </w:t>
      </w:r>
      <w:r w:rsidR="00DB7887" w:rsidRPr="006B44DE">
        <w:rPr>
          <w:rStyle w:val="None"/>
          <w:rFonts w:ascii="Arial" w:hAnsi="Arial" w:cs="Arial"/>
          <w:sz w:val="22"/>
          <w:szCs w:val="22"/>
          <w14:textOutline w14:w="12700" w14:cap="flat" w14:cmpd="sng" w14:algn="ctr">
            <w14:noFill/>
            <w14:prstDash w14:val="solid"/>
            <w14:miter w14:lim="400000"/>
          </w14:textOutline>
        </w:rPr>
        <w:t>Birch</w:t>
      </w:r>
      <w:r w:rsidRPr="006B44DE">
        <w:rPr>
          <w:rStyle w:val="None"/>
          <w:rFonts w:ascii="Arial" w:hAnsi="Arial" w:cs="Arial"/>
          <w:sz w:val="22"/>
          <w:szCs w:val="22"/>
          <w14:textOutline w14:w="12700" w14:cap="flat" w14:cmpd="sng" w14:algn="ctr">
            <w14:noFill/>
            <w14:prstDash w14:val="solid"/>
            <w14:miter w14:lim="400000"/>
          </w14:textOutline>
        </w:rPr>
        <w:t xml:space="preserve"> refers to ‘manipulation’ and </w:t>
      </w:r>
      <w:proofErr w:type="spellStart"/>
      <w:r w:rsidRPr="006B44DE">
        <w:rPr>
          <w:rStyle w:val="None"/>
          <w:rFonts w:ascii="Arial" w:hAnsi="Arial" w:cs="Arial"/>
          <w:sz w:val="22"/>
          <w:szCs w:val="22"/>
          <w14:textOutline w14:w="12700" w14:cap="flat" w14:cmpd="sng" w14:algn="ctr">
            <w14:noFill/>
            <w14:prstDash w14:val="solid"/>
            <w14:miter w14:lim="400000"/>
          </w14:textOutline>
        </w:rPr>
        <w:t>Polyas</w:t>
      </w:r>
      <w:proofErr w:type="spellEnd"/>
      <w:r w:rsidRPr="006B44DE">
        <w:rPr>
          <w:rStyle w:val="None"/>
          <w:rFonts w:ascii="Arial" w:hAnsi="Arial" w:cs="Arial"/>
          <w:sz w:val="22"/>
          <w:szCs w:val="22"/>
          <w14:textOutline w14:w="12700" w14:cap="flat" w14:cmpd="sng" w14:algn="ctr">
            <w14:noFill/>
            <w14:prstDash w14:val="solid"/>
            <w14:miter w14:lim="400000"/>
          </w14:textOutline>
        </w:rPr>
        <w:t xml:space="preserve"> refers to ‘rigging’. </w:t>
      </w:r>
      <w:r w:rsidR="00590DD1" w:rsidRPr="006B44DE">
        <w:rPr>
          <w:rStyle w:val="None"/>
          <w:rFonts w:ascii="Arial" w:hAnsi="Arial" w:cs="Arial"/>
          <w:sz w:val="22"/>
          <w:szCs w:val="22"/>
          <w14:textOutline w14:w="12700" w14:cap="flat" w14:cmpd="sng" w14:algn="ctr">
            <w14:noFill/>
            <w14:prstDash w14:val="solid"/>
            <w14:miter w14:lim="400000"/>
          </w14:textOutline>
        </w:rPr>
        <w:t>Collins dictionary</w:t>
      </w:r>
      <w:r w:rsidRPr="006B44DE">
        <w:rPr>
          <w:rStyle w:val="None"/>
          <w:rFonts w:ascii="Arial" w:hAnsi="Arial" w:cs="Arial"/>
          <w:sz w:val="22"/>
          <w:szCs w:val="22"/>
          <w14:textOutline w14:w="12700" w14:cap="flat" w14:cmpd="sng" w14:algn="ctr">
            <w14:noFill/>
            <w14:prstDash w14:val="solid"/>
            <w14:miter w14:lim="400000"/>
          </w14:textOutline>
        </w:rPr>
        <w:t xml:space="preserve"> defines </w:t>
      </w:r>
      <w:r w:rsidR="00E47909" w:rsidRPr="006B44DE">
        <w:rPr>
          <w:rStyle w:val="None"/>
          <w:rFonts w:ascii="Arial" w:hAnsi="Arial" w:cs="Arial"/>
          <w:sz w:val="22"/>
          <w:szCs w:val="22"/>
          <w14:textOutline w14:w="12700" w14:cap="flat" w14:cmpd="sng" w14:algn="ctr">
            <w14:noFill/>
            <w14:prstDash w14:val="solid"/>
            <w14:miter w14:lim="400000"/>
          </w14:textOutline>
        </w:rPr>
        <w:t>‘</w:t>
      </w:r>
      <w:r w:rsidR="00B97BD5" w:rsidRPr="006B44DE">
        <w:rPr>
          <w:rStyle w:val="None"/>
          <w:rFonts w:ascii="Arial" w:hAnsi="Arial" w:cs="Arial"/>
          <w:sz w:val="22"/>
          <w:szCs w:val="22"/>
          <w14:textOutline w14:w="12700" w14:cap="flat" w14:cmpd="sng" w14:algn="ctr">
            <w14:noFill/>
            <w14:prstDash w14:val="solid"/>
            <w14:miter w14:lim="400000"/>
          </w14:textOutline>
        </w:rPr>
        <w:t>Vote or ballot rigging is the act of dishonestly organizing an election to get a particular result’ (Collins Dictionary, 2022).</w:t>
      </w:r>
    </w:p>
    <w:p w14:paraId="0E972310" w14:textId="77777777" w:rsidR="00E47909" w:rsidRPr="006B44DE" w:rsidRDefault="00E47909">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2383F157" w14:textId="48C195E7" w:rsidR="000D1308" w:rsidRPr="006B44D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In the UK, the police investigate offences under the RPA 1983, such as personation</w:t>
      </w:r>
      <w:r w:rsidR="00FD5CD6">
        <w:rPr>
          <w:rStyle w:val="None"/>
          <w:rFonts w:ascii="Arial" w:hAnsi="Arial" w:cs="Arial"/>
          <w:sz w:val="22"/>
          <w:szCs w:val="22"/>
          <w14:textOutline w14:w="12700" w14:cap="flat" w14:cmpd="sng" w14:algn="ctr">
            <w14:noFill/>
            <w14:prstDash w14:val="solid"/>
            <w14:miter w14:lim="400000"/>
          </w14:textOutline>
        </w:rPr>
        <w:t xml:space="preserve"> (</w:t>
      </w:r>
      <w:r w:rsidR="00A3124D">
        <w:rPr>
          <w:rStyle w:val="None"/>
          <w:rFonts w:ascii="Arial" w:hAnsi="Arial" w:cs="Arial"/>
          <w:sz w:val="22"/>
          <w:szCs w:val="22"/>
          <w14:textOutline w14:w="12700" w14:cap="flat" w14:cmpd="sng" w14:algn="ctr">
            <w14:noFill/>
            <w14:prstDash w14:val="solid"/>
            <w14:miter w14:lim="400000"/>
          </w14:textOutline>
        </w:rPr>
        <w:t>s</w:t>
      </w:r>
      <w:r w:rsidR="00FD5CD6">
        <w:rPr>
          <w:rStyle w:val="None"/>
          <w:rFonts w:ascii="Arial" w:hAnsi="Arial" w:cs="Arial"/>
          <w:sz w:val="22"/>
          <w:szCs w:val="22"/>
          <w14:textOutline w14:w="12700" w14:cap="flat" w14:cmpd="sng" w14:algn="ctr">
            <w14:noFill/>
            <w14:prstDash w14:val="solid"/>
            <w14:miter w14:lim="400000"/>
          </w14:textOutline>
        </w:rPr>
        <w:t>60)</w:t>
      </w:r>
      <w:r w:rsidRPr="006B44DE">
        <w:rPr>
          <w:rStyle w:val="None"/>
          <w:rFonts w:ascii="Arial" w:hAnsi="Arial" w:cs="Arial"/>
          <w:sz w:val="22"/>
          <w:szCs w:val="22"/>
          <w14:textOutline w14:w="12700" w14:cap="flat" w14:cmpd="sng" w14:algn="ctr">
            <w14:noFill/>
            <w14:prstDash w14:val="solid"/>
            <w14:miter w14:lim="400000"/>
          </w14:textOutline>
        </w:rPr>
        <w:t>, false statement</w:t>
      </w:r>
      <w:r w:rsidR="00A3124D">
        <w:rPr>
          <w:rStyle w:val="None"/>
          <w:rFonts w:ascii="Arial" w:hAnsi="Arial" w:cs="Arial"/>
          <w:sz w:val="22"/>
          <w:szCs w:val="22"/>
          <w14:textOutline w14:w="12700" w14:cap="flat" w14:cmpd="sng" w14:algn="ctr">
            <w14:noFill/>
            <w14:prstDash w14:val="solid"/>
            <w14:miter w14:lim="400000"/>
          </w14:textOutline>
        </w:rPr>
        <w:t xml:space="preserve"> (s106)</w:t>
      </w:r>
      <w:r w:rsidRPr="006B44DE">
        <w:rPr>
          <w:rStyle w:val="None"/>
          <w:rFonts w:ascii="Arial" w:hAnsi="Arial" w:cs="Arial"/>
          <w:sz w:val="22"/>
          <w:szCs w:val="22"/>
          <w14:textOutline w14:w="12700" w14:cap="flat" w14:cmpd="sng" w14:algn="ctr">
            <w14:noFill/>
            <w14:prstDash w14:val="solid"/>
            <w14:miter w14:lim="400000"/>
          </w14:textOutline>
        </w:rPr>
        <w:t xml:space="preserve"> and imprint</w:t>
      </w:r>
      <w:r w:rsidR="00A3124D">
        <w:rPr>
          <w:rStyle w:val="None"/>
          <w:rFonts w:ascii="Arial" w:hAnsi="Arial" w:cs="Arial"/>
          <w:sz w:val="22"/>
          <w:szCs w:val="22"/>
          <w14:textOutline w14:w="12700" w14:cap="flat" w14:cmpd="sng" w14:algn="ctr">
            <w14:noFill/>
            <w14:prstDash w14:val="solid"/>
            <w14:miter w14:lim="400000"/>
          </w14:textOutline>
        </w:rPr>
        <w:t xml:space="preserve"> (s110)</w:t>
      </w:r>
      <w:r w:rsidRPr="006B44DE">
        <w:rPr>
          <w:rStyle w:val="None"/>
          <w:rFonts w:ascii="Arial" w:eastAsia="Arial" w:hAnsi="Arial" w:cs="Arial"/>
          <w:sz w:val="22"/>
          <w:szCs w:val="22"/>
          <w:vertAlign w:val="superscript"/>
          <w14:textOutline w14:w="12700" w14:cap="flat" w14:cmpd="sng" w14:algn="ctr">
            <w14:noFill/>
            <w14:prstDash w14:val="solid"/>
            <w14:miter w14:lim="400000"/>
          </w14:textOutline>
        </w:rPr>
        <w:footnoteReference w:id="8"/>
      </w:r>
      <w:r w:rsidRPr="006B44DE">
        <w:rPr>
          <w:rStyle w:val="None"/>
          <w:rFonts w:ascii="Arial" w:hAnsi="Arial" w:cs="Arial"/>
          <w:sz w:val="22"/>
          <w:szCs w:val="22"/>
          <w14:textOutline w14:w="12700" w14:cap="flat" w14:cmpd="sng" w14:algn="ctr">
            <w14:noFill/>
            <w14:prstDash w14:val="solid"/>
            <w14:miter w14:lim="400000"/>
          </w14:textOutline>
        </w:rPr>
        <w:t>. This provides independence from the process giving assurance regarding the integrity of an investigation in the event of an allegation being made.</w:t>
      </w:r>
    </w:p>
    <w:p w14:paraId="5505CF19" w14:textId="77777777" w:rsidR="00DB7887" w:rsidRPr="006B44DE" w:rsidRDefault="00DB7887">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17CE67FB" w14:textId="1784CB52" w:rsidR="000D1308" w:rsidRPr="006B44DE" w:rsidRDefault="00DB7887">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eastAsia="Arial" w:hAnsi="Arial" w:cs="Arial"/>
          <w:sz w:val="22"/>
          <w:szCs w:val="22"/>
          <w14:textOutline w14:w="12700" w14:cap="flat" w14:cmpd="sng" w14:algn="ctr">
            <w14:noFill/>
            <w14:prstDash w14:val="solid"/>
            <w14:miter w14:lim="400000"/>
          </w14:textOutline>
        </w:rPr>
        <w:t xml:space="preserve">The UK has </w:t>
      </w:r>
      <w:r w:rsidR="002A25FC" w:rsidRPr="006B44DE">
        <w:rPr>
          <w:rStyle w:val="None"/>
          <w:rFonts w:ascii="Arial" w:eastAsia="Arial" w:hAnsi="Arial" w:cs="Arial"/>
          <w:sz w:val="22"/>
          <w:szCs w:val="22"/>
          <w14:textOutline w14:w="12700" w14:cap="flat" w14:cmpd="sng" w14:algn="ctr">
            <w14:noFill/>
            <w14:prstDash w14:val="solid"/>
            <w14:miter w14:lim="400000"/>
          </w14:textOutline>
        </w:rPr>
        <w:t>a well-established</w:t>
      </w:r>
      <w:r w:rsidRPr="006B44DE">
        <w:rPr>
          <w:rStyle w:val="None"/>
          <w:rFonts w:ascii="Arial" w:eastAsia="Arial" w:hAnsi="Arial" w:cs="Arial"/>
          <w:sz w:val="22"/>
          <w:szCs w:val="22"/>
          <w14:textOutline w14:w="12700" w14:cap="flat" w14:cmpd="sng" w14:algn="ctr">
            <w14:noFill/>
            <w14:prstDash w14:val="solid"/>
            <w14:miter w14:lim="400000"/>
          </w14:textOutline>
        </w:rPr>
        <w:t xml:space="preserve"> functioning democracy and due process. The police, </w:t>
      </w:r>
      <w:r w:rsidR="00A3124D">
        <w:rPr>
          <w:rStyle w:val="None"/>
          <w:rFonts w:ascii="Arial" w:eastAsia="Arial" w:hAnsi="Arial" w:cs="Arial"/>
          <w:sz w:val="22"/>
          <w:szCs w:val="22"/>
          <w14:textOutline w14:w="12700" w14:cap="flat" w14:cmpd="sng" w14:algn="ctr">
            <w14:noFill/>
            <w14:prstDash w14:val="solid"/>
            <w14:miter w14:lim="400000"/>
          </w14:textOutline>
        </w:rPr>
        <w:t>Crown Prosecution Service (</w:t>
      </w:r>
      <w:r w:rsidRPr="006B44DE">
        <w:rPr>
          <w:rStyle w:val="None"/>
          <w:rFonts w:ascii="Arial" w:eastAsia="Arial" w:hAnsi="Arial" w:cs="Arial"/>
          <w:sz w:val="22"/>
          <w:szCs w:val="22"/>
          <w14:textOutline w14:w="12700" w14:cap="flat" w14:cmpd="sng" w14:algn="ctr">
            <w14:noFill/>
            <w14:prstDash w14:val="solid"/>
            <w14:miter w14:lim="400000"/>
          </w14:textOutline>
        </w:rPr>
        <w:t>CPS</w:t>
      </w:r>
      <w:r w:rsidR="00A3124D">
        <w:rPr>
          <w:rStyle w:val="None"/>
          <w:rFonts w:ascii="Arial" w:eastAsia="Arial" w:hAnsi="Arial" w:cs="Arial"/>
          <w:sz w:val="22"/>
          <w:szCs w:val="22"/>
          <w14:textOutline w14:w="12700" w14:cap="flat" w14:cmpd="sng" w14:algn="ctr">
            <w14:noFill/>
            <w14:prstDash w14:val="solid"/>
            <w14:miter w14:lim="400000"/>
          </w14:textOutline>
        </w:rPr>
        <w:t>)</w:t>
      </w:r>
      <w:r w:rsidRPr="006B44DE">
        <w:rPr>
          <w:rStyle w:val="None"/>
          <w:rFonts w:ascii="Arial" w:eastAsia="Arial" w:hAnsi="Arial" w:cs="Arial"/>
          <w:sz w:val="22"/>
          <w:szCs w:val="22"/>
          <w14:textOutline w14:w="12700" w14:cap="flat" w14:cmpd="sng" w14:algn="ctr">
            <w14:noFill/>
            <w14:prstDash w14:val="solid"/>
            <w14:miter w14:lim="400000"/>
          </w14:textOutline>
        </w:rPr>
        <w:t xml:space="preserve"> and courts are not influenced by candidates, their agents, media and political parties.</w:t>
      </w:r>
    </w:p>
    <w:p w14:paraId="61E842BC" w14:textId="12426820" w:rsidR="000D1308" w:rsidRPr="006B44DE" w:rsidRDefault="000D1308">
      <w:pPr>
        <w:pStyle w:val="Body"/>
        <w:spacing w:line="480" w:lineRule="auto"/>
        <w:rPr>
          <w:rStyle w:val="None"/>
          <w:rFonts w:ascii="Arial" w:eastAsia="Arial" w:hAnsi="Arial" w:cs="Arial"/>
          <w:sz w:val="22"/>
          <w:szCs w:val="22"/>
          <w:u w:val="single"/>
          <w14:textOutline w14:w="12700" w14:cap="flat" w14:cmpd="sng" w14:algn="ctr">
            <w14:noFill/>
            <w14:prstDash w14:val="solid"/>
            <w14:miter w14:lim="400000"/>
          </w14:textOutline>
        </w:rPr>
      </w:pPr>
    </w:p>
    <w:p w14:paraId="7D570BF1" w14:textId="4A65938A" w:rsidR="002A25FC" w:rsidRPr="006B44DE" w:rsidRDefault="002A25FC" w:rsidP="002A25FC">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Some candidates manipulate the electoral process in an attempt to gain an advantage over an opposition candidate by continuing to refer allegations of alleged malpractice, not adhering within </w:t>
      </w:r>
      <w:r w:rsidRPr="006B44DE">
        <w:rPr>
          <w:rStyle w:val="None"/>
          <w:rFonts w:ascii="Arial" w:hAnsi="Arial" w:cs="Arial"/>
          <w:sz w:val="22"/>
          <w:szCs w:val="22"/>
          <w14:textOutline w14:w="12700" w14:cap="flat" w14:cmpd="sng" w14:algn="ctr">
            <w14:noFill/>
            <w14:prstDash w14:val="solid"/>
            <w14:miter w14:lim="400000"/>
          </w14:textOutline>
        </w:rPr>
        <w:lastRenderedPageBreak/>
        <w:t xml:space="preserve">the parameters of the </w:t>
      </w:r>
      <w:r w:rsidR="00E47909">
        <w:rPr>
          <w:rStyle w:val="None"/>
          <w:rFonts w:ascii="Arial" w:hAnsi="Arial" w:cs="Arial"/>
          <w:sz w:val="22"/>
          <w:szCs w:val="22"/>
          <w14:textOutline w14:w="12700" w14:cap="flat" w14:cmpd="sng" w14:algn="ctr">
            <w14:noFill/>
            <w14:prstDash w14:val="solid"/>
            <w14:miter w14:lim="400000"/>
          </w14:textOutline>
        </w:rPr>
        <w:t>RPA</w:t>
      </w:r>
      <w:r w:rsidRPr="006B44DE">
        <w:rPr>
          <w:rStyle w:val="None"/>
          <w:rFonts w:ascii="Arial" w:hAnsi="Arial" w:cs="Arial"/>
          <w:sz w:val="22"/>
          <w:szCs w:val="22"/>
          <w14:textOutline w14:w="12700" w14:cap="flat" w14:cmpd="sng" w14:algn="ctr">
            <w14:noFill/>
            <w14:prstDash w14:val="solid"/>
            <w14:miter w14:lim="400000"/>
          </w14:textOutline>
        </w:rPr>
        <w:t xml:space="preserve"> 1983 (Appendix B</w:t>
      </w:r>
      <w:r w:rsidR="00E47909">
        <w:rPr>
          <w:rStyle w:val="None"/>
          <w:rFonts w:ascii="Arial" w:hAnsi="Arial" w:cs="Arial"/>
          <w:sz w:val="22"/>
          <w:szCs w:val="22"/>
          <w14:textOutline w14:w="12700" w14:cap="flat" w14:cmpd="sng" w14:algn="ctr">
            <w14:noFill/>
            <w14:prstDash w14:val="solid"/>
            <w14:miter w14:lim="400000"/>
          </w14:textOutline>
        </w:rPr>
        <w:t xml:space="preserve"> –</w:t>
      </w:r>
      <w:r w:rsidRPr="006B44DE">
        <w:rPr>
          <w:rStyle w:val="None"/>
          <w:rFonts w:ascii="Arial" w:hAnsi="Arial" w:cs="Arial"/>
          <w:sz w:val="22"/>
          <w:szCs w:val="22"/>
          <w14:textOutline w14:w="12700" w14:cap="flat" w14:cmpd="sng" w14:algn="ctr">
            <w14:noFill/>
            <w14:prstDash w14:val="solid"/>
            <w14:miter w14:lim="400000"/>
          </w14:textOutline>
        </w:rPr>
        <w:t xml:space="preserve"> Schedule</w:t>
      </w:r>
      <w:r w:rsidR="00E47909">
        <w:rPr>
          <w:rStyle w:val="None"/>
          <w:rFonts w:ascii="Arial" w:hAnsi="Arial" w:cs="Arial"/>
          <w:sz w:val="22"/>
          <w:szCs w:val="22"/>
          <w14:textOutline w14:w="12700" w14:cap="flat" w14:cmpd="sng" w14:algn="ctr">
            <w14:noFill/>
            <w14:prstDash w14:val="solid"/>
            <w14:miter w14:lim="400000"/>
          </w14:textOutline>
        </w:rPr>
        <w:t xml:space="preserve"> </w:t>
      </w:r>
      <w:r w:rsidRPr="006B44DE">
        <w:rPr>
          <w:rStyle w:val="None"/>
          <w:rFonts w:ascii="Arial" w:hAnsi="Arial" w:cs="Arial"/>
          <w:sz w:val="22"/>
          <w:szCs w:val="22"/>
          <w14:textOutline w14:w="12700" w14:cap="flat" w14:cmpd="sng" w14:algn="ctr">
            <w14:noFill/>
            <w14:prstDash w14:val="solid"/>
            <w14:miter w14:lim="400000"/>
          </w14:textOutline>
        </w:rPr>
        <w:t xml:space="preserve">of election and referendum related crimes and penalties). </w:t>
      </w:r>
    </w:p>
    <w:p w14:paraId="18A14169" w14:textId="77777777" w:rsidR="002A25FC" w:rsidRPr="00E47909" w:rsidRDefault="002A25FC" w:rsidP="00E47909">
      <w:pPr>
        <w:rPr>
          <w:rStyle w:val="None"/>
          <w:rFonts w:ascii="Arial" w:eastAsia="Arial" w:hAnsi="Arial" w:cs="Arial"/>
          <w:sz w:val="22"/>
          <w:szCs w:val="22"/>
          <w14:textOutline w14:w="12700" w14:cap="flat" w14:cmpd="sng" w14:algn="ctr">
            <w14:noFill/>
            <w14:prstDash w14:val="solid"/>
            <w14:miter w14:lim="400000"/>
          </w14:textOutline>
        </w:rPr>
      </w:pPr>
    </w:p>
    <w:p w14:paraId="265516EA" w14:textId="305122D4" w:rsidR="000D1308" w:rsidRDefault="00E15ACC" w:rsidP="00E47909">
      <w:pPr>
        <w:pStyle w:val="Heading2"/>
        <w:rPr>
          <w:rStyle w:val="Hyperlink2"/>
          <w:rFonts w:eastAsiaTheme="majorEastAsia" w:cstheme="majorBidi"/>
          <w:color w:val="auto"/>
          <w:u w:val="none"/>
          <w:lang w:val="en-GB"/>
          <w14:textOutline w14:w="0" w14:cap="rnd" w14:cmpd="sng" w14:algn="ctr">
            <w14:noFill/>
            <w14:prstDash w14:val="solid"/>
            <w14:bevel/>
          </w14:textOutline>
        </w:rPr>
      </w:pPr>
      <w:bookmarkStart w:id="15" w:name="_Toc117852793"/>
      <w:r w:rsidRPr="00E47909">
        <w:rPr>
          <w:rStyle w:val="Hyperlink2"/>
          <w:rFonts w:eastAsiaTheme="majorEastAsia" w:cstheme="majorBidi"/>
          <w:color w:val="auto"/>
          <w:u w:val="none"/>
          <w:lang w:val="en-GB"/>
          <w14:textOutline w14:w="0" w14:cap="rnd" w14:cmpd="sng" w14:algn="ctr">
            <w14:noFill/>
            <w14:prstDash w14:val="solid"/>
            <w14:bevel/>
          </w14:textOutline>
        </w:rPr>
        <w:t xml:space="preserve">2.5 </w:t>
      </w:r>
      <w:r w:rsidR="003D7D36" w:rsidRPr="00E47909">
        <w:rPr>
          <w:rStyle w:val="Hyperlink2"/>
          <w:rFonts w:eastAsiaTheme="majorEastAsia" w:cstheme="majorBidi"/>
          <w:color w:val="auto"/>
          <w:u w:val="none"/>
          <w:lang w:val="en-GB"/>
          <w14:textOutline w14:w="0" w14:cap="rnd" w14:cmpd="sng" w14:algn="ctr">
            <w14:noFill/>
            <w14:prstDash w14:val="solid"/>
            <w14:bevel/>
          </w14:textOutline>
        </w:rPr>
        <w:t xml:space="preserve">Why is </w:t>
      </w:r>
      <w:r w:rsidR="0075642A" w:rsidRPr="00E47909">
        <w:rPr>
          <w:rStyle w:val="Hyperlink2"/>
          <w:rFonts w:eastAsiaTheme="majorEastAsia" w:cstheme="majorBidi"/>
          <w:color w:val="auto"/>
          <w:u w:val="none"/>
          <w:lang w:val="en-GB"/>
          <w14:textOutline w14:w="0" w14:cap="rnd" w14:cmpd="sng" w14:algn="ctr">
            <w14:noFill/>
            <w14:prstDash w14:val="solid"/>
            <w14:bevel/>
          </w14:textOutline>
        </w:rPr>
        <w:t>the investigation of e</w:t>
      </w:r>
      <w:r w:rsidR="003D7D36" w:rsidRPr="00E47909">
        <w:rPr>
          <w:rStyle w:val="Hyperlink2"/>
          <w:rFonts w:eastAsiaTheme="majorEastAsia" w:cstheme="majorBidi"/>
          <w:color w:val="auto"/>
          <w:u w:val="none"/>
          <w:lang w:val="en-GB"/>
          <w14:textOutline w14:w="0" w14:cap="rnd" w14:cmpd="sng" w14:algn="ctr">
            <w14:noFill/>
            <w14:prstDash w14:val="solid"/>
            <w14:bevel/>
          </w14:textOutline>
        </w:rPr>
        <w:t xml:space="preserve">lectoral </w:t>
      </w:r>
      <w:r w:rsidR="0075642A" w:rsidRPr="00E47909">
        <w:rPr>
          <w:rStyle w:val="Hyperlink2"/>
          <w:rFonts w:eastAsiaTheme="majorEastAsia" w:cstheme="majorBidi"/>
          <w:color w:val="auto"/>
          <w:u w:val="none"/>
          <w:lang w:val="en-GB"/>
          <w14:textOutline w14:w="0" w14:cap="rnd" w14:cmpd="sng" w14:algn="ctr">
            <w14:noFill/>
            <w14:prstDash w14:val="solid"/>
            <w14:bevel/>
          </w14:textOutline>
        </w:rPr>
        <w:t>m</w:t>
      </w:r>
      <w:r w:rsidR="003D7D36" w:rsidRPr="00E47909">
        <w:rPr>
          <w:rStyle w:val="Hyperlink2"/>
          <w:rFonts w:eastAsiaTheme="majorEastAsia" w:cstheme="majorBidi"/>
          <w:color w:val="auto"/>
          <w:u w:val="none"/>
          <w:lang w:val="en-GB"/>
          <w14:textOutline w14:w="0" w14:cap="rnd" w14:cmpd="sng" w14:algn="ctr">
            <w14:noFill/>
            <w14:prstDash w14:val="solid"/>
            <w14:bevel/>
          </w14:textOutline>
        </w:rPr>
        <w:t xml:space="preserve">alpractice </w:t>
      </w:r>
      <w:r w:rsidR="0075642A" w:rsidRPr="00E47909">
        <w:rPr>
          <w:rStyle w:val="Hyperlink2"/>
          <w:rFonts w:eastAsiaTheme="majorEastAsia" w:cstheme="majorBidi"/>
          <w:color w:val="auto"/>
          <w:u w:val="none"/>
          <w:lang w:val="en-GB"/>
          <w14:textOutline w14:w="0" w14:cap="rnd" w14:cmpd="sng" w14:algn="ctr">
            <w14:noFill/>
            <w14:prstDash w14:val="solid"/>
            <w14:bevel/>
          </w14:textOutline>
        </w:rPr>
        <w:t>i</w:t>
      </w:r>
      <w:r w:rsidR="003D7D36" w:rsidRPr="00E47909">
        <w:rPr>
          <w:rStyle w:val="Hyperlink2"/>
          <w:rFonts w:eastAsiaTheme="majorEastAsia" w:cstheme="majorBidi"/>
          <w:color w:val="auto"/>
          <w:u w:val="none"/>
          <w:lang w:val="en-GB"/>
          <w14:textOutline w14:w="0" w14:cap="rnd" w14:cmpd="sng" w14:algn="ctr">
            <w14:noFill/>
            <w14:prstDash w14:val="solid"/>
            <w14:bevel/>
          </w14:textOutline>
        </w:rPr>
        <w:t>mportant?</w:t>
      </w:r>
      <w:bookmarkEnd w:id="15"/>
    </w:p>
    <w:p w14:paraId="33B1E587" w14:textId="77777777" w:rsidR="00E47909" w:rsidRPr="00E47909" w:rsidRDefault="00E47909" w:rsidP="00E47909"/>
    <w:p w14:paraId="3F944E52" w14:textId="77777777" w:rsidR="00E15ACC" w:rsidRPr="00E15ACC" w:rsidRDefault="00E15ACC" w:rsidP="00E15ACC"/>
    <w:p w14:paraId="7927EF7D" w14:textId="278D042C" w:rsidR="003D7D36" w:rsidRDefault="003D7D36" w:rsidP="00E47909">
      <w:pPr>
        <w:pStyle w:val="Default"/>
        <w:spacing w:before="0" w:line="480" w:lineRule="auto"/>
        <w:jc w:val="both"/>
        <w:rPr>
          <w:rStyle w:val="None"/>
          <w:rFonts w:ascii="Arial" w:hAnsi="Arial" w:cs="Arial"/>
          <w:sz w:val="22"/>
          <w:szCs w:val="22"/>
          <w:lang w:val="en-US"/>
        </w:rPr>
      </w:pPr>
      <w:r w:rsidRPr="006B44DE">
        <w:rPr>
          <w:rStyle w:val="None"/>
          <w:rFonts w:ascii="Arial" w:hAnsi="Arial" w:cs="Arial"/>
          <w:sz w:val="22"/>
          <w:szCs w:val="22"/>
          <w:lang w:val="en-US"/>
        </w:rPr>
        <w:t xml:space="preserve">The College of policing </w:t>
      </w:r>
      <w:r w:rsidR="0075642A" w:rsidRPr="006B44DE">
        <w:rPr>
          <w:rStyle w:val="None"/>
          <w:rFonts w:ascii="Arial" w:hAnsi="Arial" w:cs="Arial"/>
          <w:sz w:val="22"/>
          <w:szCs w:val="22"/>
          <w:lang w:val="en-US"/>
        </w:rPr>
        <w:t>states</w:t>
      </w:r>
      <w:r w:rsidRPr="006B44DE">
        <w:rPr>
          <w:rStyle w:val="None"/>
          <w:rFonts w:ascii="Arial" w:hAnsi="Arial" w:cs="Arial"/>
          <w:sz w:val="22"/>
          <w:szCs w:val="22"/>
          <w:lang w:val="en-US"/>
        </w:rPr>
        <w:t xml:space="preserve">, </w:t>
      </w:r>
      <w:r w:rsidR="00885489" w:rsidRPr="006B44DE">
        <w:rPr>
          <w:rStyle w:val="None"/>
          <w:rFonts w:ascii="Arial" w:hAnsi="Arial" w:cs="Arial"/>
          <w:sz w:val="22"/>
          <w:szCs w:val="22"/>
          <w:lang w:val="en-US"/>
        </w:rPr>
        <w:t>‘Electoral</w:t>
      </w:r>
      <w:r w:rsidRPr="006B44DE">
        <w:rPr>
          <w:rStyle w:val="None"/>
          <w:rFonts w:ascii="Arial" w:hAnsi="Arial" w:cs="Arial"/>
          <w:sz w:val="22"/>
          <w:szCs w:val="22"/>
          <w:lang w:val="en-US"/>
        </w:rPr>
        <w:t xml:space="preserve"> malpractice is rare but can attract considerable media attention and undermine public confidence in the electoral process. Public confidence can also be affected by the perception that an initial response to allegations or complaints of electoral malpractice is ineffective’ (Policing elections, n</w:t>
      </w:r>
      <w:r w:rsidR="00885489" w:rsidRPr="006B44DE">
        <w:rPr>
          <w:rStyle w:val="None"/>
          <w:rFonts w:ascii="Arial" w:hAnsi="Arial" w:cs="Arial"/>
          <w:sz w:val="22"/>
          <w:szCs w:val="22"/>
          <w:lang w:val="en-US"/>
        </w:rPr>
        <w:t>.d.</w:t>
      </w:r>
      <w:r w:rsidRPr="006B44DE">
        <w:rPr>
          <w:rStyle w:val="None"/>
          <w:rFonts w:ascii="Arial" w:hAnsi="Arial" w:cs="Arial"/>
          <w:sz w:val="22"/>
          <w:szCs w:val="22"/>
          <w:lang w:val="en-US"/>
        </w:rPr>
        <w:t>).</w:t>
      </w:r>
    </w:p>
    <w:p w14:paraId="67E5DA0F" w14:textId="77777777" w:rsidR="00E47909" w:rsidRPr="006B44DE" w:rsidRDefault="00E47909" w:rsidP="00E47909">
      <w:pPr>
        <w:pStyle w:val="Default"/>
        <w:spacing w:before="0" w:line="480" w:lineRule="auto"/>
        <w:jc w:val="both"/>
        <w:rPr>
          <w:rStyle w:val="None"/>
          <w:rFonts w:ascii="Arial" w:hAnsi="Arial" w:cs="Arial"/>
          <w:sz w:val="22"/>
          <w:szCs w:val="22"/>
          <w:lang w:val="en-US"/>
        </w:rPr>
      </w:pPr>
    </w:p>
    <w:p w14:paraId="2969D1ED" w14:textId="4EDA29B1" w:rsidR="000D1308" w:rsidRPr="006B44DE" w:rsidRDefault="003D7D36">
      <w:pPr>
        <w:pStyle w:val="Default"/>
        <w:spacing w:before="0" w:after="210" w:line="480" w:lineRule="auto"/>
        <w:jc w:val="both"/>
        <w:rPr>
          <w:rStyle w:val="None"/>
          <w:rFonts w:ascii="Arial" w:hAnsi="Arial" w:cs="Arial"/>
          <w:sz w:val="22"/>
          <w:szCs w:val="22"/>
        </w:rPr>
      </w:pPr>
      <w:r w:rsidRPr="006B44DE">
        <w:rPr>
          <w:rStyle w:val="None"/>
          <w:rFonts w:ascii="Arial" w:hAnsi="Arial" w:cs="Arial"/>
          <w:sz w:val="22"/>
          <w:szCs w:val="22"/>
          <w:lang w:val="en-US"/>
        </w:rPr>
        <w:t xml:space="preserve">The consequences of ignoring electoral malpractice and the </w:t>
      </w:r>
      <w:r w:rsidR="00DB7887" w:rsidRPr="006B44DE">
        <w:rPr>
          <w:rStyle w:val="None"/>
          <w:rFonts w:ascii="Arial" w:hAnsi="Arial" w:cs="Arial"/>
          <w:sz w:val="22"/>
          <w:szCs w:val="22"/>
          <w:lang w:val="en-US"/>
        </w:rPr>
        <w:t>non-education</w:t>
      </w:r>
      <w:r w:rsidRPr="006B44DE">
        <w:rPr>
          <w:rStyle w:val="None"/>
          <w:rFonts w:ascii="Arial" w:hAnsi="Arial" w:cs="Arial"/>
          <w:sz w:val="22"/>
          <w:szCs w:val="22"/>
          <w:lang w:val="en-US"/>
        </w:rPr>
        <w:t xml:space="preserve"> of the electorate </w:t>
      </w:r>
      <w:r w:rsidR="00590DD1" w:rsidRPr="006B44DE">
        <w:rPr>
          <w:rStyle w:val="None"/>
          <w:rFonts w:ascii="Arial" w:hAnsi="Arial" w:cs="Arial"/>
          <w:sz w:val="22"/>
          <w:szCs w:val="22"/>
          <w:lang w:val="en-US"/>
        </w:rPr>
        <w:t>have</w:t>
      </w:r>
      <w:r w:rsidR="0075642A" w:rsidRPr="006B44DE">
        <w:rPr>
          <w:rStyle w:val="None"/>
          <w:rFonts w:ascii="Arial" w:hAnsi="Arial" w:cs="Arial"/>
          <w:sz w:val="22"/>
          <w:szCs w:val="22"/>
          <w:lang w:val="en-US"/>
        </w:rPr>
        <w:t xml:space="preserve"> consequences </w:t>
      </w:r>
      <w:r w:rsidRPr="006B44DE">
        <w:rPr>
          <w:rStyle w:val="None"/>
          <w:rFonts w:ascii="Arial" w:hAnsi="Arial" w:cs="Arial"/>
          <w:sz w:val="22"/>
          <w:szCs w:val="22"/>
          <w:lang w:val="en-US"/>
        </w:rPr>
        <w:t xml:space="preserve">for a civil society, according to </w:t>
      </w:r>
      <w:proofErr w:type="spellStart"/>
      <w:r w:rsidRPr="006B44DE">
        <w:rPr>
          <w:rStyle w:val="None"/>
          <w:rFonts w:ascii="Arial" w:hAnsi="Arial" w:cs="Arial"/>
          <w:sz w:val="22"/>
          <w:szCs w:val="22"/>
          <w:lang w:val="en-US"/>
        </w:rPr>
        <w:t>Kofa</w:t>
      </w:r>
      <w:proofErr w:type="spellEnd"/>
      <w:r w:rsidRPr="006B44DE">
        <w:rPr>
          <w:rStyle w:val="None"/>
          <w:rFonts w:ascii="Arial" w:hAnsi="Arial" w:cs="Arial"/>
          <w:sz w:val="22"/>
          <w:szCs w:val="22"/>
          <w:lang w:val="en-US"/>
        </w:rPr>
        <w:t xml:space="preserve"> Study (2022). These consequences are:</w:t>
      </w:r>
    </w:p>
    <w:p w14:paraId="5BA74072" w14:textId="77777777" w:rsidR="000D1308" w:rsidRPr="006B44DE" w:rsidRDefault="003D7D36">
      <w:pPr>
        <w:pStyle w:val="Default"/>
        <w:numPr>
          <w:ilvl w:val="0"/>
          <w:numId w:val="7"/>
        </w:numPr>
        <w:spacing w:before="0" w:after="210" w:line="480" w:lineRule="auto"/>
        <w:jc w:val="both"/>
        <w:rPr>
          <w:rFonts w:ascii="Arial" w:hAnsi="Arial" w:cs="Arial"/>
          <w:sz w:val="22"/>
          <w:szCs w:val="22"/>
          <w:lang w:val="en-US"/>
        </w:rPr>
      </w:pPr>
      <w:r w:rsidRPr="006B44DE">
        <w:rPr>
          <w:rStyle w:val="None"/>
          <w:rFonts w:ascii="Arial" w:hAnsi="Arial" w:cs="Arial"/>
          <w:sz w:val="22"/>
          <w:szCs w:val="22"/>
          <w:lang w:val="en-US"/>
        </w:rPr>
        <w:t xml:space="preserve"> ‘Wrong leader being elected’</w:t>
      </w:r>
    </w:p>
    <w:p w14:paraId="3A603CF7" w14:textId="77777777" w:rsidR="000D1308" w:rsidRPr="006B44DE" w:rsidRDefault="003D7D36">
      <w:pPr>
        <w:pStyle w:val="Default"/>
        <w:numPr>
          <w:ilvl w:val="0"/>
          <w:numId w:val="7"/>
        </w:numPr>
        <w:spacing w:before="0" w:after="210" w:line="480" w:lineRule="auto"/>
        <w:jc w:val="both"/>
        <w:rPr>
          <w:rFonts w:ascii="Arial" w:hAnsi="Arial" w:cs="Arial"/>
          <w:sz w:val="22"/>
          <w:szCs w:val="22"/>
          <w:lang w:val="en-US"/>
        </w:rPr>
      </w:pPr>
      <w:r w:rsidRPr="006B44DE">
        <w:rPr>
          <w:rStyle w:val="None"/>
          <w:rFonts w:ascii="Arial" w:hAnsi="Arial" w:cs="Arial"/>
          <w:sz w:val="22"/>
          <w:szCs w:val="22"/>
          <w:lang w:val="en-US"/>
        </w:rPr>
        <w:t>‘Breakdown of law and order’</w:t>
      </w:r>
    </w:p>
    <w:p w14:paraId="190FAA9F" w14:textId="77777777" w:rsidR="000D1308" w:rsidRPr="006B44DE" w:rsidRDefault="003D7D36">
      <w:pPr>
        <w:pStyle w:val="Default"/>
        <w:numPr>
          <w:ilvl w:val="0"/>
          <w:numId w:val="7"/>
        </w:numPr>
        <w:spacing w:before="0" w:after="210" w:line="480" w:lineRule="auto"/>
        <w:jc w:val="both"/>
        <w:rPr>
          <w:rFonts w:ascii="Arial" w:hAnsi="Arial" w:cs="Arial"/>
          <w:sz w:val="22"/>
          <w:szCs w:val="22"/>
          <w:lang w:val="en-US"/>
        </w:rPr>
      </w:pPr>
      <w:r w:rsidRPr="006B44DE">
        <w:rPr>
          <w:rStyle w:val="None"/>
          <w:rFonts w:ascii="Arial" w:hAnsi="Arial" w:cs="Arial"/>
          <w:sz w:val="22"/>
          <w:szCs w:val="22"/>
          <w:lang w:val="en-US"/>
        </w:rPr>
        <w:t>‘Political apathy’</w:t>
      </w:r>
    </w:p>
    <w:p w14:paraId="091155E7" w14:textId="77777777" w:rsidR="000D1308" w:rsidRPr="006B44DE" w:rsidRDefault="003D7D36">
      <w:pPr>
        <w:pStyle w:val="Default"/>
        <w:numPr>
          <w:ilvl w:val="0"/>
          <w:numId w:val="7"/>
        </w:numPr>
        <w:spacing w:before="0" w:after="210" w:line="480" w:lineRule="auto"/>
        <w:jc w:val="both"/>
        <w:rPr>
          <w:rFonts w:ascii="Arial" w:hAnsi="Arial" w:cs="Arial"/>
          <w:sz w:val="22"/>
          <w:szCs w:val="22"/>
          <w:lang w:val="en-US"/>
        </w:rPr>
      </w:pPr>
      <w:r w:rsidRPr="006B44DE">
        <w:rPr>
          <w:rStyle w:val="None"/>
          <w:rFonts w:ascii="Arial" w:hAnsi="Arial" w:cs="Arial"/>
          <w:sz w:val="22"/>
          <w:szCs w:val="22"/>
          <w:lang w:val="en-US"/>
        </w:rPr>
        <w:t>‘Loss of confidence and trust’ and</w:t>
      </w:r>
    </w:p>
    <w:p w14:paraId="791944F9" w14:textId="6C08001A" w:rsidR="000D1308" w:rsidRPr="006B44DE" w:rsidRDefault="003D7D36">
      <w:pPr>
        <w:pStyle w:val="Default"/>
        <w:numPr>
          <w:ilvl w:val="0"/>
          <w:numId w:val="7"/>
        </w:numPr>
        <w:spacing w:before="0" w:after="210" w:line="480" w:lineRule="auto"/>
        <w:jc w:val="both"/>
        <w:rPr>
          <w:rStyle w:val="None"/>
          <w:rFonts w:ascii="Arial" w:hAnsi="Arial" w:cs="Arial"/>
          <w:sz w:val="22"/>
          <w:szCs w:val="22"/>
          <w:lang w:val="en-US"/>
        </w:rPr>
      </w:pPr>
      <w:r w:rsidRPr="006B44DE">
        <w:rPr>
          <w:rStyle w:val="None"/>
          <w:rFonts w:ascii="Arial" w:hAnsi="Arial" w:cs="Arial"/>
          <w:sz w:val="22"/>
          <w:szCs w:val="22"/>
          <w:lang w:val="en-US"/>
        </w:rPr>
        <w:t xml:space="preserve">‘Problem with the legitimacy of a </w:t>
      </w:r>
      <w:r w:rsidR="00885489" w:rsidRPr="006B44DE">
        <w:rPr>
          <w:rStyle w:val="None"/>
          <w:rFonts w:ascii="Arial" w:hAnsi="Arial" w:cs="Arial"/>
          <w:sz w:val="22"/>
          <w:szCs w:val="22"/>
          <w:lang w:val="en-US"/>
        </w:rPr>
        <w:t>government</w:t>
      </w:r>
      <w:r w:rsidRPr="006B44DE">
        <w:rPr>
          <w:rStyle w:val="None"/>
          <w:rFonts w:ascii="Arial" w:hAnsi="Arial" w:cs="Arial"/>
          <w:sz w:val="22"/>
          <w:szCs w:val="22"/>
          <w:lang w:val="en-US"/>
        </w:rPr>
        <w:t>’.</w:t>
      </w:r>
    </w:p>
    <w:p w14:paraId="09F8E73A" w14:textId="72D977C6" w:rsidR="0075642A" w:rsidRDefault="00E47909" w:rsidP="00775DFF">
      <w:pPr>
        <w:pStyle w:val="Default"/>
        <w:spacing w:before="0" w:line="480" w:lineRule="auto"/>
        <w:jc w:val="both"/>
        <w:rPr>
          <w:rStyle w:val="None"/>
          <w:rFonts w:ascii="Arial" w:hAnsi="Arial" w:cs="Arial"/>
          <w:sz w:val="22"/>
          <w:szCs w:val="22"/>
          <w:lang w:val="en-US"/>
        </w:rPr>
      </w:pPr>
      <w:r>
        <w:rPr>
          <w:rStyle w:val="None"/>
          <w:rFonts w:ascii="Arial" w:hAnsi="Arial" w:cs="Arial"/>
          <w:sz w:val="22"/>
          <w:szCs w:val="22"/>
          <w:lang w:val="en-US"/>
        </w:rPr>
        <w:t>In 2012, t</w:t>
      </w:r>
      <w:r w:rsidR="00B26FB4" w:rsidRPr="006B44DE">
        <w:rPr>
          <w:rStyle w:val="None"/>
          <w:rFonts w:ascii="Arial" w:hAnsi="Arial" w:cs="Arial"/>
          <w:sz w:val="22"/>
          <w:szCs w:val="22"/>
          <w:lang w:val="en-US"/>
        </w:rPr>
        <w:t>he</w:t>
      </w:r>
      <w:r w:rsidR="00B26FB4" w:rsidRPr="006B44DE">
        <w:rPr>
          <w:rFonts w:ascii="Arial" w:hAnsi="Arial" w:cs="Arial"/>
          <w:sz w:val="22"/>
          <w:szCs w:val="22"/>
        </w:rPr>
        <w:t xml:space="preserve"> </w:t>
      </w:r>
      <w:r w:rsidR="00B26FB4" w:rsidRPr="006B44DE">
        <w:rPr>
          <w:rStyle w:val="None"/>
          <w:rFonts w:ascii="Arial" w:hAnsi="Arial" w:cs="Arial"/>
          <w:sz w:val="22"/>
          <w:szCs w:val="22"/>
          <w:lang w:val="en-US"/>
        </w:rPr>
        <w:t>Kofi Annan Foundation stated</w:t>
      </w:r>
      <w:r w:rsidR="00744E40">
        <w:rPr>
          <w:rStyle w:val="None"/>
          <w:rFonts w:ascii="Arial" w:hAnsi="Arial" w:cs="Arial"/>
          <w:sz w:val="22"/>
          <w:szCs w:val="22"/>
          <w:lang w:val="en-US"/>
        </w:rPr>
        <w:t xml:space="preserve"> the principles</w:t>
      </w:r>
      <w:r>
        <w:rPr>
          <w:rStyle w:val="None"/>
          <w:rFonts w:ascii="Arial" w:hAnsi="Arial" w:cs="Arial"/>
          <w:sz w:val="22"/>
          <w:szCs w:val="22"/>
          <w:lang w:val="en-US"/>
        </w:rPr>
        <w:t xml:space="preserve"> of electoral integrity</w:t>
      </w:r>
      <w:r w:rsidR="00744E40">
        <w:rPr>
          <w:rStyle w:val="None"/>
          <w:rFonts w:ascii="Arial" w:hAnsi="Arial" w:cs="Arial"/>
          <w:sz w:val="22"/>
          <w:szCs w:val="22"/>
          <w:lang w:val="en-US"/>
        </w:rPr>
        <w:t xml:space="preserve"> are</w:t>
      </w:r>
      <w:r w:rsidR="00B26FB4" w:rsidRPr="006B44DE">
        <w:rPr>
          <w:rStyle w:val="None"/>
          <w:rFonts w:ascii="Arial" w:hAnsi="Arial" w:cs="Arial"/>
          <w:sz w:val="22"/>
          <w:szCs w:val="22"/>
          <w:lang w:val="en-US"/>
        </w:rPr>
        <w:t xml:space="preserve"> </w:t>
      </w:r>
      <w:r w:rsidR="00744E40" w:rsidRPr="006B44DE">
        <w:rPr>
          <w:rStyle w:val="None"/>
          <w:rFonts w:ascii="Arial" w:hAnsi="Arial" w:cs="Arial"/>
          <w:sz w:val="22"/>
          <w:szCs w:val="22"/>
          <w:lang w:val="en-US"/>
        </w:rPr>
        <w:t>that</w:t>
      </w:r>
      <w:r w:rsidR="00B26FB4" w:rsidRPr="006B44DE">
        <w:rPr>
          <w:rStyle w:val="None"/>
          <w:rFonts w:ascii="Arial" w:hAnsi="Arial" w:cs="Arial"/>
          <w:sz w:val="22"/>
          <w:szCs w:val="22"/>
          <w:lang w:val="en-US"/>
        </w:rPr>
        <w:t xml:space="preserve"> </w:t>
      </w:r>
      <w:r w:rsidR="0075642A" w:rsidRPr="006B44DE">
        <w:rPr>
          <w:rStyle w:val="None"/>
          <w:rFonts w:ascii="Arial" w:hAnsi="Arial" w:cs="Arial"/>
          <w:sz w:val="22"/>
          <w:szCs w:val="22"/>
          <w:lang w:val="en-US"/>
        </w:rPr>
        <w:t>‘</w:t>
      </w:r>
      <w:r>
        <w:rPr>
          <w:rStyle w:val="None"/>
          <w:rFonts w:ascii="Arial" w:hAnsi="Arial" w:cs="Arial"/>
          <w:sz w:val="22"/>
          <w:szCs w:val="22"/>
          <w:lang w:val="en-US"/>
        </w:rPr>
        <w:t>a</w:t>
      </w:r>
      <w:r w:rsidR="0075642A" w:rsidRPr="006B44DE">
        <w:rPr>
          <w:rStyle w:val="None"/>
          <w:rFonts w:ascii="Arial" w:hAnsi="Arial" w:cs="Arial"/>
          <w:sz w:val="22"/>
          <w:szCs w:val="22"/>
          <w:lang w:val="en-US"/>
        </w:rPr>
        <w:t>ny election that is based on the democratic principles of universal suffrage and political equality as reflected in international standards and agreements, and is professional, impartial, and transparent in its preparation and administration throughout the electoral cycle.’</w:t>
      </w:r>
      <w:r w:rsidR="00E21C08">
        <w:rPr>
          <w:rStyle w:val="None"/>
          <w:rFonts w:ascii="Arial" w:hAnsi="Arial" w:cs="Arial"/>
          <w:sz w:val="22"/>
          <w:szCs w:val="22"/>
          <w:lang w:val="en-US"/>
        </w:rPr>
        <w:t xml:space="preserve"> (Electoral Integrity n.d.)</w:t>
      </w:r>
    </w:p>
    <w:p w14:paraId="1BD4ED34" w14:textId="77777777" w:rsidR="00775DFF" w:rsidRPr="006B44DE" w:rsidRDefault="00775DFF" w:rsidP="00775DFF">
      <w:pPr>
        <w:pStyle w:val="Default"/>
        <w:spacing w:before="0" w:line="480" w:lineRule="auto"/>
        <w:jc w:val="both"/>
        <w:rPr>
          <w:rFonts w:ascii="Arial" w:hAnsi="Arial" w:cs="Arial"/>
          <w:sz w:val="22"/>
          <w:szCs w:val="22"/>
          <w:lang w:val="en-US"/>
        </w:rPr>
      </w:pPr>
    </w:p>
    <w:p w14:paraId="29855B21" w14:textId="62689524" w:rsidR="003D7D36" w:rsidRPr="006B44DE" w:rsidRDefault="00744E40">
      <w:pPr>
        <w:pStyle w:val="Default"/>
        <w:spacing w:before="0" w:after="210" w:line="480" w:lineRule="auto"/>
        <w:rPr>
          <w:rStyle w:val="None"/>
          <w:rFonts w:ascii="Arial" w:hAnsi="Arial" w:cs="Arial"/>
          <w:sz w:val="22"/>
          <w:szCs w:val="22"/>
          <w:lang w:val="en-US"/>
        </w:rPr>
      </w:pPr>
      <w:r>
        <w:rPr>
          <w:rStyle w:val="None"/>
          <w:rFonts w:ascii="Arial" w:hAnsi="Arial" w:cs="Arial"/>
          <w:sz w:val="22"/>
          <w:szCs w:val="22"/>
          <w:lang w:val="en-US"/>
        </w:rPr>
        <w:t>T</w:t>
      </w:r>
      <w:r w:rsidR="00886771" w:rsidRPr="006B44DE">
        <w:rPr>
          <w:rStyle w:val="None"/>
          <w:rFonts w:ascii="Arial" w:hAnsi="Arial" w:cs="Arial"/>
          <w:sz w:val="22"/>
          <w:szCs w:val="22"/>
          <w:lang w:val="en-US"/>
        </w:rPr>
        <w:t>hese</w:t>
      </w:r>
      <w:r w:rsidR="00033ED5" w:rsidRPr="006B44DE">
        <w:rPr>
          <w:rStyle w:val="None"/>
          <w:rFonts w:ascii="Arial" w:hAnsi="Arial" w:cs="Arial"/>
          <w:sz w:val="22"/>
          <w:szCs w:val="22"/>
          <w:lang w:val="en-US"/>
        </w:rPr>
        <w:t xml:space="preserve"> principles will be</w:t>
      </w:r>
      <w:r w:rsidR="00886771" w:rsidRPr="006B44DE">
        <w:rPr>
          <w:rStyle w:val="None"/>
          <w:rFonts w:ascii="Arial" w:hAnsi="Arial" w:cs="Arial"/>
          <w:sz w:val="22"/>
          <w:szCs w:val="22"/>
          <w:lang w:val="en-US"/>
        </w:rPr>
        <w:t xml:space="preserve"> to</w:t>
      </w:r>
      <w:r w:rsidR="00033ED5" w:rsidRPr="006B44DE">
        <w:rPr>
          <w:rStyle w:val="None"/>
          <w:rFonts w:ascii="Arial" w:hAnsi="Arial" w:cs="Arial"/>
          <w:sz w:val="22"/>
          <w:szCs w:val="22"/>
          <w:lang w:val="en-US"/>
        </w:rPr>
        <w:t xml:space="preserve"> </w:t>
      </w:r>
      <w:r w:rsidR="003D7D36" w:rsidRPr="006B44DE">
        <w:rPr>
          <w:rStyle w:val="None"/>
          <w:rFonts w:ascii="Arial" w:hAnsi="Arial" w:cs="Arial"/>
          <w:sz w:val="22"/>
          <w:szCs w:val="22"/>
          <w:lang w:val="en-US"/>
        </w:rPr>
        <w:t xml:space="preserve">the benefit </w:t>
      </w:r>
      <w:r>
        <w:rPr>
          <w:rStyle w:val="None"/>
          <w:rFonts w:ascii="Arial" w:hAnsi="Arial" w:cs="Arial"/>
          <w:sz w:val="22"/>
          <w:szCs w:val="22"/>
          <w:lang w:val="en-US"/>
        </w:rPr>
        <w:t>of</w:t>
      </w:r>
      <w:r w:rsidR="003D7D36" w:rsidRPr="006B44DE">
        <w:rPr>
          <w:rStyle w:val="None"/>
          <w:rFonts w:ascii="Arial" w:hAnsi="Arial" w:cs="Arial"/>
          <w:sz w:val="22"/>
          <w:szCs w:val="22"/>
          <w:lang w:val="en-US"/>
        </w:rPr>
        <w:t xml:space="preserve"> the electorate</w:t>
      </w:r>
      <w:r>
        <w:rPr>
          <w:rStyle w:val="None"/>
          <w:rFonts w:ascii="Arial" w:hAnsi="Arial" w:cs="Arial"/>
          <w:sz w:val="22"/>
          <w:szCs w:val="22"/>
          <w:lang w:val="en-US"/>
        </w:rPr>
        <w:t>; in</w:t>
      </w:r>
      <w:r w:rsidR="00494D73" w:rsidRPr="006B44DE">
        <w:rPr>
          <w:rStyle w:val="None"/>
          <w:rFonts w:ascii="Arial" w:hAnsi="Arial" w:cs="Arial"/>
          <w:sz w:val="22"/>
          <w:szCs w:val="22"/>
          <w:lang w:val="en-US"/>
        </w:rPr>
        <w:t xml:space="preserve"> </w:t>
      </w:r>
      <w:r w:rsidR="003D7D36" w:rsidRPr="006B44DE">
        <w:rPr>
          <w:rStyle w:val="None"/>
          <w:rFonts w:ascii="Arial" w:hAnsi="Arial" w:cs="Arial"/>
          <w:sz w:val="22"/>
          <w:szCs w:val="22"/>
          <w:lang w:val="en-US"/>
        </w:rPr>
        <w:t xml:space="preserve">rigged </w:t>
      </w:r>
      <w:r w:rsidR="00494D73" w:rsidRPr="006B44DE">
        <w:rPr>
          <w:rStyle w:val="None"/>
          <w:rFonts w:ascii="Arial" w:hAnsi="Arial" w:cs="Arial"/>
          <w:sz w:val="22"/>
          <w:szCs w:val="22"/>
          <w:lang w:val="en-US"/>
        </w:rPr>
        <w:t>elections the consequences c</w:t>
      </w:r>
      <w:r w:rsidR="003D7D36" w:rsidRPr="006B44DE">
        <w:rPr>
          <w:rStyle w:val="None"/>
          <w:rFonts w:ascii="Arial" w:hAnsi="Arial" w:cs="Arial"/>
          <w:sz w:val="22"/>
          <w:szCs w:val="22"/>
          <w:lang w:val="en-US"/>
        </w:rPr>
        <w:t>ould have a detrimental impact on foreign investment in a country, growth and development on that society. That is why independent oversight of the process needs to</w:t>
      </w:r>
      <w:r>
        <w:rPr>
          <w:rStyle w:val="None"/>
          <w:rFonts w:ascii="Arial" w:hAnsi="Arial" w:cs="Arial"/>
          <w:sz w:val="22"/>
          <w:szCs w:val="22"/>
          <w:lang w:val="en-US"/>
        </w:rPr>
        <w:t xml:space="preserve"> be</w:t>
      </w:r>
      <w:r w:rsidR="003D7D36" w:rsidRPr="006B44DE">
        <w:rPr>
          <w:rStyle w:val="None"/>
          <w:rFonts w:ascii="Arial" w:hAnsi="Arial" w:cs="Arial"/>
          <w:sz w:val="22"/>
          <w:szCs w:val="22"/>
          <w:lang w:val="en-US"/>
        </w:rPr>
        <w:t xml:space="preserve"> in place</w:t>
      </w:r>
      <w:r w:rsidR="00886771" w:rsidRPr="006B44DE">
        <w:rPr>
          <w:rStyle w:val="None"/>
          <w:rFonts w:ascii="Arial" w:hAnsi="Arial" w:cs="Arial"/>
          <w:sz w:val="22"/>
          <w:szCs w:val="22"/>
          <w:lang w:val="en-US"/>
        </w:rPr>
        <w:t xml:space="preserve"> </w:t>
      </w:r>
      <w:r>
        <w:rPr>
          <w:rStyle w:val="None"/>
          <w:rFonts w:ascii="Arial" w:hAnsi="Arial" w:cs="Arial"/>
          <w:sz w:val="22"/>
          <w:szCs w:val="22"/>
          <w:lang w:val="en-US"/>
        </w:rPr>
        <w:t>along with the police fulfilling their role.</w:t>
      </w:r>
      <w:r w:rsidR="003D7D36" w:rsidRPr="006B44DE">
        <w:rPr>
          <w:rStyle w:val="None"/>
          <w:rFonts w:ascii="Arial" w:hAnsi="Arial" w:cs="Arial"/>
          <w:sz w:val="22"/>
          <w:szCs w:val="22"/>
          <w:lang w:val="en-US"/>
        </w:rPr>
        <w:t xml:space="preserve"> </w:t>
      </w:r>
    </w:p>
    <w:p w14:paraId="5A3C9199" w14:textId="5D7F8F78" w:rsidR="000D1308" w:rsidRPr="006661E8" w:rsidRDefault="00C66D70" w:rsidP="006661E8">
      <w:pPr>
        <w:pStyle w:val="Heading2"/>
        <w:spacing w:before="0" w:line="480" w:lineRule="auto"/>
        <w:rPr>
          <w:rStyle w:val="Hyperlink0"/>
          <w:rFonts w:eastAsiaTheme="majorEastAsia" w:cstheme="majorBidi"/>
          <w:u w:val="none"/>
          <w:lang w:val="en-GB"/>
          <w14:textOutline w14:w="0" w14:cap="rnd" w14:cmpd="sng" w14:algn="ctr">
            <w14:noFill/>
            <w14:prstDash w14:val="solid"/>
            <w14:bevel/>
          </w14:textOutline>
        </w:rPr>
      </w:pPr>
      <w:bookmarkStart w:id="16" w:name="_Toc117852794"/>
      <w:r>
        <w:rPr>
          <w:rStyle w:val="Hyperlink0"/>
          <w:rFonts w:eastAsiaTheme="majorEastAsia" w:cstheme="majorBidi"/>
          <w:u w:val="none"/>
          <w:lang w:val="en-GB"/>
          <w14:textOutline w14:w="0" w14:cap="rnd" w14:cmpd="sng" w14:algn="ctr">
            <w14:noFill/>
            <w14:prstDash w14:val="solid"/>
            <w14:bevel/>
          </w14:textOutline>
        </w:rPr>
        <w:lastRenderedPageBreak/>
        <w:t>2.</w:t>
      </w:r>
      <w:r w:rsidR="00E15ACC">
        <w:rPr>
          <w:rStyle w:val="Hyperlink0"/>
          <w:rFonts w:eastAsiaTheme="majorEastAsia" w:cstheme="majorBidi"/>
          <w:u w:val="none"/>
          <w:lang w:val="en-GB"/>
          <w14:textOutline w14:w="0" w14:cap="rnd" w14:cmpd="sng" w14:algn="ctr">
            <w14:noFill/>
            <w14:prstDash w14:val="solid"/>
            <w14:bevel/>
          </w14:textOutline>
        </w:rPr>
        <w:t>6</w:t>
      </w:r>
      <w:r>
        <w:rPr>
          <w:rStyle w:val="Hyperlink0"/>
          <w:rFonts w:eastAsiaTheme="majorEastAsia" w:cstheme="majorBidi"/>
          <w:u w:val="none"/>
          <w:lang w:val="en-GB"/>
          <w14:textOutline w14:w="0" w14:cap="rnd" w14:cmpd="sng" w14:algn="ctr">
            <w14:noFill/>
            <w14:prstDash w14:val="solid"/>
            <w14:bevel/>
          </w14:textOutline>
        </w:rPr>
        <w:t xml:space="preserve"> </w:t>
      </w:r>
      <w:r w:rsidR="003D7D36" w:rsidRPr="00C33769">
        <w:rPr>
          <w:rStyle w:val="Hyperlink0"/>
          <w:rFonts w:eastAsiaTheme="majorEastAsia" w:cstheme="majorBidi"/>
          <w:u w:val="none"/>
          <w:lang w:val="en-GB"/>
          <w14:textOutline w14:w="0" w14:cap="rnd" w14:cmpd="sng" w14:algn="ctr">
            <w14:noFill/>
            <w14:prstDash w14:val="solid"/>
            <w14:bevel/>
          </w14:textOutline>
        </w:rPr>
        <w:t>The Legislation</w:t>
      </w:r>
      <w:bookmarkEnd w:id="16"/>
      <w:r w:rsidR="003D7D36" w:rsidRPr="00C33769">
        <w:rPr>
          <w:rStyle w:val="Hyperlink0"/>
          <w:rFonts w:eastAsiaTheme="majorEastAsia" w:cstheme="majorBidi"/>
          <w:u w:val="none"/>
          <w:lang w:val="en-GB"/>
          <w14:textOutline w14:w="0" w14:cap="rnd" w14:cmpd="sng" w14:algn="ctr">
            <w14:noFill/>
            <w14:prstDash w14:val="solid"/>
            <w14:bevel/>
          </w14:textOutline>
        </w:rPr>
        <w:t xml:space="preserve"> </w:t>
      </w:r>
    </w:p>
    <w:p w14:paraId="01AFDC98" w14:textId="5C541A2A" w:rsidR="00A9349F" w:rsidRDefault="00A9349F" w:rsidP="00A9349F"/>
    <w:p w14:paraId="217CA1F7" w14:textId="4FDC1E65" w:rsidR="00B14A10" w:rsidRPr="00B14A10" w:rsidRDefault="00B14A10" w:rsidP="006661E8">
      <w:pPr>
        <w:spacing w:line="480" w:lineRule="auto"/>
        <w:rPr>
          <w:rFonts w:ascii="Arial" w:hAnsi="Arial" w:cs="Arial"/>
          <w:sz w:val="22"/>
          <w:szCs w:val="22"/>
        </w:rPr>
      </w:pPr>
      <w:r w:rsidRPr="00B14A10">
        <w:rPr>
          <w:rFonts w:ascii="Arial" w:hAnsi="Arial" w:cs="Arial"/>
          <w:sz w:val="22"/>
          <w:szCs w:val="22"/>
        </w:rPr>
        <w:t xml:space="preserve">In 1832 changes were made to the electoral system (The Great Reform Act), these changes allowed middle class men to vote, but not working men. </w:t>
      </w:r>
      <w:r>
        <w:rPr>
          <w:rFonts w:ascii="Arial" w:hAnsi="Arial" w:cs="Arial"/>
          <w:sz w:val="22"/>
          <w:szCs w:val="22"/>
        </w:rPr>
        <w:t>E</w:t>
      </w:r>
      <w:r w:rsidRPr="00B14A10">
        <w:rPr>
          <w:rFonts w:ascii="Arial" w:hAnsi="Arial" w:cs="Arial"/>
          <w:sz w:val="22"/>
          <w:szCs w:val="22"/>
        </w:rPr>
        <w:t>lections held</w:t>
      </w:r>
      <w:r>
        <w:rPr>
          <w:rFonts w:ascii="Arial" w:hAnsi="Arial" w:cs="Arial"/>
          <w:sz w:val="22"/>
          <w:szCs w:val="22"/>
        </w:rPr>
        <w:t xml:space="preserve"> at that time</w:t>
      </w:r>
      <w:r w:rsidRPr="00B14A10">
        <w:rPr>
          <w:rFonts w:ascii="Arial" w:hAnsi="Arial" w:cs="Arial"/>
          <w:sz w:val="22"/>
          <w:szCs w:val="22"/>
        </w:rPr>
        <w:t xml:space="preserve"> in the UK were not fair</w:t>
      </w:r>
      <w:r w:rsidRPr="00B14A10">
        <w:rPr>
          <w:rStyle w:val="FootnoteReference"/>
          <w:rFonts w:ascii="Arial" w:hAnsi="Arial" w:cs="Arial"/>
          <w:sz w:val="22"/>
          <w:szCs w:val="22"/>
        </w:rPr>
        <w:footnoteReference w:id="9"/>
      </w:r>
      <w:r w:rsidRPr="00B14A10">
        <w:rPr>
          <w:rFonts w:ascii="Arial" w:hAnsi="Arial" w:cs="Arial"/>
          <w:sz w:val="22"/>
          <w:szCs w:val="22"/>
        </w:rPr>
        <w:t xml:space="preserve"> or representative</w:t>
      </w:r>
      <w:r>
        <w:rPr>
          <w:rFonts w:ascii="Arial" w:hAnsi="Arial" w:cs="Arial"/>
          <w:sz w:val="22"/>
          <w:szCs w:val="22"/>
        </w:rPr>
        <w:t xml:space="preserve"> </w:t>
      </w:r>
      <w:r w:rsidRPr="00B14A10">
        <w:rPr>
          <w:rFonts w:ascii="Arial" w:hAnsi="Arial" w:cs="Arial"/>
          <w:sz w:val="22"/>
          <w:szCs w:val="22"/>
        </w:rPr>
        <w:t>(Archives, n.d.)</w:t>
      </w:r>
      <w:r>
        <w:rPr>
          <w:rFonts w:ascii="Arial" w:hAnsi="Arial" w:cs="Arial"/>
          <w:sz w:val="22"/>
          <w:szCs w:val="22"/>
        </w:rPr>
        <w:t>.</w:t>
      </w:r>
    </w:p>
    <w:p w14:paraId="4ABD9EA6" w14:textId="77777777" w:rsidR="00B14A10" w:rsidRDefault="00B14A10" w:rsidP="006661E8">
      <w:pPr>
        <w:spacing w:line="480" w:lineRule="auto"/>
      </w:pPr>
    </w:p>
    <w:p w14:paraId="05A1239F" w14:textId="110D0942" w:rsidR="00A9349F" w:rsidRPr="00A9349F" w:rsidRDefault="00A9349F" w:rsidP="006661E8">
      <w:pPr>
        <w:spacing w:line="480" w:lineRule="auto"/>
        <w:rPr>
          <w:rFonts w:ascii="Arial" w:hAnsi="Arial" w:cs="Arial"/>
          <w:sz w:val="22"/>
          <w:szCs w:val="22"/>
        </w:rPr>
      </w:pPr>
      <w:r w:rsidRPr="00A9349F">
        <w:rPr>
          <w:rFonts w:ascii="Arial" w:hAnsi="Arial" w:cs="Arial"/>
          <w:sz w:val="22"/>
          <w:szCs w:val="22"/>
        </w:rPr>
        <w:t>In 1857 the requirement to own certain value of property was abolished, this meant that working class men could stand for election</w:t>
      </w:r>
      <w:r>
        <w:rPr>
          <w:rFonts w:ascii="Arial" w:hAnsi="Arial" w:cs="Arial"/>
          <w:sz w:val="22"/>
          <w:szCs w:val="22"/>
        </w:rPr>
        <w:t xml:space="preserve"> </w:t>
      </w:r>
      <w:r w:rsidRPr="00A9349F">
        <w:rPr>
          <w:rFonts w:ascii="Arial" w:hAnsi="Arial" w:cs="Arial"/>
          <w:sz w:val="22"/>
          <w:szCs w:val="22"/>
        </w:rPr>
        <w:t>(BBC Bitesize, n.d.)</w:t>
      </w:r>
      <w:r>
        <w:rPr>
          <w:rFonts w:ascii="Arial" w:hAnsi="Arial" w:cs="Arial"/>
          <w:sz w:val="22"/>
          <w:szCs w:val="22"/>
        </w:rPr>
        <w:t>.</w:t>
      </w:r>
    </w:p>
    <w:p w14:paraId="79D83E8C" w14:textId="5B72B2E2" w:rsidR="00C33769" w:rsidRPr="00C33769" w:rsidRDefault="00C33769" w:rsidP="006661E8">
      <w:pPr>
        <w:spacing w:line="480" w:lineRule="auto"/>
      </w:pPr>
    </w:p>
    <w:p w14:paraId="0A06F975" w14:textId="5FA140D7" w:rsidR="000D1308" w:rsidRDefault="00531AD1" w:rsidP="006661E8">
      <w:pPr>
        <w:pStyle w:val="Default"/>
        <w:spacing w:before="0" w:line="480" w:lineRule="auto"/>
        <w:jc w:val="both"/>
        <w:rPr>
          <w:rFonts w:ascii="Arial" w:hAnsi="Arial" w:cs="Arial"/>
          <w:sz w:val="22"/>
          <w:szCs w:val="22"/>
          <w:lang w:val="it-IT"/>
        </w:rPr>
      </w:pPr>
      <w:r w:rsidRPr="006B44DE">
        <w:rPr>
          <w:rStyle w:val="None"/>
          <w:rFonts w:ascii="Arial" w:hAnsi="Arial" w:cs="Arial"/>
          <w:color w:val="222222"/>
          <w:sz w:val="22"/>
          <w:szCs w:val="22"/>
          <w:u w:color="222222"/>
          <w:shd w:val="clear" w:color="auto" w:fill="FFFFFF"/>
          <w:lang w:val="en-US"/>
        </w:rPr>
        <w:t>The RPA 1918</w:t>
      </w:r>
      <w:r w:rsidR="00BA470E" w:rsidRPr="006B44DE">
        <w:rPr>
          <w:rStyle w:val="None"/>
          <w:rFonts w:ascii="Arial" w:hAnsi="Arial" w:cs="Arial"/>
          <w:color w:val="222222"/>
          <w:sz w:val="22"/>
          <w:szCs w:val="22"/>
          <w:u w:color="222222"/>
          <w:shd w:val="clear" w:color="auto" w:fill="FFFFFF"/>
          <w:lang w:val="en-US"/>
        </w:rPr>
        <w:t xml:space="preserve"> legislation</w:t>
      </w:r>
      <w:r w:rsidRPr="006B44DE">
        <w:rPr>
          <w:rStyle w:val="None"/>
          <w:rFonts w:ascii="Arial" w:hAnsi="Arial" w:cs="Arial"/>
          <w:color w:val="222222"/>
          <w:sz w:val="22"/>
          <w:szCs w:val="22"/>
          <w:u w:color="222222"/>
          <w:shd w:val="clear" w:color="auto" w:fill="FFFFFF"/>
          <w:lang w:val="en-US"/>
        </w:rPr>
        <w:t xml:space="preserve"> </w:t>
      </w:r>
      <w:r w:rsidR="003D7D36" w:rsidRPr="00C66D70">
        <w:rPr>
          <w:rStyle w:val="None"/>
          <w:rFonts w:ascii="Arial" w:hAnsi="Arial" w:cs="Arial"/>
          <w:color w:val="222222"/>
          <w:sz w:val="22"/>
          <w:szCs w:val="22"/>
          <w:u w:color="222222"/>
          <w:shd w:val="clear" w:color="auto" w:fill="FFFFFF"/>
          <w:lang w:val="en-US"/>
        </w:rPr>
        <w:t>granted all men over the age of 21 years the right to vote, and also allowed women over the age of 30 years, who qualified</w:t>
      </w:r>
      <w:r w:rsidR="00560250">
        <w:rPr>
          <w:rStyle w:val="FootnoteReference"/>
          <w:rFonts w:ascii="Arial" w:hAnsi="Arial" w:cs="Arial"/>
          <w:color w:val="222222"/>
          <w:sz w:val="22"/>
          <w:szCs w:val="22"/>
          <w:u w:color="222222"/>
          <w:shd w:val="clear" w:color="auto" w:fill="FFFFFF"/>
          <w:lang w:val="en-US"/>
        </w:rPr>
        <w:footnoteReference w:id="10"/>
      </w:r>
      <w:r w:rsidR="003D7D36" w:rsidRPr="00C66D70">
        <w:rPr>
          <w:rStyle w:val="None"/>
          <w:rFonts w:ascii="Arial" w:hAnsi="Arial" w:cs="Arial"/>
          <w:color w:val="222222"/>
          <w:sz w:val="22"/>
          <w:szCs w:val="22"/>
          <w:u w:color="222222"/>
          <w:shd w:val="clear" w:color="auto" w:fill="FFFFFF"/>
          <w:lang w:val="en-US"/>
        </w:rPr>
        <w:t xml:space="preserve"> to vote. This</w:t>
      </w:r>
      <w:r w:rsidR="003D7D36" w:rsidRPr="006B44DE">
        <w:rPr>
          <w:rStyle w:val="None"/>
          <w:rFonts w:ascii="Arial" w:hAnsi="Arial" w:cs="Arial"/>
          <w:color w:val="222222"/>
          <w:sz w:val="22"/>
          <w:szCs w:val="22"/>
          <w:u w:color="222222"/>
          <w:shd w:val="clear" w:color="auto" w:fill="FFFFFF"/>
          <w:lang w:val="en-US"/>
        </w:rPr>
        <w:t xml:space="preserve"> Act also mandated the holding of an election on a single day. </w:t>
      </w:r>
      <w:r w:rsidR="00A9349F">
        <w:rPr>
          <w:rFonts w:ascii="Arial" w:hAnsi="Arial" w:cs="Arial"/>
          <w:sz w:val="22"/>
          <w:szCs w:val="22"/>
          <w:lang w:val="it-IT"/>
        </w:rPr>
        <w:t xml:space="preserve">Prior to parilament making this amanedement men would be required to have been resident in the county for a 12 month period, this effectively disenfranchised a large number of men who were serving overseas in the war </w:t>
      </w:r>
      <w:r w:rsidR="00A9349F" w:rsidRPr="00A9349F">
        <w:rPr>
          <w:rFonts w:ascii="Arial" w:hAnsi="Arial" w:cs="Arial"/>
          <w:sz w:val="22"/>
          <w:szCs w:val="22"/>
          <w:lang w:val="it-IT"/>
        </w:rPr>
        <w:t>(1918) Parliament.uk.</w:t>
      </w:r>
      <w:r w:rsidR="00A9349F">
        <w:rPr>
          <w:rFonts w:ascii="Arial" w:hAnsi="Arial" w:cs="Arial"/>
          <w:sz w:val="22"/>
          <w:szCs w:val="22"/>
          <w:lang w:val="it-IT"/>
        </w:rPr>
        <w:t xml:space="preserve"> With these changes the electorate increased from 8 to 21 million. </w:t>
      </w:r>
    </w:p>
    <w:p w14:paraId="48415E4F" w14:textId="77777777" w:rsidR="006661E8" w:rsidRPr="006B44DE" w:rsidRDefault="006661E8" w:rsidP="006661E8">
      <w:pPr>
        <w:pStyle w:val="Default"/>
        <w:spacing w:before="0" w:line="480" w:lineRule="auto"/>
        <w:jc w:val="both"/>
        <w:rPr>
          <w:rFonts w:ascii="Arial" w:hAnsi="Arial" w:cs="Arial"/>
          <w:sz w:val="22"/>
          <w:szCs w:val="22"/>
          <w:lang w:val="it-IT"/>
        </w:rPr>
      </w:pPr>
    </w:p>
    <w:p w14:paraId="102E9CD0" w14:textId="5280D705" w:rsidR="00112829" w:rsidRDefault="003D7D36" w:rsidP="006661E8">
      <w:pPr>
        <w:pStyle w:val="Default"/>
        <w:spacing w:before="0" w:line="480" w:lineRule="auto"/>
        <w:jc w:val="both"/>
        <w:rPr>
          <w:rFonts w:ascii="Arial" w:hAnsi="Arial" w:cs="Arial"/>
          <w:sz w:val="22"/>
          <w:szCs w:val="22"/>
        </w:rPr>
      </w:pPr>
      <w:r w:rsidRPr="006B44DE">
        <w:rPr>
          <w:rFonts w:ascii="Arial" w:hAnsi="Arial" w:cs="Arial"/>
          <w:sz w:val="22"/>
          <w:szCs w:val="22"/>
          <w:lang w:val="en-US"/>
        </w:rPr>
        <w:t>The RPA 1928, also known as the ‘Equal Franchise Act’, introduced</w:t>
      </w:r>
      <w:r w:rsidR="006C55DB" w:rsidRPr="006B44DE">
        <w:rPr>
          <w:rFonts w:ascii="Arial" w:hAnsi="Arial" w:cs="Arial"/>
          <w:sz w:val="22"/>
          <w:szCs w:val="22"/>
          <w:lang w:val="en-US"/>
        </w:rPr>
        <w:t xml:space="preserve"> equal voting rights for </w:t>
      </w:r>
      <w:r w:rsidRPr="006B44DE">
        <w:rPr>
          <w:rFonts w:ascii="Arial" w:hAnsi="Arial" w:cs="Arial"/>
          <w:sz w:val="22"/>
          <w:szCs w:val="22"/>
          <w:lang w:val="en-US"/>
        </w:rPr>
        <w:t>men and women at the age of 21</w:t>
      </w:r>
      <w:r w:rsidR="006C55DB" w:rsidRPr="006B44DE">
        <w:rPr>
          <w:rFonts w:ascii="Arial" w:hAnsi="Arial" w:cs="Arial"/>
          <w:sz w:val="22"/>
          <w:szCs w:val="22"/>
          <w:lang w:val="en-US"/>
        </w:rPr>
        <w:t xml:space="preserve"> </w:t>
      </w:r>
      <w:r w:rsidRPr="006B44DE">
        <w:rPr>
          <w:rFonts w:ascii="Arial" w:hAnsi="Arial" w:cs="Arial"/>
          <w:sz w:val="22"/>
          <w:szCs w:val="22"/>
          <w:lang w:val="en-US"/>
        </w:rPr>
        <w:t xml:space="preserve">years </w:t>
      </w:r>
      <w:r w:rsidRPr="006B44DE">
        <w:rPr>
          <w:rFonts w:ascii="Arial" w:hAnsi="Arial" w:cs="Arial"/>
          <w:sz w:val="22"/>
          <w:szCs w:val="22"/>
        </w:rPr>
        <w:t>(</w:t>
      </w:r>
      <w:r w:rsidRPr="006B44DE">
        <w:rPr>
          <w:rFonts w:ascii="Arial" w:hAnsi="Arial" w:cs="Arial"/>
          <w:sz w:val="22"/>
          <w:szCs w:val="22"/>
          <w:lang w:val="en-US"/>
        </w:rPr>
        <w:t>1928</w:t>
      </w:r>
      <w:r w:rsidRPr="006B44DE">
        <w:rPr>
          <w:rFonts w:ascii="Arial" w:hAnsi="Arial" w:cs="Arial"/>
          <w:sz w:val="22"/>
          <w:szCs w:val="22"/>
          <w:lang w:val="it-IT"/>
        </w:rPr>
        <w:t>) Parliament.uk</w:t>
      </w:r>
      <w:r w:rsidRPr="006B44DE">
        <w:rPr>
          <w:rFonts w:ascii="Arial" w:hAnsi="Arial" w:cs="Arial"/>
          <w:sz w:val="22"/>
          <w:szCs w:val="22"/>
          <w:lang w:val="en-US"/>
        </w:rPr>
        <w:t xml:space="preserve">. With the introduction of the RPA 1969, this lowered the voting age from 21 to 18 years </w:t>
      </w:r>
      <w:r w:rsidRPr="006B44DE">
        <w:rPr>
          <w:rFonts w:ascii="Arial" w:hAnsi="Arial" w:cs="Arial"/>
          <w:sz w:val="22"/>
          <w:szCs w:val="22"/>
        </w:rPr>
        <w:t>(</w:t>
      </w:r>
      <w:r w:rsidRPr="006B44DE">
        <w:rPr>
          <w:rFonts w:ascii="Arial" w:hAnsi="Arial" w:cs="Arial"/>
          <w:sz w:val="22"/>
          <w:szCs w:val="22"/>
          <w:lang w:val="en-US"/>
        </w:rPr>
        <w:t>1969</w:t>
      </w:r>
      <w:r w:rsidRPr="006B44DE">
        <w:rPr>
          <w:rFonts w:ascii="Arial" w:hAnsi="Arial" w:cs="Arial"/>
          <w:sz w:val="22"/>
          <w:szCs w:val="22"/>
          <w:lang w:val="it-IT"/>
        </w:rPr>
        <w:t>) Parliament.uk.</w:t>
      </w:r>
      <w:r w:rsidRPr="006B44DE">
        <w:rPr>
          <w:rFonts w:ascii="Arial" w:hAnsi="Arial" w:cs="Arial"/>
          <w:sz w:val="22"/>
          <w:szCs w:val="22"/>
          <w:lang w:val="en-US"/>
        </w:rPr>
        <w:t xml:space="preserve"> </w:t>
      </w:r>
      <w:r w:rsidR="006661E8">
        <w:rPr>
          <w:rFonts w:ascii="Arial" w:hAnsi="Arial" w:cs="Arial"/>
          <w:sz w:val="22"/>
          <w:szCs w:val="22"/>
        </w:rPr>
        <w:t>The c</w:t>
      </w:r>
      <w:r w:rsidR="00A472B5" w:rsidRPr="006B44DE">
        <w:rPr>
          <w:rFonts w:ascii="Arial" w:hAnsi="Arial" w:cs="Arial"/>
          <w:sz w:val="22"/>
          <w:szCs w:val="22"/>
        </w:rPr>
        <w:t>urrent</w:t>
      </w:r>
      <w:r w:rsidR="006661E8">
        <w:rPr>
          <w:rFonts w:ascii="Arial" w:hAnsi="Arial" w:cs="Arial"/>
          <w:sz w:val="22"/>
          <w:szCs w:val="22"/>
        </w:rPr>
        <w:t xml:space="preserve"> legislation for policing allegations of electoral malpractice is</w:t>
      </w:r>
      <w:r w:rsidR="00A472B5" w:rsidRPr="006B44DE">
        <w:rPr>
          <w:rFonts w:ascii="Arial" w:hAnsi="Arial" w:cs="Arial"/>
          <w:sz w:val="22"/>
          <w:szCs w:val="22"/>
        </w:rPr>
        <w:t xml:space="preserve"> </w:t>
      </w:r>
      <w:r w:rsidR="006661E8">
        <w:rPr>
          <w:rFonts w:ascii="Arial" w:hAnsi="Arial" w:cs="Arial"/>
          <w:sz w:val="22"/>
          <w:szCs w:val="22"/>
        </w:rPr>
        <w:t>t</w:t>
      </w:r>
      <w:r w:rsidR="00112829" w:rsidRPr="006B44DE">
        <w:rPr>
          <w:rFonts w:ascii="Arial" w:hAnsi="Arial" w:cs="Arial"/>
          <w:sz w:val="22"/>
          <w:szCs w:val="22"/>
        </w:rPr>
        <w:t>he RPA 1983</w:t>
      </w:r>
      <w:r w:rsidR="006C55DB" w:rsidRPr="006B44DE">
        <w:rPr>
          <w:rFonts w:ascii="Arial" w:hAnsi="Arial" w:cs="Arial"/>
          <w:sz w:val="22"/>
          <w:szCs w:val="22"/>
        </w:rPr>
        <w:t>.</w:t>
      </w:r>
      <w:r w:rsidR="00112829" w:rsidRPr="006B44DE">
        <w:rPr>
          <w:rFonts w:ascii="Arial" w:hAnsi="Arial" w:cs="Arial"/>
          <w:sz w:val="22"/>
          <w:szCs w:val="22"/>
        </w:rPr>
        <w:t xml:space="preserve">  </w:t>
      </w:r>
    </w:p>
    <w:p w14:paraId="75F70A8B" w14:textId="77777777" w:rsidR="006661E8" w:rsidRPr="006B44DE" w:rsidRDefault="006661E8" w:rsidP="006661E8">
      <w:pPr>
        <w:pStyle w:val="Default"/>
        <w:spacing w:before="0" w:line="480" w:lineRule="auto"/>
        <w:jc w:val="both"/>
        <w:rPr>
          <w:rFonts w:ascii="Arial" w:hAnsi="Arial" w:cs="Arial"/>
          <w:sz w:val="22"/>
          <w:szCs w:val="22"/>
        </w:rPr>
      </w:pPr>
    </w:p>
    <w:p w14:paraId="12B1F180" w14:textId="1CCD545B" w:rsidR="00C66D70" w:rsidRDefault="00112829" w:rsidP="006661E8">
      <w:pPr>
        <w:pStyle w:val="CommentText"/>
        <w:spacing w:line="480" w:lineRule="auto"/>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pPr>
      <w:r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The guidance on preventing and detecting electoral malpractice (Appendix </w:t>
      </w:r>
      <w:r w:rsidR="006C55DB"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C</w:t>
      </w:r>
      <w:r w:rsidR="00590DD1"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is</w:t>
      </w:r>
      <w:r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designed to support police</w:t>
      </w:r>
      <w:r w:rsidR="00FC016D"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in England and Wales,</w:t>
      </w:r>
      <w:r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and the purpose of the guidance is to prevent allegation</w:t>
      </w:r>
      <w:r w:rsidR="006C55DB"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s</w:t>
      </w:r>
      <w:r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of electoral malpractice rather than to prosecute. </w:t>
      </w:r>
      <w:r w:rsidR="00DE0A33"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In the event of an allegation</w:t>
      </w:r>
      <w:r w:rsid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of electoral malpractice</w:t>
      </w:r>
      <w:r w:rsidR="00DE0A33"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w:t>
      </w:r>
      <w:r w:rsid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a</w:t>
      </w:r>
      <w:r w:rsidR="00C66D70"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huge demand is placed on </w:t>
      </w:r>
      <w:r w:rsidR="00F430C1">
        <w:rPr>
          <w:rFonts w:ascii="Arial" w:hAnsi="Arial" w:cs="Arial"/>
          <w:sz w:val="22"/>
          <w:szCs w:val="22"/>
          <w:lang w:val="en-US"/>
        </w:rPr>
        <w:t>SWP</w:t>
      </w:r>
      <w:r w:rsidR="00C66D70"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This is for many reasons, including allegations under the RPA</w:t>
      </w:r>
      <w:r w:rsid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w:t>
      </w:r>
      <w:r w:rsid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lastRenderedPageBreak/>
        <w:t>1983</w:t>
      </w:r>
      <w:r w:rsidR="00C66D70"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to be conducted within 12 months; in some cases, large amounts of witness statements need to be obtained</w:t>
      </w:r>
      <w:r w:rsidR="005D4A23">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 and the interviews of </w:t>
      </w:r>
      <w:r w:rsidR="00C66D70" w:rsidRPr="00C66D70">
        <w:rPr>
          <w:rStyle w:val="None"/>
          <w:rFonts w:ascii="Arial" w:hAnsi="Arial" w:cs="Arial"/>
          <w:color w:val="222222"/>
          <w:sz w:val="22"/>
          <w:szCs w:val="22"/>
          <w:u w:color="222222"/>
          <w:shd w:val="clear" w:color="auto" w:fill="FFFFFF"/>
          <w:lang w:val="en-US" w:eastAsia="en-GB"/>
          <w14:textOutline w14:w="12700" w14:cap="flat" w14:cmpd="sng" w14:algn="ctr">
            <w14:noFill/>
            <w14:prstDash w14:val="solid"/>
            <w14:miter w14:lim="400000"/>
          </w14:textOutline>
        </w:rPr>
        <w:t xml:space="preserve">suspects. </w:t>
      </w:r>
    </w:p>
    <w:p w14:paraId="7CC9B12F" w14:textId="77777777" w:rsidR="00E15ACC" w:rsidRPr="00C66D70" w:rsidRDefault="00E15ACC" w:rsidP="00C66D70">
      <w:pPr>
        <w:pStyle w:val="CommentText"/>
        <w:spacing w:line="480" w:lineRule="auto"/>
        <w:rPr>
          <w:rStyle w:val="None"/>
          <w:rFonts w:ascii="Arial" w:hAnsi="Arial" w:cs="Arial"/>
          <w:color w:val="222222"/>
          <w:sz w:val="24"/>
          <w:szCs w:val="24"/>
          <w:u w:color="222222"/>
          <w:shd w:val="clear" w:color="auto" w:fill="FFFFFF"/>
          <w:lang w:val="en-US" w:eastAsia="en-GB"/>
          <w14:textOutline w14:w="12700" w14:cap="flat" w14:cmpd="sng" w14:algn="ctr">
            <w14:noFill/>
            <w14:prstDash w14:val="solid"/>
            <w14:miter w14:lim="400000"/>
          </w14:textOutline>
        </w:rPr>
      </w:pPr>
    </w:p>
    <w:p w14:paraId="67B0807A" w14:textId="529A3FE6" w:rsidR="007178B2" w:rsidRDefault="000411F1" w:rsidP="00B61B8E">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The RPA 1983 currently works well but it needs </w:t>
      </w:r>
      <w:proofErr w:type="spellStart"/>
      <w:r w:rsidRPr="006B44DE">
        <w:rPr>
          <w:rStyle w:val="None"/>
          <w:rFonts w:ascii="Arial" w:hAnsi="Arial" w:cs="Arial"/>
          <w:color w:val="222222"/>
          <w:sz w:val="22"/>
          <w:szCs w:val="22"/>
          <w:u w:color="222222"/>
          <w:shd w:val="clear" w:color="auto" w:fill="FFFFFF"/>
          <w:lang w:val="en-US"/>
        </w:rPr>
        <w:t>modernising</w:t>
      </w:r>
      <w:proofErr w:type="spellEnd"/>
      <w:r w:rsidRPr="006B44DE">
        <w:rPr>
          <w:rStyle w:val="None"/>
          <w:rFonts w:ascii="Arial" w:hAnsi="Arial" w:cs="Arial"/>
          <w:color w:val="222222"/>
          <w:sz w:val="22"/>
          <w:szCs w:val="22"/>
          <w:u w:color="222222"/>
          <w:shd w:val="clear" w:color="auto" w:fill="FFFFFF"/>
          <w:lang w:val="en-US"/>
        </w:rPr>
        <w:t xml:space="preserve"> to keep pace with the growth of democracy and technology. Failing to do so could discourage the younger electorate from engaging and participating in the electoral process. </w:t>
      </w:r>
    </w:p>
    <w:p w14:paraId="31DD940A" w14:textId="77777777" w:rsidR="00B61B8E" w:rsidRPr="006B44DE" w:rsidRDefault="00B61B8E" w:rsidP="00B61B8E">
      <w:pPr>
        <w:pStyle w:val="Default"/>
        <w:spacing w:before="0" w:line="480" w:lineRule="auto"/>
        <w:jc w:val="both"/>
        <w:rPr>
          <w:rStyle w:val="Hyperlink0"/>
          <w:sz w:val="22"/>
          <w:szCs w:val="22"/>
        </w:rPr>
      </w:pPr>
    </w:p>
    <w:p w14:paraId="5561A590" w14:textId="59AFA789" w:rsidR="000D1308" w:rsidRDefault="00E15ACC" w:rsidP="00B61B8E">
      <w:pPr>
        <w:pStyle w:val="Heading2"/>
        <w:rPr>
          <w:rStyle w:val="Hyperlink0"/>
          <w:rFonts w:eastAsiaTheme="majorEastAsia" w:cstheme="majorBidi"/>
          <w:u w:val="none"/>
          <w:lang w:val="en-GB"/>
          <w14:textOutline w14:w="0" w14:cap="rnd" w14:cmpd="sng" w14:algn="ctr">
            <w14:noFill/>
            <w14:prstDash w14:val="solid"/>
            <w14:bevel/>
          </w14:textOutline>
        </w:rPr>
      </w:pPr>
      <w:bookmarkStart w:id="17" w:name="_Toc117852795"/>
      <w:r>
        <w:rPr>
          <w:rStyle w:val="Hyperlink0"/>
          <w:rFonts w:eastAsiaTheme="majorEastAsia" w:cstheme="majorBidi"/>
          <w:u w:val="none"/>
          <w:lang w:val="en-GB"/>
          <w14:textOutline w14:w="0" w14:cap="rnd" w14:cmpd="sng" w14:algn="ctr">
            <w14:noFill/>
            <w14:prstDash w14:val="solid"/>
            <w14:bevel/>
          </w14:textOutline>
        </w:rPr>
        <w:t xml:space="preserve">2.7 </w:t>
      </w:r>
      <w:r w:rsidR="003D7D36" w:rsidRPr="00C66D70">
        <w:rPr>
          <w:rStyle w:val="Hyperlink0"/>
          <w:rFonts w:eastAsiaTheme="majorEastAsia" w:cstheme="majorBidi"/>
          <w:u w:val="none"/>
          <w:lang w:val="en-GB"/>
          <w14:textOutline w14:w="0" w14:cap="rnd" w14:cmpd="sng" w14:algn="ctr">
            <w14:noFill/>
            <w14:prstDash w14:val="solid"/>
            <w14:bevel/>
          </w14:textOutline>
        </w:rPr>
        <w:t>The role of the Police</w:t>
      </w:r>
      <w:bookmarkEnd w:id="17"/>
    </w:p>
    <w:p w14:paraId="42BB0EA2" w14:textId="77777777" w:rsidR="00B61B8E" w:rsidRPr="00B61B8E" w:rsidRDefault="00B61B8E" w:rsidP="00B61B8E"/>
    <w:p w14:paraId="076FF3F6" w14:textId="77777777" w:rsidR="00C66D70" w:rsidRPr="00C66D70" w:rsidRDefault="00C66D70" w:rsidP="00C66D70"/>
    <w:p w14:paraId="1E195C75" w14:textId="1D853FA4" w:rsidR="000D1308" w:rsidRPr="006B44DE"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Police have the responsibility to investigate all allegations of electoral malpractice</w:t>
      </w:r>
      <w:r w:rsidR="007178B2" w:rsidRPr="006B44DE">
        <w:rPr>
          <w:rStyle w:val="None"/>
          <w:rFonts w:ascii="Arial" w:hAnsi="Arial" w:cs="Arial"/>
          <w:sz w:val="22"/>
          <w:szCs w:val="22"/>
          <w14:textOutline w14:w="12700" w14:cap="flat" w14:cmpd="sng" w14:algn="ctr">
            <w14:noFill/>
            <w14:prstDash w14:val="solid"/>
            <w14:miter w14:lim="400000"/>
          </w14:textOutline>
        </w:rPr>
        <w:t>. The</w:t>
      </w:r>
      <w:r w:rsidRPr="006B44DE">
        <w:rPr>
          <w:rStyle w:val="None"/>
          <w:rFonts w:ascii="Arial" w:hAnsi="Arial" w:cs="Arial"/>
          <w:sz w:val="22"/>
          <w:szCs w:val="22"/>
          <w14:textOutline w14:w="12700" w14:cap="flat" w14:cmpd="sng" w14:algn="ctr">
            <w14:noFill/>
            <w14:prstDash w14:val="solid"/>
            <w14:miter w14:lim="400000"/>
          </w14:textOutline>
        </w:rPr>
        <w:t xml:space="preserve"> primary legislation is the RPA 1983 (Gov.UK), the Political Parties, Elections and Referendums Act 2000 (Ewing, 2001), and more recently the Senedd and Elections (Wales) Act 2020 (Great Britain, 2020). </w:t>
      </w:r>
    </w:p>
    <w:p w14:paraId="1BE74B8D" w14:textId="77777777" w:rsidR="007178B2" w:rsidRPr="006B44DE" w:rsidRDefault="007178B2">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1BC5CCFF" w14:textId="11931506" w:rsidR="007178B2" w:rsidRPr="006B44DE" w:rsidRDefault="00F82CD5">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Electoral staff</w:t>
      </w:r>
      <w:r w:rsidR="008764AA" w:rsidRPr="006B44DE">
        <w:rPr>
          <w:rStyle w:val="FootnoteReference"/>
          <w:rFonts w:ascii="Arial" w:hAnsi="Arial" w:cs="Arial"/>
          <w:sz w:val="22"/>
          <w:szCs w:val="22"/>
          <w14:textOutline w14:w="12700" w14:cap="flat" w14:cmpd="sng" w14:algn="ctr">
            <w14:noFill/>
            <w14:prstDash w14:val="solid"/>
            <w14:miter w14:lim="400000"/>
          </w14:textOutline>
        </w:rPr>
        <w:footnoteReference w:id="11"/>
      </w:r>
      <w:r w:rsidRPr="006B44DE">
        <w:rPr>
          <w:rStyle w:val="None"/>
          <w:rFonts w:ascii="Arial" w:hAnsi="Arial" w:cs="Arial"/>
          <w:sz w:val="22"/>
          <w:szCs w:val="22"/>
          <w14:textOutline w14:w="12700" w14:cap="flat" w14:cmpd="sng" w14:algn="ctr">
            <w14:noFill/>
            <w14:prstDash w14:val="solid"/>
            <w14:miter w14:lim="400000"/>
          </w14:textOutline>
        </w:rPr>
        <w:t xml:space="preserve"> are well placed in identifying allegations of electoral malpractice</w:t>
      </w:r>
      <w:r w:rsidR="00B61B8E">
        <w:rPr>
          <w:rStyle w:val="None"/>
          <w:rFonts w:ascii="Arial" w:hAnsi="Arial" w:cs="Arial"/>
          <w:sz w:val="22"/>
          <w:szCs w:val="22"/>
          <w14:textOutline w14:w="12700" w14:cap="flat" w14:cmpd="sng" w14:algn="ctr">
            <w14:noFill/>
            <w14:prstDash w14:val="solid"/>
            <w14:miter w14:lim="400000"/>
          </w14:textOutline>
        </w:rPr>
        <w:t>.</w:t>
      </w:r>
      <w:r w:rsidRPr="006B44DE">
        <w:rPr>
          <w:rStyle w:val="None"/>
          <w:rFonts w:ascii="Arial" w:hAnsi="Arial" w:cs="Arial"/>
          <w:sz w:val="22"/>
          <w:szCs w:val="22"/>
          <w14:textOutline w14:w="12700" w14:cap="flat" w14:cmpd="sng" w14:algn="ctr">
            <w14:noFill/>
            <w14:prstDash w14:val="solid"/>
            <w14:miter w14:lim="400000"/>
          </w14:textOutline>
        </w:rPr>
        <w:t xml:space="preserve"> </w:t>
      </w:r>
      <w:r w:rsidR="00B61B8E">
        <w:rPr>
          <w:rStyle w:val="None"/>
          <w:rFonts w:ascii="Arial" w:hAnsi="Arial" w:cs="Arial"/>
          <w:sz w:val="22"/>
          <w:szCs w:val="22"/>
          <w14:textOutline w14:w="12700" w14:cap="flat" w14:cmpd="sng" w14:algn="ctr">
            <w14:noFill/>
            <w14:prstDash w14:val="solid"/>
            <w14:miter w14:lim="400000"/>
          </w14:textOutline>
        </w:rPr>
        <w:t>W</w:t>
      </w:r>
      <w:r w:rsidRPr="006B44DE">
        <w:rPr>
          <w:rStyle w:val="None"/>
          <w:rFonts w:ascii="Arial" w:hAnsi="Arial" w:cs="Arial"/>
          <w:sz w:val="22"/>
          <w:szCs w:val="22"/>
          <w14:textOutline w14:w="12700" w14:cap="flat" w14:cmpd="sng" w14:algn="ctr">
            <w14:noFill/>
            <w14:prstDash w14:val="solid"/>
            <w14:miter w14:lim="400000"/>
          </w14:textOutline>
        </w:rPr>
        <w:t xml:space="preserve">ith the close working relationship of the police SPOC, an allegation can be referred to police </w:t>
      </w:r>
      <w:r w:rsidR="00F5781B" w:rsidRPr="006B44DE">
        <w:rPr>
          <w:rStyle w:val="None"/>
          <w:rFonts w:ascii="Arial" w:hAnsi="Arial" w:cs="Arial"/>
          <w:sz w:val="22"/>
          <w:szCs w:val="22"/>
          <w14:textOutline w14:w="12700" w14:cap="flat" w14:cmpd="sng" w14:algn="ctr">
            <w14:noFill/>
            <w14:prstDash w14:val="solid"/>
            <w14:miter w14:lim="400000"/>
          </w14:textOutline>
        </w:rPr>
        <w:t xml:space="preserve">for investigation </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in conjunction with other bodies, such as the </w:t>
      </w:r>
      <w:r w:rsidR="00B53B8E" w:rsidRPr="006B44DE">
        <w:rPr>
          <w:rStyle w:val="None"/>
          <w:rFonts w:ascii="Arial" w:hAnsi="Arial" w:cs="Arial"/>
          <w:sz w:val="22"/>
          <w:szCs w:val="22"/>
          <w14:textOutline w14:w="12700" w14:cap="flat" w14:cmpd="sng" w14:algn="ctr">
            <w14:noFill/>
            <w14:prstDash w14:val="solid"/>
            <w14:miter w14:lim="400000"/>
          </w14:textOutline>
        </w:rPr>
        <w:t>E</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lectoral </w:t>
      </w:r>
      <w:r w:rsidR="00B53B8E" w:rsidRPr="006B44DE">
        <w:rPr>
          <w:rStyle w:val="None"/>
          <w:rFonts w:ascii="Arial" w:hAnsi="Arial" w:cs="Arial"/>
          <w:sz w:val="22"/>
          <w:szCs w:val="22"/>
          <w14:textOutline w14:w="12700" w14:cap="flat" w14:cmpd="sng" w14:algn="ctr">
            <w14:noFill/>
            <w14:prstDash w14:val="solid"/>
            <w14:miter w14:lim="400000"/>
          </w14:textOutline>
        </w:rPr>
        <w:t>C</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ommission. </w:t>
      </w:r>
    </w:p>
    <w:p w14:paraId="15915412" w14:textId="77777777" w:rsidR="007178B2" w:rsidRPr="006B44DE" w:rsidRDefault="007178B2">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p>
    <w:p w14:paraId="7232296E" w14:textId="4C39E933" w:rsidR="000D1308" w:rsidRPr="006B44DE"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According to the </w:t>
      </w:r>
      <w:r w:rsidR="00585703" w:rsidRPr="006B44DE">
        <w:rPr>
          <w:rStyle w:val="None"/>
          <w:rFonts w:ascii="Arial" w:hAnsi="Arial" w:cs="Arial"/>
          <w:sz w:val="22"/>
          <w:szCs w:val="22"/>
          <w14:textOutline w14:w="12700" w14:cap="flat" w14:cmpd="sng" w14:algn="ctr">
            <w14:noFill/>
            <w14:prstDash w14:val="solid"/>
            <w14:miter w14:lim="400000"/>
          </w14:textOutline>
        </w:rPr>
        <w:t>C</w:t>
      </w:r>
      <w:r w:rsidRPr="006B44DE">
        <w:rPr>
          <w:rStyle w:val="None"/>
          <w:rFonts w:ascii="Arial" w:hAnsi="Arial" w:cs="Arial"/>
          <w:sz w:val="22"/>
          <w:szCs w:val="22"/>
          <w14:textOutline w14:w="12700" w14:cap="flat" w14:cmpd="sng" w14:algn="ctr">
            <w14:noFill/>
            <w14:prstDash w14:val="solid"/>
            <w14:miter w14:lim="400000"/>
          </w14:textOutline>
        </w:rPr>
        <w:t xml:space="preserve">ollege of </w:t>
      </w:r>
      <w:r w:rsidR="00585703" w:rsidRPr="006B44DE">
        <w:rPr>
          <w:rStyle w:val="None"/>
          <w:rFonts w:ascii="Arial" w:hAnsi="Arial" w:cs="Arial"/>
          <w:sz w:val="22"/>
          <w:szCs w:val="22"/>
          <w14:textOutline w14:w="12700" w14:cap="flat" w14:cmpd="sng" w14:algn="ctr">
            <w14:noFill/>
            <w14:prstDash w14:val="solid"/>
            <w14:miter w14:lim="400000"/>
          </w14:textOutline>
        </w:rPr>
        <w:t>P</w:t>
      </w:r>
      <w:r w:rsidRPr="006B44DE">
        <w:rPr>
          <w:rStyle w:val="None"/>
          <w:rFonts w:ascii="Arial" w:hAnsi="Arial" w:cs="Arial"/>
          <w:sz w:val="22"/>
          <w:szCs w:val="22"/>
          <w14:textOutline w14:w="12700" w14:cap="flat" w14:cmpd="sng" w14:algn="ctr">
            <w14:noFill/>
            <w14:prstDash w14:val="solid"/>
            <w14:miter w14:lim="400000"/>
          </w14:textOutline>
        </w:rPr>
        <w:t>olicing, ‘Investigators conducting an investigation should impartially follow all reasonable lines of enquiry to gather material which points both towards and away from a suspect</w:t>
      </w:r>
      <w:r w:rsidR="00DB7887" w:rsidRPr="006B44DE">
        <w:rPr>
          <w:rStyle w:val="None"/>
          <w:rFonts w:ascii="Arial" w:hAnsi="Arial" w:cs="Arial"/>
          <w:sz w:val="22"/>
          <w:szCs w:val="22"/>
          <w14:textOutline w14:w="12700" w14:cap="flat" w14:cmpd="sng" w14:algn="ctr">
            <w14:noFill/>
            <w14:prstDash w14:val="solid"/>
            <w14:miter w14:lim="400000"/>
          </w14:textOutline>
        </w:rPr>
        <w:t>’,</w:t>
      </w:r>
      <w:r w:rsidRPr="006B44DE">
        <w:rPr>
          <w:rStyle w:val="None"/>
          <w:rFonts w:ascii="Arial" w:hAnsi="Arial" w:cs="Arial"/>
          <w:sz w:val="22"/>
          <w:szCs w:val="22"/>
          <w14:textOutline w14:w="12700" w14:cap="flat" w14:cmpd="sng" w14:algn="ctr">
            <w14:noFill/>
            <w14:prstDash w14:val="solid"/>
            <w14:miter w14:lim="400000"/>
          </w14:textOutline>
        </w:rPr>
        <w:t xml:space="preserve"> it goes on</w:t>
      </w:r>
      <w:r w:rsidR="007178B2" w:rsidRPr="006B44DE">
        <w:rPr>
          <w:rStyle w:val="None"/>
          <w:rFonts w:ascii="Arial" w:hAnsi="Arial" w:cs="Arial"/>
          <w:sz w:val="22"/>
          <w:szCs w:val="22"/>
          <w14:textOutline w14:w="12700" w14:cap="flat" w14:cmpd="sng" w14:algn="ctr">
            <w14:noFill/>
            <w14:prstDash w14:val="solid"/>
            <w14:miter w14:lim="400000"/>
          </w14:textOutline>
        </w:rPr>
        <w:t xml:space="preserve"> </w:t>
      </w:r>
      <w:r w:rsidRPr="006B44DE">
        <w:rPr>
          <w:rStyle w:val="None"/>
          <w:rFonts w:ascii="Arial" w:hAnsi="Arial" w:cs="Arial"/>
          <w:sz w:val="22"/>
          <w:szCs w:val="22"/>
          <w14:textOutline w14:w="12700" w14:cap="flat" w14:cmpd="sng" w14:algn="ctr">
            <w14:noFill/>
            <w14:prstDash w14:val="solid"/>
            <w14:miter w14:lim="400000"/>
          </w14:textOutline>
        </w:rPr>
        <w:t xml:space="preserve">to </w:t>
      </w:r>
      <w:r w:rsidR="007178B2" w:rsidRPr="006B44DE">
        <w:rPr>
          <w:rStyle w:val="None"/>
          <w:rFonts w:ascii="Arial" w:hAnsi="Arial" w:cs="Arial"/>
          <w:sz w:val="22"/>
          <w:szCs w:val="22"/>
          <w14:textOutline w14:w="12700" w14:cap="flat" w14:cmpd="sng" w14:algn="ctr">
            <w14:noFill/>
            <w14:prstDash w14:val="solid"/>
            <w14:miter w14:lim="400000"/>
          </w14:textOutline>
        </w:rPr>
        <w:t>say,</w:t>
      </w:r>
      <w:r w:rsidRPr="006B44DE">
        <w:rPr>
          <w:rStyle w:val="None"/>
          <w:rFonts w:ascii="Arial" w:hAnsi="Arial" w:cs="Arial"/>
          <w:sz w:val="22"/>
          <w:szCs w:val="22"/>
          <w14:textOutline w14:w="12700" w14:cap="flat" w14:cmpd="sng" w14:algn="ctr">
            <w14:noFill/>
            <w14:prstDash w14:val="solid"/>
            <w14:miter w14:lim="400000"/>
          </w14:textOutline>
        </w:rPr>
        <w:t xml:space="preserve"> ‘This process may result in the suspect being prosecuted in the courts, an out-of-court disposal or community resolution’ </w:t>
      </w:r>
      <w:r w:rsidR="00DB7887" w:rsidRPr="006B44DE">
        <w:rPr>
          <w:rStyle w:val="None"/>
          <w:rFonts w:ascii="Arial" w:hAnsi="Arial" w:cs="Arial"/>
          <w:sz w:val="22"/>
          <w:szCs w:val="22"/>
          <w14:textOutline w14:w="12700" w14:cap="flat" w14:cmpd="sng" w14:algn="ctr">
            <w14:noFill/>
            <w14:prstDash w14:val="solid"/>
            <w14:miter w14:lim="400000"/>
          </w14:textOutline>
        </w:rPr>
        <w:t>(College</w:t>
      </w:r>
      <w:r w:rsidRPr="006B44DE">
        <w:rPr>
          <w:rStyle w:val="None"/>
          <w:rFonts w:ascii="Arial" w:hAnsi="Arial" w:cs="Arial"/>
          <w:sz w:val="22"/>
          <w:szCs w:val="22"/>
          <w14:textOutline w14:w="12700" w14:cap="flat" w14:cmpd="sng" w14:algn="ctr">
            <w14:noFill/>
            <w14:prstDash w14:val="solid"/>
            <w14:miter w14:lim="400000"/>
          </w14:textOutline>
        </w:rPr>
        <w:t xml:space="preserve"> of Policing, 2022). Police are part of the </w:t>
      </w:r>
      <w:r w:rsidR="00DB7887" w:rsidRPr="006B44DE">
        <w:rPr>
          <w:rStyle w:val="None"/>
          <w:rFonts w:ascii="Arial" w:hAnsi="Arial" w:cs="Arial"/>
          <w:sz w:val="22"/>
          <w:szCs w:val="22"/>
          <w14:textOutline w14:w="12700" w14:cap="flat" w14:cmpd="sng" w14:algn="ctr">
            <w14:noFill/>
            <w14:prstDash w14:val="solid"/>
            <w14:miter w14:lim="400000"/>
          </w14:textOutline>
        </w:rPr>
        <w:t>process,</w:t>
      </w:r>
      <w:r w:rsidRPr="006B44DE">
        <w:rPr>
          <w:rStyle w:val="None"/>
          <w:rFonts w:ascii="Arial" w:hAnsi="Arial" w:cs="Arial"/>
          <w:sz w:val="22"/>
          <w:szCs w:val="22"/>
          <w14:textOutline w14:w="12700" w14:cap="flat" w14:cmpd="sng" w14:algn="ctr">
            <w14:noFill/>
            <w14:prstDash w14:val="solid"/>
            <w14:miter w14:lim="400000"/>
          </w14:textOutline>
        </w:rPr>
        <w:t xml:space="preserve"> and the impartiality is of the utmost importance in arbitrating disputes between political candidates. </w:t>
      </w:r>
    </w:p>
    <w:p w14:paraId="2EF44855" w14:textId="77777777" w:rsidR="003D7D36" w:rsidRPr="006B44DE" w:rsidRDefault="003D7D36">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2E0B71C2" w14:textId="50C13022" w:rsidR="003D7D36" w:rsidRPr="006B44DE" w:rsidRDefault="006D2FA5">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lastRenderedPageBreak/>
        <w:t>A large emphasis is placed on educating voters, candidates and their agents through holding a number of briefing sessions with all stakeholders</w:t>
      </w:r>
      <w:r w:rsidRPr="006B44DE">
        <w:rPr>
          <w:rStyle w:val="FootnoteReference"/>
          <w:rFonts w:ascii="Arial" w:hAnsi="Arial" w:cs="Arial"/>
          <w:sz w:val="22"/>
          <w:szCs w:val="22"/>
          <w14:textOutline w14:w="12700" w14:cap="flat" w14:cmpd="sng" w14:algn="ctr">
            <w14:noFill/>
            <w14:prstDash w14:val="solid"/>
            <w14:miter w14:lim="400000"/>
          </w14:textOutline>
        </w:rPr>
        <w:footnoteReference w:id="12"/>
      </w:r>
      <w:r w:rsidR="00D40F31" w:rsidRPr="006B44DE">
        <w:rPr>
          <w:rStyle w:val="None"/>
          <w:rFonts w:ascii="Arial" w:hAnsi="Arial" w:cs="Arial"/>
          <w:sz w:val="22"/>
          <w:szCs w:val="22"/>
          <w14:textOutline w14:w="12700" w14:cap="flat" w14:cmpd="sng" w14:algn="ctr">
            <w14:noFill/>
            <w14:prstDash w14:val="solid"/>
            <w14:miter w14:lim="400000"/>
          </w14:textOutline>
        </w:rPr>
        <w:t xml:space="preserve"> </w:t>
      </w:r>
      <w:r w:rsidR="00D40F31" w:rsidRPr="00E15ACC">
        <w:rPr>
          <w:rStyle w:val="None"/>
          <w:rFonts w:ascii="Arial" w:hAnsi="Arial" w:cs="Arial"/>
          <w:sz w:val="22"/>
          <w:szCs w:val="22"/>
          <w14:textOutline w14:w="12700" w14:cap="flat" w14:cmpd="sng" w14:algn="ctr">
            <w14:noFill/>
            <w14:prstDash w14:val="solid"/>
            <w14:miter w14:lim="400000"/>
          </w14:textOutline>
        </w:rPr>
        <w:t>prior to elections taking place</w:t>
      </w:r>
      <w:r w:rsidRPr="006B44DE">
        <w:rPr>
          <w:rStyle w:val="None"/>
          <w:rFonts w:ascii="Arial" w:hAnsi="Arial" w:cs="Arial"/>
          <w:sz w:val="22"/>
          <w:szCs w:val="22"/>
          <w14:textOutline w14:w="12700" w14:cap="flat" w14:cmpd="sng" w14:algn="ctr">
            <w14:noFill/>
            <w14:prstDash w14:val="solid"/>
            <w14:miter w14:lim="400000"/>
          </w14:textOutline>
        </w:rPr>
        <w:t xml:space="preserve">. </w:t>
      </w:r>
      <w:r w:rsidR="00F430C1">
        <w:rPr>
          <w:rFonts w:ascii="Arial" w:hAnsi="Arial" w:cs="Arial"/>
          <w:sz w:val="22"/>
          <w:szCs w:val="22"/>
        </w:rPr>
        <w:t>SWP</w:t>
      </w:r>
      <w:r w:rsidR="00F430C1" w:rsidRPr="006B44DE">
        <w:rPr>
          <w:rStyle w:val="None"/>
          <w:rFonts w:ascii="Arial" w:hAnsi="Arial" w:cs="Arial"/>
          <w:sz w:val="22"/>
          <w:szCs w:val="22"/>
          <w14:textOutline w14:w="12700" w14:cap="flat" w14:cmpd="sng" w14:algn="ctr">
            <w14:noFill/>
            <w14:prstDash w14:val="solid"/>
            <w14:miter w14:lim="400000"/>
          </w14:textOutline>
        </w:rPr>
        <w:t xml:space="preserve"> </w:t>
      </w:r>
      <w:r w:rsidRPr="006B44DE">
        <w:rPr>
          <w:rStyle w:val="None"/>
          <w:rFonts w:ascii="Arial" w:hAnsi="Arial" w:cs="Arial"/>
          <w:sz w:val="22"/>
          <w:szCs w:val="22"/>
          <w14:textOutline w14:w="12700" w14:cap="flat" w14:cmpd="sng" w14:algn="ctr">
            <w14:noFill/>
            <w14:prstDash w14:val="solid"/>
            <w14:miter w14:lim="400000"/>
          </w14:textOutline>
        </w:rPr>
        <w:t>has a well-established relationship with electoral administrators, the Electoral Commission and political parties.</w:t>
      </w:r>
    </w:p>
    <w:p w14:paraId="3B302538" w14:textId="4110A1FF" w:rsidR="00D40F31" w:rsidRPr="006B44DE" w:rsidRDefault="00D40F31">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p>
    <w:p w14:paraId="0BEBFF06" w14:textId="46A278BD" w:rsidR="00D40F31" w:rsidRDefault="00F430C1" w:rsidP="00D40F31">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Pr>
          <w:rFonts w:ascii="Arial" w:hAnsi="Arial" w:cs="Arial"/>
          <w:sz w:val="22"/>
          <w:szCs w:val="22"/>
        </w:rPr>
        <w:t>SWP</w:t>
      </w:r>
      <w:r w:rsidRPr="006B44DE">
        <w:rPr>
          <w:rStyle w:val="None"/>
          <w:rFonts w:ascii="Arial" w:hAnsi="Arial" w:cs="Arial"/>
          <w:sz w:val="22"/>
          <w:szCs w:val="22"/>
          <w14:textOutline w14:w="12700" w14:cap="flat" w14:cmpd="sng" w14:algn="ctr">
            <w14:noFill/>
            <w14:prstDash w14:val="solid"/>
            <w14:miter w14:lim="400000"/>
          </w14:textOutline>
        </w:rPr>
        <w:t xml:space="preserve"> </w:t>
      </w:r>
      <w:r w:rsidR="00D40F31" w:rsidRPr="006B44DE">
        <w:rPr>
          <w:rStyle w:val="None"/>
          <w:rFonts w:ascii="Arial" w:hAnsi="Arial" w:cs="Arial"/>
          <w:sz w:val="22"/>
          <w:szCs w:val="22"/>
          <w14:textOutline w14:w="12700" w14:cap="flat" w14:cmpd="sng" w14:algn="ctr">
            <w14:noFill/>
            <w14:prstDash w14:val="solid"/>
            <w14:miter w14:lim="400000"/>
          </w14:textOutline>
        </w:rPr>
        <w:t>currently has a SPOC who has completed the City of London Police’s training course, Policing Elections and Investigating Electoral Fraud, the prospectus covers a number of areas.</w:t>
      </w:r>
      <w:r w:rsidR="00D40F31" w:rsidRPr="006B44DE">
        <w:rPr>
          <w:rStyle w:val="None"/>
          <w:rFonts w:ascii="Arial" w:eastAsia="Arial" w:hAnsi="Arial" w:cs="Arial"/>
          <w:sz w:val="22"/>
          <w:szCs w:val="22"/>
          <w:vertAlign w:val="superscript"/>
          <w14:textOutline w14:w="12700" w14:cap="flat" w14:cmpd="sng" w14:algn="ctr">
            <w14:noFill/>
            <w14:prstDash w14:val="solid"/>
            <w14:miter w14:lim="400000"/>
          </w14:textOutline>
        </w:rPr>
        <w:footnoteReference w:id="13"/>
      </w:r>
      <w:r w:rsidR="00D40F31" w:rsidRPr="006B44DE">
        <w:rPr>
          <w:rStyle w:val="None"/>
          <w:rFonts w:ascii="Arial" w:hAnsi="Arial" w:cs="Arial"/>
          <w:sz w:val="22"/>
          <w:szCs w:val="22"/>
          <w14:textOutline w14:w="12700" w14:cap="flat" w14:cmpd="sng" w14:algn="ctr">
            <w14:noFill/>
            <w14:prstDash w14:val="solid"/>
            <w14:miter w14:lim="400000"/>
          </w14:textOutline>
        </w:rPr>
        <w:t xml:space="preserve"> </w:t>
      </w:r>
      <w:r w:rsidR="00531177" w:rsidRPr="006B44DE">
        <w:rPr>
          <w:rStyle w:val="None"/>
          <w:rFonts w:ascii="Arial" w:hAnsi="Arial" w:cs="Arial"/>
          <w:sz w:val="22"/>
          <w:szCs w:val="22"/>
          <w14:textOutline w14:w="12700" w14:cap="flat" w14:cmpd="sng" w14:algn="ctr">
            <w14:noFill/>
            <w14:prstDash w14:val="solid"/>
            <w14:miter w14:lim="400000"/>
          </w14:textOutline>
        </w:rPr>
        <w:t xml:space="preserve">This is currently the only available training provided to electoral SPOCs. </w:t>
      </w:r>
    </w:p>
    <w:p w14:paraId="51ABDFAE" w14:textId="77777777" w:rsidR="00634B29" w:rsidRDefault="00634B29" w:rsidP="00D40F31">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p>
    <w:p w14:paraId="213B7F63" w14:textId="22510262" w:rsidR="00634B29" w:rsidRDefault="00634B29" w:rsidP="00FD5CD6">
      <w:pPr>
        <w:pStyle w:val="Default"/>
        <w:spacing w:before="0" w:line="480" w:lineRule="auto"/>
        <w:jc w:val="both"/>
        <w:rPr>
          <w:rStyle w:val="None"/>
          <w:rFonts w:ascii="Arial" w:hAnsi="Arial" w:cs="Arial"/>
          <w:color w:val="222222"/>
          <w:sz w:val="22"/>
          <w:szCs w:val="22"/>
          <w:u w:color="222222"/>
          <w:shd w:val="clear" w:color="auto" w:fill="FFFFFF"/>
          <w:lang w:val="en-US"/>
        </w:rPr>
      </w:pPr>
      <w:r>
        <w:rPr>
          <w:rStyle w:val="None"/>
          <w:rFonts w:ascii="Arial" w:hAnsi="Arial" w:cs="Arial"/>
          <w:color w:val="222222"/>
          <w:sz w:val="22"/>
          <w:szCs w:val="22"/>
          <w:u w:color="222222"/>
          <w:shd w:val="clear" w:color="auto" w:fill="FFFFFF"/>
          <w:lang w:val="en-US"/>
        </w:rPr>
        <w:t xml:space="preserve">The police are in a unique position during an election to maintain impartiality and offer no political </w:t>
      </w:r>
      <w:proofErr w:type="spellStart"/>
      <w:r>
        <w:rPr>
          <w:rStyle w:val="None"/>
          <w:rFonts w:ascii="Arial" w:hAnsi="Arial" w:cs="Arial"/>
          <w:color w:val="222222"/>
          <w:sz w:val="22"/>
          <w:szCs w:val="22"/>
          <w:u w:color="222222"/>
          <w:shd w:val="clear" w:color="auto" w:fill="FFFFFF"/>
          <w:lang w:val="en-US"/>
        </w:rPr>
        <w:t>favour</w:t>
      </w:r>
      <w:proofErr w:type="spellEnd"/>
      <w:r>
        <w:rPr>
          <w:rStyle w:val="None"/>
          <w:rFonts w:ascii="Arial" w:hAnsi="Arial" w:cs="Arial"/>
          <w:color w:val="222222"/>
          <w:sz w:val="22"/>
          <w:szCs w:val="22"/>
          <w:u w:color="222222"/>
          <w:shd w:val="clear" w:color="auto" w:fill="FFFFFF"/>
          <w:lang w:val="en-US"/>
        </w:rPr>
        <w:t xml:space="preserve"> to any candidate or party. T</w:t>
      </w:r>
      <w:r w:rsidRPr="006B44DE">
        <w:rPr>
          <w:rStyle w:val="None"/>
          <w:rFonts w:ascii="Arial" w:hAnsi="Arial" w:cs="Arial"/>
          <w:color w:val="222222"/>
          <w:sz w:val="22"/>
          <w:szCs w:val="22"/>
          <w:u w:color="222222"/>
          <w:shd w:val="clear" w:color="auto" w:fill="FFFFFF"/>
          <w:lang w:val="en-US"/>
        </w:rPr>
        <w:t xml:space="preserve">his </w:t>
      </w:r>
      <w:r>
        <w:rPr>
          <w:rStyle w:val="None"/>
          <w:rFonts w:ascii="Arial" w:hAnsi="Arial" w:cs="Arial"/>
          <w:color w:val="222222"/>
          <w:sz w:val="22"/>
          <w:szCs w:val="22"/>
          <w:u w:color="222222"/>
          <w:shd w:val="clear" w:color="auto" w:fill="FFFFFF"/>
          <w:lang w:val="en-US"/>
        </w:rPr>
        <w:t>wa</w:t>
      </w:r>
      <w:r w:rsidRPr="006B44DE">
        <w:rPr>
          <w:rStyle w:val="None"/>
          <w:rFonts w:ascii="Arial" w:hAnsi="Arial" w:cs="Arial"/>
          <w:color w:val="222222"/>
          <w:sz w:val="22"/>
          <w:szCs w:val="22"/>
          <w:u w:color="222222"/>
          <w:shd w:val="clear" w:color="auto" w:fill="FFFFFF"/>
          <w:lang w:val="en-US"/>
        </w:rPr>
        <w:t xml:space="preserve">s highlighted </w:t>
      </w:r>
      <w:r>
        <w:rPr>
          <w:rStyle w:val="None"/>
          <w:rFonts w:ascii="Arial" w:hAnsi="Arial" w:cs="Arial"/>
          <w:color w:val="222222"/>
          <w:sz w:val="22"/>
          <w:szCs w:val="22"/>
          <w:u w:color="222222"/>
          <w:shd w:val="clear" w:color="auto" w:fill="FFFFFF"/>
          <w:lang w:val="en-US"/>
        </w:rPr>
        <w:t>during the first</w:t>
      </w:r>
      <w:r w:rsidRPr="006B44DE">
        <w:rPr>
          <w:rStyle w:val="None"/>
          <w:rFonts w:ascii="Arial" w:hAnsi="Arial" w:cs="Arial"/>
          <w:color w:val="222222"/>
          <w:sz w:val="22"/>
          <w:szCs w:val="22"/>
          <w:u w:color="222222"/>
          <w:shd w:val="clear" w:color="auto" w:fill="FFFFFF"/>
          <w:lang w:val="en-US"/>
        </w:rPr>
        <w:t xml:space="preserve"> Police and Crime Commissioner</w:t>
      </w:r>
      <w:r>
        <w:rPr>
          <w:rStyle w:val="FootnoteReference"/>
          <w:rFonts w:ascii="Arial" w:hAnsi="Arial" w:cs="Arial"/>
          <w:color w:val="222222"/>
          <w:sz w:val="22"/>
          <w:szCs w:val="22"/>
          <w:u w:color="222222"/>
          <w:shd w:val="clear" w:color="auto" w:fill="FFFFFF"/>
          <w:lang w:val="en-US"/>
        </w:rPr>
        <w:footnoteReference w:id="14"/>
      </w:r>
      <w:r w:rsidRPr="006B44DE">
        <w:rPr>
          <w:rStyle w:val="None"/>
          <w:rFonts w:ascii="Arial" w:hAnsi="Arial" w:cs="Arial"/>
          <w:color w:val="222222"/>
          <w:sz w:val="22"/>
          <w:szCs w:val="22"/>
          <w:u w:color="222222"/>
          <w:shd w:val="clear" w:color="auto" w:fill="FFFFFF"/>
          <w:lang w:val="en-US"/>
        </w:rPr>
        <w:t xml:space="preserve"> (PCC) election</w:t>
      </w:r>
      <w:r>
        <w:rPr>
          <w:rStyle w:val="None"/>
          <w:rFonts w:ascii="Arial" w:hAnsi="Arial" w:cs="Arial"/>
          <w:color w:val="222222"/>
          <w:sz w:val="22"/>
          <w:szCs w:val="22"/>
          <w:u w:color="222222"/>
          <w:shd w:val="clear" w:color="auto" w:fill="FFFFFF"/>
          <w:lang w:val="en-US"/>
        </w:rPr>
        <w:t xml:space="preserve"> when </w:t>
      </w:r>
      <w:r w:rsidR="00F430C1">
        <w:rPr>
          <w:rFonts w:ascii="Arial" w:hAnsi="Arial" w:cs="Arial"/>
          <w:sz w:val="22"/>
          <w:szCs w:val="22"/>
          <w:lang w:val="en-US"/>
        </w:rPr>
        <w:t>SWP</w:t>
      </w:r>
      <w:r w:rsidR="00F430C1">
        <w:rPr>
          <w:rStyle w:val="None"/>
          <w:rFonts w:ascii="Arial" w:hAnsi="Arial" w:cs="Arial"/>
          <w:color w:val="222222"/>
          <w:sz w:val="22"/>
          <w:szCs w:val="22"/>
          <w:u w:color="222222"/>
          <w:shd w:val="clear" w:color="auto" w:fill="FFFFFF"/>
          <w:lang w:val="en-US"/>
        </w:rPr>
        <w:t xml:space="preserve"> </w:t>
      </w:r>
      <w:r>
        <w:rPr>
          <w:rStyle w:val="None"/>
          <w:rFonts w:ascii="Arial" w:hAnsi="Arial" w:cs="Arial"/>
          <w:color w:val="222222"/>
          <w:sz w:val="22"/>
          <w:szCs w:val="22"/>
          <w:u w:color="222222"/>
          <w:shd w:val="clear" w:color="auto" w:fill="FFFFFF"/>
          <w:lang w:val="en-US"/>
        </w:rPr>
        <w:t xml:space="preserve">discussed the challenges and public perception that they would be policing the election to elect an official to hold them to account. These concerns were also discussed at the National SPOC seminar. Due to the professionalism of </w:t>
      </w:r>
      <w:r w:rsidR="00F430C1">
        <w:rPr>
          <w:rFonts w:ascii="Arial" w:hAnsi="Arial" w:cs="Arial"/>
          <w:sz w:val="22"/>
          <w:szCs w:val="22"/>
          <w:lang w:val="en-US"/>
        </w:rPr>
        <w:t>SWP</w:t>
      </w:r>
      <w:r w:rsidR="00F430C1">
        <w:rPr>
          <w:rStyle w:val="None"/>
          <w:rFonts w:ascii="Arial" w:hAnsi="Arial" w:cs="Arial"/>
          <w:color w:val="222222"/>
          <w:sz w:val="22"/>
          <w:szCs w:val="22"/>
          <w:u w:color="222222"/>
          <w:shd w:val="clear" w:color="auto" w:fill="FFFFFF"/>
          <w:lang w:val="en-US"/>
        </w:rPr>
        <w:t xml:space="preserve"> </w:t>
      </w:r>
      <w:r>
        <w:rPr>
          <w:rStyle w:val="None"/>
          <w:rFonts w:ascii="Arial" w:hAnsi="Arial" w:cs="Arial"/>
          <w:color w:val="222222"/>
          <w:sz w:val="22"/>
          <w:szCs w:val="22"/>
          <w:u w:color="222222"/>
          <w:shd w:val="clear" w:color="auto" w:fill="FFFFFF"/>
          <w:lang w:val="en-US"/>
        </w:rPr>
        <w:t xml:space="preserve">these concerns did not </w:t>
      </w:r>
      <w:proofErr w:type="spellStart"/>
      <w:r>
        <w:rPr>
          <w:rStyle w:val="None"/>
          <w:rFonts w:ascii="Arial" w:hAnsi="Arial" w:cs="Arial"/>
          <w:color w:val="222222"/>
          <w:sz w:val="22"/>
          <w:szCs w:val="22"/>
          <w:u w:color="222222"/>
          <w:shd w:val="clear" w:color="auto" w:fill="FFFFFF"/>
          <w:lang w:val="en-US"/>
        </w:rPr>
        <w:t>materialise</w:t>
      </w:r>
      <w:proofErr w:type="spellEnd"/>
      <w:r>
        <w:rPr>
          <w:rStyle w:val="None"/>
          <w:rFonts w:ascii="Arial" w:hAnsi="Arial" w:cs="Arial"/>
          <w:color w:val="222222"/>
          <w:sz w:val="22"/>
          <w:szCs w:val="22"/>
          <w:u w:color="222222"/>
          <w:shd w:val="clear" w:color="auto" w:fill="FFFFFF"/>
          <w:lang w:val="en-US"/>
        </w:rPr>
        <w:t>.</w:t>
      </w:r>
    </w:p>
    <w:p w14:paraId="5BFBDA8A" w14:textId="77777777" w:rsidR="00FD5CD6" w:rsidRDefault="00FD5CD6" w:rsidP="00FD5CD6">
      <w:pPr>
        <w:pStyle w:val="Default"/>
        <w:spacing w:before="0" w:line="480" w:lineRule="auto"/>
        <w:jc w:val="both"/>
        <w:rPr>
          <w:rStyle w:val="None"/>
          <w:rFonts w:ascii="Arial" w:hAnsi="Arial" w:cs="Arial"/>
          <w:color w:val="222222"/>
          <w:sz w:val="22"/>
          <w:szCs w:val="22"/>
          <w:u w:color="222222"/>
          <w:shd w:val="clear" w:color="auto" w:fill="FFFFFF"/>
          <w:lang w:val="en-US"/>
        </w:rPr>
      </w:pPr>
    </w:p>
    <w:p w14:paraId="41DA477A" w14:textId="0E92E8AF" w:rsidR="000D1308" w:rsidRPr="00FD5CD6" w:rsidRDefault="00E15ACC" w:rsidP="00FD5CD6">
      <w:pPr>
        <w:pStyle w:val="Heading2"/>
        <w:rPr>
          <w:rStyle w:val="Hyperlink2"/>
          <w:rFonts w:eastAsiaTheme="majorEastAsia" w:cstheme="majorBidi"/>
          <w:color w:val="auto"/>
          <w:u w:val="none"/>
          <w:lang w:val="en-GB"/>
          <w14:textOutline w14:w="0" w14:cap="rnd" w14:cmpd="sng" w14:algn="ctr">
            <w14:noFill/>
            <w14:prstDash w14:val="solid"/>
            <w14:bevel/>
          </w14:textOutline>
        </w:rPr>
      </w:pPr>
      <w:bookmarkStart w:id="18" w:name="_Toc117852796"/>
      <w:r>
        <w:rPr>
          <w:rStyle w:val="Hyperlink2"/>
          <w:rFonts w:eastAsiaTheme="majorEastAsia" w:cstheme="majorBidi"/>
          <w:color w:val="auto"/>
          <w:u w:val="none"/>
          <w:lang w:val="en-GB"/>
          <w14:textOutline w14:w="0" w14:cap="rnd" w14:cmpd="sng" w14:algn="ctr">
            <w14:noFill/>
            <w14:prstDash w14:val="solid"/>
            <w14:bevel/>
          </w14:textOutline>
        </w:rPr>
        <w:t>2.8 Ability to investigate a</w:t>
      </w:r>
      <w:r w:rsidR="00BD08BC" w:rsidRPr="00E15ACC">
        <w:rPr>
          <w:rStyle w:val="Hyperlink2"/>
          <w:rFonts w:eastAsiaTheme="majorEastAsia" w:cstheme="majorBidi"/>
          <w:color w:val="auto"/>
          <w:u w:val="none"/>
          <w:lang w:val="en-GB"/>
          <w14:textOutline w14:w="0" w14:cap="rnd" w14:cmpd="sng" w14:algn="ctr">
            <w14:noFill/>
            <w14:prstDash w14:val="solid"/>
            <w14:bevel/>
          </w14:textOutline>
        </w:rPr>
        <w:t>llegations</w:t>
      </w:r>
      <w:bookmarkEnd w:id="18"/>
    </w:p>
    <w:p w14:paraId="1CD1EB5A" w14:textId="77777777" w:rsidR="00E15ACC" w:rsidRPr="00E15ACC" w:rsidRDefault="00E15ACC" w:rsidP="00FD5CD6">
      <w:pPr>
        <w:spacing w:line="480" w:lineRule="auto"/>
      </w:pPr>
    </w:p>
    <w:p w14:paraId="6DF4FD7E" w14:textId="4735E6FC" w:rsidR="000D1308" w:rsidRPr="006B44DE" w:rsidRDefault="003D7D36" w:rsidP="00FD5CD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To date no research has been conducted</w:t>
      </w:r>
      <w:r w:rsidR="007A7A0E" w:rsidRPr="006B44DE">
        <w:rPr>
          <w:rStyle w:val="None"/>
          <w:rFonts w:ascii="Arial" w:hAnsi="Arial" w:cs="Arial"/>
          <w:sz w:val="22"/>
          <w:szCs w:val="22"/>
          <w14:textOutline w14:w="12700" w14:cap="flat" w14:cmpd="sng" w14:algn="ctr">
            <w14:noFill/>
            <w14:prstDash w14:val="solid"/>
            <w14:miter w14:lim="400000"/>
          </w14:textOutline>
        </w:rPr>
        <w:t xml:space="preserve"> to evaluate </w:t>
      </w:r>
      <w:r w:rsidR="00F430C1">
        <w:rPr>
          <w:rFonts w:ascii="Arial" w:hAnsi="Arial" w:cs="Arial"/>
          <w:sz w:val="22"/>
          <w:szCs w:val="22"/>
        </w:rPr>
        <w:t>SWP</w:t>
      </w:r>
      <w:r w:rsidR="007A7A0E" w:rsidRPr="006B44DE">
        <w:rPr>
          <w:rStyle w:val="None"/>
          <w:rFonts w:ascii="Arial" w:hAnsi="Arial" w:cs="Arial"/>
          <w:sz w:val="22"/>
          <w:szCs w:val="22"/>
          <w14:textOutline w14:w="12700" w14:cap="flat" w14:cmpd="sng" w14:algn="ctr">
            <w14:noFill/>
            <w14:prstDash w14:val="solid"/>
            <w14:miter w14:lim="400000"/>
          </w14:textOutline>
        </w:rPr>
        <w:t xml:space="preserve">’s ability </w:t>
      </w:r>
      <w:r w:rsidR="00851DC8" w:rsidRPr="006B44DE">
        <w:rPr>
          <w:rStyle w:val="None"/>
          <w:rFonts w:ascii="Arial" w:hAnsi="Arial" w:cs="Arial"/>
          <w:sz w:val="22"/>
          <w:szCs w:val="22"/>
          <w14:textOutline w14:w="12700" w14:cap="flat" w14:cmpd="sng" w14:algn="ctr">
            <w14:noFill/>
            <w14:prstDash w14:val="solid"/>
            <w14:miter w14:lim="400000"/>
          </w14:textOutline>
        </w:rPr>
        <w:t>to effectively</w:t>
      </w:r>
      <w:r w:rsidR="007A7A0E" w:rsidRPr="006B44DE">
        <w:rPr>
          <w:rStyle w:val="None"/>
          <w:rFonts w:ascii="Arial" w:hAnsi="Arial" w:cs="Arial"/>
          <w:sz w:val="22"/>
          <w:szCs w:val="22"/>
          <w14:textOutline w14:w="12700" w14:cap="flat" w14:cmpd="sng" w14:algn="ctr">
            <w14:noFill/>
            <w14:prstDash w14:val="solid"/>
            <w14:miter w14:lim="400000"/>
          </w14:textOutline>
        </w:rPr>
        <w:t xml:space="preserve"> </w:t>
      </w:r>
      <w:r w:rsidR="00B53B8E" w:rsidRPr="006B44DE">
        <w:rPr>
          <w:rStyle w:val="None"/>
          <w:rFonts w:ascii="Arial" w:hAnsi="Arial" w:cs="Arial"/>
          <w:sz w:val="22"/>
          <w:szCs w:val="22"/>
          <w14:textOutline w14:w="12700" w14:cap="flat" w14:cmpd="sng" w14:algn="ctr">
            <w14:noFill/>
            <w14:prstDash w14:val="solid"/>
            <w14:miter w14:lim="400000"/>
          </w14:textOutline>
        </w:rPr>
        <w:t>investigate</w:t>
      </w:r>
      <w:r w:rsidRPr="006B44DE">
        <w:rPr>
          <w:rStyle w:val="None"/>
          <w:rFonts w:ascii="Arial" w:hAnsi="Arial" w:cs="Arial"/>
          <w:sz w:val="22"/>
          <w:szCs w:val="22"/>
          <w14:textOutline w14:w="12700" w14:cap="flat" w14:cmpd="sng" w14:algn="ctr">
            <w14:noFill/>
            <w14:prstDash w14:val="solid"/>
            <w14:miter w14:lim="400000"/>
          </w14:textOutline>
        </w:rPr>
        <w:t xml:space="preserve"> allegations of electoral malpractice. The number of reported allegations vary, dependent on the type of election that is held. </w:t>
      </w:r>
    </w:p>
    <w:p w14:paraId="61F0FD3A" w14:textId="77777777" w:rsidR="00851DC8" w:rsidRPr="006B44DE" w:rsidRDefault="00851DC8">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24C7333B" w14:textId="0CB18A15" w:rsidR="000D1308" w:rsidRPr="006B44DE" w:rsidRDefault="00F56058">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lastRenderedPageBreak/>
        <w:t xml:space="preserve">From the </w:t>
      </w:r>
      <w:r w:rsidR="00FD5CD6">
        <w:rPr>
          <w:rStyle w:val="None"/>
          <w:rFonts w:ascii="Arial" w:hAnsi="Arial" w:cs="Arial"/>
          <w:sz w:val="22"/>
          <w:szCs w:val="22"/>
          <w14:textOutline w14:w="12700" w14:cap="flat" w14:cmpd="sng" w14:algn="ctr">
            <w14:noFill/>
            <w14:prstDash w14:val="solid"/>
            <w14:miter w14:lim="400000"/>
          </w14:textOutline>
        </w:rPr>
        <w:t>researcher’s</w:t>
      </w:r>
      <w:r w:rsidRPr="006B44DE">
        <w:rPr>
          <w:rStyle w:val="None"/>
          <w:rFonts w:ascii="Arial" w:hAnsi="Arial" w:cs="Arial"/>
          <w:sz w:val="22"/>
          <w:szCs w:val="22"/>
          <w14:textOutline w14:w="12700" w14:cap="flat" w14:cmpd="sng" w14:algn="ctr">
            <w14:noFill/>
            <w14:prstDash w14:val="solid"/>
            <w14:miter w14:lim="400000"/>
          </w14:textOutline>
        </w:rPr>
        <w:t xml:space="preserve"> experience </w:t>
      </w:r>
      <w:r w:rsidR="00851DC8" w:rsidRPr="006B44DE">
        <w:rPr>
          <w:rStyle w:val="None"/>
          <w:rFonts w:ascii="Arial" w:hAnsi="Arial" w:cs="Arial"/>
          <w:sz w:val="22"/>
          <w:szCs w:val="22"/>
          <w14:textOutline w14:w="12700" w14:cap="flat" w14:cmpd="sng" w14:algn="ctr">
            <w14:noFill/>
            <w14:prstDash w14:val="solid"/>
            <w14:miter w14:lim="400000"/>
          </w14:textOutline>
        </w:rPr>
        <w:t>i</w:t>
      </w:r>
      <w:r w:rsidRPr="006B44DE">
        <w:rPr>
          <w:rStyle w:val="None"/>
          <w:rFonts w:ascii="Arial" w:hAnsi="Arial" w:cs="Arial"/>
          <w:sz w:val="22"/>
          <w:szCs w:val="22"/>
          <w14:textOutline w14:w="12700" w14:cap="flat" w14:cmpd="sng" w14:algn="ctr">
            <w14:noFill/>
            <w14:prstDash w14:val="solid"/>
            <w14:miter w14:lim="400000"/>
          </w14:textOutline>
        </w:rPr>
        <w:t>t could be argued that in</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 a Parliamentary General Election and a Wales Senedd Election the number of allegations made </w:t>
      </w:r>
      <w:r w:rsidR="007A7A0E" w:rsidRPr="006B44DE">
        <w:rPr>
          <w:rStyle w:val="None"/>
          <w:rFonts w:ascii="Arial" w:hAnsi="Arial" w:cs="Arial"/>
          <w:sz w:val="22"/>
          <w:szCs w:val="22"/>
          <w14:textOutline w14:w="12700" w14:cap="flat" w14:cmpd="sng" w14:algn="ctr">
            <w14:noFill/>
            <w14:prstDash w14:val="solid"/>
            <w14:miter w14:lim="400000"/>
          </w14:textOutline>
        </w:rPr>
        <w:t>are</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 generally low, because of a number of factors.</w:t>
      </w:r>
    </w:p>
    <w:p w14:paraId="0905319C" w14:textId="53367734" w:rsidR="000D1308" w:rsidRPr="006B44DE" w:rsidRDefault="003D7D36" w:rsidP="0029421D">
      <w:pPr>
        <w:pStyle w:val="Body"/>
        <w:numPr>
          <w:ilvl w:val="1"/>
          <w:numId w:val="9"/>
        </w:numPr>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Fewer candidates</w:t>
      </w:r>
    </w:p>
    <w:p w14:paraId="274CD29D" w14:textId="4DE4AAF9" w:rsidR="000D1308" w:rsidRPr="006B44DE" w:rsidRDefault="003D7D36" w:rsidP="0029421D">
      <w:pPr>
        <w:pStyle w:val="Body"/>
        <w:numPr>
          <w:ilvl w:val="1"/>
          <w:numId w:val="9"/>
        </w:numPr>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Majority of candidates are from </w:t>
      </w:r>
      <w:r w:rsidR="00DB7887" w:rsidRPr="006B44DE">
        <w:rPr>
          <w:rStyle w:val="None"/>
          <w:rFonts w:ascii="Arial" w:hAnsi="Arial" w:cs="Arial"/>
          <w:sz w:val="22"/>
          <w:szCs w:val="22"/>
          <w14:textOutline w14:w="12700" w14:cap="flat" w14:cmpd="sng" w14:algn="ctr">
            <w14:noFill/>
            <w14:prstDash w14:val="solid"/>
            <w14:miter w14:lim="400000"/>
          </w14:textOutline>
        </w:rPr>
        <w:t>well-established</w:t>
      </w:r>
      <w:r w:rsidRPr="006B44DE">
        <w:rPr>
          <w:rStyle w:val="None"/>
          <w:rFonts w:ascii="Arial" w:hAnsi="Arial" w:cs="Arial"/>
          <w:sz w:val="22"/>
          <w:szCs w:val="22"/>
          <w14:textOutline w14:w="12700" w14:cap="flat" w14:cmpd="sng" w14:algn="ctr">
            <w14:noFill/>
            <w14:prstDash w14:val="solid"/>
            <w14:miter w14:lim="400000"/>
          </w14:textOutline>
        </w:rPr>
        <w:t xml:space="preserve"> political parties</w:t>
      </w:r>
    </w:p>
    <w:p w14:paraId="49389991" w14:textId="42140931" w:rsidR="000D1308" w:rsidRPr="006B44DE" w:rsidRDefault="00DB7887" w:rsidP="0029421D">
      <w:pPr>
        <w:pStyle w:val="Body"/>
        <w:numPr>
          <w:ilvl w:val="1"/>
          <w:numId w:val="9"/>
        </w:numPr>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Mainstream</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 political parties are </w:t>
      </w:r>
      <w:proofErr w:type="spellStart"/>
      <w:r w:rsidR="003D7D36" w:rsidRPr="006B44DE">
        <w:rPr>
          <w:rStyle w:val="None"/>
          <w:rFonts w:ascii="Arial" w:hAnsi="Arial" w:cs="Arial"/>
          <w:sz w:val="22"/>
          <w:szCs w:val="22"/>
          <w14:textOutline w14:w="12700" w14:cap="flat" w14:cmpd="sng" w14:algn="ctr">
            <w14:noFill/>
            <w14:prstDash w14:val="solid"/>
            <w14:miter w14:lim="400000"/>
          </w14:textOutline>
        </w:rPr>
        <w:t>recognised</w:t>
      </w:r>
      <w:proofErr w:type="spellEnd"/>
      <w:r w:rsidR="003D7D36" w:rsidRPr="006B44DE">
        <w:rPr>
          <w:rStyle w:val="None"/>
          <w:rFonts w:ascii="Arial" w:hAnsi="Arial" w:cs="Arial"/>
          <w:sz w:val="22"/>
          <w:szCs w:val="22"/>
          <w14:textOutline w14:w="12700" w14:cap="flat" w14:cmpd="sng" w14:algn="ctr">
            <w14:noFill/>
            <w14:prstDash w14:val="solid"/>
            <w14:miter w14:lim="400000"/>
          </w14:textOutline>
        </w:rPr>
        <w:t xml:space="preserve"> as partners in dealing with electoral malpractice</w:t>
      </w:r>
    </w:p>
    <w:p w14:paraId="1B6822EC" w14:textId="77777777" w:rsidR="000D1308" w:rsidRPr="006B44DE" w:rsidRDefault="003D7D36" w:rsidP="0029421D">
      <w:pPr>
        <w:pStyle w:val="Body"/>
        <w:numPr>
          <w:ilvl w:val="1"/>
          <w:numId w:val="9"/>
        </w:numPr>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Large amounts of votes are needed to influence an outcome</w:t>
      </w:r>
    </w:p>
    <w:p w14:paraId="165673D9" w14:textId="77777777" w:rsidR="0029421D" w:rsidRPr="006B44DE" w:rsidRDefault="0029421D">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p>
    <w:p w14:paraId="05108A02" w14:textId="104A882A" w:rsidR="000D1308" w:rsidRPr="006B44DE" w:rsidRDefault="007B45DF">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Historically</w:t>
      </w:r>
      <w:r w:rsidR="003D7D36" w:rsidRPr="006B44DE">
        <w:rPr>
          <w:rStyle w:val="None"/>
          <w:rFonts w:ascii="Arial" w:hAnsi="Arial" w:cs="Arial"/>
          <w:sz w:val="22"/>
          <w:szCs w:val="22"/>
          <w14:textOutline w14:w="12700" w14:cap="flat" w14:cmpd="sng" w14:algn="ctr">
            <w14:noFill/>
            <w14:prstDash w14:val="solid"/>
            <w14:miter w14:lim="400000"/>
          </w14:textOutline>
        </w:rPr>
        <w:t>, the number of allegations increase during local elections. This is because:</w:t>
      </w:r>
    </w:p>
    <w:p w14:paraId="676B0945" w14:textId="6B3B8F8D" w:rsidR="0029421D" w:rsidRPr="006B44DE" w:rsidRDefault="003D7D36" w:rsidP="0029421D">
      <w:pPr>
        <w:pStyle w:val="Body"/>
        <w:numPr>
          <w:ilvl w:val="0"/>
          <w:numId w:val="19"/>
        </w:numPr>
        <w:spacing w:line="480" w:lineRule="auto"/>
        <w:ind w:left="1134" w:hanging="283"/>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A high number of candidates </w:t>
      </w:r>
    </w:p>
    <w:p w14:paraId="677329FD" w14:textId="77777777" w:rsidR="0029421D" w:rsidRPr="006B44DE" w:rsidRDefault="003D7D36" w:rsidP="0029421D">
      <w:pPr>
        <w:pStyle w:val="Body"/>
        <w:numPr>
          <w:ilvl w:val="0"/>
          <w:numId w:val="19"/>
        </w:numPr>
        <w:spacing w:line="480" w:lineRule="auto"/>
        <w:ind w:left="1134" w:hanging="283"/>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Large number of independent candidates</w:t>
      </w:r>
    </w:p>
    <w:p w14:paraId="744846FD" w14:textId="00B941A6" w:rsidR="000D1308" w:rsidRPr="006B44DE" w:rsidRDefault="00BD08BC" w:rsidP="0029421D">
      <w:pPr>
        <w:pStyle w:val="Body"/>
        <w:numPr>
          <w:ilvl w:val="0"/>
          <w:numId w:val="19"/>
        </w:numPr>
        <w:spacing w:line="480" w:lineRule="auto"/>
        <w:ind w:left="1134" w:hanging="283"/>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A</w:t>
      </w:r>
      <w:r w:rsidR="003D7D36" w:rsidRPr="006B44DE">
        <w:rPr>
          <w:rStyle w:val="None"/>
          <w:rFonts w:ascii="Arial" w:hAnsi="Arial" w:cs="Arial"/>
          <w:sz w:val="22"/>
          <w:szCs w:val="22"/>
          <w14:textOutline w14:w="12700" w14:cap="flat" w14:cmpd="sng" w14:algn="ctr">
            <w14:noFill/>
            <w14:prstDash w14:val="solid"/>
            <w14:miter w14:lim="400000"/>
          </w14:textOutline>
        </w:rPr>
        <w:t xml:space="preserve"> narrower margin of success</w:t>
      </w:r>
    </w:p>
    <w:p w14:paraId="6031248B" w14:textId="77777777" w:rsidR="00BD08BC" w:rsidRPr="006B44DE" w:rsidRDefault="00BD08BC">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p>
    <w:p w14:paraId="6D2C48B1" w14:textId="650F8F8F" w:rsidR="000D1308" w:rsidRPr="006B44DE" w:rsidRDefault="003D7D36">
      <w:pPr>
        <w:pStyle w:val="Body"/>
        <w:spacing w:line="480" w:lineRule="auto"/>
        <w:rPr>
          <w:rStyle w:val="None"/>
          <w:rFonts w:ascii="Arial" w:hAnsi="Arial" w:cs="Arial"/>
          <w:sz w:val="22"/>
          <w:szCs w:val="22"/>
          <w14:textOutline w14:w="12700" w14:cap="flat" w14:cmpd="sng" w14:algn="ctr">
            <w14:noFill/>
            <w14:prstDash w14:val="solid"/>
            <w14:miter w14:lim="400000"/>
          </w14:textOutline>
        </w:rPr>
      </w:pPr>
      <w:r w:rsidRPr="006B44DE">
        <w:rPr>
          <w:rStyle w:val="None"/>
          <w:rFonts w:ascii="Arial" w:hAnsi="Arial" w:cs="Arial"/>
          <w:sz w:val="22"/>
          <w:szCs w:val="22"/>
          <w14:textOutline w14:w="12700" w14:cap="flat" w14:cmpd="sng" w14:algn="ctr">
            <w14:noFill/>
            <w14:prstDash w14:val="solid"/>
            <w14:miter w14:lim="400000"/>
          </w14:textOutline>
        </w:rPr>
        <w:t xml:space="preserve">There were 25 allegations of electoral malpractice reported to </w:t>
      </w:r>
      <w:r w:rsidR="00F430C1">
        <w:rPr>
          <w:rFonts w:ascii="Arial" w:hAnsi="Arial" w:cs="Arial"/>
          <w:sz w:val="22"/>
          <w:szCs w:val="22"/>
        </w:rPr>
        <w:t>SWP</w:t>
      </w:r>
      <w:r w:rsidR="00F430C1" w:rsidRPr="006B44DE">
        <w:rPr>
          <w:rStyle w:val="None"/>
          <w:rFonts w:ascii="Arial" w:hAnsi="Arial" w:cs="Arial"/>
          <w:sz w:val="22"/>
          <w:szCs w:val="22"/>
          <w14:textOutline w14:w="12700" w14:cap="flat" w14:cmpd="sng" w14:algn="ctr">
            <w14:noFill/>
            <w14:prstDash w14:val="solid"/>
            <w14:miter w14:lim="400000"/>
          </w14:textOutline>
        </w:rPr>
        <w:t xml:space="preserve"> </w:t>
      </w:r>
      <w:r w:rsidRPr="006B44DE">
        <w:rPr>
          <w:rStyle w:val="None"/>
          <w:rFonts w:ascii="Arial" w:hAnsi="Arial" w:cs="Arial"/>
          <w:sz w:val="22"/>
          <w:szCs w:val="22"/>
          <w14:textOutline w14:w="12700" w14:cap="flat" w14:cmpd="sng" w14:algn="ctr">
            <w14:noFill/>
            <w14:prstDash w14:val="solid"/>
            <w14:miter w14:lim="400000"/>
          </w14:textOutline>
        </w:rPr>
        <w:t xml:space="preserve">during the 2022 Local Elections. </w:t>
      </w:r>
      <w:r w:rsidR="00E15ACC">
        <w:rPr>
          <w:rStyle w:val="None"/>
          <w:rFonts w:ascii="Arial" w:hAnsi="Arial" w:cs="Arial"/>
          <w:sz w:val="22"/>
          <w:szCs w:val="22"/>
          <w14:textOutline w14:w="12700" w14:cap="flat" w14:cmpd="sng" w14:algn="ctr">
            <w14:noFill/>
            <w14:prstDash w14:val="solid"/>
            <w14:miter w14:lim="400000"/>
          </w14:textOutline>
        </w:rPr>
        <w:t>A</w:t>
      </w:r>
      <w:r w:rsidRPr="006B44DE">
        <w:rPr>
          <w:rStyle w:val="None"/>
          <w:rFonts w:ascii="Arial" w:hAnsi="Arial" w:cs="Arial"/>
          <w:sz w:val="22"/>
          <w:szCs w:val="22"/>
          <w14:textOutline w14:w="12700" w14:cap="flat" w14:cmpd="sng" w14:algn="ctr">
            <w14:noFill/>
            <w14:prstDash w14:val="solid"/>
            <w14:miter w14:lim="400000"/>
          </w14:textOutline>
        </w:rPr>
        <w:t xml:space="preserve"> large proportion of the allegations were made by, or against, independent candidates. There are a number of reasons </w:t>
      </w:r>
      <w:r w:rsidR="001C28DE">
        <w:rPr>
          <w:rStyle w:val="None"/>
          <w:rFonts w:ascii="Arial" w:hAnsi="Arial" w:cs="Arial"/>
          <w:sz w:val="22"/>
          <w:szCs w:val="22"/>
          <w14:textOutline w14:w="12700" w14:cap="flat" w14:cmpd="sng" w14:algn="ctr">
            <w14:noFill/>
            <w14:prstDash w14:val="solid"/>
            <w14:miter w14:lim="400000"/>
          </w14:textOutline>
        </w:rPr>
        <w:t>for this,</w:t>
      </w:r>
      <w:r w:rsidRPr="006B44DE">
        <w:rPr>
          <w:rStyle w:val="None"/>
          <w:rFonts w:ascii="Arial" w:hAnsi="Arial" w:cs="Arial"/>
          <w:sz w:val="22"/>
          <w:szCs w:val="22"/>
          <w14:textOutline w14:w="12700" w14:cap="flat" w14:cmpd="sng" w14:algn="ctr">
            <w14:noFill/>
            <w14:prstDash w14:val="solid"/>
            <w14:miter w14:lim="400000"/>
          </w14:textOutline>
        </w:rPr>
        <w:t xml:space="preserve"> </w:t>
      </w:r>
      <w:r w:rsidRPr="00180DF7">
        <w:rPr>
          <w:rStyle w:val="None"/>
          <w:rFonts w:ascii="Arial" w:hAnsi="Arial" w:cs="Arial"/>
          <w:sz w:val="22"/>
          <w:szCs w:val="22"/>
          <w14:textOutline w14:w="12700" w14:cap="flat" w14:cmpd="sng" w14:algn="ctr">
            <w14:noFill/>
            <w14:prstDash w14:val="solid"/>
            <w14:miter w14:lim="400000"/>
          </w14:textOutline>
        </w:rPr>
        <w:t>including</w:t>
      </w:r>
      <w:r w:rsidR="001C28DE">
        <w:rPr>
          <w:rStyle w:val="None"/>
          <w:rFonts w:ascii="Arial" w:hAnsi="Arial" w:cs="Arial"/>
          <w:sz w:val="22"/>
          <w:szCs w:val="22"/>
          <w14:textOutline w14:w="12700" w14:cap="flat" w14:cmpd="sng" w14:algn="ctr">
            <w14:noFill/>
            <w14:prstDash w14:val="solid"/>
            <w14:miter w14:lim="400000"/>
          </w14:textOutline>
        </w:rPr>
        <w:t>,</w:t>
      </w:r>
      <w:r w:rsidRPr="00180DF7">
        <w:rPr>
          <w:rStyle w:val="None"/>
          <w:rFonts w:ascii="Arial" w:hAnsi="Arial" w:cs="Arial"/>
          <w:sz w:val="22"/>
          <w:szCs w:val="22"/>
          <w14:textOutline w14:w="12700" w14:cap="flat" w14:cmpd="sng" w14:algn="ctr">
            <w14:noFill/>
            <w14:prstDash w14:val="solid"/>
            <w14:miter w14:lim="400000"/>
          </w14:textOutline>
        </w:rPr>
        <w:t xml:space="preserve"> that they do not belong to a mainstream political party, which provides a structure to the candidate</w:t>
      </w:r>
      <w:r w:rsidR="00FD5CD6">
        <w:rPr>
          <w:rStyle w:val="None"/>
          <w:rFonts w:ascii="Arial" w:hAnsi="Arial" w:cs="Arial"/>
          <w:sz w:val="22"/>
          <w:szCs w:val="22"/>
          <w14:textOutline w14:w="12700" w14:cap="flat" w14:cmpd="sng" w14:algn="ctr">
            <w14:noFill/>
            <w14:prstDash w14:val="solid"/>
            <w14:miter w14:lim="400000"/>
          </w14:textOutline>
        </w:rPr>
        <w:t>,</w:t>
      </w:r>
      <w:r w:rsidRPr="00180DF7">
        <w:rPr>
          <w:rStyle w:val="None"/>
          <w:rFonts w:ascii="Arial" w:hAnsi="Arial" w:cs="Arial"/>
          <w:sz w:val="22"/>
          <w:szCs w:val="22"/>
          <w14:textOutline w14:w="12700" w14:cap="flat" w14:cmpd="sng" w14:algn="ctr">
            <w14:noFill/>
            <w14:prstDash w14:val="solid"/>
            <w14:miter w14:lim="400000"/>
          </w14:textOutline>
        </w:rPr>
        <w:t xml:space="preserve"> and party support</w:t>
      </w:r>
      <w:r w:rsidR="00FD5CD6">
        <w:rPr>
          <w:rStyle w:val="None"/>
          <w:rFonts w:ascii="Arial" w:hAnsi="Arial" w:cs="Arial"/>
          <w:sz w:val="22"/>
          <w:szCs w:val="22"/>
          <w14:textOutline w14:w="12700" w14:cap="flat" w14:cmpd="sng" w14:algn="ctr">
            <w14:noFill/>
            <w14:prstDash w14:val="solid"/>
            <w14:miter w14:lim="400000"/>
          </w14:textOutline>
        </w:rPr>
        <w:t>, if</w:t>
      </w:r>
      <w:r w:rsidRPr="00180DF7">
        <w:rPr>
          <w:rStyle w:val="None"/>
          <w:rFonts w:ascii="Arial" w:hAnsi="Arial" w:cs="Arial"/>
          <w:sz w:val="22"/>
          <w:szCs w:val="22"/>
          <w14:textOutline w14:w="12700" w14:cap="flat" w14:cmpd="sng" w14:algn="ctr">
            <w14:noFill/>
            <w14:prstDash w14:val="solid"/>
            <w14:miter w14:lim="400000"/>
          </w14:textOutline>
        </w:rPr>
        <w:t xml:space="preserve"> it </w:t>
      </w:r>
      <w:r w:rsidR="00FD5CD6">
        <w:rPr>
          <w:rStyle w:val="None"/>
          <w:rFonts w:ascii="Arial" w:hAnsi="Arial" w:cs="Arial"/>
          <w:sz w:val="22"/>
          <w:szCs w:val="22"/>
          <w14:textOutline w14:w="12700" w14:cap="flat" w14:cmpd="sng" w14:algn="ctr">
            <w14:noFill/>
            <w14:prstDash w14:val="solid"/>
            <w14:miter w14:lim="400000"/>
          </w14:textOutline>
        </w:rPr>
        <w:t xml:space="preserve">is </w:t>
      </w:r>
      <w:r w:rsidRPr="00180DF7">
        <w:rPr>
          <w:rStyle w:val="None"/>
          <w:rFonts w:ascii="Arial" w:hAnsi="Arial" w:cs="Arial"/>
          <w:sz w:val="22"/>
          <w:szCs w:val="22"/>
          <w14:textOutline w14:w="12700" w14:cap="flat" w14:cmpd="sng" w14:algn="ctr">
            <w14:noFill/>
            <w14:prstDash w14:val="solid"/>
            <w14:miter w14:lim="400000"/>
          </w14:textOutline>
        </w:rPr>
        <w:t xml:space="preserve">required. Also, some independent candidates previously represented a political party but there is now dissension between them. </w:t>
      </w:r>
      <w:r w:rsidR="009C172A" w:rsidRPr="00180DF7">
        <w:rPr>
          <w:rStyle w:val="None"/>
          <w:rFonts w:ascii="Arial" w:hAnsi="Arial" w:cs="Arial"/>
          <w:sz w:val="22"/>
          <w:szCs w:val="22"/>
          <w14:textOutline w14:w="12700" w14:cap="flat" w14:cmpd="sng" w14:algn="ctr">
            <w14:noFill/>
            <w14:prstDash w14:val="solid"/>
            <w14:miter w14:lim="400000"/>
          </w14:textOutline>
        </w:rPr>
        <w:t>Some</w:t>
      </w:r>
      <w:r w:rsidRPr="00180DF7">
        <w:rPr>
          <w:rStyle w:val="None"/>
          <w:rFonts w:ascii="Arial" w:hAnsi="Arial" w:cs="Arial"/>
          <w:sz w:val="22"/>
          <w:szCs w:val="22"/>
          <w14:textOutline w14:w="12700" w14:cap="flat" w14:cmpd="sng" w14:algn="ctr">
            <w14:noFill/>
            <w14:prstDash w14:val="solid"/>
            <w14:miter w14:lim="400000"/>
          </w14:textOutline>
        </w:rPr>
        <w:t xml:space="preserve"> independent candidates </w:t>
      </w:r>
      <w:r w:rsidR="00180DF7" w:rsidRPr="00180DF7">
        <w:rPr>
          <w:rStyle w:val="None"/>
          <w:rFonts w:ascii="Arial" w:hAnsi="Arial" w:cs="Arial"/>
          <w:sz w:val="22"/>
          <w:szCs w:val="22"/>
          <w14:textOutline w14:w="12700" w14:cap="flat" w14:cmpd="sng" w14:algn="ctr">
            <w14:noFill/>
            <w14:prstDash w14:val="solid"/>
            <w14:miter w14:lim="400000"/>
          </w14:textOutline>
        </w:rPr>
        <w:t>have not</w:t>
      </w:r>
      <w:r w:rsidRPr="00180DF7">
        <w:rPr>
          <w:rStyle w:val="None"/>
          <w:rFonts w:ascii="Arial" w:hAnsi="Arial" w:cs="Arial"/>
          <w:sz w:val="22"/>
          <w:szCs w:val="22"/>
          <w14:textOutline w14:w="12700" w14:cap="flat" w14:cmpd="sng" w14:algn="ctr">
            <w14:noFill/>
            <w14:prstDash w14:val="solid"/>
            <w14:miter w14:lim="400000"/>
          </w14:textOutline>
        </w:rPr>
        <w:t xml:space="preserve"> stood in an election and are unfamiliar with the processes and guidance provided to candidates and agents.</w:t>
      </w:r>
      <w:r w:rsidRPr="006B44DE">
        <w:rPr>
          <w:rStyle w:val="None"/>
          <w:rFonts w:ascii="Arial" w:hAnsi="Arial" w:cs="Arial"/>
          <w:sz w:val="22"/>
          <w:szCs w:val="22"/>
          <w14:textOutline w14:w="12700" w14:cap="flat" w14:cmpd="sng" w14:algn="ctr">
            <w14:noFill/>
            <w14:prstDash w14:val="solid"/>
            <w14:miter w14:lim="400000"/>
          </w14:textOutline>
        </w:rPr>
        <w:t xml:space="preserve"> </w:t>
      </w:r>
    </w:p>
    <w:p w14:paraId="24C57BB4" w14:textId="77777777" w:rsidR="00BD08BC" w:rsidRPr="006B44DE" w:rsidRDefault="00BD08BC">
      <w:pPr>
        <w:pStyle w:val="Body"/>
        <w:spacing w:line="480" w:lineRule="auto"/>
        <w:rPr>
          <w:rStyle w:val="None"/>
          <w:rFonts w:ascii="Arial" w:eastAsia="Arial" w:hAnsi="Arial" w:cs="Arial"/>
          <w:sz w:val="22"/>
          <w:szCs w:val="22"/>
          <w14:textOutline w14:w="12700" w14:cap="flat" w14:cmpd="sng" w14:algn="ctr">
            <w14:noFill/>
            <w14:prstDash w14:val="solid"/>
            <w14:miter w14:lim="400000"/>
          </w14:textOutline>
        </w:rPr>
      </w:pPr>
    </w:p>
    <w:p w14:paraId="75161629" w14:textId="2C6A078D" w:rsidR="000D1308" w:rsidRPr="006B44DE" w:rsidRDefault="003D7D36">
      <w:pPr>
        <w:pStyle w:val="Default"/>
        <w:spacing w:before="0" w:after="360" w:line="480" w:lineRule="auto"/>
        <w:rPr>
          <w:rStyle w:val="None"/>
          <w:rFonts w:ascii="Arial" w:eastAsia="Arial" w:hAnsi="Arial" w:cs="Arial"/>
          <w:sz w:val="22"/>
          <w:szCs w:val="22"/>
        </w:rPr>
      </w:pPr>
      <w:r w:rsidRPr="006B44DE">
        <w:rPr>
          <w:rStyle w:val="None"/>
          <w:rFonts w:ascii="Arial" w:hAnsi="Arial" w:cs="Arial"/>
          <w:sz w:val="22"/>
          <w:szCs w:val="22"/>
          <w:lang w:val="en-US"/>
        </w:rPr>
        <w:t xml:space="preserve">According to the Electoral Commission, UK, </w:t>
      </w:r>
      <w:r w:rsidRPr="00180DF7">
        <w:rPr>
          <w:rStyle w:val="None"/>
          <w:rFonts w:ascii="Arial" w:hAnsi="Arial" w:cs="Arial"/>
          <w:sz w:val="22"/>
          <w:szCs w:val="22"/>
          <w:lang w:val="en-US"/>
        </w:rPr>
        <w:t>‘</w:t>
      </w:r>
      <w:r w:rsidRPr="006B44DE">
        <w:rPr>
          <w:rStyle w:val="None"/>
          <w:rFonts w:ascii="Arial" w:hAnsi="Arial" w:cs="Arial"/>
          <w:sz w:val="22"/>
          <w:szCs w:val="22"/>
          <w:lang w:val="en-US"/>
        </w:rPr>
        <w:t xml:space="preserve">In 2018, there was no evidence of large-scale electoral fraud. Of the 266 cases that were investigated by the police, one led to a conviction, and two suspects accepted police cautions. In 2017, there was one conviction and eight suspects accepted police </w:t>
      </w:r>
      <w:r w:rsidR="00220149" w:rsidRPr="006B44DE">
        <w:rPr>
          <w:rStyle w:val="None"/>
          <w:rFonts w:ascii="Arial" w:hAnsi="Arial" w:cs="Arial"/>
          <w:sz w:val="22"/>
          <w:szCs w:val="22"/>
          <w:lang w:val="en-US"/>
        </w:rPr>
        <w:t>cautions</w:t>
      </w:r>
      <w:r w:rsidRPr="006B44DE">
        <w:rPr>
          <w:rStyle w:val="None"/>
          <w:rFonts w:ascii="Arial" w:hAnsi="Arial" w:cs="Arial"/>
          <w:sz w:val="22"/>
          <w:szCs w:val="22"/>
          <w:lang w:val="en-US"/>
        </w:rPr>
        <w:t>.</w:t>
      </w:r>
      <w:r w:rsidR="00180DF7">
        <w:rPr>
          <w:rStyle w:val="None"/>
          <w:rFonts w:ascii="Arial" w:hAnsi="Arial" w:cs="Arial"/>
          <w:sz w:val="22"/>
          <w:szCs w:val="22"/>
          <w:lang w:val="en-US"/>
        </w:rPr>
        <w:t>’</w:t>
      </w:r>
      <w:r w:rsidRPr="006B44DE">
        <w:rPr>
          <w:rStyle w:val="None"/>
          <w:rFonts w:ascii="Arial" w:hAnsi="Arial" w:cs="Arial"/>
          <w:sz w:val="22"/>
          <w:szCs w:val="22"/>
          <w:lang w:val="en-US"/>
        </w:rPr>
        <w:t xml:space="preserve"> (Electoral fraud data Electoral Commission, 2018).</w:t>
      </w:r>
    </w:p>
    <w:p w14:paraId="6B5D1070" w14:textId="7D0CE9ED" w:rsidR="000D1308" w:rsidRDefault="003D7D36">
      <w:pPr>
        <w:pStyle w:val="Default"/>
        <w:spacing w:before="0" w:after="360" w:line="480" w:lineRule="auto"/>
        <w:rPr>
          <w:rStyle w:val="None"/>
          <w:rFonts w:ascii="Arial" w:hAnsi="Arial" w:cs="Arial"/>
          <w:sz w:val="22"/>
          <w:szCs w:val="22"/>
          <w:lang w:val="en-US"/>
        </w:rPr>
      </w:pPr>
      <w:r w:rsidRPr="006B44DE">
        <w:rPr>
          <w:rStyle w:val="None"/>
          <w:rFonts w:ascii="Arial" w:hAnsi="Arial" w:cs="Arial"/>
          <w:sz w:val="22"/>
          <w:szCs w:val="22"/>
          <w:lang w:val="en-US"/>
        </w:rPr>
        <w:t>Looking at the latest electoral fraud data in 2021, (figure 1) which incorporates the May 2021 elections that took place in England, Wales</w:t>
      </w:r>
      <w:r w:rsidR="00D44AB1" w:rsidRPr="006B44DE">
        <w:rPr>
          <w:rStyle w:val="None"/>
          <w:rFonts w:ascii="Arial" w:hAnsi="Arial" w:cs="Arial"/>
          <w:sz w:val="22"/>
          <w:szCs w:val="22"/>
          <w:lang w:val="en-US"/>
        </w:rPr>
        <w:t>,</w:t>
      </w:r>
      <w:r w:rsidRPr="006B44DE">
        <w:rPr>
          <w:rStyle w:val="None"/>
          <w:rFonts w:ascii="Arial" w:hAnsi="Arial" w:cs="Arial"/>
          <w:sz w:val="22"/>
          <w:szCs w:val="22"/>
          <w:lang w:val="en-US"/>
        </w:rPr>
        <w:t xml:space="preserve"> </w:t>
      </w:r>
      <w:r w:rsidRPr="006B44DE">
        <w:rPr>
          <w:rStyle w:val="None"/>
          <w:rFonts w:ascii="Arial" w:hAnsi="Arial" w:cs="Arial"/>
          <w:color w:val="auto"/>
          <w:sz w:val="22"/>
          <w:szCs w:val="22"/>
          <w:lang w:val="en-US"/>
        </w:rPr>
        <w:t>Scotland</w:t>
      </w:r>
      <w:r w:rsidR="00D44AB1" w:rsidRPr="006B44DE">
        <w:rPr>
          <w:rStyle w:val="None"/>
          <w:rFonts w:ascii="Arial" w:hAnsi="Arial" w:cs="Arial"/>
          <w:color w:val="auto"/>
          <w:sz w:val="22"/>
          <w:szCs w:val="22"/>
          <w:lang w:val="en-US"/>
        </w:rPr>
        <w:t xml:space="preserve"> and Northern Ireland</w:t>
      </w:r>
      <w:r w:rsidRPr="006B44DE">
        <w:rPr>
          <w:rStyle w:val="None"/>
          <w:rFonts w:ascii="Arial" w:hAnsi="Arial" w:cs="Arial"/>
          <w:color w:val="auto"/>
          <w:sz w:val="22"/>
          <w:szCs w:val="22"/>
          <w:lang w:val="en-US"/>
        </w:rPr>
        <w:t xml:space="preserve">, </w:t>
      </w:r>
      <w:r w:rsidRPr="006B44DE">
        <w:rPr>
          <w:rStyle w:val="None"/>
          <w:rFonts w:ascii="Arial" w:hAnsi="Arial" w:cs="Arial"/>
          <w:sz w:val="22"/>
          <w:szCs w:val="22"/>
          <w:lang w:val="en-US"/>
        </w:rPr>
        <w:t xml:space="preserve">315 cases of alleged </w:t>
      </w:r>
      <w:r w:rsidRPr="006B44DE">
        <w:rPr>
          <w:rStyle w:val="None"/>
          <w:rFonts w:ascii="Arial" w:hAnsi="Arial" w:cs="Arial"/>
          <w:sz w:val="22"/>
          <w:szCs w:val="22"/>
          <w:lang w:val="en-US"/>
        </w:rPr>
        <w:lastRenderedPageBreak/>
        <w:t>electoral fraud were investigated by the police (Electoral Commission, 2022). The majority (52.4%) of the allegations were those involving campaigning, such as imprint offences (</w:t>
      </w:r>
      <w:r w:rsidR="00A3124D">
        <w:rPr>
          <w:rStyle w:val="None"/>
          <w:rFonts w:ascii="Arial" w:hAnsi="Arial" w:cs="Arial"/>
          <w:sz w:val="22"/>
          <w:szCs w:val="22"/>
          <w:lang w:val="en-US"/>
        </w:rPr>
        <w:t>s</w:t>
      </w:r>
      <w:r w:rsidRPr="006B44DE">
        <w:rPr>
          <w:rStyle w:val="None"/>
          <w:rFonts w:ascii="Arial" w:hAnsi="Arial" w:cs="Arial"/>
          <w:sz w:val="22"/>
          <w:szCs w:val="22"/>
          <w:lang w:val="en-US"/>
        </w:rPr>
        <w:t>110, RPA 1983) and false statement as to candidate (</w:t>
      </w:r>
      <w:r w:rsidR="00A3124D">
        <w:rPr>
          <w:rStyle w:val="None"/>
          <w:rFonts w:ascii="Arial" w:hAnsi="Arial" w:cs="Arial"/>
          <w:sz w:val="22"/>
          <w:szCs w:val="22"/>
          <w:lang w:val="en-US"/>
        </w:rPr>
        <w:t>s</w:t>
      </w:r>
      <w:r w:rsidRPr="006B44DE">
        <w:rPr>
          <w:rStyle w:val="None"/>
          <w:rFonts w:ascii="Arial" w:hAnsi="Arial" w:cs="Arial"/>
          <w:sz w:val="22"/>
          <w:szCs w:val="22"/>
          <w:lang w:val="en-US"/>
        </w:rPr>
        <w:t>106</w:t>
      </w:r>
      <w:r w:rsidRPr="006B44DE">
        <w:rPr>
          <w:rStyle w:val="None"/>
          <w:rFonts w:ascii="Arial" w:eastAsia="Arial" w:hAnsi="Arial" w:cs="Arial"/>
          <w:sz w:val="22"/>
          <w:szCs w:val="22"/>
          <w:vertAlign w:val="superscript"/>
          <w:lang w:val="en-US"/>
        </w:rPr>
        <w:footnoteReference w:id="15"/>
      </w:r>
      <w:r w:rsidRPr="006B44DE">
        <w:rPr>
          <w:rStyle w:val="None"/>
          <w:rFonts w:ascii="Arial" w:hAnsi="Arial" w:cs="Arial"/>
          <w:sz w:val="22"/>
          <w:szCs w:val="22"/>
          <w:lang w:val="en-US"/>
        </w:rPr>
        <w:t xml:space="preserve">, RPA 1983).  </w:t>
      </w:r>
    </w:p>
    <w:p w14:paraId="39F1C292" w14:textId="77777777" w:rsidR="00180DF7" w:rsidRDefault="00180DF7">
      <w:pPr>
        <w:pStyle w:val="Default"/>
        <w:spacing w:before="0" w:after="360" w:line="480" w:lineRule="auto"/>
        <w:rPr>
          <w:rStyle w:val="None"/>
          <w:rFonts w:ascii="Arial" w:eastAsia="Arial" w:hAnsi="Arial" w:cs="Arial"/>
          <w:sz w:val="22"/>
          <w:szCs w:val="22"/>
        </w:rPr>
      </w:pPr>
      <w:r w:rsidRPr="006B44DE">
        <w:rPr>
          <w:rStyle w:val="None"/>
          <w:rFonts w:ascii="Arial" w:hAnsi="Arial" w:cs="Arial"/>
          <w:sz w:val="22"/>
          <w:szCs w:val="22"/>
          <w:lang w:val="en-US"/>
        </w:rPr>
        <w:t>These figures can be relied on as they are fed in by all police forces in England and</w:t>
      </w:r>
      <w:r>
        <w:rPr>
          <w:rStyle w:val="None"/>
          <w:rFonts w:ascii="Arial" w:hAnsi="Arial" w:cs="Arial"/>
          <w:sz w:val="22"/>
          <w:szCs w:val="22"/>
          <w:lang w:val="en-US"/>
        </w:rPr>
        <w:t xml:space="preserve"> Wales to the Electoral Commission.</w:t>
      </w:r>
    </w:p>
    <w:p w14:paraId="6C4C881A" w14:textId="51941B8D" w:rsidR="000D1308" w:rsidRPr="00180DF7" w:rsidRDefault="003D7D36">
      <w:pPr>
        <w:pStyle w:val="Default"/>
        <w:spacing w:before="0" w:after="360" w:line="480" w:lineRule="auto"/>
        <w:rPr>
          <w:rStyle w:val="None"/>
          <w:rFonts w:ascii="Arial" w:eastAsia="Arial" w:hAnsi="Arial" w:cs="Arial"/>
          <w:sz w:val="22"/>
          <w:szCs w:val="22"/>
        </w:rPr>
      </w:pPr>
      <w:r w:rsidRPr="006B44DE">
        <w:rPr>
          <w:rStyle w:val="None"/>
          <w:rFonts w:ascii="Arial" w:eastAsia="Arial" w:hAnsi="Arial" w:cs="Arial"/>
          <w:noProof/>
          <w:sz w:val="22"/>
          <w:szCs w:val="22"/>
          <w:lang w:val="en-US"/>
        </w:rPr>
        <w:drawing>
          <wp:anchor distT="152400" distB="152400" distL="152400" distR="152400" simplePos="0" relativeHeight="251659264" behindDoc="0" locked="0" layoutInCell="1" allowOverlap="1" wp14:anchorId="2A9ECB87" wp14:editId="28F2CCEA">
            <wp:simplePos x="0" y="0"/>
            <wp:positionH relativeFrom="page">
              <wp:posOffset>992467</wp:posOffset>
            </wp:positionH>
            <wp:positionV relativeFrom="line">
              <wp:posOffset>551032</wp:posOffset>
            </wp:positionV>
            <wp:extent cx="4878421" cy="3889843"/>
            <wp:effectExtent l="0" t="0" r="0" b="0"/>
            <wp:wrapThrough wrapText="bothSides" distL="152400" distR="152400">
              <wp:wrapPolygon edited="1">
                <wp:start x="0" y="0"/>
                <wp:lineTo x="21600" y="0"/>
                <wp:lineTo x="21600" y="21600"/>
                <wp:lineTo x="0" y="21600"/>
                <wp:lineTo x="0" y="0"/>
              </wp:wrapPolygon>
            </wp:wrapThrough>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13"/>
                    <a:stretch>
                      <a:fillRect/>
                    </a:stretch>
                  </pic:blipFill>
                  <pic:spPr>
                    <a:xfrm>
                      <a:off x="0" y="0"/>
                      <a:ext cx="4878421" cy="3889843"/>
                    </a:xfrm>
                    <a:prstGeom prst="rect">
                      <a:avLst/>
                    </a:prstGeom>
                    <a:ln w="12700" cap="flat">
                      <a:noFill/>
                      <a:miter lim="400000"/>
                    </a:ln>
                    <a:effectLst/>
                  </pic:spPr>
                </pic:pic>
              </a:graphicData>
            </a:graphic>
          </wp:anchor>
        </w:drawing>
      </w:r>
    </w:p>
    <w:p w14:paraId="5F257BBA" w14:textId="77777777" w:rsidR="00180DF7" w:rsidRDefault="00180DF7">
      <w:pPr>
        <w:pStyle w:val="Default"/>
        <w:spacing w:before="0" w:after="360" w:line="480" w:lineRule="auto"/>
        <w:rPr>
          <w:rStyle w:val="None"/>
          <w:rFonts w:ascii="Arial" w:hAnsi="Arial" w:cs="Arial"/>
          <w:sz w:val="22"/>
          <w:szCs w:val="22"/>
          <w:lang w:val="en-US"/>
        </w:rPr>
      </w:pPr>
    </w:p>
    <w:p w14:paraId="2C4C36C8" w14:textId="77777777" w:rsidR="00180DF7" w:rsidRDefault="00180DF7">
      <w:pPr>
        <w:pStyle w:val="Default"/>
        <w:spacing w:before="0" w:after="360" w:line="480" w:lineRule="auto"/>
        <w:rPr>
          <w:rStyle w:val="None"/>
          <w:rFonts w:ascii="Arial" w:hAnsi="Arial" w:cs="Arial"/>
          <w:sz w:val="22"/>
          <w:szCs w:val="22"/>
          <w:lang w:val="en-US"/>
        </w:rPr>
      </w:pPr>
    </w:p>
    <w:p w14:paraId="25FF7E51" w14:textId="77777777" w:rsidR="00180DF7" w:rsidRDefault="00180DF7">
      <w:pPr>
        <w:pStyle w:val="Default"/>
        <w:spacing w:before="0" w:after="360" w:line="480" w:lineRule="auto"/>
        <w:rPr>
          <w:rStyle w:val="None"/>
          <w:rFonts w:ascii="Arial" w:hAnsi="Arial" w:cs="Arial"/>
          <w:sz w:val="22"/>
          <w:szCs w:val="22"/>
          <w:lang w:val="en-US"/>
        </w:rPr>
      </w:pPr>
    </w:p>
    <w:p w14:paraId="1E0E8AC3" w14:textId="77777777" w:rsidR="00180DF7" w:rsidRDefault="00180DF7">
      <w:pPr>
        <w:pStyle w:val="Default"/>
        <w:spacing w:before="0" w:after="360" w:line="480" w:lineRule="auto"/>
        <w:rPr>
          <w:rStyle w:val="None"/>
          <w:rFonts w:ascii="Arial" w:hAnsi="Arial" w:cs="Arial"/>
          <w:sz w:val="22"/>
          <w:szCs w:val="22"/>
          <w:lang w:val="en-US"/>
        </w:rPr>
      </w:pPr>
    </w:p>
    <w:p w14:paraId="017C3F00" w14:textId="77777777" w:rsidR="00180DF7" w:rsidRDefault="00180DF7">
      <w:pPr>
        <w:pStyle w:val="Default"/>
        <w:spacing w:before="0" w:after="360" w:line="480" w:lineRule="auto"/>
        <w:rPr>
          <w:rStyle w:val="None"/>
          <w:rFonts w:ascii="Arial" w:hAnsi="Arial" w:cs="Arial"/>
          <w:sz w:val="22"/>
          <w:szCs w:val="22"/>
          <w:lang w:val="en-US"/>
        </w:rPr>
      </w:pPr>
    </w:p>
    <w:p w14:paraId="396CA054" w14:textId="77777777" w:rsidR="00180DF7" w:rsidRDefault="00180DF7">
      <w:pPr>
        <w:pStyle w:val="Default"/>
        <w:spacing w:before="0" w:after="360" w:line="480" w:lineRule="auto"/>
        <w:rPr>
          <w:rStyle w:val="None"/>
          <w:rFonts w:ascii="Arial" w:hAnsi="Arial" w:cs="Arial"/>
          <w:sz w:val="22"/>
          <w:szCs w:val="22"/>
          <w:lang w:val="en-US"/>
        </w:rPr>
      </w:pPr>
    </w:p>
    <w:p w14:paraId="60410D33" w14:textId="77777777" w:rsidR="00180DF7" w:rsidRDefault="00180DF7">
      <w:pPr>
        <w:pStyle w:val="Default"/>
        <w:spacing w:before="0" w:after="360" w:line="480" w:lineRule="auto"/>
        <w:rPr>
          <w:rStyle w:val="None"/>
          <w:rFonts w:ascii="Arial" w:hAnsi="Arial" w:cs="Arial"/>
          <w:sz w:val="22"/>
          <w:szCs w:val="22"/>
          <w:lang w:val="en-US"/>
        </w:rPr>
      </w:pPr>
    </w:p>
    <w:p w14:paraId="411228B9" w14:textId="77777777" w:rsidR="00D53245" w:rsidRDefault="00D53245">
      <w:pPr>
        <w:pStyle w:val="Default"/>
        <w:spacing w:before="0" w:after="360" w:line="480" w:lineRule="auto"/>
        <w:rPr>
          <w:rStyle w:val="None"/>
          <w:rFonts w:ascii="Arial" w:hAnsi="Arial" w:cs="Arial"/>
          <w:sz w:val="22"/>
          <w:szCs w:val="22"/>
          <w:lang w:val="en-US"/>
        </w:rPr>
      </w:pPr>
    </w:p>
    <w:p w14:paraId="4F0E518B" w14:textId="26483679" w:rsidR="000D1308" w:rsidRPr="005415BD" w:rsidRDefault="003D7D36">
      <w:pPr>
        <w:pStyle w:val="Default"/>
        <w:spacing w:before="0" w:after="360" w:line="480" w:lineRule="auto"/>
        <w:rPr>
          <w:rStyle w:val="None"/>
          <w:rFonts w:ascii="Arial" w:eastAsia="Arial" w:hAnsi="Arial" w:cs="Arial"/>
          <w:sz w:val="18"/>
          <w:szCs w:val="18"/>
        </w:rPr>
      </w:pPr>
      <w:bookmarkStart w:id="19" w:name="_Hlk117687867"/>
      <w:r w:rsidRPr="005415BD">
        <w:rPr>
          <w:rStyle w:val="None"/>
          <w:rFonts w:ascii="Arial" w:hAnsi="Arial" w:cs="Arial"/>
          <w:sz w:val="18"/>
          <w:szCs w:val="18"/>
          <w:lang w:val="en-US"/>
        </w:rPr>
        <w:t xml:space="preserve">Figure </w:t>
      </w:r>
      <w:r w:rsidR="005415BD" w:rsidRPr="005415BD">
        <w:rPr>
          <w:rStyle w:val="None"/>
          <w:rFonts w:ascii="Arial" w:hAnsi="Arial" w:cs="Arial"/>
          <w:sz w:val="18"/>
          <w:szCs w:val="18"/>
          <w:lang w:val="en-US"/>
        </w:rPr>
        <w:t>2</w:t>
      </w:r>
      <w:r w:rsidRPr="005415BD">
        <w:rPr>
          <w:rStyle w:val="None"/>
          <w:rFonts w:ascii="Arial" w:hAnsi="Arial" w:cs="Arial"/>
          <w:sz w:val="18"/>
          <w:szCs w:val="18"/>
          <w:lang w:val="en-US"/>
        </w:rPr>
        <w:t>.</w:t>
      </w:r>
      <w:r w:rsidR="009B167D" w:rsidRPr="005415BD">
        <w:rPr>
          <w:rStyle w:val="None"/>
          <w:rFonts w:ascii="Arial" w:hAnsi="Arial" w:cs="Arial"/>
          <w:sz w:val="18"/>
          <w:szCs w:val="18"/>
          <w:lang w:val="en-US"/>
        </w:rPr>
        <w:t xml:space="preserve"> Electoral Commission</w:t>
      </w:r>
      <w:r w:rsidR="00BB2F04" w:rsidRPr="005415BD">
        <w:rPr>
          <w:rStyle w:val="None"/>
          <w:rFonts w:ascii="Arial" w:hAnsi="Arial" w:cs="Arial"/>
          <w:sz w:val="18"/>
          <w:szCs w:val="18"/>
          <w:lang w:val="en-US"/>
        </w:rPr>
        <w:t xml:space="preserve"> (2021)</w:t>
      </w:r>
    </w:p>
    <w:bookmarkEnd w:id="19"/>
    <w:p w14:paraId="4D2528B3" w14:textId="2B71EBE7" w:rsidR="000D1308" w:rsidRPr="006B44DE" w:rsidRDefault="003D7D36">
      <w:pPr>
        <w:pStyle w:val="Default"/>
        <w:spacing w:before="0" w:after="360" w:line="480" w:lineRule="auto"/>
        <w:rPr>
          <w:rStyle w:val="None"/>
          <w:rFonts w:ascii="Arial" w:eastAsia="Arial" w:hAnsi="Arial" w:cs="Arial"/>
          <w:color w:val="222222"/>
          <w:sz w:val="22"/>
          <w:szCs w:val="22"/>
          <w:u w:color="222222"/>
          <w:shd w:val="clear" w:color="auto" w:fill="FFFFFF"/>
        </w:rPr>
      </w:pPr>
      <w:r w:rsidRPr="006B44DE">
        <w:rPr>
          <w:rStyle w:val="None"/>
          <w:rFonts w:ascii="Arial" w:hAnsi="Arial" w:cs="Arial"/>
          <w:color w:val="222222"/>
          <w:sz w:val="22"/>
          <w:szCs w:val="22"/>
          <w:u w:color="222222"/>
          <w:shd w:val="clear" w:color="auto" w:fill="FFFFFF"/>
          <w:lang w:val="en-US"/>
        </w:rPr>
        <w:lastRenderedPageBreak/>
        <w:t xml:space="preserve">Historically imprint offences were a large portion of reported allegations, but an improvement as a result of an active role taken by returning officers, electoral service managers, the electoral commission and police in providing briefing sessions and information packs to potential candidates and agents, has resulted in a decrease in s110 RPA 1983 offences. Recent </w:t>
      </w:r>
      <w:proofErr w:type="spellStart"/>
      <w:r w:rsidRPr="006B44DE">
        <w:rPr>
          <w:rStyle w:val="None"/>
          <w:rFonts w:ascii="Arial" w:hAnsi="Arial" w:cs="Arial"/>
          <w:color w:val="222222"/>
          <w:sz w:val="22"/>
          <w:szCs w:val="22"/>
          <w:u w:color="222222"/>
          <w:shd w:val="clear" w:color="auto" w:fill="FFFFFF"/>
          <w:lang w:val="en-US"/>
        </w:rPr>
        <w:t>behaviour</w:t>
      </w:r>
      <w:proofErr w:type="spellEnd"/>
      <w:r w:rsidRPr="006B44DE">
        <w:rPr>
          <w:rStyle w:val="None"/>
          <w:rFonts w:ascii="Arial" w:hAnsi="Arial" w:cs="Arial"/>
          <w:color w:val="222222"/>
          <w:sz w:val="22"/>
          <w:szCs w:val="22"/>
          <w:u w:color="222222"/>
          <w:shd w:val="clear" w:color="auto" w:fill="FFFFFF"/>
          <w:lang w:val="en-US"/>
        </w:rPr>
        <w:t xml:space="preserve"> has moved towards s106 RPA 1983 offences, and these have become more personal in nature, about candidates. </w:t>
      </w:r>
    </w:p>
    <w:p w14:paraId="25972A87" w14:textId="147C9D63" w:rsidR="000D1308" w:rsidRDefault="003D7D36" w:rsidP="00A3124D">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With the increased use of social media in elections, used as a platform to promote a candidate, it is also used to attack opposition candidates.</w:t>
      </w:r>
    </w:p>
    <w:p w14:paraId="0BAEA58D" w14:textId="77777777" w:rsidR="00A3124D" w:rsidRPr="006B44DE" w:rsidRDefault="00A3124D" w:rsidP="00A3124D">
      <w:pPr>
        <w:pStyle w:val="Default"/>
        <w:spacing w:before="0" w:line="480" w:lineRule="auto"/>
        <w:jc w:val="both"/>
        <w:rPr>
          <w:rStyle w:val="None"/>
          <w:rFonts w:ascii="Arial" w:eastAsia="Arial" w:hAnsi="Arial" w:cs="Arial"/>
          <w:color w:val="222222"/>
          <w:sz w:val="22"/>
          <w:szCs w:val="22"/>
          <w:u w:color="222222"/>
          <w:shd w:val="clear" w:color="auto" w:fill="FFFFFF"/>
        </w:rPr>
      </w:pPr>
    </w:p>
    <w:p w14:paraId="33474C2B" w14:textId="31B990B7" w:rsidR="000D1308" w:rsidRDefault="003D7D36" w:rsidP="00A3124D">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When an allegation is made alleging any breach of the RPA 1983, it falls to the police to investigate and make enquiries and to consider the relevant facts to identify who is responsible</w:t>
      </w:r>
      <w:r w:rsidR="00F430C1" w:rsidRPr="00F430C1">
        <w:rPr>
          <w:rFonts w:ascii="Arial" w:hAnsi="Arial" w:cs="Arial"/>
          <w:sz w:val="22"/>
          <w:szCs w:val="22"/>
          <w:lang w:val="en-US"/>
        </w:rPr>
        <w:t xml:space="preserve"> </w:t>
      </w:r>
      <w:r w:rsidR="00F430C1">
        <w:rPr>
          <w:rFonts w:ascii="Arial" w:hAnsi="Arial" w:cs="Arial"/>
          <w:sz w:val="22"/>
          <w:szCs w:val="22"/>
          <w:lang w:val="en-US"/>
        </w:rPr>
        <w:t>SWP</w:t>
      </w:r>
      <w:r w:rsidR="00F430C1" w:rsidRPr="006B44DE">
        <w:rPr>
          <w:rStyle w:val="None"/>
          <w:rFonts w:ascii="Arial" w:hAnsi="Arial" w:cs="Arial"/>
          <w:color w:val="222222"/>
          <w:sz w:val="22"/>
          <w:szCs w:val="22"/>
          <w:u w:color="222222"/>
          <w:shd w:val="clear" w:color="auto" w:fill="FFFFFF"/>
          <w:lang w:val="en-US"/>
        </w:rPr>
        <w:t xml:space="preserve"> </w:t>
      </w:r>
      <w:r w:rsidRPr="006B44DE">
        <w:rPr>
          <w:rStyle w:val="None"/>
          <w:rFonts w:ascii="Arial" w:hAnsi="Arial" w:cs="Arial"/>
          <w:color w:val="222222"/>
          <w:sz w:val="22"/>
          <w:szCs w:val="22"/>
          <w:u w:color="222222"/>
          <w:shd w:val="clear" w:color="auto" w:fill="FFFFFF"/>
          <w:lang w:val="en-US"/>
        </w:rPr>
        <w:t xml:space="preserve">have a </w:t>
      </w:r>
      <w:proofErr w:type="spellStart"/>
      <w:r w:rsidRPr="006B44DE">
        <w:rPr>
          <w:rStyle w:val="None"/>
          <w:rFonts w:ascii="Arial" w:hAnsi="Arial" w:cs="Arial"/>
          <w:color w:val="222222"/>
          <w:sz w:val="22"/>
          <w:szCs w:val="22"/>
          <w:u w:color="222222"/>
          <w:shd w:val="clear" w:color="auto" w:fill="FFFFFF"/>
          <w:lang w:val="en-US"/>
        </w:rPr>
        <w:t>recognised</w:t>
      </w:r>
      <w:proofErr w:type="spellEnd"/>
      <w:r w:rsidRPr="006B44DE">
        <w:rPr>
          <w:rStyle w:val="None"/>
          <w:rFonts w:ascii="Arial" w:hAnsi="Arial" w:cs="Arial"/>
          <w:color w:val="222222"/>
          <w:sz w:val="22"/>
          <w:szCs w:val="22"/>
          <w:u w:color="222222"/>
          <w:shd w:val="clear" w:color="auto" w:fill="FFFFFF"/>
          <w:lang w:val="en-US"/>
        </w:rPr>
        <w:t xml:space="preserve"> SPOC. This is a specialist area of legislation that the SPOC deals with and is responsible for the investigation of an offence, to offer clarity on aspects of the RPA </w:t>
      </w:r>
      <w:r w:rsidR="00A3124D">
        <w:rPr>
          <w:rStyle w:val="None"/>
          <w:rFonts w:ascii="Arial" w:hAnsi="Arial" w:cs="Arial"/>
          <w:color w:val="222222"/>
          <w:sz w:val="22"/>
          <w:szCs w:val="22"/>
          <w:u w:color="222222"/>
          <w:shd w:val="clear" w:color="auto" w:fill="FFFFFF"/>
          <w:lang w:val="en-US"/>
        </w:rPr>
        <w:t>regarding</w:t>
      </w:r>
      <w:r w:rsidRPr="006B44DE">
        <w:rPr>
          <w:rStyle w:val="None"/>
          <w:rFonts w:ascii="Arial" w:hAnsi="Arial" w:cs="Arial"/>
          <w:color w:val="222222"/>
          <w:sz w:val="22"/>
          <w:szCs w:val="22"/>
          <w:u w:color="222222"/>
          <w:shd w:val="clear" w:color="auto" w:fill="FFFFFF"/>
          <w:lang w:val="en-US"/>
        </w:rPr>
        <w:t xml:space="preserve"> an allegation. If the allegation is investigated, the SPOC liaises with a specialist </w:t>
      </w:r>
      <w:r w:rsidR="000411F1" w:rsidRPr="006B44DE">
        <w:rPr>
          <w:rStyle w:val="None"/>
          <w:rFonts w:ascii="Arial" w:hAnsi="Arial" w:cs="Arial"/>
          <w:color w:val="222222"/>
          <w:sz w:val="22"/>
          <w:szCs w:val="22"/>
          <w:u w:color="222222"/>
          <w:shd w:val="clear" w:color="auto" w:fill="FFFFFF"/>
          <w:lang w:val="en-US"/>
        </w:rPr>
        <w:t>CPS</w:t>
      </w:r>
      <w:r w:rsidRPr="006B44DE">
        <w:rPr>
          <w:rStyle w:val="None"/>
          <w:rFonts w:ascii="Arial" w:hAnsi="Arial" w:cs="Arial"/>
          <w:color w:val="222222"/>
          <w:sz w:val="22"/>
          <w:szCs w:val="22"/>
          <w:u w:color="222222"/>
          <w:shd w:val="clear" w:color="auto" w:fill="FFFFFF"/>
          <w:lang w:val="en-US"/>
        </w:rPr>
        <w:t xml:space="preserve"> lawyer in obtaining </w:t>
      </w:r>
      <w:r w:rsidR="000411F1" w:rsidRPr="006B44DE">
        <w:rPr>
          <w:rStyle w:val="None"/>
          <w:rFonts w:ascii="Arial" w:hAnsi="Arial" w:cs="Arial"/>
          <w:color w:val="222222"/>
          <w:sz w:val="22"/>
          <w:szCs w:val="22"/>
          <w:u w:color="222222"/>
          <w:shd w:val="clear" w:color="auto" w:fill="FFFFFF"/>
          <w:lang w:val="en-US"/>
        </w:rPr>
        <w:t>E</w:t>
      </w:r>
      <w:r w:rsidRPr="006B44DE">
        <w:rPr>
          <w:rStyle w:val="None"/>
          <w:rFonts w:ascii="Arial" w:hAnsi="Arial" w:cs="Arial"/>
          <w:color w:val="222222"/>
          <w:sz w:val="22"/>
          <w:szCs w:val="22"/>
          <w:u w:color="222222"/>
          <w:shd w:val="clear" w:color="auto" w:fill="FFFFFF"/>
          <w:lang w:val="en-US"/>
        </w:rPr>
        <w:t xml:space="preserve">arly </w:t>
      </w:r>
      <w:r w:rsidR="000411F1" w:rsidRPr="006B44DE">
        <w:rPr>
          <w:rStyle w:val="None"/>
          <w:rFonts w:ascii="Arial" w:hAnsi="Arial" w:cs="Arial"/>
          <w:color w:val="222222"/>
          <w:sz w:val="22"/>
          <w:szCs w:val="22"/>
          <w:u w:color="222222"/>
          <w:shd w:val="clear" w:color="auto" w:fill="FFFFFF"/>
          <w:lang w:val="en-US"/>
        </w:rPr>
        <w:t>I</w:t>
      </w:r>
      <w:r w:rsidRPr="006B44DE">
        <w:rPr>
          <w:rStyle w:val="None"/>
          <w:rFonts w:ascii="Arial" w:hAnsi="Arial" w:cs="Arial"/>
          <w:color w:val="222222"/>
          <w:sz w:val="22"/>
          <w:szCs w:val="22"/>
          <w:u w:color="222222"/>
          <w:shd w:val="clear" w:color="auto" w:fill="FFFFFF"/>
          <w:lang w:val="en-US"/>
        </w:rPr>
        <w:t xml:space="preserve">nvestigative </w:t>
      </w:r>
      <w:r w:rsidR="000411F1" w:rsidRPr="006B44DE">
        <w:rPr>
          <w:rStyle w:val="None"/>
          <w:rFonts w:ascii="Arial" w:hAnsi="Arial" w:cs="Arial"/>
          <w:color w:val="222222"/>
          <w:sz w:val="22"/>
          <w:szCs w:val="22"/>
          <w:u w:color="222222"/>
          <w:shd w:val="clear" w:color="auto" w:fill="FFFFFF"/>
          <w:lang w:val="en-US"/>
        </w:rPr>
        <w:t>A</w:t>
      </w:r>
      <w:r w:rsidRPr="006B44DE">
        <w:rPr>
          <w:rStyle w:val="None"/>
          <w:rFonts w:ascii="Arial" w:hAnsi="Arial" w:cs="Arial"/>
          <w:color w:val="222222"/>
          <w:sz w:val="22"/>
          <w:szCs w:val="22"/>
          <w:u w:color="222222"/>
          <w:shd w:val="clear" w:color="auto" w:fill="FFFFFF"/>
          <w:lang w:val="en-US"/>
        </w:rPr>
        <w:t>dvice (EIA</w:t>
      </w:r>
      <w:r w:rsidRPr="006B44DE">
        <w:rPr>
          <w:rStyle w:val="None"/>
          <w:rFonts w:ascii="Arial" w:eastAsia="Arial" w:hAnsi="Arial" w:cs="Arial"/>
          <w:color w:val="222222"/>
          <w:sz w:val="22"/>
          <w:szCs w:val="22"/>
          <w:u w:color="222222"/>
          <w:shd w:val="clear" w:color="auto" w:fill="FFFFFF"/>
          <w:vertAlign w:val="superscript"/>
          <w:lang w:val="en-US"/>
        </w:rPr>
        <w:footnoteReference w:id="16"/>
      </w:r>
      <w:r w:rsidRPr="006B44DE">
        <w:rPr>
          <w:rStyle w:val="None"/>
          <w:rFonts w:ascii="Arial" w:hAnsi="Arial" w:cs="Arial"/>
          <w:color w:val="222222"/>
          <w:sz w:val="22"/>
          <w:szCs w:val="22"/>
          <w:u w:color="222222"/>
          <w:shd w:val="clear" w:color="auto" w:fill="FFFFFF"/>
          <w:lang w:val="en-US"/>
        </w:rPr>
        <w:t xml:space="preserve">). </w:t>
      </w:r>
    </w:p>
    <w:p w14:paraId="3E85E776" w14:textId="77777777" w:rsidR="00A3124D" w:rsidRPr="006B44DE" w:rsidRDefault="00A3124D" w:rsidP="00A3124D">
      <w:pPr>
        <w:pStyle w:val="Default"/>
        <w:spacing w:before="0" w:line="480" w:lineRule="auto"/>
        <w:jc w:val="both"/>
        <w:rPr>
          <w:rStyle w:val="None"/>
          <w:rFonts w:ascii="Arial" w:eastAsia="Arial" w:hAnsi="Arial" w:cs="Arial"/>
          <w:color w:val="222222"/>
          <w:sz w:val="22"/>
          <w:szCs w:val="22"/>
          <w:u w:color="222222"/>
          <w:shd w:val="clear" w:color="auto" w:fill="FFFFFF"/>
        </w:rPr>
      </w:pPr>
    </w:p>
    <w:p w14:paraId="5141E044" w14:textId="798ED404" w:rsidR="000D1308" w:rsidRDefault="003D7D36" w:rsidP="00A3124D">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Dedicated CPS lawyers provide a consistent approach and disposal method throughout the UK. Section 181(1) imposes a duty on the</w:t>
      </w:r>
      <w:r w:rsidR="00A3124D">
        <w:rPr>
          <w:rStyle w:val="None"/>
          <w:rFonts w:ascii="Arial" w:hAnsi="Arial" w:cs="Arial"/>
          <w:color w:val="222222"/>
          <w:sz w:val="22"/>
          <w:szCs w:val="22"/>
          <w:u w:color="222222"/>
          <w:shd w:val="clear" w:color="auto" w:fill="FFFFFF"/>
          <w:lang w:val="en-US"/>
        </w:rPr>
        <w:t xml:space="preserve"> Director to </w:t>
      </w:r>
      <w:r w:rsidRPr="006B44DE">
        <w:rPr>
          <w:rStyle w:val="None"/>
          <w:rFonts w:ascii="Arial" w:hAnsi="Arial" w:cs="Arial"/>
          <w:color w:val="222222"/>
          <w:sz w:val="22"/>
          <w:szCs w:val="22"/>
          <w:u w:color="222222"/>
          <w:shd w:val="clear" w:color="auto" w:fill="FFFFFF"/>
          <w:rtl/>
          <w:lang w:val="ar-SA"/>
        </w:rPr>
        <w:t>“</w:t>
      </w:r>
      <w:r w:rsidRPr="00A3124D">
        <w:rPr>
          <w:rStyle w:val="None"/>
          <w:rFonts w:ascii="Arial" w:hAnsi="Arial" w:cs="Arial"/>
          <w:color w:val="222222"/>
          <w:sz w:val="22"/>
          <w:szCs w:val="22"/>
          <w:u w:color="222222"/>
          <w:shd w:val="clear" w:color="auto" w:fill="FFFFFF"/>
          <w:lang w:val="en-US"/>
        </w:rPr>
        <w:t>make such inquiries and institute such prosecutions as the circumstances of the case appear to him to require where information is given to him that any offence under the Act has been committed’</w:t>
      </w:r>
      <w:r w:rsidRPr="006B44DE">
        <w:rPr>
          <w:rStyle w:val="None"/>
          <w:rFonts w:ascii="Arial" w:hAnsi="Arial" w:cs="Arial"/>
          <w:i/>
          <w:iCs/>
          <w:color w:val="222222"/>
          <w:sz w:val="22"/>
          <w:szCs w:val="22"/>
          <w:u w:color="222222"/>
          <w:shd w:val="clear" w:color="auto" w:fill="FFFFFF"/>
          <w:lang w:val="en-US"/>
        </w:rPr>
        <w:t xml:space="preserve"> </w:t>
      </w:r>
      <w:r w:rsidRPr="006B44DE">
        <w:rPr>
          <w:rStyle w:val="None"/>
          <w:rFonts w:ascii="Arial" w:hAnsi="Arial" w:cs="Arial"/>
          <w:color w:val="222222"/>
          <w:sz w:val="22"/>
          <w:szCs w:val="22"/>
          <w:u w:color="222222"/>
          <w:shd w:val="clear" w:color="auto" w:fill="FFFFFF"/>
          <w:lang w:val="en-US"/>
        </w:rPr>
        <w:t xml:space="preserve">RPA 1983 (Gov.UK). </w:t>
      </w:r>
    </w:p>
    <w:p w14:paraId="391A3BC8" w14:textId="77777777" w:rsidR="005D2FA3" w:rsidRPr="006B44DE" w:rsidRDefault="005D2FA3" w:rsidP="005D2FA3">
      <w:pPr>
        <w:pStyle w:val="Default"/>
        <w:spacing w:before="0" w:line="480" w:lineRule="auto"/>
        <w:jc w:val="both"/>
        <w:rPr>
          <w:rStyle w:val="None"/>
          <w:rFonts w:ascii="Arial" w:eastAsia="Arial" w:hAnsi="Arial" w:cs="Arial"/>
          <w:color w:val="222222"/>
          <w:sz w:val="22"/>
          <w:szCs w:val="22"/>
          <w:u w:color="222222"/>
          <w:shd w:val="clear" w:color="auto" w:fill="FFFFFF"/>
        </w:rPr>
      </w:pPr>
    </w:p>
    <w:p w14:paraId="674577F4" w14:textId="1A62F3C0" w:rsidR="000D1308" w:rsidRDefault="00385675" w:rsidP="005D2FA3">
      <w:pPr>
        <w:pStyle w:val="Heading2"/>
        <w:spacing w:before="0" w:line="480" w:lineRule="auto"/>
        <w:rPr>
          <w:rStyle w:val="None"/>
        </w:rPr>
      </w:pPr>
      <w:bookmarkStart w:id="20" w:name="_Toc117852797"/>
      <w:r>
        <w:rPr>
          <w:rStyle w:val="None"/>
        </w:rPr>
        <w:t xml:space="preserve">2.9 </w:t>
      </w:r>
      <w:r w:rsidR="006528AF" w:rsidRPr="002017E3">
        <w:rPr>
          <w:rStyle w:val="None"/>
        </w:rPr>
        <w:t>Single Point of Contact (SPOC)</w:t>
      </w:r>
      <w:bookmarkEnd w:id="20"/>
    </w:p>
    <w:p w14:paraId="612DCACA" w14:textId="77777777" w:rsidR="005D2FA3" w:rsidRPr="005D2FA3" w:rsidRDefault="005D2FA3" w:rsidP="005D2FA3"/>
    <w:p w14:paraId="6F17B104" w14:textId="50F6A3A6" w:rsidR="000D1308" w:rsidRDefault="003D7D36" w:rsidP="005D2FA3">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Police SPOCs attend a </w:t>
      </w:r>
      <w:proofErr w:type="spellStart"/>
      <w:r w:rsidRPr="006B44DE">
        <w:rPr>
          <w:rStyle w:val="None"/>
          <w:rFonts w:ascii="Arial" w:hAnsi="Arial" w:cs="Arial"/>
          <w:color w:val="222222"/>
          <w:sz w:val="22"/>
          <w:szCs w:val="22"/>
          <w:u w:color="222222"/>
          <w:shd w:val="clear" w:color="auto" w:fill="FFFFFF"/>
          <w:lang w:val="en-US"/>
        </w:rPr>
        <w:t>recognised</w:t>
      </w:r>
      <w:proofErr w:type="spellEnd"/>
      <w:r w:rsidRPr="006B44DE">
        <w:rPr>
          <w:rStyle w:val="None"/>
          <w:rFonts w:ascii="Arial" w:hAnsi="Arial" w:cs="Arial"/>
          <w:color w:val="222222"/>
          <w:sz w:val="22"/>
          <w:szCs w:val="22"/>
          <w:u w:color="222222"/>
          <w:shd w:val="clear" w:color="auto" w:fill="FFFFFF"/>
          <w:lang w:val="en-US"/>
        </w:rPr>
        <w:t xml:space="preserve"> training course hosted by the City of London Police. The College of Policing assist </w:t>
      </w:r>
      <w:r w:rsidR="00DB7887" w:rsidRPr="006B44DE">
        <w:rPr>
          <w:rStyle w:val="None"/>
          <w:rFonts w:ascii="Arial" w:hAnsi="Arial" w:cs="Arial"/>
          <w:color w:val="222222"/>
          <w:sz w:val="22"/>
          <w:szCs w:val="22"/>
          <w:u w:color="222222"/>
          <w:shd w:val="clear" w:color="auto" w:fill="FFFFFF"/>
          <w:lang w:val="en-US"/>
        </w:rPr>
        <w:t>SPOCs</w:t>
      </w:r>
      <w:r w:rsidRPr="006B44DE">
        <w:rPr>
          <w:rStyle w:val="None"/>
          <w:rFonts w:ascii="Arial" w:hAnsi="Arial" w:cs="Arial"/>
          <w:color w:val="222222"/>
          <w:sz w:val="22"/>
          <w:szCs w:val="22"/>
          <w:u w:color="222222"/>
          <w:shd w:val="clear" w:color="auto" w:fill="FFFFFF"/>
          <w:lang w:val="en-US"/>
        </w:rPr>
        <w:t xml:space="preserve"> with the dedicated </w:t>
      </w:r>
      <w:proofErr w:type="spellStart"/>
      <w:r w:rsidRPr="006B44DE">
        <w:rPr>
          <w:rStyle w:val="None"/>
          <w:rFonts w:ascii="Arial" w:hAnsi="Arial" w:cs="Arial"/>
          <w:color w:val="222222"/>
          <w:sz w:val="22"/>
          <w:szCs w:val="22"/>
          <w:u w:color="222222"/>
          <w:shd w:val="clear" w:color="auto" w:fill="FFFFFF"/>
          <w:lang w:val="en-US"/>
        </w:rPr>
        <w:t>Authorised</w:t>
      </w:r>
      <w:proofErr w:type="spellEnd"/>
      <w:r w:rsidRPr="006B44DE">
        <w:rPr>
          <w:rStyle w:val="None"/>
          <w:rFonts w:ascii="Arial" w:hAnsi="Arial" w:cs="Arial"/>
          <w:color w:val="222222"/>
          <w:sz w:val="22"/>
          <w:szCs w:val="22"/>
          <w:u w:color="222222"/>
          <w:shd w:val="clear" w:color="auto" w:fill="FFFFFF"/>
          <w:lang w:val="en-US"/>
        </w:rPr>
        <w:t xml:space="preserve"> Professional Practice (APP) ‘policing </w:t>
      </w:r>
      <w:r w:rsidRPr="006B44DE">
        <w:rPr>
          <w:rStyle w:val="None"/>
          <w:rFonts w:ascii="Arial" w:hAnsi="Arial" w:cs="Arial"/>
          <w:color w:val="222222"/>
          <w:sz w:val="22"/>
          <w:szCs w:val="22"/>
          <w:u w:color="222222"/>
          <w:shd w:val="clear" w:color="auto" w:fill="FFFFFF"/>
          <w:lang w:val="en-US"/>
        </w:rPr>
        <w:lastRenderedPageBreak/>
        <w:t xml:space="preserve">elections’ guidance area. This is a </w:t>
      </w:r>
      <w:r w:rsidR="00DB7887" w:rsidRPr="006B44DE">
        <w:rPr>
          <w:rStyle w:val="None"/>
          <w:rFonts w:ascii="Arial" w:hAnsi="Arial" w:cs="Arial"/>
          <w:color w:val="222222"/>
          <w:sz w:val="22"/>
          <w:szCs w:val="22"/>
          <w:u w:color="222222"/>
          <w:shd w:val="clear" w:color="auto" w:fill="FFFFFF"/>
          <w:lang w:val="en-US"/>
        </w:rPr>
        <w:t>step-by-step</w:t>
      </w:r>
      <w:r w:rsidRPr="006B44DE">
        <w:rPr>
          <w:rStyle w:val="None"/>
          <w:rFonts w:ascii="Arial" w:hAnsi="Arial" w:cs="Arial"/>
          <w:color w:val="222222"/>
          <w:sz w:val="22"/>
          <w:szCs w:val="22"/>
          <w:u w:color="222222"/>
          <w:shd w:val="clear" w:color="auto" w:fill="FFFFFF"/>
          <w:lang w:val="en-US"/>
        </w:rPr>
        <w:t xml:space="preserve"> guide to assist officers in the investigation of electoral malpractice. </w:t>
      </w:r>
    </w:p>
    <w:p w14:paraId="20F100A8" w14:textId="77777777" w:rsidR="00A3124D" w:rsidRPr="006B44DE" w:rsidRDefault="00A3124D" w:rsidP="005D2FA3">
      <w:pPr>
        <w:pStyle w:val="Default"/>
        <w:spacing w:before="0" w:line="480" w:lineRule="auto"/>
        <w:jc w:val="both"/>
        <w:rPr>
          <w:rStyle w:val="None"/>
          <w:rFonts w:ascii="Arial" w:eastAsia="Arial" w:hAnsi="Arial" w:cs="Arial"/>
          <w:color w:val="222222"/>
          <w:sz w:val="22"/>
          <w:szCs w:val="22"/>
          <w:u w:color="222222"/>
          <w:shd w:val="clear" w:color="auto" w:fill="FFFFFF"/>
        </w:rPr>
      </w:pPr>
    </w:p>
    <w:p w14:paraId="7AEEDD70" w14:textId="471CE36B" w:rsidR="000D1308" w:rsidRPr="006B44DE" w:rsidRDefault="003D7D36">
      <w:pPr>
        <w:pStyle w:val="Default"/>
        <w:spacing w:before="0" w:after="200" w:line="480" w:lineRule="auto"/>
        <w:jc w:val="both"/>
        <w:rPr>
          <w:rStyle w:val="None"/>
          <w:rFonts w:ascii="Arial" w:eastAsia="Arial" w:hAnsi="Arial" w:cs="Arial"/>
          <w:color w:val="222222"/>
          <w:sz w:val="22"/>
          <w:szCs w:val="22"/>
          <w:u w:color="222222"/>
          <w:shd w:val="clear" w:color="auto" w:fill="FFFFFF"/>
        </w:rPr>
      </w:pPr>
      <w:r w:rsidRPr="006B44DE">
        <w:rPr>
          <w:rStyle w:val="None"/>
          <w:rFonts w:ascii="Arial" w:hAnsi="Arial" w:cs="Arial"/>
          <w:color w:val="222222"/>
          <w:sz w:val="22"/>
          <w:szCs w:val="22"/>
          <w:u w:color="222222"/>
          <w:shd w:val="clear" w:color="auto" w:fill="FFFFFF"/>
          <w:lang w:val="en-US"/>
        </w:rPr>
        <w:t xml:space="preserve">This provides an investigative strategy for the investigator to </w:t>
      </w:r>
      <w:r w:rsidR="00DB7887" w:rsidRPr="006B44DE">
        <w:rPr>
          <w:rStyle w:val="None"/>
          <w:rFonts w:ascii="Arial" w:hAnsi="Arial" w:cs="Arial"/>
          <w:color w:val="222222"/>
          <w:sz w:val="22"/>
          <w:szCs w:val="22"/>
          <w:u w:color="222222"/>
          <w:shd w:val="clear" w:color="auto" w:fill="FFFFFF"/>
          <w:lang w:val="en-US"/>
        </w:rPr>
        <w:t>follow</w:t>
      </w:r>
      <w:r w:rsidR="00A3124D">
        <w:rPr>
          <w:rStyle w:val="None"/>
          <w:rFonts w:ascii="Arial" w:hAnsi="Arial" w:cs="Arial"/>
          <w:color w:val="222222"/>
          <w:sz w:val="22"/>
          <w:szCs w:val="22"/>
          <w:u w:color="222222"/>
          <w:shd w:val="clear" w:color="auto" w:fill="FFFFFF"/>
          <w:lang w:val="en-US"/>
        </w:rPr>
        <w:t>, and includes,</w:t>
      </w:r>
    </w:p>
    <w:p w14:paraId="38B1FC9C" w14:textId="72F47E53" w:rsidR="000D1308" w:rsidRPr="006B44DE" w:rsidRDefault="003D7D36">
      <w:pPr>
        <w:pStyle w:val="Default"/>
        <w:numPr>
          <w:ilvl w:val="0"/>
          <w:numId w:val="11"/>
        </w:numPr>
        <w:spacing w:before="0" w:after="200" w:line="480" w:lineRule="auto"/>
        <w:jc w:val="both"/>
        <w:rPr>
          <w:rFonts w:ascii="Arial" w:hAnsi="Arial" w:cs="Arial"/>
          <w:sz w:val="22"/>
          <w:szCs w:val="22"/>
          <w:lang w:val="en-US"/>
        </w:rPr>
      </w:pPr>
      <w:r w:rsidRPr="006B44DE">
        <w:rPr>
          <w:rStyle w:val="None"/>
          <w:rFonts w:ascii="Arial" w:hAnsi="Arial" w:cs="Arial"/>
          <w:color w:val="222222"/>
          <w:sz w:val="22"/>
          <w:szCs w:val="22"/>
          <w:u w:color="222222"/>
          <w:shd w:val="clear" w:color="auto" w:fill="FFFFFF"/>
          <w:lang w:val="en-US"/>
        </w:rPr>
        <w:t>Identify lines of enquiry</w:t>
      </w:r>
      <w:r w:rsidR="002017E3">
        <w:rPr>
          <w:rStyle w:val="None"/>
          <w:rFonts w:ascii="Arial" w:hAnsi="Arial" w:cs="Arial"/>
          <w:color w:val="222222"/>
          <w:sz w:val="22"/>
          <w:szCs w:val="22"/>
          <w:u w:color="222222"/>
          <w:shd w:val="clear" w:color="auto" w:fill="FFFFFF"/>
          <w:lang w:val="en-US"/>
        </w:rPr>
        <w:t xml:space="preserve"> and their purpose</w:t>
      </w:r>
    </w:p>
    <w:p w14:paraId="47DB53D0" w14:textId="7C03F4AF" w:rsidR="000D1308" w:rsidRPr="006B44DE" w:rsidRDefault="003D7D36">
      <w:pPr>
        <w:pStyle w:val="Default"/>
        <w:numPr>
          <w:ilvl w:val="0"/>
          <w:numId w:val="11"/>
        </w:numPr>
        <w:spacing w:before="0" w:after="200" w:line="480" w:lineRule="auto"/>
        <w:jc w:val="both"/>
        <w:rPr>
          <w:rFonts w:ascii="Arial" w:hAnsi="Arial" w:cs="Arial"/>
          <w:sz w:val="22"/>
          <w:szCs w:val="22"/>
          <w:lang w:val="en-US"/>
        </w:rPr>
      </w:pPr>
      <w:r w:rsidRPr="006B44DE">
        <w:rPr>
          <w:rStyle w:val="None"/>
          <w:rFonts w:ascii="Arial" w:hAnsi="Arial" w:cs="Arial"/>
          <w:color w:val="222222"/>
          <w:sz w:val="22"/>
          <w:szCs w:val="22"/>
          <w:u w:color="222222"/>
          <w:shd w:val="clear" w:color="auto" w:fill="FFFFFF"/>
          <w:lang w:val="en-US"/>
        </w:rPr>
        <w:t>Identify investigative actions</w:t>
      </w:r>
    </w:p>
    <w:p w14:paraId="442B255C" w14:textId="22EDB825" w:rsidR="000D1308" w:rsidRPr="006B44DE" w:rsidRDefault="003D7D36">
      <w:pPr>
        <w:pStyle w:val="Default"/>
        <w:numPr>
          <w:ilvl w:val="0"/>
          <w:numId w:val="11"/>
        </w:numPr>
        <w:spacing w:before="0" w:after="200" w:line="480" w:lineRule="auto"/>
        <w:jc w:val="both"/>
        <w:rPr>
          <w:rFonts w:ascii="Arial" w:hAnsi="Arial" w:cs="Arial"/>
          <w:sz w:val="22"/>
          <w:szCs w:val="22"/>
          <w:lang w:val="en-US"/>
        </w:rPr>
      </w:pPr>
      <w:r w:rsidRPr="006B44DE">
        <w:rPr>
          <w:rStyle w:val="None"/>
          <w:rFonts w:ascii="Arial" w:hAnsi="Arial" w:cs="Arial"/>
          <w:color w:val="222222"/>
          <w:sz w:val="22"/>
          <w:szCs w:val="22"/>
          <w:u w:color="222222"/>
          <w:shd w:val="clear" w:color="auto" w:fill="FFFFFF"/>
          <w:lang w:val="en-US"/>
        </w:rPr>
        <w:t>Gather material to establish lines of enquiry</w:t>
      </w:r>
      <w:r w:rsidR="00DB2E7B">
        <w:rPr>
          <w:rStyle w:val="None"/>
          <w:rFonts w:ascii="Arial" w:hAnsi="Arial" w:cs="Arial"/>
          <w:color w:val="222222"/>
          <w:sz w:val="22"/>
          <w:szCs w:val="22"/>
          <w:u w:color="222222"/>
          <w:shd w:val="clear" w:color="auto" w:fill="FFFFFF"/>
          <w:lang w:val="en-US"/>
        </w:rPr>
        <w:t>;</w:t>
      </w:r>
      <w:r w:rsidRPr="006B44DE">
        <w:rPr>
          <w:rStyle w:val="None"/>
          <w:rFonts w:ascii="Arial" w:hAnsi="Arial" w:cs="Arial"/>
          <w:color w:val="222222"/>
          <w:sz w:val="22"/>
          <w:szCs w:val="22"/>
          <w:u w:color="222222"/>
          <w:shd w:val="clear" w:color="auto" w:fill="FFFFFF"/>
          <w:lang w:val="en-US"/>
        </w:rPr>
        <w:t xml:space="preserve"> and</w:t>
      </w:r>
    </w:p>
    <w:p w14:paraId="4645093F" w14:textId="77777777" w:rsidR="000D1308" w:rsidRPr="006B44DE" w:rsidRDefault="003D7D36">
      <w:pPr>
        <w:pStyle w:val="Default"/>
        <w:numPr>
          <w:ilvl w:val="0"/>
          <w:numId w:val="11"/>
        </w:numPr>
        <w:spacing w:before="0" w:after="200" w:line="480" w:lineRule="auto"/>
        <w:jc w:val="both"/>
        <w:rPr>
          <w:rFonts w:ascii="Arial" w:hAnsi="Arial" w:cs="Arial"/>
          <w:sz w:val="22"/>
          <w:szCs w:val="22"/>
          <w:lang w:val="en-US"/>
        </w:rPr>
      </w:pPr>
      <w:r w:rsidRPr="006B44DE">
        <w:rPr>
          <w:rStyle w:val="None"/>
          <w:rFonts w:ascii="Arial" w:hAnsi="Arial" w:cs="Arial"/>
          <w:color w:val="222222"/>
          <w:sz w:val="22"/>
          <w:szCs w:val="22"/>
          <w:u w:color="222222"/>
          <w:shd w:val="clear" w:color="auto" w:fill="FFFFFF"/>
          <w:lang w:val="en-US"/>
        </w:rPr>
        <w:t xml:space="preserve">Manage community impact.  </w:t>
      </w:r>
    </w:p>
    <w:p w14:paraId="61809305" w14:textId="6473589C" w:rsidR="000D1308" w:rsidRDefault="003D7D36" w:rsidP="006E1063">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The role of the SPOC is to provide guidance to all Basic Command Unit (BCU) Commanders. The BCU Commander is responsible for the resourcing of elections, to appoint a lead for an investigation and to liaise with the electoral service managers in the run up to, and including, polling day.  </w:t>
      </w:r>
    </w:p>
    <w:p w14:paraId="381B3E47" w14:textId="77777777" w:rsidR="006E1063" w:rsidRPr="006B44DE" w:rsidRDefault="006E1063" w:rsidP="006E1063">
      <w:pPr>
        <w:pStyle w:val="Default"/>
        <w:spacing w:before="0" w:line="480" w:lineRule="auto"/>
        <w:jc w:val="both"/>
        <w:rPr>
          <w:rStyle w:val="None"/>
          <w:rFonts w:ascii="Arial" w:eastAsia="Arial" w:hAnsi="Arial" w:cs="Arial"/>
          <w:color w:val="222222"/>
          <w:sz w:val="22"/>
          <w:szCs w:val="22"/>
          <w:u w:color="222222"/>
          <w:shd w:val="clear" w:color="auto" w:fill="FFFFFF"/>
        </w:rPr>
      </w:pPr>
    </w:p>
    <w:p w14:paraId="0B880A65" w14:textId="0830E8F6" w:rsidR="00E614F9" w:rsidRDefault="003D7D36" w:rsidP="006E1063">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Due to the specialism of the role and so few officers aware of the legislation in dealing with the conduct of an election, it can be challenging for the SPOC to manage the expectations of BCU Commanders, concerning </w:t>
      </w:r>
      <w:r w:rsidR="00E614F9">
        <w:rPr>
          <w:rStyle w:val="None"/>
          <w:rFonts w:ascii="Arial" w:hAnsi="Arial" w:cs="Arial"/>
          <w:color w:val="222222"/>
          <w:sz w:val="22"/>
          <w:szCs w:val="22"/>
          <w:u w:color="222222"/>
          <w:shd w:val="clear" w:color="auto" w:fill="FFFFFF"/>
          <w:lang w:val="en-US"/>
        </w:rPr>
        <w:t xml:space="preserve">time and </w:t>
      </w:r>
      <w:r w:rsidRPr="006B44DE">
        <w:rPr>
          <w:rStyle w:val="None"/>
          <w:rFonts w:ascii="Arial" w:hAnsi="Arial" w:cs="Arial"/>
          <w:color w:val="222222"/>
          <w:sz w:val="22"/>
          <w:szCs w:val="22"/>
          <w:u w:color="222222"/>
          <w:shd w:val="clear" w:color="auto" w:fill="FFFFFF"/>
          <w:lang w:val="en-US"/>
        </w:rPr>
        <w:t>resources when</w:t>
      </w:r>
      <w:r w:rsidR="00E614F9">
        <w:rPr>
          <w:rStyle w:val="None"/>
          <w:rFonts w:ascii="Arial" w:hAnsi="Arial" w:cs="Arial"/>
          <w:color w:val="222222"/>
          <w:sz w:val="22"/>
          <w:szCs w:val="22"/>
          <w:u w:color="222222"/>
          <w:shd w:val="clear" w:color="auto" w:fill="FFFFFF"/>
          <w:lang w:val="en-US"/>
        </w:rPr>
        <w:t xml:space="preserve"> asked to consider whether there is an offence in the RPA 1983.</w:t>
      </w:r>
      <w:r w:rsidRPr="006B44DE">
        <w:rPr>
          <w:rStyle w:val="None"/>
          <w:rFonts w:ascii="Arial" w:hAnsi="Arial" w:cs="Arial"/>
          <w:color w:val="222222"/>
          <w:sz w:val="22"/>
          <w:szCs w:val="22"/>
          <w:u w:color="222222"/>
          <w:shd w:val="clear" w:color="auto" w:fill="FFFFFF"/>
          <w:lang w:val="en-US"/>
        </w:rPr>
        <w:t xml:space="preserve"> </w:t>
      </w:r>
      <w:r w:rsidRPr="005A3397">
        <w:rPr>
          <w:rStyle w:val="None"/>
          <w:rFonts w:ascii="Arial" w:hAnsi="Arial" w:cs="Arial"/>
          <w:color w:val="222222"/>
          <w:sz w:val="22"/>
          <w:szCs w:val="22"/>
          <w:u w:color="222222"/>
          <w:shd w:val="clear" w:color="auto" w:fill="FFFFFF"/>
          <w:lang w:val="en-US"/>
        </w:rPr>
        <w:t xml:space="preserve">Factors such as the </w:t>
      </w:r>
      <w:r w:rsidR="00DB7887" w:rsidRPr="005A3397">
        <w:rPr>
          <w:rStyle w:val="None"/>
          <w:rFonts w:ascii="Arial" w:hAnsi="Arial" w:cs="Arial"/>
          <w:color w:val="222222"/>
          <w:sz w:val="22"/>
          <w:szCs w:val="22"/>
          <w:u w:color="222222"/>
          <w:shd w:val="clear" w:color="auto" w:fill="FFFFFF"/>
          <w:lang w:val="en-US"/>
        </w:rPr>
        <w:t>number</w:t>
      </w:r>
      <w:r w:rsidRPr="005A3397">
        <w:rPr>
          <w:rStyle w:val="None"/>
          <w:rFonts w:ascii="Arial" w:hAnsi="Arial" w:cs="Arial"/>
          <w:color w:val="222222"/>
          <w:sz w:val="22"/>
          <w:szCs w:val="22"/>
          <w:u w:color="222222"/>
          <w:shd w:val="clear" w:color="auto" w:fill="FFFFFF"/>
          <w:lang w:val="en-US"/>
        </w:rPr>
        <w:t xml:space="preserve"> of complaints made,</w:t>
      </w:r>
      <w:r w:rsidR="00E614F9" w:rsidRPr="005A3397">
        <w:rPr>
          <w:rStyle w:val="None"/>
          <w:rFonts w:ascii="Arial" w:hAnsi="Arial" w:cs="Arial"/>
          <w:color w:val="222222"/>
          <w:sz w:val="22"/>
          <w:szCs w:val="22"/>
          <w:u w:color="222222"/>
          <w:shd w:val="clear" w:color="auto" w:fill="FFFFFF"/>
          <w:lang w:val="en-US"/>
        </w:rPr>
        <w:t xml:space="preserve"> can put unnecessary pressure on the SPOC in reviewing the allegations in a timely manner</w:t>
      </w:r>
      <w:r w:rsidRPr="005A3397">
        <w:rPr>
          <w:rStyle w:val="None"/>
          <w:rFonts w:ascii="Arial" w:hAnsi="Arial" w:cs="Arial"/>
          <w:color w:val="222222"/>
          <w:sz w:val="22"/>
          <w:szCs w:val="22"/>
          <w:u w:color="222222"/>
          <w:shd w:val="clear" w:color="auto" w:fill="FFFFFF"/>
          <w:lang w:val="en-US"/>
        </w:rPr>
        <w:t xml:space="preserve"> </w:t>
      </w:r>
      <w:r w:rsidR="00E614F9" w:rsidRPr="005A3397">
        <w:rPr>
          <w:rStyle w:val="None"/>
          <w:rFonts w:ascii="Arial" w:hAnsi="Arial" w:cs="Arial"/>
          <w:color w:val="222222"/>
          <w:sz w:val="22"/>
          <w:szCs w:val="22"/>
          <w:u w:color="222222"/>
          <w:shd w:val="clear" w:color="auto" w:fill="FFFFFF"/>
          <w:lang w:val="en-US"/>
        </w:rPr>
        <w:t>and providing a decision if an allegation can be substantiated.</w:t>
      </w:r>
      <w:r w:rsidR="005A3397" w:rsidRPr="005A3397">
        <w:rPr>
          <w:rStyle w:val="None"/>
          <w:rFonts w:ascii="Arial" w:hAnsi="Arial" w:cs="Arial"/>
          <w:color w:val="222222"/>
          <w:sz w:val="22"/>
          <w:szCs w:val="22"/>
          <w:u w:color="222222"/>
          <w:shd w:val="clear" w:color="auto" w:fill="FFFFFF"/>
          <w:lang w:val="en-US"/>
        </w:rPr>
        <w:t xml:space="preserve"> This can be due to s</w:t>
      </w:r>
      <w:r w:rsidR="00E614F9" w:rsidRPr="005A3397">
        <w:rPr>
          <w:rStyle w:val="None"/>
          <w:rFonts w:ascii="Arial" w:hAnsi="Arial" w:cs="Arial"/>
          <w:color w:val="222222"/>
          <w:sz w:val="22"/>
          <w:szCs w:val="22"/>
          <w:u w:color="222222"/>
          <w:shd w:val="clear" w:color="auto" w:fill="FFFFFF"/>
          <w:lang w:val="en-US"/>
        </w:rPr>
        <w:t>erial complainers us</w:t>
      </w:r>
      <w:r w:rsidR="005A3397" w:rsidRPr="005A3397">
        <w:rPr>
          <w:rStyle w:val="None"/>
          <w:rFonts w:ascii="Arial" w:hAnsi="Arial" w:cs="Arial"/>
          <w:color w:val="222222"/>
          <w:sz w:val="22"/>
          <w:szCs w:val="22"/>
          <w:u w:color="222222"/>
          <w:shd w:val="clear" w:color="auto" w:fill="FFFFFF"/>
          <w:lang w:val="en-US"/>
        </w:rPr>
        <w:t>ing</w:t>
      </w:r>
      <w:r w:rsidR="00E614F9" w:rsidRPr="005A3397">
        <w:rPr>
          <w:rStyle w:val="None"/>
          <w:rFonts w:ascii="Arial" w:hAnsi="Arial" w:cs="Arial"/>
          <w:color w:val="222222"/>
          <w:sz w:val="22"/>
          <w:szCs w:val="22"/>
          <w:u w:color="222222"/>
          <w:shd w:val="clear" w:color="auto" w:fill="FFFFFF"/>
          <w:lang w:val="en-US"/>
        </w:rPr>
        <w:t xml:space="preserve"> the process in an attempt to gain an advantage over an opposition candidate</w:t>
      </w:r>
      <w:r w:rsidR="005A3397" w:rsidRPr="005A3397">
        <w:rPr>
          <w:rStyle w:val="None"/>
          <w:rFonts w:ascii="Arial" w:hAnsi="Arial" w:cs="Arial"/>
          <w:color w:val="222222"/>
          <w:sz w:val="22"/>
          <w:szCs w:val="22"/>
          <w:u w:color="222222"/>
          <w:shd w:val="clear" w:color="auto" w:fill="FFFFFF"/>
          <w:lang w:val="en-US"/>
        </w:rPr>
        <w:t xml:space="preserve"> during an election</w:t>
      </w:r>
      <w:r w:rsidR="00E614F9" w:rsidRPr="005A3397">
        <w:rPr>
          <w:rStyle w:val="None"/>
          <w:rFonts w:ascii="Arial" w:hAnsi="Arial" w:cs="Arial"/>
          <w:color w:val="222222"/>
          <w:sz w:val="22"/>
          <w:szCs w:val="22"/>
          <w:u w:color="222222"/>
          <w:shd w:val="clear" w:color="auto" w:fill="FFFFFF"/>
          <w:lang w:val="en-US"/>
        </w:rPr>
        <w:t>.</w:t>
      </w:r>
    </w:p>
    <w:p w14:paraId="5765DD90" w14:textId="77777777" w:rsidR="006E1063" w:rsidRDefault="006E1063" w:rsidP="006E1063">
      <w:pPr>
        <w:pStyle w:val="Default"/>
        <w:spacing w:before="0" w:line="480" w:lineRule="auto"/>
        <w:jc w:val="both"/>
        <w:rPr>
          <w:rStyle w:val="None"/>
          <w:rFonts w:ascii="Arial" w:hAnsi="Arial" w:cs="Arial"/>
          <w:color w:val="222222"/>
          <w:sz w:val="22"/>
          <w:szCs w:val="22"/>
          <w:highlight w:val="yellow"/>
          <w:u w:color="222222"/>
          <w:shd w:val="clear" w:color="auto" w:fill="FFFFFF"/>
          <w:lang w:val="en-US"/>
        </w:rPr>
      </w:pPr>
    </w:p>
    <w:p w14:paraId="52171D3A" w14:textId="4662F498" w:rsidR="009C6527" w:rsidRDefault="00385675" w:rsidP="006E1063">
      <w:pPr>
        <w:pStyle w:val="Heading2"/>
        <w:rPr>
          <w:rStyle w:val="None"/>
        </w:rPr>
      </w:pPr>
      <w:bookmarkStart w:id="21" w:name="_Toc117852798"/>
      <w:r w:rsidRPr="00385675">
        <w:rPr>
          <w:rStyle w:val="None"/>
        </w:rPr>
        <w:t xml:space="preserve">2.10 </w:t>
      </w:r>
      <w:r w:rsidR="00BB74E2">
        <w:rPr>
          <w:rStyle w:val="None"/>
        </w:rPr>
        <w:t>Other Democracies</w:t>
      </w:r>
      <w:bookmarkEnd w:id="21"/>
    </w:p>
    <w:p w14:paraId="5D4E3F49" w14:textId="77777777" w:rsidR="006E1063" w:rsidRPr="006E1063" w:rsidRDefault="006E1063" w:rsidP="006E1063"/>
    <w:p w14:paraId="4BD4D25C" w14:textId="1DDECC15" w:rsidR="00BB74E2" w:rsidRDefault="00BB74E2" w:rsidP="006E1063">
      <w:pPr>
        <w:pStyle w:val="Default"/>
        <w:spacing w:before="0" w:line="480" w:lineRule="auto"/>
        <w:jc w:val="both"/>
        <w:rPr>
          <w:rStyle w:val="None"/>
          <w:rFonts w:ascii="Arial" w:hAnsi="Arial" w:cs="Arial"/>
          <w:color w:val="222222"/>
          <w:sz w:val="22"/>
          <w:szCs w:val="22"/>
          <w:u w:color="222222"/>
          <w:shd w:val="clear" w:color="auto" w:fill="FFFFFF"/>
          <w:lang w:val="en-US"/>
        </w:rPr>
      </w:pPr>
      <w:r>
        <w:rPr>
          <w:rStyle w:val="None"/>
          <w:rFonts w:ascii="Arial" w:hAnsi="Arial" w:cs="Arial"/>
          <w:color w:val="222222"/>
          <w:sz w:val="22"/>
          <w:szCs w:val="22"/>
          <w:u w:color="222222"/>
          <w:shd w:val="clear" w:color="auto" w:fill="FFFFFF"/>
          <w:lang w:val="en-US"/>
        </w:rPr>
        <w:t xml:space="preserve">According to </w:t>
      </w:r>
      <w:r w:rsidR="00D87DAB" w:rsidRPr="00D87DAB">
        <w:rPr>
          <w:rStyle w:val="None"/>
          <w:rFonts w:ascii="Arial" w:hAnsi="Arial" w:cs="Arial"/>
          <w:color w:val="222222"/>
          <w:sz w:val="22"/>
          <w:szCs w:val="22"/>
          <w:u w:color="222222"/>
          <w:shd w:val="clear" w:color="auto" w:fill="FFFFFF"/>
          <w:lang w:val="en-US"/>
        </w:rPr>
        <w:t>(</w:t>
      </w:r>
      <w:proofErr w:type="spellStart"/>
      <w:r w:rsidR="00D87DAB" w:rsidRPr="00D87DAB">
        <w:rPr>
          <w:rStyle w:val="None"/>
          <w:rFonts w:ascii="Arial" w:hAnsi="Arial" w:cs="Arial"/>
          <w:color w:val="222222"/>
          <w:sz w:val="22"/>
          <w:szCs w:val="22"/>
          <w:u w:color="222222"/>
          <w:shd w:val="clear" w:color="auto" w:fill="FFFFFF"/>
          <w:lang w:val="en-US"/>
        </w:rPr>
        <w:t>Millson</w:t>
      </w:r>
      <w:proofErr w:type="spellEnd"/>
      <w:r w:rsidR="00D87DAB" w:rsidRPr="00D87DAB">
        <w:rPr>
          <w:rStyle w:val="None"/>
          <w:rFonts w:ascii="Arial" w:hAnsi="Arial" w:cs="Arial"/>
          <w:color w:val="222222"/>
          <w:sz w:val="22"/>
          <w:szCs w:val="22"/>
          <w:u w:color="222222"/>
          <w:shd w:val="clear" w:color="auto" w:fill="FFFFFF"/>
          <w:lang w:val="en-US"/>
        </w:rPr>
        <w:t>, 2022)</w:t>
      </w:r>
      <w:r w:rsidR="00D87DAB">
        <w:rPr>
          <w:rStyle w:val="None"/>
          <w:rFonts w:ascii="Arial" w:hAnsi="Arial" w:cs="Arial"/>
          <w:color w:val="222222"/>
          <w:sz w:val="22"/>
          <w:szCs w:val="22"/>
          <w:u w:color="222222"/>
          <w:shd w:val="clear" w:color="auto" w:fill="FFFFFF"/>
          <w:lang w:val="en-US"/>
        </w:rPr>
        <w:t>, less than 50% of the World’s population are living in a democracy. No African country features in the top 10 democratic countries.</w:t>
      </w:r>
    </w:p>
    <w:p w14:paraId="0747FF13" w14:textId="77777777" w:rsidR="006E1063" w:rsidRDefault="006E1063" w:rsidP="006E1063">
      <w:pPr>
        <w:pStyle w:val="Default"/>
        <w:spacing w:before="0" w:line="480" w:lineRule="auto"/>
        <w:jc w:val="both"/>
        <w:rPr>
          <w:rStyle w:val="None"/>
          <w:rFonts w:ascii="Arial" w:hAnsi="Arial" w:cs="Arial"/>
          <w:color w:val="222222"/>
          <w:sz w:val="22"/>
          <w:szCs w:val="22"/>
          <w:u w:color="222222"/>
          <w:shd w:val="clear" w:color="auto" w:fill="FFFFFF"/>
          <w:lang w:val="en-US"/>
        </w:rPr>
      </w:pPr>
    </w:p>
    <w:p w14:paraId="1FF56461" w14:textId="543FF9BA" w:rsidR="0021704E" w:rsidRDefault="009C6527" w:rsidP="0021704E">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lastRenderedPageBreak/>
        <w:t xml:space="preserve">Looking at Nigeria, ‘since the return of civil rule in 1999, Nigeria has held six general elections, out of the six conducted none have met both the local and international </w:t>
      </w:r>
      <w:r w:rsidR="00590DD1" w:rsidRPr="006B44DE">
        <w:rPr>
          <w:rStyle w:val="None"/>
          <w:rFonts w:ascii="Arial" w:hAnsi="Arial" w:cs="Arial"/>
          <w:color w:val="222222"/>
          <w:sz w:val="22"/>
          <w:szCs w:val="22"/>
          <w:u w:color="222222"/>
          <w:shd w:val="clear" w:color="auto" w:fill="FFFFFF"/>
          <w:lang w:val="en-US"/>
        </w:rPr>
        <w:t>standards</w:t>
      </w:r>
      <w:r w:rsidRPr="006B44DE">
        <w:rPr>
          <w:rStyle w:val="None"/>
          <w:rFonts w:ascii="Arial" w:hAnsi="Arial" w:cs="Arial"/>
          <w:color w:val="222222"/>
          <w:sz w:val="22"/>
          <w:szCs w:val="22"/>
          <w:u w:color="222222"/>
          <w:shd w:val="clear" w:color="auto" w:fill="FFFFFF"/>
          <w:lang w:val="en-US"/>
        </w:rPr>
        <w:t xml:space="preserve">. What has been evident is that they have gotten worse than the preceding one’ </w:t>
      </w:r>
      <w:proofErr w:type="spellStart"/>
      <w:r w:rsidRPr="006B44DE">
        <w:rPr>
          <w:rStyle w:val="None"/>
          <w:rFonts w:ascii="Arial" w:hAnsi="Arial" w:cs="Arial"/>
          <w:color w:val="222222"/>
          <w:sz w:val="22"/>
          <w:szCs w:val="22"/>
          <w:u w:color="222222"/>
          <w:shd w:val="clear" w:color="auto" w:fill="FFFFFF"/>
          <w:lang w:val="en-US"/>
        </w:rPr>
        <w:t>Ugwuala,Kalu,Elechi</w:t>
      </w:r>
      <w:proofErr w:type="spellEnd"/>
      <w:r w:rsidRPr="006B44DE">
        <w:rPr>
          <w:rStyle w:val="None"/>
          <w:rFonts w:ascii="Arial" w:hAnsi="Arial" w:cs="Arial"/>
          <w:color w:val="222222"/>
          <w:sz w:val="22"/>
          <w:szCs w:val="22"/>
          <w:u w:color="222222"/>
          <w:shd w:val="clear" w:color="auto" w:fill="FFFFFF"/>
          <w:lang w:val="en-US"/>
        </w:rPr>
        <w:t xml:space="preserve"> (2020).</w:t>
      </w:r>
    </w:p>
    <w:p w14:paraId="355C359A" w14:textId="77777777" w:rsidR="0021704E" w:rsidRDefault="0021704E" w:rsidP="0021704E">
      <w:pPr>
        <w:pStyle w:val="Default"/>
        <w:spacing w:before="0" w:line="480" w:lineRule="auto"/>
        <w:jc w:val="both"/>
        <w:rPr>
          <w:rStyle w:val="None"/>
          <w:rFonts w:ascii="Arial" w:hAnsi="Arial" w:cs="Arial"/>
          <w:color w:val="222222"/>
          <w:sz w:val="22"/>
          <w:szCs w:val="22"/>
          <w:u w:color="222222"/>
          <w:shd w:val="clear" w:color="auto" w:fill="FFFFFF"/>
          <w:lang w:val="en-US"/>
        </w:rPr>
      </w:pPr>
    </w:p>
    <w:p w14:paraId="61BED3A4" w14:textId="5148ADB6" w:rsidR="006E1063" w:rsidRDefault="009C6527" w:rsidP="0021704E">
      <w:pPr>
        <w:pStyle w:val="Default"/>
        <w:spacing w:before="0" w:line="480" w:lineRule="auto"/>
        <w:jc w:val="both"/>
        <w:rPr>
          <w:rStyle w:val="None"/>
          <w:rFonts w:ascii="Arial" w:hAnsi="Arial" w:cs="Arial"/>
          <w:color w:val="222222"/>
          <w:sz w:val="22"/>
          <w:szCs w:val="22"/>
          <w:u w:color="222222"/>
          <w:shd w:val="clear" w:color="auto" w:fill="FFFFFF"/>
          <w:lang w:val="en-US"/>
        </w:rPr>
      </w:pPr>
      <w:proofErr w:type="spellStart"/>
      <w:r w:rsidRPr="006B44DE">
        <w:rPr>
          <w:rStyle w:val="None"/>
          <w:rFonts w:ascii="Arial" w:hAnsi="Arial" w:cs="Arial"/>
          <w:color w:val="222222"/>
          <w:sz w:val="22"/>
          <w:szCs w:val="22"/>
          <w:u w:color="222222"/>
          <w:shd w:val="clear" w:color="auto" w:fill="FFFFFF"/>
          <w:lang w:val="en-US"/>
        </w:rPr>
        <w:t>Chikendu</w:t>
      </w:r>
      <w:proofErr w:type="spellEnd"/>
      <w:r w:rsidR="00D87DAB">
        <w:rPr>
          <w:rStyle w:val="None"/>
          <w:rFonts w:ascii="Arial" w:hAnsi="Arial" w:cs="Arial"/>
          <w:color w:val="222222"/>
          <w:sz w:val="22"/>
          <w:szCs w:val="22"/>
          <w:u w:color="222222"/>
          <w:shd w:val="clear" w:color="auto" w:fill="FFFFFF"/>
          <w:lang w:val="en-US"/>
        </w:rPr>
        <w:t xml:space="preserve"> </w:t>
      </w:r>
      <w:r w:rsidRPr="006B44DE">
        <w:rPr>
          <w:rStyle w:val="None"/>
          <w:rFonts w:ascii="Arial" w:hAnsi="Arial" w:cs="Arial"/>
          <w:color w:val="222222"/>
          <w:sz w:val="22"/>
          <w:szCs w:val="22"/>
          <w:u w:color="222222"/>
          <w:shd w:val="clear" w:color="auto" w:fill="FFFFFF"/>
          <w:lang w:val="en-US"/>
        </w:rPr>
        <w:t xml:space="preserve">(2003) argues that Nigerian elections were remarkable in some respects, prominent among which is the fact it revealed the extent of election rigging. </w:t>
      </w:r>
      <w:proofErr w:type="spellStart"/>
      <w:r w:rsidRPr="006B44DE">
        <w:rPr>
          <w:rStyle w:val="None"/>
          <w:rFonts w:ascii="Arial" w:hAnsi="Arial" w:cs="Arial"/>
          <w:color w:val="222222"/>
          <w:sz w:val="22"/>
          <w:szCs w:val="22"/>
          <w:u w:color="222222"/>
          <w:shd w:val="clear" w:color="auto" w:fill="FFFFFF"/>
          <w:lang w:val="en-US"/>
        </w:rPr>
        <w:t>Okolie</w:t>
      </w:r>
      <w:proofErr w:type="spellEnd"/>
      <w:r w:rsidRPr="006B44DE">
        <w:rPr>
          <w:rStyle w:val="None"/>
          <w:rFonts w:ascii="Arial" w:hAnsi="Arial" w:cs="Arial"/>
          <w:color w:val="222222"/>
          <w:sz w:val="22"/>
          <w:szCs w:val="22"/>
          <w:u w:color="222222"/>
          <w:shd w:val="clear" w:color="auto" w:fill="FFFFFF"/>
          <w:lang w:val="en-US"/>
        </w:rPr>
        <w:t xml:space="preserve"> (2004) goes further in stating ‘Nigeria’s general elections as being </w:t>
      </w:r>
      <w:proofErr w:type="spellStart"/>
      <w:r w:rsidRPr="006B44DE">
        <w:rPr>
          <w:rStyle w:val="None"/>
          <w:rFonts w:ascii="Arial" w:hAnsi="Arial" w:cs="Arial"/>
          <w:color w:val="222222"/>
          <w:sz w:val="22"/>
          <w:szCs w:val="22"/>
          <w:u w:color="222222"/>
          <w:shd w:val="clear" w:color="auto" w:fill="FFFFFF"/>
          <w:lang w:val="en-US"/>
        </w:rPr>
        <w:t>characterised</w:t>
      </w:r>
      <w:proofErr w:type="spellEnd"/>
      <w:r w:rsidRPr="006B44DE">
        <w:rPr>
          <w:rStyle w:val="None"/>
          <w:rFonts w:ascii="Arial" w:hAnsi="Arial" w:cs="Arial"/>
          <w:color w:val="222222"/>
          <w:sz w:val="22"/>
          <w:szCs w:val="22"/>
          <w:u w:color="222222"/>
          <w:shd w:val="clear" w:color="auto" w:fill="FFFFFF"/>
          <w:lang w:val="en-US"/>
        </w:rPr>
        <w:t xml:space="preserve"> by violence, intimidation and use of coercive suppression and disenfranchisement of eligible </w:t>
      </w:r>
      <w:r w:rsidR="00590DD1" w:rsidRPr="006B44DE">
        <w:rPr>
          <w:rStyle w:val="None"/>
          <w:rFonts w:ascii="Arial" w:hAnsi="Arial" w:cs="Arial"/>
          <w:color w:val="222222"/>
          <w:sz w:val="22"/>
          <w:szCs w:val="22"/>
          <w:u w:color="222222"/>
          <w:shd w:val="clear" w:color="auto" w:fill="FFFFFF"/>
          <w:lang w:val="en-US"/>
        </w:rPr>
        <w:t>voters</w:t>
      </w:r>
      <w:r w:rsidRPr="006B44DE">
        <w:rPr>
          <w:rStyle w:val="None"/>
          <w:rFonts w:ascii="Arial" w:hAnsi="Arial" w:cs="Arial"/>
          <w:color w:val="222222"/>
          <w:sz w:val="22"/>
          <w:szCs w:val="22"/>
          <w:u w:color="222222"/>
          <w:shd w:val="clear" w:color="auto" w:fill="FFFFFF"/>
          <w:lang w:val="en-US"/>
        </w:rPr>
        <w:t>.</w:t>
      </w:r>
      <w:r w:rsidR="006E1063">
        <w:rPr>
          <w:rStyle w:val="None"/>
          <w:rFonts w:ascii="Arial" w:hAnsi="Arial" w:cs="Arial"/>
          <w:color w:val="222222"/>
          <w:sz w:val="22"/>
          <w:szCs w:val="22"/>
          <w:u w:color="222222"/>
          <w:shd w:val="clear" w:color="auto" w:fill="FFFFFF"/>
          <w:lang w:val="en-US"/>
        </w:rPr>
        <w:t>’</w:t>
      </w:r>
      <w:r w:rsidR="00F57A97">
        <w:rPr>
          <w:rStyle w:val="None"/>
          <w:rFonts w:ascii="Arial" w:hAnsi="Arial" w:cs="Arial"/>
          <w:color w:val="222222"/>
          <w:sz w:val="22"/>
          <w:szCs w:val="22"/>
          <w:u w:color="222222"/>
          <w:shd w:val="clear" w:color="auto" w:fill="FFFFFF"/>
          <w:lang w:val="en-US"/>
        </w:rPr>
        <w:t xml:space="preserve"> (</w:t>
      </w:r>
      <w:proofErr w:type="spellStart"/>
      <w:r w:rsidR="00F57A97">
        <w:rPr>
          <w:rStyle w:val="None"/>
          <w:rFonts w:ascii="Arial" w:hAnsi="Arial" w:cs="Arial"/>
          <w:color w:val="222222"/>
          <w:sz w:val="22"/>
          <w:szCs w:val="22"/>
          <w:u w:color="222222"/>
          <w:shd w:val="clear" w:color="auto" w:fill="FFFFFF"/>
          <w:lang w:val="en-US"/>
        </w:rPr>
        <w:t>O</w:t>
      </w:r>
      <w:r w:rsidR="00F57A97" w:rsidRPr="00F57A97">
        <w:rPr>
          <w:rStyle w:val="None"/>
          <w:rFonts w:ascii="Arial" w:hAnsi="Arial" w:cs="Arial"/>
          <w:color w:val="222222"/>
          <w:sz w:val="22"/>
          <w:szCs w:val="22"/>
          <w:u w:color="222222"/>
          <w:shd w:val="clear" w:color="auto" w:fill="FFFFFF"/>
          <w:lang w:val="en-US"/>
        </w:rPr>
        <w:t>kolie</w:t>
      </w:r>
      <w:proofErr w:type="spellEnd"/>
      <w:r w:rsidR="00F57A97">
        <w:rPr>
          <w:rStyle w:val="None"/>
          <w:rFonts w:ascii="Arial" w:hAnsi="Arial" w:cs="Arial"/>
          <w:color w:val="222222"/>
          <w:sz w:val="22"/>
          <w:szCs w:val="22"/>
          <w:u w:color="222222"/>
          <w:shd w:val="clear" w:color="auto" w:fill="FFFFFF"/>
          <w:lang w:val="en-US"/>
        </w:rPr>
        <w:t xml:space="preserve">, </w:t>
      </w:r>
      <w:r w:rsidR="00F57A97" w:rsidRPr="00F57A97">
        <w:rPr>
          <w:rStyle w:val="None"/>
          <w:rFonts w:ascii="Arial" w:hAnsi="Arial" w:cs="Arial"/>
          <w:color w:val="222222"/>
          <w:sz w:val="22"/>
          <w:szCs w:val="22"/>
          <w:u w:color="222222"/>
          <w:shd w:val="clear" w:color="auto" w:fill="FFFFFF"/>
          <w:lang w:val="en-US"/>
        </w:rPr>
        <w:t>2004)</w:t>
      </w:r>
    </w:p>
    <w:p w14:paraId="1344A122" w14:textId="77777777" w:rsidR="006E1063" w:rsidRDefault="006E1063" w:rsidP="006E1063">
      <w:pPr>
        <w:pStyle w:val="Default"/>
        <w:spacing w:before="0" w:line="480" w:lineRule="auto"/>
        <w:jc w:val="both"/>
        <w:rPr>
          <w:rStyle w:val="None"/>
          <w:rFonts w:ascii="Arial" w:hAnsi="Arial" w:cs="Arial"/>
          <w:color w:val="222222"/>
          <w:sz w:val="22"/>
          <w:szCs w:val="22"/>
          <w:u w:color="222222"/>
          <w:shd w:val="clear" w:color="auto" w:fill="FFFFFF"/>
          <w:lang w:val="en-US"/>
        </w:rPr>
      </w:pPr>
    </w:p>
    <w:p w14:paraId="42A347EF" w14:textId="59D3523C" w:rsidR="009C6527" w:rsidRDefault="009C6527" w:rsidP="006E1063">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The opposing view, in 2011 the Nigerian ambassador to France, ambassador Gordon Bristol has been quoted as saying, ‘The elections were adjudged to be free and fair, and the votes of Nigerians were counted. The elections have dispelled quite a number of long-held myths about Nigeria in terms of their outcome.</w:t>
      </w:r>
      <w:r w:rsidR="00F57A97">
        <w:rPr>
          <w:rStyle w:val="None"/>
          <w:rFonts w:ascii="Arial" w:hAnsi="Arial" w:cs="Arial"/>
          <w:color w:val="222222"/>
          <w:sz w:val="22"/>
          <w:szCs w:val="22"/>
          <w:u w:color="222222"/>
          <w:shd w:val="clear" w:color="auto" w:fill="FFFFFF"/>
          <w:lang w:val="en-US"/>
        </w:rPr>
        <w:t xml:space="preserve"> […] the</w:t>
      </w:r>
      <w:r w:rsidRPr="006B44DE">
        <w:rPr>
          <w:rStyle w:val="None"/>
          <w:rFonts w:ascii="Arial" w:hAnsi="Arial" w:cs="Arial"/>
          <w:color w:val="222222"/>
          <w:sz w:val="22"/>
          <w:szCs w:val="22"/>
          <w:u w:color="222222"/>
          <w:shd w:val="clear" w:color="auto" w:fill="FFFFFF"/>
          <w:lang w:val="en-US"/>
        </w:rPr>
        <w:t xml:space="preserve"> </w:t>
      </w:r>
      <w:r w:rsidR="00F57A97">
        <w:rPr>
          <w:rStyle w:val="None"/>
          <w:rFonts w:ascii="Arial" w:hAnsi="Arial" w:cs="Arial"/>
          <w:color w:val="222222"/>
          <w:sz w:val="22"/>
          <w:szCs w:val="22"/>
          <w:u w:color="222222"/>
          <w:shd w:val="clear" w:color="auto" w:fill="FFFFFF"/>
          <w:lang w:val="en-US"/>
        </w:rPr>
        <w:t xml:space="preserve">elections that have finally put Nigeria </w:t>
      </w:r>
      <w:r w:rsidRPr="006B44DE">
        <w:rPr>
          <w:rStyle w:val="None"/>
          <w:rFonts w:ascii="Arial" w:hAnsi="Arial" w:cs="Arial"/>
          <w:color w:val="222222"/>
          <w:sz w:val="22"/>
          <w:szCs w:val="22"/>
          <w:u w:color="222222"/>
          <w:shd w:val="clear" w:color="auto" w:fill="FFFFFF"/>
          <w:lang w:val="en-US"/>
        </w:rPr>
        <w:t>on an inexorable path of democracy and development, unity and cohesion</w:t>
      </w:r>
      <w:r w:rsidR="009F2FB0">
        <w:rPr>
          <w:rStyle w:val="None"/>
          <w:rFonts w:ascii="Arial" w:hAnsi="Arial" w:cs="Arial"/>
          <w:color w:val="222222"/>
          <w:sz w:val="22"/>
          <w:szCs w:val="22"/>
          <w:u w:color="222222"/>
          <w:shd w:val="clear" w:color="auto" w:fill="FFFFFF"/>
          <w:lang w:val="en-US"/>
        </w:rPr>
        <w:t>.</w:t>
      </w:r>
      <w:r w:rsidRPr="006B44DE">
        <w:rPr>
          <w:rStyle w:val="None"/>
          <w:rFonts w:ascii="Arial" w:hAnsi="Arial" w:cs="Arial"/>
          <w:color w:val="222222"/>
          <w:sz w:val="22"/>
          <w:szCs w:val="22"/>
          <w:u w:color="222222"/>
          <w:shd w:val="clear" w:color="auto" w:fill="FFFFFF"/>
          <w:lang w:val="en-US"/>
        </w:rPr>
        <w:t>’</w:t>
      </w:r>
      <w:r w:rsidRPr="006B44DE">
        <w:rPr>
          <w:rStyle w:val="None"/>
          <w:rFonts w:ascii="Arial" w:hAnsi="Arial" w:cs="Arial"/>
          <w:i/>
          <w:iCs/>
          <w:color w:val="222222"/>
          <w:sz w:val="22"/>
          <w:szCs w:val="22"/>
          <w:u w:color="222222"/>
          <w:shd w:val="clear" w:color="auto" w:fill="FFFFFF"/>
          <w:lang w:val="en-US"/>
        </w:rPr>
        <w:t xml:space="preserve"> </w:t>
      </w:r>
      <w:r w:rsidR="009F2FB0" w:rsidRPr="009F2FB0">
        <w:rPr>
          <w:rStyle w:val="None"/>
          <w:rFonts w:ascii="Arial" w:hAnsi="Arial" w:cs="Arial"/>
          <w:color w:val="222222"/>
          <w:sz w:val="22"/>
          <w:szCs w:val="22"/>
          <w:u w:color="222222"/>
          <w:shd w:val="clear" w:color="auto" w:fill="FFFFFF"/>
          <w:lang w:val="en-US"/>
        </w:rPr>
        <w:t>(www.oecd.org, 2011)</w:t>
      </w:r>
    </w:p>
    <w:p w14:paraId="6D8D9B54" w14:textId="77777777" w:rsidR="006E1063" w:rsidRPr="006B44DE" w:rsidRDefault="006E1063" w:rsidP="006E1063">
      <w:pPr>
        <w:pStyle w:val="Default"/>
        <w:spacing w:before="0" w:line="480" w:lineRule="auto"/>
        <w:jc w:val="both"/>
        <w:rPr>
          <w:rStyle w:val="None"/>
          <w:rFonts w:ascii="Arial" w:eastAsia="Arial" w:hAnsi="Arial" w:cs="Arial"/>
          <w:color w:val="222222"/>
          <w:sz w:val="22"/>
          <w:szCs w:val="22"/>
          <w:u w:color="222222"/>
          <w:shd w:val="clear" w:color="auto" w:fill="FFFFFF"/>
        </w:rPr>
      </w:pPr>
    </w:p>
    <w:p w14:paraId="0D0B74C4" w14:textId="70A62DC2" w:rsidR="009C6527" w:rsidRDefault="009C6527"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Nigeria has clear laws governing elections and penalties, which is overseen by the Independent National Electoral Commission, according to </w:t>
      </w:r>
      <w:r w:rsidRPr="006B44DE">
        <w:rPr>
          <w:rStyle w:val="None"/>
          <w:rFonts w:ascii="Arial" w:hAnsi="Arial" w:cs="Arial"/>
          <w:color w:val="222222"/>
          <w:sz w:val="22"/>
          <w:szCs w:val="22"/>
          <w:u w:color="222222"/>
          <w:shd w:val="clear" w:color="auto" w:fill="FFFFFF"/>
          <w:lang w:val="de-DE"/>
        </w:rPr>
        <w:t>Deutsche Welle</w:t>
      </w:r>
      <w:r w:rsidRPr="006B44DE">
        <w:rPr>
          <w:rStyle w:val="None"/>
          <w:rFonts w:ascii="Arial" w:hAnsi="Arial" w:cs="Arial"/>
          <w:color w:val="222222"/>
          <w:sz w:val="22"/>
          <w:szCs w:val="22"/>
          <w:u w:color="222222"/>
          <w:shd w:val="clear" w:color="auto" w:fill="FFFFFF"/>
          <w:lang w:val="en-US"/>
        </w:rPr>
        <w:t xml:space="preserve"> network the 2019 presidential elections ‘took place in a generally peaceful environment’ (DW News 2019). The police in the Ekiti region, Nigeria, where recent governorship elections took place declared that the elections were ‘free and fair’ (</w:t>
      </w:r>
      <w:r w:rsidRPr="006B44DE">
        <w:rPr>
          <w:rStyle w:val="None"/>
          <w:rFonts w:ascii="Arial" w:hAnsi="Arial" w:cs="Arial"/>
          <w:color w:val="222222"/>
          <w:sz w:val="22"/>
          <w:szCs w:val="22"/>
          <w:u w:color="222222"/>
          <w:shd w:val="clear" w:color="auto" w:fill="FFFFFF"/>
          <w:lang w:val="nl-NL"/>
        </w:rPr>
        <w:t>Omonobi</w:t>
      </w:r>
      <w:r w:rsidRPr="006B44DE">
        <w:rPr>
          <w:rStyle w:val="None"/>
          <w:rFonts w:ascii="Arial" w:hAnsi="Arial" w:cs="Arial"/>
          <w:color w:val="222222"/>
          <w:sz w:val="22"/>
          <w:szCs w:val="22"/>
          <w:u w:color="222222"/>
          <w:shd w:val="clear" w:color="auto" w:fill="FFFFFF"/>
          <w:lang w:val="en-US"/>
        </w:rPr>
        <w:t xml:space="preserve">, 2022). This is encouraging to see the progress Nigeria is making in dealing with elections. </w:t>
      </w:r>
    </w:p>
    <w:p w14:paraId="1F4BCD8D" w14:textId="77777777" w:rsidR="00220732" w:rsidRPr="006B44DE" w:rsidRDefault="00220732" w:rsidP="00220732">
      <w:pPr>
        <w:pStyle w:val="Default"/>
        <w:spacing w:before="0" w:line="480" w:lineRule="auto"/>
        <w:jc w:val="both"/>
        <w:rPr>
          <w:rStyle w:val="None"/>
          <w:rFonts w:ascii="Arial" w:eastAsia="Arial" w:hAnsi="Arial" w:cs="Arial"/>
          <w:color w:val="222222"/>
          <w:sz w:val="22"/>
          <w:szCs w:val="22"/>
          <w:u w:color="222222"/>
          <w:shd w:val="clear" w:color="auto" w:fill="FFFFFF"/>
          <w:lang w:val="en-US"/>
        </w:rPr>
      </w:pPr>
    </w:p>
    <w:p w14:paraId="315E1814" w14:textId="4D9F97B4" w:rsidR="000D1308" w:rsidRPr="00220732" w:rsidRDefault="00385675" w:rsidP="00220732">
      <w:pPr>
        <w:pStyle w:val="Heading2"/>
        <w:rPr>
          <w:rStyle w:val="None"/>
        </w:rPr>
      </w:pPr>
      <w:bookmarkStart w:id="22" w:name="_Toc117852799"/>
      <w:r w:rsidRPr="00385675">
        <w:rPr>
          <w:rStyle w:val="None"/>
        </w:rPr>
        <w:t xml:space="preserve">2.11 </w:t>
      </w:r>
      <w:r w:rsidR="003D7D36" w:rsidRPr="00385675">
        <w:rPr>
          <w:rStyle w:val="None"/>
        </w:rPr>
        <w:t>Conclusion</w:t>
      </w:r>
      <w:bookmarkEnd w:id="22"/>
      <w:r w:rsidR="003D7D36" w:rsidRPr="00385675">
        <w:rPr>
          <w:rStyle w:val="None"/>
        </w:rPr>
        <w:t xml:space="preserve"> </w:t>
      </w:r>
    </w:p>
    <w:p w14:paraId="7E8BA2C3" w14:textId="77777777" w:rsidR="00385675" w:rsidRPr="00385675" w:rsidRDefault="00385675" w:rsidP="00220732">
      <w:pPr>
        <w:spacing w:line="480" w:lineRule="auto"/>
      </w:pPr>
    </w:p>
    <w:p w14:paraId="321ABC1E" w14:textId="323660F7" w:rsidR="0054274B" w:rsidRPr="006B44DE" w:rsidRDefault="006532F9"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This literature review has considered current electoral malpractice subject matter and the role police SPOCs play in dealing with allegations</w:t>
      </w:r>
      <w:r w:rsidR="0054274B" w:rsidRPr="006B44DE">
        <w:rPr>
          <w:rStyle w:val="None"/>
          <w:rFonts w:ascii="Arial" w:hAnsi="Arial" w:cs="Arial"/>
          <w:color w:val="222222"/>
          <w:sz w:val="22"/>
          <w:szCs w:val="22"/>
          <w:u w:color="222222"/>
          <w:shd w:val="clear" w:color="auto" w:fill="FFFFFF"/>
          <w:lang w:val="en-US"/>
        </w:rPr>
        <w:t xml:space="preserve"> and has achieved the objective:</w:t>
      </w:r>
    </w:p>
    <w:p w14:paraId="7BBF7A0E" w14:textId="77777777" w:rsidR="0054274B" w:rsidRPr="00220732" w:rsidRDefault="0054274B" w:rsidP="0054274B">
      <w:pPr>
        <w:pStyle w:val="Default"/>
        <w:spacing w:before="0" w:line="480" w:lineRule="auto"/>
        <w:ind w:left="360"/>
        <w:rPr>
          <w:rFonts w:ascii="Arial" w:hAnsi="Arial" w:cs="Arial"/>
          <w:sz w:val="22"/>
          <w:szCs w:val="22"/>
          <w:lang w:val="en-US"/>
        </w:rPr>
      </w:pPr>
      <w:r w:rsidRPr="00220732">
        <w:rPr>
          <w:rStyle w:val="None"/>
          <w:rFonts w:ascii="Arial" w:hAnsi="Arial" w:cs="Arial"/>
          <w:sz w:val="22"/>
          <w:szCs w:val="22"/>
          <w:lang w:val="en-US"/>
        </w:rPr>
        <w:t xml:space="preserve">To </w:t>
      </w:r>
      <w:r w:rsidRPr="00220732">
        <w:rPr>
          <w:rStyle w:val="None"/>
          <w:rFonts w:ascii="Arial" w:hAnsi="Arial" w:cs="Arial"/>
          <w:sz w:val="22"/>
          <w:szCs w:val="22"/>
        </w:rPr>
        <w:t xml:space="preserve">analyse and interpret </w:t>
      </w:r>
      <w:r w:rsidRPr="00220732">
        <w:rPr>
          <w:rStyle w:val="None"/>
          <w:rFonts w:ascii="Arial" w:hAnsi="Arial" w:cs="Arial"/>
          <w:sz w:val="22"/>
          <w:szCs w:val="22"/>
          <w:lang w:val="en-US"/>
        </w:rPr>
        <w:t>data to better understand policing electoral allegations.</w:t>
      </w:r>
    </w:p>
    <w:p w14:paraId="12362652" w14:textId="1A82E141" w:rsidR="001271C8" w:rsidRDefault="0054274B"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 xml:space="preserve">In conclusion, </w:t>
      </w:r>
      <w:r w:rsidR="001271C8" w:rsidRPr="006B44DE">
        <w:rPr>
          <w:rStyle w:val="None"/>
          <w:rFonts w:ascii="Arial" w:hAnsi="Arial" w:cs="Arial"/>
          <w:color w:val="222222"/>
          <w:sz w:val="22"/>
          <w:szCs w:val="22"/>
          <w:u w:color="222222"/>
          <w:shd w:val="clear" w:color="auto" w:fill="FFFFFF"/>
          <w:lang w:val="en-US"/>
        </w:rPr>
        <w:t xml:space="preserve">each iteration of the RPA has kept pace with changes in society and developed the legislative framework and boundaries for investigating allegations of electoral malpractice. </w:t>
      </w:r>
    </w:p>
    <w:p w14:paraId="2A0836A2" w14:textId="77777777" w:rsidR="00220732" w:rsidRPr="006B44DE" w:rsidRDefault="00220732"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p>
    <w:p w14:paraId="21412513" w14:textId="1548D12B" w:rsidR="00966F3D" w:rsidRDefault="001271C8"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r w:rsidRPr="006B44DE">
        <w:rPr>
          <w:rStyle w:val="None"/>
          <w:rFonts w:ascii="Arial" w:hAnsi="Arial" w:cs="Arial"/>
          <w:color w:val="222222"/>
          <w:sz w:val="22"/>
          <w:szCs w:val="22"/>
          <w:u w:color="222222"/>
          <w:shd w:val="clear" w:color="auto" w:fill="FFFFFF"/>
          <w:lang w:val="en-US"/>
        </w:rPr>
        <w:t>Change is slow but visible</w:t>
      </w:r>
      <w:r w:rsidR="00966F3D" w:rsidRPr="006B44DE">
        <w:rPr>
          <w:rStyle w:val="None"/>
          <w:rFonts w:ascii="Arial" w:hAnsi="Arial" w:cs="Arial"/>
          <w:color w:val="222222"/>
          <w:sz w:val="22"/>
          <w:szCs w:val="22"/>
          <w:u w:color="222222"/>
          <w:shd w:val="clear" w:color="auto" w:fill="FFFFFF"/>
          <w:lang w:val="en-US"/>
        </w:rPr>
        <w:t>.</w:t>
      </w:r>
      <w:r w:rsidRPr="006B44DE">
        <w:rPr>
          <w:rStyle w:val="None"/>
          <w:rFonts w:ascii="Arial" w:hAnsi="Arial" w:cs="Arial"/>
          <w:color w:val="222222"/>
          <w:sz w:val="22"/>
          <w:szCs w:val="22"/>
          <w:u w:color="222222"/>
          <w:shd w:val="clear" w:color="auto" w:fill="FFFFFF"/>
          <w:lang w:val="en-US"/>
        </w:rPr>
        <w:t xml:space="preserve"> </w:t>
      </w:r>
      <w:r w:rsidR="00966F3D" w:rsidRPr="006B44DE">
        <w:rPr>
          <w:rStyle w:val="None"/>
          <w:rFonts w:ascii="Arial" w:hAnsi="Arial" w:cs="Arial"/>
          <w:color w:val="222222"/>
          <w:sz w:val="22"/>
          <w:szCs w:val="22"/>
          <w:u w:color="222222"/>
          <w:shd w:val="clear" w:color="auto" w:fill="FFFFFF"/>
          <w:lang w:val="en-US"/>
        </w:rPr>
        <w:t>F</w:t>
      </w:r>
      <w:r w:rsidRPr="006B44DE">
        <w:rPr>
          <w:rStyle w:val="None"/>
          <w:rFonts w:ascii="Arial" w:hAnsi="Arial" w:cs="Arial"/>
          <w:color w:val="222222"/>
          <w:sz w:val="22"/>
          <w:szCs w:val="22"/>
          <w:u w:color="222222"/>
          <w:shd w:val="clear" w:color="auto" w:fill="FFFFFF"/>
          <w:lang w:val="en-US"/>
        </w:rPr>
        <w:t xml:space="preserve">or example, </w:t>
      </w:r>
      <w:r w:rsidR="00966F3D" w:rsidRPr="006B44DE">
        <w:rPr>
          <w:rStyle w:val="None"/>
          <w:rFonts w:ascii="Arial" w:hAnsi="Arial" w:cs="Arial"/>
          <w:color w:val="222222"/>
          <w:sz w:val="22"/>
          <w:szCs w:val="22"/>
          <w:u w:color="222222"/>
          <w:shd w:val="clear" w:color="auto" w:fill="FFFFFF"/>
          <w:lang w:val="en-US"/>
        </w:rPr>
        <w:t xml:space="preserve">in July 2021, The Electoral Commission proposed an amendment to </w:t>
      </w:r>
      <w:r w:rsidR="00A3124D">
        <w:rPr>
          <w:rStyle w:val="None"/>
          <w:rFonts w:ascii="Arial" w:hAnsi="Arial" w:cs="Arial"/>
          <w:color w:val="222222"/>
          <w:sz w:val="22"/>
          <w:szCs w:val="22"/>
          <w:u w:color="222222"/>
          <w:shd w:val="clear" w:color="auto" w:fill="FFFFFF"/>
          <w:lang w:val="en-US"/>
        </w:rPr>
        <w:t>s</w:t>
      </w:r>
      <w:r w:rsidR="00966F3D" w:rsidRPr="006B44DE">
        <w:rPr>
          <w:rStyle w:val="None"/>
          <w:rFonts w:ascii="Arial" w:hAnsi="Arial" w:cs="Arial"/>
          <w:color w:val="222222"/>
          <w:sz w:val="22"/>
          <w:szCs w:val="22"/>
          <w:u w:color="222222"/>
          <w:shd w:val="clear" w:color="auto" w:fill="FFFFFF"/>
          <w:lang w:val="en-US"/>
        </w:rPr>
        <w:t>110 RPA 1983 to include digital material. This section previously covered physical material only, including leaflets, posters and billboards (The Electoral Commission, 2021).</w:t>
      </w:r>
    </w:p>
    <w:p w14:paraId="258D188B" w14:textId="77777777" w:rsidR="00220732" w:rsidRPr="006B44DE" w:rsidRDefault="00220732"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p>
    <w:p w14:paraId="668F36EC" w14:textId="654BF4F2" w:rsidR="00191C79" w:rsidRDefault="00366158" w:rsidP="00220732">
      <w:pPr>
        <w:pStyle w:val="Body"/>
        <w:spacing w:line="480" w:lineRule="auto"/>
        <w:rPr>
          <w:rStyle w:val="None"/>
          <w:rFonts w:ascii="Arial" w:hAnsi="Arial" w:cs="Arial"/>
          <w:color w:val="222222"/>
          <w:sz w:val="22"/>
          <w:szCs w:val="22"/>
          <w:u w:color="222222"/>
          <w:shd w:val="clear" w:color="auto" w:fill="FFFFFF"/>
        </w:rPr>
      </w:pPr>
      <w:r w:rsidRPr="006B44DE">
        <w:rPr>
          <w:rStyle w:val="None"/>
          <w:rFonts w:ascii="Arial" w:hAnsi="Arial" w:cs="Arial"/>
          <w:color w:val="222222"/>
          <w:sz w:val="22"/>
          <w:szCs w:val="22"/>
          <w:u w:color="222222"/>
          <w:shd w:val="clear" w:color="auto" w:fill="FFFFFF"/>
        </w:rPr>
        <w:t>This Literature Review demonstrates that e</w:t>
      </w:r>
      <w:r w:rsidR="001271C8" w:rsidRPr="006B44DE">
        <w:rPr>
          <w:rStyle w:val="None"/>
          <w:rFonts w:ascii="Arial" w:hAnsi="Arial" w:cs="Arial"/>
          <w:color w:val="222222"/>
          <w:sz w:val="22"/>
          <w:szCs w:val="22"/>
          <w:u w:color="222222"/>
          <w:shd w:val="clear" w:color="auto" w:fill="FFFFFF"/>
        </w:rPr>
        <w:t xml:space="preserve">lectoral malpractice is </w:t>
      </w:r>
      <w:r w:rsidRPr="006B44DE">
        <w:rPr>
          <w:rStyle w:val="None"/>
          <w:rFonts w:ascii="Arial" w:hAnsi="Arial" w:cs="Arial"/>
          <w:color w:val="222222"/>
          <w:sz w:val="22"/>
          <w:szCs w:val="22"/>
          <w:u w:color="222222"/>
          <w:shd w:val="clear" w:color="auto" w:fill="FFFFFF"/>
        </w:rPr>
        <w:t xml:space="preserve">a priority for </w:t>
      </w:r>
      <w:r w:rsidR="00F430C1">
        <w:rPr>
          <w:rFonts w:ascii="Arial" w:hAnsi="Arial" w:cs="Arial"/>
          <w:sz w:val="22"/>
          <w:szCs w:val="22"/>
        </w:rPr>
        <w:t>SWP</w:t>
      </w:r>
      <w:r w:rsidRPr="006B44DE">
        <w:rPr>
          <w:rStyle w:val="None"/>
          <w:rFonts w:ascii="Arial" w:hAnsi="Arial" w:cs="Arial"/>
          <w:color w:val="222222"/>
          <w:sz w:val="22"/>
          <w:szCs w:val="22"/>
          <w:u w:color="222222"/>
          <w:shd w:val="clear" w:color="auto" w:fill="FFFFFF"/>
        </w:rPr>
        <w:t xml:space="preserve">. </w:t>
      </w:r>
      <w:r w:rsidR="00F430C1">
        <w:rPr>
          <w:rFonts w:ascii="Arial" w:hAnsi="Arial" w:cs="Arial"/>
          <w:sz w:val="22"/>
          <w:szCs w:val="22"/>
        </w:rPr>
        <w:t>SWP</w:t>
      </w:r>
      <w:r w:rsidR="00F430C1" w:rsidRPr="006B44DE">
        <w:rPr>
          <w:rStyle w:val="None"/>
          <w:rFonts w:ascii="Arial" w:hAnsi="Arial" w:cs="Arial"/>
          <w:color w:val="222222"/>
          <w:sz w:val="22"/>
          <w:szCs w:val="22"/>
          <w:u w:color="222222"/>
          <w:shd w:val="clear" w:color="auto" w:fill="FFFFFF"/>
        </w:rPr>
        <w:t xml:space="preserve"> </w:t>
      </w:r>
      <w:r w:rsidRPr="006B44DE">
        <w:rPr>
          <w:rStyle w:val="None"/>
          <w:rFonts w:ascii="Arial" w:hAnsi="Arial" w:cs="Arial"/>
          <w:color w:val="222222"/>
          <w:sz w:val="22"/>
          <w:szCs w:val="22"/>
          <w:u w:color="222222"/>
          <w:shd w:val="clear" w:color="auto" w:fill="FFFFFF"/>
        </w:rPr>
        <w:t>ha</w:t>
      </w:r>
      <w:r w:rsidR="004E3CAD" w:rsidRPr="006B44DE">
        <w:rPr>
          <w:rStyle w:val="None"/>
          <w:rFonts w:ascii="Arial" w:hAnsi="Arial" w:cs="Arial"/>
          <w:color w:val="222222"/>
          <w:sz w:val="22"/>
          <w:szCs w:val="22"/>
          <w:u w:color="222222"/>
          <w:shd w:val="clear" w:color="auto" w:fill="FFFFFF"/>
        </w:rPr>
        <w:t>s</w:t>
      </w:r>
      <w:r w:rsidRPr="006B44DE">
        <w:rPr>
          <w:rStyle w:val="None"/>
          <w:rFonts w:ascii="Arial" w:hAnsi="Arial" w:cs="Arial"/>
          <w:color w:val="222222"/>
          <w:sz w:val="22"/>
          <w:szCs w:val="22"/>
          <w:u w:color="222222"/>
          <w:shd w:val="clear" w:color="auto" w:fill="FFFFFF"/>
        </w:rPr>
        <w:t xml:space="preserve"> invested in a police SPOC through the training delivered by the City of London Police</w:t>
      </w:r>
      <w:r w:rsidR="002A055A" w:rsidRPr="006B44DE">
        <w:rPr>
          <w:rStyle w:val="None"/>
          <w:rFonts w:ascii="Arial" w:hAnsi="Arial" w:cs="Arial"/>
          <w:color w:val="222222"/>
          <w:sz w:val="22"/>
          <w:szCs w:val="22"/>
          <w:u w:color="222222"/>
          <w:shd w:val="clear" w:color="auto" w:fill="FFFFFF"/>
        </w:rPr>
        <w:t>. The SPOC is a tactical adviser for BCU Commanders providing reassurance and impartiality when dealing with allegations of electoral malpractice.</w:t>
      </w:r>
      <w:r w:rsidR="004E3CAD" w:rsidRPr="006B44DE">
        <w:rPr>
          <w:rStyle w:val="None"/>
          <w:rFonts w:ascii="Arial" w:hAnsi="Arial" w:cs="Arial"/>
          <w:color w:val="222222"/>
          <w:sz w:val="22"/>
          <w:szCs w:val="22"/>
          <w:u w:color="222222"/>
          <w:shd w:val="clear" w:color="auto" w:fill="FFFFFF"/>
        </w:rPr>
        <w:t xml:space="preserve"> This also g</w:t>
      </w:r>
      <w:r w:rsidR="002A055A" w:rsidRPr="006B44DE">
        <w:rPr>
          <w:rStyle w:val="None"/>
          <w:rFonts w:ascii="Arial" w:hAnsi="Arial" w:cs="Arial"/>
          <w:color w:val="222222"/>
          <w:sz w:val="22"/>
          <w:szCs w:val="22"/>
          <w:u w:color="222222"/>
          <w:shd w:val="clear" w:color="auto" w:fill="FFFFFF"/>
        </w:rPr>
        <w:t>ives confidence to political parties and those making allegations of electoral malpractice.</w:t>
      </w:r>
      <w:r w:rsidR="004E3CAD" w:rsidRPr="006B44DE">
        <w:rPr>
          <w:rStyle w:val="None"/>
          <w:rFonts w:ascii="Arial" w:hAnsi="Arial" w:cs="Arial"/>
          <w:color w:val="222222"/>
          <w:sz w:val="22"/>
          <w:szCs w:val="22"/>
          <w:u w:color="222222"/>
          <w:shd w:val="clear" w:color="auto" w:fill="FFFFFF"/>
        </w:rPr>
        <w:t xml:space="preserve"> </w:t>
      </w:r>
    </w:p>
    <w:p w14:paraId="7A500F86" w14:textId="77777777" w:rsidR="00220732" w:rsidRDefault="00220732" w:rsidP="00220732">
      <w:pPr>
        <w:pStyle w:val="Body"/>
        <w:spacing w:line="480" w:lineRule="auto"/>
        <w:rPr>
          <w:rStyle w:val="None"/>
          <w:rFonts w:ascii="Arial" w:hAnsi="Arial" w:cs="Arial"/>
          <w:color w:val="222222"/>
          <w:sz w:val="22"/>
          <w:szCs w:val="22"/>
          <w:u w:color="222222"/>
          <w:shd w:val="clear" w:color="auto" w:fill="FFFFFF"/>
        </w:rPr>
      </w:pPr>
    </w:p>
    <w:p w14:paraId="5CDD3CCE" w14:textId="23013600" w:rsidR="00385675" w:rsidRDefault="00385675"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r>
        <w:rPr>
          <w:rStyle w:val="None"/>
          <w:rFonts w:ascii="Arial" w:hAnsi="Arial" w:cs="Arial"/>
          <w:color w:val="222222"/>
          <w:sz w:val="22"/>
          <w:szCs w:val="22"/>
          <w:u w:color="222222"/>
          <w:shd w:val="clear" w:color="auto" w:fill="FFFFFF"/>
          <w:lang w:val="en-US"/>
        </w:rPr>
        <w:t>The risk of reputational damage is significant as elections uphold the democracy of our country and failure to investigate thoroughly could have a serious consequence for society and trust in police.</w:t>
      </w:r>
    </w:p>
    <w:p w14:paraId="008174C5" w14:textId="77777777" w:rsidR="00220732" w:rsidRDefault="00220732" w:rsidP="00220732">
      <w:pPr>
        <w:pStyle w:val="Default"/>
        <w:spacing w:before="0" w:line="480" w:lineRule="auto"/>
        <w:jc w:val="both"/>
        <w:rPr>
          <w:rStyle w:val="None"/>
          <w:rFonts w:ascii="Arial" w:hAnsi="Arial" w:cs="Arial"/>
          <w:color w:val="222222"/>
          <w:sz w:val="22"/>
          <w:szCs w:val="22"/>
          <w:u w:color="222222"/>
          <w:shd w:val="clear" w:color="auto" w:fill="FFFFFF"/>
          <w:lang w:val="en-US"/>
        </w:rPr>
      </w:pPr>
    </w:p>
    <w:p w14:paraId="00996306" w14:textId="21187397" w:rsidR="006F4D37" w:rsidRDefault="0026279D" w:rsidP="006F4D37">
      <w:pPr>
        <w:pStyle w:val="Default"/>
        <w:spacing w:before="0" w:line="480" w:lineRule="auto"/>
        <w:jc w:val="both"/>
        <w:rPr>
          <w:rStyle w:val="None"/>
          <w:rFonts w:ascii="Arial" w:hAnsi="Arial" w:cs="Arial"/>
          <w:color w:val="222222"/>
          <w:sz w:val="22"/>
          <w:szCs w:val="22"/>
          <w:highlight w:val="yellow"/>
          <w:u w:color="222222"/>
          <w:shd w:val="clear" w:color="auto" w:fill="FFFFFF"/>
          <w:lang w:val="en-US"/>
        </w:rPr>
      </w:pPr>
      <w:r w:rsidRPr="006E7191">
        <w:rPr>
          <w:rStyle w:val="None"/>
          <w:rFonts w:ascii="Arial" w:hAnsi="Arial" w:cs="Arial"/>
          <w:color w:val="000000" w:themeColor="text1"/>
          <w:sz w:val="22"/>
          <w:szCs w:val="22"/>
          <w:u w:color="222222"/>
          <w:shd w:val="clear" w:color="auto" w:fill="FFFFFF"/>
          <w:lang w:val="en-US"/>
        </w:rPr>
        <w:t xml:space="preserve"> </w:t>
      </w:r>
      <w:r w:rsidR="00590DD1" w:rsidRPr="006E7191">
        <w:rPr>
          <w:rStyle w:val="None"/>
          <w:rFonts w:ascii="Arial" w:hAnsi="Arial" w:cs="Arial"/>
          <w:color w:val="000000" w:themeColor="text1"/>
          <w:sz w:val="22"/>
          <w:szCs w:val="22"/>
          <w:u w:color="222222"/>
          <w:shd w:val="clear" w:color="auto" w:fill="FFFFFF"/>
          <w:lang w:val="en-US"/>
        </w:rPr>
        <w:t>‘We</w:t>
      </w:r>
      <w:r w:rsidRPr="0026279D">
        <w:rPr>
          <w:rStyle w:val="None"/>
          <w:rFonts w:ascii="Arial" w:hAnsi="Arial" w:cs="Arial"/>
          <w:color w:val="222222"/>
          <w:sz w:val="22"/>
          <w:szCs w:val="22"/>
          <w:u w:color="222222"/>
          <w:shd w:val="clear" w:color="auto" w:fill="FFFFFF"/>
          <w:lang w:val="en-US"/>
        </w:rPr>
        <w:t xml:space="preserve"> are constantly told that we live in a democracy in Britain and that our political system is “democratic” and that nations that do not match these standards are classed as “undemocratic</w:t>
      </w:r>
      <w:r w:rsidR="00220732">
        <w:rPr>
          <w:rStyle w:val="None"/>
          <w:rFonts w:ascii="Arial" w:hAnsi="Arial" w:cs="Arial"/>
          <w:color w:val="222222"/>
          <w:sz w:val="22"/>
          <w:szCs w:val="22"/>
          <w:u w:color="222222"/>
          <w:shd w:val="clear" w:color="auto" w:fill="FFFFFF"/>
          <w:lang w:val="en-US"/>
        </w:rPr>
        <w:t>”’.</w:t>
      </w:r>
      <w:r>
        <w:rPr>
          <w:rStyle w:val="None"/>
          <w:rFonts w:ascii="Arial" w:hAnsi="Arial" w:cs="Arial"/>
          <w:color w:val="222222"/>
          <w:sz w:val="22"/>
          <w:szCs w:val="22"/>
          <w:u w:color="222222"/>
          <w:shd w:val="clear" w:color="auto" w:fill="FFFFFF"/>
          <w:lang w:val="en-US"/>
        </w:rPr>
        <w:t xml:space="preserve"> </w:t>
      </w:r>
      <w:r w:rsidRPr="0026279D">
        <w:rPr>
          <w:rStyle w:val="None"/>
          <w:rFonts w:ascii="Arial" w:hAnsi="Arial" w:cs="Arial"/>
          <w:color w:val="222222"/>
          <w:sz w:val="22"/>
          <w:szCs w:val="22"/>
          <w:u w:color="222222"/>
          <w:shd w:val="clear" w:color="auto" w:fill="FFFFFF"/>
          <w:lang w:val="en-US"/>
        </w:rPr>
        <w:t>(Truman, 2015)</w:t>
      </w:r>
      <w:r>
        <w:rPr>
          <w:rStyle w:val="None"/>
          <w:rFonts w:ascii="Arial" w:hAnsi="Arial" w:cs="Arial"/>
          <w:color w:val="222222"/>
          <w:sz w:val="22"/>
          <w:szCs w:val="22"/>
          <w:u w:color="222222"/>
          <w:shd w:val="clear" w:color="auto" w:fill="FFFFFF"/>
          <w:lang w:val="en-US"/>
        </w:rPr>
        <w:t xml:space="preserve"> </w:t>
      </w:r>
      <w:r w:rsidR="006F4D37">
        <w:rPr>
          <w:rStyle w:val="None"/>
          <w:rFonts w:ascii="Arial" w:hAnsi="Arial" w:cs="Arial"/>
          <w:color w:val="222222"/>
          <w:sz w:val="22"/>
          <w:szCs w:val="22"/>
          <w:u w:color="222222"/>
          <w:shd w:val="clear" w:color="auto" w:fill="FFFFFF"/>
          <w:lang w:val="en-US"/>
        </w:rPr>
        <w:t xml:space="preserve">No democracy is without its challenges, it requires elected members to be accountable to the electorate.    </w:t>
      </w:r>
      <w:r w:rsidR="006F4D37">
        <w:rPr>
          <w:rStyle w:val="None"/>
          <w:rFonts w:ascii="Arial" w:hAnsi="Arial" w:cs="Arial"/>
          <w:color w:val="222222"/>
          <w:sz w:val="22"/>
          <w:szCs w:val="22"/>
          <w:highlight w:val="yellow"/>
          <w:u w:color="222222"/>
          <w:shd w:val="clear" w:color="auto" w:fill="FFFFFF"/>
          <w:lang w:val="en-US"/>
        </w:rPr>
        <w:t xml:space="preserve"> </w:t>
      </w:r>
    </w:p>
    <w:p w14:paraId="329897B8" w14:textId="77777777" w:rsidR="00220732" w:rsidRPr="00D87DAB" w:rsidRDefault="00220732" w:rsidP="00220732">
      <w:pPr>
        <w:pStyle w:val="Default"/>
        <w:spacing w:before="0" w:line="480" w:lineRule="auto"/>
        <w:jc w:val="both"/>
        <w:rPr>
          <w:rStyle w:val="None"/>
          <w:rFonts w:ascii="Arial" w:hAnsi="Arial" w:cs="Arial"/>
          <w:color w:val="222222"/>
          <w:sz w:val="22"/>
          <w:szCs w:val="22"/>
          <w:highlight w:val="yellow"/>
          <w:u w:color="222222"/>
          <w:shd w:val="clear" w:color="auto" w:fill="FFFFFF"/>
          <w:lang w:val="en-US"/>
        </w:rPr>
      </w:pPr>
    </w:p>
    <w:p w14:paraId="31D5C16C" w14:textId="566664E2" w:rsidR="001271C8" w:rsidRPr="006B44DE" w:rsidRDefault="00366158" w:rsidP="00220732">
      <w:pPr>
        <w:pStyle w:val="Default"/>
        <w:spacing w:before="0" w:line="480" w:lineRule="auto"/>
        <w:jc w:val="both"/>
        <w:rPr>
          <w:rStyle w:val="None"/>
          <w:rFonts w:ascii="Arial" w:eastAsia="Arial" w:hAnsi="Arial" w:cs="Arial"/>
          <w:color w:val="222222"/>
          <w:sz w:val="22"/>
          <w:szCs w:val="22"/>
          <w:u w:color="222222"/>
          <w:shd w:val="clear" w:color="auto" w:fill="FFFFFF"/>
        </w:rPr>
      </w:pPr>
      <w:r w:rsidRPr="006B44DE">
        <w:rPr>
          <w:rStyle w:val="None"/>
          <w:rFonts w:ascii="Arial" w:hAnsi="Arial" w:cs="Arial"/>
          <w:color w:val="222222"/>
          <w:sz w:val="22"/>
          <w:szCs w:val="22"/>
          <w:u w:color="222222"/>
          <w:shd w:val="clear" w:color="auto" w:fill="FFFFFF"/>
          <w:lang w:val="en-US"/>
        </w:rPr>
        <w:t>The following chapter will cover the</w:t>
      </w:r>
      <w:r w:rsidR="007F3D74" w:rsidRPr="006B44DE">
        <w:rPr>
          <w:rStyle w:val="None"/>
          <w:rFonts w:ascii="Arial" w:hAnsi="Arial" w:cs="Arial"/>
          <w:color w:val="222222"/>
          <w:sz w:val="22"/>
          <w:szCs w:val="22"/>
          <w:u w:color="222222"/>
          <w:shd w:val="clear" w:color="auto" w:fill="FFFFFF"/>
          <w:lang w:val="en-US"/>
        </w:rPr>
        <w:t xml:space="preserve"> research</w:t>
      </w:r>
      <w:r w:rsidRPr="006B44DE">
        <w:rPr>
          <w:rStyle w:val="None"/>
          <w:rFonts w:ascii="Arial" w:hAnsi="Arial" w:cs="Arial"/>
          <w:color w:val="222222"/>
          <w:sz w:val="22"/>
          <w:szCs w:val="22"/>
          <w:u w:color="222222"/>
          <w:shd w:val="clear" w:color="auto" w:fill="FFFFFF"/>
          <w:lang w:val="en-US"/>
        </w:rPr>
        <w:t xml:space="preserve"> methodology. </w:t>
      </w:r>
    </w:p>
    <w:p w14:paraId="5F110016" w14:textId="77777777" w:rsidR="00220732" w:rsidRDefault="00220732">
      <w:pPr>
        <w:rPr>
          <w:rFonts w:ascii="Arial" w:eastAsia="Arial" w:hAnsi="Arial" w:cstheme="majorBidi"/>
          <w:b/>
          <w:szCs w:val="32"/>
          <w:u w:val="single" w:color="000000"/>
          <w:bdr w:val="none" w:sz="0" w:space="0" w:color="auto"/>
          <w:lang w:val="en-US" w:eastAsia="en-GB"/>
        </w:rPr>
      </w:pPr>
      <w:r>
        <w:rPr>
          <w:rFonts w:eastAsia="Arial"/>
          <w:u w:color="000000"/>
          <w:lang w:eastAsia="en-GB"/>
        </w:rPr>
        <w:br w:type="page"/>
      </w:r>
    </w:p>
    <w:p w14:paraId="25E522D5" w14:textId="019227E4" w:rsidR="00D87C92" w:rsidRDefault="00385675" w:rsidP="00220732">
      <w:pPr>
        <w:pStyle w:val="Heading1"/>
        <w:spacing w:before="0" w:line="480" w:lineRule="auto"/>
        <w:rPr>
          <w:rFonts w:eastAsia="Arial"/>
          <w:u w:color="000000"/>
          <w:lang w:eastAsia="en-GB"/>
        </w:rPr>
      </w:pPr>
      <w:bookmarkStart w:id="23" w:name="_Toc117852800"/>
      <w:r>
        <w:rPr>
          <w:rFonts w:eastAsia="Arial"/>
          <w:u w:color="000000"/>
          <w:lang w:eastAsia="en-GB"/>
        </w:rPr>
        <w:lastRenderedPageBreak/>
        <w:t xml:space="preserve">Chapter 3: </w:t>
      </w:r>
      <w:r w:rsidR="007F3D74" w:rsidRPr="006B44DE">
        <w:rPr>
          <w:rFonts w:eastAsia="Arial"/>
          <w:u w:color="000000"/>
          <w:lang w:eastAsia="en-GB"/>
        </w:rPr>
        <w:t xml:space="preserve">Research </w:t>
      </w:r>
      <w:r w:rsidR="00D87C92" w:rsidRPr="006B44DE">
        <w:rPr>
          <w:rFonts w:eastAsia="Arial"/>
          <w:u w:color="000000"/>
          <w:lang w:eastAsia="en-GB"/>
        </w:rPr>
        <w:t>Methodology</w:t>
      </w:r>
      <w:bookmarkEnd w:id="23"/>
    </w:p>
    <w:p w14:paraId="627610D4" w14:textId="6EC64F9A" w:rsidR="00D87C92" w:rsidRDefault="00D87C92"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object of this chapter is to introduce the research methodology used to scrutinise the effectiveness of investigations of electoral malpractice in </w:t>
      </w:r>
      <w:r w:rsidR="00F430C1">
        <w:rPr>
          <w:rFonts w:ascii="Arial" w:hAnsi="Arial" w:cs="Arial"/>
          <w:sz w:val="22"/>
          <w:szCs w:val="22"/>
          <w:lang w:val="en-US"/>
        </w:rPr>
        <w:t>SWP</w:t>
      </w:r>
      <w:r w:rsidR="00F430C1"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coupled together with the skill set of police officers to investigate allegations. The methodology used will be discussed, together with how the data was collected, how it was scrutinised and the restriction</w:t>
      </w:r>
      <w:r w:rsidR="00FB14AD" w:rsidRPr="006B44DE">
        <w:rPr>
          <w:rFonts w:ascii="Arial" w:hAnsi="Arial" w:cs="Arial"/>
          <w:color w:val="000000"/>
          <w:sz w:val="22"/>
          <w:szCs w:val="22"/>
          <w:u w:color="000000"/>
          <w:lang w:eastAsia="en-GB"/>
          <w14:textOutline w14:w="12700" w14:cap="flat" w14:cmpd="sng" w14:algn="ctr">
            <w14:noFill/>
            <w14:prstDash w14:val="solid"/>
            <w14:miter w14:lim="400000"/>
          </w14:textOutline>
        </w:rPr>
        <w:t>s</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facing the research. </w:t>
      </w:r>
    </w:p>
    <w:p w14:paraId="13988C08" w14:textId="77777777" w:rsidR="00E266A3" w:rsidRPr="006B44DE" w:rsidRDefault="00E266A3"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13C5A3B6" w14:textId="46EB9CF2" w:rsidR="007B209E" w:rsidRPr="006B44DE" w:rsidRDefault="007B209E"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Ethics have been considered as part of the methodology as they dictate the confidentiality, copyright and guidelines for authorship. According to (Anon, 2014)</w:t>
      </w:r>
      <w:r w:rsidR="001571BB"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‘Research ethics are the moral principles that govern how researchers should carry out their work’.</w:t>
      </w:r>
    </w:p>
    <w:p w14:paraId="667091D8" w14:textId="77777777" w:rsidR="00D87C92" w:rsidRPr="006B44DE" w:rsidRDefault="00D87C92"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0797FCD7" w14:textId="00A5DD19" w:rsidR="00D87C92" w:rsidRPr="00220732" w:rsidRDefault="00385675" w:rsidP="00220732">
      <w:pPr>
        <w:pStyle w:val="Heading2"/>
      </w:pPr>
      <w:bookmarkStart w:id="24" w:name="_Toc117852801"/>
      <w:r>
        <w:rPr>
          <w:rFonts w:eastAsia="Arial"/>
          <w:u w:color="000000"/>
          <w:lang w:eastAsia="en-GB"/>
        </w:rPr>
        <w:t xml:space="preserve">3.1 </w:t>
      </w:r>
      <w:r w:rsidR="00D87C92" w:rsidRPr="006B44DE">
        <w:rPr>
          <w:rFonts w:eastAsia="Arial"/>
          <w:u w:color="000000"/>
          <w:lang w:eastAsia="en-GB"/>
        </w:rPr>
        <w:t>Aim</w:t>
      </w:r>
      <w:bookmarkEnd w:id="24"/>
    </w:p>
    <w:p w14:paraId="761FB9C2" w14:textId="77777777" w:rsidR="00385675" w:rsidRPr="00385675" w:rsidRDefault="00385675" w:rsidP="00220732">
      <w:pPr>
        <w:spacing w:line="480" w:lineRule="auto"/>
        <w:rPr>
          <w:lang w:eastAsia="en-GB"/>
        </w:rPr>
      </w:pPr>
    </w:p>
    <w:p w14:paraId="6CCB70C3" w14:textId="369FDC10" w:rsidR="00D87C92" w:rsidRPr="006B44DE" w:rsidRDefault="00D87C92"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police are responsible for the investigation of all allegations of electoral malpractice </w:t>
      </w:r>
      <w:r w:rsidR="005B6BB4">
        <w:rPr>
          <w:rFonts w:ascii="Arial" w:hAnsi="Arial" w:cs="Arial"/>
          <w:color w:val="000000"/>
          <w:sz w:val="22"/>
          <w:szCs w:val="22"/>
          <w:u w:color="000000"/>
          <w:lang w:eastAsia="en-GB"/>
          <w14:textOutline w14:w="12700" w14:cap="flat" w14:cmpd="sng" w14:algn="ctr">
            <w14:noFill/>
            <w14:prstDash w14:val="solid"/>
            <w14:miter w14:lim="400000"/>
          </w14:textOutline>
        </w:rPr>
        <w:t xml:space="preserve">contrary to </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w:t>
      </w:r>
      <w:r w:rsidR="00CF1E43" w:rsidRPr="006B44DE">
        <w:rPr>
          <w:rFonts w:ascii="Arial" w:hAnsi="Arial" w:cs="Arial"/>
          <w:color w:val="000000"/>
          <w:sz w:val="22"/>
          <w:szCs w:val="22"/>
          <w:u w:color="000000"/>
          <w:lang w:eastAsia="en-GB"/>
          <w14:textOutline w14:w="12700" w14:cap="flat" w14:cmpd="sng" w14:algn="ctr">
            <w14:noFill/>
            <w14:prstDash w14:val="solid"/>
            <w14:miter w14:lim="400000"/>
          </w14:textOutline>
        </w:rPr>
        <w:t>RPA</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1983. </w:t>
      </w:r>
      <w:r w:rsidR="00B052C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researcher will set out </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to understand why so few prosecutions take place and also understand why so few officers are equipped to deal with this area of law. </w:t>
      </w:r>
      <w:r w:rsidR="005B6BB4">
        <w:rPr>
          <w:rFonts w:ascii="Arial" w:hAnsi="Arial" w:cs="Arial"/>
          <w:color w:val="000000"/>
          <w:sz w:val="22"/>
          <w:szCs w:val="22"/>
          <w:u w:color="000000"/>
          <w:lang w:eastAsia="en-GB"/>
          <w14:textOutline w14:w="12700" w14:cap="flat" w14:cmpd="sng" w14:algn="ctr">
            <w14:noFill/>
            <w14:prstDash w14:val="solid"/>
            <w14:miter w14:lim="400000"/>
          </w14:textOutline>
        </w:rPr>
        <w:t>T</w:t>
      </w:r>
      <w:r w:rsidR="00361705">
        <w:rPr>
          <w:rFonts w:ascii="Arial" w:hAnsi="Arial" w:cs="Arial"/>
          <w:color w:val="000000"/>
          <w:sz w:val="22"/>
          <w:szCs w:val="22"/>
          <w:u w:color="000000"/>
          <w:lang w:eastAsia="en-GB"/>
          <w14:textOutline w14:w="12700" w14:cap="flat" w14:cmpd="sng" w14:algn="ctr">
            <w14:noFill/>
            <w14:prstDash w14:val="solid"/>
            <w14:miter w14:lim="400000"/>
          </w14:textOutline>
        </w:rPr>
        <w:t>his will assist in identifying any short comings with the investigative approach</w:t>
      </w:r>
      <w:r w:rsidR="00E73D97">
        <w:rPr>
          <w:rFonts w:ascii="Arial" w:hAnsi="Arial" w:cs="Arial"/>
          <w:color w:val="000000"/>
          <w:sz w:val="22"/>
          <w:szCs w:val="22"/>
          <w:u w:color="000000"/>
          <w:lang w:eastAsia="en-GB"/>
          <w14:textOutline w14:w="12700" w14:cap="flat" w14:cmpd="sng" w14:algn="ctr">
            <w14:noFill/>
            <w14:prstDash w14:val="solid"/>
            <w14:miter w14:lim="400000"/>
          </w14:textOutline>
        </w:rPr>
        <w:t xml:space="preserve"> (Police)</w:t>
      </w:r>
      <w:r w:rsidR="00361705">
        <w:rPr>
          <w:rFonts w:ascii="Arial" w:hAnsi="Arial" w:cs="Arial"/>
          <w:color w:val="000000"/>
          <w:sz w:val="22"/>
          <w:szCs w:val="22"/>
          <w:u w:color="000000"/>
          <w:lang w:eastAsia="en-GB"/>
          <w14:textOutline w14:w="12700" w14:cap="flat" w14:cmpd="sng" w14:algn="ctr">
            <w14:noFill/>
            <w14:prstDash w14:val="solid"/>
            <w14:miter w14:lim="400000"/>
          </w14:textOutline>
        </w:rPr>
        <w:t>, evidential requirements</w:t>
      </w:r>
      <w:r w:rsidR="00E73D97">
        <w:rPr>
          <w:rFonts w:ascii="Arial" w:hAnsi="Arial" w:cs="Arial"/>
          <w:color w:val="000000"/>
          <w:sz w:val="22"/>
          <w:szCs w:val="22"/>
          <w:u w:color="000000"/>
          <w:lang w:eastAsia="en-GB"/>
          <w14:textOutline w14:w="12700" w14:cap="flat" w14:cmpd="sng" w14:algn="ctr">
            <w14:noFill/>
            <w14:prstDash w14:val="solid"/>
            <w14:miter w14:lim="400000"/>
          </w14:textOutline>
        </w:rPr>
        <w:t xml:space="preserve"> (CPS)</w:t>
      </w:r>
      <w:r w:rsidR="00361705">
        <w:rPr>
          <w:rFonts w:ascii="Arial" w:hAnsi="Arial" w:cs="Arial"/>
          <w:color w:val="000000"/>
          <w:sz w:val="22"/>
          <w:szCs w:val="22"/>
          <w:u w:color="000000"/>
          <w:lang w:eastAsia="en-GB"/>
          <w14:textOutline w14:w="12700" w14:cap="flat" w14:cmpd="sng" w14:algn="ctr">
            <w14:noFill/>
            <w14:prstDash w14:val="solid"/>
            <w14:miter w14:lim="400000"/>
          </w14:textOutline>
        </w:rPr>
        <w:t xml:space="preserve"> and public interest</w:t>
      </w:r>
      <w:r w:rsidR="00E73D97">
        <w:rPr>
          <w:rFonts w:ascii="Arial" w:hAnsi="Arial" w:cs="Arial"/>
          <w:color w:val="000000"/>
          <w:sz w:val="22"/>
          <w:szCs w:val="22"/>
          <w:u w:color="000000"/>
          <w:lang w:eastAsia="en-GB"/>
          <w14:textOutline w14:w="12700" w14:cap="flat" w14:cmpd="sng" w14:algn="ctr">
            <w14:noFill/>
            <w14:prstDash w14:val="solid"/>
            <w14:miter w14:lim="400000"/>
          </w14:textOutline>
        </w:rPr>
        <w:t xml:space="preserve"> (Candidates and Electorate)</w:t>
      </w:r>
      <w:r w:rsidR="00361705">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p>
    <w:p w14:paraId="53B1CC92" w14:textId="77777777" w:rsidR="00D87C92" w:rsidRPr="006B44DE" w:rsidRDefault="00D87C92"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6701CDE2" w14:textId="49684D67" w:rsidR="00D87C92" w:rsidRPr="006B44DE" w:rsidRDefault="00D87C92"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specific questions this research will </w:t>
      </w:r>
      <w:r w:rsidR="00E266A3">
        <w:rPr>
          <w:rFonts w:ascii="Arial" w:hAnsi="Arial" w:cs="Arial"/>
          <w:color w:val="000000"/>
          <w:sz w:val="22"/>
          <w:szCs w:val="22"/>
          <w:u w:color="000000"/>
          <w:lang w:eastAsia="en-GB"/>
          <w14:textOutline w14:w="12700" w14:cap="flat" w14:cmpd="sng" w14:algn="ctr">
            <w14:noFill/>
            <w14:prstDash w14:val="solid"/>
            <w14:miter w14:lim="400000"/>
          </w14:textOutline>
        </w:rPr>
        <w:t>consider,</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are:</w:t>
      </w:r>
    </w:p>
    <w:p w14:paraId="4B4456EE" w14:textId="610B0E0F" w:rsidR="00D87C92" w:rsidRPr="006B44DE" w:rsidRDefault="00D87C92" w:rsidP="00220732">
      <w:pPr>
        <w:numPr>
          <w:ilvl w:val="0"/>
          <w:numId w:val="16"/>
        </w:num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What is </w:t>
      </w:r>
      <w:r w:rsidR="00F430C1">
        <w:rPr>
          <w:rFonts w:ascii="Arial" w:hAnsi="Arial" w:cs="Arial"/>
          <w:sz w:val="22"/>
          <w:szCs w:val="22"/>
          <w:lang w:val="en-US"/>
        </w:rPr>
        <w:t>SWP</w:t>
      </w:r>
      <w:r w:rsidR="00F430C1">
        <w:rPr>
          <w:rFonts w:ascii="Arial" w:hAnsi="Arial" w:cs="Arial"/>
          <w:color w:val="000000"/>
          <w:sz w:val="22"/>
          <w:szCs w:val="22"/>
          <w:u w:color="000000"/>
          <w:lang w:eastAsia="en-GB"/>
          <w14:textOutline w14:w="12700" w14:cap="flat" w14:cmpd="sng" w14:algn="ctr">
            <w14:noFill/>
            <w14:prstDash w14:val="solid"/>
            <w14:miter w14:lim="400000"/>
          </w14:textOutline>
        </w:rPr>
        <w:t xml:space="preserve">’s </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ability to investigate allegations of electoral malpractice? </w:t>
      </w:r>
    </w:p>
    <w:p w14:paraId="17C7BDA8" w14:textId="77777777" w:rsidR="00D87C92" w:rsidRPr="006B44DE" w:rsidRDefault="00D87C92" w:rsidP="00220732">
      <w:pPr>
        <w:numPr>
          <w:ilvl w:val="0"/>
          <w:numId w:val="16"/>
        </w:num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Is the current training fit for purpose?</w:t>
      </w:r>
    </w:p>
    <w:p w14:paraId="64C39DA9" w14:textId="77777777" w:rsidR="00D87C92" w:rsidRPr="006B44DE" w:rsidRDefault="00D87C92" w:rsidP="00220732">
      <w:pPr>
        <w:numPr>
          <w:ilvl w:val="0"/>
          <w:numId w:val="16"/>
        </w:num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What improvements or training is needed?</w:t>
      </w:r>
    </w:p>
    <w:p w14:paraId="3C492153" w14:textId="77777777" w:rsidR="00220732" w:rsidRPr="006B44DE" w:rsidRDefault="00220732" w:rsidP="0022073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51DBC288" w14:textId="5ABB3348" w:rsidR="00D87C92" w:rsidRPr="00220732" w:rsidRDefault="00D3078A" w:rsidP="00220732">
      <w:pPr>
        <w:pStyle w:val="Heading2"/>
      </w:pPr>
      <w:bookmarkStart w:id="25" w:name="_Toc117852802"/>
      <w:r w:rsidRPr="00D3078A">
        <w:t xml:space="preserve">3.2 </w:t>
      </w:r>
      <w:r w:rsidR="00D87C92" w:rsidRPr="00D3078A">
        <w:t>Methodology Approach</w:t>
      </w:r>
      <w:bookmarkEnd w:id="25"/>
    </w:p>
    <w:p w14:paraId="1D6A258C" w14:textId="77777777" w:rsidR="00D3078A" w:rsidRPr="00D3078A" w:rsidRDefault="00D3078A" w:rsidP="00220732">
      <w:pPr>
        <w:spacing w:line="480" w:lineRule="auto"/>
      </w:pPr>
    </w:p>
    <w:p w14:paraId="3DD6A767" w14:textId="77777777" w:rsidR="005B6BB4" w:rsidRDefault="00D87C92" w:rsidP="0022073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research is empirical in nature, as defined according to Publishing </w:t>
      </w:r>
      <w:r w:rsidR="003D7D36" w:rsidRPr="006B44DE">
        <w:rPr>
          <w:rFonts w:ascii="Arial" w:hAnsi="Arial" w:cs="Arial"/>
          <w:color w:val="000000"/>
          <w:sz w:val="22"/>
          <w:szCs w:val="22"/>
          <w:u w:color="000000"/>
          <w:lang w:eastAsia="en-GB"/>
          <w14:textOutline w14:w="12700" w14:cap="flat" w14:cmpd="sng" w14:algn="ctr">
            <w14:noFill/>
            <w14:prstDash w14:val="solid"/>
            <w14:miter w14:lim="400000"/>
          </w14:textOutline>
        </w:rPr>
        <w:t>ethics.</w:t>
      </w:r>
      <w:r w:rsidR="00E266A3">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r w:rsidRPr="006B44DE">
        <w:rPr>
          <w:rFonts w:ascii="Arial" w:hAnsi="Arial" w:cs="Arial"/>
          <w:color w:val="333333"/>
          <w:sz w:val="22"/>
          <w:szCs w:val="22"/>
          <w:u w:color="000000"/>
          <w:lang w:eastAsia="en-GB"/>
          <w14:textOutline w14:w="12700" w14:cap="flat" w14:cmpd="sng" w14:algn="ctr">
            <w14:noFill/>
            <w14:prstDash w14:val="solid"/>
            <w14:miter w14:lim="400000"/>
          </w14:textOutline>
        </w:rPr>
        <w:t xml:space="preserve">‘Empirical research is research that is based on observation and measurement of phenomena, as directly experienced </w:t>
      </w:r>
    </w:p>
    <w:p w14:paraId="470479C7" w14:textId="77777777" w:rsidR="005B6BB4" w:rsidRDefault="005B6BB4" w:rsidP="0022073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4FC03914" w14:textId="1C5A8C9C" w:rsidR="00A57C77" w:rsidRDefault="00D87C92"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r w:rsidRPr="006B44DE">
        <w:rPr>
          <w:rFonts w:ascii="Arial" w:hAnsi="Arial" w:cs="Arial"/>
          <w:color w:val="333333"/>
          <w:sz w:val="22"/>
          <w:szCs w:val="22"/>
          <w:u w:color="000000"/>
          <w:lang w:eastAsia="en-GB"/>
          <w14:textOutline w14:w="12700" w14:cap="flat" w14:cmpd="sng" w14:algn="ctr">
            <w14:noFill/>
            <w14:prstDash w14:val="solid"/>
            <w14:miter w14:lim="400000"/>
          </w14:textOutline>
        </w:rPr>
        <w:lastRenderedPageBreak/>
        <w:t xml:space="preserve">by the researcher. The data thus gathered may be compared against a theory or hypothesis, but the results are still based on real life’ (Publishing ethics guidelines, 2022). </w:t>
      </w:r>
    </w:p>
    <w:p w14:paraId="2E0B74AB" w14:textId="3D2F8AC4" w:rsidR="00D62F05"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r w:rsidRPr="006B44DE">
        <w:rPr>
          <w:rFonts w:ascii="Arial" w:hAnsi="Arial" w:cs="Arial"/>
          <w:noProof/>
          <w:color w:val="8A9096"/>
          <w:sz w:val="22"/>
          <w:szCs w:val="22"/>
          <w:u w:color="000000"/>
          <w:lang w:eastAsia="en-GB"/>
          <w14:textOutline w14:w="12700" w14:cap="flat" w14:cmpd="sng" w14:algn="ctr">
            <w14:noFill/>
            <w14:prstDash w14:val="solid"/>
            <w14:miter w14:lim="400000"/>
          </w14:textOutline>
        </w:rPr>
        <w:drawing>
          <wp:anchor distT="152400" distB="152400" distL="152400" distR="152400" simplePos="0" relativeHeight="251663360" behindDoc="0" locked="0" layoutInCell="1" allowOverlap="1" wp14:anchorId="554BF2F4" wp14:editId="28EBEDEE">
            <wp:simplePos x="0" y="0"/>
            <wp:positionH relativeFrom="page">
              <wp:posOffset>717550</wp:posOffset>
            </wp:positionH>
            <wp:positionV relativeFrom="paragraph">
              <wp:posOffset>173990</wp:posOffset>
            </wp:positionV>
            <wp:extent cx="5023485" cy="4056380"/>
            <wp:effectExtent l="0" t="0" r="5715" b="1270"/>
            <wp:wrapThrough wrapText="bothSides" distL="152400" distR="152400">
              <wp:wrapPolygon edited="1">
                <wp:start x="0" y="0"/>
                <wp:lineTo x="21621" y="0"/>
                <wp:lineTo x="21621" y="21605"/>
                <wp:lineTo x="0" y="21605"/>
                <wp:lineTo x="0" y="0"/>
              </wp:wrapPolygon>
            </wp:wrapThrough>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14"/>
                    <a:stretch>
                      <a:fillRect/>
                    </a:stretch>
                  </pic:blipFill>
                  <pic:spPr>
                    <a:xfrm>
                      <a:off x="0" y="0"/>
                      <a:ext cx="5023485" cy="4056380"/>
                    </a:xfrm>
                    <a:prstGeom prst="rect">
                      <a:avLst/>
                    </a:prstGeom>
                    <a:ln w="12700" cap="flat">
                      <a:noFill/>
                      <a:miter lim="400000"/>
                    </a:ln>
                    <a:effectLst/>
                  </pic:spPr>
                </pic:pic>
              </a:graphicData>
            </a:graphic>
          </wp:anchor>
        </w:drawing>
      </w:r>
    </w:p>
    <w:p w14:paraId="51B52552" w14:textId="20B79082" w:rsidR="005D2FA3"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0ED04170" w14:textId="666B3050" w:rsidR="005D2FA3"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392969F8" w14:textId="04D32112" w:rsidR="005D2FA3"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32A85814" w14:textId="7F47B501" w:rsidR="005D2FA3"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7CF7DAF9" w14:textId="4B988D26" w:rsidR="005D2FA3"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366BCD09" w14:textId="60A5B121" w:rsidR="005D2FA3" w:rsidRDefault="005D2FA3" w:rsidP="00D87C92">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1D6D7348"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28D1E155"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197FC67E"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3A05C1BC"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59F36903"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1376CE91"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46263CBB" w14:textId="77777777" w:rsidR="005D2FA3" w:rsidRDefault="005D2FA3" w:rsidP="00D62F05">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p>
    <w:p w14:paraId="370E6BE3" w14:textId="0B3E0201" w:rsidR="00D62F05" w:rsidRPr="0086141E" w:rsidRDefault="00D62F05" w:rsidP="00D62F05">
      <w:pPr>
        <w:spacing w:line="480" w:lineRule="auto"/>
        <w:rPr>
          <w:rFonts w:ascii="Arial" w:hAnsi="Arial" w:cs="Arial"/>
          <w:color w:val="000000"/>
          <w:sz w:val="14"/>
          <w:szCs w:val="14"/>
          <w:u w:color="000000"/>
          <w:lang w:eastAsia="en-GB"/>
          <w14:textOutline w14:w="12700" w14:cap="flat" w14:cmpd="sng" w14:algn="ctr">
            <w14:noFill/>
            <w14:prstDash w14:val="solid"/>
            <w14:miter w14:lim="400000"/>
          </w14:textOutline>
        </w:rPr>
      </w:pPr>
      <w:r w:rsidRPr="0086141E">
        <w:rPr>
          <w:rFonts w:ascii="Arial" w:hAnsi="Arial" w:cs="Arial"/>
          <w:color w:val="000000"/>
          <w:sz w:val="18"/>
          <w:szCs w:val="18"/>
          <w:u w:color="000000"/>
          <w:lang w:eastAsia="en-GB"/>
          <w14:textOutline w14:w="12700" w14:cap="flat" w14:cmpd="sng" w14:algn="ctr">
            <w14:noFill/>
            <w14:prstDash w14:val="solid"/>
            <w14:miter w14:lim="400000"/>
          </w14:textOutline>
        </w:rPr>
        <w:t xml:space="preserve">Figure </w:t>
      </w:r>
      <w:r w:rsidR="005415BD" w:rsidRPr="0086141E">
        <w:rPr>
          <w:rFonts w:ascii="Arial" w:hAnsi="Arial" w:cs="Arial"/>
          <w:color w:val="000000"/>
          <w:sz w:val="18"/>
          <w:szCs w:val="18"/>
          <w:u w:color="000000"/>
          <w:lang w:eastAsia="en-GB"/>
          <w14:textOutline w14:w="12700" w14:cap="flat" w14:cmpd="sng" w14:algn="ctr">
            <w14:noFill/>
            <w14:prstDash w14:val="solid"/>
            <w14:miter w14:lim="400000"/>
          </w14:textOutline>
        </w:rPr>
        <w:t>3</w:t>
      </w:r>
      <w:r w:rsidR="005B6BB4" w:rsidRPr="0086141E">
        <w:rPr>
          <w:rFonts w:ascii="Arial" w:hAnsi="Arial" w:cs="Arial"/>
          <w:color w:val="000000"/>
          <w:sz w:val="18"/>
          <w:szCs w:val="18"/>
          <w:u w:color="000000"/>
          <w:lang w:eastAsia="en-GB"/>
          <w14:textOutline w14:w="12700" w14:cap="flat" w14:cmpd="sng" w14:algn="ctr">
            <w14:noFill/>
            <w14:prstDash w14:val="solid"/>
            <w14:miter w14:lim="400000"/>
          </w14:textOutline>
        </w:rPr>
        <w:t xml:space="preserve"> Saunders et al (2007)</w:t>
      </w:r>
    </w:p>
    <w:p w14:paraId="666E2C1E" w14:textId="25B5934F" w:rsidR="005B6BB4" w:rsidRDefault="005B6BB4" w:rsidP="005B6BB4">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Using Saunders Onion, developed by Saunders et al.’s (2007), the researcher can make decisions in the methodology about what data to obtain, how to analyse it and interpret the findings. </w:t>
      </w:r>
      <w:r w:rsidR="00220732">
        <w:rPr>
          <w:rFonts w:ascii="Arial" w:hAnsi="Arial" w:cs="Arial"/>
          <w:color w:val="000000"/>
          <w:sz w:val="22"/>
          <w:szCs w:val="22"/>
          <w:u w:color="000000"/>
          <w:lang w:eastAsia="en-GB"/>
          <w14:textOutline w14:w="12700" w14:cap="flat" w14:cmpd="sng" w14:algn="ctr">
            <w14:noFill/>
            <w14:prstDash w14:val="solid"/>
            <w14:miter w14:lim="400000"/>
          </w14:textOutline>
        </w:rPr>
        <w:t>A</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ccording to (Jansen, 2021),  the Saunders et al.’s research Onion sets out the different decisions that a researcher will make along the way when developing a research methodology.</w:t>
      </w:r>
    </w:p>
    <w:p w14:paraId="1CFD74EF" w14:textId="77777777" w:rsidR="005B6BB4" w:rsidRPr="006B44DE" w:rsidRDefault="005B6BB4" w:rsidP="00A57C77">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02595389" w14:textId="77777777" w:rsidR="005B6BB4" w:rsidRDefault="005B6BB4" w:rsidP="00A57C77">
      <w:pPr>
        <w:spacing w:line="480" w:lineRule="auto"/>
        <w:rPr>
          <w:rFonts w:ascii="Arial" w:hAnsi="Arial" w:cs="Arial"/>
          <w:color w:val="333333"/>
          <w:sz w:val="22"/>
          <w:szCs w:val="22"/>
          <w:u w:color="000000"/>
          <w:lang w:eastAsia="en-GB"/>
          <w14:textOutline w14:w="12700" w14:cap="flat" w14:cmpd="sng" w14:algn="ctr">
            <w14:noFill/>
            <w14:prstDash w14:val="solid"/>
            <w14:miter w14:lim="400000"/>
          </w14:textOutline>
        </w:rPr>
      </w:pPr>
      <w:r w:rsidRPr="006B44DE">
        <w:rPr>
          <w:rFonts w:ascii="Arial" w:hAnsi="Arial" w:cs="Arial"/>
          <w:color w:val="333333"/>
          <w:sz w:val="22"/>
          <w:szCs w:val="22"/>
          <w:u w:color="000000"/>
          <w:lang w:eastAsia="en-GB"/>
          <w14:textOutline w14:w="12700" w14:cap="flat" w14:cmpd="sng" w14:algn="ctr">
            <w14:noFill/>
            <w14:prstDash w14:val="solid"/>
            <w14:miter w14:lim="400000"/>
          </w14:textOutline>
        </w:rPr>
        <w:t>The sampling method used is Purposive, as the researcher will use their own judgement of the case studies that will be analysed in this research</w:t>
      </w:r>
      <w:r>
        <w:rPr>
          <w:rFonts w:ascii="Arial" w:hAnsi="Arial" w:cs="Arial"/>
          <w:color w:val="333333"/>
          <w:sz w:val="22"/>
          <w:szCs w:val="22"/>
          <w:u w:color="000000"/>
          <w:lang w:eastAsia="en-GB"/>
          <w14:textOutline w14:w="12700" w14:cap="flat" w14:cmpd="sng" w14:algn="ctr">
            <w14:noFill/>
            <w14:prstDash w14:val="solid"/>
            <w14:miter w14:lim="400000"/>
          </w14:textOutline>
        </w:rPr>
        <w:t>.</w:t>
      </w:r>
      <w:r w:rsidRPr="006B44DE">
        <w:rPr>
          <w:rFonts w:ascii="Arial" w:hAnsi="Arial" w:cs="Arial"/>
          <w:color w:val="333333"/>
          <w:sz w:val="22"/>
          <w:szCs w:val="22"/>
          <w:u w:color="000000"/>
          <w:lang w:eastAsia="en-GB"/>
          <w14:textOutline w14:w="12700" w14:cap="flat" w14:cmpd="sng" w14:algn="ctr">
            <w14:noFill/>
            <w14:prstDash w14:val="solid"/>
            <w14:miter w14:lim="400000"/>
          </w14:textOutline>
        </w:rPr>
        <w:t xml:space="preserve"> </w:t>
      </w:r>
    </w:p>
    <w:p w14:paraId="1094BC4F" w14:textId="63C8CFCF" w:rsidR="00A57C77" w:rsidRDefault="00A57C77" w:rsidP="00A57C77"/>
    <w:p w14:paraId="29D92ED0" w14:textId="77777777" w:rsidR="00A57C77" w:rsidRPr="00A57C77" w:rsidRDefault="00A57C77" w:rsidP="00A57C77"/>
    <w:p w14:paraId="1570AE70" w14:textId="15BD1A7A" w:rsidR="00CF1E43" w:rsidRDefault="00385675" w:rsidP="00903194">
      <w:pPr>
        <w:pStyle w:val="Heading2"/>
      </w:pPr>
      <w:bookmarkStart w:id="26" w:name="_Toc117852803"/>
      <w:r w:rsidRPr="00385675">
        <w:t>3.</w:t>
      </w:r>
      <w:r w:rsidR="00D3078A">
        <w:t>3</w:t>
      </w:r>
      <w:r w:rsidRPr="00385675">
        <w:t xml:space="preserve"> </w:t>
      </w:r>
      <w:r w:rsidR="00CF1E43" w:rsidRPr="00385675">
        <w:t>Research Approach</w:t>
      </w:r>
      <w:bookmarkEnd w:id="26"/>
    </w:p>
    <w:p w14:paraId="12AD6BDA" w14:textId="77777777" w:rsidR="00903194" w:rsidRPr="00903194" w:rsidRDefault="00903194" w:rsidP="00903194"/>
    <w:p w14:paraId="59F5AFEB" w14:textId="77777777" w:rsidR="00903194" w:rsidRPr="00903194" w:rsidRDefault="00903194" w:rsidP="00903194"/>
    <w:p w14:paraId="28D9546F" w14:textId="7F448264" w:rsidR="00D87C92" w:rsidRPr="006B44DE" w:rsidRDefault="00D87C92" w:rsidP="00A57C77">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When considering the approach to the research, it is important to contemplate the goal and what will be achieved. The goal of this research is to analyse </w:t>
      </w:r>
      <w:r w:rsidR="00F430C1">
        <w:rPr>
          <w:rFonts w:ascii="Arial" w:hAnsi="Arial" w:cs="Arial"/>
          <w:sz w:val="22"/>
          <w:szCs w:val="22"/>
          <w:lang w:val="en-US"/>
        </w:rPr>
        <w:t>SWP</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’s ability to investigate electoral </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lastRenderedPageBreak/>
        <w:t>malpractice, and to examine whether they have competent investigators in dealing with allegations and whether all stakeholders</w:t>
      </w:r>
      <w:r w:rsidRPr="006B44DE">
        <w:rPr>
          <w:rFonts w:ascii="Arial" w:hAnsi="Arial" w:cs="Arial"/>
          <w:color w:val="000000"/>
          <w:sz w:val="22"/>
          <w:szCs w:val="22"/>
          <w:u w:color="000000"/>
          <w:vertAlign w:val="superscript"/>
          <w:lang w:eastAsia="en-GB"/>
          <w14:textOutline w14:w="12700" w14:cap="flat" w14:cmpd="sng" w14:algn="ctr">
            <w14:noFill/>
            <w14:prstDash w14:val="solid"/>
            <w14:miter w14:lim="400000"/>
          </w14:textOutline>
        </w:rPr>
        <w:footnoteReference w:id="17"/>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involved in the process have confidence in police to deal with these allegations. </w:t>
      </w:r>
    </w:p>
    <w:p w14:paraId="3488E50B" w14:textId="77777777" w:rsidR="00D87C92" w:rsidRPr="006B44DE"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53CF7C14" w14:textId="545A3288" w:rsidR="00CF1E43" w:rsidRPr="006B44DE"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earliest recorded use of the word ‘research’ is 1577, ‘The word research is derived from the </w:t>
      </w:r>
      <w:hyperlink r:id="rId15" w:history="1">
        <w:r w:rsidRPr="00A57C77">
          <w:rPr>
            <w:rFonts w:ascii="Arial" w:eastAsia="Arial" w:hAnsi="Arial" w:cs="Arial"/>
            <w:sz w:val="22"/>
            <w:szCs w:val="22"/>
            <w:u w:color="0645AD"/>
            <w:lang w:eastAsia="en-GB"/>
            <w14:textOutline w14:w="12700" w14:cap="flat" w14:cmpd="sng" w14:algn="ctr">
              <w14:noFill/>
              <w14:prstDash w14:val="solid"/>
              <w14:miter w14:lim="400000"/>
            </w14:textOutline>
          </w:rPr>
          <w:t>Middle French</w:t>
        </w:r>
      </w:hyperlink>
      <w:r w:rsidRPr="00A57C77">
        <w:rPr>
          <w:rFonts w:ascii="Arial" w:hAnsi="Arial" w:cs="Arial"/>
          <w:sz w:val="22"/>
          <w:szCs w:val="22"/>
          <w:u w:color="000000"/>
          <w:lang w:val="ru-RU" w:eastAsia="en-GB"/>
          <w14:textOutline w14:w="12700" w14:cap="flat" w14:cmpd="sng" w14:algn="ctr">
            <w14:noFill/>
            <w14:prstDash w14:val="solid"/>
            <w14:miter w14:lim="400000"/>
          </w14:textOutline>
        </w:rPr>
        <w:t xml:space="preserve"> "</w:t>
      </w:r>
      <w:r w:rsidRPr="00A57C77">
        <w:rPr>
          <w:rFonts w:ascii="Arial" w:hAnsi="Arial" w:cs="Arial"/>
          <w:sz w:val="22"/>
          <w:szCs w:val="22"/>
          <w:u w:color="000000"/>
          <w:lang w:val="fr-FR" w:eastAsia="en-GB"/>
          <w14:textOutline w14:w="12700" w14:cap="flat" w14:cmpd="sng" w14:algn="ctr">
            <w14:noFill/>
            <w14:prstDash w14:val="solid"/>
            <w14:miter w14:lim="400000"/>
          </w14:textOutline>
        </w:rPr>
        <w:t>recherche</w:t>
      </w:r>
      <w:r w:rsidRPr="00A57C77">
        <w:rPr>
          <w:rFonts w:ascii="Arial" w:hAnsi="Arial" w:cs="Arial"/>
          <w:sz w:val="22"/>
          <w:szCs w:val="22"/>
          <w:u w:color="000000"/>
          <w:lang w:eastAsia="en-GB"/>
          <w14:textOutline w14:w="12700" w14:cap="flat" w14:cmpd="sng" w14:algn="ctr">
            <w14:noFill/>
            <w14:prstDash w14:val="solid"/>
            <w14:miter w14:lim="400000"/>
          </w14:textOutline>
        </w:rPr>
        <w:t xml:space="preserve">", which means "to go about seeking", the term itself being derived from the </w:t>
      </w:r>
      <w:hyperlink r:id="rId16" w:history="1">
        <w:r w:rsidRPr="00A57C77">
          <w:rPr>
            <w:rFonts w:ascii="Arial" w:eastAsia="Arial" w:hAnsi="Arial" w:cs="Arial"/>
            <w:sz w:val="22"/>
            <w:szCs w:val="22"/>
            <w:u w:color="0645AD"/>
            <w:lang w:val="de-DE" w:eastAsia="en-GB"/>
            <w14:textOutline w14:w="12700" w14:cap="flat" w14:cmpd="sng" w14:algn="ctr">
              <w14:noFill/>
              <w14:prstDash w14:val="solid"/>
              <w14:miter w14:lim="400000"/>
            </w14:textOutline>
          </w:rPr>
          <w:t>Old French</w:t>
        </w:r>
      </w:hyperlink>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term "</w:t>
      </w:r>
      <w:r w:rsidRPr="006B44DE">
        <w:rPr>
          <w:rFonts w:ascii="Arial" w:hAnsi="Arial" w:cs="Arial"/>
          <w:color w:val="000000"/>
          <w:sz w:val="22"/>
          <w:szCs w:val="22"/>
          <w:u w:color="000000"/>
          <w:lang w:val="it-IT" w:eastAsia="en-GB"/>
          <w14:textOutline w14:w="12700" w14:cap="flat" w14:cmpd="sng" w14:algn="ctr">
            <w14:noFill/>
            <w14:prstDash w14:val="solid"/>
            <w14:miter w14:lim="400000"/>
          </w14:textOutline>
        </w:rPr>
        <w:t>recerchier</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a compound word from "re-" + "</w:t>
      </w:r>
      <w:proofErr w:type="spellStart"/>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cerchier</w:t>
      </w:r>
      <w:proofErr w:type="spellEnd"/>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or "</w:t>
      </w:r>
      <w:proofErr w:type="spellStart"/>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sercher</w:t>
      </w:r>
      <w:proofErr w:type="spellEnd"/>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meaning “search”’ (Merriam-Webster, </w:t>
      </w:r>
      <w:proofErr w:type="spellStart"/>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n.d</w:t>
      </w:r>
      <w:proofErr w:type="spellEnd"/>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Research allows us to develop what we know and to </w:t>
      </w:r>
      <w:r w:rsidR="00CF1E43" w:rsidRPr="006B44DE">
        <w:rPr>
          <w:rFonts w:ascii="Arial" w:hAnsi="Arial" w:cs="Arial"/>
          <w:color w:val="000000"/>
          <w:sz w:val="22"/>
          <w:szCs w:val="22"/>
          <w:u w:color="000000"/>
          <w:lang w:eastAsia="en-GB"/>
          <w14:textOutline w14:w="12700" w14:cap="flat" w14:cmpd="sng" w14:algn="ctr">
            <w14:noFill/>
            <w14:prstDash w14:val="solid"/>
            <w14:miter w14:lim="400000"/>
          </w14:textOutline>
        </w:rPr>
        <w:t>increase our</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knowledge by using various methods to gain information and to come to a conclusion. </w:t>
      </w:r>
    </w:p>
    <w:p w14:paraId="3FBB6BBA" w14:textId="77777777" w:rsidR="00D87C92" w:rsidRPr="006B44DE" w:rsidRDefault="00D87C92" w:rsidP="00D87C92">
      <w:pPr>
        <w:spacing w:line="480" w:lineRule="auto"/>
        <w:rPr>
          <w:rFonts w:ascii="Arial" w:hAnsi="Arial" w:cs="Arial"/>
          <w:color w:val="EE220C"/>
          <w:sz w:val="22"/>
          <w:szCs w:val="22"/>
          <w:u w:color="EE220C"/>
          <w:lang w:eastAsia="en-GB"/>
          <w14:textOutline w14:w="12700" w14:cap="flat" w14:cmpd="sng" w14:algn="ctr">
            <w14:noFill/>
            <w14:prstDash w14:val="solid"/>
            <w14:miter w14:lim="400000"/>
          </w14:textOutline>
        </w:rPr>
      </w:pPr>
    </w:p>
    <w:p w14:paraId="14209F75" w14:textId="416AB6F1" w:rsidR="00D87C92" w:rsidRPr="006B44DE"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Noor, 2008, states that ‘there are two methodologies, namely positivism and post-positivism’. Positivism is</w:t>
      </w:r>
      <w:r w:rsidR="00D85B60">
        <w:rPr>
          <w:rFonts w:ascii="Arial" w:hAnsi="Arial" w:cs="Arial"/>
          <w:color w:val="000000"/>
          <w:sz w:val="22"/>
          <w:szCs w:val="22"/>
          <w:u w:color="000000"/>
          <w:lang w:eastAsia="en-GB"/>
          <w14:textOutline w14:w="12700" w14:cap="flat" w14:cmpd="sng" w14:algn="ctr">
            <w14:noFill/>
            <w14:prstDash w14:val="solid"/>
            <w14:miter w14:lim="400000"/>
          </w14:textOutline>
        </w:rPr>
        <w:t xml:space="preserve"> ‘a </w:t>
      </w:r>
      <w:r w:rsidR="00D85B60" w:rsidRPr="00D85B60">
        <w:rPr>
          <w:rFonts w:ascii="Arial" w:hAnsi="Arial" w:cs="Arial"/>
          <w:color w:val="000000"/>
          <w:sz w:val="22"/>
          <w:szCs w:val="22"/>
          <w:u w:color="000000"/>
          <w:lang w:eastAsia="en-GB"/>
          <w14:textOutline w14:w="12700" w14:cap="flat" w14:cmpd="sng" w14:algn="ctr">
            <w14:noFill/>
            <w14:prstDash w14:val="solid"/>
            <w14:miter w14:lim="400000"/>
          </w14:textOutline>
        </w:rPr>
        <w:t>system that confines itself to the data of experience</w:t>
      </w:r>
      <w:r w:rsidR="00D85B60">
        <w:rPr>
          <w:rFonts w:ascii="Arial" w:hAnsi="Arial" w:cs="Arial"/>
          <w:color w:val="000000"/>
          <w:sz w:val="22"/>
          <w:szCs w:val="22"/>
          <w:u w:color="000000"/>
          <w:lang w:eastAsia="en-GB"/>
          <w14:textOutline w14:w="12700" w14:cap="flat" w14:cmpd="sng" w14:algn="ctr">
            <w14:noFill/>
            <w14:prstDash w14:val="solid"/>
            <w14:miter w14:lim="400000"/>
          </w14:textOutline>
        </w:rPr>
        <w:t>’</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r w:rsidR="00D85B60" w:rsidRPr="00D85B60">
        <w:rPr>
          <w:rFonts w:ascii="Arial" w:hAnsi="Arial" w:cs="Arial"/>
          <w:color w:val="000000"/>
          <w:sz w:val="22"/>
          <w:szCs w:val="22"/>
          <w:u w:color="000000"/>
          <w:lang w:eastAsia="en-GB"/>
          <w14:textOutline w14:w="12700" w14:cap="flat" w14:cmpd="sng" w14:algn="ctr">
            <w14:noFill/>
            <w14:prstDash w14:val="solid"/>
            <w14:miter w14:lim="400000"/>
          </w14:textOutline>
        </w:rPr>
        <w:t>(Feigl, 2018)</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Post-positivism is ‘a philosophy that rejects positivism and presents new assumptions in order to unravel the truth’ (</w:t>
      </w:r>
      <w:r w:rsidRPr="006B44DE">
        <w:rPr>
          <w:rFonts w:ascii="Arial" w:hAnsi="Arial" w:cs="Arial"/>
          <w:color w:val="000000"/>
          <w:sz w:val="22"/>
          <w:szCs w:val="22"/>
          <w:u w:color="000000"/>
          <w:rtl/>
          <w:lang w:val="ar-SA" w:eastAsia="en-GB"/>
          <w14:textOutline w14:w="12700" w14:cap="flat" w14:cmpd="sng" w14:algn="ctr">
            <w14:noFill/>
            <w14:prstDash w14:val="solid"/>
            <w14:miter w14:lim="400000"/>
          </w14:textOutline>
        </w:rPr>
        <w:t>“</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Difference between positivism and post-positivism,” 2015).</w:t>
      </w:r>
    </w:p>
    <w:p w14:paraId="429210AA" w14:textId="77777777" w:rsidR="00D87C92" w:rsidRPr="006B44DE"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78961655" w14:textId="10150225" w:rsidR="00D87C92" w:rsidRPr="006B44DE"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Also available in the collection of data for research is quantit</w:t>
      </w:r>
      <w:r w:rsidR="00CF1E43" w:rsidRPr="006B44DE">
        <w:rPr>
          <w:rFonts w:ascii="Arial" w:hAnsi="Arial" w:cs="Arial"/>
          <w:color w:val="000000"/>
          <w:sz w:val="22"/>
          <w:szCs w:val="22"/>
          <w:u w:color="000000"/>
          <w:lang w:eastAsia="en-GB"/>
          <w14:textOutline w14:w="12700" w14:cap="flat" w14:cmpd="sng" w14:algn="ctr">
            <w14:noFill/>
            <w14:prstDash w14:val="solid"/>
            <w14:miter w14:lim="400000"/>
          </w14:textOutline>
        </w:rPr>
        <w:t>at</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ive and qualitative methods. Quanti</w:t>
      </w:r>
      <w:r w:rsidR="00CF1E43" w:rsidRPr="006B44DE">
        <w:rPr>
          <w:rFonts w:ascii="Arial" w:hAnsi="Arial" w:cs="Arial"/>
          <w:color w:val="000000"/>
          <w:sz w:val="22"/>
          <w:szCs w:val="22"/>
          <w:u w:color="000000"/>
          <w:lang w:eastAsia="en-GB"/>
          <w14:textOutline w14:w="12700" w14:cap="flat" w14:cmpd="sng" w14:algn="ctr">
            <w14:noFill/>
            <w14:prstDash w14:val="solid"/>
            <w14:miter w14:lim="400000"/>
          </w14:textOutline>
        </w:rPr>
        <w:t>ta</w:t>
      </w: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tive, is used to gather together numerical data and qualitative is the gathering of non-statistical data, but categorising information.</w:t>
      </w:r>
    </w:p>
    <w:p w14:paraId="047587BF" w14:textId="77777777" w:rsidR="00CF1E43" w:rsidRPr="006B44DE" w:rsidRDefault="00CF1E43"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29763E6F" w14:textId="7677503F" w:rsidR="00D87C92" w:rsidRPr="006B44DE" w:rsidRDefault="00CF1E43"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researcher </w:t>
      </w:r>
      <w:r w:rsidR="00D87C92"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will be using qualitative data as this ‘provides an insight as to why’ (Jordan, 2021). This is the chosen method as there are insufficient resources within </w:t>
      </w:r>
      <w:r w:rsidR="00F430C1">
        <w:rPr>
          <w:rFonts w:ascii="Arial" w:hAnsi="Arial" w:cs="Arial"/>
          <w:sz w:val="22"/>
          <w:szCs w:val="22"/>
          <w:lang w:val="en-US"/>
        </w:rPr>
        <w:t>SWP</w:t>
      </w:r>
      <w:r w:rsidR="00F430C1"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r w:rsidR="00D87C92"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to use the quantitative data research method. Qualitative research ‘is a deeper understanding than what can be obtained through quantitative research alone. It allows you to ask </w:t>
      </w:r>
      <w:r w:rsidR="00D87C92" w:rsidRPr="006B44DE">
        <w:rPr>
          <w:rFonts w:ascii="Arial" w:hAnsi="Arial" w:cs="Arial"/>
          <w:color w:val="000000"/>
          <w:sz w:val="22"/>
          <w:szCs w:val="22"/>
          <w:u w:color="000000"/>
          <w:rtl/>
          <w:lang w:val="ar-SA" w:eastAsia="en-GB"/>
          <w14:textOutline w14:w="12700" w14:cap="flat" w14:cmpd="sng" w14:algn="ctr">
            <w14:noFill/>
            <w14:prstDash w14:val="solid"/>
            <w14:miter w14:lim="400000"/>
          </w14:textOutline>
        </w:rPr>
        <w:t>“</w:t>
      </w:r>
      <w:r w:rsidR="00D87C92"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Why” and </w:t>
      </w:r>
      <w:r w:rsidR="00D87C92" w:rsidRPr="006B44DE">
        <w:rPr>
          <w:rFonts w:ascii="Arial" w:hAnsi="Arial" w:cs="Arial"/>
          <w:color w:val="000000"/>
          <w:sz w:val="22"/>
          <w:szCs w:val="22"/>
          <w:u w:color="000000"/>
          <w:rtl/>
          <w:lang w:val="ar-SA" w:eastAsia="en-GB"/>
          <w14:textOutline w14:w="12700" w14:cap="flat" w14:cmpd="sng" w14:algn="ctr">
            <w14:noFill/>
            <w14:prstDash w14:val="solid"/>
            <w14:miter w14:lim="400000"/>
          </w14:textOutline>
        </w:rPr>
        <w:t>“</w:t>
      </w:r>
      <w:r w:rsidR="00D87C92"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How” rather than just what, when or how much’ </w:t>
      </w:r>
      <w:r w:rsidR="00D87C92" w:rsidRPr="006B44DE">
        <w:rPr>
          <w:rFonts w:ascii="Arial" w:hAnsi="Arial" w:cs="Arial"/>
          <w:color w:val="000000"/>
          <w:sz w:val="22"/>
          <w:szCs w:val="22"/>
          <w:u w:color="000000"/>
          <w:lang w:val="de-DE" w:eastAsia="en-GB"/>
          <w14:textOutline w14:w="12700" w14:cap="flat" w14:cmpd="sng" w14:algn="ctr">
            <w14:noFill/>
            <w14:prstDash w14:val="solid"/>
            <w14:miter w14:lim="400000"/>
          </w14:textOutline>
        </w:rPr>
        <w:t xml:space="preserve">(Fuchs, </w:t>
      </w:r>
      <w:r w:rsidR="00D87C92"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2017). ‘It is more an investigative method of research’ </w:t>
      </w:r>
      <w:r w:rsidR="00D87C92" w:rsidRPr="006B44DE">
        <w:rPr>
          <w:rFonts w:ascii="Arial" w:hAnsi="Arial" w:cs="Arial"/>
          <w:color w:val="000000"/>
          <w:sz w:val="22"/>
          <w:szCs w:val="22"/>
          <w:u w:color="000000"/>
          <w:lang w:val="it-IT" w:eastAsia="en-GB"/>
          <w14:textOutline w14:w="12700" w14:cap="flat" w14:cmpd="sng" w14:algn="ctr">
            <w14:noFill/>
            <w14:prstDash w14:val="solid"/>
            <w14:miter w14:lim="400000"/>
          </w14:textOutline>
        </w:rPr>
        <w:t>(Carol, 2016)</w:t>
      </w:r>
      <w:r w:rsidR="00D87C92"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p>
    <w:p w14:paraId="3845E192" w14:textId="62E6EF1E" w:rsidR="00D87C92"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 </w:t>
      </w:r>
    </w:p>
    <w:p w14:paraId="507048E2" w14:textId="77777777" w:rsidR="00F430C1" w:rsidRPr="006B44DE" w:rsidRDefault="00F430C1"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712C395B" w14:textId="220F4025" w:rsidR="007F3D74" w:rsidRDefault="00385675" w:rsidP="00903194">
      <w:pPr>
        <w:pStyle w:val="Heading2"/>
        <w:rPr>
          <w:u w:color="000000"/>
          <w:lang w:eastAsia="en-GB"/>
        </w:rPr>
      </w:pPr>
      <w:bookmarkStart w:id="27" w:name="_Toc117852804"/>
      <w:r>
        <w:rPr>
          <w:u w:color="000000"/>
          <w:lang w:eastAsia="en-GB"/>
        </w:rPr>
        <w:lastRenderedPageBreak/>
        <w:t>3.</w:t>
      </w:r>
      <w:r w:rsidR="00D3078A">
        <w:rPr>
          <w:u w:color="000000"/>
          <w:lang w:eastAsia="en-GB"/>
        </w:rPr>
        <w:t>4</w:t>
      </w:r>
      <w:r>
        <w:rPr>
          <w:u w:color="000000"/>
          <w:lang w:eastAsia="en-GB"/>
        </w:rPr>
        <w:t xml:space="preserve"> </w:t>
      </w:r>
      <w:r w:rsidR="007F3D74" w:rsidRPr="006B44DE">
        <w:rPr>
          <w:u w:color="000000"/>
          <w:lang w:eastAsia="en-GB"/>
        </w:rPr>
        <w:t>Research Limitations</w:t>
      </w:r>
      <w:bookmarkEnd w:id="27"/>
    </w:p>
    <w:p w14:paraId="3E1C9CE4" w14:textId="77777777" w:rsidR="00903194" w:rsidRPr="00903194" w:rsidRDefault="00903194" w:rsidP="00903194">
      <w:pPr>
        <w:spacing w:line="480" w:lineRule="auto"/>
        <w:rPr>
          <w:rFonts w:ascii="Arial" w:hAnsi="Arial" w:cs="Arial"/>
          <w:sz w:val="22"/>
          <w:szCs w:val="22"/>
          <w:lang w:eastAsia="en-GB"/>
        </w:rPr>
      </w:pPr>
    </w:p>
    <w:p w14:paraId="6BEB6F2F" w14:textId="77777777" w:rsidR="00D87C92" w:rsidRPr="006B44DE" w:rsidRDefault="00D87C92" w:rsidP="00903194">
      <w:pPr>
        <w:spacing w:line="480" w:lineRule="auto"/>
        <w:rPr>
          <w:rFonts w:ascii="Arial" w:hAnsi="Arial" w:cs="Arial"/>
          <w:i/>
          <w:iCs/>
          <w:color w:val="000000"/>
          <w:sz w:val="22"/>
          <w:szCs w:val="22"/>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There are limitations to qualitative research such as the sampling of a small number of case studies leading to generalisations and restricting the findings of the research. This is supported by Harry &amp; Lipsky, 2014; Thompson, 2011, ‘smaller sample size raises the issue of generalizability to the whole population of the research.’</w:t>
      </w:r>
    </w:p>
    <w:p w14:paraId="4215536A" w14:textId="77777777" w:rsidR="00D87C92" w:rsidRPr="006B44DE" w:rsidRDefault="00D87C92" w:rsidP="00903194">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472DCE5E" w14:textId="50E37F1E" w:rsidR="00D87C92" w:rsidRPr="00423361" w:rsidRDefault="00D87C92" w:rsidP="00903194">
      <w:pPr>
        <w:spacing w:line="480" w:lineRule="auto"/>
        <w:rPr>
          <w:rFonts w:ascii="Arial" w:hAnsi="Arial" w:cs="Arial"/>
          <w:color w:val="000000"/>
          <w:sz w:val="22"/>
          <w:szCs w:val="22"/>
          <w:highlight w:val="yellow"/>
          <w:u w:color="000000"/>
          <w:lang w:eastAsia="en-GB"/>
          <w14:textOutline w14:w="12700" w14:cap="flat" w14:cmpd="sng" w14:algn="ctr">
            <w14:noFill/>
            <w14:prstDash w14:val="solid"/>
            <w14:miter w14:lim="400000"/>
          </w14:textOutline>
        </w:rPr>
      </w:pPr>
      <w:r w:rsidRPr="006B44DE">
        <w:rPr>
          <w:rFonts w:ascii="Arial" w:hAnsi="Arial" w:cs="Arial"/>
          <w:color w:val="000000"/>
          <w:sz w:val="22"/>
          <w:szCs w:val="22"/>
          <w:u w:color="000000"/>
          <w:lang w:eastAsia="en-GB"/>
          <w14:textOutline w14:w="12700" w14:cap="flat" w14:cmpd="sng" w14:algn="ctr">
            <w14:noFill/>
            <w14:prstDash w14:val="solid"/>
            <w14:miter w14:lim="400000"/>
          </w14:textOutline>
        </w:rPr>
        <w:t xml:space="preserve">Research allows us to develop what we know and to gather knowledge by using various methods to gain information and to come to a conclusion. </w:t>
      </w:r>
      <w:r w:rsidR="00423361" w:rsidRPr="00423361">
        <w:rPr>
          <w:rFonts w:ascii="Arial" w:hAnsi="Arial" w:cs="Arial"/>
          <w:color w:val="000000"/>
          <w:sz w:val="22"/>
          <w:szCs w:val="22"/>
          <w:u w:color="000000"/>
          <w:lang w:eastAsia="en-GB"/>
          <w14:textOutline w14:w="12700" w14:cap="flat" w14:cmpd="sng" w14:algn="ctr">
            <w14:noFill/>
            <w14:prstDash w14:val="solid"/>
            <w14:miter w14:lim="400000"/>
          </w14:textOutline>
        </w:rPr>
        <w:t xml:space="preserve">The </w:t>
      </w:r>
      <w:r w:rsidRPr="00423361">
        <w:rPr>
          <w:rFonts w:ascii="Arial" w:hAnsi="Arial" w:cs="Arial"/>
          <w:color w:val="000000"/>
          <w:sz w:val="22"/>
          <w:szCs w:val="22"/>
          <w:u w:color="000000"/>
          <w:lang w:eastAsia="en-GB"/>
          <w14:textOutline w14:w="12700" w14:cap="flat" w14:cmpd="sng" w14:algn="ctr">
            <w14:noFill/>
            <w14:prstDash w14:val="solid"/>
            <w14:miter w14:lim="400000"/>
          </w14:textOutline>
        </w:rPr>
        <w:t>Saunders Onion</w:t>
      </w:r>
      <w:r w:rsidR="00423361" w:rsidRPr="00423361">
        <w:rPr>
          <w:rFonts w:ascii="Arial" w:hAnsi="Arial" w:cs="Arial"/>
          <w:color w:val="000000"/>
          <w:sz w:val="22"/>
          <w:szCs w:val="22"/>
          <w:u w:color="000000"/>
          <w:lang w:eastAsia="en-GB"/>
          <w14:textOutline w14:w="12700" w14:cap="flat" w14:cmpd="sng" w14:algn="ctr">
            <w14:noFill/>
            <w14:prstDash w14:val="solid"/>
            <w14:miter w14:lim="400000"/>
          </w14:textOutline>
        </w:rPr>
        <w:t xml:space="preserve"> provides the researcher with a structure to develop </w:t>
      </w:r>
      <w:r w:rsidRPr="00423361">
        <w:rPr>
          <w:rFonts w:ascii="Arial" w:hAnsi="Arial" w:cs="Arial"/>
          <w:color w:val="000000"/>
          <w:sz w:val="22"/>
          <w:szCs w:val="22"/>
          <w:u w:color="000000"/>
          <w:lang w:eastAsia="en-GB"/>
          <w14:textOutline w14:w="12700" w14:cap="flat" w14:cmpd="sng" w14:algn="ctr">
            <w14:noFill/>
            <w14:prstDash w14:val="solid"/>
            <w14:miter w14:lim="400000"/>
          </w14:textOutline>
        </w:rPr>
        <w:t xml:space="preserve">stage </w:t>
      </w:r>
      <w:r w:rsidR="00423361" w:rsidRPr="00423361">
        <w:rPr>
          <w:rFonts w:ascii="Arial" w:hAnsi="Arial" w:cs="Arial"/>
          <w:color w:val="000000"/>
          <w:sz w:val="22"/>
          <w:szCs w:val="22"/>
          <w:u w:color="000000"/>
          <w:lang w:eastAsia="en-GB"/>
          <w14:textOutline w14:w="12700" w14:cap="flat" w14:cmpd="sng" w14:algn="ctr">
            <w14:noFill/>
            <w14:prstDash w14:val="solid"/>
            <w14:miter w14:lim="400000"/>
          </w14:textOutline>
        </w:rPr>
        <w:t>by stage when</w:t>
      </w:r>
      <w:r w:rsidRPr="00423361">
        <w:rPr>
          <w:rFonts w:ascii="Arial" w:hAnsi="Arial" w:cs="Arial"/>
          <w:color w:val="000000"/>
          <w:sz w:val="22"/>
          <w:szCs w:val="22"/>
          <w:u w:color="000000"/>
          <w:lang w:eastAsia="en-GB"/>
          <w14:textOutline w14:w="12700" w14:cap="flat" w14:cmpd="sng" w14:algn="ctr">
            <w14:noFill/>
            <w14:prstDash w14:val="solid"/>
            <w14:miter w14:lim="400000"/>
          </w14:textOutline>
        </w:rPr>
        <w:t xml:space="preserve"> addressing a research question.</w:t>
      </w:r>
    </w:p>
    <w:p w14:paraId="4352C337" w14:textId="77777777" w:rsidR="00D87C92" w:rsidRPr="006B44DE"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5917F15E" w14:textId="18099624" w:rsidR="00D87C92" w:rsidRDefault="00D87C92"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 xml:space="preserve">‘We have two ways for achieving points of view, ontological, is knowing the reality or it is something that we are going to prove as reality, what we currently know and epistemological how can we prove the viewpoint or carry out the study in order to prove our viewpoint which will contribute towards reality’. The view of Guba &amp; Lincoln, (1994) is that the ontological consideration is what is the form and nature of reality and therefore, what can be known about it is </w:t>
      </w:r>
      <w:r w:rsidRPr="002C0CA3">
        <w:rPr>
          <w:rFonts w:ascii="Arial" w:hAnsi="Arial" w:cs="Arial"/>
          <w:color w:val="000000"/>
          <w:sz w:val="22"/>
          <w:szCs w:val="22"/>
          <w:u w:color="000000"/>
          <w:rtl/>
          <w:lang w:val="ar-SA" w:eastAsia="en-GB"/>
          <w14:textOutline w14:w="12700" w14:cap="flat" w14:cmpd="sng" w14:algn="ctr">
            <w14:noFill/>
            <w14:prstDash w14:val="solid"/>
            <w14:miter w14:lim="400000"/>
          </w14:textOutline>
        </w:rPr>
        <w:t>“</w:t>
      </w:r>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 xml:space="preserve">how things really are” and </w:t>
      </w:r>
      <w:r w:rsidRPr="002C0CA3">
        <w:rPr>
          <w:rFonts w:ascii="Arial" w:hAnsi="Arial" w:cs="Arial"/>
          <w:color w:val="000000"/>
          <w:sz w:val="22"/>
          <w:szCs w:val="22"/>
          <w:u w:color="000000"/>
          <w:rtl/>
          <w:lang w:val="ar-SA" w:eastAsia="en-GB"/>
          <w14:textOutline w14:w="12700" w14:cap="flat" w14:cmpd="sng" w14:algn="ctr">
            <w14:noFill/>
            <w14:prstDash w14:val="solid"/>
            <w14:miter w14:lim="400000"/>
          </w14:textOutline>
        </w:rPr>
        <w:t>“</w:t>
      </w:r>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how things really work” (</w:t>
      </w:r>
      <w:proofErr w:type="spellStart"/>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Iddagoda</w:t>
      </w:r>
      <w:proofErr w:type="spellEnd"/>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 Anuradha, 2017). According to Bryman &amp; Bell (2013) ‘an epistemological issue concerns the question of what is regarded as acceptable knowledge in a discipline’ (</w:t>
      </w:r>
      <w:proofErr w:type="spellStart"/>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Iddagoda</w:t>
      </w:r>
      <w:proofErr w:type="spellEnd"/>
      <w:r w:rsidRPr="002C0CA3">
        <w:rPr>
          <w:rFonts w:ascii="Arial" w:hAnsi="Arial" w:cs="Arial"/>
          <w:color w:val="000000"/>
          <w:sz w:val="22"/>
          <w:szCs w:val="22"/>
          <w:u w:color="000000"/>
          <w:lang w:eastAsia="en-GB"/>
          <w14:textOutline w14:w="12700" w14:cap="flat" w14:cmpd="sng" w14:algn="ctr">
            <w14:noFill/>
            <w14:prstDash w14:val="solid"/>
            <w14:miter w14:lim="400000"/>
          </w14:textOutline>
        </w:rPr>
        <w:t>, Anuradha, 2017).</w:t>
      </w:r>
    </w:p>
    <w:p w14:paraId="42D1A371" w14:textId="7F780103" w:rsidR="00B53703" w:rsidRDefault="00B53703"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5833FF53" w14:textId="113A5AF5" w:rsidR="00B53703" w:rsidRPr="00F33FA5" w:rsidRDefault="00B53703" w:rsidP="00F33FA5">
      <w:pPr>
        <w:pStyle w:val="Heading2"/>
        <w:rPr>
          <w:rStyle w:val="None"/>
        </w:rPr>
      </w:pPr>
      <w:bookmarkStart w:id="28" w:name="_Toc117852805"/>
      <w:r w:rsidRPr="00C523F9">
        <w:rPr>
          <w:rStyle w:val="None"/>
        </w:rPr>
        <w:t>3.5 Data Analysis</w:t>
      </w:r>
      <w:bookmarkEnd w:id="28"/>
    </w:p>
    <w:p w14:paraId="5DD6EDF7" w14:textId="77777777" w:rsidR="00B53703" w:rsidRPr="00B53703" w:rsidRDefault="00B53703" w:rsidP="00F33FA5">
      <w:pPr>
        <w:spacing w:line="480" w:lineRule="auto"/>
      </w:pPr>
    </w:p>
    <w:p w14:paraId="1973FC44" w14:textId="4A82CF23" w:rsidR="00B53703" w:rsidRPr="00B53703" w:rsidRDefault="00B53703" w:rsidP="00F33FA5">
      <w:pPr>
        <w:pStyle w:val="BodyA"/>
        <w:spacing w:line="480" w:lineRule="auto"/>
        <w:rPr>
          <w:rStyle w:val="None"/>
          <w:rFonts w:ascii="Arial" w:eastAsia="Arial" w:hAnsi="Arial" w:cs="Arial"/>
        </w:rPr>
      </w:pPr>
      <w:r w:rsidRPr="00B53703">
        <w:rPr>
          <w:rStyle w:val="None"/>
          <w:rFonts w:ascii="Arial" w:hAnsi="Arial" w:cs="Arial"/>
        </w:rPr>
        <w:t xml:space="preserve">‘Data analysis is information </w:t>
      </w:r>
      <w:r w:rsidR="00B9027E">
        <w:rPr>
          <w:rStyle w:val="None"/>
          <w:rFonts w:ascii="Arial" w:hAnsi="Arial" w:cs="Arial"/>
        </w:rPr>
        <w:t>gleaned</w:t>
      </w:r>
      <w:r w:rsidRPr="00B53703">
        <w:rPr>
          <w:rStyle w:val="None"/>
          <w:rFonts w:ascii="Arial" w:hAnsi="Arial" w:cs="Arial"/>
        </w:rPr>
        <w:t xml:space="preserve"> that can be used to make an informed decision’ </w:t>
      </w:r>
      <w:r w:rsidRPr="00B53703">
        <w:rPr>
          <w:rStyle w:val="None"/>
          <w:rFonts w:ascii="Arial" w:hAnsi="Arial" w:cs="Arial"/>
          <w:lang w:val="fr-FR"/>
        </w:rPr>
        <w:t>Coursera</w:t>
      </w:r>
      <w:r w:rsidRPr="00B53703">
        <w:rPr>
          <w:rStyle w:val="None"/>
          <w:rFonts w:ascii="Arial" w:hAnsi="Arial" w:cs="Arial"/>
        </w:rPr>
        <w:t xml:space="preserve"> (2021). This will allow common themes to be identified and support and answer the researcher</w:t>
      </w:r>
      <w:r w:rsidR="00F33FA5">
        <w:rPr>
          <w:rStyle w:val="None"/>
          <w:rFonts w:ascii="Arial" w:hAnsi="Arial" w:cs="Arial"/>
        </w:rPr>
        <w:t>’</w:t>
      </w:r>
      <w:r w:rsidRPr="00B53703">
        <w:rPr>
          <w:rStyle w:val="None"/>
          <w:rFonts w:ascii="Arial" w:hAnsi="Arial" w:cs="Arial"/>
        </w:rPr>
        <w:t xml:space="preserve">s questions and address the significant aspect into the ability of </w:t>
      </w:r>
      <w:r w:rsidR="00F430C1">
        <w:rPr>
          <w:rFonts w:ascii="Arial" w:hAnsi="Arial" w:cs="Arial"/>
        </w:rPr>
        <w:t>SWP</w:t>
      </w:r>
      <w:r w:rsidR="00F430C1" w:rsidRPr="00B53703">
        <w:rPr>
          <w:rStyle w:val="None"/>
          <w:rFonts w:ascii="Arial" w:hAnsi="Arial" w:cs="Arial"/>
        </w:rPr>
        <w:t xml:space="preserve"> </w:t>
      </w:r>
      <w:r w:rsidRPr="00B53703">
        <w:rPr>
          <w:rStyle w:val="None"/>
          <w:rFonts w:ascii="Arial" w:hAnsi="Arial" w:cs="Arial"/>
        </w:rPr>
        <w:t xml:space="preserve">to investigate allegations of electoral malpractice. </w:t>
      </w:r>
    </w:p>
    <w:p w14:paraId="11A186E3" w14:textId="26D12556" w:rsidR="00B53703" w:rsidRDefault="00B53703" w:rsidP="00F33FA5">
      <w:pPr>
        <w:pStyle w:val="BodyA"/>
        <w:spacing w:line="480" w:lineRule="auto"/>
        <w:rPr>
          <w:rStyle w:val="None"/>
          <w:rFonts w:ascii="Arial" w:eastAsia="Arial" w:hAnsi="Arial" w:cs="Arial"/>
        </w:rPr>
      </w:pPr>
    </w:p>
    <w:p w14:paraId="40922ADC" w14:textId="77777777" w:rsidR="00F33FA5" w:rsidRPr="006B44DE" w:rsidRDefault="00F33FA5" w:rsidP="00F33FA5">
      <w:pPr>
        <w:pStyle w:val="BodyA"/>
        <w:spacing w:line="480" w:lineRule="auto"/>
        <w:rPr>
          <w:rStyle w:val="None"/>
          <w:rFonts w:ascii="Arial" w:eastAsia="Arial" w:hAnsi="Arial" w:cs="Arial"/>
        </w:rPr>
      </w:pPr>
    </w:p>
    <w:p w14:paraId="7CC05F32" w14:textId="057ABB81" w:rsidR="00B53703" w:rsidRPr="00F33FA5" w:rsidRDefault="00B53703" w:rsidP="00F33FA5">
      <w:pPr>
        <w:pStyle w:val="Heading2"/>
        <w:spacing w:before="0" w:line="480" w:lineRule="auto"/>
        <w:rPr>
          <w:rStyle w:val="None"/>
        </w:rPr>
      </w:pPr>
      <w:bookmarkStart w:id="29" w:name="_Toc117852806"/>
      <w:r w:rsidRPr="00C523F9">
        <w:rPr>
          <w:rStyle w:val="None"/>
        </w:rPr>
        <w:lastRenderedPageBreak/>
        <w:t>3.6 Method of Analysis</w:t>
      </w:r>
      <w:bookmarkEnd w:id="29"/>
    </w:p>
    <w:p w14:paraId="50780127" w14:textId="77777777" w:rsidR="00F33FA5" w:rsidRPr="00F33FA5" w:rsidRDefault="00F33FA5" w:rsidP="00F33FA5"/>
    <w:p w14:paraId="7B10EBDC" w14:textId="281258D7" w:rsidR="00B53703" w:rsidRPr="006B44DE" w:rsidRDefault="00B53703" w:rsidP="00F33FA5">
      <w:pPr>
        <w:pStyle w:val="BodyA"/>
        <w:spacing w:line="480" w:lineRule="auto"/>
        <w:rPr>
          <w:rStyle w:val="None"/>
          <w:rFonts w:ascii="Arial" w:eastAsia="Arial" w:hAnsi="Arial" w:cs="Arial"/>
        </w:rPr>
      </w:pPr>
      <w:r w:rsidRPr="006B44DE">
        <w:rPr>
          <w:rStyle w:val="None"/>
          <w:rFonts w:ascii="Arial" w:hAnsi="Arial" w:cs="Arial"/>
        </w:rPr>
        <w:t xml:space="preserve">As the data is qualitative in category, it </w:t>
      </w:r>
      <w:r>
        <w:rPr>
          <w:rStyle w:val="None"/>
          <w:rFonts w:ascii="Arial" w:hAnsi="Arial" w:cs="Arial"/>
        </w:rPr>
        <w:t>i</w:t>
      </w:r>
      <w:r w:rsidRPr="006B44DE">
        <w:rPr>
          <w:rStyle w:val="None"/>
          <w:rFonts w:ascii="Arial" w:hAnsi="Arial" w:cs="Arial"/>
        </w:rPr>
        <w:t>s important to find data that exists</w:t>
      </w:r>
      <w:r>
        <w:rPr>
          <w:rStyle w:val="None"/>
          <w:rFonts w:ascii="Arial" w:hAnsi="Arial" w:cs="Arial"/>
        </w:rPr>
        <w:t>. T</w:t>
      </w:r>
      <w:r w:rsidRPr="006B44DE">
        <w:rPr>
          <w:rStyle w:val="None"/>
          <w:rFonts w:ascii="Arial" w:hAnsi="Arial" w:cs="Arial"/>
        </w:rPr>
        <w:t xml:space="preserve">he challenge to the researcher is that currently no such research has taken place in SWP and to answer the research question, </w:t>
      </w:r>
      <w:r w:rsidRPr="00C523F9">
        <w:rPr>
          <w:rStyle w:val="None"/>
          <w:rFonts w:ascii="Arial" w:hAnsi="Arial" w:cs="Arial"/>
        </w:rPr>
        <w:t xml:space="preserve">‘a critical evaluation of investigations of electoral malpractice in </w:t>
      </w:r>
      <w:r w:rsidR="00F430C1">
        <w:rPr>
          <w:rFonts w:ascii="Arial" w:hAnsi="Arial" w:cs="Arial"/>
        </w:rPr>
        <w:t>South Wales Police</w:t>
      </w:r>
      <w:r w:rsidR="00F430C1" w:rsidRPr="00C523F9">
        <w:rPr>
          <w:rStyle w:val="None"/>
          <w:rFonts w:ascii="Arial" w:hAnsi="Arial" w:cs="Arial"/>
        </w:rPr>
        <w:t xml:space="preserve"> </w:t>
      </w:r>
      <w:r w:rsidRPr="00C523F9">
        <w:rPr>
          <w:rStyle w:val="None"/>
          <w:rFonts w:ascii="Arial" w:hAnsi="Arial" w:cs="Arial"/>
        </w:rPr>
        <w:t>area’,</w:t>
      </w:r>
      <w:r w:rsidRPr="006B44DE">
        <w:rPr>
          <w:rStyle w:val="None"/>
          <w:rFonts w:ascii="Arial" w:hAnsi="Arial" w:cs="Arial"/>
        </w:rPr>
        <w:t xml:space="preserve"> </w:t>
      </w:r>
      <w:r>
        <w:rPr>
          <w:rStyle w:val="None"/>
          <w:rFonts w:ascii="Arial" w:hAnsi="Arial" w:cs="Arial"/>
        </w:rPr>
        <w:t>there is a</w:t>
      </w:r>
      <w:r w:rsidRPr="006B44DE">
        <w:rPr>
          <w:rStyle w:val="None"/>
          <w:rFonts w:ascii="Arial" w:hAnsi="Arial" w:cs="Arial"/>
        </w:rPr>
        <w:t xml:space="preserve"> </w:t>
      </w:r>
      <w:r>
        <w:rPr>
          <w:rStyle w:val="None"/>
          <w:rFonts w:ascii="Arial" w:hAnsi="Arial" w:cs="Arial"/>
        </w:rPr>
        <w:t xml:space="preserve">reliance </w:t>
      </w:r>
      <w:r w:rsidRPr="006B44DE">
        <w:rPr>
          <w:rStyle w:val="None"/>
          <w:rFonts w:ascii="Arial" w:hAnsi="Arial" w:cs="Arial"/>
        </w:rPr>
        <w:t xml:space="preserve">on case studies and experience of the only policing SPOC within SWP. </w:t>
      </w:r>
    </w:p>
    <w:p w14:paraId="533549F0" w14:textId="77777777" w:rsidR="00B53703" w:rsidRPr="006B44DE" w:rsidRDefault="00B53703" w:rsidP="00F33FA5">
      <w:pPr>
        <w:pStyle w:val="BodyA"/>
        <w:spacing w:line="480" w:lineRule="auto"/>
        <w:rPr>
          <w:rStyle w:val="None"/>
          <w:rFonts w:ascii="Arial" w:hAnsi="Arial" w:cs="Arial"/>
          <w:b/>
          <w:bCs/>
          <w:u w:val="single"/>
        </w:rPr>
      </w:pPr>
    </w:p>
    <w:p w14:paraId="3E624F22" w14:textId="49FDD084" w:rsidR="00B53703" w:rsidRPr="001745B0" w:rsidRDefault="00B53703" w:rsidP="001745B0">
      <w:pPr>
        <w:pStyle w:val="Heading2"/>
        <w:rPr>
          <w:rStyle w:val="None"/>
        </w:rPr>
      </w:pPr>
      <w:bookmarkStart w:id="30" w:name="_Toc117852807"/>
      <w:r w:rsidRPr="00C523F9">
        <w:rPr>
          <w:rStyle w:val="None"/>
        </w:rPr>
        <w:t xml:space="preserve">3.7 Analysis of </w:t>
      </w:r>
      <w:r w:rsidR="001745B0">
        <w:rPr>
          <w:rStyle w:val="None"/>
        </w:rPr>
        <w:t>q</w:t>
      </w:r>
      <w:r w:rsidRPr="00C523F9">
        <w:rPr>
          <w:rStyle w:val="None"/>
        </w:rPr>
        <w:t xml:space="preserve">ualitative data gathered from the </w:t>
      </w:r>
      <w:r w:rsidR="001745B0">
        <w:rPr>
          <w:rStyle w:val="None"/>
        </w:rPr>
        <w:t>c</w:t>
      </w:r>
      <w:r w:rsidRPr="00C523F9">
        <w:rPr>
          <w:rStyle w:val="None"/>
        </w:rPr>
        <w:t xml:space="preserve">ase </w:t>
      </w:r>
      <w:r w:rsidR="001745B0">
        <w:rPr>
          <w:rStyle w:val="None"/>
        </w:rPr>
        <w:t>s</w:t>
      </w:r>
      <w:r w:rsidRPr="00C523F9">
        <w:rPr>
          <w:rStyle w:val="None"/>
        </w:rPr>
        <w:t>tudies</w:t>
      </w:r>
      <w:bookmarkEnd w:id="30"/>
    </w:p>
    <w:p w14:paraId="5C82A81D" w14:textId="77777777" w:rsidR="00B53703" w:rsidRPr="00385675" w:rsidRDefault="00B53703" w:rsidP="00F33FA5">
      <w:pPr>
        <w:spacing w:line="480" w:lineRule="auto"/>
      </w:pPr>
    </w:p>
    <w:p w14:paraId="1B78356E" w14:textId="77777777" w:rsidR="00B53703" w:rsidRPr="006B44DE" w:rsidRDefault="00B53703" w:rsidP="00F33FA5">
      <w:pPr>
        <w:pStyle w:val="BodyA"/>
        <w:spacing w:line="480" w:lineRule="auto"/>
        <w:rPr>
          <w:rStyle w:val="None"/>
          <w:rFonts w:ascii="Arial" w:hAnsi="Arial" w:cs="Arial"/>
        </w:rPr>
      </w:pPr>
      <w:r w:rsidRPr="00CF1306">
        <w:rPr>
          <w:rStyle w:val="None"/>
          <w:rFonts w:ascii="Arial" w:hAnsi="Arial" w:cs="Arial"/>
        </w:rPr>
        <w:t>Data collection is dependent on the case studies</w:t>
      </w:r>
      <w:r>
        <w:rPr>
          <w:rStyle w:val="None"/>
          <w:rFonts w:ascii="Arial" w:hAnsi="Arial" w:cs="Arial"/>
        </w:rPr>
        <w:t>;</w:t>
      </w:r>
      <w:r w:rsidRPr="006B44DE">
        <w:rPr>
          <w:rStyle w:val="None"/>
          <w:rFonts w:ascii="Arial" w:hAnsi="Arial" w:cs="Arial"/>
        </w:rPr>
        <w:t xml:space="preserve"> questionnaires is evidence gathered from other individuals which would need to be analysed by the researcher. The researcher using the questionnaire method of research would need to ask adequate questions and be in a position in explaining the answers provided through the questionnaire.</w:t>
      </w:r>
    </w:p>
    <w:p w14:paraId="6DA68F14" w14:textId="77777777" w:rsidR="00B53703" w:rsidRPr="006B44DE" w:rsidRDefault="00B53703" w:rsidP="00B53703">
      <w:pPr>
        <w:pStyle w:val="BodyA"/>
        <w:spacing w:line="480" w:lineRule="auto"/>
        <w:rPr>
          <w:rStyle w:val="None"/>
          <w:rFonts w:ascii="Arial" w:eastAsia="Arial" w:hAnsi="Arial" w:cs="Arial"/>
        </w:rPr>
      </w:pPr>
    </w:p>
    <w:p w14:paraId="29CBF577" w14:textId="77777777" w:rsidR="00B53703" w:rsidRPr="006B44DE" w:rsidRDefault="00B53703" w:rsidP="00B53703">
      <w:pPr>
        <w:pStyle w:val="BodyA"/>
        <w:spacing w:line="480" w:lineRule="auto"/>
        <w:rPr>
          <w:rStyle w:val="None"/>
          <w:rFonts w:ascii="Arial" w:hAnsi="Arial" w:cs="Arial"/>
        </w:rPr>
      </w:pPr>
      <w:r>
        <w:rPr>
          <w:rStyle w:val="None"/>
          <w:rFonts w:ascii="Arial" w:hAnsi="Arial" w:cs="Arial"/>
        </w:rPr>
        <w:t>C</w:t>
      </w:r>
      <w:r w:rsidRPr="006B44DE">
        <w:rPr>
          <w:rStyle w:val="None"/>
          <w:rFonts w:ascii="Arial" w:hAnsi="Arial" w:cs="Arial"/>
        </w:rPr>
        <w:t>ase studies rely on several sources of evidence</w:t>
      </w:r>
      <w:r>
        <w:rPr>
          <w:rStyle w:val="None"/>
          <w:rFonts w:ascii="Arial" w:hAnsi="Arial" w:cs="Arial"/>
        </w:rPr>
        <w:t>,</w:t>
      </w:r>
      <w:r w:rsidRPr="006B44DE">
        <w:rPr>
          <w:rStyle w:val="None"/>
          <w:rFonts w:ascii="Arial" w:hAnsi="Arial" w:cs="Arial"/>
        </w:rPr>
        <w:t xml:space="preserve"> includ</w:t>
      </w:r>
      <w:r>
        <w:rPr>
          <w:rStyle w:val="None"/>
          <w:rFonts w:ascii="Arial" w:hAnsi="Arial" w:cs="Arial"/>
        </w:rPr>
        <w:t>ing,</w:t>
      </w:r>
      <w:r w:rsidRPr="006B44DE">
        <w:rPr>
          <w:rStyle w:val="None"/>
          <w:rFonts w:ascii="Arial" w:hAnsi="Arial" w:cs="Arial"/>
        </w:rPr>
        <w:t xml:space="preserve"> documentary evidence, notes by the investigator, other material gathered by the investigator during the course of the investigation, interviews conducted with suspects and firsthand knowledge of the case by the officer in the case (OIC). Looking at each of these sources will provide various observations and are likely to assist in strengthening or weakening the argument. </w:t>
      </w:r>
    </w:p>
    <w:p w14:paraId="1094B22C" w14:textId="77777777" w:rsidR="00B53703" w:rsidRPr="006B44DE" w:rsidRDefault="00B53703" w:rsidP="00B53703">
      <w:pPr>
        <w:pStyle w:val="BodyA"/>
        <w:spacing w:line="480" w:lineRule="auto"/>
        <w:rPr>
          <w:rStyle w:val="None"/>
          <w:rFonts w:ascii="Arial" w:eastAsia="Arial" w:hAnsi="Arial" w:cs="Arial"/>
        </w:rPr>
      </w:pPr>
    </w:p>
    <w:p w14:paraId="3383F097" w14:textId="77777777" w:rsidR="00B53703" w:rsidRDefault="00B53703" w:rsidP="00B53703">
      <w:pPr>
        <w:pStyle w:val="BodyA"/>
        <w:spacing w:line="480" w:lineRule="auto"/>
        <w:rPr>
          <w:rStyle w:val="None"/>
          <w:rFonts w:ascii="Arial" w:hAnsi="Arial" w:cs="Arial"/>
        </w:rPr>
      </w:pPr>
      <w:r w:rsidRPr="00244BF9">
        <w:rPr>
          <w:rStyle w:val="None"/>
          <w:rFonts w:ascii="Arial" w:hAnsi="Arial" w:cs="Arial"/>
        </w:rPr>
        <w:t>According to Yin (1994)</w:t>
      </w:r>
      <w:r>
        <w:rPr>
          <w:rStyle w:val="None"/>
          <w:rFonts w:ascii="Arial" w:hAnsi="Arial" w:cs="Arial"/>
        </w:rPr>
        <w:t>,</w:t>
      </w:r>
      <w:r w:rsidRPr="00244BF9">
        <w:rPr>
          <w:rStyle w:val="None"/>
          <w:rFonts w:ascii="Arial" w:hAnsi="Arial" w:cs="Arial"/>
        </w:rPr>
        <w:t xml:space="preserve"> </w:t>
      </w:r>
      <w:r>
        <w:rPr>
          <w:rStyle w:val="None"/>
          <w:rFonts w:ascii="Arial" w:hAnsi="Arial" w:cs="Arial"/>
        </w:rPr>
        <w:t xml:space="preserve">‘a single </w:t>
      </w:r>
      <w:r w:rsidRPr="00244BF9">
        <w:rPr>
          <w:rStyle w:val="None"/>
          <w:rFonts w:ascii="Arial" w:hAnsi="Arial" w:cs="Arial"/>
        </w:rPr>
        <w:t xml:space="preserve">case study has a basis; however, </w:t>
      </w:r>
      <w:r>
        <w:rPr>
          <w:rStyle w:val="None"/>
          <w:rFonts w:ascii="Arial" w:hAnsi="Arial" w:cs="Arial"/>
        </w:rPr>
        <w:t xml:space="preserve">the </w:t>
      </w:r>
      <w:r w:rsidRPr="00244BF9">
        <w:rPr>
          <w:rStyle w:val="None"/>
          <w:rFonts w:ascii="Arial" w:hAnsi="Arial" w:cs="Arial"/>
        </w:rPr>
        <w:t>same problem is evident for other research methods such as single experiment. This problem can be solved by conducting a multiple case study design</w:t>
      </w:r>
      <w:r>
        <w:rPr>
          <w:rStyle w:val="None"/>
          <w:rFonts w:ascii="Arial" w:hAnsi="Arial" w:cs="Arial"/>
        </w:rPr>
        <w:t xml:space="preserve">’, and on that basis the following are considered; </w:t>
      </w:r>
    </w:p>
    <w:p w14:paraId="67B1A9F1" w14:textId="77777777" w:rsidR="00B53703" w:rsidRPr="006B44DE" w:rsidRDefault="00B53703" w:rsidP="00B53703">
      <w:pPr>
        <w:pStyle w:val="BodyA"/>
        <w:numPr>
          <w:ilvl w:val="0"/>
          <w:numId w:val="20"/>
        </w:numPr>
        <w:spacing w:line="480" w:lineRule="auto"/>
        <w:rPr>
          <w:rFonts w:ascii="Arial" w:hAnsi="Arial" w:cs="Arial"/>
        </w:rPr>
      </w:pPr>
      <w:r w:rsidRPr="006B44DE">
        <w:rPr>
          <w:rStyle w:val="None"/>
          <w:rFonts w:ascii="Arial" w:hAnsi="Arial" w:cs="Arial"/>
        </w:rPr>
        <w:t xml:space="preserve">Analytical approach to provide a positive result in relation to the research.  </w:t>
      </w:r>
    </w:p>
    <w:p w14:paraId="25D181A2" w14:textId="77777777" w:rsidR="00B53703" w:rsidRPr="006B44DE" w:rsidRDefault="00B53703" w:rsidP="00B53703">
      <w:pPr>
        <w:pStyle w:val="BodyA"/>
        <w:numPr>
          <w:ilvl w:val="0"/>
          <w:numId w:val="20"/>
        </w:numPr>
        <w:spacing w:line="480" w:lineRule="auto"/>
        <w:rPr>
          <w:rFonts w:ascii="Arial" w:hAnsi="Arial" w:cs="Arial"/>
        </w:rPr>
      </w:pPr>
      <w:r w:rsidRPr="006B44DE">
        <w:rPr>
          <w:rStyle w:val="None"/>
          <w:rFonts w:ascii="Arial" w:hAnsi="Arial" w:cs="Arial"/>
        </w:rPr>
        <w:t xml:space="preserve">The hypothesis should inform the argument from the data collected. </w:t>
      </w:r>
    </w:p>
    <w:p w14:paraId="7166D9B9" w14:textId="77777777" w:rsidR="00B53703" w:rsidRPr="006B44DE" w:rsidRDefault="00B53703" w:rsidP="00B53703">
      <w:pPr>
        <w:pStyle w:val="BodyA"/>
        <w:numPr>
          <w:ilvl w:val="0"/>
          <w:numId w:val="20"/>
        </w:numPr>
        <w:spacing w:line="480" w:lineRule="auto"/>
        <w:rPr>
          <w:rStyle w:val="None"/>
          <w:rFonts w:ascii="Arial" w:hAnsi="Arial" w:cs="Arial"/>
        </w:rPr>
      </w:pPr>
      <w:r w:rsidRPr="006B44DE">
        <w:rPr>
          <w:rStyle w:val="None"/>
          <w:rFonts w:ascii="Arial" w:hAnsi="Arial" w:cs="Arial"/>
        </w:rPr>
        <w:t xml:space="preserve">The researcher provides comments and interpretation on the results of the data. </w:t>
      </w:r>
    </w:p>
    <w:p w14:paraId="11BB7F0D" w14:textId="77777777" w:rsidR="00B53703" w:rsidRPr="006B44DE" w:rsidRDefault="00B53703" w:rsidP="00B53703">
      <w:pPr>
        <w:pStyle w:val="BodyA"/>
        <w:spacing w:line="480" w:lineRule="auto"/>
        <w:rPr>
          <w:rFonts w:ascii="Arial" w:hAnsi="Arial" w:cs="Arial"/>
        </w:rPr>
      </w:pPr>
      <w:r w:rsidRPr="006B44DE">
        <w:rPr>
          <w:rStyle w:val="None"/>
          <w:rFonts w:ascii="Arial" w:hAnsi="Arial" w:cs="Arial"/>
        </w:rPr>
        <w:t xml:space="preserve"> </w:t>
      </w:r>
    </w:p>
    <w:p w14:paraId="6105DE7A" w14:textId="77777777" w:rsidR="00B53703" w:rsidRPr="006B44DE" w:rsidRDefault="00B53703" w:rsidP="00B53703">
      <w:pPr>
        <w:pStyle w:val="BodyA"/>
        <w:spacing w:line="480" w:lineRule="auto"/>
        <w:rPr>
          <w:rStyle w:val="None"/>
          <w:rFonts w:ascii="Arial" w:eastAsia="Arial" w:hAnsi="Arial" w:cs="Arial"/>
        </w:rPr>
      </w:pPr>
      <w:r w:rsidRPr="006B44DE">
        <w:rPr>
          <w:rStyle w:val="None"/>
          <w:rFonts w:ascii="Arial" w:hAnsi="Arial" w:cs="Arial"/>
        </w:rPr>
        <w:t xml:space="preserve">(Saldana, 2016) states, ‘Coding is one way of </w:t>
      </w:r>
      <w:proofErr w:type="spellStart"/>
      <w:r w:rsidRPr="006B44DE">
        <w:rPr>
          <w:rStyle w:val="None"/>
          <w:rFonts w:ascii="Arial" w:hAnsi="Arial" w:cs="Arial"/>
        </w:rPr>
        <w:t>analysing</w:t>
      </w:r>
      <w:proofErr w:type="spellEnd"/>
      <w:r w:rsidRPr="006B44DE">
        <w:rPr>
          <w:rStyle w:val="None"/>
          <w:rFonts w:ascii="Arial" w:hAnsi="Arial" w:cs="Arial"/>
        </w:rPr>
        <w:t xml:space="preserve"> qualitative data, not the way.’</w:t>
      </w:r>
    </w:p>
    <w:p w14:paraId="3934D679" w14:textId="77777777" w:rsidR="00B53703" w:rsidRDefault="00B53703" w:rsidP="00B53703">
      <w:pPr>
        <w:pStyle w:val="BodyA"/>
        <w:spacing w:line="480" w:lineRule="auto"/>
        <w:rPr>
          <w:rStyle w:val="None"/>
          <w:rFonts w:ascii="Arial" w:hAnsi="Arial" w:cs="Arial"/>
        </w:rPr>
      </w:pPr>
      <w:r w:rsidRPr="006B44DE">
        <w:rPr>
          <w:rStyle w:val="None"/>
          <w:rFonts w:ascii="Arial" w:hAnsi="Arial" w:cs="Arial"/>
        </w:rPr>
        <w:lastRenderedPageBreak/>
        <w:t>With the use of coding, it allows the research</w:t>
      </w:r>
      <w:r>
        <w:rPr>
          <w:rStyle w:val="None"/>
          <w:rFonts w:ascii="Arial" w:hAnsi="Arial" w:cs="Arial"/>
        </w:rPr>
        <w:t>er</w:t>
      </w:r>
      <w:r w:rsidRPr="006B44DE">
        <w:rPr>
          <w:rStyle w:val="None"/>
          <w:rFonts w:ascii="Arial" w:hAnsi="Arial" w:cs="Arial"/>
        </w:rPr>
        <w:t xml:space="preserve"> to gather the data from the cases studies and develop themes from them, and to analyse those themes and highlight the issues that appear to be of relevance. With the use of these themes identified, common patterns begin to develop, and this indicates and reinforce</w:t>
      </w:r>
      <w:r>
        <w:rPr>
          <w:rStyle w:val="None"/>
          <w:rFonts w:ascii="Arial" w:hAnsi="Arial" w:cs="Arial"/>
        </w:rPr>
        <w:t>s</w:t>
      </w:r>
      <w:r w:rsidRPr="006B44DE">
        <w:rPr>
          <w:rStyle w:val="None"/>
          <w:rFonts w:ascii="Arial" w:hAnsi="Arial" w:cs="Arial"/>
        </w:rPr>
        <w:t xml:space="preserve"> the findings that developed th</w:t>
      </w:r>
      <w:r>
        <w:rPr>
          <w:rStyle w:val="None"/>
          <w:rFonts w:ascii="Arial" w:hAnsi="Arial" w:cs="Arial"/>
        </w:rPr>
        <w:t>r</w:t>
      </w:r>
      <w:r w:rsidRPr="006B44DE">
        <w:rPr>
          <w:rStyle w:val="None"/>
          <w:rFonts w:ascii="Arial" w:hAnsi="Arial" w:cs="Arial"/>
        </w:rPr>
        <w:t xml:space="preserve">oughout the research.  </w:t>
      </w:r>
    </w:p>
    <w:p w14:paraId="3B14A5DE" w14:textId="77777777" w:rsidR="00B53703" w:rsidRPr="006B44DE" w:rsidRDefault="00B53703" w:rsidP="00B53703">
      <w:pPr>
        <w:pStyle w:val="BodyA"/>
        <w:spacing w:line="480" w:lineRule="auto"/>
        <w:rPr>
          <w:rStyle w:val="None"/>
          <w:rFonts w:ascii="Arial" w:hAnsi="Arial" w:cs="Arial"/>
        </w:rPr>
      </w:pPr>
    </w:p>
    <w:p w14:paraId="222BFB2F" w14:textId="77777777" w:rsidR="00B53703" w:rsidRPr="006B44DE" w:rsidRDefault="00B53703" w:rsidP="00B53703">
      <w:pPr>
        <w:pStyle w:val="BodyA"/>
        <w:spacing w:line="480" w:lineRule="auto"/>
        <w:rPr>
          <w:rStyle w:val="None"/>
          <w:rFonts w:ascii="Arial" w:hAnsi="Arial" w:cs="Arial"/>
        </w:rPr>
      </w:pPr>
      <w:r w:rsidRPr="006B44DE">
        <w:rPr>
          <w:rStyle w:val="None"/>
          <w:rFonts w:ascii="Arial" w:hAnsi="Arial" w:cs="Arial"/>
        </w:rPr>
        <w:t xml:space="preserve">Alvesson and </w:t>
      </w:r>
      <w:proofErr w:type="spellStart"/>
      <w:r w:rsidRPr="006B44DE">
        <w:rPr>
          <w:rStyle w:val="None"/>
          <w:rFonts w:ascii="Arial" w:hAnsi="Arial" w:cs="Arial"/>
        </w:rPr>
        <w:t>Karreman</w:t>
      </w:r>
      <w:proofErr w:type="spellEnd"/>
      <w:r w:rsidRPr="006B44DE">
        <w:rPr>
          <w:rStyle w:val="None"/>
          <w:rFonts w:ascii="Arial" w:hAnsi="Arial" w:cs="Arial"/>
        </w:rPr>
        <w:t xml:space="preserve"> (2011), states ‘caution that a narrow focus on codification for pattern and making with qualitative data can oversimplify the analytic process and hamper rich theory development’ (SAGE Publications Ltd, 2022).</w:t>
      </w:r>
    </w:p>
    <w:p w14:paraId="549C88C0" w14:textId="77777777" w:rsidR="00CF1306" w:rsidRDefault="00CF1306"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p>
    <w:p w14:paraId="1F266334" w14:textId="05B59CC0" w:rsidR="00CF1306" w:rsidRPr="006B44DE" w:rsidRDefault="00CF1306" w:rsidP="00D87C92">
      <w:pPr>
        <w:spacing w:line="480" w:lineRule="auto"/>
        <w:rPr>
          <w:rFonts w:ascii="Arial" w:hAnsi="Arial" w:cs="Arial"/>
          <w:color w:val="000000"/>
          <w:sz w:val="22"/>
          <w:szCs w:val="22"/>
          <w:u w:color="000000"/>
          <w:lang w:eastAsia="en-GB"/>
          <w14:textOutline w14:w="12700" w14:cap="flat" w14:cmpd="sng" w14:algn="ctr">
            <w14:noFill/>
            <w14:prstDash w14:val="solid"/>
            <w14:miter w14:lim="400000"/>
          </w14:textOutline>
        </w:rPr>
      </w:pPr>
      <w:r w:rsidRPr="006B44DE">
        <w:rPr>
          <w:rStyle w:val="None"/>
          <w:rFonts w:ascii="Arial" w:hAnsi="Arial" w:cs="Arial"/>
        </w:rPr>
        <w:t xml:space="preserve">The </w:t>
      </w:r>
      <w:r w:rsidR="00D0690F">
        <w:rPr>
          <w:rStyle w:val="None"/>
          <w:rFonts w:ascii="Arial" w:hAnsi="Arial" w:cs="Arial"/>
        </w:rPr>
        <w:t>researcher</w:t>
      </w:r>
      <w:r w:rsidRPr="006B44DE">
        <w:rPr>
          <w:rStyle w:val="None"/>
          <w:rFonts w:ascii="Arial" w:hAnsi="Arial" w:cs="Arial"/>
        </w:rPr>
        <w:t xml:space="preserve"> has limitation with the collecting of data as this study has not been conducted within South Wales Police prior to this research.</w:t>
      </w:r>
    </w:p>
    <w:p w14:paraId="06937B91" w14:textId="77777777" w:rsidR="00D87C92" w:rsidRPr="006B44DE" w:rsidRDefault="00D87C92" w:rsidP="00D87C92">
      <w:pPr>
        <w:spacing w:line="480" w:lineRule="auto"/>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pPr>
    </w:p>
    <w:p w14:paraId="65719C98" w14:textId="78D79295" w:rsidR="00D87C92" w:rsidRPr="00D0690F" w:rsidRDefault="00385675" w:rsidP="00D0690F">
      <w:pPr>
        <w:pStyle w:val="Heading2"/>
        <w:spacing w:before="0" w:line="480" w:lineRule="auto"/>
      </w:pPr>
      <w:bookmarkStart w:id="31" w:name="_Toc117852808"/>
      <w:r w:rsidRPr="00883B5B">
        <w:t>3.</w:t>
      </w:r>
      <w:r w:rsidR="00B53703" w:rsidRPr="00883B5B">
        <w:t>8</w:t>
      </w:r>
      <w:r w:rsidRPr="00883B5B">
        <w:t xml:space="preserve"> </w:t>
      </w:r>
      <w:r w:rsidR="007F3D74" w:rsidRPr="00883B5B">
        <w:t>Conclusion</w:t>
      </w:r>
      <w:bookmarkEnd w:id="31"/>
    </w:p>
    <w:p w14:paraId="78E45341" w14:textId="77777777" w:rsidR="00385675" w:rsidRPr="00385675" w:rsidRDefault="00385675" w:rsidP="00385675"/>
    <w:p w14:paraId="1A5F05EE" w14:textId="04AE7094" w:rsidR="007F3D74" w:rsidRPr="003E74AF" w:rsidRDefault="007F3D74" w:rsidP="007F3D74">
      <w:pPr>
        <w:spacing w:line="480" w:lineRule="auto"/>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pPr>
      <w:r w:rsidRPr="006B44DE">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 xml:space="preserve">This </w:t>
      </w:r>
      <w:r w:rsidRPr="003E74AF">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chapter has addressed the objective:</w:t>
      </w:r>
    </w:p>
    <w:p w14:paraId="2417EABF" w14:textId="65C4DA9B" w:rsidR="007F3D74" w:rsidRPr="003E74AF" w:rsidRDefault="007F3D74" w:rsidP="007F3D74">
      <w:pPr>
        <w:spacing w:line="480" w:lineRule="auto"/>
        <w:ind w:left="720"/>
        <w:rPr>
          <w:rFonts w:ascii="Arial" w:hAnsi="Arial" w:cs="Arial"/>
          <w:sz w:val="22"/>
          <w:szCs w:val="22"/>
          <w:lang w:val="en-US"/>
        </w:rPr>
      </w:pPr>
      <w:r w:rsidRPr="003E74AF">
        <w:rPr>
          <w:rStyle w:val="None"/>
          <w:rFonts w:ascii="Arial" w:hAnsi="Arial" w:cs="Arial"/>
          <w:sz w:val="22"/>
          <w:szCs w:val="22"/>
          <w:lang w:val="en-US"/>
        </w:rPr>
        <w:t xml:space="preserve">To </w:t>
      </w:r>
      <w:r w:rsidRPr="003E74AF">
        <w:rPr>
          <w:rStyle w:val="None"/>
          <w:rFonts w:ascii="Arial" w:hAnsi="Arial" w:cs="Arial"/>
          <w:noProof/>
          <w:sz w:val="22"/>
          <w:szCs w:val="22"/>
        </w:rPr>
        <w:t>recognise</w:t>
      </w:r>
      <w:r w:rsidRPr="003E74AF">
        <w:rPr>
          <w:rStyle w:val="None"/>
          <w:rFonts w:ascii="Arial" w:hAnsi="Arial" w:cs="Arial"/>
          <w:sz w:val="22"/>
          <w:szCs w:val="22"/>
          <w:lang w:val="en-US"/>
        </w:rPr>
        <w:t xml:space="preserve"> an appropriate </w:t>
      </w:r>
      <w:r w:rsidR="00B052CE" w:rsidRPr="003E74AF">
        <w:rPr>
          <w:rStyle w:val="None"/>
          <w:rFonts w:ascii="Arial" w:hAnsi="Arial" w:cs="Arial"/>
          <w:sz w:val="22"/>
          <w:szCs w:val="22"/>
          <w:lang w:val="en-US"/>
        </w:rPr>
        <w:t>method</w:t>
      </w:r>
      <w:r w:rsidRPr="003E74AF">
        <w:rPr>
          <w:rStyle w:val="None"/>
          <w:rFonts w:ascii="Arial" w:hAnsi="Arial" w:cs="Arial"/>
          <w:sz w:val="22"/>
          <w:szCs w:val="22"/>
          <w:lang w:val="en-US"/>
        </w:rPr>
        <w:t xml:space="preserve"> to conduct research in relation to a political</w:t>
      </w:r>
      <w:r w:rsidR="00B052CE" w:rsidRPr="003E74AF">
        <w:rPr>
          <w:rStyle w:val="None"/>
          <w:rFonts w:ascii="Arial" w:hAnsi="Arial" w:cs="Arial"/>
          <w:sz w:val="22"/>
          <w:szCs w:val="22"/>
          <w:lang w:val="en-US"/>
        </w:rPr>
        <w:t>ly</w:t>
      </w:r>
      <w:r w:rsidRPr="003E74AF">
        <w:rPr>
          <w:rStyle w:val="None"/>
          <w:rFonts w:ascii="Arial" w:hAnsi="Arial" w:cs="Arial"/>
          <w:sz w:val="22"/>
          <w:szCs w:val="22"/>
          <w:lang w:val="en-US"/>
        </w:rPr>
        <w:t xml:space="preserve"> sensitive and policing reputational subject matter.</w:t>
      </w:r>
    </w:p>
    <w:p w14:paraId="2719085D" w14:textId="77777777" w:rsidR="00D0690F" w:rsidRDefault="00D0690F" w:rsidP="001A68DE">
      <w:pPr>
        <w:spacing w:line="480" w:lineRule="auto"/>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pPr>
    </w:p>
    <w:p w14:paraId="33112CAF" w14:textId="33217F2F" w:rsidR="00191C79" w:rsidRDefault="001A68DE" w:rsidP="001A68DE">
      <w:pPr>
        <w:spacing w:line="480" w:lineRule="auto"/>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pPr>
      <w:r w:rsidRPr="006B44DE">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 xml:space="preserve">On reviewing past case studies within South Wales Police, it allows the researcher to capture the reality as Hodkinson and Hodkinson call </w:t>
      </w:r>
      <w:r w:rsidRPr="006B44DE">
        <w:rPr>
          <w:rFonts w:ascii="Arial" w:hAnsi="Arial" w:cs="Arial"/>
          <w:color w:val="111111"/>
          <w:sz w:val="22"/>
          <w:szCs w:val="22"/>
          <w:u w:color="111111"/>
          <w:shd w:val="clear" w:color="auto" w:fill="FFFFFF"/>
          <w:rtl/>
          <w:lang w:eastAsia="en-GB"/>
          <w14:textOutline w14:w="12700" w14:cap="flat" w14:cmpd="sng" w14:algn="ctr">
            <w14:noFill/>
            <w14:prstDash w14:val="solid"/>
            <w14:miter w14:lim="400000"/>
          </w14:textOutline>
        </w:rPr>
        <w:t>‘</w:t>
      </w:r>
      <w:r w:rsidRPr="006B44DE">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lived reality</w:t>
      </w:r>
      <w:r w:rsidRPr="006B44DE">
        <w:rPr>
          <w:rFonts w:ascii="Arial" w:hAnsi="Arial" w:cs="Arial"/>
          <w:color w:val="111111"/>
          <w:sz w:val="22"/>
          <w:szCs w:val="22"/>
          <w:u w:color="111111"/>
          <w:shd w:val="clear" w:color="auto" w:fill="FFFFFF"/>
          <w:rtl/>
          <w:lang w:eastAsia="en-GB"/>
          <w14:textOutline w14:w="12700" w14:cap="flat" w14:cmpd="sng" w14:algn="ctr">
            <w14:noFill/>
            <w14:prstDash w14:val="solid"/>
            <w14:miter w14:lim="400000"/>
          </w14:textOutline>
        </w:rPr>
        <w:t xml:space="preserve">’ </w:t>
      </w:r>
      <w:r w:rsidRPr="006B44DE">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(2001: 3) (Murphy, 2014). The challenge in using case studies is the interpretation of the data, and to present that data as fact, this allows the researcher to give a fuller picture as various sources are used in the research.</w:t>
      </w:r>
    </w:p>
    <w:p w14:paraId="496D0764" w14:textId="0BCEA99B" w:rsidR="00A67EFE" w:rsidRDefault="00A67EFE" w:rsidP="001A68DE">
      <w:pPr>
        <w:spacing w:line="480" w:lineRule="auto"/>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pPr>
    </w:p>
    <w:p w14:paraId="124D4573" w14:textId="0FAAF7A7" w:rsidR="00A67EFE" w:rsidRPr="006B44DE" w:rsidRDefault="00A67EFE" w:rsidP="001A68DE">
      <w:pPr>
        <w:spacing w:line="480" w:lineRule="auto"/>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pPr>
      <w:r>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The next chapter will focus on</w:t>
      </w:r>
      <w:r w:rsidR="003E74AF">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 xml:space="preserve"> analysing the data gathered.</w:t>
      </w:r>
      <w:r w:rsidR="003E74AF" w:rsidRPr="006B44DE">
        <w:rPr>
          <w:rFonts w:ascii="Arial" w:hAnsi="Arial" w:cs="Arial"/>
          <w:color w:val="111111"/>
          <w:sz w:val="22"/>
          <w:szCs w:val="22"/>
          <w:u w:color="111111"/>
          <w:shd w:val="clear" w:color="auto" w:fill="FFFFFF"/>
          <w:lang w:eastAsia="en-GB"/>
          <w14:textOutline w14:w="12700" w14:cap="flat" w14:cmpd="sng" w14:algn="ctr">
            <w14:noFill/>
            <w14:prstDash w14:val="solid"/>
            <w14:miter w14:lim="400000"/>
          </w14:textOutline>
        </w:rPr>
        <w:t xml:space="preserve"> </w:t>
      </w:r>
    </w:p>
    <w:p w14:paraId="4AC16F06" w14:textId="77777777" w:rsidR="00D0690F" w:rsidRDefault="00D0690F">
      <w:pPr>
        <w:rPr>
          <w:rStyle w:val="None"/>
          <w:rFonts w:ascii="Arial" w:eastAsiaTheme="majorEastAsia" w:hAnsi="Arial" w:cstheme="majorBidi"/>
          <w:b/>
          <w:szCs w:val="32"/>
          <w:u w:val="single"/>
          <w:bdr w:val="none" w:sz="0" w:space="0" w:color="auto"/>
          <w:lang w:val="en-US"/>
        </w:rPr>
      </w:pPr>
      <w:r>
        <w:rPr>
          <w:rStyle w:val="None"/>
        </w:rPr>
        <w:br w:type="page"/>
      </w:r>
    </w:p>
    <w:p w14:paraId="59945742" w14:textId="6EC9B213" w:rsidR="000D1308" w:rsidRPr="00D0690F" w:rsidRDefault="00385675" w:rsidP="00D0690F">
      <w:pPr>
        <w:pStyle w:val="Heading1"/>
        <w:spacing w:before="0" w:line="480" w:lineRule="auto"/>
        <w:rPr>
          <w:rStyle w:val="None"/>
        </w:rPr>
      </w:pPr>
      <w:bookmarkStart w:id="32" w:name="_Toc117852809"/>
      <w:r w:rsidRPr="00385675">
        <w:rPr>
          <w:rStyle w:val="None"/>
        </w:rPr>
        <w:lastRenderedPageBreak/>
        <w:t xml:space="preserve">Chapter 4: </w:t>
      </w:r>
      <w:r w:rsidR="00D87C92" w:rsidRPr="00385675">
        <w:rPr>
          <w:rStyle w:val="None"/>
        </w:rPr>
        <w:t>A</w:t>
      </w:r>
      <w:r w:rsidR="003D7D36" w:rsidRPr="00385675">
        <w:rPr>
          <w:rStyle w:val="None"/>
        </w:rPr>
        <w:t>nalysis</w:t>
      </w:r>
      <w:bookmarkEnd w:id="32"/>
    </w:p>
    <w:p w14:paraId="3DE59C89" w14:textId="078B0C87" w:rsidR="003D7D36" w:rsidRDefault="003D7D36">
      <w:pPr>
        <w:pStyle w:val="BodyA"/>
        <w:rPr>
          <w:rStyle w:val="None"/>
          <w:rFonts w:ascii="Arial" w:eastAsia="Arial" w:hAnsi="Arial" w:cs="Arial"/>
          <w:b/>
          <w:bCs/>
          <w:u w:val="single"/>
        </w:rPr>
      </w:pPr>
    </w:p>
    <w:p w14:paraId="7C6C45B8" w14:textId="3404FAB7" w:rsidR="00A67EFE" w:rsidRPr="00C26934" w:rsidRDefault="00A67EFE" w:rsidP="00A67EFE">
      <w:pPr>
        <w:pStyle w:val="BodyA"/>
        <w:spacing w:line="480" w:lineRule="auto"/>
        <w:rPr>
          <w:rStyle w:val="None"/>
          <w:rFonts w:ascii="Arial" w:hAnsi="Arial" w:cs="Arial"/>
        </w:rPr>
      </w:pPr>
      <w:r w:rsidRPr="006B44DE">
        <w:rPr>
          <w:rStyle w:val="None"/>
          <w:rFonts w:ascii="Arial" w:hAnsi="Arial" w:cs="Arial"/>
        </w:rPr>
        <w:t>This chapter will attempt to analys</w:t>
      </w:r>
      <w:r>
        <w:rPr>
          <w:rStyle w:val="None"/>
          <w:rFonts w:ascii="Arial" w:hAnsi="Arial" w:cs="Arial"/>
        </w:rPr>
        <w:t>e</w:t>
      </w:r>
      <w:r w:rsidRPr="006B44DE">
        <w:rPr>
          <w:rStyle w:val="None"/>
          <w:rFonts w:ascii="Arial" w:hAnsi="Arial" w:cs="Arial"/>
        </w:rPr>
        <w:t xml:space="preserve"> the data and provide findings </w:t>
      </w:r>
      <w:r w:rsidR="0097275E">
        <w:rPr>
          <w:rStyle w:val="None"/>
          <w:rFonts w:ascii="Arial" w:hAnsi="Arial" w:cs="Arial"/>
        </w:rPr>
        <w:t>based on the</w:t>
      </w:r>
      <w:r w:rsidRPr="006B44DE">
        <w:rPr>
          <w:rStyle w:val="None"/>
          <w:rFonts w:ascii="Arial" w:hAnsi="Arial" w:cs="Arial"/>
        </w:rPr>
        <w:t xml:space="preserve"> three case studies </w:t>
      </w:r>
      <w:r w:rsidR="0097275E" w:rsidRPr="00C26934">
        <w:rPr>
          <w:rStyle w:val="None"/>
          <w:rFonts w:ascii="Arial" w:hAnsi="Arial" w:cs="Arial"/>
        </w:rPr>
        <w:t>selected</w:t>
      </w:r>
      <w:r w:rsidRPr="00C26934">
        <w:rPr>
          <w:rStyle w:val="None"/>
          <w:rFonts w:ascii="Arial" w:hAnsi="Arial" w:cs="Arial"/>
        </w:rPr>
        <w:t xml:space="preserve">.  </w:t>
      </w:r>
      <w:r w:rsidR="00702A8F" w:rsidRPr="00C26934">
        <w:rPr>
          <w:rStyle w:val="None"/>
          <w:rFonts w:ascii="Arial" w:hAnsi="Arial" w:cs="Arial"/>
        </w:rPr>
        <w:t>It will respond to the objective:</w:t>
      </w:r>
    </w:p>
    <w:p w14:paraId="63AECCFB" w14:textId="77777777" w:rsidR="00702A8F" w:rsidRPr="00B052CE" w:rsidRDefault="00702A8F" w:rsidP="00702A8F">
      <w:pPr>
        <w:pStyle w:val="Default"/>
        <w:spacing w:before="0" w:line="480" w:lineRule="auto"/>
        <w:ind w:left="360"/>
        <w:rPr>
          <w:rFonts w:ascii="Arial" w:hAnsi="Arial" w:cs="Arial"/>
          <w:sz w:val="22"/>
          <w:szCs w:val="22"/>
          <w:lang w:val="en-US"/>
        </w:rPr>
      </w:pPr>
      <w:r w:rsidRPr="00C26934">
        <w:rPr>
          <w:rStyle w:val="None"/>
          <w:rFonts w:ascii="Arial" w:hAnsi="Arial" w:cs="Arial"/>
          <w:sz w:val="22"/>
          <w:szCs w:val="22"/>
          <w:lang w:val="en-US"/>
        </w:rPr>
        <w:t xml:space="preserve">To </w:t>
      </w:r>
      <w:r w:rsidRPr="00C26934">
        <w:rPr>
          <w:rStyle w:val="None"/>
          <w:rFonts w:ascii="Arial" w:hAnsi="Arial" w:cs="Arial"/>
          <w:sz w:val="22"/>
          <w:szCs w:val="22"/>
        </w:rPr>
        <w:t xml:space="preserve">analyse and interpret </w:t>
      </w:r>
      <w:r w:rsidRPr="00C26934">
        <w:rPr>
          <w:rStyle w:val="None"/>
          <w:rFonts w:ascii="Arial" w:hAnsi="Arial" w:cs="Arial"/>
          <w:sz w:val="22"/>
          <w:szCs w:val="22"/>
          <w:lang w:val="en-US"/>
        </w:rPr>
        <w:t>data to better understand South Wales Police’s ability to investigate allegations of electoral malpractice.</w:t>
      </w:r>
    </w:p>
    <w:p w14:paraId="2AE46DDF" w14:textId="77777777" w:rsidR="000D1308" w:rsidRPr="006B44DE" w:rsidRDefault="000D1308">
      <w:pPr>
        <w:pStyle w:val="BodyA"/>
        <w:rPr>
          <w:rStyle w:val="None"/>
          <w:rFonts w:ascii="Arial" w:eastAsia="Arial" w:hAnsi="Arial" w:cs="Arial"/>
        </w:rPr>
      </w:pPr>
    </w:p>
    <w:p w14:paraId="1857D743" w14:textId="4D512BDB" w:rsidR="000D1308" w:rsidRPr="006B44DE" w:rsidRDefault="003D7D36">
      <w:pPr>
        <w:pStyle w:val="BodyA"/>
        <w:spacing w:line="480" w:lineRule="auto"/>
        <w:rPr>
          <w:rStyle w:val="None"/>
          <w:rFonts w:ascii="Arial" w:hAnsi="Arial" w:cs="Arial"/>
        </w:rPr>
      </w:pPr>
      <w:r w:rsidRPr="00191C79">
        <w:rPr>
          <w:rStyle w:val="None"/>
          <w:rFonts w:ascii="Arial" w:hAnsi="Arial" w:cs="Arial"/>
        </w:rPr>
        <w:t xml:space="preserve">Previously in this dissertation aspects of methodology for this research project using the qualitative research method and referencing the research model provided by Saunders (et al., 2016). </w:t>
      </w:r>
    </w:p>
    <w:p w14:paraId="2BFEB65A" w14:textId="77777777" w:rsidR="003D7D36" w:rsidRPr="006B44DE" w:rsidRDefault="003D7D36">
      <w:pPr>
        <w:pStyle w:val="BodyA"/>
        <w:spacing w:line="480" w:lineRule="auto"/>
        <w:rPr>
          <w:rStyle w:val="None"/>
          <w:rFonts w:ascii="Arial" w:eastAsia="Arial" w:hAnsi="Arial" w:cs="Arial"/>
        </w:rPr>
      </w:pPr>
    </w:p>
    <w:p w14:paraId="7063A68C" w14:textId="788DF98C" w:rsidR="003D7D36" w:rsidRDefault="0097275E">
      <w:pPr>
        <w:pStyle w:val="BodyA"/>
        <w:spacing w:line="480" w:lineRule="auto"/>
        <w:rPr>
          <w:rStyle w:val="None"/>
          <w:rFonts w:ascii="Arial" w:hAnsi="Arial" w:cs="Arial"/>
        </w:rPr>
      </w:pPr>
      <w:r w:rsidRPr="006B44DE">
        <w:rPr>
          <w:rStyle w:val="None"/>
          <w:rFonts w:ascii="Arial" w:hAnsi="Arial" w:cs="Arial"/>
        </w:rPr>
        <w:t xml:space="preserve">The three case studies that will be analysed </w:t>
      </w:r>
      <w:r>
        <w:rPr>
          <w:rStyle w:val="None"/>
          <w:rFonts w:ascii="Arial" w:hAnsi="Arial" w:cs="Arial"/>
        </w:rPr>
        <w:t>were</w:t>
      </w:r>
      <w:r w:rsidRPr="006B44DE">
        <w:rPr>
          <w:rStyle w:val="None"/>
          <w:rFonts w:ascii="Arial" w:hAnsi="Arial" w:cs="Arial"/>
        </w:rPr>
        <w:t xml:space="preserve"> reported to </w:t>
      </w:r>
      <w:r w:rsidR="00D0690F">
        <w:rPr>
          <w:rStyle w:val="None"/>
          <w:rFonts w:ascii="Arial" w:hAnsi="Arial" w:cs="Arial"/>
        </w:rPr>
        <w:t>SWP</w:t>
      </w:r>
      <w:r>
        <w:rPr>
          <w:rStyle w:val="None"/>
          <w:rFonts w:ascii="Arial" w:hAnsi="Arial" w:cs="Arial"/>
        </w:rPr>
        <w:t xml:space="preserve"> and investigated by the force. A</w:t>
      </w:r>
      <w:r w:rsidRPr="006B44DE">
        <w:rPr>
          <w:rStyle w:val="None"/>
          <w:rFonts w:ascii="Arial" w:hAnsi="Arial" w:cs="Arial"/>
        </w:rPr>
        <w:t xml:space="preserve"> file of evidence </w:t>
      </w:r>
      <w:r>
        <w:rPr>
          <w:rStyle w:val="None"/>
          <w:rFonts w:ascii="Arial" w:hAnsi="Arial" w:cs="Arial"/>
        </w:rPr>
        <w:t xml:space="preserve">was </w:t>
      </w:r>
      <w:r w:rsidRPr="006B44DE">
        <w:rPr>
          <w:rStyle w:val="None"/>
          <w:rFonts w:ascii="Arial" w:hAnsi="Arial" w:cs="Arial"/>
        </w:rPr>
        <w:t>provided to the CPS</w:t>
      </w:r>
      <w:r>
        <w:rPr>
          <w:rStyle w:val="None"/>
          <w:rFonts w:ascii="Arial" w:hAnsi="Arial" w:cs="Arial"/>
        </w:rPr>
        <w:t xml:space="preserve"> in one case and a </w:t>
      </w:r>
      <w:r w:rsidRPr="006B44DE">
        <w:rPr>
          <w:rStyle w:val="None"/>
          <w:rFonts w:ascii="Arial" w:hAnsi="Arial" w:cs="Arial"/>
        </w:rPr>
        <w:t>charging decision</w:t>
      </w:r>
      <w:r>
        <w:rPr>
          <w:rStyle w:val="None"/>
          <w:rFonts w:ascii="Arial" w:hAnsi="Arial" w:cs="Arial"/>
        </w:rPr>
        <w:t xml:space="preserve"> was made. Charges were brought against a </w:t>
      </w:r>
      <w:r w:rsidRPr="006B44DE">
        <w:rPr>
          <w:rStyle w:val="None"/>
          <w:rFonts w:ascii="Arial" w:hAnsi="Arial" w:cs="Arial"/>
        </w:rPr>
        <w:t>defendant</w:t>
      </w:r>
      <w:r>
        <w:rPr>
          <w:rStyle w:val="None"/>
          <w:rFonts w:ascii="Arial" w:hAnsi="Arial" w:cs="Arial"/>
        </w:rPr>
        <w:t xml:space="preserve"> who</w:t>
      </w:r>
      <w:r w:rsidRPr="006B44DE">
        <w:rPr>
          <w:rStyle w:val="None"/>
          <w:rFonts w:ascii="Arial" w:hAnsi="Arial" w:cs="Arial"/>
        </w:rPr>
        <w:t xml:space="preserve"> </w:t>
      </w:r>
      <w:r>
        <w:rPr>
          <w:rStyle w:val="None"/>
          <w:rFonts w:ascii="Arial" w:hAnsi="Arial" w:cs="Arial"/>
        </w:rPr>
        <w:t>appeared in Crown Court. The result of all three cases are included.</w:t>
      </w:r>
    </w:p>
    <w:p w14:paraId="19EC7F7B" w14:textId="77777777" w:rsidR="0097275E" w:rsidRPr="006B44DE" w:rsidRDefault="0097275E">
      <w:pPr>
        <w:pStyle w:val="BodyA"/>
        <w:spacing w:line="480" w:lineRule="auto"/>
        <w:rPr>
          <w:rStyle w:val="None"/>
          <w:rFonts w:ascii="Arial" w:eastAsia="Arial" w:hAnsi="Arial" w:cs="Arial"/>
        </w:rPr>
      </w:pPr>
    </w:p>
    <w:p w14:paraId="02D56240" w14:textId="019574E3" w:rsidR="000D1308" w:rsidRDefault="00D87C92" w:rsidP="00C26934">
      <w:pPr>
        <w:pStyle w:val="BodyA"/>
        <w:spacing w:line="480" w:lineRule="auto"/>
        <w:rPr>
          <w:rStyle w:val="None"/>
          <w:rFonts w:ascii="Arial" w:hAnsi="Arial" w:cs="Arial"/>
        </w:rPr>
      </w:pPr>
      <w:r w:rsidRPr="006B44DE">
        <w:rPr>
          <w:rStyle w:val="None"/>
          <w:rFonts w:ascii="Arial" w:hAnsi="Arial" w:cs="Arial"/>
        </w:rPr>
        <w:t>The analysis of the data</w:t>
      </w:r>
      <w:r w:rsidR="003D7D36" w:rsidRPr="006B44DE">
        <w:rPr>
          <w:rStyle w:val="None"/>
          <w:rFonts w:ascii="Arial" w:hAnsi="Arial" w:cs="Arial"/>
        </w:rPr>
        <w:t xml:space="preserve"> is intended for a specific audience, such as academics, policing colleagues and the </w:t>
      </w:r>
      <w:r w:rsidRPr="006B44DE">
        <w:rPr>
          <w:rStyle w:val="None"/>
          <w:rFonts w:ascii="Arial" w:hAnsi="Arial" w:cs="Arial"/>
        </w:rPr>
        <w:t>researcher</w:t>
      </w:r>
      <w:r w:rsidR="00D0690F">
        <w:rPr>
          <w:rStyle w:val="None"/>
          <w:rFonts w:ascii="Arial" w:hAnsi="Arial" w:cs="Arial"/>
        </w:rPr>
        <w:t>’</w:t>
      </w:r>
      <w:r w:rsidRPr="006B44DE">
        <w:rPr>
          <w:rStyle w:val="None"/>
          <w:rFonts w:ascii="Arial" w:hAnsi="Arial" w:cs="Arial"/>
        </w:rPr>
        <w:t>s</w:t>
      </w:r>
      <w:r w:rsidR="003D7D36" w:rsidRPr="006B44DE">
        <w:rPr>
          <w:rStyle w:val="None"/>
          <w:rFonts w:ascii="Arial" w:hAnsi="Arial" w:cs="Arial"/>
        </w:rPr>
        <w:t xml:space="preserve"> supervisors. To assist with the analysis of the data gathered from the case studies, the researcher has used the </w:t>
      </w:r>
      <w:r w:rsidR="00031D92">
        <w:rPr>
          <w:rStyle w:val="None"/>
          <w:rFonts w:ascii="Arial" w:hAnsi="Arial" w:cs="Arial"/>
        </w:rPr>
        <w:t>C</w:t>
      </w:r>
      <w:r w:rsidR="003D7D36" w:rsidRPr="006B44DE">
        <w:rPr>
          <w:rStyle w:val="None"/>
          <w:rFonts w:ascii="Arial" w:hAnsi="Arial" w:cs="Arial"/>
        </w:rPr>
        <w:t xml:space="preserve">ollege of Policing and used an online word cloud </w:t>
      </w:r>
      <w:r w:rsidR="00D0690F">
        <w:rPr>
          <w:rStyle w:val="None"/>
          <w:rFonts w:ascii="Arial" w:hAnsi="Arial" w:cs="Arial"/>
        </w:rPr>
        <w:lastRenderedPageBreak/>
        <w:t>g</w:t>
      </w:r>
      <w:r w:rsidR="003D7D36" w:rsidRPr="006B44DE">
        <w:rPr>
          <w:rStyle w:val="None"/>
          <w:rFonts w:ascii="Arial" w:hAnsi="Arial" w:cs="Arial"/>
        </w:rPr>
        <w:t xml:space="preserve">enerator, </w:t>
      </w:r>
      <w:proofErr w:type="spellStart"/>
      <w:r w:rsidR="003D7D36" w:rsidRPr="006B44DE">
        <w:rPr>
          <w:rStyle w:val="None"/>
          <w:rFonts w:ascii="Arial" w:hAnsi="Arial" w:cs="Arial"/>
        </w:rPr>
        <w:t>MonkeyLearn</w:t>
      </w:r>
      <w:proofErr w:type="spellEnd"/>
      <w:r w:rsidR="003D7D36" w:rsidRPr="006B44DE">
        <w:rPr>
          <w:rStyle w:val="None"/>
          <w:rFonts w:ascii="Arial" w:hAnsi="Arial" w:cs="Arial"/>
        </w:rPr>
        <w:t xml:space="preserve">. The use of the word </w:t>
      </w:r>
      <w:r w:rsidR="003D7D36" w:rsidRPr="005415BD">
        <w:rPr>
          <w:rStyle w:val="None"/>
          <w:rFonts w:ascii="Arial" w:hAnsi="Arial" w:cs="Arial"/>
        </w:rPr>
        <w:t xml:space="preserve">cloud generator enables key themes to be </w:t>
      </w:r>
      <w:r w:rsidR="00C26934" w:rsidRPr="005415BD">
        <w:rPr>
          <w:rStyle w:val="None"/>
          <w:rFonts w:ascii="Arial" w:eastAsia="Arial" w:hAnsi="Arial" w:cs="Arial"/>
          <w:noProof/>
          <w:sz w:val="18"/>
          <w:szCs w:val="18"/>
        </w:rPr>
        <w:drawing>
          <wp:anchor distT="152400" distB="152400" distL="152400" distR="152400" simplePos="0" relativeHeight="251665408" behindDoc="0" locked="0" layoutInCell="1" allowOverlap="1" wp14:anchorId="4578E12D" wp14:editId="67394A80">
            <wp:simplePos x="0" y="0"/>
            <wp:positionH relativeFrom="page">
              <wp:posOffset>720090</wp:posOffset>
            </wp:positionH>
            <wp:positionV relativeFrom="line">
              <wp:posOffset>316865</wp:posOffset>
            </wp:positionV>
            <wp:extent cx="5397500" cy="4185920"/>
            <wp:effectExtent l="0" t="0" r="0" b="5080"/>
            <wp:wrapThrough wrapText="bothSides" distL="152400" distR="152400">
              <wp:wrapPolygon edited="1">
                <wp:start x="0" y="0"/>
                <wp:lineTo x="21600" y="0"/>
                <wp:lineTo x="21600" y="21600"/>
                <wp:lineTo x="0" y="21600"/>
                <wp:lineTo x="0" y="0"/>
              </wp:wrapPolygon>
            </wp:wrapThrough>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17"/>
                    <a:stretch>
                      <a:fillRect/>
                    </a:stretch>
                  </pic:blipFill>
                  <pic:spPr>
                    <a:xfrm>
                      <a:off x="0" y="0"/>
                      <a:ext cx="5397500" cy="418592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3D7D36" w:rsidRPr="005415BD">
        <w:rPr>
          <w:rStyle w:val="None"/>
          <w:rFonts w:ascii="Arial" w:hAnsi="Arial" w:cs="Arial"/>
        </w:rPr>
        <w:t xml:space="preserve">established. </w:t>
      </w:r>
    </w:p>
    <w:p w14:paraId="5DB1DF50" w14:textId="77777777" w:rsidR="00D0690F" w:rsidRDefault="00D0690F" w:rsidP="00C26934">
      <w:pPr>
        <w:pStyle w:val="BodyA"/>
        <w:spacing w:line="480" w:lineRule="auto"/>
        <w:rPr>
          <w:rStyle w:val="None"/>
          <w:rFonts w:ascii="Arial" w:hAnsi="Arial" w:cs="Arial"/>
        </w:rPr>
      </w:pPr>
    </w:p>
    <w:p w14:paraId="71FE46E7" w14:textId="19B10AA8" w:rsidR="00C26934" w:rsidRDefault="00C26934">
      <w:pPr>
        <w:pStyle w:val="Default"/>
        <w:spacing w:before="0" w:line="480" w:lineRule="auto"/>
        <w:rPr>
          <w:rStyle w:val="None"/>
          <w:rFonts w:ascii="Arial" w:hAnsi="Arial" w:cs="Arial"/>
          <w:sz w:val="22"/>
          <w:szCs w:val="22"/>
          <w:lang w:val="en-US"/>
        </w:rPr>
      </w:pPr>
    </w:p>
    <w:p w14:paraId="0B1072B6" w14:textId="495D6A41" w:rsidR="00C26934" w:rsidRDefault="00C26934">
      <w:pPr>
        <w:pStyle w:val="Default"/>
        <w:spacing w:before="0" w:line="480" w:lineRule="auto"/>
        <w:rPr>
          <w:rStyle w:val="None"/>
          <w:rFonts w:ascii="Arial" w:hAnsi="Arial" w:cs="Arial"/>
          <w:sz w:val="22"/>
          <w:szCs w:val="22"/>
          <w:lang w:val="en-US"/>
        </w:rPr>
      </w:pPr>
    </w:p>
    <w:p w14:paraId="3BF130CA" w14:textId="2EE9997D" w:rsidR="00C26934" w:rsidRDefault="00C26934">
      <w:pPr>
        <w:pStyle w:val="Default"/>
        <w:spacing w:before="0" w:line="480" w:lineRule="auto"/>
        <w:rPr>
          <w:rStyle w:val="None"/>
          <w:rFonts w:ascii="Arial" w:hAnsi="Arial" w:cs="Arial"/>
          <w:sz w:val="22"/>
          <w:szCs w:val="22"/>
          <w:lang w:val="en-US"/>
        </w:rPr>
      </w:pPr>
    </w:p>
    <w:p w14:paraId="52B21DA9" w14:textId="1628C0A7" w:rsidR="00C26934" w:rsidRDefault="00C26934">
      <w:pPr>
        <w:pStyle w:val="Default"/>
        <w:spacing w:before="0" w:line="480" w:lineRule="auto"/>
        <w:rPr>
          <w:rStyle w:val="None"/>
          <w:rFonts w:ascii="Arial" w:hAnsi="Arial" w:cs="Arial"/>
          <w:sz w:val="22"/>
          <w:szCs w:val="22"/>
          <w:lang w:val="en-US"/>
        </w:rPr>
      </w:pPr>
    </w:p>
    <w:p w14:paraId="34737B7E" w14:textId="4D556CC9" w:rsidR="00C26934" w:rsidRDefault="00C26934">
      <w:pPr>
        <w:pStyle w:val="Default"/>
        <w:spacing w:before="0" w:line="480" w:lineRule="auto"/>
        <w:rPr>
          <w:rStyle w:val="None"/>
          <w:rFonts w:ascii="Arial" w:hAnsi="Arial" w:cs="Arial"/>
          <w:sz w:val="22"/>
          <w:szCs w:val="22"/>
          <w:lang w:val="en-US"/>
        </w:rPr>
      </w:pPr>
    </w:p>
    <w:p w14:paraId="613B36F4" w14:textId="37B829F9" w:rsidR="00C26934" w:rsidRDefault="00C26934">
      <w:pPr>
        <w:pStyle w:val="Default"/>
        <w:spacing w:before="0" w:line="480" w:lineRule="auto"/>
        <w:rPr>
          <w:rStyle w:val="None"/>
          <w:rFonts w:ascii="Arial" w:hAnsi="Arial" w:cs="Arial"/>
          <w:sz w:val="22"/>
          <w:szCs w:val="22"/>
          <w:lang w:val="en-US"/>
        </w:rPr>
      </w:pPr>
    </w:p>
    <w:p w14:paraId="2F2F0E8C" w14:textId="3B4DE993" w:rsidR="00C26934" w:rsidRDefault="00C26934">
      <w:pPr>
        <w:pStyle w:val="Default"/>
        <w:spacing w:before="0" w:line="480" w:lineRule="auto"/>
        <w:rPr>
          <w:rStyle w:val="None"/>
          <w:rFonts w:ascii="Arial" w:hAnsi="Arial" w:cs="Arial"/>
          <w:sz w:val="22"/>
          <w:szCs w:val="22"/>
          <w:lang w:val="en-US"/>
        </w:rPr>
      </w:pPr>
    </w:p>
    <w:p w14:paraId="370688A4" w14:textId="10B4C60F" w:rsidR="00C26934" w:rsidRDefault="00C26934">
      <w:pPr>
        <w:pStyle w:val="Default"/>
        <w:spacing w:before="0" w:line="480" w:lineRule="auto"/>
        <w:rPr>
          <w:rStyle w:val="None"/>
          <w:rFonts w:ascii="Arial" w:hAnsi="Arial" w:cs="Arial"/>
          <w:sz w:val="22"/>
          <w:szCs w:val="22"/>
          <w:lang w:val="en-US"/>
        </w:rPr>
      </w:pPr>
    </w:p>
    <w:p w14:paraId="021EF60F" w14:textId="78D2514C" w:rsidR="00C26934" w:rsidRDefault="00C26934">
      <w:pPr>
        <w:pStyle w:val="Default"/>
        <w:spacing w:before="0" w:line="480" w:lineRule="auto"/>
        <w:rPr>
          <w:rStyle w:val="None"/>
          <w:rFonts w:ascii="Arial" w:hAnsi="Arial" w:cs="Arial"/>
          <w:sz w:val="22"/>
          <w:szCs w:val="22"/>
          <w:lang w:val="en-US"/>
        </w:rPr>
      </w:pPr>
    </w:p>
    <w:p w14:paraId="3785C520" w14:textId="21E8386A" w:rsidR="00C26934" w:rsidRDefault="00C26934">
      <w:pPr>
        <w:pStyle w:val="Default"/>
        <w:spacing w:before="0" w:line="480" w:lineRule="auto"/>
        <w:rPr>
          <w:rStyle w:val="None"/>
          <w:rFonts w:ascii="Arial" w:hAnsi="Arial" w:cs="Arial"/>
          <w:sz w:val="22"/>
          <w:szCs w:val="22"/>
          <w:lang w:val="en-US"/>
        </w:rPr>
      </w:pPr>
    </w:p>
    <w:p w14:paraId="64C9018A" w14:textId="77777777" w:rsidR="00C26934" w:rsidRDefault="00C26934">
      <w:pPr>
        <w:pStyle w:val="Default"/>
        <w:spacing w:before="0" w:line="480" w:lineRule="auto"/>
        <w:rPr>
          <w:rStyle w:val="None"/>
          <w:rFonts w:ascii="Arial" w:hAnsi="Arial" w:cs="Arial"/>
          <w:sz w:val="22"/>
          <w:szCs w:val="22"/>
          <w:lang w:val="en-US"/>
        </w:rPr>
      </w:pPr>
    </w:p>
    <w:p w14:paraId="07F68C78" w14:textId="77777777" w:rsidR="00C26934" w:rsidRPr="005415BD" w:rsidRDefault="00C26934">
      <w:pPr>
        <w:pStyle w:val="Default"/>
        <w:spacing w:before="0" w:line="480" w:lineRule="auto"/>
        <w:rPr>
          <w:rStyle w:val="None"/>
          <w:rFonts w:ascii="Arial" w:hAnsi="Arial" w:cs="Arial"/>
          <w:sz w:val="22"/>
          <w:szCs w:val="22"/>
        </w:rPr>
      </w:pPr>
    </w:p>
    <w:p w14:paraId="48FC2A10" w14:textId="77777777" w:rsidR="00C26934" w:rsidRDefault="00C26934">
      <w:pPr>
        <w:pStyle w:val="BodyA"/>
        <w:spacing w:line="480" w:lineRule="auto"/>
        <w:rPr>
          <w:rStyle w:val="None"/>
          <w:rFonts w:ascii="Arial" w:eastAsia="Arial" w:hAnsi="Arial" w:cs="Arial"/>
          <w:sz w:val="18"/>
          <w:szCs w:val="18"/>
        </w:rPr>
      </w:pPr>
    </w:p>
    <w:p w14:paraId="049DD799" w14:textId="77777777" w:rsidR="00C26934" w:rsidRDefault="00C26934">
      <w:pPr>
        <w:pStyle w:val="BodyA"/>
        <w:spacing w:line="480" w:lineRule="auto"/>
        <w:rPr>
          <w:rStyle w:val="None"/>
          <w:rFonts w:ascii="Arial" w:eastAsia="Arial" w:hAnsi="Arial" w:cs="Arial"/>
          <w:sz w:val="18"/>
          <w:szCs w:val="18"/>
        </w:rPr>
      </w:pPr>
    </w:p>
    <w:p w14:paraId="4F26D284" w14:textId="0CE692E3" w:rsidR="000D1308" w:rsidRPr="005415BD" w:rsidRDefault="005415BD">
      <w:pPr>
        <w:pStyle w:val="BodyA"/>
        <w:spacing w:line="480" w:lineRule="auto"/>
        <w:rPr>
          <w:rStyle w:val="None"/>
          <w:rFonts w:ascii="Arial" w:eastAsia="Arial" w:hAnsi="Arial" w:cs="Arial"/>
          <w:sz w:val="18"/>
          <w:szCs w:val="18"/>
        </w:rPr>
      </w:pPr>
      <w:r w:rsidRPr="005415BD">
        <w:rPr>
          <w:rStyle w:val="None"/>
          <w:rFonts w:ascii="Arial" w:eastAsia="Arial" w:hAnsi="Arial" w:cs="Arial"/>
          <w:sz w:val="18"/>
          <w:szCs w:val="18"/>
        </w:rPr>
        <w:t xml:space="preserve">Figure 4, </w:t>
      </w:r>
      <w:bookmarkStart w:id="33" w:name="_Hlk117688142"/>
      <w:r w:rsidRPr="005415BD">
        <w:rPr>
          <w:rStyle w:val="None"/>
          <w:rFonts w:ascii="Arial" w:eastAsia="Arial" w:hAnsi="Arial" w:cs="Arial"/>
          <w:sz w:val="18"/>
          <w:szCs w:val="18"/>
        </w:rPr>
        <w:t xml:space="preserve">Monkey Learn Word cloud (2022) </w:t>
      </w:r>
      <w:bookmarkEnd w:id="33"/>
    </w:p>
    <w:p w14:paraId="1F6704AC" w14:textId="74C5F966" w:rsidR="000D1308" w:rsidRDefault="00167FB2" w:rsidP="00D0690F">
      <w:pPr>
        <w:pStyle w:val="Heading2"/>
        <w:spacing w:before="0" w:line="480" w:lineRule="auto"/>
        <w:rPr>
          <w:rStyle w:val="None"/>
        </w:rPr>
      </w:pPr>
      <w:bookmarkStart w:id="34" w:name="_Toc117852810"/>
      <w:r>
        <w:rPr>
          <w:rStyle w:val="None"/>
        </w:rPr>
        <w:t xml:space="preserve">4.1 </w:t>
      </w:r>
      <w:r w:rsidR="003D7D36" w:rsidRPr="00516B4B">
        <w:rPr>
          <w:rStyle w:val="None"/>
        </w:rPr>
        <w:t xml:space="preserve">Case </w:t>
      </w:r>
      <w:r w:rsidR="00590D3A">
        <w:rPr>
          <w:rStyle w:val="None"/>
        </w:rPr>
        <w:t xml:space="preserve">Study </w:t>
      </w:r>
      <w:r w:rsidR="003D7D36" w:rsidRPr="00516B4B">
        <w:rPr>
          <w:rStyle w:val="None"/>
        </w:rPr>
        <w:t>One</w:t>
      </w:r>
      <w:bookmarkEnd w:id="34"/>
    </w:p>
    <w:p w14:paraId="69FDAB86" w14:textId="77777777" w:rsidR="00D0690F" w:rsidRPr="00D0690F" w:rsidRDefault="00D0690F" w:rsidP="00D0690F">
      <w:pPr>
        <w:rPr>
          <w:rFonts w:ascii="Arial" w:hAnsi="Arial" w:cs="Arial"/>
          <w:sz w:val="22"/>
          <w:szCs w:val="22"/>
        </w:rPr>
      </w:pPr>
    </w:p>
    <w:p w14:paraId="555DC991" w14:textId="21EB5497" w:rsidR="00170889" w:rsidRDefault="00170889" w:rsidP="00D0690F">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 xml:space="preserve">In 2019, the local Electoral Services Manager contacted </w:t>
      </w:r>
      <w:r w:rsidR="00D0690F">
        <w:rPr>
          <w:rStyle w:val="None"/>
          <w:rFonts w:ascii="Arial" w:hAnsi="Arial" w:cs="Arial"/>
          <w:color w:val="141414"/>
          <w:sz w:val="22"/>
          <w:szCs w:val="22"/>
          <w:u w:color="141414"/>
          <w:lang w:val="en-US"/>
        </w:rPr>
        <w:t>SWP</w:t>
      </w:r>
      <w:r>
        <w:rPr>
          <w:rStyle w:val="None"/>
          <w:rFonts w:ascii="Arial" w:hAnsi="Arial" w:cs="Arial"/>
          <w:color w:val="141414"/>
          <w:sz w:val="22"/>
          <w:szCs w:val="22"/>
          <w:u w:color="141414"/>
          <w:lang w:val="en-US"/>
        </w:rPr>
        <w:t xml:space="preserve"> and informed them that on publication of </w:t>
      </w:r>
      <w:r w:rsidRPr="00554DFF">
        <w:rPr>
          <w:rStyle w:val="None"/>
          <w:rFonts w:ascii="Arial" w:hAnsi="Arial" w:cs="Arial"/>
          <w:color w:val="141414"/>
          <w:sz w:val="22"/>
          <w:szCs w:val="22"/>
          <w:u w:color="141414"/>
          <w:lang w:val="en-US"/>
        </w:rPr>
        <w:t>nomination</w:t>
      </w:r>
      <w:r>
        <w:rPr>
          <w:rStyle w:val="None"/>
          <w:rFonts w:ascii="Arial" w:hAnsi="Arial" w:cs="Arial"/>
          <w:color w:val="141414"/>
          <w:sz w:val="22"/>
          <w:szCs w:val="22"/>
          <w:u w:color="141414"/>
          <w:lang w:val="en-US"/>
        </w:rPr>
        <w:t xml:space="preserve"> of the County Borough Council By-Election</w:t>
      </w:r>
      <w:r w:rsidR="003763D3">
        <w:rPr>
          <w:rStyle w:val="None"/>
          <w:rFonts w:ascii="Arial" w:hAnsi="Arial" w:cs="Arial"/>
          <w:color w:val="141414"/>
          <w:sz w:val="22"/>
          <w:szCs w:val="22"/>
          <w:u w:color="141414"/>
          <w:lang w:val="en-US"/>
        </w:rPr>
        <w:t xml:space="preserve"> candidates</w:t>
      </w:r>
      <w:r>
        <w:rPr>
          <w:rStyle w:val="None"/>
          <w:rFonts w:ascii="Arial" w:hAnsi="Arial" w:cs="Arial"/>
          <w:color w:val="141414"/>
          <w:sz w:val="22"/>
          <w:szCs w:val="22"/>
          <w:u w:color="141414"/>
          <w:lang w:val="en-US"/>
        </w:rPr>
        <w:t>, an electorate contacted them to inform them they had not endorsed a candidate as per the published statement of nomination. Following the report</w:t>
      </w:r>
      <w:r w:rsidR="008B04BC">
        <w:rPr>
          <w:rStyle w:val="None"/>
          <w:rFonts w:ascii="Arial" w:hAnsi="Arial" w:cs="Arial"/>
          <w:color w:val="141414"/>
          <w:sz w:val="22"/>
          <w:szCs w:val="22"/>
          <w:u w:color="141414"/>
          <w:lang w:val="en-US"/>
        </w:rPr>
        <w:t xml:space="preserve"> and</w:t>
      </w:r>
      <w:r w:rsidR="008B04BC" w:rsidRPr="008B04BC">
        <w:rPr>
          <w:rStyle w:val="None"/>
          <w:rFonts w:ascii="Arial" w:hAnsi="Arial" w:cs="Arial"/>
          <w:color w:val="141414"/>
          <w:sz w:val="22"/>
          <w:szCs w:val="22"/>
          <w:u w:color="141414"/>
          <w:lang w:val="en-US"/>
        </w:rPr>
        <w:t xml:space="preserve"> </w:t>
      </w:r>
      <w:r w:rsidR="008B04BC">
        <w:rPr>
          <w:rStyle w:val="None"/>
          <w:rFonts w:ascii="Arial" w:hAnsi="Arial" w:cs="Arial"/>
          <w:color w:val="141414"/>
          <w:sz w:val="22"/>
          <w:szCs w:val="22"/>
          <w:u w:color="141414"/>
          <w:lang w:val="en-US"/>
        </w:rPr>
        <w:t>a</w:t>
      </w:r>
      <w:r w:rsidR="008B04BC" w:rsidRPr="006B44DE">
        <w:rPr>
          <w:rStyle w:val="None"/>
          <w:rFonts w:ascii="Arial" w:hAnsi="Arial" w:cs="Arial"/>
          <w:color w:val="141414"/>
          <w:sz w:val="22"/>
          <w:szCs w:val="22"/>
          <w:u w:color="141414"/>
          <w:lang w:val="en-US"/>
        </w:rPr>
        <w:t xml:space="preserve">s per guidance provided by the College of Policing with regards to </w:t>
      </w:r>
      <w:r w:rsidR="008B04BC">
        <w:rPr>
          <w:rStyle w:val="None"/>
          <w:rFonts w:ascii="Arial" w:hAnsi="Arial" w:cs="Arial"/>
          <w:color w:val="141414"/>
          <w:sz w:val="22"/>
          <w:szCs w:val="22"/>
          <w:u w:color="141414"/>
          <w:lang w:val="en-US"/>
        </w:rPr>
        <w:t>investigating</w:t>
      </w:r>
      <w:r w:rsidR="008B04BC" w:rsidRPr="006B44DE">
        <w:rPr>
          <w:rStyle w:val="None"/>
          <w:rFonts w:ascii="Arial" w:hAnsi="Arial" w:cs="Arial"/>
          <w:color w:val="141414"/>
          <w:sz w:val="22"/>
          <w:szCs w:val="22"/>
          <w:u w:color="141414"/>
          <w:lang w:val="en-US"/>
        </w:rPr>
        <w:t xml:space="preserve"> allegations of electoral malpractice,</w:t>
      </w:r>
      <w:r>
        <w:rPr>
          <w:rStyle w:val="None"/>
          <w:rFonts w:ascii="Arial" w:hAnsi="Arial" w:cs="Arial"/>
          <w:color w:val="141414"/>
          <w:sz w:val="22"/>
          <w:szCs w:val="22"/>
          <w:u w:color="141414"/>
          <w:lang w:val="en-US"/>
        </w:rPr>
        <w:t xml:space="preserve"> </w:t>
      </w:r>
      <w:r w:rsidR="00D0690F">
        <w:rPr>
          <w:rStyle w:val="None"/>
          <w:rFonts w:ascii="Arial" w:hAnsi="Arial" w:cs="Arial"/>
          <w:color w:val="141414"/>
          <w:sz w:val="22"/>
          <w:szCs w:val="22"/>
          <w:u w:color="141414"/>
          <w:lang w:val="en-US"/>
        </w:rPr>
        <w:t xml:space="preserve">SWP </w:t>
      </w:r>
      <w:r>
        <w:rPr>
          <w:rStyle w:val="None"/>
          <w:rFonts w:ascii="Arial" w:hAnsi="Arial" w:cs="Arial"/>
          <w:color w:val="141414"/>
          <w:sz w:val="22"/>
          <w:szCs w:val="22"/>
          <w:u w:color="141414"/>
          <w:lang w:val="en-US"/>
        </w:rPr>
        <w:t xml:space="preserve">launched an investigation under </w:t>
      </w:r>
      <w:r w:rsidRPr="006B44DE">
        <w:rPr>
          <w:rStyle w:val="None"/>
          <w:rFonts w:ascii="Arial" w:hAnsi="Arial" w:cs="Arial"/>
          <w:color w:val="141414"/>
          <w:sz w:val="22"/>
          <w:szCs w:val="22"/>
          <w:u w:color="141414"/>
          <w:lang w:val="en-US"/>
        </w:rPr>
        <w:t xml:space="preserve">Section 65 of the </w:t>
      </w:r>
      <w:r>
        <w:rPr>
          <w:rStyle w:val="None"/>
          <w:rFonts w:ascii="Arial" w:hAnsi="Arial" w:cs="Arial"/>
          <w:color w:val="141414"/>
          <w:sz w:val="22"/>
          <w:szCs w:val="22"/>
          <w:u w:color="141414"/>
          <w:lang w:val="en-US"/>
        </w:rPr>
        <w:t xml:space="preserve">RPA </w:t>
      </w:r>
      <w:r w:rsidRPr="006B44DE">
        <w:rPr>
          <w:rStyle w:val="None"/>
          <w:rFonts w:ascii="Arial" w:hAnsi="Arial" w:cs="Arial"/>
          <w:color w:val="141414"/>
          <w:sz w:val="22"/>
          <w:szCs w:val="22"/>
          <w:u w:color="141414"/>
          <w:lang w:val="en-US"/>
        </w:rPr>
        <w:t xml:space="preserve">1983. </w:t>
      </w:r>
    </w:p>
    <w:p w14:paraId="5537FD58" w14:textId="77777777" w:rsidR="008B04BC" w:rsidRPr="006B44DE" w:rsidRDefault="008B04BC" w:rsidP="00170889">
      <w:pPr>
        <w:pStyle w:val="Default"/>
        <w:spacing w:before="0" w:line="480" w:lineRule="auto"/>
        <w:rPr>
          <w:rStyle w:val="None"/>
          <w:rFonts w:ascii="Arial" w:hAnsi="Arial" w:cs="Arial"/>
          <w:color w:val="141414"/>
          <w:sz w:val="22"/>
          <w:szCs w:val="22"/>
          <w:u w:color="141414"/>
          <w:lang w:val="en-US"/>
        </w:rPr>
      </w:pPr>
    </w:p>
    <w:p w14:paraId="63F15A41" w14:textId="58D19A8D" w:rsidR="000D1308" w:rsidRPr="006B44DE" w:rsidRDefault="003D7D36" w:rsidP="008B04BC">
      <w:pPr>
        <w:pStyle w:val="Default"/>
        <w:spacing w:before="0" w:line="480" w:lineRule="auto"/>
        <w:rPr>
          <w:rStyle w:val="None"/>
          <w:rFonts w:ascii="Arial" w:eastAsia="Arial" w:hAnsi="Arial" w:cs="Arial"/>
          <w:sz w:val="22"/>
          <w:szCs w:val="22"/>
          <w:shd w:val="clear" w:color="auto" w:fill="FFFFFF"/>
        </w:rPr>
      </w:pPr>
      <w:r w:rsidRPr="006B44DE">
        <w:rPr>
          <w:rStyle w:val="None"/>
          <w:rFonts w:ascii="Arial" w:hAnsi="Arial" w:cs="Arial"/>
          <w:color w:val="141414"/>
          <w:sz w:val="22"/>
          <w:szCs w:val="22"/>
          <w:u w:color="141414"/>
          <w:lang w:val="en-US"/>
        </w:rPr>
        <w:t xml:space="preserve">Section 65 of the </w:t>
      </w:r>
      <w:r w:rsidR="008B04BC">
        <w:rPr>
          <w:rStyle w:val="None"/>
          <w:rFonts w:ascii="Arial" w:hAnsi="Arial" w:cs="Arial"/>
          <w:color w:val="141414"/>
          <w:sz w:val="22"/>
          <w:szCs w:val="22"/>
          <w:u w:color="141414"/>
          <w:lang w:val="en-US"/>
        </w:rPr>
        <w:t>RPA</w:t>
      </w:r>
      <w:r w:rsidRPr="006B44DE">
        <w:rPr>
          <w:rStyle w:val="None"/>
          <w:rFonts w:ascii="Arial" w:hAnsi="Arial" w:cs="Arial"/>
          <w:color w:val="141414"/>
          <w:sz w:val="22"/>
          <w:szCs w:val="22"/>
          <w:u w:color="141414"/>
          <w:lang w:val="en-US"/>
        </w:rPr>
        <w:t xml:space="preserve"> 1983</w:t>
      </w:r>
      <w:r w:rsidR="008B04BC">
        <w:rPr>
          <w:rStyle w:val="None"/>
          <w:rFonts w:ascii="Arial" w:hAnsi="Arial" w:cs="Arial"/>
          <w:color w:val="141414"/>
          <w:sz w:val="22"/>
          <w:szCs w:val="22"/>
          <w:u w:color="141414"/>
          <w:lang w:val="en-US"/>
        </w:rPr>
        <w:t xml:space="preserve"> relates to the</w:t>
      </w:r>
      <w:r w:rsidRPr="006B44DE">
        <w:rPr>
          <w:rStyle w:val="None"/>
          <w:rFonts w:ascii="Arial" w:hAnsi="Arial" w:cs="Arial"/>
          <w:color w:val="141414"/>
          <w:sz w:val="22"/>
          <w:szCs w:val="22"/>
          <w:u w:color="141414"/>
          <w:lang w:val="en-US"/>
        </w:rPr>
        <w:t xml:space="preserve"> </w:t>
      </w:r>
      <w:r w:rsidR="00ED1447">
        <w:rPr>
          <w:rStyle w:val="None"/>
          <w:rFonts w:ascii="Arial" w:hAnsi="Arial" w:cs="Arial"/>
          <w:color w:val="141414"/>
          <w:sz w:val="22"/>
          <w:szCs w:val="22"/>
          <w:u w:color="141414"/>
          <w:lang w:val="en-US"/>
        </w:rPr>
        <w:t>F</w:t>
      </w:r>
      <w:r w:rsidRPr="006B44DE">
        <w:rPr>
          <w:rStyle w:val="None"/>
          <w:rFonts w:ascii="Arial" w:hAnsi="Arial" w:cs="Arial"/>
          <w:color w:val="141414"/>
          <w:sz w:val="22"/>
          <w:szCs w:val="22"/>
          <w:u w:color="141414"/>
          <w:lang w:val="en-US"/>
        </w:rPr>
        <w:t>alse statement in nomination paper</w:t>
      </w:r>
      <w:r w:rsidR="008B04BC">
        <w:rPr>
          <w:rStyle w:val="None"/>
          <w:rFonts w:ascii="Arial" w:hAnsi="Arial" w:cs="Arial"/>
          <w:color w:val="141414"/>
          <w:sz w:val="22"/>
          <w:szCs w:val="22"/>
          <w:u w:color="141414"/>
          <w:lang w:val="en-US"/>
        </w:rPr>
        <w:t>,</w:t>
      </w:r>
      <w:r w:rsidRPr="006B44DE">
        <w:rPr>
          <w:rStyle w:val="None"/>
          <w:rFonts w:ascii="Arial" w:hAnsi="Arial" w:cs="Arial"/>
          <w:color w:val="141414"/>
          <w:sz w:val="22"/>
          <w:szCs w:val="22"/>
          <w:u w:color="141414"/>
          <w:lang w:val="en-US"/>
        </w:rPr>
        <w:t xml:space="preserve"> </w:t>
      </w:r>
      <w:r w:rsidRPr="006B44DE">
        <w:rPr>
          <w:rStyle w:val="None"/>
          <w:rFonts w:ascii="Arial" w:hAnsi="Arial" w:cs="Arial"/>
          <w:color w:val="292929"/>
          <w:sz w:val="22"/>
          <w:szCs w:val="22"/>
          <w:u w:color="292929"/>
          <w:shd w:val="clear" w:color="auto" w:fill="FFFFFF"/>
          <w:lang w:val="en-US"/>
        </w:rPr>
        <w:t xml:space="preserve">‘A person is guilty of a corrupt practice if, in the case of any relevant election, he causes or permits to be included in </w:t>
      </w:r>
      <w:r w:rsidRPr="006B44DE">
        <w:rPr>
          <w:rStyle w:val="None"/>
          <w:rFonts w:ascii="Arial" w:hAnsi="Arial" w:cs="Arial"/>
          <w:color w:val="292929"/>
          <w:sz w:val="22"/>
          <w:szCs w:val="22"/>
          <w:u w:color="292929"/>
          <w:shd w:val="clear" w:color="auto" w:fill="FFFFFF"/>
          <w:lang w:val="en-US"/>
        </w:rPr>
        <w:lastRenderedPageBreak/>
        <w:t>a document delivered or otherwise furnished to a returning officer for use in connection with the election, anything which purports to be the signature of an elector who proposes, seconds or assents to, the nomination of such a candidate but which he knows was not written by the elector by whom it purports to have been written, or if written by that elector, was not written by him for the purpose of signifying that he was proposing, seconding, or (as the case may be) assenting to, that candidate</w:t>
      </w:r>
      <w:r w:rsidRPr="006B44DE">
        <w:rPr>
          <w:rStyle w:val="None"/>
          <w:rFonts w:ascii="Arial" w:hAnsi="Arial" w:cs="Arial"/>
          <w:color w:val="292929"/>
          <w:sz w:val="22"/>
          <w:szCs w:val="22"/>
          <w:u w:color="292929"/>
          <w:shd w:val="clear" w:color="auto" w:fill="FFFFFF"/>
          <w:rtl/>
        </w:rPr>
        <w:t>’</w:t>
      </w:r>
      <w:r w:rsidRPr="006B44DE">
        <w:rPr>
          <w:rStyle w:val="None"/>
          <w:rFonts w:ascii="Arial" w:hAnsi="Arial" w:cs="Arial"/>
          <w:color w:val="292929"/>
          <w:sz w:val="22"/>
          <w:szCs w:val="22"/>
          <w:u w:color="292929"/>
          <w:shd w:val="clear" w:color="auto" w:fill="FFFFFF"/>
          <w:lang w:val="fr-FR"/>
        </w:rPr>
        <w:t>s nomination</w:t>
      </w:r>
      <w:r w:rsidRPr="006B44DE">
        <w:rPr>
          <w:rStyle w:val="None"/>
          <w:rFonts w:ascii="Arial" w:hAnsi="Arial" w:cs="Arial"/>
          <w:color w:val="292929"/>
          <w:sz w:val="22"/>
          <w:szCs w:val="22"/>
          <w:u w:color="292929"/>
          <w:shd w:val="clear" w:color="auto" w:fill="FFFFFF"/>
          <w:lang w:val="en-US"/>
        </w:rPr>
        <w:t>’ Stationery Office Books (1983).</w:t>
      </w:r>
    </w:p>
    <w:p w14:paraId="2B485F29" w14:textId="77777777" w:rsidR="000D1308" w:rsidRPr="006B44DE" w:rsidRDefault="000D1308">
      <w:pPr>
        <w:pStyle w:val="Default"/>
        <w:spacing w:before="0" w:line="480" w:lineRule="auto"/>
        <w:rPr>
          <w:rStyle w:val="None"/>
          <w:rFonts w:ascii="Arial" w:eastAsia="Arial" w:hAnsi="Arial" w:cs="Arial"/>
          <w:color w:val="141414"/>
          <w:sz w:val="22"/>
          <w:szCs w:val="22"/>
          <w:u w:color="141414"/>
        </w:rPr>
      </w:pPr>
    </w:p>
    <w:p w14:paraId="16059BE0" w14:textId="644569AC" w:rsidR="003D7D36" w:rsidRPr="006B44DE" w:rsidRDefault="008B04BC">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 xml:space="preserve">The </w:t>
      </w:r>
      <w:r w:rsidR="00D0690F">
        <w:rPr>
          <w:rStyle w:val="None"/>
          <w:rFonts w:ascii="Arial" w:hAnsi="Arial" w:cs="Arial"/>
          <w:color w:val="141414"/>
          <w:sz w:val="22"/>
          <w:szCs w:val="22"/>
          <w:u w:color="141414"/>
          <w:lang w:val="en-US"/>
        </w:rPr>
        <w:t xml:space="preserve">SWP </w:t>
      </w:r>
      <w:r>
        <w:rPr>
          <w:rStyle w:val="None"/>
          <w:rFonts w:ascii="Arial" w:hAnsi="Arial" w:cs="Arial"/>
          <w:color w:val="141414"/>
          <w:sz w:val="22"/>
          <w:szCs w:val="22"/>
          <w:u w:color="141414"/>
          <w:lang w:val="en-US"/>
        </w:rPr>
        <w:t xml:space="preserve">SPOC was allocated the investigation and considered appropriate lines of enquiry. </w:t>
      </w:r>
      <w:r w:rsidR="003D7D36" w:rsidRPr="006B44DE">
        <w:rPr>
          <w:rStyle w:val="None"/>
          <w:rFonts w:ascii="Arial" w:hAnsi="Arial" w:cs="Arial"/>
          <w:color w:val="141414"/>
          <w:sz w:val="22"/>
          <w:szCs w:val="22"/>
          <w:u w:color="141414"/>
          <w:lang w:val="en-US"/>
        </w:rPr>
        <w:t>The nomination paper was the key piece of evidence</w:t>
      </w:r>
      <w:r w:rsidR="00FE4850">
        <w:rPr>
          <w:rStyle w:val="None"/>
          <w:rFonts w:ascii="Arial" w:hAnsi="Arial" w:cs="Arial"/>
          <w:color w:val="141414"/>
          <w:sz w:val="22"/>
          <w:szCs w:val="22"/>
          <w:u w:color="141414"/>
          <w:lang w:val="en-US"/>
        </w:rPr>
        <w:t xml:space="preserve"> which was used </w:t>
      </w:r>
      <w:r w:rsidR="00C32CE1">
        <w:rPr>
          <w:rStyle w:val="None"/>
          <w:rFonts w:ascii="Arial" w:hAnsi="Arial" w:cs="Arial"/>
          <w:color w:val="141414"/>
          <w:sz w:val="22"/>
          <w:szCs w:val="22"/>
          <w:u w:color="141414"/>
          <w:lang w:val="en-US"/>
        </w:rPr>
        <w:t>in</w:t>
      </w:r>
      <w:r w:rsidR="00FE4850">
        <w:rPr>
          <w:rStyle w:val="None"/>
          <w:rFonts w:ascii="Arial" w:hAnsi="Arial" w:cs="Arial"/>
          <w:color w:val="141414"/>
          <w:sz w:val="22"/>
          <w:szCs w:val="22"/>
          <w:u w:color="141414"/>
          <w:lang w:val="en-US"/>
        </w:rPr>
        <w:t xml:space="preserve"> the nomination for the candidate and contained the </w:t>
      </w:r>
      <w:r w:rsidR="00C32CE1">
        <w:rPr>
          <w:rStyle w:val="None"/>
          <w:rFonts w:ascii="Arial" w:hAnsi="Arial" w:cs="Arial"/>
          <w:color w:val="141414"/>
          <w:sz w:val="22"/>
          <w:szCs w:val="22"/>
          <w:u w:color="141414"/>
          <w:lang w:val="en-US"/>
        </w:rPr>
        <w:t>names of eight endorsers who lived within the relevant electoral ward</w:t>
      </w:r>
      <w:r w:rsidR="00353138">
        <w:rPr>
          <w:rStyle w:val="None"/>
          <w:rFonts w:ascii="Arial" w:hAnsi="Arial" w:cs="Arial"/>
          <w:color w:val="141414"/>
          <w:sz w:val="22"/>
          <w:szCs w:val="22"/>
          <w:u w:color="141414"/>
          <w:lang w:val="en-US"/>
        </w:rPr>
        <w:t xml:space="preserve">. </w:t>
      </w:r>
      <w:r w:rsidR="003763D3">
        <w:rPr>
          <w:rStyle w:val="None"/>
          <w:rFonts w:ascii="Arial" w:hAnsi="Arial" w:cs="Arial"/>
          <w:color w:val="141414"/>
          <w:sz w:val="22"/>
          <w:szCs w:val="22"/>
          <w:u w:color="141414"/>
          <w:lang w:val="en-US"/>
        </w:rPr>
        <w:t xml:space="preserve">The paper also contained the name of the candidate, their agent, the proposer and seconder. </w:t>
      </w:r>
      <w:r w:rsidR="00353138">
        <w:rPr>
          <w:rStyle w:val="None"/>
          <w:rFonts w:ascii="Arial" w:hAnsi="Arial" w:cs="Arial"/>
          <w:color w:val="141414"/>
          <w:sz w:val="22"/>
          <w:szCs w:val="22"/>
          <w:u w:color="141414"/>
          <w:lang w:val="en-US"/>
        </w:rPr>
        <w:t>S</w:t>
      </w:r>
      <w:r w:rsidR="003D7D36" w:rsidRPr="006B44DE">
        <w:rPr>
          <w:rStyle w:val="None"/>
          <w:rFonts w:ascii="Arial" w:hAnsi="Arial" w:cs="Arial"/>
          <w:color w:val="141414"/>
          <w:sz w:val="22"/>
          <w:szCs w:val="22"/>
          <w:u w:color="141414"/>
          <w:lang w:val="en-US"/>
        </w:rPr>
        <w:t>ecuring the paper was paramount</w:t>
      </w:r>
      <w:r w:rsidR="00353138">
        <w:rPr>
          <w:rStyle w:val="None"/>
          <w:rFonts w:ascii="Arial" w:hAnsi="Arial" w:cs="Arial"/>
          <w:color w:val="141414"/>
          <w:sz w:val="22"/>
          <w:szCs w:val="22"/>
          <w:u w:color="141414"/>
          <w:lang w:val="en-US"/>
        </w:rPr>
        <w:t xml:space="preserve"> as it</w:t>
      </w:r>
      <w:r w:rsidR="003D7D36" w:rsidRPr="006B44DE">
        <w:rPr>
          <w:rStyle w:val="None"/>
          <w:rFonts w:ascii="Arial" w:hAnsi="Arial" w:cs="Arial"/>
          <w:color w:val="141414"/>
          <w:sz w:val="22"/>
          <w:szCs w:val="22"/>
          <w:u w:color="141414"/>
          <w:lang w:val="en-US"/>
        </w:rPr>
        <w:t xml:space="preserve"> would provide the signatures together with a </w:t>
      </w:r>
      <w:r w:rsidR="00D87C92" w:rsidRPr="006B44DE">
        <w:rPr>
          <w:rStyle w:val="None"/>
          <w:rFonts w:ascii="Arial" w:hAnsi="Arial" w:cs="Arial"/>
          <w:color w:val="141414"/>
          <w:sz w:val="22"/>
          <w:szCs w:val="22"/>
          <w:u w:color="141414"/>
          <w:lang w:val="en-US"/>
        </w:rPr>
        <w:t>forensic opport</w:t>
      </w:r>
      <w:r w:rsidR="00353138">
        <w:rPr>
          <w:rStyle w:val="None"/>
          <w:rFonts w:ascii="Arial" w:hAnsi="Arial" w:cs="Arial"/>
          <w:color w:val="141414"/>
          <w:sz w:val="22"/>
          <w:szCs w:val="22"/>
          <w:u w:color="141414"/>
          <w:lang w:val="en-US"/>
        </w:rPr>
        <w:t xml:space="preserve">unity to consider testing the handwriting, </w:t>
      </w:r>
      <w:r w:rsidR="00FE4850">
        <w:rPr>
          <w:rStyle w:val="None"/>
          <w:rFonts w:ascii="Arial" w:hAnsi="Arial" w:cs="Arial"/>
          <w:color w:val="141414"/>
          <w:sz w:val="22"/>
          <w:szCs w:val="22"/>
          <w:u w:color="141414"/>
          <w:lang w:val="en-US"/>
        </w:rPr>
        <w:t>fingerprints</w:t>
      </w:r>
      <w:r w:rsidR="00353138">
        <w:rPr>
          <w:rStyle w:val="None"/>
          <w:rFonts w:ascii="Arial" w:hAnsi="Arial" w:cs="Arial"/>
          <w:color w:val="141414"/>
          <w:sz w:val="22"/>
          <w:szCs w:val="22"/>
          <w:u w:color="141414"/>
          <w:lang w:val="en-US"/>
        </w:rPr>
        <w:t xml:space="preserve"> and DNA</w:t>
      </w:r>
      <w:r w:rsidR="00C32CE1">
        <w:rPr>
          <w:rStyle w:val="FootnoteReference"/>
          <w:rFonts w:ascii="Arial" w:hAnsi="Arial" w:cs="Arial"/>
          <w:color w:val="141414"/>
          <w:sz w:val="22"/>
          <w:szCs w:val="22"/>
          <w:u w:color="141414"/>
          <w:lang w:val="en-US"/>
        </w:rPr>
        <w:footnoteReference w:id="18"/>
      </w:r>
      <w:r w:rsidR="003D7D36" w:rsidRPr="006B44DE">
        <w:rPr>
          <w:rStyle w:val="None"/>
          <w:rFonts w:ascii="Arial" w:hAnsi="Arial" w:cs="Arial"/>
          <w:color w:val="141414"/>
          <w:sz w:val="22"/>
          <w:szCs w:val="22"/>
          <w:u w:color="141414"/>
          <w:lang w:val="en-US"/>
        </w:rPr>
        <w:t xml:space="preserve">. </w:t>
      </w:r>
    </w:p>
    <w:p w14:paraId="6B1AED2D" w14:textId="77777777" w:rsidR="003D7D36" w:rsidRPr="006B44DE" w:rsidRDefault="003D7D36">
      <w:pPr>
        <w:pStyle w:val="Default"/>
        <w:spacing w:before="0" w:line="480" w:lineRule="auto"/>
        <w:rPr>
          <w:rStyle w:val="None"/>
          <w:rFonts w:ascii="Arial" w:hAnsi="Arial" w:cs="Arial"/>
          <w:color w:val="141414"/>
          <w:sz w:val="22"/>
          <w:szCs w:val="22"/>
          <w:u w:color="141414"/>
          <w:lang w:val="en-US"/>
        </w:rPr>
      </w:pPr>
    </w:p>
    <w:p w14:paraId="317E58EF" w14:textId="58BE8D3C" w:rsidR="00E65B3A" w:rsidRDefault="00FE4850">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 xml:space="preserve">The SPOC </w:t>
      </w:r>
      <w:r w:rsidR="00C32CE1">
        <w:rPr>
          <w:rStyle w:val="None"/>
          <w:rFonts w:ascii="Arial" w:hAnsi="Arial" w:cs="Arial"/>
          <w:color w:val="141414"/>
          <w:sz w:val="22"/>
          <w:szCs w:val="22"/>
          <w:u w:color="141414"/>
          <w:lang w:val="en-US"/>
        </w:rPr>
        <w:t>made contact with all named persons on the nomination paper;</w:t>
      </w:r>
      <w:r>
        <w:rPr>
          <w:rStyle w:val="None"/>
          <w:rFonts w:ascii="Arial" w:hAnsi="Arial" w:cs="Arial"/>
          <w:color w:val="141414"/>
          <w:sz w:val="22"/>
          <w:szCs w:val="22"/>
          <w:u w:color="141414"/>
          <w:lang w:val="en-US"/>
        </w:rPr>
        <w:t xml:space="preserve"> w</w:t>
      </w:r>
      <w:r w:rsidR="003D7D36" w:rsidRPr="006B44DE">
        <w:rPr>
          <w:rStyle w:val="None"/>
          <w:rFonts w:ascii="Arial" w:hAnsi="Arial" w:cs="Arial"/>
          <w:color w:val="141414"/>
          <w:sz w:val="22"/>
          <w:szCs w:val="22"/>
          <w:u w:color="141414"/>
          <w:lang w:val="en-US"/>
        </w:rPr>
        <w:t xml:space="preserve">itness </w:t>
      </w:r>
      <w:r w:rsidR="00D87C92" w:rsidRPr="006B44DE">
        <w:rPr>
          <w:rStyle w:val="None"/>
          <w:rFonts w:ascii="Arial" w:hAnsi="Arial" w:cs="Arial"/>
          <w:color w:val="141414"/>
          <w:sz w:val="22"/>
          <w:szCs w:val="22"/>
          <w:u w:color="141414"/>
          <w:lang w:val="en-US"/>
        </w:rPr>
        <w:t>statements</w:t>
      </w:r>
      <w:r w:rsidR="003D7D36" w:rsidRPr="006B44DE">
        <w:rPr>
          <w:rStyle w:val="None"/>
          <w:rFonts w:ascii="Arial" w:hAnsi="Arial" w:cs="Arial"/>
          <w:color w:val="141414"/>
          <w:sz w:val="22"/>
          <w:szCs w:val="22"/>
          <w:u w:color="141414"/>
          <w:lang w:val="en-US"/>
        </w:rPr>
        <w:t xml:space="preserve"> </w:t>
      </w:r>
      <w:r w:rsidR="00C32CE1">
        <w:rPr>
          <w:rStyle w:val="None"/>
          <w:rFonts w:ascii="Arial" w:hAnsi="Arial" w:cs="Arial"/>
          <w:color w:val="141414"/>
          <w:sz w:val="22"/>
          <w:szCs w:val="22"/>
          <w:u w:color="141414"/>
          <w:lang w:val="en-US"/>
        </w:rPr>
        <w:t xml:space="preserve">were obtained </w:t>
      </w:r>
      <w:r w:rsidR="003D7D36" w:rsidRPr="006B44DE">
        <w:rPr>
          <w:rStyle w:val="None"/>
          <w:rFonts w:ascii="Arial" w:hAnsi="Arial" w:cs="Arial"/>
          <w:color w:val="141414"/>
          <w:sz w:val="22"/>
          <w:szCs w:val="22"/>
          <w:u w:color="141414"/>
          <w:lang w:val="en-US"/>
        </w:rPr>
        <w:t xml:space="preserve">from </w:t>
      </w:r>
      <w:r w:rsidR="00C32CE1">
        <w:rPr>
          <w:rStyle w:val="None"/>
          <w:rFonts w:ascii="Arial" w:hAnsi="Arial" w:cs="Arial"/>
          <w:color w:val="141414"/>
          <w:sz w:val="22"/>
          <w:szCs w:val="22"/>
          <w:u w:color="141414"/>
          <w:lang w:val="en-US"/>
        </w:rPr>
        <w:t xml:space="preserve">willing witnesses who had allegedly endorsed the candidate; </w:t>
      </w:r>
      <w:r w:rsidR="003D7D36" w:rsidRPr="006B44DE">
        <w:rPr>
          <w:rStyle w:val="None"/>
          <w:rFonts w:ascii="Arial" w:hAnsi="Arial" w:cs="Arial"/>
          <w:color w:val="141414"/>
          <w:sz w:val="22"/>
          <w:szCs w:val="22"/>
          <w:u w:color="141414"/>
          <w:lang w:val="en-US"/>
        </w:rPr>
        <w:t>the candidate together with his agent were</w:t>
      </w:r>
      <w:r w:rsidR="00C32CE1">
        <w:rPr>
          <w:rStyle w:val="None"/>
          <w:rFonts w:ascii="Arial" w:hAnsi="Arial" w:cs="Arial"/>
          <w:color w:val="141414"/>
          <w:sz w:val="22"/>
          <w:szCs w:val="22"/>
          <w:u w:color="141414"/>
          <w:lang w:val="en-US"/>
        </w:rPr>
        <w:t xml:space="preserve"> voluntarily</w:t>
      </w:r>
      <w:r w:rsidR="003D7D36" w:rsidRPr="006B44DE">
        <w:rPr>
          <w:rStyle w:val="None"/>
          <w:rFonts w:ascii="Arial" w:hAnsi="Arial" w:cs="Arial"/>
          <w:color w:val="141414"/>
          <w:sz w:val="22"/>
          <w:szCs w:val="22"/>
          <w:u w:color="141414"/>
          <w:lang w:val="en-US"/>
        </w:rPr>
        <w:t xml:space="preserve"> interviewed </w:t>
      </w:r>
      <w:r w:rsidR="00C32CE1">
        <w:rPr>
          <w:rStyle w:val="None"/>
          <w:rFonts w:ascii="Arial" w:hAnsi="Arial" w:cs="Arial"/>
          <w:color w:val="141414"/>
          <w:sz w:val="22"/>
          <w:szCs w:val="22"/>
          <w:u w:color="141414"/>
          <w:lang w:val="en-US"/>
        </w:rPr>
        <w:t xml:space="preserve">under caution </w:t>
      </w:r>
      <w:r w:rsidR="003D7D36" w:rsidRPr="006B44DE">
        <w:rPr>
          <w:rStyle w:val="None"/>
          <w:rFonts w:ascii="Arial" w:hAnsi="Arial" w:cs="Arial"/>
          <w:color w:val="141414"/>
          <w:sz w:val="22"/>
          <w:szCs w:val="22"/>
          <w:u w:color="141414"/>
          <w:lang w:val="en-US"/>
        </w:rPr>
        <w:t xml:space="preserve">by </w:t>
      </w:r>
      <w:r w:rsidR="00C32CE1">
        <w:rPr>
          <w:rStyle w:val="None"/>
          <w:rFonts w:ascii="Arial" w:hAnsi="Arial" w:cs="Arial"/>
          <w:color w:val="141414"/>
          <w:sz w:val="22"/>
          <w:szCs w:val="22"/>
          <w:u w:color="141414"/>
          <w:lang w:val="en-US"/>
        </w:rPr>
        <w:t>the SPOC</w:t>
      </w:r>
      <w:r w:rsidR="00E65B3A">
        <w:rPr>
          <w:rStyle w:val="None"/>
          <w:rFonts w:ascii="Arial" w:hAnsi="Arial" w:cs="Arial"/>
          <w:color w:val="141414"/>
          <w:sz w:val="22"/>
          <w:szCs w:val="22"/>
          <w:u w:color="141414"/>
          <w:lang w:val="en-US"/>
        </w:rPr>
        <w:t xml:space="preserve">; also interviewed under caution by the SPOC </w:t>
      </w:r>
      <w:r w:rsidR="003D7D36" w:rsidRPr="006B44DE">
        <w:rPr>
          <w:rStyle w:val="None"/>
          <w:rFonts w:ascii="Arial" w:hAnsi="Arial" w:cs="Arial"/>
          <w:color w:val="141414"/>
          <w:sz w:val="22"/>
          <w:szCs w:val="22"/>
          <w:u w:color="141414"/>
          <w:lang w:val="en-US"/>
        </w:rPr>
        <w:t xml:space="preserve">was the </w:t>
      </w:r>
      <w:r w:rsidR="00C32CE1">
        <w:rPr>
          <w:rStyle w:val="None"/>
          <w:rFonts w:ascii="Arial" w:hAnsi="Arial" w:cs="Arial"/>
          <w:color w:val="141414"/>
          <w:sz w:val="22"/>
          <w:szCs w:val="22"/>
          <w:u w:color="141414"/>
          <w:lang w:val="en-US"/>
        </w:rPr>
        <w:t>party volunteer</w:t>
      </w:r>
      <w:r w:rsidR="003D7D36" w:rsidRPr="006B44DE">
        <w:rPr>
          <w:rStyle w:val="None"/>
          <w:rFonts w:ascii="Arial" w:hAnsi="Arial" w:cs="Arial"/>
          <w:color w:val="141414"/>
          <w:sz w:val="22"/>
          <w:szCs w:val="22"/>
          <w:u w:color="141414"/>
          <w:lang w:val="en-US"/>
        </w:rPr>
        <w:t xml:space="preserve"> </w:t>
      </w:r>
      <w:r w:rsidR="00E65B3A">
        <w:rPr>
          <w:rStyle w:val="None"/>
          <w:rFonts w:ascii="Arial" w:hAnsi="Arial" w:cs="Arial"/>
          <w:color w:val="141414"/>
          <w:sz w:val="22"/>
          <w:szCs w:val="22"/>
          <w:u w:color="141414"/>
          <w:lang w:val="en-US"/>
        </w:rPr>
        <w:t>who offered to collect endorser signatures for the candidate, as</w:t>
      </w:r>
      <w:r w:rsidR="0020655B">
        <w:rPr>
          <w:rStyle w:val="None"/>
          <w:rFonts w:ascii="Arial" w:hAnsi="Arial" w:cs="Arial"/>
          <w:color w:val="141414"/>
          <w:sz w:val="22"/>
          <w:szCs w:val="22"/>
          <w:u w:color="141414"/>
          <w:lang w:val="en-US"/>
        </w:rPr>
        <w:t xml:space="preserve"> they</w:t>
      </w:r>
      <w:r w:rsidR="00E65B3A">
        <w:rPr>
          <w:rStyle w:val="None"/>
          <w:rFonts w:ascii="Arial" w:hAnsi="Arial" w:cs="Arial"/>
          <w:color w:val="141414"/>
          <w:sz w:val="22"/>
          <w:szCs w:val="22"/>
          <w:u w:color="141414"/>
          <w:lang w:val="en-US"/>
        </w:rPr>
        <w:t xml:space="preserve"> w</w:t>
      </w:r>
      <w:r w:rsidR="0020655B">
        <w:rPr>
          <w:rStyle w:val="None"/>
          <w:rFonts w:ascii="Arial" w:hAnsi="Arial" w:cs="Arial"/>
          <w:color w:val="141414"/>
          <w:sz w:val="22"/>
          <w:szCs w:val="22"/>
          <w:u w:color="141414"/>
          <w:lang w:val="en-US"/>
        </w:rPr>
        <w:t>ere</w:t>
      </w:r>
      <w:r w:rsidR="00E65B3A">
        <w:rPr>
          <w:rStyle w:val="None"/>
          <w:rFonts w:ascii="Arial" w:hAnsi="Arial" w:cs="Arial"/>
          <w:color w:val="141414"/>
          <w:sz w:val="22"/>
          <w:szCs w:val="22"/>
          <w:u w:color="141414"/>
          <w:lang w:val="en-US"/>
        </w:rPr>
        <w:t xml:space="preserve"> familiar with the electorate in the relevant area, </w:t>
      </w:r>
      <w:r w:rsidR="0020655B">
        <w:rPr>
          <w:rStyle w:val="None"/>
          <w:rFonts w:ascii="Arial" w:hAnsi="Arial" w:cs="Arial"/>
          <w:color w:val="141414"/>
          <w:sz w:val="22"/>
          <w:szCs w:val="22"/>
          <w:u w:color="141414"/>
          <w:lang w:val="en-US"/>
        </w:rPr>
        <w:t>they</w:t>
      </w:r>
      <w:r w:rsidR="00E65B3A">
        <w:rPr>
          <w:rStyle w:val="None"/>
          <w:rFonts w:ascii="Arial" w:hAnsi="Arial" w:cs="Arial"/>
          <w:color w:val="141414"/>
          <w:sz w:val="22"/>
          <w:szCs w:val="22"/>
          <w:u w:color="141414"/>
          <w:lang w:val="en-US"/>
        </w:rPr>
        <w:t xml:space="preserve"> previously stood as a candidate and had worked for the candidate’s party.</w:t>
      </w:r>
    </w:p>
    <w:p w14:paraId="31294162" w14:textId="3399E1F6" w:rsidR="00E65B3A" w:rsidRDefault="00E65B3A">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 xml:space="preserve"> </w:t>
      </w:r>
    </w:p>
    <w:p w14:paraId="64615616" w14:textId="4BD9348E" w:rsidR="000D1308" w:rsidRDefault="0020058F">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During interview</w:t>
      </w:r>
      <w:r w:rsidR="003763D3">
        <w:rPr>
          <w:rStyle w:val="None"/>
          <w:rFonts w:ascii="Arial" w:hAnsi="Arial" w:cs="Arial"/>
          <w:color w:val="141414"/>
          <w:sz w:val="22"/>
          <w:szCs w:val="22"/>
          <w:u w:color="141414"/>
          <w:lang w:val="en-US"/>
        </w:rPr>
        <w:t>,</w:t>
      </w:r>
      <w:r>
        <w:rPr>
          <w:rStyle w:val="None"/>
          <w:rFonts w:ascii="Arial" w:hAnsi="Arial" w:cs="Arial"/>
          <w:color w:val="141414"/>
          <w:sz w:val="22"/>
          <w:szCs w:val="22"/>
          <w:u w:color="141414"/>
          <w:lang w:val="en-US"/>
        </w:rPr>
        <w:t xml:space="preserve"> the party volunteer stated </w:t>
      </w:r>
      <w:r w:rsidR="0020655B">
        <w:rPr>
          <w:rStyle w:val="None"/>
          <w:rFonts w:ascii="Arial" w:hAnsi="Arial" w:cs="Arial"/>
          <w:color w:val="141414"/>
          <w:sz w:val="22"/>
          <w:szCs w:val="22"/>
          <w:u w:color="141414"/>
          <w:lang w:val="en-US"/>
        </w:rPr>
        <w:t>they were</w:t>
      </w:r>
      <w:r>
        <w:rPr>
          <w:rStyle w:val="None"/>
          <w:rFonts w:ascii="Arial" w:hAnsi="Arial" w:cs="Arial"/>
          <w:color w:val="141414"/>
          <w:sz w:val="22"/>
          <w:szCs w:val="22"/>
          <w:u w:color="141414"/>
          <w:lang w:val="en-US"/>
        </w:rPr>
        <w:t xml:space="preserve"> not responsible for gathering the endorsers signatures. </w:t>
      </w:r>
      <w:r w:rsidR="0020655B">
        <w:rPr>
          <w:rStyle w:val="None"/>
          <w:rFonts w:ascii="Arial" w:hAnsi="Arial" w:cs="Arial"/>
          <w:color w:val="141414"/>
          <w:sz w:val="22"/>
          <w:szCs w:val="22"/>
          <w:u w:color="141414"/>
          <w:lang w:val="en-US"/>
        </w:rPr>
        <w:t xml:space="preserve">They </w:t>
      </w:r>
      <w:r>
        <w:rPr>
          <w:rStyle w:val="None"/>
          <w:rFonts w:ascii="Arial" w:hAnsi="Arial" w:cs="Arial"/>
          <w:color w:val="141414"/>
          <w:sz w:val="22"/>
          <w:szCs w:val="22"/>
          <w:u w:color="141414"/>
          <w:lang w:val="en-US"/>
        </w:rPr>
        <w:t xml:space="preserve">stated </w:t>
      </w:r>
      <w:r w:rsidR="0020655B">
        <w:rPr>
          <w:rStyle w:val="None"/>
          <w:rFonts w:ascii="Arial" w:hAnsi="Arial" w:cs="Arial"/>
          <w:color w:val="141414"/>
          <w:sz w:val="22"/>
          <w:szCs w:val="22"/>
          <w:u w:color="141414"/>
          <w:lang w:val="en-US"/>
        </w:rPr>
        <w:t>they</w:t>
      </w:r>
      <w:r>
        <w:rPr>
          <w:rStyle w:val="None"/>
          <w:rFonts w:ascii="Arial" w:hAnsi="Arial" w:cs="Arial"/>
          <w:color w:val="141414"/>
          <w:sz w:val="22"/>
          <w:szCs w:val="22"/>
          <w:u w:color="141414"/>
          <w:lang w:val="en-US"/>
        </w:rPr>
        <w:t xml:space="preserve"> had</w:t>
      </w:r>
      <w:r w:rsidR="0020655B">
        <w:rPr>
          <w:rStyle w:val="None"/>
          <w:rFonts w:ascii="Arial" w:hAnsi="Arial" w:cs="Arial"/>
          <w:color w:val="141414"/>
          <w:sz w:val="22"/>
          <w:szCs w:val="22"/>
          <w:u w:color="141414"/>
          <w:lang w:val="en-US"/>
        </w:rPr>
        <w:t xml:space="preserve"> </w:t>
      </w:r>
      <w:r>
        <w:rPr>
          <w:rStyle w:val="None"/>
          <w:rFonts w:ascii="Arial" w:hAnsi="Arial" w:cs="Arial"/>
          <w:color w:val="141414"/>
          <w:sz w:val="22"/>
          <w:szCs w:val="22"/>
          <w:u w:color="141414"/>
          <w:lang w:val="en-US"/>
        </w:rPr>
        <w:t xml:space="preserve">asked someone else to collect the information on </w:t>
      </w:r>
      <w:r w:rsidR="0020655B">
        <w:rPr>
          <w:rStyle w:val="None"/>
          <w:rFonts w:ascii="Arial" w:hAnsi="Arial" w:cs="Arial"/>
          <w:color w:val="141414"/>
          <w:sz w:val="22"/>
          <w:szCs w:val="22"/>
          <w:u w:color="141414"/>
          <w:lang w:val="en-US"/>
        </w:rPr>
        <w:t>their</w:t>
      </w:r>
      <w:r>
        <w:rPr>
          <w:rStyle w:val="None"/>
          <w:rFonts w:ascii="Arial" w:hAnsi="Arial" w:cs="Arial"/>
          <w:color w:val="141414"/>
          <w:sz w:val="22"/>
          <w:szCs w:val="22"/>
          <w:u w:color="141414"/>
          <w:lang w:val="en-US"/>
        </w:rPr>
        <w:t xml:space="preserve"> behalf and </w:t>
      </w:r>
      <w:r w:rsidR="003D7D36" w:rsidRPr="006B44DE">
        <w:rPr>
          <w:rStyle w:val="None"/>
          <w:rFonts w:ascii="Arial" w:hAnsi="Arial" w:cs="Arial"/>
          <w:color w:val="141414"/>
          <w:sz w:val="22"/>
          <w:szCs w:val="22"/>
          <w:u w:color="141414"/>
          <w:lang w:val="en-US"/>
        </w:rPr>
        <w:t xml:space="preserve">provided </w:t>
      </w:r>
      <w:r w:rsidR="00D87C92" w:rsidRPr="006B44DE">
        <w:rPr>
          <w:rStyle w:val="None"/>
          <w:rFonts w:ascii="Arial" w:hAnsi="Arial" w:cs="Arial"/>
          <w:color w:val="141414"/>
          <w:sz w:val="22"/>
          <w:szCs w:val="22"/>
          <w:u w:color="141414"/>
          <w:lang w:val="en-US"/>
        </w:rPr>
        <w:t>the</w:t>
      </w:r>
      <w:r w:rsidR="003D7D36" w:rsidRPr="006B44DE">
        <w:rPr>
          <w:rStyle w:val="None"/>
          <w:rFonts w:ascii="Arial" w:hAnsi="Arial" w:cs="Arial"/>
          <w:color w:val="141414"/>
          <w:sz w:val="22"/>
          <w:szCs w:val="22"/>
          <w:u w:color="141414"/>
          <w:lang w:val="en-US"/>
        </w:rPr>
        <w:t xml:space="preserve"> details of </w:t>
      </w:r>
      <w:r>
        <w:rPr>
          <w:rStyle w:val="None"/>
          <w:rFonts w:ascii="Arial" w:hAnsi="Arial" w:cs="Arial"/>
          <w:color w:val="141414"/>
          <w:sz w:val="22"/>
          <w:szCs w:val="22"/>
          <w:u w:color="141414"/>
          <w:lang w:val="en-US"/>
        </w:rPr>
        <w:t xml:space="preserve">the person </w:t>
      </w:r>
      <w:r w:rsidR="003D7D36" w:rsidRPr="006B44DE">
        <w:rPr>
          <w:rStyle w:val="None"/>
          <w:rFonts w:ascii="Arial" w:hAnsi="Arial" w:cs="Arial"/>
          <w:color w:val="141414"/>
          <w:sz w:val="22"/>
          <w:szCs w:val="22"/>
          <w:u w:color="141414"/>
          <w:lang w:val="en-US"/>
        </w:rPr>
        <w:t xml:space="preserve">during the police </w:t>
      </w:r>
      <w:r w:rsidR="00D87C92" w:rsidRPr="006B44DE">
        <w:rPr>
          <w:rStyle w:val="None"/>
          <w:rFonts w:ascii="Arial" w:hAnsi="Arial" w:cs="Arial"/>
          <w:color w:val="141414"/>
          <w:sz w:val="22"/>
          <w:szCs w:val="22"/>
          <w:u w:color="141414"/>
          <w:lang w:val="en-US"/>
        </w:rPr>
        <w:t>interview</w:t>
      </w:r>
      <w:r w:rsidR="00031D92">
        <w:rPr>
          <w:rStyle w:val="None"/>
          <w:rFonts w:ascii="Arial" w:hAnsi="Arial" w:cs="Arial"/>
          <w:color w:val="141414"/>
          <w:sz w:val="22"/>
          <w:szCs w:val="22"/>
          <w:u w:color="141414"/>
          <w:lang w:val="en-US"/>
        </w:rPr>
        <w:t>.</w:t>
      </w:r>
      <w:r w:rsidR="003D7D36" w:rsidRPr="006B44DE">
        <w:rPr>
          <w:rStyle w:val="None"/>
          <w:rFonts w:ascii="Arial" w:hAnsi="Arial" w:cs="Arial"/>
          <w:color w:val="141414"/>
          <w:sz w:val="22"/>
          <w:szCs w:val="22"/>
          <w:u w:color="141414"/>
          <w:lang w:val="en-US"/>
        </w:rPr>
        <w:t xml:space="preserve"> </w:t>
      </w:r>
      <w:r w:rsidR="0020655B">
        <w:rPr>
          <w:rStyle w:val="None"/>
          <w:rFonts w:ascii="Arial" w:hAnsi="Arial" w:cs="Arial"/>
          <w:color w:val="141414"/>
          <w:sz w:val="22"/>
          <w:szCs w:val="22"/>
          <w:u w:color="141414"/>
          <w:lang w:val="en-US"/>
        </w:rPr>
        <w:t>They were</w:t>
      </w:r>
      <w:r w:rsidR="00AF2F93">
        <w:rPr>
          <w:rStyle w:val="None"/>
          <w:rFonts w:ascii="Arial" w:hAnsi="Arial" w:cs="Arial"/>
          <w:color w:val="141414"/>
          <w:sz w:val="22"/>
          <w:szCs w:val="22"/>
          <w:u w:color="141414"/>
          <w:lang w:val="en-US"/>
        </w:rPr>
        <w:t xml:space="preserve"> only </w:t>
      </w:r>
      <w:r w:rsidR="003D7D36" w:rsidRPr="006B44DE">
        <w:rPr>
          <w:rStyle w:val="None"/>
          <w:rFonts w:ascii="Arial" w:hAnsi="Arial" w:cs="Arial"/>
          <w:color w:val="141414"/>
          <w:sz w:val="22"/>
          <w:szCs w:val="22"/>
          <w:u w:color="141414"/>
          <w:lang w:val="en-US"/>
        </w:rPr>
        <w:t>able to provide a first name of the suspect, a description, age and general area of where th</w:t>
      </w:r>
      <w:r w:rsidR="00AF2F93">
        <w:rPr>
          <w:rStyle w:val="None"/>
          <w:rFonts w:ascii="Arial" w:hAnsi="Arial" w:cs="Arial"/>
          <w:color w:val="141414"/>
          <w:sz w:val="22"/>
          <w:szCs w:val="22"/>
          <w:u w:color="141414"/>
          <w:lang w:val="en-US"/>
        </w:rPr>
        <w:t>e</w:t>
      </w:r>
      <w:r w:rsidR="003D7D36" w:rsidRPr="006B44DE">
        <w:rPr>
          <w:rStyle w:val="None"/>
          <w:rFonts w:ascii="Arial" w:hAnsi="Arial" w:cs="Arial"/>
          <w:color w:val="141414"/>
          <w:sz w:val="22"/>
          <w:szCs w:val="22"/>
          <w:u w:color="141414"/>
          <w:lang w:val="en-US"/>
        </w:rPr>
        <w:t xml:space="preserve"> person resided. </w:t>
      </w:r>
      <w:r w:rsidR="003763D3">
        <w:rPr>
          <w:rStyle w:val="None"/>
          <w:rFonts w:ascii="Arial" w:hAnsi="Arial" w:cs="Arial"/>
          <w:color w:val="141414"/>
          <w:sz w:val="22"/>
          <w:szCs w:val="22"/>
          <w:u w:color="141414"/>
          <w:lang w:val="en-US"/>
        </w:rPr>
        <w:t xml:space="preserve">The SPOC progressed the </w:t>
      </w:r>
      <w:r w:rsidR="003D7D36" w:rsidRPr="006B44DE">
        <w:rPr>
          <w:rStyle w:val="None"/>
          <w:rFonts w:ascii="Arial" w:hAnsi="Arial" w:cs="Arial"/>
          <w:color w:val="141414"/>
          <w:sz w:val="22"/>
          <w:szCs w:val="22"/>
          <w:u w:color="141414"/>
          <w:lang w:val="en-US"/>
        </w:rPr>
        <w:t xml:space="preserve">investigation </w:t>
      </w:r>
      <w:r w:rsidR="003763D3">
        <w:rPr>
          <w:rStyle w:val="None"/>
          <w:rFonts w:ascii="Arial" w:hAnsi="Arial" w:cs="Arial"/>
          <w:color w:val="141414"/>
          <w:sz w:val="22"/>
          <w:szCs w:val="22"/>
          <w:u w:color="141414"/>
          <w:lang w:val="en-US"/>
        </w:rPr>
        <w:t xml:space="preserve">by visiting </w:t>
      </w:r>
      <w:r w:rsidR="00191FCB">
        <w:rPr>
          <w:rStyle w:val="None"/>
          <w:rFonts w:ascii="Arial" w:hAnsi="Arial" w:cs="Arial"/>
          <w:color w:val="141414"/>
          <w:sz w:val="22"/>
          <w:szCs w:val="22"/>
          <w:u w:color="141414"/>
          <w:lang w:val="en-US"/>
        </w:rPr>
        <w:t>approximately 90</w:t>
      </w:r>
      <w:r w:rsidR="003763D3">
        <w:rPr>
          <w:rStyle w:val="None"/>
          <w:rFonts w:ascii="Arial" w:hAnsi="Arial" w:cs="Arial"/>
          <w:color w:val="141414"/>
          <w:sz w:val="22"/>
          <w:szCs w:val="22"/>
          <w:u w:color="141414"/>
          <w:lang w:val="en-US"/>
        </w:rPr>
        <w:t xml:space="preserve"> </w:t>
      </w:r>
      <w:r w:rsidR="00191FCB">
        <w:rPr>
          <w:rStyle w:val="None"/>
          <w:rFonts w:ascii="Arial" w:hAnsi="Arial" w:cs="Arial"/>
          <w:color w:val="141414"/>
          <w:sz w:val="22"/>
          <w:szCs w:val="22"/>
          <w:u w:color="141414"/>
          <w:lang w:val="en-US"/>
        </w:rPr>
        <w:t>properties</w:t>
      </w:r>
      <w:r w:rsidR="003D7D36" w:rsidRPr="006B44DE">
        <w:rPr>
          <w:rStyle w:val="None"/>
          <w:rFonts w:ascii="Arial" w:hAnsi="Arial" w:cs="Arial"/>
          <w:color w:val="141414"/>
          <w:sz w:val="22"/>
          <w:szCs w:val="22"/>
          <w:u w:color="141414"/>
          <w:lang w:val="en-US"/>
        </w:rPr>
        <w:t xml:space="preserve"> in </w:t>
      </w:r>
      <w:r w:rsidR="003763D3">
        <w:rPr>
          <w:rStyle w:val="None"/>
          <w:rFonts w:ascii="Arial" w:hAnsi="Arial" w:cs="Arial"/>
          <w:color w:val="141414"/>
          <w:sz w:val="22"/>
          <w:szCs w:val="22"/>
          <w:u w:color="141414"/>
          <w:lang w:val="en-US"/>
        </w:rPr>
        <w:t xml:space="preserve">the </w:t>
      </w:r>
      <w:r w:rsidR="003D7D36" w:rsidRPr="006B44DE">
        <w:rPr>
          <w:rStyle w:val="None"/>
          <w:rFonts w:ascii="Arial" w:hAnsi="Arial" w:cs="Arial"/>
          <w:color w:val="141414"/>
          <w:sz w:val="22"/>
          <w:szCs w:val="22"/>
          <w:u w:color="141414"/>
          <w:lang w:val="en-US"/>
        </w:rPr>
        <w:t xml:space="preserve">area </w:t>
      </w:r>
      <w:r w:rsidR="00191FCB">
        <w:rPr>
          <w:rStyle w:val="None"/>
          <w:rFonts w:ascii="Arial" w:hAnsi="Arial" w:cs="Arial"/>
          <w:color w:val="141414"/>
          <w:sz w:val="22"/>
          <w:szCs w:val="22"/>
          <w:u w:color="141414"/>
          <w:lang w:val="en-US"/>
        </w:rPr>
        <w:t xml:space="preserve">where there was </w:t>
      </w:r>
      <w:r w:rsidR="00191FCB">
        <w:rPr>
          <w:rStyle w:val="None"/>
          <w:rFonts w:ascii="Arial" w:hAnsi="Arial" w:cs="Arial"/>
          <w:color w:val="141414"/>
          <w:sz w:val="22"/>
          <w:szCs w:val="22"/>
          <w:u w:color="141414"/>
          <w:lang w:val="en-US"/>
        </w:rPr>
        <w:lastRenderedPageBreak/>
        <w:t xml:space="preserve">information a person resided matching the limited details provided by the party volunteer to try and </w:t>
      </w:r>
      <w:r w:rsidR="003D7D36" w:rsidRPr="006B44DE">
        <w:rPr>
          <w:rStyle w:val="None"/>
          <w:rFonts w:ascii="Arial" w:hAnsi="Arial" w:cs="Arial"/>
          <w:color w:val="141414"/>
          <w:sz w:val="22"/>
          <w:szCs w:val="22"/>
          <w:u w:color="141414"/>
          <w:lang w:val="en-US"/>
        </w:rPr>
        <w:t xml:space="preserve">locate </w:t>
      </w:r>
      <w:r w:rsidR="00191FCB">
        <w:rPr>
          <w:rStyle w:val="None"/>
          <w:rFonts w:ascii="Arial" w:hAnsi="Arial" w:cs="Arial"/>
          <w:color w:val="141414"/>
          <w:sz w:val="22"/>
          <w:szCs w:val="22"/>
          <w:u w:color="141414"/>
          <w:lang w:val="en-US"/>
        </w:rPr>
        <w:t>them</w:t>
      </w:r>
      <w:r w:rsidR="003D7D36" w:rsidRPr="006B44DE">
        <w:rPr>
          <w:rStyle w:val="None"/>
          <w:rFonts w:ascii="Arial" w:hAnsi="Arial" w:cs="Arial"/>
          <w:color w:val="141414"/>
          <w:sz w:val="22"/>
          <w:szCs w:val="22"/>
          <w:u w:color="141414"/>
          <w:lang w:val="en-US"/>
        </w:rPr>
        <w:t xml:space="preserve">. All enquiries to find this suspect proved </w:t>
      </w:r>
      <w:r w:rsidR="00031D92">
        <w:rPr>
          <w:rStyle w:val="None"/>
          <w:rFonts w:ascii="Arial" w:hAnsi="Arial" w:cs="Arial"/>
          <w:color w:val="141414"/>
          <w:sz w:val="22"/>
          <w:szCs w:val="22"/>
          <w:u w:color="141414"/>
          <w:lang w:val="en-US"/>
        </w:rPr>
        <w:t>negative</w:t>
      </w:r>
      <w:r w:rsidR="003D7D36" w:rsidRPr="006B44DE">
        <w:rPr>
          <w:rStyle w:val="None"/>
          <w:rFonts w:ascii="Arial" w:hAnsi="Arial" w:cs="Arial"/>
          <w:color w:val="141414"/>
          <w:sz w:val="22"/>
          <w:szCs w:val="22"/>
          <w:u w:color="141414"/>
          <w:lang w:val="en-US"/>
        </w:rPr>
        <w:t xml:space="preserve">. </w:t>
      </w:r>
    </w:p>
    <w:p w14:paraId="13EBB615" w14:textId="77777777" w:rsidR="00031D92" w:rsidRPr="006B44DE" w:rsidRDefault="00031D92">
      <w:pPr>
        <w:pStyle w:val="Default"/>
        <w:spacing w:before="0" w:line="480" w:lineRule="auto"/>
        <w:rPr>
          <w:rStyle w:val="None"/>
          <w:rFonts w:ascii="Arial" w:eastAsia="Arial" w:hAnsi="Arial" w:cs="Arial"/>
          <w:color w:val="141414"/>
          <w:sz w:val="22"/>
          <w:szCs w:val="22"/>
          <w:u w:color="141414"/>
        </w:rPr>
      </w:pPr>
    </w:p>
    <w:p w14:paraId="05307AEA" w14:textId="630D03A8" w:rsidR="000D1308" w:rsidRDefault="00031D92">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There is a time limit of 12 months, from the date of allegation, for an investigation into alleged electoral malpractice including a charging decision being made and case put before the court in relevant circumstances</w:t>
      </w:r>
      <w:r w:rsidR="003D7D36" w:rsidRPr="006B44DE">
        <w:rPr>
          <w:rStyle w:val="None"/>
          <w:rFonts w:ascii="Arial" w:hAnsi="Arial" w:cs="Arial"/>
          <w:color w:val="141414"/>
          <w:sz w:val="22"/>
          <w:szCs w:val="22"/>
          <w:u w:color="141414"/>
          <w:lang w:val="en-US"/>
        </w:rPr>
        <w:t xml:space="preserve">. </w:t>
      </w:r>
    </w:p>
    <w:p w14:paraId="0552327B" w14:textId="3D67421F" w:rsidR="00191FCB" w:rsidRDefault="00191FCB">
      <w:pPr>
        <w:pStyle w:val="Default"/>
        <w:spacing w:before="0" w:line="480" w:lineRule="auto"/>
        <w:rPr>
          <w:rStyle w:val="None"/>
          <w:rFonts w:ascii="Arial" w:hAnsi="Arial" w:cs="Arial"/>
          <w:color w:val="141414"/>
          <w:sz w:val="22"/>
          <w:szCs w:val="22"/>
          <w:u w:color="141414"/>
          <w:lang w:val="en-US"/>
        </w:rPr>
      </w:pPr>
    </w:p>
    <w:p w14:paraId="3D6063E6" w14:textId="55F3E145" w:rsidR="00191FCB" w:rsidRDefault="00191FCB">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On completion of the investigation, having exhausted all lines of enquiry, the SPOC prepared a file of evidence for the CPS to consider a charging decision</w:t>
      </w:r>
      <w:r w:rsidR="00A168E1">
        <w:rPr>
          <w:rStyle w:val="None"/>
          <w:rFonts w:ascii="Arial" w:hAnsi="Arial" w:cs="Arial"/>
          <w:color w:val="141414"/>
          <w:sz w:val="22"/>
          <w:szCs w:val="22"/>
          <w:u w:color="141414"/>
          <w:lang w:val="en-US"/>
        </w:rPr>
        <w:t xml:space="preserve"> for the party volunteer</w:t>
      </w:r>
      <w:r w:rsidR="00A168E1">
        <w:rPr>
          <w:rStyle w:val="FootnoteReference"/>
          <w:rFonts w:ascii="Arial" w:hAnsi="Arial" w:cs="Arial"/>
          <w:color w:val="141414"/>
          <w:sz w:val="22"/>
          <w:szCs w:val="22"/>
          <w:u w:color="141414"/>
          <w:lang w:val="en-US"/>
        </w:rPr>
        <w:footnoteReference w:id="19"/>
      </w:r>
      <w:r>
        <w:rPr>
          <w:rStyle w:val="None"/>
          <w:rFonts w:ascii="Arial" w:hAnsi="Arial" w:cs="Arial"/>
          <w:color w:val="141414"/>
          <w:sz w:val="22"/>
          <w:szCs w:val="22"/>
          <w:u w:color="141414"/>
          <w:lang w:val="en-US"/>
        </w:rPr>
        <w:t>.</w:t>
      </w:r>
    </w:p>
    <w:p w14:paraId="08160297" w14:textId="77777777" w:rsidR="00D0690F" w:rsidRDefault="00D0690F">
      <w:pPr>
        <w:pStyle w:val="Default"/>
        <w:spacing w:before="0" w:line="480" w:lineRule="auto"/>
        <w:rPr>
          <w:rStyle w:val="None"/>
          <w:rFonts w:ascii="Arial" w:hAnsi="Arial" w:cs="Arial"/>
          <w:color w:val="141414"/>
          <w:sz w:val="22"/>
          <w:szCs w:val="22"/>
          <w:u w:color="141414"/>
          <w:lang w:val="en-US"/>
        </w:rPr>
      </w:pPr>
    </w:p>
    <w:p w14:paraId="2018D681" w14:textId="21B662B7" w:rsidR="00554DFF" w:rsidRPr="006B44DE" w:rsidRDefault="00554DFF">
      <w:pPr>
        <w:pStyle w:val="Default"/>
        <w:spacing w:before="0" w:line="480" w:lineRule="auto"/>
        <w:rPr>
          <w:rStyle w:val="None"/>
          <w:rFonts w:ascii="Arial" w:eastAsia="Arial" w:hAnsi="Arial" w:cs="Arial"/>
          <w:color w:val="141414"/>
          <w:sz w:val="22"/>
          <w:szCs w:val="22"/>
          <w:u w:color="141414"/>
        </w:rPr>
      </w:pPr>
      <w:r>
        <w:rPr>
          <w:rStyle w:val="None"/>
          <w:rFonts w:ascii="Arial" w:hAnsi="Arial" w:cs="Arial"/>
          <w:color w:val="141414"/>
          <w:sz w:val="22"/>
          <w:szCs w:val="22"/>
          <w:u w:color="141414"/>
          <w:lang w:val="en-US"/>
        </w:rPr>
        <w:t xml:space="preserve">As a result of the investigation the agent and candidate were eliminated from the enquiry as all evidence pointed to the defendant alone. </w:t>
      </w:r>
      <w:r w:rsidRPr="00554DFF">
        <w:rPr>
          <w:rStyle w:val="None"/>
          <w:rFonts w:ascii="Arial" w:hAnsi="Arial" w:cs="Arial"/>
          <w:color w:val="141414"/>
          <w:sz w:val="22"/>
          <w:szCs w:val="22"/>
          <w:u w:color="141414"/>
          <w:lang w:val="en-US"/>
        </w:rPr>
        <w:t>As the defendant knew from the outset that this person did not exist but was delaying the inevitable.</w:t>
      </w:r>
    </w:p>
    <w:p w14:paraId="2FE80C38" w14:textId="77777777" w:rsidR="000D1308" w:rsidRPr="006B44DE" w:rsidRDefault="000D1308" w:rsidP="00D0690F">
      <w:pPr>
        <w:pStyle w:val="Default"/>
        <w:spacing w:before="0" w:line="480" w:lineRule="auto"/>
        <w:rPr>
          <w:rStyle w:val="None"/>
          <w:rFonts w:ascii="Arial" w:eastAsia="Arial" w:hAnsi="Arial" w:cs="Arial"/>
          <w:color w:val="141414"/>
          <w:sz w:val="22"/>
          <w:szCs w:val="22"/>
          <w:u w:color="141414"/>
        </w:rPr>
      </w:pPr>
    </w:p>
    <w:p w14:paraId="1660E389" w14:textId="34F3FA6C" w:rsidR="00D0690F" w:rsidRPr="00D0690F" w:rsidRDefault="00167FB2" w:rsidP="00D0690F">
      <w:pPr>
        <w:pStyle w:val="Heading2"/>
        <w:spacing w:before="0" w:line="480" w:lineRule="auto"/>
        <w:rPr>
          <w:rStyle w:val="None"/>
        </w:rPr>
      </w:pPr>
      <w:bookmarkStart w:id="35" w:name="_Toc117852811"/>
      <w:r w:rsidRPr="00D0690F">
        <w:rPr>
          <w:rStyle w:val="None"/>
          <w:rFonts w:cs="Arial"/>
        </w:rPr>
        <w:t xml:space="preserve">4.2 </w:t>
      </w:r>
      <w:r w:rsidR="003D7D36" w:rsidRPr="00D0690F">
        <w:rPr>
          <w:rStyle w:val="None"/>
          <w:rFonts w:cs="Arial"/>
        </w:rPr>
        <w:t xml:space="preserve">Case </w:t>
      </w:r>
      <w:r w:rsidR="00590D3A" w:rsidRPr="00D0690F">
        <w:rPr>
          <w:rStyle w:val="None"/>
          <w:rFonts w:cs="Arial"/>
        </w:rPr>
        <w:t xml:space="preserve">Study </w:t>
      </w:r>
      <w:r w:rsidR="003D7D36" w:rsidRPr="00D0690F">
        <w:rPr>
          <w:rStyle w:val="None"/>
          <w:rFonts w:cs="Arial"/>
        </w:rPr>
        <w:t>Two</w:t>
      </w:r>
      <w:bookmarkEnd w:id="35"/>
    </w:p>
    <w:p w14:paraId="0EDAE03F" w14:textId="77777777" w:rsidR="00D0690F" w:rsidRPr="00D0690F" w:rsidRDefault="00D0690F" w:rsidP="00D0690F">
      <w:pPr>
        <w:rPr>
          <w:rFonts w:ascii="Arial" w:hAnsi="Arial" w:cs="Arial"/>
          <w:sz w:val="22"/>
          <w:szCs w:val="22"/>
        </w:rPr>
      </w:pPr>
    </w:p>
    <w:p w14:paraId="19476DF3" w14:textId="77777777" w:rsidR="00D0690F" w:rsidRDefault="00773559" w:rsidP="00D0690F">
      <w:pPr>
        <w:pStyle w:val="Default"/>
        <w:spacing w:before="0" w:line="480" w:lineRule="auto"/>
        <w:rPr>
          <w:rStyle w:val="None"/>
          <w:rFonts w:ascii="Arial" w:hAnsi="Arial" w:cs="Arial"/>
          <w:color w:val="141414"/>
          <w:sz w:val="22"/>
          <w:szCs w:val="22"/>
          <w:u w:color="141414"/>
          <w:lang w:val="en-US"/>
        </w:rPr>
      </w:pPr>
      <w:r w:rsidRPr="00D0690F">
        <w:rPr>
          <w:rStyle w:val="None"/>
          <w:rFonts w:ascii="Arial" w:hAnsi="Arial" w:cs="Arial"/>
          <w:color w:val="141414"/>
          <w:sz w:val="22"/>
          <w:szCs w:val="22"/>
          <w:u w:color="141414"/>
          <w:lang w:val="en-US"/>
        </w:rPr>
        <w:t>In 2019, the local service manager contacted the</w:t>
      </w:r>
      <w:r w:rsidR="004C6652" w:rsidRPr="00D0690F">
        <w:rPr>
          <w:rStyle w:val="None"/>
          <w:rFonts w:ascii="Arial" w:hAnsi="Arial" w:cs="Arial"/>
          <w:color w:val="141414"/>
          <w:sz w:val="22"/>
          <w:szCs w:val="22"/>
          <w:u w:color="141414"/>
          <w:lang w:val="en-US"/>
        </w:rPr>
        <w:t xml:space="preserve"> </w:t>
      </w:r>
      <w:r w:rsidR="00D0690F">
        <w:rPr>
          <w:rStyle w:val="None"/>
          <w:rFonts w:ascii="Arial" w:hAnsi="Arial" w:cs="Arial"/>
          <w:color w:val="141414"/>
          <w:sz w:val="22"/>
          <w:szCs w:val="22"/>
          <w:u w:color="141414"/>
          <w:lang w:val="en-US"/>
        </w:rPr>
        <w:t>SWP</w:t>
      </w:r>
      <w:r w:rsidR="00D0690F" w:rsidRPr="00D0690F">
        <w:rPr>
          <w:rStyle w:val="None"/>
          <w:rFonts w:ascii="Arial" w:hAnsi="Arial" w:cs="Arial"/>
          <w:color w:val="141414"/>
          <w:sz w:val="22"/>
          <w:szCs w:val="22"/>
          <w:u w:color="141414"/>
          <w:lang w:val="en-US"/>
        </w:rPr>
        <w:t xml:space="preserve"> </w:t>
      </w:r>
      <w:r w:rsidRPr="00D0690F">
        <w:rPr>
          <w:rStyle w:val="None"/>
          <w:rFonts w:ascii="Arial" w:hAnsi="Arial" w:cs="Arial"/>
          <w:color w:val="141414"/>
          <w:sz w:val="22"/>
          <w:szCs w:val="22"/>
          <w:u w:color="141414"/>
          <w:lang w:val="en-US"/>
        </w:rPr>
        <w:t>SPOC and reported that</w:t>
      </w:r>
      <w:r w:rsidR="00590D3A" w:rsidRPr="00D0690F">
        <w:rPr>
          <w:rStyle w:val="None"/>
          <w:rFonts w:ascii="Arial" w:hAnsi="Arial" w:cs="Arial"/>
          <w:color w:val="141414"/>
          <w:sz w:val="22"/>
          <w:szCs w:val="22"/>
          <w:u w:color="141414"/>
          <w:lang w:val="en-US"/>
        </w:rPr>
        <w:t xml:space="preserve"> they were informed by</w:t>
      </w:r>
      <w:r w:rsidRPr="00D0690F">
        <w:rPr>
          <w:rStyle w:val="None"/>
          <w:rFonts w:ascii="Arial" w:hAnsi="Arial" w:cs="Arial"/>
          <w:color w:val="141414"/>
          <w:sz w:val="22"/>
          <w:szCs w:val="22"/>
          <w:u w:color="141414"/>
          <w:lang w:val="en-US"/>
        </w:rPr>
        <w:t xml:space="preserve"> an electorate </w:t>
      </w:r>
      <w:r w:rsidR="004C6652" w:rsidRPr="00D0690F">
        <w:rPr>
          <w:rStyle w:val="None"/>
          <w:rFonts w:ascii="Arial" w:hAnsi="Arial" w:cs="Arial"/>
          <w:color w:val="141414"/>
          <w:sz w:val="22"/>
          <w:szCs w:val="22"/>
          <w:u w:color="141414"/>
          <w:lang w:val="en-US"/>
        </w:rPr>
        <w:t>that</w:t>
      </w:r>
      <w:r w:rsidRPr="00D0690F">
        <w:rPr>
          <w:rStyle w:val="None"/>
          <w:rFonts w:ascii="Arial" w:hAnsi="Arial" w:cs="Arial"/>
          <w:color w:val="141414"/>
          <w:sz w:val="22"/>
          <w:szCs w:val="22"/>
          <w:u w:color="141414"/>
          <w:lang w:val="en-US"/>
        </w:rPr>
        <w:t xml:space="preserve"> he attended the polling station to cast his vote </w:t>
      </w:r>
      <w:r w:rsidR="00590D3A" w:rsidRPr="00D0690F">
        <w:rPr>
          <w:rStyle w:val="None"/>
          <w:rFonts w:ascii="Arial" w:hAnsi="Arial" w:cs="Arial"/>
          <w:color w:val="141414"/>
          <w:sz w:val="22"/>
          <w:szCs w:val="22"/>
          <w:u w:color="141414"/>
          <w:lang w:val="en-US"/>
        </w:rPr>
        <w:t xml:space="preserve">and </w:t>
      </w:r>
      <w:r w:rsidRPr="00D0690F">
        <w:rPr>
          <w:rStyle w:val="None"/>
          <w:rFonts w:ascii="Arial" w:hAnsi="Arial" w:cs="Arial"/>
          <w:color w:val="141414"/>
          <w:sz w:val="22"/>
          <w:szCs w:val="22"/>
          <w:u w:color="141414"/>
          <w:lang w:val="en-US"/>
        </w:rPr>
        <w:t xml:space="preserve">was </w:t>
      </w:r>
      <w:r w:rsidR="00590D3A" w:rsidRPr="00D0690F">
        <w:rPr>
          <w:rStyle w:val="None"/>
          <w:rFonts w:ascii="Arial" w:hAnsi="Arial" w:cs="Arial"/>
          <w:color w:val="141414"/>
          <w:sz w:val="22"/>
          <w:szCs w:val="22"/>
          <w:u w:color="141414"/>
          <w:lang w:val="en-US"/>
        </w:rPr>
        <w:t>told</w:t>
      </w:r>
      <w:r w:rsidRPr="00D0690F">
        <w:rPr>
          <w:rStyle w:val="None"/>
          <w:rFonts w:ascii="Arial" w:hAnsi="Arial" w:cs="Arial"/>
          <w:color w:val="141414"/>
          <w:sz w:val="22"/>
          <w:szCs w:val="22"/>
          <w:u w:color="141414"/>
          <w:lang w:val="en-US"/>
        </w:rPr>
        <w:t xml:space="preserve"> that he had already voted. It was alleged that a family member had used the voter</w:t>
      </w:r>
      <w:r w:rsidR="00590D3A" w:rsidRPr="00D0690F">
        <w:rPr>
          <w:rStyle w:val="None"/>
          <w:rFonts w:ascii="Arial" w:hAnsi="Arial" w:cs="Arial"/>
          <w:color w:val="141414"/>
          <w:sz w:val="22"/>
          <w:szCs w:val="22"/>
          <w:u w:color="141414"/>
          <w:lang w:val="en-US"/>
        </w:rPr>
        <w:t>’</w:t>
      </w:r>
      <w:r w:rsidRPr="00D0690F">
        <w:rPr>
          <w:rStyle w:val="None"/>
          <w:rFonts w:ascii="Arial" w:hAnsi="Arial" w:cs="Arial"/>
          <w:color w:val="141414"/>
          <w:sz w:val="22"/>
          <w:szCs w:val="22"/>
          <w:u w:color="141414"/>
          <w:lang w:val="en-US"/>
        </w:rPr>
        <w:t>s polling card to vote in a parliamentary general election</w:t>
      </w:r>
      <w:r w:rsidR="00590D3A" w:rsidRPr="00D0690F">
        <w:rPr>
          <w:rStyle w:val="None"/>
          <w:rFonts w:ascii="Arial" w:hAnsi="Arial" w:cs="Arial"/>
          <w:color w:val="141414"/>
          <w:sz w:val="22"/>
          <w:szCs w:val="22"/>
          <w:u w:color="141414"/>
          <w:lang w:val="en-US"/>
        </w:rPr>
        <w:t>.</w:t>
      </w:r>
      <w:r w:rsidRPr="00D0690F">
        <w:rPr>
          <w:rStyle w:val="None"/>
          <w:rFonts w:ascii="Arial" w:hAnsi="Arial" w:cs="Arial"/>
          <w:color w:val="141414"/>
          <w:sz w:val="22"/>
          <w:szCs w:val="22"/>
          <w:u w:color="141414"/>
          <w:lang w:val="en-US"/>
        </w:rPr>
        <w:t xml:space="preserve"> </w:t>
      </w:r>
    </w:p>
    <w:p w14:paraId="2F276CEA" w14:textId="77777777" w:rsidR="00D0690F" w:rsidRDefault="00D0690F" w:rsidP="00D0690F">
      <w:pPr>
        <w:pStyle w:val="Default"/>
        <w:spacing w:before="0" w:line="480" w:lineRule="auto"/>
        <w:rPr>
          <w:rStyle w:val="None"/>
          <w:rFonts w:ascii="Arial" w:hAnsi="Arial" w:cs="Arial"/>
          <w:color w:val="141414"/>
          <w:sz w:val="22"/>
          <w:szCs w:val="22"/>
          <w:u w:color="141414"/>
          <w:lang w:val="en-US"/>
        </w:rPr>
      </w:pPr>
    </w:p>
    <w:p w14:paraId="0E068625" w14:textId="6451BF5E" w:rsidR="008746A2" w:rsidRPr="00D0690F" w:rsidRDefault="00590D3A" w:rsidP="00D0690F">
      <w:pPr>
        <w:pStyle w:val="Default"/>
        <w:spacing w:before="0" w:line="480" w:lineRule="auto"/>
        <w:rPr>
          <w:rStyle w:val="None"/>
          <w:rFonts w:ascii="Arial" w:hAnsi="Arial" w:cs="Arial"/>
          <w:color w:val="292929"/>
          <w:sz w:val="22"/>
          <w:szCs w:val="22"/>
          <w:u w:color="292929"/>
          <w:shd w:val="clear" w:color="auto" w:fill="FFFFFF"/>
          <w:lang w:val="en-US"/>
        </w:rPr>
      </w:pPr>
      <w:r w:rsidRPr="00D0690F">
        <w:rPr>
          <w:rStyle w:val="None"/>
          <w:rFonts w:ascii="Arial" w:hAnsi="Arial" w:cs="Arial"/>
          <w:color w:val="141414"/>
          <w:sz w:val="22"/>
          <w:szCs w:val="22"/>
          <w:u w:color="141414"/>
          <w:lang w:val="en-US"/>
        </w:rPr>
        <w:t xml:space="preserve">Following the report, </w:t>
      </w:r>
      <w:r w:rsidR="00773559" w:rsidRPr="00D0690F">
        <w:rPr>
          <w:rStyle w:val="None"/>
          <w:rFonts w:ascii="Arial" w:hAnsi="Arial" w:cs="Arial"/>
          <w:color w:val="141414"/>
          <w:sz w:val="22"/>
          <w:szCs w:val="22"/>
          <w:u w:color="141414"/>
          <w:lang w:val="en-US"/>
        </w:rPr>
        <w:t>an investigation commenced</w:t>
      </w:r>
      <w:r w:rsidR="008746A2" w:rsidRPr="00D0690F">
        <w:rPr>
          <w:rStyle w:val="None"/>
          <w:rFonts w:ascii="Arial" w:hAnsi="Arial" w:cs="Arial"/>
          <w:color w:val="141414"/>
          <w:sz w:val="22"/>
          <w:szCs w:val="22"/>
          <w:u w:color="141414"/>
          <w:lang w:val="en-US"/>
        </w:rPr>
        <w:t xml:space="preserve"> into Section 60 of the RPA 1983, Personation, </w:t>
      </w:r>
      <w:r w:rsidR="008746A2" w:rsidRPr="00D0690F">
        <w:rPr>
          <w:rStyle w:val="None"/>
          <w:rFonts w:ascii="Arial" w:hAnsi="Arial" w:cs="Arial"/>
          <w:color w:val="292929"/>
          <w:sz w:val="22"/>
          <w:szCs w:val="22"/>
          <w:u w:color="292929"/>
          <w:shd w:val="clear" w:color="auto" w:fill="FFFFFF"/>
          <w:lang w:val="en-US"/>
        </w:rPr>
        <w:t>‘A person shall be deemed to be guilty of personation at a parliamentary or local government election if he votes in person or by post as some other person, whether as an elector or as proxy, and whether that other person is living or dead or is a fictitious person’ Stationery Office Books (1983).</w:t>
      </w:r>
    </w:p>
    <w:p w14:paraId="737E553F" w14:textId="77777777" w:rsidR="00590D3A" w:rsidRPr="00773559" w:rsidRDefault="00590D3A" w:rsidP="00CE13B0">
      <w:pPr>
        <w:pStyle w:val="Default"/>
        <w:spacing w:before="0" w:line="480" w:lineRule="auto"/>
        <w:rPr>
          <w:rStyle w:val="None"/>
          <w:rFonts w:ascii="Arial" w:hAnsi="Arial" w:cs="Arial"/>
          <w:color w:val="141414"/>
          <w:sz w:val="22"/>
          <w:szCs w:val="22"/>
          <w:u w:color="141414"/>
          <w:lang w:val="en-US"/>
        </w:rPr>
      </w:pPr>
    </w:p>
    <w:p w14:paraId="63DA625E" w14:textId="3272E8B3" w:rsidR="00CE13B0" w:rsidRDefault="00C75F6C" w:rsidP="00CE13B0">
      <w:pPr>
        <w:pStyle w:val="Default"/>
        <w:spacing w:before="0" w:line="480" w:lineRule="auto"/>
        <w:rPr>
          <w:rStyle w:val="None"/>
          <w:rFonts w:ascii="Arial" w:hAnsi="Arial" w:cs="Arial"/>
          <w:color w:val="141414"/>
          <w:sz w:val="22"/>
          <w:szCs w:val="22"/>
          <w:u w:color="141414"/>
          <w:lang w:val="en-US"/>
        </w:rPr>
      </w:pPr>
      <w:r w:rsidRPr="0075254D">
        <w:rPr>
          <w:rStyle w:val="None"/>
          <w:rFonts w:ascii="Arial" w:hAnsi="Arial" w:cs="Arial"/>
          <w:color w:val="141414"/>
          <w:sz w:val="22"/>
          <w:szCs w:val="22"/>
          <w:u w:color="141414"/>
          <w:lang w:val="en-US"/>
        </w:rPr>
        <w:lastRenderedPageBreak/>
        <w:t>Lines of enquiry were considered; t</w:t>
      </w:r>
      <w:r w:rsidR="00773559" w:rsidRPr="0075254D">
        <w:rPr>
          <w:rStyle w:val="None"/>
          <w:rFonts w:ascii="Arial" w:hAnsi="Arial" w:cs="Arial"/>
          <w:color w:val="141414"/>
          <w:sz w:val="22"/>
          <w:szCs w:val="22"/>
          <w:u w:color="141414"/>
          <w:lang w:val="en-US"/>
        </w:rPr>
        <w:t>here was no CCTV in the area or at the polling station</w:t>
      </w:r>
      <w:r w:rsidRPr="0075254D">
        <w:rPr>
          <w:rStyle w:val="None"/>
          <w:rFonts w:ascii="Arial" w:hAnsi="Arial" w:cs="Arial"/>
          <w:color w:val="141414"/>
          <w:sz w:val="22"/>
          <w:szCs w:val="22"/>
          <w:u w:color="141414"/>
          <w:lang w:val="en-US"/>
        </w:rPr>
        <w:t>. A</w:t>
      </w:r>
      <w:r w:rsidR="00773559" w:rsidRPr="0075254D">
        <w:rPr>
          <w:rStyle w:val="None"/>
          <w:rFonts w:ascii="Arial" w:hAnsi="Arial" w:cs="Arial"/>
          <w:color w:val="141414"/>
          <w:sz w:val="22"/>
          <w:szCs w:val="22"/>
          <w:u w:color="141414"/>
          <w:lang w:val="en-US"/>
        </w:rPr>
        <w:t xml:space="preserve"> number of </w:t>
      </w:r>
      <w:r w:rsidRPr="0075254D">
        <w:rPr>
          <w:rStyle w:val="None"/>
          <w:rFonts w:ascii="Arial" w:hAnsi="Arial" w:cs="Arial"/>
          <w:color w:val="141414"/>
          <w:sz w:val="22"/>
          <w:szCs w:val="22"/>
          <w:u w:color="141414"/>
          <w:lang w:val="en-US"/>
        </w:rPr>
        <w:t xml:space="preserve">witness </w:t>
      </w:r>
      <w:r w:rsidR="00773559" w:rsidRPr="0075254D">
        <w:rPr>
          <w:rStyle w:val="None"/>
          <w:rFonts w:ascii="Arial" w:hAnsi="Arial" w:cs="Arial"/>
          <w:color w:val="141414"/>
          <w:sz w:val="22"/>
          <w:szCs w:val="22"/>
          <w:u w:color="141414"/>
          <w:lang w:val="en-US"/>
        </w:rPr>
        <w:t xml:space="preserve">statements </w:t>
      </w:r>
      <w:r w:rsidR="00D0690F" w:rsidRPr="0075254D">
        <w:rPr>
          <w:rStyle w:val="None"/>
          <w:rFonts w:ascii="Arial" w:hAnsi="Arial" w:cs="Arial"/>
          <w:color w:val="141414"/>
          <w:sz w:val="22"/>
          <w:szCs w:val="22"/>
          <w:u w:color="141414"/>
          <w:lang w:val="en-US"/>
        </w:rPr>
        <w:t>obtained,</w:t>
      </w:r>
      <w:r w:rsidR="00CE13B0">
        <w:rPr>
          <w:rStyle w:val="None"/>
          <w:rFonts w:ascii="Arial" w:hAnsi="Arial" w:cs="Arial"/>
          <w:color w:val="141414"/>
          <w:sz w:val="22"/>
          <w:szCs w:val="22"/>
          <w:u w:color="141414"/>
          <w:lang w:val="en-US"/>
        </w:rPr>
        <w:t xml:space="preserve"> and</w:t>
      </w:r>
      <w:r w:rsidR="00773559" w:rsidRPr="0075254D">
        <w:rPr>
          <w:rStyle w:val="None"/>
          <w:rFonts w:ascii="Arial" w:hAnsi="Arial" w:cs="Arial"/>
          <w:color w:val="141414"/>
          <w:sz w:val="22"/>
          <w:szCs w:val="22"/>
          <w:u w:color="141414"/>
          <w:lang w:val="en-US"/>
        </w:rPr>
        <w:t xml:space="preserve"> </w:t>
      </w:r>
      <w:r w:rsidR="00CE13B0">
        <w:rPr>
          <w:rStyle w:val="None"/>
          <w:rFonts w:ascii="Arial" w:hAnsi="Arial" w:cs="Arial"/>
          <w:color w:val="141414"/>
          <w:sz w:val="22"/>
          <w:szCs w:val="22"/>
          <w:u w:color="141414"/>
          <w:lang w:val="en-US"/>
        </w:rPr>
        <w:t xml:space="preserve">two persons were interviewed under caution for the alleged offence. </w:t>
      </w:r>
    </w:p>
    <w:p w14:paraId="3326B67F" w14:textId="77777777" w:rsidR="00CE13B0" w:rsidRDefault="00CE13B0" w:rsidP="00CE13B0">
      <w:pPr>
        <w:pStyle w:val="Default"/>
        <w:spacing w:before="0" w:line="480" w:lineRule="auto"/>
        <w:rPr>
          <w:rStyle w:val="None"/>
          <w:rFonts w:ascii="Arial" w:hAnsi="Arial" w:cs="Arial"/>
          <w:color w:val="141414"/>
          <w:sz w:val="22"/>
          <w:szCs w:val="22"/>
          <w:u w:color="141414"/>
          <w:lang w:val="en-US"/>
        </w:rPr>
      </w:pPr>
    </w:p>
    <w:p w14:paraId="5CD081A8" w14:textId="4BFC8FD5" w:rsidR="00773559" w:rsidRDefault="00C75F6C" w:rsidP="00CE13B0">
      <w:pPr>
        <w:pStyle w:val="Default"/>
        <w:spacing w:before="0" w:line="480" w:lineRule="auto"/>
        <w:rPr>
          <w:rStyle w:val="None"/>
          <w:rFonts w:ascii="Arial" w:hAnsi="Arial" w:cs="Arial"/>
          <w:color w:val="141414"/>
          <w:sz w:val="22"/>
          <w:szCs w:val="22"/>
          <w:u w:color="141414"/>
          <w:lang w:val="en-US"/>
        </w:rPr>
      </w:pPr>
      <w:r w:rsidRPr="0075254D">
        <w:rPr>
          <w:rStyle w:val="None"/>
          <w:rFonts w:ascii="Arial" w:hAnsi="Arial" w:cs="Arial"/>
          <w:color w:val="141414"/>
          <w:sz w:val="22"/>
          <w:szCs w:val="22"/>
          <w:u w:color="141414"/>
          <w:lang w:val="en-US"/>
        </w:rPr>
        <w:t xml:space="preserve">One action considered was to obtain the ballot paper as it would demonstrate that the vote was cast and provide forensic opportunities in the form of fingerprints and DNA. The ballot paper could only be retrieved by approaching </w:t>
      </w:r>
      <w:r w:rsidR="00773559" w:rsidRPr="0075254D">
        <w:rPr>
          <w:rStyle w:val="None"/>
          <w:rFonts w:ascii="Arial" w:hAnsi="Arial" w:cs="Arial"/>
          <w:color w:val="141414"/>
          <w:sz w:val="22"/>
          <w:szCs w:val="22"/>
          <w:u w:color="141414"/>
          <w:lang w:val="en-US"/>
        </w:rPr>
        <w:t xml:space="preserve">a court. This is in keeping with the College of </w:t>
      </w:r>
      <w:r w:rsidR="00590D3A" w:rsidRPr="0075254D">
        <w:rPr>
          <w:rStyle w:val="None"/>
          <w:rFonts w:ascii="Arial" w:hAnsi="Arial" w:cs="Arial"/>
          <w:color w:val="141414"/>
          <w:sz w:val="22"/>
          <w:szCs w:val="22"/>
          <w:u w:color="141414"/>
          <w:lang w:val="en-US"/>
        </w:rPr>
        <w:t>P</w:t>
      </w:r>
      <w:r w:rsidR="00773559" w:rsidRPr="0075254D">
        <w:rPr>
          <w:rStyle w:val="None"/>
          <w:rFonts w:ascii="Arial" w:hAnsi="Arial" w:cs="Arial"/>
          <w:color w:val="141414"/>
          <w:sz w:val="22"/>
          <w:szCs w:val="22"/>
          <w:u w:color="141414"/>
          <w:lang w:val="en-US"/>
        </w:rPr>
        <w:t xml:space="preserve">olicing investigative strategies </w:t>
      </w:r>
      <w:r w:rsidR="0075254D" w:rsidRPr="0075254D">
        <w:rPr>
          <w:rStyle w:val="None"/>
          <w:rFonts w:ascii="Arial" w:hAnsi="Arial" w:cs="Arial"/>
          <w:color w:val="141414"/>
          <w:sz w:val="22"/>
          <w:szCs w:val="22"/>
          <w:u w:color="141414"/>
          <w:lang w:val="en-US"/>
        </w:rPr>
        <w:t xml:space="preserve">in </w:t>
      </w:r>
      <w:r w:rsidR="00773559" w:rsidRPr="0075254D">
        <w:rPr>
          <w:rStyle w:val="None"/>
          <w:rFonts w:ascii="Arial" w:hAnsi="Arial" w:cs="Arial"/>
          <w:color w:val="141414"/>
          <w:sz w:val="22"/>
          <w:szCs w:val="22"/>
          <w:u w:color="141414"/>
          <w:lang w:val="en-US"/>
        </w:rPr>
        <w:t>following an evidential trail.</w:t>
      </w:r>
    </w:p>
    <w:p w14:paraId="385C5F46" w14:textId="77777777" w:rsidR="0075254D" w:rsidRDefault="0075254D" w:rsidP="00CE13B0">
      <w:pPr>
        <w:pStyle w:val="Default"/>
        <w:spacing w:before="0" w:line="480" w:lineRule="auto"/>
        <w:rPr>
          <w:rStyle w:val="None"/>
          <w:rFonts w:ascii="Arial" w:hAnsi="Arial" w:cs="Arial"/>
          <w:color w:val="141414"/>
          <w:sz w:val="22"/>
          <w:szCs w:val="22"/>
          <w:u w:color="141414"/>
          <w:lang w:val="en-US"/>
        </w:rPr>
      </w:pPr>
    </w:p>
    <w:p w14:paraId="69944ED2" w14:textId="62CCEEEE" w:rsidR="00773559" w:rsidRDefault="0075254D" w:rsidP="00CE13B0">
      <w:pPr>
        <w:pStyle w:val="Default"/>
        <w:spacing w:before="0" w:line="480" w:lineRule="auto"/>
        <w:rPr>
          <w:rStyle w:val="None"/>
          <w:rFonts w:ascii="Arial" w:hAnsi="Arial" w:cs="Arial"/>
          <w:color w:val="141414"/>
          <w:sz w:val="22"/>
          <w:szCs w:val="22"/>
          <w:u w:color="141414"/>
          <w:lang w:val="en-US"/>
        </w:rPr>
      </w:pPr>
      <w:r>
        <w:rPr>
          <w:rStyle w:val="None"/>
          <w:rFonts w:ascii="Arial" w:hAnsi="Arial" w:cs="Arial"/>
          <w:color w:val="141414"/>
          <w:sz w:val="22"/>
          <w:szCs w:val="22"/>
          <w:u w:color="141414"/>
          <w:lang w:val="en-US"/>
        </w:rPr>
        <w:t xml:space="preserve">The SPOC was unable to apply to the Court for the ballot paper, in this case, because it was not </w:t>
      </w:r>
      <w:r w:rsidR="00773559" w:rsidRPr="00773559">
        <w:rPr>
          <w:rStyle w:val="None"/>
          <w:rFonts w:ascii="Arial" w:hAnsi="Arial" w:cs="Arial"/>
          <w:color w:val="141414"/>
          <w:sz w:val="22"/>
          <w:szCs w:val="22"/>
          <w:u w:color="141414"/>
          <w:lang w:val="en-US"/>
        </w:rPr>
        <w:t>required for the purpose of instituting or maintaining a prosecution</w:t>
      </w:r>
      <w:r>
        <w:rPr>
          <w:rStyle w:val="None"/>
          <w:rFonts w:ascii="Arial" w:hAnsi="Arial" w:cs="Arial"/>
          <w:color w:val="141414"/>
          <w:sz w:val="22"/>
          <w:szCs w:val="22"/>
          <w:u w:color="141414"/>
          <w:lang w:val="en-US"/>
        </w:rPr>
        <w:t>, but for investigating the alleged offence. Due to the secrecy</w:t>
      </w:r>
      <w:r>
        <w:rPr>
          <w:rStyle w:val="FootnoteReference"/>
          <w:rFonts w:ascii="Arial" w:hAnsi="Arial" w:cs="Arial"/>
          <w:color w:val="141414"/>
          <w:sz w:val="22"/>
          <w:szCs w:val="22"/>
          <w:u w:color="141414"/>
          <w:lang w:val="en-US"/>
        </w:rPr>
        <w:footnoteReference w:id="20"/>
      </w:r>
      <w:r>
        <w:rPr>
          <w:rStyle w:val="None"/>
          <w:rFonts w:ascii="Arial" w:hAnsi="Arial" w:cs="Arial"/>
          <w:color w:val="141414"/>
          <w:sz w:val="22"/>
          <w:szCs w:val="22"/>
          <w:u w:color="141414"/>
          <w:lang w:val="en-US"/>
        </w:rPr>
        <w:t xml:space="preserve"> in a </w:t>
      </w:r>
      <w:r w:rsidR="00773559" w:rsidRPr="00773559">
        <w:rPr>
          <w:rStyle w:val="None"/>
          <w:rFonts w:ascii="Arial" w:hAnsi="Arial" w:cs="Arial"/>
          <w:color w:val="141414"/>
          <w:sz w:val="22"/>
          <w:szCs w:val="22"/>
          <w:u w:color="141414"/>
          <w:lang w:val="en-US"/>
        </w:rPr>
        <w:t xml:space="preserve">Parliamentary Election </w:t>
      </w:r>
      <w:r>
        <w:rPr>
          <w:rStyle w:val="None"/>
          <w:rFonts w:ascii="Arial" w:hAnsi="Arial" w:cs="Arial"/>
          <w:color w:val="141414"/>
          <w:sz w:val="22"/>
          <w:szCs w:val="22"/>
          <w:u w:color="141414"/>
          <w:lang w:val="en-US"/>
        </w:rPr>
        <w:t xml:space="preserve">no speculative applications may be made </w:t>
      </w:r>
      <w:r w:rsidR="00773559" w:rsidRPr="00773559">
        <w:rPr>
          <w:rStyle w:val="None"/>
          <w:rFonts w:ascii="Arial" w:hAnsi="Arial" w:cs="Arial"/>
          <w:color w:val="141414"/>
          <w:sz w:val="22"/>
          <w:szCs w:val="22"/>
          <w:u w:color="141414"/>
          <w:lang w:val="en-US"/>
        </w:rPr>
        <w:t xml:space="preserve">under the regime for inspection of ballot papers at a </w:t>
      </w:r>
      <w:r>
        <w:rPr>
          <w:rStyle w:val="None"/>
          <w:rFonts w:ascii="Arial" w:hAnsi="Arial" w:cs="Arial"/>
          <w:color w:val="141414"/>
          <w:sz w:val="22"/>
          <w:szCs w:val="22"/>
          <w:u w:color="141414"/>
          <w:lang w:val="en-US"/>
        </w:rPr>
        <w:t xml:space="preserve">UK </w:t>
      </w:r>
      <w:r w:rsidR="00773559" w:rsidRPr="00773559">
        <w:rPr>
          <w:rStyle w:val="None"/>
          <w:rFonts w:ascii="Arial" w:hAnsi="Arial" w:cs="Arial"/>
          <w:color w:val="141414"/>
          <w:sz w:val="22"/>
          <w:szCs w:val="22"/>
          <w:u w:color="141414"/>
          <w:lang w:val="en-US"/>
        </w:rPr>
        <w:t>Parliamentary</w:t>
      </w:r>
      <w:r>
        <w:rPr>
          <w:rStyle w:val="None"/>
          <w:rFonts w:ascii="Arial" w:hAnsi="Arial" w:cs="Arial"/>
          <w:color w:val="141414"/>
          <w:sz w:val="22"/>
          <w:szCs w:val="22"/>
          <w:u w:color="141414"/>
          <w:lang w:val="en-US"/>
        </w:rPr>
        <w:t xml:space="preserve"> Election.</w:t>
      </w:r>
    </w:p>
    <w:p w14:paraId="607D2FB7" w14:textId="3C9E0431" w:rsidR="000C1447" w:rsidRDefault="000C1447" w:rsidP="00CE13B0">
      <w:pPr>
        <w:pStyle w:val="Default"/>
        <w:spacing w:before="0" w:line="480" w:lineRule="auto"/>
        <w:jc w:val="both"/>
        <w:rPr>
          <w:rStyle w:val="None"/>
          <w:rFonts w:ascii="Arial" w:hAnsi="Arial" w:cs="Arial"/>
          <w:color w:val="292929"/>
          <w:sz w:val="22"/>
          <w:szCs w:val="22"/>
          <w:u w:color="292929"/>
          <w:shd w:val="clear" w:color="auto" w:fill="FFFFFF"/>
          <w:lang w:val="en-US"/>
        </w:rPr>
      </w:pPr>
    </w:p>
    <w:p w14:paraId="327D2C11" w14:textId="6DBD0E7E" w:rsidR="000C1447" w:rsidRPr="006B44DE" w:rsidRDefault="00CE13B0" w:rsidP="005F09DF">
      <w:pPr>
        <w:pStyle w:val="Default"/>
        <w:spacing w:before="0" w:line="480" w:lineRule="auto"/>
        <w:jc w:val="both"/>
        <w:rPr>
          <w:rStyle w:val="None"/>
          <w:rFonts w:ascii="Arial" w:eastAsia="Arial" w:hAnsi="Arial" w:cs="Arial"/>
          <w:color w:val="292929"/>
          <w:sz w:val="22"/>
          <w:szCs w:val="22"/>
          <w:u w:color="292929"/>
          <w:shd w:val="clear" w:color="auto" w:fill="FFFFFF"/>
        </w:rPr>
      </w:pPr>
      <w:r>
        <w:rPr>
          <w:rStyle w:val="None"/>
          <w:rFonts w:ascii="Arial" w:hAnsi="Arial" w:cs="Arial"/>
          <w:color w:val="292929"/>
          <w:sz w:val="22"/>
          <w:szCs w:val="22"/>
          <w:u w:color="292929"/>
          <w:shd w:val="clear" w:color="auto" w:fill="FFFFFF"/>
          <w:lang w:val="en-US"/>
        </w:rPr>
        <w:t xml:space="preserve">Following EIA with the CPS, the SPOC made a decision that </w:t>
      </w:r>
      <w:r w:rsidRPr="000C1447">
        <w:rPr>
          <w:rStyle w:val="None"/>
          <w:rFonts w:ascii="Arial" w:eastAsia="Arial" w:hAnsi="Arial" w:cs="Arial"/>
          <w:color w:val="292929"/>
          <w:sz w:val="22"/>
          <w:szCs w:val="22"/>
          <w:u w:color="292929"/>
          <w:shd w:val="clear" w:color="auto" w:fill="FFFFFF"/>
        </w:rPr>
        <w:t xml:space="preserve">the evidence did not prove conclusively </w:t>
      </w:r>
      <w:r>
        <w:rPr>
          <w:rStyle w:val="None"/>
          <w:rFonts w:ascii="Arial" w:eastAsia="Arial" w:hAnsi="Arial" w:cs="Arial"/>
          <w:color w:val="292929"/>
          <w:sz w:val="22"/>
          <w:szCs w:val="22"/>
          <w:u w:color="292929"/>
          <w:shd w:val="clear" w:color="auto" w:fill="FFFFFF"/>
        </w:rPr>
        <w:t>that an offence had taken place and the investigation concluded.</w:t>
      </w:r>
    </w:p>
    <w:p w14:paraId="46FE6FBB" w14:textId="77777777" w:rsidR="000D1308" w:rsidRPr="00516B4B" w:rsidRDefault="000D1308" w:rsidP="00516B4B">
      <w:pPr>
        <w:pStyle w:val="Heading2"/>
        <w:spacing w:line="480" w:lineRule="auto"/>
        <w:rPr>
          <w:rStyle w:val="None"/>
        </w:rPr>
      </w:pPr>
    </w:p>
    <w:p w14:paraId="2A112D14" w14:textId="31F127D9" w:rsidR="000D1308" w:rsidRPr="004E2849" w:rsidRDefault="00167FB2" w:rsidP="004E2849">
      <w:pPr>
        <w:pStyle w:val="Heading2"/>
        <w:rPr>
          <w:rStyle w:val="None"/>
        </w:rPr>
      </w:pPr>
      <w:bookmarkStart w:id="36" w:name="_Toc117852812"/>
      <w:r>
        <w:rPr>
          <w:rStyle w:val="None"/>
        </w:rPr>
        <w:t xml:space="preserve">4.3 </w:t>
      </w:r>
      <w:r w:rsidR="003D7D36" w:rsidRPr="00516B4B">
        <w:rPr>
          <w:rStyle w:val="None"/>
        </w:rPr>
        <w:t xml:space="preserve">Case </w:t>
      </w:r>
      <w:r w:rsidR="00590D3A">
        <w:rPr>
          <w:rStyle w:val="None"/>
        </w:rPr>
        <w:t>Study Three</w:t>
      </w:r>
      <w:bookmarkEnd w:id="36"/>
    </w:p>
    <w:p w14:paraId="7954AEF3" w14:textId="77777777" w:rsidR="004E2849" w:rsidRDefault="004E2849" w:rsidP="005A1904">
      <w:pPr>
        <w:pStyle w:val="Default"/>
        <w:spacing w:before="0" w:line="480" w:lineRule="auto"/>
        <w:jc w:val="both"/>
        <w:rPr>
          <w:rStyle w:val="None"/>
          <w:rFonts w:ascii="Arial" w:hAnsi="Arial" w:cs="Arial"/>
          <w:color w:val="292929"/>
          <w:sz w:val="22"/>
          <w:szCs w:val="22"/>
          <w:u w:color="292929"/>
          <w:shd w:val="clear" w:color="auto" w:fill="FFFFFF"/>
          <w:lang w:val="en-US"/>
        </w:rPr>
      </w:pPr>
    </w:p>
    <w:p w14:paraId="6AF478CC" w14:textId="53081D30" w:rsidR="005A1904" w:rsidRDefault="005A1904" w:rsidP="005A1904">
      <w:pPr>
        <w:pStyle w:val="Default"/>
        <w:spacing w:before="0" w:line="480" w:lineRule="auto"/>
        <w:jc w:val="both"/>
        <w:rPr>
          <w:rStyle w:val="None"/>
          <w:rFonts w:ascii="Arial" w:hAnsi="Arial" w:cs="Arial"/>
          <w:color w:val="292929"/>
          <w:sz w:val="22"/>
          <w:szCs w:val="22"/>
          <w:u w:color="292929"/>
          <w:shd w:val="clear" w:color="auto" w:fill="FFFFFF"/>
          <w:lang w:val="en-US"/>
        </w:rPr>
      </w:pPr>
      <w:r>
        <w:rPr>
          <w:rStyle w:val="None"/>
          <w:rFonts w:ascii="Arial" w:hAnsi="Arial" w:cs="Arial"/>
          <w:color w:val="292929"/>
          <w:sz w:val="22"/>
          <w:szCs w:val="22"/>
          <w:u w:color="292929"/>
          <w:shd w:val="clear" w:color="auto" w:fill="FFFFFF"/>
          <w:lang w:val="en-US"/>
        </w:rPr>
        <w:t>In 2019, a</w:t>
      </w:r>
      <w:r w:rsidRPr="006B44DE">
        <w:rPr>
          <w:rStyle w:val="None"/>
          <w:rFonts w:ascii="Arial" w:hAnsi="Arial" w:cs="Arial"/>
          <w:color w:val="292929"/>
          <w:sz w:val="22"/>
          <w:szCs w:val="22"/>
          <w:u w:color="292929"/>
          <w:shd w:val="clear" w:color="auto" w:fill="FFFFFF"/>
          <w:lang w:val="en-US"/>
        </w:rPr>
        <w:t xml:space="preserve"> candidate made a complaint to the returning officer with regards to a statement that had been published in an electoral leaflet by an opposing candidate stating that the person was a racist and a fascist. The purpose of making or publishing a false statement must be seen to be, to affect how many votes the candidate will get.</w:t>
      </w:r>
    </w:p>
    <w:p w14:paraId="29EAAE44" w14:textId="77777777" w:rsidR="00F4391E" w:rsidRPr="006B44DE" w:rsidRDefault="00F4391E" w:rsidP="005A1904">
      <w:pPr>
        <w:pStyle w:val="Default"/>
        <w:spacing w:before="0" w:line="480" w:lineRule="auto"/>
        <w:jc w:val="both"/>
        <w:rPr>
          <w:rStyle w:val="None"/>
          <w:rFonts w:ascii="Arial" w:eastAsia="Arial" w:hAnsi="Arial" w:cs="Arial"/>
          <w:color w:val="292929"/>
          <w:sz w:val="22"/>
          <w:szCs w:val="22"/>
          <w:u w:color="292929"/>
          <w:shd w:val="clear" w:color="auto" w:fill="FFFFFF"/>
        </w:rPr>
      </w:pPr>
    </w:p>
    <w:p w14:paraId="1DF6C408" w14:textId="294FDD6C" w:rsidR="005A1904" w:rsidRPr="006B44DE" w:rsidRDefault="005A1904" w:rsidP="005A1904">
      <w:pPr>
        <w:pStyle w:val="Default"/>
        <w:spacing w:before="0" w:line="480" w:lineRule="auto"/>
        <w:jc w:val="both"/>
        <w:rPr>
          <w:rStyle w:val="None"/>
          <w:rFonts w:ascii="Arial" w:eastAsia="Arial" w:hAnsi="Arial" w:cs="Arial"/>
          <w:color w:val="202124"/>
          <w:sz w:val="22"/>
          <w:szCs w:val="22"/>
          <w:u w:color="202124"/>
          <w:shd w:val="clear" w:color="auto" w:fill="FFFFFF"/>
        </w:rPr>
      </w:pPr>
      <w:r>
        <w:rPr>
          <w:rStyle w:val="None"/>
          <w:rFonts w:ascii="Arial" w:eastAsia="Arial" w:hAnsi="Arial" w:cs="Arial"/>
          <w:color w:val="202124"/>
          <w:sz w:val="22"/>
          <w:szCs w:val="22"/>
          <w:u w:color="202124"/>
          <w:shd w:val="clear" w:color="auto" w:fill="FFFFFF"/>
        </w:rPr>
        <w:t>The Electoral Services Manager reported the allegation to the SPOC and an investigation commenced under</w:t>
      </w:r>
      <w:r w:rsidRPr="005A1904">
        <w:rPr>
          <w:rStyle w:val="None"/>
          <w:rFonts w:ascii="Arial" w:hAnsi="Arial" w:cs="Arial"/>
          <w:color w:val="292929"/>
          <w:sz w:val="22"/>
          <w:szCs w:val="22"/>
          <w:u w:color="292929"/>
          <w:shd w:val="clear" w:color="auto" w:fill="FFFFFF"/>
          <w:lang w:val="en-US"/>
        </w:rPr>
        <w:t xml:space="preserve"> </w:t>
      </w:r>
      <w:r w:rsidRPr="006B44DE">
        <w:rPr>
          <w:rStyle w:val="None"/>
          <w:rFonts w:ascii="Arial" w:hAnsi="Arial" w:cs="Arial"/>
          <w:color w:val="292929"/>
          <w:sz w:val="22"/>
          <w:szCs w:val="22"/>
          <w:u w:color="292929"/>
          <w:shd w:val="clear" w:color="auto" w:fill="FFFFFF"/>
          <w:lang w:val="en-US"/>
        </w:rPr>
        <w:t xml:space="preserve">Section 106 </w:t>
      </w:r>
      <w:r>
        <w:rPr>
          <w:rStyle w:val="None"/>
          <w:rFonts w:ascii="Arial" w:hAnsi="Arial" w:cs="Arial"/>
          <w:color w:val="292929"/>
          <w:sz w:val="22"/>
          <w:szCs w:val="22"/>
          <w:u w:color="292929"/>
          <w:shd w:val="clear" w:color="auto" w:fill="FFFFFF"/>
          <w:lang w:val="en-US"/>
        </w:rPr>
        <w:t xml:space="preserve">RPA </w:t>
      </w:r>
      <w:r w:rsidRPr="006B44DE">
        <w:rPr>
          <w:rStyle w:val="None"/>
          <w:rFonts w:ascii="Arial" w:hAnsi="Arial" w:cs="Arial"/>
          <w:color w:val="292929"/>
          <w:sz w:val="22"/>
          <w:szCs w:val="22"/>
          <w:u w:color="292929"/>
          <w:shd w:val="clear" w:color="auto" w:fill="FFFFFF"/>
          <w:lang w:val="en-US"/>
        </w:rPr>
        <w:t>False statements as to candidates</w:t>
      </w:r>
      <w:r>
        <w:rPr>
          <w:rStyle w:val="None"/>
          <w:rFonts w:ascii="Arial" w:hAnsi="Arial" w:cs="Arial"/>
          <w:color w:val="292929"/>
          <w:sz w:val="22"/>
          <w:szCs w:val="22"/>
          <w:u w:color="292929"/>
          <w:shd w:val="clear" w:color="auto" w:fill="FFFFFF"/>
          <w:lang w:val="en-US"/>
        </w:rPr>
        <w:t xml:space="preserve">, </w:t>
      </w:r>
      <w:r w:rsidRPr="006B44DE">
        <w:rPr>
          <w:rStyle w:val="None"/>
          <w:rFonts w:ascii="Arial" w:hAnsi="Arial" w:cs="Arial"/>
          <w:color w:val="202124"/>
          <w:sz w:val="22"/>
          <w:szCs w:val="22"/>
          <w:u w:color="202124"/>
          <w:shd w:val="clear" w:color="auto" w:fill="FFFFFF"/>
          <w:lang w:val="en-US"/>
        </w:rPr>
        <w:t xml:space="preserve">‘A person who makes or publishes any false statement of fact in relation to the candidate's personal character or conduct </w:t>
      </w:r>
      <w:r w:rsidRPr="006B44DE">
        <w:rPr>
          <w:rStyle w:val="None"/>
          <w:rFonts w:ascii="Arial" w:hAnsi="Arial" w:cs="Arial"/>
          <w:color w:val="202124"/>
          <w:sz w:val="22"/>
          <w:szCs w:val="22"/>
          <w:u w:color="202124"/>
          <w:shd w:val="clear" w:color="auto" w:fill="FFFFFF"/>
          <w:lang w:val="en-US"/>
        </w:rPr>
        <w:lastRenderedPageBreak/>
        <w:t>shall be guilty of an illegal practice, unless he can show that he had reasonable grounds for believing, and did believe, that statement to be true’</w:t>
      </w:r>
      <w:r w:rsidRPr="005A1904">
        <w:t xml:space="preserve"> </w:t>
      </w:r>
      <w:r w:rsidRPr="005A1904">
        <w:rPr>
          <w:rStyle w:val="None"/>
          <w:rFonts w:ascii="Arial" w:hAnsi="Arial" w:cs="Arial"/>
          <w:color w:val="202124"/>
          <w:sz w:val="22"/>
          <w:szCs w:val="22"/>
          <w:u w:color="202124"/>
          <w:shd w:val="clear" w:color="auto" w:fill="FFFFFF"/>
          <w:lang w:val="en-US"/>
        </w:rPr>
        <w:t>(</w:t>
      </w:r>
      <w:r w:rsidR="0093157E">
        <w:rPr>
          <w:rStyle w:val="None"/>
          <w:rFonts w:ascii="Arial" w:hAnsi="Arial" w:cs="Arial"/>
          <w:color w:val="202124"/>
          <w:sz w:val="22"/>
          <w:szCs w:val="22"/>
          <w:u w:color="202124"/>
          <w:shd w:val="clear" w:color="auto" w:fill="FFFFFF"/>
          <w:lang w:val="en-US"/>
        </w:rPr>
        <w:t xml:space="preserve">Representation of the People Act </w:t>
      </w:r>
      <w:r>
        <w:rPr>
          <w:rStyle w:val="None"/>
          <w:rFonts w:ascii="Arial" w:hAnsi="Arial" w:cs="Arial"/>
          <w:color w:val="202124"/>
          <w:sz w:val="22"/>
          <w:szCs w:val="22"/>
          <w:u w:color="202124"/>
          <w:shd w:val="clear" w:color="auto" w:fill="FFFFFF"/>
          <w:lang w:val="en-US"/>
        </w:rPr>
        <w:t>1983</w:t>
      </w:r>
      <w:r w:rsidRPr="005A1904">
        <w:rPr>
          <w:rStyle w:val="None"/>
          <w:rFonts w:ascii="Arial" w:hAnsi="Arial" w:cs="Arial"/>
          <w:color w:val="202124"/>
          <w:sz w:val="22"/>
          <w:szCs w:val="22"/>
          <w:u w:color="202124"/>
          <w:shd w:val="clear" w:color="auto" w:fill="FFFFFF"/>
          <w:lang w:val="en-US"/>
        </w:rPr>
        <w:t>)</w:t>
      </w:r>
      <w:r>
        <w:rPr>
          <w:rStyle w:val="None"/>
          <w:rFonts w:ascii="Arial" w:hAnsi="Arial" w:cs="Arial"/>
          <w:color w:val="202124"/>
          <w:sz w:val="22"/>
          <w:szCs w:val="22"/>
          <w:u w:color="202124"/>
          <w:shd w:val="clear" w:color="auto" w:fill="FFFFFF"/>
          <w:lang w:val="en-US"/>
        </w:rPr>
        <w:t>.</w:t>
      </w:r>
    </w:p>
    <w:p w14:paraId="56083E54" w14:textId="77777777" w:rsidR="00D87C92" w:rsidRPr="006B44DE" w:rsidRDefault="00D87C92">
      <w:pPr>
        <w:pStyle w:val="Default"/>
        <w:spacing w:before="0" w:line="480" w:lineRule="auto"/>
        <w:jc w:val="both"/>
        <w:rPr>
          <w:rStyle w:val="None"/>
          <w:rFonts w:ascii="Arial" w:hAnsi="Arial" w:cs="Arial"/>
          <w:color w:val="292929"/>
          <w:sz w:val="22"/>
          <w:szCs w:val="22"/>
          <w:u w:color="292929"/>
          <w:shd w:val="clear" w:color="auto" w:fill="FFFFFF"/>
          <w:lang w:val="en-US"/>
        </w:rPr>
      </w:pPr>
    </w:p>
    <w:p w14:paraId="62C3220B" w14:textId="1B570C8B" w:rsidR="000D1308" w:rsidRDefault="003D7D36">
      <w:pPr>
        <w:pStyle w:val="Default"/>
        <w:spacing w:before="0" w:line="480" w:lineRule="auto"/>
        <w:jc w:val="both"/>
        <w:rPr>
          <w:rStyle w:val="None"/>
          <w:rFonts w:ascii="Arial" w:hAnsi="Arial" w:cs="Arial"/>
          <w:color w:val="292929"/>
          <w:sz w:val="22"/>
          <w:szCs w:val="22"/>
          <w:u w:color="292929"/>
          <w:shd w:val="clear" w:color="auto" w:fill="FFFFFF"/>
          <w:lang w:val="en-US"/>
        </w:rPr>
      </w:pPr>
      <w:r w:rsidRPr="006B44DE">
        <w:rPr>
          <w:rStyle w:val="None"/>
          <w:rFonts w:ascii="Arial" w:hAnsi="Arial" w:cs="Arial"/>
          <w:color w:val="292929"/>
          <w:sz w:val="22"/>
          <w:szCs w:val="22"/>
          <w:u w:color="292929"/>
          <w:shd w:val="clear" w:color="auto" w:fill="FFFFFF"/>
          <w:lang w:val="en-US"/>
        </w:rPr>
        <w:t xml:space="preserve">The reporting candidate did not direct the </w:t>
      </w:r>
      <w:r w:rsidR="00DC053F">
        <w:rPr>
          <w:rStyle w:val="None"/>
          <w:rFonts w:ascii="Arial" w:hAnsi="Arial" w:cs="Arial"/>
          <w:color w:val="292929"/>
          <w:sz w:val="22"/>
          <w:szCs w:val="22"/>
          <w:u w:color="292929"/>
          <w:shd w:val="clear" w:color="auto" w:fill="FFFFFF"/>
          <w:lang w:val="en-US"/>
        </w:rPr>
        <w:t>SPOC</w:t>
      </w:r>
      <w:r w:rsidRPr="006B44DE">
        <w:rPr>
          <w:rStyle w:val="None"/>
          <w:rFonts w:ascii="Arial" w:hAnsi="Arial" w:cs="Arial"/>
          <w:color w:val="292929"/>
          <w:sz w:val="22"/>
          <w:szCs w:val="22"/>
          <w:u w:color="292929"/>
          <w:shd w:val="clear" w:color="auto" w:fill="FFFFFF"/>
          <w:lang w:val="en-US"/>
        </w:rPr>
        <w:t xml:space="preserve"> to which part of the flyer or statement was false although he did state that it contained untruths which caused him distress. </w:t>
      </w:r>
    </w:p>
    <w:p w14:paraId="7957F94D" w14:textId="77777777" w:rsidR="00DC053F" w:rsidRDefault="00DC053F">
      <w:pPr>
        <w:pStyle w:val="Default"/>
        <w:spacing w:before="0" w:line="480" w:lineRule="auto"/>
        <w:jc w:val="both"/>
        <w:rPr>
          <w:rStyle w:val="None"/>
          <w:rFonts w:ascii="Arial" w:eastAsia="Arial" w:hAnsi="Arial" w:cs="Arial"/>
          <w:color w:val="292929"/>
          <w:sz w:val="22"/>
          <w:szCs w:val="22"/>
          <w:u w:color="292929"/>
          <w:shd w:val="clear" w:color="auto" w:fill="FFFFFF"/>
        </w:rPr>
      </w:pPr>
    </w:p>
    <w:p w14:paraId="7F534AF8" w14:textId="6C328789" w:rsidR="00DC053F" w:rsidRDefault="00DC053F">
      <w:pPr>
        <w:pStyle w:val="Default"/>
        <w:spacing w:before="0" w:line="480" w:lineRule="auto"/>
        <w:jc w:val="both"/>
        <w:rPr>
          <w:rStyle w:val="None"/>
          <w:rFonts w:ascii="Arial" w:hAnsi="Arial" w:cs="Arial"/>
          <w:color w:val="292929"/>
          <w:sz w:val="22"/>
          <w:szCs w:val="22"/>
          <w:u w:color="292929"/>
          <w:shd w:val="clear" w:color="auto" w:fill="FFFFFF"/>
          <w:lang w:val="en-US"/>
        </w:rPr>
      </w:pPr>
      <w:r>
        <w:rPr>
          <w:rStyle w:val="None"/>
          <w:rFonts w:ascii="Arial" w:eastAsia="Arial" w:hAnsi="Arial" w:cs="Arial"/>
          <w:color w:val="292929"/>
          <w:sz w:val="22"/>
          <w:szCs w:val="22"/>
          <w:u w:color="292929"/>
          <w:shd w:val="clear" w:color="auto" w:fill="FFFFFF"/>
        </w:rPr>
        <w:t xml:space="preserve">The SPOC reviewed relevant case law </w:t>
      </w:r>
      <w:r w:rsidRPr="006B44DE">
        <w:rPr>
          <w:rStyle w:val="None"/>
          <w:rFonts w:ascii="Arial" w:hAnsi="Arial" w:cs="Arial"/>
          <w:color w:val="292929"/>
          <w:sz w:val="22"/>
          <w:szCs w:val="22"/>
          <w:u w:color="292929"/>
          <w:shd w:val="clear" w:color="auto" w:fill="FFFFFF"/>
          <w:lang w:val="en-US"/>
        </w:rPr>
        <w:t>with</w:t>
      </w:r>
      <w:r w:rsidR="003D7D36" w:rsidRPr="006B44DE">
        <w:rPr>
          <w:rStyle w:val="None"/>
          <w:rFonts w:ascii="Arial" w:hAnsi="Arial" w:cs="Arial"/>
          <w:color w:val="292929"/>
          <w:sz w:val="22"/>
          <w:szCs w:val="22"/>
          <w:u w:color="292929"/>
          <w:shd w:val="clear" w:color="auto" w:fill="FFFFFF"/>
          <w:lang w:val="en-US"/>
        </w:rPr>
        <w:t xml:space="preserve"> regards to implying that a candidate is racist </w:t>
      </w:r>
      <w:r w:rsidR="00D87C92" w:rsidRPr="006B44DE">
        <w:rPr>
          <w:rStyle w:val="None"/>
          <w:rFonts w:ascii="Arial" w:hAnsi="Arial" w:cs="Arial"/>
          <w:color w:val="292929"/>
          <w:sz w:val="22"/>
          <w:szCs w:val="22"/>
          <w:u w:color="292929"/>
          <w:shd w:val="clear" w:color="auto" w:fill="FFFFFF"/>
          <w:lang w:val="en-US"/>
        </w:rPr>
        <w:t>(</w:t>
      </w:r>
      <w:proofErr w:type="spellStart"/>
      <w:r w:rsidR="00D87C92" w:rsidRPr="006B44DE">
        <w:rPr>
          <w:rStyle w:val="None"/>
          <w:rFonts w:ascii="Arial" w:hAnsi="Arial" w:cs="Arial"/>
          <w:color w:val="292929"/>
          <w:sz w:val="22"/>
          <w:szCs w:val="22"/>
          <w:u w:color="292929"/>
          <w:shd w:val="clear" w:color="auto" w:fill="FFFFFF"/>
          <w:lang w:val="en-US"/>
        </w:rPr>
        <w:t>Erlam</w:t>
      </w:r>
      <w:proofErr w:type="spellEnd"/>
      <w:r w:rsidR="003D7D36" w:rsidRPr="006B44DE">
        <w:rPr>
          <w:rStyle w:val="None"/>
          <w:rFonts w:ascii="Arial" w:hAnsi="Arial" w:cs="Arial"/>
          <w:color w:val="292929"/>
          <w:sz w:val="22"/>
          <w:szCs w:val="22"/>
          <w:u w:color="292929"/>
          <w:shd w:val="clear" w:color="auto" w:fill="FFFFFF"/>
          <w:lang w:val="en-US"/>
        </w:rPr>
        <w:t xml:space="preserve"> &amp; </w:t>
      </w:r>
      <w:proofErr w:type="spellStart"/>
      <w:r w:rsidR="003D7D36" w:rsidRPr="006B44DE">
        <w:rPr>
          <w:rStyle w:val="None"/>
          <w:rFonts w:ascii="Arial" w:hAnsi="Arial" w:cs="Arial"/>
          <w:color w:val="292929"/>
          <w:sz w:val="22"/>
          <w:szCs w:val="22"/>
          <w:u w:color="292929"/>
          <w:shd w:val="clear" w:color="auto" w:fill="FFFFFF"/>
          <w:lang w:val="en-US"/>
        </w:rPr>
        <w:t>Ors</w:t>
      </w:r>
      <w:proofErr w:type="spellEnd"/>
      <w:r w:rsidR="003D7D36" w:rsidRPr="006B44DE">
        <w:rPr>
          <w:rStyle w:val="None"/>
          <w:rFonts w:ascii="Arial" w:hAnsi="Arial" w:cs="Arial"/>
          <w:color w:val="292929"/>
          <w:sz w:val="22"/>
          <w:szCs w:val="22"/>
          <w:u w:color="292929"/>
          <w:shd w:val="clear" w:color="auto" w:fill="FFFFFF"/>
          <w:lang w:val="en-US"/>
        </w:rPr>
        <w:t xml:space="preserve"> vs </w:t>
      </w:r>
      <w:proofErr w:type="spellStart"/>
      <w:r w:rsidR="003D7D36" w:rsidRPr="006B44DE">
        <w:rPr>
          <w:rStyle w:val="None"/>
          <w:rFonts w:ascii="Arial" w:hAnsi="Arial" w:cs="Arial"/>
          <w:color w:val="292929"/>
          <w:sz w:val="22"/>
          <w:szCs w:val="22"/>
          <w:u w:color="292929"/>
          <w:shd w:val="clear" w:color="auto" w:fill="FFFFFF"/>
          <w:lang w:val="en-US"/>
        </w:rPr>
        <w:t>Raham</w:t>
      </w:r>
      <w:proofErr w:type="spellEnd"/>
      <w:r w:rsidR="003D7D36" w:rsidRPr="006B44DE">
        <w:rPr>
          <w:rStyle w:val="None"/>
          <w:rFonts w:ascii="Arial" w:hAnsi="Arial" w:cs="Arial"/>
          <w:color w:val="292929"/>
          <w:sz w:val="22"/>
          <w:szCs w:val="22"/>
          <w:u w:color="292929"/>
          <w:shd w:val="clear" w:color="auto" w:fill="FFFFFF"/>
          <w:lang w:val="en-US"/>
        </w:rPr>
        <w:t xml:space="preserve"> [2015] EWHC 1215 (Comm)</w:t>
      </w:r>
      <w:r w:rsidR="001B362C">
        <w:rPr>
          <w:rStyle w:val="FootnoteReference"/>
          <w:rFonts w:ascii="Arial" w:hAnsi="Arial" w:cs="Arial"/>
          <w:color w:val="292929"/>
          <w:sz w:val="22"/>
          <w:szCs w:val="22"/>
          <w:u w:color="292929"/>
          <w:shd w:val="clear" w:color="auto" w:fill="FFFFFF"/>
          <w:lang w:val="en-US"/>
        </w:rPr>
        <w:footnoteReference w:id="21"/>
      </w:r>
      <w:r>
        <w:rPr>
          <w:rStyle w:val="None"/>
          <w:rFonts w:ascii="Arial" w:hAnsi="Arial" w:cs="Arial"/>
          <w:color w:val="292929"/>
          <w:sz w:val="22"/>
          <w:szCs w:val="22"/>
          <w:u w:color="292929"/>
          <w:shd w:val="clear" w:color="auto" w:fill="FFFFFF"/>
          <w:lang w:val="en-US"/>
        </w:rPr>
        <w:t xml:space="preserve"> as in this case t</w:t>
      </w:r>
      <w:r w:rsidR="003D7D36" w:rsidRPr="006B44DE">
        <w:rPr>
          <w:rStyle w:val="None"/>
          <w:rFonts w:ascii="Arial" w:hAnsi="Arial" w:cs="Arial"/>
          <w:color w:val="292929"/>
          <w:sz w:val="22"/>
          <w:szCs w:val="22"/>
          <w:u w:color="292929"/>
          <w:shd w:val="clear" w:color="auto" w:fill="FFFFFF"/>
          <w:lang w:val="en-US"/>
        </w:rPr>
        <w:t>he flyer presented allege</w:t>
      </w:r>
      <w:r w:rsidR="003C5820">
        <w:rPr>
          <w:rStyle w:val="None"/>
          <w:rFonts w:ascii="Arial" w:hAnsi="Arial" w:cs="Arial"/>
          <w:color w:val="292929"/>
          <w:sz w:val="22"/>
          <w:szCs w:val="22"/>
          <w:u w:color="292929"/>
          <w:shd w:val="clear" w:color="auto" w:fill="FFFFFF"/>
          <w:lang w:val="en-US"/>
        </w:rPr>
        <w:t>d</w:t>
      </w:r>
      <w:r w:rsidR="003D7D36" w:rsidRPr="006B44DE">
        <w:rPr>
          <w:rStyle w:val="None"/>
          <w:rFonts w:ascii="Arial" w:hAnsi="Arial" w:cs="Arial"/>
          <w:color w:val="292929"/>
          <w:sz w:val="22"/>
          <w:szCs w:val="22"/>
          <w:u w:color="292929"/>
          <w:shd w:val="clear" w:color="auto" w:fill="FFFFFF"/>
          <w:lang w:val="en-US"/>
        </w:rPr>
        <w:t xml:space="preserve"> that the candidate </w:t>
      </w:r>
      <w:r>
        <w:rPr>
          <w:rStyle w:val="None"/>
          <w:rFonts w:ascii="Arial" w:hAnsi="Arial" w:cs="Arial"/>
          <w:color w:val="292929"/>
          <w:sz w:val="22"/>
          <w:szCs w:val="22"/>
          <w:u w:color="292929"/>
          <w:shd w:val="clear" w:color="auto" w:fill="FFFFFF"/>
          <w:lang w:val="en-US"/>
        </w:rPr>
        <w:t>wa</w:t>
      </w:r>
      <w:r w:rsidR="003D7D36" w:rsidRPr="006B44DE">
        <w:rPr>
          <w:rStyle w:val="None"/>
          <w:rFonts w:ascii="Arial" w:hAnsi="Arial" w:cs="Arial"/>
          <w:color w:val="292929"/>
          <w:sz w:val="22"/>
          <w:szCs w:val="22"/>
          <w:u w:color="292929"/>
          <w:shd w:val="clear" w:color="auto" w:fill="FFFFFF"/>
          <w:lang w:val="en-US"/>
        </w:rPr>
        <w:t xml:space="preserve">s </w:t>
      </w:r>
      <w:r w:rsidR="00D87C92" w:rsidRPr="006B44DE">
        <w:rPr>
          <w:rStyle w:val="None"/>
          <w:rFonts w:ascii="Arial" w:hAnsi="Arial" w:cs="Arial"/>
          <w:color w:val="292929"/>
          <w:sz w:val="22"/>
          <w:szCs w:val="22"/>
          <w:u w:color="292929"/>
          <w:shd w:val="clear" w:color="auto" w:fill="FFFFFF"/>
          <w:lang w:val="en-US"/>
        </w:rPr>
        <w:t>racist,</w:t>
      </w:r>
      <w:r w:rsidR="003D7D36" w:rsidRPr="006B44DE">
        <w:rPr>
          <w:rStyle w:val="None"/>
          <w:rFonts w:ascii="Arial" w:hAnsi="Arial" w:cs="Arial"/>
          <w:color w:val="292929"/>
          <w:sz w:val="22"/>
          <w:szCs w:val="22"/>
          <w:u w:color="292929"/>
          <w:shd w:val="clear" w:color="auto" w:fill="FFFFFF"/>
          <w:lang w:val="en-US"/>
        </w:rPr>
        <w:t xml:space="preserve"> and it was this personal implied characteristic that they were complaining about. By </w:t>
      </w:r>
      <w:r>
        <w:rPr>
          <w:rStyle w:val="None"/>
          <w:rFonts w:ascii="Arial" w:hAnsi="Arial" w:cs="Arial"/>
          <w:color w:val="292929"/>
          <w:sz w:val="22"/>
          <w:szCs w:val="22"/>
          <w:u w:color="292929"/>
          <w:shd w:val="clear" w:color="auto" w:fill="FFFFFF"/>
          <w:lang w:val="en-US"/>
        </w:rPr>
        <w:t xml:space="preserve">making </w:t>
      </w:r>
      <w:r w:rsidR="003D7D36" w:rsidRPr="006B44DE">
        <w:rPr>
          <w:rStyle w:val="None"/>
          <w:rFonts w:ascii="Arial" w:hAnsi="Arial" w:cs="Arial"/>
          <w:color w:val="292929"/>
          <w:sz w:val="22"/>
          <w:szCs w:val="22"/>
          <w:u w:color="292929"/>
          <w:shd w:val="clear" w:color="auto" w:fill="FFFFFF"/>
          <w:lang w:val="en-US"/>
        </w:rPr>
        <w:t xml:space="preserve">such a statement </w:t>
      </w:r>
      <w:r>
        <w:rPr>
          <w:rStyle w:val="None"/>
          <w:rFonts w:ascii="Arial" w:hAnsi="Arial" w:cs="Arial"/>
          <w:color w:val="292929"/>
          <w:sz w:val="22"/>
          <w:szCs w:val="22"/>
          <w:u w:color="292929"/>
          <w:shd w:val="clear" w:color="auto" w:fill="FFFFFF"/>
          <w:lang w:val="en-US"/>
        </w:rPr>
        <w:t>this would indicate the intention of impacting the number of votes the candidate would receive.</w:t>
      </w:r>
    </w:p>
    <w:p w14:paraId="6A9E1283" w14:textId="77777777" w:rsidR="00516B4B" w:rsidRPr="006B44DE" w:rsidRDefault="00516B4B">
      <w:pPr>
        <w:pStyle w:val="Default"/>
        <w:spacing w:before="0" w:line="480" w:lineRule="auto"/>
        <w:jc w:val="both"/>
        <w:rPr>
          <w:rStyle w:val="None"/>
          <w:rFonts w:ascii="Arial" w:eastAsia="Arial" w:hAnsi="Arial" w:cs="Arial"/>
          <w:color w:val="292929"/>
          <w:sz w:val="22"/>
          <w:szCs w:val="22"/>
          <w:u w:color="292929"/>
          <w:shd w:val="clear" w:color="auto" w:fill="FFFFFF"/>
        </w:rPr>
      </w:pPr>
    </w:p>
    <w:p w14:paraId="48445081" w14:textId="17A1DB7C" w:rsidR="000D1308" w:rsidRDefault="00DC053F">
      <w:pPr>
        <w:pStyle w:val="Default"/>
        <w:spacing w:before="0" w:line="480" w:lineRule="auto"/>
        <w:jc w:val="both"/>
        <w:rPr>
          <w:rStyle w:val="None"/>
          <w:rFonts w:ascii="Arial" w:hAnsi="Arial" w:cs="Arial"/>
          <w:color w:val="292929"/>
          <w:sz w:val="22"/>
          <w:szCs w:val="22"/>
          <w:u w:color="292929"/>
          <w:shd w:val="clear" w:color="auto" w:fill="FFFFFF"/>
          <w:lang w:val="en-US"/>
        </w:rPr>
      </w:pPr>
      <w:r>
        <w:rPr>
          <w:rStyle w:val="None"/>
          <w:rFonts w:ascii="Arial" w:hAnsi="Arial" w:cs="Arial"/>
          <w:color w:val="292929"/>
          <w:sz w:val="22"/>
          <w:szCs w:val="22"/>
          <w:u w:color="292929"/>
          <w:shd w:val="clear" w:color="auto" w:fill="FFFFFF"/>
          <w:lang w:val="en-US"/>
        </w:rPr>
        <w:t xml:space="preserve">Open-source searches indicated that the </w:t>
      </w:r>
      <w:r w:rsidR="003D7D36" w:rsidRPr="006B44DE">
        <w:rPr>
          <w:rStyle w:val="None"/>
          <w:rFonts w:ascii="Arial" w:hAnsi="Arial" w:cs="Arial"/>
          <w:color w:val="292929"/>
          <w:sz w:val="22"/>
          <w:szCs w:val="22"/>
          <w:u w:color="292929"/>
          <w:shd w:val="clear" w:color="auto" w:fill="FFFFFF"/>
          <w:lang w:val="en-US"/>
        </w:rPr>
        <w:t xml:space="preserve">statement </w:t>
      </w:r>
      <w:r>
        <w:rPr>
          <w:rStyle w:val="None"/>
          <w:rFonts w:ascii="Arial" w:hAnsi="Arial" w:cs="Arial"/>
          <w:color w:val="292929"/>
          <w:sz w:val="22"/>
          <w:szCs w:val="22"/>
          <w:u w:color="292929"/>
          <w:shd w:val="clear" w:color="auto" w:fill="FFFFFF"/>
          <w:lang w:val="en-US"/>
        </w:rPr>
        <w:t xml:space="preserve">on the flyer </w:t>
      </w:r>
      <w:r w:rsidR="003D7D36" w:rsidRPr="006B44DE">
        <w:rPr>
          <w:rStyle w:val="None"/>
          <w:rFonts w:ascii="Arial" w:hAnsi="Arial" w:cs="Arial"/>
          <w:color w:val="292929"/>
          <w:sz w:val="22"/>
          <w:szCs w:val="22"/>
          <w:u w:color="292929"/>
          <w:shd w:val="clear" w:color="auto" w:fill="FFFFFF"/>
          <w:lang w:val="en-US"/>
        </w:rPr>
        <w:t xml:space="preserve">may not </w:t>
      </w:r>
      <w:r>
        <w:rPr>
          <w:rStyle w:val="None"/>
          <w:rFonts w:ascii="Arial" w:hAnsi="Arial" w:cs="Arial"/>
          <w:color w:val="292929"/>
          <w:sz w:val="22"/>
          <w:szCs w:val="22"/>
          <w:u w:color="292929"/>
          <w:shd w:val="clear" w:color="auto" w:fill="FFFFFF"/>
          <w:lang w:val="en-US"/>
        </w:rPr>
        <w:t xml:space="preserve">have </w:t>
      </w:r>
      <w:r w:rsidR="003D7D36" w:rsidRPr="006B44DE">
        <w:rPr>
          <w:rStyle w:val="None"/>
          <w:rFonts w:ascii="Arial" w:hAnsi="Arial" w:cs="Arial"/>
          <w:color w:val="292929"/>
          <w:sz w:val="22"/>
          <w:szCs w:val="22"/>
          <w:u w:color="292929"/>
          <w:shd w:val="clear" w:color="auto" w:fill="FFFFFF"/>
          <w:lang w:val="en-US"/>
        </w:rPr>
        <w:t>be</w:t>
      </w:r>
      <w:r>
        <w:rPr>
          <w:rStyle w:val="None"/>
          <w:rFonts w:ascii="Arial" w:hAnsi="Arial" w:cs="Arial"/>
          <w:color w:val="292929"/>
          <w:sz w:val="22"/>
          <w:szCs w:val="22"/>
          <w:u w:color="292929"/>
          <w:shd w:val="clear" w:color="auto" w:fill="FFFFFF"/>
          <w:lang w:val="en-US"/>
        </w:rPr>
        <w:t>en</w:t>
      </w:r>
      <w:r w:rsidR="003D7D36" w:rsidRPr="006B44DE">
        <w:rPr>
          <w:rStyle w:val="None"/>
          <w:rFonts w:ascii="Arial" w:hAnsi="Arial" w:cs="Arial"/>
          <w:color w:val="292929"/>
          <w:sz w:val="22"/>
          <w:szCs w:val="22"/>
          <w:u w:color="292929"/>
          <w:shd w:val="clear" w:color="auto" w:fill="FFFFFF"/>
          <w:lang w:val="en-US"/>
        </w:rPr>
        <w:t xml:space="preserve"> false</w:t>
      </w:r>
      <w:r>
        <w:rPr>
          <w:rStyle w:val="None"/>
          <w:rFonts w:ascii="Arial" w:hAnsi="Arial" w:cs="Arial"/>
          <w:color w:val="292929"/>
          <w:sz w:val="22"/>
          <w:szCs w:val="22"/>
          <w:u w:color="292929"/>
          <w:shd w:val="clear" w:color="auto" w:fill="FFFFFF"/>
          <w:lang w:val="en-US"/>
        </w:rPr>
        <w:t>. I</w:t>
      </w:r>
      <w:r w:rsidR="003D7D36" w:rsidRPr="006B44DE">
        <w:rPr>
          <w:rStyle w:val="None"/>
          <w:rFonts w:ascii="Arial" w:hAnsi="Arial" w:cs="Arial"/>
          <w:color w:val="292929"/>
          <w:sz w:val="22"/>
          <w:szCs w:val="22"/>
          <w:u w:color="292929"/>
          <w:shd w:val="clear" w:color="auto" w:fill="FFFFFF"/>
          <w:lang w:val="en-US"/>
        </w:rPr>
        <w:t xml:space="preserve">t would prove to be very difficult to demonstrate that the statement made was false as set out in the reason </w:t>
      </w:r>
      <w:r w:rsidR="00D87C92" w:rsidRPr="006B44DE">
        <w:rPr>
          <w:rStyle w:val="None"/>
          <w:rFonts w:ascii="Arial" w:hAnsi="Arial" w:cs="Arial"/>
          <w:color w:val="292929"/>
          <w:sz w:val="22"/>
          <w:szCs w:val="22"/>
          <w:u w:color="292929"/>
          <w:shd w:val="clear" w:color="auto" w:fill="FFFFFF"/>
          <w:lang w:val="en-US"/>
        </w:rPr>
        <w:t>above</w:t>
      </w:r>
      <w:r>
        <w:rPr>
          <w:rStyle w:val="None"/>
          <w:rFonts w:ascii="Arial" w:hAnsi="Arial" w:cs="Arial"/>
          <w:color w:val="292929"/>
          <w:sz w:val="22"/>
          <w:szCs w:val="22"/>
          <w:u w:color="292929"/>
          <w:shd w:val="clear" w:color="auto" w:fill="FFFFFF"/>
          <w:lang w:val="en-US"/>
        </w:rPr>
        <w:t>.</w:t>
      </w:r>
      <w:r w:rsidR="003D7D36" w:rsidRPr="006B44DE">
        <w:rPr>
          <w:rStyle w:val="None"/>
          <w:rFonts w:ascii="Arial" w:hAnsi="Arial" w:cs="Arial"/>
          <w:color w:val="292929"/>
          <w:sz w:val="22"/>
          <w:szCs w:val="22"/>
          <w:u w:color="292929"/>
          <w:shd w:val="clear" w:color="auto" w:fill="FFFFFF"/>
          <w:lang w:val="en-US"/>
        </w:rPr>
        <w:t xml:space="preserve"> This was not the outcome the candidate hoped for but no offence under </w:t>
      </w:r>
      <w:r w:rsidR="00ED1447">
        <w:rPr>
          <w:rStyle w:val="None"/>
          <w:rFonts w:ascii="Arial" w:hAnsi="Arial" w:cs="Arial"/>
          <w:color w:val="292929"/>
          <w:sz w:val="22"/>
          <w:szCs w:val="22"/>
          <w:u w:color="292929"/>
          <w:shd w:val="clear" w:color="auto" w:fill="FFFFFF"/>
          <w:lang w:val="en-US"/>
        </w:rPr>
        <w:t>s</w:t>
      </w:r>
      <w:r w:rsidR="003D7D36" w:rsidRPr="006B44DE">
        <w:rPr>
          <w:rStyle w:val="None"/>
          <w:rFonts w:ascii="Arial" w:hAnsi="Arial" w:cs="Arial"/>
          <w:color w:val="292929"/>
          <w:sz w:val="22"/>
          <w:szCs w:val="22"/>
          <w:u w:color="292929"/>
          <w:shd w:val="clear" w:color="auto" w:fill="FFFFFF"/>
          <w:lang w:val="en-US"/>
        </w:rPr>
        <w:t xml:space="preserve">ection 106 was </w:t>
      </w:r>
      <w:r>
        <w:rPr>
          <w:rStyle w:val="None"/>
          <w:rFonts w:ascii="Arial" w:hAnsi="Arial" w:cs="Arial"/>
          <w:color w:val="292929"/>
          <w:sz w:val="22"/>
          <w:szCs w:val="22"/>
          <w:u w:color="292929"/>
          <w:shd w:val="clear" w:color="auto" w:fill="FFFFFF"/>
          <w:lang w:val="en-US"/>
        </w:rPr>
        <w:t>established</w:t>
      </w:r>
      <w:r w:rsidR="00D87C92" w:rsidRPr="006B44DE">
        <w:rPr>
          <w:rStyle w:val="None"/>
          <w:rFonts w:ascii="Arial" w:hAnsi="Arial" w:cs="Arial"/>
          <w:color w:val="292929"/>
          <w:sz w:val="22"/>
          <w:szCs w:val="22"/>
          <w:u w:color="292929"/>
          <w:shd w:val="clear" w:color="auto" w:fill="FFFFFF"/>
          <w:lang w:val="en-US"/>
        </w:rPr>
        <w:t>,</w:t>
      </w:r>
      <w:r w:rsidR="003D7D36" w:rsidRPr="006B44DE">
        <w:rPr>
          <w:rStyle w:val="None"/>
          <w:rFonts w:ascii="Arial" w:hAnsi="Arial" w:cs="Arial"/>
          <w:color w:val="292929"/>
          <w:sz w:val="22"/>
          <w:szCs w:val="22"/>
          <w:u w:color="292929"/>
          <w:shd w:val="clear" w:color="auto" w:fill="FFFFFF"/>
          <w:lang w:val="en-US"/>
        </w:rPr>
        <w:t xml:space="preserve"> and </w:t>
      </w:r>
      <w:r>
        <w:rPr>
          <w:rStyle w:val="None"/>
          <w:rFonts w:ascii="Arial" w:hAnsi="Arial" w:cs="Arial"/>
          <w:color w:val="292929"/>
          <w:sz w:val="22"/>
          <w:szCs w:val="22"/>
          <w:u w:color="292929"/>
          <w:shd w:val="clear" w:color="auto" w:fill="FFFFFF"/>
          <w:lang w:val="en-US"/>
        </w:rPr>
        <w:t xml:space="preserve">the </w:t>
      </w:r>
      <w:r w:rsidR="003D7D36" w:rsidRPr="006B44DE">
        <w:rPr>
          <w:rStyle w:val="None"/>
          <w:rFonts w:ascii="Arial" w:hAnsi="Arial" w:cs="Arial"/>
          <w:color w:val="292929"/>
          <w:sz w:val="22"/>
          <w:szCs w:val="22"/>
          <w:u w:color="292929"/>
          <w:shd w:val="clear" w:color="auto" w:fill="FFFFFF"/>
          <w:lang w:val="en-US"/>
        </w:rPr>
        <w:t xml:space="preserve">investigation </w:t>
      </w:r>
      <w:r>
        <w:rPr>
          <w:rStyle w:val="None"/>
          <w:rFonts w:ascii="Arial" w:hAnsi="Arial" w:cs="Arial"/>
          <w:color w:val="292929"/>
          <w:sz w:val="22"/>
          <w:szCs w:val="22"/>
          <w:u w:color="292929"/>
          <w:shd w:val="clear" w:color="auto" w:fill="FFFFFF"/>
          <w:lang w:val="en-US"/>
        </w:rPr>
        <w:t>concluded</w:t>
      </w:r>
      <w:r w:rsidR="003D7D36" w:rsidRPr="006B44DE">
        <w:rPr>
          <w:rStyle w:val="None"/>
          <w:rFonts w:ascii="Arial" w:hAnsi="Arial" w:cs="Arial"/>
          <w:color w:val="292929"/>
          <w:sz w:val="22"/>
          <w:szCs w:val="22"/>
          <w:u w:color="292929"/>
          <w:shd w:val="clear" w:color="auto" w:fill="FFFFFF"/>
          <w:lang w:val="en-US"/>
        </w:rPr>
        <w:t>.</w:t>
      </w:r>
    </w:p>
    <w:p w14:paraId="681ACAB9" w14:textId="77777777" w:rsidR="00DC053F" w:rsidRDefault="00DC053F">
      <w:pPr>
        <w:pStyle w:val="Default"/>
        <w:spacing w:before="0" w:line="480" w:lineRule="auto"/>
        <w:jc w:val="both"/>
        <w:rPr>
          <w:rStyle w:val="None"/>
          <w:rFonts w:ascii="Arial" w:hAnsi="Arial" w:cs="Arial"/>
          <w:color w:val="292929"/>
          <w:sz w:val="22"/>
          <w:szCs w:val="22"/>
          <w:u w:color="292929"/>
          <w:shd w:val="clear" w:color="auto" w:fill="FFFFFF"/>
          <w:lang w:val="en-US"/>
        </w:rPr>
      </w:pPr>
    </w:p>
    <w:p w14:paraId="3C239D86" w14:textId="30D9FB84" w:rsidR="00D31476" w:rsidRPr="00ED1447" w:rsidRDefault="00167FB2" w:rsidP="00ED1447">
      <w:pPr>
        <w:pStyle w:val="Heading2"/>
        <w:spacing w:before="0" w:line="480" w:lineRule="auto"/>
        <w:rPr>
          <w:rStyle w:val="None"/>
        </w:rPr>
      </w:pPr>
      <w:bookmarkStart w:id="37" w:name="_Toc117852813"/>
      <w:r>
        <w:rPr>
          <w:rStyle w:val="None"/>
          <w:rFonts w:cs="Arial"/>
          <w:color w:val="292929"/>
          <w:szCs w:val="22"/>
          <w:u w:color="292929"/>
          <w:shd w:val="clear" w:color="auto" w:fill="FFFFFF"/>
          <w:lang w:val="en-US"/>
        </w:rPr>
        <w:t>4.4 Operational Considerations</w:t>
      </w:r>
      <w:bookmarkEnd w:id="37"/>
      <w:r>
        <w:rPr>
          <w:rStyle w:val="None"/>
          <w:rFonts w:cs="Arial"/>
          <w:color w:val="292929"/>
          <w:szCs w:val="22"/>
          <w:u w:color="292929"/>
          <w:shd w:val="clear" w:color="auto" w:fill="FFFFFF"/>
          <w:lang w:val="en-US"/>
        </w:rPr>
        <w:t xml:space="preserve"> </w:t>
      </w:r>
    </w:p>
    <w:p w14:paraId="37D6EE86" w14:textId="77777777" w:rsidR="00167FB2" w:rsidRPr="00167FB2" w:rsidRDefault="00167FB2" w:rsidP="00167FB2">
      <w:pPr>
        <w:rPr>
          <w:lang w:val="en-US"/>
        </w:rPr>
      </w:pPr>
    </w:p>
    <w:p w14:paraId="7FD13DA6" w14:textId="7D5A0224" w:rsidR="000D1308" w:rsidRPr="006B44DE" w:rsidRDefault="003D7D36">
      <w:pPr>
        <w:pStyle w:val="Default"/>
        <w:spacing w:before="0" w:line="480" w:lineRule="auto"/>
        <w:jc w:val="both"/>
        <w:rPr>
          <w:rStyle w:val="None"/>
          <w:rFonts w:ascii="Arial" w:eastAsia="Arial" w:hAnsi="Arial" w:cs="Arial"/>
          <w:color w:val="292929"/>
          <w:sz w:val="22"/>
          <w:szCs w:val="22"/>
          <w:u w:color="292929"/>
          <w:shd w:val="clear" w:color="auto" w:fill="FFFFFF"/>
        </w:rPr>
      </w:pPr>
      <w:r w:rsidRPr="006B44DE">
        <w:rPr>
          <w:rStyle w:val="None"/>
          <w:rFonts w:ascii="Arial" w:hAnsi="Arial" w:cs="Arial"/>
          <w:color w:val="292929"/>
          <w:sz w:val="22"/>
          <w:szCs w:val="22"/>
          <w:u w:color="292929"/>
          <w:shd w:val="clear" w:color="auto" w:fill="FFFFFF"/>
          <w:lang w:val="en-US"/>
        </w:rPr>
        <w:t xml:space="preserve">False statement as to candidate is now one of the most common complaints made by candidates against other candidates. </w:t>
      </w:r>
      <w:r w:rsidR="00C73BFA">
        <w:rPr>
          <w:rStyle w:val="None"/>
          <w:rFonts w:ascii="Arial" w:hAnsi="Arial" w:cs="Arial"/>
          <w:color w:val="292929"/>
          <w:sz w:val="22"/>
          <w:szCs w:val="22"/>
          <w:u w:color="292929"/>
          <w:shd w:val="clear" w:color="auto" w:fill="FFFFFF"/>
          <w:lang w:val="en-US"/>
        </w:rPr>
        <w:t>A</w:t>
      </w:r>
      <w:r w:rsidRPr="006B44DE">
        <w:rPr>
          <w:rStyle w:val="None"/>
          <w:rFonts w:ascii="Arial" w:hAnsi="Arial" w:cs="Arial"/>
          <w:color w:val="292929"/>
          <w:sz w:val="22"/>
          <w:szCs w:val="22"/>
          <w:u w:color="292929"/>
          <w:shd w:val="clear" w:color="auto" w:fill="FFFFFF"/>
          <w:lang w:val="en-US"/>
        </w:rPr>
        <w:t xml:space="preserve"> large </w:t>
      </w:r>
      <w:r w:rsidR="00D87C92" w:rsidRPr="006B44DE">
        <w:rPr>
          <w:rStyle w:val="None"/>
          <w:rFonts w:ascii="Arial" w:hAnsi="Arial" w:cs="Arial"/>
          <w:color w:val="292929"/>
          <w:sz w:val="22"/>
          <w:szCs w:val="22"/>
          <w:u w:color="292929"/>
          <w:shd w:val="clear" w:color="auto" w:fill="FFFFFF"/>
          <w:lang w:val="en-US"/>
        </w:rPr>
        <w:t>portion</w:t>
      </w:r>
      <w:r w:rsidRPr="006B44DE">
        <w:rPr>
          <w:rStyle w:val="None"/>
          <w:rFonts w:ascii="Arial" w:hAnsi="Arial" w:cs="Arial"/>
          <w:color w:val="292929"/>
          <w:sz w:val="22"/>
          <w:szCs w:val="22"/>
          <w:u w:color="292929"/>
          <w:shd w:val="clear" w:color="auto" w:fill="FFFFFF"/>
          <w:lang w:val="en-US"/>
        </w:rPr>
        <w:t xml:space="preserve"> of these complaints derive from ex-party member</w:t>
      </w:r>
      <w:r w:rsidR="00C73BFA">
        <w:rPr>
          <w:rStyle w:val="None"/>
          <w:rFonts w:ascii="Arial" w:hAnsi="Arial" w:cs="Arial"/>
          <w:color w:val="292929"/>
          <w:sz w:val="22"/>
          <w:szCs w:val="22"/>
          <w:u w:color="292929"/>
          <w:shd w:val="clear" w:color="auto" w:fill="FFFFFF"/>
          <w:lang w:val="en-US"/>
        </w:rPr>
        <w:t>s</w:t>
      </w:r>
      <w:r w:rsidRPr="006B44DE">
        <w:rPr>
          <w:rStyle w:val="None"/>
          <w:rFonts w:ascii="Arial" w:hAnsi="Arial" w:cs="Arial"/>
          <w:color w:val="292929"/>
          <w:sz w:val="22"/>
          <w:szCs w:val="22"/>
          <w:u w:color="292929"/>
          <w:shd w:val="clear" w:color="auto" w:fill="FFFFFF"/>
          <w:lang w:val="en-US"/>
        </w:rPr>
        <w:t xml:space="preserve"> who have left a mainstream </w:t>
      </w:r>
      <w:r w:rsidR="00D87C92" w:rsidRPr="006B44DE">
        <w:rPr>
          <w:rStyle w:val="None"/>
          <w:rFonts w:ascii="Arial" w:hAnsi="Arial" w:cs="Arial"/>
          <w:color w:val="292929"/>
          <w:sz w:val="22"/>
          <w:szCs w:val="22"/>
          <w:u w:color="292929"/>
          <w:shd w:val="clear" w:color="auto" w:fill="FFFFFF"/>
          <w:lang w:val="en-US"/>
        </w:rPr>
        <w:t>party and</w:t>
      </w:r>
      <w:r w:rsidRPr="006B44DE">
        <w:rPr>
          <w:rStyle w:val="None"/>
          <w:rFonts w:ascii="Arial" w:hAnsi="Arial" w:cs="Arial"/>
          <w:color w:val="292929"/>
          <w:sz w:val="22"/>
          <w:szCs w:val="22"/>
          <w:u w:color="292929"/>
          <w:shd w:val="clear" w:color="auto" w:fill="FFFFFF"/>
          <w:lang w:val="en-US"/>
        </w:rPr>
        <w:t xml:space="preserve"> become an independent candidate or join</w:t>
      </w:r>
      <w:r w:rsidR="00C73BFA">
        <w:rPr>
          <w:rStyle w:val="None"/>
          <w:rFonts w:ascii="Arial" w:hAnsi="Arial" w:cs="Arial"/>
          <w:color w:val="292929"/>
          <w:sz w:val="22"/>
          <w:szCs w:val="22"/>
          <w:u w:color="292929"/>
          <w:shd w:val="clear" w:color="auto" w:fill="FFFFFF"/>
          <w:lang w:val="en-US"/>
        </w:rPr>
        <w:t>ed</w:t>
      </w:r>
      <w:r w:rsidRPr="006B44DE">
        <w:rPr>
          <w:rStyle w:val="None"/>
          <w:rFonts w:ascii="Arial" w:hAnsi="Arial" w:cs="Arial"/>
          <w:color w:val="292929"/>
          <w:sz w:val="22"/>
          <w:szCs w:val="22"/>
          <w:u w:color="292929"/>
          <w:shd w:val="clear" w:color="auto" w:fill="FFFFFF"/>
          <w:lang w:val="en-US"/>
        </w:rPr>
        <w:t xml:space="preserve"> an opposition party. </w:t>
      </w:r>
    </w:p>
    <w:p w14:paraId="3DA0FD0C" w14:textId="77777777" w:rsidR="00D87C92" w:rsidRPr="006B44DE" w:rsidRDefault="00D87C92">
      <w:pPr>
        <w:pStyle w:val="Default"/>
        <w:spacing w:before="0" w:line="480" w:lineRule="auto"/>
        <w:jc w:val="both"/>
        <w:rPr>
          <w:rStyle w:val="None"/>
          <w:rFonts w:ascii="Arial" w:hAnsi="Arial" w:cs="Arial"/>
          <w:color w:val="292929"/>
          <w:sz w:val="22"/>
          <w:szCs w:val="22"/>
          <w:u w:color="292929"/>
          <w:shd w:val="clear" w:color="auto" w:fill="FFFFFF"/>
          <w:lang w:val="en-US"/>
        </w:rPr>
      </w:pPr>
    </w:p>
    <w:p w14:paraId="1EDE1E2D" w14:textId="5430811E" w:rsidR="00D87C92" w:rsidRPr="006B44DE" w:rsidRDefault="003D7D36">
      <w:pPr>
        <w:pStyle w:val="Default"/>
        <w:spacing w:before="0" w:line="480" w:lineRule="auto"/>
        <w:jc w:val="both"/>
        <w:rPr>
          <w:rStyle w:val="None"/>
          <w:rFonts w:ascii="Arial" w:hAnsi="Arial" w:cs="Arial"/>
          <w:color w:val="292929"/>
          <w:sz w:val="22"/>
          <w:szCs w:val="22"/>
          <w:u w:color="292929"/>
          <w:shd w:val="clear" w:color="auto" w:fill="FFFFFF"/>
          <w:lang w:val="en-US"/>
        </w:rPr>
      </w:pPr>
      <w:r w:rsidRPr="006B44DE">
        <w:rPr>
          <w:rStyle w:val="None"/>
          <w:rFonts w:ascii="Arial" w:hAnsi="Arial" w:cs="Arial"/>
          <w:color w:val="292929"/>
          <w:sz w:val="22"/>
          <w:szCs w:val="22"/>
          <w:u w:color="292929"/>
          <w:shd w:val="clear" w:color="auto" w:fill="FFFFFF"/>
          <w:lang w:val="en-US"/>
        </w:rPr>
        <w:t xml:space="preserve">As set out in the </w:t>
      </w:r>
      <w:r w:rsidR="00ED1447">
        <w:rPr>
          <w:rStyle w:val="None"/>
          <w:rFonts w:ascii="Arial" w:hAnsi="Arial" w:cs="Arial"/>
          <w:color w:val="292929"/>
          <w:sz w:val="22"/>
          <w:szCs w:val="22"/>
          <w:u w:color="292929"/>
          <w:shd w:val="clear" w:color="auto" w:fill="FFFFFF"/>
          <w:lang w:val="en-US"/>
        </w:rPr>
        <w:t>C</w:t>
      </w:r>
      <w:r w:rsidRPr="006B44DE">
        <w:rPr>
          <w:rStyle w:val="None"/>
          <w:rFonts w:ascii="Arial" w:hAnsi="Arial" w:cs="Arial"/>
          <w:color w:val="292929"/>
          <w:sz w:val="22"/>
          <w:szCs w:val="22"/>
          <w:u w:color="292929"/>
          <w:shd w:val="clear" w:color="auto" w:fill="FFFFFF"/>
          <w:lang w:val="en-US"/>
        </w:rPr>
        <w:t xml:space="preserve">ollege of </w:t>
      </w:r>
      <w:r w:rsidR="00ED1447">
        <w:rPr>
          <w:rStyle w:val="None"/>
          <w:rFonts w:ascii="Arial" w:hAnsi="Arial" w:cs="Arial"/>
          <w:color w:val="292929"/>
          <w:sz w:val="22"/>
          <w:szCs w:val="22"/>
          <w:u w:color="292929"/>
          <w:shd w:val="clear" w:color="auto" w:fill="FFFFFF"/>
          <w:lang w:val="en-US"/>
        </w:rPr>
        <w:t>P</w:t>
      </w:r>
      <w:r w:rsidRPr="006B44DE">
        <w:rPr>
          <w:rStyle w:val="None"/>
          <w:rFonts w:ascii="Arial" w:hAnsi="Arial" w:cs="Arial"/>
          <w:color w:val="292929"/>
          <w:sz w:val="22"/>
          <w:szCs w:val="22"/>
          <w:u w:color="292929"/>
          <w:shd w:val="clear" w:color="auto" w:fill="FFFFFF"/>
          <w:lang w:val="en-US"/>
        </w:rPr>
        <w:t>olicing a statement of complaint is always required before an investigation commences</w:t>
      </w:r>
      <w:r w:rsidR="00ED1447">
        <w:rPr>
          <w:rStyle w:val="None"/>
          <w:rFonts w:ascii="Arial" w:hAnsi="Arial" w:cs="Arial"/>
          <w:color w:val="292929"/>
          <w:sz w:val="22"/>
          <w:szCs w:val="22"/>
          <w:u w:color="292929"/>
          <w:shd w:val="clear" w:color="auto" w:fill="FFFFFF"/>
          <w:lang w:val="en-US"/>
        </w:rPr>
        <w:t>. H</w:t>
      </w:r>
      <w:r w:rsidRPr="006B44DE">
        <w:rPr>
          <w:rStyle w:val="None"/>
          <w:rFonts w:ascii="Arial" w:hAnsi="Arial" w:cs="Arial"/>
          <w:color w:val="292929"/>
          <w:sz w:val="22"/>
          <w:szCs w:val="22"/>
          <w:u w:color="292929"/>
          <w:shd w:val="clear" w:color="auto" w:fill="FFFFFF"/>
          <w:lang w:val="en-US"/>
        </w:rPr>
        <w:t>istorically</w:t>
      </w:r>
      <w:r w:rsidR="00ED1447">
        <w:rPr>
          <w:rStyle w:val="None"/>
          <w:rFonts w:ascii="Arial" w:hAnsi="Arial" w:cs="Arial"/>
          <w:color w:val="292929"/>
          <w:sz w:val="22"/>
          <w:szCs w:val="22"/>
          <w:u w:color="292929"/>
          <w:shd w:val="clear" w:color="auto" w:fill="FFFFFF"/>
          <w:lang w:val="en-US"/>
        </w:rPr>
        <w:t>,</w:t>
      </w:r>
      <w:r w:rsidRPr="006B44DE">
        <w:rPr>
          <w:rStyle w:val="None"/>
          <w:rFonts w:ascii="Arial" w:hAnsi="Arial" w:cs="Arial"/>
          <w:color w:val="292929"/>
          <w:sz w:val="22"/>
          <w:szCs w:val="22"/>
          <w:u w:color="292929"/>
          <w:shd w:val="clear" w:color="auto" w:fill="FFFFFF"/>
          <w:lang w:val="en-US"/>
        </w:rPr>
        <w:t xml:space="preserve"> candidate</w:t>
      </w:r>
      <w:r w:rsidR="00ED1447">
        <w:rPr>
          <w:rStyle w:val="None"/>
          <w:rFonts w:ascii="Arial" w:hAnsi="Arial" w:cs="Arial"/>
          <w:color w:val="292929"/>
          <w:sz w:val="22"/>
          <w:szCs w:val="22"/>
          <w:u w:color="292929"/>
          <w:shd w:val="clear" w:color="auto" w:fill="FFFFFF"/>
          <w:lang w:val="en-US"/>
        </w:rPr>
        <w:t xml:space="preserve">s have made allegations concerning opposing candidates, they have not substantiated those allegations to the police but have, in some cases, </w:t>
      </w:r>
      <w:r w:rsidR="00ED1447">
        <w:rPr>
          <w:rStyle w:val="None"/>
          <w:rFonts w:ascii="Arial" w:hAnsi="Arial" w:cs="Arial"/>
          <w:color w:val="292929"/>
          <w:sz w:val="22"/>
          <w:szCs w:val="22"/>
          <w:u w:color="292929"/>
          <w:shd w:val="clear" w:color="auto" w:fill="FFFFFF"/>
          <w:lang w:val="en-US"/>
        </w:rPr>
        <w:lastRenderedPageBreak/>
        <w:t>informed the electorate that the police are investigating the opposing candidate</w:t>
      </w:r>
      <w:r w:rsidR="00D446FE">
        <w:rPr>
          <w:rStyle w:val="None"/>
          <w:rFonts w:ascii="Arial" w:hAnsi="Arial" w:cs="Arial"/>
          <w:color w:val="292929"/>
          <w:sz w:val="22"/>
          <w:szCs w:val="22"/>
          <w:u w:color="292929"/>
          <w:shd w:val="clear" w:color="auto" w:fill="FFFFFF"/>
          <w:lang w:val="en-US"/>
        </w:rPr>
        <w:t xml:space="preserve"> which has not necessarily been correct</w:t>
      </w:r>
      <w:r w:rsidR="00ED1447">
        <w:rPr>
          <w:rStyle w:val="None"/>
          <w:rFonts w:ascii="Arial" w:hAnsi="Arial" w:cs="Arial"/>
          <w:color w:val="292929"/>
          <w:sz w:val="22"/>
          <w:szCs w:val="22"/>
          <w:u w:color="292929"/>
          <w:shd w:val="clear" w:color="auto" w:fill="FFFFFF"/>
          <w:lang w:val="en-US"/>
        </w:rPr>
        <w:t xml:space="preserve">. </w:t>
      </w:r>
    </w:p>
    <w:p w14:paraId="6F90BFAF" w14:textId="77777777" w:rsidR="00D87C92" w:rsidRPr="006B44DE" w:rsidRDefault="00D87C92">
      <w:pPr>
        <w:pStyle w:val="Default"/>
        <w:spacing w:before="0" w:line="480" w:lineRule="auto"/>
        <w:jc w:val="both"/>
        <w:rPr>
          <w:rStyle w:val="None"/>
          <w:rFonts w:ascii="Arial" w:hAnsi="Arial" w:cs="Arial"/>
          <w:color w:val="292929"/>
          <w:sz w:val="22"/>
          <w:szCs w:val="22"/>
          <w:u w:color="292929"/>
          <w:shd w:val="clear" w:color="auto" w:fill="FFFFFF"/>
          <w:lang w:val="en-US"/>
        </w:rPr>
      </w:pPr>
    </w:p>
    <w:p w14:paraId="193712E0" w14:textId="63D6513C" w:rsidR="000D1308" w:rsidRDefault="003D7D36">
      <w:pPr>
        <w:pStyle w:val="Default"/>
        <w:spacing w:before="0" w:line="480" w:lineRule="auto"/>
        <w:jc w:val="both"/>
        <w:rPr>
          <w:rStyle w:val="None"/>
          <w:rFonts w:ascii="Arial" w:hAnsi="Arial" w:cs="Arial"/>
          <w:color w:val="292929"/>
          <w:sz w:val="22"/>
          <w:szCs w:val="22"/>
          <w:u w:color="292929"/>
          <w:shd w:val="clear" w:color="auto" w:fill="FFFFFF"/>
          <w:lang w:val="en-US"/>
        </w:rPr>
      </w:pPr>
      <w:r w:rsidRPr="006B44DE">
        <w:rPr>
          <w:rStyle w:val="None"/>
          <w:rFonts w:ascii="Arial" w:hAnsi="Arial" w:cs="Arial"/>
          <w:color w:val="292929"/>
          <w:sz w:val="22"/>
          <w:szCs w:val="22"/>
          <w:u w:color="292929"/>
          <w:shd w:val="clear" w:color="auto" w:fill="FFFFFF"/>
          <w:lang w:val="en-US"/>
        </w:rPr>
        <w:t>Hence it has been agreed that to make a complaint candidates need to back it up with a witness statement, provide additional material and be prepared to go to court.</w:t>
      </w:r>
    </w:p>
    <w:p w14:paraId="25FAAB6B" w14:textId="77777777" w:rsidR="00005EC1" w:rsidRPr="006B44DE" w:rsidRDefault="00005EC1">
      <w:pPr>
        <w:pStyle w:val="Default"/>
        <w:spacing w:before="0" w:line="480" w:lineRule="auto"/>
        <w:jc w:val="both"/>
        <w:rPr>
          <w:rStyle w:val="None"/>
          <w:rFonts w:ascii="Arial" w:eastAsia="Arial" w:hAnsi="Arial" w:cs="Arial"/>
          <w:color w:val="292929"/>
          <w:sz w:val="22"/>
          <w:szCs w:val="22"/>
          <w:u w:color="292929"/>
          <w:shd w:val="clear" w:color="auto" w:fill="FFFFFF"/>
        </w:rPr>
      </w:pPr>
    </w:p>
    <w:p w14:paraId="70DBE1BB" w14:textId="4FB4977B" w:rsidR="000D1308" w:rsidRPr="006B44DE" w:rsidRDefault="0021704E">
      <w:pPr>
        <w:pStyle w:val="Default"/>
        <w:spacing w:before="0" w:line="480" w:lineRule="auto"/>
        <w:jc w:val="both"/>
        <w:rPr>
          <w:rStyle w:val="None"/>
          <w:rFonts w:ascii="Arial" w:eastAsia="Arial" w:hAnsi="Arial" w:cs="Arial"/>
          <w:color w:val="292929"/>
          <w:sz w:val="22"/>
          <w:szCs w:val="22"/>
          <w:u w:color="292929"/>
          <w:shd w:val="clear" w:color="auto" w:fill="FFFFFF"/>
        </w:rPr>
      </w:pPr>
      <w:r>
        <w:rPr>
          <w:rStyle w:val="None"/>
          <w:rFonts w:ascii="Arial" w:hAnsi="Arial" w:cs="Arial"/>
          <w:color w:val="292929"/>
          <w:sz w:val="22"/>
          <w:szCs w:val="22"/>
          <w:u w:color="292929"/>
          <w:shd w:val="clear" w:color="auto" w:fill="FFFFFF"/>
          <w:lang w:val="en-US"/>
        </w:rPr>
        <w:t>A</w:t>
      </w:r>
      <w:r w:rsidRPr="006B44DE">
        <w:rPr>
          <w:rStyle w:val="None"/>
          <w:rFonts w:ascii="Arial" w:hAnsi="Arial" w:cs="Arial"/>
          <w:color w:val="292929"/>
          <w:sz w:val="22"/>
          <w:szCs w:val="22"/>
          <w:u w:color="292929"/>
          <w:shd w:val="clear" w:color="auto" w:fill="FFFFFF"/>
          <w:lang w:val="en-US"/>
        </w:rPr>
        <w:t>s the</w:t>
      </w:r>
      <w:r>
        <w:rPr>
          <w:rStyle w:val="None"/>
          <w:rFonts w:ascii="Arial" w:hAnsi="Arial" w:cs="Arial"/>
          <w:color w:val="292929"/>
          <w:sz w:val="22"/>
          <w:szCs w:val="22"/>
          <w:u w:color="292929"/>
          <w:shd w:val="clear" w:color="auto" w:fill="FFFFFF"/>
          <w:lang w:val="en-US"/>
        </w:rPr>
        <w:t xml:space="preserve"> preferred option </w:t>
      </w:r>
      <w:r w:rsidRPr="006B44DE">
        <w:rPr>
          <w:rStyle w:val="None"/>
          <w:rFonts w:ascii="Arial" w:hAnsi="Arial" w:cs="Arial"/>
          <w:color w:val="292929"/>
          <w:sz w:val="22"/>
          <w:szCs w:val="22"/>
          <w:u w:color="292929"/>
          <w:shd w:val="clear" w:color="auto" w:fill="FFFFFF"/>
          <w:lang w:val="en-US"/>
        </w:rPr>
        <w:t xml:space="preserve">for electoral malpractice is to prevent </w:t>
      </w:r>
      <w:r>
        <w:rPr>
          <w:rStyle w:val="None"/>
          <w:rFonts w:ascii="Arial" w:hAnsi="Arial" w:cs="Arial"/>
          <w:color w:val="292929"/>
          <w:sz w:val="22"/>
          <w:szCs w:val="22"/>
          <w:u w:color="292929"/>
          <w:shd w:val="clear" w:color="auto" w:fill="FFFFFF"/>
          <w:lang w:val="en-US"/>
        </w:rPr>
        <w:t xml:space="preserve">rather </w:t>
      </w:r>
      <w:r w:rsidRPr="006B44DE">
        <w:rPr>
          <w:rStyle w:val="None"/>
          <w:rFonts w:ascii="Arial" w:hAnsi="Arial" w:cs="Arial"/>
          <w:color w:val="292929"/>
          <w:sz w:val="22"/>
          <w:szCs w:val="22"/>
          <w:u w:color="292929"/>
          <w:shd w:val="clear" w:color="auto" w:fill="FFFFFF"/>
          <w:lang w:val="en-US"/>
        </w:rPr>
        <w:t>than to prosecute</w:t>
      </w:r>
      <w:r>
        <w:rPr>
          <w:rStyle w:val="None"/>
          <w:rFonts w:ascii="Arial" w:hAnsi="Arial" w:cs="Arial"/>
          <w:color w:val="292929"/>
          <w:sz w:val="22"/>
          <w:szCs w:val="22"/>
          <w:u w:color="292929"/>
          <w:shd w:val="clear" w:color="auto" w:fill="FFFFFF"/>
          <w:lang w:val="en-US"/>
        </w:rPr>
        <w:t>, t</w:t>
      </w:r>
      <w:r w:rsidR="003D7D36" w:rsidRPr="006B44DE">
        <w:rPr>
          <w:rStyle w:val="None"/>
          <w:rFonts w:ascii="Arial" w:hAnsi="Arial" w:cs="Arial"/>
          <w:color w:val="292929"/>
          <w:sz w:val="22"/>
          <w:szCs w:val="22"/>
          <w:u w:color="292929"/>
          <w:shd w:val="clear" w:color="auto" w:fill="FFFFFF"/>
          <w:lang w:val="en-US"/>
        </w:rPr>
        <w:t>his is the correct approach</w:t>
      </w:r>
      <w:r>
        <w:rPr>
          <w:rStyle w:val="None"/>
          <w:rFonts w:ascii="Arial" w:hAnsi="Arial" w:cs="Arial"/>
          <w:color w:val="292929"/>
          <w:sz w:val="22"/>
          <w:szCs w:val="22"/>
          <w:u w:color="292929"/>
          <w:shd w:val="clear" w:color="auto" w:fill="FFFFFF"/>
          <w:lang w:val="en-US"/>
        </w:rPr>
        <w:t>. Through</w:t>
      </w:r>
      <w:r w:rsidR="003D7D36" w:rsidRPr="006B44DE">
        <w:rPr>
          <w:rStyle w:val="None"/>
          <w:rFonts w:ascii="Arial" w:hAnsi="Arial" w:cs="Arial"/>
          <w:color w:val="292929"/>
          <w:sz w:val="22"/>
          <w:szCs w:val="22"/>
          <w:u w:color="292929"/>
          <w:shd w:val="clear" w:color="auto" w:fill="FFFFFF"/>
          <w:lang w:val="en-US"/>
        </w:rPr>
        <w:t xml:space="preserve"> the introduction of this requirement complainants are reluctant to provide a witness statement and also go to court when making a misrepresentation</w:t>
      </w:r>
      <w:r w:rsidR="006358CA">
        <w:rPr>
          <w:rStyle w:val="None"/>
          <w:rFonts w:ascii="Arial" w:hAnsi="Arial" w:cs="Arial"/>
          <w:color w:val="292929"/>
          <w:sz w:val="22"/>
          <w:szCs w:val="22"/>
          <w:u w:color="292929"/>
          <w:shd w:val="clear" w:color="auto" w:fill="FFFFFF"/>
          <w:lang w:val="en-US"/>
        </w:rPr>
        <w:t xml:space="preserve"> regarding opposing candidates</w:t>
      </w:r>
      <w:r w:rsidR="003D7D36" w:rsidRPr="006B44DE">
        <w:rPr>
          <w:rStyle w:val="None"/>
          <w:rFonts w:ascii="Arial" w:hAnsi="Arial" w:cs="Arial"/>
          <w:color w:val="292929"/>
          <w:sz w:val="22"/>
          <w:szCs w:val="22"/>
          <w:u w:color="292929"/>
          <w:shd w:val="clear" w:color="auto" w:fill="FFFFFF"/>
          <w:lang w:val="en-US"/>
        </w:rPr>
        <w:t>. Having this procedure still allows candidates to make contact with their policing SPOC and bring to their attention any issues they may have</w:t>
      </w:r>
      <w:r w:rsidR="006358CA">
        <w:rPr>
          <w:rStyle w:val="None"/>
          <w:rFonts w:ascii="Arial" w:hAnsi="Arial" w:cs="Arial"/>
          <w:color w:val="292929"/>
          <w:sz w:val="22"/>
          <w:szCs w:val="22"/>
          <w:u w:color="292929"/>
          <w:shd w:val="clear" w:color="auto" w:fill="FFFFFF"/>
          <w:lang w:val="en-US"/>
        </w:rPr>
        <w:t>.</w:t>
      </w:r>
      <w:r w:rsidR="003D7D36" w:rsidRPr="006B44DE">
        <w:rPr>
          <w:rStyle w:val="None"/>
          <w:rFonts w:ascii="Arial" w:hAnsi="Arial" w:cs="Arial"/>
          <w:color w:val="292929"/>
          <w:sz w:val="22"/>
          <w:szCs w:val="22"/>
          <w:u w:color="292929"/>
          <w:shd w:val="clear" w:color="auto" w:fill="FFFFFF"/>
          <w:lang w:val="en-US"/>
        </w:rPr>
        <w:t xml:space="preserve"> </w:t>
      </w:r>
      <w:r w:rsidR="006358CA">
        <w:rPr>
          <w:rStyle w:val="None"/>
          <w:rFonts w:ascii="Arial" w:hAnsi="Arial" w:cs="Arial"/>
          <w:color w:val="292929"/>
          <w:sz w:val="22"/>
          <w:szCs w:val="22"/>
          <w:u w:color="292929"/>
          <w:shd w:val="clear" w:color="auto" w:fill="FFFFFF"/>
          <w:lang w:val="en-US"/>
        </w:rPr>
        <w:t>T</w:t>
      </w:r>
      <w:r w:rsidR="003D7D36" w:rsidRPr="006B44DE">
        <w:rPr>
          <w:rStyle w:val="None"/>
          <w:rFonts w:ascii="Arial" w:hAnsi="Arial" w:cs="Arial"/>
          <w:color w:val="292929"/>
          <w:sz w:val="22"/>
          <w:szCs w:val="22"/>
          <w:u w:color="292929"/>
          <w:shd w:val="clear" w:color="auto" w:fill="FFFFFF"/>
          <w:lang w:val="en-US"/>
        </w:rPr>
        <w:t>his still provides a method to resolve issue</w:t>
      </w:r>
      <w:r w:rsidR="006358CA">
        <w:rPr>
          <w:rStyle w:val="None"/>
          <w:rFonts w:ascii="Arial" w:hAnsi="Arial" w:cs="Arial"/>
          <w:color w:val="292929"/>
          <w:sz w:val="22"/>
          <w:szCs w:val="22"/>
          <w:u w:color="292929"/>
          <w:shd w:val="clear" w:color="auto" w:fill="FFFFFF"/>
          <w:lang w:val="en-US"/>
        </w:rPr>
        <w:t>s</w:t>
      </w:r>
      <w:r w:rsidR="003D7D36" w:rsidRPr="006B44DE">
        <w:rPr>
          <w:rStyle w:val="None"/>
          <w:rFonts w:ascii="Arial" w:hAnsi="Arial" w:cs="Arial"/>
          <w:color w:val="292929"/>
          <w:sz w:val="22"/>
          <w:szCs w:val="22"/>
          <w:u w:color="292929"/>
          <w:shd w:val="clear" w:color="auto" w:fill="FFFFFF"/>
          <w:lang w:val="en-US"/>
        </w:rPr>
        <w:t xml:space="preserve">, but no doubt some new to the procedure would be reluctant to make an allegation, but this is </w:t>
      </w:r>
      <w:r>
        <w:rPr>
          <w:rStyle w:val="None"/>
          <w:rFonts w:ascii="Arial" w:hAnsi="Arial" w:cs="Arial"/>
          <w:color w:val="292929"/>
          <w:sz w:val="22"/>
          <w:szCs w:val="22"/>
          <w:u w:color="292929"/>
          <w:shd w:val="clear" w:color="auto" w:fill="FFFFFF"/>
          <w:lang w:val="en-US"/>
        </w:rPr>
        <w:t>highlighted</w:t>
      </w:r>
      <w:r w:rsidR="003D7D36" w:rsidRPr="006B44DE">
        <w:rPr>
          <w:rStyle w:val="None"/>
          <w:rFonts w:ascii="Arial" w:hAnsi="Arial" w:cs="Arial"/>
          <w:color w:val="292929"/>
          <w:sz w:val="22"/>
          <w:szCs w:val="22"/>
          <w:u w:color="292929"/>
          <w:shd w:val="clear" w:color="auto" w:fill="FFFFFF"/>
          <w:lang w:val="en-US"/>
        </w:rPr>
        <w:t xml:space="preserve"> in all candidates and agents briefing session</w:t>
      </w:r>
      <w:r>
        <w:rPr>
          <w:rStyle w:val="None"/>
          <w:rFonts w:ascii="Arial" w:hAnsi="Arial" w:cs="Arial"/>
          <w:color w:val="292929"/>
          <w:sz w:val="22"/>
          <w:szCs w:val="22"/>
          <w:u w:color="292929"/>
          <w:shd w:val="clear" w:color="auto" w:fill="FFFFFF"/>
          <w:lang w:val="en-US"/>
        </w:rPr>
        <w:t>s</w:t>
      </w:r>
      <w:r w:rsidR="003D7D36" w:rsidRPr="006B44DE">
        <w:rPr>
          <w:rStyle w:val="None"/>
          <w:rFonts w:ascii="Arial" w:hAnsi="Arial" w:cs="Arial"/>
          <w:color w:val="292929"/>
          <w:sz w:val="22"/>
          <w:szCs w:val="22"/>
          <w:u w:color="292929"/>
          <w:shd w:val="clear" w:color="auto" w:fill="FFFFFF"/>
          <w:lang w:val="en-US"/>
        </w:rPr>
        <w:t>, by the policing SPOC and the electoral service manager from the local authorities</w:t>
      </w:r>
      <w:r>
        <w:rPr>
          <w:rStyle w:val="None"/>
          <w:rFonts w:ascii="Arial" w:hAnsi="Arial" w:cs="Arial"/>
          <w:color w:val="292929"/>
          <w:sz w:val="22"/>
          <w:szCs w:val="22"/>
          <w:u w:color="292929"/>
          <w:shd w:val="clear" w:color="auto" w:fill="FFFFFF"/>
          <w:lang w:val="en-US"/>
        </w:rPr>
        <w:t>.</w:t>
      </w:r>
      <w:r w:rsidR="003D7D36" w:rsidRPr="006B44DE">
        <w:rPr>
          <w:rStyle w:val="None"/>
          <w:rFonts w:ascii="Arial" w:hAnsi="Arial" w:cs="Arial"/>
          <w:color w:val="292929"/>
          <w:sz w:val="22"/>
          <w:szCs w:val="22"/>
          <w:u w:color="292929"/>
          <w:shd w:val="clear" w:color="auto" w:fill="FFFFFF"/>
          <w:lang w:val="en-US"/>
        </w:rPr>
        <w:t xml:space="preserve"> </w:t>
      </w:r>
    </w:p>
    <w:p w14:paraId="04761F15" w14:textId="77777777" w:rsidR="00D87C92" w:rsidRPr="006B44DE" w:rsidRDefault="00D87C92">
      <w:pPr>
        <w:pStyle w:val="Default"/>
        <w:spacing w:before="0" w:line="480" w:lineRule="auto"/>
        <w:jc w:val="both"/>
        <w:rPr>
          <w:rStyle w:val="None"/>
          <w:rFonts w:ascii="Arial" w:hAnsi="Arial" w:cs="Arial"/>
          <w:color w:val="292929"/>
          <w:sz w:val="22"/>
          <w:szCs w:val="22"/>
          <w:u w:color="292929"/>
          <w:shd w:val="clear" w:color="auto" w:fill="FFFFFF"/>
          <w:lang w:val="en-US"/>
        </w:rPr>
      </w:pPr>
    </w:p>
    <w:p w14:paraId="6611832B" w14:textId="77777777" w:rsidR="002F0DA5" w:rsidRDefault="003D7D36">
      <w:pPr>
        <w:pStyle w:val="Default"/>
        <w:spacing w:before="0" w:line="480" w:lineRule="auto"/>
        <w:jc w:val="both"/>
        <w:rPr>
          <w:rStyle w:val="None"/>
          <w:rFonts w:ascii="Arial" w:hAnsi="Arial" w:cs="Arial"/>
          <w:color w:val="292929"/>
          <w:sz w:val="22"/>
          <w:szCs w:val="22"/>
          <w:u w:color="292929"/>
          <w:shd w:val="clear" w:color="auto" w:fill="FFFFFF"/>
          <w:lang w:val="en-US"/>
        </w:rPr>
      </w:pPr>
      <w:r w:rsidRPr="006B44DE">
        <w:rPr>
          <w:rStyle w:val="None"/>
          <w:rFonts w:ascii="Arial" w:hAnsi="Arial" w:cs="Arial"/>
          <w:color w:val="292929"/>
          <w:sz w:val="22"/>
          <w:szCs w:val="22"/>
          <w:u w:color="292929"/>
          <w:shd w:val="clear" w:color="auto" w:fill="FFFFFF"/>
          <w:lang w:val="en-US"/>
        </w:rPr>
        <w:t xml:space="preserve">Narrative analysis </w:t>
      </w:r>
      <w:r w:rsidR="002805BB">
        <w:rPr>
          <w:rStyle w:val="None"/>
          <w:rFonts w:ascii="Arial" w:hAnsi="Arial" w:cs="Arial"/>
          <w:color w:val="292929"/>
          <w:sz w:val="22"/>
          <w:szCs w:val="22"/>
          <w:u w:color="292929"/>
          <w:shd w:val="clear" w:color="auto" w:fill="FFFFFF"/>
          <w:lang w:val="en-US"/>
        </w:rPr>
        <w:t>was</w:t>
      </w:r>
      <w:r w:rsidRPr="006B44DE">
        <w:rPr>
          <w:rStyle w:val="None"/>
          <w:rFonts w:ascii="Arial" w:hAnsi="Arial" w:cs="Arial"/>
          <w:color w:val="292929"/>
          <w:sz w:val="22"/>
          <w:szCs w:val="22"/>
          <w:u w:color="292929"/>
          <w:shd w:val="clear" w:color="auto" w:fill="FFFFFF"/>
          <w:lang w:val="en-US"/>
        </w:rPr>
        <w:t xml:space="preserve"> not appropriate in these case studies. </w:t>
      </w:r>
      <w:r w:rsidR="002F0DA5">
        <w:rPr>
          <w:rStyle w:val="None"/>
          <w:rFonts w:ascii="Arial" w:hAnsi="Arial" w:cs="Arial"/>
          <w:color w:val="292929"/>
          <w:sz w:val="22"/>
          <w:szCs w:val="22"/>
          <w:u w:color="292929"/>
          <w:shd w:val="clear" w:color="auto" w:fill="FFFFFF"/>
          <w:lang w:val="en-US"/>
        </w:rPr>
        <w:t>‘</w:t>
      </w:r>
      <w:r w:rsidRPr="006B44DE">
        <w:rPr>
          <w:rStyle w:val="None"/>
          <w:rFonts w:ascii="Arial" w:hAnsi="Arial" w:cs="Arial"/>
          <w:color w:val="292929"/>
          <w:sz w:val="22"/>
          <w:szCs w:val="22"/>
          <w:u w:color="292929"/>
          <w:shd w:val="clear" w:color="auto" w:fill="FFFFFF"/>
          <w:lang w:val="en-US"/>
        </w:rPr>
        <w:t>Narrative analysis</w:t>
      </w:r>
      <w:r w:rsidRPr="006B44DE">
        <w:rPr>
          <w:rStyle w:val="None"/>
          <w:rFonts w:ascii="Arial" w:hAnsi="Arial" w:cs="Arial"/>
          <w:sz w:val="22"/>
          <w:szCs w:val="22"/>
          <w:shd w:val="clear" w:color="auto" w:fill="FFFFFF"/>
          <w:lang w:val="en-US"/>
        </w:rPr>
        <w:t xml:space="preserve"> refers to a cluster of analytic methods for interpreting texts or visual data that have a storied form</w:t>
      </w:r>
      <w:r w:rsidR="002F0DA5">
        <w:rPr>
          <w:rStyle w:val="None"/>
          <w:rFonts w:ascii="Arial" w:hAnsi="Arial" w:cs="Arial"/>
          <w:sz w:val="22"/>
          <w:szCs w:val="22"/>
          <w:shd w:val="clear" w:color="auto" w:fill="FFFFFF"/>
          <w:lang w:val="en-US"/>
        </w:rPr>
        <w:t>’</w:t>
      </w:r>
      <w:r w:rsidRPr="006B44DE">
        <w:rPr>
          <w:rStyle w:val="None"/>
          <w:rFonts w:ascii="Arial" w:hAnsi="Arial" w:cs="Arial"/>
          <w:sz w:val="22"/>
          <w:szCs w:val="22"/>
          <w:shd w:val="clear" w:color="auto" w:fill="FFFFFF"/>
          <w:lang w:val="en-US"/>
        </w:rPr>
        <w:t xml:space="preserve">, </w:t>
      </w:r>
      <w:proofErr w:type="spellStart"/>
      <w:r w:rsidRPr="006B44DE">
        <w:rPr>
          <w:rStyle w:val="None"/>
          <w:rFonts w:ascii="Arial" w:hAnsi="Arial" w:cs="Arial"/>
          <w:sz w:val="22"/>
          <w:szCs w:val="22"/>
          <w:shd w:val="clear" w:color="auto" w:fill="FFFFFF"/>
          <w:lang w:val="en-US"/>
        </w:rPr>
        <w:t>Figgou</w:t>
      </w:r>
      <w:proofErr w:type="spellEnd"/>
      <w:r w:rsidRPr="006B44DE">
        <w:rPr>
          <w:rStyle w:val="None"/>
          <w:rFonts w:ascii="Arial" w:hAnsi="Arial" w:cs="Arial"/>
          <w:sz w:val="22"/>
          <w:szCs w:val="22"/>
          <w:shd w:val="clear" w:color="auto" w:fill="FFFFFF"/>
          <w:lang w:val="en-US"/>
        </w:rPr>
        <w:t xml:space="preserve">, L. and Pavlopoulos, V. (2015). More appropriately thematic analysis is applicable in the </w:t>
      </w:r>
      <w:proofErr w:type="spellStart"/>
      <w:r w:rsidRPr="006B44DE">
        <w:rPr>
          <w:rStyle w:val="None"/>
          <w:rFonts w:ascii="Arial" w:hAnsi="Arial" w:cs="Arial"/>
          <w:sz w:val="22"/>
          <w:szCs w:val="22"/>
          <w:shd w:val="clear" w:color="auto" w:fill="FFFFFF"/>
          <w:lang w:val="en-US"/>
        </w:rPr>
        <w:t>analysing</w:t>
      </w:r>
      <w:proofErr w:type="spellEnd"/>
      <w:r w:rsidRPr="006B44DE">
        <w:rPr>
          <w:rStyle w:val="None"/>
          <w:rFonts w:ascii="Arial" w:hAnsi="Arial" w:cs="Arial"/>
          <w:sz w:val="22"/>
          <w:szCs w:val="22"/>
          <w:shd w:val="clear" w:color="auto" w:fill="FFFFFF"/>
          <w:lang w:val="en-US"/>
        </w:rPr>
        <w:t xml:space="preserve"> of a qualitative data base study. </w:t>
      </w:r>
      <w:r w:rsidR="002F0DA5">
        <w:rPr>
          <w:rStyle w:val="None"/>
          <w:rFonts w:ascii="Arial" w:hAnsi="Arial" w:cs="Arial"/>
          <w:sz w:val="22"/>
          <w:szCs w:val="22"/>
          <w:shd w:val="clear" w:color="auto" w:fill="FFFFFF"/>
          <w:lang w:val="en-US"/>
        </w:rPr>
        <w:t>‘</w:t>
      </w:r>
      <w:r w:rsidRPr="006B44DE">
        <w:rPr>
          <w:rStyle w:val="None"/>
          <w:rFonts w:ascii="Arial" w:hAnsi="Arial" w:cs="Arial"/>
          <w:sz w:val="22"/>
          <w:szCs w:val="22"/>
          <w:shd w:val="clear" w:color="auto" w:fill="FFFFFF"/>
          <w:lang w:val="en-US"/>
        </w:rPr>
        <w:t>Thematic analysis is a method for analy</w:t>
      </w:r>
      <w:r w:rsidR="002F0DA5">
        <w:rPr>
          <w:rStyle w:val="None"/>
          <w:rFonts w:ascii="Arial" w:hAnsi="Arial" w:cs="Arial"/>
          <w:sz w:val="22"/>
          <w:szCs w:val="22"/>
          <w:shd w:val="clear" w:color="auto" w:fill="FFFFFF"/>
          <w:lang w:val="en-US"/>
        </w:rPr>
        <w:t>z</w:t>
      </w:r>
      <w:r w:rsidRPr="006B44DE">
        <w:rPr>
          <w:rStyle w:val="None"/>
          <w:rFonts w:ascii="Arial" w:hAnsi="Arial" w:cs="Arial"/>
          <w:sz w:val="22"/>
          <w:szCs w:val="22"/>
          <w:shd w:val="clear" w:color="auto" w:fill="FFFFFF"/>
          <w:lang w:val="en-US"/>
        </w:rPr>
        <w:t>ing qualitative data that entails searching across a data set to identify, analyze, and report repeated patterns</w:t>
      </w:r>
      <w:r w:rsidR="002F0DA5">
        <w:rPr>
          <w:rStyle w:val="None"/>
          <w:rFonts w:ascii="Arial" w:hAnsi="Arial" w:cs="Arial"/>
          <w:sz w:val="22"/>
          <w:szCs w:val="22"/>
          <w:shd w:val="clear" w:color="auto" w:fill="FFFFFF"/>
          <w:lang w:val="en-US"/>
        </w:rPr>
        <w:t>’</w:t>
      </w:r>
      <w:r w:rsidRPr="006B44DE">
        <w:rPr>
          <w:rStyle w:val="None"/>
          <w:rFonts w:ascii="Arial" w:hAnsi="Arial" w:cs="Arial"/>
          <w:sz w:val="22"/>
          <w:szCs w:val="22"/>
          <w:shd w:val="clear" w:color="auto" w:fill="FFFFFF"/>
          <w:lang w:val="en-US"/>
        </w:rPr>
        <w:t>, Braun, V. and Clarke, V. (2006).</w:t>
      </w:r>
      <w:r w:rsidRPr="006B44DE">
        <w:rPr>
          <w:rStyle w:val="None"/>
          <w:rFonts w:ascii="Arial" w:hAnsi="Arial" w:cs="Arial"/>
          <w:color w:val="292929"/>
          <w:sz w:val="22"/>
          <w:szCs w:val="22"/>
          <w:u w:color="292929"/>
          <w:shd w:val="clear" w:color="auto" w:fill="FFFFFF"/>
          <w:lang w:val="en-US"/>
        </w:rPr>
        <w:t xml:space="preserve"> </w:t>
      </w:r>
    </w:p>
    <w:p w14:paraId="1D9F9032" w14:textId="77777777" w:rsidR="002F0DA5" w:rsidRDefault="002F0DA5">
      <w:pPr>
        <w:pStyle w:val="Default"/>
        <w:spacing w:before="0" w:line="480" w:lineRule="auto"/>
        <w:jc w:val="both"/>
        <w:rPr>
          <w:rStyle w:val="None"/>
          <w:rFonts w:ascii="Arial" w:hAnsi="Arial" w:cs="Arial"/>
          <w:color w:val="292929"/>
          <w:sz w:val="22"/>
          <w:szCs w:val="22"/>
          <w:u w:color="292929"/>
          <w:shd w:val="clear" w:color="auto" w:fill="FFFFFF"/>
          <w:lang w:val="en-US"/>
        </w:rPr>
      </w:pPr>
    </w:p>
    <w:p w14:paraId="3E6FB247" w14:textId="34F51F17" w:rsidR="000D1308" w:rsidRPr="006B44DE" w:rsidRDefault="002F0DA5">
      <w:pPr>
        <w:pStyle w:val="Default"/>
        <w:spacing w:before="0" w:line="480" w:lineRule="auto"/>
        <w:jc w:val="both"/>
        <w:rPr>
          <w:rStyle w:val="None"/>
          <w:rFonts w:ascii="Arial" w:eastAsia="Arial" w:hAnsi="Arial" w:cs="Arial"/>
          <w:color w:val="292929"/>
          <w:sz w:val="22"/>
          <w:szCs w:val="22"/>
          <w:u w:color="292929"/>
          <w:shd w:val="clear" w:color="auto" w:fill="FFFFFF"/>
        </w:rPr>
      </w:pPr>
      <w:r>
        <w:rPr>
          <w:rStyle w:val="None"/>
          <w:rFonts w:ascii="Arial" w:hAnsi="Arial" w:cs="Arial"/>
          <w:color w:val="292929"/>
          <w:sz w:val="22"/>
          <w:szCs w:val="22"/>
          <w:u w:color="292929"/>
          <w:shd w:val="clear" w:color="auto" w:fill="FFFFFF"/>
          <w:lang w:val="en-US"/>
        </w:rPr>
        <w:t xml:space="preserve">The following themes have been </w:t>
      </w:r>
      <w:r w:rsidR="003D7D36" w:rsidRPr="006B44DE">
        <w:rPr>
          <w:rStyle w:val="None"/>
          <w:rFonts w:ascii="Arial" w:hAnsi="Arial" w:cs="Arial"/>
          <w:color w:val="292929"/>
          <w:sz w:val="22"/>
          <w:szCs w:val="22"/>
          <w:u w:color="292929"/>
          <w:shd w:val="clear" w:color="auto" w:fill="FFFFFF"/>
          <w:lang w:val="en-US"/>
        </w:rPr>
        <w:t xml:space="preserve">identified </w:t>
      </w:r>
      <w:r>
        <w:rPr>
          <w:rStyle w:val="None"/>
          <w:rFonts w:ascii="Arial" w:hAnsi="Arial" w:cs="Arial"/>
          <w:color w:val="292929"/>
          <w:sz w:val="22"/>
          <w:szCs w:val="22"/>
          <w:u w:color="292929"/>
          <w:shd w:val="clear" w:color="auto" w:fill="FFFFFF"/>
          <w:lang w:val="en-US"/>
        </w:rPr>
        <w:t xml:space="preserve">through </w:t>
      </w:r>
      <w:r w:rsidR="003D7D36" w:rsidRPr="006B44DE">
        <w:rPr>
          <w:rStyle w:val="None"/>
          <w:rFonts w:ascii="Arial" w:hAnsi="Arial" w:cs="Arial"/>
          <w:color w:val="292929"/>
          <w:sz w:val="22"/>
          <w:szCs w:val="22"/>
          <w:u w:color="292929"/>
          <w:shd w:val="clear" w:color="auto" w:fill="FFFFFF"/>
          <w:lang w:val="en-US"/>
        </w:rPr>
        <w:t>the case studies.</w:t>
      </w:r>
    </w:p>
    <w:p w14:paraId="4F22B971" w14:textId="3AB69258" w:rsidR="000D1308" w:rsidRDefault="000D1308">
      <w:pPr>
        <w:pStyle w:val="Default"/>
        <w:spacing w:before="0" w:line="480" w:lineRule="auto"/>
        <w:jc w:val="both"/>
        <w:rPr>
          <w:rStyle w:val="None"/>
          <w:rFonts w:ascii="Arial" w:eastAsia="Arial" w:hAnsi="Arial" w:cs="Arial"/>
          <w:color w:val="292929"/>
          <w:sz w:val="22"/>
          <w:szCs w:val="22"/>
          <w:u w:color="292929"/>
          <w:shd w:val="clear" w:color="auto" w:fill="FFFFFF"/>
        </w:rPr>
      </w:pPr>
    </w:p>
    <w:p w14:paraId="0918FD68" w14:textId="1EBE448B" w:rsidR="002F0DA5" w:rsidRDefault="002F0DA5">
      <w:pPr>
        <w:pStyle w:val="Default"/>
        <w:spacing w:before="0" w:line="480" w:lineRule="auto"/>
        <w:jc w:val="both"/>
        <w:rPr>
          <w:rStyle w:val="None"/>
          <w:rFonts w:ascii="Arial" w:eastAsia="Arial" w:hAnsi="Arial" w:cs="Arial"/>
          <w:color w:val="292929"/>
          <w:sz w:val="22"/>
          <w:szCs w:val="22"/>
          <w:u w:color="292929"/>
          <w:shd w:val="clear" w:color="auto" w:fill="FFFFFF"/>
        </w:rPr>
      </w:pPr>
    </w:p>
    <w:p w14:paraId="04584019" w14:textId="77777777" w:rsidR="002F0DA5" w:rsidRPr="006B44DE" w:rsidRDefault="002F0DA5">
      <w:pPr>
        <w:pStyle w:val="Default"/>
        <w:spacing w:before="0" w:line="480" w:lineRule="auto"/>
        <w:jc w:val="both"/>
        <w:rPr>
          <w:rStyle w:val="None"/>
          <w:rFonts w:ascii="Arial" w:eastAsia="Arial" w:hAnsi="Arial" w:cs="Arial"/>
          <w:color w:val="292929"/>
          <w:sz w:val="22"/>
          <w:szCs w:val="22"/>
          <w:u w:color="292929"/>
          <w:shd w:val="clear" w:color="auto" w:fill="FFFFFF"/>
        </w:rPr>
      </w:pPr>
    </w:p>
    <w:tbl>
      <w:tblPr>
        <w:tblW w:w="9612"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403"/>
        <w:gridCol w:w="2403"/>
        <w:gridCol w:w="2403"/>
        <w:gridCol w:w="2403"/>
      </w:tblGrid>
      <w:tr w:rsidR="00385675" w:rsidRPr="00385675" w14:paraId="4310DF11" w14:textId="77777777">
        <w:trPr>
          <w:trHeight w:val="490"/>
          <w:tblHeader/>
        </w:trPr>
        <w:tc>
          <w:tcPr>
            <w:tcW w:w="2403" w:type="dxa"/>
            <w:tcBorders>
              <w:top w:val="single" w:sz="8" w:space="0" w:color="000000"/>
              <w:left w:val="single" w:sz="8" w:space="0" w:color="000000"/>
              <w:bottom w:val="single" w:sz="16" w:space="0" w:color="000000"/>
              <w:right w:val="single" w:sz="8" w:space="0" w:color="000000"/>
            </w:tcBorders>
            <w:shd w:val="clear" w:color="auto" w:fill="auto"/>
            <w:tcMar>
              <w:top w:w="0" w:type="dxa"/>
              <w:left w:w="0" w:type="dxa"/>
              <w:bottom w:w="0" w:type="dxa"/>
              <w:right w:w="0" w:type="dxa"/>
            </w:tcMar>
          </w:tcPr>
          <w:p w14:paraId="023109A8" w14:textId="77777777" w:rsidR="000D1308" w:rsidRPr="00385675" w:rsidRDefault="003D7D36" w:rsidP="00385675">
            <w:pPr>
              <w:rPr>
                <w:rFonts w:ascii="Arial" w:hAnsi="Arial" w:cs="Arial"/>
                <w:sz w:val="22"/>
                <w:szCs w:val="22"/>
              </w:rPr>
            </w:pPr>
            <w:r w:rsidRPr="00385675">
              <w:rPr>
                <w:rFonts w:ascii="Arial" w:hAnsi="Arial" w:cs="Arial"/>
                <w:sz w:val="22"/>
                <w:szCs w:val="22"/>
              </w:rPr>
              <w:lastRenderedPageBreak/>
              <w:t>Theme</w:t>
            </w:r>
          </w:p>
        </w:tc>
        <w:tc>
          <w:tcPr>
            <w:tcW w:w="2403" w:type="dxa"/>
            <w:tcBorders>
              <w:top w:val="single" w:sz="8" w:space="0" w:color="000000"/>
              <w:left w:val="single" w:sz="8" w:space="0" w:color="000000"/>
              <w:bottom w:val="single" w:sz="16" w:space="0" w:color="000000"/>
              <w:right w:val="single" w:sz="8" w:space="0" w:color="000000"/>
            </w:tcBorders>
            <w:shd w:val="clear" w:color="auto" w:fill="auto"/>
            <w:tcMar>
              <w:top w:w="0" w:type="dxa"/>
              <w:left w:w="0" w:type="dxa"/>
              <w:bottom w:w="0" w:type="dxa"/>
              <w:right w:w="0" w:type="dxa"/>
            </w:tcMar>
          </w:tcPr>
          <w:p w14:paraId="2E4C3132" w14:textId="77777777" w:rsidR="000D1308" w:rsidRPr="00385675" w:rsidRDefault="003D7D36" w:rsidP="00385675">
            <w:pPr>
              <w:rPr>
                <w:rFonts w:ascii="Arial" w:hAnsi="Arial" w:cs="Arial"/>
                <w:sz w:val="22"/>
                <w:szCs w:val="22"/>
              </w:rPr>
            </w:pPr>
            <w:r w:rsidRPr="00385675">
              <w:rPr>
                <w:rFonts w:ascii="Arial" w:hAnsi="Arial" w:cs="Arial"/>
                <w:sz w:val="22"/>
                <w:szCs w:val="22"/>
              </w:rPr>
              <w:t>Case 1</w:t>
            </w:r>
          </w:p>
        </w:tc>
        <w:tc>
          <w:tcPr>
            <w:tcW w:w="2403" w:type="dxa"/>
            <w:tcBorders>
              <w:top w:val="single" w:sz="8" w:space="0" w:color="000000"/>
              <w:left w:val="single" w:sz="8" w:space="0" w:color="000000"/>
              <w:bottom w:val="single" w:sz="16" w:space="0" w:color="000000"/>
              <w:right w:val="single" w:sz="8" w:space="0" w:color="000000"/>
            </w:tcBorders>
            <w:shd w:val="clear" w:color="auto" w:fill="auto"/>
            <w:tcMar>
              <w:top w:w="0" w:type="dxa"/>
              <w:left w:w="0" w:type="dxa"/>
              <w:bottom w:w="0" w:type="dxa"/>
              <w:right w:w="0" w:type="dxa"/>
            </w:tcMar>
          </w:tcPr>
          <w:p w14:paraId="3C0829BA" w14:textId="77777777" w:rsidR="000D1308" w:rsidRPr="00385675" w:rsidRDefault="003D7D36" w:rsidP="00385675">
            <w:pPr>
              <w:rPr>
                <w:rFonts w:ascii="Arial" w:hAnsi="Arial" w:cs="Arial"/>
                <w:sz w:val="22"/>
                <w:szCs w:val="22"/>
              </w:rPr>
            </w:pPr>
            <w:r w:rsidRPr="00385675">
              <w:rPr>
                <w:rFonts w:ascii="Arial" w:hAnsi="Arial" w:cs="Arial"/>
                <w:sz w:val="22"/>
                <w:szCs w:val="22"/>
              </w:rPr>
              <w:t>Case 2</w:t>
            </w:r>
          </w:p>
        </w:tc>
        <w:tc>
          <w:tcPr>
            <w:tcW w:w="2403" w:type="dxa"/>
            <w:tcBorders>
              <w:top w:val="single" w:sz="8" w:space="0" w:color="000000"/>
              <w:left w:val="single" w:sz="8" w:space="0" w:color="000000"/>
              <w:bottom w:val="single" w:sz="16" w:space="0" w:color="000000"/>
              <w:right w:val="single" w:sz="8" w:space="0" w:color="000000"/>
            </w:tcBorders>
            <w:shd w:val="clear" w:color="auto" w:fill="auto"/>
            <w:tcMar>
              <w:top w:w="0" w:type="dxa"/>
              <w:left w:w="0" w:type="dxa"/>
              <w:bottom w:w="0" w:type="dxa"/>
              <w:right w:w="0" w:type="dxa"/>
            </w:tcMar>
          </w:tcPr>
          <w:p w14:paraId="203597E5" w14:textId="77777777" w:rsidR="000D1308" w:rsidRPr="00385675" w:rsidRDefault="003D7D36" w:rsidP="00385675">
            <w:pPr>
              <w:rPr>
                <w:rFonts w:ascii="Arial" w:hAnsi="Arial" w:cs="Arial"/>
                <w:sz w:val="22"/>
                <w:szCs w:val="22"/>
              </w:rPr>
            </w:pPr>
            <w:r w:rsidRPr="00385675">
              <w:rPr>
                <w:rFonts w:ascii="Arial" w:hAnsi="Arial" w:cs="Arial"/>
                <w:sz w:val="22"/>
                <w:szCs w:val="22"/>
              </w:rPr>
              <w:t>Case 3</w:t>
            </w:r>
          </w:p>
        </w:tc>
      </w:tr>
      <w:tr w:rsidR="000D1308" w:rsidRPr="006B44DE" w14:paraId="748AECF3" w14:textId="77777777" w:rsidTr="007D462F">
        <w:tblPrEx>
          <w:shd w:val="clear" w:color="auto" w:fill="000000"/>
        </w:tblPrEx>
        <w:trPr>
          <w:trHeight w:val="900"/>
        </w:trPr>
        <w:tc>
          <w:tcPr>
            <w:tcW w:w="2403" w:type="dxa"/>
            <w:tcBorders>
              <w:top w:val="single" w:sz="16"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794A75D3" w14:textId="77777777" w:rsidR="000D1308" w:rsidRPr="00385675" w:rsidRDefault="003D7D36" w:rsidP="00385675">
            <w:pPr>
              <w:rPr>
                <w:rFonts w:ascii="Arial" w:hAnsi="Arial" w:cs="Arial"/>
              </w:rPr>
            </w:pPr>
            <w:r w:rsidRPr="00385675">
              <w:rPr>
                <w:rFonts w:ascii="Arial" w:hAnsi="Arial" w:cs="Arial"/>
                <w:sz w:val="22"/>
                <w:szCs w:val="22"/>
              </w:rPr>
              <w:t>Forensic Evidence</w:t>
            </w:r>
          </w:p>
        </w:tc>
        <w:tc>
          <w:tcPr>
            <w:tcW w:w="2403" w:type="dxa"/>
            <w:tcBorders>
              <w:top w:val="single" w:sz="16"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38971A03"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c>
          <w:tcPr>
            <w:tcW w:w="2403" w:type="dxa"/>
            <w:tcBorders>
              <w:top w:val="single" w:sz="16"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17CDB065"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c>
          <w:tcPr>
            <w:tcW w:w="2403" w:type="dxa"/>
            <w:tcBorders>
              <w:top w:val="single" w:sz="16"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48F4DB39" w14:textId="77777777" w:rsidR="000D1308" w:rsidRPr="00385675" w:rsidRDefault="000D1308" w:rsidP="00385675">
            <w:pPr>
              <w:rPr>
                <w:rFonts w:ascii="Arial" w:hAnsi="Arial" w:cs="Arial"/>
                <w:sz w:val="22"/>
                <w:szCs w:val="22"/>
              </w:rPr>
            </w:pPr>
          </w:p>
        </w:tc>
      </w:tr>
      <w:tr w:rsidR="000D1308" w:rsidRPr="006B44DE" w14:paraId="05799DFF" w14:textId="77777777" w:rsidTr="007D462F">
        <w:tblPrEx>
          <w:shd w:val="clear" w:color="auto" w:fill="000000"/>
        </w:tblPrEx>
        <w:trPr>
          <w:trHeight w:val="890"/>
        </w:trPr>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10B11EEA" w14:textId="77777777" w:rsidR="000D1308" w:rsidRPr="00385675" w:rsidRDefault="003D7D36" w:rsidP="00385675">
            <w:pPr>
              <w:rPr>
                <w:rFonts w:ascii="Arial" w:hAnsi="Arial" w:cs="Arial"/>
              </w:rPr>
            </w:pPr>
            <w:r w:rsidRPr="00385675">
              <w:rPr>
                <w:rFonts w:ascii="Arial" w:hAnsi="Arial" w:cs="Arial"/>
                <w:sz w:val="22"/>
                <w:szCs w:val="22"/>
              </w:rPr>
              <w:t>Insufficient Evidence</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75FBBB90" w14:textId="77777777" w:rsidR="000D1308" w:rsidRPr="00385675" w:rsidRDefault="000D1308" w:rsidP="00385675">
            <w:pPr>
              <w:rPr>
                <w:rFonts w:ascii="Arial" w:hAnsi="Arial" w:cs="Arial"/>
                <w:sz w:val="22"/>
                <w:szCs w:val="22"/>
              </w:rPr>
            </w:pP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55578B3B"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1A854375"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r>
      <w:tr w:rsidR="000D1308" w:rsidRPr="006B44DE" w14:paraId="6B2BC69F" w14:textId="77777777" w:rsidTr="007D462F">
        <w:tblPrEx>
          <w:shd w:val="clear" w:color="auto" w:fill="000000"/>
        </w:tblPrEx>
        <w:trPr>
          <w:trHeight w:val="460"/>
        </w:trPr>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25AF05D9" w14:textId="77777777" w:rsidR="000D1308" w:rsidRPr="00385675" w:rsidRDefault="003D7D36" w:rsidP="00385675">
            <w:pPr>
              <w:rPr>
                <w:rFonts w:ascii="Arial" w:hAnsi="Arial" w:cs="Arial"/>
              </w:rPr>
            </w:pPr>
            <w:r w:rsidRPr="00385675">
              <w:rPr>
                <w:rFonts w:ascii="Arial" w:hAnsi="Arial" w:cs="Arial"/>
                <w:sz w:val="22"/>
                <w:szCs w:val="22"/>
              </w:rPr>
              <w:t>No witnesses</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468010E0" w14:textId="77777777" w:rsidR="000D1308" w:rsidRPr="00385675" w:rsidRDefault="000D1308" w:rsidP="00385675">
            <w:pPr>
              <w:rPr>
                <w:rFonts w:ascii="Arial" w:hAnsi="Arial" w:cs="Arial"/>
                <w:sz w:val="22"/>
                <w:szCs w:val="22"/>
              </w:rPr>
            </w:pP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3A14404F"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35F3F5DC" w14:textId="77777777" w:rsidR="000D1308" w:rsidRPr="00385675" w:rsidRDefault="000D1308" w:rsidP="00385675">
            <w:pPr>
              <w:rPr>
                <w:rFonts w:ascii="Arial" w:hAnsi="Arial" w:cs="Arial"/>
                <w:sz w:val="22"/>
                <w:szCs w:val="22"/>
              </w:rPr>
            </w:pPr>
          </w:p>
        </w:tc>
      </w:tr>
      <w:tr w:rsidR="000D1308" w:rsidRPr="006B44DE" w14:paraId="3688F0C4" w14:textId="77777777" w:rsidTr="007D462F">
        <w:tblPrEx>
          <w:shd w:val="clear" w:color="auto" w:fill="000000"/>
        </w:tblPrEx>
        <w:trPr>
          <w:trHeight w:val="890"/>
        </w:trPr>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096FA977" w14:textId="34C81F9D" w:rsidR="000D1308" w:rsidRPr="00385675" w:rsidRDefault="003D7D36" w:rsidP="00385675">
            <w:pPr>
              <w:rPr>
                <w:rFonts w:ascii="Arial" w:hAnsi="Arial" w:cs="Arial"/>
              </w:rPr>
            </w:pPr>
            <w:r w:rsidRPr="00385675">
              <w:rPr>
                <w:rFonts w:ascii="Arial" w:hAnsi="Arial" w:cs="Arial"/>
                <w:sz w:val="22"/>
                <w:szCs w:val="22"/>
              </w:rPr>
              <w:t xml:space="preserve">Investigators </w:t>
            </w:r>
            <w:r w:rsidR="00E200A9">
              <w:rPr>
                <w:rFonts w:ascii="Arial" w:hAnsi="Arial" w:cs="Arial"/>
                <w:sz w:val="22"/>
                <w:szCs w:val="22"/>
              </w:rPr>
              <w:t>Skills</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1BC4FCB2"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6F1EF08F" w14:textId="77777777" w:rsidR="000D1308" w:rsidRPr="00385675" w:rsidRDefault="000D1308" w:rsidP="00385675">
            <w:pPr>
              <w:rPr>
                <w:rFonts w:ascii="Arial" w:hAnsi="Arial" w:cs="Arial"/>
                <w:sz w:val="22"/>
                <w:szCs w:val="22"/>
              </w:rPr>
            </w:pP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10FF8B1F" w14:textId="77777777" w:rsidR="000D1308" w:rsidRPr="00385675" w:rsidRDefault="000D1308" w:rsidP="00385675">
            <w:pPr>
              <w:rPr>
                <w:rFonts w:ascii="Arial" w:hAnsi="Arial" w:cs="Arial"/>
                <w:sz w:val="22"/>
                <w:szCs w:val="22"/>
              </w:rPr>
            </w:pPr>
          </w:p>
        </w:tc>
      </w:tr>
      <w:tr w:rsidR="000D1308" w:rsidRPr="006B44DE" w14:paraId="6D5BC5BA" w14:textId="77777777" w:rsidTr="007D462F">
        <w:tblPrEx>
          <w:shd w:val="clear" w:color="auto" w:fill="000000"/>
        </w:tblPrEx>
        <w:trPr>
          <w:trHeight w:val="460"/>
        </w:trPr>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3E895423" w14:textId="77777777" w:rsidR="000D1308" w:rsidRPr="00385675" w:rsidRDefault="003D7D36" w:rsidP="00385675">
            <w:pPr>
              <w:rPr>
                <w:rFonts w:ascii="Arial" w:hAnsi="Arial" w:cs="Arial"/>
              </w:rPr>
            </w:pPr>
            <w:r w:rsidRPr="00385675">
              <w:rPr>
                <w:rFonts w:ascii="Arial" w:hAnsi="Arial" w:cs="Arial"/>
                <w:sz w:val="22"/>
                <w:szCs w:val="22"/>
              </w:rPr>
              <w:t xml:space="preserve">Candidates </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356DA0C0"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49BCBE04" w14:textId="77777777" w:rsidR="000D1308" w:rsidRPr="00385675" w:rsidRDefault="000D1308" w:rsidP="00385675">
            <w:pPr>
              <w:rPr>
                <w:rFonts w:ascii="Arial" w:hAnsi="Arial" w:cs="Arial"/>
                <w:sz w:val="22"/>
                <w:szCs w:val="22"/>
              </w:rPr>
            </w:pP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68D2783E" w14:textId="77777777" w:rsidR="000D1308" w:rsidRPr="00385675" w:rsidRDefault="003D7D36" w:rsidP="00385675">
            <w:pPr>
              <w:rPr>
                <w:rFonts w:ascii="Arial" w:hAnsi="Arial" w:cs="Arial"/>
                <w:sz w:val="22"/>
                <w:szCs w:val="22"/>
              </w:rPr>
            </w:pPr>
            <w:r w:rsidRPr="00385675">
              <w:rPr>
                <w:rFonts w:ascii="Arial" w:hAnsi="Arial" w:cs="Arial"/>
                <w:sz w:val="22"/>
                <w:szCs w:val="22"/>
              </w:rPr>
              <w:t>X</w:t>
            </w:r>
          </w:p>
        </w:tc>
      </w:tr>
      <w:tr w:rsidR="000D1308" w:rsidRPr="006B44DE" w14:paraId="69550880" w14:textId="77777777" w:rsidTr="007D462F">
        <w:tblPrEx>
          <w:shd w:val="clear" w:color="auto" w:fill="000000"/>
        </w:tblPrEx>
        <w:trPr>
          <w:trHeight w:val="460"/>
        </w:trPr>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74BD5D4A" w14:textId="77777777" w:rsidR="000D1308" w:rsidRPr="00385675" w:rsidRDefault="003D7D36" w:rsidP="00385675">
            <w:pPr>
              <w:rPr>
                <w:rFonts w:ascii="Arial" w:hAnsi="Arial" w:cs="Arial"/>
                <w:sz w:val="22"/>
                <w:szCs w:val="22"/>
              </w:rPr>
            </w:pPr>
            <w:r w:rsidRPr="00385675">
              <w:rPr>
                <w:rFonts w:ascii="Arial" w:hAnsi="Arial" w:cs="Arial"/>
                <w:sz w:val="22"/>
                <w:szCs w:val="22"/>
              </w:rPr>
              <w:t>Legislation</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1FB0CF4E" w14:textId="77777777" w:rsidR="000D1308" w:rsidRPr="00385675" w:rsidRDefault="000D1308" w:rsidP="00385675">
            <w:pPr>
              <w:rPr>
                <w:rFonts w:ascii="Arial" w:hAnsi="Arial" w:cs="Arial"/>
                <w:sz w:val="22"/>
                <w:szCs w:val="22"/>
              </w:rPr>
            </w:pP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5D0D9AB5" w14:textId="77777777" w:rsidR="000D1308" w:rsidRPr="00385675" w:rsidRDefault="003D7D36" w:rsidP="00385675">
            <w:pPr>
              <w:rPr>
                <w:rFonts w:ascii="Arial" w:hAnsi="Arial" w:cs="Arial"/>
                <w:sz w:val="22"/>
                <w:szCs w:val="22"/>
              </w:rPr>
            </w:pPr>
            <w:r w:rsidRPr="00385675">
              <w:rPr>
                <w:rFonts w:ascii="Arial" w:hAnsi="Arial" w:cs="Arial"/>
                <w:color w:val="000000"/>
                <w:sz w:val="22"/>
                <w:szCs w:val="22"/>
                <w14:textOutline w14:w="12700" w14:cap="flat" w14:cmpd="sng" w14:algn="ctr">
                  <w14:noFill/>
                  <w14:prstDash w14:val="solid"/>
                  <w14:miter w14:lim="400000"/>
                </w14:textOutline>
              </w:rPr>
              <w:t>X</w:t>
            </w:r>
          </w:p>
        </w:tc>
        <w:tc>
          <w:tcPr>
            <w:tcW w:w="2403"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14:paraId="6DF4F482" w14:textId="77777777" w:rsidR="000D1308" w:rsidRPr="00385675" w:rsidRDefault="003D7D36" w:rsidP="00385675">
            <w:pPr>
              <w:rPr>
                <w:rFonts w:ascii="Arial" w:hAnsi="Arial" w:cs="Arial"/>
                <w:sz w:val="22"/>
                <w:szCs w:val="22"/>
              </w:rPr>
            </w:pPr>
            <w:r w:rsidRPr="00385675">
              <w:rPr>
                <w:rFonts w:ascii="Arial" w:hAnsi="Arial" w:cs="Arial"/>
                <w:color w:val="000000"/>
                <w:sz w:val="22"/>
                <w:szCs w:val="22"/>
                <w14:textOutline w14:w="12700" w14:cap="flat" w14:cmpd="sng" w14:algn="ctr">
                  <w14:noFill/>
                  <w14:prstDash w14:val="solid"/>
                  <w14:miter w14:lim="400000"/>
                </w14:textOutline>
              </w:rPr>
              <w:t>X</w:t>
            </w:r>
          </w:p>
        </w:tc>
      </w:tr>
    </w:tbl>
    <w:p w14:paraId="7E33F847" w14:textId="3606602C" w:rsidR="000D1308" w:rsidRDefault="000D1308">
      <w:pPr>
        <w:pStyle w:val="Default"/>
        <w:spacing w:before="0" w:line="480" w:lineRule="auto"/>
        <w:jc w:val="both"/>
        <w:rPr>
          <w:rStyle w:val="None"/>
          <w:rFonts w:ascii="Arial" w:eastAsia="Arial" w:hAnsi="Arial" w:cs="Arial"/>
          <w:color w:val="292929"/>
          <w:u w:color="292929"/>
          <w:shd w:val="clear" w:color="auto" w:fill="FFFFFF"/>
        </w:rPr>
      </w:pPr>
    </w:p>
    <w:p w14:paraId="2DA444F0" w14:textId="5690BB49" w:rsidR="005415BD" w:rsidRPr="005415BD" w:rsidRDefault="005415BD">
      <w:pPr>
        <w:pStyle w:val="Default"/>
        <w:spacing w:before="0" w:line="480" w:lineRule="auto"/>
        <w:jc w:val="both"/>
        <w:rPr>
          <w:rStyle w:val="None"/>
          <w:rFonts w:ascii="Arial" w:eastAsia="Arial" w:hAnsi="Arial" w:cs="Arial"/>
          <w:color w:val="292929"/>
          <w:sz w:val="18"/>
          <w:szCs w:val="18"/>
          <w:u w:color="292929"/>
          <w:shd w:val="clear" w:color="auto" w:fill="FFFFFF"/>
        </w:rPr>
      </w:pPr>
      <w:r w:rsidRPr="005415BD">
        <w:rPr>
          <w:rStyle w:val="None"/>
          <w:rFonts w:ascii="Arial" w:eastAsia="Arial" w:hAnsi="Arial" w:cs="Arial"/>
          <w:color w:val="292929"/>
          <w:sz w:val="18"/>
          <w:szCs w:val="18"/>
          <w:u w:color="292929"/>
          <w:shd w:val="clear" w:color="auto" w:fill="FFFFFF"/>
        </w:rPr>
        <w:t xml:space="preserve">Figure 5 </w:t>
      </w:r>
      <w:r w:rsidR="00AD3743">
        <w:rPr>
          <w:rStyle w:val="None"/>
          <w:rFonts w:ascii="Arial" w:eastAsia="Arial" w:hAnsi="Arial" w:cs="Arial"/>
          <w:color w:val="292929"/>
          <w:sz w:val="18"/>
          <w:szCs w:val="18"/>
          <w:u w:color="292929"/>
          <w:shd w:val="clear" w:color="auto" w:fill="FFFFFF"/>
        </w:rPr>
        <w:t xml:space="preserve">Investigative </w:t>
      </w:r>
      <w:r w:rsidRPr="005415BD">
        <w:rPr>
          <w:rStyle w:val="None"/>
          <w:rFonts w:ascii="Arial" w:eastAsia="Arial" w:hAnsi="Arial" w:cs="Arial"/>
          <w:color w:val="292929"/>
          <w:sz w:val="18"/>
          <w:szCs w:val="18"/>
          <w:u w:color="292929"/>
          <w:shd w:val="clear" w:color="auto" w:fill="FFFFFF"/>
        </w:rPr>
        <w:t>Theme Table (2022)</w:t>
      </w:r>
    </w:p>
    <w:p w14:paraId="2AC8BD92" w14:textId="77777777" w:rsidR="000D1308" w:rsidRPr="00463BA2" w:rsidRDefault="000D1308">
      <w:pPr>
        <w:pStyle w:val="Default"/>
        <w:spacing w:before="0" w:line="480" w:lineRule="auto"/>
        <w:jc w:val="both"/>
        <w:rPr>
          <w:rStyle w:val="None"/>
          <w:rFonts w:ascii="Arial" w:eastAsia="Arial" w:hAnsi="Arial" w:cs="Arial"/>
          <w:color w:val="292929"/>
          <w:u w:val="single" w:color="292929"/>
          <w:shd w:val="clear" w:color="auto" w:fill="FFFFFF"/>
        </w:rPr>
      </w:pPr>
    </w:p>
    <w:p w14:paraId="2D6E948A" w14:textId="224D4466" w:rsidR="003D7D36" w:rsidRDefault="00167FB2" w:rsidP="00290093">
      <w:pPr>
        <w:pStyle w:val="Heading2"/>
        <w:spacing w:before="0" w:line="480" w:lineRule="auto"/>
      </w:pPr>
      <w:bookmarkStart w:id="38" w:name="_Toc117852814"/>
      <w:r>
        <w:t xml:space="preserve">4.5 </w:t>
      </w:r>
      <w:r w:rsidR="003D7D36" w:rsidRPr="00516B4B">
        <w:t>Themes: Case 1</w:t>
      </w:r>
      <w:bookmarkEnd w:id="38"/>
    </w:p>
    <w:p w14:paraId="0945BF12" w14:textId="77777777" w:rsidR="00290093" w:rsidRPr="00290093" w:rsidRDefault="00290093" w:rsidP="00290093"/>
    <w:p w14:paraId="6A431ACA" w14:textId="577F4E15" w:rsidR="000D1308" w:rsidRPr="006B44DE" w:rsidRDefault="003D7D36">
      <w:pPr>
        <w:pStyle w:val="Default"/>
        <w:spacing w:before="0" w:line="480" w:lineRule="auto"/>
        <w:jc w:val="both"/>
        <w:rPr>
          <w:rStyle w:val="None"/>
          <w:rFonts w:ascii="Arial" w:hAnsi="Arial" w:cs="Arial"/>
          <w:color w:val="292929"/>
          <w:sz w:val="22"/>
          <w:szCs w:val="22"/>
          <w:u w:color="292929"/>
          <w:shd w:val="clear" w:color="auto" w:fill="FFFFFF"/>
          <w:lang w:val="en-US"/>
        </w:rPr>
      </w:pPr>
      <w:r w:rsidRPr="006B44DE">
        <w:rPr>
          <w:rStyle w:val="None"/>
          <w:rFonts w:ascii="Arial" w:hAnsi="Arial" w:cs="Arial"/>
          <w:color w:val="292929"/>
          <w:sz w:val="22"/>
          <w:szCs w:val="22"/>
          <w:u w:color="292929"/>
          <w:shd w:val="clear" w:color="auto" w:fill="FFFFFF"/>
          <w:lang w:val="en-US"/>
        </w:rPr>
        <w:t xml:space="preserve">From </w:t>
      </w:r>
      <w:r w:rsidR="00246EEB">
        <w:rPr>
          <w:rStyle w:val="None"/>
          <w:rFonts w:ascii="Arial" w:hAnsi="Arial" w:cs="Arial"/>
          <w:color w:val="292929"/>
          <w:sz w:val="22"/>
          <w:szCs w:val="22"/>
          <w:u w:color="292929"/>
          <w:shd w:val="clear" w:color="auto" w:fill="FFFFFF"/>
          <w:lang w:val="en-US"/>
        </w:rPr>
        <w:t>this case study</w:t>
      </w:r>
      <w:r w:rsidRPr="006B44DE">
        <w:rPr>
          <w:rStyle w:val="None"/>
          <w:rFonts w:ascii="Arial" w:hAnsi="Arial" w:cs="Arial"/>
          <w:color w:val="292929"/>
          <w:sz w:val="22"/>
          <w:szCs w:val="22"/>
          <w:u w:color="292929"/>
          <w:shd w:val="clear" w:color="auto" w:fill="FFFFFF"/>
          <w:lang w:val="en-US"/>
        </w:rPr>
        <w:t xml:space="preserve"> the issue of forensic evidence was of consideration. Giving consideration to a forensic strategy, as per guidance by the College of Policing</w:t>
      </w:r>
      <w:r w:rsidR="00EC27AB">
        <w:rPr>
          <w:rStyle w:val="None"/>
          <w:rFonts w:ascii="Arial" w:hAnsi="Arial" w:cs="Arial"/>
          <w:color w:val="292929"/>
          <w:sz w:val="22"/>
          <w:szCs w:val="22"/>
          <w:u w:color="292929"/>
          <w:shd w:val="clear" w:color="auto" w:fill="FFFFFF"/>
          <w:lang w:val="en-US"/>
        </w:rPr>
        <w:t xml:space="preserve"> </w:t>
      </w:r>
      <w:r w:rsidRPr="006B44DE">
        <w:rPr>
          <w:rStyle w:val="None"/>
          <w:rFonts w:ascii="Arial" w:hAnsi="Arial" w:cs="Arial"/>
          <w:color w:val="292929"/>
          <w:sz w:val="22"/>
          <w:szCs w:val="22"/>
          <w:u w:color="292929"/>
          <w:shd w:val="clear" w:color="auto" w:fill="FFFFFF"/>
          <w:lang w:val="en-US"/>
        </w:rPr>
        <w:t>(2020) it allows the prospect of the recovered ballot paper to be examined and offer potential suspects, by linking them to the crime under investigation</w:t>
      </w:r>
      <w:r w:rsidR="00290093">
        <w:rPr>
          <w:rStyle w:val="None"/>
          <w:rFonts w:ascii="Arial" w:hAnsi="Arial" w:cs="Arial"/>
          <w:color w:val="292929"/>
          <w:sz w:val="22"/>
          <w:szCs w:val="22"/>
          <w:u w:color="292929"/>
          <w:shd w:val="clear" w:color="auto" w:fill="FFFFFF"/>
          <w:lang w:val="en-US"/>
        </w:rPr>
        <w:t xml:space="preserve">. </w:t>
      </w:r>
      <w:r w:rsidR="0036191B">
        <w:rPr>
          <w:rStyle w:val="None"/>
          <w:rFonts w:ascii="Arial" w:hAnsi="Arial" w:cs="Arial"/>
          <w:color w:val="292929"/>
          <w:sz w:val="22"/>
          <w:szCs w:val="22"/>
          <w:u w:color="292929"/>
          <w:shd w:val="clear" w:color="auto" w:fill="FFFFFF"/>
          <w:lang w:val="en-US"/>
        </w:rPr>
        <w:t>Or</w:t>
      </w:r>
      <w:r w:rsidRPr="006B44DE">
        <w:rPr>
          <w:rStyle w:val="None"/>
          <w:rFonts w:ascii="Arial" w:hAnsi="Arial" w:cs="Arial"/>
          <w:color w:val="292929"/>
          <w:sz w:val="22"/>
          <w:szCs w:val="22"/>
          <w:u w:color="292929"/>
          <w:shd w:val="clear" w:color="auto" w:fill="FFFFFF"/>
          <w:lang w:val="en-US"/>
        </w:rPr>
        <w:t xml:space="preserve"> </w:t>
      </w:r>
      <w:r w:rsidR="00290093">
        <w:rPr>
          <w:rStyle w:val="None"/>
          <w:rFonts w:ascii="Arial" w:hAnsi="Arial" w:cs="Arial"/>
          <w:color w:val="292929"/>
          <w:sz w:val="22"/>
          <w:szCs w:val="22"/>
          <w:u w:color="292929"/>
          <w:shd w:val="clear" w:color="auto" w:fill="FFFFFF"/>
          <w:lang w:val="en-US"/>
        </w:rPr>
        <w:t xml:space="preserve">a person can be </w:t>
      </w:r>
      <w:r w:rsidRPr="006B44DE">
        <w:rPr>
          <w:rStyle w:val="None"/>
          <w:rFonts w:ascii="Arial" w:hAnsi="Arial" w:cs="Arial"/>
          <w:color w:val="292929"/>
          <w:sz w:val="22"/>
          <w:szCs w:val="22"/>
          <w:u w:color="292929"/>
          <w:shd w:val="clear" w:color="auto" w:fill="FFFFFF"/>
          <w:lang w:val="en-US"/>
        </w:rPr>
        <w:t>eliminate</w:t>
      </w:r>
      <w:r w:rsidR="00290093">
        <w:rPr>
          <w:rStyle w:val="None"/>
          <w:rFonts w:ascii="Arial" w:hAnsi="Arial" w:cs="Arial"/>
          <w:color w:val="292929"/>
          <w:sz w:val="22"/>
          <w:szCs w:val="22"/>
          <w:u w:color="292929"/>
          <w:shd w:val="clear" w:color="auto" w:fill="FFFFFF"/>
          <w:lang w:val="en-US"/>
        </w:rPr>
        <w:t>d</w:t>
      </w:r>
      <w:r w:rsidRPr="006B44DE">
        <w:rPr>
          <w:rStyle w:val="None"/>
          <w:rFonts w:ascii="Arial" w:hAnsi="Arial" w:cs="Arial"/>
          <w:color w:val="292929"/>
          <w:sz w:val="22"/>
          <w:szCs w:val="22"/>
          <w:u w:color="292929"/>
          <w:shd w:val="clear" w:color="auto" w:fill="FFFFFF"/>
          <w:lang w:val="en-US"/>
        </w:rPr>
        <w:t xml:space="preserve"> from the investigation</w:t>
      </w:r>
      <w:r w:rsidR="00290093">
        <w:rPr>
          <w:rStyle w:val="None"/>
          <w:rFonts w:ascii="Arial" w:hAnsi="Arial" w:cs="Arial"/>
          <w:color w:val="292929"/>
          <w:sz w:val="22"/>
          <w:szCs w:val="22"/>
          <w:u w:color="292929"/>
          <w:shd w:val="clear" w:color="auto" w:fill="FFFFFF"/>
          <w:lang w:val="en-US"/>
        </w:rPr>
        <w:t>.</w:t>
      </w:r>
      <w:r w:rsidRPr="006B44DE">
        <w:rPr>
          <w:rStyle w:val="None"/>
          <w:rFonts w:ascii="Arial" w:hAnsi="Arial" w:cs="Arial"/>
          <w:color w:val="292929"/>
          <w:sz w:val="22"/>
          <w:szCs w:val="22"/>
          <w:u w:color="292929"/>
          <w:shd w:val="clear" w:color="auto" w:fill="FFFFFF"/>
          <w:lang w:val="en-US"/>
        </w:rPr>
        <w:t xml:space="preserve"> </w:t>
      </w:r>
      <w:r w:rsidR="00290093">
        <w:rPr>
          <w:rStyle w:val="None"/>
          <w:rFonts w:ascii="Arial" w:hAnsi="Arial" w:cs="Arial"/>
          <w:color w:val="292929"/>
          <w:sz w:val="22"/>
          <w:szCs w:val="22"/>
          <w:u w:color="292929"/>
          <w:shd w:val="clear" w:color="auto" w:fill="FFFFFF"/>
          <w:lang w:val="en-US"/>
        </w:rPr>
        <w:t>A</w:t>
      </w:r>
      <w:r w:rsidRPr="006B44DE">
        <w:rPr>
          <w:rStyle w:val="None"/>
          <w:rFonts w:ascii="Arial" w:hAnsi="Arial" w:cs="Arial"/>
          <w:color w:val="292929"/>
          <w:sz w:val="22"/>
          <w:szCs w:val="22"/>
          <w:u w:color="292929"/>
          <w:shd w:val="clear" w:color="auto" w:fill="FFFFFF"/>
          <w:lang w:val="en-US"/>
        </w:rPr>
        <w:t>s in Case 1, the nomination paper would have possibl</w:t>
      </w:r>
      <w:r w:rsidR="0036191B">
        <w:rPr>
          <w:rStyle w:val="None"/>
          <w:rFonts w:ascii="Arial" w:hAnsi="Arial" w:cs="Arial"/>
          <w:color w:val="292929"/>
          <w:sz w:val="22"/>
          <w:szCs w:val="22"/>
          <w:u w:color="292929"/>
          <w:shd w:val="clear" w:color="auto" w:fill="FFFFFF"/>
          <w:lang w:val="en-US"/>
        </w:rPr>
        <w:t>y</w:t>
      </w:r>
      <w:r w:rsidRPr="006B44DE">
        <w:rPr>
          <w:rStyle w:val="None"/>
          <w:rFonts w:ascii="Arial" w:hAnsi="Arial" w:cs="Arial"/>
          <w:color w:val="292929"/>
          <w:sz w:val="22"/>
          <w:szCs w:val="22"/>
          <w:u w:color="292929"/>
          <w:shd w:val="clear" w:color="auto" w:fill="FFFFFF"/>
          <w:lang w:val="en-US"/>
        </w:rPr>
        <w:t xml:space="preserve"> identified </w:t>
      </w:r>
      <w:r w:rsidR="0036191B">
        <w:rPr>
          <w:rStyle w:val="None"/>
          <w:rFonts w:ascii="Arial" w:hAnsi="Arial" w:cs="Arial"/>
          <w:color w:val="292929"/>
          <w:sz w:val="22"/>
          <w:szCs w:val="22"/>
          <w:u w:color="292929"/>
          <w:shd w:val="clear" w:color="auto" w:fill="FFFFFF"/>
          <w:lang w:val="en-US"/>
        </w:rPr>
        <w:t xml:space="preserve">a </w:t>
      </w:r>
      <w:r w:rsidRPr="006B44DE">
        <w:rPr>
          <w:rStyle w:val="None"/>
          <w:rFonts w:ascii="Arial" w:hAnsi="Arial" w:cs="Arial"/>
          <w:color w:val="292929"/>
          <w:sz w:val="22"/>
          <w:szCs w:val="22"/>
          <w:u w:color="292929"/>
          <w:shd w:val="clear" w:color="auto" w:fill="FFFFFF"/>
          <w:lang w:val="en-US"/>
        </w:rPr>
        <w:t>person who had handled the document</w:t>
      </w:r>
      <w:r w:rsidR="0036191B">
        <w:rPr>
          <w:rStyle w:val="None"/>
          <w:rFonts w:ascii="Arial" w:hAnsi="Arial" w:cs="Arial"/>
          <w:color w:val="292929"/>
          <w:sz w:val="22"/>
          <w:szCs w:val="22"/>
          <w:u w:color="292929"/>
          <w:shd w:val="clear" w:color="auto" w:fill="FFFFFF"/>
          <w:lang w:val="en-US"/>
        </w:rPr>
        <w:t>.</w:t>
      </w:r>
      <w:r w:rsidRPr="006B44DE">
        <w:rPr>
          <w:rStyle w:val="None"/>
          <w:rFonts w:ascii="Arial" w:hAnsi="Arial" w:cs="Arial"/>
          <w:color w:val="292929"/>
          <w:sz w:val="22"/>
          <w:szCs w:val="22"/>
          <w:u w:color="292929"/>
          <w:shd w:val="clear" w:color="auto" w:fill="FFFFFF"/>
          <w:lang w:val="en-US"/>
        </w:rPr>
        <w:t xml:space="preserve"> </w:t>
      </w:r>
      <w:r w:rsidR="0036191B">
        <w:rPr>
          <w:rStyle w:val="None"/>
          <w:rFonts w:ascii="Arial" w:hAnsi="Arial" w:cs="Arial"/>
          <w:color w:val="292929"/>
          <w:sz w:val="22"/>
          <w:szCs w:val="22"/>
          <w:u w:color="292929"/>
          <w:shd w:val="clear" w:color="auto" w:fill="FFFFFF"/>
          <w:lang w:val="en-US"/>
        </w:rPr>
        <w:t>T</w:t>
      </w:r>
      <w:r w:rsidRPr="006B44DE">
        <w:rPr>
          <w:rStyle w:val="None"/>
          <w:rFonts w:ascii="Arial" w:hAnsi="Arial" w:cs="Arial"/>
          <w:color w:val="292929"/>
          <w:sz w:val="22"/>
          <w:szCs w:val="22"/>
          <w:u w:color="292929"/>
          <w:shd w:val="clear" w:color="auto" w:fill="FFFFFF"/>
          <w:lang w:val="en-US"/>
        </w:rPr>
        <w:t>his was a line of investigation that was</w:t>
      </w:r>
      <w:r w:rsidR="0036191B">
        <w:rPr>
          <w:rStyle w:val="None"/>
          <w:rFonts w:ascii="Arial" w:hAnsi="Arial" w:cs="Arial"/>
          <w:color w:val="292929"/>
          <w:sz w:val="22"/>
          <w:szCs w:val="22"/>
          <w:u w:color="292929"/>
          <w:shd w:val="clear" w:color="auto" w:fill="FFFFFF"/>
          <w:lang w:val="en-US"/>
        </w:rPr>
        <w:t xml:space="preserve"> </w:t>
      </w:r>
      <w:r w:rsidR="00191FCB">
        <w:rPr>
          <w:rStyle w:val="None"/>
          <w:rFonts w:ascii="Arial" w:hAnsi="Arial" w:cs="Arial"/>
          <w:color w:val="292929"/>
          <w:sz w:val="22"/>
          <w:szCs w:val="22"/>
          <w:u w:color="292929"/>
          <w:shd w:val="clear" w:color="auto" w:fill="FFFFFF"/>
          <w:lang w:val="en-US"/>
        </w:rPr>
        <w:t>n</w:t>
      </w:r>
      <w:r w:rsidR="0036191B">
        <w:rPr>
          <w:rStyle w:val="None"/>
          <w:rFonts w:ascii="Arial" w:hAnsi="Arial" w:cs="Arial"/>
          <w:color w:val="292929"/>
          <w:sz w:val="22"/>
          <w:szCs w:val="22"/>
          <w:u w:color="292929"/>
          <w:shd w:val="clear" w:color="auto" w:fill="FFFFFF"/>
          <w:lang w:val="en-US"/>
        </w:rPr>
        <w:t>o</w:t>
      </w:r>
      <w:r w:rsidR="00191FCB">
        <w:rPr>
          <w:rStyle w:val="None"/>
          <w:rFonts w:ascii="Arial" w:hAnsi="Arial" w:cs="Arial"/>
          <w:color w:val="292929"/>
          <w:sz w:val="22"/>
          <w:szCs w:val="22"/>
          <w:u w:color="292929"/>
          <w:shd w:val="clear" w:color="auto" w:fill="FFFFFF"/>
          <w:lang w:val="en-US"/>
        </w:rPr>
        <w:t>t</w:t>
      </w:r>
      <w:r w:rsidRPr="006B44DE">
        <w:rPr>
          <w:rStyle w:val="None"/>
          <w:rFonts w:ascii="Arial" w:hAnsi="Arial" w:cs="Arial"/>
          <w:color w:val="292929"/>
          <w:sz w:val="22"/>
          <w:szCs w:val="22"/>
          <w:u w:color="292929"/>
          <w:shd w:val="clear" w:color="auto" w:fill="FFFFFF"/>
          <w:lang w:val="en-US"/>
        </w:rPr>
        <w:t xml:space="preserve"> followed as a large number of persons had handled the document, reflecting on the investigation I would have submitted this document to demonstrate that there w</w:t>
      </w:r>
      <w:r w:rsidR="0036191B">
        <w:rPr>
          <w:rStyle w:val="None"/>
          <w:rFonts w:ascii="Arial" w:hAnsi="Arial" w:cs="Arial"/>
          <w:color w:val="292929"/>
          <w:sz w:val="22"/>
          <w:szCs w:val="22"/>
          <w:u w:color="292929"/>
          <w:shd w:val="clear" w:color="auto" w:fill="FFFFFF"/>
          <w:lang w:val="en-US"/>
        </w:rPr>
        <w:t>ere</w:t>
      </w:r>
      <w:r w:rsidRPr="006B44DE">
        <w:rPr>
          <w:rStyle w:val="None"/>
          <w:rFonts w:ascii="Arial" w:hAnsi="Arial" w:cs="Arial"/>
          <w:color w:val="292929"/>
          <w:sz w:val="22"/>
          <w:szCs w:val="22"/>
          <w:u w:color="292929"/>
          <w:shd w:val="clear" w:color="auto" w:fill="FFFFFF"/>
          <w:lang w:val="en-US"/>
        </w:rPr>
        <w:t xml:space="preserve"> no other suspects. </w:t>
      </w:r>
    </w:p>
    <w:p w14:paraId="383007DD" w14:textId="77777777" w:rsidR="003D7D36" w:rsidRPr="006B44DE" w:rsidRDefault="003D7D36">
      <w:pPr>
        <w:pStyle w:val="Default"/>
        <w:spacing w:before="0" w:line="480" w:lineRule="auto"/>
        <w:jc w:val="both"/>
        <w:rPr>
          <w:rStyle w:val="None"/>
          <w:rFonts w:ascii="Arial" w:eastAsia="Arial" w:hAnsi="Arial" w:cs="Arial"/>
          <w:color w:val="292929"/>
          <w:sz w:val="22"/>
          <w:szCs w:val="22"/>
          <w:u w:color="292929"/>
          <w:shd w:val="clear" w:color="auto" w:fill="FFFFFF"/>
        </w:rPr>
      </w:pPr>
    </w:p>
    <w:p w14:paraId="2B67B3FD" w14:textId="0221248E" w:rsidR="000D1308" w:rsidRPr="006B44DE" w:rsidRDefault="003D7D36">
      <w:pPr>
        <w:pStyle w:val="Default"/>
        <w:spacing w:before="0" w:line="480" w:lineRule="auto"/>
        <w:jc w:val="both"/>
        <w:rPr>
          <w:rStyle w:val="None"/>
          <w:rFonts w:ascii="Arial" w:eastAsia="Arial" w:hAnsi="Arial" w:cs="Arial"/>
          <w:color w:val="292929"/>
          <w:sz w:val="22"/>
          <w:szCs w:val="22"/>
          <w:u w:color="292929"/>
          <w:shd w:val="clear" w:color="auto" w:fill="FFFFFF"/>
        </w:rPr>
      </w:pPr>
      <w:r w:rsidRPr="006B44DE">
        <w:rPr>
          <w:rStyle w:val="None"/>
          <w:rFonts w:ascii="Arial" w:hAnsi="Arial" w:cs="Arial"/>
          <w:color w:val="292929"/>
          <w:sz w:val="22"/>
          <w:szCs w:val="22"/>
          <w:u w:color="292929"/>
          <w:shd w:val="clear" w:color="auto" w:fill="FFFFFF"/>
          <w:lang w:val="en-US"/>
        </w:rPr>
        <w:t>There was sufficient evidence to prosecute the defendant</w:t>
      </w:r>
      <w:r w:rsidR="0036191B">
        <w:rPr>
          <w:rStyle w:val="None"/>
          <w:rFonts w:ascii="Arial" w:hAnsi="Arial" w:cs="Arial"/>
          <w:color w:val="292929"/>
          <w:sz w:val="22"/>
          <w:szCs w:val="22"/>
          <w:u w:color="292929"/>
          <w:shd w:val="clear" w:color="auto" w:fill="FFFFFF"/>
          <w:lang w:val="en-US"/>
        </w:rPr>
        <w:t>. A</w:t>
      </w:r>
      <w:r w:rsidRPr="006B44DE">
        <w:rPr>
          <w:rStyle w:val="None"/>
          <w:rFonts w:ascii="Arial" w:hAnsi="Arial" w:cs="Arial"/>
          <w:color w:val="292929"/>
          <w:sz w:val="22"/>
          <w:szCs w:val="22"/>
          <w:u w:color="292929"/>
          <w:shd w:val="clear" w:color="auto" w:fill="FFFFFF"/>
          <w:lang w:val="en-US"/>
        </w:rPr>
        <w:t>ll lines of enquiry provided by the defendant were investigated by the police, th</w:t>
      </w:r>
      <w:r w:rsidR="0076736B">
        <w:rPr>
          <w:rStyle w:val="None"/>
          <w:rFonts w:ascii="Arial" w:hAnsi="Arial" w:cs="Arial"/>
          <w:color w:val="292929"/>
          <w:sz w:val="22"/>
          <w:szCs w:val="22"/>
          <w:u w:color="292929"/>
          <w:shd w:val="clear" w:color="auto" w:fill="FFFFFF"/>
          <w:lang w:val="en-US"/>
        </w:rPr>
        <w:t>o</w:t>
      </w:r>
      <w:r w:rsidRPr="006B44DE">
        <w:rPr>
          <w:rStyle w:val="None"/>
          <w:rFonts w:ascii="Arial" w:hAnsi="Arial" w:cs="Arial"/>
          <w:color w:val="292929"/>
          <w:sz w:val="22"/>
          <w:szCs w:val="22"/>
          <w:u w:color="292929"/>
          <w:shd w:val="clear" w:color="auto" w:fill="FFFFFF"/>
          <w:lang w:val="en-US"/>
        </w:rPr>
        <w:t>se proved negative</w:t>
      </w:r>
      <w:r w:rsidR="0036191B">
        <w:rPr>
          <w:rStyle w:val="None"/>
          <w:rFonts w:ascii="Arial" w:hAnsi="Arial" w:cs="Arial"/>
          <w:color w:val="292929"/>
          <w:sz w:val="22"/>
          <w:szCs w:val="22"/>
          <w:u w:color="292929"/>
          <w:shd w:val="clear" w:color="auto" w:fill="FFFFFF"/>
          <w:lang w:val="en-US"/>
        </w:rPr>
        <w:t>. W</w:t>
      </w:r>
      <w:r w:rsidRPr="006B44DE">
        <w:rPr>
          <w:rStyle w:val="None"/>
          <w:rFonts w:ascii="Arial" w:hAnsi="Arial" w:cs="Arial"/>
          <w:color w:val="292929"/>
          <w:sz w:val="22"/>
          <w:szCs w:val="22"/>
          <w:u w:color="292929"/>
          <w:shd w:val="clear" w:color="auto" w:fill="FFFFFF"/>
          <w:lang w:val="en-US"/>
        </w:rPr>
        <w:t>itnesses were co-operative with police</w:t>
      </w:r>
      <w:r w:rsidR="0036191B">
        <w:rPr>
          <w:rStyle w:val="None"/>
          <w:rFonts w:ascii="Arial" w:hAnsi="Arial" w:cs="Arial"/>
          <w:color w:val="292929"/>
          <w:sz w:val="22"/>
          <w:szCs w:val="22"/>
          <w:u w:color="292929"/>
          <w:shd w:val="clear" w:color="auto" w:fill="FFFFFF"/>
          <w:lang w:val="en-US"/>
        </w:rPr>
        <w:t>.</w:t>
      </w:r>
      <w:r w:rsidRPr="006B44DE">
        <w:rPr>
          <w:rStyle w:val="None"/>
          <w:rFonts w:ascii="Arial" w:hAnsi="Arial" w:cs="Arial"/>
          <w:color w:val="292929"/>
          <w:sz w:val="22"/>
          <w:szCs w:val="22"/>
          <w:u w:color="292929"/>
          <w:shd w:val="clear" w:color="auto" w:fill="FFFFFF"/>
          <w:lang w:val="en-US"/>
        </w:rPr>
        <w:t xml:space="preserve"> </w:t>
      </w:r>
      <w:r w:rsidR="0036191B">
        <w:rPr>
          <w:rStyle w:val="None"/>
          <w:rFonts w:ascii="Arial" w:hAnsi="Arial" w:cs="Arial"/>
          <w:color w:val="292929"/>
          <w:sz w:val="22"/>
          <w:szCs w:val="22"/>
          <w:u w:color="292929"/>
          <w:shd w:val="clear" w:color="auto" w:fill="FFFFFF"/>
          <w:lang w:val="en-US"/>
        </w:rPr>
        <w:t>A</w:t>
      </w:r>
      <w:r w:rsidRPr="006B44DE">
        <w:rPr>
          <w:rStyle w:val="None"/>
          <w:rFonts w:ascii="Arial" w:hAnsi="Arial" w:cs="Arial"/>
          <w:color w:val="292929"/>
          <w:sz w:val="22"/>
          <w:szCs w:val="22"/>
          <w:u w:color="292929"/>
          <w:shd w:val="clear" w:color="auto" w:fill="FFFFFF"/>
          <w:lang w:val="en-US"/>
        </w:rPr>
        <w:t xml:space="preserve">t no time did the evidence implicate the candidate or their agent, who both co-operated fully with the investigation.  </w:t>
      </w:r>
    </w:p>
    <w:p w14:paraId="4470CD5F" w14:textId="77777777" w:rsidR="000D1308" w:rsidRPr="006B44DE" w:rsidRDefault="000D1308">
      <w:pPr>
        <w:pStyle w:val="Default"/>
        <w:spacing w:before="0" w:line="480" w:lineRule="auto"/>
        <w:jc w:val="both"/>
        <w:rPr>
          <w:rFonts w:ascii="Arial" w:eastAsia="Arial" w:hAnsi="Arial" w:cs="Arial"/>
          <w:b/>
          <w:bCs/>
          <w:color w:val="292929"/>
          <w:sz w:val="22"/>
          <w:szCs w:val="22"/>
          <w:u w:color="292929"/>
          <w:shd w:val="clear" w:color="auto" w:fill="FFFFFF"/>
        </w:rPr>
      </w:pPr>
    </w:p>
    <w:p w14:paraId="5E4DA01F" w14:textId="77777777" w:rsidR="003D7D36" w:rsidRPr="00516B4B" w:rsidRDefault="003D7D36" w:rsidP="00516B4B">
      <w:pPr>
        <w:pStyle w:val="Heading2"/>
      </w:pPr>
    </w:p>
    <w:p w14:paraId="61690BA0" w14:textId="418C88F2" w:rsidR="003D7D36" w:rsidRDefault="00167FB2" w:rsidP="0036191B">
      <w:pPr>
        <w:pStyle w:val="Heading2"/>
        <w:spacing w:before="0" w:line="480" w:lineRule="auto"/>
      </w:pPr>
      <w:bookmarkStart w:id="39" w:name="_Toc117852815"/>
      <w:r>
        <w:t xml:space="preserve">4.6 </w:t>
      </w:r>
      <w:r w:rsidR="003D7D36" w:rsidRPr="00516B4B">
        <w:t>Themes: Case 2</w:t>
      </w:r>
      <w:bookmarkEnd w:id="39"/>
    </w:p>
    <w:p w14:paraId="476E8EF8" w14:textId="77777777" w:rsidR="0036191B" w:rsidRPr="0036191B" w:rsidRDefault="0036191B" w:rsidP="0036191B"/>
    <w:p w14:paraId="70F3F7CB" w14:textId="5E8DFAD5" w:rsidR="000D1308" w:rsidRPr="006B44DE" w:rsidRDefault="003D7D36" w:rsidP="0036191B">
      <w:pPr>
        <w:pStyle w:val="Default"/>
        <w:spacing w:before="0" w:line="480" w:lineRule="auto"/>
        <w:jc w:val="both"/>
        <w:rPr>
          <w:rStyle w:val="None"/>
          <w:rFonts w:ascii="Arial" w:eastAsia="Arial" w:hAnsi="Arial" w:cs="Arial"/>
          <w:color w:val="292929"/>
          <w:sz w:val="22"/>
          <w:szCs w:val="22"/>
          <w:u w:color="292929"/>
          <w:shd w:val="clear" w:color="auto" w:fill="FFFFFF"/>
        </w:rPr>
      </w:pPr>
      <w:r w:rsidRPr="006B44DE">
        <w:rPr>
          <w:rStyle w:val="None"/>
          <w:rFonts w:ascii="Arial" w:hAnsi="Arial" w:cs="Arial"/>
          <w:color w:val="292929"/>
          <w:sz w:val="22"/>
          <w:szCs w:val="22"/>
          <w:u w:color="292929"/>
          <w:shd w:val="clear" w:color="auto" w:fill="FFFFFF"/>
          <w:lang w:val="en-US"/>
        </w:rPr>
        <w:t>As in case 1, case 2 forensic evidence would have potentially assisted the investigation, but this was hindered by legislative procedure</w:t>
      </w:r>
      <w:r w:rsidR="00DA6A3F">
        <w:rPr>
          <w:rStyle w:val="None"/>
          <w:rFonts w:ascii="Arial" w:hAnsi="Arial" w:cs="Arial"/>
          <w:color w:val="292929"/>
          <w:sz w:val="22"/>
          <w:szCs w:val="22"/>
          <w:u w:color="292929"/>
          <w:shd w:val="clear" w:color="auto" w:fill="FFFFFF"/>
          <w:lang w:val="en-US"/>
        </w:rPr>
        <w:t xml:space="preserve"> in police obtaining the ballot paper</w:t>
      </w:r>
      <w:r w:rsidR="0036191B">
        <w:rPr>
          <w:rStyle w:val="None"/>
          <w:rFonts w:ascii="Arial" w:hAnsi="Arial" w:cs="Arial"/>
          <w:color w:val="292929"/>
          <w:sz w:val="22"/>
          <w:szCs w:val="22"/>
          <w:u w:color="292929"/>
          <w:shd w:val="clear" w:color="auto" w:fill="FFFFFF"/>
          <w:lang w:val="en-US"/>
        </w:rPr>
        <w:t>. The</w:t>
      </w:r>
      <w:r w:rsidRPr="006B44DE">
        <w:rPr>
          <w:rStyle w:val="None"/>
          <w:rFonts w:ascii="Arial" w:hAnsi="Arial" w:cs="Arial"/>
          <w:color w:val="292929"/>
          <w:sz w:val="22"/>
          <w:szCs w:val="22"/>
          <w:u w:color="292929"/>
          <w:shd w:val="clear" w:color="auto" w:fill="FFFFFF"/>
          <w:lang w:val="en-US"/>
        </w:rPr>
        <w:t xml:space="preserve"> lack of</w:t>
      </w:r>
      <w:r w:rsidR="00DA6A3F">
        <w:rPr>
          <w:rStyle w:val="None"/>
          <w:rFonts w:ascii="Arial" w:hAnsi="Arial" w:cs="Arial"/>
          <w:color w:val="292929"/>
          <w:sz w:val="22"/>
          <w:szCs w:val="22"/>
          <w:u w:color="292929"/>
          <w:shd w:val="clear" w:color="auto" w:fill="FFFFFF"/>
          <w:lang w:val="en-US"/>
        </w:rPr>
        <w:t xml:space="preserve"> willing</w:t>
      </w:r>
      <w:r w:rsidRPr="006B44DE">
        <w:rPr>
          <w:rStyle w:val="None"/>
          <w:rFonts w:ascii="Arial" w:hAnsi="Arial" w:cs="Arial"/>
          <w:color w:val="292929"/>
          <w:sz w:val="22"/>
          <w:szCs w:val="22"/>
          <w:u w:color="292929"/>
          <w:shd w:val="clear" w:color="auto" w:fill="FFFFFF"/>
          <w:lang w:val="en-US"/>
        </w:rPr>
        <w:t xml:space="preserve"> witness</w:t>
      </w:r>
      <w:r w:rsidR="00DA6A3F">
        <w:rPr>
          <w:rStyle w:val="None"/>
          <w:rFonts w:ascii="Arial" w:hAnsi="Arial" w:cs="Arial"/>
          <w:color w:val="292929"/>
          <w:sz w:val="22"/>
          <w:szCs w:val="22"/>
          <w:u w:color="292929"/>
          <w:shd w:val="clear" w:color="auto" w:fill="FFFFFF"/>
          <w:lang w:val="en-US"/>
        </w:rPr>
        <w:t>es</w:t>
      </w:r>
      <w:r w:rsidRPr="006B44DE">
        <w:rPr>
          <w:rStyle w:val="None"/>
          <w:rFonts w:ascii="Arial" w:hAnsi="Arial" w:cs="Arial"/>
          <w:color w:val="292929"/>
          <w:sz w:val="22"/>
          <w:szCs w:val="22"/>
          <w:u w:color="292929"/>
          <w:shd w:val="clear" w:color="auto" w:fill="FFFFFF"/>
          <w:lang w:val="en-US"/>
        </w:rPr>
        <w:t xml:space="preserve"> and insufficient evidence. </w:t>
      </w:r>
      <w:r w:rsidR="00DA6A3F">
        <w:rPr>
          <w:rStyle w:val="None"/>
          <w:rFonts w:ascii="Arial" w:hAnsi="Arial" w:cs="Arial"/>
          <w:color w:val="292929"/>
          <w:sz w:val="22"/>
          <w:szCs w:val="22"/>
          <w:u w:color="292929"/>
          <w:shd w:val="clear" w:color="auto" w:fill="FFFFFF"/>
          <w:lang w:val="en-US"/>
        </w:rPr>
        <w:t xml:space="preserve">The difficulty is that an electorate has now been disenfranchised and as a result they were issued with a tendered ballot paper, so they could cast their vote. </w:t>
      </w:r>
    </w:p>
    <w:p w14:paraId="2B8E6485" w14:textId="77777777" w:rsidR="003D7D36" w:rsidRPr="00516B4B" w:rsidRDefault="003D7D36" w:rsidP="00516B4B">
      <w:pPr>
        <w:pStyle w:val="Heading2"/>
        <w:spacing w:line="480" w:lineRule="auto"/>
      </w:pPr>
    </w:p>
    <w:p w14:paraId="5A762872" w14:textId="3AA6C592" w:rsidR="000D1308" w:rsidRDefault="00167FB2" w:rsidP="0036191B">
      <w:pPr>
        <w:pStyle w:val="Heading2"/>
        <w:spacing w:before="0" w:line="480" w:lineRule="auto"/>
      </w:pPr>
      <w:bookmarkStart w:id="40" w:name="_Toc117852816"/>
      <w:r>
        <w:t xml:space="preserve">4.7 </w:t>
      </w:r>
      <w:r w:rsidR="003D7D36" w:rsidRPr="00516B4B">
        <w:t>Themes: Case 3</w:t>
      </w:r>
      <w:bookmarkEnd w:id="40"/>
    </w:p>
    <w:p w14:paraId="2AF6376D" w14:textId="77777777" w:rsidR="0036191B" w:rsidRPr="0036191B" w:rsidRDefault="0036191B" w:rsidP="0036191B"/>
    <w:p w14:paraId="6E64192F" w14:textId="77777777" w:rsidR="0036191B" w:rsidRDefault="003D7D36">
      <w:pPr>
        <w:pStyle w:val="Default"/>
        <w:spacing w:before="0" w:line="480" w:lineRule="auto"/>
        <w:jc w:val="both"/>
        <w:rPr>
          <w:rFonts w:ascii="Arial" w:hAnsi="Arial" w:cs="Arial"/>
          <w:color w:val="292929"/>
          <w:sz w:val="22"/>
          <w:szCs w:val="22"/>
          <w:u w:color="292929"/>
          <w:shd w:val="clear" w:color="auto" w:fill="FFFFFF"/>
          <w:lang w:val="en-US"/>
        </w:rPr>
      </w:pPr>
      <w:r w:rsidRPr="006B44DE">
        <w:rPr>
          <w:rFonts w:ascii="Arial" w:hAnsi="Arial" w:cs="Arial"/>
          <w:color w:val="292929"/>
          <w:sz w:val="22"/>
          <w:szCs w:val="22"/>
          <w:u w:color="292929"/>
          <w:shd w:val="clear" w:color="auto" w:fill="FFFFFF"/>
          <w:lang w:val="en-US"/>
        </w:rPr>
        <w:t>With regards to the allegation, due to insufficient evidence</w:t>
      </w:r>
      <w:r w:rsidR="0036191B">
        <w:rPr>
          <w:rFonts w:ascii="Arial" w:hAnsi="Arial" w:cs="Arial"/>
          <w:color w:val="292929"/>
          <w:sz w:val="22"/>
          <w:szCs w:val="22"/>
          <w:u w:color="292929"/>
          <w:shd w:val="clear" w:color="auto" w:fill="FFFFFF"/>
          <w:lang w:val="en-US"/>
        </w:rPr>
        <w:t>,</w:t>
      </w:r>
      <w:r w:rsidRPr="006B44DE">
        <w:rPr>
          <w:rFonts w:ascii="Arial" w:hAnsi="Arial" w:cs="Arial"/>
          <w:color w:val="292929"/>
          <w:sz w:val="22"/>
          <w:szCs w:val="22"/>
          <w:u w:color="292929"/>
          <w:shd w:val="clear" w:color="auto" w:fill="FFFFFF"/>
          <w:lang w:val="en-US"/>
        </w:rPr>
        <w:t xml:space="preserve"> the offence was not made out</w:t>
      </w:r>
      <w:r w:rsidR="0036191B">
        <w:rPr>
          <w:rFonts w:ascii="Arial" w:hAnsi="Arial" w:cs="Arial"/>
          <w:color w:val="292929"/>
          <w:sz w:val="22"/>
          <w:szCs w:val="22"/>
          <w:u w:color="292929"/>
          <w:shd w:val="clear" w:color="auto" w:fill="FFFFFF"/>
          <w:lang w:val="en-US"/>
        </w:rPr>
        <w:t>. T</w:t>
      </w:r>
      <w:r w:rsidRPr="006B44DE">
        <w:rPr>
          <w:rFonts w:ascii="Arial" w:hAnsi="Arial" w:cs="Arial"/>
          <w:color w:val="292929"/>
          <w:sz w:val="22"/>
          <w:szCs w:val="22"/>
          <w:u w:color="292929"/>
          <w:shd w:val="clear" w:color="auto" w:fill="FFFFFF"/>
          <w:lang w:val="en-US"/>
        </w:rPr>
        <w:t>he challenging point of the investigation was the candidate</w:t>
      </w:r>
      <w:r w:rsidR="0036191B">
        <w:rPr>
          <w:rFonts w:ascii="Arial" w:hAnsi="Arial" w:cs="Arial"/>
          <w:color w:val="292929"/>
          <w:sz w:val="22"/>
          <w:szCs w:val="22"/>
          <w:u w:color="292929"/>
          <w:shd w:val="clear" w:color="auto" w:fill="FFFFFF"/>
          <w:lang w:val="en-US"/>
        </w:rPr>
        <w:t>’</w:t>
      </w:r>
      <w:r w:rsidRPr="006B44DE">
        <w:rPr>
          <w:rFonts w:ascii="Arial" w:hAnsi="Arial" w:cs="Arial"/>
          <w:color w:val="292929"/>
          <w:sz w:val="22"/>
          <w:szCs w:val="22"/>
          <w:u w:color="292929"/>
          <w:shd w:val="clear" w:color="auto" w:fill="FFFFFF"/>
          <w:lang w:val="en-US"/>
        </w:rPr>
        <w:t>s wrongly held belief</w:t>
      </w:r>
      <w:r w:rsidR="0036191B">
        <w:rPr>
          <w:rFonts w:ascii="Arial" w:hAnsi="Arial" w:cs="Arial"/>
          <w:color w:val="292929"/>
          <w:sz w:val="22"/>
          <w:szCs w:val="22"/>
          <w:u w:color="292929"/>
          <w:shd w:val="clear" w:color="auto" w:fill="FFFFFF"/>
          <w:lang w:val="en-US"/>
        </w:rPr>
        <w:t xml:space="preserve"> that the material held untruths about them. SWP SPOC </w:t>
      </w:r>
      <w:r w:rsidRPr="006B44DE">
        <w:rPr>
          <w:rFonts w:ascii="Arial" w:hAnsi="Arial" w:cs="Arial"/>
          <w:color w:val="292929"/>
          <w:sz w:val="22"/>
          <w:szCs w:val="22"/>
          <w:u w:color="292929"/>
          <w:shd w:val="clear" w:color="auto" w:fill="FFFFFF"/>
          <w:lang w:val="en-US"/>
        </w:rPr>
        <w:t xml:space="preserve">investigated the matter in its fullness and despite the outcome the candidate would not accept the findings. </w:t>
      </w:r>
    </w:p>
    <w:p w14:paraId="221177F1" w14:textId="77777777" w:rsidR="0036191B" w:rsidRDefault="0036191B">
      <w:pPr>
        <w:pStyle w:val="Default"/>
        <w:spacing w:before="0" w:line="480" w:lineRule="auto"/>
        <w:jc w:val="both"/>
        <w:rPr>
          <w:rFonts w:ascii="Arial" w:hAnsi="Arial" w:cs="Arial"/>
          <w:color w:val="292929"/>
          <w:sz w:val="22"/>
          <w:szCs w:val="22"/>
          <w:u w:color="292929"/>
          <w:shd w:val="clear" w:color="auto" w:fill="FFFFFF"/>
          <w:lang w:val="en-US"/>
        </w:rPr>
      </w:pPr>
    </w:p>
    <w:p w14:paraId="01FA8771" w14:textId="746775C9" w:rsidR="000D1308" w:rsidRPr="006B44DE" w:rsidRDefault="0036191B">
      <w:pPr>
        <w:pStyle w:val="Default"/>
        <w:spacing w:before="0" w:line="480" w:lineRule="auto"/>
        <w:jc w:val="both"/>
        <w:rPr>
          <w:rFonts w:ascii="Arial" w:eastAsia="Arial" w:hAnsi="Arial" w:cs="Arial"/>
          <w:color w:val="292929"/>
          <w:sz w:val="22"/>
          <w:szCs w:val="22"/>
          <w:u w:color="292929"/>
          <w:shd w:val="clear" w:color="auto" w:fill="FFFFFF"/>
        </w:rPr>
      </w:pPr>
      <w:r>
        <w:rPr>
          <w:rFonts w:ascii="Arial" w:hAnsi="Arial" w:cs="Arial"/>
          <w:color w:val="292929"/>
          <w:sz w:val="22"/>
          <w:szCs w:val="22"/>
          <w:u w:color="292929"/>
          <w:shd w:val="clear" w:color="auto" w:fill="FFFFFF"/>
          <w:lang w:val="en-US"/>
        </w:rPr>
        <w:t xml:space="preserve">It is important that the police provide their rationale to </w:t>
      </w:r>
      <w:r w:rsidR="003D7D36" w:rsidRPr="006B44DE">
        <w:rPr>
          <w:rFonts w:ascii="Arial" w:hAnsi="Arial" w:cs="Arial"/>
          <w:color w:val="292929"/>
          <w:sz w:val="22"/>
          <w:szCs w:val="22"/>
          <w:u w:color="292929"/>
          <w:shd w:val="clear" w:color="auto" w:fill="FFFFFF"/>
          <w:lang w:val="en-US"/>
        </w:rPr>
        <w:t xml:space="preserve">candidates </w:t>
      </w:r>
      <w:r>
        <w:rPr>
          <w:rFonts w:ascii="Arial" w:hAnsi="Arial" w:cs="Arial"/>
          <w:color w:val="292929"/>
          <w:sz w:val="22"/>
          <w:szCs w:val="22"/>
          <w:u w:color="292929"/>
          <w:shd w:val="clear" w:color="auto" w:fill="FFFFFF"/>
          <w:lang w:val="en-US"/>
        </w:rPr>
        <w:t xml:space="preserve">about how the </w:t>
      </w:r>
      <w:r w:rsidR="003D7D36" w:rsidRPr="006B44DE">
        <w:rPr>
          <w:rFonts w:ascii="Arial" w:hAnsi="Arial" w:cs="Arial"/>
          <w:color w:val="292929"/>
          <w:sz w:val="22"/>
          <w:szCs w:val="22"/>
          <w:u w:color="292929"/>
          <w:shd w:val="clear" w:color="auto" w:fill="FFFFFF"/>
          <w:lang w:val="en-US"/>
        </w:rPr>
        <w:t xml:space="preserve">police </w:t>
      </w:r>
      <w:r>
        <w:rPr>
          <w:rFonts w:ascii="Arial" w:hAnsi="Arial" w:cs="Arial"/>
          <w:color w:val="292929"/>
          <w:sz w:val="22"/>
          <w:szCs w:val="22"/>
          <w:u w:color="292929"/>
          <w:shd w:val="clear" w:color="auto" w:fill="FFFFFF"/>
          <w:lang w:val="en-US"/>
        </w:rPr>
        <w:t>reach a decision. T</w:t>
      </w:r>
      <w:r w:rsidR="003D7D36" w:rsidRPr="006B44DE">
        <w:rPr>
          <w:rFonts w:ascii="Arial" w:hAnsi="Arial" w:cs="Arial"/>
          <w:color w:val="292929"/>
          <w:sz w:val="22"/>
          <w:szCs w:val="22"/>
          <w:u w:color="292929"/>
          <w:shd w:val="clear" w:color="auto" w:fill="FFFFFF"/>
          <w:lang w:val="en-US"/>
        </w:rPr>
        <w:t>his is also explained to the political party leads, who accept</w:t>
      </w:r>
      <w:r>
        <w:rPr>
          <w:rFonts w:ascii="Arial" w:hAnsi="Arial" w:cs="Arial"/>
          <w:color w:val="292929"/>
          <w:sz w:val="22"/>
          <w:szCs w:val="22"/>
          <w:u w:color="292929"/>
          <w:shd w:val="clear" w:color="auto" w:fill="FFFFFF"/>
          <w:lang w:val="en-US"/>
        </w:rPr>
        <w:t>ed</w:t>
      </w:r>
      <w:r w:rsidR="003D7D36" w:rsidRPr="006B44DE">
        <w:rPr>
          <w:rFonts w:ascii="Arial" w:hAnsi="Arial" w:cs="Arial"/>
          <w:color w:val="292929"/>
          <w:sz w:val="22"/>
          <w:szCs w:val="22"/>
          <w:u w:color="292929"/>
          <w:shd w:val="clear" w:color="auto" w:fill="FFFFFF"/>
          <w:lang w:val="en-US"/>
        </w:rPr>
        <w:t xml:space="preserve"> the findings</w:t>
      </w:r>
      <w:r>
        <w:rPr>
          <w:rFonts w:ascii="Arial" w:hAnsi="Arial" w:cs="Arial"/>
          <w:color w:val="292929"/>
          <w:sz w:val="22"/>
          <w:szCs w:val="22"/>
          <w:u w:color="292929"/>
          <w:shd w:val="clear" w:color="auto" w:fill="FFFFFF"/>
          <w:lang w:val="en-US"/>
        </w:rPr>
        <w:t xml:space="preserve"> of this case</w:t>
      </w:r>
      <w:r w:rsidR="003D7D36" w:rsidRPr="006B44DE">
        <w:rPr>
          <w:rFonts w:ascii="Arial" w:hAnsi="Arial" w:cs="Arial"/>
          <w:color w:val="292929"/>
          <w:sz w:val="22"/>
          <w:szCs w:val="22"/>
          <w:u w:color="292929"/>
          <w:shd w:val="clear" w:color="auto" w:fill="FFFFFF"/>
          <w:lang w:val="en-US"/>
        </w:rPr>
        <w:t xml:space="preserve">. </w:t>
      </w:r>
    </w:p>
    <w:p w14:paraId="032AAE5B" w14:textId="77777777" w:rsidR="000D1308" w:rsidRPr="006B44DE" w:rsidRDefault="000D1308">
      <w:pPr>
        <w:pStyle w:val="Default"/>
        <w:spacing w:before="0" w:line="480" w:lineRule="auto"/>
        <w:jc w:val="both"/>
        <w:rPr>
          <w:rFonts w:ascii="Arial" w:eastAsia="Arial" w:hAnsi="Arial" w:cs="Arial"/>
          <w:b/>
          <w:bCs/>
          <w:color w:val="292929"/>
          <w:sz w:val="22"/>
          <w:szCs w:val="22"/>
          <w:u w:color="292929"/>
          <w:shd w:val="clear" w:color="auto" w:fill="FFFFFF"/>
        </w:rPr>
      </w:pPr>
    </w:p>
    <w:p w14:paraId="7DA9CFAE" w14:textId="4CBDFDA6" w:rsidR="003D7D36" w:rsidRDefault="00167FB2" w:rsidP="007D74AB">
      <w:pPr>
        <w:pStyle w:val="Heading2"/>
        <w:spacing w:before="0" w:line="480" w:lineRule="auto"/>
        <w:rPr>
          <w:u w:color="292929"/>
          <w:shd w:val="clear" w:color="auto" w:fill="FFFFFF"/>
          <w:lang w:val="en-US"/>
        </w:rPr>
      </w:pPr>
      <w:bookmarkStart w:id="41" w:name="_Toc117852817"/>
      <w:r>
        <w:rPr>
          <w:u w:color="292929"/>
          <w:shd w:val="clear" w:color="auto" w:fill="FFFFFF"/>
          <w:lang w:val="en-US"/>
        </w:rPr>
        <w:t>4.</w:t>
      </w:r>
      <w:r w:rsidR="00D110C6">
        <w:rPr>
          <w:u w:color="292929"/>
          <w:shd w:val="clear" w:color="auto" w:fill="FFFFFF"/>
          <w:lang w:val="en-US"/>
        </w:rPr>
        <w:t>8</w:t>
      </w:r>
      <w:r>
        <w:rPr>
          <w:u w:color="292929"/>
          <w:shd w:val="clear" w:color="auto" w:fill="FFFFFF"/>
          <w:lang w:val="en-US"/>
        </w:rPr>
        <w:t xml:space="preserve"> </w:t>
      </w:r>
      <w:r w:rsidR="003D7D36" w:rsidRPr="006B44DE">
        <w:rPr>
          <w:u w:color="292929"/>
          <w:shd w:val="clear" w:color="auto" w:fill="FFFFFF"/>
          <w:lang w:val="en-US"/>
        </w:rPr>
        <w:t>Police Training</w:t>
      </w:r>
      <w:bookmarkEnd w:id="41"/>
    </w:p>
    <w:p w14:paraId="1603DE6B" w14:textId="77777777" w:rsidR="00FE52B2" w:rsidRPr="00FE52B2" w:rsidRDefault="00FE52B2" w:rsidP="00FE52B2">
      <w:pPr>
        <w:rPr>
          <w:lang w:val="en-US"/>
        </w:rPr>
      </w:pPr>
    </w:p>
    <w:p w14:paraId="6C121D7F" w14:textId="22B6D712" w:rsidR="00951633" w:rsidRPr="00951633" w:rsidRDefault="00951633" w:rsidP="00951633">
      <w:pPr>
        <w:spacing w:line="480" w:lineRule="auto"/>
        <w:rPr>
          <w:rFonts w:ascii="Arial" w:hAnsi="Arial" w:cs="Arial"/>
          <w:sz w:val="22"/>
          <w:szCs w:val="22"/>
          <w:lang w:val="en-US"/>
        </w:rPr>
      </w:pPr>
      <w:r w:rsidRPr="00951633">
        <w:rPr>
          <w:rFonts w:ascii="Arial" w:hAnsi="Arial" w:cs="Arial"/>
          <w:sz w:val="22"/>
          <w:szCs w:val="22"/>
          <w:lang w:val="en-US"/>
        </w:rPr>
        <w:t xml:space="preserve">Prior to the </w:t>
      </w:r>
      <w:proofErr w:type="spellStart"/>
      <w:r w:rsidRPr="00951633">
        <w:rPr>
          <w:rFonts w:ascii="Arial" w:hAnsi="Arial" w:cs="Arial"/>
          <w:sz w:val="22"/>
          <w:szCs w:val="22"/>
          <w:lang w:val="en-US"/>
        </w:rPr>
        <w:t>professionalising</w:t>
      </w:r>
      <w:proofErr w:type="spellEnd"/>
      <w:r w:rsidRPr="00951633">
        <w:rPr>
          <w:rFonts w:ascii="Arial" w:hAnsi="Arial" w:cs="Arial"/>
          <w:sz w:val="22"/>
          <w:szCs w:val="22"/>
          <w:lang w:val="en-US"/>
        </w:rPr>
        <w:t xml:space="preserve"> of the investigative process</w:t>
      </w:r>
      <w:r>
        <w:rPr>
          <w:rFonts w:ascii="Arial" w:hAnsi="Arial" w:cs="Arial"/>
          <w:sz w:val="22"/>
          <w:szCs w:val="22"/>
          <w:lang w:val="en-US"/>
        </w:rPr>
        <w:t xml:space="preserve"> and the </w:t>
      </w:r>
      <w:r w:rsidRPr="00951633">
        <w:rPr>
          <w:rFonts w:ascii="Arial" w:hAnsi="Arial" w:cs="Arial"/>
          <w:sz w:val="22"/>
          <w:szCs w:val="22"/>
          <w:lang w:val="en-US"/>
        </w:rPr>
        <w:t xml:space="preserve">College of Policing’s </w:t>
      </w:r>
      <w:proofErr w:type="spellStart"/>
      <w:r w:rsidRPr="00951633">
        <w:rPr>
          <w:rFonts w:ascii="Arial" w:hAnsi="Arial" w:cs="Arial"/>
          <w:sz w:val="22"/>
          <w:szCs w:val="22"/>
          <w:lang w:val="en-US"/>
        </w:rPr>
        <w:t>Authorised</w:t>
      </w:r>
      <w:proofErr w:type="spellEnd"/>
      <w:r w:rsidRPr="00951633">
        <w:rPr>
          <w:rFonts w:ascii="Arial" w:hAnsi="Arial" w:cs="Arial"/>
          <w:sz w:val="22"/>
          <w:szCs w:val="22"/>
          <w:lang w:val="en-US"/>
        </w:rPr>
        <w:t xml:space="preserve"> Professional Practice (APP), allegations were </w:t>
      </w:r>
      <w:r>
        <w:rPr>
          <w:rFonts w:ascii="Arial" w:hAnsi="Arial" w:cs="Arial"/>
          <w:sz w:val="22"/>
          <w:szCs w:val="22"/>
          <w:lang w:val="en-US"/>
        </w:rPr>
        <w:t>moved</w:t>
      </w:r>
      <w:r w:rsidRPr="00951633">
        <w:rPr>
          <w:rFonts w:ascii="Arial" w:hAnsi="Arial" w:cs="Arial"/>
          <w:sz w:val="22"/>
          <w:szCs w:val="22"/>
          <w:lang w:val="en-US"/>
        </w:rPr>
        <w:t xml:space="preserve"> from department to department, with no real ownership.</w:t>
      </w:r>
      <w:r>
        <w:rPr>
          <w:rFonts w:ascii="Arial" w:hAnsi="Arial" w:cs="Arial"/>
          <w:sz w:val="22"/>
          <w:szCs w:val="22"/>
          <w:lang w:val="en-US"/>
        </w:rPr>
        <w:t xml:space="preserve"> In some </w:t>
      </w:r>
      <w:r w:rsidR="00590DD1">
        <w:rPr>
          <w:rFonts w:ascii="Arial" w:hAnsi="Arial" w:cs="Arial"/>
          <w:sz w:val="22"/>
          <w:szCs w:val="22"/>
          <w:lang w:val="en-US"/>
        </w:rPr>
        <w:t>cases,</w:t>
      </w:r>
      <w:r>
        <w:rPr>
          <w:rFonts w:ascii="Arial" w:hAnsi="Arial" w:cs="Arial"/>
          <w:sz w:val="22"/>
          <w:szCs w:val="22"/>
          <w:lang w:val="en-US"/>
        </w:rPr>
        <w:t xml:space="preserve"> c</w:t>
      </w:r>
      <w:r w:rsidRPr="00951633">
        <w:rPr>
          <w:rFonts w:ascii="Arial" w:hAnsi="Arial" w:cs="Arial"/>
          <w:sz w:val="22"/>
          <w:szCs w:val="22"/>
          <w:lang w:val="en-US"/>
        </w:rPr>
        <w:t xml:space="preserve">omplainants were </w:t>
      </w:r>
      <w:r w:rsidR="00302320">
        <w:rPr>
          <w:rFonts w:ascii="Arial" w:hAnsi="Arial" w:cs="Arial"/>
          <w:sz w:val="22"/>
          <w:szCs w:val="22"/>
          <w:lang w:val="en-US"/>
        </w:rPr>
        <w:t xml:space="preserve">incorrectly </w:t>
      </w:r>
      <w:r>
        <w:rPr>
          <w:rFonts w:ascii="Arial" w:hAnsi="Arial" w:cs="Arial"/>
          <w:sz w:val="22"/>
          <w:szCs w:val="22"/>
          <w:lang w:val="en-US"/>
        </w:rPr>
        <w:t>informed</w:t>
      </w:r>
      <w:r w:rsidRPr="00951633">
        <w:rPr>
          <w:rFonts w:ascii="Arial" w:hAnsi="Arial" w:cs="Arial"/>
          <w:sz w:val="22"/>
          <w:szCs w:val="22"/>
          <w:lang w:val="en-US"/>
        </w:rPr>
        <w:t xml:space="preserve"> that </w:t>
      </w:r>
      <w:r w:rsidR="00302320">
        <w:rPr>
          <w:rFonts w:ascii="Arial" w:hAnsi="Arial" w:cs="Arial"/>
          <w:sz w:val="22"/>
          <w:szCs w:val="22"/>
          <w:lang w:val="en-US"/>
        </w:rPr>
        <w:t xml:space="preserve">electoral malpractice </w:t>
      </w:r>
      <w:r w:rsidRPr="00951633">
        <w:rPr>
          <w:rFonts w:ascii="Arial" w:hAnsi="Arial" w:cs="Arial"/>
          <w:sz w:val="22"/>
          <w:szCs w:val="22"/>
          <w:lang w:val="en-US"/>
        </w:rPr>
        <w:t>was</w:t>
      </w:r>
      <w:r w:rsidR="00302320">
        <w:rPr>
          <w:rFonts w:ascii="Arial" w:hAnsi="Arial" w:cs="Arial"/>
          <w:sz w:val="22"/>
          <w:szCs w:val="22"/>
          <w:lang w:val="en-US"/>
        </w:rPr>
        <w:t xml:space="preserve"> a</w:t>
      </w:r>
      <w:r w:rsidRPr="00951633">
        <w:rPr>
          <w:rFonts w:ascii="Arial" w:hAnsi="Arial" w:cs="Arial"/>
          <w:sz w:val="22"/>
          <w:szCs w:val="22"/>
          <w:lang w:val="en-US"/>
        </w:rPr>
        <w:t xml:space="preserve"> </w:t>
      </w:r>
      <w:r w:rsidR="00F96E39">
        <w:rPr>
          <w:rFonts w:ascii="Arial" w:hAnsi="Arial" w:cs="Arial"/>
          <w:sz w:val="22"/>
          <w:szCs w:val="22"/>
          <w:lang w:val="en-US"/>
        </w:rPr>
        <w:t>civil matter and police</w:t>
      </w:r>
      <w:r w:rsidRPr="00951633">
        <w:rPr>
          <w:rFonts w:ascii="Arial" w:hAnsi="Arial" w:cs="Arial"/>
          <w:sz w:val="22"/>
          <w:szCs w:val="22"/>
          <w:lang w:val="en-US"/>
        </w:rPr>
        <w:t xml:space="preserve"> would not be </w:t>
      </w:r>
      <w:r w:rsidR="00F96E39">
        <w:rPr>
          <w:rFonts w:ascii="Arial" w:hAnsi="Arial" w:cs="Arial"/>
          <w:sz w:val="22"/>
          <w:szCs w:val="22"/>
          <w:lang w:val="en-US"/>
        </w:rPr>
        <w:t>investigating</w:t>
      </w:r>
      <w:r w:rsidRPr="00951633">
        <w:rPr>
          <w:rFonts w:ascii="Arial" w:hAnsi="Arial" w:cs="Arial"/>
          <w:sz w:val="22"/>
          <w:szCs w:val="22"/>
          <w:lang w:val="en-US"/>
        </w:rPr>
        <w:t xml:space="preserve">. Police </w:t>
      </w:r>
      <w:r w:rsidR="00F96E39">
        <w:rPr>
          <w:rFonts w:ascii="Arial" w:hAnsi="Arial" w:cs="Arial"/>
          <w:sz w:val="22"/>
          <w:szCs w:val="22"/>
          <w:lang w:val="en-US"/>
        </w:rPr>
        <w:t xml:space="preserve">officers </w:t>
      </w:r>
      <w:r w:rsidRPr="00951633">
        <w:rPr>
          <w:rFonts w:ascii="Arial" w:hAnsi="Arial" w:cs="Arial"/>
          <w:sz w:val="22"/>
          <w:szCs w:val="22"/>
          <w:lang w:val="en-US"/>
        </w:rPr>
        <w:t>were general</w:t>
      </w:r>
      <w:r w:rsidR="00F96E39">
        <w:rPr>
          <w:rFonts w:ascii="Arial" w:hAnsi="Arial" w:cs="Arial"/>
          <w:sz w:val="22"/>
          <w:szCs w:val="22"/>
          <w:lang w:val="en-US"/>
        </w:rPr>
        <w:t xml:space="preserve">ly </w:t>
      </w:r>
      <w:r w:rsidRPr="00951633">
        <w:rPr>
          <w:rFonts w:ascii="Arial" w:hAnsi="Arial" w:cs="Arial"/>
          <w:sz w:val="22"/>
          <w:szCs w:val="22"/>
          <w:lang w:val="en-US"/>
        </w:rPr>
        <w:t xml:space="preserve">unaware of the </w:t>
      </w:r>
      <w:r w:rsidR="00302320">
        <w:rPr>
          <w:rFonts w:ascii="Arial" w:hAnsi="Arial" w:cs="Arial"/>
          <w:sz w:val="22"/>
          <w:szCs w:val="22"/>
          <w:lang w:val="en-US"/>
        </w:rPr>
        <w:t>RPA</w:t>
      </w:r>
      <w:r w:rsidRPr="00951633">
        <w:rPr>
          <w:rFonts w:ascii="Arial" w:hAnsi="Arial" w:cs="Arial"/>
          <w:sz w:val="22"/>
          <w:szCs w:val="22"/>
          <w:lang w:val="en-US"/>
        </w:rPr>
        <w:t xml:space="preserve"> 1983 legislation.</w:t>
      </w:r>
    </w:p>
    <w:p w14:paraId="280854EA" w14:textId="62AE67E0" w:rsidR="00951633" w:rsidRDefault="00951633" w:rsidP="00951633">
      <w:pPr>
        <w:rPr>
          <w:lang w:val="en-US"/>
        </w:rPr>
      </w:pPr>
    </w:p>
    <w:p w14:paraId="57D3F888" w14:textId="77777777" w:rsidR="00951633" w:rsidRPr="00951633" w:rsidRDefault="00951633" w:rsidP="00951633">
      <w:pPr>
        <w:rPr>
          <w:lang w:val="en-US"/>
        </w:rPr>
      </w:pPr>
    </w:p>
    <w:p w14:paraId="647B70F8" w14:textId="3C0C94C0" w:rsidR="000D1308" w:rsidRPr="00C37712" w:rsidRDefault="00C37712">
      <w:pPr>
        <w:pStyle w:val="Default"/>
        <w:spacing w:before="0" w:line="480" w:lineRule="auto"/>
        <w:jc w:val="both"/>
        <w:rPr>
          <w:rFonts w:ascii="Arial" w:hAnsi="Arial" w:cs="Arial"/>
          <w:color w:val="292929"/>
          <w:sz w:val="22"/>
          <w:szCs w:val="22"/>
          <w:u w:color="292929"/>
          <w:shd w:val="clear" w:color="auto" w:fill="FFFFFF"/>
          <w:lang w:val="en-US"/>
        </w:rPr>
      </w:pPr>
      <w:r w:rsidRPr="00C37712">
        <w:rPr>
          <w:rFonts w:ascii="Arial" w:hAnsi="Arial" w:cs="Arial"/>
          <w:color w:val="292929"/>
          <w:sz w:val="22"/>
          <w:szCs w:val="22"/>
          <w:u w:color="292929"/>
          <w:shd w:val="clear" w:color="auto" w:fill="FFFFFF"/>
          <w:lang w:val="en-US"/>
        </w:rPr>
        <w:t>In approximately 2007 the National Electoral Fraud Reduction and Prevention seminar</w:t>
      </w:r>
      <w:r w:rsidRPr="00C37712">
        <w:rPr>
          <w:rFonts w:ascii="Arial" w:hAnsi="Arial" w:cs="Arial"/>
          <w:sz w:val="22"/>
          <w:szCs w:val="22"/>
        </w:rPr>
        <w:t xml:space="preserve"> was </w:t>
      </w:r>
      <w:r>
        <w:rPr>
          <w:rFonts w:ascii="Arial" w:hAnsi="Arial" w:cs="Arial"/>
          <w:sz w:val="22"/>
          <w:szCs w:val="22"/>
        </w:rPr>
        <w:t xml:space="preserve">initiated. The seminar takes place annually. </w:t>
      </w:r>
      <w:r w:rsidR="003D7D36" w:rsidRPr="00C37712">
        <w:rPr>
          <w:rFonts w:ascii="Arial" w:hAnsi="Arial" w:cs="Arial"/>
          <w:color w:val="292929"/>
          <w:sz w:val="22"/>
          <w:szCs w:val="22"/>
          <w:u w:color="292929"/>
          <w:shd w:val="clear" w:color="auto" w:fill="FFFFFF"/>
          <w:lang w:val="en-US"/>
        </w:rPr>
        <w:t>Th</w:t>
      </w:r>
      <w:r>
        <w:rPr>
          <w:rFonts w:ascii="Arial" w:hAnsi="Arial" w:cs="Arial"/>
          <w:color w:val="292929"/>
          <w:sz w:val="22"/>
          <w:szCs w:val="22"/>
          <w:u w:color="292929"/>
          <w:shd w:val="clear" w:color="auto" w:fill="FFFFFF"/>
          <w:lang w:val="en-US"/>
        </w:rPr>
        <w:t>is</w:t>
      </w:r>
      <w:r w:rsidR="003D7D36" w:rsidRPr="00C37712">
        <w:rPr>
          <w:rFonts w:ascii="Arial" w:hAnsi="Arial" w:cs="Arial"/>
          <w:color w:val="292929"/>
          <w:sz w:val="22"/>
          <w:szCs w:val="22"/>
          <w:u w:color="292929"/>
          <w:shd w:val="clear" w:color="auto" w:fill="FFFFFF"/>
          <w:lang w:val="en-US"/>
        </w:rPr>
        <w:t xml:space="preserve"> initial introduction to equip police officers in the investigation of electoral malpractice and </w:t>
      </w:r>
      <w:r w:rsidR="00F96E39" w:rsidRPr="00C37712">
        <w:rPr>
          <w:rFonts w:ascii="Arial" w:hAnsi="Arial" w:cs="Arial"/>
          <w:color w:val="292929"/>
          <w:sz w:val="22"/>
          <w:szCs w:val="22"/>
          <w:u w:color="292929"/>
          <w:shd w:val="clear" w:color="auto" w:fill="FFFFFF"/>
          <w:lang w:val="en-US"/>
        </w:rPr>
        <w:t xml:space="preserve">the application of the </w:t>
      </w:r>
      <w:r w:rsidR="003D7D36" w:rsidRPr="00C37712">
        <w:rPr>
          <w:rFonts w:ascii="Arial" w:hAnsi="Arial" w:cs="Arial"/>
          <w:color w:val="292929"/>
          <w:sz w:val="22"/>
          <w:szCs w:val="22"/>
          <w:u w:color="292929"/>
          <w:shd w:val="clear" w:color="auto" w:fill="FFFFFF"/>
          <w:lang w:val="en-US"/>
        </w:rPr>
        <w:t>RPA 1983</w:t>
      </w:r>
      <w:r w:rsidR="00F96E39" w:rsidRPr="00C37712">
        <w:rPr>
          <w:rFonts w:ascii="Arial" w:hAnsi="Arial" w:cs="Arial"/>
          <w:color w:val="292929"/>
          <w:sz w:val="22"/>
          <w:szCs w:val="22"/>
          <w:u w:color="292929"/>
          <w:shd w:val="clear" w:color="auto" w:fill="FFFFFF"/>
          <w:lang w:val="en-US"/>
        </w:rPr>
        <w:t xml:space="preserve"> i</w:t>
      </w:r>
      <w:r w:rsidR="003D7D36" w:rsidRPr="00C37712">
        <w:rPr>
          <w:rFonts w:ascii="Arial" w:hAnsi="Arial" w:cs="Arial"/>
          <w:color w:val="292929"/>
          <w:sz w:val="22"/>
          <w:szCs w:val="22"/>
          <w:u w:color="292929"/>
          <w:shd w:val="clear" w:color="auto" w:fill="FFFFFF"/>
          <w:lang w:val="en-US"/>
        </w:rPr>
        <w:t xml:space="preserve">s held for one day, where all police </w:t>
      </w:r>
      <w:r w:rsidR="003D7D36" w:rsidRPr="00C37712">
        <w:rPr>
          <w:rFonts w:ascii="Arial" w:hAnsi="Arial" w:cs="Arial"/>
          <w:color w:val="292929"/>
          <w:sz w:val="22"/>
          <w:szCs w:val="22"/>
          <w:u w:color="292929"/>
          <w:shd w:val="clear" w:color="auto" w:fill="FFFFFF"/>
          <w:lang w:val="en-US"/>
        </w:rPr>
        <w:lastRenderedPageBreak/>
        <w:t>forces,</w:t>
      </w:r>
      <w:r w:rsidR="00951633" w:rsidRPr="00C37712">
        <w:rPr>
          <w:rFonts w:ascii="Arial" w:hAnsi="Arial" w:cs="Arial"/>
          <w:color w:val="292929"/>
          <w:sz w:val="22"/>
          <w:szCs w:val="22"/>
          <w:u w:color="292929"/>
          <w:shd w:val="clear" w:color="auto" w:fill="FFFFFF"/>
          <w:lang w:val="en-US"/>
        </w:rPr>
        <w:t xml:space="preserve"> the E</w:t>
      </w:r>
      <w:r w:rsidR="003D7D36" w:rsidRPr="00C37712">
        <w:rPr>
          <w:rFonts w:ascii="Arial" w:hAnsi="Arial" w:cs="Arial"/>
          <w:color w:val="292929"/>
          <w:sz w:val="22"/>
          <w:szCs w:val="22"/>
          <w:u w:color="292929"/>
          <w:shd w:val="clear" w:color="auto" w:fill="FFFFFF"/>
          <w:lang w:val="en-US"/>
        </w:rPr>
        <w:t xml:space="preserve">lectoral </w:t>
      </w:r>
      <w:r w:rsidR="00951633" w:rsidRPr="00C37712">
        <w:rPr>
          <w:rFonts w:ascii="Arial" w:hAnsi="Arial" w:cs="Arial"/>
          <w:color w:val="292929"/>
          <w:sz w:val="22"/>
          <w:szCs w:val="22"/>
          <w:u w:color="292929"/>
          <w:shd w:val="clear" w:color="auto" w:fill="FFFFFF"/>
          <w:lang w:val="en-US"/>
        </w:rPr>
        <w:t>C</w:t>
      </w:r>
      <w:r w:rsidR="003D7D36" w:rsidRPr="00C37712">
        <w:rPr>
          <w:rFonts w:ascii="Arial" w:hAnsi="Arial" w:cs="Arial"/>
          <w:color w:val="292929"/>
          <w:sz w:val="22"/>
          <w:szCs w:val="22"/>
          <w:u w:color="292929"/>
          <w:shd w:val="clear" w:color="auto" w:fill="FFFFFF"/>
          <w:lang w:val="en-US"/>
        </w:rPr>
        <w:t>ommission, CPS, electoral administrators and political parties are represented.</w:t>
      </w:r>
    </w:p>
    <w:p w14:paraId="7414E951" w14:textId="77777777" w:rsidR="00516B4B" w:rsidRPr="006B44DE" w:rsidRDefault="00516B4B">
      <w:pPr>
        <w:pStyle w:val="Default"/>
        <w:spacing w:before="0" w:line="480" w:lineRule="auto"/>
        <w:jc w:val="both"/>
        <w:rPr>
          <w:rFonts w:ascii="Arial" w:eastAsia="Arial" w:hAnsi="Arial" w:cs="Arial"/>
          <w:color w:val="292929"/>
          <w:sz w:val="22"/>
          <w:szCs w:val="22"/>
          <w:u w:color="292929"/>
          <w:shd w:val="clear" w:color="auto" w:fill="FFFFFF"/>
        </w:rPr>
      </w:pPr>
    </w:p>
    <w:p w14:paraId="6EA9B6DA" w14:textId="276747D2" w:rsidR="000D1308" w:rsidRPr="006B44DE" w:rsidRDefault="003D7D36">
      <w:pPr>
        <w:pStyle w:val="Default"/>
        <w:spacing w:before="0" w:line="480" w:lineRule="auto"/>
        <w:jc w:val="both"/>
        <w:rPr>
          <w:rFonts w:ascii="Arial" w:eastAsia="Arial" w:hAnsi="Arial" w:cs="Arial"/>
          <w:color w:val="292929"/>
          <w:sz w:val="22"/>
          <w:szCs w:val="22"/>
          <w:u w:color="292929"/>
          <w:shd w:val="clear" w:color="auto" w:fill="FFFFFF"/>
        </w:rPr>
      </w:pPr>
      <w:r w:rsidRPr="006B44DE">
        <w:rPr>
          <w:rFonts w:ascii="Arial" w:hAnsi="Arial" w:cs="Arial"/>
          <w:color w:val="292929"/>
          <w:sz w:val="22"/>
          <w:szCs w:val="22"/>
          <w:u w:color="292929"/>
          <w:shd w:val="clear" w:color="auto" w:fill="FFFFFF"/>
          <w:lang w:val="en-US"/>
        </w:rPr>
        <w:t xml:space="preserve">There are a number of benefits for a SPOC attending this </w:t>
      </w:r>
      <w:r w:rsidR="00C37712">
        <w:rPr>
          <w:rFonts w:ascii="Arial" w:hAnsi="Arial" w:cs="Arial"/>
          <w:color w:val="292929"/>
          <w:sz w:val="22"/>
          <w:szCs w:val="22"/>
          <w:u w:color="292929"/>
          <w:shd w:val="clear" w:color="auto" w:fill="FFFFFF"/>
          <w:lang w:val="en-US"/>
        </w:rPr>
        <w:t>seminar</w:t>
      </w:r>
      <w:r w:rsidRPr="006B44DE">
        <w:rPr>
          <w:rFonts w:ascii="Arial" w:hAnsi="Arial" w:cs="Arial"/>
          <w:color w:val="292929"/>
          <w:sz w:val="22"/>
          <w:szCs w:val="22"/>
          <w:u w:color="292929"/>
          <w:shd w:val="clear" w:color="auto" w:fill="FFFFFF"/>
          <w:lang w:val="en-US"/>
        </w:rPr>
        <w:t xml:space="preserve"> for the first time, such as</w:t>
      </w:r>
      <w:r w:rsidR="00C37712">
        <w:rPr>
          <w:rFonts w:ascii="Arial" w:hAnsi="Arial" w:cs="Arial"/>
          <w:color w:val="292929"/>
          <w:sz w:val="22"/>
          <w:szCs w:val="22"/>
          <w:u w:color="292929"/>
          <w:shd w:val="clear" w:color="auto" w:fill="FFFFFF"/>
          <w:lang w:val="en-US"/>
        </w:rPr>
        <w:t>,</w:t>
      </w:r>
    </w:p>
    <w:p w14:paraId="7FD8C473" w14:textId="17798562" w:rsidR="000D1308" w:rsidRPr="006B44DE" w:rsidRDefault="003D7D36">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sidRPr="006B44DE">
        <w:rPr>
          <w:rFonts w:ascii="Arial" w:hAnsi="Arial" w:cs="Arial"/>
          <w:color w:val="292929"/>
          <w:sz w:val="22"/>
          <w:szCs w:val="22"/>
          <w:u w:color="292929"/>
          <w:shd w:val="clear" w:color="auto" w:fill="FFFFFF"/>
          <w:lang w:val="en-US"/>
        </w:rPr>
        <w:t>An overview and application of the legislation</w:t>
      </w:r>
      <w:r w:rsidR="00C37712">
        <w:rPr>
          <w:rFonts w:ascii="Arial" w:hAnsi="Arial" w:cs="Arial"/>
          <w:color w:val="292929"/>
          <w:sz w:val="22"/>
          <w:szCs w:val="22"/>
          <w:u w:color="292929"/>
          <w:shd w:val="clear" w:color="auto" w:fill="FFFFFF"/>
          <w:lang w:val="en-US"/>
        </w:rPr>
        <w:t xml:space="preserve"> is provided</w:t>
      </w:r>
      <w:r w:rsidRPr="006B44DE">
        <w:rPr>
          <w:rFonts w:ascii="Arial" w:hAnsi="Arial" w:cs="Arial"/>
          <w:color w:val="292929"/>
          <w:sz w:val="22"/>
          <w:szCs w:val="22"/>
          <w:u w:color="292929"/>
          <w:shd w:val="clear" w:color="auto" w:fill="FFFFFF"/>
          <w:lang w:val="en-US"/>
        </w:rPr>
        <w:t>.</w:t>
      </w:r>
    </w:p>
    <w:p w14:paraId="39F56856" w14:textId="37CBA0E0" w:rsidR="000D1308" w:rsidRPr="006B44DE" w:rsidRDefault="003D7D36">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sidRPr="006B44DE">
        <w:rPr>
          <w:rFonts w:ascii="Arial" w:hAnsi="Arial" w:cs="Arial"/>
          <w:color w:val="292929"/>
          <w:sz w:val="22"/>
          <w:szCs w:val="22"/>
          <w:u w:color="292929"/>
          <w:shd w:val="clear" w:color="auto" w:fill="FFFFFF"/>
          <w:lang w:val="en-US"/>
        </w:rPr>
        <w:t xml:space="preserve">Firsthand accounts </w:t>
      </w:r>
      <w:r w:rsidR="00C37712">
        <w:rPr>
          <w:rFonts w:ascii="Arial" w:hAnsi="Arial" w:cs="Arial"/>
          <w:color w:val="292929"/>
          <w:sz w:val="22"/>
          <w:szCs w:val="22"/>
          <w:u w:color="292929"/>
          <w:shd w:val="clear" w:color="auto" w:fill="FFFFFF"/>
          <w:lang w:val="en-US"/>
        </w:rPr>
        <w:t xml:space="preserve">are shared </w:t>
      </w:r>
      <w:r w:rsidRPr="006B44DE">
        <w:rPr>
          <w:rFonts w:ascii="Arial" w:hAnsi="Arial" w:cs="Arial"/>
          <w:color w:val="292929"/>
          <w:sz w:val="22"/>
          <w:szCs w:val="22"/>
          <w:u w:color="292929"/>
          <w:shd w:val="clear" w:color="auto" w:fill="FFFFFF"/>
          <w:lang w:val="en-US"/>
        </w:rPr>
        <w:t xml:space="preserve">from SPOCs </w:t>
      </w:r>
      <w:r w:rsidR="00C37712">
        <w:rPr>
          <w:rFonts w:ascii="Arial" w:hAnsi="Arial" w:cs="Arial"/>
          <w:color w:val="292929"/>
          <w:sz w:val="22"/>
          <w:szCs w:val="22"/>
          <w:u w:color="292929"/>
          <w:shd w:val="clear" w:color="auto" w:fill="FFFFFF"/>
          <w:lang w:val="en-US"/>
        </w:rPr>
        <w:t>concerning</w:t>
      </w:r>
      <w:r w:rsidRPr="006B44DE">
        <w:rPr>
          <w:rFonts w:ascii="Arial" w:hAnsi="Arial" w:cs="Arial"/>
          <w:color w:val="292929"/>
          <w:sz w:val="22"/>
          <w:szCs w:val="22"/>
          <w:u w:color="292929"/>
          <w:shd w:val="clear" w:color="auto" w:fill="FFFFFF"/>
          <w:lang w:val="en-US"/>
        </w:rPr>
        <w:t xml:space="preserve"> the investigation of allegations.</w:t>
      </w:r>
    </w:p>
    <w:p w14:paraId="16B08F20" w14:textId="5A1D34FE" w:rsidR="000D1308" w:rsidRPr="006B44DE" w:rsidRDefault="00C37712">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Pr>
          <w:rFonts w:ascii="Arial" w:hAnsi="Arial" w:cs="Arial"/>
          <w:color w:val="292929"/>
          <w:sz w:val="22"/>
          <w:szCs w:val="22"/>
          <w:u w:color="292929"/>
          <w:shd w:val="clear" w:color="auto" w:fill="FFFFFF"/>
          <w:lang w:val="en-US"/>
        </w:rPr>
        <w:t>E</w:t>
      </w:r>
      <w:r w:rsidR="003D7D36" w:rsidRPr="006B44DE">
        <w:rPr>
          <w:rFonts w:ascii="Arial" w:hAnsi="Arial" w:cs="Arial"/>
          <w:color w:val="292929"/>
          <w:sz w:val="22"/>
          <w:szCs w:val="22"/>
          <w:u w:color="292929"/>
          <w:shd w:val="clear" w:color="auto" w:fill="FFFFFF"/>
          <w:lang w:val="en-US"/>
        </w:rPr>
        <w:t>xperienced SPOC’s</w:t>
      </w:r>
      <w:r>
        <w:rPr>
          <w:rFonts w:ascii="Arial" w:hAnsi="Arial" w:cs="Arial"/>
          <w:color w:val="292929"/>
          <w:sz w:val="22"/>
          <w:szCs w:val="22"/>
          <w:u w:color="292929"/>
          <w:shd w:val="clear" w:color="auto" w:fill="FFFFFF"/>
          <w:lang w:val="en-US"/>
        </w:rPr>
        <w:t xml:space="preserve"> attend and best practice is shared</w:t>
      </w:r>
      <w:r w:rsidR="003D7D36" w:rsidRPr="006B44DE">
        <w:rPr>
          <w:rFonts w:ascii="Arial" w:hAnsi="Arial" w:cs="Arial"/>
          <w:color w:val="292929"/>
          <w:sz w:val="22"/>
          <w:szCs w:val="22"/>
          <w:u w:color="292929"/>
          <w:shd w:val="clear" w:color="auto" w:fill="FFFFFF"/>
          <w:lang w:val="en-US"/>
        </w:rPr>
        <w:t xml:space="preserve">. </w:t>
      </w:r>
    </w:p>
    <w:p w14:paraId="0E6F76F9" w14:textId="265CC4C4" w:rsidR="000D1308" w:rsidRPr="006B44DE" w:rsidRDefault="00C37712">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Pr>
          <w:rFonts w:ascii="Arial" w:hAnsi="Arial" w:cs="Arial"/>
          <w:color w:val="292929"/>
          <w:sz w:val="22"/>
          <w:szCs w:val="22"/>
          <w:u w:color="292929"/>
          <w:shd w:val="clear" w:color="auto" w:fill="FFFFFF"/>
          <w:lang w:val="en-US"/>
        </w:rPr>
        <w:t xml:space="preserve">CPS </w:t>
      </w:r>
      <w:r w:rsidR="003D7D36" w:rsidRPr="006B44DE">
        <w:rPr>
          <w:rFonts w:ascii="Arial" w:hAnsi="Arial" w:cs="Arial"/>
          <w:color w:val="292929"/>
          <w:sz w:val="22"/>
          <w:szCs w:val="22"/>
          <w:u w:color="292929"/>
          <w:shd w:val="clear" w:color="auto" w:fill="FFFFFF"/>
          <w:lang w:val="en-US"/>
        </w:rPr>
        <w:t>prosecutors</w:t>
      </w:r>
      <w:r>
        <w:rPr>
          <w:rFonts w:ascii="Arial" w:hAnsi="Arial" w:cs="Arial"/>
          <w:color w:val="292929"/>
          <w:sz w:val="22"/>
          <w:szCs w:val="22"/>
          <w:u w:color="292929"/>
          <w:shd w:val="clear" w:color="auto" w:fill="FFFFFF"/>
          <w:lang w:val="en-US"/>
        </w:rPr>
        <w:t xml:space="preserve"> attend and are available to provide advice and share the standards required on the submission of a case file for EIA</w:t>
      </w:r>
      <w:r w:rsidR="003D7D36" w:rsidRPr="006B44DE">
        <w:rPr>
          <w:rFonts w:ascii="Arial" w:hAnsi="Arial" w:cs="Arial"/>
          <w:color w:val="292929"/>
          <w:sz w:val="22"/>
          <w:szCs w:val="22"/>
          <w:u w:color="292929"/>
          <w:shd w:val="clear" w:color="auto" w:fill="FFFFFF"/>
          <w:lang w:val="en-US"/>
        </w:rPr>
        <w:t>.</w:t>
      </w:r>
    </w:p>
    <w:p w14:paraId="6533F8B6" w14:textId="184B26D2" w:rsidR="000D1308" w:rsidRPr="006B44DE" w:rsidRDefault="00C37712">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Pr>
          <w:rFonts w:ascii="Arial" w:hAnsi="Arial" w:cs="Arial"/>
          <w:color w:val="292929"/>
          <w:sz w:val="22"/>
          <w:szCs w:val="22"/>
          <w:u w:color="292929"/>
          <w:shd w:val="clear" w:color="auto" w:fill="FFFFFF"/>
          <w:lang w:val="en-US"/>
        </w:rPr>
        <w:t>A</w:t>
      </w:r>
      <w:r w:rsidR="003D7D36" w:rsidRPr="006B44DE">
        <w:rPr>
          <w:rFonts w:ascii="Arial" w:hAnsi="Arial" w:cs="Arial"/>
          <w:color w:val="292929"/>
          <w:sz w:val="22"/>
          <w:szCs w:val="22"/>
          <w:u w:color="292929"/>
          <w:shd w:val="clear" w:color="auto" w:fill="FFFFFF"/>
          <w:lang w:val="en-US"/>
        </w:rPr>
        <w:t>n understanding</w:t>
      </w:r>
      <w:r>
        <w:rPr>
          <w:rFonts w:ascii="Arial" w:hAnsi="Arial" w:cs="Arial"/>
          <w:color w:val="292929"/>
          <w:sz w:val="22"/>
          <w:szCs w:val="22"/>
          <w:u w:color="292929"/>
          <w:shd w:val="clear" w:color="auto" w:fill="FFFFFF"/>
          <w:lang w:val="en-US"/>
        </w:rPr>
        <w:t xml:space="preserve"> is gained of working practices</w:t>
      </w:r>
      <w:r w:rsidR="003D7D36" w:rsidRPr="006B44DE">
        <w:rPr>
          <w:rFonts w:ascii="Arial" w:hAnsi="Arial" w:cs="Arial"/>
          <w:color w:val="292929"/>
          <w:sz w:val="22"/>
          <w:szCs w:val="22"/>
          <w:u w:color="292929"/>
          <w:shd w:val="clear" w:color="auto" w:fill="FFFFFF"/>
          <w:lang w:val="en-US"/>
        </w:rPr>
        <w:t xml:space="preserve"> between police, political parties and electoral administrators. </w:t>
      </w:r>
    </w:p>
    <w:p w14:paraId="15D9382F" w14:textId="77777777" w:rsidR="000D1308" w:rsidRPr="006B44DE" w:rsidRDefault="000D1308">
      <w:pPr>
        <w:pStyle w:val="Default"/>
        <w:spacing w:before="0" w:line="480" w:lineRule="auto"/>
        <w:jc w:val="both"/>
        <w:rPr>
          <w:rFonts w:ascii="Arial" w:eastAsia="Arial" w:hAnsi="Arial" w:cs="Arial"/>
          <w:color w:val="292929"/>
          <w:sz w:val="22"/>
          <w:szCs w:val="22"/>
          <w:u w:color="292929"/>
          <w:shd w:val="clear" w:color="auto" w:fill="FFFFFF"/>
        </w:rPr>
      </w:pPr>
    </w:p>
    <w:p w14:paraId="494D234A" w14:textId="6D259924" w:rsidR="000D1308" w:rsidRPr="006B44DE" w:rsidRDefault="00C37712">
      <w:pPr>
        <w:pStyle w:val="Default"/>
        <w:spacing w:before="0" w:line="480" w:lineRule="auto"/>
        <w:jc w:val="both"/>
        <w:rPr>
          <w:rFonts w:ascii="Arial" w:eastAsia="Arial" w:hAnsi="Arial" w:cs="Arial"/>
          <w:color w:val="292929"/>
          <w:sz w:val="22"/>
          <w:szCs w:val="22"/>
          <w:u w:color="292929"/>
          <w:shd w:val="clear" w:color="auto" w:fill="FFFFFF"/>
        </w:rPr>
      </w:pPr>
      <w:r>
        <w:rPr>
          <w:rFonts w:ascii="Arial" w:hAnsi="Arial" w:cs="Arial"/>
          <w:color w:val="292929"/>
          <w:sz w:val="22"/>
          <w:szCs w:val="22"/>
          <w:u w:color="292929"/>
          <w:shd w:val="clear" w:color="auto" w:fill="FFFFFF"/>
          <w:lang w:val="en-US"/>
        </w:rPr>
        <w:t>Difficulties experienced</w:t>
      </w:r>
      <w:r w:rsidR="003D7D36" w:rsidRPr="006B44DE">
        <w:rPr>
          <w:rFonts w:ascii="Arial" w:hAnsi="Arial" w:cs="Arial"/>
          <w:color w:val="292929"/>
          <w:sz w:val="22"/>
          <w:szCs w:val="22"/>
          <w:u w:color="292929"/>
          <w:shd w:val="clear" w:color="auto" w:fill="FFFFFF"/>
          <w:lang w:val="en-US"/>
        </w:rPr>
        <w:t xml:space="preserve">, </w:t>
      </w:r>
      <w:r w:rsidR="00D87C92" w:rsidRPr="006B44DE">
        <w:rPr>
          <w:rFonts w:ascii="Arial" w:hAnsi="Arial" w:cs="Arial"/>
          <w:color w:val="292929"/>
          <w:sz w:val="22"/>
          <w:szCs w:val="22"/>
          <w:u w:color="292929"/>
          <w:shd w:val="clear" w:color="auto" w:fill="FFFFFF"/>
          <w:lang w:val="en-US"/>
        </w:rPr>
        <w:t>are</w:t>
      </w:r>
      <w:r>
        <w:rPr>
          <w:rFonts w:ascii="Arial" w:hAnsi="Arial" w:cs="Arial"/>
          <w:color w:val="292929"/>
          <w:sz w:val="22"/>
          <w:szCs w:val="22"/>
          <w:u w:color="292929"/>
          <w:shd w:val="clear" w:color="auto" w:fill="FFFFFF"/>
          <w:lang w:val="en-US"/>
        </w:rPr>
        <w:t>,</w:t>
      </w:r>
    </w:p>
    <w:p w14:paraId="2F4F9AE9" w14:textId="0F6EA036" w:rsidR="000D1308" w:rsidRPr="006B44DE" w:rsidRDefault="00B3749C">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Pr>
          <w:rFonts w:ascii="Arial" w:hAnsi="Arial" w:cs="Arial"/>
          <w:color w:val="292929"/>
          <w:sz w:val="22"/>
          <w:szCs w:val="22"/>
          <w:u w:color="292929"/>
          <w:shd w:val="clear" w:color="auto" w:fill="FFFFFF"/>
          <w:lang w:val="en-US"/>
        </w:rPr>
        <w:t>The volume of information disseminated during a single day event is complex to process</w:t>
      </w:r>
      <w:r w:rsidR="003D7D36" w:rsidRPr="006B44DE">
        <w:rPr>
          <w:rFonts w:ascii="Arial" w:hAnsi="Arial" w:cs="Arial"/>
          <w:color w:val="292929"/>
          <w:sz w:val="22"/>
          <w:szCs w:val="22"/>
          <w:u w:color="292929"/>
          <w:shd w:val="clear" w:color="auto" w:fill="FFFFFF"/>
          <w:lang w:val="en-US"/>
        </w:rPr>
        <w:t xml:space="preserve">. </w:t>
      </w:r>
    </w:p>
    <w:p w14:paraId="1BF6ABFF" w14:textId="4BE85FE8" w:rsidR="000D1308" w:rsidRPr="006B44DE" w:rsidRDefault="00C37712">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Pr>
          <w:rFonts w:ascii="Arial" w:hAnsi="Arial" w:cs="Arial"/>
          <w:color w:val="292929"/>
          <w:sz w:val="22"/>
          <w:szCs w:val="22"/>
          <w:u w:color="292929"/>
          <w:shd w:val="clear" w:color="auto" w:fill="FFFFFF"/>
          <w:lang w:val="en-US"/>
        </w:rPr>
        <w:t xml:space="preserve">New </w:t>
      </w:r>
      <w:r w:rsidR="003D7D36" w:rsidRPr="006B44DE">
        <w:rPr>
          <w:rFonts w:ascii="Arial" w:hAnsi="Arial" w:cs="Arial"/>
          <w:color w:val="292929"/>
          <w:sz w:val="22"/>
          <w:szCs w:val="22"/>
          <w:u w:color="292929"/>
          <w:shd w:val="clear" w:color="auto" w:fill="FFFFFF"/>
          <w:lang w:val="en-US"/>
        </w:rPr>
        <w:t>SPOC</w:t>
      </w:r>
      <w:r>
        <w:rPr>
          <w:rFonts w:ascii="Arial" w:hAnsi="Arial" w:cs="Arial"/>
          <w:color w:val="292929"/>
          <w:sz w:val="22"/>
          <w:szCs w:val="22"/>
          <w:u w:color="292929"/>
          <w:shd w:val="clear" w:color="auto" w:fill="FFFFFF"/>
          <w:lang w:val="en-US"/>
        </w:rPr>
        <w:t xml:space="preserve">s can </w:t>
      </w:r>
      <w:r w:rsidR="003D7D36" w:rsidRPr="006B44DE">
        <w:rPr>
          <w:rFonts w:ascii="Arial" w:hAnsi="Arial" w:cs="Arial"/>
          <w:color w:val="292929"/>
          <w:sz w:val="22"/>
          <w:szCs w:val="22"/>
          <w:u w:color="292929"/>
          <w:shd w:val="clear" w:color="auto" w:fill="FFFFFF"/>
          <w:lang w:val="en-US"/>
        </w:rPr>
        <w:t xml:space="preserve">feel overwhelmed by the role and </w:t>
      </w:r>
      <w:r w:rsidR="00B3749C" w:rsidRPr="00B3749C">
        <w:rPr>
          <w:rFonts w:ascii="Arial" w:hAnsi="Arial" w:cs="Arial"/>
          <w:color w:val="292929"/>
          <w:sz w:val="22"/>
          <w:szCs w:val="22"/>
          <w:u w:color="292929"/>
          <w:shd w:val="clear" w:color="auto" w:fill="FFFFFF"/>
          <w:lang w:val="en-US"/>
        </w:rPr>
        <w:t>associated</w:t>
      </w:r>
      <w:r w:rsidR="00B3749C">
        <w:rPr>
          <w:rFonts w:ascii="Arial" w:hAnsi="Arial" w:cs="Arial"/>
          <w:color w:val="292929"/>
          <w:sz w:val="22"/>
          <w:szCs w:val="22"/>
          <w:u w:color="292929"/>
          <w:shd w:val="clear" w:color="auto" w:fill="FFFFFF"/>
          <w:lang w:val="en-US"/>
        </w:rPr>
        <w:t xml:space="preserve"> </w:t>
      </w:r>
      <w:r w:rsidR="003D7D36" w:rsidRPr="006B44DE">
        <w:rPr>
          <w:rFonts w:ascii="Arial" w:hAnsi="Arial" w:cs="Arial"/>
          <w:color w:val="292929"/>
          <w:sz w:val="22"/>
          <w:szCs w:val="22"/>
          <w:u w:color="292929"/>
          <w:shd w:val="clear" w:color="auto" w:fill="FFFFFF"/>
          <w:lang w:val="en-US"/>
        </w:rPr>
        <w:t xml:space="preserve">responsibility.  </w:t>
      </w:r>
    </w:p>
    <w:p w14:paraId="613116D3" w14:textId="0E0D7232" w:rsidR="000D1308" w:rsidRDefault="00D87C92">
      <w:pPr>
        <w:pStyle w:val="Default"/>
        <w:numPr>
          <w:ilvl w:val="0"/>
          <w:numId w:val="15"/>
        </w:numPr>
        <w:spacing w:before="0" w:line="480" w:lineRule="auto"/>
        <w:jc w:val="both"/>
        <w:rPr>
          <w:rFonts w:ascii="Arial" w:hAnsi="Arial" w:cs="Arial"/>
          <w:color w:val="292929"/>
          <w:sz w:val="22"/>
          <w:szCs w:val="22"/>
          <w:u w:color="292929"/>
          <w:shd w:val="clear" w:color="auto" w:fill="FFFFFF"/>
          <w:lang w:val="en-US"/>
        </w:rPr>
      </w:pPr>
      <w:r w:rsidRPr="006B44DE">
        <w:rPr>
          <w:rFonts w:ascii="Arial" w:hAnsi="Arial" w:cs="Arial"/>
          <w:color w:val="292929"/>
          <w:sz w:val="22"/>
          <w:szCs w:val="22"/>
          <w:u w:color="292929"/>
          <w:shd w:val="clear" w:color="auto" w:fill="FFFFFF"/>
          <w:lang w:val="en-US"/>
        </w:rPr>
        <w:t>SPOCs</w:t>
      </w:r>
      <w:r w:rsidR="003D7D36" w:rsidRPr="006B44DE">
        <w:rPr>
          <w:rFonts w:ascii="Arial" w:hAnsi="Arial" w:cs="Arial"/>
          <w:color w:val="292929"/>
          <w:sz w:val="22"/>
          <w:szCs w:val="22"/>
          <w:u w:color="292929"/>
          <w:shd w:val="clear" w:color="auto" w:fill="FFFFFF"/>
          <w:lang w:val="en-US"/>
        </w:rPr>
        <w:t xml:space="preserve"> </w:t>
      </w:r>
      <w:r w:rsidR="00C37712">
        <w:rPr>
          <w:rFonts w:ascii="Arial" w:hAnsi="Arial" w:cs="Arial"/>
          <w:color w:val="292929"/>
          <w:sz w:val="22"/>
          <w:szCs w:val="22"/>
          <w:u w:color="292929"/>
          <w:shd w:val="clear" w:color="auto" w:fill="FFFFFF"/>
          <w:lang w:val="en-US"/>
        </w:rPr>
        <w:t xml:space="preserve">do not remain in </w:t>
      </w:r>
      <w:r w:rsidR="003D7D36" w:rsidRPr="006B44DE">
        <w:rPr>
          <w:rFonts w:ascii="Arial" w:hAnsi="Arial" w:cs="Arial"/>
          <w:color w:val="292929"/>
          <w:sz w:val="22"/>
          <w:szCs w:val="22"/>
          <w:u w:color="292929"/>
          <w:shd w:val="clear" w:color="auto" w:fill="FFFFFF"/>
          <w:lang w:val="en-US"/>
        </w:rPr>
        <w:t>role for a significant period of time to gain experience</w:t>
      </w:r>
      <w:r w:rsidR="00C37712">
        <w:rPr>
          <w:rFonts w:ascii="Arial" w:hAnsi="Arial" w:cs="Arial"/>
          <w:color w:val="292929"/>
          <w:sz w:val="22"/>
          <w:szCs w:val="22"/>
          <w:u w:color="292929"/>
          <w:shd w:val="clear" w:color="auto" w:fill="FFFFFF"/>
          <w:lang w:val="en-US"/>
        </w:rPr>
        <w:t>, relationships cannot be developed with professional partners</w:t>
      </w:r>
      <w:r w:rsidR="003D7D36" w:rsidRPr="006B44DE">
        <w:rPr>
          <w:rFonts w:ascii="Arial" w:hAnsi="Arial" w:cs="Arial"/>
          <w:color w:val="292929"/>
          <w:sz w:val="22"/>
          <w:szCs w:val="22"/>
          <w:u w:color="292929"/>
          <w:shd w:val="clear" w:color="auto" w:fill="FFFFFF"/>
          <w:lang w:val="en-US"/>
        </w:rPr>
        <w:t xml:space="preserve">. </w:t>
      </w:r>
    </w:p>
    <w:p w14:paraId="0B07CFA3" w14:textId="77777777" w:rsidR="000D1308" w:rsidRPr="006B44DE" w:rsidRDefault="003D7D36">
      <w:pPr>
        <w:pStyle w:val="Default"/>
        <w:spacing w:before="0" w:line="480" w:lineRule="auto"/>
        <w:jc w:val="both"/>
        <w:rPr>
          <w:rFonts w:ascii="Arial" w:eastAsia="Arial" w:hAnsi="Arial" w:cs="Arial"/>
          <w:color w:val="292929"/>
          <w:sz w:val="22"/>
          <w:szCs w:val="22"/>
          <w:u w:color="292929"/>
          <w:shd w:val="clear" w:color="auto" w:fill="FFFFFF"/>
        </w:rPr>
      </w:pPr>
      <w:r w:rsidRPr="006B44DE">
        <w:rPr>
          <w:rFonts w:ascii="Arial" w:hAnsi="Arial" w:cs="Arial"/>
          <w:color w:val="292929"/>
          <w:sz w:val="22"/>
          <w:szCs w:val="22"/>
          <w:u w:color="292929"/>
          <w:shd w:val="clear" w:color="auto" w:fill="FFFFFF"/>
          <w:lang w:val="en-US"/>
        </w:rPr>
        <w:t xml:space="preserve">  </w:t>
      </w:r>
    </w:p>
    <w:p w14:paraId="45B56646" w14:textId="17F1FA9C" w:rsidR="000D1308" w:rsidRPr="00847F4C" w:rsidRDefault="00167FB2" w:rsidP="00847F4C">
      <w:pPr>
        <w:pStyle w:val="Heading2"/>
        <w:spacing w:before="0" w:line="480" w:lineRule="auto"/>
      </w:pPr>
      <w:bookmarkStart w:id="42" w:name="_Toc117852818"/>
      <w:r>
        <w:rPr>
          <w:u w:color="292929"/>
          <w:shd w:val="clear" w:color="auto" w:fill="FFFFFF"/>
          <w:lang w:val="en-US"/>
        </w:rPr>
        <w:t>4.</w:t>
      </w:r>
      <w:r w:rsidR="00D110C6">
        <w:rPr>
          <w:u w:color="292929"/>
          <w:shd w:val="clear" w:color="auto" w:fill="FFFFFF"/>
          <w:lang w:val="en-US"/>
        </w:rPr>
        <w:t>9</w:t>
      </w:r>
      <w:r>
        <w:rPr>
          <w:u w:color="292929"/>
          <w:shd w:val="clear" w:color="auto" w:fill="FFFFFF"/>
          <w:lang w:val="en-US"/>
        </w:rPr>
        <w:t xml:space="preserve"> </w:t>
      </w:r>
      <w:r w:rsidR="003D7D36" w:rsidRPr="006B44DE">
        <w:rPr>
          <w:u w:color="292929"/>
          <w:shd w:val="clear" w:color="auto" w:fill="FFFFFF"/>
          <w:lang w:val="en-US"/>
        </w:rPr>
        <w:t>Conclusion</w:t>
      </w:r>
      <w:bookmarkEnd w:id="42"/>
      <w:r w:rsidR="003D7D36" w:rsidRPr="006B44DE">
        <w:rPr>
          <w:u w:color="292929"/>
          <w:shd w:val="clear" w:color="auto" w:fill="FFFFFF"/>
          <w:lang w:val="en-US"/>
        </w:rPr>
        <w:t xml:space="preserve"> </w:t>
      </w:r>
    </w:p>
    <w:p w14:paraId="544C90DA" w14:textId="554F7986" w:rsidR="00D579E6" w:rsidRDefault="00D579E6" w:rsidP="00D579E6">
      <w:pPr>
        <w:pStyle w:val="Default"/>
        <w:spacing w:before="0" w:line="480" w:lineRule="auto"/>
        <w:jc w:val="both"/>
        <w:rPr>
          <w:rStyle w:val="None"/>
          <w:rFonts w:ascii="Arial" w:hAnsi="Arial" w:cs="Arial"/>
          <w:color w:val="292929"/>
          <w:sz w:val="22"/>
          <w:szCs w:val="22"/>
          <w:u w:color="292929"/>
          <w:shd w:val="clear" w:color="auto" w:fill="FFFFFF"/>
          <w:lang w:val="en-US"/>
        </w:rPr>
      </w:pPr>
      <w:r>
        <w:rPr>
          <w:rStyle w:val="None"/>
          <w:rFonts w:ascii="Arial" w:hAnsi="Arial" w:cs="Arial"/>
          <w:color w:val="292929"/>
          <w:sz w:val="22"/>
          <w:szCs w:val="22"/>
          <w:u w:color="292929"/>
          <w:shd w:val="clear" w:color="auto" w:fill="FFFFFF"/>
          <w:lang w:val="en-US"/>
        </w:rPr>
        <w:t>This chapter has achieved the third objective:</w:t>
      </w:r>
    </w:p>
    <w:p w14:paraId="43B83687" w14:textId="6C2F27AF" w:rsidR="00D579E6" w:rsidRDefault="00D579E6" w:rsidP="00D579E6">
      <w:pPr>
        <w:pStyle w:val="Default"/>
        <w:spacing w:before="0" w:line="480" w:lineRule="auto"/>
        <w:ind w:left="360"/>
        <w:rPr>
          <w:rStyle w:val="None"/>
          <w:rFonts w:ascii="Arial" w:hAnsi="Arial" w:cs="Arial"/>
          <w:sz w:val="22"/>
          <w:szCs w:val="22"/>
          <w:lang w:val="en-US"/>
        </w:rPr>
      </w:pPr>
      <w:r w:rsidRPr="00B052CE">
        <w:rPr>
          <w:rStyle w:val="None"/>
          <w:rFonts w:ascii="Arial" w:hAnsi="Arial" w:cs="Arial"/>
          <w:sz w:val="22"/>
          <w:szCs w:val="22"/>
          <w:lang w:val="en-US"/>
        </w:rPr>
        <w:t xml:space="preserve">To </w:t>
      </w:r>
      <w:r w:rsidRPr="00B052CE">
        <w:rPr>
          <w:rStyle w:val="None"/>
          <w:rFonts w:ascii="Arial" w:hAnsi="Arial" w:cs="Arial"/>
          <w:sz w:val="22"/>
          <w:szCs w:val="22"/>
        </w:rPr>
        <w:t xml:space="preserve">analyse and interpret </w:t>
      </w:r>
      <w:r w:rsidRPr="00B052CE">
        <w:rPr>
          <w:rStyle w:val="None"/>
          <w:rFonts w:ascii="Arial" w:hAnsi="Arial" w:cs="Arial"/>
          <w:sz w:val="22"/>
          <w:szCs w:val="22"/>
          <w:lang w:val="en-US"/>
        </w:rPr>
        <w:t>data to better understand</w:t>
      </w:r>
      <w:r>
        <w:rPr>
          <w:rStyle w:val="None"/>
          <w:rFonts w:ascii="Arial" w:hAnsi="Arial" w:cs="Arial"/>
          <w:sz w:val="22"/>
          <w:szCs w:val="22"/>
          <w:lang w:val="en-US"/>
        </w:rPr>
        <w:t xml:space="preserve"> South Wales Police’s ability to investigate allegations of </w:t>
      </w:r>
      <w:r w:rsidRPr="00B052CE">
        <w:rPr>
          <w:rStyle w:val="None"/>
          <w:rFonts w:ascii="Arial" w:hAnsi="Arial" w:cs="Arial"/>
          <w:sz w:val="22"/>
          <w:szCs w:val="22"/>
          <w:lang w:val="en-US"/>
        </w:rPr>
        <w:t xml:space="preserve">electoral </w:t>
      </w:r>
      <w:r>
        <w:rPr>
          <w:rStyle w:val="None"/>
          <w:rFonts w:ascii="Arial" w:hAnsi="Arial" w:cs="Arial"/>
          <w:sz w:val="22"/>
          <w:szCs w:val="22"/>
          <w:lang w:val="en-US"/>
        </w:rPr>
        <w:t>malpractice</w:t>
      </w:r>
      <w:r w:rsidRPr="00B052CE">
        <w:rPr>
          <w:rStyle w:val="None"/>
          <w:rFonts w:ascii="Arial" w:hAnsi="Arial" w:cs="Arial"/>
          <w:sz w:val="22"/>
          <w:szCs w:val="22"/>
          <w:lang w:val="en-US"/>
        </w:rPr>
        <w:t>.</w:t>
      </w:r>
    </w:p>
    <w:p w14:paraId="681244C8" w14:textId="77777777" w:rsidR="00D579E6" w:rsidRPr="00B052CE" w:rsidRDefault="00D579E6" w:rsidP="00D579E6">
      <w:pPr>
        <w:pStyle w:val="Default"/>
        <w:spacing w:before="0" w:line="480" w:lineRule="auto"/>
        <w:ind w:left="360"/>
        <w:rPr>
          <w:rFonts w:ascii="Arial" w:hAnsi="Arial" w:cs="Arial"/>
          <w:sz w:val="22"/>
          <w:szCs w:val="22"/>
          <w:lang w:val="en-US"/>
        </w:rPr>
      </w:pPr>
    </w:p>
    <w:p w14:paraId="5B215EE6" w14:textId="29639962" w:rsidR="000D1308" w:rsidRDefault="00D579E6" w:rsidP="00D579E6">
      <w:pPr>
        <w:pStyle w:val="Default"/>
        <w:spacing w:before="0" w:line="480" w:lineRule="auto"/>
        <w:jc w:val="both"/>
        <w:rPr>
          <w:rStyle w:val="None"/>
          <w:rFonts w:ascii="Arial" w:hAnsi="Arial" w:cs="Arial"/>
          <w:color w:val="292929"/>
          <w:sz w:val="22"/>
          <w:szCs w:val="22"/>
          <w:u w:color="292929"/>
          <w:shd w:val="clear" w:color="auto" w:fill="FFFFFF"/>
          <w:lang w:val="en-US"/>
        </w:rPr>
      </w:pPr>
      <w:r>
        <w:rPr>
          <w:rStyle w:val="None"/>
          <w:rFonts w:ascii="Arial" w:hAnsi="Arial" w:cs="Arial"/>
          <w:color w:val="292929"/>
          <w:sz w:val="22"/>
          <w:szCs w:val="22"/>
          <w:u w:color="292929"/>
          <w:shd w:val="clear" w:color="auto" w:fill="FFFFFF"/>
          <w:lang w:val="en-US"/>
        </w:rPr>
        <w:t>T</w:t>
      </w:r>
      <w:r w:rsidR="003D7D36" w:rsidRPr="006B44DE">
        <w:rPr>
          <w:rStyle w:val="None"/>
          <w:rFonts w:ascii="Arial" w:hAnsi="Arial" w:cs="Arial"/>
          <w:color w:val="292929"/>
          <w:sz w:val="22"/>
          <w:szCs w:val="22"/>
          <w:u w:color="292929"/>
          <w:shd w:val="clear" w:color="auto" w:fill="FFFFFF"/>
          <w:lang w:val="en-US"/>
        </w:rPr>
        <w:t xml:space="preserve">he </w:t>
      </w:r>
      <w:r>
        <w:rPr>
          <w:rStyle w:val="None"/>
          <w:rFonts w:ascii="Arial" w:hAnsi="Arial" w:cs="Arial"/>
          <w:color w:val="292929"/>
          <w:sz w:val="22"/>
          <w:szCs w:val="22"/>
          <w:u w:color="292929"/>
          <w:shd w:val="clear" w:color="auto" w:fill="FFFFFF"/>
          <w:lang w:val="en-US"/>
        </w:rPr>
        <w:t>analysis i</w:t>
      </w:r>
      <w:r w:rsidR="003D7D36" w:rsidRPr="006B44DE">
        <w:rPr>
          <w:rStyle w:val="None"/>
          <w:rFonts w:ascii="Arial" w:hAnsi="Arial" w:cs="Arial"/>
          <w:color w:val="292929"/>
          <w:sz w:val="22"/>
          <w:szCs w:val="22"/>
          <w:u w:color="292929"/>
          <w:shd w:val="clear" w:color="auto" w:fill="FFFFFF"/>
          <w:lang w:val="en-US"/>
        </w:rPr>
        <w:t xml:space="preserve">dentified a number of factors </w:t>
      </w:r>
      <w:r w:rsidR="004A57E4">
        <w:rPr>
          <w:rStyle w:val="None"/>
          <w:rFonts w:ascii="Arial" w:hAnsi="Arial" w:cs="Arial"/>
          <w:color w:val="292929"/>
          <w:sz w:val="22"/>
          <w:szCs w:val="22"/>
          <w:u w:color="292929"/>
          <w:shd w:val="clear" w:color="auto" w:fill="FFFFFF"/>
          <w:lang w:val="en-US"/>
        </w:rPr>
        <w:t>which</w:t>
      </w:r>
      <w:r w:rsidR="003D7D36" w:rsidRPr="006B44DE">
        <w:rPr>
          <w:rStyle w:val="None"/>
          <w:rFonts w:ascii="Arial" w:hAnsi="Arial" w:cs="Arial"/>
          <w:color w:val="292929"/>
          <w:sz w:val="22"/>
          <w:szCs w:val="22"/>
          <w:u w:color="292929"/>
          <w:shd w:val="clear" w:color="auto" w:fill="FFFFFF"/>
          <w:lang w:val="en-US"/>
        </w:rPr>
        <w:t xml:space="preserve"> influence an investigation into electoral malpractice, some are out of scope</w:t>
      </w:r>
      <w:r w:rsidR="004A57E4">
        <w:rPr>
          <w:rStyle w:val="None"/>
          <w:rFonts w:ascii="Arial" w:hAnsi="Arial" w:cs="Arial"/>
          <w:color w:val="292929"/>
          <w:sz w:val="22"/>
          <w:szCs w:val="22"/>
          <w:u w:color="292929"/>
          <w:shd w:val="clear" w:color="auto" w:fill="FFFFFF"/>
          <w:lang w:val="en-US"/>
        </w:rPr>
        <w:t xml:space="preserve"> for this research, </w:t>
      </w:r>
      <w:r w:rsidR="00F104B2">
        <w:rPr>
          <w:rStyle w:val="None"/>
          <w:rFonts w:ascii="Arial" w:hAnsi="Arial" w:cs="Arial"/>
          <w:color w:val="292929"/>
          <w:sz w:val="22"/>
          <w:szCs w:val="22"/>
          <w:u w:color="292929"/>
          <w:shd w:val="clear" w:color="auto" w:fill="FFFFFF"/>
          <w:lang w:val="en-US"/>
        </w:rPr>
        <w:t>such as</w:t>
      </w:r>
      <w:r w:rsidR="003D7D36" w:rsidRPr="006B44DE">
        <w:rPr>
          <w:rStyle w:val="None"/>
          <w:rFonts w:ascii="Arial" w:hAnsi="Arial" w:cs="Arial"/>
          <w:color w:val="292929"/>
          <w:sz w:val="22"/>
          <w:szCs w:val="22"/>
          <w:u w:color="292929"/>
          <w:shd w:val="clear" w:color="auto" w:fill="FFFFFF"/>
          <w:lang w:val="en-US"/>
        </w:rPr>
        <w:t xml:space="preserve"> legislative change</w:t>
      </w:r>
      <w:r w:rsidR="004A57E4">
        <w:rPr>
          <w:rStyle w:val="None"/>
          <w:rFonts w:ascii="Arial" w:hAnsi="Arial" w:cs="Arial"/>
          <w:color w:val="292929"/>
          <w:sz w:val="22"/>
          <w:szCs w:val="22"/>
          <w:u w:color="292929"/>
          <w:shd w:val="clear" w:color="auto" w:fill="FFFFFF"/>
          <w:lang w:val="en-US"/>
        </w:rPr>
        <w:t>.</w:t>
      </w:r>
      <w:r w:rsidR="003D7D36" w:rsidRPr="006B44DE">
        <w:rPr>
          <w:rStyle w:val="None"/>
          <w:rFonts w:ascii="Arial" w:hAnsi="Arial" w:cs="Arial"/>
          <w:color w:val="292929"/>
          <w:sz w:val="22"/>
          <w:szCs w:val="22"/>
          <w:u w:color="292929"/>
          <w:shd w:val="clear" w:color="auto" w:fill="FFFFFF"/>
          <w:lang w:val="en-US"/>
        </w:rPr>
        <w:t xml:space="preserve"> </w:t>
      </w:r>
    </w:p>
    <w:p w14:paraId="4290D04B" w14:textId="6D001213" w:rsidR="00D110C6" w:rsidRPr="00D110C6" w:rsidRDefault="00D110C6" w:rsidP="00D110C6">
      <w:pPr>
        <w:pStyle w:val="Default"/>
        <w:spacing w:line="480" w:lineRule="auto"/>
        <w:jc w:val="both"/>
        <w:rPr>
          <w:rStyle w:val="None"/>
          <w:rFonts w:ascii="Arial" w:hAnsi="Arial" w:cs="Arial"/>
          <w:color w:val="292929"/>
          <w:sz w:val="22"/>
          <w:szCs w:val="22"/>
          <w:u w:color="292929"/>
          <w:shd w:val="clear" w:color="auto" w:fill="FFFFFF"/>
          <w:lang w:val="en-US"/>
        </w:rPr>
      </w:pPr>
      <w:r w:rsidRPr="00D110C6">
        <w:rPr>
          <w:rStyle w:val="None"/>
          <w:rFonts w:ascii="Arial" w:hAnsi="Arial" w:cs="Arial"/>
          <w:color w:val="292929"/>
          <w:sz w:val="22"/>
          <w:szCs w:val="22"/>
          <w:u w:color="292929"/>
          <w:shd w:val="clear" w:color="auto" w:fill="FFFFFF"/>
          <w:lang w:val="en-US"/>
        </w:rPr>
        <w:t xml:space="preserve">The outcome of </w:t>
      </w:r>
      <w:proofErr w:type="spellStart"/>
      <w:r w:rsidRPr="00D110C6">
        <w:rPr>
          <w:rStyle w:val="None"/>
          <w:rFonts w:ascii="Arial" w:hAnsi="Arial" w:cs="Arial"/>
          <w:color w:val="292929"/>
          <w:sz w:val="22"/>
          <w:szCs w:val="22"/>
          <w:u w:color="292929"/>
          <w:shd w:val="clear" w:color="auto" w:fill="FFFFFF"/>
          <w:lang w:val="en-US"/>
        </w:rPr>
        <w:t>analysing</w:t>
      </w:r>
      <w:proofErr w:type="spellEnd"/>
      <w:r w:rsidRPr="00D110C6">
        <w:rPr>
          <w:rStyle w:val="None"/>
          <w:rFonts w:ascii="Arial" w:hAnsi="Arial" w:cs="Arial"/>
          <w:color w:val="292929"/>
          <w:sz w:val="22"/>
          <w:szCs w:val="22"/>
          <w:u w:color="292929"/>
          <w:shd w:val="clear" w:color="auto" w:fill="FFFFFF"/>
          <w:lang w:val="en-US"/>
        </w:rPr>
        <w:t xml:space="preserve"> the qualitative case studies themes as highlighted in theme one, forensic examination considerations</w:t>
      </w:r>
      <w:r w:rsidR="00F104B2">
        <w:rPr>
          <w:rStyle w:val="None"/>
          <w:rFonts w:ascii="Arial" w:hAnsi="Arial" w:cs="Arial"/>
          <w:color w:val="292929"/>
          <w:sz w:val="22"/>
          <w:szCs w:val="22"/>
          <w:u w:color="292929"/>
          <w:shd w:val="clear" w:color="auto" w:fill="FFFFFF"/>
          <w:lang w:val="en-US"/>
        </w:rPr>
        <w:t>,</w:t>
      </w:r>
      <w:r w:rsidRPr="00D110C6">
        <w:rPr>
          <w:rStyle w:val="None"/>
          <w:rFonts w:ascii="Arial" w:hAnsi="Arial" w:cs="Arial"/>
          <w:color w:val="292929"/>
          <w:sz w:val="22"/>
          <w:szCs w:val="22"/>
          <w:u w:color="292929"/>
          <w:shd w:val="clear" w:color="auto" w:fill="FFFFFF"/>
          <w:lang w:val="en-US"/>
        </w:rPr>
        <w:t xml:space="preserve"> play an important part in the investigations of electoral malpractice this was applicable in cases 1 and 2. </w:t>
      </w:r>
    </w:p>
    <w:p w14:paraId="4893B266" w14:textId="77777777" w:rsidR="00D110C6" w:rsidRPr="00D110C6" w:rsidRDefault="00D110C6" w:rsidP="00D110C6">
      <w:pPr>
        <w:pStyle w:val="Default"/>
        <w:spacing w:line="480" w:lineRule="auto"/>
        <w:jc w:val="both"/>
        <w:rPr>
          <w:rStyle w:val="None"/>
          <w:rFonts w:ascii="Arial" w:hAnsi="Arial" w:cs="Arial"/>
          <w:color w:val="292929"/>
          <w:sz w:val="22"/>
          <w:szCs w:val="22"/>
          <w:u w:color="292929"/>
          <w:shd w:val="clear" w:color="auto" w:fill="FFFFFF"/>
          <w:lang w:val="en-US"/>
        </w:rPr>
      </w:pPr>
    </w:p>
    <w:p w14:paraId="6B2F435B" w14:textId="652FD522" w:rsidR="00D110C6" w:rsidRDefault="00D110C6" w:rsidP="00D110C6">
      <w:pPr>
        <w:pStyle w:val="Default"/>
        <w:spacing w:before="0" w:line="480" w:lineRule="auto"/>
        <w:jc w:val="both"/>
        <w:rPr>
          <w:rStyle w:val="None"/>
          <w:rFonts w:ascii="Arial" w:hAnsi="Arial" w:cs="Arial"/>
          <w:color w:val="292929"/>
          <w:sz w:val="22"/>
          <w:szCs w:val="22"/>
          <w:u w:color="292929"/>
          <w:shd w:val="clear" w:color="auto" w:fill="FFFFFF"/>
          <w:lang w:val="en-US"/>
        </w:rPr>
      </w:pPr>
      <w:r w:rsidRPr="00D110C6">
        <w:rPr>
          <w:rStyle w:val="None"/>
          <w:rFonts w:ascii="Arial" w:hAnsi="Arial" w:cs="Arial"/>
          <w:color w:val="292929"/>
          <w:sz w:val="22"/>
          <w:szCs w:val="22"/>
          <w:u w:color="292929"/>
          <w:shd w:val="clear" w:color="auto" w:fill="FFFFFF"/>
          <w:lang w:val="en-US"/>
        </w:rPr>
        <w:t>Theme two, allegations were made, and insufficient evidence is the cause of no further action, but the difficulties as in case 2 and 3 there is no independent corroboration to support an allegation.</w:t>
      </w:r>
    </w:p>
    <w:p w14:paraId="5952A0B6" w14:textId="77777777" w:rsidR="00F104B2" w:rsidRDefault="00F104B2" w:rsidP="00D579E6">
      <w:pPr>
        <w:pStyle w:val="Default"/>
        <w:spacing w:before="0" w:line="480" w:lineRule="auto"/>
        <w:jc w:val="both"/>
        <w:rPr>
          <w:rStyle w:val="None"/>
          <w:rFonts w:ascii="Arial" w:hAnsi="Arial" w:cs="Arial"/>
          <w:color w:val="292929"/>
          <w:sz w:val="22"/>
          <w:szCs w:val="22"/>
          <w:u w:color="292929"/>
          <w:shd w:val="clear" w:color="auto" w:fill="FFFFFF"/>
          <w:lang w:val="en-US"/>
        </w:rPr>
      </w:pPr>
    </w:p>
    <w:p w14:paraId="2A4284BC" w14:textId="36C25C10" w:rsidR="000D1308" w:rsidRPr="006B44DE" w:rsidRDefault="003D7D36" w:rsidP="00D579E6">
      <w:pPr>
        <w:pStyle w:val="Default"/>
        <w:spacing w:before="0" w:line="480" w:lineRule="auto"/>
        <w:jc w:val="both"/>
        <w:rPr>
          <w:rStyle w:val="None"/>
          <w:rFonts w:ascii="Arial" w:eastAsia="Arial" w:hAnsi="Arial" w:cs="Arial"/>
          <w:color w:val="292929"/>
          <w:sz w:val="22"/>
          <w:szCs w:val="22"/>
          <w:u w:color="292929"/>
          <w:shd w:val="clear" w:color="auto" w:fill="FFFFFF"/>
        </w:rPr>
      </w:pPr>
      <w:r w:rsidRPr="006B44DE">
        <w:rPr>
          <w:rStyle w:val="None"/>
          <w:rFonts w:ascii="Arial" w:hAnsi="Arial" w:cs="Arial"/>
          <w:color w:val="292929"/>
          <w:sz w:val="22"/>
          <w:szCs w:val="22"/>
          <w:u w:color="292929"/>
          <w:shd w:val="clear" w:color="auto" w:fill="FFFFFF"/>
          <w:lang w:val="en-US"/>
        </w:rPr>
        <w:t xml:space="preserve">This chapter has addressed and considered the data from the case studies and the ability of </w:t>
      </w:r>
      <w:r w:rsidR="00692705">
        <w:rPr>
          <w:rStyle w:val="None"/>
          <w:rFonts w:ascii="Arial" w:hAnsi="Arial" w:cs="Arial"/>
          <w:color w:val="292929"/>
          <w:sz w:val="22"/>
          <w:szCs w:val="22"/>
          <w:u w:color="292929"/>
          <w:shd w:val="clear" w:color="auto" w:fill="FFFFFF"/>
          <w:lang w:val="en-US"/>
        </w:rPr>
        <w:t xml:space="preserve">SWP’s </w:t>
      </w:r>
      <w:r w:rsidRPr="006B44DE">
        <w:rPr>
          <w:rStyle w:val="None"/>
          <w:rFonts w:ascii="Arial" w:hAnsi="Arial" w:cs="Arial"/>
          <w:color w:val="292929"/>
          <w:sz w:val="22"/>
          <w:szCs w:val="22"/>
          <w:u w:color="292929"/>
          <w:shd w:val="clear" w:color="auto" w:fill="FFFFFF"/>
          <w:lang w:val="en-US"/>
        </w:rPr>
        <w:t xml:space="preserve">investigative </w:t>
      </w:r>
      <w:r w:rsidR="009D6701" w:rsidRPr="006B44DE">
        <w:rPr>
          <w:rStyle w:val="None"/>
          <w:rFonts w:ascii="Arial" w:hAnsi="Arial" w:cs="Arial"/>
          <w:color w:val="292929"/>
          <w:sz w:val="22"/>
          <w:szCs w:val="22"/>
          <w:u w:color="292929"/>
          <w:shd w:val="clear" w:color="auto" w:fill="FFFFFF"/>
          <w:lang w:val="en-US"/>
        </w:rPr>
        <w:t>practices</w:t>
      </w:r>
      <w:r w:rsidRPr="006B44DE">
        <w:rPr>
          <w:rStyle w:val="None"/>
          <w:rFonts w:ascii="Arial" w:hAnsi="Arial" w:cs="Arial"/>
          <w:color w:val="292929"/>
          <w:sz w:val="22"/>
          <w:szCs w:val="22"/>
          <w:u w:color="292929"/>
          <w:shd w:val="clear" w:color="auto" w:fill="FFFFFF"/>
          <w:lang w:val="en-US"/>
        </w:rPr>
        <w:t xml:space="preserve"> in dealing with allegations.  Case studies differ from the perception of electoral fraud, and this is supported by the </w:t>
      </w:r>
      <w:r w:rsidR="00071DF2" w:rsidRPr="006B44DE">
        <w:rPr>
          <w:rStyle w:val="None"/>
          <w:rFonts w:ascii="Arial" w:hAnsi="Arial" w:cs="Arial"/>
          <w:color w:val="292929"/>
          <w:sz w:val="22"/>
          <w:szCs w:val="22"/>
          <w:u w:color="292929"/>
          <w:shd w:val="clear" w:color="auto" w:fill="FFFFFF"/>
          <w:lang w:val="en-US"/>
        </w:rPr>
        <w:t>E</w:t>
      </w:r>
      <w:r w:rsidRPr="006B44DE">
        <w:rPr>
          <w:rStyle w:val="None"/>
          <w:rFonts w:ascii="Arial" w:hAnsi="Arial" w:cs="Arial"/>
          <w:color w:val="292929"/>
          <w:sz w:val="22"/>
          <w:szCs w:val="22"/>
          <w:u w:color="292929"/>
          <w:shd w:val="clear" w:color="auto" w:fill="FFFFFF"/>
          <w:lang w:val="en-US"/>
        </w:rPr>
        <w:t xml:space="preserve">lectoral </w:t>
      </w:r>
      <w:r w:rsidR="00071DF2" w:rsidRPr="006B44DE">
        <w:rPr>
          <w:rStyle w:val="None"/>
          <w:rFonts w:ascii="Arial" w:hAnsi="Arial" w:cs="Arial"/>
          <w:color w:val="292929"/>
          <w:sz w:val="22"/>
          <w:szCs w:val="22"/>
          <w:u w:color="292929"/>
          <w:shd w:val="clear" w:color="auto" w:fill="FFFFFF"/>
          <w:lang w:val="en-US"/>
        </w:rPr>
        <w:t>C</w:t>
      </w:r>
      <w:r w:rsidRPr="006B44DE">
        <w:rPr>
          <w:rStyle w:val="None"/>
          <w:rFonts w:ascii="Arial" w:hAnsi="Arial" w:cs="Arial"/>
          <w:color w:val="292929"/>
          <w:sz w:val="22"/>
          <w:szCs w:val="22"/>
          <w:u w:color="292929"/>
          <w:shd w:val="clear" w:color="auto" w:fill="FFFFFF"/>
          <w:lang w:val="en-US"/>
        </w:rPr>
        <w:t>ommission</w:t>
      </w:r>
      <w:r w:rsidR="00071DF2" w:rsidRPr="006B44DE">
        <w:rPr>
          <w:rStyle w:val="None"/>
          <w:rFonts w:ascii="Arial" w:hAnsi="Arial" w:cs="Arial"/>
          <w:color w:val="292929"/>
          <w:sz w:val="22"/>
          <w:szCs w:val="22"/>
          <w:u w:color="292929"/>
          <w:shd w:val="clear" w:color="auto" w:fill="FFFFFF"/>
          <w:lang w:val="en-US"/>
        </w:rPr>
        <w:t>’</w:t>
      </w:r>
      <w:r w:rsidRPr="006B44DE">
        <w:rPr>
          <w:rStyle w:val="None"/>
          <w:rFonts w:ascii="Arial" w:hAnsi="Arial" w:cs="Arial"/>
          <w:color w:val="292929"/>
          <w:sz w:val="22"/>
          <w:szCs w:val="22"/>
          <w:u w:color="292929"/>
          <w:shd w:val="clear" w:color="auto" w:fill="FFFFFF"/>
          <w:lang w:val="en-US"/>
        </w:rPr>
        <w:t xml:space="preserve">s own findings as highlighted in the literature review. This analysis together with the literature review will provide recommendations to </w:t>
      </w:r>
      <w:r w:rsidR="00692705">
        <w:rPr>
          <w:rStyle w:val="None"/>
          <w:rFonts w:ascii="Arial" w:hAnsi="Arial" w:cs="Arial"/>
          <w:color w:val="292929"/>
          <w:sz w:val="22"/>
          <w:szCs w:val="22"/>
          <w:u w:color="292929"/>
          <w:shd w:val="clear" w:color="auto" w:fill="FFFFFF"/>
          <w:lang w:val="en-US"/>
        </w:rPr>
        <w:t>SWP</w:t>
      </w:r>
      <w:r w:rsidRPr="006B44DE">
        <w:rPr>
          <w:rStyle w:val="None"/>
          <w:rFonts w:ascii="Arial" w:hAnsi="Arial" w:cs="Arial"/>
          <w:color w:val="292929"/>
          <w:sz w:val="22"/>
          <w:szCs w:val="22"/>
          <w:u w:color="292929"/>
          <w:shd w:val="clear" w:color="auto" w:fill="FFFFFF"/>
          <w:lang w:val="en-US"/>
        </w:rPr>
        <w:t xml:space="preserve"> in </w:t>
      </w:r>
      <w:r w:rsidR="009D6701" w:rsidRPr="006B44DE">
        <w:rPr>
          <w:rStyle w:val="None"/>
          <w:rFonts w:ascii="Arial" w:hAnsi="Arial" w:cs="Arial"/>
          <w:color w:val="292929"/>
          <w:sz w:val="22"/>
          <w:szCs w:val="22"/>
          <w:u w:color="292929"/>
          <w:shd w:val="clear" w:color="auto" w:fill="FFFFFF"/>
          <w:lang w:val="en-US"/>
        </w:rPr>
        <w:t>equi</w:t>
      </w:r>
      <w:r w:rsidR="009D6701">
        <w:rPr>
          <w:rStyle w:val="None"/>
          <w:rFonts w:ascii="Arial" w:hAnsi="Arial" w:cs="Arial"/>
          <w:color w:val="292929"/>
          <w:sz w:val="22"/>
          <w:szCs w:val="22"/>
          <w:u w:color="292929"/>
          <w:shd w:val="clear" w:color="auto" w:fill="FFFFFF"/>
          <w:lang w:val="en-US"/>
        </w:rPr>
        <w:t>pping</w:t>
      </w:r>
      <w:r w:rsidRPr="006B44DE">
        <w:rPr>
          <w:rStyle w:val="None"/>
          <w:rFonts w:ascii="Arial" w:hAnsi="Arial" w:cs="Arial"/>
          <w:color w:val="292929"/>
          <w:sz w:val="22"/>
          <w:szCs w:val="22"/>
          <w:u w:color="292929"/>
          <w:shd w:val="clear" w:color="auto" w:fill="FFFFFF"/>
          <w:lang w:val="en-US"/>
        </w:rPr>
        <w:t xml:space="preserve"> and prepar</w:t>
      </w:r>
      <w:r w:rsidR="009D6701">
        <w:rPr>
          <w:rStyle w:val="None"/>
          <w:rFonts w:ascii="Arial" w:hAnsi="Arial" w:cs="Arial"/>
          <w:color w:val="292929"/>
          <w:sz w:val="22"/>
          <w:szCs w:val="22"/>
          <w:u w:color="292929"/>
          <w:shd w:val="clear" w:color="auto" w:fill="FFFFFF"/>
          <w:lang w:val="en-US"/>
        </w:rPr>
        <w:t xml:space="preserve">ing its officers in their </w:t>
      </w:r>
      <w:r w:rsidRPr="006B44DE">
        <w:rPr>
          <w:rStyle w:val="None"/>
          <w:rFonts w:ascii="Arial" w:hAnsi="Arial" w:cs="Arial"/>
          <w:color w:val="292929"/>
          <w:sz w:val="22"/>
          <w:szCs w:val="22"/>
          <w:u w:color="292929"/>
          <w:shd w:val="clear" w:color="auto" w:fill="FFFFFF"/>
          <w:lang w:val="en-US"/>
        </w:rPr>
        <w:t>ability to investigat</w:t>
      </w:r>
      <w:r w:rsidR="009D6701">
        <w:rPr>
          <w:rStyle w:val="None"/>
          <w:rFonts w:ascii="Arial" w:hAnsi="Arial" w:cs="Arial"/>
          <w:color w:val="292929"/>
          <w:sz w:val="22"/>
          <w:szCs w:val="22"/>
          <w:u w:color="292929"/>
          <w:shd w:val="clear" w:color="auto" w:fill="FFFFFF"/>
          <w:lang w:val="en-US"/>
        </w:rPr>
        <w:t>e</w:t>
      </w:r>
      <w:r w:rsidRPr="006B44DE">
        <w:rPr>
          <w:rStyle w:val="None"/>
          <w:rFonts w:ascii="Arial" w:hAnsi="Arial" w:cs="Arial"/>
          <w:color w:val="292929"/>
          <w:sz w:val="22"/>
          <w:szCs w:val="22"/>
          <w:u w:color="292929"/>
          <w:shd w:val="clear" w:color="auto" w:fill="FFFFFF"/>
          <w:lang w:val="en-US"/>
        </w:rPr>
        <w:t xml:space="preserve"> allegations of electoral malpractice</w:t>
      </w:r>
      <w:r w:rsidR="00B96487" w:rsidRPr="006B44DE">
        <w:rPr>
          <w:rStyle w:val="None"/>
          <w:rFonts w:ascii="Arial" w:hAnsi="Arial" w:cs="Arial"/>
          <w:color w:val="292929"/>
          <w:sz w:val="22"/>
          <w:szCs w:val="22"/>
          <w:u w:color="292929"/>
          <w:shd w:val="clear" w:color="auto" w:fill="FFFFFF"/>
          <w:lang w:val="en-US"/>
        </w:rPr>
        <w:t xml:space="preserve"> and to continue the close working relationship with the Electoral Commission</w:t>
      </w:r>
      <w:r w:rsidR="00D871DF" w:rsidRPr="006B44DE">
        <w:rPr>
          <w:rStyle w:val="None"/>
          <w:rFonts w:ascii="Arial" w:hAnsi="Arial" w:cs="Arial"/>
          <w:color w:val="292929"/>
          <w:sz w:val="22"/>
          <w:szCs w:val="22"/>
          <w:u w:color="292929"/>
          <w:shd w:val="clear" w:color="auto" w:fill="FFFFFF"/>
          <w:lang w:val="en-US"/>
        </w:rPr>
        <w:t>, other policing SPOCs</w:t>
      </w:r>
      <w:r w:rsidR="00B96487" w:rsidRPr="006B44DE">
        <w:rPr>
          <w:rStyle w:val="None"/>
          <w:rFonts w:ascii="Arial" w:hAnsi="Arial" w:cs="Arial"/>
          <w:color w:val="292929"/>
          <w:sz w:val="22"/>
          <w:szCs w:val="22"/>
          <w:u w:color="292929"/>
          <w:shd w:val="clear" w:color="auto" w:fill="FFFFFF"/>
          <w:lang w:val="en-US"/>
        </w:rPr>
        <w:t xml:space="preserve">, Political Parties and the Welsh Government. </w:t>
      </w:r>
    </w:p>
    <w:p w14:paraId="3D6625CB" w14:textId="77777777" w:rsidR="000D1308" w:rsidRPr="006B44DE" w:rsidRDefault="000D1308" w:rsidP="00D579E6">
      <w:pPr>
        <w:pStyle w:val="Default"/>
        <w:spacing w:before="0" w:line="480" w:lineRule="auto"/>
        <w:jc w:val="both"/>
        <w:rPr>
          <w:rStyle w:val="None"/>
          <w:rFonts w:ascii="Arial" w:eastAsia="Arial" w:hAnsi="Arial" w:cs="Arial"/>
          <w:color w:val="222222"/>
          <w:sz w:val="22"/>
          <w:szCs w:val="22"/>
          <w:u w:color="222222"/>
          <w:shd w:val="clear" w:color="auto" w:fill="FFFFFF"/>
          <w:lang w:val="en-US"/>
        </w:rPr>
      </w:pPr>
    </w:p>
    <w:p w14:paraId="1F4988CB" w14:textId="77777777" w:rsidR="007D74AB" w:rsidRDefault="007D74AB">
      <w:pPr>
        <w:rPr>
          <w:rStyle w:val="None"/>
          <w:rFonts w:ascii="Arial" w:eastAsiaTheme="majorEastAsia" w:hAnsi="Arial" w:cs="Arial"/>
          <w:b/>
          <w:color w:val="111111"/>
          <w:sz w:val="22"/>
          <w:szCs w:val="22"/>
          <w:u w:val="single" w:color="111111"/>
          <w:bdr w:val="none" w:sz="0" w:space="0" w:color="auto"/>
          <w:shd w:val="clear" w:color="auto" w:fill="FFFFFF"/>
          <w:lang w:val="en-US"/>
        </w:rPr>
      </w:pPr>
      <w:r>
        <w:rPr>
          <w:rStyle w:val="None"/>
          <w:rFonts w:cs="Arial"/>
          <w:color w:val="111111"/>
          <w:sz w:val="22"/>
          <w:szCs w:val="22"/>
          <w:u w:color="111111"/>
          <w:shd w:val="clear" w:color="auto" w:fill="FFFFFF"/>
        </w:rPr>
        <w:br w:type="page"/>
      </w:r>
    </w:p>
    <w:p w14:paraId="12DFFA60" w14:textId="5FC18CF5" w:rsidR="000D1308" w:rsidRPr="006B44DE" w:rsidRDefault="00516B4B" w:rsidP="00516B4B">
      <w:pPr>
        <w:pStyle w:val="Heading1"/>
        <w:rPr>
          <w:rStyle w:val="None"/>
          <w:rFonts w:eastAsia="Arial" w:cs="Arial"/>
          <w:color w:val="111111"/>
          <w:sz w:val="22"/>
          <w:szCs w:val="22"/>
          <w:u w:color="111111"/>
          <w:shd w:val="clear" w:color="auto" w:fill="FFFFFF"/>
        </w:rPr>
      </w:pPr>
      <w:bookmarkStart w:id="43" w:name="_Toc117852819"/>
      <w:r>
        <w:rPr>
          <w:rStyle w:val="None"/>
          <w:rFonts w:cs="Arial"/>
          <w:color w:val="111111"/>
          <w:sz w:val="22"/>
          <w:szCs w:val="22"/>
          <w:u w:color="111111"/>
          <w:shd w:val="clear" w:color="auto" w:fill="FFFFFF"/>
        </w:rPr>
        <w:lastRenderedPageBreak/>
        <w:t xml:space="preserve">Chapter 5: </w:t>
      </w:r>
      <w:r w:rsidR="003D7D36" w:rsidRPr="006B44DE">
        <w:rPr>
          <w:rStyle w:val="None"/>
          <w:rFonts w:cs="Arial"/>
          <w:color w:val="111111"/>
          <w:sz w:val="22"/>
          <w:szCs w:val="22"/>
          <w:u w:color="111111"/>
          <w:shd w:val="clear" w:color="auto" w:fill="FFFFFF"/>
        </w:rPr>
        <w:t>Conclusions and Recommendations</w:t>
      </w:r>
      <w:bookmarkEnd w:id="43"/>
    </w:p>
    <w:p w14:paraId="4684B55F" w14:textId="77777777" w:rsidR="00516B4B" w:rsidRPr="00692705" w:rsidRDefault="00516B4B" w:rsidP="00692705">
      <w:pPr>
        <w:rPr>
          <w:rStyle w:val="None"/>
          <w:rFonts w:ascii="Arial" w:hAnsi="Arial" w:cs="Arial"/>
          <w:sz w:val="22"/>
          <w:szCs w:val="22"/>
        </w:rPr>
      </w:pPr>
    </w:p>
    <w:p w14:paraId="312B8E96" w14:textId="0222DF00" w:rsidR="003D7D36" w:rsidRDefault="00516B4B" w:rsidP="00692705">
      <w:pPr>
        <w:pStyle w:val="Heading2"/>
        <w:spacing w:before="0" w:line="480" w:lineRule="auto"/>
        <w:rPr>
          <w:rStyle w:val="None"/>
        </w:rPr>
      </w:pPr>
      <w:bookmarkStart w:id="44" w:name="_Toc117852820"/>
      <w:r>
        <w:rPr>
          <w:rStyle w:val="None"/>
        </w:rPr>
        <w:t xml:space="preserve">5.1 </w:t>
      </w:r>
      <w:r w:rsidR="003D7D36" w:rsidRPr="00516B4B">
        <w:rPr>
          <w:rStyle w:val="None"/>
        </w:rPr>
        <w:t>Introductio</w:t>
      </w:r>
      <w:r w:rsidR="00692705">
        <w:rPr>
          <w:rStyle w:val="None"/>
        </w:rPr>
        <w:t>n</w:t>
      </w:r>
      <w:bookmarkEnd w:id="44"/>
    </w:p>
    <w:p w14:paraId="0ED1B07C" w14:textId="77777777" w:rsidR="00692705" w:rsidRPr="00692705" w:rsidRDefault="00692705" w:rsidP="00692705"/>
    <w:p w14:paraId="2C5AB99A" w14:textId="1D6C4258" w:rsidR="000D1308" w:rsidRDefault="003D7D36" w:rsidP="00692705">
      <w:pPr>
        <w:pStyle w:val="Default"/>
        <w:spacing w:before="0" w:line="480" w:lineRule="auto"/>
        <w:rPr>
          <w:rStyle w:val="None"/>
          <w:rFonts w:ascii="Arial" w:hAnsi="Arial" w:cs="Arial"/>
          <w:color w:val="111111"/>
          <w:sz w:val="22"/>
          <w:szCs w:val="22"/>
          <w:u w:color="111111"/>
          <w:shd w:val="clear" w:color="auto" w:fill="FFFFFF"/>
          <w:lang w:val="en-US"/>
        </w:rPr>
      </w:pPr>
      <w:r w:rsidRPr="006B44DE">
        <w:rPr>
          <w:rStyle w:val="None"/>
          <w:rFonts w:ascii="Arial" w:hAnsi="Arial" w:cs="Arial"/>
          <w:color w:val="111111"/>
          <w:sz w:val="22"/>
          <w:szCs w:val="22"/>
          <w:u w:color="111111"/>
          <w:shd w:val="clear" w:color="auto" w:fill="FFFFFF"/>
          <w:lang w:val="en-US"/>
        </w:rPr>
        <w:t>The previous chapter analysed data from case studies</w:t>
      </w:r>
      <w:r w:rsidR="00827D0D">
        <w:rPr>
          <w:rStyle w:val="None"/>
          <w:rFonts w:ascii="Arial" w:hAnsi="Arial" w:cs="Arial"/>
          <w:color w:val="111111"/>
          <w:sz w:val="22"/>
          <w:szCs w:val="22"/>
          <w:u w:color="111111"/>
          <w:shd w:val="clear" w:color="auto" w:fill="FFFFFF"/>
          <w:lang w:val="en-US"/>
        </w:rPr>
        <w:t>;</w:t>
      </w:r>
      <w:r w:rsidRPr="006B44DE">
        <w:rPr>
          <w:rStyle w:val="None"/>
          <w:rFonts w:ascii="Arial" w:hAnsi="Arial" w:cs="Arial"/>
          <w:color w:val="111111"/>
          <w:sz w:val="22"/>
          <w:szCs w:val="22"/>
          <w:u w:color="111111"/>
          <w:shd w:val="clear" w:color="auto" w:fill="FFFFFF"/>
          <w:lang w:val="en-US"/>
        </w:rPr>
        <w:t xml:space="preserve"> this chapter will </w:t>
      </w:r>
      <w:r w:rsidR="00827D0D">
        <w:rPr>
          <w:rStyle w:val="None"/>
          <w:rFonts w:ascii="Arial" w:hAnsi="Arial" w:cs="Arial"/>
          <w:color w:val="111111"/>
          <w:sz w:val="22"/>
          <w:szCs w:val="22"/>
          <w:u w:color="111111"/>
          <w:shd w:val="clear" w:color="auto" w:fill="FFFFFF"/>
          <w:lang w:val="en-US"/>
        </w:rPr>
        <w:t xml:space="preserve">provide an overall conclusion on the ability of SWP to investigate malpractice and </w:t>
      </w:r>
      <w:r w:rsidRPr="006B44DE">
        <w:rPr>
          <w:rStyle w:val="None"/>
          <w:rFonts w:ascii="Arial" w:hAnsi="Arial" w:cs="Arial"/>
          <w:color w:val="111111"/>
          <w:sz w:val="22"/>
          <w:szCs w:val="22"/>
          <w:u w:color="111111"/>
          <w:shd w:val="clear" w:color="auto" w:fill="FFFFFF"/>
          <w:lang w:val="en-US"/>
        </w:rPr>
        <w:t xml:space="preserve">provide recommendations. </w:t>
      </w:r>
    </w:p>
    <w:p w14:paraId="5D39E469" w14:textId="77777777" w:rsidR="00692705" w:rsidRDefault="00692705" w:rsidP="00692705">
      <w:pPr>
        <w:pStyle w:val="Default"/>
        <w:spacing w:before="0" w:line="480" w:lineRule="auto"/>
        <w:rPr>
          <w:rStyle w:val="None"/>
          <w:rFonts w:ascii="Arial" w:hAnsi="Arial" w:cs="Arial"/>
          <w:color w:val="111111"/>
          <w:sz w:val="22"/>
          <w:szCs w:val="22"/>
          <w:u w:color="111111"/>
          <w:shd w:val="clear" w:color="auto" w:fill="FFFFFF"/>
          <w:lang w:val="en-US"/>
        </w:rPr>
      </w:pPr>
    </w:p>
    <w:p w14:paraId="305ED9ED" w14:textId="77B54316" w:rsidR="00827D0D" w:rsidRDefault="00827D0D" w:rsidP="00692705">
      <w:pPr>
        <w:pStyle w:val="Heading2"/>
        <w:spacing w:before="0" w:line="480" w:lineRule="auto"/>
        <w:rPr>
          <w:rStyle w:val="None"/>
          <w:rFonts w:cs="Arial"/>
          <w:color w:val="111111"/>
          <w:szCs w:val="22"/>
          <w:u w:color="111111"/>
          <w:shd w:val="clear" w:color="auto" w:fill="FFFFFF"/>
          <w:lang w:val="en-US"/>
        </w:rPr>
      </w:pPr>
      <w:bookmarkStart w:id="45" w:name="_Toc117852821"/>
      <w:r>
        <w:rPr>
          <w:rStyle w:val="None"/>
          <w:rFonts w:cs="Arial"/>
          <w:color w:val="111111"/>
          <w:szCs w:val="22"/>
          <w:u w:color="111111"/>
          <w:shd w:val="clear" w:color="auto" w:fill="FFFFFF"/>
          <w:lang w:val="en-US"/>
        </w:rPr>
        <w:t xml:space="preserve">5.2 </w:t>
      </w:r>
      <w:r w:rsidR="00692705">
        <w:rPr>
          <w:rStyle w:val="None"/>
          <w:rFonts w:cs="Arial"/>
          <w:color w:val="111111"/>
          <w:szCs w:val="22"/>
          <w:u w:color="111111"/>
          <w:shd w:val="clear" w:color="auto" w:fill="FFFFFF"/>
          <w:lang w:val="en-US"/>
        </w:rPr>
        <w:t>Overall Conclusion</w:t>
      </w:r>
      <w:bookmarkEnd w:id="45"/>
      <w:r>
        <w:rPr>
          <w:rStyle w:val="None"/>
          <w:rFonts w:cs="Arial"/>
          <w:color w:val="111111"/>
          <w:szCs w:val="22"/>
          <w:u w:color="111111"/>
          <w:shd w:val="clear" w:color="auto" w:fill="FFFFFF"/>
          <w:lang w:val="en-US"/>
        </w:rPr>
        <w:t xml:space="preserve"> </w:t>
      </w:r>
    </w:p>
    <w:p w14:paraId="2F8808A5" w14:textId="77777777" w:rsidR="00692705" w:rsidRPr="00692705" w:rsidRDefault="00692705" w:rsidP="00692705">
      <w:pPr>
        <w:rPr>
          <w:lang w:val="en-US"/>
        </w:rPr>
      </w:pPr>
    </w:p>
    <w:p w14:paraId="7852CB86" w14:textId="5F91095B" w:rsidR="00692705" w:rsidRPr="00E3052E" w:rsidRDefault="00692705" w:rsidP="00692705">
      <w:pPr>
        <w:pStyle w:val="Default"/>
        <w:spacing w:before="0" w:line="480" w:lineRule="auto"/>
        <w:rPr>
          <w:rStyle w:val="None"/>
          <w:rFonts w:ascii="Arial" w:hAnsi="Arial" w:cs="Arial"/>
          <w:color w:val="111111"/>
          <w:sz w:val="22"/>
          <w:szCs w:val="22"/>
          <w:u w:color="111111"/>
          <w:shd w:val="clear" w:color="auto" w:fill="FFFFFF"/>
          <w:lang w:val="en-US"/>
        </w:rPr>
      </w:pPr>
      <w:r w:rsidRPr="00E3052E">
        <w:rPr>
          <w:rStyle w:val="None"/>
          <w:rFonts w:ascii="Arial" w:hAnsi="Arial" w:cs="Arial"/>
          <w:color w:val="111111"/>
          <w:sz w:val="22"/>
          <w:szCs w:val="22"/>
          <w:u w:color="111111"/>
          <w:shd w:val="clear" w:color="auto" w:fill="FFFFFF"/>
          <w:lang w:val="en-US"/>
        </w:rPr>
        <w:t>Currently the support within SWP provided to the policing SPOC by senior officers is appropriate</w:t>
      </w:r>
      <w:r w:rsidR="00A94483" w:rsidRPr="00E3052E">
        <w:rPr>
          <w:rStyle w:val="None"/>
          <w:rFonts w:ascii="Arial" w:hAnsi="Arial" w:cs="Arial"/>
          <w:color w:val="111111"/>
          <w:sz w:val="22"/>
          <w:szCs w:val="22"/>
          <w:u w:color="111111"/>
          <w:shd w:val="clear" w:color="auto" w:fill="FFFFFF"/>
          <w:lang w:val="en-US"/>
        </w:rPr>
        <w:t xml:space="preserve">. Senior officers are aware of their role and continually review SWP’s electoral operational policing </w:t>
      </w:r>
      <w:r w:rsidR="006E1A26" w:rsidRPr="00E3052E">
        <w:rPr>
          <w:rStyle w:val="None"/>
          <w:rFonts w:ascii="Arial" w:hAnsi="Arial" w:cs="Arial"/>
          <w:color w:val="111111"/>
          <w:sz w:val="22"/>
          <w:szCs w:val="22"/>
          <w:u w:color="111111"/>
          <w:shd w:val="clear" w:color="auto" w:fill="FFFFFF"/>
          <w:lang w:val="en-US"/>
        </w:rPr>
        <w:t>needs</w:t>
      </w:r>
      <w:r w:rsidR="00A94483" w:rsidRPr="00E3052E">
        <w:rPr>
          <w:rStyle w:val="None"/>
          <w:rFonts w:ascii="Arial" w:hAnsi="Arial" w:cs="Arial"/>
          <w:color w:val="111111"/>
          <w:sz w:val="22"/>
          <w:szCs w:val="22"/>
          <w:u w:color="111111"/>
          <w:shd w:val="clear" w:color="auto" w:fill="FFFFFF"/>
          <w:lang w:val="en-US"/>
        </w:rPr>
        <w:t xml:space="preserve"> and a full gold command</w:t>
      </w:r>
      <w:r w:rsidR="00A94483" w:rsidRPr="00E3052E">
        <w:rPr>
          <w:rStyle w:val="FootnoteReference"/>
          <w:rFonts w:ascii="Arial" w:hAnsi="Arial" w:cs="Arial"/>
          <w:color w:val="111111"/>
          <w:sz w:val="22"/>
          <w:szCs w:val="22"/>
          <w:u w:color="111111"/>
          <w:shd w:val="clear" w:color="auto" w:fill="FFFFFF"/>
          <w:lang w:val="en-US"/>
        </w:rPr>
        <w:footnoteReference w:id="22"/>
      </w:r>
      <w:r w:rsidR="00A94483" w:rsidRPr="00E3052E">
        <w:rPr>
          <w:rStyle w:val="None"/>
          <w:rFonts w:ascii="Arial" w:hAnsi="Arial" w:cs="Arial"/>
          <w:color w:val="111111"/>
          <w:sz w:val="22"/>
          <w:szCs w:val="22"/>
          <w:u w:color="111111"/>
          <w:shd w:val="clear" w:color="auto" w:fill="FFFFFF"/>
          <w:lang w:val="en-US"/>
        </w:rPr>
        <w:t xml:space="preserve"> structure is in place.    </w:t>
      </w:r>
      <w:r w:rsidR="00C37FAA" w:rsidRPr="00E3052E">
        <w:rPr>
          <w:rStyle w:val="None"/>
          <w:rFonts w:ascii="Arial" w:hAnsi="Arial" w:cs="Arial"/>
          <w:color w:val="111111"/>
          <w:sz w:val="22"/>
          <w:szCs w:val="22"/>
          <w:u w:color="111111"/>
          <w:shd w:val="clear" w:color="auto" w:fill="FFFFFF"/>
          <w:lang w:val="en-US"/>
        </w:rPr>
        <w:t xml:space="preserve"> </w:t>
      </w:r>
    </w:p>
    <w:p w14:paraId="6E67271F" w14:textId="77777777" w:rsidR="00692705" w:rsidRPr="00692705" w:rsidRDefault="00692705" w:rsidP="009066AD">
      <w:pPr>
        <w:pStyle w:val="Default"/>
        <w:spacing w:before="0" w:line="480" w:lineRule="auto"/>
        <w:rPr>
          <w:rStyle w:val="None"/>
          <w:rFonts w:ascii="Arial" w:hAnsi="Arial" w:cs="Arial"/>
          <w:color w:val="111111"/>
          <w:sz w:val="22"/>
          <w:szCs w:val="22"/>
          <w:highlight w:val="yellow"/>
          <w:u w:color="111111"/>
          <w:shd w:val="clear" w:color="auto" w:fill="FFFFFF"/>
          <w:lang w:val="en-US"/>
        </w:rPr>
      </w:pPr>
    </w:p>
    <w:p w14:paraId="1CA3A26E" w14:textId="09E91A4C" w:rsidR="003D7D36" w:rsidRPr="00E3052E" w:rsidRDefault="00EF029C" w:rsidP="009066AD">
      <w:pPr>
        <w:pStyle w:val="Default"/>
        <w:spacing w:before="0" w:line="480" w:lineRule="auto"/>
        <w:rPr>
          <w:rStyle w:val="None"/>
          <w:rFonts w:ascii="Arial" w:hAnsi="Arial" w:cs="Arial"/>
          <w:color w:val="111111"/>
          <w:sz w:val="22"/>
          <w:szCs w:val="22"/>
          <w:u w:color="111111"/>
          <w:shd w:val="clear" w:color="auto" w:fill="FFFFFF"/>
          <w:lang w:val="en-US"/>
        </w:rPr>
      </w:pPr>
      <w:r w:rsidRPr="00E3052E">
        <w:rPr>
          <w:rStyle w:val="None"/>
          <w:rFonts w:ascii="Arial" w:hAnsi="Arial" w:cs="Arial"/>
          <w:color w:val="111111"/>
          <w:sz w:val="22"/>
          <w:szCs w:val="22"/>
          <w:u w:color="111111"/>
          <w:shd w:val="clear" w:color="auto" w:fill="FFFFFF"/>
          <w:lang w:val="en-US"/>
        </w:rPr>
        <w:t>N</w:t>
      </w:r>
      <w:r w:rsidR="003D7D36" w:rsidRPr="00E3052E">
        <w:rPr>
          <w:rStyle w:val="None"/>
          <w:rFonts w:ascii="Arial" w:hAnsi="Arial" w:cs="Arial"/>
          <w:color w:val="111111"/>
          <w:sz w:val="22"/>
          <w:szCs w:val="22"/>
          <w:u w:color="111111"/>
          <w:shd w:val="clear" w:color="auto" w:fill="FFFFFF"/>
          <w:lang w:val="en-US"/>
        </w:rPr>
        <w:t xml:space="preserve">o two elections are the same and a number of factors influence the </w:t>
      </w:r>
      <w:r w:rsidR="00D20DB5" w:rsidRPr="00E3052E">
        <w:rPr>
          <w:rStyle w:val="None"/>
          <w:rFonts w:ascii="Arial" w:hAnsi="Arial" w:cs="Arial"/>
          <w:color w:val="111111"/>
          <w:sz w:val="22"/>
          <w:szCs w:val="22"/>
          <w:u w:color="111111"/>
          <w:shd w:val="clear" w:color="auto" w:fill="FFFFFF"/>
          <w:lang w:val="en-US"/>
        </w:rPr>
        <w:t>number</w:t>
      </w:r>
      <w:r w:rsidR="003D7D36" w:rsidRPr="00E3052E">
        <w:rPr>
          <w:rStyle w:val="None"/>
          <w:rFonts w:ascii="Arial" w:hAnsi="Arial" w:cs="Arial"/>
          <w:color w:val="111111"/>
          <w:sz w:val="22"/>
          <w:szCs w:val="22"/>
          <w:u w:color="111111"/>
          <w:shd w:val="clear" w:color="auto" w:fill="FFFFFF"/>
          <w:lang w:val="en-US"/>
        </w:rPr>
        <w:t xml:space="preserve"> of allegation</w:t>
      </w:r>
      <w:r w:rsidR="009066AD" w:rsidRPr="00E3052E">
        <w:rPr>
          <w:rStyle w:val="None"/>
          <w:rFonts w:ascii="Arial" w:hAnsi="Arial" w:cs="Arial"/>
          <w:color w:val="111111"/>
          <w:sz w:val="22"/>
          <w:szCs w:val="22"/>
          <w:u w:color="111111"/>
          <w:shd w:val="clear" w:color="auto" w:fill="FFFFFF"/>
          <w:lang w:val="en-US"/>
        </w:rPr>
        <w:t>s</w:t>
      </w:r>
      <w:r w:rsidR="003D7D36" w:rsidRPr="00E3052E">
        <w:rPr>
          <w:rStyle w:val="None"/>
          <w:rFonts w:ascii="Arial" w:hAnsi="Arial" w:cs="Arial"/>
          <w:color w:val="111111"/>
          <w:sz w:val="22"/>
          <w:szCs w:val="22"/>
          <w:u w:color="111111"/>
          <w:shd w:val="clear" w:color="auto" w:fill="FFFFFF"/>
          <w:lang w:val="en-US"/>
        </w:rPr>
        <w:t xml:space="preserve"> made. </w:t>
      </w:r>
      <w:r w:rsidR="00E3052E" w:rsidRPr="00E3052E">
        <w:rPr>
          <w:rStyle w:val="None"/>
          <w:rFonts w:ascii="Arial" w:hAnsi="Arial" w:cs="Arial"/>
          <w:color w:val="111111"/>
          <w:sz w:val="22"/>
          <w:szCs w:val="22"/>
          <w:u w:color="111111"/>
          <w:shd w:val="clear" w:color="auto" w:fill="FFFFFF"/>
          <w:lang w:val="en-US"/>
        </w:rPr>
        <w:t>T</w:t>
      </w:r>
      <w:r w:rsidR="003D7D36" w:rsidRPr="00E3052E">
        <w:rPr>
          <w:rStyle w:val="None"/>
          <w:rFonts w:ascii="Arial" w:hAnsi="Arial" w:cs="Arial"/>
          <w:color w:val="111111"/>
          <w:sz w:val="22"/>
          <w:szCs w:val="22"/>
          <w:u w:color="111111"/>
          <w:shd w:val="clear" w:color="auto" w:fill="FFFFFF"/>
          <w:lang w:val="en-US"/>
        </w:rPr>
        <w:t>here is a clear increase in the number of allegations and the nature of the allegations have</w:t>
      </w:r>
      <w:r w:rsidR="008E3B19" w:rsidRPr="00E3052E">
        <w:rPr>
          <w:rStyle w:val="None"/>
          <w:rFonts w:ascii="Arial" w:hAnsi="Arial" w:cs="Arial"/>
          <w:color w:val="111111"/>
          <w:sz w:val="22"/>
          <w:szCs w:val="22"/>
          <w:u w:color="111111"/>
          <w:shd w:val="clear" w:color="auto" w:fill="FFFFFF"/>
          <w:lang w:val="en-US"/>
        </w:rPr>
        <w:t xml:space="preserve"> changed to being more of personal in nature. </w:t>
      </w:r>
    </w:p>
    <w:p w14:paraId="0C61ED76" w14:textId="77777777" w:rsidR="009066AD" w:rsidRPr="00E3052E" w:rsidRDefault="009066AD" w:rsidP="009066AD">
      <w:pPr>
        <w:pStyle w:val="Default"/>
        <w:spacing w:before="0" w:line="480" w:lineRule="auto"/>
        <w:rPr>
          <w:rStyle w:val="None"/>
          <w:rFonts w:ascii="Arial" w:hAnsi="Arial" w:cs="Arial"/>
          <w:color w:val="111111"/>
          <w:sz w:val="22"/>
          <w:szCs w:val="22"/>
          <w:u w:color="111111"/>
          <w:shd w:val="clear" w:color="auto" w:fill="FFFFFF"/>
          <w:lang w:val="en-US"/>
        </w:rPr>
      </w:pPr>
    </w:p>
    <w:p w14:paraId="0AB040E4" w14:textId="377136C0" w:rsidR="000D1308" w:rsidRDefault="003D7D36" w:rsidP="009066AD">
      <w:pPr>
        <w:pStyle w:val="Default"/>
        <w:spacing w:before="0" w:line="480" w:lineRule="auto"/>
        <w:rPr>
          <w:rStyle w:val="None"/>
          <w:rFonts w:ascii="Arial" w:hAnsi="Arial" w:cs="Arial"/>
          <w:color w:val="111111"/>
          <w:sz w:val="22"/>
          <w:szCs w:val="22"/>
          <w:u w:color="111111"/>
          <w:shd w:val="clear" w:color="auto" w:fill="FFFFFF"/>
          <w:lang w:val="en-US"/>
        </w:rPr>
      </w:pPr>
      <w:r w:rsidRPr="00E3052E">
        <w:rPr>
          <w:rStyle w:val="None"/>
          <w:rFonts w:ascii="Arial" w:hAnsi="Arial" w:cs="Arial"/>
          <w:color w:val="111111"/>
          <w:sz w:val="22"/>
          <w:szCs w:val="22"/>
          <w:u w:color="111111"/>
          <w:shd w:val="clear" w:color="auto" w:fill="FFFFFF"/>
          <w:lang w:val="en-US"/>
        </w:rPr>
        <w:t>Those making the allegations, in some case</w:t>
      </w:r>
      <w:r w:rsidR="00692705" w:rsidRPr="00E3052E">
        <w:rPr>
          <w:rStyle w:val="None"/>
          <w:rFonts w:ascii="Arial" w:hAnsi="Arial" w:cs="Arial"/>
          <w:color w:val="111111"/>
          <w:sz w:val="22"/>
          <w:szCs w:val="22"/>
          <w:u w:color="111111"/>
          <w:shd w:val="clear" w:color="auto" w:fill="FFFFFF"/>
          <w:lang w:val="en-US"/>
        </w:rPr>
        <w:t>s,</w:t>
      </w:r>
      <w:r w:rsidRPr="00E3052E">
        <w:rPr>
          <w:rStyle w:val="None"/>
          <w:rFonts w:ascii="Arial" w:hAnsi="Arial" w:cs="Arial"/>
          <w:color w:val="111111"/>
          <w:sz w:val="22"/>
          <w:szCs w:val="22"/>
          <w:u w:color="111111"/>
          <w:shd w:val="clear" w:color="auto" w:fill="FFFFFF"/>
          <w:lang w:val="en-US"/>
        </w:rPr>
        <w:t xml:space="preserve"> will not accept the findings made by police and the CPS. This is an attempt to continue to complain until their desired outcome is achieved</w:t>
      </w:r>
      <w:r w:rsidR="008E3B19" w:rsidRPr="00E3052E">
        <w:rPr>
          <w:rStyle w:val="None"/>
          <w:rFonts w:ascii="Arial" w:hAnsi="Arial" w:cs="Arial"/>
          <w:color w:val="111111"/>
          <w:sz w:val="22"/>
          <w:szCs w:val="22"/>
          <w:u w:color="111111"/>
          <w:shd w:val="clear" w:color="auto" w:fill="FFFFFF"/>
          <w:lang w:val="en-US"/>
        </w:rPr>
        <w:t xml:space="preserve">, but the approach when dealing with allegations is that </w:t>
      </w:r>
      <w:r w:rsidR="00E3052E" w:rsidRPr="00E3052E">
        <w:rPr>
          <w:rStyle w:val="None"/>
          <w:rFonts w:ascii="Arial" w:hAnsi="Arial" w:cs="Arial"/>
          <w:color w:val="111111"/>
          <w:sz w:val="22"/>
          <w:szCs w:val="22"/>
          <w:u w:color="111111"/>
          <w:shd w:val="clear" w:color="auto" w:fill="FFFFFF"/>
          <w:lang w:val="en-US"/>
        </w:rPr>
        <w:t xml:space="preserve">they </w:t>
      </w:r>
      <w:r w:rsidR="008E3B19" w:rsidRPr="00E3052E">
        <w:rPr>
          <w:rStyle w:val="None"/>
          <w:rFonts w:ascii="Arial" w:hAnsi="Arial" w:cs="Arial"/>
          <w:color w:val="111111"/>
          <w:sz w:val="22"/>
          <w:szCs w:val="22"/>
          <w:u w:color="111111"/>
          <w:shd w:val="clear" w:color="auto" w:fill="FFFFFF"/>
          <w:lang w:val="en-US"/>
        </w:rPr>
        <w:t>all need to be dealt with robustly.</w:t>
      </w:r>
      <w:r w:rsidR="008E3B19" w:rsidRPr="006B44DE">
        <w:rPr>
          <w:rStyle w:val="None"/>
          <w:rFonts w:ascii="Arial" w:hAnsi="Arial" w:cs="Arial"/>
          <w:color w:val="111111"/>
          <w:sz w:val="22"/>
          <w:szCs w:val="22"/>
          <w:u w:color="111111"/>
          <w:shd w:val="clear" w:color="auto" w:fill="FFFFFF"/>
          <w:lang w:val="en-US"/>
        </w:rPr>
        <w:t xml:space="preserve"> </w:t>
      </w:r>
    </w:p>
    <w:p w14:paraId="784F4D66" w14:textId="7A972BC1" w:rsidR="00692705" w:rsidRDefault="00692705" w:rsidP="009066AD">
      <w:pPr>
        <w:pStyle w:val="Default"/>
        <w:spacing w:before="0" w:line="480" w:lineRule="auto"/>
        <w:rPr>
          <w:rStyle w:val="None"/>
          <w:rFonts w:ascii="Arial" w:hAnsi="Arial" w:cs="Arial"/>
          <w:color w:val="111111"/>
          <w:sz w:val="22"/>
          <w:szCs w:val="22"/>
          <w:u w:color="111111"/>
          <w:shd w:val="clear" w:color="auto" w:fill="FFFFFF"/>
          <w:lang w:val="en-US"/>
        </w:rPr>
      </w:pPr>
    </w:p>
    <w:p w14:paraId="14768D44" w14:textId="34C740C6" w:rsidR="00692705" w:rsidRDefault="00692705" w:rsidP="00692705">
      <w:pPr>
        <w:pStyle w:val="Heading2"/>
        <w:spacing w:before="0" w:line="480" w:lineRule="auto"/>
        <w:rPr>
          <w:rStyle w:val="None"/>
          <w:rFonts w:cs="Arial"/>
          <w:color w:val="111111"/>
          <w:szCs w:val="22"/>
          <w:u w:color="111111"/>
          <w:shd w:val="clear" w:color="auto" w:fill="FFFFFF"/>
          <w:lang w:val="en-US"/>
        </w:rPr>
      </w:pPr>
      <w:bookmarkStart w:id="46" w:name="_Toc117852822"/>
      <w:r>
        <w:rPr>
          <w:rStyle w:val="None"/>
          <w:rFonts w:cs="Arial"/>
          <w:color w:val="111111"/>
          <w:szCs w:val="22"/>
          <w:u w:color="111111"/>
          <w:shd w:val="clear" w:color="auto" w:fill="FFFFFF"/>
          <w:lang w:val="en-US"/>
        </w:rPr>
        <w:t>5.3 Limitations</w:t>
      </w:r>
      <w:bookmarkEnd w:id="46"/>
    </w:p>
    <w:p w14:paraId="5B0CAB8B" w14:textId="77777777" w:rsidR="00692705" w:rsidRPr="00692705" w:rsidRDefault="00692705" w:rsidP="00692705">
      <w:pPr>
        <w:rPr>
          <w:lang w:val="en-US"/>
        </w:rPr>
      </w:pPr>
    </w:p>
    <w:p w14:paraId="7D0D427D" w14:textId="77777777" w:rsidR="00692705" w:rsidRPr="006B44DE" w:rsidRDefault="00692705" w:rsidP="00692705">
      <w:pPr>
        <w:pStyle w:val="Default"/>
        <w:spacing w:before="0" w:line="480" w:lineRule="auto"/>
        <w:rPr>
          <w:rStyle w:val="None"/>
          <w:rFonts w:ascii="Arial" w:eastAsia="Arial" w:hAnsi="Arial" w:cs="Arial"/>
          <w:color w:val="111111"/>
          <w:sz w:val="22"/>
          <w:szCs w:val="22"/>
          <w:u w:color="111111"/>
          <w:shd w:val="clear" w:color="auto" w:fill="FFFFFF"/>
          <w:lang w:val="en-US"/>
        </w:rPr>
      </w:pPr>
      <w:r w:rsidRPr="006B44DE">
        <w:rPr>
          <w:rStyle w:val="None"/>
          <w:rFonts w:ascii="Arial" w:hAnsi="Arial" w:cs="Arial"/>
          <w:color w:val="111111"/>
          <w:sz w:val="22"/>
          <w:szCs w:val="22"/>
          <w:u w:color="111111"/>
          <w:shd w:val="clear" w:color="auto" w:fill="FFFFFF"/>
          <w:lang w:val="en-US"/>
        </w:rPr>
        <w:t xml:space="preserve">Within this dissertation, a number of cases were analysed, and it is evident that </w:t>
      </w:r>
      <w:r>
        <w:rPr>
          <w:rStyle w:val="None"/>
          <w:rFonts w:ascii="Arial" w:hAnsi="Arial" w:cs="Arial"/>
          <w:color w:val="111111"/>
          <w:sz w:val="22"/>
          <w:szCs w:val="22"/>
          <w:u w:color="111111"/>
          <w:shd w:val="clear" w:color="auto" w:fill="FFFFFF"/>
          <w:lang w:val="en-US"/>
        </w:rPr>
        <w:t xml:space="preserve">further research is needed because of the </w:t>
      </w:r>
      <w:r w:rsidRPr="006B44DE">
        <w:rPr>
          <w:rStyle w:val="None"/>
          <w:rFonts w:ascii="Arial" w:hAnsi="Arial" w:cs="Arial"/>
          <w:color w:val="111111"/>
          <w:sz w:val="22"/>
          <w:szCs w:val="22"/>
          <w:u w:color="111111"/>
          <w:shd w:val="clear" w:color="auto" w:fill="FFFFFF"/>
          <w:lang w:val="en-US"/>
        </w:rPr>
        <w:t>small</w:t>
      </w:r>
      <w:r>
        <w:rPr>
          <w:rStyle w:val="None"/>
          <w:rFonts w:ascii="Arial" w:hAnsi="Arial" w:cs="Arial"/>
          <w:color w:val="111111"/>
          <w:sz w:val="22"/>
          <w:szCs w:val="22"/>
          <w:u w:color="111111"/>
          <w:shd w:val="clear" w:color="auto" w:fill="FFFFFF"/>
          <w:lang w:val="en-US"/>
        </w:rPr>
        <w:t xml:space="preserve"> </w:t>
      </w:r>
      <w:r w:rsidRPr="006B44DE">
        <w:rPr>
          <w:rStyle w:val="None"/>
          <w:rFonts w:ascii="Arial" w:hAnsi="Arial" w:cs="Arial"/>
          <w:color w:val="111111"/>
          <w:sz w:val="22"/>
          <w:szCs w:val="22"/>
          <w:u w:color="111111"/>
          <w:shd w:val="clear" w:color="auto" w:fill="FFFFFF"/>
          <w:lang w:val="en-US"/>
        </w:rPr>
        <w:t>number</w:t>
      </w:r>
      <w:r>
        <w:rPr>
          <w:rStyle w:val="None"/>
          <w:rFonts w:ascii="Arial" w:hAnsi="Arial" w:cs="Arial"/>
          <w:color w:val="111111"/>
          <w:sz w:val="22"/>
          <w:szCs w:val="22"/>
          <w:u w:color="111111"/>
          <w:shd w:val="clear" w:color="auto" w:fill="FFFFFF"/>
          <w:lang w:val="en-US"/>
        </w:rPr>
        <w:t xml:space="preserve"> of sample cases available. </w:t>
      </w:r>
      <w:r w:rsidRPr="006B44DE">
        <w:rPr>
          <w:rStyle w:val="None"/>
          <w:rFonts w:ascii="Arial" w:hAnsi="Arial" w:cs="Arial"/>
          <w:color w:val="111111"/>
          <w:sz w:val="22"/>
          <w:szCs w:val="22"/>
          <w:u w:color="111111"/>
          <w:shd w:val="clear" w:color="auto" w:fill="FFFFFF"/>
          <w:lang w:val="en-US"/>
        </w:rPr>
        <w:t>Th</w:t>
      </w:r>
      <w:r>
        <w:rPr>
          <w:rStyle w:val="None"/>
          <w:rFonts w:ascii="Arial" w:hAnsi="Arial" w:cs="Arial"/>
          <w:color w:val="111111"/>
          <w:sz w:val="22"/>
          <w:szCs w:val="22"/>
          <w:u w:color="111111"/>
          <w:shd w:val="clear" w:color="auto" w:fill="FFFFFF"/>
          <w:lang w:val="en-US"/>
        </w:rPr>
        <w:t>e reason for the limited number of cases are factors such as</w:t>
      </w:r>
      <w:r w:rsidRPr="006B44DE">
        <w:rPr>
          <w:rStyle w:val="None"/>
          <w:rFonts w:ascii="Arial" w:hAnsi="Arial" w:cs="Arial"/>
          <w:color w:val="111111"/>
          <w:sz w:val="22"/>
          <w:szCs w:val="22"/>
          <w:u w:color="111111"/>
          <w:shd w:val="clear" w:color="auto" w:fill="FFFFFF"/>
          <w:lang w:val="en-US"/>
        </w:rPr>
        <w:t>:</w:t>
      </w:r>
    </w:p>
    <w:p w14:paraId="00BCA522" w14:textId="77777777" w:rsidR="00692705" w:rsidRPr="006B44DE" w:rsidRDefault="00692705" w:rsidP="00692705">
      <w:pPr>
        <w:pStyle w:val="Default"/>
        <w:numPr>
          <w:ilvl w:val="0"/>
          <w:numId w:val="17"/>
        </w:numPr>
        <w:spacing w:before="0" w:line="480" w:lineRule="auto"/>
        <w:rPr>
          <w:rFonts w:ascii="Arial" w:hAnsi="Arial" w:cs="Arial"/>
          <w:sz w:val="22"/>
          <w:szCs w:val="22"/>
          <w:lang w:val="en-US"/>
        </w:rPr>
      </w:pPr>
      <w:r w:rsidRPr="006B44DE">
        <w:rPr>
          <w:rStyle w:val="None"/>
          <w:rFonts w:ascii="Arial" w:hAnsi="Arial" w:cs="Arial"/>
          <w:color w:val="111111"/>
          <w:sz w:val="22"/>
          <w:szCs w:val="22"/>
          <w:u w:color="111111"/>
          <w:shd w:val="clear" w:color="auto" w:fill="FFFFFF"/>
          <w:lang w:val="en-US"/>
        </w:rPr>
        <w:t>Allegation</w:t>
      </w:r>
      <w:r>
        <w:rPr>
          <w:rStyle w:val="None"/>
          <w:rFonts w:ascii="Arial" w:hAnsi="Arial" w:cs="Arial"/>
          <w:color w:val="111111"/>
          <w:sz w:val="22"/>
          <w:szCs w:val="22"/>
          <w:u w:color="111111"/>
          <w:shd w:val="clear" w:color="auto" w:fill="FFFFFF"/>
          <w:lang w:val="en-US"/>
        </w:rPr>
        <w:t>s</w:t>
      </w:r>
      <w:r w:rsidRPr="006B44DE">
        <w:rPr>
          <w:rStyle w:val="None"/>
          <w:rFonts w:ascii="Arial" w:hAnsi="Arial" w:cs="Arial"/>
          <w:color w:val="111111"/>
          <w:sz w:val="22"/>
          <w:szCs w:val="22"/>
          <w:u w:color="111111"/>
          <w:shd w:val="clear" w:color="auto" w:fill="FFFFFF"/>
          <w:lang w:val="en-US"/>
        </w:rPr>
        <w:t xml:space="preserve"> during the period of an election are not contrary to the RPA</w:t>
      </w:r>
      <w:r>
        <w:rPr>
          <w:rStyle w:val="None"/>
          <w:rFonts w:ascii="Arial" w:hAnsi="Arial" w:cs="Arial"/>
          <w:color w:val="111111"/>
          <w:sz w:val="22"/>
          <w:szCs w:val="22"/>
          <w:u w:color="111111"/>
          <w:shd w:val="clear" w:color="auto" w:fill="FFFFFF"/>
          <w:lang w:val="en-US"/>
        </w:rPr>
        <w:t xml:space="preserve"> </w:t>
      </w:r>
      <w:r w:rsidRPr="006B44DE">
        <w:rPr>
          <w:rStyle w:val="None"/>
          <w:rFonts w:ascii="Arial" w:hAnsi="Arial" w:cs="Arial"/>
          <w:color w:val="111111"/>
          <w:sz w:val="22"/>
          <w:szCs w:val="22"/>
          <w:u w:color="111111"/>
          <w:shd w:val="clear" w:color="auto" w:fill="FFFFFF"/>
          <w:lang w:val="en-US"/>
        </w:rPr>
        <w:t>1983.</w:t>
      </w:r>
    </w:p>
    <w:p w14:paraId="6017B63B" w14:textId="77777777" w:rsidR="00692705" w:rsidRPr="006B44DE" w:rsidRDefault="00692705" w:rsidP="00692705">
      <w:pPr>
        <w:pStyle w:val="Default"/>
        <w:numPr>
          <w:ilvl w:val="0"/>
          <w:numId w:val="17"/>
        </w:numPr>
        <w:spacing w:before="0" w:line="480" w:lineRule="auto"/>
        <w:rPr>
          <w:rFonts w:ascii="Arial" w:hAnsi="Arial" w:cs="Arial"/>
          <w:sz w:val="22"/>
          <w:szCs w:val="22"/>
          <w:lang w:val="en-US"/>
        </w:rPr>
      </w:pPr>
      <w:r w:rsidRPr="006B44DE">
        <w:rPr>
          <w:rStyle w:val="None"/>
          <w:rFonts w:ascii="Arial" w:hAnsi="Arial" w:cs="Arial"/>
          <w:color w:val="111111"/>
          <w:sz w:val="22"/>
          <w:szCs w:val="22"/>
          <w:u w:color="111111"/>
          <w:shd w:val="clear" w:color="auto" w:fill="FFFFFF"/>
          <w:lang w:val="en-US"/>
        </w:rPr>
        <w:t>Allegation</w:t>
      </w:r>
      <w:r>
        <w:rPr>
          <w:rStyle w:val="None"/>
          <w:rFonts w:ascii="Arial" w:hAnsi="Arial" w:cs="Arial"/>
          <w:color w:val="111111"/>
          <w:sz w:val="22"/>
          <w:szCs w:val="22"/>
          <w:u w:color="111111"/>
          <w:shd w:val="clear" w:color="auto" w:fill="FFFFFF"/>
          <w:lang w:val="en-US"/>
        </w:rPr>
        <w:t>s</w:t>
      </w:r>
      <w:r w:rsidRPr="006B44DE">
        <w:rPr>
          <w:rStyle w:val="None"/>
          <w:rFonts w:ascii="Arial" w:hAnsi="Arial" w:cs="Arial"/>
          <w:color w:val="111111"/>
          <w:sz w:val="22"/>
          <w:szCs w:val="22"/>
          <w:u w:color="111111"/>
          <w:shd w:val="clear" w:color="auto" w:fill="FFFFFF"/>
          <w:lang w:val="en-US"/>
        </w:rPr>
        <w:t xml:space="preserve"> are </w:t>
      </w:r>
      <w:r>
        <w:rPr>
          <w:rStyle w:val="None"/>
          <w:rFonts w:ascii="Arial" w:hAnsi="Arial" w:cs="Arial"/>
          <w:color w:val="111111"/>
          <w:sz w:val="22"/>
          <w:szCs w:val="22"/>
          <w:u w:color="111111"/>
          <w:shd w:val="clear" w:color="auto" w:fill="FFFFFF"/>
          <w:lang w:val="en-US"/>
        </w:rPr>
        <w:t xml:space="preserve">not supported by the reporting person to support an investigation. </w:t>
      </w:r>
    </w:p>
    <w:p w14:paraId="08B6EE13" w14:textId="77777777" w:rsidR="00692705" w:rsidRPr="006B44DE" w:rsidRDefault="00692705" w:rsidP="00692705">
      <w:pPr>
        <w:pStyle w:val="Default"/>
        <w:numPr>
          <w:ilvl w:val="0"/>
          <w:numId w:val="17"/>
        </w:numPr>
        <w:spacing w:before="0" w:line="480" w:lineRule="auto"/>
        <w:rPr>
          <w:rFonts w:ascii="Arial" w:hAnsi="Arial" w:cs="Arial"/>
          <w:sz w:val="22"/>
          <w:szCs w:val="22"/>
          <w:lang w:val="en-US"/>
        </w:rPr>
      </w:pPr>
      <w:r w:rsidRPr="006B44DE">
        <w:rPr>
          <w:rStyle w:val="None"/>
          <w:rFonts w:ascii="Arial" w:hAnsi="Arial" w:cs="Arial"/>
          <w:color w:val="111111"/>
          <w:sz w:val="22"/>
          <w:szCs w:val="22"/>
          <w:u w:color="111111"/>
          <w:shd w:val="clear" w:color="auto" w:fill="FFFFFF"/>
          <w:lang w:val="en-US"/>
        </w:rPr>
        <w:t>Allegation</w:t>
      </w:r>
      <w:r>
        <w:rPr>
          <w:rStyle w:val="None"/>
          <w:rFonts w:ascii="Arial" w:hAnsi="Arial" w:cs="Arial"/>
          <w:color w:val="111111"/>
          <w:sz w:val="22"/>
          <w:szCs w:val="22"/>
          <w:u w:color="111111"/>
          <w:shd w:val="clear" w:color="auto" w:fill="FFFFFF"/>
          <w:lang w:val="en-US"/>
        </w:rPr>
        <w:t>s</w:t>
      </w:r>
      <w:r w:rsidRPr="006B44DE">
        <w:rPr>
          <w:rStyle w:val="None"/>
          <w:rFonts w:ascii="Arial" w:hAnsi="Arial" w:cs="Arial"/>
          <w:color w:val="111111"/>
          <w:sz w:val="22"/>
          <w:szCs w:val="22"/>
          <w:u w:color="111111"/>
          <w:shd w:val="clear" w:color="auto" w:fill="FFFFFF"/>
          <w:lang w:val="en-US"/>
        </w:rPr>
        <w:t xml:space="preserve"> made are not substantiated.</w:t>
      </w:r>
    </w:p>
    <w:p w14:paraId="6CD7F869" w14:textId="77777777" w:rsidR="00692705" w:rsidRPr="006B44DE" w:rsidRDefault="00692705" w:rsidP="00692705">
      <w:pPr>
        <w:pStyle w:val="Default"/>
        <w:numPr>
          <w:ilvl w:val="0"/>
          <w:numId w:val="17"/>
        </w:numPr>
        <w:spacing w:before="0" w:line="480" w:lineRule="auto"/>
        <w:rPr>
          <w:rFonts w:ascii="Arial" w:hAnsi="Arial" w:cs="Arial"/>
          <w:sz w:val="22"/>
          <w:szCs w:val="22"/>
          <w:lang w:val="en-US"/>
        </w:rPr>
      </w:pPr>
      <w:r w:rsidRPr="006B44DE">
        <w:rPr>
          <w:rStyle w:val="None"/>
          <w:rFonts w:ascii="Arial" w:hAnsi="Arial" w:cs="Arial"/>
          <w:color w:val="111111"/>
          <w:sz w:val="22"/>
          <w:szCs w:val="22"/>
          <w:u w:color="111111"/>
          <w:shd w:val="clear" w:color="auto" w:fill="FFFFFF"/>
          <w:lang w:val="en-US"/>
        </w:rPr>
        <w:lastRenderedPageBreak/>
        <w:t xml:space="preserve">Allegations made are in response to a counter allegation. </w:t>
      </w:r>
    </w:p>
    <w:p w14:paraId="2B5733D9" w14:textId="4B6CC6A6" w:rsidR="003D7D36" w:rsidRPr="006B44DE" w:rsidRDefault="003D7D36">
      <w:pPr>
        <w:pStyle w:val="Default"/>
        <w:spacing w:before="0" w:line="480" w:lineRule="auto"/>
        <w:rPr>
          <w:rStyle w:val="None"/>
          <w:rFonts w:ascii="Arial" w:hAnsi="Arial" w:cs="Arial"/>
          <w:color w:val="111111"/>
          <w:sz w:val="22"/>
          <w:szCs w:val="22"/>
          <w:u w:color="111111"/>
          <w:shd w:val="clear" w:color="auto" w:fill="FFFFFF"/>
          <w:lang w:val="en-US"/>
        </w:rPr>
      </w:pPr>
    </w:p>
    <w:p w14:paraId="26B61457" w14:textId="1C8D9462" w:rsidR="000D1308" w:rsidRDefault="00516B4B" w:rsidP="00692705">
      <w:pPr>
        <w:pStyle w:val="Heading2"/>
        <w:spacing w:before="0" w:line="480" w:lineRule="auto"/>
        <w:rPr>
          <w:rStyle w:val="None"/>
        </w:rPr>
      </w:pPr>
      <w:bookmarkStart w:id="47" w:name="_Toc117852823"/>
      <w:r w:rsidRPr="00516B4B">
        <w:rPr>
          <w:rStyle w:val="None"/>
        </w:rPr>
        <w:t>5.</w:t>
      </w:r>
      <w:r w:rsidR="00692705">
        <w:rPr>
          <w:rStyle w:val="None"/>
        </w:rPr>
        <w:t>4</w:t>
      </w:r>
      <w:r w:rsidRPr="00516B4B">
        <w:rPr>
          <w:rStyle w:val="None"/>
        </w:rPr>
        <w:t xml:space="preserve"> </w:t>
      </w:r>
      <w:r w:rsidR="003D7D36" w:rsidRPr="00516B4B">
        <w:rPr>
          <w:rStyle w:val="None"/>
        </w:rPr>
        <w:t>Recommendations</w:t>
      </w:r>
      <w:bookmarkEnd w:id="47"/>
    </w:p>
    <w:p w14:paraId="506A28FF" w14:textId="77777777" w:rsidR="00692705" w:rsidRPr="00692705" w:rsidRDefault="00692705" w:rsidP="00692705"/>
    <w:p w14:paraId="32371936" w14:textId="6104BFA3" w:rsidR="000D1308" w:rsidRPr="006B44DE" w:rsidRDefault="003D7D36">
      <w:pPr>
        <w:pStyle w:val="Default"/>
        <w:spacing w:before="0" w:line="480" w:lineRule="auto"/>
        <w:rPr>
          <w:rStyle w:val="None"/>
          <w:rFonts w:ascii="Arial" w:hAnsi="Arial" w:cs="Arial"/>
          <w:color w:val="111111"/>
          <w:sz w:val="22"/>
          <w:szCs w:val="22"/>
          <w:u w:color="111111"/>
          <w:shd w:val="clear" w:color="auto" w:fill="FFFFFF"/>
          <w:lang w:val="en-US"/>
        </w:rPr>
      </w:pPr>
      <w:r w:rsidRPr="006B44DE">
        <w:rPr>
          <w:rStyle w:val="None"/>
          <w:rFonts w:ascii="Arial" w:hAnsi="Arial" w:cs="Arial"/>
          <w:color w:val="111111"/>
          <w:sz w:val="22"/>
          <w:szCs w:val="22"/>
          <w:u w:color="111111"/>
          <w:shd w:val="clear" w:color="auto" w:fill="FFFFFF"/>
          <w:lang w:val="en-US"/>
        </w:rPr>
        <w:t xml:space="preserve">As </w:t>
      </w:r>
      <w:r w:rsidR="00692705">
        <w:rPr>
          <w:rStyle w:val="None"/>
          <w:rFonts w:ascii="Arial" w:hAnsi="Arial" w:cs="Arial"/>
          <w:color w:val="111111"/>
          <w:sz w:val="22"/>
          <w:szCs w:val="22"/>
          <w:u w:color="111111"/>
          <w:shd w:val="clear" w:color="auto" w:fill="FFFFFF"/>
          <w:lang w:val="en-US"/>
        </w:rPr>
        <w:t xml:space="preserve">a </w:t>
      </w:r>
      <w:r w:rsidRPr="006B44DE">
        <w:rPr>
          <w:rStyle w:val="None"/>
          <w:rFonts w:ascii="Arial" w:hAnsi="Arial" w:cs="Arial"/>
          <w:color w:val="111111"/>
          <w:sz w:val="22"/>
          <w:szCs w:val="22"/>
          <w:u w:color="111111"/>
          <w:shd w:val="clear" w:color="auto" w:fill="FFFFFF"/>
          <w:lang w:val="en-US"/>
        </w:rPr>
        <w:t xml:space="preserve">result of this research and case studies, </w:t>
      </w:r>
      <w:r w:rsidR="00692705">
        <w:rPr>
          <w:rStyle w:val="None"/>
          <w:rFonts w:ascii="Arial" w:hAnsi="Arial" w:cs="Arial"/>
          <w:color w:val="111111"/>
          <w:sz w:val="22"/>
          <w:szCs w:val="22"/>
          <w:u w:color="111111"/>
          <w:shd w:val="clear" w:color="auto" w:fill="FFFFFF"/>
          <w:lang w:val="en-US"/>
        </w:rPr>
        <w:t>the following recommendations are being made:</w:t>
      </w:r>
      <w:r w:rsidR="008E3B19" w:rsidRPr="006B44DE">
        <w:rPr>
          <w:rStyle w:val="None"/>
          <w:rFonts w:ascii="Arial" w:hAnsi="Arial" w:cs="Arial"/>
          <w:color w:val="111111"/>
          <w:sz w:val="22"/>
          <w:szCs w:val="22"/>
          <w:u w:color="111111"/>
          <w:shd w:val="clear" w:color="auto" w:fill="FFFFFF"/>
          <w:lang w:val="en-US"/>
        </w:rPr>
        <w:t xml:space="preserve"> </w:t>
      </w:r>
    </w:p>
    <w:p w14:paraId="511ED8B1" w14:textId="39AAC9A5" w:rsidR="00A849BB" w:rsidRPr="006B44DE" w:rsidRDefault="00A849BB" w:rsidP="003C5820">
      <w:pPr>
        <w:pStyle w:val="Default"/>
        <w:numPr>
          <w:ilvl w:val="0"/>
          <w:numId w:val="21"/>
        </w:numPr>
        <w:spacing w:before="0" w:line="480" w:lineRule="auto"/>
        <w:rPr>
          <w:rStyle w:val="None"/>
          <w:rFonts w:ascii="Arial" w:hAnsi="Arial" w:cs="Arial"/>
          <w:color w:val="111111"/>
          <w:sz w:val="22"/>
          <w:szCs w:val="22"/>
          <w:u w:color="111111"/>
          <w:shd w:val="clear" w:color="auto" w:fill="FFFFFF"/>
          <w:lang w:val="en-US"/>
        </w:rPr>
      </w:pPr>
      <w:r w:rsidRPr="006B44DE">
        <w:rPr>
          <w:rStyle w:val="None"/>
          <w:rFonts w:ascii="Arial" w:hAnsi="Arial" w:cs="Arial"/>
          <w:color w:val="111111"/>
          <w:sz w:val="22"/>
          <w:szCs w:val="22"/>
          <w:u w:color="111111"/>
          <w:shd w:val="clear" w:color="auto" w:fill="FFFFFF"/>
          <w:lang w:val="en-US"/>
        </w:rPr>
        <w:t>A bespoke College Learn (previously known as NCALT</w:t>
      </w:r>
      <w:r w:rsidRPr="006B44DE">
        <w:rPr>
          <w:rStyle w:val="FootnoteReference"/>
          <w:rFonts w:ascii="Arial" w:hAnsi="Arial" w:cs="Arial"/>
          <w:color w:val="111111"/>
          <w:sz w:val="22"/>
          <w:szCs w:val="22"/>
          <w:u w:color="111111"/>
          <w:shd w:val="clear" w:color="auto" w:fill="FFFFFF"/>
          <w:lang w:val="en-US"/>
        </w:rPr>
        <w:footnoteReference w:id="23"/>
      </w:r>
      <w:r w:rsidRPr="006B44DE">
        <w:rPr>
          <w:rStyle w:val="None"/>
          <w:rFonts w:ascii="Arial" w:hAnsi="Arial" w:cs="Arial"/>
          <w:color w:val="111111"/>
          <w:sz w:val="22"/>
          <w:szCs w:val="22"/>
          <w:u w:color="111111"/>
          <w:shd w:val="clear" w:color="auto" w:fill="FFFFFF"/>
          <w:lang w:val="en-US"/>
        </w:rPr>
        <w:t xml:space="preserve">- College of Policing) package </w:t>
      </w:r>
      <w:r w:rsidR="00992119" w:rsidRPr="006B44DE">
        <w:rPr>
          <w:rStyle w:val="None"/>
          <w:rFonts w:ascii="Arial" w:hAnsi="Arial" w:cs="Arial"/>
          <w:color w:val="111111"/>
          <w:sz w:val="22"/>
          <w:szCs w:val="22"/>
          <w:u w:color="111111"/>
          <w:shd w:val="clear" w:color="auto" w:fill="FFFFFF"/>
          <w:lang w:val="en-US"/>
        </w:rPr>
        <w:t xml:space="preserve">to be developed, which will provide a </w:t>
      </w:r>
      <w:proofErr w:type="spellStart"/>
      <w:r w:rsidR="00992119" w:rsidRPr="006B44DE">
        <w:rPr>
          <w:rStyle w:val="None"/>
          <w:rFonts w:ascii="Arial" w:hAnsi="Arial" w:cs="Arial"/>
          <w:color w:val="111111"/>
          <w:sz w:val="22"/>
          <w:szCs w:val="22"/>
          <w:u w:color="111111"/>
          <w:shd w:val="clear" w:color="auto" w:fill="FFFFFF"/>
          <w:lang w:val="en-US"/>
        </w:rPr>
        <w:t>stand</w:t>
      </w:r>
      <w:r w:rsidR="005A11A6">
        <w:rPr>
          <w:rStyle w:val="None"/>
          <w:rFonts w:ascii="Arial" w:hAnsi="Arial" w:cs="Arial"/>
          <w:color w:val="111111"/>
          <w:sz w:val="22"/>
          <w:szCs w:val="22"/>
          <w:u w:color="111111"/>
          <w:shd w:val="clear" w:color="auto" w:fill="FFFFFF"/>
          <w:lang w:val="en-US"/>
        </w:rPr>
        <w:t>ard</w:t>
      </w:r>
      <w:r w:rsidR="00992119" w:rsidRPr="006B44DE">
        <w:rPr>
          <w:rStyle w:val="None"/>
          <w:rFonts w:ascii="Arial" w:hAnsi="Arial" w:cs="Arial"/>
          <w:color w:val="111111"/>
          <w:sz w:val="22"/>
          <w:szCs w:val="22"/>
          <w:u w:color="111111"/>
          <w:shd w:val="clear" w:color="auto" w:fill="FFFFFF"/>
          <w:lang w:val="en-US"/>
        </w:rPr>
        <w:t>isation</w:t>
      </w:r>
      <w:proofErr w:type="spellEnd"/>
      <w:r w:rsidR="00992119" w:rsidRPr="006B44DE">
        <w:rPr>
          <w:rStyle w:val="None"/>
          <w:rFonts w:ascii="Arial" w:hAnsi="Arial" w:cs="Arial"/>
          <w:color w:val="111111"/>
          <w:sz w:val="22"/>
          <w:szCs w:val="22"/>
          <w:u w:color="111111"/>
          <w:shd w:val="clear" w:color="auto" w:fill="FFFFFF"/>
          <w:lang w:val="en-US"/>
        </w:rPr>
        <w:t xml:space="preserve"> of briefings for BCU commanders, and those policing elections</w:t>
      </w:r>
      <w:r w:rsidR="005A11A6">
        <w:rPr>
          <w:rStyle w:val="None"/>
          <w:rFonts w:ascii="Arial" w:hAnsi="Arial" w:cs="Arial"/>
          <w:color w:val="111111"/>
          <w:sz w:val="22"/>
          <w:szCs w:val="22"/>
          <w:u w:color="111111"/>
          <w:shd w:val="clear" w:color="auto" w:fill="FFFFFF"/>
          <w:lang w:val="en-US"/>
        </w:rPr>
        <w:t xml:space="preserve"> in the run up too and </w:t>
      </w:r>
      <w:r w:rsidR="00992119" w:rsidRPr="006B44DE">
        <w:rPr>
          <w:rStyle w:val="None"/>
          <w:rFonts w:ascii="Arial" w:hAnsi="Arial" w:cs="Arial"/>
          <w:color w:val="111111"/>
          <w:sz w:val="22"/>
          <w:szCs w:val="22"/>
          <w:u w:color="111111"/>
          <w:shd w:val="clear" w:color="auto" w:fill="FFFFFF"/>
          <w:lang w:val="en-US"/>
        </w:rPr>
        <w:t xml:space="preserve">on </w:t>
      </w:r>
      <w:r w:rsidR="005A11A6">
        <w:rPr>
          <w:rStyle w:val="None"/>
          <w:rFonts w:ascii="Arial" w:hAnsi="Arial" w:cs="Arial"/>
          <w:color w:val="111111"/>
          <w:sz w:val="22"/>
          <w:szCs w:val="22"/>
          <w:u w:color="111111"/>
          <w:shd w:val="clear" w:color="auto" w:fill="FFFFFF"/>
          <w:lang w:val="en-US"/>
        </w:rPr>
        <w:t>polling</w:t>
      </w:r>
      <w:r w:rsidR="00992119" w:rsidRPr="006B44DE">
        <w:rPr>
          <w:rStyle w:val="None"/>
          <w:rFonts w:ascii="Arial" w:hAnsi="Arial" w:cs="Arial"/>
          <w:color w:val="111111"/>
          <w:sz w:val="22"/>
          <w:szCs w:val="22"/>
          <w:u w:color="111111"/>
          <w:shd w:val="clear" w:color="auto" w:fill="FFFFFF"/>
          <w:lang w:val="en-US"/>
        </w:rPr>
        <w:t xml:space="preserve"> day. </w:t>
      </w:r>
    </w:p>
    <w:p w14:paraId="672C2131" w14:textId="2B02CEE1" w:rsidR="000C6A32" w:rsidRPr="006B44DE" w:rsidRDefault="00AF3E7C" w:rsidP="003C5820">
      <w:pPr>
        <w:pStyle w:val="Default"/>
        <w:numPr>
          <w:ilvl w:val="0"/>
          <w:numId w:val="21"/>
        </w:numPr>
        <w:spacing w:before="0" w:line="480" w:lineRule="auto"/>
        <w:rPr>
          <w:rStyle w:val="None"/>
          <w:rFonts w:ascii="Arial" w:hAnsi="Arial" w:cs="Arial"/>
          <w:color w:val="111111"/>
          <w:sz w:val="22"/>
          <w:szCs w:val="22"/>
          <w:u w:color="111111"/>
          <w:shd w:val="clear" w:color="auto" w:fill="FFFFFF"/>
          <w:lang w:val="en-US"/>
        </w:rPr>
      </w:pPr>
      <w:r>
        <w:rPr>
          <w:rStyle w:val="None"/>
          <w:rFonts w:ascii="Arial" w:hAnsi="Arial" w:cs="Arial"/>
          <w:color w:val="111111"/>
          <w:sz w:val="22"/>
          <w:szCs w:val="22"/>
          <w:u w:color="111111"/>
          <w:shd w:val="clear" w:color="auto" w:fill="FFFFFF"/>
          <w:lang w:val="en-US"/>
        </w:rPr>
        <w:t xml:space="preserve">Additional investment into </w:t>
      </w:r>
      <w:r w:rsidR="000C6A32" w:rsidRPr="006B44DE">
        <w:rPr>
          <w:rStyle w:val="None"/>
          <w:rFonts w:ascii="Arial" w:hAnsi="Arial" w:cs="Arial"/>
          <w:color w:val="111111"/>
          <w:sz w:val="22"/>
          <w:szCs w:val="22"/>
          <w:u w:color="111111"/>
          <w:shd w:val="clear" w:color="auto" w:fill="FFFFFF"/>
          <w:lang w:val="en-US"/>
        </w:rPr>
        <w:t>South Wales Police</w:t>
      </w:r>
      <w:r>
        <w:rPr>
          <w:rStyle w:val="None"/>
          <w:rFonts w:ascii="Arial" w:hAnsi="Arial" w:cs="Arial"/>
          <w:color w:val="111111"/>
          <w:sz w:val="22"/>
          <w:szCs w:val="22"/>
          <w:u w:color="111111"/>
          <w:shd w:val="clear" w:color="auto" w:fill="FFFFFF"/>
          <w:lang w:val="en-US"/>
        </w:rPr>
        <w:t xml:space="preserve">’s </w:t>
      </w:r>
      <w:r w:rsidR="003C5820">
        <w:rPr>
          <w:rStyle w:val="None"/>
          <w:rFonts w:ascii="Arial" w:hAnsi="Arial" w:cs="Arial"/>
          <w:color w:val="111111"/>
          <w:sz w:val="22"/>
          <w:szCs w:val="22"/>
          <w:u w:color="111111"/>
          <w:shd w:val="clear" w:color="auto" w:fill="FFFFFF"/>
          <w:lang w:val="en-US"/>
        </w:rPr>
        <w:t>E</w:t>
      </w:r>
      <w:r w:rsidR="000C6A32" w:rsidRPr="006B44DE">
        <w:rPr>
          <w:rStyle w:val="None"/>
          <w:rFonts w:ascii="Arial" w:hAnsi="Arial" w:cs="Arial"/>
          <w:color w:val="111111"/>
          <w:sz w:val="22"/>
          <w:szCs w:val="22"/>
          <w:u w:color="111111"/>
          <w:shd w:val="clear" w:color="auto" w:fill="FFFFFF"/>
          <w:lang w:val="en-US"/>
        </w:rPr>
        <w:t>lectoral SPOC</w:t>
      </w:r>
      <w:r w:rsidR="003C5820">
        <w:rPr>
          <w:rStyle w:val="None"/>
          <w:rFonts w:ascii="Arial" w:hAnsi="Arial" w:cs="Arial"/>
          <w:color w:val="111111"/>
          <w:sz w:val="22"/>
          <w:szCs w:val="22"/>
          <w:u w:color="111111"/>
          <w:shd w:val="clear" w:color="auto" w:fill="FFFFFF"/>
          <w:lang w:val="en-US"/>
        </w:rPr>
        <w:t xml:space="preserve"> role</w:t>
      </w:r>
      <w:r w:rsidR="000C6A32" w:rsidRPr="006B44DE">
        <w:rPr>
          <w:rStyle w:val="None"/>
          <w:rFonts w:ascii="Arial" w:hAnsi="Arial" w:cs="Arial"/>
          <w:color w:val="111111"/>
          <w:sz w:val="22"/>
          <w:szCs w:val="22"/>
          <w:u w:color="111111"/>
          <w:shd w:val="clear" w:color="auto" w:fill="FFFFFF"/>
          <w:lang w:val="en-US"/>
        </w:rPr>
        <w:t xml:space="preserve">. </w:t>
      </w:r>
    </w:p>
    <w:p w14:paraId="50648A4D"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3C1A88A9"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60F98951"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6015E508"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4300405E"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7BB23587"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7EBC8502"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21479F6E"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53BC029F"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6EBD686C" w14:textId="77777777" w:rsidR="000D1308" w:rsidRPr="006B44DE" w:rsidRDefault="000D1308">
      <w:pPr>
        <w:pStyle w:val="Default"/>
        <w:spacing w:before="0" w:line="480" w:lineRule="auto"/>
        <w:rPr>
          <w:rStyle w:val="None"/>
          <w:rFonts w:ascii="Arial" w:eastAsia="Arial" w:hAnsi="Arial" w:cs="Arial"/>
          <w:color w:val="111111"/>
          <w:sz w:val="22"/>
          <w:szCs w:val="22"/>
          <w:u w:color="111111"/>
          <w:shd w:val="clear" w:color="auto" w:fill="FFFFFF"/>
          <w:lang w:val="en-US"/>
        </w:rPr>
      </w:pPr>
    </w:p>
    <w:p w14:paraId="06EC8C0F" w14:textId="77777777" w:rsidR="00F34ECF" w:rsidRDefault="00F34ECF">
      <w:pPr>
        <w:rPr>
          <w:rStyle w:val="None"/>
          <w:rFonts w:ascii="Arial" w:eastAsiaTheme="majorEastAsia" w:hAnsi="Arial" w:cstheme="majorBidi"/>
          <w:b/>
          <w:sz w:val="22"/>
          <w:szCs w:val="26"/>
        </w:rPr>
      </w:pPr>
      <w:r>
        <w:rPr>
          <w:rStyle w:val="None"/>
        </w:rPr>
        <w:br w:type="page"/>
      </w:r>
    </w:p>
    <w:p w14:paraId="3DBB5CCA" w14:textId="2FA5CE6A" w:rsidR="000D1308" w:rsidRPr="00766BB8" w:rsidRDefault="003D7D36" w:rsidP="00057DA3">
      <w:pPr>
        <w:pStyle w:val="Heading1"/>
        <w:rPr>
          <w:rStyle w:val="None"/>
        </w:rPr>
      </w:pPr>
      <w:bookmarkStart w:id="48" w:name="_Toc117852824"/>
      <w:r w:rsidRPr="00766BB8">
        <w:rPr>
          <w:rStyle w:val="None"/>
        </w:rPr>
        <w:lastRenderedPageBreak/>
        <w:t>Reference List</w:t>
      </w:r>
      <w:bookmarkEnd w:id="48"/>
    </w:p>
    <w:p w14:paraId="4C78D44C" w14:textId="235F3562" w:rsidR="000D1308" w:rsidRPr="006B44DE" w:rsidRDefault="000D1308" w:rsidP="00402A04">
      <w:pPr>
        <w:pStyle w:val="Default"/>
        <w:spacing w:before="0" w:line="240" w:lineRule="auto"/>
        <w:rPr>
          <w:rStyle w:val="None"/>
          <w:rFonts w:ascii="Arial" w:eastAsia="Arial" w:hAnsi="Arial" w:cs="Arial"/>
          <w:sz w:val="22"/>
          <w:szCs w:val="22"/>
          <w:lang w:val="en-US"/>
        </w:rPr>
      </w:pPr>
    </w:p>
    <w:p w14:paraId="09FFB4E3"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(1969) Parliament.uk. Available at: https://www.parliament.uk/about/living-heritage/transformingsociety/electionsvoting/1969-rotp-act/1969-rotp-collections-/1969-sixth-reform-act-/ (Accessed: 10 September 2022). </w:t>
      </w:r>
    </w:p>
    <w:p w14:paraId="31CB169F"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(2008) Universal-publishers.com. Available at: https://www.universal-publishers.com/book.php?method=ISBN&amp;book=1599427095 (Accessed: 4 September 2022). </w:t>
      </w:r>
    </w:p>
    <w:p w14:paraId="572FA767"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(2015) Fieldcourt.co.uk. Available at: https://fieldcourt.co.uk/wp-content/uploads/Erlam-Ors-v-Rahman-Anor-2015-EWHC-1215-QB-23-April-2015.pdf (Accessed: 9 August 2022). </w:t>
      </w:r>
    </w:p>
    <w:p w14:paraId="5A360BDC"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(2021 electoral fraud data, n.d.) 2021 electoral fraud data (n.d.) Org.uk. Available at: https://www.electoralcommission.org.uk/who-we-are-and-what-we-do/our-views-and-research/our-research/electoral-fraud-data/2021-electoral-fraud-data (Accessed: 3 July 2022). </w:t>
      </w:r>
    </w:p>
    <w:p w14:paraId="6671D0E9"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(2022) Parliament.uk. Available at: https://www.parliament.uk/about/living-heritage/transformingsociety/electionsvoting/womenvote/case-study-the-right-to-vote/the-right-to-vote/birmingham-and-the-equal-franchise/1918-representation-of-the-people-act/ (Accessed: 9 September 2022). </w:t>
      </w:r>
    </w:p>
    <w:p w14:paraId="37685A41"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(Absence of effective legal remedies —, n.d.) Absence of effective legal remedies — (n.d.) Aceproject.org. Available at: https://aceproject.org/ace-en/topics/ei/annex/eiy/absence-of-effective-legal-remedies (Accessed: 27 June 2022). </w:t>
      </w:r>
    </w:p>
    <w:p w14:paraId="395B40C3"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w:t>
      </w:r>
      <w:proofErr w:type="spellStart"/>
      <w:r w:rsidRPr="008347EF">
        <w:rPr>
          <w:rFonts w:ascii="Arial" w:hAnsi="Arial" w:cs="Arial"/>
          <w:sz w:val="22"/>
          <w:szCs w:val="22"/>
        </w:rPr>
        <w:t>Amoros</w:t>
      </w:r>
      <w:proofErr w:type="spellEnd"/>
      <w:r w:rsidRPr="008347EF">
        <w:rPr>
          <w:rFonts w:ascii="Arial" w:hAnsi="Arial" w:cs="Arial"/>
          <w:sz w:val="22"/>
          <w:szCs w:val="22"/>
        </w:rPr>
        <w:t xml:space="preserve">, 2022) </w:t>
      </w:r>
      <w:proofErr w:type="spellStart"/>
      <w:r w:rsidRPr="008347EF">
        <w:rPr>
          <w:rFonts w:ascii="Arial" w:hAnsi="Arial" w:cs="Arial"/>
          <w:sz w:val="22"/>
          <w:szCs w:val="22"/>
        </w:rPr>
        <w:t>Amoros</w:t>
      </w:r>
      <w:proofErr w:type="spellEnd"/>
      <w:r w:rsidRPr="008347EF">
        <w:rPr>
          <w:rFonts w:ascii="Arial" w:hAnsi="Arial" w:cs="Arial"/>
          <w:sz w:val="22"/>
          <w:szCs w:val="22"/>
        </w:rPr>
        <w:t xml:space="preserve">, R. (2022) Mapped: The state of global democracy in 2022, Visual Capitalist. Available at: https://www.visualcapitalist.com/mapped-the-state-of-global-democracy-2022/ (Accessed: 3 July 2022). </w:t>
      </w:r>
    </w:p>
    <w:p w14:paraId="7CD047D0"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Archives, T.N. (n.d.). </w:t>
      </w:r>
      <w:r w:rsidRPr="008347EF">
        <w:rPr>
          <w:rFonts w:ascii="Arial" w:hAnsi="Arial" w:cs="Arial"/>
          <w:i/>
          <w:iCs/>
          <w:sz w:val="22"/>
          <w:szCs w:val="22"/>
        </w:rPr>
        <w:t>The National Archives - Homepage</w:t>
      </w:r>
      <w:r w:rsidRPr="008347EF">
        <w:rPr>
          <w:rFonts w:ascii="Arial" w:hAnsi="Arial" w:cs="Arial"/>
          <w:sz w:val="22"/>
          <w:szCs w:val="22"/>
        </w:rPr>
        <w:t>. [online] The National Archives. Available at: https://www.nationalarchives.gov.uk/education/resources/what-caused-the-1832-great-reform-act/ [Accessed 17 Oct. 2022].</w:t>
      </w:r>
    </w:p>
    <w:p w14:paraId="5D5FE1A2"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BBC Bitesize. (n.d.). </w:t>
      </w:r>
      <w:r w:rsidRPr="008347EF">
        <w:rPr>
          <w:rFonts w:ascii="Arial" w:hAnsi="Arial" w:cs="Arial"/>
          <w:i/>
          <w:iCs/>
          <w:sz w:val="22"/>
          <w:szCs w:val="22"/>
        </w:rPr>
        <w:t>Increased opportunity to participate - How democratic Britain became - 1867 - 1928 - Higher History Revision</w:t>
      </w:r>
      <w:r w:rsidRPr="008347EF">
        <w:rPr>
          <w:rFonts w:ascii="Arial" w:hAnsi="Arial" w:cs="Arial"/>
          <w:sz w:val="22"/>
          <w:szCs w:val="22"/>
        </w:rPr>
        <w:t>. [online] Available at: https://www.bbc.co.uk/bitesize/guides/z9hnn39/revision/5 [Accessed 16 Oct. 2022].</w:t>
      </w:r>
    </w:p>
    <w:p w14:paraId="425FF36C"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(BBC News, 2021) BBC News (2021) ‘Neath woman given suspended sentence for election fraud’, 16 February. Available at: https://www.bbc.co.uk/news/uk-wales-56084445 (Accessed: 24 July 2022). </w:t>
      </w:r>
    </w:p>
    <w:p w14:paraId="760A3B77"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(Braun and Clarke, 2006) Braun, V. and Clarke, V. (2006) ‘Using thematic analysis in psychology’, Qualitative research in psychology, 3(2), pp. 77–101. </w:t>
      </w:r>
      <w:proofErr w:type="spellStart"/>
      <w:r w:rsidRPr="008347EF">
        <w:rPr>
          <w:rFonts w:ascii="Arial" w:hAnsi="Arial" w:cs="Arial"/>
          <w:sz w:val="22"/>
          <w:szCs w:val="22"/>
        </w:rPr>
        <w:t>doi</w:t>
      </w:r>
      <w:proofErr w:type="spellEnd"/>
      <w:r w:rsidRPr="008347EF">
        <w:rPr>
          <w:rFonts w:ascii="Arial" w:hAnsi="Arial" w:cs="Arial"/>
          <w:sz w:val="22"/>
          <w:szCs w:val="22"/>
        </w:rPr>
        <w:t xml:space="preserve">: 10.1191/1478088706qp063oa. </w:t>
      </w:r>
    </w:p>
    <w:p w14:paraId="01983E2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(Cabinet Office, 2016) Cabinet Office (2016) Sir Eric Pickles publishes report into tackling electoral fraud, Gov.uk. Available at: https://www.gov.uk/government/news/sir-eric-pickles-publishes-report-into-tackling-electoral-fraud (Accessed: 18 August 2022). </w:t>
      </w:r>
    </w:p>
    <w:p w14:paraId="4894B2EF"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(Carol, 2016) Carol, T. (2016) Why choose Qualitative Research over Quantitative Research?, Medium. Available at: https://medium.com/@thomascarol1988/why-choose-qualitative-research-over-quantitative-research-8cf3141d99a5 (Accessed: 31 May 2022). </w:t>
      </w:r>
    </w:p>
    <w:p w14:paraId="0BA15C1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College of Policing (2013). </w:t>
      </w:r>
      <w:r w:rsidRPr="008347EF">
        <w:rPr>
          <w:rFonts w:ascii="Arial" w:hAnsi="Arial" w:cs="Arial"/>
          <w:i/>
          <w:iCs/>
          <w:sz w:val="22"/>
          <w:szCs w:val="22"/>
        </w:rPr>
        <w:t>Command structures</w:t>
      </w:r>
      <w:r w:rsidRPr="008347EF">
        <w:rPr>
          <w:rFonts w:ascii="Arial" w:hAnsi="Arial" w:cs="Arial"/>
          <w:sz w:val="22"/>
          <w:szCs w:val="22"/>
        </w:rPr>
        <w:t>. [online] College of Policing. Available at: https://www.college.police.uk/app/operations/command-and-control/command-structures [Accessed 28 Oct. 2022].</w:t>
      </w:r>
    </w:p>
    <w:p w14:paraId="48566E17"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(Colley and Hodkinson, 2001) Colley, H. and Hodkinson, P. (2001) ‘Problems </w:t>
      </w:r>
      <w:proofErr w:type="spellStart"/>
      <w:r w:rsidRPr="008347EF">
        <w:rPr>
          <w:rFonts w:ascii="Arial" w:hAnsi="Arial" w:cs="Arial"/>
          <w:sz w:val="22"/>
          <w:szCs w:val="22"/>
        </w:rPr>
        <w:t>withBridging</w:t>
      </w:r>
      <w:proofErr w:type="spellEnd"/>
      <w:r w:rsidRPr="008347EF">
        <w:rPr>
          <w:rFonts w:ascii="Arial" w:hAnsi="Arial" w:cs="Arial"/>
          <w:sz w:val="22"/>
          <w:szCs w:val="22"/>
        </w:rPr>
        <w:t xml:space="preserve"> the </w:t>
      </w:r>
      <w:proofErr w:type="spellStart"/>
      <w:r w:rsidRPr="008347EF">
        <w:rPr>
          <w:rFonts w:ascii="Arial" w:hAnsi="Arial" w:cs="Arial"/>
          <w:sz w:val="22"/>
          <w:szCs w:val="22"/>
        </w:rPr>
        <w:t>Gap:the</w:t>
      </w:r>
      <w:proofErr w:type="spellEnd"/>
      <w:r w:rsidRPr="008347EF">
        <w:rPr>
          <w:rFonts w:ascii="Arial" w:hAnsi="Arial" w:cs="Arial"/>
          <w:sz w:val="22"/>
          <w:szCs w:val="22"/>
        </w:rPr>
        <w:t xml:space="preserve"> reversal of structure and agency in addressing social exclusion’, Critical social policy, 21(3), pp. 335–359. </w:t>
      </w:r>
      <w:proofErr w:type="spellStart"/>
      <w:r w:rsidRPr="008347EF">
        <w:rPr>
          <w:rFonts w:ascii="Arial" w:hAnsi="Arial" w:cs="Arial"/>
          <w:sz w:val="22"/>
          <w:szCs w:val="22"/>
        </w:rPr>
        <w:t>doi</w:t>
      </w:r>
      <w:proofErr w:type="spellEnd"/>
      <w:r w:rsidRPr="008347EF">
        <w:rPr>
          <w:rFonts w:ascii="Arial" w:hAnsi="Arial" w:cs="Arial"/>
          <w:sz w:val="22"/>
          <w:szCs w:val="22"/>
        </w:rPr>
        <w:t xml:space="preserve">: 10.1177/026101830102100304. </w:t>
      </w:r>
    </w:p>
    <w:p w14:paraId="36CA47BD"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Collins Dictionary (2022). </w:t>
      </w:r>
      <w:r w:rsidRPr="008347EF">
        <w:rPr>
          <w:rFonts w:ascii="Arial" w:hAnsi="Arial" w:cs="Arial"/>
          <w:i/>
          <w:iCs/>
          <w:sz w:val="22"/>
          <w:szCs w:val="22"/>
        </w:rPr>
        <w:t>Definition of Rigging</w:t>
      </w:r>
      <w:r w:rsidRPr="008347EF">
        <w:rPr>
          <w:rFonts w:ascii="Arial" w:hAnsi="Arial" w:cs="Arial"/>
          <w:sz w:val="22"/>
          <w:szCs w:val="22"/>
        </w:rPr>
        <w:t>. [online] Available at: https://www.collinsdictionary.com/dictionary/english/rigging [Accessed 11 Oct. 2022].</w:t>
      </w:r>
    </w:p>
    <w:p w14:paraId="092F004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(Consequences of electoral malpractices, 2022) Consequences of electoral malpractices (2022) </w:t>
      </w:r>
      <w:proofErr w:type="spellStart"/>
      <w:r w:rsidRPr="008347EF">
        <w:rPr>
          <w:rFonts w:ascii="Arial" w:hAnsi="Arial" w:cs="Arial"/>
          <w:sz w:val="22"/>
          <w:szCs w:val="22"/>
        </w:rPr>
        <w:t>Kofa</w:t>
      </w:r>
      <w:proofErr w:type="spellEnd"/>
      <w:r w:rsidRPr="008347EF">
        <w:rPr>
          <w:rFonts w:ascii="Arial" w:hAnsi="Arial" w:cs="Arial"/>
          <w:sz w:val="22"/>
          <w:szCs w:val="22"/>
        </w:rPr>
        <w:t xml:space="preserve"> Study. Available at: https://www.kofastudy.com/courses/jss2-civic-education-3rd-term/lessons/electoral-malpractices/topic/consequences-of-electoral-malpractices/ (Accessed: 14 July 2022). </w:t>
      </w:r>
    </w:p>
    <w:p w14:paraId="6B2A0C0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(Definition of RESEARCH, n.d.) Definition of RESEARCH (n.d.) Merriam-webster.com. Available at: https://www.merriam-webster.com/dictionary/research (Accessed: 30 May 2022). </w:t>
      </w:r>
    </w:p>
    <w:p w14:paraId="471CC59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(Democracy, n.d.) Democracy (n.d.) Gov.au. Available at: https://peo.gov.au/understand-our-parliament/how-parliament-works/system-of-government/democracy/ (Accessed: 3 July 2022). </w:t>
      </w:r>
    </w:p>
    <w:p w14:paraId="35D4B8F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(‘Difference between positivism and post-positivism’, 2015) ‘Difference between positivism and post-positivism’ (2015) Compare the Difference Between Similar Terms. Differencebetween.com, 23 April. Available at: https://www.differencebetween.com/difference-between-positivism-and-vs-post-positivism/ (Accessed: 31 May 2022). </w:t>
      </w:r>
    </w:p>
    <w:p w14:paraId="3CC90C1D"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(Election fraud, 2017) Election fraud (2017) polyas.com. Available at: https://www.polyas.com/election-glossary/election-fraud (Accessed: 14 July 2022). </w:t>
      </w:r>
    </w:p>
    <w:p w14:paraId="07E27E58"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(Election offences and penalties – INEC Nigeria, 2021) Election offences and penalties – INEC Nigeria (2021) Inecnigeria.org. Available at: https://www.inecnigeria.org/voter-education/election-offences-and-penalties/ (Accessed: 5 July 2022). </w:t>
      </w:r>
    </w:p>
    <w:p w14:paraId="1715A63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(Election offences, n.d.) Election offences (n.d.) Gov.uk. Available at: https://www.cps.gov.uk/legal-guidance/election-offences (Accessed: 10 July 2022). </w:t>
      </w:r>
    </w:p>
    <w:p w14:paraId="3496B1A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(Electoral fraud as a major challenge to political development in Nigeria, n.d.) Electoral fraud as a major challenge to political development in Nigeria (n.d.) Org.ng. Available at: https://www.ajpasebsu.org.ng/electoral-fraud-as-a-major-challenge-to-political-development-in-nigeria/ (Accessed: 4 July 2022). </w:t>
      </w:r>
    </w:p>
    <w:p w14:paraId="1429F81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(Electoral fraud data, n.d.) Electoral fraud data (n.d.) Org.uk. Available at: https://www.electoralcommission.org.uk/who-we-are-and-what-we-do/our-views-and-research/our-research/electoral-fraud-data (Accessed: 3 July 2022). </w:t>
      </w:r>
    </w:p>
    <w:p w14:paraId="291F221C"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(Electoral integrity —, n.d.) Electoral integrity — (n.d.) Aceproject.org. Available at: https://aceproject.org/ace-en/topics/ei/explore_topic_new (Accessed: 27 June 2022). </w:t>
      </w:r>
    </w:p>
    <w:p w14:paraId="2A6C55E7"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(Ewing, 2001) Ewing, K. D. (2001) ‘The political parties, elections and referendums act 2000-implications for trade unions’, Industrial law journal, 30(2), pp. 199–205. </w:t>
      </w:r>
      <w:proofErr w:type="spellStart"/>
      <w:r w:rsidRPr="008347EF">
        <w:rPr>
          <w:rFonts w:ascii="Arial" w:hAnsi="Arial" w:cs="Arial"/>
          <w:sz w:val="22"/>
          <w:szCs w:val="22"/>
        </w:rPr>
        <w:t>doi</w:t>
      </w:r>
      <w:proofErr w:type="spellEnd"/>
      <w:r w:rsidRPr="008347EF">
        <w:rPr>
          <w:rFonts w:ascii="Arial" w:hAnsi="Arial" w:cs="Arial"/>
          <w:sz w:val="22"/>
          <w:szCs w:val="22"/>
        </w:rPr>
        <w:t>: 10.1093/</w:t>
      </w:r>
      <w:proofErr w:type="spellStart"/>
      <w:r w:rsidRPr="008347EF">
        <w:rPr>
          <w:rFonts w:ascii="Arial" w:hAnsi="Arial" w:cs="Arial"/>
          <w:sz w:val="22"/>
          <w:szCs w:val="22"/>
        </w:rPr>
        <w:t>ilj</w:t>
      </w:r>
      <w:proofErr w:type="spellEnd"/>
      <w:r w:rsidRPr="008347EF">
        <w:rPr>
          <w:rFonts w:ascii="Arial" w:hAnsi="Arial" w:cs="Arial"/>
          <w:sz w:val="22"/>
          <w:szCs w:val="22"/>
        </w:rPr>
        <w:t xml:space="preserve">/30.2.199. </w:t>
      </w:r>
    </w:p>
    <w:p w14:paraId="19284E92"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(Expert Participation, 1983) Expert Participation (1983) Representation of the people act 1983. Norwich, England: Stationery Office Books. </w:t>
      </w:r>
    </w:p>
    <w:p w14:paraId="3A5AEDBD"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Feigl, H. (2018). positivism | Definition, Characteristics, History, &amp; Facts. In: </w:t>
      </w:r>
      <w:proofErr w:type="spellStart"/>
      <w:r w:rsidRPr="008347EF">
        <w:rPr>
          <w:rFonts w:ascii="Arial" w:hAnsi="Arial" w:cs="Arial"/>
          <w:i/>
          <w:iCs/>
          <w:sz w:val="22"/>
          <w:szCs w:val="22"/>
        </w:rPr>
        <w:t>Encyclopædia</w:t>
      </w:r>
      <w:proofErr w:type="spellEnd"/>
      <w:r w:rsidRPr="008347EF">
        <w:rPr>
          <w:rFonts w:ascii="Arial" w:hAnsi="Arial" w:cs="Arial"/>
          <w:i/>
          <w:iCs/>
          <w:sz w:val="22"/>
          <w:szCs w:val="22"/>
        </w:rPr>
        <w:t xml:space="preserve"> Britannica</w:t>
      </w:r>
      <w:r w:rsidRPr="008347EF">
        <w:rPr>
          <w:rFonts w:ascii="Arial" w:hAnsi="Arial" w:cs="Arial"/>
          <w:sz w:val="22"/>
          <w:szCs w:val="22"/>
        </w:rPr>
        <w:t>. [online] Available at: https://www.britannica.com/topic/positivism [Accessed 22 Oct. 2022].</w:t>
      </w:r>
    </w:p>
    <w:p w14:paraId="4D5F3610"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w:t>
      </w:r>
      <w:proofErr w:type="spellStart"/>
      <w:r w:rsidRPr="008347EF">
        <w:rPr>
          <w:rFonts w:ascii="Arial" w:hAnsi="Arial" w:cs="Arial"/>
          <w:sz w:val="22"/>
          <w:szCs w:val="22"/>
        </w:rPr>
        <w:t>Figgou</w:t>
      </w:r>
      <w:proofErr w:type="spellEnd"/>
      <w:r w:rsidRPr="008347EF">
        <w:rPr>
          <w:rFonts w:ascii="Arial" w:hAnsi="Arial" w:cs="Arial"/>
          <w:sz w:val="22"/>
          <w:szCs w:val="22"/>
        </w:rPr>
        <w:t xml:space="preserve"> and Pavlopoulos, 2015) </w:t>
      </w:r>
      <w:proofErr w:type="spellStart"/>
      <w:r w:rsidRPr="008347EF">
        <w:rPr>
          <w:rFonts w:ascii="Arial" w:hAnsi="Arial" w:cs="Arial"/>
          <w:sz w:val="22"/>
          <w:szCs w:val="22"/>
        </w:rPr>
        <w:t>Figgou</w:t>
      </w:r>
      <w:proofErr w:type="spellEnd"/>
      <w:r w:rsidRPr="008347EF">
        <w:rPr>
          <w:rFonts w:ascii="Arial" w:hAnsi="Arial" w:cs="Arial"/>
          <w:sz w:val="22"/>
          <w:szCs w:val="22"/>
        </w:rPr>
        <w:t xml:space="preserve">, L. and Pavlopoulos, V. (2015) ‘Social psychology: Research methods’, in International </w:t>
      </w:r>
      <w:proofErr w:type="spellStart"/>
      <w:r w:rsidRPr="008347EF">
        <w:rPr>
          <w:rFonts w:ascii="Arial" w:hAnsi="Arial" w:cs="Arial"/>
          <w:sz w:val="22"/>
          <w:szCs w:val="22"/>
        </w:rPr>
        <w:t>Encyclopedia</w:t>
      </w:r>
      <w:proofErr w:type="spellEnd"/>
      <w:r w:rsidRPr="008347EF">
        <w:rPr>
          <w:rFonts w:ascii="Arial" w:hAnsi="Arial" w:cs="Arial"/>
          <w:sz w:val="22"/>
          <w:szCs w:val="22"/>
        </w:rPr>
        <w:t xml:space="preserve"> of the Social &amp; </w:t>
      </w:r>
      <w:proofErr w:type="spellStart"/>
      <w:r w:rsidRPr="008347EF">
        <w:rPr>
          <w:rFonts w:ascii="Arial" w:hAnsi="Arial" w:cs="Arial"/>
          <w:sz w:val="22"/>
          <w:szCs w:val="22"/>
        </w:rPr>
        <w:t>Behavioral</w:t>
      </w:r>
      <w:proofErr w:type="spellEnd"/>
      <w:r w:rsidRPr="008347EF">
        <w:rPr>
          <w:rFonts w:ascii="Arial" w:hAnsi="Arial" w:cs="Arial"/>
          <w:sz w:val="22"/>
          <w:szCs w:val="22"/>
        </w:rPr>
        <w:t xml:space="preserve"> Sciences. Elsevier, pp. 544–552. </w:t>
      </w:r>
    </w:p>
    <w:p w14:paraId="58A9EBD0"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(Forbes, n.d.) Forbes (n.d.) Forbes.com. Available at: https://www.forbes.com/quotes/9010/ (Accessed: 16 July 2022). </w:t>
      </w:r>
    </w:p>
    <w:p w14:paraId="09C868E7"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(Fuchs, n.d.) Fuchs, L. (n.d.) The not-so-obvious benefits of qualitative research, Klcommunications.com. Available at: https://www.klcommunications.com/benefits-qualitative-research/ (Accessed: 30 May 2022). </w:t>
      </w:r>
    </w:p>
    <w:p w14:paraId="686D0D54"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Goldsmith, P. (2018). </w:t>
      </w:r>
      <w:r w:rsidRPr="008347EF">
        <w:rPr>
          <w:rFonts w:ascii="Arial" w:hAnsi="Arial" w:cs="Arial"/>
          <w:i/>
          <w:iCs/>
          <w:sz w:val="22"/>
          <w:szCs w:val="22"/>
        </w:rPr>
        <w:t>tutor2u</w:t>
      </w:r>
      <w:r w:rsidRPr="008347EF">
        <w:rPr>
          <w:rFonts w:ascii="Arial" w:hAnsi="Arial" w:cs="Arial"/>
          <w:sz w:val="22"/>
          <w:szCs w:val="22"/>
        </w:rPr>
        <w:t>. [online] tutor2u. Available at: https://www.tutor2u.net/politics/reference/representative-democracy.</w:t>
      </w:r>
    </w:p>
    <w:p w14:paraId="3AA53E2F"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(Great Britain, 2020) Great Britain (2020) Senedd and Elections (Wales) Act 2020: 2020 </w:t>
      </w:r>
      <w:proofErr w:type="spellStart"/>
      <w:r w:rsidRPr="008347EF">
        <w:rPr>
          <w:rFonts w:ascii="Arial" w:hAnsi="Arial" w:cs="Arial"/>
          <w:sz w:val="22"/>
          <w:szCs w:val="22"/>
        </w:rPr>
        <w:t>Anaw</w:t>
      </w:r>
      <w:proofErr w:type="spellEnd"/>
      <w:r w:rsidRPr="008347EF">
        <w:rPr>
          <w:rFonts w:ascii="Arial" w:hAnsi="Arial" w:cs="Arial"/>
          <w:sz w:val="22"/>
          <w:szCs w:val="22"/>
        </w:rPr>
        <w:t xml:space="preserve"> 1. Norwich, England: TSO. </w:t>
      </w:r>
    </w:p>
    <w:p w14:paraId="704F75C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(Halsey, 2010) Halsey, T. (2010) ‘Rigging’, in Freelancer’s Guide to Corporate Event Design: From Technology Fundamentals to Scenic and Environmental Design. Elsevier, pp. 75–84. </w:t>
      </w:r>
    </w:p>
    <w:p w14:paraId="336631EE"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(Hattersley, 1930) Hattersley, A. (1930) A short history of democracy, by Alan F. Hattersley The University press Cambridge. </w:t>
      </w:r>
    </w:p>
    <w:p w14:paraId="72963AD2"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History.com Editors (2018). </w:t>
      </w:r>
      <w:r w:rsidRPr="008347EF">
        <w:rPr>
          <w:rFonts w:ascii="Arial" w:hAnsi="Arial" w:cs="Arial"/>
          <w:i/>
          <w:iCs/>
          <w:sz w:val="22"/>
          <w:szCs w:val="22"/>
        </w:rPr>
        <w:t>Ancient Greek Democracy</w:t>
      </w:r>
      <w:r w:rsidRPr="008347EF">
        <w:rPr>
          <w:rFonts w:ascii="Arial" w:hAnsi="Arial" w:cs="Arial"/>
          <w:sz w:val="22"/>
          <w:szCs w:val="22"/>
        </w:rPr>
        <w:t>. [online] HISTORY. Available at: https://www.history.com/topics/ancient-greece/ancient-greece-democracy.</w:t>
      </w:r>
    </w:p>
    <w:p w14:paraId="085B6F72"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(How free and fair was Nigeria’s presidential election? | DW | 26.02.2019, n.d.) How free and fair was Nigeria’s presidential election? | DW | 26.02.2019 (n.d.). Deutsche </w:t>
      </w:r>
      <w:proofErr w:type="spellStart"/>
      <w:r w:rsidRPr="008347EF">
        <w:rPr>
          <w:rFonts w:ascii="Arial" w:hAnsi="Arial" w:cs="Arial"/>
          <w:sz w:val="22"/>
          <w:szCs w:val="22"/>
        </w:rPr>
        <w:t>Welle</w:t>
      </w:r>
      <w:proofErr w:type="spellEnd"/>
      <w:r w:rsidRPr="008347EF">
        <w:rPr>
          <w:rFonts w:ascii="Arial" w:hAnsi="Arial" w:cs="Arial"/>
          <w:sz w:val="22"/>
          <w:szCs w:val="22"/>
        </w:rPr>
        <w:t xml:space="preserve"> (www.dw.com). </w:t>
      </w:r>
    </w:p>
    <w:p w14:paraId="36CF2448"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IFES - The International Foundation for Electoral Systems. (n.d.). </w:t>
      </w:r>
      <w:r w:rsidRPr="008347EF">
        <w:rPr>
          <w:rFonts w:ascii="Arial" w:hAnsi="Arial" w:cs="Arial"/>
          <w:i/>
          <w:iCs/>
          <w:sz w:val="22"/>
          <w:szCs w:val="22"/>
        </w:rPr>
        <w:t>Election Integrity</w:t>
      </w:r>
      <w:r w:rsidRPr="008347EF">
        <w:rPr>
          <w:rFonts w:ascii="Arial" w:hAnsi="Arial" w:cs="Arial"/>
          <w:sz w:val="22"/>
          <w:szCs w:val="22"/>
        </w:rPr>
        <w:t>. [online] Available at: https://www.ifes.org/our-expertise/election-integrity [Accessed 29 Sep. 2022].</w:t>
      </w:r>
    </w:p>
    <w:p w14:paraId="43AFBD04"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(Investigation, n.d.) Investigation (n.d.) College of Policing. Available at: https://www.college.police.uk/app/investigation (Accessed: 14 July 2022). </w:t>
      </w:r>
    </w:p>
    <w:p w14:paraId="47F31AA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(Jansen, 2021) Jansen, D. (2021) Saunders’ Research Onion: Explained simply (+ examples), Grad Coach. Available at: https://gradcoach.com/saunders-research-onion/ (Accessed: 31 May 2022). </w:t>
      </w:r>
    </w:p>
    <w:p w14:paraId="5451FDC3"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(Jordan, 2021) Jordan, M. (2021) Quantitative questions versus qualitative questions in surveys, </w:t>
      </w:r>
      <w:proofErr w:type="spellStart"/>
      <w:r w:rsidRPr="008347EF">
        <w:rPr>
          <w:rFonts w:ascii="Arial" w:hAnsi="Arial" w:cs="Arial"/>
          <w:sz w:val="22"/>
          <w:szCs w:val="22"/>
        </w:rPr>
        <w:t>Alchemer</w:t>
      </w:r>
      <w:proofErr w:type="spellEnd"/>
      <w:r w:rsidRPr="008347EF">
        <w:rPr>
          <w:rFonts w:ascii="Arial" w:hAnsi="Arial" w:cs="Arial"/>
          <w:sz w:val="22"/>
          <w:szCs w:val="22"/>
        </w:rPr>
        <w:t xml:space="preserve">. Available at: https://www.alchemer.com/resources/blog/quantitative-questions-vs-qualitative-questions-in-surveys/ (Accessed: 30 May 2022). </w:t>
      </w:r>
    </w:p>
    <w:p w14:paraId="6881092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(Kiger and </w:t>
      </w:r>
      <w:proofErr w:type="spellStart"/>
      <w:r w:rsidRPr="008347EF">
        <w:rPr>
          <w:rFonts w:ascii="Arial" w:hAnsi="Arial" w:cs="Arial"/>
          <w:sz w:val="22"/>
          <w:szCs w:val="22"/>
        </w:rPr>
        <w:t>Varpio</w:t>
      </w:r>
      <w:proofErr w:type="spellEnd"/>
      <w:r w:rsidRPr="008347EF">
        <w:rPr>
          <w:rFonts w:ascii="Arial" w:hAnsi="Arial" w:cs="Arial"/>
          <w:sz w:val="22"/>
          <w:szCs w:val="22"/>
        </w:rPr>
        <w:t xml:space="preserve">, 2020) Kiger, M. E. and </w:t>
      </w:r>
      <w:proofErr w:type="spellStart"/>
      <w:r w:rsidRPr="008347EF">
        <w:rPr>
          <w:rFonts w:ascii="Arial" w:hAnsi="Arial" w:cs="Arial"/>
          <w:sz w:val="22"/>
          <w:szCs w:val="22"/>
        </w:rPr>
        <w:t>Varpio</w:t>
      </w:r>
      <w:proofErr w:type="spellEnd"/>
      <w:r w:rsidRPr="008347EF">
        <w:rPr>
          <w:rFonts w:ascii="Arial" w:hAnsi="Arial" w:cs="Arial"/>
          <w:sz w:val="22"/>
          <w:szCs w:val="22"/>
        </w:rPr>
        <w:t xml:space="preserve">, L. (2020) ‘Thematic analysis of qualitative data: AMEE Guide No. 131’, Medical teacher, 42(8), pp. 846–854. </w:t>
      </w:r>
      <w:proofErr w:type="spellStart"/>
      <w:r w:rsidRPr="008347EF">
        <w:rPr>
          <w:rFonts w:ascii="Arial" w:hAnsi="Arial" w:cs="Arial"/>
          <w:sz w:val="22"/>
          <w:szCs w:val="22"/>
        </w:rPr>
        <w:t>doi</w:t>
      </w:r>
      <w:proofErr w:type="spellEnd"/>
      <w:r w:rsidRPr="008347EF">
        <w:rPr>
          <w:rFonts w:ascii="Arial" w:hAnsi="Arial" w:cs="Arial"/>
          <w:sz w:val="22"/>
          <w:szCs w:val="22"/>
        </w:rPr>
        <w:t xml:space="preserve">: 10.1080/0142159X.2020.1755030. </w:t>
      </w:r>
    </w:p>
    <w:p w14:paraId="39497C9B"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Legislation.gov.uk. (2022). </w:t>
      </w:r>
      <w:r w:rsidRPr="008347EF">
        <w:rPr>
          <w:rFonts w:ascii="Arial" w:hAnsi="Arial" w:cs="Arial"/>
          <w:i/>
          <w:iCs/>
          <w:sz w:val="22"/>
          <w:szCs w:val="22"/>
        </w:rPr>
        <w:t>Representation of the People Act 1983</w:t>
      </w:r>
      <w:r w:rsidRPr="008347EF">
        <w:rPr>
          <w:rFonts w:ascii="Arial" w:hAnsi="Arial" w:cs="Arial"/>
          <w:sz w:val="22"/>
          <w:szCs w:val="22"/>
        </w:rPr>
        <w:t>. [online] Available at: https://www.legislation.gov.uk/ukpga/1983/2/section/106 [Accessed 23 Oct. 2022].</w:t>
      </w:r>
    </w:p>
    <w:p w14:paraId="533E12CF"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Longley, R. (2019). </w:t>
      </w:r>
      <w:r w:rsidRPr="008347EF">
        <w:rPr>
          <w:rFonts w:ascii="Arial" w:hAnsi="Arial" w:cs="Arial"/>
          <w:i/>
          <w:iCs/>
          <w:sz w:val="22"/>
          <w:szCs w:val="22"/>
        </w:rPr>
        <w:t>Direct Democracy and the Pros and Cons of Everybody Voting</w:t>
      </w:r>
      <w:r w:rsidRPr="008347EF">
        <w:rPr>
          <w:rFonts w:ascii="Arial" w:hAnsi="Arial" w:cs="Arial"/>
          <w:sz w:val="22"/>
          <w:szCs w:val="22"/>
        </w:rPr>
        <w:t>. [online] ThoughtCo. Available at: https://www.thoughtco.com/what-is-direct-democracy-3322038.</w:t>
      </w:r>
    </w:p>
    <w:p w14:paraId="0F647A80"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Mahon, M. (2022). </w:t>
      </w:r>
      <w:r w:rsidRPr="008347EF">
        <w:rPr>
          <w:rFonts w:ascii="Arial" w:hAnsi="Arial" w:cs="Arial"/>
          <w:i/>
          <w:iCs/>
          <w:sz w:val="22"/>
          <w:szCs w:val="22"/>
        </w:rPr>
        <w:t>What Are Property Qualifications? (with picture)</w:t>
      </w:r>
      <w:r w:rsidRPr="008347EF">
        <w:rPr>
          <w:rFonts w:ascii="Arial" w:hAnsi="Arial" w:cs="Arial"/>
          <w:sz w:val="22"/>
          <w:szCs w:val="22"/>
        </w:rPr>
        <w:t>. [online] www.wise-geek.com. Available at: https://www.wise-geek.com/what-are-property-qualifications.htm [Accessed 16 Oct. 2022].</w:t>
      </w:r>
    </w:p>
    <w:p w14:paraId="1CBC382D"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(MASSARO, M., DUMAY, J. and BAGNOLI, C, 2019) MASSARO, M., DUMAY, J. and BAGNOLI, C (2019) </w:t>
      </w:r>
      <w:proofErr w:type="spellStart"/>
      <w:r w:rsidRPr="008347EF">
        <w:rPr>
          <w:rFonts w:ascii="Arial" w:hAnsi="Arial" w:cs="Arial"/>
          <w:sz w:val="22"/>
          <w:szCs w:val="22"/>
        </w:rPr>
        <w:t>Meditari</w:t>
      </w:r>
      <w:proofErr w:type="spellEnd"/>
      <w:r w:rsidRPr="008347EF">
        <w:rPr>
          <w:rFonts w:ascii="Arial" w:hAnsi="Arial" w:cs="Arial"/>
          <w:sz w:val="22"/>
          <w:szCs w:val="22"/>
        </w:rPr>
        <w:t xml:space="preserve"> Accountancy Research. </w:t>
      </w:r>
    </w:p>
    <w:p w14:paraId="7BC3C83F"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(Millett, 2014) Millett, P. (2014) The worst form of government, Foreign Office Blogs. FCDO Blogs. Available at: https://blogs.fcdo.gov.uk/petermillett/2014/03/05/the-worst-form-of-government/ (Accessed: 15 July 2022). </w:t>
      </w:r>
    </w:p>
    <w:p w14:paraId="20E6180B"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proofErr w:type="spellStart"/>
      <w:r w:rsidRPr="008347EF">
        <w:rPr>
          <w:rFonts w:ascii="Arial" w:hAnsi="Arial" w:cs="Arial"/>
          <w:sz w:val="22"/>
          <w:szCs w:val="22"/>
        </w:rPr>
        <w:t>Millson</w:t>
      </w:r>
      <w:proofErr w:type="spellEnd"/>
      <w:r w:rsidRPr="008347EF">
        <w:rPr>
          <w:rFonts w:ascii="Arial" w:hAnsi="Arial" w:cs="Arial"/>
          <w:sz w:val="22"/>
          <w:szCs w:val="22"/>
        </w:rPr>
        <w:t xml:space="preserve">, A. (2022). </w:t>
      </w:r>
      <w:r w:rsidRPr="008347EF">
        <w:rPr>
          <w:rFonts w:ascii="Arial" w:hAnsi="Arial" w:cs="Arial"/>
          <w:i/>
          <w:iCs/>
          <w:sz w:val="22"/>
          <w:szCs w:val="22"/>
        </w:rPr>
        <w:t>‘Flawed’ U.S. Falls Down List of World’s Most Democratic Countries</w:t>
      </w:r>
      <w:r w:rsidRPr="008347EF">
        <w:rPr>
          <w:rFonts w:ascii="Arial" w:hAnsi="Arial" w:cs="Arial"/>
          <w:sz w:val="22"/>
          <w:szCs w:val="22"/>
        </w:rPr>
        <w:t>. [online] www.bloomberg.com. Available at: https://www.bloomberg.com/news/articles/2022-02-10/these-are-the-world-s-most-and-least-democratic-countries [Accessed 16 Oct. 2022].</w:t>
      </w:r>
    </w:p>
    <w:p w14:paraId="36351AE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Morris, R. (n.d.). The regulatory role of The Electoral Commission. [online] Available at: https://www.emb.scot/downloads/file/774/electoral-offences-and-the-commission [Accessed 29 Sep. 2022]. </w:t>
      </w:r>
    </w:p>
    <w:p w14:paraId="2E56505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(Murphy, 2014) Murphy, M. (2014) What are the benefits and drawbacks of case study research?, Social Theory Applied. Available at: https://socialtheoryapplied.com/2014/05/24/benefits-drawbacks-case-study-research/ (Accessed: 31 May 2022). </w:t>
      </w:r>
    </w:p>
    <w:p w14:paraId="4054B81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National Geographic Society (2022). </w:t>
      </w:r>
      <w:r w:rsidRPr="008347EF">
        <w:rPr>
          <w:rFonts w:ascii="Arial" w:hAnsi="Arial" w:cs="Arial"/>
          <w:i/>
          <w:iCs/>
          <w:sz w:val="22"/>
          <w:szCs w:val="22"/>
        </w:rPr>
        <w:t>Democracy (Ancient Greece) | National Geographic Society</w:t>
      </w:r>
      <w:r w:rsidRPr="008347EF">
        <w:rPr>
          <w:rFonts w:ascii="Arial" w:hAnsi="Arial" w:cs="Arial"/>
          <w:sz w:val="22"/>
          <w:szCs w:val="22"/>
        </w:rPr>
        <w:t>. [online] education.nationalgeographic.org. Available at: https://education.nationalgeographic.org/resource/democracy-ancient-greece.</w:t>
      </w:r>
    </w:p>
    <w:p w14:paraId="0D279484"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Annualreviews.org. Available at: https://www.annualreviews.org/doi/10.1146/annurev-polisci-050718-032814#_i3 (Accessed: 6 August 2022). </w:t>
      </w:r>
    </w:p>
    <w:p w14:paraId="427941F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Brainyquote.com. Available at: https://www.brainyquote.com/quotes/george_bernard_shaw_155956 (Accessed: 3 July 2022). </w:t>
      </w:r>
    </w:p>
    <w:p w14:paraId="40E4EC3C"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Gov.uk. Available at: https://www.legislation.gov.uk/ukpga/1983/2 (Accessed: 26 June 2022). </w:t>
      </w:r>
    </w:p>
    <w:p w14:paraId="2947A08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Parliament.uk. Available at: https://www.parliament.uk/about/living-heritage/transformingsociety/electionsvoting/elections-and-voting-in-the-19th-century/reforming-election-methods/controverted-elections/ (Accessed: 19 August 2022). </w:t>
      </w:r>
    </w:p>
    <w:p w14:paraId="3BE60FA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Parliament.uk. Available at: https://www.parliament.uk/about/living-heritage/transformingsociety/electionsvoting/womenvote/case-study-the-right-to-vote/the-right-to-vote/birmingham-and-the-equal-franchise/1928-equal-franchise-act/ (Accessed: 9 September 2022). </w:t>
      </w:r>
    </w:p>
    <w:p w14:paraId="03F2F40D"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(n.d.)Researchgate.net. Available at: https://www.researchgate.net/post/What-is-the-difference-between-Ontology-and-Epistomology (Accessed: 30 May 2022). </w:t>
      </w:r>
    </w:p>
    <w:p w14:paraId="1A8958A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Researchgate.net. Available at: https://www.researchgate.net/publication/314582563_Community_Policing_in_the_Traditional_Igbo_Society_A_Model_for_Preventing_Crime_in_the_Contemporary_Nigerian_Society (Accessed: 4 July 2022). </w:t>
      </w:r>
    </w:p>
    <w:p w14:paraId="221B1F3E"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(n.d.) Vanguardngr.com. Available at: https://www.vanguardngr.com/2022/06/police-explain-why-ekiti-election-was-free-fair/ (Accessed: 5 July 2022). </w:t>
      </w:r>
    </w:p>
    <w:p w14:paraId="058A4AD2"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(Nelson Mandela - speeches - address by Nelson Mandela at </w:t>
      </w:r>
      <w:proofErr w:type="spellStart"/>
      <w:r w:rsidRPr="008347EF">
        <w:rPr>
          <w:rFonts w:ascii="Arial" w:hAnsi="Arial" w:cs="Arial"/>
          <w:sz w:val="22"/>
          <w:szCs w:val="22"/>
        </w:rPr>
        <w:t>st.</w:t>
      </w:r>
      <w:proofErr w:type="spellEnd"/>
      <w:r w:rsidRPr="008347EF">
        <w:rPr>
          <w:rFonts w:ascii="Arial" w:hAnsi="Arial" w:cs="Arial"/>
          <w:sz w:val="22"/>
          <w:szCs w:val="22"/>
        </w:rPr>
        <w:t xml:space="preserve"> John’s school, Johannesburg, 2003) Nelson Mandela - speeches - address by Nelson Mandela at </w:t>
      </w:r>
      <w:proofErr w:type="spellStart"/>
      <w:r w:rsidRPr="008347EF">
        <w:rPr>
          <w:rFonts w:ascii="Arial" w:hAnsi="Arial" w:cs="Arial"/>
          <w:sz w:val="22"/>
          <w:szCs w:val="22"/>
        </w:rPr>
        <w:t>st.</w:t>
      </w:r>
      <w:proofErr w:type="spellEnd"/>
      <w:r w:rsidRPr="008347EF">
        <w:rPr>
          <w:rFonts w:ascii="Arial" w:hAnsi="Arial" w:cs="Arial"/>
          <w:sz w:val="22"/>
          <w:szCs w:val="22"/>
        </w:rPr>
        <w:t xml:space="preserve"> John’s school, Johannesburg (2003) Gov.za. Available at: http://www.mandela.gov.za/mandela_speeches/2003/0311_stjohns.htm (Accessed: 6 August 2022). </w:t>
      </w:r>
    </w:p>
    <w:p w14:paraId="2564FDBB"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(OHCHR, 2021) OHCHR (2021) OHCHR. Available at: https://www.ohchr.org/en/democracy (Accessed: 9 September 2022). </w:t>
      </w:r>
    </w:p>
    <w:p w14:paraId="2E66C58D"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proofErr w:type="spellStart"/>
      <w:r w:rsidRPr="008347EF">
        <w:rPr>
          <w:rFonts w:ascii="Arial" w:hAnsi="Arial" w:cs="Arial"/>
          <w:sz w:val="22"/>
          <w:szCs w:val="22"/>
        </w:rPr>
        <w:t>Okolie</w:t>
      </w:r>
      <w:proofErr w:type="spellEnd"/>
      <w:r w:rsidRPr="008347EF">
        <w:rPr>
          <w:rFonts w:ascii="Arial" w:hAnsi="Arial" w:cs="Arial"/>
          <w:sz w:val="22"/>
          <w:szCs w:val="22"/>
        </w:rPr>
        <w:t xml:space="preserve">, A.M. (2004). </w:t>
      </w:r>
      <w:r w:rsidRPr="008347EF">
        <w:rPr>
          <w:rFonts w:ascii="Arial" w:hAnsi="Arial" w:cs="Arial"/>
          <w:i/>
          <w:iCs/>
          <w:sz w:val="22"/>
          <w:szCs w:val="22"/>
        </w:rPr>
        <w:t>Political behaviour</w:t>
      </w:r>
      <w:r w:rsidRPr="008347EF">
        <w:rPr>
          <w:rFonts w:ascii="Arial" w:hAnsi="Arial" w:cs="Arial"/>
          <w:sz w:val="22"/>
          <w:szCs w:val="22"/>
        </w:rPr>
        <w:t xml:space="preserve">. [online] </w:t>
      </w:r>
      <w:r w:rsidRPr="008347EF">
        <w:rPr>
          <w:rFonts w:ascii="Arial" w:hAnsi="Arial" w:cs="Arial"/>
          <w:i/>
          <w:iCs/>
          <w:sz w:val="22"/>
          <w:szCs w:val="22"/>
        </w:rPr>
        <w:t>The Open Library</w:t>
      </w:r>
      <w:r w:rsidRPr="008347EF">
        <w:rPr>
          <w:rFonts w:ascii="Arial" w:hAnsi="Arial" w:cs="Arial"/>
          <w:sz w:val="22"/>
          <w:szCs w:val="22"/>
        </w:rPr>
        <w:t>. Enugu: Academic Pub. Co. Available at: https://openlibrary.org/books/OL31665470M/Political_behaviour [Accessed 27 Oct. 2022].</w:t>
      </w:r>
    </w:p>
    <w:p w14:paraId="37B58B2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(Perspectives on the constitution: A republic, if you can keep it - national constitution </w:t>
      </w:r>
      <w:proofErr w:type="spellStart"/>
      <w:r w:rsidRPr="008347EF">
        <w:rPr>
          <w:rFonts w:ascii="Arial" w:hAnsi="Arial" w:cs="Arial"/>
          <w:sz w:val="22"/>
          <w:szCs w:val="22"/>
        </w:rPr>
        <w:t>center</w:t>
      </w:r>
      <w:proofErr w:type="spellEnd"/>
      <w:r w:rsidRPr="008347EF">
        <w:rPr>
          <w:rFonts w:ascii="Arial" w:hAnsi="Arial" w:cs="Arial"/>
          <w:sz w:val="22"/>
          <w:szCs w:val="22"/>
        </w:rPr>
        <w:t xml:space="preserve">, n.d.) Perspectives on the constitution: A republic, if you can keep it - national constitution </w:t>
      </w:r>
      <w:proofErr w:type="spellStart"/>
      <w:r w:rsidRPr="008347EF">
        <w:rPr>
          <w:rFonts w:ascii="Arial" w:hAnsi="Arial" w:cs="Arial"/>
          <w:sz w:val="22"/>
          <w:szCs w:val="22"/>
        </w:rPr>
        <w:t>center</w:t>
      </w:r>
      <w:proofErr w:type="spellEnd"/>
      <w:r w:rsidRPr="008347EF">
        <w:rPr>
          <w:rFonts w:ascii="Arial" w:hAnsi="Arial" w:cs="Arial"/>
          <w:sz w:val="22"/>
          <w:szCs w:val="22"/>
        </w:rPr>
        <w:t xml:space="preserve"> (n.d.) National Constitution </w:t>
      </w:r>
      <w:proofErr w:type="spellStart"/>
      <w:r w:rsidRPr="008347EF">
        <w:rPr>
          <w:rFonts w:ascii="Arial" w:hAnsi="Arial" w:cs="Arial"/>
          <w:sz w:val="22"/>
          <w:szCs w:val="22"/>
        </w:rPr>
        <w:t>Center</w:t>
      </w:r>
      <w:proofErr w:type="spellEnd"/>
      <w:r w:rsidRPr="008347EF">
        <w:rPr>
          <w:rFonts w:ascii="Arial" w:hAnsi="Arial" w:cs="Arial"/>
          <w:sz w:val="22"/>
          <w:szCs w:val="22"/>
        </w:rPr>
        <w:t xml:space="preserve"> – constitutioncenter.org. Available at: https://constitutioncenter.org/learn/educational-resources/historical-documents/perspectives-on-the-constitution-a-republic-if-you-can-keep-it (Accessed: 16 July 2022). </w:t>
      </w:r>
    </w:p>
    <w:p w14:paraId="4AA89509"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Police.uk. (2016). </w:t>
      </w:r>
      <w:r w:rsidRPr="008347EF">
        <w:rPr>
          <w:rFonts w:ascii="Arial" w:hAnsi="Arial" w:cs="Arial"/>
          <w:i/>
          <w:iCs/>
          <w:sz w:val="22"/>
          <w:szCs w:val="22"/>
        </w:rPr>
        <w:t>APCC - The Association of Police and Crime Commissioners</w:t>
      </w:r>
      <w:r w:rsidRPr="008347EF">
        <w:rPr>
          <w:rFonts w:ascii="Arial" w:hAnsi="Arial" w:cs="Arial"/>
          <w:sz w:val="22"/>
          <w:szCs w:val="22"/>
        </w:rPr>
        <w:t>. [online] Available at: https://apccs.police.uk/role-of-the-pcc/ [Accessed 16 Oct. 2022].</w:t>
      </w:r>
    </w:p>
    <w:p w14:paraId="406A5EC0"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(Policing elections, n.d.) Policing elections (n.d.) College of Policing. Available at: https://www.college.police.uk/app/policing-elections (Accessed: 3 July 2022). </w:t>
      </w:r>
    </w:p>
    <w:p w14:paraId="4BC1B57B"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(Positivism - research methodology, n.d.) Positivism - research methodology (n.d.) Research-Methodology. Available at: https://research-methodology.net/research-philosophy/positivism/ (Accessed: 4 September 2022). </w:t>
      </w:r>
    </w:p>
    <w:p w14:paraId="615BFF5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(Publishing ethics guidelines, n.d.) Publishing ethics guidelines (n.d.) Conduct empirical research, Emerald Publishing. Available at: https://www.emeraldgrouppublishing.com/how-to/research-methods/conduct-empirical-research (Accessed: 29 August 2022). </w:t>
      </w:r>
    </w:p>
    <w:p w14:paraId="215F3CF1"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(Rahman, 2016) Rahman, M. S. (2016) ‘The advantages and disadvantages of using qualitative and quantitative approaches and methods in language “testing and assessment” research: A literature review’, Journal of education and learning, 6(1), p. 102. </w:t>
      </w:r>
      <w:proofErr w:type="spellStart"/>
      <w:r w:rsidRPr="008347EF">
        <w:rPr>
          <w:rFonts w:ascii="Arial" w:hAnsi="Arial" w:cs="Arial"/>
          <w:sz w:val="22"/>
          <w:szCs w:val="22"/>
        </w:rPr>
        <w:t>doi</w:t>
      </w:r>
      <w:proofErr w:type="spellEnd"/>
      <w:r w:rsidRPr="008347EF">
        <w:rPr>
          <w:rFonts w:ascii="Arial" w:hAnsi="Arial" w:cs="Arial"/>
          <w:sz w:val="22"/>
          <w:szCs w:val="22"/>
        </w:rPr>
        <w:t xml:space="preserve">: 10.5539/jel.v6n1p102. </w:t>
      </w:r>
    </w:p>
    <w:p w14:paraId="5DB1B3F4"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SAGE Publications Ltd. (2022). </w:t>
      </w:r>
      <w:r w:rsidRPr="008347EF">
        <w:rPr>
          <w:rFonts w:ascii="Arial" w:hAnsi="Arial" w:cs="Arial"/>
          <w:i/>
          <w:iCs/>
          <w:sz w:val="22"/>
          <w:szCs w:val="22"/>
        </w:rPr>
        <w:t>Qualitative Research and Theory Development</w:t>
      </w:r>
      <w:r w:rsidRPr="008347EF">
        <w:rPr>
          <w:rFonts w:ascii="Arial" w:hAnsi="Arial" w:cs="Arial"/>
          <w:sz w:val="22"/>
          <w:szCs w:val="22"/>
        </w:rPr>
        <w:t>. [online] Available at: https://uk.sagepub.com/en-gb/eur/qualitative-research-and-theory-development/book235301 [Accessed 9 Oct. 2022].</w:t>
      </w:r>
    </w:p>
    <w:p w14:paraId="05517FA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(Sarah, 2011) Sarah, B. (2011) ‘Defining electoral integrity and electoral malpractice’, in Electoral Malpractice. London: Oxford University Press, pp. 11–27. </w:t>
      </w:r>
    </w:p>
    <w:p w14:paraId="229A94EA"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(Subscribers for candidate nomination forms at May 2021 elections, 2021) Subscribers for candidate nomination forms at May 2021 elections (2021) Gov.uk. Available at: https://assets.publishing.service.gov.uk/government/uploads/system/uploads/attachment_data/file/962882/Note_on_May_2021_nominations.pdf (Accessed: 24 July 2022). </w:t>
      </w:r>
    </w:p>
    <w:p w14:paraId="1F4FA2C9"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(SWAC - Sahel and west Africa club secretariat, 2011) SWAC - Sahel and west Africa club secretariat (2011) Oecd.org. Available at: https://www.oecd.org/swac/viewpointelectionsinnigeria.htm (Accessed: 5 July 2022). </w:t>
      </w:r>
    </w:p>
    <w:p w14:paraId="4D24C153"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The Electoral Commission (2021). </w:t>
      </w:r>
      <w:r w:rsidRPr="008347EF">
        <w:rPr>
          <w:rFonts w:ascii="Arial" w:hAnsi="Arial" w:cs="Arial"/>
          <w:i/>
          <w:iCs/>
          <w:sz w:val="22"/>
          <w:szCs w:val="22"/>
        </w:rPr>
        <w:t>Introducing digital imprints</w:t>
      </w:r>
      <w:r w:rsidRPr="008347EF">
        <w:rPr>
          <w:rFonts w:ascii="Arial" w:hAnsi="Arial" w:cs="Arial"/>
          <w:sz w:val="22"/>
          <w:szCs w:val="22"/>
        </w:rPr>
        <w:t>. [online] www.electoralcommission.org.uk. Available at: https://www.electoralcommission.org.uk/who-we-are-and-what-we-do/our-views-and-research/elections-act/introducing-digital-imprints [Accessed 10 Oct. 2022].</w:t>
      </w:r>
    </w:p>
    <w:p w14:paraId="161971DC"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(The Law Library, 2018) The Law Library (2018) Parliamentary voting system and constituencies ACT 2011 (UK). North Charleston, SC: </w:t>
      </w:r>
      <w:proofErr w:type="spellStart"/>
      <w:r w:rsidRPr="008347EF">
        <w:rPr>
          <w:rFonts w:ascii="Arial" w:hAnsi="Arial" w:cs="Arial"/>
          <w:sz w:val="22"/>
          <w:szCs w:val="22"/>
        </w:rPr>
        <w:t>Createspace</w:t>
      </w:r>
      <w:proofErr w:type="spellEnd"/>
      <w:r w:rsidRPr="008347EF">
        <w:rPr>
          <w:rFonts w:ascii="Arial" w:hAnsi="Arial" w:cs="Arial"/>
          <w:sz w:val="22"/>
          <w:szCs w:val="22"/>
        </w:rPr>
        <w:t xml:space="preserve"> Independent Publishing Platform. </w:t>
      </w:r>
    </w:p>
    <w:p w14:paraId="6931BD31"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The Welcome Trust (2014). Ensuring your research is ethical: A guide for Extended Project Qualification students. [online] Available at: https://wellcome.org/sites/default/files/wtp057673_0.pdf [Accessed 5 Oct. 2022].</w:t>
      </w:r>
    </w:p>
    <w:p w14:paraId="3433EA73"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Truman, C. (2015). </w:t>
      </w:r>
      <w:r w:rsidRPr="008347EF">
        <w:rPr>
          <w:rFonts w:ascii="Arial" w:hAnsi="Arial" w:cs="Arial"/>
          <w:i/>
          <w:iCs/>
          <w:sz w:val="22"/>
          <w:szCs w:val="22"/>
        </w:rPr>
        <w:t>Democracy</w:t>
      </w:r>
      <w:r w:rsidRPr="008347EF">
        <w:rPr>
          <w:rFonts w:ascii="Arial" w:hAnsi="Arial" w:cs="Arial"/>
          <w:sz w:val="22"/>
          <w:szCs w:val="22"/>
        </w:rPr>
        <w:t>. [online] History Learning Site. Available at: https://www.historylearningsite.co.uk/british-politics/democracy/ [Accessed 17 Oct. 2022].</w:t>
      </w:r>
    </w:p>
    <w:p w14:paraId="46B61BF6"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lastRenderedPageBreak/>
        <w:t xml:space="preserve">(What is data analysis? (with examples), 2021) What is data analysis? (with examples) (2021) Coursera. Available at: https://www.coursera.org/articles/what-is-data-analysis-with-examples (Accessed: 17 July 2022). </w:t>
      </w:r>
    </w:p>
    <w:p w14:paraId="535B9292"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(Written Statement: Framework for electoral reform, n.d.) Written Statement: Framework for electoral reform (n.d.) GOV.WALES. Available at: https://gov.wales/written-statement-framework-electoral-reform (Accessed: 18 August 2022). </w:t>
      </w:r>
    </w:p>
    <w:p w14:paraId="7B12BB95" w14:textId="77777777" w:rsidR="008347EF" w:rsidRPr="008347EF" w:rsidRDefault="008347EF" w:rsidP="008347EF">
      <w:pPr>
        <w:pStyle w:val="NormalWeb"/>
        <w:spacing w:before="0" w:beforeAutospacing="0" w:after="240" w:afterAutospacing="0" w:line="360" w:lineRule="auto"/>
        <w:rPr>
          <w:rFonts w:ascii="Arial" w:hAnsi="Arial" w:cs="Arial"/>
          <w:sz w:val="22"/>
          <w:szCs w:val="22"/>
        </w:rPr>
      </w:pPr>
      <w:r w:rsidRPr="008347EF">
        <w:rPr>
          <w:rFonts w:ascii="Arial" w:hAnsi="Arial" w:cs="Arial"/>
          <w:sz w:val="22"/>
          <w:szCs w:val="22"/>
        </w:rPr>
        <w:t xml:space="preserve">www.oecd.org. (2011). </w:t>
      </w:r>
      <w:r w:rsidRPr="008347EF">
        <w:rPr>
          <w:rFonts w:ascii="Arial" w:hAnsi="Arial" w:cs="Arial"/>
          <w:i/>
          <w:iCs/>
          <w:sz w:val="22"/>
          <w:szCs w:val="22"/>
        </w:rPr>
        <w:t>SWAC - Sahel and West Africa Club Secretariat</w:t>
      </w:r>
      <w:r w:rsidRPr="008347EF">
        <w:rPr>
          <w:rFonts w:ascii="Arial" w:hAnsi="Arial" w:cs="Arial"/>
          <w:sz w:val="22"/>
          <w:szCs w:val="22"/>
        </w:rPr>
        <w:t>. [online] Available at: https://www.oecd.org/swac/viewpointelectionsinnigeria.htm [Accessed 1 Sep. 2022].</w:t>
      </w:r>
    </w:p>
    <w:p w14:paraId="09488461" w14:textId="77777777" w:rsidR="003145CC" w:rsidRDefault="003145CC">
      <w:pPr>
        <w:rPr>
          <w:rFonts w:ascii="Arial" w:eastAsia="Times New Roman" w:hAnsi="Arial" w:cs="Arial"/>
          <w:bdr w:val="none" w:sz="0" w:space="0" w:color="auto"/>
          <w:lang w:eastAsia="en-GB"/>
        </w:rPr>
      </w:pPr>
      <w:r>
        <w:rPr>
          <w:rFonts w:ascii="Arial" w:hAnsi="Arial" w:cs="Arial"/>
        </w:rPr>
        <w:br w:type="page"/>
      </w:r>
    </w:p>
    <w:p w14:paraId="2AB1D6FA" w14:textId="3B90F1F5" w:rsidR="00EC27AB" w:rsidRPr="00EC27AB" w:rsidRDefault="003145CC" w:rsidP="00EC27AB">
      <w:pPr>
        <w:pStyle w:val="Heading1"/>
      </w:pPr>
      <w:bookmarkStart w:id="49" w:name="_Toc117852825"/>
      <w:r>
        <w:lastRenderedPageBreak/>
        <w:t>Appendix A</w:t>
      </w:r>
      <w:r w:rsidR="00EC27AB">
        <w:t xml:space="preserve">: </w:t>
      </w:r>
      <w:r w:rsidR="00EC27AB" w:rsidRPr="00EC27AB">
        <w:t>Securing the ballot - Report of Sir Eric Pickles’ review into electoral fraud</w:t>
      </w:r>
      <w:bookmarkEnd w:id="49"/>
    </w:p>
    <w:p w14:paraId="77A2EA04" w14:textId="3FF88C5F" w:rsidR="00EC27AB" w:rsidRDefault="00EC27AB" w:rsidP="00EC27AB"/>
    <w:p w14:paraId="465BE602" w14:textId="20CA543E" w:rsidR="00EC27AB" w:rsidRPr="00B436CB" w:rsidRDefault="00DA5C65" w:rsidP="008347EF">
      <w:pPr>
        <w:spacing w:line="480" w:lineRule="auto"/>
        <w:rPr>
          <w:rFonts w:ascii="Arial" w:hAnsi="Arial" w:cs="Arial"/>
          <w:sz w:val="22"/>
          <w:szCs w:val="22"/>
        </w:rPr>
      </w:pPr>
      <w:hyperlink r:id="rId18" w:history="1">
        <w:r w:rsidR="00B436CB" w:rsidRPr="00B436CB">
          <w:rPr>
            <w:rStyle w:val="Hyperlink"/>
            <w:rFonts w:ascii="Arial" w:hAnsi="Arial" w:cs="Arial"/>
            <w:sz w:val="22"/>
            <w:szCs w:val="22"/>
          </w:rPr>
          <w:t>Securing the ballot: review into electoral fraud - GOV.UK (www.gov.uk)</w:t>
        </w:r>
      </w:hyperlink>
    </w:p>
    <w:p w14:paraId="0D0E96D5" w14:textId="77777777" w:rsidR="00B436CB" w:rsidRPr="00EC27AB" w:rsidRDefault="00B436CB" w:rsidP="00B436CB"/>
    <w:p w14:paraId="179ECFCA" w14:textId="565A4DF9" w:rsidR="003145CC" w:rsidRDefault="00B436CB" w:rsidP="00B436CB">
      <w:pPr>
        <w:pStyle w:val="Heading1"/>
        <w:rPr>
          <w:rFonts w:eastAsia="Arial Unicode MS"/>
          <w:bdr w:val="nil"/>
        </w:rPr>
      </w:pPr>
      <w:bookmarkStart w:id="50" w:name="_Toc117852826"/>
      <w:r w:rsidRPr="00B436CB">
        <w:t xml:space="preserve">Appendix B: </w:t>
      </w:r>
      <w:r w:rsidRPr="00B436CB">
        <w:rPr>
          <w:rFonts w:eastAsia="Arial Unicode MS"/>
          <w:bdr w:val="nil"/>
        </w:rPr>
        <w:t>Schedule of election and referendum-related crimes and penalties</w:t>
      </w:r>
      <w:bookmarkEnd w:id="50"/>
    </w:p>
    <w:p w14:paraId="616E23E5" w14:textId="0AEDCDB6" w:rsidR="00B436CB" w:rsidRDefault="00B436CB" w:rsidP="00B436CB">
      <w:pPr>
        <w:rPr>
          <w:lang w:val="en-US"/>
        </w:rPr>
      </w:pPr>
    </w:p>
    <w:p w14:paraId="5FF96EB2" w14:textId="4C162ED8" w:rsidR="00B436CB" w:rsidRPr="00B436CB" w:rsidRDefault="00DA5C65" w:rsidP="008347EF">
      <w:pPr>
        <w:spacing w:line="480" w:lineRule="auto"/>
        <w:rPr>
          <w:rFonts w:ascii="Arial" w:hAnsi="Arial" w:cs="Arial"/>
          <w:sz w:val="22"/>
          <w:szCs w:val="22"/>
        </w:rPr>
      </w:pPr>
      <w:hyperlink r:id="rId19" w:history="1">
        <w:r w:rsidR="00B436CB" w:rsidRPr="00B436CB">
          <w:rPr>
            <w:rStyle w:val="Hyperlink"/>
            <w:rFonts w:ascii="Arial" w:hAnsi="Arial" w:cs="Arial"/>
            <w:sz w:val="22"/>
            <w:szCs w:val="22"/>
          </w:rPr>
          <w:t>Schedule-of-election-and-referendum-related-crimes-and-penalties.pdf (college.police.uk)</w:t>
        </w:r>
      </w:hyperlink>
    </w:p>
    <w:p w14:paraId="5106DB48" w14:textId="77777777" w:rsidR="00B436CB" w:rsidRDefault="00B436CB" w:rsidP="00B436CB">
      <w:pPr>
        <w:rPr>
          <w:lang w:val="en-US"/>
        </w:rPr>
      </w:pPr>
    </w:p>
    <w:p w14:paraId="632FA0B5" w14:textId="105D1036" w:rsidR="00B436CB" w:rsidRDefault="00B436CB" w:rsidP="00B436CB">
      <w:pPr>
        <w:pStyle w:val="Heading1"/>
      </w:pPr>
      <w:bookmarkStart w:id="51" w:name="_Toc117852827"/>
      <w:r w:rsidRPr="00B436CB">
        <w:t>Appendix C: Guidance on preventing and detecting electoral malpractice</w:t>
      </w:r>
      <w:bookmarkEnd w:id="51"/>
    </w:p>
    <w:p w14:paraId="5D4397DF" w14:textId="05261EF5" w:rsidR="00B436CB" w:rsidRDefault="00B436CB" w:rsidP="00B436CB">
      <w:pPr>
        <w:rPr>
          <w:lang w:val="en-US"/>
        </w:rPr>
      </w:pPr>
    </w:p>
    <w:p w14:paraId="227E416C" w14:textId="2A53F6F4" w:rsidR="00B436CB" w:rsidRPr="00B436CB" w:rsidRDefault="00DA5C65" w:rsidP="00B436CB">
      <w:pPr>
        <w:rPr>
          <w:rFonts w:ascii="Arial" w:hAnsi="Arial" w:cs="Arial"/>
          <w:sz w:val="22"/>
          <w:szCs w:val="22"/>
          <w:lang w:val="en-US"/>
        </w:rPr>
      </w:pPr>
      <w:hyperlink r:id="rId20" w:history="1">
        <w:r w:rsidR="00B436CB" w:rsidRPr="00B436CB">
          <w:rPr>
            <w:rStyle w:val="Hyperlink"/>
            <w:rFonts w:ascii="Arial" w:hAnsi="Arial" w:cs="Arial"/>
            <w:sz w:val="22"/>
            <w:szCs w:val="22"/>
          </w:rPr>
          <w:t>Guidance on preventing electoral malpractice (electoralcommission.org.uk)</w:t>
        </w:r>
      </w:hyperlink>
    </w:p>
    <w:p w14:paraId="6944AEAB" w14:textId="15E08271" w:rsidR="00B436CB" w:rsidRPr="00B436CB" w:rsidRDefault="00B436CB" w:rsidP="00B436CB">
      <w:pPr>
        <w:rPr>
          <w:lang w:val="en-US"/>
        </w:rPr>
      </w:pPr>
    </w:p>
    <w:p w14:paraId="52753D7A" w14:textId="77777777" w:rsidR="000D1308" w:rsidRPr="006B44DE" w:rsidRDefault="000D1308">
      <w:pPr>
        <w:pStyle w:val="Default"/>
        <w:spacing w:before="0" w:line="240" w:lineRule="auto"/>
        <w:rPr>
          <w:rStyle w:val="None"/>
          <w:rFonts w:ascii="Arial" w:eastAsia="Arial" w:hAnsi="Arial" w:cs="Arial"/>
          <w:color w:val="222222"/>
          <w:sz w:val="22"/>
          <w:szCs w:val="22"/>
          <w:u w:color="222222"/>
          <w:shd w:val="clear" w:color="auto" w:fill="FFFFFF"/>
          <w:lang w:val="en-US"/>
        </w:rPr>
      </w:pPr>
    </w:p>
    <w:p w14:paraId="625ADA0A" w14:textId="77777777" w:rsidR="000D1308" w:rsidRPr="006B44DE" w:rsidRDefault="000D1308">
      <w:pPr>
        <w:pStyle w:val="Default"/>
        <w:spacing w:before="0" w:line="480" w:lineRule="auto"/>
        <w:rPr>
          <w:rFonts w:ascii="Arial" w:hAnsi="Arial" w:cs="Arial"/>
          <w:sz w:val="22"/>
          <w:szCs w:val="22"/>
        </w:rPr>
      </w:pPr>
    </w:p>
    <w:sectPr w:rsidR="000D1308" w:rsidRPr="006B44DE" w:rsidSect="00167FB2">
      <w:headerReference w:type="even" r:id="rId21"/>
      <w:headerReference w:type="default" r:id="rId22"/>
      <w:footerReference w:type="even" r:id="rId23"/>
      <w:footerReference w:type="default" r:id="rId24"/>
      <w:headerReference w:type="first" r:id="rId25"/>
      <w:footerReference w:type="first" r:id="rId26"/>
      <w:pgSz w:w="11900" w:h="16840"/>
      <w:pgMar w:top="1134" w:right="1134" w:bottom="1134" w:left="1134" w:header="709" w:footer="85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E6AC1" w14:textId="77777777" w:rsidR="00DA5C65" w:rsidRDefault="00DA5C65">
      <w:r>
        <w:separator/>
      </w:r>
    </w:p>
  </w:endnote>
  <w:endnote w:type="continuationSeparator" w:id="0">
    <w:p w14:paraId="60A771A7" w14:textId="77777777" w:rsidR="00DA5C65" w:rsidRDefault="00DA5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E1D72" w14:textId="77777777" w:rsidR="00253CC0" w:rsidRDefault="00253C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245122"/>
      <w:docPartObj>
        <w:docPartGallery w:val="Page Numbers (Bottom of Page)"/>
        <w:docPartUnique/>
      </w:docPartObj>
    </w:sdtPr>
    <w:sdtEndPr>
      <w:rPr>
        <w:noProof/>
      </w:rPr>
    </w:sdtEndPr>
    <w:sdtContent>
      <w:p w14:paraId="44394323" w14:textId="757D8313" w:rsidR="00167FB2" w:rsidRDefault="00167F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DD9C79" w14:textId="77777777" w:rsidR="000D1308" w:rsidRDefault="000D1308">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311A5" w14:textId="77777777" w:rsidR="00253CC0" w:rsidRDefault="00253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B8072" w14:textId="77777777" w:rsidR="00DA5C65" w:rsidRDefault="00DA5C65">
      <w:r>
        <w:separator/>
      </w:r>
    </w:p>
  </w:footnote>
  <w:footnote w:type="continuationSeparator" w:id="0">
    <w:p w14:paraId="76EF3C85" w14:textId="77777777" w:rsidR="00DA5C65" w:rsidRDefault="00DA5C65">
      <w:r>
        <w:continuationSeparator/>
      </w:r>
    </w:p>
  </w:footnote>
  <w:footnote w:type="continuationNotice" w:id="1">
    <w:p w14:paraId="1C5FAB28" w14:textId="77777777" w:rsidR="00DA5C65" w:rsidRDefault="00DA5C65"/>
  </w:footnote>
  <w:footnote w:id="2">
    <w:p w14:paraId="76E3FEDE" w14:textId="36D91F83" w:rsidR="003D2EB7" w:rsidRPr="003D2EB7" w:rsidRDefault="003D2EB7">
      <w:pPr>
        <w:pStyle w:val="FootnoteText"/>
      </w:pPr>
      <w:r>
        <w:rPr>
          <w:rStyle w:val="FootnoteReference"/>
        </w:rPr>
        <w:footnoteRef/>
      </w:r>
      <w:r>
        <w:t xml:space="preserve"> </w:t>
      </w:r>
      <w:r w:rsidR="009D0E48">
        <w:t xml:space="preserve">Integrity </w:t>
      </w:r>
      <w:r>
        <w:t>‘</w:t>
      </w:r>
      <w:r w:rsidRPr="003D2EB7">
        <w:t>transparent and professional election administration; sound electoral operations and accurate election results; accessible and fair election dispute resolution mechanisms; inclusive and wide-ranging participation of voters and candidates; and professional and impartial media</w:t>
      </w:r>
      <w:r>
        <w:t>’</w:t>
      </w:r>
      <w:r w:rsidRPr="003D2EB7">
        <w:t xml:space="preserve">(IFES - The International Foundation for Electoral Systems, </w:t>
      </w:r>
      <w:r w:rsidR="00FB0BE8">
        <w:t>2022</w:t>
      </w:r>
      <w:r w:rsidRPr="003D2EB7">
        <w:t>)</w:t>
      </w:r>
      <w:r>
        <w:t xml:space="preserve"> </w:t>
      </w:r>
      <w:r w:rsidRPr="003D2EB7">
        <w:t>.</w:t>
      </w:r>
    </w:p>
  </w:footnote>
  <w:footnote w:id="3">
    <w:p w14:paraId="107DF779" w14:textId="18890FB6" w:rsidR="003B4A88" w:rsidRDefault="003B4A88">
      <w:pPr>
        <w:pStyle w:val="FootnoteText"/>
      </w:pPr>
      <w:r>
        <w:rPr>
          <w:rStyle w:val="FootnoteReference"/>
        </w:rPr>
        <w:footnoteRef/>
      </w:r>
      <w:r>
        <w:t xml:space="preserve"> </w:t>
      </w:r>
      <w:r w:rsidRPr="003B4A88">
        <w:t xml:space="preserve">In the year 507 B.C., the Athenian leader Cleisthenes introduced a system of political reforms that he called </w:t>
      </w:r>
      <w:proofErr w:type="spellStart"/>
      <w:r w:rsidRPr="003B4A88">
        <w:t>demokratia</w:t>
      </w:r>
      <w:proofErr w:type="spellEnd"/>
      <w:r w:rsidRPr="003B4A88">
        <w:t>, or “rule by the people”</w:t>
      </w:r>
      <w:r>
        <w:t xml:space="preserve"> </w:t>
      </w:r>
      <w:r w:rsidRPr="003B4A88">
        <w:t>(History.com Editors, 2018)</w:t>
      </w:r>
    </w:p>
  </w:footnote>
  <w:footnote w:id="4">
    <w:p w14:paraId="7C70551C" w14:textId="739B91ED" w:rsidR="00B15316" w:rsidRDefault="00B15316">
      <w:pPr>
        <w:pStyle w:val="FootnoteText"/>
      </w:pPr>
      <w:r>
        <w:rPr>
          <w:rStyle w:val="FootnoteReference"/>
        </w:rPr>
        <w:footnoteRef/>
      </w:r>
      <w:r>
        <w:t xml:space="preserve"> </w:t>
      </w:r>
      <w:r w:rsidRPr="00B15316">
        <w:t>Representative Democracy – is where citizens choose others to represent them, making important decisions on their behalf</w:t>
      </w:r>
      <w:r>
        <w:t xml:space="preserve"> </w:t>
      </w:r>
      <w:r w:rsidRPr="00B15316">
        <w:t>(Goldsmith, 2018)</w:t>
      </w:r>
      <w:r>
        <w:t>.</w:t>
      </w:r>
    </w:p>
  </w:footnote>
  <w:footnote w:id="5">
    <w:p w14:paraId="7ABC2896" w14:textId="54658E72" w:rsidR="00B15316" w:rsidRDefault="00B15316">
      <w:pPr>
        <w:pStyle w:val="FootnoteText"/>
      </w:pPr>
      <w:r>
        <w:rPr>
          <w:rStyle w:val="FootnoteReference"/>
        </w:rPr>
        <w:footnoteRef/>
      </w:r>
      <w:r>
        <w:t xml:space="preserve"> </w:t>
      </w:r>
      <w:r w:rsidR="00456389">
        <w:t xml:space="preserve">Direct Democracy – a </w:t>
      </w:r>
      <w:r w:rsidRPr="00B15316">
        <w:t>democracy in which all laws and policies imposed by governments are determined by the people themselves, rather than by representatives who are elected by the people</w:t>
      </w:r>
      <w:r>
        <w:t xml:space="preserve"> </w:t>
      </w:r>
      <w:r w:rsidRPr="00B15316">
        <w:t>(Longley, 2019)</w:t>
      </w:r>
      <w:r>
        <w:t>.</w:t>
      </w:r>
    </w:p>
  </w:footnote>
  <w:footnote w:id="6">
    <w:p w14:paraId="0E3F51E3" w14:textId="34233ACC" w:rsidR="000D1308" w:rsidRPr="00A405C8" w:rsidRDefault="003D7D36">
      <w:pPr>
        <w:pStyle w:val="Footnote"/>
        <w:rPr>
          <w:rFonts w:ascii="Times New Roman" w:hAnsi="Times New Roman" w:cs="Times New Roman"/>
          <w:sz w:val="20"/>
          <w:szCs w:val="20"/>
        </w:rPr>
      </w:pPr>
      <w:r w:rsidRPr="00A405C8">
        <w:rPr>
          <w:rStyle w:val="None"/>
          <w:rFonts w:ascii="Times New Roman" w:eastAsia="Arial" w:hAnsi="Times New Roman" w:cs="Times New Roman"/>
          <w:sz w:val="20"/>
          <w:szCs w:val="20"/>
          <w:vertAlign w:val="superscript"/>
          <w:lang w:val="en-US"/>
        </w:rPr>
        <w:footnoteRef/>
      </w:r>
      <w:r w:rsidRPr="00A405C8">
        <w:rPr>
          <w:rStyle w:val="None"/>
          <w:rFonts w:ascii="Times New Roman" w:eastAsia="Arial Unicode MS" w:hAnsi="Times New Roman" w:cs="Times New Roman"/>
          <w:sz w:val="20"/>
          <w:szCs w:val="20"/>
        </w:rPr>
        <w:t xml:space="preserve"> </w:t>
      </w:r>
      <w:r w:rsidR="003114F0">
        <w:rPr>
          <w:rStyle w:val="None"/>
          <w:rFonts w:ascii="Times New Roman" w:eastAsia="Arial Unicode MS" w:hAnsi="Times New Roman" w:cs="Times New Roman"/>
          <w:sz w:val="20"/>
          <w:szCs w:val="20"/>
        </w:rPr>
        <w:t>A</w:t>
      </w:r>
      <w:r w:rsidRPr="00A405C8">
        <w:rPr>
          <w:rStyle w:val="None"/>
          <w:rFonts w:ascii="Times New Roman" w:eastAsia="Arial Unicode MS" w:hAnsi="Times New Roman" w:cs="Times New Roman"/>
          <w:sz w:val="20"/>
          <w:szCs w:val="20"/>
          <w:lang w:val="en-US"/>
        </w:rPr>
        <w:t>n electoral system in which a candidate or party is selected by achievement of a simple majority.</w:t>
      </w:r>
    </w:p>
  </w:footnote>
  <w:footnote w:id="7">
    <w:p w14:paraId="2E351F66" w14:textId="77777777" w:rsidR="000D1308" w:rsidRDefault="003D7D36">
      <w:pPr>
        <w:pStyle w:val="Footnote"/>
      </w:pPr>
      <w:r w:rsidRPr="00A405C8">
        <w:rPr>
          <w:rStyle w:val="None"/>
          <w:rFonts w:ascii="Times New Roman" w:eastAsia="Arial" w:hAnsi="Times New Roman" w:cs="Times New Roman"/>
          <w:sz w:val="20"/>
          <w:szCs w:val="20"/>
          <w:vertAlign w:val="superscript"/>
          <w:lang w:val="en-US"/>
        </w:rPr>
        <w:footnoteRef/>
      </w:r>
      <w:r w:rsidRPr="00A405C8">
        <w:rPr>
          <w:rStyle w:val="None"/>
          <w:rFonts w:ascii="Times New Roman" w:eastAsia="Arial Unicode MS" w:hAnsi="Times New Roman" w:cs="Times New Roman"/>
          <w:sz w:val="20"/>
          <w:szCs w:val="20"/>
          <w:lang w:val="en-US"/>
        </w:rPr>
        <w:t xml:space="preserve"> The Welsh Parliament is commonly known as the Senedd. </w:t>
      </w:r>
      <w:hyperlink r:id="rId1" w:history="1">
        <w:r w:rsidRPr="00A405C8">
          <w:rPr>
            <w:rStyle w:val="Hyperlink1"/>
            <w:rFonts w:ascii="Times New Roman" w:eastAsia="Arial Unicode MS" w:hAnsi="Times New Roman" w:cs="Times New Roman"/>
            <w:sz w:val="20"/>
            <w:szCs w:val="20"/>
          </w:rPr>
          <w:t>https://senedd.wales</w:t>
        </w:r>
      </w:hyperlink>
    </w:p>
  </w:footnote>
  <w:footnote w:id="8">
    <w:p w14:paraId="47024CCB" w14:textId="77777777" w:rsidR="000D1308" w:rsidRPr="005D2FA3" w:rsidRDefault="003D7D36">
      <w:pPr>
        <w:pStyle w:val="Footnote"/>
        <w:rPr>
          <w:rStyle w:val="None"/>
          <w:rFonts w:ascii="Arial" w:hAnsi="Arial" w:cs="Arial"/>
          <w:sz w:val="18"/>
          <w:szCs w:val="18"/>
        </w:rPr>
      </w:pPr>
      <w:r w:rsidRPr="005D2FA3">
        <w:rPr>
          <w:rStyle w:val="None"/>
          <w:rFonts w:ascii="Arial" w:eastAsia="Arial" w:hAnsi="Arial" w:cs="Arial"/>
          <w:sz w:val="18"/>
          <w:szCs w:val="18"/>
          <w:vertAlign w:val="superscript"/>
          <w:lang w:val="en-US"/>
        </w:rPr>
        <w:footnoteRef/>
      </w:r>
      <w:r w:rsidRPr="005D2FA3">
        <w:rPr>
          <w:rStyle w:val="None"/>
          <w:rFonts w:ascii="Arial" w:eastAsia="Arial Unicode MS" w:hAnsi="Arial" w:cs="Arial"/>
          <w:sz w:val="18"/>
          <w:szCs w:val="18"/>
        </w:rPr>
        <w:t xml:space="preserve"> </w:t>
      </w:r>
      <w:r w:rsidRPr="005D2FA3">
        <w:rPr>
          <w:rStyle w:val="None"/>
          <w:rFonts w:ascii="Arial" w:eastAsia="Arial Unicode MS" w:hAnsi="Arial" w:cs="Arial"/>
          <w:sz w:val="18"/>
          <w:szCs w:val="18"/>
          <w:lang w:val="en-US"/>
        </w:rPr>
        <w:t>RPA 1983 S110 (3)(a)(b)</w:t>
      </w:r>
    </w:p>
    <w:p w14:paraId="3E48DF30" w14:textId="736C1680" w:rsidR="000D1308" w:rsidRPr="005D2FA3" w:rsidRDefault="003D7D36">
      <w:pPr>
        <w:pStyle w:val="Footnote"/>
        <w:rPr>
          <w:rStyle w:val="None"/>
          <w:rFonts w:ascii="Arial" w:eastAsia="Arial" w:hAnsi="Arial" w:cs="Arial"/>
          <w:sz w:val="18"/>
          <w:szCs w:val="18"/>
        </w:rPr>
      </w:pPr>
      <w:r w:rsidRPr="005D2FA3">
        <w:rPr>
          <w:rStyle w:val="None"/>
          <w:rFonts w:ascii="Arial" w:hAnsi="Arial" w:cs="Arial"/>
          <w:sz w:val="18"/>
          <w:szCs w:val="18"/>
          <w:lang w:val="en-US"/>
        </w:rPr>
        <w:t xml:space="preserve">(a) the name and address of the printer of the </w:t>
      </w:r>
      <w:r w:rsidR="00D87C92" w:rsidRPr="005D2FA3">
        <w:rPr>
          <w:rStyle w:val="None"/>
          <w:rFonts w:ascii="Arial" w:hAnsi="Arial" w:cs="Arial"/>
          <w:sz w:val="18"/>
          <w:szCs w:val="18"/>
          <w:lang w:val="en-US"/>
        </w:rPr>
        <w:t>document.</w:t>
      </w:r>
    </w:p>
    <w:p w14:paraId="0CA70D4E" w14:textId="77777777" w:rsidR="000D1308" w:rsidRPr="005D2FA3" w:rsidRDefault="003D7D36">
      <w:pPr>
        <w:pStyle w:val="Default"/>
        <w:spacing w:before="0" w:line="240" w:lineRule="auto"/>
        <w:rPr>
          <w:rStyle w:val="None"/>
          <w:rFonts w:ascii="Arial" w:eastAsia="Arial" w:hAnsi="Arial" w:cs="Arial"/>
          <w:sz w:val="18"/>
          <w:szCs w:val="18"/>
          <w:shd w:val="clear" w:color="auto" w:fill="FFFFFF"/>
        </w:rPr>
      </w:pPr>
      <w:r w:rsidRPr="005D2FA3">
        <w:rPr>
          <w:rStyle w:val="None"/>
          <w:rFonts w:ascii="Arial" w:hAnsi="Arial" w:cs="Arial"/>
          <w:sz w:val="18"/>
          <w:szCs w:val="18"/>
          <w:shd w:val="clear" w:color="auto" w:fill="FFFFFF"/>
          <w:lang w:val="en-US"/>
        </w:rPr>
        <w:t xml:space="preserve">(b) </w:t>
      </w:r>
      <w:r w:rsidRPr="005D2FA3">
        <w:rPr>
          <w:rStyle w:val="None"/>
          <w:rFonts w:ascii="Arial" w:hAnsi="Arial" w:cs="Arial"/>
          <w:color w:val="292929"/>
          <w:sz w:val="18"/>
          <w:szCs w:val="18"/>
          <w:u w:color="292929"/>
          <w:shd w:val="clear" w:color="auto" w:fill="FFFFFF"/>
          <w:lang w:val="en-US"/>
        </w:rPr>
        <w:t>the name and address of the promoter of the material; and</w:t>
      </w:r>
    </w:p>
    <w:p w14:paraId="7FB62D24" w14:textId="77777777" w:rsidR="000D1308" w:rsidRPr="005D2FA3" w:rsidRDefault="003D7D36">
      <w:pPr>
        <w:pStyle w:val="Default"/>
        <w:spacing w:before="0" w:line="240" w:lineRule="auto"/>
        <w:rPr>
          <w:rStyle w:val="None"/>
          <w:rFonts w:ascii="Arial" w:eastAsia="Arial" w:hAnsi="Arial" w:cs="Arial"/>
          <w:color w:val="292929"/>
          <w:sz w:val="18"/>
          <w:szCs w:val="18"/>
          <w:u w:color="292929"/>
          <w:shd w:val="clear" w:color="auto" w:fill="FFFFFF"/>
        </w:rPr>
      </w:pPr>
      <w:r w:rsidRPr="005D2FA3">
        <w:rPr>
          <w:rStyle w:val="None"/>
          <w:rFonts w:ascii="Arial" w:hAnsi="Arial" w:cs="Arial"/>
          <w:sz w:val="18"/>
          <w:szCs w:val="18"/>
          <w:shd w:val="clear" w:color="auto" w:fill="FFFFFF"/>
          <w:lang w:val="en-US"/>
        </w:rPr>
        <w:t>(c) t</w:t>
      </w:r>
      <w:r w:rsidRPr="005D2FA3">
        <w:rPr>
          <w:rStyle w:val="None"/>
          <w:rFonts w:ascii="Arial" w:hAnsi="Arial" w:cs="Arial"/>
          <w:color w:val="292929"/>
          <w:sz w:val="18"/>
          <w:szCs w:val="18"/>
          <w:u w:color="292929"/>
          <w:shd w:val="clear" w:color="auto" w:fill="FFFFFF"/>
          <w:lang w:val="en-US"/>
        </w:rPr>
        <w:t>he name and address of any person on behalf of whom the material is being published (and who is not the promoter).</w:t>
      </w:r>
    </w:p>
    <w:p w14:paraId="0AEECD0B" w14:textId="77777777" w:rsidR="000D1308" w:rsidRDefault="00DA5C65">
      <w:pPr>
        <w:pStyle w:val="Default"/>
        <w:spacing w:before="0" w:line="240" w:lineRule="auto"/>
      </w:pPr>
      <w:hyperlink r:id="rId2" w:history="1">
        <w:r w:rsidR="003D7D36" w:rsidRPr="005D2FA3">
          <w:rPr>
            <w:rStyle w:val="Hyperlink4"/>
            <w:sz w:val="18"/>
            <w:szCs w:val="18"/>
          </w:rPr>
          <w:t>https://www.legislation.gov.uk/ukpga/1983/2/section/110</w:t>
        </w:r>
      </w:hyperlink>
      <w:r w:rsidR="003D7D36">
        <w:rPr>
          <w:rStyle w:val="None"/>
          <w:rFonts w:ascii="Arial" w:hAnsi="Arial"/>
          <w:color w:val="292929"/>
          <w:u w:color="292929"/>
          <w:shd w:val="clear" w:color="auto" w:fill="FFFFFF"/>
          <w:lang w:val="en-US"/>
        </w:rPr>
        <w:t xml:space="preserve"> </w:t>
      </w:r>
    </w:p>
  </w:footnote>
  <w:footnote w:id="9">
    <w:p w14:paraId="5DDD9A2A" w14:textId="6B47B0F0" w:rsidR="00B14A10" w:rsidRPr="006661E8" w:rsidRDefault="00B14A10">
      <w:pPr>
        <w:pStyle w:val="FootnoteText"/>
        <w:rPr>
          <w:rFonts w:ascii="Arial" w:hAnsi="Arial" w:cs="Arial"/>
          <w:sz w:val="18"/>
          <w:szCs w:val="18"/>
        </w:rPr>
      </w:pPr>
      <w:r w:rsidRPr="006661E8">
        <w:rPr>
          <w:rStyle w:val="FootnoteReference"/>
          <w:rFonts w:ascii="Arial" w:hAnsi="Arial" w:cs="Arial"/>
          <w:sz w:val="18"/>
          <w:szCs w:val="18"/>
        </w:rPr>
        <w:footnoteRef/>
      </w:r>
      <w:r w:rsidRPr="006661E8">
        <w:rPr>
          <w:rFonts w:ascii="Arial" w:hAnsi="Arial" w:cs="Arial"/>
          <w:sz w:val="18"/>
          <w:szCs w:val="18"/>
        </w:rPr>
        <w:t xml:space="preserve"> A person had to own property or pay certain taxes to qualify, which excluded most </w:t>
      </w:r>
      <w:r w:rsidR="0075756F" w:rsidRPr="006661E8">
        <w:rPr>
          <w:rFonts w:ascii="Arial" w:hAnsi="Arial" w:cs="Arial"/>
          <w:sz w:val="18"/>
          <w:szCs w:val="18"/>
        </w:rPr>
        <w:t>working-class</w:t>
      </w:r>
      <w:r w:rsidRPr="006661E8">
        <w:rPr>
          <w:rFonts w:ascii="Arial" w:hAnsi="Arial" w:cs="Arial"/>
          <w:sz w:val="18"/>
          <w:szCs w:val="18"/>
        </w:rPr>
        <w:t xml:space="preserve"> people</w:t>
      </w:r>
      <w:r w:rsidR="0075756F" w:rsidRPr="006661E8">
        <w:rPr>
          <w:rFonts w:ascii="Arial" w:hAnsi="Arial" w:cs="Arial"/>
          <w:sz w:val="18"/>
          <w:szCs w:val="18"/>
        </w:rPr>
        <w:t xml:space="preserve"> (Archives, n.d.).</w:t>
      </w:r>
    </w:p>
  </w:footnote>
  <w:footnote w:id="10">
    <w:p w14:paraId="7B14ACC2" w14:textId="015F249F" w:rsidR="00560250" w:rsidRDefault="00560250">
      <w:pPr>
        <w:pStyle w:val="FootnoteText"/>
      </w:pPr>
      <w:r w:rsidRPr="006661E8">
        <w:rPr>
          <w:rStyle w:val="FootnoteReference"/>
          <w:rFonts w:ascii="Arial" w:hAnsi="Arial" w:cs="Arial"/>
          <w:sz w:val="18"/>
          <w:szCs w:val="18"/>
        </w:rPr>
        <w:footnoteRef/>
      </w:r>
      <w:r w:rsidRPr="006661E8">
        <w:rPr>
          <w:rFonts w:ascii="Arial" w:hAnsi="Arial" w:cs="Arial"/>
          <w:sz w:val="18"/>
          <w:szCs w:val="18"/>
        </w:rPr>
        <w:t xml:space="preserve"> Property qualifications are restrictions on voting rights that limit suffrage to people who own property. Such restrictions were widely used in many nations around the world until the 1800s, when a number of Western democracies began striking down limits on voting rights. (Mahon, 2022)</w:t>
      </w:r>
    </w:p>
  </w:footnote>
  <w:footnote w:id="11">
    <w:p w14:paraId="3BC79853" w14:textId="1B283AB4" w:rsidR="008764AA" w:rsidRPr="0095376B" w:rsidRDefault="008764AA">
      <w:pPr>
        <w:pStyle w:val="FootnoteText"/>
        <w:rPr>
          <w:rFonts w:ascii="Arial" w:hAnsi="Arial" w:cs="Arial"/>
          <w:sz w:val="18"/>
          <w:szCs w:val="18"/>
        </w:rPr>
      </w:pPr>
      <w:r w:rsidRPr="0095376B">
        <w:rPr>
          <w:rStyle w:val="FootnoteReference"/>
          <w:rFonts w:ascii="Arial" w:hAnsi="Arial" w:cs="Arial"/>
          <w:sz w:val="18"/>
          <w:szCs w:val="18"/>
        </w:rPr>
        <w:footnoteRef/>
      </w:r>
      <w:r w:rsidRPr="0095376B">
        <w:rPr>
          <w:rFonts w:ascii="Arial" w:hAnsi="Arial" w:cs="Arial"/>
          <w:sz w:val="18"/>
          <w:szCs w:val="18"/>
        </w:rPr>
        <w:t xml:space="preserve"> Electoral Service Managers, Electoral Administrators, Polling Clerks, Presiding Officers, Polling  Inspectors, Postal Vote Openers, Postal Vote Administrators.</w:t>
      </w:r>
    </w:p>
  </w:footnote>
  <w:footnote w:id="12">
    <w:p w14:paraId="286A0061" w14:textId="100B5885" w:rsidR="006D2FA5" w:rsidRPr="0095376B" w:rsidRDefault="006D2FA5">
      <w:pPr>
        <w:pStyle w:val="FootnoteText"/>
        <w:rPr>
          <w:rFonts w:ascii="Arial" w:hAnsi="Arial" w:cs="Arial"/>
          <w:sz w:val="18"/>
          <w:szCs w:val="18"/>
        </w:rPr>
      </w:pPr>
      <w:r w:rsidRPr="0095376B">
        <w:rPr>
          <w:rStyle w:val="FootnoteReference"/>
          <w:rFonts w:ascii="Arial" w:hAnsi="Arial" w:cs="Arial"/>
          <w:sz w:val="18"/>
          <w:szCs w:val="18"/>
        </w:rPr>
        <w:footnoteRef/>
      </w:r>
      <w:r w:rsidRPr="0095376B">
        <w:rPr>
          <w:rFonts w:ascii="Arial" w:hAnsi="Arial" w:cs="Arial"/>
          <w:sz w:val="18"/>
          <w:szCs w:val="18"/>
        </w:rPr>
        <w:t xml:space="preserve"> Police, Returning Officers, Electoral Service Managers, Electoral Commission, Candidate and Agents.</w:t>
      </w:r>
    </w:p>
  </w:footnote>
  <w:footnote w:id="13">
    <w:p w14:paraId="77A33BD4" w14:textId="77777777" w:rsidR="00D40F31" w:rsidRPr="0095376B" w:rsidRDefault="00D40F31" w:rsidP="00D40F31">
      <w:pPr>
        <w:pStyle w:val="Footnote"/>
        <w:rPr>
          <w:rFonts w:ascii="Arial" w:hAnsi="Arial" w:cs="Arial"/>
          <w:sz w:val="18"/>
          <w:szCs w:val="18"/>
        </w:rPr>
      </w:pPr>
      <w:r w:rsidRPr="0095376B">
        <w:rPr>
          <w:rStyle w:val="None"/>
          <w:rFonts w:ascii="Arial" w:hAnsi="Arial" w:cs="Arial"/>
          <w:sz w:val="18"/>
          <w:szCs w:val="18"/>
          <w:vertAlign w:val="superscript"/>
        </w:rPr>
        <w:footnoteRef/>
      </w:r>
      <w:r w:rsidRPr="0095376B">
        <w:rPr>
          <w:rFonts w:ascii="Arial" w:eastAsia="Arial Unicode MS" w:hAnsi="Arial" w:cs="Arial"/>
          <w:sz w:val="18"/>
          <w:szCs w:val="18"/>
          <w:lang w:val="en-US"/>
        </w:rPr>
        <w:t xml:space="preserve"> The role of the police SPOC in electoral fraud cases and how to investigate allegations of electoral fraud.</w:t>
      </w:r>
    </w:p>
    <w:p w14:paraId="4C3B2C20" w14:textId="77777777" w:rsidR="00D40F31" w:rsidRPr="0095376B" w:rsidRDefault="00D40F31" w:rsidP="00D40F31">
      <w:pPr>
        <w:pStyle w:val="Footnote"/>
        <w:numPr>
          <w:ilvl w:val="0"/>
          <w:numId w:val="8"/>
        </w:numPr>
        <w:rPr>
          <w:rFonts w:ascii="Arial" w:hAnsi="Arial" w:cs="Arial"/>
          <w:sz w:val="18"/>
          <w:szCs w:val="18"/>
        </w:rPr>
      </w:pPr>
      <w:r w:rsidRPr="0095376B">
        <w:rPr>
          <w:rFonts w:ascii="Arial" w:eastAsia="Arial Unicode MS" w:hAnsi="Arial" w:cs="Arial"/>
          <w:sz w:val="18"/>
          <w:szCs w:val="18"/>
          <w:lang w:val="fr-FR"/>
        </w:rPr>
        <w:t>Relevant législation</w:t>
      </w:r>
    </w:p>
    <w:p w14:paraId="1518A810" w14:textId="77777777" w:rsidR="00D40F31" w:rsidRPr="0095376B" w:rsidRDefault="00D40F31" w:rsidP="00D40F31">
      <w:pPr>
        <w:pStyle w:val="Footnote"/>
        <w:numPr>
          <w:ilvl w:val="0"/>
          <w:numId w:val="8"/>
        </w:numPr>
        <w:rPr>
          <w:rFonts w:ascii="Arial" w:hAnsi="Arial" w:cs="Arial"/>
          <w:sz w:val="18"/>
          <w:szCs w:val="18"/>
        </w:rPr>
      </w:pPr>
      <w:r w:rsidRPr="0095376B">
        <w:rPr>
          <w:rFonts w:ascii="Arial" w:eastAsia="Arial Unicode MS" w:hAnsi="Arial" w:cs="Arial"/>
          <w:sz w:val="18"/>
          <w:szCs w:val="18"/>
          <w:lang w:val="en-US"/>
        </w:rPr>
        <w:t>The electoral process and preparing for local council, Police and Crime Commissioner, mayoral and general elections</w:t>
      </w:r>
    </w:p>
    <w:p w14:paraId="6DF41885" w14:textId="77777777" w:rsidR="00D40F31" w:rsidRPr="0095376B" w:rsidRDefault="00D40F31" w:rsidP="00D40F31">
      <w:pPr>
        <w:pStyle w:val="Footnote"/>
        <w:numPr>
          <w:ilvl w:val="0"/>
          <w:numId w:val="8"/>
        </w:numPr>
        <w:rPr>
          <w:rFonts w:ascii="Arial" w:hAnsi="Arial" w:cs="Arial"/>
          <w:sz w:val="18"/>
          <w:szCs w:val="18"/>
        </w:rPr>
      </w:pPr>
      <w:r w:rsidRPr="0095376B">
        <w:rPr>
          <w:rFonts w:ascii="Arial" w:eastAsia="Arial Unicode MS" w:hAnsi="Arial" w:cs="Arial"/>
          <w:sz w:val="18"/>
          <w:szCs w:val="18"/>
          <w:lang w:val="en-US"/>
        </w:rPr>
        <w:t>The roles of the Electoral Commission, the local authority electoral services office, and the Director of Public Prosecutions</w:t>
      </w:r>
    </w:p>
    <w:p w14:paraId="485D94B0" w14:textId="77777777" w:rsidR="00D40F31" w:rsidRPr="0095376B" w:rsidRDefault="00D40F31" w:rsidP="00D40F31">
      <w:pPr>
        <w:pStyle w:val="Footnote"/>
        <w:numPr>
          <w:ilvl w:val="0"/>
          <w:numId w:val="8"/>
        </w:numPr>
        <w:rPr>
          <w:rFonts w:ascii="Arial" w:hAnsi="Arial" w:cs="Arial"/>
          <w:sz w:val="18"/>
          <w:szCs w:val="18"/>
        </w:rPr>
      </w:pPr>
      <w:r w:rsidRPr="0095376B">
        <w:rPr>
          <w:rFonts w:ascii="Arial" w:eastAsia="Arial Unicode MS" w:hAnsi="Arial" w:cs="Arial"/>
          <w:sz w:val="18"/>
          <w:szCs w:val="18"/>
          <w:lang w:val="en-US"/>
        </w:rPr>
        <w:t>Political culture and dealing with individuals involved in that culture</w:t>
      </w:r>
    </w:p>
    <w:p w14:paraId="491DECD8" w14:textId="77777777" w:rsidR="00D40F31" w:rsidRPr="0095376B" w:rsidRDefault="00D40F31" w:rsidP="00D40F31">
      <w:pPr>
        <w:pStyle w:val="Default"/>
        <w:spacing w:before="0" w:line="240" w:lineRule="auto"/>
        <w:rPr>
          <w:rFonts w:ascii="Arial" w:hAnsi="Arial" w:cs="Arial"/>
          <w:sz w:val="18"/>
          <w:szCs w:val="18"/>
        </w:rPr>
      </w:pPr>
      <w:r w:rsidRPr="0095376B">
        <w:rPr>
          <w:rFonts w:ascii="Arial" w:hAnsi="Arial" w:cs="Arial"/>
          <w:color w:val="37393C"/>
          <w:sz w:val="18"/>
          <w:szCs w:val="18"/>
          <w:shd w:val="clear" w:color="auto" w:fill="FFFFFF"/>
        </w:rPr>
        <w:t>(</w:t>
      </w:r>
      <w:r w:rsidRPr="0095376B">
        <w:rPr>
          <w:rFonts w:ascii="Arial" w:hAnsi="Arial" w:cs="Arial"/>
          <w:color w:val="37393C"/>
          <w:sz w:val="18"/>
          <w:szCs w:val="18"/>
          <w:shd w:val="clear" w:color="auto" w:fill="FFFFFF"/>
          <w:lang w:val="en-US"/>
        </w:rPr>
        <w:t>City of London Police, policing elections and investigating electoral fraud, 2022)</w:t>
      </w:r>
    </w:p>
  </w:footnote>
  <w:footnote w:id="14">
    <w:p w14:paraId="248B84AD" w14:textId="38B73B3A" w:rsidR="00634B29" w:rsidRPr="0095376B" w:rsidRDefault="00634B29">
      <w:pPr>
        <w:pStyle w:val="FootnoteText"/>
        <w:rPr>
          <w:rFonts w:ascii="Arial" w:hAnsi="Arial" w:cs="Arial"/>
          <w:sz w:val="18"/>
          <w:szCs w:val="18"/>
        </w:rPr>
      </w:pPr>
      <w:r w:rsidRPr="0095376B">
        <w:rPr>
          <w:rStyle w:val="FootnoteReference"/>
          <w:rFonts w:ascii="Arial" w:hAnsi="Arial" w:cs="Arial"/>
          <w:sz w:val="18"/>
          <w:szCs w:val="18"/>
        </w:rPr>
        <w:footnoteRef/>
      </w:r>
      <w:r w:rsidRPr="0095376B">
        <w:rPr>
          <w:rFonts w:ascii="Arial" w:hAnsi="Arial" w:cs="Arial"/>
          <w:sz w:val="18"/>
          <w:szCs w:val="18"/>
        </w:rPr>
        <w:t xml:space="preserve"> The role of the Police and Crime Commissioner (PCC) is to be the voice of the people and hold    the police to account. They are responsible for the totality of policing. (Police Reform and Social Responsibility Act 2011) </w:t>
      </w:r>
    </w:p>
  </w:footnote>
  <w:footnote w:id="15">
    <w:p w14:paraId="5B4E1329" w14:textId="77777777" w:rsidR="000D1308" w:rsidRPr="0095376B" w:rsidRDefault="003D7D36">
      <w:pPr>
        <w:pStyle w:val="Footnote"/>
        <w:rPr>
          <w:rStyle w:val="None"/>
          <w:rFonts w:ascii="Arial" w:eastAsia="Arial" w:hAnsi="Arial" w:cs="Arial"/>
          <w:sz w:val="18"/>
          <w:szCs w:val="18"/>
        </w:rPr>
      </w:pPr>
      <w:r w:rsidRPr="0095376B">
        <w:rPr>
          <w:rStyle w:val="None"/>
          <w:rFonts w:ascii="Arial" w:eastAsia="Arial" w:hAnsi="Arial" w:cs="Arial"/>
          <w:sz w:val="18"/>
          <w:szCs w:val="18"/>
          <w:vertAlign w:val="superscript"/>
          <w:lang w:val="en-US"/>
        </w:rPr>
        <w:footnoteRef/>
      </w:r>
      <w:r w:rsidRPr="0095376B">
        <w:rPr>
          <w:rStyle w:val="None"/>
          <w:rFonts w:ascii="Arial" w:hAnsi="Arial" w:cs="Arial"/>
          <w:sz w:val="18"/>
          <w:szCs w:val="18"/>
        </w:rPr>
        <w:t xml:space="preserve"> </w:t>
      </w:r>
      <w:r w:rsidRPr="0095376B">
        <w:rPr>
          <w:rStyle w:val="None"/>
          <w:rFonts w:ascii="Arial" w:hAnsi="Arial" w:cs="Arial"/>
          <w:sz w:val="18"/>
          <w:szCs w:val="18"/>
          <w:lang w:val="en-US"/>
        </w:rPr>
        <w:t xml:space="preserve">s106 RPA 1983 </w:t>
      </w:r>
    </w:p>
    <w:p w14:paraId="5D4205E0" w14:textId="0F2D8591" w:rsidR="000D1308" w:rsidRPr="0095376B" w:rsidRDefault="003D7D36">
      <w:pPr>
        <w:pStyle w:val="Default"/>
        <w:spacing w:before="0" w:line="240" w:lineRule="auto"/>
        <w:rPr>
          <w:rStyle w:val="None"/>
          <w:rFonts w:ascii="Arial" w:eastAsia="Arial" w:hAnsi="Arial" w:cs="Arial"/>
          <w:sz w:val="18"/>
          <w:szCs w:val="18"/>
          <w:shd w:val="clear" w:color="auto" w:fill="FFFFFF"/>
        </w:rPr>
      </w:pPr>
      <w:r w:rsidRPr="0095376B">
        <w:rPr>
          <w:rStyle w:val="None"/>
          <w:rFonts w:ascii="Arial" w:hAnsi="Arial" w:cs="Arial"/>
          <w:color w:val="292929"/>
          <w:sz w:val="18"/>
          <w:szCs w:val="18"/>
          <w:u w:color="292929"/>
          <w:shd w:val="clear" w:color="auto" w:fill="FFFFFF"/>
          <w:lang w:val="en-US"/>
        </w:rPr>
        <w:t>(1)</w:t>
      </w:r>
      <w:r w:rsidRPr="0095376B">
        <w:rPr>
          <w:rStyle w:val="None"/>
          <w:rFonts w:ascii="Arial" w:hAnsi="Arial" w:cs="Arial"/>
          <w:sz w:val="18"/>
          <w:szCs w:val="18"/>
          <w:shd w:val="clear" w:color="auto" w:fill="FFFFFF"/>
          <w:lang w:val="en-US"/>
        </w:rPr>
        <w:t xml:space="preserve"> </w:t>
      </w:r>
      <w:r w:rsidRPr="0095376B">
        <w:rPr>
          <w:rStyle w:val="None"/>
          <w:rFonts w:ascii="Arial" w:hAnsi="Arial" w:cs="Arial"/>
          <w:color w:val="292929"/>
          <w:sz w:val="18"/>
          <w:szCs w:val="18"/>
          <w:u w:color="292929"/>
          <w:shd w:val="clear" w:color="auto" w:fill="FFFFFF"/>
          <w:lang w:val="en-US"/>
        </w:rPr>
        <w:t>A person who, or any director of anybody or association corporate which—</w:t>
      </w:r>
    </w:p>
    <w:p w14:paraId="48E8577D" w14:textId="77777777" w:rsidR="000D1308" w:rsidRPr="0095376B" w:rsidRDefault="003D7D36">
      <w:pPr>
        <w:pStyle w:val="Default"/>
        <w:spacing w:before="0" w:line="240" w:lineRule="auto"/>
        <w:rPr>
          <w:rStyle w:val="None"/>
          <w:rFonts w:ascii="Arial" w:eastAsia="Arial" w:hAnsi="Arial" w:cs="Arial"/>
          <w:sz w:val="18"/>
          <w:szCs w:val="18"/>
          <w:shd w:val="clear" w:color="auto" w:fill="FFFFFF"/>
        </w:rPr>
      </w:pPr>
      <w:r w:rsidRPr="0095376B">
        <w:rPr>
          <w:rStyle w:val="None"/>
          <w:rFonts w:ascii="Arial" w:hAnsi="Arial" w:cs="Arial"/>
          <w:color w:val="292929"/>
          <w:sz w:val="18"/>
          <w:szCs w:val="18"/>
          <w:u w:color="292929"/>
          <w:shd w:val="clear" w:color="auto" w:fill="FFFFFF"/>
          <w:lang w:val="en-US"/>
        </w:rPr>
        <w:t>(a)</w:t>
      </w:r>
      <w:r w:rsidRPr="0095376B">
        <w:rPr>
          <w:rStyle w:val="None"/>
          <w:rFonts w:ascii="Arial" w:hAnsi="Arial" w:cs="Arial"/>
          <w:sz w:val="18"/>
          <w:szCs w:val="18"/>
          <w:shd w:val="clear" w:color="auto" w:fill="FFFFFF"/>
          <w:lang w:val="en-US"/>
        </w:rPr>
        <w:t xml:space="preserve"> </w:t>
      </w:r>
      <w:r w:rsidRPr="0095376B">
        <w:rPr>
          <w:rStyle w:val="None"/>
          <w:rFonts w:ascii="Arial" w:hAnsi="Arial" w:cs="Arial"/>
          <w:color w:val="292929"/>
          <w:sz w:val="18"/>
          <w:szCs w:val="18"/>
          <w:u w:color="292929"/>
          <w:shd w:val="clear" w:color="auto" w:fill="FFFFFF"/>
          <w:lang w:val="en-US"/>
        </w:rPr>
        <w:t>before or during an election,</w:t>
      </w:r>
    </w:p>
    <w:p w14:paraId="14712C95" w14:textId="77777777" w:rsidR="000D1308" w:rsidRPr="0095376B" w:rsidRDefault="003D7D36">
      <w:pPr>
        <w:pStyle w:val="Default"/>
        <w:spacing w:before="0" w:line="240" w:lineRule="auto"/>
        <w:rPr>
          <w:rStyle w:val="None"/>
          <w:rFonts w:ascii="Arial" w:eastAsia="Arial" w:hAnsi="Arial" w:cs="Arial"/>
          <w:sz w:val="18"/>
          <w:szCs w:val="18"/>
          <w:shd w:val="clear" w:color="auto" w:fill="FFFFFF"/>
        </w:rPr>
      </w:pPr>
      <w:r w:rsidRPr="0095376B">
        <w:rPr>
          <w:rStyle w:val="None"/>
          <w:rFonts w:ascii="Arial" w:hAnsi="Arial" w:cs="Arial"/>
          <w:color w:val="292929"/>
          <w:sz w:val="18"/>
          <w:szCs w:val="18"/>
          <w:u w:color="292929"/>
          <w:shd w:val="clear" w:color="auto" w:fill="FFFFFF"/>
          <w:lang w:val="en-US"/>
        </w:rPr>
        <w:t>(b)</w:t>
      </w:r>
      <w:r w:rsidRPr="0095376B">
        <w:rPr>
          <w:rStyle w:val="None"/>
          <w:rFonts w:ascii="Arial" w:hAnsi="Arial" w:cs="Arial"/>
          <w:sz w:val="18"/>
          <w:szCs w:val="18"/>
          <w:shd w:val="clear" w:color="auto" w:fill="FFFFFF"/>
          <w:lang w:val="en-US"/>
        </w:rPr>
        <w:t xml:space="preserve"> </w:t>
      </w:r>
      <w:r w:rsidRPr="0095376B">
        <w:rPr>
          <w:rStyle w:val="None"/>
          <w:rFonts w:ascii="Arial" w:hAnsi="Arial" w:cs="Arial"/>
          <w:color w:val="292929"/>
          <w:sz w:val="18"/>
          <w:szCs w:val="18"/>
          <w:u w:color="292929"/>
          <w:shd w:val="clear" w:color="auto" w:fill="FFFFFF"/>
          <w:lang w:val="en-US"/>
        </w:rPr>
        <w:t>for the purpose of affecting the return of any candidate at the election,</w:t>
      </w:r>
    </w:p>
    <w:p w14:paraId="54C7FF42" w14:textId="77777777" w:rsidR="000D1308" w:rsidRPr="0095376B" w:rsidRDefault="003D7D36">
      <w:pPr>
        <w:pStyle w:val="Default"/>
        <w:spacing w:before="0" w:after="120" w:line="240" w:lineRule="auto"/>
        <w:rPr>
          <w:rStyle w:val="None"/>
          <w:rFonts w:ascii="Arial" w:eastAsia="Arial" w:hAnsi="Arial" w:cs="Arial"/>
          <w:color w:val="292929"/>
          <w:sz w:val="18"/>
          <w:szCs w:val="18"/>
          <w:u w:color="292929"/>
          <w:shd w:val="clear" w:color="auto" w:fill="FFFFFF"/>
        </w:rPr>
      </w:pPr>
      <w:r w:rsidRPr="0095376B">
        <w:rPr>
          <w:rStyle w:val="None"/>
          <w:rFonts w:ascii="Arial" w:hAnsi="Arial" w:cs="Arial"/>
          <w:color w:val="292929"/>
          <w:sz w:val="18"/>
          <w:szCs w:val="18"/>
          <w:u w:color="292929"/>
          <w:shd w:val="clear" w:color="auto" w:fill="FFFFFF"/>
          <w:lang w:val="en-US"/>
        </w:rPr>
        <w:t xml:space="preserve">makes or publishes any false statement of fact in relation to the candidate’s personal character or conduct shall be guilty of an illegal practice, unless he can show that he had reasonable grounds for believing, and did believe, that statement to be true. </w:t>
      </w:r>
    </w:p>
    <w:p w14:paraId="17986A7C" w14:textId="77777777" w:rsidR="000D1308" w:rsidRPr="0095376B" w:rsidRDefault="00DA5C65">
      <w:pPr>
        <w:pStyle w:val="Default"/>
        <w:spacing w:before="0" w:after="120" w:line="240" w:lineRule="auto"/>
        <w:rPr>
          <w:rFonts w:ascii="Arial" w:hAnsi="Arial" w:cs="Arial"/>
          <w:sz w:val="18"/>
          <w:szCs w:val="18"/>
        </w:rPr>
      </w:pPr>
      <w:hyperlink r:id="rId3" w:history="1">
        <w:r w:rsidR="003D7D36" w:rsidRPr="0095376B">
          <w:rPr>
            <w:rStyle w:val="Hyperlink5"/>
            <w:sz w:val="18"/>
            <w:szCs w:val="18"/>
          </w:rPr>
          <w:t>https://www.legislation.gov.uk/ukpga/1983/2/section/106</w:t>
        </w:r>
      </w:hyperlink>
      <w:r w:rsidR="003D7D36" w:rsidRPr="0095376B">
        <w:rPr>
          <w:rStyle w:val="None"/>
          <w:rFonts w:ascii="Arial" w:hAnsi="Arial" w:cs="Arial"/>
          <w:color w:val="292929"/>
          <w:sz w:val="18"/>
          <w:szCs w:val="18"/>
          <w:u w:color="292929"/>
          <w:shd w:val="clear" w:color="auto" w:fill="FFFFFF"/>
          <w:lang w:val="en-US"/>
        </w:rPr>
        <w:t xml:space="preserve"> </w:t>
      </w:r>
    </w:p>
  </w:footnote>
  <w:footnote w:id="16">
    <w:p w14:paraId="4D39D2EA" w14:textId="34D0EF9A" w:rsidR="000D1308" w:rsidRPr="00CE13B0" w:rsidRDefault="003D7D36">
      <w:pPr>
        <w:pStyle w:val="Footnote"/>
        <w:rPr>
          <w:rFonts w:ascii="Arial" w:hAnsi="Arial" w:cs="Arial"/>
          <w:sz w:val="18"/>
          <w:szCs w:val="18"/>
        </w:rPr>
      </w:pPr>
      <w:r w:rsidRPr="00CE13B0">
        <w:rPr>
          <w:rStyle w:val="None"/>
          <w:rFonts w:ascii="Arial" w:eastAsia="Arial" w:hAnsi="Arial" w:cs="Arial"/>
          <w:color w:val="222222"/>
          <w:sz w:val="18"/>
          <w:szCs w:val="18"/>
          <w:u w:color="222222"/>
          <w:vertAlign w:val="superscript"/>
          <w:lang w:val="en-US"/>
        </w:rPr>
        <w:footnoteRef/>
      </w:r>
      <w:r w:rsidRPr="00CE13B0">
        <w:rPr>
          <w:rStyle w:val="None"/>
          <w:rFonts w:ascii="Arial" w:eastAsia="Arial Unicode MS" w:hAnsi="Arial" w:cs="Arial"/>
          <w:sz w:val="18"/>
          <w:szCs w:val="18"/>
        </w:rPr>
        <w:t xml:space="preserve"> </w:t>
      </w:r>
      <w:r w:rsidRPr="00CE13B0">
        <w:rPr>
          <w:rStyle w:val="None"/>
          <w:rFonts w:ascii="Arial" w:eastAsia="Arial Unicode MS" w:hAnsi="Arial" w:cs="Arial"/>
          <w:sz w:val="18"/>
          <w:szCs w:val="18"/>
          <w:lang w:val="en-US"/>
        </w:rPr>
        <w:t xml:space="preserve">EIA </w:t>
      </w:r>
      <w:r w:rsidR="00DB7887" w:rsidRPr="00CE13B0">
        <w:rPr>
          <w:rStyle w:val="None"/>
          <w:rFonts w:ascii="Arial" w:eastAsia="Arial Unicode MS" w:hAnsi="Arial" w:cs="Arial"/>
          <w:sz w:val="18"/>
          <w:szCs w:val="18"/>
          <w:lang w:val="en-US"/>
        </w:rPr>
        <w:t>assist the police in determining the evidence required to support a prosecution or decide if a case can proceed to court. As a result of they have concluded that for both matters that there is no prospect of a successful prosecution for an offence.</w:t>
      </w:r>
    </w:p>
  </w:footnote>
  <w:footnote w:id="17">
    <w:p w14:paraId="0EAE8A05" w14:textId="632186AB" w:rsidR="00D87C92" w:rsidRDefault="00D87C92" w:rsidP="00D87C92">
      <w:pPr>
        <w:pStyle w:val="Footnote"/>
      </w:pPr>
      <w:r>
        <w:rPr>
          <w:rStyle w:val="None"/>
          <w:rFonts w:ascii="Arial" w:eastAsia="Arial" w:hAnsi="Arial" w:cs="Arial"/>
          <w:vertAlign w:val="superscript"/>
          <w:lang w:val="en-US"/>
        </w:rPr>
        <w:footnoteRef/>
      </w:r>
      <w:r>
        <w:rPr>
          <w:rStyle w:val="None"/>
          <w:rFonts w:eastAsia="Arial Unicode MS" w:cs="Arial Unicode MS"/>
        </w:rPr>
        <w:t xml:space="preserve"> </w:t>
      </w:r>
      <w:r w:rsidRPr="00984A36">
        <w:rPr>
          <w:rStyle w:val="None"/>
          <w:rFonts w:ascii="Arial" w:eastAsia="Arial Unicode MS" w:hAnsi="Arial" w:cs="Arial"/>
          <w:sz w:val="18"/>
          <w:szCs w:val="18"/>
          <w:lang w:val="en-US"/>
        </w:rPr>
        <w:t>Stakeholders include Police, Electoral Services, Electoral Candidates, Candidates Agents, Returning Officers and The Crown Prosecution Service.</w:t>
      </w:r>
    </w:p>
  </w:footnote>
  <w:footnote w:id="18">
    <w:p w14:paraId="35FBBBFC" w14:textId="7CBF5737" w:rsidR="00C32CE1" w:rsidRPr="00C32CE1" w:rsidRDefault="00C32CE1">
      <w:pPr>
        <w:pStyle w:val="FootnoteText"/>
        <w:rPr>
          <w:rFonts w:ascii="Arial" w:hAnsi="Arial" w:cs="Arial"/>
        </w:rPr>
      </w:pPr>
      <w:r w:rsidRPr="00C32CE1">
        <w:rPr>
          <w:rStyle w:val="FootnoteReference"/>
          <w:rFonts w:ascii="Arial" w:hAnsi="Arial" w:cs="Arial"/>
          <w:sz w:val="18"/>
          <w:szCs w:val="18"/>
        </w:rPr>
        <w:footnoteRef/>
      </w:r>
      <w:r w:rsidRPr="00C32CE1">
        <w:rPr>
          <w:rFonts w:ascii="Arial" w:hAnsi="Arial" w:cs="Arial"/>
          <w:sz w:val="18"/>
          <w:szCs w:val="18"/>
        </w:rPr>
        <w:t xml:space="preserve"> DNA (</w:t>
      </w:r>
      <w:r w:rsidRPr="00C32CE1">
        <w:rPr>
          <w:rFonts w:ascii="Arial" w:hAnsi="Arial" w:cs="Arial"/>
          <w:color w:val="202124"/>
          <w:sz w:val="18"/>
          <w:szCs w:val="18"/>
          <w:shd w:val="clear" w:color="auto" w:fill="FFFFFF"/>
        </w:rPr>
        <w:t>Deoxyribonucleic acid) is a forensic science used in solving crime.</w:t>
      </w:r>
    </w:p>
  </w:footnote>
  <w:footnote w:id="19">
    <w:p w14:paraId="52C9FBF4" w14:textId="4B577CAA" w:rsidR="00A168E1" w:rsidRDefault="00A168E1">
      <w:pPr>
        <w:pStyle w:val="FootnoteText"/>
      </w:pPr>
      <w:r>
        <w:rPr>
          <w:rStyle w:val="FootnoteReference"/>
        </w:rPr>
        <w:footnoteRef/>
      </w:r>
      <w:r>
        <w:t xml:space="preserve"> The evidence indicated the party volunteer was responsible for the nomination paper and no charging decision was sought against the candidate and agent.</w:t>
      </w:r>
    </w:p>
  </w:footnote>
  <w:footnote w:id="20">
    <w:p w14:paraId="7F4F3F54" w14:textId="3A250025" w:rsidR="0075254D" w:rsidRDefault="0075254D">
      <w:pPr>
        <w:pStyle w:val="FootnoteText"/>
      </w:pPr>
      <w:r>
        <w:rPr>
          <w:rStyle w:val="FootnoteReference"/>
        </w:rPr>
        <w:footnoteRef/>
      </w:r>
      <w:r>
        <w:t xml:space="preserve"> </w:t>
      </w:r>
      <w:r w:rsidRPr="0075254D">
        <w:rPr>
          <w:rStyle w:val="None"/>
          <w:rFonts w:ascii="Arial" w:hAnsi="Arial" w:cs="Arial"/>
          <w:color w:val="141414"/>
          <w:sz w:val="18"/>
          <w:szCs w:val="18"/>
          <w:u w:color="141414"/>
          <w:lang w:val="en-US"/>
        </w:rPr>
        <w:t>Rule 56 in Schedule 1 to the RPA 1983, Expert Participation (1983)</w:t>
      </w:r>
      <w:r>
        <w:rPr>
          <w:rStyle w:val="None"/>
          <w:rFonts w:ascii="Arial" w:hAnsi="Arial" w:cs="Arial"/>
          <w:color w:val="141414"/>
          <w:sz w:val="18"/>
          <w:szCs w:val="18"/>
          <w:u w:color="141414"/>
          <w:lang w:val="en-US"/>
        </w:rPr>
        <w:t>.</w:t>
      </w:r>
    </w:p>
  </w:footnote>
  <w:footnote w:id="21">
    <w:p w14:paraId="2A440E86" w14:textId="6DCB54F8" w:rsidR="001B362C" w:rsidRDefault="001B362C">
      <w:pPr>
        <w:pStyle w:val="FootnoteText"/>
      </w:pPr>
      <w:r w:rsidRPr="00005EC1">
        <w:rPr>
          <w:rStyle w:val="FootnoteReference"/>
          <w:rFonts w:ascii="Arial" w:hAnsi="Arial" w:cs="Arial"/>
          <w:sz w:val="18"/>
          <w:szCs w:val="18"/>
        </w:rPr>
        <w:footnoteRef/>
      </w:r>
      <w:r w:rsidRPr="00005EC1">
        <w:rPr>
          <w:rFonts w:ascii="Arial" w:hAnsi="Arial" w:cs="Arial"/>
          <w:sz w:val="18"/>
          <w:szCs w:val="18"/>
        </w:rPr>
        <w:t xml:space="preserve"> (</w:t>
      </w:r>
      <w:proofErr w:type="spellStart"/>
      <w:r w:rsidRPr="00005EC1">
        <w:rPr>
          <w:rFonts w:ascii="Arial" w:hAnsi="Arial" w:cs="Arial"/>
          <w:sz w:val="18"/>
          <w:szCs w:val="18"/>
        </w:rPr>
        <w:t>Erlam</w:t>
      </w:r>
      <w:proofErr w:type="spellEnd"/>
      <w:r w:rsidRPr="00005EC1">
        <w:rPr>
          <w:rFonts w:ascii="Arial" w:hAnsi="Arial" w:cs="Arial"/>
          <w:sz w:val="18"/>
          <w:szCs w:val="18"/>
        </w:rPr>
        <w:t xml:space="preserve"> &amp; </w:t>
      </w:r>
      <w:proofErr w:type="spellStart"/>
      <w:r w:rsidRPr="00005EC1">
        <w:rPr>
          <w:rFonts w:ascii="Arial" w:hAnsi="Arial" w:cs="Arial"/>
          <w:sz w:val="18"/>
          <w:szCs w:val="18"/>
        </w:rPr>
        <w:t>Ors</w:t>
      </w:r>
      <w:proofErr w:type="spellEnd"/>
      <w:r w:rsidRPr="00005EC1">
        <w:rPr>
          <w:rFonts w:ascii="Arial" w:hAnsi="Arial" w:cs="Arial"/>
          <w:sz w:val="18"/>
          <w:szCs w:val="18"/>
        </w:rPr>
        <w:t xml:space="preserve"> vs </w:t>
      </w:r>
      <w:proofErr w:type="spellStart"/>
      <w:r w:rsidRPr="00005EC1">
        <w:rPr>
          <w:rFonts w:ascii="Arial" w:hAnsi="Arial" w:cs="Arial"/>
          <w:sz w:val="18"/>
          <w:szCs w:val="18"/>
        </w:rPr>
        <w:t>Raham</w:t>
      </w:r>
      <w:proofErr w:type="spellEnd"/>
      <w:r w:rsidRPr="00005EC1">
        <w:rPr>
          <w:rFonts w:ascii="Arial" w:hAnsi="Arial" w:cs="Arial"/>
          <w:sz w:val="18"/>
          <w:szCs w:val="18"/>
        </w:rPr>
        <w:t xml:space="preserve"> [2015] EWHC 1215</w:t>
      </w:r>
      <w:r w:rsidRPr="00005EC1">
        <w:rPr>
          <w:sz w:val="18"/>
          <w:szCs w:val="18"/>
        </w:rPr>
        <w:t xml:space="preserve"> </w:t>
      </w:r>
    </w:p>
  </w:footnote>
  <w:footnote w:id="22">
    <w:p w14:paraId="2B28D350" w14:textId="1E81AC0E" w:rsidR="00A94483" w:rsidRDefault="00A94483">
      <w:pPr>
        <w:pStyle w:val="FootnoteText"/>
      </w:pPr>
      <w:r>
        <w:rPr>
          <w:rStyle w:val="FootnoteReference"/>
        </w:rPr>
        <w:footnoteRef/>
      </w:r>
      <w:r>
        <w:t xml:space="preserve"> In overall strategic command of the operation. Sets the overarching strategy that all other plans must take account of.</w:t>
      </w:r>
      <w:r w:rsidRPr="00A94483">
        <w:t xml:space="preserve"> </w:t>
      </w:r>
      <w:r w:rsidRPr="00A94483">
        <w:t>(College of Policing, 2013)</w:t>
      </w:r>
      <w:r>
        <w:t xml:space="preserve">  </w:t>
      </w:r>
    </w:p>
  </w:footnote>
  <w:footnote w:id="23">
    <w:p w14:paraId="68CF0CC3" w14:textId="33B6A67A" w:rsidR="00A849BB" w:rsidRPr="00A849BB" w:rsidRDefault="00A849BB">
      <w:pPr>
        <w:pStyle w:val="FootnoteText"/>
      </w:pPr>
      <w:r>
        <w:rPr>
          <w:rStyle w:val="FootnoteReference"/>
        </w:rPr>
        <w:footnoteRef/>
      </w:r>
      <w:r>
        <w:t xml:space="preserve"> </w:t>
      </w:r>
      <w:r w:rsidRPr="00A849BB">
        <w:t xml:space="preserve"> National Centre for Applied Learning Technologies</w:t>
      </w:r>
      <w:r>
        <w:t>, College of Policing.</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1547C" w14:textId="77777777" w:rsidR="00253CC0" w:rsidRDefault="00253C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6FA3E" w14:textId="77777777" w:rsidR="00253CC0" w:rsidRDefault="00253C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A18BE" w14:textId="77777777" w:rsidR="00253CC0" w:rsidRDefault="00253C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5FEE"/>
    <w:multiLevelType w:val="hybridMultilevel"/>
    <w:tmpl w:val="134CC9AE"/>
    <w:styleLink w:val="ImportedStyle1"/>
    <w:lvl w:ilvl="0" w:tplc="D4845C02">
      <w:start w:val="1"/>
      <w:numFmt w:val="decimal"/>
      <w:lvlText w:val="%1."/>
      <w:lvlJc w:val="left"/>
      <w:pPr>
        <w:ind w:left="36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1" w:tplc="3712308E">
      <w:start w:val="1"/>
      <w:numFmt w:val="decimal"/>
      <w:lvlText w:val="%2."/>
      <w:lvlJc w:val="left"/>
      <w:pPr>
        <w:ind w:left="108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2" w:tplc="2F32F48C">
      <w:start w:val="1"/>
      <w:numFmt w:val="decimal"/>
      <w:lvlText w:val="%3."/>
      <w:lvlJc w:val="left"/>
      <w:pPr>
        <w:ind w:left="180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3" w:tplc="2B26A7E6">
      <w:start w:val="1"/>
      <w:numFmt w:val="decimal"/>
      <w:lvlText w:val="%4."/>
      <w:lvlJc w:val="left"/>
      <w:pPr>
        <w:ind w:left="252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4" w:tplc="C72A3F54">
      <w:start w:val="1"/>
      <w:numFmt w:val="decimal"/>
      <w:lvlText w:val="%5."/>
      <w:lvlJc w:val="left"/>
      <w:pPr>
        <w:ind w:left="324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5" w:tplc="E5244BA8">
      <w:start w:val="1"/>
      <w:numFmt w:val="decimal"/>
      <w:lvlText w:val="%6."/>
      <w:lvlJc w:val="left"/>
      <w:pPr>
        <w:ind w:left="396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6" w:tplc="CE565350">
      <w:start w:val="1"/>
      <w:numFmt w:val="decimal"/>
      <w:lvlText w:val="%7."/>
      <w:lvlJc w:val="left"/>
      <w:pPr>
        <w:ind w:left="468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7" w:tplc="A1B2AFBE">
      <w:start w:val="1"/>
      <w:numFmt w:val="decimal"/>
      <w:lvlText w:val="%8."/>
      <w:lvlJc w:val="left"/>
      <w:pPr>
        <w:ind w:left="540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8" w:tplc="BCE8B684">
      <w:start w:val="1"/>
      <w:numFmt w:val="decimal"/>
      <w:lvlText w:val="%9."/>
      <w:lvlJc w:val="left"/>
      <w:pPr>
        <w:ind w:left="6120" w:hanging="360"/>
      </w:pPr>
      <w:rPr>
        <w:rFonts w:hAnsi="Arial Unicode MS"/>
        <w:i/>
        <w:i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7C12FFF"/>
    <w:multiLevelType w:val="hybridMultilevel"/>
    <w:tmpl w:val="EFB6D36C"/>
    <w:styleLink w:val="Numbered"/>
    <w:lvl w:ilvl="0" w:tplc="EFB6D36C">
      <w:start w:val="1"/>
      <w:numFmt w:val="decimal"/>
      <w:lvlText w:val="%1."/>
      <w:lvlJc w:val="left"/>
      <w:pPr>
        <w:ind w:left="393" w:hanging="393"/>
      </w:pPr>
      <w:rPr>
        <w:rFonts w:ascii="Arial" w:eastAsia="Arial Unicode MS" w:hAnsi="Arial" w:cs="Arial"/>
        <w:caps w:val="0"/>
        <w:smallCaps w:val="0"/>
        <w:strike w:val="0"/>
        <w:dstrike w:val="0"/>
        <w:outline w:val="0"/>
        <w:emboss w:val="0"/>
        <w:imprint w:val="0"/>
        <w:spacing w:val="0"/>
        <w:w w:val="100"/>
        <w:kern w:val="0"/>
        <w:position w:val="0"/>
        <w:highlight w:val="none"/>
        <w:vertAlign w:val="baseline"/>
      </w:rPr>
    </w:lvl>
    <w:lvl w:ilvl="1" w:tplc="50C02B0C">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E4343B92">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A314E0D8">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3A1238CC">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4760ADDA">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26943E8C">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E9666C18">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71E84700">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A636E5A"/>
    <w:multiLevelType w:val="hybridMultilevel"/>
    <w:tmpl w:val="134CC9AE"/>
    <w:numStyleLink w:val="ImportedStyle1"/>
  </w:abstractNum>
  <w:abstractNum w:abstractNumId="3" w15:restartNumberingAfterBreak="0">
    <w:nsid w:val="1E961776"/>
    <w:multiLevelType w:val="hybridMultilevel"/>
    <w:tmpl w:val="5D6A0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D1B77"/>
    <w:multiLevelType w:val="multilevel"/>
    <w:tmpl w:val="EFB6D36C"/>
    <w:numStyleLink w:val="Numbered"/>
  </w:abstractNum>
  <w:abstractNum w:abstractNumId="5" w15:restartNumberingAfterBreak="0">
    <w:nsid w:val="32063D62"/>
    <w:multiLevelType w:val="hybridMultilevel"/>
    <w:tmpl w:val="2872F5D2"/>
    <w:styleLink w:val="Bullets"/>
    <w:lvl w:ilvl="0" w:tplc="0518CD0A">
      <w:start w:val="1"/>
      <w:numFmt w:val="bullet"/>
      <w:lvlText w:val="•"/>
      <w:lvlJc w:val="left"/>
      <w:pPr>
        <w:ind w:left="1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1" w:tplc="6C428950">
      <w:start w:val="1"/>
      <w:numFmt w:val="bullet"/>
      <w:lvlText w:val="•"/>
      <w:lvlJc w:val="left"/>
      <w:pPr>
        <w:ind w:left="7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2" w:tplc="68528BFA">
      <w:start w:val="1"/>
      <w:numFmt w:val="bullet"/>
      <w:lvlText w:val="•"/>
      <w:lvlJc w:val="left"/>
      <w:pPr>
        <w:ind w:left="13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3" w:tplc="610A3EF8">
      <w:start w:val="1"/>
      <w:numFmt w:val="bullet"/>
      <w:lvlText w:val="•"/>
      <w:lvlJc w:val="left"/>
      <w:pPr>
        <w:ind w:left="19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4" w:tplc="14AA280A">
      <w:start w:val="1"/>
      <w:numFmt w:val="bullet"/>
      <w:lvlText w:val="•"/>
      <w:lvlJc w:val="left"/>
      <w:pPr>
        <w:ind w:left="25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5" w:tplc="74E26446">
      <w:start w:val="1"/>
      <w:numFmt w:val="bullet"/>
      <w:lvlText w:val="•"/>
      <w:lvlJc w:val="left"/>
      <w:pPr>
        <w:ind w:left="31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6" w:tplc="59A6CF34">
      <w:start w:val="1"/>
      <w:numFmt w:val="bullet"/>
      <w:lvlText w:val="•"/>
      <w:lvlJc w:val="left"/>
      <w:pPr>
        <w:ind w:left="37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7" w:tplc="A1C6A462">
      <w:start w:val="1"/>
      <w:numFmt w:val="bullet"/>
      <w:lvlText w:val="•"/>
      <w:lvlJc w:val="left"/>
      <w:pPr>
        <w:ind w:left="43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 w:ilvl="8" w:tplc="CF5A5140">
      <w:start w:val="1"/>
      <w:numFmt w:val="bullet"/>
      <w:lvlText w:val="•"/>
      <w:lvlJc w:val="left"/>
      <w:pPr>
        <w:ind w:left="49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4881424"/>
    <w:multiLevelType w:val="hybridMultilevel"/>
    <w:tmpl w:val="C6820E10"/>
    <w:lvl w:ilvl="0" w:tplc="CFEADE3E">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8974919C">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97B80DA4">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D27EDAD4">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A01821FA">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FF6A4B3E">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E160B07E">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7D000FF8">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1C3C6AAC">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351A6EFE"/>
    <w:multiLevelType w:val="hybridMultilevel"/>
    <w:tmpl w:val="C14E6AB4"/>
    <w:styleLink w:val="Bullets0"/>
    <w:lvl w:ilvl="0" w:tplc="176E15C8">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tplc="E34C9414">
      <w:start w:val="1"/>
      <w:numFmt w:val="bullet"/>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tplc="5E80E8B6">
      <w:start w:val="1"/>
      <w:numFmt w:val="bullet"/>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tplc="364084E6">
      <w:start w:val="1"/>
      <w:numFmt w:val="bullet"/>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tplc="FAB24314">
      <w:start w:val="1"/>
      <w:numFmt w:val="bullet"/>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tplc="E21E1824">
      <w:start w:val="1"/>
      <w:numFmt w:val="bullet"/>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tplc="9B82675E">
      <w:start w:val="1"/>
      <w:numFmt w:val="bullet"/>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tplc="064A9294">
      <w:start w:val="1"/>
      <w:numFmt w:val="bullet"/>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tplc="B5C8320E">
      <w:start w:val="1"/>
      <w:numFmt w:val="bullet"/>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382479F8"/>
    <w:multiLevelType w:val="hybridMultilevel"/>
    <w:tmpl w:val="2872F5D2"/>
    <w:numStyleLink w:val="Bullets"/>
  </w:abstractNum>
  <w:abstractNum w:abstractNumId="9" w15:restartNumberingAfterBreak="0">
    <w:nsid w:val="38777A93"/>
    <w:multiLevelType w:val="hybridMultilevel"/>
    <w:tmpl w:val="C14E6AB4"/>
    <w:numStyleLink w:val="Bullets0"/>
  </w:abstractNum>
  <w:abstractNum w:abstractNumId="10" w15:restartNumberingAfterBreak="0">
    <w:nsid w:val="3ABB4787"/>
    <w:multiLevelType w:val="hybridMultilevel"/>
    <w:tmpl w:val="919EF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3439B5"/>
    <w:multiLevelType w:val="hybridMultilevel"/>
    <w:tmpl w:val="0E0A0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4D66F3"/>
    <w:multiLevelType w:val="hybridMultilevel"/>
    <w:tmpl w:val="EFB6D36C"/>
    <w:numStyleLink w:val="Numbered"/>
  </w:abstractNum>
  <w:abstractNum w:abstractNumId="13" w15:restartNumberingAfterBreak="0">
    <w:nsid w:val="58032D16"/>
    <w:multiLevelType w:val="multilevel"/>
    <w:tmpl w:val="EFB6D36C"/>
    <w:numStyleLink w:val="Numbered"/>
  </w:abstractNum>
  <w:abstractNum w:abstractNumId="14" w15:restartNumberingAfterBreak="0">
    <w:nsid w:val="5D9A30A3"/>
    <w:multiLevelType w:val="hybridMultilevel"/>
    <w:tmpl w:val="0CFA1DEA"/>
    <w:numStyleLink w:val="Bullet"/>
  </w:abstractNum>
  <w:abstractNum w:abstractNumId="15" w15:restartNumberingAfterBreak="0">
    <w:nsid w:val="655529BE"/>
    <w:multiLevelType w:val="hybridMultilevel"/>
    <w:tmpl w:val="0CFA1DEA"/>
    <w:styleLink w:val="Bullet"/>
    <w:lvl w:ilvl="0" w:tplc="0F384C40">
      <w:start w:val="1"/>
      <w:numFmt w:val="bullet"/>
      <w:lvlText w:val="•"/>
      <w:lvlJc w:val="left"/>
      <w:pPr>
        <w:ind w:left="19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BE7C47C6">
      <w:start w:val="1"/>
      <w:numFmt w:val="bullet"/>
      <w:lvlText w:val="•"/>
      <w:lvlJc w:val="left"/>
      <w:pPr>
        <w:ind w:left="37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FB882342">
      <w:start w:val="1"/>
      <w:numFmt w:val="bullet"/>
      <w:lvlText w:val="•"/>
      <w:lvlJc w:val="left"/>
      <w:pPr>
        <w:ind w:left="55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08BA4818">
      <w:start w:val="1"/>
      <w:numFmt w:val="bullet"/>
      <w:lvlText w:val="•"/>
      <w:lvlJc w:val="left"/>
      <w:pPr>
        <w:ind w:left="73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50E267BE">
      <w:start w:val="1"/>
      <w:numFmt w:val="bullet"/>
      <w:lvlText w:val="•"/>
      <w:lvlJc w:val="left"/>
      <w:pPr>
        <w:ind w:left="91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6C2A29BE">
      <w:start w:val="1"/>
      <w:numFmt w:val="bullet"/>
      <w:lvlText w:val="•"/>
      <w:lvlJc w:val="left"/>
      <w:pPr>
        <w:ind w:left="109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BA50436A">
      <w:start w:val="1"/>
      <w:numFmt w:val="bullet"/>
      <w:lvlText w:val="•"/>
      <w:lvlJc w:val="left"/>
      <w:pPr>
        <w:ind w:left="127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B166395C">
      <w:start w:val="1"/>
      <w:numFmt w:val="bullet"/>
      <w:lvlText w:val="•"/>
      <w:lvlJc w:val="left"/>
      <w:pPr>
        <w:ind w:left="145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050C1D68">
      <w:start w:val="1"/>
      <w:numFmt w:val="bullet"/>
      <w:lvlText w:val="•"/>
      <w:lvlJc w:val="left"/>
      <w:pPr>
        <w:ind w:left="163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7C6048D9"/>
    <w:multiLevelType w:val="hybridMultilevel"/>
    <w:tmpl w:val="D00E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0"/>
  </w:num>
  <w:num w:numId="4">
    <w:abstractNumId w:val="2"/>
    <w:lvlOverride w:ilvl="0">
      <w:lvl w:ilvl="0" w:tplc="EA820CEE">
        <w:start w:val="1"/>
        <w:numFmt w:val="decimal"/>
        <w:lvlText w:val="%1."/>
        <w:lvlJc w:val="left"/>
        <w:pPr>
          <w:ind w:left="360" w:hanging="360"/>
        </w:pPr>
        <w:rPr>
          <w:rFonts w:hAnsi="Arial Unicode MS"/>
          <w:i w:val="0"/>
          <w:iCs w:val="0"/>
          <w:caps w:val="0"/>
          <w:smallCaps w:val="0"/>
          <w:strike w:val="0"/>
          <w:dstrike w:val="0"/>
          <w:outline w:val="0"/>
          <w:emboss w:val="0"/>
          <w:imprint w:val="0"/>
          <w:spacing w:val="0"/>
          <w:w w:val="100"/>
          <w:kern w:val="0"/>
          <w:position w:val="0"/>
          <w:highlight w:val="none"/>
          <w:vertAlign w:val="baseline"/>
        </w:rPr>
      </w:lvl>
    </w:lvlOverride>
  </w:num>
  <w:num w:numId="5">
    <w:abstractNumId w:val="2"/>
    <w:lvlOverride w:ilvl="0">
      <w:lvl w:ilvl="0" w:tplc="EA820CEE">
        <w:start w:val="1"/>
        <w:numFmt w:val="decimal"/>
        <w:lvlText w:val="%1."/>
        <w:lvlJc w:val="left"/>
        <w:pPr>
          <w:ind w:left="360" w:hanging="360"/>
        </w:pPr>
        <w:rPr>
          <w:rFonts w:hAnsi="Arial Unicode MS"/>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1">
      <w:lvl w:ilvl="1" w:tplc="5ECACA00">
        <w:start w:val="1"/>
        <w:numFmt w:val="decimal"/>
        <w:lvlText w:val="%2."/>
        <w:lvlJc w:val="left"/>
        <w:pPr>
          <w:ind w:left="108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2">
      <w:lvl w:ilvl="2" w:tplc="EDB4AC40">
        <w:start w:val="1"/>
        <w:numFmt w:val="decimal"/>
        <w:lvlText w:val="%3."/>
        <w:lvlJc w:val="left"/>
        <w:pPr>
          <w:ind w:left="180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3">
      <w:lvl w:ilvl="3" w:tplc="B3D46A52">
        <w:start w:val="1"/>
        <w:numFmt w:val="decimal"/>
        <w:lvlText w:val="%4."/>
        <w:lvlJc w:val="left"/>
        <w:pPr>
          <w:ind w:left="252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4">
      <w:lvl w:ilvl="4" w:tplc="5C4E6F76">
        <w:start w:val="1"/>
        <w:numFmt w:val="decimal"/>
        <w:lvlText w:val="%5."/>
        <w:lvlJc w:val="left"/>
        <w:pPr>
          <w:ind w:left="324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5">
      <w:lvl w:ilvl="5" w:tplc="9918C234">
        <w:start w:val="1"/>
        <w:numFmt w:val="decimal"/>
        <w:lvlText w:val="%6."/>
        <w:lvlJc w:val="left"/>
        <w:pPr>
          <w:ind w:left="396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6">
      <w:lvl w:ilvl="6" w:tplc="C1403000">
        <w:start w:val="1"/>
        <w:numFmt w:val="decimal"/>
        <w:lvlText w:val="%7."/>
        <w:lvlJc w:val="left"/>
        <w:pPr>
          <w:ind w:left="468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7">
      <w:lvl w:ilvl="7" w:tplc="ECB0AA64">
        <w:start w:val="1"/>
        <w:numFmt w:val="decimal"/>
        <w:lvlText w:val="%8."/>
        <w:lvlJc w:val="left"/>
        <w:pPr>
          <w:ind w:left="540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lvlOverride w:ilvl="8">
      <w:lvl w:ilvl="8" w:tplc="2E8C3F2E">
        <w:start w:val="1"/>
        <w:numFmt w:val="decimal"/>
        <w:lvlText w:val="%9."/>
        <w:lvlJc w:val="left"/>
        <w:pPr>
          <w:ind w:left="6120" w:hanging="360"/>
        </w:pPr>
        <w:rPr>
          <w:rFonts w:hAnsi="Arial Unicode MS"/>
          <w:i/>
          <w:iCs/>
          <w:caps w:val="0"/>
          <w:smallCaps w:val="0"/>
          <w:strike w:val="0"/>
          <w:dstrike w:val="0"/>
          <w:outline w:val="0"/>
          <w:emboss w:val="0"/>
          <w:imprint w:val="0"/>
          <w:color w:val="000000"/>
          <w:spacing w:val="0"/>
          <w:w w:val="100"/>
          <w:kern w:val="0"/>
          <w:position w:val="0"/>
          <w:highlight w:val="none"/>
          <w:vertAlign w:val="baseline"/>
        </w:rPr>
      </w:lvl>
    </w:lvlOverride>
  </w:num>
  <w:num w:numId="6">
    <w:abstractNumId w:val="5"/>
  </w:num>
  <w:num w:numId="7">
    <w:abstractNumId w:val="8"/>
  </w:num>
  <w:num w:numId="8">
    <w:abstractNumId w:val="6"/>
  </w:num>
  <w:num w:numId="9">
    <w:abstractNumId w:val="12"/>
    <w:lvlOverride w:ilvl="0">
      <w:startOverride w:val="1"/>
      <w:lvl w:ilvl="0" w:tplc="76A0628A">
        <w:start w:val="1"/>
        <w:numFmt w:val="decimal"/>
        <w:lvlText w:val="%1."/>
        <w:lvlJc w:val="left"/>
        <w:pPr>
          <w:ind w:left="232" w:hanging="232"/>
        </w:pPr>
        <w:rPr>
          <w:rFonts w:ascii="Arial" w:eastAsia="Arial Unicode MS" w:hAnsi="Arial" w:cs="Arial"/>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C59C831E">
        <w:start w:val="1"/>
        <w:numFmt w:val="decimal"/>
        <w:lvlText w:val="%2."/>
        <w:lvlJc w:val="left"/>
        <w:pPr>
          <w:ind w:left="1032" w:hanging="232"/>
        </w:pPr>
        <w:rPr>
          <w:rFonts w:ascii="Arial" w:hAnsi="Arial" w:cs="Arial" w:hint="default"/>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A184D92A">
        <w:start w:val="1"/>
        <w:numFmt w:val="decimal"/>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DCB0C546">
        <w:start w:val="1"/>
        <w:numFmt w:val="decimal"/>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97EE0DC0">
        <w:start w:val="1"/>
        <w:numFmt w:val="decimal"/>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DC461C98">
        <w:start w:val="1"/>
        <w:numFmt w:val="decimal"/>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70701A9E">
        <w:start w:val="1"/>
        <w:numFmt w:val="decimal"/>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78282E20">
        <w:start w:val="1"/>
        <w:numFmt w:val="decimal"/>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E9EEDEC4">
        <w:start w:val="1"/>
        <w:numFmt w:val="decimal"/>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0">
    <w:abstractNumId w:val="12"/>
    <w:lvlOverride w:ilvl="0">
      <w:startOverride w:val="1"/>
      <w:lvl w:ilvl="0" w:tplc="76A0628A">
        <w:start w:val="1"/>
        <w:numFmt w:val="decimal"/>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C59C831E">
        <w:start w:val="1"/>
        <w:numFmt w:val="decimal"/>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A184D92A">
        <w:start w:val="1"/>
        <w:numFmt w:val="decimal"/>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DCB0C546">
        <w:start w:val="1"/>
        <w:numFmt w:val="decimal"/>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97EE0DC0">
        <w:start w:val="1"/>
        <w:numFmt w:val="decimal"/>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DC461C98">
        <w:start w:val="1"/>
        <w:numFmt w:val="decimal"/>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70701A9E">
        <w:start w:val="1"/>
        <w:numFmt w:val="decimal"/>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78282E20">
        <w:start w:val="1"/>
        <w:numFmt w:val="decimal"/>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E9EEDEC4">
        <w:start w:val="1"/>
        <w:numFmt w:val="decimal"/>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1">
    <w:abstractNumId w:val="8"/>
    <w:lvlOverride w:ilvl="0">
      <w:lvl w:ilvl="0" w:tplc="0C961D6E">
        <w:start w:val="1"/>
        <w:numFmt w:val="bullet"/>
        <w:lvlText w:val="•"/>
        <w:lvlJc w:val="left"/>
        <w:pPr>
          <w:ind w:left="1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67648A2">
        <w:start w:val="1"/>
        <w:numFmt w:val="bullet"/>
        <w:lvlText w:val="•"/>
        <w:lvlJc w:val="left"/>
        <w:pPr>
          <w:ind w:left="7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428BEB8">
        <w:start w:val="1"/>
        <w:numFmt w:val="bullet"/>
        <w:lvlText w:val="•"/>
        <w:lvlJc w:val="left"/>
        <w:pPr>
          <w:ind w:left="13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C562B20">
        <w:start w:val="1"/>
        <w:numFmt w:val="bullet"/>
        <w:lvlText w:val="•"/>
        <w:lvlJc w:val="left"/>
        <w:pPr>
          <w:ind w:left="19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CB0C8E8">
        <w:start w:val="1"/>
        <w:numFmt w:val="bullet"/>
        <w:lvlText w:val="•"/>
        <w:lvlJc w:val="left"/>
        <w:pPr>
          <w:ind w:left="25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5DA8C6A">
        <w:start w:val="1"/>
        <w:numFmt w:val="bullet"/>
        <w:lvlText w:val="•"/>
        <w:lvlJc w:val="left"/>
        <w:pPr>
          <w:ind w:left="31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806CE66">
        <w:start w:val="1"/>
        <w:numFmt w:val="bullet"/>
        <w:lvlText w:val="•"/>
        <w:lvlJc w:val="left"/>
        <w:pPr>
          <w:ind w:left="37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972228E">
        <w:start w:val="1"/>
        <w:numFmt w:val="bullet"/>
        <w:lvlText w:val="•"/>
        <w:lvlJc w:val="left"/>
        <w:pPr>
          <w:ind w:left="43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0BC293C">
        <w:start w:val="1"/>
        <w:numFmt w:val="bullet"/>
        <w:lvlText w:val="•"/>
        <w:lvlJc w:val="left"/>
        <w:pPr>
          <w:ind w:left="4989" w:hanging="189"/>
        </w:pPr>
        <w:rPr>
          <w:rFonts w:ascii="Helvetica Neue" w:eastAsia="Helvetica Neue" w:hAnsi="Helvetica Neue" w:cs="Helvetica Neue"/>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15"/>
  </w:num>
  <w:num w:numId="13">
    <w:abstractNumId w:val="14"/>
  </w:num>
  <w:num w:numId="14">
    <w:abstractNumId w:val="7"/>
  </w:num>
  <w:num w:numId="15">
    <w:abstractNumId w:val="9"/>
  </w:num>
  <w:num w:numId="16">
    <w:abstractNumId w:val="8"/>
    <w:lvlOverride w:ilvl="0">
      <w:lvl w:ilvl="0" w:tplc="0C961D6E">
        <w:start w:val="1"/>
        <w:numFmt w:val="bullet"/>
        <w:lvlText w:val="•"/>
        <w:lvlJc w:val="left"/>
        <w:pPr>
          <w:ind w:left="1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67648A2">
        <w:start w:val="1"/>
        <w:numFmt w:val="bullet"/>
        <w:lvlText w:val="•"/>
        <w:lvlJc w:val="left"/>
        <w:pPr>
          <w:ind w:left="7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428BEB8">
        <w:start w:val="1"/>
        <w:numFmt w:val="bullet"/>
        <w:lvlText w:val="•"/>
        <w:lvlJc w:val="left"/>
        <w:pPr>
          <w:ind w:left="13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C562B20">
        <w:start w:val="1"/>
        <w:numFmt w:val="bullet"/>
        <w:lvlText w:val="•"/>
        <w:lvlJc w:val="left"/>
        <w:pPr>
          <w:ind w:left="19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CB0C8E8">
        <w:start w:val="1"/>
        <w:numFmt w:val="bullet"/>
        <w:lvlText w:val="•"/>
        <w:lvlJc w:val="left"/>
        <w:pPr>
          <w:ind w:left="25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5DA8C6A">
        <w:start w:val="1"/>
        <w:numFmt w:val="bullet"/>
        <w:lvlText w:val="•"/>
        <w:lvlJc w:val="left"/>
        <w:pPr>
          <w:ind w:left="31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806CE66">
        <w:start w:val="1"/>
        <w:numFmt w:val="bullet"/>
        <w:lvlText w:val="•"/>
        <w:lvlJc w:val="left"/>
        <w:pPr>
          <w:ind w:left="37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972228E">
        <w:start w:val="1"/>
        <w:numFmt w:val="bullet"/>
        <w:lvlText w:val="•"/>
        <w:lvlJc w:val="left"/>
        <w:pPr>
          <w:ind w:left="43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0BC293C">
        <w:start w:val="1"/>
        <w:numFmt w:val="bullet"/>
        <w:lvlText w:val="•"/>
        <w:lvlJc w:val="left"/>
        <w:pPr>
          <w:ind w:left="4989" w:hanging="189"/>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7">
    <w:abstractNumId w:val="9"/>
    <w:lvlOverride w:ilvl="0">
      <w:lvl w:ilvl="0" w:tplc="180E1B6E">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F406DAC">
        <w:start w:val="1"/>
        <w:numFmt w:val="bullet"/>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D3A5974">
        <w:start w:val="1"/>
        <w:numFmt w:val="bullet"/>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170F46E">
        <w:start w:val="1"/>
        <w:numFmt w:val="bullet"/>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C804C7DA">
        <w:start w:val="1"/>
        <w:numFmt w:val="bullet"/>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87845824">
        <w:start w:val="1"/>
        <w:numFmt w:val="bullet"/>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EECB90E">
        <w:start w:val="1"/>
        <w:numFmt w:val="bullet"/>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C58031E8">
        <w:start w:val="1"/>
        <w:numFmt w:val="bullet"/>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252FF0A">
        <w:start w:val="1"/>
        <w:numFmt w:val="bullet"/>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8">
    <w:abstractNumId w:val="4"/>
  </w:num>
  <w:num w:numId="19">
    <w:abstractNumId w:val="13"/>
  </w:num>
  <w:num w:numId="20">
    <w:abstractNumId w:val="11"/>
  </w:num>
  <w:num w:numId="21">
    <w:abstractNumId w:val="10"/>
  </w:num>
  <w:num w:numId="22">
    <w:abstractNumId w:val="16"/>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308"/>
    <w:rsid w:val="00003310"/>
    <w:rsid w:val="00005EC1"/>
    <w:rsid w:val="0000700A"/>
    <w:rsid w:val="000151FA"/>
    <w:rsid w:val="00031A0D"/>
    <w:rsid w:val="00031D92"/>
    <w:rsid w:val="00033ED5"/>
    <w:rsid w:val="000411F1"/>
    <w:rsid w:val="00043B29"/>
    <w:rsid w:val="00057DA3"/>
    <w:rsid w:val="00071DF2"/>
    <w:rsid w:val="00097021"/>
    <w:rsid w:val="000C1447"/>
    <w:rsid w:val="000C6A32"/>
    <w:rsid w:val="000D1308"/>
    <w:rsid w:val="000F7FDC"/>
    <w:rsid w:val="00100AC2"/>
    <w:rsid w:val="00112829"/>
    <w:rsid w:val="00120FC8"/>
    <w:rsid w:val="001271C8"/>
    <w:rsid w:val="001342DF"/>
    <w:rsid w:val="001571BB"/>
    <w:rsid w:val="00163F35"/>
    <w:rsid w:val="00167FB2"/>
    <w:rsid w:val="001705FE"/>
    <w:rsid w:val="00170889"/>
    <w:rsid w:val="001745B0"/>
    <w:rsid w:val="00180DF7"/>
    <w:rsid w:val="00183FEA"/>
    <w:rsid w:val="00191C79"/>
    <w:rsid w:val="00191FCB"/>
    <w:rsid w:val="001A3EA9"/>
    <w:rsid w:val="001A68DE"/>
    <w:rsid w:val="001B362C"/>
    <w:rsid w:val="001C28DE"/>
    <w:rsid w:val="001D39F3"/>
    <w:rsid w:val="0020058F"/>
    <w:rsid w:val="002017E3"/>
    <w:rsid w:val="0020528A"/>
    <w:rsid w:val="0020655B"/>
    <w:rsid w:val="0021704E"/>
    <w:rsid w:val="00220149"/>
    <w:rsid w:val="00220732"/>
    <w:rsid w:val="002358AB"/>
    <w:rsid w:val="00244BF9"/>
    <w:rsid w:val="00246EEB"/>
    <w:rsid w:val="00253CC0"/>
    <w:rsid w:val="0026279D"/>
    <w:rsid w:val="00275C0C"/>
    <w:rsid w:val="002805BB"/>
    <w:rsid w:val="00290093"/>
    <w:rsid w:val="0029421D"/>
    <w:rsid w:val="002976E0"/>
    <w:rsid w:val="002A055A"/>
    <w:rsid w:val="002A25FC"/>
    <w:rsid w:val="002B3D48"/>
    <w:rsid w:val="002C0CA3"/>
    <w:rsid w:val="002C6208"/>
    <w:rsid w:val="002D46D3"/>
    <w:rsid w:val="002F0DA5"/>
    <w:rsid w:val="00302320"/>
    <w:rsid w:val="003044D9"/>
    <w:rsid w:val="00306ABA"/>
    <w:rsid w:val="003114F0"/>
    <w:rsid w:val="003145CC"/>
    <w:rsid w:val="00323751"/>
    <w:rsid w:val="00353138"/>
    <w:rsid w:val="00361705"/>
    <w:rsid w:val="0036191B"/>
    <w:rsid w:val="00365A7D"/>
    <w:rsid w:val="00366158"/>
    <w:rsid w:val="00366F1A"/>
    <w:rsid w:val="003763D3"/>
    <w:rsid w:val="003827ED"/>
    <w:rsid w:val="00385675"/>
    <w:rsid w:val="003A7675"/>
    <w:rsid w:val="003B36FE"/>
    <w:rsid w:val="003B4A88"/>
    <w:rsid w:val="003C5820"/>
    <w:rsid w:val="003D2EB7"/>
    <w:rsid w:val="003D7D36"/>
    <w:rsid w:val="003E65EC"/>
    <w:rsid w:val="003E74AF"/>
    <w:rsid w:val="00402A04"/>
    <w:rsid w:val="00422C8F"/>
    <w:rsid w:val="00423361"/>
    <w:rsid w:val="00430149"/>
    <w:rsid w:val="00430238"/>
    <w:rsid w:val="004337E7"/>
    <w:rsid w:val="00435576"/>
    <w:rsid w:val="004376CB"/>
    <w:rsid w:val="00456389"/>
    <w:rsid w:val="00463BA2"/>
    <w:rsid w:val="00494D73"/>
    <w:rsid w:val="004A3713"/>
    <w:rsid w:val="004A5372"/>
    <w:rsid w:val="004A57E4"/>
    <w:rsid w:val="004C6652"/>
    <w:rsid w:val="004E2849"/>
    <w:rsid w:val="004E3CAD"/>
    <w:rsid w:val="00516349"/>
    <w:rsid w:val="00516B4B"/>
    <w:rsid w:val="00522AD3"/>
    <w:rsid w:val="00531177"/>
    <w:rsid w:val="00531AD1"/>
    <w:rsid w:val="00540904"/>
    <w:rsid w:val="005415BD"/>
    <w:rsid w:val="0054274B"/>
    <w:rsid w:val="00554DFF"/>
    <w:rsid w:val="00560250"/>
    <w:rsid w:val="00567E05"/>
    <w:rsid w:val="00585703"/>
    <w:rsid w:val="00590D3A"/>
    <w:rsid w:val="00590DD1"/>
    <w:rsid w:val="005A11A6"/>
    <w:rsid w:val="005A1904"/>
    <w:rsid w:val="005A3397"/>
    <w:rsid w:val="005B1531"/>
    <w:rsid w:val="005B6BB4"/>
    <w:rsid w:val="005B769A"/>
    <w:rsid w:val="005D254B"/>
    <w:rsid w:val="005D2FA3"/>
    <w:rsid w:val="005D4A23"/>
    <w:rsid w:val="005F09DF"/>
    <w:rsid w:val="005F2B58"/>
    <w:rsid w:val="0060076C"/>
    <w:rsid w:val="00604011"/>
    <w:rsid w:val="006344D6"/>
    <w:rsid w:val="00634B29"/>
    <w:rsid w:val="006358CA"/>
    <w:rsid w:val="006411BC"/>
    <w:rsid w:val="006528AF"/>
    <w:rsid w:val="006532F9"/>
    <w:rsid w:val="006661E8"/>
    <w:rsid w:val="00685773"/>
    <w:rsid w:val="00692705"/>
    <w:rsid w:val="006933A8"/>
    <w:rsid w:val="006B44DE"/>
    <w:rsid w:val="006C55DB"/>
    <w:rsid w:val="006D2FA5"/>
    <w:rsid w:val="006E1063"/>
    <w:rsid w:val="006E1A26"/>
    <w:rsid w:val="006E7191"/>
    <w:rsid w:val="006F4D37"/>
    <w:rsid w:val="006F5C2D"/>
    <w:rsid w:val="00702A8F"/>
    <w:rsid w:val="00715F64"/>
    <w:rsid w:val="007178B2"/>
    <w:rsid w:val="00720E1C"/>
    <w:rsid w:val="00733993"/>
    <w:rsid w:val="00744E40"/>
    <w:rsid w:val="007476CE"/>
    <w:rsid w:val="0075254D"/>
    <w:rsid w:val="0075642A"/>
    <w:rsid w:val="0075645A"/>
    <w:rsid w:val="0075756F"/>
    <w:rsid w:val="00766BB8"/>
    <w:rsid w:val="00767219"/>
    <w:rsid w:val="0076736B"/>
    <w:rsid w:val="00771F52"/>
    <w:rsid w:val="00773559"/>
    <w:rsid w:val="00775DFF"/>
    <w:rsid w:val="007762BD"/>
    <w:rsid w:val="007A7A0E"/>
    <w:rsid w:val="007B209E"/>
    <w:rsid w:val="007B45DF"/>
    <w:rsid w:val="007B56AF"/>
    <w:rsid w:val="007B68F4"/>
    <w:rsid w:val="007B7357"/>
    <w:rsid w:val="007C5B45"/>
    <w:rsid w:val="007D462F"/>
    <w:rsid w:val="007D74AB"/>
    <w:rsid w:val="007F1814"/>
    <w:rsid w:val="007F3D74"/>
    <w:rsid w:val="00800556"/>
    <w:rsid w:val="00823B13"/>
    <w:rsid w:val="00827D0D"/>
    <w:rsid w:val="008347EF"/>
    <w:rsid w:val="00834A4C"/>
    <w:rsid w:val="00847F4C"/>
    <w:rsid w:val="00851DC8"/>
    <w:rsid w:val="0085691A"/>
    <w:rsid w:val="0086141E"/>
    <w:rsid w:val="008634D8"/>
    <w:rsid w:val="008669FF"/>
    <w:rsid w:val="00873DEC"/>
    <w:rsid w:val="008746A2"/>
    <w:rsid w:val="008764AA"/>
    <w:rsid w:val="00883B5B"/>
    <w:rsid w:val="00885489"/>
    <w:rsid w:val="008860D2"/>
    <w:rsid w:val="00886771"/>
    <w:rsid w:val="008A0FD6"/>
    <w:rsid w:val="008A1718"/>
    <w:rsid w:val="008A3092"/>
    <w:rsid w:val="008B04BC"/>
    <w:rsid w:val="008E3B19"/>
    <w:rsid w:val="008E4701"/>
    <w:rsid w:val="008F61ED"/>
    <w:rsid w:val="00900978"/>
    <w:rsid w:val="00903194"/>
    <w:rsid w:val="009066AD"/>
    <w:rsid w:val="00922D99"/>
    <w:rsid w:val="009278F1"/>
    <w:rsid w:val="0093157E"/>
    <w:rsid w:val="00951633"/>
    <w:rsid w:val="0095376B"/>
    <w:rsid w:val="00960718"/>
    <w:rsid w:val="00964128"/>
    <w:rsid w:val="00966F3D"/>
    <w:rsid w:val="0097275E"/>
    <w:rsid w:val="0098327C"/>
    <w:rsid w:val="00984A36"/>
    <w:rsid w:val="009917D8"/>
    <w:rsid w:val="00992119"/>
    <w:rsid w:val="00996A21"/>
    <w:rsid w:val="009B167D"/>
    <w:rsid w:val="009B2FCA"/>
    <w:rsid w:val="009C07DF"/>
    <w:rsid w:val="009C172A"/>
    <w:rsid w:val="009C6527"/>
    <w:rsid w:val="009C788E"/>
    <w:rsid w:val="009D0E48"/>
    <w:rsid w:val="009D6701"/>
    <w:rsid w:val="009F26FE"/>
    <w:rsid w:val="009F2FB0"/>
    <w:rsid w:val="00A0030E"/>
    <w:rsid w:val="00A168E1"/>
    <w:rsid w:val="00A3124D"/>
    <w:rsid w:val="00A36C8C"/>
    <w:rsid w:val="00A405C8"/>
    <w:rsid w:val="00A472B5"/>
    <w:rsid w:val="00A51F40"/>
    <w:rsid w:val="00A57C77"/>
    <w:rsid w:val="00A67EFE"/>
    <w:rsid w:val="00A733B3"/>
    <w:rsid w:val="00A84081"/>
    <w:rsid w:val="00A849BB"/>
    <w:rsid w:val="00A9349F"/>
    <w:rsid w:val="00A94483"/>
    <w:rsid w:val="00AA3625"/>
    <w:rsid w:val="00AC0435"/>
    <w:rsid w:val="00AC2A0E"/>
    <w:rsid w:val="00AD3743"/>
    <w:rsid w:val="00AE5E86"/>
    <w:rsid w:val="00AF2F93"/>
    <w:rsid w:val="00AF3E7C"/>
    <w:rsid w:val="00AF5179"/>
    <w:rsid w:val="00B052CE"/>
    <w:rsid w:val="00B14A10"/>
    <w:rsid w:val="00B15316"/>
    <w:rsid w:val="00B15560"/>
    <w:rsid w:val="00B26FB4"/>
    <w:rsid w:val="00B3749C"/>
    <w:rsid w:val="00B436CB"/>
    <w:rsid w:val="00B53703"/>
    <w:rsid w:val="00B53B8E"/>
    <w:rsid w:val="00B61B8E"/>
    <w:rsid w:val="00B9027E"/>
    <w:rsid w:val="00B96487"/>
    <w:rsid w:val="00B97BD5"/>
    <w:rsid w:val="00BA470E"/>
    <w:rsid w:val="00BB29AE"/>
    <w:rsid w:val="00BB2F04"/>
    <w:rsid w:val="00BB74E2"/>
    <w:rsid w:val="00BD08BC"/>
    <w:rsid w:val="00BE1DC1"/>
    <w:rsid w:val="00BE5C5E"/>
    <w:rsid w:val="00BF025C"/>
    <w:rsid w:val="00BF1A2B"/>
    <w:rsid w:val="00C148C8"/>
    <w:rsid w:val="00C212B1"/>
    <w:rsid w:val="00C26934"/>
    <w:rsid w:val="00C32CE1"/>
    <w:rsid w:val="00C33769"/>
    <w:rsid w:val="00C37712"/>
    <w:rsid w:val="00C37FAA"/>
    <w:rsid w:val="00C408FD"/>
    <w:rsid w:val="00C523F9"/>
    <w:rsid w:val="00C56AB6"/>
    <w:rsid w:val="00C66D70"/>
    <w:rsid w:val="00C73BFA"/>
    <w:rsid w:val="00C75F6C"/>
    <w:rsid w:val="00C8491E"/>
    <w:rsid w:val="00C860E5"/>
    <w:rsid w:val="00CB3527"/>
    <w:rsid w:val="00CC28C6"/>
    <w:rsid w:val="00CC3C3B"/>
    <w:rsid w:val="00CE13B0"/>
    <w:rsid w:val="00CE59F8"/>
    <w:rsid w:val="00CF1306"/>
    <w:rsid w:val="00CF1E43"/>
    <w:rsid w:val="00D05263"/>
    <w:rsid w:val="00D0690F"/>
    <w:rsid w:val="00D10F96"/>
    <w:rsid w:val="00D110C6"/>
    <w:rsid w:val="00D111EC"/>
    <w:rsid w:val="00D16D60"/>
    <w:rsid w:val="00D20DB5"/>
    <w:rsid w:val="00D3078A"/>
    <w:rsid w:val="00D31476"/>
    <w:rsid w:val="00D33895"/>
    <w:rsid w:val="00D40F31"/>
    <w:rsid w:val="00D446FE"/>
    <w:rsid w:val="00D44AB1"/>
    <w:rsid w:val="00D53245"/>
    <w:rsid w:val="00D54A7D"/>
    <w:rsid w:val="00D5614D"/>
    <w:rsid w:val="00D579E6"/>
    <w:rsid w:val="00D62F05"/>
    <w:rsid w:val="00D758AD"/>
    <w:rsid w:val="00D85B60"/>
    <w:rsid w:val="00D871DF"/>
    <w:rsid w:val="00D87C92"/>
    <w:rsid w:val="00D87DAB"/>
    <w:rsid w:val="00D97B75"/>
    <w:rsid w:val="00DA5C65"/>
    <w:rsid w:val="00DA6A3F"/>
    <w:rsid w:val="00DB2E7B"/>
    <w:rsid w:val="00DB30AC"/>
    <w:rsid w:val="00DB7887"/>
    <w:rsid w:val="00DC053F"/>
    <w:rsid w:val="00DE0A33"/>
    <w:rsid w:val="00DF595D"/>
    <w:rsid w:val="00E15ACC"/>
    <w:rsid w:val="00E200A9"/>
    <w:rsid w:val="00E21C08"/>
    <w:rsid w:val="00E234AD"/>
    <w:rsid w:val="00E266A3"/>
    <w:rsid w:val="00E30070"/>
    <w:rsid w:val="00E3052E"/>
    <w:rsid w:val="00E35646"/>
    <w:rsid w:val="00E4703C"/>
    <w:rsid w:val="00E47909"/>
    <w:rsid w:val="00E614F9"/>
    <w:rsid w:val="00E65B3A"/>
    <w:rsid w:val="00E73D97"/>
    <w:rsid w:val="00E8165F"/>
    <w:rsid w:val="00EB262D"/>
    <w:rsid w:val="00EC27AB"/>
    <w:rsid w:val="00EC79AE"/>
    <w:rsid w:val="00ED1447"/>
    <w:rsid w:val="00ED335F"/>
    <w:rsid w:val="00EE5714"/>
    <w:rsid w:val="00EF029C"/>
    <w:rsid w:val="00EF2EC7"/>
    <w:rsid w:val="00EF5A61"/>
    <w:rsid w:val="00F027C2"/>
    <w:rsid w:val="00F104B2"/>
    <w:rsid w:val="00F33C0A"/>
    <w:rsid w:val="00F33FA5"/>
    <w:rsid w:val="00F34ECF"/>
    <w:rsid w:val="00F430C1"/>
    <w:rsid w:val="00F4391E"/>
    <w:rsid w:val="00F465A3"/>
    <w:rsid w:val="00F56058"/>
    <w:rsid w:val="00F5781B"/>
    <w:rsid w:val="00F57A97"/>
    <w:rsid w:val="00F60B89"/>
    <w:rsid w:val="00F77705"/>
    <w:rsid w:val="00F82CD5"/>
    <w:rsid w:val="00F8494E"/>
    <w:rsid w:val="00F96E39"/>
    <w:rsid w:val="00FB0BE8"/>
    <w:rsid w:val="00FB14AD"/>
    <w:rsid w:val="00FC016D"/>
    <w:rsid w:val="00FC2B8E"/>
    <w:rsid w:val="00FC4466"/>
    <w:rsid w:val="00FD5CD6"/>
    <w:rsid w:val="00FD67E2"/>
    <w:rsid w:val="00FE4850"/>
    <w:rsid w:val="00FE52B2"/>
    <w:rsid w:val="00FF0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1CC96C"/>
  <w15:docId w15:val="{BEBD1421-A116-4B83-AD8B-74327BEBC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6B44DE"/>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Arial" w:eastAsiaTheme="majorEastAsia" w:hAnsi="Arial" w:cstheme="majorBidi"/>
      <w:b/>
      <w:szCs w:val="32"/>
      <w:u w:val="single"/>
      <w:bdr w:val="none" w:sz="0" w:space="0" w:color="auto"/>
      <w:lang w:val="en-US"/>
    </w:rPr>
  </w:style>
  <w:style w:type="paragraph" w:styleId="Heading2">
    <w:name w:val="heading 2"/>
    <w:basedOn w:val="Normal"/>
    <w:next w:val="Normal"/>
    <w:link w:val="Heading2Char"/>
    <w:uiPriority w:val="9"/>
    <w:unhideWhenUsed/>
    <w:qFormat/>
    <w:rsid w:val="006B44DE"/>
    <w:pPr>
      <w:keepNext/>
      <w:keepLines/>
      <w:spacing w:before="40"/>
      <w:outlineLvl w:val="1"/>
    </w:pPr>
    <w:rPr>
      <w:rFonts w:ascii="Arial" w:eastAsiaTheme="majorEastAsia" w:hAnsi="Arial" w:cstheme="majorBidi"/>
      <w:b/>
      <w:sz w:val="22"/>
      <w:szCs w:val="26"/>
    </w:rPr>
  </w:style>
  <w:style w:type="paragraph" w:styleId="Heading3">
    <w:name w:val="heading 3"/>
    <w:basedOn w:val="Normal"/>
    <w:next w:val="Normal"/>
    <w:link w:val="Heading3Char"/>
    <w:uiPriority w:val="9"/>
    <w:unhideWhenUsed/>
    <w:qFormat/>
    <w:rsid w:val="00516B4B"/>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u w:color="000000"/>
      <w14:textOutline w14:w="12700" w14:cap="flat" w14:cmpd="sng" w14:algn="ctr">
        <w14:noFill/>
        <w14:prstDash w14:val="solid"/>
        <w14:miter w14:lim="400000"/>
      </w14:textOutline>
    </w:rPr>
  </w:style>
  <w:style w:type="paragraph" w:customStyle="1" w:styleId="BodyA">
    <w:name w:val="Body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numbering" w:customStyle="1" w:styleId="Numbered">
    <w:name w:val="Numbered"/>
    <w:pPr>
      <w:numPr>
        <w:numId w:val="1"/>
      </w:numPr>
    </w:pPr>
  </w:style>
  <w:style w:type="character" w:customStyle="1" w:styleId="None">
    <w:name w:val="None"/>
  </w:style>
  <w:style w:type="character" w:customStyle="1" w:styleId="Hyperlink0">
    <w:name w:val="Hyperlink.0"/>
    <w:basedOn w:val="None"/>
    <w:rPr>
      <w:rFonts w:ascii="Arial" w:eastAsia="Arial" w:hAnsi="Arial" w:cs="Arial"/>
      <w:u w:val="single" w:color="000000"/>
      <w:lang w:val="en-US"/>
      <w14:textOutline w14:w="12700" w14:cap="flat" w14:cmpd="sng" w14:algn="ctr">
        <w14:noFill/>
        <w14:prstDash w14:val="solid"/>
        <w14:miter w14:lim="400000"/>
      </w14:textOutline>
    </w:rPr>
  </w:style>
  <w:style w:type="numbering" w:customStyle="1" w:styleId="ImportedStyle1">
    <w:name w:val="Imported Style 1"/>
    <w:pPr>
      <w:numPr>
        <w:numId w:val="3"/>
      </w:numPr>
    </w:p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u w:color="000000"/>
      <w14:textOutline w14:w="12700" w14:cap="flat" w14:cmpd="sng" w14:algn="ctr">
        <w14:noFill/>
        <w14:prstDash w14:val="solid"/>
        <w14:miter w14:lim="400000"/>
      </w14:textOutline>
    </w:rPr>
  </w:style>
  <w:style w:type="character" w:customStyle="1" w:styleId="Hyperlink1">
    <w:name w:val="Hyperlink.1"/>
    <w:basedOn w:val="None"/>
    <w:rPr>
      <w:outline w:val="0"/>
      <w:color w:val="0000FF"/>
      <w:u w:val="single" w:color="0000FF"/>
      <w:lang w:val="en-US"/>
      <w14:textOutline w14:w="12700" w14:cap="flat" w14:cmpd="sng" w14:algn="ctr">
        <w14:noFill/>
        <w14:prstDash w14:val="solid"/>
        <w14:miter w14:lim="400000"/>
      </w14:textOutline>
    </w:rPr>
  </w:style>
  <w:style w:type="character" w:customStyle="1" w:styleId="Hyperlink2">
    <w:name w:val="Hyperlink.2"/>
    <w:basedOn w:val="None"/>
    <w:rPr>
      <w:rFonts w:ascii="Arial" w:eastAsia="Arial" w:hAnsi="Arial" w:cs="Arial"/>
      <w:caps w:val="0"/>
      <w:smallCaps w:val="0"/>
      <w:strike w:val="0"/>
      <w:dstrike w:val="0"/>
      <w:outline w:val="0"/>
      <w:color w:val="000000"/>
      <w:spacing w:val="0"/>
      <w:kern w:val="0"/>
      <w:position w:val="0"/>
      <w:u w:val="single" w:color="000000"/>
      <w:vertAlign w:val="baseline"/>
      <w:lang w:val="en-US"/>
      <w14:textOutline w14:w="12700" w14:cap="flat" w14:cmpd="sng" w14:algn="ctr">
        <w14:noFill/>
        <w14:prstDash w14:val="solid"/>
        <w14:miter w14:lim="400000"/>
      </w14:textOutline>
    </w:rPr>
  </w:style>
  <w:style w:type="character" w:customStyle="1" w:styleId="Hyperlink3">
    <w:name w:val="Hyperlink.3"/>
    <w:basedOn w:val="None"/>
    <w:rPr>
      <w:rFonts w:ascii="Helvetica Neue" w:eastAsia="Helvetica Neue" w:hAnsi="Helvetica Neue" w:cs="Helvetica Neue"/>
      <w:caps w:val="0"/>
      <w:smallCaps w:val="0"/>
      <w:strike w:val="0"/>
      <w:dstrike w:val="0"/>
      <w:outline w:val="0"/>
      <w:color w:val="0000FF"/>
      <w:spacing w:val="0"/>
      <w:kern w:val="0"/>
      <w:position w:val="0"/>
      <w:sz w:val="22"/>
      <w:szCs w:val="22"/>
      <w:u w:val="single" w:color="0000FF"/>
      <w:vertAlign w:val="baseline"/>
      <w:lang w:val="en-US"/>
      <w14:textOutline w14:w="12700" w14:cap="flat" w14:cmpd="sng" w14:algn="ctr">
        <w14:noFill/>
        <w14:prstDash w14:val="solid"/>
        <w14:miter w14:lim="400000"/>
      </w14:textOutline>
    </w:rPr>
  </w:style>
  <w:style w:type="character" w:customStyle="1" w:styleId="Hyperlink4">
    <w:name w:val="Hyperlink.4"/>
    <w:basedOn w:val="None"/>
    <w:rPr>
      <w:rFonts w:ascii="Arial" w:eastAsia="Arial" w:hAnsi="Arial" w:cs="Arial"/>
      <w:outline w:val="0"/>
      <w:color w:val="0000FF"/>
      <w:u w:val="single" w:color="0000FF"/>
      <w:shd w:val="clear" w:color="auto" w:fill="FFFFFF"/>
      <w:lang w:val="en-US"/>
      <w14:textOutline w14:w="12700" w14:cap="flat" w14:cmpd="sng" w14:algn="ctr">
        <w14:noFill/>
        <w14:prstDash w14:val="solid"/>
        <w14:miter w14:lim="400000"/>
      </w14:textOutline>
    </w:rPr>
  </w:style>
  <w:style w:type="numbering" w:customStyle="1" w:styleId="Bullets">
    <w:name w:val="Bullets"/>
    <w:pPr>
      <w:numPr>
        <w:numId w:val="6"/>
      </w:numPr>
    </w:pPr>
  </w:style>
  <w:style w:type="character" w:customStyle="1" w:styleId="Hyperlink5">
    <w:name w:val="Hyperlink.5"/>
    <w:basedOn w:val="None"/>
    <w:rPr>
      <w:rFonts w:ascii="Arial" w:eastAsia="Arial" w:hAnsi="Arial" w:cs="Arial"/>
      <w:outline w:val="0"/>
      <w:color w:val="0000FF"/>
      <w:sz w:val="20"/>
      <w:szCs w:val="20"/>
      <w:u w:val="single" w:color="0000FF"/>
      <w:shd w:val="clear" w:color="auto" w:fill="FFFFFF"/>
      <w:lang w:val="en-US"/>
      <w14:textOutline w14:w="12700" w14:cap="flat" w14:cmpd="sng" w14:algn="ctr">
        <w14:noFill/>
        <w14:prstDash w14:val="solid"/>
        <w14:miter w14:lim="400000"/>
      </w14:textOutline>
    </w:rPr>
  </w:style>
  <w:style w:type="numbering" w:customStyle="1" w:styleId="Bullet">
    <w:name w:val="Bullet"/>
    <w:pPr>
      <w:numPr>
        <w:numId w:val="12"/>
      </w:numPr>
    </w:pPr>
  </w:style>
  <w:style w:type="numbering" w:customStyle="1" w:styleId="Bullets0">
    <w:name w:val="Bullets.0"/>
    <w:pPr>
      <w:numPr>
        <w:numId w:val="14"/>
      </w:numPr>
    </w:pPr>
  </w:style>
  <w:style w:type="character" w:customStyle="1" w:styleId="Hyperlink6">
    <w:name w:val="Hyperlink.6"/>
    <w:basedOn w:val="None"/>
    <w:rPr>
      <w:rFonts w:ascii="Arial" w:eastAsia="Arial" w:hAnsi="Arial" w:cs="Arial"/>
      <w:i/>
      <w:iCs/>
      <w:outline w:val="0"/>
      <w:color w:val="0645AD"/>
      <w:u w:color="0645AD"/>
      <w:shd w:val="clear" w:color="auto" w:fill="FEFB00"/>
      <w:lang w:val="en-US"/>
      <w14:textOutline w14:w="12700" w14:cap="flat" w14:cmpd="sng" w14:algn="ctr">
        <w14:noFill/>
        <w14:prstDash w14:val="solid"/>
        <w14:miter w14:lim="400000"/>
      </w14:textOutline>
    </w:rPr>
  </w:style>
  <w:style w:type="character" w:customStyle="1" w:styleId="Hyperlink7">
    <w:name w:val="Hyperlink.7"/>
    <w:basedOn w:val="None"/>
    <w:rPr>
      <w:rFonts w:ascii="Arial" w:eastAsia="Arial" w:hAnsi="Arial" w:cs="Arial"/>
      <w:i/>
      <w:iCs/>
      <w:outline w:val="0"/>
      <w:color w:val="0645AD"/>
      <w:u w:color="0645AD"/>
      <w:shd w:val="clear" w:color="auto" w:fill="FEFB00"/>
      <w:lang w:val="de-DE"/>
      <w14:textOutline w14:w="12700" w14:cap="flat" w14:cmpd="sng" w14:algn="ctr">
        <w14:noFill/>
        <w14:prstDash w14:val="solid"/>
        <w14:miter w14:lim="400000"/>
      </w14:textOutline>
    </w:rPr>
  </w:style>
  <w:style w:type="numbering" w:customStyle="1" w:styleId="Bullets1">
    <w:name w:val="Bullets1"/>
    <w:rsid w:val="00D87C92"/>
  </w:style>
  <w:style w:type="paragraph" w:styleId="FootnoteText">
    <w:name w:val="footnote text"/>
    <w:basedOn w:val="Normal"/>
    <w:link w:val="FootnoteTextChar"/>
    <w:uiPriority w:val="99"/>
    <w:semiHidden/>
    <w:unhideWhenUsed/>
    <w:rsid w:val="00D87C92"/>
    <w:rPr>
      <w:sz w:val="20"/>
      <w:szCs w:val="20"/>
    </w:rPr>
  </w:style>
  <w:style w:type="character" w:customStyle="1" w:styleId="FootnoteTextChar">
    <w:name w:val="Footnote Text Char"/>
    <w:basedOn w:val="DefaultParagraphFont"/>
    <w:link w:val="FootnoteText"/>
    <w:uiPriority w:val="99"/>
    <w:semiHidden/>
    <w:rsid w:val="00D87C92"/>
    <w:rPr>
      <w:lang w:val="en-US" w:eastAsia="en-US"/>
    </w:rPr>
  </w:style>
  <w:style w:type="character" w:styleId="FootnoteReference">
    <w:name w:val="footnote reference"/>
    <w:basedOn w:val="DefaultParagraphFont"/>
    <w:uiPriority w:val="99"/>
    <w:semiHidden/>
    <w:unhideWhenUsed/>
    <w:rsid w:val="00D87C92"/>
    <w:rPr>
      <w:vertAlign w:val="superscript"/>
    </w:rPr>
  </w:style>
  <w:style w:type="paragraph" w:styleId="Header">
    <w:name w:val="header"/>
    <w:basedOn w:val="Normal"/>
    <w:link w:val="HeaderChar"/>
    <w:uiPriority w:val="99"/>
    <w:unhideWhenUsed/>
    <w:rsid w:val="003D7D36"/>
    <w:pPr>
      <w:tabs>
        <w:tab w:val="center" w:pos="4513"/>
        <w:tab w:val="right" w:pos="9026"/>
      </w:tabs>
    </w:pPr>
  </w:style>
  <w:style w:type="character" w:customStyle="1" w:styleId="HeaderChar">
    <w:name w:val="Header Char"/>
    <w:basedOn w:val="DefaultParagraphFont"/>
    <w:link w:val="Header"/>
    <w:uiPriority w:val="99"/>
    <w:rsid w:val="003D7D36"/>
    <w:rPr>
      <w:sz w:val="24"/>
      <w:szCs w:val="24"/>
      <w:lang w:val="en-US" w:eastAsia="en-US"/>
    </w:rPr>
  </w:style>
  <w:style w:type="paragraph" w:styleId="Footer">
    <w:name w:val="footer"/>
    <w:basedOn w:val="Normal"/>
    <w:link w:val="FooterChar"/>
    <w:uiPriority w:val="99"/>
    <w:unhideWhenUsed/>
    <w:rsid w:val="003D7D36"/>
    <w:pPr>
      <w:tabs>
        <w:tab w:val="center" w:pos="4513"/>
        <w:tab w:val="right" w:pos="9026"/>
      </w:tabs>
    </w:pPr>
  </w:style>
  <w:style w:type="character" w:customStyle="1" w:styleId="FooterChar">
    <w:name w:val="Footer Char"/>
    <w:basedOn w:val="DefaultParagraphFont"/>
    <w:link w:val="Footer"/>
    <w:uiPriority w:val="99"/>
    <w:rsid w:val="003D7D36"/>
    <w:rPr>
      <w:sz w:val="24"/>
      <w:szCs w:val="24"/>
      <w:lang w:val="en-US" w:eastAsia="en-US"/>
    </w:rPr>
  </w:style>
  <w:style w:type="paragraph" w:styleId="NormalWeb">
    <w:name w:val="Normal (Web)"/>
    <w:basedOn w:val="Normal"/>
    <w:uiPriority w:val="99"/>
    <w:semiHidden/>
    <w:unhideWhenUsed/>
    <w:rsid w:val="00A36C8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CommentReference">
    <w:name w:val="annotation reference"/>
    <w:basedOn w:val="DefaultParagraphFont"/>
    <w:uiPriority w:val="99"/>
    <w:semiHidden/>
    <w:unhideWhenUsed/>
    <w:rsid w:val="008E4701"/>
    <w:rPr>
      <w:sz w:val="16"/>
      <w:szCs w:val="16"/>
    </w:rPr>
  </w:style>
  <w:style w:type="paragraph" w:styleId="CommentText">
    <w:name w:val="annotation text"/>
    <w:basedOn w:val="Normal"/>
    <w:link w:val="CommentTextChar"/>
    <w:uiPriority w:val="99"/>
    <w:semiHidden/>
    <w:unhideWhenUsed/>
    <w:rsid w:val="008E4701"/>
    <w:rPr>
      <w:sz w:val="20"/>
      <w:szCs w:val="20"/>
    </w:rPr>
  </w:style>
  <w:style w:type="character" w:customStyle="1" w:styleId="CommentTextChar">
    <w:name w:val="Comment Text Char"/>
    <w:basedOn w:val="DefaultParagraphFont"/>
    <w:link w:val="CommentText"/>
    <w:uiPriority w:val="99"/>
    <w:semiHidden/>
    <w:rsid w:val="008E4701"/>
    <w:rPr>
      <w:lang w:eastAsia="en-US"/>
    </w:rPr>
  </w:style>
  <w:style w:type="paragraph" w:styleId="CommentSubject">
    <w:name w:val="annotation subject"/>
    <w:basedOn w:val="CommentText"/>
    <w:next w:val="CommentText"/>
    <w:link w:val="CommentSubjectChar"/>
    <w:uiPriority w:val="99"/>
    <w:semiHidden/>
    <w:unhideWhenUsed/>
    <w:rsid w:val="008E4701"/>
    <w:rPr>
      <w:b/>
      <w:bCs/>
    </w:rPr>
  </w:style>
  <w:style w:type="character" w:customStyle="1" w:styleId="CommentSubjectChar">
    <w:name w:val="Comment Subject Char"/>
    <w:basedOn w:val="CommentTextChar"/>
    <w:link w:val="CommentSubject"/>
    <w:uiPriority w:val="99"/>
    <w:semiHidden/>
    <w:rsid w:val="008E4701"/>
    <w:rPr>
      <w:b/>
      <w:bCs/>
      <w:lang w:eastAsia="en-US"/>
    </w:rPr>
  </w:style>
  <w:style w:type="character" w:customStyle="1" w:styleId="Heading1Char">
    <w:name w:val="Heading 1 Char"/>
    <w:basedOn w:val="DefaultParagraphFont"/>
    <w:link w:val="Heading1"/>
    <w:uiPriority w:val="9"/>
    <w:rsid w:val="006B44DE"/>
    <w:rPr>
      <w:rFonts w:ascii="Arial" w:eastAsiaTheme="majorEastAsia" w:hAnsi="Arial" w:cstheme="majorBidi"/>
      <w:b/>
      <w:sz w:val="24"/>
      <w:szCs w:val="32"/>
      <w:u w:val="single"/>
      <w:bdr w:val="none" w:sz="0" w:space="0" w:color="auto"/>
      <w:lang w:val="en-US" w:eastAsia="en-US"/>
    </w:rPr>
  </w:style>
  <w:style w:type="paragraph" w:styleId="TOCHeading">
    <w:name w:val="TOC Heading"/>
    <w:basedOn w:val="Heading1"/>
    <w:next w:val="Normal"/>
    <w:uiPriority w:val="39"/>
    <w:unhideWhenUsed/>
    <w:qFormat/>
    <w:rsid w:val="006B44DE"/>
    <w:pPr>
      <w:outlineLvl w:val="9"/>
    </w:pPr>
  </w:style>
  <w:style w:type="paragraph" w:styleId="TOC1">
    <w:name w:val="toc 1"/>
    <w:basedOn w:val="Normal"/>
    <w:next w:val="Normal"/>
    <w:autoRedefine/>
    <w:uiPriority w:val="39"/>
    <w:unhideWhenUsed/>
    <w:rsid w:val="006B44DE"/>
    <w:pPr>
      <w:spacing w:after="100"/>
    </w:pPr>
  </w:style>
  <w:style w:type="character" w:customStyle="1" w:styleId="Heading2Char">
    <w:name w:val="Heading 2 Char"/>
    <w:basedOn w:val="DefaultParagraphFont"/>
    <w:link w:val="Heading2"/>
    <w:uiPriority w:val="9"/>
    <w:rsid w:val="006B44DE"/>
    <w:rPr>
      <w:rFonts w:ascii="Arial" w:eastAsiaTheme="majorEastAsia" w:hAnsi="Arial" w:cstheme="majorBidi"/>
      <w:b/>
      <w:sz w:val="22"/>
      <w:szCs w:val="26"/>
      <w:lang w:eastAsia="en-US"/>
    </w:rPr>
  </w:style>
  <w:style w:type="paragraph" w:styleId="TOC2">
    <w:name w:val="toc 2"/>
    <w:basedOn w:val="Normal"/>
    <w:next w:val="Normal"/>
    <w:autoRedefine/>
    <w:uiPriority w:val="39"/>
    <w:unhideWhenUsed/>
    <w:rsid w:val="00E35646"/>
    <w:pPr>
      <w:spacing w:after="100"/>
      <w:ind w:left="240"/>
    </w:pPr>
  </w:style>
  <w:style w:type="character" w:customStyle="1" w:styleId="Heading3Char">
    <w:name w:val="Heading 3 Char"/>
    <w:basedOn w:val="DefaultParagraphFont"/>
    <w:link w:val="Heading3"/>
    <w:uiPriority w:val="9"/>
    <w:rsid w:val="00516B4B"/>
    <w:rPr>
      <w:rFonts w:asciiTheme="majorHAnsi" w:eastAsiaTheme="majorEastAsia" w:hAnsiTheme="majorHAnsi" w:cstheme="majorBidi"/>
      <w:color w:val="00507F" w:themeColor="accent1" w:themeShade="7F"/>
      <w:sz w:val="24"/>
      <w:szCs w:val="24"/>
      <w:lang w:eastAsia="en-US"/>
    </w:rPr>
  </w:style>
  <w:style w:type="character" w:styleId="UnresolvedMention">
    <w:name w:val="Unresolved Mention"/>
    <w:basedOn w:val="DefaultParagraphFont"/>
    <w:uiPriority w:val="99"/>
    <w:semiHidden/>
    <w:unhideWhenUsed/>
    <w:rsid w:val="00D31476"/>
    <w:rPr>
      <w:color w:val="605E5C"/>
      <w:shd w:val="clear" w:color="auto" w:fill="E1DFDD"/>
    </w:rPr>
  </w:style>
  <w:style w:type="paragraph" w:styleId="ListParagraph">
    <w:name w:val="List Paragraph"/>
    <w:basedOn w:val="Normal"/>
    <w:uiPriority w:val="34"/>
    <w:qFormat/>
    <w:rsid w:val="00EC27AB"/>
    <w:pPr>
      <w:ind w:left="720"/>
      <w:contextualSpacing/>
    </w:pPr>
  </w:style>
  <w:style w:type="character" w:styleId="FollowedHyperlink">
    <w:name w:val="FollowedHyperlink"/>
    <w:basedOn w:val="DefaultParagraphFont"/>
    <w:uiPriority w:val="99"/>
    <w:semiHidden/>
    <w:unhideWhenUsed/>
    <w:rsid w:val="00EC27AB"/>
    <w:rPr>
      <w:color w:val="FF00FF" w:themeColor="followedHyperlink"/>
      <w:u w:val="single"/>
    </w:rPr>
  </w:style>
  <w:style w:type="paragraph" w:styleId="NoSpacing">
    <w:name w:val="No Spacing"/>
    <w:uiPriority w:val="1"/>
    <w:qFormat/>
    <w:rsid w:val="00BE5C5E"/>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224170">
      <w:bodyDiv w:val="1"/>
      <w:marLeft w:val="0"/>
      <w:marRight w:val="0"/>
      <w:marTop w:val="0"/>
      <w:marBottom w:val="0"/>
      <w:divBdr>
        <w:top w:val="none" w:sz="0" w:space="0" w:color="auto"/>
        <w:left w:val="none" w:sz="0" w:space="0" w:color="auto"/>
        <w:bottom w:val="none" w:sz="0" w:space="0" w:color="auto"/>
        <w:right w:val="none" w:sz="0" w:space="0" w:color="auto"/>
      </w:divBdr>
      <w:divsChild>
        <w:div w:id="732502836">
          <w:marLeft w:val="0"/>
          <w:marRight w:val="0"/>
          <w:marTop w:val="0"/>
          <w:marBottom w:val="0"/>
          <w:divBdr>
            <w:top w:val="none" w:sz="0" w:space="0" w:color="auto"/>
            <w:left w:val="none" w:sz="0" w:space="0" w:color="auto"/>
            <w:bottom w:val="none" w:sz="0" w:space="0" w:color="auto"/>
            <w:right w:val="none" w:sz="0" w:space="0" w:color="auto"/>
          </w:divBdr>
        </w:div>
      </w:divsChild>
    </w:div>
    <w:div w:id="1272736496">
      <w:bodyDiv w:val="1"/>
      <w:marLeft w:val="0"/>
      <w:marRight w:val="0"/>
      <w:marTop w:val="0"/>
      <w:marBottom w:val="0"/>
      <w:divBdr>
        <w:top w:val="none" w:sz="0" w:space="0" w:color="auto"/>
        <w:left w:val="none" w:sz="0" w:space="0" w:color="auto"/>
        <w:bottom w:val="none" w:sz="0" w:space="0" w:color="auto"/>
        <w:right w:val="none" w:sz="0" w:space="0" w:color="auto"/>
      </w:divBdr>
      <w:divsChild>
        <w:div w:id="2076394719">
          <w:marLeft w:val="0"/>
          <w:marRight w:val="0"/>
          <w:marTop w:val="0"/>
          <w:marBottom w:val="0"/>
          <w:divBdr>
            <w:top w:val="none" w:sz="0" w:space="0" w:color="auto"/>
            <w:left w:val="none" w:sz="0" w:space="0" w:color="auto"/>
            <w:bottom w:val="none" w:sz="0" w:space="0" w:color="auto"/>
            <w:right w:val="none" w:sz="0" w:space="0" w:color="auto"/>
          </w:divBdr>
        </w:div>
      </w:divsChild>
    </w:div>
    <w:div w:id="1561941984">
      <w:bodyDiv w:val="1"/>
      <w:marLeft w:val="0"/>
      <w:marRight w:val="0"/>
      <w:marTop w:val="0"/>
      <w:marBottom w:val="0"/>
      <w:divBdr>
        <w:top w:val="none" w:sz="0" w:space="0" w:color="auto"/>
        <w:left w:val="none" w:sz="0" w:space="0" w:color="auto"/>
        <w:bottom w:val="none" w:sz="0" w:space="0" w:color="auto"/>
        <w:right w:val="none" w:sz="0" w:space="0" w:color="auto"/>
      </w:divBdr>
    </w:div>
    <w:div w:id="1800104708">
      <w:bodyDiv w:val="1"/>
      <w:marLeft w:val="0"/>
      <w:marRight w:val="0"/>
      <w:marTop w:val="0"/>
      <w:marBottom w:val="0"/>
      <w:divBdr>
        <w:top w:val="none" w:sz="0" w:space="0" w:color="auto"/>
        <w:left w:val="none" w:sz="0" w:space="0" w:color="auto"/>
        <w:bottom w:val="none" w:sz="0" w:space="0" w:color="auto"/>
        <w:right w:val="none" w:sz="0" w:space="0" w:color="auto"/>
      </w:divBdr>
      <w:divsChild>
        <w:div w:id="321858783">
          <w:marLeft w:val="0"/>
          <w:marRight w:val="0"/>
          <w:marTop w:val="0"/>
          <w:marBottom w:val="0"/>
          <w:divBdr>
            <w:top w:val="none" w:sz="0" w:space="0" w:color="auto"/>
            <w:left w:val="none" w:sz="0" w:space="0" w:color="auto"/>
            <w:bottom w:val="none" w:sz="0" w:space="0" w:color="auto"/>
            <w:right w:val="none" w:sz="0" w:space="0" w:color="auto"/>
          </w:divBdr>
        </w:div>
      </w:divsChild>
    </w:div>
    <w:div w:id="2133789143">
      <w:bodyDiv w:val="1"/>
      <w:marLeft w:val="0"/>
      <w:marRight w:val="0"/>
      <w:marTop w:val="0"/>
      <w:marBottom w:val="0"/>
      <w:divBdr>
        <w:top w:val="none" w:sz="0" w:space="0" w:color="auto"/>
        <w:left w:val="none" w:sz="0" w:space="0" w:color="auto"/>
        <w:bottom w:val="none" w:sz="0" w:space="0" w:color="auto"/>
        <w:right w:val="none" w:sz="0" w:space="0" w:color="auto"/>
      </w:divBdr>
      <w:divsChild>
        <w:div w:id="13623240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gov.uk/government/publications/securing-the-ballot-review-into-electoral-fraud"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polyas.com" TargetMode="External"/><Relationship Id="rId17" Type="http://schemas.openxmlformats.org/officeDocument/2006/relationships/image" Target="media/image5.tif"/><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en.wikipedia.org/wiki/Old_French" TargetMode="External"/><Relationship Id="rId20" Type="http://schemas.openxmlformats.org/officeDocument/2006/relationships/hyperlink" Target="https://www.electoralcommission.org.uk/sites/default/files/pdf_file/Guidance-on-preventing-malpractice-we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rainyquote.com"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n.wikipedia.org/wiki/French_language"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library.college.police.uk/docs/APPREF/Schedule-of-election-and-referendum-related-crimes-and-penalties.pdf" TargetMode="External"/><Relationship Id="rId4" Type="http://schemas.openxmlformats.org/officeDocument/2006/relationships/settings" Target="settings.xml"/><Relationship Id="rId9" Type="http://schemas.openxmlformats.org/officeDocument/2006/relationships/hyperlink" Target="http://parliament.uk" TargetMode="External"/><Relationship Id="rId14" Type="http://schemas.openxmlformats.org/officeDocument/2006/relationships/image" Target="media/image4.png"/><Relationship Id="rId22" Type="http://schemas.openxmlformats.org/officeDocument/2006/relationships/header" Target="header2.xm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legislation.gov.uk/ukpga/1983/2/section/106" TargetMode="External"/><Relationship Id="rId2" Type="http://schemas.openxmlformats.org/officeDocument/2006/relationships/hyperlink" Target="https://www.legislation.gov.uk/ukpga/1983/2/section/110" TargetMode="External"/><Relationship Id="rId1" Type="http://schemas.openxmlformats.org/officeDocument/2006/relationships/hyperlink" Target="https://senedd.wales" TargetMode="Externa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6B29B7-A9F0-4E80-85CE-D0F492853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54</Pages>
  <Words>11694</Words>
  <Characters>66662</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Peach,Tyrone swp2267</dc:creator>
  <cp:lastModifiedBy>Peach,Tyrone swp2267</cp:lastModifiedBy>
  <cp:revision>52</cp:revision>
  <dcterms:created xsi:type="dcterms:W3CDTF">2022-10-27T12:06:00Z</dcterms:created>
  <dcterms:modified xsi:type="dcterms:W3CDTF">2022-10-28T11:40:00Z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2022-09-12T07:18:11Z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5e2f099a-2cb0-44f3-b1a8-086b5e1f79cd</vt:lpwstr>
  </property>
  <property fmtid="{D5CDD505-2E9C-101B-9397-08002B2CF9AE}" pid="8" name="MSIP_Label_66cf8fe5-b7b7-4df7-b38d-1c61ac2f6639_ContentBits">
    <vt:lpwstr>0</vt:lpwstr>
  </property>
</Properties>
</file>