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F2A90" w:rsidRPr="000F2A90" w:rsidRDefault="000F2A90" w:rsidP="00F67FD9">
      <w:pPr>
        <w:spacing w:line="480" w:lineRule="auto"/>
        <w:jc w:val="center"/>
        <w:rPr>
          <w:rFonts w:ascii="Arial" w:hAnsi="Arial" w:cs="Arial"/>
          <w:b/>
          <w:sz w:val="24"/>
        </w:rPr>
      </w:pPr>
    </w:p>
    <w:p w:rsidR="000F2A90" w:rsidRPr="000F2A90" w:rsidRDefault="000F2A90" w:rsidP="00F67FD9">
      <w:pPr>
        <w:spacing w:line="480" w:lineRule="auto"/>
        <w:jc w:val="center"/>
        <w:rPr>
          <w:rFonts w:ascii="Arial" w:hAnsi="Arial" w:cs="Arial"/>
          <w:b/>
          <w:sz w:val="24"/>
        </w:rPr>
      </w:pP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Institution:</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Module title: Academic Skills</w:t>
      </w:r>
    </w:p>
    <w:p w:rsidR="00F67FD9" w:rsidRPr="000F2A90" w:rsidRDefault="00D3121E" w:rsidP="00F67FD9">
      <w:pPr>
        <w:spacing w:line="480" w:lineRule="auto"/>
        <w:jc w:val="center"/>
        <w:rPr>
          <w:rFonts w:ascii="Arial" w:hAnsi="Arial" w:cs="Arial"/>
          <w:b/>
          <w:sz w:val="24"/>
        </w:rPr>
      </w:pPr>
      <w:r>
        <w:rPr>
          <w:rFonts w:ascii="Arial" w:hAnsi="Arial" w:cs="Arial"/>
          <w:b/>
          <w:sz w:val="24"/>
        </w:rPr>
        <w:t xml:space="preserve">Module code: </w:t>
      </w:r>
      <w:r w:rsidRPr="000F2A90">
        <w:rPr>
          <w:rFonts w:ascii="Arial" w:hAnsi="Arial" w:cs="Arial"/>
          <w:b/>
          <w:sz w:val="24"/>
        </w:rPr>
        <w:t>LCBB4006</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Assignment Title: Skills for a Successful Presentation</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Student’s Name:</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Student Number:</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Lecturer’s Name:</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Date:</w:t>
      </w:r>
    </w:p>
    <w:p w:rsidR="00F67FD9" w:rsidRDefault="00F67FD9"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Pr="000F2A90" w:rsidRDefault="000F2A90" w:rsidP="00EA6CB0">
      <w:pPr>
        <w:spacing w:line="480" w:lineRule="auto"/>
        <w:jc w:val="center"/>
        <w:rPr>
          <w:rFonts w:ascii="Arial" w:hAnsi="Arial" w:cs="Arial"/>
          <w:b/>
          <w:sz w:val="24"/>
        </w:rPr>
      </w:pPr>
    </w:p>
    <w:p w:rsidR="000A73EA" w:rsidRPr="000F2A90" w:rsidRDefault="00D3121E" w:rsidP="00EA6CB0">
      <w:pPr>
        <w:spacing w:line="480" w:lineRule="auto"/>
        <w:jc w:val="center"/>
        <w:rPr>
          <w:rFonts w:ascii="Arial" w:hAnsi="Arial" w:cs="Arial"/>
          <w:b/>
          <w:sz w:val="24"/>
        </w:rPr>
      </w:pPr>
      <w:r w:rsidRPr="000F2A90">
        <w:rPr>
          <w:rFonts w:ascii="Arial" w:hAnsi="Arial" w:cs="Arial"/>
          <w:b/>
          <w:sz w:val="24"/>
        </w:rPr>
        <w:t>SUCCESSFUL PRESENTATION SKILLS</w:t>
      </w:r>
      <w:r w:rsidR="00EA6CB0" w:rsidRPr="000F2A90">
        <w:rPr>
          <w:rFonts w:ascii="Arial" w:hAnsi="Arial" w:cs="Arial"/>
          <w:b/>
          <w:sz w:val="24"/>
        </w:rPr>
        <w:t xml:space="preserve"> ANALYSIS.</w:t>
      </w:r>
    </w:p>
    <w:p w:rsidR="00773376" w:rsidRPr="000F2A90" w:rsidRDefault="00D3121E" w:rsidP="00EA6CB0">
      <w:pPr>
        <w:spacing w:line="480" w:lineRule="auto"/>
        <w:ind w:firstLine="720"/>
        <w:rPr>
          <w:rFonts w:ascii="Arial" w:hAnsi="Arial" w:cs="Arial"/>
          <w:sz w:val="24"/>
        </w:rPr>
      </w:pPr>
      <w:r>
        <w:rPr>
          <w:rFonts w:ascii="Arial" w:hAnsi="Arial" w:cs="Arial"/>
          <w:sz w:val="24"/>
        </w:rPr>
        <w:t>According to</w:t>
      </w:r>
      <w:r w:rsidRPr="000F2A90">
        <w:rPr>
          <w:rFonts w:ascii="Arial" w:hAnsi="Arial" w:cs="Arial"/>
          <w:sz w:val="24"/>
        </w:rPr>
        <w:t xml:space="preserve"> Bradbury (2006), a successful presentation requires effective communication, which is vital for the success of any business. It requires practical skills from establishing an important rapport with the clients, training new employees, and delivering the correct information. Therefore, a successful presentation is an essential skill in the academic, professional, and business fields, especially where there is social interaction with people. Effective managers will always require good presentation skills </w:t>
      </w:r>
      <w:r w:rsidR="00060EE5" w:rsidRPr="000F2A90">
        <w:rPr>
          <w:rFonts w:ascii="Arial" w:hAnsi="Arial" w:cs="Arial"/>
          <w:sz w:val="24"/>
        </w:rPr>
        <w:t>for the success of their organizations</w:t>
      </w:r>
      <w:r w:rsidR="006D65C8" w:rsidRPr="000F2A90">
        <w:rPr>
          <w:rFonts w:ascii="Arial" w:hAnsi="Arial" w:cs="Arial"/>
          <w:sz w:val="24"/>
        </w:rPr>
        <w:t xml:space="preserve"> (Halm, 2020)</w:t>
      </w:r>
      <w:r w:rsidR="00060EE5" w:rsidRPr="000F2A90">
        <w:rPr>
          <w:rFonts w:ascii="Arial" w:hAnsi="Arial" w:cs="Arial"/>
          <w:sz w:val="24"/>
        </w:rPr>
        <w:t xml:space="preserve">. Andrew Bradbury addresses common challenges that people encounter in their presentation that otherwise can distort their abilities to communicate well. Such problems include handling </w:t>
      </w:r>
      <w:r w:rsidR="00D643B6" w:rsidRPr="000F2A90">
        <w:rPr>
          <w:rFonts w:ascii="Arial" w:hAnsi="Arial" w:cs="Arial"/>
          <w:sz w:val="24"/>
        </w:rPr>
        <w:t>visual aids, using body language effectively</w:t>
      </w:r>
      <w:r w:rsidR="00060EE5" w:rsidRPr="000F2A90">
        <w:rPr>
          <w:rFonts w:ascii="Arial" w:hAnsi="Arial" w:cs="Arial"/>
          <w:sz w:val="24"/>
        </w:rPr>
        <w:t>,</w:t>
      </w:r>
      <w:r w:rsidR="00D643B6" w:rsidRPr="000F2A90">
        <w:rPr>
          <w:rFonts w:ascii="Arial" w:hAnsi="Arial" w:cs="Arial"/>
          <w:sz w:val="24"/>
        </w:rPr>
        <w:t xml:space="preserve"> building confidence, overcoming fear</w:t>
      </w:r>
      <w:r w:rsidR="00060EE5" w:rsidRPr="000F2A90">
        <w:rPr>
          <w:rFonts w:ascii="Arial" w:hAnsi="Arial" w:cs="Arial"/>
          <w:sz w:val="24"/>
        </w:rPr>
        <w:t xml:space="preserve">, and even shaping the presentation </w:t>
      </w:r>
      <w:r w:rsidR="00D643B6" w:rsidRPr="000F2A90">
        <w:rPr>
          <w:rFonts w:ascii="Arial" w:hAnsi="Arial" w:cs="Arial"/>
          <w:sz w:val="24"/>
        </w:rPr>
        <w:t>itself</w:t>
      </w:r>
      <w:r>
        <w:rPr>
          <w:rFonts w:ascii="Arial" w:hAnsi="Arial" w:cs="Arial"/>
          <w:sz w:val="24"/>
        </w:rPr>
        <w:t xml:space="preserve"> (Bradbury</w:t>
      </w:r>
      <w:r w:rsidR="00060EE5" w:rsidRPr="000F2A90">
        <w:rPr>
          <w:rFonts w:ascii="Arial" w:hAnsi="Arial" w:cs="Arial"/>
          <w:sz w:val="24"/>
        </w:rPr>
        <w:t>, 2006).</w:t>
      </w:r>
    </w:p>
    <w:p w:rsidR="00060EE5" w:rsidRPr="000F2A90" w:rsidRDefault="00D3121E" w:rsidP="00EA6CB0">
      <w:pPr>
        <w:spacing w:line="480" w:lineRule="auto"/>
        <w:jc w:val="center"/>
        <w:rPr>
          <w:rFonts w:ascii="Arial" w:hAnsi="Arial" w:cs="Arial"/>
          <w:b/>
          <w:sz w:val="24"/>
        </w:rPr>
      </w:pPr>
      <w:r w:rsidRPr="000F2A90">
        <w:rPr>
          <w:rFonts w:ascii="Arial" w:hAnsi="Arial" w:cs="Arial"/>
          <w:b/>
          <w:sz w:val="24"/>
        </w:rPr>
        <w:t>Summary of the discussion of the skill</w:t>
      </w:r>
    </w:p>
    <w:p w:rsidR="009C3EC3" w:rsidRPr="000F2A90" w:rsidRDefault="00D3121E" w:rsidP="00EA6CB0">
      <w:pPr>
        <w:spacing w:line="480" w:lineRule="auto"/>
        <w:ind w:firstLine="720"/>
        <w:rPr>
          <w:rFonts w:ascii="Arial" w:hAnsi="Arial" w:cs="Arial"/>
          <w:sz w:val="24"/>
        </w:rPr>
      </w:pPr>
      <w:r w:rsidRPr="000F2A90">
        <w:rPr>
          <w:rFonts w:ascii="Arial" w:hAnsi="Arial" w:cs="Arial"/>
          <w:sz w:val="24"/>
        </w:rPr>
        <w:t>The book "Successful Presentation Skills" by Andrew Bradbury (2006) addresses the skill frequently applied in the workplace. It touches on how to tackle common challenges people face in their presentations. It also guides on how to structure and organize presentations effectively to overcome associated anxieties, better understand the body language of the audience and effectively apply visual aids. The book has a strong foundation not only from the business perspective but also in an overall individual context. It there provides insights that have wide applications in various disciplines in life that require an effective presentation.</w:t>
      </w:r>
    </w:p>
    <w:p w:rsidR="00D643B6" w:rsidRPr="000F2A90" w:rsidRDefault="00D3121E" w:rsidP="00EA6CB0">
      <w:pPr>
        <w:spacing w:line="480" w:lineRule="auto"/>
        <w:ind w:firstLine="720"/>
        <w:rPr>
          <w:rFonts w:ascii="Arial" w:hAnsi="Arial" w:cs="Arial"/>
          <w:sz w:val="24"/>
        </w:rPr>
      </w:pPr>
      <w:r w:rsidRPr="000F2A90">
        <w:rPr>
          <w:rFonts w:ascii="Arial" w:hAnsi="Arial" w:cs="Arial"/>
          <w:sz w:val="24"/>
        </w:rPr>
        <w:t>The organization of the book has its first chapters addressing presentation aims, structure and preparation, and management of what it refers to as “performance jitters”</w:t>
      </w:r>
      <w:r w:rsidR="006D65C8" w:rsidRPr="000F2A90">
        <w:rPr>
          <w:rFonts w:ascii="Arial" w:hAnsi="Arial" w:cs="Arial"/>
          <w:sz w:val="24"/>
        </w:rPr>
        <w:t xml:space="preserve"> (Bradbury, 2006)</w:t>
      </w:r>
      <w:r w:rsidRPr="000F2A90">
        <w:rPr>
          <w:rFonts w:ascii="Arial" w:hAnsi="Arial" w:cs="Arial"/>
          <w:sz w:val="24"/>
        </w:rPr>
        <w:t xml:space="preserve">. The important points are well examined using practical examples. This </w:t>
      </w:r>
      <w:r w:rsidR="00DB773D" w:rsidRPr="000F2A90">
        <w:rPr>
          <w:rFonts w:ascii="Arial" w:hAnsi="Arial" w:cs="Arial"/>
          <w:sz w:val="24"/>
        </w:rPr>
        <w:t xml:space="preserve">idea </w:t>
      </w:r>
      <w:r w:rsidRPr="000F2A90">
        <w:rPr>
          <w:rFonts w:ascii="Arial" w:hAnsi="Arial" w:cs="Arial"/>
          <w:sz w:val="24"/>
        </w:rPr>
        <w:t xml:space="preserve">makes the book easily understood and applicable in a real-life context. </w:t>
      </w:r>
      <w:r w:rsidR="003570C2" w:rsidRPr="000F2A90">
        <w:rPr>
          <w:rFonts w:ascii="Arial" w:hAnsi="Arial" w:cs="Arial"/>
          <w:sz w:val="24"/>
        </w:rPr>
        <w:t xml:space="preserve">For instance, he explains the seven basic steps that one needs to structure, prepare and manage for an effective presentation. These steps include </w:t>
      </w:r>
      <w:r w:rsidR="00587D64" w:rsidRPr="000F2A90">
        <w:rPr>
          <w:rFonts w:ascii="Arial" w:hAnsi="Arial" w:cs="Arial"/>
          <w:sz w:val="24"/>
        </w:rPr>
        <w:t>deciding on what you want to achieve at the end, deciding on the use of formal presentation in achieving the outcome, deciding to of ahead with the presentation and on what form it should take, preparing a script, designing and preparing visual aids together with handouts, rehearsing and finally taking action</w:t>
      </w:r>
      <w:r w:rsidR="001D4FB1">
        <w:rPr>
          <w:rFonts w:ascii="Arial" w:hAnsi="Arial" w:cs="Arial"/>
          <w:sz w:val="24"/>
        </w:rPr>
        <w:t xml:space="preserve"> (Bradbury, 2006)</w:t>
      </w:r>
      <w:r w:rsidR="00587D64" w:rsidRPr="000F2A90">
        <w:rPr>
          <w:rFonts w:ascii="Arial" w:hAnsi="Arial" w:cs="Arial"/>
          <w:sz w:val="24"/>
        </w:rPr>
        <w:t xml:space="preserve">. </w:t>
      </w:r>
    </w:p>
    <w:p w:rsidR="00DB773D" w:rsidRPr="000F2A90" w:rsidRDefault="00D3121E" w:rsidP="00EA6CB0">
      <w:pPr>
        <w:spacing w:line="480" w:lineRule="auto"/>
        <w:ind w:firstLine="720"/>
        <w:rPr>
          <w:rFonts w:ascii="Arial" w:hAnsi="Arial" w:cs="Arial"/>
          <w:sz w:val="24"/>
        </w:rPr>
      </w:pPr>
      <w:r w:rsidRPr="000F2A90">
        <w:rPr>
          <w:rFonts w:ascii="Arial" w:hAnsi="Arial" w:cs="Arial"/>
          <w:sz w:val="24"/>
        </w:rPr>
        <w:t>The following chapters explain to the presenter how to enhance participation engagement through reading the audience.</w:t>
      </w:r>
      <w:r w:rsidR="003228F0" w:rsidRPr="000F2A90">
        <w:rPr>
          <w:rFonts w:ascii="Arial" w:hAnsi="Arial" w:cs="Arial"/>
          <w:sz w:val="24"/>
        </w:rPr>
        <w:t xml:space="preserve"> He explains the use of the acronym PANIC, which means Purpose, Audience, Need, Information, and Communication, to help the presenter hit on the main ideas to engage the audience in presentations (Bradb</w:t>
      </w:r>
      <w:r w:rsidR="00BD4566" w:rsidRPr="000F2A90">
        <w:rPr>
          <w:rFonts w:ascii="Arial" w:hAnsi="Arial" w:cs="Arial"/>
          <w:sz w:val="24"/>
        </w:rPr>
        <w:t>ury, 2006</w:t>
      </w:r>
      <w:r w:rsidR="003228F0" w:rsidRPr="000F2A90">
        <w:rPr>
          <w:rFonts w:ascii="Arial" w:hAnsi="Arial" w:cs="Arial"/>
          <w:sz w:val="24"/>
        </w:rPr>
        <w:t>).</w:t>
      </w:r>
      <w:r w:rsidRPr="000F2A90">
        <w:rPr>
          <w:rFonts w:ascii="Arial" w:hAnsi="Arial" w:cs="Arial"/>
          <w:sz w:val="24"/>
        </w:rPr>
        <w:t xml:space="preserve"> It also covers how to develop and use visual aids. The last chapter addresses practical presentation organizations, such as the management of problems and questions, presentation deliveries, venues, and seating arrangements. </w:t>
      </w:r>
      <w:r w:rsidR="00B94102" w:rsidRPr="000F2A90">
        <w:rPr>
          <w:rFonts w:ascii="Arial" w:hAnsi="Arial" w:cs="Arial"/>
          <w:sz w:val="24"/>
        </w:rPr>
        <w:t xml:space="preserve">The clear introduction and conclusion sets up the mood of the reader and make it clear what the book discusses. The book also provides advice on what to avoid drinking or eating before taking up the stage. </w:t>
      </w:r>
    </w:p>
    <w:p w:rsidR="003228F0" w:rsidRPr="000F2A90" w:rsidRDefault="00D3121E" w:rsidP="00EA6CB0">
      <w:pPr>
        <w:spacing w:line="480" w:lineRule="auto"/>
        <w:jc w:val="center"/>
        <w:rPr>
          <w:rFonts w:ascii="Arial" w:hAnsi="Arial" w:cs="Arial"/>
          <w:b/>
          <w:sz w:val="24"/>
        </w:rPr>
      </w:pPr>
      <w:r w:rsidRPr="000F2A90">
        <w:rPr>
          <w:rFonts w:ascii="Arial" w:hAnsi="Arial" w:cs="Arial"/>
          <w:b/>
          <w:sz w:val="24"/>
        </w:rPr>
        <w:t xml:space="preserve">Using presentation skills to improve </w:t>
      </w:r>
      <w:r w:rsidR="00060EE5" w:rsidRPr="000F2A90">
        <w:rPr>
          <w:rFonts w:ascii="Arial" w:hAnsi="Arial" w:cs="Arial"/>
          <w:b/>
          <w:sz w:val="24"/>
        </w:rPr>
        <w:t>own skill</w:t>
      </w:r>
      <w:r w:rsidRPr="000F2A90">
        <w:rPr>
          <w:rFonts w:ascii="Arial" w:hAnsi="Arial" w:cs="Arial"/>
          <w:b/>
          <w:sz w:val="24"/>
        </w:rPr>
        <w:t>s</w:t>
      </w:r>
    </w:p>
    <w:p w:rsidR="003570C2" w:rsidRPr="000F2A90" w:rsidRDefault="00D3121E" w:rsidP="00EA6CB0">
      <w:pPr>
        <w:spacing w:line="480" w:lineRule="auto"/>
        <w:ind w:firstLine="720"/>
        <w:rPr>
          <w:rFonts w:ascii="Arial" w:hAnsi="Arial" w:cs="Arial"/>
          <w:sz w:val="24"/>
        </w:rPr>
      </w:pPr>
      <w:r w:rsidRPr="000F2A90">
        <w:rPr>
          <w:rFonts w:ascii="Arial" w:hAnsi="Arial" w:cs="Arial"/>
          <w:sz w:val="24"/>
        </w:rPr>
        <w:t xml:space="preserve">Learning and practicing effective presentation skills is an important aspect of both academic and professional life. </w:t>
      </w:r>
      <w:r w:rsidR="00F663BF" w:rsidRPr="000F2A90">
        <w:rPr>
          <w:rFonts w:ascii="Arial" w:hAnsi="Arial" w:cs="Arial"/>
          <w:sz w:val="24"/>
        </w:rPr>
        <w:t>These skills</w:t>
      </w:r>
      <w:r w:rsidRPr="000F2A90">
        <w:rPr>
          <w:rFonts w:ascii="Arial" w:hAnsi="Arial" w:cs="Arial"/>
          <w:sz w:val="24"/>
        </w:rPr>
        <w:t xml:space="preserve"> can be applied in the present or in future career life. </w:t>
      </w:r>
      <w:r w:rsidR="00F663BF" w:rsidRPr="000F2A90">
        <w:rPr>
          <w:rFonts w:ascii="Arial" w:hAnsi="Arial" w:cs="Arial"/>
          <w:sz w:val="24"/>
        </w:rPr>
        <w:t>It is important for individuals aspiring to be leaders and managers in business organizations to consider effective presentation skills and practice them.</w:t>
      </w:r>
      <w:r w:rsidR="00060EE5" w:rsidRPr="000F2A90">
        <w:rPr>
          <w:rFonts w:ascii="Arial" w:hAnsi="Arial" w:cs="Arial"/>
          <w:sz w:val="24"/>
        </w:rPr>
        <w:t xml:space="preserve"> </w:t>
      </w:r>
      <w:r w:rsidR="00F663BF" w:rsidRPr="000F2A90">
        <w:rPr>
          <w:rFonts w:ascii="Arial" w:hAnsi="Arial" w:cs="Arial"/>
          <w:sz w:val="24"/>
        </w:rPr>
        <w:t>As Andrew Bradbury (2006) mentioned, effective presentation skills will help an individual create a good rapport with the employees in the workplace, improving communication skills among the people, and good presentation skills are a way of training new employees. There are several other benefits that successful presentation skills can have for the individual.</w:t>
      </w:r>
    </w:p>
    <w:p w:rsidR="00A275DF" w:rsidRPr="000F2A90" w:rsidRDefault="00D3121E" w:rsidP="00EA6CB0">
      <w:pPr>
        <w:spacing w:line="480" w:lineRule="auto"/>
        <w:ind w:firstLine="720"/>
        <w:rPr>
          <w:rFonts w:ascii="Arial" w:hAnsi="Arial" w:cs="Arial"/>
          <w:sz w:val="24"/>
        </w:rPr>
      </w:pPr>
      <w:r w:rsidRPr="000F2A90">
        <w:rPr>
          <w:rFonts w:ascii="Arial" w:hAnsi="Arial" w:cs="Arial"/>
          <w:sz w:val="24"/>
        </w:rPr>
        <w:t>Learning successful presentation skills can be used now and in the future as an opportunity for convincing and persuading clients and customers into the business</w:t>
      </w:r>
      <w:r w:rsidR="001D4FB1">
        <w:rPr>
          <w:rFonts w:ascii="Arial" w:hAnsi="Arial" w:cs="Arial"/>
          <w:sz w:val="24"/>
        </w:rPr>
        <w:t xml:space="preserve"> (Tran, 2019)</w:t>
      </w:r>
      <w:r w:rsidRPr="000F2A90">
        <w:rPr>
          <w:rFonts w:ascii="Arial" w:hAnsi="Arial" w:cs="Arial"/>
          <w:sz w:val="24"/>
        </w:rPr>
        <w:t>. Presenting ideas clearly and logically, especially to professionals or investors,, can be a big deal in attracting them to invest in your company as an individual</w:t>
      </w:r>
      <w:r w:rsidR="001D4FB1">
        <w:rPr>
          <w:rFonts w:ascii="Arial" w:hAnsi="Arial" w:cs="Arial"/>
          <w:sz w:val="24"/>
        </w:rPr>
        <w:t xml:space="preserve"> (Bradbury, 2006)</w:t>
      </w:r>
      <w:r w:rsidRPr="000F2A90">
        <w:rPr>
          <w:rFonts w:ascii="Arial" w:hAnsi="Arial" w:cs="Arial"/>
          <w:sz w:val="24"/>
        </w:rPr>
        <w:t>. These skills can also help to attract qualified professionals and personnel into your company.</w:t>
      </w:r>
    </w:p>
    <w:p w:rsidR="00A275DF" w:rsidRPr="000F2A90" w:rsidRDefault="00D3121E" w:rsidP="00EA6CB0">
      <w:pPr>
        <w:spacing w:line="480" w:lineRule="auto"/>
        <w:ind w:firstLine="720"/>
        <w:rPr>
          <w:rFonts w:ascii="Arial" w:hAnsi="Arial" w:cs="Arial"/>
          <w:sz w:val="24"/>
        </w:rPr>
      </w:pPr>
      <w:r w:rsidRPr="000F2A90">
        <w:rPr>
          <w:rFonts w:ascii="Arial" w:hAnsi="Arial" w:cs="Arial"/>
          <w:sz w:val="24"/>
        </w:rPr>
        <w:t>Experiencing successful presentation skills can be used to improve staff morale and retention</w:t>
      </w:r>
      <w:r w:rsidR="001D4FB1">
        <w:rPr>
          <w:rFonts w:ascii="Arial" w:hAnsi="Arial" w:cs="Arial"/>
          <w:sz w:val="24"/>
        </w:rPr>
        <w:t xml:space="preserve"> (Bradbury, 2006)</w:t>
      </w:r>
      <w:r w:rsidRPr="000F2A90">
        <w:rPr>
          <w:rFonts w:ascii="Arial" w:hAnsi="Arial" w:cs="Arial"/>
          <w:sz w:val="24"/>
        </w:rPr>
        <w:t>. Learning how to communicate well with clarity and confidence. Creating a good rapport with the staff can motivate them and enhance their retention, which is beneficial to the company. Preparing for employee training opportunities and communicating positively with employees will make them feel appreciated and considered part of the company, making them less likely to move to other job openings.</w:t>
      </w:r>
    </w:p>
    <w:p w:rsidR="003570C2" w:rsidRPr="000F2A90" w:rsidRDefault="00D3121E" w:rsidP="00EA6CB0">
      <w:pPr>
        <w:spacing w:line="480" w:lineRule="auto"/>
        <w:ind w:firstLine="720"/>
        <w:rPr>
          <w:rFonts w:ascii="Arial" w:hAnsi="Arial" w:cs="Arial"/>
          <w:sz w:val="24"/>
        </w:rPr>
      </w:pPr>
      <w:r w:rsidRPr="000F2A90">
        <w:rPr>
          <w:rFonts w:ascii="Arial" w:hAnsi="Arial" w:cs="Arial"/>
          <w:sz w:val="24"/>
        </w:rPr>
        <w:t xml:space="preserve">Using the learned effective presentation skills can help improve confidence and communication skills. </w:t>
      </w:r>
      <w:r w:rsidR="00B7757B" w:rsidRPr="000F2A90">
        <w:rPr>
          <w:rFonts w:ascii="Arial" w:hAnsi="Arial" w:cs="Arial"/>
          <w:sz w:val="24"/>
        </w:rPr>
        <w:t>For present or future careers and business, an individual will be required to occasionally deliver a presentation. Therefore, training for effective presentation skills will help an individual to have improved self-confidence, esteem, and better communication. Presentation skills are also important in helping an individual become aware of his or her body language and understand the audience to deliver an engaging speec</w:t>
      </w:r>
      <w:r w:rsidR="008900DB" w:rsidRPr="000F2A90">
        <w:rPr>
          <w:rFonts w:ascii="Arial" w:hAnsi="Arial" w:cs="Arial"/>
          <w:sz w:val="24"/>
        </w:rPr>
        <w:t>h that connects with the people.</w:t>
      </w:r>
    </w:p>
    <w:p w:rsidR="008900DB" w:rsidRPr="000F2A90" w:rsidRDefault="00D3121E" w:rsidP="00EA6CB0">
      <w:pPr>
        <w:spacing w:line="480" w:lineRule="auto"/>
        <w:ind w:firstLine="720"/>
        <w:rPr>
          <w:rFonts w:ascii="Arial" w:hAnsi="Arial" w:cs="Arial"/>
          <w:sz w:val="24"/>
        </w:rPr>
      </w:pPr>
      <w:r w:rsidRPr="000F2A90">
        <w:rPr>
          <w:rFonts w:ascii="Arial" w:hAnsi="Arial" w:cs="Arial"/>
          <w:sz w:val="24"/>
        </w:rPr>
        <w:t>Using effective presentation skills can lead to growth opportunities and career success. Successful presentation skills can open up several career opportunities for an individual. An individual who stands out in presenting his or her ideas with confidence, good communication, clarity, order, and logical flow will easily be noticeable and given opportunities than those with poor presentation skills characterized by anxiety, lower self-esteem and confidence, poor preparations, and poor use of visual aids.</w:t>
      </w:r>
    </w:p>
    <w:p w:rsidR="00773376" w:rsidRPr="000F2A90" w:rsidRDefault="00D3121E" w:rsidP="00EA6CB0">
      <w:pPr>
        <w:spacing w:line="480" w:lineRule="auto"/>
        <w:jc w:val="center"/>
        <w:rPr>
          <w:rFonts w:ascii="Arial" w:hAnsi="Arial" w:cs="Arial"/>
          <w:b/>
          <w:sz w:val="24"/>
        </w:rPr>
      </w:pPr>
      <w:r w:rsidRPr="000F2A90">
        <w:rPr>
          <w:rFonts w:ascii="Arial" w:hAnsi="Arial" w:cs="Arial"/>
          <w:b/>
          <w:sz w:val="24"/>
        </w:rPr>
        <w:t>Lesson</w:t>
      </w:r>
      <w:r w:rsidR="000861FC" w:rsidRPr="000F2A90">
        <w:rPr>
          <w:rFonts w:ascii="Arial" w:hAnsi="Arial" w:cs="Arial"/>
          <w:b/>
          <w:sz w:val="24"/>
        </w:rPr>
        <w:t>s</w:t>
      </w:r>
      <w:r w:rsidRPr="000F2A90">
        <w:rPr>
          <w:rFonts w:ascii="Arial" w:hAnsi="Arial" w:cs="Arial"/>
          <w:b/>
          <w:sz w:val="24"/>
        </w:rPr>
        <w:t xml:space="preserve"> learned from the source.</w:t>
      </w:r>
    </w:p>
    <w:p w:rsidR="000F4AFA" w:rsidRPr="000F2A90" w:rsidRDefault="00D3121E" w:rsidP="00EA6CB0">
      <w:pPr>
        <w:spacing w:line="480" w:lineRule="auto"/>
        <w:ind w:firstLine="720"/>
        <w:rPr>
          <w:rFonts w:ascii="Arial" w:hAnsi="Arial" w:cs="Arial"/>
          <w:sz w:val="24"/>
        </w:rPr>
      </w:pPr>
      <w:r w:rsidRPr="000F2A90">
        <w:rPr>
          <w:rFonts w:ascii="Arial" w:hAnsi="Arial" w:cs="Arial"/>
          <w:sz w:val="24"/>
        </w:rPr>
        <w:t xml:space="preserve">Effective presentation skills are vital </w:t>
      </w:r>
      <w:r w:rsidR="00195F44" w:rsidRPr="000F2A90">
        <w:rPr>
          <w:rFonts w:ascii="Arial" w:hAnsi="Arial" w:cs="Arial"/>
          <w:sz w:val="24"/>
        </w:rPr>
        <w:t xml:space="preserve">for any successful person in business or career field. Individuals who practice successful presentation skills stand out and have a chance to grow in their careers or succeed in their businesses. This </w:t>
      </w:r>
      <w:r w:rsidRPr="000F2A90">
        <w:rPr>
          <w:rFonts w:ascii="Arial" w:hAnsi="Arial" w:cs="Arial"/>
          <w:sz w:val="24"/>
        </w:rPr>
        <w:t>success is achieved</w:t>
      </w:r>
      <w:r w:rsidR="00195F44" w:rsidRPr="000F2A90">
        <w:rPr>
          <w:rFonts w:ascii="Arial" w:hAnsi="Arial" w:cs="Arial"/>
          <w:sz w:val="24"/>
        </w:rPr>
        <w:t xml:space="preserve"> by the confidence </w:t>
      </w:r>
      <w:r w:rsidRPr="000F2A90">
        <w:rPr>
          <w:rFonts w:ascii="Arial" w:hAnsi="Arial" w:cs="Arial"/>
          <w:sz w:val="24"/>
        </w:rPr>
        <w:t xml:space="preserve">one </w:t>
      </w:r>
      <w:r w:rsidR="00195F44" w:rsidRPr="000F2A90">
        <w:rPr>
          <w:rFonts w:ascii="Arial" w:hAnsi="Arial" w:cs="Arial"/>
          <w:sz w:val="24"/>
        </w:rPr>
        <w:t>will have while presenting ideas to potential clients, the persuasive power of good communication, appropriate use of body language, improved use of visual aids, and engagement of the audience in the presentation</w:t>
      </w:r>
      <w:r w:rsidR="001D4FB1">
        <w:rPr>
          <w:rFonts w:ascii="Arial" w:hAnsi="Arial" w:cs="Arial"/>
          <w:sz w:val="24"/>
        </w:rPr>
        <w:t xml:space="preserve"> (</w:t>
      </w:r>
      <w:r w:rsidR="001D4FB1" w:rsidRPr="00354800">
        <w:rPr>
          <w:rFonts w:ascii="Arial" w:hAnsi="Arial" w:cs="Arial"/>
          <w:sz w:val="24"/>
        </w:rPr>
        <w:t>Ćurlin</w:t>
      </w:r>
      <w:r w:rsidR="001D4FB1">
        <w:rPr>
          <w:rFonts w:ascii="Arial" w:hAnsi="Arial" w:cs="Arial"/>
          <w:sz w:val="24"/>
        </w:rPr>
        <w:t xml:space="preserve"> et al., 2020)</w:t>
      </w:r>
      <w:r w:rsidR="00195F44" w:rsidRPr="000F2A90">
        <w:rPr>
          <w:rFonts w:ascii="Arial" w:hAnsi="Arial" w:cs="Arial"/>
          <w:sz w:val="24"/>
        </w:rPr>
        <w:t>.</w:t>
      </w:r>
    </w:p>
    <w:p w:rsidR="000F4AFA" w:rsidRDefault="00D3121E" w:rsidP="00EA6CB0">
      <w:pPr>
        <w:spacing w:line="480" w:lineRule="auto"/>
        <w:ind w:firstLine="720"/>
        <w:rPr>
          <w:rFonts w:ascii="Arial" w:hAnsi="Arial" w:cs="Arial"/>
          <w:sz w:val="24"/>
        </w:rPr>
      </w:pPr>
      <w:r w:rsidRPr="000F2A90">
        <w:rPr>
          <w:rFonts w:ascii="Arial" w:hAnsi="Arial" w:cs="Arial"/>
          <w:sz w:val="24"/>
        </w:rPr>
        <w:t>Successful presentation skills entail being able to overcome anxiety, understanding your body language and that of the audience, being concise, engaging the audience in presentation, and effectively using visual aid</w:t>
      </w:r>
      <w:r w:rsidR="001D4FB1">
        <w:rPr>
          <w:rFonts w:ascii="Arial" w:hAnsi="Arial" w:cs="Arial"/>
          <w:sz w:val="24"/>
        </w:rPr>
        <w:t xml:space="preserve"> (</w:t>
      </w:r>
      <w:proofErr w:type="spellStart"/>
      <w:r w:rsidR="001D4FB1">
        <w:rPr>
          <w:rFonts w:ascii="Arial" w:hAnsi="Arial" w:cs="Arial"/>
          <w:sz w:val="24"/>
        </w:rPr>
        <w:t>Okoro</w:t>
      </w:r>
      <w:proofErr w:type="spellEnd"/>
      <w:r w:rsidR="001D4FB1">
        <w:rPr>
          <w:rFonts w:ascii="Arial" w:hAnsi="Arial" w:cs="Arial"/>
          <w:sz w:val="24"/>
        </w:rPr>
        <w:t xml:space="preserve"> et al., 2017)</w:t>
      </w:r>
      <w:r w:rsidRPr="000F2A90">
        <w:rPr>
          <w:rFonts w:ascii="Arial" w:hAnsi="Arial" w:cs="Arial"/>
          <w:sz w:val="24"/>
        </w:rPr>
        <w:t>. Communication skills form an important aspect of an effective presentation</w:t>
      </w:r>
      <w:r w:rsidR="001D4FB1">
        <w:rPr>
          <w:rFonts w:ascii="Arial" w:hAnsi="Arial" w:cs="Arial"/>
          <w:sz w:val="24"/>
        </w:rPr>
        <w:t xml:space="preserve"> (</w:t>
      </w:r>
      <w:proofErr w:type="spellStart"/>
      <w:r w:rsidR="001D4FB1">
        <w:rPr>
          <w:rFonts w:ascii="Arial" w:hAnsi="Arial" w:cs="Arial"/>
          <w:sz w:val="24"/>
        </w:rPr>
        <w:t>Salskov</w:t>
      </w:r>
      <w:proofErr w:type="spellEnd"/>
      <w:r w:rsidR="001D4FB1">
        <w:rPr>
          <w:rFonts w:ascii="Arial" w:hAnsi="Arial" w:cs="Arial"/>
          <w:sz w:val="24"/>
        </w:rPr>
        <w:t xml:space="preserve"> et at, 2018)</w:t>
      </w:r>
      <w:r w:rsidRPr="000F2A90">
        <w:rPr>
          <w:rFonts w:ascii="Arial" w:hAnsi="Arial" w:cs="Arial"/>
          <w:sz w:val="24"/>
        </w:rPr>
        <w:t xml:space="preserve">. A successful presentation </w:t>
      </w:r>
      <w:r w:rsidR="006317BA" w:rsidRPr="000F2A90">
        <w:rPr>
          <w:rFonts w:ascii="Arial" w:hAnsi="Arial" w:cs="Arial"/>
          <w:sz w:val="24"/>
        </w:rPr>
        <w:t xml:space="preserve">starts right from the preparation stage, understanding the aim of the presentation up to the last part of taking action. </w:t>
      </w:r>
      <w:r w:rsidR="006E2B45" w:rsidRPr="000F2A90">
        <w:rPr>
          <w:rFonts w:ascii="Arial" w:hAnsi="Arial" w:cs="Arial"/>
          <w:sz w:val="24"/>
        </w:rPr>
        <w:t>These stages</w:t>
      </w:r>
      <w:r w:rsidR="006317BA" w:rsidRPr="000F2A90">
        <w:rPr>
          <w:rFonts w:ascii="Arial" w:hAnsi="Arial" w:cs="Arial"/>
          <w:sz w:val="24"/>
        </w:rPr>
        <w:t xml:space="preserve"> are well articulated in Bradbury's book under the seven basic skills required to prepare, manage and structure a presentation.</w:t>
      </w:r>
    </w:p>
    <w:p w:rsidR="00D3121E" w:rsidRPr="000F2A90" w:rsidRDefault="00D3121E" w:rsidP="00EA6CB0">
      <w:pPr>
        <w:spacing w:line="480" w:lineRule="auto"/>
        <w:ind w:firstLine="720"/>
        <w:rPr>
          <w:rFonts w:ascii="Arial" w:hAnsi="Arial" w:cs="Arial"/>
          <w:sz w:val="24"/>
        </w:rPr>
      </w:pPr>
      <w:r w:rsidRPr="00D3121E">
        <w:rPr>
          <w:rFonts w:ascii="Arial" w:hAnsi="Arial" w:cs="Arial"/>
          <w:sz w:val="24"/>
        </w:rPr>
        <w:t xml:space="preserve">When students </w:t>
      </w:r>
      <w:r>
        <w:rPr>
          <w:rFonts w:ascii="Arial" w:hAnsi="Arial" w:cs="Arial"/>
          <w:sz w:val="24"/>
        </w:rPr>
        <w:t xml:space="preserve">prepare well and </w:t>
      </w:r>
      <w:r w:rsidRPr="00D3121E">
        <w:rPr>
          <w:rFonts w:ascii="Arial" w:hAnsi="Arial" w:cs="Arial"/>
          <w:sz w:val="24"/>
        </w:rPr>
        <w:t>develop original and fascinating slides to acco</w:t>
      </w:r>
      <w:r>
        <w:rPr>
          <w:rFonts w:ascii="Arial" w:hAnsi="Arial" w:cs="Arial"/>
          <w:sz w:val="24"/>
        </w:rPr>
        <w:t>mpany their discussion, they are able</w:t>
      </w:r>
      <w:r w:rsidRPr="00D3121E">
        <w:rPr>
          <w:rFonts w:ascii="Arial" w:hAnsi="Arial" w:cs="Arial"/>
          <w:sz w:val="24"/>
        </w:rPr>
        <w:t xml:space="preserve"> to generate fresh ideas</w:t>
      </w:r>
      <w:r>
        <w:rPr>
          <w:rFonts w:ascii="Arial" w:hAnsi="Arial" w:cs="Arial"/>
          <w:sz w:val="24"/>
        </w:rPr>
        <w:t xml:space="preserve"> (Halm, 2020)</w:t>
      </w:r>
      <w:r w:rsidRPr="00D3121E">
        <w:rPr>
          <w:rFonts w:ascii="Arial" w:hAnsi="Arial" w:cs="Arial"/>
          <w:sz w:val="24"/>
        </w:rPr>
        <w:t>. The usage of presenting aids allows for a lot more engaging presentation, and creating such aids may help students boost their self-confidence.</w:t>
      </w:r>
    </w:p>
    <w:p w:rsidR="006317BA" w:rsidRPr="000F2A90" w:rsidRDefault="00D3121E" w:rsidP="00EA6CB0">
      <w:pPr>
        <w:spacing w:line="480" w:lineRule="auto"/>
        <w:jc w:val="center"/>
        <w:rPr>
          <w:rFonts w:ascii="Arial" w:hAnsi="Arial" w:cs="Arial"/>
          <w:b/>
          <w:sz w:val="24"/>
        </w:rPr>
      </w:pPr>
      <w:r w:rsidRPr="000F2A90">
        <w:rPr>
          <w:rFonts w:ascii="Arial" w:hAnsi="Arial" w:cs="Arial"/>
          <w:b/>
          <w:sz w:val="24"/>
        </w:rPr>
        <w:t>Conclusion</w:t>
      </w:r>
    </w:p>
    <w:p w:rsidR="000F4AFA" w:rsidRPr="000F2A90" w:rsidRDefault="00D3121E" w:rsidP="00EA6CB0">
      <w:pPr>
        <w:spacing w:line="480" w:lineRule="auto"/>
        <w:ind w:firstLine="720"/>
        <w:rPr>
          <w:rFonts w:ascii="Arial" w:hAnsi="Arial" w:cs="Arial"/>
          <w:sz w:val="24"/>
        </w:rPr>
      </w:pPr>
      <w:r w:rsidRPr="000F2A90">
        <w:rPr>
          <w:rFonts w:ascii="Arial" w:hAnsi="Arial" w:cs="Arial"/>
          <w:sz w:val="24"/>
        </w:rPr>
        <w:t xml:space="preserve">First-class presentation is not a one-time event but a gradual academic and practical skill that one has to </w:t>
      </w:r>
      <w:r w:rsidR="006E2B45" w:rsidRPr="000F2A90">
        <w:rPr>
          <w:rFonts w:ascii="Arial" w:hAnsi="Arial" w:cs="Arial"/>
          <w:sz w:val="24"/>
        </w:rPr>
        <w:t>learn</w:t>
      </w:r>
      <w:r w:rsidRPr="000F2A90">
        <w:rPr>
          <w:rFonts w:ascii="Arial" w:hAnsi="Arial" w:cs="Arial"/>
          <w:sz w:val="24"/>
        </w:rPr>
        <w:t xml:space="preserve"> over time</w:t>
      </w:r>
      <w:r w:rsidR="001D4FB1">
        <w:rPr>
          <w:rFonts w:ascii="Arial" w:hAnsi="Arial" w:cs="Arial"/>
          <w:sz w:val="24"/>
        </w:rPr>
        <w:t xml:space="preserve"> (Helms and </w:t>
      </w:r>
      <w:proofErr w:type="spellStart"/>
      <w:r w:rsidR="001D4FB1">
        <w:rPr>
          <w:rFonts w:ascii="Arial" w:hAnsi="Arial" w:cs="Arial"/>
          <w:sz w:val="24"/>
        </w:rPr>
        <w:t>Whiteshell</w:t>
      </w:r>
      <w:proofErr w:type="spellEnd"/>
      <w:r w:rsidR="001D4FB1">
        <w:rPr>
          <w:rFonts w:ascii="Arial" w:hAnsi="Arial" w:cs="Arial"/>
          <w:sz w:val="24"/>
        </w:rPr>
        <w:t>, 2017)</w:t>
      </w:r>
      <w:r w:rsidRPr="000F2A90">
        <w:rPr>
          <w:rFonts w:ascii="Arial" w:hAnsi="Arial" w:cs="Arial"/>
          <w:sz w:val="24"/>
        </w:rPr>
        <w:t xml:space="preserve">. As stated by Bradbury’s Successful presentation skills book, </w:t>
      </w:r>
      <w:r w:rsidR="006E2B45" w:rsidRPr="000F2A90">
        <w:rPr>
          <w:rFonts w:ascii="Arial" w:hAnsi="Arial" w:cs="Arial"/>
          <w:sz w:val="24"/>
        </w:rPr>
        <w:t>effective presentation starts with proper and careful preparations, the use of visuals wisely to complement the oral presentation, considering and engaging the audience, and being positive.</w:t>
      </w:r>
      <w:r w:rsidR="00B727F8" w:rsidRPr="000F2A90">
        <w:rPr>
          <w:rFonts w:ascii="Arial" w:hAnsi="Arial" w:cs="Arial"/>
          <w:sz w:val="24"/>
        </w:rPr>
        <w:t xml:space="preserve"> Successful presentation skills have several benefits for career growth and business success</w:t>
      </w:r>
      <w:r w:rsidR="001D4FB1">
        <w:rPr>
          <w:rFonts w:ascii="Arial" w:hAnsi="Arial" w:cs="Arial"/>
          <w:sz w:val="24"/>
        </w:rPr>
        <w:t xml:space="preserve"> (Moon, 2017)</w:t>
      </w:r>
      <w:r w:rsidR="00B727F8" w:rsidRPr="000F2A90">
        <w:rPr>
          <w:rFonts w:ascii="Arial" w:hAnsi="Arial" w:cs="Arial"/>
          <w:sz w:val="24"/>
        </w:rPr>
        <w:t>. People who possess these skills are always outstanding in their presentation and can be easily noticeable for opportunities. Some of them succeed in business because they can persuade and convince potential clients, and they make good managers who can create a good rapport with employees and improve their motivation and retention. Bradbury</w:t>
      </w:r>
      <w:r w:rsidR="000861FC" w:rsidRPr="000F2A90">
        <w:rPr>
          <w:rFonts w:ascii="Arial" w:hAnsi="Arial" w:cs="Arial"/>
          <w:sz w:val="24"/>
        </w:rPr>
        <w:t xml:space="preserve"> presents these skills with practical</w:t>
      </w:r>
      <w:r w:rsidR="00B727F8" w:rsidRPr="000F2A90">
        <w:rPr>
          <w:rFonts w:ascii="Arial" w:hAnsi="Arial" w:cs="Arial"/>
          <w:sz w:val="24"/>
        </w:rPr>
        <w:t xml:space="preserve"> </w:t>
      </w:r>
      <w:r w:rsidR="000861FC" w:rsidRPr="000F2A90">
        <w:rPr>
          <w:rFonts w:ascii="Arial" w:hAnsi="Arial" w:cs="Arial"/>
          <w:sz w:val="24"/>
        </w:rPr>
        <w:t xml:space="preserve">examples that make it easy for individuals to comprehend and practice. </w:t>
      </w:r>
    </w:p>
    <w:p w:rsidR="00D3121E" w:rsidRDefault="00D3121E" w:rsidP="00F56B69">
      <w:pPr>
        <w:spacing w:line="480" w:lineRule="auto"/>
        <w:rPr>
          <w:rFonts w:ascii="Arial" w:hAnsi="Arial" w:cs="Arial"/>
          <w:b/>
          <w:sz w:val="24"/>
        </w:rPr>
      </w:pPr>
    </w:p>
    <w:p w:rsidR="00354800" w:rsidRDefault="00354800" w:rsidP="00354800">
      <w:pPr>
        <w:spacing w:line="480" w:lineRule="auto"/>
        <w:jc w:val="center"/>
        <w:rPr>
          <w:rFonts w:ascii="Arial" w:hAnsi="Arial" w:cs="Arial"/>
          <w:b/>
          <w:sz w:val="24"/>
        </w:rPr>
      </w:pPr>
      <w:r>
        <w:rPr>
          <w:rFonts w:ascii="Arial" w:hAnsi="Arial" w:cs="Arial"/>
          <w:b/>
          <w:sz w:val="24"/>
        </w:rPr>
        <w:t>References</w:t>
      </w:r>
    </w:p>
    <w:p w:rsidR="00354800" w:rsidRPr="00354800" w:rsidRDefault="00354800" w:rsidP="007248D3">
      <w:pPr>
        <w:spacing w:line="480" w:lineRule="auto"/>
        <w:ind w:left="720" w:hanging="720"/>
        <w:rPr>
          <w:rFonts w:ascii="Arial" w:hAnsi="Arial" w:cs="Arial"/>
          <w:b/>
          <w:sz w:val="24"/>
        </w:rPr>
      </w:pPr>
      <w:r w:rsidRPr="00354800">
        <w:rPr>
          <w:rFonts w:ascii="Arial" w:hAnsi="Arial" w:cs="Arial"/>
          <w:sz w:val="24"/>
        </w:rPr>
        <w:t>Bradbury, A.J., 2006. </w:t>
      </w:r>
      <w:r w:rsidRPr="00354800">
        <w:rPr>
          <w:rFonts w:ascii="Arial" w:hAnsi="Arial" w:cs="Arial"/>
          <w:i/>
          <w:iCs/>
          <w:sz w:val="24"/>
        </w:rPr>
        <w:t>Successful presentation skills</w:t>
      </w:r>
      <w:r w:rsidRPr="00354800">
        <w:rPr>
          <w:rFonts w:ascii="Arial" w:hAnsi="Arial" w:cs="Arial"/>
          <w:sz w:val="24"/>
        </w:rPr>
        <w:t xml:space="preserve"> (Vol. 111). </w:t>
      </w:r>
      <w:proofErr w:type="spellStart"/>
      <w:r w:rsidRPr="00354800">
        <w:rPr>
          <w:rFonts w:ascii="Arial" w:hAnsi="Arial" w:cs="Arial"/>
          <w:sz w:val="24"/>
        </w:rPr>
        <w:t>Kogan</w:t>
      </w:r>
      <w:proofErr w:type="spellEnd"/>
      <w:r w:rsidRPr="00354800">
        <w:rPr>
          <w:rFonts w:ascii="Arial" w:hAnsi="Arial" w:cs="Arial"/>
          <w:sz w:val="24"/>
        </w:rPr>
        <w:t xml:space="preserve"> Page Publishers.</w:t>
      </w:r>
    </w:p>
    <w:p w:rsidR="00354800" w:rsidRDefault="00354800" w:rsidP="007248D3">
      <w:pPr>
        <w:spacing w:line="480" w:lineRule="auto"/>
        <w:ind w:left="720" w:hanging="720"/>
        <w:rPr>
          <w:rFonts w:ascii="Arial" w:hAnsi="Arial" w:cs="Arial"/>
          <w:sz w:val="24"/>
        </w:rPr>
      </w:pPr>
      <w:r w:rsidRPr="00354800">
        <w:rPr>
          <w:rFonts w:ascii="Arial" w:hAnsi="Arial" w:cs="Arial"/>
          <w:sz w:val="24"/>
        </w:rPr>
        <w:t xml:space="preserve">Ćurlin, T., </w:t>
      </w:r>
      <w:proofErr w:type="spellStart"/>
      <w:r w:rsidRPr="00354800">
        <w:rPr>
          <w:rFonts w:ascii="Arial" w:hAnsi="Arial" w:cs="Arial"/>
          <w:sz w:val="24"/>
        </w:rPr>
        <w:t>Pejić</w:t>
      </w:r>
      <w:proofErr w:type="spellEnd"/>
      <w:r w:rsidRPr="00354800">
        <w:rPr>
          <w:rFonts w:ascii="Arial" w:hAnsi="Arial" w:cs="Arial"/>
          <w:sz w:val="24"/>
        </w:rPr>
        <w:t xml:space="preserve"> Bach, M. and </w:t>
      </w:r>
      <w:proofErr w:type="spellStart"/>
      <w:r w:rsidRPr="00354800">
        <w:rPr>
          <w:rFonts w:ascii="Arial" w:hAnsi="Arial" w:cs="Arial"/>
          <w:sz w:val="24"/>
        </w:rPr>
        <w:t>Miloloža</w:t>
      </w:r>
      <w:proofErr w:type="spellEnd"/>
      <w:r w:rsidRPr="00354800">
        <w:rPr>
          <w:rFonts w:ascii="Arial" w:hAnsi="Arial" w:cs="Arial"/>
          <w:sz w:val="24"/>
        </w:rPr>
        <w:t>, I., 2020. Presentation skills of business and economics students: Cluster analysis. </w:t>
      </w:r>
      <w:r w:rsidRPr="00354800">
        <w:rPr>
          <w:rFonts w:ascii="Arial" w:hAnsi="Arial" w:cs="Arial"/>
          <w:i/>
          <w:iCs/>
          <w:sz w:val="24"/>
        </w:rPr>
        <w:t>Croatian Review of Economic, Business and Social Statistics</w:t>
      </w:r>
      <w:r w:rsidRPr="00354800">
        <w:rPr>
          <w:rFonts w:ascii="Arial" w:hAnsi="Arial" w:cs="Arial"/>
          <w:sz w:val="24"/>
        </w:rPr>
        <w:t>, </w:t>
      </w:r>
      <w:r w:rsidRPr="00354800">
        <w:rPr>
          <w:rFonts w:ascii="Arial" w:hAnsi="Arial" w:cs="Arial"/>
          <w:i/>
          <w:iCs/>
          <w:sz w:val="24"/>
        </w:rPr>
        <w:t>6</w:t>
      </w:r>
      <w:r w:rsidRPr="00354800">
        <w:rPr>
          <w:rFonts w:ascii="Arial" w:hAnsi="Arial" w:cs="Arial"/>
          <w:sz w:val="24"/>
        </w:rPr>
        <w:t>(2), pp.27-42.</w:t>
      </w:r>
    </w:p>
    <w:p w:rsidR="00354800" w:rsidRDefault="00354800" w:rsidP="007248D3">
      <w:pPr>
        <w:spacing w:line="480" w:lineRule="auto"/>
        <w:ind w:left="720" w:hanging="720"/>
        <w:rPr>
          <w:rFonts w:ascii="Arial" w:hAnsi="Arial" w:cs="Arial"/>
          <w:sz w:val="24"/>
        </w:rPr>
      </w:pPr>
      <w:r w:rsidRPr="000F2A90">
        <w:rPr>
          <w:rFonts w:ascii="Arial" w:hAnsi="Arial" w:cs="Arial"/>
          <w:sz w:val="24"/>
        </w:rPr>
        <w:t>Halm, J.N., 2020. Presentation Skills. In </w:t>
      </w:r>
      <w:r w:rsidRPr="000F2A90">
        <w:rPr>
          <w:rFonts w:ascii="Arial" w:hAnsi="Arial" w:cs="Arial"/>
          <w:i/>
          <w:iCs/>
          <w:sz w:val="24"/>
        </w:rPr>
        <w:t>Customer Service Management in Africa</w:t>
      </w:r>
      <w:r w:rsidRPr="000F2A90">
        <w:rPr>
          <w:rFonts w:ascii="Arial" w:hAnsi="Arial" w:cs="Arial"/>
          <w:sz w:val="24"/>
        </w:rPr>
        <w:t> (pp. 273-286). Productivity Press.</w:t>
      </w:r>
    </w:p>
    <w:p w:rsidR="00354800" w:rsidRDefault="00354800" w:rsidP="007248D3">
      <w:pPr>
        <w:spacing w:line="480" w:lineRule="auto"/>
        <w:ind w:left="720" w:hanging="720"/>
        <w:rPr>
          <w:rFonts w:ascii="Arial" w:hAnsi="Arial" w:cs="Arial"/>
          <w:sz w:val="24"/>
        </w:rPr>
      </w:pPr>
      <w:r w:rsidRPr="00354800">
        <w:rPr>
          <w:rFonts w:ascii="Arial" w:hAnsi="Arial" w:cs="Arial"/>
          <w:sz w:val="24"/>
        </w:rPr>
        <w:t xml:space="preserve">Helms, M.M. and </w:t>
      </w:r>
      <w:proofErr w:type="spellStart"/>
      <w:r w:rsidRPr="00354800">
        <w:rPr>
          <w:rFonts w:ascii="Arial" w:hAnsi="Arial" w:cs="Arial"/>
          <w:sz w:val="24"/>
        </w:rPr>
        <w:t>Whitesell</w:t>
      </w:r>
      <w:proofErr w:type="spellEnd"/>
      <w:r w:rsidRPr="00354800">
        <w:rPr>
          <w:rFonts w:ascii="Arial" w:hAnsi="Arial" w:cs="Arial"/>
          <w:sz w:val="24"/>
        </w:rPr>
        <w:t>, M., 2017. Structuring assignments to improve understanding and presentation skills: Experiential learning in the capstone strategic management team presentation. </w:t>
      </w:r>
      <w:r w:rsidRPr="00354800">
        <w:rPr>
          <w:rFonts w:ascii="Arial" w:hAnsi="Arial" w:cs="Arial"/>
          <w:i/>
          <w:iCs/>
          <w:sz w:val="24"/>
        </w:rPr>
        <w:t>Journal of Education for Business</w:t>
      </w:r>
      <w:r w:rsidRPr="00354800">
        <w:rPr>
          <w:rFonts w:ascii="Arial" w:hAnsi="Arial" w:cs="Arial"/>
          <w:sz w:val="24"/>
        </w:rPr>
        <w:t>, </w:t>
      </w:r>
      <w:r w:rsidRPr="00354800">
        <w:rPr>
          <w:rFonts w:ascii="Arial" w:hAnsi="Arial" w:cs="Arial"/>
          <w:i/>
          <w:iCs/>
          <w:sz w:val="24"/>
        </w:rPr>
        <w:t>92</w:t>
      </w:r>
      <w:r w:rsidRPr="00354800">
        <w:rPr>
          <w:rFonts w:ascii="Arial" w:hAnsi="Arial" w:cs="Arial"/>
          <w:sz w:val="24"/>
        </w:rPr>
        <w:t>(7), pp.332-346.</w:t>
      </w:r>
    </w:p>
    <w:p w:rsidR="00354800" w:rsidRDefault="00354800" w:rsidP="007248D3">
      <w:pPr>
        <w:spacing w:line="480" w:lineRule="auto"/>
        <w:ind w:left="720" w:hanging="720"/>
        <w:rPr>
          <w:rFonts w:ascii="Arial" w:hAnsi="Arial" w:cs="Arial"/>
          <w:sz w:val="24"/>
        </w:rPr>
      </w:pPr>
      <w:r w:rsidRPr="00354800">
        <w:rPr>
          <w:rFonts w:ascii="Arial" w:hAnsi="Arial" w:cs="Arial"/>
          <w:sz w:val="24"/>
        </w:rPr>
        <w:t>Moon, H.C. and Lee, Y., 2017. Global business strategy.</w:t>
      </w:r>
    </w:p>
    <w:p w:rsidR="00354800" w:rsidRDefault="00354800" w:rsidP="007248D3">
      <w:pPr>
        <w:spacing w:line="480" w:lineRule="auto"/>
        <w:ind w:left="720" w:hanging="720"/>
        <w:rPr>
          <w:rFonts w:ascii="Arial" w:hAnsi="Arial" w:cs="Arial"/>
          <w:sz w:val="24"/>
        </w:rPr>
      </w:pPr>
      <w:proofErr w:type="spellStart"/>
      <w:r w:rsidRPr="00354800">
        <w:rPr>
          <w:rFonts w:ascii="Arial" w:hAnsi="Arial" w:cs="Arial"/>
          <w:sz w:val="24"/>
        </w:rPr>
        <w:t>Okoro</w:t>
      </w:r>
      <w:proofErr w:type="spellEnd"/>
      <w:r w:rsidRPr="00354800">
        <w:rPr>
          <w:rFonts w:ascii="Arial" w:hAnsi="Arial" w:cs="Arial"/>
          <w:sz w:val="24"/>
        </w:rPr>
        <w:t>, E., Washington, M.C. and Thomas, O., 2017. The impact of interpersonal communication skills on organizational effectiveness and social self-efficacy: A synthesis. </w:t>
      </w:r>
      <w:r w:rsidRPr="00354800">
        <w:rPr>
          <w:rFonts w:ascii="Arial" w:hAnsi="Arial" w:cs="Arial"/>
          <w:i/>
          <w:iCs/>
          <w:sz w:val="24"/>
        </w:rPr>
        <w:t>International Journal of Language and Linguistics</w:t>
      </w:r>
      <w:r w:rsidRPr="00354800">
        <w:rPr>
          <w:rFonts w:ascii="Arial" w:hAnsi="Arial" w:cs="Arial"/>
          <w:sz w:val="24"/>
        </w:rPr>
        <w:t>, </w:t>
      </w:r>
      <w:r w:rsidRPr="00354800">
        <w:rPr>
          <w:rFonts w:ascii="Arial" w:hAnsi="Arial" w:cs="Arial"/>
          <w:i/>
          <w:iCs/>
          <w:sz w:val="24"/>
        </w:rPr>
        <w:t>4</w:t>
      </w:r>
      <w:r w:rsidRPr="00354800">
        <w:rPr>
          <w:rFonts w:ascii="Arial" w:hAnsi="Arial" w:cs="Arial"/>
          <w:sz w:val="24"/>
        </w:rPr>
        <w:t>(3), pp.28-32.</w:t>
      </w:r>
    </w:p>
    <w:p w:rsidR="00354800" w:rsidRDefault="00354800" w:rsidP="007248D3">
      <w:pPr>
        <w:spacing w:line="480" w:lineRule="auto"/>
        <w:ind w:left="720" w:hanging="720"/>
        <w:rPr>
          <w:rFonts w:ascii="Arial" w:hAnsi="Arial" w:cs="Arial"/>
          <w:sz w:val="24"/>
        </w:rPr>
      </w:pPr>
      <w:proofErr w:type="spellStart"/>
      <w:r w:rsidRPr="00354800">
        <w:rPr>
          <w:rFonts w:ascii="Arial" w:hAnsi="Arial" w:cs="Arial"/>
          <w:sz w:val="24"/>
        </w:rPr>
        <w:t>Salskov</w:t>
      </w:r>
      <w:proofErr w:type="spellEnd"/>
      <w:r w:rsidRPr="00354800">
        <w:rPr>
          <w:rFonts w:ascii="Arial" w:hAnsi="Arial" w:cs="Arial"/>
          <w:sz w:val="24"/>
        </w:rPr>
        <w:t xml:space="preserve">, B., </w:t>
      </w:r>
      <w:proofErr w:type="spellStart"/>
      <w:r w:rsidRPr="00354800">
        <w:rPr>
          <w:rFonts w:ascii="Arial" w:hAnsi="Arial" w:cs="Arial"/>
          <w:sz w:val="24"/>
        </w:rPr>
        <w:t>Vejs</w:t>
      </w:r>
      <w:proofErr w:type="spellEnd"/>
      <w:r w:rsidRPr="00354800">
        <w:rPr>
          <w:rFonts w:ascii="Arial" w:hAnsi="Arial" w:cs="Arial"/>
          <w:sz w:val="24"/>
        </w:rPr>
        <w:t xml:space="preserve">-Petersen, L., </w:t>
      </w:r>
      <w:proofErr w:type="spellStart"/>
      <w:r w:rsidRPr="00354800">
        <w:rPr>
          <w:rFonts w:ascii="Arial" w:hAnsi="Arial" w:cs="Arial"/>
          <w:sz w:val="24"/>
        </w:rPr>
        <w:t>Dengsø</w:t>
      </w:r>
      <w:proofErr w:type="spellEnd"/>
      <w:r w:rsidRPr="00354800">
        <w:rPr>
          <w:rFonts w:ascii="Arial" w:hAnsi="Arial" w:cs="Arial"/>
          <w:sz w:val="24"/>
        </w:rPr>
        <w:t xml:space="preserve">, N., </w:t>
      </w:r>
      <w:proofErr w:type="spellStart"/>
      <w:r w:rsidRPr="00354800">
        <w:rPr>
          <w:rFonts w:ascii="Arial" w:hAnsi="Arial" w:cs="Arial"/>
          <w:sz w:val="24"/>
        </w:rPr>
        <w:t>Ottendahl</w:t>
      </w:r>
      <w:proofErr w:type="spellEnd"/>
      <w:r w:rsidRPr="00354800">
        <w:rPr>
          <w:rFonts w:ascii="Arial" w:hAnsi="Arial" w:cs="Arial"/>
          <w:sz w:val="24"/>
        </w:rPr>
        <w:t xml:space="preserve">, A. and </w:t>
      </w:r>
      <w:proofErr w:type="spellStart"/>
      <w:r w:rsidRPr="00354800">
        <w:rPr>
          <w:rFonts w:ascii="Arial" w:hAnsi="Arial" w:cs="Arial"/>
          <w:sz w:val="24"/>
        </w:rPr>
        <w:t>Læring</w:t>
      </w:r>
      <w:proofErr w:type="spellEnd"/>
      <w:r w:rsidRPr="00354800">
        <w:rPr>
          <w:rFonts w:ascii="Arial" w:hAnsi="Arial" w:cs="Arial"/>
          <w:sz w:val="24"/>
        </w:rPr>
        <w:t>, E.D., A review of research done on how to train presentation skills using Head Mounted Displays.</w:t>
      </w:r>
    </w:p>
    <w:p w:rsidR="00354800" w:rsidRPr="00354800" w:rsidRDefault="00354800" w:rsidP="007248D3">
      <w:pPr>
        <w:spacing w:line="480" w:lineRule="auto"/>
        <w:ind w:left="720" w:hanging="720"/>
        <w:rPr>
          <w:rFonts w:ascii="Arial" w:hAnsi="Arial" w:cs="Arial"/>
          <w:sz w:val="24"/>
        </w:rPr>
      </w:pPr>
      <w:proofErr w:type="spellStart"/>
      <w:r w:rsidRPr="00354800">
        <w:rPr>
          <w:rFonts w:ascii="Arial" w:hAnsi="Arial" w:cs="Arial"/>
          <w:sz w:val="24"/>
        </w:rPr>
        <w:t>Trần</w:t>
      </w:r>
      <w:proofErr w:type="spellEnd"/>
      <w:r w:rsidRPr="00354800">
        <w:rPr>
          <w:rFonts w:ascii="Arial" w:hAnsi="Arial" w:cs="Arial"/>
          <w:sz w:val="24"/>
        </w:rPr>
        <w:t>, T.K.N., 2019. </w:t>
      </w:r>
      <w:r w:rsidRPr="00354800">
        <w:rPr>
          <w:rFonts w:ascii="Arial" w:hAnsi="Arial" w:cs="Arial"/>
          <w:i/>
          <w:iCs/>
          <w:sz w:val="24"/>
        </w:rPr>
        <w:t>How to make a successful oral presentation</w:t>
      </w:r>
      <w:r w:rsidRPr="00354800">
        <w:rPr>
          <w:rFonts w:ascii="Arial" w:hAnsi="Arial" w:cs="Arial"/>
          <w:sz w:val="24"/>
        </w:rPr>
        <w:t xml:space="preserve"> (Doctoral dissertation, </w:t>
      </w:r>
      <w:proofErr w:type="spellStart"/>
      <w:r w:rsidRPr="00354800">
        <w:rPr>
          <w:rFonts w:ascii="Arial" w:hAnsi="Arial" w:cs="Arial"/>
          <w:sz w:val="24"/>
        </w:rPr>
        <w:t>Đại</w:t>
      </w:r>
      <w:proofErr w:type="spellEnd"/>
      <w:r w:rsidRPr="00354800">
        <w:rPr>
          <w:rFonts w:ascii="Arial" w:hAnsi="Arial" w:cs="Arial"/>
          <w:sz w:val="24"/>
        </w:rPr>
        <w:t xml:space="preserve"> </w:t>
      </w:r>
      <w:proofErr w:type="spellStart"/>
      <w:r w:rsidRPr="00354800">
        <w:rPr>
          <w:rFonts w:ascii="Arial" w:hAnsi="Arial" w:cs="Arial"/>
          <w:sz w:val="24"/>
        </w:rPr>
        <w:t>học</w:t>
      </w:r>
      <w:proofErr w:type="spellEnd"/>
      <w:r w:rsidRPr="00354800">
        <w:rPr>
          <w:rFonts w:ascii="Arial" w:hAnsi="Arial" w:cs="Arial"/>
          <w:sz w:val="24"/>
        </w:rPr>
        <w:t xml:space="preserve"> </w:t>
      </w:r>
      <w:proofErr w:type="spellStart"/>
      <w:r w:rsidRPr="00354800">
        <w:rPr>
          <w:rFonts w:ascii="Arial" w:hAnsi="Arial" w:cs="Arial"/>
          <w:sz w:val="24"/>
        </w:rPr>
        <w:t>Quản</w:t>
      </w:r>
      <w:proofErr w:type="spellEnd"/>
      <w:r w:rsidRPr="00354800">
        <w:rPr>
          <w:rFonts w:ascii="Arial" w:hAnsi="Arial" w:cs="Arial"/>
          <w:sz w:val="24"/>
        </w:rPr>
        <w:t xml:space="preserve"> </w:t>
      </w:r>
      <w:proofErr w:type="spellStart"/>
      <w:r w:rsidRPr="00354800">
        <w:rPr>
          <w:rFonts w:ascii="Arial" w:hAnsi="Arial" w:cs="Arial"/>
          <w:sz w:val="24"/>
        </w:rPr>
        <w:t>lý</w:t>
      </w:r>
      <w:proofErr w:type="spellEnd"/>
      <w:r w:rsidRPr="00354800">
        <w:rPr>
          <w:rFonts w:ascii="Arial" w:hAnsi="Arial" w:cs="Arial"/>
          <w:sz w:val="24"/>
        </w:rPr>
        <w:t xml:space="preserve"> </w:t>
      </w:r>
      <w:proofErr w:type="spellStart"/>
      <w:r w:rsidRPr="00354800">
        <w:rPr>
          <w:rFonts w:ascii="Arial" w:hAnsi="Arial" w:cs="Arial"/>
          <w:sz w:val="24"/>
        </w:rPr>
        <w:t>và</w:t>
      </w:r>
      <w:proofErr w:type="spellEnd"/>
      <w:r w:rsidRPr="00354800">
        <w:rPr>
          <w:rFonts w:ascii="Arial" w:hAnsi="Arial" w:cs="Arial"/>
          <w:sz w:val="24"/>
        </w:rPr>
        <w:t xml:space="preserve"> </w:t>
      </w:r>
      <w:proofErr w:type="spellStart"/>
      <w:r w:rsidRPr="00354800">
        <w:rPr>
          <w:rFonts w:ascii="Arial" w:hAnsi="Arial" w:cs="Arial"/>
          <w:sz w:val="24"/>
        </w:rPr>
        <w:t>Công</w:t>
      </w:r>
      <w:proofErr w:type="spellEnd"/>
      <w:r w:rsidRPr="00354800">
        <w:rPr>
          <w:rFonts w:ascii="Arial" w:hAnsi="Arial" w:cs="Arial"/>
          <w:sz w:val="24"/>
        </w:rPr>
        <w:t xml:space="preserve"> </w:t>
      </w:r>
      <w:proofErr w:type="spellStart"/>
      <w:r w:rsidRPr="00354800">
        <w:rPr>
          <w:rFonts w:ascii="Arial" w:hAnsi="Arial" w:cs="Arial"/>
          <w:sz w:val="24"/>
        </w:rPr>
        <w:t>nghệ</w:t>
      </w:r>
      <w:proofErr w:type="spellEnd"/>
      <w:r w:rsidRPr="00354800">
        <w:rPr>
          <w:rFonts w:ascii="Arial" w:hAnsi="Arial" w:cs="Arial"/>
          <w:sz w:val="24"/>
        </w:rPr>
        <w:t xml:space="preserve"> </w:t>
      </w:r>
      <w:proofErr w:type="spellStart"/>
      <w:r w:rsidRPr="00354800">
        <w:rPr>
          <w:rFonts w:ascii="Arial" w:hAnsi="Arial" w:cs="Arial"/>
          <w:sz w:val="24"/>
        </w:rPr>
        <w:t>Hải</w:t>
      </w:r>
      <w:proofErr w:type="spellEnd"/>
      <w:r w:rsidRPr="00354800">
        <w:rPr>
          <w:rFonts w:ascii="Arial" w:hAnsi="Arial" w:cs="Arial"/>
          <w:sz w:val="24"/>
        </w:rPr>
        <w:t xml:space="preserve"> </w:t>
      </w:r>
      <w:proofErr w:type="spellStart"/>
      <w:r w:rsidRPr="00354800">
        <w:rPr>
          <w:rFonts w:ascii="Arial" w:hAnsi="Arial" w:cs="Arial"/>
          <w:sz w:val="24"/>
        </w:rPr>
        <w:t>Phòng</w:t>
      </w:r>
      <w:proofErr w:type="spellEnd"/>
      <w:r w:rsidRPr="00354800">
        <w:rPr>
          <w:rFonts w:ascii="Arial" w:hAnsi="Arial" w:cs="Arial"/>
          <w:sz w:val="24"/>
        </w:rPr>
        <w:t>).</w:t>
      </w:r>
    </w:p>
    <w:p w:rsidR="00354800" w:rsidRPr="000F2A90" w:rsidRDefault="00354800" w:rsidP="00EA6CB0">
      <w:pPr>
        <w:spacing w:line="480" w:lineRule="auto"/>
        <w:ind w:left="720" w:hanging="720"/>
        <w:rPr>
          <w:rFonts w:ascii="Arial" w:hAnsi="Arial" w:cs="Arial"/>
          <w:sz w:val="24"/>
        </w:rPr>
      </w:pPr>
    </w:p>
    <w:sectPr w:rsidR="00354800" w:rsidRPr="000F2A9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3F0C" w:rsidRDefault="007A3F0C" w:rsidP="00F56B69">
      <w:pPr>
        <w:spacing w:after="0" w:line="240" w:lineRule="auto"/>
      </w:pPr>
      <w:r>
        <w:separator/>
      </w:r>
    </w:p>
  </w:endnote>
  <w:endnote w:type="continuationSeparator" w:id="0">
    <w:p w:rsidR="007A3F0C" w:rsidRDefault="007A3F0C" w:rsidP="00F56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3F0C" w:rsidRDefault="007A3F0C" w:rsidP="00F56B69">
      <w:pPr>
        <w:spacing w:after="0" w:line="240" w:lineRule="auto"/>
      </w:pPr>
      <w:r>
        <w:separator/>
      </w:r>
    </w:p>
  </w:footnote>
  <w:footnote w:type="continuationSeparator" w:id="0">
    <w:p w:rsidR="007A3F0C" w:rsidRDefault="007A3F0C" w:rsidP="00F56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6B69" w:rsidRPr="00F56B69" w:rsidRDefault="00F56B69">
    <w:pPr>
      <w:pStyle w:val="Header"/>
      <w:rPr>
        <w:rFonts w:ascii="Times New Roman" w:hAnsi="Times New Roman" w:cs="Times New Roman"/>
        <w:sz w:val="24"/>
      </w:rPr>
    </w:pPr>
    <w:r w:rsidRPr="00F56B69">
      <w:rPr>
        <w:rFonts w:ascii="Times New Roman" w:hAnsi="Times New Roman" w:cs="Times New Roman"/>
        <w:sz w:val="24"/>
      </w:rPr>
      <w:t>Successful Presentation Skills</w:t>
    </w:r>
    <w:r w:rsidRPr="00F56B69">
      <w:rPr>
        <w:rFonts w:ascii="Times New Roman" w:hAnsi="Times New Roman" w:cs="Times New Roman"/>
        <w:sz w:val="24"/>
      </w:rPr>
      <w:tab/>
    </w:r>
    <w:r w:rsidRPr="00F56B69">
      <w:rPr>
        <w:rFonts w:ascii="Times New Roman" w:hAnsi="Times New Roman" w:cs="Times New Roman"/>
        <w:sz w:val="24"/>
      </w:rPr>
      <w:tab/>
    </w:r>
    <w:r w:rsidRPr="00F56B69">
      <w:rPr>
        <w:rFonts w:ascii="Times New Roman" w:hAnsi="Times New Roman" w:cs="Times New Roman"/>
        <w:sz w:val="24"/>
      </w:rPr>
      <w:fldChar w:fldCharType="begin"/>
    </w:r>
    <w:r w:rsidRPr="00F56B69">
      <w:rPr>
        <w:rFonts w:ascii="Times New Roman" w:hAnsi="Times New Roman" w:cs="Times New Roman"/>
        <w:sz w:val="24"/>
      </w:rPr>
      <w:instrText xml:space="preserve"> PAGE   \* MERGEFORMAT </w:instrText>
    </w:r>
    <w:r w:rsidRPr="00F56B69">
      <w:rPr>
        <w:rFonts w:ascii="Times New Roman" w:hAnsi="Times New Roman" w:cs="Times New Roman"/>
        <w:sz w:val="24"/>
      </w:rPr>
      <w:fldChar w:fldCharType="separate"/>
    </w:r>
    <w:r w:rsidR="007248D3">
      <w:rPr>
        <w:rFonts w:ascii="Times New Roman" w:hAnsi="Times New Roman" w:cs="Times New Roman"/>
        <w:noProof/>
        <w:sz w:val="24"/>
      </w:rPr>
      <w:t>6</w:t>
    </w:r>
    <w:r w:rsidRPr="00F56B69">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EA0D30"/>
    <w:multiLevelType w:val="multilevel"/>
    <w:tmpl w:val="5D7A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6697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376"/>
    <w:rsid w:val="00060EE5"/>
    <w:rsid w:val="000861FC"/>
    <w:rsid w:val="000A73EA"/>
    <w:rsid w:val="000F2A90"/>
    <w:rsid w:val="000F4AFA"/>
    <w:rsid w:val="00195F44"/>
    <w:rsid w:val="001D4FB1"/>
    <w:rsid w:val="00321137"/>
    <w:rsid w:val="003228F0"/>
    <w:rsid w:val="00354800"/>
    <w:rsid w:val="003570C2"/>
    <w:rsid w:val="0055498B"/>
    <w:rsid w:val="00587D64"/>
    <w:rsid w:val="006317BA"/>
    <w:rsid w:val="006640AD"/>
    <w:rsid w:val="006D65C8"/>
    <w:rsid w:val="006E2B45"/>
    <w:rsid w:val="007248D3"/>
    <w:rsid w:val="00773376"/>
    <w:rsid w:val="007A3F0C"/>
    <w:rsid w:val="00854FC3"/>
    <w:rsid w:val="008900DB"/>
    <w:rsid w:val="009C3EC3"/>
    <w:rsid w:val="00A275DF"/>
    <w:rsid w:val="00B727F8"/>
    <w:rsid w:val="00B7757B"/>
    <w:rsid w:val="00B833A0"/>
    <w:rsid w:val="00B94102"/>
    <w:rsid w:val="00BD4566"/>
    <w:rsid w:val="00C42F71"/>
    <w:rsid w:val="00D3121E"/>
    <w:rsid w:val="00D643B6"/>
    <w:rsid w:val="00DB773D"/>
    <w:rsid w:val="00E4549B"/>
    <w:rsid w:val="00EA6CB0"/>
    <w:rsid w:val="00F56B69"/>
    <w:rsid w:val="00F663BF"/>
    <w:rsid w:val="00F67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3D1246-28D3-43BD-B68F-8BE1DA984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900D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FC3"/>
    <w:rPr>
      <w:color w:val="0000FF"/>
      <w:u w:val="single"/>
    </w:rPr>
  </w:style>
  <w:style w:type="character" w:customStyle="1" w:styleId="Heading3Char">
    <w:name w:val="Heading 3 Char"/>
    <w:basedOn w:val="DefaultParagraphFont"/>
    <w:link w:val="Heading3"/>
    <w:uiPriority w:val="9"/>
    <w:rsid w:val="008900D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900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56B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B69"/>
  </w:style>
  <w:style w:type="paragraph" w:styleId="Footer">
    <w:name w:val="footer"/>
    <w:basedOn w:val="Normal"/>
    <w:link w:val="FooterChar"/>
    <w:uiPriority w:val="99"/>
    <w:unhideWhenUsed/>
    <w:rsid w:val="00F56B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927973">
      <w:bodyDiv w:val="1"/>
      <w:marLeft w:val="0"/>
      <w:marRight w:val="0"/>
      <w:marTop w:val="0"/>
      <w:marBottom w:val="0"/>
      <w:divBdr>
        <w:top w:val="none" w:sz="0" w:space="0" w:color="auto"/>
        <w:left w:val="none" w:sz="0" w:space="0" w:color="auto"/>
        <w:bottom w:val="none" w:sz="0" w:space="0" w:color="auto"/>
        <w:right w:val="none" w:sz="0" w:space="0" w:color="auto"/>
      </w:divBdr>
      <w:divsChild>
        <w:div w:id="1224103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1471</Words>
  <Characters>8386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Ivaylo Madzharov</cp:lastModifiedBy>
  <cp:revision>2</cp:revision>
  <dcterms:created xsi:type="dcterms:W3CDTF">2022-12-01T08:47:00Z</dcterms:created>
  <dcterms:modified xsi:type="dcterms:W3CDTF">2022-12-01T08:47:00Z</dcterms:modified>
</cp:coreProperties>
</file>