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ED1D0" w14:textId="0DA757F2" w:rsidR="00753F60" w:rsidRDefault="00D60B70" w:rsidP="00D60B70">
      <w:pPr>
        <w:tabs>
          <w:tab w:val="left" w:pos="3700"/>
        </w:tabs>
        <w:rPr>
          <w:rFonts w:ascii="Calibri" w:hAnsi="Calibri"/>
          <w:color w:val="000000" w:themeColor="text1"/>
          <w:sz w:val="26"/>
          <w:szCs w:val="26"/>
        </w:rPr>
      </w:pPr>
      <w:r w:rsidRPr="00D60B70">
        <w:rPr>
          <w:rFonts w:ascii="Calibri" w:hAnsi="Calibri"/>
          <w:color w:val="000000" w:themeColor="text1"/>
          <w:sz w:val="26"/>
          <w:szCs w:val="26"/>
        </w:rPr>
        <w:tab/>
      </w:r>
      <w:r>
        <w:rPr>
          <w:rFonts w:ascii="Calibri" w:hAnsi="Calibri"/>
          <w:color w:val="000000" w:themeColor="text1"/>
          <w:sz w:val="26"/>
          <w:szCs w:val="26"/>
        </w:rPr>
        <w:t xml:space="preserve">Contents page </w:t>
      </w:r>
    </w:p>
    <w:p w14:paraId="67E59682" w14:textId="6DCBF0E2" w:rsidR="00D60B70" w:rsidRDefault="00D60B70" w:rsidP="00D60B70">
      <w:pPr>
        <w:tabs>
          <w:tab w:val="left" w:pos="3700"/>
        </w:tabs>
        <w:rPr>
          <w:rFonts w:ascii="Calibri" w:hAnsi="Calibri"/>
          <w:color w:val="000000" w:themeColor="text1"/>
          <w:sz w:val="26"/>
          <w:szCs w:val="26"/>
        </w:rPr>
      </w:pPr>
    </w:p>
    <w:p w14:paraId="43E51160" w14:textId="45D872B5" w:rsidR="00D60B70" w:rsidRDefault="00D60B70" w:rsidP="00D60B70">
      <w:pPr>
        <w:tabs>
          <w:tab w:val="left" w:pos="3700"/>
        </w:tabs>
        <w:rPr>
          <w:rFonts w:ascii="Calibri" w:hAnsi="Calibri"/>
          <w:color w:val="000000" w:themeColor="text1"/>
          <w:sz w:val="26"/>
          <w:szCs w:val="26"/>
        </w:rPr>
      </w:pPr>
    </w:p>
    <w:p w14:paraId="1BB553A3" w14:textId="16564B71" w:rsidR="00D60B70" w:rsidRDefault="00D60B70" w:rsidP="00D60B70">
      <w:pPr>
        <w:tabs>
          <w:tab w:val="left" w:pos="3700"/>
        </w:tabs>
        <w:rPr>
          <w:rFonts w:ascii="Calibri" w:hAnsi="Calibri"/>
          <w:color w:val="000000" w:themeColor="text1"/>
          <w:sz w:val="26"/>
          <w:szCs w:val="26"/>
        </w:rPr>
      </w:pPr>
    </w:p>
    <w:p w14:paraId="0798DC83" w14:textId="0E503262" w:rsidR="00D60B70" w:rsidRDefault="00D60B70" w:rsidP="00D60B70">
      <w:pPr>
        <w:tabs>
          <w:tab w:val="left" w:pos="3700"/>
        </w:tabs>
        <w:rPr>
          <w:rFonts w:ascii="Calibri" w:hAnsi="Calibri"/>
          <w:color w:val="000000" w:themeColor="text1"/>
          <w:sz w:val="26"/>
          <w:szCs w:val="26"/>
        </w:rPr>
      </w:pPr>
    </w:p>
    <w:p w14:paraId="26BEBD60" w14:textId="38BECFD8" w:rsidR="00D60B70" w:rsidRDefault="00D60B70" w:rsidP="00D60B70">
      <w:pPr>
        <w:tabs>
          <w:tab w:val="left" w:pos="3700"/>
        </w:tabs>
        <w:rPr>
          <w:rFonts w:ascii="Calibri" w:hAnsi="Calibri"/>
          <w:color w:val="000000" w:themeColor="text1"/>
          <w:sz w:val="26"/>
          <w:szCs w:val="26"/>
        </w:rPr>
      </w:pPr>
      <w:r>
        <w:rPr>
          <w:rFonts w:ascii="Calibri" w:hAnsi="Calibri"/>
          <w:color w:val="000000" w:themeColor="text1"/>
          <w:sz w:val="26"/>
          <w:szCs w:val="26"/>
        </w:rPr>
        <w:t xml:space="preserve">Page 1: contents page </w:t>
      </w:r>
    </w:p>
    <w:p w14:paraId="06791BDA" w14:textId="6F2E2E7E" w:rsidR="00D60B70" w:rsidRDefault="00D60B70" w:rsidP="00D60B70">
      <w:pPr>
        <w:tabs>
          <w:tab w:val="left" w:pos="3700"/>
        </w:tabs>
        <w:rPr>
          <w:rFonts w:ascii="Calibri" w:hAnsi="Calibri"/>
          <w:color w:val="000000" w:themeColor="text1"/>
          <w:sz w:val="26"/>
          <w:szCs w:val="26"/>
        </w:rPr>
      </w:pPr>
    </w:p>
    <w:p w14:paraId="59BA8FBB" w14:textId="431F99EC" w:rsidR="00D60B70" w:rsidRDefault="00D60B70" w:rsidP="00D60B70">
      <w:pPr>
        <w:tabs>
          <w:tab w:val="left" w:pos="3700"/>
        </w:tabs>
        <w:rPr>
          <w:rFonts w:ascii="Calibri" w:hAnsi="Calibri"/>
          <w:color w:val="000000" w:themeColor="text1"/>
          <w:sz w:val="26"/>
          <w:szCs w:val="26"/>
        </w:rPr>
      </w:pPr>
      <w:r>
        <w:rPr>
          <w:rFonts w:ascii="Calibri" w:hAnsi="Calibri"/>
          <w:color w:val="000000" w:themeColor="text1"/>
          <w:sz w:val="26"/>
          <w:szCs w:val="26"/>
        </w:rPr>
        <w:t>Page 2-4:  Activity plan</w:t>
      </w:r>
    </w:p>
    <w:p w14:paraId="2E60D019" w14:textId="531C0EFF" w:rsidR="00D60B70" w:rsidRDefault="00D60B70" w:rsidP="00D60B70">
      <w:pPr>
        <w:tabs>
          <w:tab w:val="left" w:pos="3700"/>
        </w:tabs>
        <w:rPr>
          <w:rFonts w:ascii="Calibri" w:hAnsi="Calibri"/>
          <w:color w:val="000000" w:themeColor="text1"/>
          <w:sz w:val="26"/>
          <w:szCs w:val="26"/>
        </w:rPr>
      </w:pPr>
    </w:p>
    <w:p w14:paraId="76782426" w14:textId="2DBA760D" w:rsidR="00D60B70" w:rsidRDefault="00D60B70" w:rsidP="00D60B70">
      <w:pPr>
        <w:tabs>
          <w:tab w:val="left" w:pos="3700"/>
        </w:tabs>
        <w:rPr>
          <w:rFonts w:ascii="Calibri" w:hAnsi="Calibri"/>
          <w:color w:val="000000" w:themeColor="text1"/>
          <w:sz w:val="26"/>
          <w:szCs w:val="26"/>
        </w:rPr>
      </w:pPr>
      <w:r>
        <w:rPr>
          <w:rFonts w:ascii="Calibri" w:hAnsi="Calibri"/>
          <w:color w:val="000000" w:themeColor="text1"/>
          <w:sz w:val="26"/>
          <w:szCs w:val="26"/>
        </w:rPr>
        <w:t xml:space="preserve">Page 5- Evaluation </w:t>
      </w:r>
    </w:p>
    <w:p w14:paraId="654F9521" w14:textId="39190CF9" w:rsidR="00D60B70" w:rsidRDefault="00D60B70" w:rsidP="00D60B70">
      <w:pPr>
        <w:tabs>
          <w:tab w:val="left" w:pos="3700"/>
        </w:tabs>
        <w:rPr>
          <w:rFonts w:ascii="Calibri" w:hAnsi="Calibri"/>
          <w:color w:val="000000" w:themeColor="text1"/>
          <w:sz w:val="26"/>
          <w:szCs w:val="26"/>
        </w:rPr>
      </w:pPr>
    </w:p>
    <w:p w14:paraId="11137B36" w14:textId="5744B35B" w:rsidR="00D60B70" w:rsidRDefault="00D60B70" w:rsidP="00D60B70">
      <w:pPr>
        <w:tabs>
          <w:tab w:val="left" w:pos="3700"/>
        </w:tabs>
        <w:rPr>
          <w:rFonts w:ascii="Calibri" w:hAnsi="Calibri"/>
          <w:color w:val="000000" w:themeColor="text1"/>
          <w:sz w:val="26"/>
          <w:szCs w:val="26"/>
        </w:rPr>
      </w:pPr>
      <w:r>
        <w:rPr>
          <w:rFonts w:ascii="Calibri" w:hAnsi="Calibri"/>
          <w:color w:val="000000" w:themeColor="text1"/>
          <w:sz w:val="26"/>
          <w:szCs w:val="26"/>
        </w:rPr>
        <w:t xml:space="preserve">Page 6-7: </w:t>
      </w:r>
      <w:r w:rsidR="00C54390">
        <w:rPr>
          <w:rFonts w:ascii="Calibri" w:hAnsi="Calibri"/>
          <w:color w:val="000000" w:themeColor="text1"/>
          <w:sz w:val="26"/>
          <w:szCs w:val="26"/>
        </w:rPr>
        <w:t>Discussion</w:t>
      </w:r>
      <w:r>
        <w:rPr>
          <w:rFonts w:ascii="Calibri" w:hAnsi="Calibri"/>
          <w:color w:val="000000" w:themeColor="text1"/>
          <w:sz w:val="26"/>
          <w:szCs w:val="26"/>
        </w:rPr>
        <w:t xml:space="preserve"> </w:t>
      </w:r>
    </w:p>
    <w:p w14:paraId="197B4BB7" w14:textId="2A147330" w:rsidR="00D60B70" w:rsidRDefault="00D60B70" w:rsidP="00D60B70">
      <w:pPr>
        <w:tabs>
          <w:tab w:val="left" w:pos="3700"/>
        </w:tabs>
        <w:rPr>
          <w:rFonts w:ascii="Calibri" w:hAnsi="Calibri"/>
          <w:color w:val="000000" w:themeColor="text1"/>
          <w:sz w:val="26"/>
          <w:szCs w:val="26"/>
        </w:rPr>
      </w:pPr>
    </w:p>
    <w:p w14:paraId="6D93CBC1" w14:textId="6A659CCF" w:rsidR="00D60B70" w:rsidRDefault="00D60B70" w:rsidP="00D60B70">
      <w:pPr>
        <w:tabs>
          <w:tab w:val="left" w:pos="3700"/>
        </w:tabs>
        <w:rPr>
          <w:rFonts w:ascii="Calibri" w:hAnsi="Calibri"/>
          <w:color w:val="000000" w:themeColor="text1"/>
          <w:sz w:val="26"/>
          <w:szCs w:val="26"/>
        </w:rPr>
      </w:pPr>
      <w:r>
        <w:rPr>
          <w:rFonts w:ascii="Calibri" w:hAnsi="Calibri"/>
          <w:color w:val="000000" w:themeColor="text1"/>
          <w:sz w:val="26"/>
          <w:szCs w:val="26"/>
        </w:rPr>
        <w:t xml:space="preserve">Page 8 : Explanation </w:t>
      </w:r>
    </w:p>
    <w:p w14:paraId="1C012FD5" w14:textId="7494B8E5" w:rsidR="00D60B70" w:rsidRDefault="00D60B70" w:rsidP="00D60B70">
      <w:pPr>
        <w:tabs>
          <w:tab w:val="left" w:pos="3700"/>
        </w:tabs>
        <w:rPr>
          <w:rFonts w:ascii="Calibri" w:hAnsi="Calibri"/>
          <w:color w:val="000000" w:themeColor="text1"/>
          <w:sz w:val="26"/>
          <w:szCs w:val="26"/>
        </w:rPr>
      </w:pPr>
    </w:p>
    <w:p w14:paraId="08862414" w14:textId="5486863B" w:rsidR="00D60B70" w:rsidRDefault="00D60B70" w:rsidP="00D60B70">
      <w:pPr>
        <w:tabs>
          <w:tab w:val="left" w:pos="3700"/>
        </w:tabs>
        <w:rPr>
          <w:rFonts w:ascii="Calibri" w:hAnsi="Calibri"/>
          <w:color w:val="000000" w:themeColor="text1"/>
          <w:sz w:val="26"/>
          <w:szCs w:val="26"/>
        </w:rPr>
      </w:pPr>
      <w:r>
        <w:rPr>
          <w:rFonts w:ascii="Calibri" w:hAnsi="Calibri"/>
          <w:color w:val="000000" w:themeColor="text1"/>
          <w:sz w:val="26"/>
          <w:szCs w:val="26"/>
        </w:rPr>
        <w:t xml:space="preserve">Page 9: Reference list </w:t>
      </w:r>
    </w:p>
    <w:p w14:paraId="6CBC6950" w14:textId="13211F32" w:rsidR="00D60B70" w:rsidRDefault="00D60B70" w:rsidP="00D60B70">
      <w:pPr>
        <w:tabs>
          <w:tab w:val="left" w:pos="3700"/>
        </w:tabs>
        <w:rPr>
          <w:rFonts w:ascii="Calibri" w:hAnsi="Calibri"/>
          <w:color w:val="000000" w:themeColor="text1"/>
          <w:sz w:val="26"/>
          <w:szCs w:val="26"/>
        </w:rPr>
      </w:pPr>
    </w:p>
    <w:p w14:paraId="78B681D3" w14:textId="77777777" w:rsidR="00D60B70" w:rsidRDefault="00D60B70" w:rsidP="00D60B70">
      <w:pPr>
        <w:tabs>
          <w:tab w:val="left" w:pos="3700"/>
        </w:tabs>
        <w:rPr>
          <w:rFonts w:ascii="Calibri" w:hAnsi="Calibri"/>
          <w:color w:val="000000" w:themeColor="text1"/>
          <w:sz w:val="26"/>
          <w:szCs w:val="26"/>
        </w:rPr>
      </w:pPr>
    </w:p>
    <w:p w14:paraId="21EF6492" w14:textId="77777777" w:rsidR="00D60B70" w:rsidRPr="00D60B70" w:rsidRDefault="00D60B70" w:rsidP="00D60B70">
      <w:pPr>
        <w:tabs>
          <w:tab w:val="left" w:pos="3700"/>
        </w:tabs>
        <w:rPr>
          <w:rFonts w:ascii="Calibri" w:hAnsi="Calibri"/>
          <w:color w:val="000000" w:themeColor="text1"/>
          <w:sz w:val="26"/>
          <w:szCs w:val="26"/>
        </w:rPr>
      </w:pPr>
    </w:p>
    <w:p w14:paraId="21657870" w14:textId="7165F40B" w:rsidR="00D60B70" w:rsidRDefault="00D60B70" w:rsidP="00753F60">
      <w:pPr>
        <w:rPr>
          <w:rFonts w:ascii="Calibri" w:hAnsi="Calibri"/>
          <w:color w:val="000000" w:themeColor="text1"/>
          <w:sz w:val="26"/>
          <w:szCs w:val="26"/>
        </w:rPr>
      </w:pPr>
    </w:p>
    <w:p w14:paraId="3C80CC69" w14:textId="0B7DBFD1" w:rsidR="00753F60" w:rsidRPr="00D60B70" w:rsidRDefault="00D60B70" w:rsidP="00753F60">
      <w:pPr>
        <w:rPr>
          <w:rFonts w:ascii="Calibri" w:hAnsi="Calibri"/>
          <w:color w:val="000000" w:themeColor="text1"/>
          <w:sz w:val="26"/>
          <w:szCs w:val="26"/>
        </w:rPr>
      </w:pPr>
      <w:r>
        <w:rPr>
          <w:rFonts w:ascii="Calibri" w:hAnsi="Calibri"/>
          <w:color w:val="000000" w:themeColor="text1"/>
          <w:sz w:val="26"/>
          <w:szCs w:val="26"/>
        </w:rPr>
        <w:br w:type="page"/>
      </w:r>
      <w:r w:rsidRPr="00D60B70">
        <w:rPr>
          <w:rFonts w:ascii="Calibri" w:hAnsi="Calibri"/>
          <w:color w:val="000000" w:themeColor="text1"/>
          <w:sz w:val="26"/>
          <w:szCs w:val="26"/>
        </w:rPr>
        <w:lastRenderedPageBreak/>
        <w:t xml:space="preserve">Activity: </w:t>
      </w:r>
      <w:r w:rsidR="00753F60" w:rsidRPr="00D60B70">
        <w:rPr>
          <w:rFonts w:ascii="Calibri" w:hAnsi="Calibri"/>
          <w:color w:val="000000" w:themeColor="text1"/>
          <w:sz w:val="26"/>
          <w:szCs w:val="26"/>
        </w:rPr>
        <w:t xml:space="preserve">Making biscuits </w:t>
      </w:r>
    </w:p>
    <w:p w14:paraId="5E4BBF73" w14:textId="77777777" w:rsidR="00753F60" w:rsidRPr="00D60B70" w:rsidRDefault="00753F60" w:rsidP="00753F60">
      <w:pPr>
        <w:rPr>
          <w:rFonts w:ascii="Calibri" w:hAnsi="Calibri"/>
          <w:color w:val="000000" w:themeColor="text1"/>
          <w:sz w:val="26"/>
          <w:szCs w:val="26"/>
        </w:rPr>
      </w:pPr>
    </w:p>
    <w:p w14:paraId="4AF61F34" w14:textId="071049AF" w:rsidR="00753F60" w:rsidRPr="00D60B70" w:rsidRDefault="00D60B70" w:rsidP="00753F60">
      <w:pPr>
        <w:rPr>
          <w:rFonts w:ascii="Calibri" w:hAnsi="Calibri"/>
          <w:color w:val="000000" w:themeColor="text1"/>
          <w:sz w:val="26"/>
          <w:szCs w:val="26"/>
        </w:rPr>
      </w:pPr>
      <w:r w:rsidRPr="00D60B70">
        <w:rPr>
          <w:rFonts w:ascii="Calibri" w:hAnsi="Calibri"/>
          <w:color w:val="000000" w:themeColor="text1"/>
          <w:sz w:val="26"/>
          <w:szCs w:val="26"/>
        </w:rPr>
        <w:t xml:space="preserve">Number of Children: </w:t>
      </w:r>
      <w:r w:rsidR="00753F60" w:rsidRPr="00D60B70">
        <w:rPr>
          <w:rFonts w:ascii="Calibri" w:hAnsi="Calibri"/>
          <w:color w:val="000000" w:themeColor="text1"/>
          <w:sz w:val="26"/>
          <w:szCs w:val="26"/>
        </w:rPr>
        <w:t>10 children</w:t>
      </w:r>
    </w:p>
    <w:p w14:paraId="6369CE88" w14:textId="77777777" w:rsidR="00753F60" w:rsidRPr="00D60B70" w:rsidRDefault="00753F60" w:rsidP="00753F60">
      <w:pPr>
        <w:rPr>
          <w:rFonts w:ascii="Calibri" w:hAnsi="Calibri"/>
          <w:color w:val="000000" w:themeColor="text1"/>
          <w:sz w:val="26"/>
          <w:szCs w:val="26"/>
        </w:rPr>
      </w:pPr>
    </w:p>
    <w:p w14:paraId="685F047B" w14:textId="2101117E"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Age group</w:t>
      </w:r>
      <w:r w:rsidR="00D60B70" w:rsidRPr="00D60B70">
        <w:rPr>
          <w:rFonts w:ascii="Calibri" w:hAnsi="Calibri"/>
          <w:color w:val="000000" w:themeColor="text1"/>
          <w:sz w:val="26"/>
          <w:szCs w:val="26"/>
        </w:rPr>
        <w:t>:</w:t>
      </w:r>
      <w:r w:rsidRPr="00D60B70">
        <w:rPr>
          <w:rFonts w:ascii="Calibri" w:hAnsi="Calibri"/>
          <w:color w:val="000000" w:themeColor="text1"/>
          <w:sz w:val="26"/>
          <w:szCs w:val="26"/>
        </w:rPr>
        <w:t xml:space="preserve"> 4-5 years old</w:t>
      </w:r>
    </w:p>
    <w:p w14:paraId="087C4AE6" w14:textId="23520850" w:rsidR="00753F60" w:rsidRPr="00D60B70" w:rsidRDefault="00753F60" w:rsidP="00753F60">
      <w:pPr>
        <w:rPr>
          <w:rFonts w:ascii="Calibri" w:hAnsi="Calibri"/>
          <w:color w:val="000000" w:themeColor="text1"/>
          <w:sz w:val="26"/>
          <w:szCs w:val="26"/>
        </w:rPr>
      </w:pPr>
    </w:p>
    <w:p w14:paraId="1D15A5BA" w14:textId="3BFF111C"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Location</w:t>
      </w:r>
      <w:r w:rsidR="00D60B70" w:rsidRPr="00D60B70">
        <w:rPr>
          <w:rFonts w:ascii="Calibri" w:hAnsi="Calibri"/>
          <w:color w:val="000000" w:themeColor="text1"/>
          <w:sz w:val="26"/>
          <w:szCs w:val="26"/>
        </w:rPr>
        <w:t>:</w:t>
      </w:r>
      <w:r w:rsidRPr="00D60B70">
        <w:rPr>
          <w:rFonts w:ascii="Calibri" w:hAnsi="Calibri"/>
          <w:color w:val="000000" w:themeColor="text1"/>
          <w:sz w:val="26"/>
          <w:szCs w:val="26"/>
        </w:rPr>
        <w:t xml:space="preserve"> indoors </w:t>
      </w:r>
    </w:p>
    <w:p w14:paraId="125D58E1" w14:textId="222759ED" w:rsidR="00753F60" w:rsidRPr="00D60B70" w:rsidRDefault="00753F60" w:rsidP="00753F60">
      <w:pPr>
        <w:rPr>
          <w:rFonts w:ascii="Calibri" w:hAnsi="Calibri"/>
          <w:color w:val="000000" w:themeColor="text1"/>
          <w:sz w:val="26"/>
          <w:szCs w:val="26"/>
        </w:rPr>
      </w:pPr>
    </w:p>
    <w:p w14:paraId="5AB196B0" w14:textId="56972A1C"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Prep time</w:t>
      </w:r>
      <w:r w:rsidR="00D60B70" w:rsidRPr="00D60B70">
        <w:rPr>
          <w:rFonts w:ascii="Calibri" w:hAnsi="Calibri"/>
          <w:color w:val="000000" w:themeColor="text1"/>
          <w:sz w:val="26"/>
          <w:szCs w:val="26"/>
        </w:rPr>
        <w:t>:</w:t>
      </w:r>
      <w:r w:rsidRPr="00D60B70">
        <w:rPr>
          <w:rFonts w:ascii="Calibri" w:hAnsi="Calibri"/>
          <w:color w:val="000000" w:themeColor="text1"/>
          <w:sz w:val="26"/>
          <w:szCs w:val="26"/>
        </w:rPr>
        <w:t xml:space="preserve"> 10 mins</w:t>
      </w:r>
    </w:p>
    <w:p w14:paraId="1571FD9F" w14:textId="511B87D7" w:rsidR="00753F60" w:rsidRPr="00D60B70" w:rsidRDefault="00753F60" w:rsidP="00753F60">
      <w:pPr>
        <w:rPr>
          <w:rFonts w:ascii="Calibri" w:hAnsi="Calibri"/>
          <w:color w:val="000000" w:themeColor="text1"/>
          <w:sz w:val="26"/>
          <w:szCs w:val="26"/>
        </w:rPr>
      </w:pPr>
    </w:p>
    <w:p w14:paraId="28371D19" w14:textId="3CA84D8F"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Activity time</w:t>
      </w:r>
      <w:r w:rsidR="00D60B70" w:rsidRPr="00D60B70">
        <w:rPr>
          <w:rFonts w:ascii="Calibri" w:hAnsi="Calibri"/>
          <w:color w:val="000000" w:themeColor="text1"/>
          <w:sz w:val="26"/>
          <w:szCs w:val="26"/>
        </w:rPr>
        <w:t>:</w:t>
      </w:r>
      <w:r w:rsidRPr="00D60B70">
        <w:rPr>
          <w:rFonts w:ascii="Calibri" w:hAnsi="Calibri"/>
          <w:color w:val="000000" w:themeColor="text1"/>
          <w:sz w:val="26"/>
          <w:szCs w:val="26"/>
        </w:rPr>
        <w:t xml:space="preserve"> 40 mins </w:t>
      </w:r>
    </w:p>
    <w:p w14:paraId="22A21BFC" w14:textId="40185250" w:rsidR="00753F60" w:rsidRPr="00D60B70" w:rsidRDefault="00753F60" w:rsidP="00753F60">
      <w:pPr>
        <w:rPr>
          <w:rFonts w:ascii="Calibri" w:hAnsi="Calibri"/>
          <w:color w:val="000000" w:themeColor="text1"/>
          <w:sz w:val="26"/>
          <w:szCs w:val="26"/>
        </w:rPr>
      </w:pPr>
    </w:p>
    <w:p w14:paraId="001A90A5" w14:textId="38EF4A0F"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 xml:space="preserve">Resources </w:t>
      </w:r>
      <w:r w:rsidR="00D60B70" w:rsidRPr="00D60B70">
        <w:rPr>
          <w:rFonts w:ascii="Calibri" w:hAnsi="Calibri"/>
          <w:color w:val="000000" w:themeColor="text1"/>
          <w:sz w:val="26"/>
          <w:szCs w:val="26"/>
        </w:rPr>
        <w:t>:</w:t>
      </w:r>
      <w:r w:rsidRPr="00D60B70">
        <w:rPr>
          <w:rFonts w:ascii="Calibri" w:hAnsi="Calibri"/>
          <w:color w:val="000000" w:themeColor="text1"/>
          <w:sz w:val="26"/>
          <w:szCs w:val="26"/>
        </w:rPr>
        <w:t>250g unsalted butter</w:t>
      </w:r>
    </w:p>
    <w:p w14:paraId="61951374" w14:textId="4E09F2BE"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 xml:space="preserve">140g caster sugar </w:t>
      </w:r>
    </w:p>
    <w:p w14:paraId="78CCE5EB" w14:textId="2E19C178"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1 egg yolk</w:t>
      </w:r>
    </w:p>
    <w:p w14:paraId="2D1FD24A" w14:textId="48C98E9A"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2 tsp vanilla extract</w:t>
      </w:r>
    </w:p>
    <w:p w14:paraId="77707D7D" w14:textId="27AF8092"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300g plain flour</w:t>
      </w:r>
    </w:p>
    <w:p w14:paraId="2B4C6DEE" w14:textId="31E7030E"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 xml:space="preserve">Weighing scale </w:t>
      </w:r>
    </w:p>
    <w:p w14:paraId="066CF1A7" w14:textId="7F594086"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 xml:space="preserve">Rolling pin </w:t>
      </w:r>
    </w:p>
    <w:p w14:paraId="1E0D48F9" w14:textId="70341BF2"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 xml:space="preserve">Cutters </w:t>
      </w:r>
    </w:p>
    <w:p w14:paraId="1A20F406" w14:textId="5B004DEF"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 xml:space="preserve">Decorations – icing sugar, sprinklers </w:t>
      </w:r>
    </w:p>
    <w:p w14:paraId="35BAAB02" w14:textId="7AD792A6"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Baking paper</w:t>
      </w:r>
    </w:p>
    <w:p w14:paraId="3B21F0CD" w14:textId="29D0E74A"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 xml:space="preserve">Baking tray </w:t>
      </w:r>
    </w:p>
    <w:p w14:paraId="4E45BF66" w14:textId="77777777" w:rsidR="00753F60" w:rsidRPr="00D60B70" w:rsidRDefault="00753F60" w:rsidP="00753F60">
      <w:pPr>
        <w:rPr>
          <w:rFonts w:ascii="Calibri" w:hAnsi="Calibri"/>
          <w:color w:val="000000" w:themeColor="text1"/>
          <w:sz w:val="26"/>
          <w:szCs w:val="26"/>
        </w:rPr>
      </w:pPr>
    </w:p>
    <w:p w14:paraId="4304613E" w14:textId="231265E5" w:rsidR="00753F60"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Number of adults</w:t>
      </w:r>
      <w:r w:rsidR="00D60B70" w:rsidRPr="00D60B70">
        <w:rPr>
          <w:rFonts w:ascii="Calibri" w:hAnsi="Calibri"/>
          <w:color w:val="000000" w:themeColor="text1"/>
          <w:sz w:val="26"/>
          <w:szCs w:val="26"/>
        </w:rPr>
        <w:t>:</w:t>
      </w:r>
      <w:r w:rsidRPr="00D60B70">
        <w:rPr>
          <w:rFonts w:ascii="Calibri" w:hAnsi="Calibri"/>
          <w:color w:val="000000" w:themeColor="text1"/>
          <w:sz w:val="26"/>
          <w:szCs w:val="26"/>
        </w:rPr>
        <w:t xml:space="preserve"> 1 to every 2 children </w:t>
      </w:r>
    </w:p>
    <w:p w14:paraId="6CE6980D" w14:textId="65641246" w:rsidR="00753F60" w:rsidRPr="00D60B70" w:rsidRDefault="00753F60" w:rsidP="00753F60">
      <w:pPr>
        <w:rPr>
          <w:rFonts w:ascii="Calibri" w:hAnsi="Calibri"/>
          <w:color w:val="000000" w:themeColor="text1"/>
          <w:sz w:val="26"/>
          <w:szCs w:val="26"/>
        </w:rPr>
      </w:pPr>
    </w:p>
    <w:p w14:paraId="2BC7D354" w14:textId="152873B7" w:rsidR="00600D38" w:rsidRPr="00D60B70" w:rsidRDefault="002B7791" w:rsidP="00753F60">
      <w:pPr>
        <w:rPr>
          <w:rFonts w:ascii="Calibri" w:hAnsi="Calibri"/>
          <w:color w:val="000000" w:themeColor="text1"/>
          <w:sz w:val="26"/>
          <w:szCs w:val="26"/>
        </w:rPr>
      </w:pPr>
      <w:r w:rsidRPr="00D60B70">
        <w:rPr>
          <w:rFonts w:ascii="Calibri" w:hAnsi="Calibri"/>
          <w:color w:val="000000" w:themeColor="text1"/>
          <w:sz w:val="26"/>
          <w:szCs w:val="26"/>
        </w:rPr>
        <w:t>Aim</w:t>
      </w:r>
      <w:r w:rsidR="00D60B70" w:rsidRPr="00D60B70">
        <w:rPr>
          <w:rFonts w:ascii="Calibri" w:hAnsi="Calibri"/>
          <w:color w:val="000000" w:themeColor="text1"/>
          <w:sz w:val="26"/>
          <w:szCs w:val="26"/>
        </w:rPr>
        <w:t>:</w:t>
      </w:r>
      <w:r w:rsidRPr="00D60B70">
        <w:rPr>
          <w:rFonts w:ascii="Calibri" w:hAnsi="Calibri"/>
          <w:color w:val="000000" w:themeColor="text1"/>
          <w:sz w:val="26"/>
          <w:szCs w:val="26"/>
        </w:rPr>
        <w:t xml:space="preserve"> </w:t>
      </w:r>
      <w:r w:rsidR="00C330CE" w:rsidRPr="00D60B70">
        <w:rPr>
          <w:rFonts w:ascii="Calibri" w:hAnsi="Calibri"/>
          <w:color w:val="000000" w:themeColor="text1"/>
          <w:sz w:val="26"/>
          <w:szCs w:val="26"/>
        </w:rPr>
        <w:t xml:space="preserve">This activity will enable children </w:t>
      </w:r>
      <w:r w:rsidR="00600D38" w:rsidRPr="00D60B70">
        <w:rPr>
          <w:rFonts w:ascii="Calibri" w:hAnsi="Calibri"/>
          <w:color w:val="000000" w:themeColor="text1"/>
          <w:sz w:val="26"/>
          <w:szCs w:val="26"/>
        </w:rPr>
        <w:t>to understand shapes, counting, temperature and time.</w:t>
      </w:r>
    </w:p>
    <w:p w14:paraId="1C6C556F" w14:textId="31F38D36" w:rsidR="00C330CE" w:rsidRPr="00D60B70" w:rsidRDefault="00C330CE" w:rsidP="00753F60">
      <w:pPr>
        <w:rPr>
          <w:rFonts w:ascii="Calibri" w:hAnsi="Calibri"/>
          <w:color w:val="000000" w:themeColor="text1"/>
          <w:sz w:val="26"/>
          <w:szCs w:val="26"/>
        </w:rPr>
      </w:pPr>
    </w:p>
    <w:p w14:paraId="4DC3981E" w14:textId="47EC665F" w:rsidR="00600D38" w:rsidRPr="00D60B70" w:rsidRDefault="00DD06B9" w:rsidP="00DD06B9">
      <w:pPr>
        <w:rPr>
          <w:rFonts w:ascii="Calibri" w:hAnsi="Calibri"/>
          <w:bCs/>
          <w:color w:val="000000" w:themeColor="text1"/>
          <w:sz w:val="26"/>
          <w:szCs w:val="26"/>
        </w:rPr>
      </w:pPr>
      <w:r w:rsidRPr="00D60B70">
        <w:rPr>
          <w:rFonts w:ascii="Calibri" w:hAnsi="Calibri"/>
          <w:color w:val="000000" w:themeColor="text1"/>
          <w:sz w:val="26"/>
          <w:szCs w:val="26"/>
        </w:rPr>
        <w:t xml:space="preserve">Links to outcomes </w:t>
      </w:r>
      <w:r w:rsidR="00D60B70" w:rsidRPr="00D60B70">
        <w:rPr>
          <w:rFonts w:ascii="Calibri" w:hAnsi="Calibri"/>
          <w:color w:val="000000" w:themeColor="text1"/>
          <w:sz w:val="26"/>
          <w:szCs w:val="26"/>
        </w:rPr>
        <w:t xml:space="preserve">: </w:t>
      </w:r>
      <w:r w:rsidR="00C330CE" w:rsidRPr="00D60B70">
        <w:rPr>
          <w:rFonts w:ascii="Calibri" w:hAnsi="Calibri"/>
          <w:color w:val="000000" w:themeColor="text1"/>
          <w:sz w:val="26"/>
          <w:szCs w:val="26"/>
        </w:rPr>
        <w:t xml:space="preserve">According to the foundation phase, children in reception are able to  </w:t>
      </w:r>
      <w:r w:rsidR="00600D38" w:rsidRPr="00D60B70">
        <w:rPr>
          <w:rFonts w:ascii="Calibri" w:hAnsi="Calibri"/>
          <w:bCs/>
          <w:color w:val="000000" w:themeColor="text1"/>
          <w:sz w:val="26"/>
          <w:szCs w:val="26"/>
        </w:rPr>
        <w:t>recognise and name common 2D shapes (</w:t>
      </w:r>
      <w:r w:rsidR="00600D38" w:rsidRPr="00D60B70">
        <w:rPr>
          <w:rFonts w:ascii="Calibri" w:hAnsi="Calibri"/>
          <w:bCs/>
          <w:iCs/>
          <w:color w:val="000000" w:themeColor="text1"/>
          <w:sz w:val="26"/>
          <w:szCs w:val="26"/>
        </w:rPr>
        <w:t>circle, square, triangle and rectangle</w:t>
      </w:r>
      <w:r w:rsidR="00600D38" w:rsidRPr="00D60B70">
        <w:rPr>
          <w:rFonts w:ascii="Calibri" w:hAnsi="Calibri"/>
          <w:bCs/>
          <w:color w:val="000000" w:themeColor="text1"/>
          <w:sz w:val="26"/>
          <w:szCs w:val="26"/>
        </w:rPr>
        <w:t>) and some 3D shapes (</w:t>
      </w:r>
      <w:r w:rsidR="00600D38" w:rsidRPr="00D60B70">
        <w:rPr>
          <w:rFonts w:ascii="Calibri" w:hAnsi="Calibri"/>
          <w:bCs/>
          <w:iCs/>
          <w:color w:val="000000" w:themeColor="text1"/>
          <w:sz w:val="26"/>
          <w:szCs w:val="26"/>
        </w:rPr>
        <w:t>cube, cuboid and sphere</w:t>
      </w:r>
      <w:r w:rsidR="00600D38" w:rsidRPr="00D60B70">
        <w:rPr>
          <w:rFonts w:ascii="Calibri" w:hAnsi="Calibri"/>
          <w:bCs/>
          <w:color w:val="000000" w:themeColor="text1"/>
          <w:sz w:val="26"/>
          <w:szCs w:val="26"/>
        </w:rPr>
        <w:t>) within play activities and the environment</w:t>
      </w:r>
      <w:r w:rsidRPr="00D60B70">
        <w:rPr>
          <w:rFonts w:ascii="Calibri" w:hAnsi="Calibri"/>
          <w:bCs/>
          <w:color w:val="000000" w:themeColor="text1"/>
          <w:sz w:val="26"/>
          <w:szCs w:val="26"/>
        </w:rPr>
        <w:t>. They will also be able to use the concept of time in terms of their daily activities.</w:t>
      </w:r>
    </w:p>
    <w:p w14:paraId="72D83C03" w14:textId="22354B13" w:rsidR="00C330CE" w:rsidRPr="00D60B70" w:rsidRDefault="00C330CE" w:rsidP="00753F60">
      <w:pPr>
        <w:rPr>
          <w:rFonts w:ascii="Calibri" w:hAnsi="Calibri"/>
          <w:color w:val="000000" w:themeColor="text1"/>
          <w:sz w:val="26"/>
          <w:szCs w:val="26"/>
        </w:rPr>
      </w:pPr>
    </w:p>
    <w:p w14:paraId="718DCAFE" w14:textId="67B15E95" w:rsidR="00C330CE" w:rsidRPr="00D60B70" w:rsidRDefault="00C330CE" w:rsidP="00753F60">
      <w:pPr>
        <w:rPr>
          <w:rFonts w:ascii="Calibri" w:hAnsi="Calibri"/>
          <w:color w:val="000000" w:themeColor="text1"/>
          <w:sz w:val="26"/>
          <w:szCs w:val="26"/>
        </w:rPr>
      </w:pPr>
    </w:p>
    <w:p w14:paraId="173E4C0F" w14:textId="349CA907" w:rsidR="00600D38" w:rsidRPr="00D60B70" w:rsidRDefault="00600D38" w:rsidP="00753F60">
      <w:pPr>
        <w:rPr>
          <w:rFonts w:ascii="Calibri" w:hAnsi="Calibri"/>
          <w:color w:val="000000" w:themeColor="text1"/>
          <w:sz w:val="26"/>
          <w:szCs w:val="26"/>
        </w:rPr>
      </w:pPr>
      <w:r w:rsidRPr="00D60B70">
        <w:rPr>
          <w:rFonts w:ascii="Calibri" w:hAnsi="Calibri"/>
          <w:color w:val="000000" w:themeColor="text1"/>
          <w:sz w:val="26"/>
          <w:szCs w:val="26"/>
        </w:rPr>
        <w:t>Differentiation</w:t>
      </w:r>
      <w:r w:rsidR="00D60B70" w:rsidRPr="00D60B70">
        <w:rPr>
          <w:rFonts w:ascii="Calibri" w:hAnsi="Calibri"/>
          <w:color w:val="000000" w:themeColor="text1"/>
          <w:sz w:val="26"/>
          <w:szCs w:val="26"/>
        </w:rPr>
        <w:t xml:space="preserve">: </w:t>
      </w:r>
      <w:r w:rsidRPr="00D60B70">
        <w:rPr>
          <w:rFonts w:ascii="Calibri" w:hAnsi="Calibri"/>
          <w:color w:val="000000" w:themeColor="text1"/>
          <w:sz w:val="26"/>
          <w:szCs w:val="26"/>
        </w:rPr>
        <w:t xml:space="preserve">There will be a child with a physical disability in this activity. The support that will be in place is they have a one to one adult to assist them. They will also have a lower table so the child can remain in their wheelchair to complete the activity. </w:t>
      </w:r>
    </w:p>
    <w:p w14:paraId="458FF436" w14:textId="77777777" w:rsidR="00600D38" w:rsidRPr="00D60B70" w:rsidRDefault="00600D38" w:rsidP="00753F60">
      <w:pPr>
        <w:rPr>
          <w:rFonts w:ascii="Calibri" w:hAnsi="Calibri"/>
          <w:color w:val="000000" w:themeColor="text1"/>
          <w:sz w:val="26"/>
          <w:szCs w:val="26"/>
        </w:rPr>
      </w:pPr>
    </w:p>
    <w:p w14:paraId="7CFB4E92" w14:textId="77777777" w:rsidR="00600D38" w:rsidRPr="00D60B70" w:rsidRDefault="00600D38" w:rsidP="00753F60">
      <w:pPr>
        <w:rPr>
          <w:rFonts w:ascii="Calibri" w:hAnsi="Calibri"/>
          <w:color w:val="000000" w:themeColor="text1"/>
          <w:sz w:val="26"/>
          <w:szCs w:val="26"/>
        </w:rPr>
      </w:pPr>
    </w:p>
    <w:p w14:paraId="149780CA" w14:textId="77777777" w:rsidR="00C330CE" w:rsidRPr="00D60B70" w:rsidRDefault="00C330CE" w:rsidP="00753F60">
      <w:pPr>
        <w:rPr>
          <w:rFonts w:ascii="Calibri" w:hAnsi="Calibri"/>
          <w:color w:val="000000" w:themeColor="text1"/>
          <w:sz w:val="26"/>
          <w:szCs w:val="26"/>
        </w:rPr>
      </w:pPr>
    </w:p>
    <w:p w14:paraId="786B003A" w14:textId="6F544C0D" w:rsidR="00753F60" w:rsidRPr="00D60B70" w:rsidRDefault="006873F9" w:rsidP="00753F60">
      <w:pPr>
        <w:rPr>
          <w:rFonts w:ascii="Calibri" w:hAnsi="Calibri"/>
          <w:color w:val="000000" w:themeColor="text1"/>
          <w:sz w:val="26"/>
          <w:szCs w:val="26"/>
        </w:rPr>
      </w:pPr>
      <w:r w:rsidRPr="00D60B70">
        <w:rPr>
          <w:rFonts w:ascii="Calibri" w:hAnsi="Calibri"/>
          <w:color w:val="000000" w:themeColor="text1"/>
          <w:sz w:val="26"/>
          <w:szCs w:val="26"/>
        </w:rPr>
        <w:lastRenderedPageBreak/>
        <w:t>Health and safety</w:t>
      </w:r>
      <w:r w:rsidR="00D60B70" w:rsidRPr="00D60B70">
        <w:rPr>
          <w:rFonts w:ascii="Calibri" w:hAnsi="Calibri"/>
          <w:color w:val="000000" w:themeColor="text1"/>
          <w:sz w:val="26"/>
          <w:szCs w:val="26"/>
        </w:rPr>
        <w:t xml:space="preserve">: </w:t>
      </w:r>
      <w:r w:rsidR="00C330CE" w:rsidRPr="00D60B70">
        <w:rPr>
          <w:rFonts w:ascii="Calibri" w:hAnsi="Calibri"/>
          <w:color w:val="000000" w:themeColor="text1"/>
          <w:sz w:val="26"/>
          <w:szCs w:val="26"/>
        </w:rPr>
        <w:t>Health and safety risks will be taken into consideration, for example I will create a risk assessment</w:t>
      </w:r>
      <w:r w:rsidR="00600D38" w:rsidRPr="00D60B70">
        <w:rPr>
          <w:rFonts w:ascii="Calibri" w:hAnsi="Calibri"/>
          <w:color w:val="000000" w:themeColor="text1"/>
          <w:sz w:val="26"/>
          <w:szCs w:val="26"/>
        </w:rPr>
        <w:t xml:space="preserve"> to ensure the potential risks are identified before the activity has begun.</w:t>
      </w:r>
      <w:r w:rsidR="00C330CE" w:rsidRPr="00D60B70">
        <w:rPr>
          <w:rFonts w:ascii="Calibri" w:hAnsi="Calibri"/>
          <w:color w:val="000000" w:themeColor="text1"/>
          <w:sz w:val="26"/>
          <w:szCs w:val="26"/>
        </w:rPr>
        <w:t xml:space="preserve"> </w:t>
      </w:r>
    </w:p>
    <w:p w14:paraId="5F1A1B6E" w14:textId="079B33F0" w:rsidR="00753F60" w:rsidRPr="00D60B70" w:rsidRDefault="00753F60" w:rsidP="00753F60">
      <w:pPr>
        <w:rPr>
          <w:rFonts w:ascii="Calibri" w:hAnsi="Calibri"/>
          <w:color w:val="000000" w:themeColor="text1"/>
          <w:sz w:val="26"/>
          <w:szCs w:val="26"/>
        </w:rPr>
      </w:pPr>
    </w:p>
    <w:p w14:paraId="68244405" w14:textId="525258BE" w:rsidR="00753F60" w:rsidRPr="00D60B70" w:rsidRDefault="00753F60" w:rsidP="00753F60">
      <w:pPr>
        <w:rPr>
          <w:rFonts w:ascii="Calibri" w:hAnsi="Calibri"/>
          <w:color w:val="000000" w:themeColor="text1"/>
          <w:sz w:val="26"/>
          <w:szCs w:val="26"/>
        </w:rPr>
      </w:pPr>
    </w:p>
    <w:p w14:paraId="6951574C" w14:textId="77777777" w:rsidR="00C330CE" w:rsidRPr="00D60B70" w:rsidRDefault="00C330CE" w:rsidP="00753F60">
      <w:pPr>
        <w:rPr>
          <w:rFonts w:ascii="Calibri" w:hAnsi="Calibri"/>
          <w:color w:val="000000" w:themeColor="text1"/>
          <w:sz w:val="26"/>
          <w:szCs w:val="26"/>
        </w:rPr>
      </w:pPr>
    </w:p>
    <w:p w14:paraId="33BAE3B1" w14:textId="5C08FA29" w:rsidR="00C330CE" w:rsidRPr="00D60B70" w:rsidRDefault="00753F60" w:rsidP="00753F60">
      <w:pPr>
        <w:rPr>
          <w:rFonts w:ascii="Calibri" w:hAnsi="Calibri"/>
          <w:color w:val="000000" w:themeColor="text1"/>
          <w:sz w:val="26"/>
          <w:szCs w:val="26"/>
        </w:rPr>
      </w:pPr>
      <w:r w:rsidRPr="00D60B70">
        <w:rPr>
          <w:rFonts w:ascii="Calibri" w:hAnsi="Calibri"/>
          <w:color w:val="000000" w:themeColor="text1"/>
          <w:sz w:val="26"/>
          <w:szCs w:val="26"/>
        </w:rPr>
        <w:t>Role of adult</w:t>
      </w:r>
      <w:r w:rsidR="00D60B70" w:rsidRPr="00D60B70">
        <w:rPr>
          <w:rFonts w:ascii="Calibri" w:hAnsi="Calibri"/>
          <w:color w:val="000000" w:themeColor="text1"/>
          <w:sz w:val="26"/>
          <w:szCs w:val="26"/>
        </w:rPr>
        <w:t xml:space="preserve">: </w:t>
      </w:r>
      <w:r w:rsidR="00600D38" w:rsidRPr="00D60B70">
        <w:rPr>
          <w:rFonts w:ascii="Calibri" w:hAnsi="Calibri"/>
          <w:color w:val="000000" w:themeColor="text1"/>
          <w:sz w:val="26"/>
          <w:szCs w:val="26"/>
        </w:rPr>
        <w:t xml:space="preserve">Before starting this activity, it is important that the adult responsible plans well. I will do this by researching the ingredients to make the biscuits and get all of the equipment and ingredients I need together. </w:t>
      </w:r>
      <w:r w:rsidR="00C330CE" w:rsidRPr="00D60B70">
        <w:rPr>
          <w:rFonts w:ascii="Calibri" w:hAnsi="Calibri"/>
          <w:color w:val="000000" w:themeColor="text1"/>
          <w:sz w:val="26"/>
          <w:szCs w:val="26"/>
        </w:rPr>
        <w:t xml:space="preserve">Whilst undertaking this task, I will not interfere with the children, only when </w:t>
      </w:r>
      <w:r w:rsidR="00600D38" w:rsidRPr="00D60B70">
        <w:rPr>
          <w:rFonts w:ascii="Calibri" w:hAnsi="Calibri"/>
          <w:color w:val="000000" w:themeColor="text1"/>
          <w:sz w:val="26"/>
          <w:szCs w:val="26"/>
        </w:rPr>
        <w:t>the children seem to be struggling with a certain aspect of the activity. It is important for the adults to be confident and enthusiastic as the children will have a keen interest in learning about the elements of maths in this activity.</w:t>
      </w:r>
    </w:p>
    <w:p w14:paraId="17B52D3E" w14:textId="1C956CBB" w:rsidR="00C330CE" w:rsidRPr="00D60B70" w:rsidRDefault="00C330CE" w:rsidP="00753F60">
      <w:pPr>
        <w:rPr>
          <w:rFonts w:ascii="Calibri" w:hAnsi="Calibri"/>
          <w:color w:val="000000" w:themeColor="text1"/>
          <w:sz w:val="26"/>
          <w:szCs w:val="26"/>
        </w:rPr>
      </w:pPr>
    </w:p>
    <w:p w14:paraId="18FDB02C" w14:textId="77777777" w:rsidR="00C330CE" w:rsidRPr="00D60B70" w:rsidRDefault="00C330CE" w:rsidP="00753F60">
      <w:pPr>
        <w:rPr>
          <w:rFonts w:ascii="Calibri" w:hAnsi="Calibri"/>
          <w:color w:val="000000" w:themeColor="text1"/>
          <w:sz w:val="26"/>
          <w:szCs w:val="26"/>
        </w:rPr>
      </w:pPr>
    </w:p>
    <w:p w14:paraId="582681A6" w14:textId="554D8E84" w:rsidR="00600D38" w:rsidRPr="00D60B70" w:rsidRDefault="006873F9" w:rsidP="00753F60">
      <w:pPr>
        <w:rPr>
          <w:rFonts w:ascii="Calibri" w:hAnsi="Calibri"/>
          <w:color w:val="000000" w:themeColor="text1"/>
          <w:sz w:val="26"/>
          <w:szCs w:val="26"/>
        </w:rPr>
      </w:pPr>
      <w:r w:rsidRPr="00D60B70">
        <w:rPr>
          <w:rFonts w:ascii="Calibri" w:hAnsi="Calibri"/>
          <w:color w:val="000000" w:themeColor="text1"/>
          <w:sz w:val="26"/>
          <w:szCs w:val="26"/>
        </w:rPr>
        <w:t>Activity</w:t>
      </w:r>
      <w:r w:rsidR="00D60B70" w:rsidRPr="00D60B70">
        <w:rPr>
          <w:rFonts w:ascii="Calibri" w:hAnsi="Calibri"/>
          <w:color w:val="000000" w:themeColor="text1"/>
          <w:sz w:val="26"/>
          <w:szCs w:val="26"/>
        </w:rPr>
        <w:t xml:space="preserve"> :  </w:t>
      </w:r>
      <w:r w:rsidR="00C330CE" w:rsidRPr="00D60B70">
        <w:rPr>
          <w:rFonts w:ascii="Calibri" w:hAnsi="Calibri"/>
          <w:color w:val="000000" w:themeColor="text1"/>
          <w:sz w:val="26"/>
          <w:szCs w:val="26"/>
        </w:rPr>
        <w:t>To begin, I shall gather all of the ingredients together on a flat surface where all of the children will be able to see whilst they are sat on their chairs facing towards me.</w:t>
      </w:r>
      <w:r w:rsidR="00600D38" w:rsidRPr="00D60B70">
        <w:rPr>
          <w:rFonts w:ascii="Calibri" w:hAnsi="Calibri"/>
          <w:color w:val="000000" w:themeColor="text1"/>
          <w:sz w:val="26"/>
          <w:szCs w:val="26"/>
        </w:rPr>
        <w:t xml:space="preserve"> I will measure the ingredients beforehand so there will not be too much or too little ingredients for each child.</w:t>
      </w:r>
    </w:p>
    <w:p w14:paraId="76C9765B" w14:textId="77777777" w:rsidR="00600D38" w:rsidRPr="00D60B70" w:rsidRDefault="00600D38" w:rsidP="00753F60">
      <w:pPr>
        <w:rPr>
          <w:rFonts w:ascii="Calibri" w:hAnsi="Calibri"/>
          <w:color w:val="000000" w:themeColor="text1"/>
          <w:sz w:val="26"/>
          <w:szCs w:val="26"/>
        </w:rPr>
      </w:pPr>
    </w:p>
    <w:p w14:paraId="13D095B3" w14:textId="5848AAB3" w:rsidR="00C330CE" w:rsidRPr="00D60B70" w:rsidRDefault="00C330CE" w:rsidP="00753F60">
      <w:pPr>
        <w:rPr>
          <w:rFonts w:ascii="Calibri" w:hAnsi="Calibri"/>
          <w:color w:val="000000" w:themeColor="text1"/>
          <w:sz w:val="26"/>
          <w:szCs w:val="26"/>
        </w:rPr>
      </w:pPr>
      <w:r w:rsidRPr="00D60B70">
        <w:rPr>
          <w:rFonts w:ascii="Calibri" w:hAnsi="Calibri"/>
          <w:color w:val="000000" w:themeColor="text1"/>
          <w:sz w:val="26"/>
          <w:szCs w:val="26"/>
        </w:rPr>
        <w:t xml:space="preserve"> I will preheat the oven for the biscuits whilst the children and I are preparing the biscuit dough. I shall then give the children a small bowl and a wooden spoon each. The children will make 5 biscuits each and I will measure the ingredients beforehand so they have the right amount to make 5 biscuits each.</w:t>
      </w:r>
    </w:p>
    <w:p w14:paraId="79C80952" w14:textId="0A1A960A" w:rsidR="00C330CE" w:rsidRPr="00D60B70" w:rsidRDefault="00C330CE" w:rsidP="00753F60">
      <w:pPr>
        <w:rPr>
          <w:rFonts w:ascii="Calibri" w:hAnsi="Calibri"/>
          <w:color w:val="000000" w:themeColor="text1"/>
          <w:sz w:val="26"/>
          <w:szCs w:val="26"/>
        </w:rPr>
      </w:pPr>
    </w:p>
    <w:p w14:paraId="4381F32B" w14:textId="41D91EF2" w:rsidR="00C330CE" w:rsidRPr="00D60B70" w:rsidRDefault="003C0622" w:rsidP="00753F60">
      <w:pPr>
        <w:rPr>
          <w:rFonts w:ascii="Calibri" w:hAnsi="Calibri"/>
          <w:color w:val="000000" w:themeColor="text1"/>
          <w:sz w:val="26"/>
          <w:szCs w:val="26"/>
        </w:rPr>
      </w:pPr>
      <w:r w:rsidRPr="00D60B70">
        <w:rPr>
          <w:rFonts w:ascii="Calibri" w:hAnsi="Calibri"/>
          <w:color w:val="000000" w:themeColor="text1"/>
          <w:sz w:val="26"/>
          <w:szCs w:val="26"/>
        </w:rPr>
        <w:t xml:space="preserve">I have worked it the measurements in cupful’s so the children will be able to count the cupful’s to put in the bowl.  </w:t>
      </w:r>
      <w:r w:rsidR="00C330CE" w:rsidRPr="00D60B70">
        <w:rPr>
          <w:rFonts w:ascii="Calibri" w:hAnsi="Calibri"/>
          <w:color w:val="000000" w:themeColor="text1"/>
          <w:sz w:val="26"/>
          <w:szCs w:val="26"/>
        </w:rPr>
        <w:t xml:space="preserve"> I will begin to place the </w:t>
      </w:r>
      <w:r w:rsidRPr="00D60B70">
        <w:rPr>
          <w:rFonts w:ascii="Calibri" w:hAnsi="Calibri"/>
          <w:color w:val="000000" w:themeColor="text1"/>
          <w:sz w:val="26"/>
          <w:szCs w:val="26"/>
        </w:rPr>
        <w:t xml:space="preserve">250g ( I will give the children this as they will be too young to work out grams yet) of </w:t>
      </w:r>
      <w:r w:rsidR="00C330CE" w:rsidRPr="00D60B70">
        <w:rPr>
          <w:rFonts w:ascii="Calibri" w:hAnsi="Calibri"/>
          <w:color w:val="000000" w:themeColor="text1"/>
          <w:sz w:val="26"/>
          <w:szCs w:val="26"/>
        </w:rPr>
        <w:t xml:space="preserve">softened butter and </w:t>
      </w:r>
      <w:r w:rsidRPr="00D60B70">
        <w:rPr>
          <w:rFonts w:ascii="Calibri" w:hAnsi="Calibri"/>
          <w:color w:val="000000" w:themeColor="text1"/>
          <w:sz w:val="26"/>
          <w:szCs w:val="26"/>
        </w:rPr>
        <w:t xml:space="preserve">3 cupful’s of </w:t>
      </w:r>
      <w:r w:rsidR="00C330CE" w:rsidRPr="00D60B70">
        <w:rPr>
          <w:rFonts w:ascii="Calibri" w:hAnsi="Calibri"/>
          <w:color w:val="000000" w:themeColor="text1"/>
          <w:sz w:val="26"/>
          <w:szCs w:val="26"/>
        </w:rPr>
        <w:t>caster sugar in my bowl whilst the children copy with guidance from the</w:t>
      </w:r>
      <w:r w:rsidRPr="00D60B70">
        <w:rPr>
          <w:rFonts w:ascii="Calibri" w:hAnsi="Calibri"/>
          <w:color w:val="000000" w:themeColor="text1"/>
          <w:sz w:val="26"/>
          <w:szCs w:val="26"/>
        </w:rPr>
        <w:t xml:space="preserve"> </w:t>
      </w:r>
      <w:r w:rsidR="00C330CE" w:rsidRPr="00D60B70">
        <w:rPr>
          <w:rFonts w:ascii="Calibri" w:hAnsi="Calibri"/>
          <w:color w:val="000000" w:themeColor="text1"/>
          <w:sz w:val="26"/>
          <w:szCs w:val="26"/>
        </w:rPr>
        <w:t xml:space="preserve"> adults. The next step will be to add </w:t>
      </w:r>
      <w:r w:rsidRPr="00D60B70">
        <w:rPr>
          <w:rFonts w:ascii="Calibri" w:hAnsi="Calibri"/>
          <w:color w:val="000000" w:themeColor="text1"/>
          <w:sz w:val="26"/>
          <w:szCs w:val="26"/>
        </w:rPr>
        <w:t xml:space="preserve">1 </w:t>
      </w:r>
      <w:r w:rsidR="00C330CE" w:rsidRPr="00D60B70">
        <w:rPr>
          <w:rFonts w:ascii="Calibri" w:hAnsi="Calibri"/>
          <w:color w:val="000000" w:themeColor="text1"/>
          <w:sz w:val="26"/>
          <w:szCs w:val="26"/>
        </w:rPr>
        <w:t xml:space="preserve">egg and </w:t>
      </w:r>
      <w:r w:rsidRPr="00D60B70">
        <w:rPr>
          <w:rFonts w:ascii="Calibri" w:hAnsi="Calibri"/>
          <w:color w:val="000000" w:themeColor="text1"/>
          <w:sz w:val="26"/>
          <w:szCs w:val="26"/>
        </w:rPr>
        <w:t xml:space="preserve">2 cupful’s of </w:t>
      </w:r>
      <w:r w:rsidR="00C330CE" w:rsidRPr="00D60B70">
        <w:rPr>
          <w:rFonts w:ascii="Calibri" w:hAnsi="Calibri"/>
          <w:color w:val="000000" w:themeColor="text1"/>
          <w:sz w:val="26"/>
          <w:szCs w:val="26"/>
        </w:rPr>
        <w:t xml:space="preserve">flour and mix with the wooden spoon, the children will also be able to use their hands to mix and press the dough together. </w:t>
      </w:r>
    </w:p>
    <w:p w14:paraId="14AC0431" w14:textId="26298BB7" w:rsidR="00C330CE" w:rsidRPr="00D60B70" w:rsidRDefault="00C330CE" w:rsidP="00753F60">
      <w:pPr>
        <w:rPr>
          <w:rFonts w:ascii="Calibri" w:hAnsi="Calibri"/>
          <w:color w:val="000000" w:themeColor="text1"/>
          <w:sz w:val="26"/>
          <w:szCs w:val="26"/>
        </w:rPr>
      </w:pPr>
    </w:p>
    <w:p w14:paraId="22E1C300" w14:textId="26C73D04" w:rsidR="00C330CE" w:rsidRPr="00D60B70" w:rsidRDefault="00C330CE" w:rsidP="00753F60">
      <w:pPr>
        <w:rPr>
          <w:rFonts w:ascii="Calibri" w:hAnsi="Calibri"/>
          <w:color w:val="000000" w:themeColor="text1"/>
          <w:sz w:val="26"/>
          <w:szCs w:val="26"/>
        </w:rPr>
      </w:pPr>
      <w:r w:rsidRPr="00D60B70">
        <w:rPr>
          <w:rFonts w:ascii="Calibri" w:hAnsi="Calibri"/>
          <w:color w:val="000000" w:themeColor="text1"/>
          <w:sz w:val="26"/>
          <w:szCs w:val="26"/>
        </w:rPr>
        <w:t xml:space="preserve">I will then present how to roll the dough out, onto a floured surface. I will give the children different shapes of cutters, e.g. circle, star, heart and triangle. I will then spend time explaining the different types of shapes. This will enable the children to understand the shapes. </w:t>
      </w:r>
    </w:p>
    <w:p w14:paraId="0A9522DB" w14:textId="1666E63B" w:rsidR="00C330CE" w:rsidRPr="00D60B70" w:rsidRDefault="00C330CE" w:rsidP="00753F60">
      <w:pPr>
        <w:rPr>
          <w:rFonts w:ascii="Calibri" w:hAnsi="Calibri"/>
          <w:color w:val="000000" w:themeColor="text1"/>
          <w:sz w:val="26"/>
          <w:szCs w:val="26"/>
        </w:rPr>
      </w:pPr>
    </w:p>
    <w:p w14:paraId="2EFF89B1" w14:textId="50B96DC3" w:rsidR="00600D38" w:rsidRPr="00D60B70" w:rsidRDefault="00C330CE" w:rsidP="00753F60">
      <w:pPr>
        <w:rPr>
          <w:rFonts w:ascii="Calibri" w:hAnsi="Calibri"/>
          <w:color w:val="000000" w:themeColor="text1"/>
          <w:sz w:val="26"/>
          <w:szCs w:val="26"/>
        </w:rPr>
      </w:pPr>
      <w:r w:rsidRPr="00D60B70">
        <w:rPr>
          <w:rFonts w:ascii="Calibri" w:hAnsi="Calibri"/>
          <w:color w:val="000000" w:themeColor="text1"/>
          <w:sz w:val="26"/>
          <w:szCs w:val="26"/>
        </w:rPr>
        <w:t>The children will then place their shaped biscuits on a baking tray. The biscuits will be in the oven for 15 minutes. The children will be able to have an understanding of how long 15 minutes is. After 15 minutes,</w:t>
      </w:r>
      <w:r w:rsidR="00600D38" w:rsidRPr="00D60B70">
        <w:rPr>
          <w:rFonts w:ascii="Calibri" w:hAnsi="Calibri"/>
          <w:color w:val="000000" w:themeColor="text1"/>
          <w:sz w:val="26"/>
          <w:szCs w:val="26"/>
        </w:rPr>
        <w:t xml:space="preserve"> the children will have to wait for the biscuits to cool down before they can decorate them, this will enable them to distinguish between hot and cold.</w:t>
      </w:r>
    </w:p>
    <w:p w14:paraId="15E92D71" w14:textId="77777777" w:rsidR="00600D38" w:rsidRPr="00D60B70" w:rsidRDefault="00600D38" w:rsidP="00753F60">
      <w:pPr>
        <w:rPr>
          <w:rFonts w:ascii="Calibri" w:hAnsi="Calibri"/>
          <w:color w:val="000000" w:themeColor="text1"/>
          <w:sz w:val="26"/>
          <w:szCs w:val="26"/>
        </w:rPr>
      </w:pPr>
    </w:p>
    <w:p w14:paraId="550C5CCE" w14:textId="53A08920" w:rsidR="00C330CE" w:rsidRPr="00D60B70" w:rsidRDefault="00C330CE" w:rsidP="00753F60">
      <w:pPr>
        <w:rPr>
          <w:rFonts w:ascii="Calibri" w:hAnsi="Calibri"/>
          <w:color w:val="000000" w:themeColor="text1"/>
          <w:sz w:val="26"/>
          <w:szCs w:val="26"/>
        </w:rPr>
      </w:pPr>
      <w:r w:rsidRPr="00D60B70">
        <w:rPr>
          <w:rFonts w:ascii="Calibri" w:hAnsi="Calibri"/>
          <w:color w:val="000000" w:themeColor="text1"/>
          <w:sz w:val="26"/>
          <w:szCs w:val="26"/>
        </w:rPr>
        <w:t xml:space="preserve"> </w:t>
      </w:r>
      <w:r w:rsidR="006873F9" w:rsidRPr="00D60B70">
        <w:rPr>
          <w:rFonts w:ascii="Calibri" w:hAnsi="Calibri"/>
          <w:color w:val="000000" w:themeColor="text1"/>
          <w:sz w:val="26"/>
          <w:szCs w:val="26"/>
        </w:rPr>
        <w:t>T</w:t>
      </w:r>
      <w:r w:rsidRPr="00D60B70">
        <w:rPr>
          <w:rFonts w:ascii="Calibri" w:hAnsi="Calibri"/>
          <w:color w:val="000000" w:themeColor="text1"/>
          <w:sz w:val="26"/>
          <w:szCs w:val="26"/>
        </w:rPr>
        <w:t xml:space="preserve">he children will be able to decorate their biscuits by choosing different colours of icing, sweets and sprinkles. This will enable them to count the sweets and decorations they decide to put on their biscuits. </w:t>
      </w:r>
    </w:p>
    <w:p w14:paraId="15F4C37B" w14:textId="69FC07D8" w:rsidR="00DD06B9" w:rsidRPr="00D60B70" w:rsidRDefault="00DD06B9" w:rsidP="00753F60">
      <w:pPr>
        <w:rPr>
          <w:rFonts w:ascii="Calibri" w:hAnsi="Calibri"/>
          <w:color w:val="000000" w:themeColor="text1"/>
          <w:sz w:val="26"/>
          <w:szCs w:val="26"/>
        </w:rPr>
      </w:pPr>
    </w:p>
    <w:p w14:paraId="04C5D239" w14:textId="341E85A3" w:rsidR="00DD06B9" w:rsidRPr="00D60B70" w:rsidRDefault="00DD06B9" w:rsidP="00753F60">
      <w:pPr>
        <w:rPr>
          <w:rFonts w:ascii="Calibri" w:hAnsi="Calibri"/>
          <w:color w:val="000000" w:themeColor="text1"/>
          <w:sz w:val="26"/>
          <w:szCs w:val="26"/>
        </w:rPr>
      </w:pPr>
    </w:p>
    <w:p w14:paraId="7FCAE8B1" w14:textId="77777777" w:rsidR="00D60B70" w:rsidRPr="00D60B70" w:rsidRDefault="00D60B70" w:rsidP="00753F60">
      <w:pPr>
        <w:rPr>
          <w:rFonts w:ascii="Calibri" w:hAnsi="Calibri"/>
          <w:color w:val="000000" w:themeColor="text1"/>
          <w:sz w:val="26"/>
          <w:szCs w:val="26"/>
        </w:rPr>
      </w:pPr>
    </w:p>
    <w:p w14:paraId="13FA858A" w14:textId="57E86521" w:rsidR="00D60B70" w:rsidRDefault="00D60B70" w:rsidP="00753F60">
      <w:pPr>
        <w:rPr>
          <w:rFonts w:ascii="Calibri" w:hAnsi="Calibri"/>
          <w:color w:val="000000" w:themeColor="text1"/>
          <w:sz w:val="26"/>
          <w:szCs w:val="26"/>
        </w:rPr>
      </w:pPr>
    </w:p>
    <w:p w14:paraId="097C8992" w14:textId="09B663B5" w:rsidR="00D60B70" w:rsidRDefault="00D60B70" w:rsidP="00753F60">
      <w:pPr>
        <w:rPr>
          <w:rFonts w:ascii="Calibri" w:hAnsi="Calibri"/>
          <w:color w:val="000000" w:themeColor="text1"/>
          <w:sz w:val="26"/>
          <w:szCs w:val="26"/>
        </w:rPr>
      </w:pPr>
    </w:p>
    <w:p w14:paraId="351BDD0A" w14:textId="08FB8AA6" w:rsidR="00D60B70" w:rsidRDefault="00D60B70" w:rsidP="00753F60">
      <w:pPr>
        <w:rPr>
          <w:rFonts w:ascii="Calibri" w:hAnsi="Calibri"/>
          <w:color w:val="000000" w:themeColor="text1"/>
          <w:sz w:val="26"/>
          <w:szCs w:val="26"/>
        </w:rPr>
      </w:pPr>
    </w:p>
    <w:p w14:paraId="3502B6C1" w14:textId="4429E9A6" w:rsidR="00D60B70" w:rsidRDefault="00D60B70" w:rsidP="00753F60">
      <w:pPr>
        <w:rPr>
          <w:rFonts w:ascii="Calibri" w:hAnsi="Calibri"/>
          <w:color w:val="000000" w:themeColor="text1"/>
          <w:sz w:val="26"/>
          <w:szCs w:val="26"/>
        </w:rPr>
      </w:pPr>
    </w:p>
    <w:p w14:paraId="16F54F7D" w14:textId="5BF71B24" w:rsidR="00D60B70" w:rsidRDefault="00D60B70" w:rsidP="00753F60">
      <w:pPr>
        <w:rPr>
          <w:rFonts w:ascii="Calibri" w:hAnsi="Calibri"/>
          <w:color w:val="000000" w:themeColor="text1"/>
          <w:sz w:val="26"/>
          <w:szCs w:val="26"/>
        </w:rPr>
      </w:pPr>
    </w:p>
    <w:p w14:paraId="31D91EC7" w14:textId="717E84F1" w:rsidR="00D60B70" w:rsidRDefault="00D60B70" w:rsidP="00753F60">
      <w:pPr>
        <w:rPr>
          <w:rFonts w:ascii="Calibri" w:hAnsi="Calibri"/>
          <w:color w:val="000000" w:themeColor="text1"/>
          <w:sz w:val="26"/>
          <w:szCs w:val="26"/>
        </w:rPr>
      </w:pPr>
    </w:p>
    <w:p w14:paraId="1DBF0ACA" w14:textId="450D96F6" w:rsidR="00D60B70" w:rsidRDefault="00D60B70" w:rsidP="00753F60">
      <w:pPr>
        <w:rPr>
          <w:rFonts w:ascii="Calibri" w:hAnsi="Calibri"/>
          <w:color w:val="000000" w:themeColor="text1"/>
          <w:sz w:val="26"/>
          <w:szCs w:val="26"/>
        </w:rPr>
      </w:pPr>
    </w:p>
    <w:p w14:paraId="35654252" w14:textId="08AE0D4C" w:rsidR="00D60B70" w:rsidRDefault="00D60B70" w:rsidP="00753F60">
      <w:pPr>
        <w:rPr>
          <w:rFonts w:ascii="Calibri" w:hAnsi="Calibri"/>
          <w:color w:val="000000" w:themeColor="text1"/>
          <w:sz w:val="26"/>
          <w:szCs w:val="26"/>
        </w:rPr>
      </w:pPr>
    </w:p>
    <w:p w14:paraId="1840D75B" w14:textId="0A92811F" w:rsidR="00D60B70" w:rsidRDefault="00D60B70" w:rsidP="00753F60">
      <w:pPr>
        <w:rPr>
          <w:rFonts w:ascii="Calibri" w:hAnsi="Calibri"/>
          <w:color w:val="000000" w:themeColor="text1"/>
          <w:sz w:val="26"/>
          <w:szCs w:val="26"/>
        </w:rPr>
      </w:pPr>
    </w:p>
    <w:p w14:paraId="31704B8B" w14:textId="3C0EDFB3" w:rsidR="00D60B70" w:rsidRDefault="00D60B70" w:rsidP="00753F60">
      <w:pPr>
        <w:rPr>
          <w:rFonts w:ascii="Calibri" w:hAnsi="Calibri"/>
          <w:color w:val="000000" w:themeColor="text1"/>
          <w:sz w:val="26"/>
          <w:szCs w:val="26"/>
        </w:rPr>
      </w:pPr>
    </w:p>
    <w:p w14:paraId="21A8A574" w14:textId="5DE01B4C" w:rsidR="00D60B70" w:rsidRDefault="00D60B70" w:rsidP="00753F60">
      <w:pPr>
        <w:rPr>
          <w:rFonts w:ascii="Calibri" w:hAnsi="Calibri"/>
          <w:color w:val="000000" w:themeColor="text1"/>
          <w:sz w:val="26"/>
          <w:szCs w:val="26"/>
        </w:rPr>
      </w:pPr>
    </w:p>
    <w:p w14:paraId="79840960" w14:textId="59688EC0" w:rsidR="00D60B70" w:rsidRDefault="00D60B70" w:rsidP="00753F60">
      <w:pPr>
        <w:rPr>
          <w:rFonts w:ascii="Calibri" w:hAnsi="Calibri"/>
          <w:color w:val="000000" w:themeColor="text1"/>
          <w:sz w:val="26"/>
          <w:szCs w:val="26"/>
        </w:rPr>
      </w:pPr>
    </w:p>
    <w:p w14:paraId="1B3944BA" w14:textId="7F0E5966" w:rsidR="00D60B70" w:rsidRDefault="00D60B70" w:rsidP="00753F60">
      <w:pPr>
        <w:rPr>
          <w:rFonts w:ascii="Calibri" w:hAnsi="Calibri"/>
          <w:color w:val="000000" w:themeColor="text1"/>
          <w:sz w:val="26"/>
          <w:szCs w:val="26"/>
        </w:rPr>
      </w:pPr>
    </w:p>
    <w:p w14:paraId="6488A958" w14:textId="69D58895" w:rsidR="00D60B70" w:rsidRDefault="00D60B70" w:rsidP="00753F60">
      <w:pPr>
        <w:rPr>
          <w:rFonts w:ascii="Calibri" w:hAnsi="Calibri"/>
          <w:color w:val="000000" w:themeColor="text1"/>
          <w:sz w:val="26"/>
          <w:szCs w:val="26"/>
        </w:rPr>
      </w:pPr>
    </w:p>
    <w:p w14:paraId="3FE5A062" w14:textId="6746AACA" w:rsidR="00D60B70" w:rsidRDefault="00D60B70" w:rsidP="00753F60">
      <w:pPr>
        <w:rPr>
          <w:rFonts w:ascii="Calibri" w:hAnsi="Calibri"/>
          <w:color w:val="000000" w:themeColor="text1"/>
          <w:sz w:val="26"/>
          <w:szCs w:val="26"/>
        </w:rPr>
      </w:pPr>
    </w:p>
    <w:p w14:paraId="1D12E366" w14:textId="78AA75A0" w:rsidR="00D60B70" w:rsidRDefault="00D60B70" w:rsidP="00753F60">
      <w:pPr>
        <w:rPr>
          <w:rFonts w:ascii="Calibri" w:hAnsi="Calibri"/>
          <w:color w:val="000000" w:themeColor="text1"/>
          <w:sz w:val="26"/>
          <w:szCs w:val="26"/>
        </w:rPr>
      </w:pPr>
    </w:p>
    <w:p w14:paraId="3E6F7675" w14:textId="55203FBE" w:rsidR="00D60B70" w:rsidRDefault="00D60B70" w:rsidP="00753F60">
      <w:pPr>
        <w:rPr>
          <w:rFonts w:ascii="Calibri" w:hAnsi="Calibri"/>
          <w:color w:val="000000" w:themeColor="text1"/>
          <w:sz w:val="26"/>
          <w:szCs w:val="26"/>
        </w:rPr>
      </w:pPr>
    </w:p>
    <w:p w14:paraId="513A42AD" w14:textId="431CBAD8" w:rsidR="00D60B70" w:rsidRDefault="00D60B70" w:rsidP="00753F60">
      <w:pPr>
        <w:rPr>
          <w:rFonts w:ascii="Calibri" w:hAnsi="Calibri"/>
          <w:color w:val="000000" w:themeColor="text1"/>
          <w:sz w:val="26"/>
          <w:szCs w:val="26"/>
        </w:rPr>
      </w:pPr>
    </w:p>
    <w:p w14:paraId="4038BBB2" w14:textId="5B858397" w:rsidR="00D60B70" w:rsidRDefault="00D60B70" w:rsidP="00753F60">
      <w:pPr>
        <w:rPr>
          <w:rFonts w:ascii="Calibri" w:hAnsi="Calibri"/>
          <w:color w:val="000000" w:themeColor="text1"/>
          <w:sz w:val="26"/>
          <w:szCs w:val="26"/>
        </w:rPr>
      </w:pPr>
    </w:p>
    <w:p w14:paraId="2C160F39" w14:textId="6552CF9A" w:rsidR="00D60B70" w:rsidRDefault="00D60B70" w:rsidP="00753F60">
      <w:pPr>
        <w:rPr>
          <w:rFonts w:ascii="Calibri" w:hAnsi="Calibri"/>
          <w:color w:val="000000" w:themeColor="text1"/>
          <w:sz w:val="26"/>
          <w:szCs w:val="26"/>
        </w:rPr>
      </w:pPr>
    </w:p>
    <w:p w14:paraId="34F3353E" w14:textId="714E4D62" w:rsidR="00D60B70" w:rsidRDefault="00D60B70" w:rsidP="00753F60">
      <w:pPr>
        <w:rPr>
          <w:rFonts w:ascii="Calibri" w:hAnsi="Calibri"/>
          <w:color w:val="000000" w:themeColor="text1"/>
          <w:sz w:val="26"/>
          <w:szCs w:val="26"/>
        </w:rPr>
      </w:pPr>
    </w:p>
    <w:p w14:paraId="63FB9BD7" w14:textId="46966F08" w:rsidR="00D60B70" w:rsidRDefault="00D60B70" w:rsidP="00753F60">
      <w:pPr>
        <w:rPr>
          <w:rFonts w:ascii="Calibri" w:hAnsi="Calibri"/>
          <w:color w:val="000000" w:themeColor="text1"/>
          <w:sz w:val="26"/>
          <w:szCs w:val="26"/>
        </w:rPr>
      </w:pPr>
    </w:p>
    <w:p w14:paraId="142E5D47" w14:textId="51BD1853" w:rsidR="00D60B70" w:rsidRDefault="00D60B70" w:rsidP="00753F60">
      <w:pPr>
        <w:rPr>
          <w:rFonts w:ascii="Calibri" w:hAnsi="Calibri"/>
          <w:color w:val="000000" w:themeColor="text1"/>
          <w:sz w:val="26"/>
          <w:szCs w:val="26"/>
        </w:rPr>
      </w:pPr>
    </w:p>
    <w:p w14:paraId="5E5B1672" w14:textId="6778FBA3" w:rsidR="00D60B70" w:rsidRDefault="00D60B70" w:rsidP="00753F60">
      <w:pPr>
        <w:rPr>
          <w:rFonts w:ascii="Calibri" w:hAnsi="Calibri"/>
          <w:color w:val="000000" w:themeColor="text1"/>
          <w:sz w:val="26"/>
          <w:szCs w:val="26"/>
        </w:rPr>
      </w:pPr>
    </w:p>
    <w:p w14:paraId="275A8F75" w14:textId="583E3CEA" w:rsidR="00D60B70" w:rsidRDefault="00D60B70" w:rsidP="00753F60">
      <w:pPr>
        <w:rPr>
          <w:rFonts w:ascii="Calibri" w:hAnsi="Calibri"/>
          <w:color w:val="000000" w:themeColor="text1"/>
          <w:sz w:val="26"/>
          <w:szCs w:val="26"/>
        </w:rPr>
      </w:pPr>
    </w:p>
    <w:p w14:paraId="66B3CCCC" w14:textId="1AC4AE9D" w:rsidR="00D60B70" w:rsidRDefault="00D60B70" w:rsidP="00753F60">
      <w:pPr>
        <w:rPr>
          <w:rFonts w:ascii="Calibri" w:hAnsi="Calibri"/>
          <w:color w:val="000000" w:themeColor="text1"/>
          <w:sz w:val="26"/>
          <w:szCs w:val="26"/>
        </w:rPr>
      </w:pPr>
    </w:p>
    <w:p w14:paraId="066B8439" w14:textId="65BC213F" w:rsidR="00D60B70" w:rsidRDefault="00D60B70" w:rsidP="00753F60">
      <w:pPr>
        <w:rPr>
          <w:rFonts w:ascii="Calibri" w:hAnsi="Calibri"/>
          <w:color w:val="000000" w:themeColor="text1"/>
          <w:sz w:val="26"/>
          <w:szCs w:val="26"/>
        </w:rPr>
      </w:pPr>
    </w:p>
    <w:p w14:paraId="7D5463F8" w14:textId="298C2B7D" w:rsidR="00D60B70" w:rsidRDefault="00D60B70" w:rsidP="00753F60">
      <w:pPr>
        <w:rPr>
          <w:rFonts w:ascii="Calibri" w:hAnsi="Calibri"/>
          <w:color w:val="000000" w:themeColor="text1"/>
          <w:sz w:val="26"/>
          <w:szCs w:val="26"/>
        </w:rPr>
      </w:pPr>
    </w:p>
    <w:p w14:paraId="016D20C6" w14:textId="528EEE8C" w:rsidR="00D60B70" w:rsidRDefault="00D60B70" w:rsidP="00753F60">
      <w:pPr>
        <w:rPr>
          <w:rFonts w:ascii="Calibri" w:hAnsi="Calibri"/>
          <w:color w:val="000000" w:themeColor="text1"/>
          <w:sz w:val="26"/>
          <w:szCs w:val="26"/>
        </w:rPr>
      </w:pPr>
    </w:p>
    <w:p w14:paraId="5062478D" w14:textId="655FD798" w:rsidR="00D60B70" w:rsidRDefault="00D60B70" w:rsidP="00753F60">
      <w:pPr>
        <w:rPr>
          <w:rFonts w:ascii="Calibri" w:hAnsi="Calibri"/>
          <w:color w:val="000000" w:themeColor="text1"/>
          <w:sz w:val="26"/>
          <w:szCs w:val="26"/>
        </w:rPr>
      </w:pPr>
    </w:p>
    <w:p w14:paraId="28DEC739" w14:textId="058DA9DB" w:rsidR="00D60B70" w:rsidRDefault="00D60B70" w:rsidP="00753F60">
      <w:pPr>
        <w:rPr>
          <w:rFonts w:ascii="Calibri" w:hAnsi="Calibri"/>
          <w:color w:val="000000" w:themeColor="text1"/>
          <w:sz w:val="26"/>
          <w:szCs w:val="26"/>
        </w:rPr>
      </w:pPr>
    </w:p>
    <w:p w14:paraId="68D339EC" w14:textId="77777777" w:rsidR="00D60B70" w:rsidRPr="00D60B70" w:rsidRDefault="00D60B70" w:rsidP="00753F60">
      <w:pPr>
        <w:rPr>
          <w:rFonts w:ascii="Calibri" w:hAnsi="Calibri"/>
          <w:color w:val="000000" w:themeColor="text1"/>
          <w:sz w:val="26"/>
          <w:szCs w:val="26"/>
        </w:rPr>
      </w:pPr>
    </w:p>
    <w:p w14:paraId="4A42F432" w14:textId="77777777" w:rsidR="00D60B70" w:rsidRPr="00D60B70" w:rsidRDefault="00D60B70" w:rsidP="00753F60">
      <w:pPr>
        <w:rPr>
          <w:rFonts w:ascii="Calibri" w:hAnsi="Calibri"/>
          <w:color w:val="000000" w:themeColor="text1"/>
          <w:sz w:val="26"/>
          <w:szCs w:val="26"/>
        </w:rPr>
      </w:pPr>
    </w:p>
    <w:p w14:paraId="0BF2C479" w14:textId="77777777" w:rsidR="00D60B70" w:rsidRDefault="00D60B70" w:rsidP="00753F60">
      <w:pPr>
        <w:rPr>
          <w:rFonts w:ascii="Calibri" w:hAnsi="Calibri"/>
          <w:color w:val="000000" w:themeColor="text1"/>
          <w:sz w:val="26"/>
          <w:szCs w:val="26"/>
        </w:rPr>
      </w:pPr>
    </w:p>
    <w:p w14:paraId="62278E85" w14:textId="77777777" w:rsidR="00D60B70" w:rsidRDefault="00D60B70" w:rsidP="00753F60">
      <w:pPr>
        <w:rPr>
          <w:rFonts w:ascii="Calibri" w:hAnsi="Calibri"/>
          <w:color w:val="000000" w:themeColor="text1"/>
          <w:sz w:val="26"/>
          <w:szCs w:val="26"/>
        </w:rPr>
      </w:pPr>
    </w:p>
    <w:p w14:paraId="0C396311" w14:textId="77777777" w:rsidR="00D60B70" w:rsidRDefault="00D60B70" w:rsidP="00753F60">
      <w:pPr>
        <w:rPr>
          <w:rFonts w:ascii="Calibri" w:hAnsi="Calibri"/>
          <w:color w:val="000000" w:themeColor="text1"/>
          <w:sz w:val="26"/>
          <w:szCs w:val="26"/>
        </w:rPr>
      </w:pPr>
    </w:p>
    <w:p w14:paraId="07B3B065" w14:textId="77777777" w:rsidR="00D60B70" w:rsidRDefault="00D60B70" w:rsidP="00753F60">
      <w:pPr>
        <w:rPr>
          <w:rFonts w:ascii="Calibri" w:hAnsi="Calibri"/>
          <w:color w:val="000000" w:themeColor="text1"/>
          <w:sz w:val="26"/>
          <w:szCs w:val="26"/>
        </w:rPr>
      </w:pPr>
    </w:p>
    <w:p w14:paraId="24D835D2" w14:textId="109A3A1A" w:rsidR="008A2456" w:rsidRPr="00D60B70" w:rsidRDefault="00DD06B9" w:rsidP="00753F60">
      <w:pPr>
        <w:rPr>
          <w:rFonts w:ascii="Calibri" w:hAnsi="Calibri"/>
          <w:color w:val="000000" w:themeColor="text1"/>
          <w:sz w:val="26"/>
          <w:szCs w:val="26"/>
        </w:rPr>
      </w:pPr>
      <w:r w:rsidRPr="00D60B70">
        <w:rPr>
          <w:rFonts w:ascii="Calibri" w:hAnsi="Calibri"/>
          <w:color w:val="000000" w:themeColor="text1"/>
          <w:sz w:val="26"/>
          <w:szCs w:val="26"/>
        </w:rPr>
        <w:t xml:space="preserve">My activity was created for children aged 4-5 years old. The activity was based on cooking, which had an significant amount of mathematics in the activity, including time, weighing and temperature. </w:t>
      </w:r>
      <w:r w:rsidR="008A2456" w:rsidRPr="00D60B70">
        <w:rPr>
          <w:rFonts w:ascii="Calibri" w:hAnsi="Calibri"/>
          <w:color w:val="000000" w:themeColor="text1"/>
          <w:sz w:val="26"/>
          <w:szCs w:val="26"/>
        </w:rPr>
        <w:t xml:space="preserve"> My activity supports </w:t>
      </w:r>
      <w:proofErr w:type="spellStart"/>
      <w:r w:rsidR="008A2456" w:rsidRPr="00D60B70">
        <w:rPr>
          <w:rFonts w:ascii="Calibri" w:hAnsi="Calibri"/>
          <w:color w:val="000000" w:themeColor="text1"/>
          <w:sz w:val="26"/>
          <w:szCs w:val="26"/>
        </w:rPr>
        <w:t>piaget</w:t>
      </w:r>
      <w:proofErr w:type="spellEnd"/>
      <w:r w:rsidR="008A2456" w:rsidRPr="00D60B70">
        <w:rPr>
          <w:rFonts w:ascii="Calibri" w:hAnsi="Calibri"/>
          <w:color w:val="000000" w:themeColor="text1"/>
          <w:sz w:val="26"/>
          <w:szCs w:val="26"/>
        </w:rPr>
        <w:t xml:space="preserve"> as my activity is active learning. </w:t>
      </w:r>
    </w:p>
    <w:p w14:paraId="1D35B926" w14:textId="310C99AF" w:rsidR="00DD06B9" w:rsidRPr="00D60B70" w:rsidRDefault="00DD06B9" w:rsidP="00753F60">
      <w:pPr>
        <w:rPr>
          <w:rFonts w:ascii="Calibri" w:hAnsi="Calibri"/>
          <w:color w:val="000000" w:themeColor="text1"/>
          <w:sz w:val="26"/>
          <w:szCs w:val="26"/>
        </w:rPr>
      </w:pPr>
    </w:p>
    <w:p w14:paraId="01DE1FCA" w14:textId="77777777" w:rsidR="00DD06B9" w:rsidRPr="00D60B70" w:rsidRDefault="00DD06B9" w:rsidP="00DD06B9">
      <w:pPr>
        <w:rPr>
          <w:rFonts w:ascii="Calibri" w:hAnsi="Calibri"/>
          <w:color w:val="000000" w:themeColor="text1"/>
          <w:sz w:val="26"/>
          <w:szCs w:val="26"/>
        </w:rPr>
      </w:pPr>
      <w:r w:rsidRPr="00D60B70">
        <w:rPr>
          <w:rFonts w:ascii="Calibri" w:hAnsi="Calibri"/>
          <w:color w:val="000000" w:themeColor="text1"/>
          <w:sz w:val="26"/>
          <w:szCs w:val="26"/>
        </w:rPr>
        <w:t xml:space="preserve">According to </w:t>
      </w:r>
      <w:proofErr w:type="spellStart"/>
      <w:r w:rsidRPr="00D60B70">
        <w:rPr>
          <w:rFonts w:ascii="Calibri" w:hAnsi="Calibri"/>
          <w:color w:val="000000" w:themeColor="text1"/>
          <w:sz w:val="26"/>
          <w:szCs w:val="26"/>
        </w:rPr>
        <w:t>Sarikas</w:t>
      </w:r>
      <w:proofErr w:type="spellEnd"/>
      <w:r w:rsidRPr="00D60B70">
        <w:rPr>
          <w:rFonts w:ascii="Calibri" w:hAnsi="Calibri"/>
          <w:color w:val="000000" w:themeColor="text1"/>
          <w:sz w:val="26"/>
          <w:szCs w:val="26"/>
        </w:rPr>
        <w:t xml:space="preserve">, (2020) Instructional scaffolding is where the child learns more when working with others that have more knowledge and skills than the child does. The individual that helps the child expand and learn her skills that she could do independently are called the scaffolders. My activity supports scaffolding learning which was developed by Brunner as I demonstrate the task the children follow my instructions.  </w:t>
      </w:r>
    </w:p>
    <w:p w14:paraId="3A70D865" w14:textId="77777777" w:rsidR="00DD06B9" w:rsidRPr="00D60B70" w:rsidRDefault="00DD06B9" w:rsidP="00DD06B9">
      <w:pPr>
        <w:rPr>
          <w:rFonts w:ascii="Calibri" w:hAnsi="Calibri"/>
          <w:color w:val="000000" w:themeColor="text1"/>
          <w:sz w:val="26"/>
          <w:szCs w:val="26"/>
        </w:rPr>
      </w:pPr>
    </w:p>
    <w:p w14:paraId="6A2073C9" w14:textId="583415B4" w:rsidR="00DD06B9" w:rsidRPr="00D60B70" w:rsidRDefault="00DD06B9" w:rsidP="00DD06B9">
      <w:pPr>
        <w:rPr>
          <w:rFonts w:ascii="Calibri" w:hAnsi="Calibri"/>
          <w:color w:val="000000" w:themeColor="text1"/>
          <w:sz w:val="26"/>
          <w:szCs w:val="26"/>
        </w:rPr>
      </w:pPr>
      <w:r w:rsidRPr="00D60B70">
        <w:rPr>
          <w:rFonts w:ascii="Calibri" w:hAnsi="Calibri"/>
          <w:color w:val="000000" w:themeColor="text1"/>
          <w:sz w:val="26"/>
          <w:szCs w:val="26"/>
        </w:rPr>
        <w:t xml:space="preserve">A strength of my </w:t>
      </w:r>
      <w:r w:rsidRPr="00D60B70">
        <w:rPr>
          <w:rFonts w:ascii="Calibri" w:hAnsi="Calibri"/>
          <w:color w:val="000000" w:themeColor="text1"/>
          <w:sz w:val="26"/>
          <w:szCs w:val="26"/>
        </w:rPr>
        <w:t xml:space="preserve">activity </w:t>
      </w:r>
      <w:r w:rsidRPr="00D60B70">
        <w:rPr>
          <w:rFonts w:ascii="Calibri" w:hAnsi="Calibri"/>
          <w:color w:val="000000" w:themeColor="text1"/>
          <w:sz w:val="26"/>
          <w:szCs w:val="26"/>
        </w:rPr>
        <w:t xml:space="preserve">plan </w:t>
      </w:r>
      <w:r w:rsidRPr="00D60B70">
        <w:rPr>
          <w:rFonts w:ascii="Calibri" w:hAnsi="Calibri"/>
          <w:color w:val="000000" w:themeColor="text1"/>
          <w:sz w:val="26"/>
          <w:szCs w:val="26"/>
        </w:rPr>
        <w:t xml:space="preserve">was that the plan was able to develop children’s mathematical skills. </w:t>
      </w:r>
      <w:r w:rsidRPr="00D60B70">
        <w:rPr>
          <w:rFonts w:ascii="Calibri" w:hAnsi="Calibri"/>
          <w:color w:val="000000" w:themeColor="text1"/>
          <w:sz w:val="26"/>
          <w:szCs w:val="26"/>
        </w:rPr>
        <w:t xml:space="preserve">The children will be able to develop their knowledge on shapes, counting, temperature and time. This is a wide range of mathematical skills without the children realising they are doing maths in the activity. </w:t>
      </w:r>
    </w:p>
    <w:p w14:paraId="74EBC957" w14:textId="3E8CAAAC" w:rsidR="00DD06B9" w:rsidRPr="00D60B70" w:rsidRDefault="00DD06B9" w:rsidP="00753F60">
      <w:pPr>
        <w:rPr>
          <w:rFonts w:ascii="Calibri" w:hAnsi="Calibri"/>
          <w:color w:val="000000" w:themeColor="text1"/>
          <w:sz w:val="26"/>
          <w:szCs w:val="26"/>
        </w:rPr>
      </w:pPr>
      <w:r w:rsidRPr="00D60B70">
        <w:rPr>
          <w:rFonts w:ascii="Calibri" w:hAnsi="Calibri"/>
          <w:color w:val="000000" w:themeColor="text1"/>
          <w:sz w:val="26"/>
          <w:szCs w:val="26"/>
        </w:rPr>
        <w:t xml:space="preserve">Piaget states that active learning is important to develop and support a child’s thinking skills (tucker,2014). My activity supports Piaget as the children in my activity will be getting involved physically by making biscuits. </w:t>
      </w:r>
    </w:p>
    <w:p w14:paraId="5BC4C773" w14:textId="77777777" w:rsidR="00DD06B9" w:rsidRPr="00D60B70" w:rsidRDefault="00DD06B9" w:rsidP="00753F60">
      <w:pPr>
        <w:rPr>
          <w:rFonts w:ascii="Calibri" w:hAnsi="Calibri"/>
          <w:color w:val="000000" w:themeColor="text1"/>
          <w:sz w:val="26"/>
          <w:szCs w:val="26"/>
        </w:rPr>
      </w:pPr>
    </w:p>
    <w:p w14:paraId="22B3FC66" w14:textId="3D9CAC59" w:rsidR="00DD06B9" w:rsidRPr="00D60B70" w:rsidRDefault="00DD06B9" w:rsidP="00753F60">
      <w:pPr>
        <w:rPr>
          <w:rFonts w:ascii="Calibri" w:hAnsi="Calibri"/>
          <w:color w:val="000000" w:themeColor="text1"/>
          <w:sz w:val="26"/>
          <w:szCs w:val="26"/>
        </w:rPr>
      </w:pPr>
      <w:r w:rsidRPr="00D60B70">
        <w:rPr>
          <w:rFonts w:ascii="Calibri" w:hAnsi="Calibri"/>
          <w:color w:val="000000" w:themeColor="text1"/>
          <w:sz w:val="26"/>
          <w:szCs w:val="26"/>
        </w:rPr>
        <w:t>In my activity, there is an individual with a physical impairment. I was able to arrange a 1 to 1 to assist the child and get the table to altered to fit their needs. This is beneficial that this was planned in my activity plan as the child would’ve not been able to participate in this activity without the measurements put in place ( disability action alliance, no date).</w:t>
      </w:r>
    </w:p>
    <w:p w14:paraId="54B319B5" w14:textId="79FA72E5" w:rsidR="00DD06B9" w:rsidRPr="00D60B70" w:rsidRDefault="00DD06B9" w:rsidP="00753F60">
      <w:pPr>
        <w:rPr>
          <w:rFonts w:ascii="Calibri" w:hAnsi="Calibri"/>
          <w:color w:val="000000" w:themeColor="text1"/>
          <w:sz w:val="26"/>
          <w:szCs w:val="26"/>
        </w:rPr>
      </w:pPr>
      <w:r w:rsidRPr="00D60B70">
        <w:rPr>
          <w:rFonts w:ascii="Calibri" w:hAnsi="Calibri"/>
          <w:color w:val="000000" w:themeColor="text1"/>
          <w:sz w:val="26"/>
          <w:szCs w:val="26"/>
        </w:rPr>
        <w:t>If I was to do this activity plan again, I would include symmetry. The children will be able to design the biscuits in a symmetrical shape, for example a butterfly (the school run,2020).</w:t>
      </w:r>
    </w:p>
    <w:p w14:paraId="5791F428" w14:textId="77777777" w:rsidR="008A2456" w:rsidRPr="00D60B70" w:rsidRDefault="008A2456" w:rsidP="008A2456">
      <w:pPr>
        <w:rPr>
          <w:rFonts w:ascii="Calibri" w:hAnsi="Calibri"/>
          <w:color w:val="000000" w:themeColor="text1"/>
          <w:sz w:val="26"/>
          <w:szCs w:val="26"/>
        </w:rPr>
      </w:pPr>
    </w:p>
    <w:p w14:paraId="4C6A2415" w14:textId="77777777" w:rsidR="00DD06B9" w:rsidRPr="00D60B70" w:rsidRDefault="00DD06B9" w:rsidP="00753F60">
      <w:pPr>
        <w:rPr>
          <w:rFonts w:ascii="Calibri" w:hAnsi="Calibri"/>
          <w:color w:val="000000" w:themeColor="text1"/>
          <w:sz w:val="26"/>
          <w:szCs w:val="26"/>
        </w:rPr>
      </w:pPr>
    </w:p>
    <w:p w14:paraId="1432883E" w14:textId="3A8D1E75" w:rsidR="00DD06B9" w:rsidRPr="00D60B70" w:rsidRDefault="00DD06B9" w:rsidP="00753F60">
      <w:pPr>
        <w:rPr>
          <w:rFonts w:ascii="Calibri" w:hAnsi="Calibri"/>
          <w:color w:val="000000" w:themeColor="text1"/>
          <w:sz w:val="26"/>
          <w:szCs w:val="26"/>
        </w:rPr>
      </w:pPr>
    </w:p>
    <w:p w14:paraId="385423B7" w14:textId="0EEB0125" w:rsidR="00DD06B9" w:rsidRPr="00D60B70" w:rsidRDefault="00DD06B9" w:rsidP="00753F60">
      <w:pPr>
        <w:rPr>
          <w:rFonts w:ascii="Calibri" w:hAnsi="Calibri"/>
          <w:color w:val="000000" w:themeColor="text1"/>
          <w:sz w:val="26"/>
          <w:szCs w:val="26"/>
        </w:rPr>
      </w:pPr>
    </w:p>
    <w:p w14:paraId="68979DDD" w14:textId="77777777" w:rsidR="00DD06B9" w:rsidRPr="00D60B70" w:rsidRDefault="00DD06B9" w:rsidP="00753F60">
      <w:pPr>
        <w:rPr>
          <w:rFonts w:ascii="Calibri" w:hAnsi="Calibri"/>
          <w:color w:val="000000" w:themeColor="text1"/>
          <w:sz w:val="26"/>
          <w:szCs w:val="26"/>
        </w:rPr>
      </w:pPr>
    </w:p>
    <w:p w14:paraId="6A8D7AA9" w14:textId="77777777" w:rsidR="00DD06B9" w:rsidRPr="00D60B70" w:rsidRDefault="00DD06B9" w:rsidP="00753F60">
      <w:pPr>
        <w:rPr>
          <w:rFonts w:ascii="Calibri" w:hAnsi="Calibri"/>
          <w:color w:val="000000" w:themeColor="text1"/>
          <w:sz w:val="26"/>
          <w:szCs w:val="26"/>
        </w:rPr>
      </w:pPr>
    </w:p>
    <w:p w14:paraId="5868CB3C" w14:textId="47499583" w:rsidR="00DD06B9" w:rsidRPr="00D60B70" w:rsidRDefault="00DD06B9" w:rsidP="00753F60">
      <w:pPr>
        <w:rPr>
          <w:rFonts w:ascii="Calibri" w:hAnsi="Calibri"/>
          <w:color w:val="000000" w:themeColor="text1"/>
          <w:sz w:val="26"/>
          <w:szCs w:val="26"/>
        </w:rPr>
      </w:pPr>
    </w:p>
    <w:p w14:paraId="62E682D2" w14:textId="0316F529" w:rsidR="00DD06B9" w:rsidRPr="00D60B70" w:rsidRDefault="00DD06B9" w:rsidP="00753F60">
      <w:pPr>
        <w:rPr>
          <w:rFonts w:ascii="Calibri" w:hAnsi="Calibri"/>
          <w:color w:val="000000" w:themeColor="text1"/>
          <w:sz w:val="26"/>
          <w:szCs w:val="26"/>
        </w:rPr>
      </w:pPr>
    </w:p>
    <w:p w14:paraId="22C7C837" w14:textId="6558A0CD" w:rsidR="00DD06B9" w:rsidRPr="00D60B70" w:rsidRDefault="00DD06B9" w:rsidP="00753F60">
      <w:pPr>
        <w:rPr>
          <w:rFonts w:ascii="Calibri" w:hAnsi="Calibri"/>
          <w:color w:val="000000" w:themeColor="text1"/>
          <w:sz w:val="26"/>
          <w:szCs w:val="26"/>
        </w:rPr>
      </w:pPr>
    </w:p>
    <w:p w14:paraId="141DB982" w14:textId="53626C51" w:rsidR="00DD06B9" w:rsidRPr="00D60B70" w:rsidRDefault="00DD06B9" w:rsidP="00753F60">
      <w:pPr>
        <w:rPr>
          <w:rFonts w:ascii="Calibri" w:hAnsi="Calibri"/>
          <w:color w:val="000000" w:themeColor="text1"/>
          <w:sz w:val="26"/>
          <w:szCs w:val="26"/>
        </w:rPr>
      </w:pPr>
    </w:p>
    <w:p w14:paraId="01E25332" w14:textId="77777777" w:rsidR="00DD06B9" w:rsidRPr="00D60B70" w:rsidRDefault="00DD06B9" w:rsidP="00753F60">
      <w:pPr>
        <w:rPr>
          <w:rFonts w:ascii="Calibri" w:hAnsi="Calibri"/>
          <w:color w:val="000000" w:themeColor="text1"/>
          <w:sz w:val="26"/>
          <w:szCs w:val="26"/>
        </w:rPr>
      </w:pPr>
    </w:p>
    <w:p w14:paraId="785C74E5" w14:textId="77777777" w:rsidR="00DD06B9" w:rsidRPr="00D60B70" w:rsidRDefault="00DD06B9" w:rsidP="00753F60">
      <w:pPr>
        <w:rPr>
          <w:rFonts w:ascii="Calibri" w:hAnsi="Calibri"/>
          <w:color w:val="000000" w:themeColor="text1"/>
          <w:sz w:val="26"/>
          <w:szCs w:val="26"/>
        </w:rPr>
      </w:pPr>
    </w:p>
    <w:p w14:paraId="00B7F19D" w14:textId="125D2513" w:rsidR="00DD06B9" w:rsidRPr="00D60B70" w:rsidRDefault="00DD06B9" w:rsidP="00753F60">
      <w:pPr>
        <w:rPr>
          <w:rFonts w:ascii="Calibri" w:hAnsi="Calibri"/>
          <w:color w:val="000000" w:themeColor="text1"/>
          <w:sz w:val="26"/>
          <w:szCs w:val="26"/>
        </w:rPr>
      </w:pPr>
    </w:p>
    <w:p w14:paraId="199B6F67"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lastRenderedPageBreak/>
        <w:t>Children that play with natural materials such as sand and water are able to develop their mathematical skills and problem-solving skills.</w:t>
      </w:r>
    </w:p>
    <w:p w14:paraId="7B0D8879"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Independent activities unable children to experiment with the materials themselves, they will be able to develop their mathematical skills by experimenting independently and gaining confidence in themselves as they play.</w:t>
      </w:r>
    </w:p>
    <w:p w14:paraId="513983CA" w14:textId="7FD9BFF5" w:rsidR="008A2456" w:rsidRPr="00D60B70" w:rsidRDefault="008A2456" w:rsidP="008A2456">
      <w:p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Sand and water activities enable children to:</w:t>
      </w:r>
    </w:p>
    <w:p w14:paraId="5FA6139C" w14:textId="77777777" w:rsidR="00D60B70" w:rsidRPr="00D60B70" w:rsidRDefault="00D60B70" w:rsidP="008A2456">
      <w:pPr>
        <w:autoSpaceDE w:val="0"/>
        <w:autoSpaceDN w:val="0"/>
        <w:adjustRightInd w:val="0"/>
        <w:rPr>
          <w:rFonts w:ascii="Calibri" w:hAnsi="Calibri" w:cs="Helvetica"/>
          <w:color w:val="000000" w:themeColor="text1"/>
          <w:sz w:val="26"/>
          <w:szCs w:val="26"/>
          <w:lang w:val="en-US"/>
        </w:rPr>
      </w:pPr>
    </w:p>
    <w:p w14:paraId="2681C3B6" w14:textId="4F98C7E3" w:rsidR="008A2456" w:rsidRPr="00D60B70" w:rsidRDefault="008A2456" w:rsidP="00D60B70">
      <w:pPr>
        <w:pStyle w:val="ListParagraph"/>
        <w:numPr>
          <w:ilvl w:val="0"/>
          <w:numId w:val="6"/>
        </w:num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have fun exploring in the sand and water.</w:t>
      </w:r>
    </w:p>
    <w:p w14:paraId="5B3DE319"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703E28F2" w14:textId="3A0B882B" w:rsidR="008A2456" w:rsidRPr="00D60B70" w:rsidRDefault="008A2456" w:rsidP="00D60B70">
      <w:pPr>
        <w:pStyle w:val="ListParagraph"/>
        <w:numPr>
          <w:ilvl w:val="0"/>
          <w:numId w:val="6"/>
        </w:num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 xml:space="preserve">develop an understanding of shape, size, </w:t>
      </w:r>
      <w:proofErr w:type="spellStart"/>
      <w:r w:rsidRPr="00D60B70">
        <w:rPr>
          <w:rFonts w:ascii="Calibri" w:hAnsi="Calibri" w:cs="Helvetica"/>
          <w:color w:val="000000" w:themeColor="text1"/>
          <w:sz w:val="26"/>
          <w:szCs w:val="26"/>
          <w:lang w:val="en-US"/>
        </w:rPr>
        <w:t>colour</w:t>
      </w:r>
      <w:proofErr w:type="spellEnd"/>
      <w:r w:rsidRPr="00D60B70">
        <w:rPr>
          <w:rFonts w:ascii="Calibri" w:hAnsi="Calibri" w:cs="Helvetica"/>
          <w:color w:val="000000" w:themeColor="text1"/>
          <w:sz w:val="26"/>
          <w:szCs w:val="26"/>
          <w:lang w:val="en-US"/>
        </w:rPr>
        <w:t>,</w:t>
      </w:r>
      <w:r w:rsidRPr="00D60B70">
        <w:rPr>
          <w:rFonts w:ascii="Calibri" w:hAnsi="Calibri" w:cs="Helvetica"/>
          <w:color w:val="000000" w:themeColor="text1"/>
          <w:sz w:val="26"/>
          <w:szCs w:val="26"/>
          <w:lang w:val="en-US"/>
        </w:rPr>
        <w:t xml:space="preserve"> </w:t>
      </w:r>
      <w:proofErr w:type="spellStart"/>
      <w:r w:rsidRPr="00D60B70">
        <w:rPr>
          <w:rFonts w:ascii="Calibri" w:hAnsi="Calibri" w:cs="Helvetica"/>
          <w:color w:val="000000" w:themeColor="text1"/>
          <w:sz w:val="26"/>
          <w:szCs w:val="26"/>
          <w:lang w:val="en-US"/>
        </w:rPr>
        <w:t>weight,</w:t>
      </w:r>
      <w:r w:rsidRPr="00D60B70">
        <w:rPr>
          <w:rFonts w:ascii="Calibri" w:hAnsi="Calibri" w:cs="Helvetica"/>
          <w:color w:val="000000" w:themeColor="text1"/>
          <w:sz w:val="26"/>
          <w:szCs w:val="26"/>
          <w:lang w:val="en-US"/>
        </w:rPr>
        <w:t xml:space="preserve"> </w:t>
      </w:r>
      <w:r w:rsidRPr="00D60B70">
        <w:rPr>
          <w:rFonts w:ascii="Calibri" w:hAnsi="Calibri" w:cs="Helvetica"/>
          <w:color w:val="000000" w:themeColor="text1"/>
          <w:sz w:val="26"/>
          <w:szCs w:val="26"/>
          <w:lang w:val="en-US"/>
        </w:rPr>
        <w:t>are</w:t>
      </w:r>
      <w:proofErr w:type="spellEnd"/>
      <w:r w:rsidRPr="00D60B70">
        <w:rPr>
          <w:rFonts w:ascii="Calibri" w:hAnsi="Calibri" w:cs="Helvetica"/>
          <w:color w:val="000000" w:themeColor="text1"/>
          <w:sz w:val="26"/>
          <w:szCs w:val="26"/>
          <w:lang w:val="en-US"/>
        </w:rPr>
        <w:t>a, and time.</w:t>
      </w:r>
    </w:p>
    <w:p w14:paraId="1BB5B737"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254270A7" w14:textId="77777777" w:rsidR="008A2456" w:rsidRPr="00D60B70" w:rsidRDefault="008A2456" w:rsidP="00D60B70">
      <w:pPr>
        <w:pStyle w:val="ListParagraph"/>
        <w:numPr>
          <w:ilvl w:val="0"/>
          <w:numId w:val="6"/>
        </w:num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Using mathematical language independently or working with other children to add, subtract, divide and times.</w:t>
      </w:r>
    </w:p>
    <w:p w14:paraId="00E88EF0"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74C03F9D" w14:textId="77777777" w:rsidR="008A2456" w:rsidRPr="00D60B70" w:rsidRDefault="008A2456" w:rsidP="00D60B70">
      <w:pPr>
        <w:pStyle w:val="ListParagraph"/>
        <w:numPr>
          <w:ilvl w:val="0"/>
          <w:numId w:val="6"/>
        </w:num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The children can listen to the other children playing and learn from what they are doing.</w:t>
      </w:r>
    </w:p>
    <w:p w14:paraId="0E554D3F"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19148583" w14:textId="439B7B57" w:rsidR="008A2456" w:rsidRPr="00D60B70" w:rsidRDefault="008A2456" w:rsidP="008A2456">
      <w:p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The water and sand is a free access area where they are able to come when they please, it is not an essential part of the day. This will make the child not feel pressured in playing with the water and sand</w:t>
      </w:r>
      <w:r w:rsidRPr="00D60B70">
        <w:rPr>
          <w:rFonts w:ascii="Calibri" w:hAnsi="Calibri" w:cs="Helvetica"/>
          <w:color w:val="000000" w:themeColor="text1"/>
          <w:sz w:val="26"/>
          <w:szCs w:val="26"/>
          <w:lang w:val="en-US"/>
        </w:rPr>
        <w:t xml:space="preserve"> (Nursery world, 2019).</w:t>
      </w:r>
      <w:r w:rsidR="00D60B70" w:rsidRPr="00D60B70">
        <w:rPr>
          <w:rFonts w:ascii="Calibri" w:hAnsi="Calibri" w:cs="Helvetica"/>
          <w:color w:val="000000" w:themeColor="text1"/>
          <w:sz w:val="26"/>
          <w:szCs w:val="26"/>
          <w:lang w:val="en-US"/>
        </w:rPr>
        <w:t xml:space="preserve"> </w:t>
      </w:r>
      <w:r w:rsidRPr="00D60B70">
        <w:rPr>
          <w:rFonts w:ascii="Calibri" w:hAnsi="Calibri" w:cs="Helvetica"/>
          <w:color w:val="000000" w:themeColor="text1"/>
          <w:sz w:val="26"/>
          <w:szCs w:val="26"/>
          <w:lang w:val="en-US"/>
        </w:rPr>
        <w:t>Sand and water can develop the children’s sensory exploration, mathematical learning, scientific concept, language development, social skills and creativity</w:t>
      </w:r>
      <w:r w:rsidRPr="00D60B70">
        <w:rPr>
          <w:rFonts w:ascii="Calibri" w:hAnsi="Calibri" w:cs="Helvetica"/>
          <w:color w:val="000000" w:themeColor="text1"/>
          <w:sz w:val="26"/>
          <w:szCs w:val="26"/>
          <w:lang w:val="en-US"/>
        </w:rPr>
        <w:t xml:space="preserve"> (NAEYC,2020).</w:t>
      </w:r>
    </w:p>
    <w:p w14:paraId="25D087E1" w14:textId="77777777" w:rsidR="008A2456" w:rsidRPr="00D60B70" w:rsidRDefault="008A2456" w:rsidP="00D60B70">
      <w:pPr>
        <w:autoSpaceDE w:val="0"/>
        <w:autoSpaceDN w:val="0"/>
        <w:adjustRightInd w:val="0"/>
        <w:spacing w:line="360" w:lineRule="auto"/>
        <w:rPr>
          <w:rFonts w:ascii="Calibri" w:hAnsi="Calibri" w:cs="Helvetica"/>
          <w:color w:val="000000" w:themeColor="text1"/>
          <w:sz w:val="26"/>
          <w:szCs w:val="26"/>
          <w:lang w:val="en-US"/>
        </w:rPr>
      </w:pPr>
    </w:p>
    <w:p w14:paraId="4BF998C1"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 xml:space="preserve">Over two hundred years ago, Froebel introduced wooden shapes for children to play with. Because of this, blocks have been designed to help children develop. Piaget states that children develop social, physical and logico-mathematical knowledge through playing with equipment like blocks. </w:t>
      </w:r>
    </w:p>
    <w:p w14:paraId="41661209"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03CEA8A8"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 xml:space="preserve">Children develop their mathematical skills by playing with blocks. They are able to select different </w:t>
      </w:r>
      <w:proofErr w:type="spellStart"/>
      <w:r w:rsidRPr="00D60B70">
        <w:rPr>
          <w:rFonts w:ascii="Calibri" w:hAnsi="Calibri" w:cs="Helvetica"/>
          <w:color w:val="000000" w:themeColor="text1"/>
          <w:sz w:val="26"/>
          <w:szCs w:val="26"/>
          <w:lang w:val="en-US"/>
        </w:rPr>
        <w:t>colour</w:t>
      </w:r>
      <w:proofErr w:type="spellEnd"/>
      <w:r w:rsidRPr="00D60B70">
        <w:rPr>
          <w:rFonts w:ascii="Calibri" w:hAnsi="Calibri" w:cs="Helvetica"/>
          <w:color w:val="000000" w:themeColor="text1"/>
          <w:sz w:val="26"/>
          <w:szCs w:val="26"/>
          <w:lang w:val="en-US"/>
        </w:rPr>
        <w:t xml:space="preserve">, shape, size and weight blocks. </w:t>
      </w:r>
    </w:p>
    <w:p w14:paraId="2A2D4AE6" w14:textId="6FAF75D3" w:rsidR="008A2456" w:rsidRPr="00D60B70" w:rsidRDefault="008A2456" w:rsidP="008A2456">
      <w:p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 xml:space="preserve">They are also leaning </w:t>
      </w:r>
      <w:proofErr w:type="spellStart"/>
      <w:r w:rsidRPr="00D60B70">
        <w:rPr>
          <w:rFonts w:ascii="Calibri" w:hAnsi="Calibri" w:cs="Helvetica"/>
          <w:color w:val="000000" w:themeColor="text1"/>
          <w:sz w:val="26"/>
          <w:szCs w:val="26"/>
          <w:lang w:val="en-US"/>
        </w:rPr>
        <w:t>maths</w:t>
      </w:r>
      <w:proofErr w:type="spellEnd"/>
      <w:r w:rsidRPr="00D60B70">
        <w:rPr>
          <w:rFonts w:ascii="Calibri" w:hAnsi="Calibri" w:cs="Helvetica"/>
          <w:color w:val="000000" w:themeColor="text1"/>
          <w:sz w:val="26"/>
          <w:szCs w:val="26"/>
          <w:lang w:val="en-US"/>
        </w:rPr>
        <w:t xml:space="preserve"> when cleaning away their blocks as they are </w:t>
      </w:r>
      <w:proofErr w:type="spellStart"/>
      <w:r w:rsidRPr="00D60B70">
        <w:rPr>
          <w:rFonts w:ascii="Calibri" w:hAnsi="Calibri" w:cs="Helvetica"/>
          <w:color w:val="000000" w:themeColor="text1"/>
          <w:sz w:val="26"/>
          <w:szCs w:val="26"/>
          <w:lang w:val="en-US"/>
        </w:rPr>
        <w:t>organising</w:t>
      </w:r>
      <w:proofErr w:type="spellEnd"/>
      <w:r w:rsidRPr="00D60B70">
        <w:rPr>
          <w:rFonts w:ascii="Calibri" w:hAnsi="Calibri" w:cs="Helvetica"/>
          <w:color w:val="000000" w:themeColor="text1"/>
          <w:sz w:val="26"/>
          <w:szCs w:val="26"/>
          <w:lang w:val="en-US"/>
        </w:rPr>
        <w:t xml:space="preserve"> the shapes by size</w:t>
      </w:r>
      <w:r w:rsidRPr="00D60B70">
        <w:rPr>
          <w:rFonts w:ascii="Calibri" w:hAnsi="Calibri" w:cs="Helvetica"/>
          <w:color w:val="000000" w:themeColor="text1"/>
          <w:sz w:val="26"/>
          <w:szCs w:val="26"/>
          <w:lang w:val="en-US"/>
        </w:rPr>
        <w:t xml:space="preserve"> (Community play things,2020).</w:t>
      </w:r>
      <w:r w:rsidR="00D60B70" w:rsidRPr="00D60B70">
        <w:rPr>
          <w:rFonts w:ascii="Calibri" w:hAnsi="Calibri" w:cs="Helvetica"/>
          <w:color w:val="000000" w:themeColor="text1"/>
          <w:sz w:val="26"/>
          <w:szCs w:val="26"/>
          <w:lang w:val="en-US"/>
        </w:rPr>
        <w:t xml:space="preserve"> </w:t>
      </w:r>
      <w:r w:rsidRPr="00D60B70">
        <w:rPr>
          <w:rFonts w:ascii="Calibri" w:hAnsi="Calibri" w:cs="Helvetica"/>
          <w:color w:val="000000" w:themeColor="text1"/>
          <w:sz w:val="26"/>
          <w:szCs w:val="26"/>
          <w:lang w:val="en-US"/>
        </w:rPr>
        <w:t xml:space="preserve">Block pay is beneficial for children as it improves their imagination, self -expression, </w:t>
      </w:r>
      <w:proofErr w:type="spellStart"/>
      <w:r w:rsidRPr="00D60B70">
        <w:rPr>
          <w:rFonts w:ascii="Calibri" w:hAnsi="Calibri" w:cs="Helvetica"/>
          <w:color w:val="000000" w:themeColor="text1"/>
          <w:sz w:val="26"/>
          <w:szCs w:val="26"/>
          <w:lang w:val="en-US"/>
        </w:rPr>
        <w:t>probelm</w:t>
      </w:r>
      <w:proofErr w:type="spellEnd"/>
      <w:r w:rsidRPr="00D60B70">
        <w:rPr>
          <w:rFonts w:ascii="Calibri" w:hAnsi="Calibri" w:cs="Helvetica"/>
          <w:color w:val="000000" w:themeColor="text1"/>
          <w:sz w:val="26"/>
          <w:szCs w:val="26"/>
          <w:lang w:val="en-US"/>
        </w:rPr>
        <w:t xml:space="preserve">-solving, mathematical skills, physical development, creativity, self-esteem, commutation and literacy.  </w:t>
      </w:r>
    </w:p>
    <w:p w14:paraId="269F1E57"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12B97A65" w14:textId="1A57BBCB" w:rsidR="008A2456" w:rsidRPr="00D60B70" w:rsidRDefault="008A2456" w:rsidP="008A2456">
      <w:p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Block play is a free play activity, which allowed children to play with the blocks when they want. This play is self-directed play as the children can make anything they wish without an adult interfering</w:t>
      </w:r>
      <w:r w:rsidRPr="00D60B70">
        <w:rPr>
          <w:rFonts w:ascii="Calibri" w:hAnsi="Calibri" w:cs="Helvetica"/>
          <w:color w:val="000000" w:themeColor="text1"/>
          <w:sz w:val="26"/>
          <w:szCs w:val="26"/>
          <w:lang w:val="en-US"/>
        </w:rPr>
        <w:t xml:space="preserve"> (teacher early years,2020).</w:t>
      </w:r>
      <w:r w:rsidR="00D60B70" w:rsidRPr="00D60B70">
        <w:rPr>
          <w:rFonts w:ascii="Calibri" w:hAnsi="Calibri" w:cs="Helvetica"/>
          <w:color w:val="000000" w:themeColor="text1"/>
          <w:sz w:val="26"/>
          <w:szCs w:val="26"/>
          <w:lang w:val="en-US"/>
        </w:rPr>
        <w:t xml:space="preserve"> </w:t>
      </w:r>
      <w:r w:rsidRPr="00D60B70">
        <w:rPr>
          <w:rFonts w:ascii="Calibri" w:hAnsi="Calibri" w:cs="Helvetica"/>
          <w:color w:val="000000" w:themeColor="text1"/>
          <w:sz w:val="26"/>
          <w:szCs w:val="26"/>
          <w:lang w:val="en-US"/>
        </w:rPr>
        <w:t xml:space="preserve">Natural resources can provide a variety of opportunities for children. They can imagine the items being something else. The children are able to develop their mathematical skills by using natural resources, such as counting and learning shapes. Natural resources are beneficial for children as they are able to develop their imagination and creativity because they can be used for many different things in play. </w:t>
      </w:r>
    </w:p>
    <w:p w14:paraId="44CE8EAC"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263E1827" w14:textId="168109C9" w:rsidR="008A2456" w:rsidRPr="00D60B70" w:rsidRDefault="008A2456" w:rsidP="008A2456">
      <w:p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 xml:space="preserve">Loose parts give children the opportunity to gain creativity. For example, a rock can be anything a child wants it to be. This develops the child’s imagination. Loose parts are materials that can be transported and taken apart and fitted back together. There is no aim for Loose parts, it is whatever the children want to make out of it.  Loose parts are very open-ended, this encourages problem solving. Loose parts is a self-directed okay which does not require </w:t>
      </w:r>
      <w:proofErr w:type="spellStart"/>
      <w:r w:rsidRPr="00D60B70">
        <w:rPr>
          <w:rFonts w:ascii="Calibri" w:hAnsi="Calibri" w:cs="Helvetica"/>
          <w:color w:val="000000" w:themeColor="text1"/>
          <w:sz w:val="26"/>
          <w:szCs w:val="26"/>
          <w:lang w:val="en-US"/>
        </w:rPr>
        <w:t>a</w:t>
      </w:r>
      <w:proofErr w:type="spellEnd"/>
      <w:r w:rsidRPr="00D60B70">
        <w:rPr>
          <w:rFonts w:ascii="Calibri" w:hAnsi="Calibri" w:cs="Helvetica"/>
          <w:color w:val="000000" w:themeColor="text1"/>
          <w:sz w:val="26"/>
          <w:szCs w:val="26"/>
          <w:lang w:val="en-US"/>
        </w:rPr>
        <w:t xml:space="preserve"> adult. However, </w:t>
      </w:r>
      <w:proofErr w:type="spellStart"/>
      <w:r w:rsidRPr="00D60B70">
        <w:rPr>
          <w:rFonts w:ascii="Calibri" w:hAnsi="Calibri" w:cs="Helvetica"/>
          <w:color w:val="000000" w:themeColor="text1"/>
          <w:sz w:val="26"/>
          <w:szCs w:val="26"/>
          <w:lang w:val="en-US"/>
        </w:rPr>
        <w:t>a</w:t>
      </w:r>
      <w:proofErr w:type="spellEnd"/>
      <w:r w:rsidRPr="00D60B70">
        <w:rPr>
          <w:rFonts w:ascii="Calibri" w:hAnsi="Calibri" w:cs="Helvetica"/>
          <w:color w:val="000000" w:themeColor="text1"/>
          <w:sz w:val="26"/>
          <w:szCs w:val="26"/>
          <w:lang w:val="en-US"/>
        </w:rPr>
        <w:t xml:space="preserve"> adult must plan and prepare loose part objects for the children that are safe for the children to use and are not sharp object</w:t>
      </w:r>
      <w:r w:rsidRPr="00D60B70">
        <w:rPr>
          <w:rFonts w:ascii="Calibri" w:hAnsi="Calibri" w:cs="Helvetica"/>
          <w:color w:val="000000" w:themeColor="text1"/>
          <w:sz w:val="26"/>
          <w:szCs w:val="26"/>
          <w:lang w:val="en-US"/>
        </w:rPr>
        <w:t>s (better kid care,2019).</w:t>
      </w:r>
    </w:p>
    <w:p w14:paraId="78D1990A"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43443ABF" w14:textId="6F611A1E" w:rsidR="008A2456" w:rsidRPr="00D60B70" w:rsidRDefault="008A2456" w:rsidP="008A2456">
      <w:pPr>
        <w:autoSpaceDE w:val="0"/>
        <w:autoSpaceDN w:val="0"/>
        <w:adjustRightInd w:val="0"/>
        <w:rPr>
          <w:rFonts w:ascii="Calibri" w:hAnsi="Calibri" w:cs="Helvetica"/>
          <w:color w:val="000000" w:themeColor="text1"/>
          <w:sz w:val="26"/>
          <w:szCs w:val="26"/>
          <w:lang w:val="en-US"/>
        </w:rPr>
      </w:pPr>
      <w:r w:rsidRPr="00D60B70">
        <w:rPr>
          <w:rFonts w:ascii="Calibri" w:hAnsi="Calibri" w:cs="Helvetica"/>
          <w:color w:val="000000" w:themeColor="text1"/>
          <w:sz w:val="26"/>
          <w:szCs w:val="26"/>
          <w:lang w:val="en-US"/>
        </w:rPr>
        <w:t xml:space="preserve"> </w:t>
      </w:r>
    </w:p>
    <w:p w14:paraId="2B8E7832"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13A5E298"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5DF29F2F"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3FD1B03B" w14:textId="77777777" w:rsidR="008A2456" w:rsidRPr="00D60B70" w:rsidRDefault="008A2456" w:rsidP="008A2456">
      <w:pPr>
        <w:autoSpaceDE w:val="0"/>
        <w:autoSpaceDN w:val="0"/>
        <w:adjustRightInd w:val="0"/>
        <w:rPr>
          <w:rFonts w:ascii="Calibri" w:hAnsi="Calibri" w:cs="Helvetica"/>
          <w:color w:val="000000" w:themeColor="text1"/>
          <w:sz w:val="26"/>
          <w:szCs w:val="26"/>
          <w:lang w:val="en-US"/>
        </w:rPr>
      </w:pPr>
    </w:p>
    <w:p w14:paraId="527D1104" w14:textId="2302A431" w:rsidR="008A2456" w:rsidRPr="00D60B70" w:rsidRDefault="008A2456" w:rsidP="00753F60">
      <w:pPr>
        <w:rPr>
          <w:rFonts w:ascii="Calibri" w:hAnsi="Calibri"/>
          <w:color w:val="000000" w:themeColor="text1"/>
          <w:sz w:val="26"/>
          <w:szCs w:val="26"/>
        </w:rPr>
      </w:pPr>
    </w:p>
    <w:p w14:paraId="3761A832" w14:textId="387E4913" w:rsidR="008A2456" w:rsidRPr="00D60B70" w:rsidRDefault="008A2456" w:rsidP="00753F60">
      <w:pPr>
        <w:rPr>
          <w:rFonts w:ascii="Calibri" w:hAnsi="Calibri"/>
          <w:color w:val="000000" w:themeColor="text1"/>
          <w:sz w:val="26"/>
          <w:szCs w:val="26"/>
        </w:rPr>
      </w:pPr>
    </w:p>
    <w:p w14:paraId="5FC63F9B" w14:textId="5383181D" w:rsidR="008A2456" w:rsidRPr="00D60B70" w:rsidRDefault="008A2456" w:rsidP="00753F60">
      <w:pPr>
        <w:rPr>
          <w:rFonts w:ascii="Calibri" w:hAnsi="Calibri"/>
          <w:color w:val="000000" w:themeColor="text1"/>
          <w:sz w:val="26"/>
          <w:szCs w:val="26"/>
        </w:rPr>
      </w:pPr>
    </w:p>
    <w:p w14:paraId="67410592" w14:textId="447FA79A" w:rsidR="008A2456" w:rsidRPr="00D60B70" w:rsidRDefault="008A2456" w:rsidP="00753F60">
      <w:pPr>
        <w:rPr>
          <w:rFonts w:ascii="Calibri" w:hAnsi="Calibri"/>
          <w:color w:val="000000" w:themeColor="text1"/>
          <w:sz w:val="26"/>
          <w:szCs w:val="26"/>
        </w:rPr>
      </w:pPr>
    </w:p>
    <w:p w14:paraId="704D988F" w14:textId="6BE28914" w:rsidR="008A2456" w:rsidRPr="00D60B70" w:rsidRDefault="008A2456" w:rsidP="00753F60">
      <w:pPr>
        <w:rPr>
          <w:rFonts w:ascii="Calibri" w:hAnsi="Calibri"/>
          <w:color w:val="000000" w:themeColor="text1"/>
          <w:sz w:val="26"/>
          <w:szCs w:val="26"/>
        </w:rPr>
      </w:pPr>
    </w:p>
    <w:p w14:paraId="6CB1AA17" w14:textId="76D72EDC" w:rsidR="008A2456" w:rsidRPr="00D60B70" w:rsidRDefault="008A2456" w:rsidP="00753F60">
      <w:pPr>
        <w:rPr>
          <w:rFonts w:ascii="Calibri" w:hAnsi="Calibri"/>
          <w:color w:val="000000" w:themeColor="text1"/>
          <w:sz w:val="26"/>
          <w:szCs w:val="26"/>
        </w:rPr>
      </w:pPr>
    </w:p>
    <w:p w14:paraId="382DAD87" w14:textId="4B66D468" w:rsidR="008A2456" w:rsidRPr="00D60B70" w:rsidRDefault="008A2456" w:rsidP="00753F60">
      <w:pPr>
        <w:rPr>
          <w:rFonts w:ascii="Calibri" w:hAnsi="Calibri"/>
          <w:color w:val="000000" w:themeColor="text1"/>
          <w:sz w:val="26"/>
          <w:szCs w:val="26"/>
        </w:rPr>
      </w:pPr>
    </w:p>
    <w:p w14:paraId="42EF74BF" w14:textId="775E8A7E" w:rsidR="008A2456" w:rsidRPr="00D60B70" w:rsidRDefault="008A2456" w:rsidP="00753F60">
      <w:pPr>
        <w:rPr>
          <w:rFonts w:ascii="Calibri" w:hAnsi="Calibri"/>
          <w:color w:val="000000" w:themeColor="text1"/>
          <w:sz w:val="26"/>
          <w:szCs w:val="26"/>
        </w:rPr>
      </w:pPr>
    </w:p>
    <w:p w14:paraId="00F3EC14" w14:textId="28B468C0" w:rsidR="008A2456" w:rsidRPr="00D60B70" w:rsidRDefault="008A2456" w:rsidP="00753F60">
      <w:pPr>
        <w:rPr>
          <w:rFonts w:ascii="Calibri" w:hAnsi="Calibri"/>
          <w:color w:val="000000" w:themeColor="text1"/>
          <w:sz w:val="26"/>
          <w:szCs w:val="26"/>
        </w:rPr>
      </w:pPr>
    </w:p>
    <w:p w14:paraId="2C234B0B" w14:textId="6102BA4D" w:rsidR="008A2456" w:rsidRPr="00D60B70" w:rsidRDefault="008A2456" w:rsidP="00753F60">
      <w:pPr>
        <w:rPr>
          <w:rFonts w:ascii="Calibri" w:hAnsi="Calibri"/>
          <w:color w:val="000000" w:themeColor="text1"/>
          <w:sz w:val="26"/>
          <w:szCs w:val="26"/>
        </w:rPr>
      </w:pPr>
    </w:p>
    <w:p w14:paraId="40B2013D" w14:textId="07E65A7A" w:rsidR="008A2456" w:rsidRPr="00D60B70" w:rsidRDefault="008A2456" w:rsidP="00753F60">
      <w:pPr>
        <w:rPr>
          <w:rFonts w:ascii="Calibri" w:hAnsi="Calibri"/>
          <w:color w:val="000000" w:themeColor="text1"/>
          <w:sz w:val="26"/>
          <w:szCs w:val="26"/>
        </w:rPr>
      </w:pPr>
    </w:p>
    <w:p w14:paraId="2B29C194" w14:textId="7BF41AA3" w:rsidR="008A2456" w:rsidRPr="00D60B70" w:rsidRDefault="008A2456" w:rsidP="00753F60">
      <w:pPr>
        <w:rPr>
          <w:rFonts w:ascii="Calibri" w:hAnsi="Calibri"/>
          <w:color w:val="000000" w:themeColor="text1"/>
          <w:sz w:val="26"/>
          <w:szCs w:val="26"/>
        </w:rPr>
      </w:pPr>
    </w:p>
    <w:p w14:paraId="5EAED12E" w14:textId="739BB630" w:rsidR="008A2456" w:rsidRPr="00D60B70" w:rsidRDefault="008A2456" w:rsidP="00753F60">
      <w:pPr>
        <w:rPr>
          <w:rFonts w:ascii="Calibri" w:hAnsi="Calibri"/>
          <w:color w:val="000000" w:themeColor="text1"/>
          <w:sz w:val="26"/>
          <w:szCs w:val="26"/>
        </w:rPr>
      </w:pPr>
    </w:p>
    <w:p w14:paraId="37A93F88" w14:textId="72F7140D" w:rsidR="008A2456" w:rsidRPr="00D60B70" w:rsidRDefault="008A2456" w:rsidP="00753F60">
      <w:pPr>
        <w:rPr>
          <w:rFonts w:ascii="Calibri" w:hAnsi="Calibri"/>
          <w:color w:val="000000" w:themeColor="text1"/>
          <w:sz w:val="26"/>
          <w:szCs w:val="26"/>
        </w:rPr>
      </w:pPr>
    </w:p>
    <w:p w14:paraId="0BC93A27" w14:textId="41C88E5C" w:rsidR="008A2456" w:rsidRPr="00D60B70" w:rsidRDefault="008A2456" w:rsidP="00753F60">
      <w:pPr>
        <w:rPr>
          <w:rFonts w:ascii="Calibri" w:hAnsi="Calibri"/>
          <w:color w:val="000000" w:themeColor="text1"/>
          <w:sz w:val="26"/>
          <w:szCs w:val="26"/>
        </w:rPr>
      </w:pPr>
    </w:p>
    <w:p w14:paraId="460A2EFF" w14:textId="0FB9C2BC" w:rsidR="008A2456" w:rsidRPr="00D60B70" w:rsidRDefault="008A2456" w:rsidP="00753F60">
      <w:pPr>
        <w:rPr>
          <w:rFonts w:ascii="Calibri" w:hAnsi="Calibri"/>
          <w:color w:val="000000" w:themeColor="text1"/>
          <w:sz w:val="26"/>
          <w:szCs w:val="26"/>
        </w:rPr>
      </w:pPr>
    </w:p>
    <w:p w14:paraId="64704E75" w14:textId="437EC621" w:rsidR="008A2456" w:rsidRPr="00D60B70" w:rsidRDefault="008A2456" w:rsidP="00753F60">
      <w:pPr>
        <w:rPr>
          <w:rFonts w:ascii="Calibri" w:hAnsi="Calibri"/>
          <w:color w:val="000000" w:themeColor="text1"/>
          <w:sz w:val="26"/>
          <w:szCs w:val="26"/>
        </w:rPr>
      </w:pPr>
    </w:p>
    <w:p w14:paraId="7183C1D8" w14:textId="66B05DD9" w:rsidR="008A2456" w:rsidRPr="00D60B70" w:rsidRDefault="008A2456" w:rsidP="00753F60">
      <w:pPr>
        <w:rPr>
          <w:rFonts w:ascii="Calibri" w:hAnsi="Calibri"/>
          <w:color w:val="000000" w:themeColor="text1"/>
          <w:sz w:val="26"/>
          <w:szCs w:val="26"/>
        </w:rPr>
      </w:pPr>
    </w:p>
    <w:p w14:paraId="170D3AB5" w14:textId="7191E24E" w:rsidR="008A2456" w:rsidRPr="00D60B70" w:rsidRDefault="008A2456" w:rsidP="00753F60">
      <w:pPr>
        <w:rPr>
          <w:rFonts w:ascii="Calibri" w:hAnsi="Calibri"/>
          <w:color w:val="000000" w:themeColor="text1"/>
          <w:sz w:val="26"/>
          <w:szCs w:val="26"/>
        </w:rPr>
      </w:pPr>
    </w:p>
    <w:p w14:paraId="04A3BF27" w14:textId="18E8F58A" w:rsidR="008A2456" w:rsidRPr="00D60B70" w:rsidRDefault="008A2456" w:rsidP="00753F60">
      <w:pPr>
        <w:rPr>
          <w:rFonts w:ascii="Calibri" w:hAnsi="Calibri"/>
          <w:color w:val="000000" w:themeColor="text1"/>
          <w:sz w:val="26"/>
          <w:szCs w:val="26"/>
        </w:rPr>
      </w:pPr>
    </w:p>
    <w:p w14:paraId="3C2075B7" w14:textId="4450CB5E" w:rsidR="008A2456" w:rsidRPr="00D60B70" w:rsidRDefault="008A2456" w:rsidP="00753F60">
      <w:pPr>
        <w:rPr>
          <w:rFonts w:ascii="Calibri" w:hAnsi="Calibri"/>
          <w:color w:val="000000" w:themeColor="text1"/>
          <w:sz w:val="26"/>
          <w:szCs w:val="26"/>
        </w:rPr>
      </w:pPr>
    </w:p>
    <w:p w14:paraId="6A969F7A" w14:textId="2F70EC5B" w:rsidR="008A2456" w:rsidRPr="00D60B70" w:rsidRDefault="008A2456" w:rsidP="00753F60">
      <w:pPr>
        <w:rPr>
          <w:rFonts w:ascii="Calibri" w:hAnsi="Calibri"/>
          <w:color w:val="000000" w:themeColor="text1"/>
          <w:sz w:val="26"/>
          <w:szCs w:val="26"/>
        </w:rPr>
      </w:pPr>
    </w:p>
    <w:p w14:paraId="32A81536" w14:textId="77777777" w:rsidR="008A2456" w:rsidRPr="00D60B70" w:rsidRDefault="008A2456" w:rsidP="00753F60">
      <w:pPr>
        <w:rPr>
          <w:rFonts w:ascii="Calibri" w:hAnsi="Calibri"/>
          <w:color w:val="000000" w:themeColor="text1"/>
          <w:sz w:val="26"/>
          <w:szCs w:val="26"/>
        </w:rPr>
      </w:pPr>
    </w:p>
    <w:p w14:paraId="11E31341" w14:textId="77777777" w:rsidR="008A2456" w:rsidRPr="00D60B70" w:rsidRDefault="008A2456" w:rsidP="00753F60">
      <w:pPr>
        <w:rPr>
          <w:rFonts w:ascii="Calibri" w:hAnsi="Calibri"/>
          <w:color w:val="000000" w:themeColor="text1"/>
          <w:sz w:val="26"/>
          <w:szCs w:val="26"/>
        </w:rPr>
      </w:pPr>
    </w:p>
    <w:p w14:paraId="23A34696" w14:textId="77777777" w:rsidR="00D60B70" w:rsidRDefault="00D60B70" w:rsidP="00753F60">
      <w:pPr>
        <w:rPr>
          <w:rFonts w:ascii="Calibri" w:hAnsi="Calibri"/>
          <w:color w:val="000000" w:themeColor="text1"/>
          <w:sz w:val="26"/>
          <w:szCs w:val="26"/>
        </w:rPr>
      </w:pPr>
    </w:p>
    <w:p w14:paraId="727868E1" w14:textId="77777777" w:rsidR="00D60B70" w:rsidRDefault="00D60B70" w:rsidP="00753F60">
      <w:pPr>
        <w:rPr>
          <w:rFonts w:ascii="Calibri" w:hAnsi="Calibri"/>
          <w:color w:val="000000" w:themeColor="text1"/>
          <w:sz w:val="26"/>
          <w:szCs w:val="26"/>
        </w:rPr>
      </w:pPr>
    </w:p>
    <w:p w14:paraId="46BF1CA5" w14:textId="77777777" w:rsidR="00D60B70" w:rsidRDefault="00D60B70" w:rsidP="00753F60">
      <w:pPr>
        <w:rPr>
          <w:rFonts w:ascii="Calibri" w:hAnsi="Calibri"/>
          <w:color w:val="000000" w:themeColor="text1"/>
          <w:sz w:val="26"/>
          <w:szCs w:val="26"/>
        </w:rPr>
      </w:pPr>
    </w:p>
    <w:p w14:paraId="12005CFB" w14:textId="77777777" w:rsidR="00D60B70" w:rsidRDefault="00D60B70" w:rsidP="00753F60">
      <w:pPr>
        <w:rPr>
          <w:rFonts w:ascii="Calibri" w:hAnsi="Calibri"/>
          <w:color w:val="000000" w:themeColor="text1"/>
          <w:sz w:val="26"/>
          <w:szCs w:val="26"/>
        </w:rPr>
      </w:pPr>
    </w:p>
    <w:p w14:paraId="506ADABF" w14:textId="77777777" w:rsidR="00F2518E" w:rsidRDefault="00DD06B9" w:rsidP="00F2518E">
      <w:pPr>
        <w:rPr>
          <w:rFonts w:ascii="Calibri" w:hAnsi="Calibri"/>
          <w:color w:val="000000" w:themeColor="text1"/>
          <w:sz w:val="26"/>
          <w:szCs w:val="26"/>
        </w:rPr>
      </w:pPr>
      <w:r w:rsidRPr="00D60B70">
        <w:rPr>
          <w:rFonts w:ascii="Calibri" w:hAnsi="Calibri"/>
          <w:color w:val="000000" w:themeColor="text1"/>
          <w:sz w:val="26"/>
          <w:szCs w:val="26"/>
        </w:rPr>
        <w:lastRenderedPageBreak/>
        <w:t>According to resources for early learning (2020) they state to support a child mathematical development, an adult must observe and asses</w:t>
      </w:r>
      <w:r w:rsidR="00C54390">
        <w:rPr>
          <w:rFonts w:ascii="Calibri" w:hAnsi="Calibri"/>
          <w:color w:val="000000" w:themeColor="text1"/>
          <w:sz w:val="26"/>
          <w:szCs w:val="26"/>
        </w:rPr>
        <w:t>s</w:t>
      </w:r>
      <w:r w:rsidRPr="00D60B70">
        <w:rPr>
          <w:rFonts w:ascii="Calibri" w:hAnsi="Calibri"/>
          <w:color w:val="000000" w:themeColor="text1"/>
          <w:sz w:val="26"/>
          <w:szCs w:val="26"/>
        </w:rPr>
        <w:t xml:space="preserve"> the skills that the children have understood and need to improve.  Assessment is identifying how the child is progressing and comparing them to their expected child developmental age. Being assessed allows the adult to help the child develop their mathematical skills. </w:t>
      </w:r>
      <w:r w:rsidR="00F2518E">
        <w:rPr>
          <w:rFonts w:ascii="Calibri" w:hAnsi="Calibri"/>
          <w:color w:val="000000" w:themeColor="text1"/>
          <w:sz w:val="26"/>
          <w:szCs w:val="26"/>
        </w:rPr>
        <w:t>Assessing children in mathematics includes, observing, listening, questioning, discussing and reviewing the children’s work in progress.</w:t>
      </w:r>
    </w:p>
    <w:p w14:paraId="1EA028D1" w14:textId="7BDD6A6A" w:rsidR="00DD06B9" w:rsidRPr="00D60B70" w:rsidRDefault="00DD06B9" w:rsidP="00753F60">
      <w:pPr>
        <w:rPr>
          <w:rFonts w:ascii="Calibri" w:hAnsi="Calibri"/>
          <w:color w:val="000000" w:themeColor="text1"/>
          <w:sz w:val="26"/>
          <w:szCs w:val="26"/>
        </w:rPr>
      </w:pPr>
    </w:p>
    <w:p w14:paraId="7B2B8B28" w14:textId="77777777" w:rsidR="00FD6E8F" w:rsidRPr="00D60B70" w:rsidRDefault="00FD6E8F" w:rsidP="00FD6E8F">
      <w:pPr>
        <w:autoSpaceDE w:val="0"/>
        <w:autoSpaceDN w:val="0"/>
        <w:adjustRightInd w:val="0"/>
        <w:rPr>
          <w:rFonts w:ascii="Calibri" w:hAnsi="Calibri" w:cs="Georgia"/>
          <w:bCs/>
          <w:color w:val="000000" w:themeColor="text1"/>
          <w:sz w:val="26"/>
          <w:szCs w:val="26"/>
          <w:lang w:val="en-US"/>
        </w:rPr>
      </w:pPr>
    </w:p>
    <w:p w14:paraId="62516819" w14:textId="77777777" w:rsidR="00F2518E" w:rsidRDefault="00DD06B9" w:rsidP="00753F60">
      <w:pPr>
        <w:rPr>
          <w:rFonts w:ascii="Calibri" w:hAnsi="Calibri"/>
          <w:color w:val="000000" w:themeColor="text1"/>
          <w:sz w:val="26"/>
          <w:szCs w:val="26"/>
        </w:rPr>
      </w:pPr>
      <w:r w:rsidRPr="00D60B70">
        <w:rPr>
          <w:rFonts w:ascii="Calibri" w:hAnsi="Calibri"/>
          <w:color w:val="000000" w:themeColor="text1"/>
          <w:sz w:val="26"/>
          <w:szCs w:val="26"/>
        </w:rPr>
        <w:t xml:space="preserve">Adults must be motivated and positive about mathematics for the children to be engaged and understand it clearly. </w:t>
      </w:r>
      <w:r w:rsidR="00F2518E">
        <w:rPr>
          <w:rFonts w:ascii="Calibri" w:hAnsi="Calibri"/>
          <w:color w:val="000000" w:themeColor="text1"/>
          <w:sz w:val="26"/>
          <w:szCs w:val="26"/>
        </w:rPr>
        <w:t>If the adults show a negative attitude towards maths, it is more than likely that the child will have the same negative attitude too.</w:t>
      </w:r>
    </w:p>
    <w:p w14:paraId="39DF04B0" w14:textId="5E2FE490" w:rsidR="00600D38" w:rsidRDefault="00DD06B9" w:rsidP="00753F60">
      <w:pPr>
        <w:rPr>
          <w:rFonts w:ascii="Calibri" w:hAnsi="Calibri"/>
          <w:color w:val="000000" w:themeColor="text1"/>
          <w:sz w:val="26"/>
          <w:szCs w:val="26"/>
        </w:rPr>
      </w:pPr>
      <w:r w:rsidRPr="00D60B70">
        <w:rPr>
          <w:rFonts w:ascii="Calibri" w:hAnsi="Calibri"/>
          <w:color w:val="000000" w:themeColor="text1"/>
          <w:sz w:val="26"/>
          <w:szCs w:val="26"/>
        </w:rPr>
        <w:t>It is important that the adult is able to give each child the appropriate level of work as many children are a different levels of understanding mathematics</w:t>
      </w:r>
      <w:r w:rsidR="00F2518E">
        <w:rPr>
          <w:rFonts w:ascii="Calibri" w:hAnsi="Calibri"/>
          <w:color w:val="000000" w:themeColor="text1"/>
          <w:sz w:val="26"/>
          <w:szCs w:val="26"/>
        </w:rPr>
        <w:t>.</w:t>
      </w:r>
      <w:bookmarkStart w:id="0" w:name="_GoBack"/>
      <w:bookmarkEnd w:id="0"/>
      <w:r w:rsidR="00F2518E">
        <w:rPr>
          <w:rFonts w:ascii="Calibri" w:hAnsi="Calibri"/>
          <w:color w:val="000000" w:themeColor="text1"/>
          <w:sz w:val="26"/>
          <w:szCs w:val="26"/>
        </w:rPr>
        <w:t xml:space="preserve"> I</w:t>
      </w:r>
      <w:r w:rsidRPr="00D60B70">
        <w:rPr>
          <w:rFonts w:ascii="Calibri" w:hAnsi="Calibri"/>
          <w:color w:val="000000" w:themeColor="text1"/>
          <w:sz w:val="26"/>
          <w:szCs w:val="26"/>
        </w:rPr>
        <w:t>t is vital that children are engaged, motivated and are able to think critically for themselves. For example the adult can encourage them by asking multiple questions to be able to develop problem solving skills (NDNA,2019).</w:t>
      </w:r>
    </w:p>
    <w:p w14:paraId="0258187D" w14:textId="08B0240B" w:rsidR="00F2518E" w:rsidRDefault="00F2518E" w:rsidP="00753F60">
      <w:pPr>
        <w:rPr>
          <w:rFonts w:ascii="Calibri" w:hAnsi="Calibri"/>
          <w:color w:val="000000" w:themeColor="text1"/>
          <w:sz w:val="26"/>
          <w:szCs w:val="26"/>
        </w:rPr>
      </w:pPr>
    </w:p>
    <w:p w14:paraId="2CC0DB0E" w14:textId="7DA07616" w:rsidR="00C54390" w:rsidRDefault="00C54390" w:rsidP="00753F60">
      <w:pPr>
        <w:rPr>
          <w:rFonts w:ascii="Calibri" w:hAnsi="Calibri"/>
          <w:color w:val="000000" w:themeColor="text1"/>
          <w:sz w:val="26"/>
          <w:szCs w:val="26"/>
        </w:rPr>
      </w:pPr>
    </w:p>
    <w:p w14:paraId="0FDF12B5" w14:textId="77777777" w:rsidR="00C54390" w:rsidRPr="00D60B70" w:rsidRDefault="00C54390" w:rsidP="00753F60">
      <w:pPr>
        <w:rPr>
          <w:rFonts w:ascii="Calibri" w:hAnsi="Calibri"/>
          <w:color w:val="000000" w:themeColor="text1"/>
          <w:sz w:val="26"/>
          <w:szCs w:val="26"/>
        </w:rPr>
      </w:pPr>
    </w:p>
    <w:p w14:paraId="59B861F3" w14:textId="11929C65" w:rsidR="00600D38" w:rsidRPr="00D60B70" w:rsidRDefault="00600D38" w:rsidP="00753F60">
      <w:pPr>
        <w:rPr>
          <w:rFonts w:ascii="Calibri" w:hAnsi="Calibri"/>
          <w:color w:val="000000" w:themeColor="text1"/>
          <w:sz w:val="26"/>
          <w:szCs w:val="26"/>
        </w:rPr>
      </w:pPr>
    </w:p>
    <w:p w14:paraId="40867E7F" w14:textId="02AFA3A2" w:rsidR="00600D38" w:rsidRPr="00D60B70" w:rsidRDefault="00600D38" w:rsidP="00753F60">
      <w:pPr>
        <w:rPr>
          <w:rFonts w:ascii="Calibri" w:hAnsi="Calibri"/>
          <w:color w:val="000000" w:themeColor="text1"/>
          <w:sz w:val="26"/>
          <w:szCs w:val="26"/>
        </w:rPr>
      </w:pPr>
    </w:p>
    <w:p w14:paraId="27253AFF" w14:textId="5A550481" w:rsidR="00600D38" w:rsidRPr="00D60B70" w:rsidRDefault="00600D38" w:rsidP="00753F60">
      <w:pPr>
        <w:rPr>
          <w:rFonts w:ascii="Calibri" w:hAnsi="Calibri"/>
          <w:color w:val="000000" w:themeColor="text1"/>
          <w:sz w:val="26"/>
          <w:szCs w:val="26"/>
        </w:rPr>
      </w:pPr>
    </w:p>
    <w:p w14:paraId="0A9ABEBB" w14:textId="6D93B4B1" w:rsidR="00600D38" w:rsidRPr="00D60B70" w:rsidRDefault="00600D38" w:rsidP="00753F60">
      <w:pPr>
        <w:rPr>
          <w:rFonts w:ascii="Calibri" w:hAnsi="Calibri"/>
          <w:color w:val="000000" w:themeColor="text1"/>
          <w:sz w:val="26"/>
          <w:szCs w:val="26"/>
        </w:rPr>
      </w:pPr>
    </w:p>
    <w:p w14:paraId="5687E34F" w14:textId="36283507" w:rsidR="00600D38" w:rsidRPr="00D60B70" w:rsidRDefault="00600D38" w:rsidP="00753F60">
      <w:pPr>
        <w:rPr>
          <w:rFonts w:ascii="Calibri" w:hAnsi="Calibri"/>
          <w:color w:val="000000" w:themeColor="text1"/>
          <w:sz w:val="26"/>
          <w:szCs w:val="26"/>
        </w:rPr>
      </w:pPr>
    </w:p>
    <w:p w14:paraId="3F871387" w14:textId="3C04EE8C" w:rsidR="00600D38" w:rsidRPr="00D60B70" w:rsidRDefault="00600D38" w:rsidP="00753F60">
      <w:pPr>
        <w:rPr>
          <w:rFonts w:ascii="Calibri" w:hAnsi="Calibri"/>
          <w:color w:val="000000" w:themeColor="text1"/>
          <w:sz w:val="26"/>
          <w:szCs w:val="26"/>
        </w:rPr>
      </w:pPr>
    </w:p>
    <w:p w14:paraId="2DEE7F81" w14:textId="77777777" w:rsidR="00D60B70" w:rsidRDefault="00D60B70" w:rsidP="00D60B70"/>
    <w:p w14:paraId="319E5214" w14:textId="77777777" w:rsidR="00D60B70" w:rsidRDefault="00D60B70" w:rsidP="00D60B70"/>
    <w:p w14:paraId="21BF976B" w14:textId="77777777" w:rsidR="00D60B70" w:rsidRDefault="00D60B70" w:rsidP="00D60B70"/>
    <w:p w14:paraId="4E20A8A8" w14:textId="77777777" w:rsidR="00D60B70" w:rsidRDefault="00D60B70" w:rsidP="00D60B70"/>
    <w:p w14:paraId="37A1658F" w14:textId="77777777" w:rsidR="00D60B70" w:rsidRDefault="00D60B70" w:rsidP="00D60B70"/>
    <w:p w14:paraId="3E326A61" w14:textId="77777777" w:rsidR="00D60B70" w:rsidRDefault="00D60B70" w:rsidP="00D60B70"/>
    <w:p w14:paraId="2707F366" w14:textId="77777777" w:rsidR="00D60B70" w:rsidRDefault="00D60B70" w:rsidP="00D60B70"/>
    <w:p w14:paraId="6F2A099D" w14:textId="77777777" w:rsidR="00D60B70" w:rsidRDefault="00D60B70" w:rsidP="00D60B70"/>
    <w:p w14:paraId="6B335018" w14:textId="77777777" w:rsidR="00D60B70" w:rsidRDefault="00D60B70" w:rsidP="00D60B70"/>
    <w:p w14:paraId="2235AD86" w14:textId="77777777" w:rsidR="00D60B70" w:rsidRDefault="00D60B70" w:rsidP="00D60B70"/>
    <w:p w14:paraId="65975589" w14:textId="77777777" w:rsidR="00D60B70" w:rsidRDefault="00D60B70" w:rsidP="00D60B70"/>
    <w:p w14:paraId="552304DF" w14:textId="77777777" w:rsidR="00D60B70" w:rsidRDefault="00D60B70" w:rsidP="00D60B70"/>
    <w:p w14:paraId="0B9CA5CC" w14:textId="77777777" w:rsidR="00D60B70" w:rsidRDefault="00D60B70" w:rsidP="00D60B70"/>
    <w:p w14:paraId="444131AA" w14:textId="77777777" w:rsidR="00D60B70" w:rsidRDefault="00D60B70" w:rsidP="00D60B70"/>
    <w:p w14:paraId="710050C4" w14:textId="77777777" w:rsidR="00D60B70" w:rsidRDefault="00D60B70" w:rsidP="00D60B70"/>
    <w:p w14:paraId="67AA7D5F" w14:textId="77777777" w:rsidR="00D60B70" w:rsidRDefault="00D60B70" w:rsidP="00D60B70"/>
    <w:p w14:paraId="026B2E11" w14:textId="77777777" w:rsidR="00D60B70" w:rsidRDefault="00D60B70" w:rsidP="00D60B70"/>
    <w:p w14:paraId="0A358FB8" w14:textId="77777777" w:rsidR="00D60B70" w:rsidRDefault="00D60B70" w:rsidP="00D60B70"/>
    <w:p w14:paraId="33BBC515" w14:textId="77777777" w:rsidR="00D60B70" w:rsidRDefault="00D60B70" w:rsidP="00D60B70"/>
    <w:p w14:paraId="06FAFC0D" w14:textId="77777777" w:rsidR="00D60B70" w:rsidRDefault="00D60B70" w:rsidP="00D60B70"/>
    <w:p w14:paraId="64973DAF" w14:textId="77777777" w:rsidR="00D60B70" w:rsidRDefault="00D60B70" w:rsidP="00D60B70"/>
    <w:p w14:paraId="6DABA05D" w14:textId="77777777" w:rsidR="00D60B70" w:rsidRDefault="00D60B70" w:rsidP="00D60B70"/>
    <w:p w14:paraId="21D24BA1" w14:textId="77777777" w:rsidR="00D60B70" w:rsidRDefault="00D60B70" w:rsidP="00D60B70"/>
    <w:p w14:paraId="34B94FE2" w14:textId="77777777" w:rsidR="00D60B70" w:rsidRDefault="00D60B70" w:rsidP="00D60B70"/>
    <w:p w14:paraId="10B52AC2" w14:textId="77777777" w:rsidR="00D60B70" w:rsidRDefault="00D60B70" w:rsidP="00D60B70"/>
    <w:p w14:paraId="64684472" w14:textId="77777777" w:rsidR="00D60B70" w:rsidRDefault="00D60B70" w:rsidP="00D60B70"/>
    <w:p w14:paraId="72C10370" w14:textId="77777777" w:rsidR="00D60B70" w:rsidRDefault="00D60B70" w:rsidP="00D60B70"/>
    <w:p w14:paraId="55F30521" w14:textId="0F16A4E8" w:rsidR="00D60B70" w:rsidRDefault="00D60B70" w:rsidP="00D60B70">
      <w:pPr>
        <w:rPr>
          <w:rFonts w:ascii="Helvetica" w:hAnsi="Helvetica" w:cs="Helvetica"/>
          <w:color w:val="353535"/>
          <w:lang w:val="en-US"/>
        </w:rPr>
      </w:pPr>
      <w:r>
        <w:t xml:space="preserve">Community Play Things (2020) </w:t>
      </w:r>
      <w:r>
        <w:rPr>
          <w:i/>
        </w:rPr>
        <w:t>Block Play And Maths.</w:t>
      </w:r>
      <w:r>
        <w:t xml:space="preserve"> Available at: </w:t>
      </w:r>
      <w:hyperlink r:id="rId7" w:history="1">
        <w:r>
          <w:rPr>
            <w:rFonts w:ascii="Helvetica" w:hAnsi="Helvetica" w:cs="Helvetica"/>
            <w:color w:val="DCA10D"/>
            <w:lang w:val="en-US"/>
          </w:rPr>
          <w:t>https://</w:t>
        </w:r>
        <w:r>
          <w:rPr>
            <w:rFonts w:ascii="Helvetica" w:hAnsi="Helvetica" w:cs="Helvetica"/>
            <w:color w:val="DCA10D"/>
            <w:lang w:val="en-US"/>
          </w:rPr>
          <w:t>w</w:t>
        </w:r>
        <w:r>
          <w:rPr>
            <w:rFonts w:ascii="Helvetica" w:hAnsi="Helvetica" w:cs="Helvetica"/>
            <w:color w:val="DCA10D"/>
            <w:lang w:val="en-US"/>
          </w:rPr>
          <w:t>ww.communityplaythings.co.uk/learning-library/articles/block-play-math-and-literacy</w:t>
        </w:r>
      </w:hyperlink>
      <w:r>
        <w:rPr>
          <w:rFonts w:ascii="Helvetica" w:hAnsi="Helvetica" w:cs="Helvetica"/>
          <w:color w:val="353535"/>
          <w:lang w:val="en-US"/>
        </w:rPr>
        <w:t xml:space="preserve"> (Accessed:23</w:t>
      </w:r>
      <w:r w:rsidRPr="00011DCA">
        <w:rPr>
          <w:rFonts w:ascii="Helvetica" w:hAnsi="Helvetica" w:cs="Helvetica"/>
          <w:color w:val="353535"/>
          <w:vertAlign w:val="superscript"/>
          <w:lang w:val="en-US"/>
        </w:rPr>
        <w:t>rd</w:t>
      </w:r>
      <w:r>
        <w:rPr>
          <w:rFonts w:ascii="Helvetica" w:hAnsi="Helvetica" w:cs="Helvetica"/>
          <w:color w:val="353535"/>
          <w:lang w:val="en-US"/>
        </w:rPr>
        <w:t xml:space="preserve"> February 2020).</w:t>
      </w:r>
    </w:p>
    <w:p w14:paraId="6718A37E" w14:textId="77777777" w:rsidR="00D60B70" w:rsidRDefault="00D60B70" w:rsidP="00D60B70"/>
    <w:p w14:paraId="3745172E" w14:textId="77777777" w:rsidR="00D60B70" w:rsidRDefault="00D60B70" w:rsidP="00D60B70"/>
    <w:p w14:paraId="70970398" w14:textId="77777777" w:rsidR="00D60B70" w:rsidRPr="00011DCA" w:rsidRDefault="00D60B70" w:rsidP="00D60B70">
      <w:r>
        <w:t xml:space="preserve">Disability Action Alliance (2020) </w:t>
      </w:r>
      <w:r>
        <w:rPr>
          <w:i/>
        </w:rPr>
        <w:t xml:space="preserve">Disability Awareness For Children. </w:t>
      </w:r>
      <w:r>
        <w:t>Available at: 19</w:t>
      </w:r>
      <w:r w:rsidRPr="00011DCA">
        <w:rPr>
          <w:vertAlign w:val="superscript"/>
        </w:rPr>
        <w:t>th</w:t>
      </w:r>
      <w:r>
        <w:t xml:space="preserve"> February 2020).</w:t>
      </w:r>
    </w:p>
    <w:p w14:paraId="6C71CDC9" w14:textId="77777777" w:rsidR="00D60B70" w:rsidRDefault="00D60B70" w:rsidP="00D60B70"/>
    <w:p w14:paraId="64F083B1" w14:textId="77777777" w:rsidR="00D60B70" w:rsidRDefault="00D60B70" w:rsidP="00D60B70">
      <w:pPr>
        <w:autoSpaceDE w:val="0"/>
        <w:autoSpaceDN w:val="0"/>
        <w:adjustRightInd w:val="0"/>
        <w:rPr>
          <w:rFonts w:ascii="Helvetica" w:hAnsi="Helvetica" w:cs="Helvetica"/>
          <w:color w:val="DCA10D"/>
          <w:lang w:val="en-US"/>
        </w:rPr>
      </w:pPr>
      <w:r>
        <w:t xml:space="preserve">NAEYC (2018) </w:t>
      </w:r>
      <w:r>
        <w:rPr>
          <w:i/>
        </w:rPr>
        <w:t>The Importance Of Sand And Water Play.</w:t>
      </w:r>
      <w:r>
        <w:t xml:space="preserve"> Available at:</w:t>
      </w:r>
      <w:r w:rsidRPr="00011DCA">
        <w:rPr>
          <w:rFonts w:ascii="Helvetica" w:hAnsi="Helvetica" w:cs="Helvetica"/>
          <w:color w:val="353535"/>
          <w:lang w:val="en-US"/>
        </w:rPr>
        <w:t xml:space="preserve"> </w:t>
      </w:r>
      <w:r>
        <w:rPr>
          <w:rFonts w:ascii="Helvetica" w:hAnsi="Helvetica" w:cs="Helvetica"/>
          <w:color w:val="353535"/>
          <w:lang w:val="en-US"/>
        </w:rPr>
        <w:fldChar w:fldCharType="begin"/>
      </w:r>
      <w:r>
        <w:rPr>
          <w:rFonts w:ascii="Helvetica" w:hAnsi="Helvetica" w:cs="Helvetica"/>
          <w:color w:val="353535"/>
          <w:lang w:val="en-US"/>
        </w:rPr>
        <w:instrText>HYPERLINK "https://www.naeyc.org/resources/blog/importance-sand-and-water-play"</w:instrText>
      </w:r>
      <w:r>
        <w:rPr>
          <w:rFonts w:ascii="Helvetica" w:hAnsi="Helvetica" w:cs="Helvetica"/>
          <w:color w:val="353535"/>
          <w:lang w:val="en-US"/>
        </w:rPr>
      </w:r>
      <w:r>
        <w:rPr>
          <w:rFonts w:ascii="Helvetica" w:hAnsi="Helvetica" w:cs="Helvetica"/>
          <w:color w:val="353535"/>
          <w:lang w:val="en-US"/>
        </w:rPr>
        <w:fldChar w:fldCharType="separate"/>
      </w:r>
    </w:p>
    <w:p w14:paraId="79F8F7E3" w14:textId="77777777" w:rsidR="00D60B70" w:rsidRDefault="00D60B70" w:rsidP="00D60B70">
      <w:pPr>
        <w:autoSpaceDE w:val="0"/>
        <w:autoSpaceDN w:val="0"/>
        <w:adjustRightInd w:val="0"/>
        <w:rPr>
          <w:rFonts w:ascii="Helvetica" w:hAnsi="Helvetica" w:cs="Helvetica"/>
          <w:color w:val="353535"/>
          <w:lang w:val="en-US"/>
        </w:rPr>
      </w:pPr>
      <w:r>
        <w:rPr>
          <w:rFonts w:ascii="Helvetica" w:hAnsi="Helvetica" w:cs="Helvetica"/>
          <w:color w:val="DCA10D"/>
          <w:lang w:val="en-US"/>
        </w:rPr>
        <w:t>https://www.</w:t>
      </w:r>
      <w:r>
        <w:rPr>
          <w:rFonts w:ascii="Helvetica" w:hAnsi="Helvetica" w:cs="Helvetica"/>
          <w:color w:val="DCA10D"/>
          <w:lang w:val="en-US"/>
        </w:rPr>
        <w:t>n</w:t>
      </w:r>
      <w:r>
        <w:rPr>
          <w:rFonts w:ascii="Helvetica" w:hAnsi="Helvetica" w:cs="Helvetica"/>
          <w:color w:val="DCA10D"/>
          <w:lang w:val="en-US"/>
        </w:rPr>
        <w:t>aeyc.org/resources/blog/importance-sand-and-water-play</w:t>
      </w:r>
      <w:r>
        <w:rPr>
          <w:rFonts w:ascii="Helvetica" w:hAnsi="Helvetica" w:cs="Helvetica"/>
          <w:color w:val="353535"/>
          <w:lang w:val="en-US"/>
        </w:rPr>
        <w:fldChar w:fldCharType="end"/>
      </w:r>
    </w:p>
    <w:p w14:paraId="5F4AB075" w14:textId="77777777" w:rsidR="00D60B70" w:rsidRPr="00011DCA" w:rsidRDefault="00D60B70" w:rsidP="00D60B70">
      <w:r>
        <w:t>(Accessed: 1</w:t>
      </w:r>
      <w:r w:rsidRPr="00011DCA">
        <w:rPr>
          <w:vertAlign w:val="superscript"/>
        </w:rPr>
        <w:t>st</w:t>
      </w:r>
      <w:r>
        <w:t xml:space="preserve"> March 2020).</w:t>
      </w:r>
    </w:p>
    <w:p w14:paraId="4F604F0C" w14:textId="77777777" w:rsidR="00D60B70" w:rsidRDefault="00D60B70" w:rsidP="00D60B70"/>
    <w:p w14:paraId="3CC55155" w14:textId="77777777" w:rsidR="00D60B70" w:rsidRDefault="00D60B70" w:rsidP="00D60B70">
      <w:r>
        <w:t xml:space="preserve">NDNA (2020) </w:t>
      </w:r>
      <w:r>
        <w:rPr>
          <w:i/>
        </w:rPr>
        <w:t xml:space="preserve">Maths In Early Years. </w:t>
      </w:r>
      <w:r>
        <w:t xml:space="preserve">Available at: </w:t>
      </w:r>
      <w:hyperlink r:id="rId8" w:history="1">
        <w:r w:rsidRPr="00A80CD2">
          <w:rPr>
            <w:rStyle w:val="Hyperlink"/>
          </w:rPr>
          <w:t>https://www.ndna.org.uk/NDNA/Community/myNDNA/Mini_Guides/Maths_in_early_years.aspx</w:t>
        </w:r>
      </w:hyperlink>
      <w:r>
        <w:t xml:space="preserve"> (Accessed: 18</w:t>
      </w:r>
      <w:r w:rsidRPr="00011DCA">
        <w:rPr>
          <w:vertAlign w:val="superscript"/>
        </w:rPr>
        <w:t>th</w:t>
      </w:r>
      <w:r>
        <w:t xml:space="preserve"> February 2020).</w:t>
      </w:r>
    </w:p>
    <w:p w14:paraId="78CDF8C6" w14:textId="77777777" w:rsidR="00D60B70" w:rsidRDefault="00D60B70" w:rsidP="00D60B70"/>
    <w:p w14:paraId="10CDCE66" w14:textId="77777777" w:rsidR="00D60B70" w:rsidRDefault="00D60B70" w:rsidP="00D60B70"/>
    <w:p w14:paraId="4273EC4E" w14:textId="77777777" w:rsidR="00D60B70" w:rsidRDefault="00D60B70" w:rsidP="00D60B70">
      <w:r>
        <w:t xml:space="preserve">Prep Scholar (2020) </w:t>
      </w:r>
      <w:r>
        <w:rPr>
          <w:i/>
        </w:rPr>
        <w:t xml:space="preserve">Vygotsky Scaffolding. </w:t>
      </w:r>
      <w:r>
        <w:t xml:space="preserve">Available at: </w:t>
      </w:r>
      <w:hyperlink r:id="rId9" w:history="1">
        <w:r w:rsidRPr="00A80CD2">
          <w:rPr>
            <w:rStyle w:val="Hyperlink"/>
          </w:rPr>
          <w:t>https://blog.prepscholar.com/vygotsky-scaffolding-zone-of-proximal-development</w:t>
        </w:r>
      </w:hyperlink>
      <w:r>
        <w:t xml:space="preserve"> (accessed: 23</w:t>
      </w:r>
      <w:r w:rsidRPr="00011DCA">
        <w:rPr>
          <w:vertAlign w:val="superscript"/>
        </w:rPr>
        <w:t>rd</w:t>
      </w:r>
      <w:r>
        <w:t xml:space="preserve"> February 2020).</w:t>
      </w:r>
    </w:p>
    <w:p w14:paraId="743D5096" w14:textId="77777777" w:rsidR="00D60B70" w:rsidRDefault="00D60B70" w:rsidP="00D60B70"/>
    <w:p w14:paraId="6F498C0A" w14:textId="77777777" w:rsidR="00D60B70" w:rsidRDefault="00D60B70" w:rsidP="00D60B70">
      <w:pPr>
        <w:rPr>
          <w:rFonts w:ascii="Helvetica" w:hAnsi="Helvetica" w:cs="Helvetica"/>
          <w:color w:val="353535"/>
          <w:lang w:val="en-US"/>
        </w:rPr>
      </w:pPr>
      <w:r>
        <w:t xml:space="preserve">Penn state Extension (2019) </w:t>
      </w:r>
      <w:r>
        <w:rPr>
          <w:i/>
        </w:rPr>
        <w:t>Loose parts.</w:t>
      </w:r>
      <w:r>
        <w:t xml:space="preserve"> Available at:</w:t>
      </w:r>
      <w:r w:rsidRPr="00011DCA">
        <w:rPr>
          <w:rFonts w:ascii="Helvetica" w:hAnsi="Helvetica" w:cs="Helvetica"/>
          <w:color w:val="353535"/>
          <w:lang w:val="en-US"/>
        </w:rPr>
        <w:t xml:space="preserve"> </w:t>
      </w:r>
      <w:hyperlink r:id="rId10" w:history="1">
        <w:r>
          <w:rPr>
            <w:rFonts w:ascii="Helvetica" w:hAnsi="Helvetica" w:cs="Helvetica"/>
            <w:color w:val="DCA10D"/>
            <w:lang w:val="en-US"/>
          </w:rPr>
          <w:t>https://exte</w:t>
        </w:r>
        <w:r>
          <w:rPr>
            <w:rFonts w:ascii="Helvetica" w:hAnsi="Helvetica" w:cs="Helvetica"/>
            <w:color w:val="DCA10D"/>
            <w:lang w:val="en-US"/>
          </w:rPr>
          <w:t>n</w:t>
        </w:r>
        <w:r>
          <w:rPr>
            <w:rFonts w:ascii="Helvetica" w:hAnsi="Helvetica" w:cs="Helvetica"/>
            <w:color w:val="DCA10D"/>
            <w:lang w:val="en-US"/>
          </w:rPr>
          <w:t>sion.psu.edu/programs/betterkidcare/early-care/tip-pages/all/loose-parts-what-does-this-mean</w:t>
        </w:r>
      </w:hyperlink>
      <w:r>
        <w:rPr>
          <w:rFonts w:ascii="Helvetica" w:hAnsi="Helvetica" w:cs="Helvetica"/>
          <w:color w:val="353535"/>
          <w:lang w:val="en-US"/>
        </w:rPr>
        <w:t xml:space="preserve"> (Accessed: 19</w:t>
      </w:r>
      <w:r w:rsidRPr="00011DCA">
        <w:rPr>
          <w:rFonts w:ascii="Helvetica" w:hAnsi="Helvetica" w:cs="Helvetica"/>
          <w:color w:val="353535"/>
          <w:vertAlign w:val="superscript"/>
          <w:lang w:val="en-US"/>
        </w:rPr>
        <w:t>th</w:t>
      </w:r>
      <w:r>
        <w:rPr>
          <w:rFonts w:ascii="Helvetica" w:hAnsi="Helvetica" w:cs="Helvetica"/>
          <w:color w:val="353535"/>
          <w:lang w:val="en-US"/>
        </w:rPr>
        <w:t xml:space="preserve"> February 2020).</w:t>
      </w:r>
    </w:p>
    <w:p w14:paraId="738E5E15" w14:textId="77777777" w:rsidR="00D60B70" w:rsidRDefault="00D60B70" w:rsidP="00D60B70"/>
    <w:p w14:paraId="37BC2E9C" w14:textId="77777777" w:rsidR="00D60B70" w:rsidRDefault="00D60B70" w:rsidP="00D60B70">
      <w:r>
        <w:t xml:space="preserve">The School Run (2019) </w:t>
      </w:r>
      <w:r>
        <w:rPr>
          <w:i/>
        </w:rPr>
        <w:t xml:space="preserve">What is Symmetry? </w:t>
      </w:r>
      <w:r>
        <w:t>Available at:</w:t>
      </w:r>
      <w:r w:rsidRPr="00011DCA">
        <w:t xml:space="preserve"> </w:t>
      </w:r>
      <w:hyperlink r:id="rId11" w:history="1">
        <w:r w:rsidRPr="00A80CD2">
          <w:rPr>
            <w:rStyle w:val="Hyperlink"/>
          </w:rPr>
          <w:t>https://www.theschoolrun.com/w</w:t>
        </w:r>
        <w:r w:rsidRPr="00A80CD2">
          <w:rPr>
            <w:rStyle w:val="Hyperlink"/>
          </w:rPr>
          <w:t>h</w:t>
        </w:r>
        <w:r w:rsidRPr="00A80CD2">
          <w:rPr>
            <w:rStyle w:val="Hyperlink"/>
          </w:rPr>
          <w:t>at-is-symmetry</w:t>
        </w:r>
      </w:hyperlink>
      <w:r>
        <w:t xml:space="preserve"> (Accessed: 18</w:t>
      </w:r>
      <w:r w:rsidRPr="00011DCA">
        <w:rPr>
          <w:vertAlign w:val="superscript"/>
        </w:rPr>
        <w:t>th</w:t>
      </w:r>
      <w:r>
        <w:t xml:space="preserve"> February 2020).</w:t>
      </w:r>
    </w:p>
    <w:p w14:paraId="4954EE90" w14:textId="77777777" w:rsidR="00D60B70" w:rsidRDefault="00D60B70" w:rsidP="00D60B70"/>
    <w:p w14:paraId="5A50E69F" w14:textId="77777777" w:rsidR="00D60B70" w:rsidRPr="00011DCA" w:rsidRDefault="00D60B70" w:rsidP="00D60B70">
      <w:r>
        <w:t xml:space="preserve">Teacher Early years (2020) </w:t>
      </w:r>
      <w:r>
        <w:rPr>
          <w:i/>
        </w:rPr>
        <w:t>The Benefits Of Block Play.</w:t>
      </w:r>
      <w:r>
        <w:t xml:space="preserve"> Available at:</w:t>
      </w:r>
      <w:r w:rsidRPr="00011DCA">
        <w:t xml:space="preserve"> </w:t>
      </w:r>
      <w:hyperlink r:id="rId12" w:history="1">
        <w:r w:rsidRPr="00A80CD2">
          <w:rPr>
            <w:rStyle w:val="Hyperlink"/>
          </w:rPr>
          <w:t>https://www.teachearlyyears.com/learning-and-development/view/the-benefits-of-block-play</w:t>
        </w:r>
      </w:hyperlink>
      <w:r>
        <w:t xml:space="preserve"> (Accessed: 19</w:t>
      </w:r>
      <w:r w:rsidRPr="00011DCA">
        <w:rPr>
          <w:vertAlign w:val="superscript"/>
        </w:rPr>
        <w:t>th</w:t>
      </w:r>
      <w:r>
        <w:t xml:space="preserve"> February 2020).</w:t>
      </w:r>
    </w:p>
    <w:p w14:paraId="6CAC5992" w14:textId="77777777" w:rsidR="00D60B70" w:rsidRDefault="00D60B70" w:rsidP="00D60B70"/>
    <w:p w14:paraId="2AF520E3" w14:textId="77777777" w:rsidR="00D60B70" w:rsidRDefault="00D60B70" w:rsidP="00D60B70">
      <w:r>
        <w:t xml:space="preserve">Tucker, K (2010) </w:t>
      </w:r>
      <w:r>
        <w:rPr>
          <w:i/>
        </w:rPr>
        <w:t xml:space="preserve">Mathematics through play In the early years. </w:t>
      </w:r>
      <w:r>
        <w:t xml:space="preserve">Available at: </w:t>
      </w:r>
      <w:r w:rsidRPr="00011DCA">
        <w:t>%20use%20of%20the%20environment%20and%20outdoors%20whilst%20playing&amp;f=false</w:t>
      </w:r>
      <w:r>
        <w:t xml:space="preserve"> (Accessed: 28</w:t>
      </w:r>
      <w:r w:rsidRPr="00011DCA">
        <w:rPr>
          <w:vertAlign w:val="superscript"/>
        </w:rPr>
        <w:t>th</w:t>
      </w:r>
      <w:r>
        <w:t xml:space="preserve"> February 2020).</w:t>
      </w:r>
    </w:p>
    <w:p w14:paraId="18FB7F35" w14:textId="77777777" w:rsidR="00D60B70" w:rsidRDefault="00D60B70" w:rsidP="00D60B70"/>
    <w:p w14:paraId="034BC676" w14:textId="77777777" w:rsidR="00D60B70" w:rsidRPr="00011DCA" w:rsidRDefault="00D60B70" w:rsidP="00D60B70">
      <w:r>
        <w:t xml:space="preserve">Welsh Government (2015) </w:t>
      </w:r>
      <w:r>
        <w:rPr>
          <w:i/>
        </w:rPr>
        <w:t xml:space="preserve">Foundation phase framework. </w:t>
      </w:r>
      <w:r>
        <w:t xml:space="preserve">Available at: </w:t>
      </w:r>
      <w:hyperlink r:id="rId13" w:history="1">
        <w:r w:rsidRPr="00A80CD2">
          <w:rPr>
            <w:rStyle w:val="Hyperlink"/>
          </w:rPr>
          <w:t>https://hwb.gov.wales/storage/d5d8e39c-b534-40cb-a3f5-7e2e126d8077/foundation-phase-framework.pdf</w:t>
        </w:r>
      </w:hyperlink>
      <w:r>
        <w:t xml:space="preserve"> (accessed: 19</w:t>
      </w:r>
      <w:r w:rsidRPr="00011DCA">
        <w:rPr>
          <w:vertAlign w:val="superscript"/>
        </w:rPr>
        <w:t>th</w:t>
      </w:r>
      <w:r>
        <w:t xml:space="preserve"> February 2020).</w:t>
      </w:r>
    </w:p>
    <w:p w14:paraId="4F44F2EC" w14:textId="23282087" w:rsidR="00600D38" w:rsidRPr="00D60B70" w:rsidRDefault="00600D38" w:rsidP="00753F60">
      <w:pPr>
        <w:rPr>
          <w:rFonts w:ascii="Calibri" w:hAnsi="Calibri"/>
          <w:color w:val="000000" w:themeColor="text1"/>
          <w:sz w:val="26"/>
          <w:szCs w:val="26"/>
        </w:rPr>
      </w:pPr>
    </w:p>
    <w:p w14:paraId="557497E2" w14:textId="74F3A5D2" w:rsidR="00600D38" w:rsidRPr="00D60B70" w:rsidRDefault="00600D38" w:rsidP="00753F60">
      <w:pPr>
        <w:rPr>
          <w:rFonts w:ascii="Calibri" w:hAnsi="Calibri"/>
          <w:color w:val="000000" w:themeColor="text1"/>
          <w:sz w:val="26"/>
          <w:szCs w:val="26"/>
        </w:rPr>
      </w:pPr>
    </w:p>
    <w:p w14:paraId="422D58A2" w14:textId="60AE15B1" w:rsidR="00600D38" w:rsidRPr="00D60B70" w:rsidRDefault="00600D38" w:rsidP="00753F60">
      <w:pPr>
        <w:rPr>
          <w:rFonts w:ascii="Calibri" w:hAnsi="Calibri"/>
          <w:color w:val="000000" w:themeColor="text1"/>
          <w:sz w:val="26"/>
          <w:szCs w:val="26"/>
        </w:rPr>
      </w:pPr>
    </w:p>
    <w:p w14:paraId="11831526" w14:textId="6CCF1138" w:rsidR="00600D38" w:rsidRPr="00D60B70" w:rsidRDefault="00600D38" w:rsidP="00753F60">
      <w:pPr>
        <w:rPr>
          <w:rFonts w:ascii="Calibri" w:hAnsi="Calibri"/>
          <w:color w:val="000000" w:themeColor="text1"/>
          <w:sz w:val="26"/>
          <w:szCs w:val="26"/>
        </w:rPr>
      </w:pPr>
    </w:p>
    <w:p w14:paraId="5ED476F2" w14:textId="17E40772" w:rsidR="00600D38" w:rsidRPr="00D60B70" w:rsidRDefault="00600D38" w:rsidP="00753F60">
      <w:pPr>
        <w:rPr>
          <w:rFonts w:ascii="Calibri" w:hAnsi="Calibri"/>
          <w:color w:val="000000" w:themeColor="text1"/>
          <w:sz w:val="26"/>
          <w:szCs w:val="26"/>
        </w:rPr>
      </w:pPr>
    </w:p>
    <w:p w14:paraId="64D86CA9" w14:textId="77777777" w:rsidR="00DD06B9" w:rsidRPr="00D60B70" w:rsidRDefault="00DD06B9" w:rsidP="00753F60">
      <w:pPr>
        <w:rPr>
          <w:rFonts w:ascii="Calibri" w:hAnsi="Calibri"/>
          <w:color w:val="000000" w:themeColor="text1"/>
          <w:sz w:val="26"/>
          <w:szCs w:val="26"/>
        </w:rPr>
      </w:pPr>
    </w:p>
    <w:p w14:paraId="44AA82B6" w14:textId="1B9014AF" w:rsidR="00DD06B9" w:rsidRPr="00D60B70" w:rsidRDefault="00DD06B9" w:rsidP="00753F60">
      <w:pPr>
        <w:rPr>
          <w:rFonts w:ascii="Calibri" w:hAnsi="Calibri"/>
          <w:color w:val="000000" w:themeColor="text1"/>
          <w:sz w:val="26"/>
          <w:szCs w:val="26"/>
        </w:rPr>
      </w:pPr>
    </w:p>
    <w:p w14:paraId="0176388C" w14:textId="2F640477" w:rsidR="00DD06B9" w:rsidRPr="00D60B70" w:rsidRDefault="00DD06B9" w:rsidP="00753F60">
      <w:pPr>
        <w:rPr>
          <w:rFonts w:ascii="Calibri" w:hAnsi="Calibri"/>
          <w:color w:val="000000" w:themeColor="text1"/>
          <w:sz w:val="26"/>
          <w:szCs w:val="26"/>
        </w:rPr>
      </w:pPr>
    </w:p>
    <w:p w14:paraId="2B0C0626" w14:textId="0754B8A3" w:rsidR="00DD06B9" w:rsidRPr="00D60B70" w:rsidRDefault="00DD06B9" w:rsidP="00753F60">
      <w:pPr>
        <w:rPr>
          <w:rFonts w:ascii="Calibri" w:hAnsi="Calibri"/>
          <w:color w:val="000000" w:themeColor="text1"/>
          <w:sz w:val="26"/>
          <w:szCs w:val="26"/>
        </w:rPr>
      </w:pPr>
    </w:p>
    <w:p w14:paraId="583BF25C" w14:textId="0ECD8AE7" w:rsidR="00DD06B9" w:rsidRPr="00D60B70" w:rsidRDefault="00DD06B9" w:rsidP="00753F60">
      <w:pPr>
        <w:rPr>
          <w:rFonts w:ascii="Calibri" w:hAnsi="Calibri"/>
          <w:color w:val="000000" w:themeColor="text1"/>
          <w:sz w:val="26"/>
          <w:szCs w:val="26"/>
        </w:rPr>
      </w:pPr>
    </w:p>
    <w:p w14:paraId="7E56890B" w14:textId="58D475FD" w:rsidR="00DD06B9" w:rsidRPr="00D60B70" w:rsidRDefault="00DD06B9" w:rsidP="00753F60">
      <w:pPr>
        <w:rPr>
          <w:rFonts w:ascii="Calibri" w:hAnsi="Calibri"/>
          <w:color w:val="000000" w:themeColor="text1"/>
          <w:sz w:val="26"/>
          <w:szCs w:val="26"/>
        </w:rPr>
      </w:pPr>
    </w:p>
    <w:p w14:paraId="69BF42A6" w14:textId="696CCF0A" w:rsidR="00DD06B9" w:rsidRPr="00D60B70" w:rsidRDefault="00DD06B9" w:rsidP="00753F60">
      <w:pPr>
        <w:rPr>
          <w:rFonts w:ascii="Calibri" w:hAnsi="Calibri"/>
          <w:color w:val="000000" w:themeColor="text1"/>
          <w:sz w:val="26"/>
          <w:szCs w:val="26"/>
        </w:rPr>
      </w:pPr>
    </w:p>
    <w:p w14:paraId="3CA44D9D" w14:textId="064255C2" w:rsidR="00DD06B9" w:rsidRPr="00D60B70" w:rsidRDefault="00DD06B9" w:rsidP="00753F60">
      <w:pPr>
        <w:rPr>
          <w:rFonts w:ascii="Calibri" w:hAnsi="Calibri"/>
          <w:color w:val="000000" w:themeColor="text1"/>
          <w:sz w:val="26"/>
          <w:szCs w:val="26"/>
        </w:rPr>
      </w:pPr>
    </w:p>
    <w:p w14:paraId="39E09F29" w14:textId="493C4960" w:rsidR="00DD06B9" w:rsidRPr="00D60B70" w:rsidRDefault="00DD06B9" w:rsidP="00753F60">
      <w:pPr>
        <w:rPr>
          <w:rFonts w:ascii="Calibri" w:hAnsi="Calibri"/>
          <w:color w:val="000000" w:themeColor="text1"/>
          <w:sz w:val="26"/>
          <w:szCs w:val="26"/>
        </w:rPr>
      </w:pPr>
    </w:p>
    <w:p w14:paraId="28D7BAAC" w14:textId="7721274E" w:rsidR="00DD06B9" w:rsidRPr="00D60B70" w:rsidRDefault="00DD06B9" w:rsidP="00753F60">
      <w:pPr>
        <w:rPr>
          <w:rFonts w:ascii="Calibri" w:hAnsi="Calibri"/>
          <w:color w:val="000000" w:themeColor="text1"/>
          <w:sz w:val="26"/>
          <w:szCs w:val="26"/>
        </w:rPr>
      </w:pPr>
    </w:p>
    <w:p w14:paraId="4DEDDED6" w14:textId="398A8931" w:rsidR="00DD06B9" w:rsidRPr="00D60B70" w:rsidRDefault="00DD06B9" w:rsidP="00753F60">
      <w:pPr>
        <w:rPr>
          <w:rFonts w:ascii="Calibri" w:hAnsi="Calibri"/>
          <w:color w:val="000000" w:themeColor="text1"/>
          <w:sz w:val="26"/>
          <w:szCs w:val="26"/>
        </w:rPr>
      </w:pPr>
    </w:p>
    <w:p w14:paraId="12BDE14A" w14:textId="1978881C" w:rsidR="00DD06B9" w:rsidRPr="00D60B70" w:rsidRDefault="00DD06B9" w:rsidP="00753F60">
      <w:pPr>
        <w:rPr>
          <w:rFonts w:ascii="Calibri" w:hAnsi="Calibri"/>
          <w:color w:val="000000" w:themeColor="text1"/>
          <w:sz w:val="26"/>
          <w:szCs w:val="26"/>
        </w:rPr>
      </w:pPr>
    </w:p>
    <w:p w14:paraId="400A64CD" w14:textId="77777777" w:rsidR="00DD06B9" w:rsidRPr="00D60B70" w:rsidRDefault="00DD06B9" w:rsidP="00753F60">
      <w:pPr>
        <w:rPr>
          <w:rFonts w:ascii="Calibri" w:hAnsi="Calibri"/>
          <w:color w:val="000000" w:themeColor="text1"/>
          <w:sz w:val="26"/>
          <w:szCs w:val="26"/>
        </w:rPr>
      </w:pPr>
    </w:p>
    <w:p w14:paraId="29EAC1D3" w14:textId="77777777" w:rsidR="00DD06B9" w:rsidRPr="00D60B70" w:rsidRDefault="00DD06B9" w:rsidP="00753F60">
      <w:pPr>
        <w:rPr>
          <w:rFonts w:ascii="Calibri" w:hAnsi="Calibri"/>
          <w:color w:val="000000" w:themeColor="text1"/>
          <w:sz w:val="26"/>
          <w:szCs w:val="26"/>
        </w:rPr>
      </w:pPr>
    </w:p>
    <w:p w14:paraId="0ADF9785" w14:textId="3EC4864F" w:rsidR="00DD06B9" w:rsidRPr="00D60B70" w:rsidRDefault="00DD06B9" w:rsidP="00753F60">
      <w:pPr>
        <w:rPr>
          <w:rFonts w:ascii="Calibri" w:hAnsi="Calibri"/>
          <w:color w:val="000000" w:themeColor="text1"/>
          <w:sz w:val="26"/>
          <w:szCs w:val="26"/>
        </w:rPr>
      </w:pPr>
    </w:p>
    <w:p w14:paraId="146158FF" w14:textId="77777777" w:rsidR="00DD06B9" w:rsidRDefault="00DD06B9" w:rsidP="00753F60"/>
    <w:sectPr w:rsidR="00DD06B9" w:rsidSect="00981A0E">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7EBE5" w14:textId="77777777" w:rsidR="009706EE" w:rsidRDefault="009706EE" w:rsidP="00D60B70">
      <w:r>
        <w:separator/>
      </w:r>
    </w:p>
  </w:endnote>
  <w:endnote w:type="continuationSeparator" w:id="0">
    <w:p w14:paraId="2E95180A" w14:textId="77777777" w:rsidR="009706EE" w:rsidRDefault="009706EE" w:rsidP="00D6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5036188"/>
      <w:docPartObj>
        <w:docPartGallery w:val="Page Numbers (Bottom of Page)"/>
        <w:docPartUnique/>
      </w:docPartObj>
    </w:sdtPr>
    <w:sdtContent>
      <w:p w14:paraId="4223DFFA" w14:textId="3F0ECC96" w:rsidR="00D60B70" w:rsidRDefault="00D60B70" w:rsidP="00A80C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4BE883" w14:textId="77777777" w:rsidR="00D60B70" w:rsidRDefault="00D60B70" w:rsidP="00D60B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0794958"/>
      <w:docPartObj>
        <w:docPartGallery w:val="Page Numbers (Bottom of Page)"/>
        <w:docPartUnique/>
      </w:docPartObj>
    </w:sdtPr>
    <w:sdtContent>
      <w:p w14:paraId="68C431DE" w14:textId="2CF5AE14" w:rsidR="00D60B70" w:rsidRDefault="00D60B70" w:rsidP="00A80C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BB193F" w14:textId="77777777" w:rsidR="00D60B70" w:rsidRDefault="00D60B70" w:rsidP="00D60B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A96B6" w14:textId="77777777" w:rsidR="009706EE" w:rsidRDefault="009706EE" w:rsidP="00D60B70">
      <w:r>
        <w:separator/>
      </w:r>
    </w:p>
  </w:footnote>
  <w:footnote w:type="continuationSeparator" w:id="0">
    <w:p w14:paraId="36F9929A" w14:textId="77777777" w:rsidR="009706EE" w:rsidRDefault="009706EE" w:rsidP="00D6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3EF1"/>
    <w:multiLevelType w:val="hybridMultilevel"/>
    <w:tmpl w:val="430A6BCC"/>
    <w:lvl w:ilvl="0" w:tplc="2EA60062">
      <w:start w:val="1"/>
      <w:numFmt w:val="bullet"/>
      <w:lvlText w:val="-"/>
      <w:lvlJc w:val="left"/>
      <w:pPr>
        <w:ind w:left="780" w:hanging="360"/>
      </w:pPr>
      <w:rPr>
        <w:rFonts w:ascii="Calibri" w:eastAsiaTheme="minorHAnsi" w:hAnsi="Calibri" w:cstheme="minorBid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1C2737D3"/>
    <w:multiLevelType w:val="hybridMultilevel"/>
    <w:tmpl w:val="8E0C017E"/>
    <w:lvl w:ilvl="0" w:tplc="2EA6006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6636FC"/>
    <w:multiLevelType w:val="hybridMultilevel"/>
    <w:tmpl w:val="F39A2124"/>
    <w:lvl w:ilvl="0" w:tplc="2EA6006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C90DE4"/>
    <w:multiLevelType w:val="hybridMultilevel"/>
    <w:tmpl w:val="7DF49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3E7539"/>
    <w:multiLevelType w:val="hybridMultilevel"/>
    <w:tmpl w:val="A9C47538"/>
    <w:lvl w:ilvl="0" w:tplc="2EA6006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9F6E77"/>
    <w:multiLevelType w:val="multilevel"/>
    <w:tmpl w:val="4C74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487"/>
    <w:rsid w:val="00223BE8"/>
    <w:rsid w:val="002B7791"/>
    <w:rsid w:val="003C0622"/>
    <w:rsid w:val="00600D38"/>
    <w:rsid w:val="006873F9"/>
    <w:rsid w:val="00753F60"/>
    <w:rsid w:val="008A2456"/>
    <w:rsid w:val="009706EE"/>
    <w:rsid w:val="00981A0E"/>
    <w:rsid w:val="00B76487"/>
    <w:rsid w:val="00C330CE"/>
    <w:rsid w:val="00C54390"/>
    <w:rsid w:val="00D60B70"/>
    <w:rsid w:val="00DD06B9"/>
    <w:rsid w:val="00E52D39"/>
    <w:rsid w:val="00E843BE"/>
    <w:rsid w:val="00F2518E"/>
    <w:rsid w:val="00FD6E8F"/>
    <w:rsid w:val="00FE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2A0F4B"/>
  <w15:chartTrackingRefBased/>
  <w15:docId w15:val="{59D4FFDA-67A4-8E4B-88E7-60442883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487"/>
    <w:pPr>
      <w:ind w:left="720"/>
      <w:contextualSpacing/>
    </w:pPr>
  </w:style>
  <w:style w:type="paragraph" w:customStyle="1" w:styleId="ingredients-listitem">
    <w:name w:val="ingredients-list__item"/>
    <w:basedOn w:val="Normal"/>
    <w:rsid w:val="00753F60"/>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753F60"/>
  </w:style>
  <w:style w:type="character" w:styleId="Hyperlink">
    <w:name w:val="Hyperlink"/>
    <w:basedOn w:val="DefaultParagraphFont"/>
    <w:uiPriority w:val="99"/>
    <w:unhideWhenUsed/>
    <w:rsid w:val="00753F60"/>
    <w:rPr>
      <w:color w:val="0000FF"/>
      <w:u w:val="single"/>
    </w:rPr>
  </w:style>
  <w:style w:type="paragraph" w:styleId="NormalWeb">
    <w:name w:val="Normal (Web)"/>
    <w:basedOn w:val="Normal"/>
    <w:uiPriority w:val="99"/>
    <w:semiHidden/>
    <w:unhideWhenUsed/>
    <w:rsid w:val="00C330CE"/>
    <w:pPr>
      <w:spacing w:before="100" w:beforeAutospacing="1" w:after="100" w:afterAutospacing="1"/>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C330CE"/>
    <w:rPr>
      <w:color w:val="605E5C"/>
      <w:shd w:val="clear" w:color="auto" w:fill="E1DFDD"/>
    </w:rPr>
  </w:style>
  <w:style w:type="character" w:styleId="FollowedHyperlink">
    <w:name w:val="FollowedHyperlink"/>
    <w:basedOn w:val="DefaultParagraphFont"/>
    <w:uiPriority w:val="99"/>
    <w:semiHidden/>
    <w:unhideWhenUsed/>
    <w:rsid w:val="00600D38"/>
    <w:rPr>
      <w:color w:val="954F72" w:themeColor="followedHyperlink"/>
      <w:u w:val="single"/>
    </w:rPr>
  </w:style>
  <w:style w:type="paragraph" w:styleId="Footer">
    <w:name w:val="footer"/>
    <w:basedOn w:val="Normal"/>
    <w:link w:val="FooterChar"/>
    <w:uiPriority w:val="99"/>
    <w:unhideWhenUsed/>
    <w:rsid w:val="00D60B70"/>
    <w:pPr>
      <w:tabs>
        <w:tab w:val="center" w:pos="4680"/>
        <w:tab w:val="right" w:pos="9360"/>
      </w:tabs>
    </w:pPr>
  </w:style>
  <w:style w:type="character" w:customStyle="1" w:styleId="FooterChar">
    <w:name w:val="Footer Char"/>
    <w:basedOn w:val="DefaultParagraphFont"/>
    <w:link w:val="Footer"/>
    <w:uiPriority w:val="99"/>
    <w:rsid w:val="00D60B70"/>
  </w:style>
  <w:style w:type="character" w:styleId="PageNumber">
    <w:name w:val="page number"/>
    <w:basedOn w:val="DefaultParagraphFont"/>
    <w:uiPriority w:val="99"/>
    <w:semiHidden/>
    <w:unhideWhenUsed/>
    <w:rsid w:val="00D60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903135">
      <w:bodyDiv w:val="1"/>
      <w:marLeft w:val="0"/>
      <w:marRight w:val="0"/>
      <w:marTop w:val="0"/>
      <w:marBottom w:val="0"/>
      <w:divBdr>
        <w:top w:val="none" w:sz="0" w:space="0" w:color="auto"/>
        <w:left w:val="none" w:sz="0" w:space="0" w:color="auto"/>
        <w:bottom w:val="none" w:sz="0" w:space="0" w:color="auto"/>
        <w:right w:val="none" w:sz="0" w:space="0" w:color="auto"/>
      </w:divBdr>
      <w:divsChild>
        <w:div w:id="1212428225">
          <w:marLeft w:val="0"/>
          <w:marRight w:val="0"/>
          <w:marTop w:val="0"/>
          <w:marBottom w:val="0"/>
          <w:divBdr>
            <w:top w:val="none" w:sz="0" w:space="0" w:color="auto"/>
            <w:left w:val="none" w:sz="0" w:space="0" w:color="auto"/>
            <w:bottom w:val="none" w:sz="0" w:space="0" w:color="auto"/>
            <w:right w:val="none" w:sz="0" w:space="0" w:color="auto"/>
          </w:divBdr>
          <w:divsChild>
            <w:div w:id="309410198">
              <w:marLeft w:val="0"/>
              <w:marRight w:val="0"/>
              <w:marTop w:val="0"/>
              <w:marBottom w:val="0"/>
              <w:divBdr>
                <w:top w:val="none" w:sz="0" w:space="0" w:color="auto"/>
                <w:left w:val="none" w:sz="0" w:space="0" w:color="auto"/>
                <w:bottom w:val="none" w:sz="0" w:space="0" w:color="auto"/>
                <w:right w:val="none" w:sz="0" w:space="0" w:color="auto"/>
              </w:divBdr>
              <w:divsChild>
                <w:div w:id="971053588">
                  <w:marLeft w:val="0"/>
                  <w:marRight w:val="0"/>
                  <w:marTop w:val="0"/>
                  <w:marBottom w:val="0"/>
                  <w:divBdr>
                    <w:top w:val="none" w:sz="0" w:space="0" w:color="auto"/>
                    <w:left w:val="none" w:sz="0" w:space="0" w:color="auto"/>
                    <w:bottom w:val="none" w:sz="0" w:space="0" w:color="auto"/>
                    <w:right w:val="none" w:sz="0" w:space="0" w:color="auto"/>
                  </w:divBdr>
                  <w:divsChild>
                    <w:div w:id="80978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932910">
      <w:bodyDiv w:val="1"/>
      <w:marLeft w:val="0"/>
      <w:marRight w:val="0"/>
      <w:marTop w:val="0"/>
      <w:marBottom w:val="0"/>
      <w:divBdr>
        <w:top w:val="none" w:sz="0" w:space="0" w:color="auto"/>
        <w:left w:val="none" w:sz="0" w:space="0" w:color="auto"/>
        <w:bottom w:val="none" w:sz="0" w:space="0" w:color="auto"/>
        <w:right w:val="none" w:sz="0" w:space="0" w:color="auto"/>
      </w:divBdr>
      <w:divsChild>
        <w:div w:id="1482770251">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001391547">
              <w:marLeft w:val="0"/>
              <w:marRight w:val="0"/>
              <w:marTop w:val="0"/>
              <w:marBottom w:val="0"/>
              <w:divBdr>
                <w:top w:val="none" w:sz="0" w:space="0" w:color="auto"/>
                <w:left w:val="none" w:sz="0" w:space="0" w:color="auto"/>
                <w:bottom w:val="none" w:sz="0" w:space="0" w:color="auto"/>
                <w:right w:val="none" w:sz="0" w:space="0" w:color="auto"/>
              </w:divBdr>
              <w:divsChild>
                <w:div w:id="617757478">
                  <w:marLeft w:val="0"/>
                  <w:marRight w:val="0"/>
                  <w:marTop w:val="0"/>
                  <w:marBottom w:val="0"/>
                  <w:divBdr>
                    <w:top w:val="none" w:sz="0" w:space="0" w:color="auto"/>
                    <w:left w:val="none" w:sz="0" w:space="0" w:color="auto"/>
                    <w:bottom w:val="none" w:sz="0" w:space="0" w:color="auto"/>
                    <w:right w:val="none" w:sz="0" w:space="0" w:color="auto"/>
                  </w:divBdr>
                  <w:divsChild>
                    <w:div w:id="243030654">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 w:id="1633706347">
      <w:bodyDiv w:val="1"/>
      <w:marLeft w:val="0"/>
      <w:marRight w:val="0"/>
      <w:marTop w:val="0"/>
      <w:marBottom w:val="0"/>
      <w:divBdr>
        <w:top w:val="none" w:sz="0" w:space="0" w:color="auto"/>
        <w:left w:val="none" w:sz="0" w:space="0" w:color="auto"/>
        <w:bottom w:val="none" w:sz="0" w:space="0" w:color="auto"/>
        <w:right w:val="none" w:sz="0" w:space="0" w:color="auto"/>
      </w:divBdr>
    </w:div>
    <w:div w:id="1663463629">
      <w:bodyDiv w:val="1"/>
      <w:marLeft w:val="0"/>
      <w:marRight w:val="0"/>
      <w:marTop w:val="0"/>
      <w:marBottom w:val="0"/>
      <w:divBdr>
        <w:top w:val="none" w:sz="0" w:space="0" w:color="auto"/>
        <w:left w:val="none" w:sz="0" w:space="0" w:color="auto"/>
        <w:bottom w:val="none" w:sz="0" w:space="0" w:color="auto"/>
        <w:right w:val="none" w:sz="0" w:space="0" w:color="auto"/>
      </w:divBdr>
      <w:divsChild>
        <w:div w:id="909383721">
          <w:marLeft w:val="0"/>
          <w:marRight w:val="0"/>
          <w:marTop w:val="0"/>
          <w:marBottom w:val="0"/>
          <w:divBdr>
            <w:top w:val="none" w:sz="0" w:space="0" w:color="auto"/>
            <w:left w:val="none" w:sz="0" w:space="0" w:color="auto"/>
            <w:bottom w:val="none" w:sz="0" w:space="0" w:color="auto"/>
            <w:right w:val="none" w:sz="0" w:space="0" w:color="auto"/>
          </w:divBdr>
          <w:divsChild>
            <w:div w:id="913391135">
              <w:marLeft w:val="0"/>
              <w:marRight w:val="0"/>
              <w:marTop w:val="0"/>
              <w:marBottom w:val="0"/>
              <w:divBdr>
                <w:top w:val="none" w:sz="0" w:space="0" w:color="auto"/>
                <w:left w:val="none" w:sz="0" w:space="0" w:color="auto"/>
                <w:bottom w:val="none" w:sz="0" w:space="0" w:color="auto"/>
                <w:right w:val="none" w:sz="0" w:space="0" w:color="auto"/>
              </w:divBdr>
              <w:divsChild>
                <w:div w:id="1956326618">
                  <w:marLeft w:val="0"/>
                  <w:marRight w:val="0"/>
                  <w:marTop w:val="0"/>
                  <w:marBottom w:val="0"/>
                  <w:divBdr>
                    <w:top w:val="none" w:sz="0" w:space="0" w:color="auto"/>
                    <w:left w:val="none" w:sz="0" w:space="0" w:color="auto"/>
                    <w:bottom w:val="none" w:sz="0" w:space="0" w:color="auto"/>
                    <w:right w:val="none" w:sz="0" w:space="0" w:color="auto"/>
                  </w:divBdr>
                  <w:divsChild>
                    <w:div w:id="51140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34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dna.org.uk/NDNA/Community/myNDNA/Mini_Guides/Maths_in_early_years.aspx" TargetMode="External"/><Relationship Id="rId13" Type="http://schemas.openxmlformats.org/officeDocument/2006/relationships/hyperlink" Target="https://hwb.gov.wales/storage/d5d8e39c-b534-40cb-a3f5-7e2e126d8077/foundation-phase-framework.pdf" TargetMode="External"/><Relationship Id="rId3" Type="http://schemas.openxmlformats.org/officeDocument/2006/relationships/settings" Target="settings.xml"/><Relationship Id="rId7" Type="http://schemas.openxmlformats.org/officeDocument/2006/relationships/hyperlink" Target="https://www.communityplaythings.co.uk/learning-library/articles/block-play-math-and-literacy" TargetMode="External"/><Relationship Id="rId12" Type="http://schemas.openxmlformats.org/officeDocument/2006/relationships/hyperlink" Target="https://www.teachearlyyears.com/learning-and-development/view/the-benefits-of-block-pla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schoolrun.com/what-is-symmetry"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xtension.psu.edu/programs/betterkidcare/early-care/tip-pages/all/loose-parts-what-does-this-mean" TargetMode="External"/><Relationship Id="rId4" Type="http://schemas.openxmlformats.org/officeDocument/2006/relationships/webSettings" Target="webSettings.xml"/><Relationship Id="rId9" Type="http://schemas.openxmlformats.org/officeDocument/2006/relationships/hyperlink" Target="https://blog.prepscholar.com/vygotsky-scaffolding-zone-of-proximal-developme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630</TotalTime>
  <Pages>10</Pages>
  <Words>1900</Words>
  <Characters>10911</Characters>
  <Application>Microsoft Office Word</Application>
  <DocSecurity>0</DocSecurity>
  <Lines>351</Lines>
  <Paragraphs>284</Paragraphs>
  <ScaleCrop>false</ScaleCrop>
  <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Green</dc:creator>
  <cp:keywords/>
  <dc:description/>
  <cp:lastModifiedBy>Bethany Green</cp:lastModifiedBy>
  <cp:revision>29</cp:revision>
  <dcterms:created xsi:type="dcterms:W3CDTF">2020-02-03T09:24:00Z</dcterms:created>
  <dcterms:modified xsi:type="dcterms:W3CDTF">2020-03-02T22:57:00Z</dcterms:modified>
</cp:coreProperties>
</file>