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755B886B" w:rsidR="00330917" w:rsidRPr="005217D2" w:rsidRDefault="005217D2" w:rsidP="00330917">
            <w:pPr>
              <w:keepNext/>
              <w:spacing w:after="0" w:line="240" w:lineRule="auto"/>
              <w:jc w:val="center"/>
              <w:rPr>
                <w:rFonts w:eastAsia="Times New Roman" w:cs="Times New Roman"/>
                <w:bCs/>
                <w:color w:val="auto"/>
                <w:szCs w:val="24"/>
                <w:lang w:val="en-AU"/>
              </w:rPr>
            </w:pPr>
            <w:r>
              <w:rPr>
                <w:rFonts w:eastAsia="Times New Roman" w:cs="Times New Roman"/>
                <w:bCs/>
                <w:color w:val="auto"/>
                <w:szCs w:val="24"/>
                <w:lang w:val="en-AU"/>
              </w:rPr>
              <w:t>2224087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8D1036D" w:rsidR="00330917" w:rsidRPr="00330917" w:rsidRDefault="00B63526" w:rsidP="00330917">
            <w:pPr>
              <w:keepNext/>
              <w:spacing w:after="0" w:line="240" w:lineRule="auto"/>
              <w:jc w:val="center"/>
              <w:rPr>
                <w:rFonts w:ascii="Arial" w:eastAsia="Times New Roman" w:hAnsi="Arial" w:cs="Times New Roman"/>
                <w:b/>
                <w:color w:val="auto"/>
                <w:sz w:val="20"/>
                <w:szCs w:val="20"/>
                <w:lang w:val="en-AU"/>
              </w:rPr>
            </w:pPr>
            <w: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44C7B994" w:rsidR="00330917" w:rsidRPr="00330917" w:rsidRDefault="00B63526" w:rsidP="00330917">
            <w:pPr>
              <w:keepNext/>
              <w:spacing w:after="0" w:line="240" w:lineRule="auto"/>
              <w:jc w:val="center"/>
              <w:rPr>
                <w:rFonts w:ascii="Arial" w:eastAsia="Times New Roman" w:hAnsi="Arial" w:cs="Times New Roman"/>
                <w:b/>
                <w:color w:val="auto"/>
                <w:sz w:val="20"/>
                <w:szCs w:val="20"/>
                <w:lang w:val="en-AU"/>
              </w:rPr>
            </w:pPr>
            <w: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8F0A747" w:rsidR="00330917" w:rsidRPr="005217D2" w:rsidRDefault="005217D2" w:rsidP="00330917">
            <w:pPr>
              <w:keepNext/>
              <w:spacing w:after="0" w:line="240" w:lineRule="auto"/>
              <w:jc w:val="center"/>
              <w:rPr>
                <w:rFonts w:eastAsia="Times New Roman" w:cs="Times New Roman"/>
                <w:bCs/>
                <w:color w:val="auto"/>
                <w:szCs w:val="24"/>
                <w:lang w:val="en-AU"/>
              </w:rPr>
            </w:pPr>
            <w:r>
              <w:rPr>
                <w:rFonts w:eastAsia="Times New Roman" w:cs="Times New Roman"/>
                <w:bCs/>
                <w:color w:val="auto"/>
                <w:szCs w:val="24"/>
                <w:lang w:val="en-AU"/>
              </w:rPr>
              <w:t>Daniel Payne</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71CDCA5B" w14:textId="77777777" w:rsidR="00B63526" w:rsidRPr="00497B3A" w:rsidRDefault="00B63526" w:rsidP="00B63526">
            <w:pPr>
              <w:pStyle w:val="Heading1"/>
              <w:spacing w:line="360" w:lineRule="auto"/>
              <w:jc w:val="both"/>
              <w:rPr>
                <w:rFonts w:ascii="Arial" w:hAnsi="Arial" w:cs="Arial"/>
                <w:sz w:val="24"/>
                <w:szCs w:val="24"/>
              </w:rPr>
            </w:pPr>
            <w:r w:rsidRPr="00497B3A">
              <w:rPr>
                <w:rFonts w:ascii="Arial" w:hAnsi="Arial" w:cs="Arial"/>
                <w:b/>
                <w:bCs/>
                <w:sz w:val="24"/>
                <w:szCs w:val="24"/>
              </w:rPr>
              <w:t>Component 1</w:t>
            </w:r>
          </w:p>
          <w:p w14:paraId="7ED8FA6E" w14:textId="77777777" w:rsidR="00B63526" w:rsidRPr="00497B3A" w:rsidRDefault="00B63526" w:rsidP="00B63526">
            <w:pPr>
              <w:spacing w:line="360" w:lineRule="auto"/>
              <w:jc w:val="both"/>
              <w:rPr>
                <w:rFonts w:ascii="Arial" w:hAnsi="Arial" w:cs="Arial"/>
                <w:szCs w:val="24"/>
              </w:rPr>
            </w:pPr>
            <w:r w:rsidRPr="00497B3A">
              <w:rPr>
                <w:rFonts w:ascii="Arial" w:hAnsi="Arial" w:cs="Arial"/>
                <w:b/>
                <w:bCs/>
                <w:szCs w:val="24"/>
              </w:rPr>
              <w:t>Introduction</w:t>
            </w:r>
            <w:r w:rsidRPr="00497B3A">
              <w:rPr>
                <w:rFonts w:ascii="Arial" w:hAnsi="Arial" w:cs="Arial"/>
                <w:szCs w:val="24"/>
              </w:rPr>
              <w:t> </w:t>
            </w:r>
          </w:p>
          <w:p w14:paraId="650C4FCF" w14:textId="77777777" w:rsidR="00B63526" w:rsidRPr="00497B3A" w:rsidRDefault="00B63526" w:rsidP="00B63526">
            <w:pPr>
              <w:spacing w:line="360" w:lineRule="auto"/>
              <w:jc w:val="both"/>
              <w:rPr>
                <w:rFonts w:ascii="Arial" w:hAnsi="Arial" w:cs="Arial"/>
                <w:szCs w:val="24"/>
              </w:rPr>
            </w:pPr>
            <w:r w:rsidRPr="00497B3A">
              <w:rPr>
                <w:rFonts w:ascii="Arial" w:hAnsi="Arial" w:cs="Arial"/>
                <w:color w:val="000000"/>
                <w:szCs w:val="24"/>
              </w:rPr>
              <w:t>The front office can be considered a crucial part of any hotel management department and it generally comprises customer-facing employees responsible for attending guests on their arrival and enriching them with diverse hotel services. A student learning log refers to a learning module that can be employed to outline strengths as well as challenges. Therefore, in this context, a learning log will be generated in light of discussing the key academic skills that need to be developed in order to perform as a front office executive in Marriott Hotels by applying Gibbs’ Reflective Model. </w:t>
            </w:r>
          </w:p>
          <w:p w14:paraId="245EB029" w14:textId="77777777" w:rsidR="00B63526" w:rsidRPr="00497B3A" w:rsidRDefault="00B63526" w:rsidP="00B63526">
            <w:pPr>
              <w:spacing w:line="360" w:lineRule="auto"/>
              <w:jc w:val="both"/>
              <w:rPr>
                <w:rFonts w:ascii="Arial" w:eastAsia="Times New Roman" w:hAnsi="Arial" w:cs="Arial"/>
                <w:b/>
                <w:bCs/>
                <w:color w:val="000000"/>
                <w:szCs w:val="24"/>
                <w:lang w:eastAsia="en-GB"/>
              </w:rPr>
            </w:pPr>
            <w:r w:rsidRPr="00497B3A">
              <w:rPr>
                <w:rFonts w:ascii="Arial" w:hAnsi="Arial" w:cs="Arial"/>
                <w:b/>
                <w:bCs/>
                <w:color w:val="000000"/>
                <w:szCs w:val="24"/>
              </w:rPr>
              <w:br w:type="page"/>
            </w:r>
          </w:p>
          <w:p w14:paraId="5F98E750" w14:textId="77777777" w:rsidR="00B63526" w:rsidRPr="00497B3A" w:rsidRDefault="00B63526" w:rsidP="00B63526">
            <w:pPr>
              <w:pStyle w:val="NormalWeb"/>
              <w:spacing w:before="0" w:beforeAutospacing="0" w:after="0" w:afterAutospacing="0" w:line="360" w:lineRule="auto"/>
              <w:jc w:val="both"/>
              <w:rPr>
                <w:rFonts w:ascii="Arial" w:hAnsi="Arial" w:cs="Arial"/>
              </w:rPr>
            </w:pPr>
            <w:r w:rsidRPr="00497B3A">
              <w:rPr>
                <w:rFonts w:ascii="Arial" w:hAnsi="Arial" w:cs="Arial"/>
                <w:b/>
                <w:bCs/>
                <w:color w:val="000000"/>
              </w:rPr>
              <w:t>Discussion </w:t>
            </w:r>
          </w:p>
          <w:p w14:paraId="07EEE0C7" w14:textId="77777777" w:rsidR="00B63526" w:rsidRPr="00497B3A" w:rsidRDefault="00B63526" w:rsidP="00B63526">
            <w:pPr>
              <w:pStyle w:val="NormalWeb"/>
              <w:spacing w:before="0" w:beforeAutospacing="0" w:after="0" w:afterAutospacing="0" w:line="360" w:lineRule="auto"/>
              <w:jc w:val="both"/>
              <w:rPr>
                <w:rFonts w:ascii="Arial" w:hAnsi="Arial" w:cs="Arial"/>
              </w:rPr>
            </w:pPr>
            <w:r w:rsidRPr="00497B3A">
              <w:rPr>
                <w:rFonts w:ascii="Arial" w:hAnsi="Arial" w:cs="Arial"/>
                <w:color w:val="000000"/>
              </w:rPr>
              <w:t xml:space="preserve">Marriott Hotels is widely known as a popular resort and hotel brand with headquarters in Bethesda across the US and is a subsidiary of Marriott International. The hotel brand is immensely famous on a global scale in terms of its high-quality hospitality services such as dining, accommodation, spa and so on. Additionally, it can be considered one of the largest hotel chains with almost 31 brands and 8,000 properties operating in 139 countries along with an employee size of around 140 thousand (Hammer, 2016). Apart from this, the company offers optimal job opportunities focusing on job positions such as front office, chefs, supervisors, marketing managers and many more. According to my research, I have realised that the authority is highly concerned with the fundamentals, diversification of the working patterns, legacy and brand value. I am currently studying hotel management degree and want </w:t>
            </w:r>
            <w:r w:rsidRPr="00497B3A">
              <w:rPr>
                <w:rFonts w:ascii="Arial" w:hAnsi="Arial" w:cs="Arial"/>
                <w:color w:val="000000"/>
              </w:rPr>
              <w:lastRenderedPageBreak/>
              <w:t>to join this supreme hotel brand to boost my career prosperity in this field. Therefore, I have chosen Gibbs’ Reflective Model to express my learning experience of acquiring those key academic skills such as literature skills, and transferable skills by going through six consecutive stages (</w:t>
            </w:r>
            <w:proofErr w:type="spellStart"/>
            <w:r w:rsidRPr="00497B3A">
              <w:rPr>
                <w:rFonts w:ascii="Arial" w:hAnsi="Arial" w:cs="Arial"/>
                <w:color w:val="000000"/>
              </w:rPr>
              <w:t>Corgel</w:t>
            </w:r>
            <w:proofErr w:type="spellEnd"/>
            <w:r w:rsidRPr="00497B3A">
              <w:rPr>
                <w:rFonts w:ascii="Arial" w:hAnsi="Arial" w:cs="Arial"/>
                <w:color w:val="000000"/>
              </w:rPr>
              <w:t xml:space="preserve"> et al., 2011). The description stage allows me to identify my learning journey of adopting the skills namely understanding skills, cognitive skills, literature skills, transferable skills and practical skills. Literature skills can be termed as essential hard and soft skills required for understanding any topic or subject. Following that, understanding skills refer to the expertise that can be achieved by proper training or experience. Cognitive skills can be further defined as the capability of any individual to complete different mental activities associated with problem-solving and learning skills (ASET, 2013). Transferable skills suggest the skills I can carry from one job role to another such as adaptability, communication and so on. Practical skills could be performed to encourage self-help and teach others. The second stage helps me emphasise my feelings while developing those skills within me. I realised that understanding and literature skills are highly significant to handling the guests at the front office executive by serving them with customised services. Again, practical and cognitive skills nourished me with the high productivity required for serving visitors by eliminating their queries related to hotel services. However, I encountered some issues in understanding the concept of any topic proficiently and my introverted nature hindered me a lot in initiating communication or interaction with my peers during my academic journey. The weaknesses acted as an obstacle to my progress in personal growth and eligibility for grabbing a position as a front office executive. Again, I have felt the importance of learning excellent customer service skills in order to become more efficient and adept in this area of the hospitality sector (Johnston et al., 2012). The evaluation stage guides me to determine my strengths and drawbacks in the journey of acquiring those skills along with outlining potential solutions to improve my weak areas. The understanding and literature skills assist me in uplifting my communication ability and meeting the demands of the guests. Thus, my transferable skills and critical thinking ability would help me understand the queries of the guests and resolve them with potential solutions. Apart from this, the analysis stage helps me to outline the reason for lacking those key skills such as my understanding skills can be promoted by surfing secondary resources related to business and hotel management. The conclusion stage allows me to encapsulate my overall findings to attain those key academic skills to improve them even to a greater extent. These aided me in understanding the guests’ needs to elevate the brand image of Marriott Hotels among the masses. The last step helped me to generate an effective action plan to rectify the area of improvement and ensure sustainable growth in my career. Furthermore, enrolling myself in different professional courses of short duration could help me to understand the hospitality sector's operational </w:t>
            </w:r>
            <w:r w:rsidRPr="00497B3A">
              <w:rPr>
                <w:rFonts w:ascii="Arial" w:hAnsi="Arial" w:cs="Arial"/>
                <w:color w:val="000000"/>
              </w:rPr>
              <w:lastRenderedPageBreak/>
              <w:t>scenario even better and drive me to excel at cognitive, communication and practical skills (</w:t>
            </w:r>
            <w:proofErr w:type="spellStart"/>
            <w:r w:rsidRPr="00497B3A">
              <w:rPr>
                <w:rFonts w:ascii="Arial" w:hAnsi="Arial" w:cs="Arial"/>
                <w:color w:val="000000"/>
              </w:rPr>
              <w:t>Fanthorne</w:t>
            </w:r>
            <w:proofErr w:type="spellEnd"/>
            <w:r w:rsidRPr="00497B3A">
              <w:rPr>
                <w:rFonts w:ascii="Arial" w:hAnsi="Arial" w:cs="Arial"/>
                <w:color w:val="000000"/>
              </w:rPr>
              <w:t>, 2004).  </w:t>
            </w:r>
          </w:p>
          <w:p w14:paraId="7231D74E" w14:textId="77777777" w:rsidR="00B63526" w:rsidRPr="00497B3A" w:rsidRDefault="00B63526" w:rsidP="00B63526">
            <w:pPr>
              <w:spacing w:line="360" w:lineRule="auto"/>
              <w:jc w:val="both"/>
              <w:rPr>
                <w:rFonts w:ascii="Arial" w:eastAsia="Times New Roman" w:hAnsi="Arial" w:cs="Arial"/>
                <w:b/>
                <w:bCs/>
                <w:color w:val="000000"/>
                <w:szCs w:val="24"/>
                <w:lang w:eastAsia="en-GB"/>
              </w:rPr>
            </w:pPr>
          </w:p>
          <w:p w14:paraId="7D1DC132" w14:textId="77777777" w:rsidR="00B63526" w:rsidRDefault="00B63526" w:rsidP="00B63526">
            <w:pPr>
              <w:rPr>
                <w:rFonts w:ascii="Arial" w:eastAsia="Times New Roman" w:hAnsi="Arial" w:cs="Arial"/>
                <w:b/>
                <w:bCs/>
                <w:color w:val="000000"/>
                <w:szCs w:val="24"/>
                <w:lang w:eastAsia="en-GB"/>
              </w:rPr>
            </w:pPr>
            <w:r>
              <w:rPr>
                <w:rFonts w:ascii="Arial" w:hAnsi="Arial" w:cs="Arial"/>
                <w:b/>
                <w:bCs/>
                <w:color w:val="000000"/>
              </w:rPr>
              <w:br w:type="page"/>
            </w:r>
          </w:p>
          <w:p w14:paraId="798990B9" w14:textId="77777777" w:rsidR="00B63526" w:rsidRPr="00497B3A" w:rsidRDefault="00B63526" w:rsidP="00B63526">
            <w:pPr>
              <w:pStyle w:val="NormalWeb"/>
              <w:spacing w:before="0" w:beforeAutospacing="0" w:after="0" w:afterAutospacing="0" w:line="360" w:lineRule="auto"/>
              <w:jc w:val="both"/>
              <w:rPr>
                <w:rFonts w:ascii="Arial" w:hAnsi="Arial" w:cs="Arial"/>
              </w:rPr>
            </w:pPr>
            <w:r w:rsidRPr="00497B3A">
              <w:rPr>
                <w:rFonts w:ascii="Arial" w:hAnsi="Arial" w:cs="Arial"/>
                <w:b/>
                <w:bCs/>
                <w:color w:val="000000"/>
              </w:rPr>
              <w:t>Conclusion</w:t>
            </w:r>
          </w:p>
          <w:p w14:paraId="2D820943" w14:textId="77777777" w:rsidR="00B63526" w:rsidRPr="00497B3A" w:rsidRDefault="00B63526" w:rsidP="00B63526">
            <w:pPr>
              <w:pStyle w:val="NormalWeb"/>
              <w:spacing w:before="0" w:beforeAutospacing="0" w:after="0" w:afterAutospacing="0" w:line="360" w:lineRule="auto"/>
              <w:jc w:val="both"/>
              <w:rPr>
                <w:rFonts w:ascii="Arial" w:hAnsi="Arial" w:cs="Arial"/>
                <w:color w:val="000000"/>
              </w:rPr>
            </w:pPr>
            <w:r w:rsidRPr="00497B3A">
              <w:rPr>
                <w:rFonts w:ascii="Arial" w:hAnsi="Arial" w:cs="Arial"/>
                <w:color w:val="000000"/>
              </w:rPr>
              <w:t>The student learning log has been developed with the purpose of demonstrating the effectiveness of certain key academic skills to understand and serve the guests in Marriott Hotels as a front office executive. It has been found that understanding skills, literature skills, practical skills and cognitive skills are highly important to solving any queries of guests and resolving them with ease. Moreover, Gibbs’ Reflective model has been utilised to express learning journeys and developmental scenarios of those skills.</w:t>
            </w:r>
          </w:p>
          <w:p w14:paraId="70AA1326" w14:textId="77777777" w:rsidR="00B63526" w:rsidRPr="00497B3A" w:rsidRDefault="00B63526" w:rsidP="00B63526">
            <w:pPr>
              <w:spacing w:line="360" w:lineRule="auto"/>
              <w:jc w:val="both"/>
              <w:rPr>
                <w:rFonts w:ascii="Arial" w:eastAsia="Times New Roman" w:hAnsi="Arial" w:cs="Arial"/>
                <w:color w:val="000000"/>
                <w:szCs w:val="24"/>
                <w:lang w:eastAsia="en-GB"/>
              </w:rPr>
            </w:pPr>
            <w:r w:rsidRPr="00497B3A">
              <w:rPr>
                <w:rFonts w:ascii="Arial" w:hAnsi="Arial" w:cs="Arial"/>
                <w:color w:val="000000"/>
                <w:szCs w:val="24"/>
              </w:rPr>
              <w:br w:type="page"/>
            </w:r>
          </w:p>
          <w:p w14:paraId="20F7C055" w14:textId="2A4AEC52" w:rsidR="00B63526" w:rsidRPr="00497B3A" w:rsidRDefault="00B63526" w:rsidP="00B63526">
            <w:pPr>
              <w:spacing w:line="360" w:lineRule="auto"/>
              <w:jc w:val="both"/>
              <w:rPr>
                <w:rFonts w:ascii="Arial" w:hAnsi="Arial" w:cs="Arial"/>
                <w:szCs w:val="24"/>
              </w:rPr>
            </w:pPr>
          </w:p>
          <w:p w14:paraId="5B9A3FCA" w14:textId="77777777" w:rsidR="00B63526" w:rsidRPr="00497B3A" w:rsidRDefault="00B63526" w:rsidP="00B63526">
            <w:pPr>
              <w:spacing w:line="360" w:lineRule="auto"/>
              <w:jc w:val="both"/>
              <w:rPr>
                <w:rFonts w:ascii="Arial" w:hAnsi="Arial" w:cs="Arial"/>
                <w:szCs w:val="24"/>
              </w:rPr>
            </w:pPr>
          </w:p>
          <w:p w14:paraId="478E0A17" w14:textId="77777777" w:rsidR="00B63526" w:rsidRPr="00497B3A" w:rsidRDefault="00B63526" w:rsidP="00B63526">
            <w:pPr>
              <w:pStyle w:val="NormalWeb"/>
              <w:spacing w:before="0" w:beforeAutospacing="0" w:after="0" w:afterAutospacing="0" w:line="360" w:lineRule="auto"/>
              <w:jc w:val="both"/>
              <w:rPr>
                <w:rFonts w:ascii="Arial" w:hAnsi="Arial" w:cs="Arial"/>
              </w:rPr>
            </w:pPr>
          </w:p>
          <w:p w14:paraId="2F25E8CD" w14:textId="77777777" w:rsidR="00B63526" w:rsidRPr="00497B3A" w:rsidRDefault="00B63526" w:rsidP="00B63526">
            <w:pPr>
              <w:spacing w:line="360" w:lineRule="auto"/>
              <w:jc w:val="both"/>
              <w:rPr>
                <w:rFonts w:ascii="Arial" w:hAnsi="Arial" w:cs="Arial"/>
                <w:b/>
                <w:bCs/>
                <w:szCs w:val="24"/>
              </w:rPr>
            </w:pPr>
          </w:p>
          <w:p w14:paraId="5C60CF25" w14:textId="77777777" w:rsidR="00B63526" w:rsidRPr="00497B3A" w:rsidRDefault="00B63526" w:rsidP="00B63526">
            <w:pPr>
              <w:spacing w:line="360" w:lineRule="auto"/>
              <w:jc w:val="both"/>
              <w:rPr>
                <w:rFonts w:ascii="Arial" w:hAnsi="Arial" w:cs="Arial"/>
                <w:b/>
                <w:bCs/>
                <w:szCs w:val="24"/>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p w14:paraId="05A2712E" w14:textId="373E166A" w:rsidR="008D4E2F" w:rsidRPr="008D4E2F" w:rsidRDefault="008D4E2F" w:rsidP="008D4E2F">
      <w:pPr>
        <w:tabs>
          <w:tab w:val="left" w:pos="1344"/>
        </w:tabs>
        <w:sectPr w:rsidR="008D4E2F" w:rsidRPr="008D4E2F"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4849FD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EF46441"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40B6DC18" w14:textId="77777777" w:rsidR="00137E4D" w:rsidRPr="00330917" w:rsidRDefault="00137E4D" w:rsidP="00B63526">
            <w:pPr>
              <w:spacing w:after="0" w:line="240" w:lineRule="auto"/>
              <w:jc w:val="both"/>
              <w:rPr>
                <w:rFonts w:ascii="Arial" w:eastAsia="Times New Roman" w:hAnsi="Arial" w:cs="Times New Roman"/>
                <w:bCs/>
                <w:color w:val="auto"/>
                <w:sz w:val="20"/>
                <w:szCs w:val="20"/>
              </w:rPr>
            </w:pPr>
          </w:p>
          <w:p w14:paraId="42264D53" w14:textId="643D261D" w:rsidR="00137E4D" w:rsidRPr="00330917" w:rsidRDefault="00B63526" w:rsidP="00B63526">
            <w:pPr>
              <w:spacing w:after="0" w:line="360" w:lineRule="auto"/>
              <w:jc w:val="both"/>
              <w:rPr>
                <w:rFonts w:ascii="Arial" w:eastAsia="Times New Roman" w:hAnsi="Arial" w:cs="Times New Roman"/>
                <w:bCs/>
                <w:color w:val="auto"/>
                <w:sz w:val="20"/>
                <w:szCs w:val="20"/>
              </w:rPr>
            </w:pPr>
            <w:r w:rsidRPr="001D13CE">
              <w:rPr>
                <w:rFonts w:ascii="Arial" w:eastAsia="Times New Roman" w:hAnsi="Arial" w:cs="Arial"/>
                <w:color w:val="000000"/>
                <w:szCs w:val="24"/>
                <w:lang w:eastAsia="en-GB"/>
              </w:rPr>
              <w:t xml:space="preserve">The Marriott Hotel chain is one of the best hotel and resort brands providing guests with premium services through services such as parking, luxurious rooms, AI-controlled gadgets, high-quality restaurants and so on </w:t>
            </w:r>
            <w:sdt>
              <w:sdtPr>
                <w:rPr>
                  <w:rFonts w:ascii="Arial" w:eastAsia="Times New Roman" w:hAnsi="Arial" w:cs="Arial"/>
                  <w:color w:val="000000"/>
                  <w:szCs w:val="24"/>
                  <w:lang w:eastAsia="en-GB"/>
                </w:rPr>
                <w:id w:val="-1701004130"/>
                <w:citation/>
              </w:sdtPr>
              <w:sdtEndPr/>
              <w:sdtContent>
                <w:r w:rsidRPr="001D13CE">
                  <w:rPr>
                    <w:rFonts w:ascii="Arial" w:eastAsia="Times New Roman" w:hAnsi="Arial" w:cs="Arial"/>
                    <w:color w:val="000000"/>
                    <w:szCs w:val="24"/>
                    <w:lang w:eastAsia="en-GB"/>
                  </w:rPr>
                  <w:fldChar w:fldCharType="begin"/>
                </w:r>
                <w:r w:rsidRPr="001D13CE">
                  <w:rPr>
                    <w:rFonts w:ascii="Arial" w:eastAsia="Times New Roman" w:hAnsi="Arial" w:cs="Arial"/>
                    <w:color w:val="000000"/>
                    <w:szCs w:val="24"/>
                    <w:lang w:val="en-US" w:eastAsia="en-GB"/>
                  </w:rPr>
                  <w:instrText xml:space="preserve"> CITATION res23 \l 1033 </w:instrText>
                </w:r>
                <w:r w:rsidRPr="001D13CE">
                  <w:rPr>
                    <w:rFonts w:ascii="Arial" w:eastAsia="Times New Roman" w:hAnsi="Arial" w:cs="Arial"/>
                    <w:color w:val="000000"/>
                    <w:szCs w:val="24"/>
                    <w:lang w:eastAsia="en-GB"/>
                  </w:rPr>
                  <w:fldChar w:fldCharType="separate"/>
                </w:r>
                <w:r w:rsidRPr="001D13CE">
                  <w:rPr>
                    <w:rFonts w:ascii="Arial" w:eastAsia="Times New Roman" w:hAnsi="Arial" w:cs="Arial"/>
                    <w:noProof/>
                    <w:color w:val="000000"/>
                    <w:szCs w:val="24"/>
                    <w:lang w:val="en-US" w:eastAsia="en-GB"/>
                  </w:rPr>
                  <w:t>(restaurantonline.co.uk, 2023)</w:t>
                </w:r>
                <w:r w:rsidRPr="001D13CE">
                  <w:rPr>
                    <w:rFonts w:ascii="Arial" w:eastAsia="Times New Roman" w:hAnsi="Arial" w:cs="Arial"/>
                    <w:color w:val="000000"/>
                    <w:szCs w:val="24"/>
                    <w:lang w:eastAsia="en-GB"/>
                  </w:rPr>
                  <w:fldChar w:fldCharType="end"/>
                </w:r>
              </w:sdtContent>
            </w:sdt>
            <w:r w:rsidRPr="001D13CE">
              <w:rPr>
                <w:rFonts w:ascii="Arial" w:eastAsia="Times New Roman" w:hAnsi="Arial" w:cs="Arial"/>
                <w:color w:val="000000"/>
                <w:szCs w:val="24"/>
                <w:lang w:eastAsia="en-GB"/>
              </w:rPr>
              <w:t xml:space="preserve">. There is a large number of positive </w:t>
            </w:r>
            <w:r>
              <w:rPr>
                <w:rFonts w:ascii="Arial" w:eastAsia="Times New Roman" w:hAnsi="Arial" w:cs="Arial"/>
                <w:color w:val="000000"/>
                <w:szCs w:val="24"/>
                <w:lang w:eastAsia="en-GB"/>
              </w:rPr>
              <w:t>feedback</w:t>
            </w:r>
            <w:r w:rsidRPr="001D13CE">
              <w:rPr>
                <w:rFonts w:ascii="Arial" w:eastAsia="Times New Roman" w:hAnsi="Arial" w:cs="Arial"/>
                <w:color w:val="000000"/>
                <w:szCs w:val="24"/>
                <w:lang w:eastAsia="en-GB"/>
              </w:rPr>
              <w:t xml:space="preserve"> received from the guests about the hotel services available on Trip Advisor. The reviews contain positive remarks about the overall ambience and services of Club Lunge’s food and beverages. The authority has expressed their gratitude towards the positive feedback and is very pleased with the management team. The company further promised to improve their drawback areas that would help them to remain more connected with their guests. Moreover, the authority has taken certain steps to implement effective measures that can be employed to ensure excellent guest facilities along with increasing interaction (Williams et al., 2020).  </w:t>
            </w:r>
          </w:p>
          <w:p w14:paraId="5271435D" w14:textId="77777777" w:rsidR="00137E4D" w:rsidRPr="00330917" w:rsidRDefault="00137E4D" w:rsidP="00B63526">
            <w:pPr>
              <w:spacing w:after="0" w:line="360" w:lineRule="auto"/>
              <w:jc w:val="both"/>
              <w:rPr>
                <w:rFonts w:ascii="Arial" w:eastAsia="Times New Roman" w:hAnsi="Arial" w:cs="Times New Roman"/>
                <w:bCs/>
                <w:color w:val="auto"/>
                <w:sz w:val="20"/>
                <w:szCs w:val="20"/>
              </w:rPr>
            </w:pPr>
          </w:p>
          <w:p w14:paraId="5E323B4C" w14:textId="77777777" w:rsidR="00137E4D" w:rsidRPr="00330917" w:rsidRDefault="00137E4D" w:rsidP="00B63526">
            <w:pPr>
              <w:spacing w:after="0" w:line="240" w:lineRule="auto"/>
              <w:jc w:val="both"/>
              <w:rPr>
                <w:rFonts w:ascii="Arial" w:eastAsia="Times New Roman" w:hAnsi="Arial" w:cs="Times New Roman"/>
                <w:bCs/>
                <w:color w:val="auto"/>
                <w:sz w:val="20"/>
                <w:szCs w:val="20"/>
              </w:rPr>
            </w:pPr>
          </w:p>
          <w:p w14:paraId="4819BDC2" w14:textId="77777777" w:rsidR="00137E4D" w:rsidRPr="00330917" w:rsidRDefault="00137E4D" w:rsidP="00B63526">
            <w:pPr>
              <w:spacing w:after="0" w:line="240" w:lineRule="auto"/>
              <w:jc w:val="both"/>
              <w:rPr>
                <w:rFonts w:ascii="Arial" w:eastAsia="Times New Roman" w:hAnsi="Arial" w:cs="Times New Roman"/>
                <w:bCs/>
                <w:color w:val="auto"/>
                <w:sz w:val="20"/>
                <w:szCs w:val="20"/>
              </w:rPr>
            </w:pPr>
          </w:p>
          <w:p w14:paraId="1E918B9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0A466E9"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4E0CD0A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AEB3D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5356EDC"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EAB327"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FE7D91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C7F9C0C" w14:textId="77777777" w:rsidR="00137E4D" w:rsidRDefault="00137E4D" w:rsidP="00137E4D">
            <w:pPr>
              <w:spacing w:after="0" w:line="240" w:lineRule="auto"/>
              <w:rPr>
                <w:rFonts w:ascii="Arial" w:eastAsia="Times New Roman" w:hAnsi="Arial" w:cs="Times New Roman"/>
                <w:bCs/>
                <w:color w:val="auto"/>
                <w:sz w:val="20"/>
                <w:szCs w:val="20"/>
              </w:rPr>
            </w:pPr>
          </w:p>
          <w:p w14:paraId="569252A6" w14:textId="77777777" w:rsidR="00137E4D" w:rsidRDefault="00137E4D" w:rsidP="00137E4D">
            <w:pPr>
              <w:spacing w:after="0" w:line="240" w:lineRule="auto"/>
              <w:rPr>
                <w:rFonts w:ascii="Arial" w:eastAsia="Times New Roman" w:hAnsi="Arial" w:cs="Times New Roman"/>
                <w:bCs/>
                <w:color w:val="auto"/>
                <w:sz w:val="20"/>
                <w:szCs w:val="20"/>
              </w:rPr>
            </w:pPr>
          </w:p>
          <w:p w14:paraId="46797F6C" w14:textId="77777777" w:rsidR="00137E4D" w:rsidRDefault="00137E4D" w:rsidP="00137E4D">
            <w:pPr>
              <w:spacing w:after="0" w:line="240" w:lineRule="auto"/>
              <w:rPr>
                <w:rFonts w:ascii="Arial" w:eastAsia="Times New Roman" w:hAnsi="Arial" w:cs="Times New Roman"/>
                <w:bCs/>
                <w:color w:val="auto"/>
                <w:sz w:val="20"/>
                <w:szCs w:val="20"/>
              </w:rPr>
            </w:pPr>
          </w:p>
          <w:p w14:paraId="3E1A3943" w14:textId="77777777" w:rsidR="00137E4D" w:rsidRDefault="00137E4D" w:rsidP="00137E4D">
            <w:pPr>
              <w:spacing w:after="0" w:line="240" w:lineRule="auto"/>
              <w:rPr>
                <w:rFonts w:ascii="Arial" w:eastAsia="Times New Roman" w:hAnsi="Arial" w:cs="Times New Roman"/>
                <w:bCs/>
                <w:color w:val="auto"/>
                <w:sz w:val="20"/>
                <w:szCs w:val="20"/>
              </w:rPr>
            </w:pPr>
          </w:p>
          <w:p w14:paraId="25D551D5" w14:textId="77777777" w:rsidR="00137E4D" w:rsidRDefault="00137E4D" w:rsidP="00137E4D">
            <w:pPr>
              <w:spacing w:after="0" w:line="240" w:lineRule="auto"/>
              <w:rPr>
                <w:rFonts w:ascii="Arial" w:eastAsia="Times New Roman" w:hAnsi="Arial" w:cs="Times New Roman"/>
                <w:bCs/>
                <w:color w:val="auto"/>
                <w:sz w:val="20"/>
                <w:szCs w:val="20"/>
              </w:rPr>
            </w:pPr>
          </w:p>
          <w:p w14:paraId="03B11560" w14:textId="77777777" w:rsidR="00137E4D" w:rsidRDefault="00137E4D" w:rsidP="00137E4D">
            <w:pPr>
              <w:spacing w:after="0" w:line="240" w:lineRule="auto"/>
              <w:rPr>
                <w:rFonts w:ascii="Arial" w:eastAsia="Times New Roman" w:hAnsi="Arial" w:cs="Times New Roman"/>
                <w:bCs/>
                <w:color w:val="auto"/>
                <w:sz w:val="20"/>
                <w:szCs w:val="20"/>
              </w:rPr>
            </w:pPr>
          </w:p>
          <w:p w14:paraId="3B8DB1CF" w14:textId="77777777" w:rsidR="00137E4D" w:rsidRDefault="00137E4D" w:rsidP="00137E4D">
            <w:pPr>
              <w:spacing w:after="0" w:line="240" w:lineRule="auto"/>
              <w:rPr>
                <w:rFonts w:ascii="Arial" w:eastAsia="Times New Roman" w:hAnsi="Arial" w:cs="Times New Roman"/>
                <w:bCs/>
                <w:color w:val="auto"/>
                <w:sz w:val="20"/>
                <w:szCs w:val="20"/>
              </w:rPr>
            </w:pPr>
          </w:p>
          <w:p w14:paraId="45EB12F0" w14:textId="77777777" w:rsidR="00137E4D" w:rsidRDefault="00137E4D" w:rsidP="00137E4D">
            <w:pPr>
              <w:spacing w:after="0" w:line="240" w:lineRule="auto"/>
              <w:rPr>
                <w:rFonts w:ascii="Arial" w:eastAsia="Times New Roman" w:hAnsi="Arial" w:cs="Times New Roman"/>
                <w:bCs/>
                <w:color w:val="auto"/>
                <w:sz w:val="20"/>
                <w:szCs w:val="20"/>
              </w:rPr>
            </w:pPr>
          </w:p>
          <w:p w14:paraId="1A4EF15B"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467B4E6F" w14:textId="77777777" w:rsidR="000A5422" w:rsidRDefault="000A5422" w:rsidP="008D4E2F">
      <w:pPr>
        <w:rPr>
          <w:b/>
          <w:bCs/>
          <w:sz w:val="28"/>
          <w:szCs w:val="24"/>
        </w:rPr>
      </w:pPr>
    </w:p>
    <w:p w14:paraId="686BF1D9" w14:textId="77777777" w:rsidR="000A5422" w:rsidRDefault="000A5422"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739CF50D"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1A9CA5A0" w:rsidR="00B63526" w:rsidRPr="00492631" w:rsidRDefault="00B63526" w:rsidP="00137E4D">
            <w:pPr>
              <w:rPr>
                <w:rFonts w:ascii="Arial" w:eastAsia="Times New Roman" w:hAnsi="Arial" w:cs="Times New Roman"/>
                <w:bCs/>
                <w:color w:val="auto"/>
                <w:szCs w:val="24"/>
                <w:lang w:val="en-AU"/>
              </w:rPr>
            </w:pPr>
            <w:r>
              <w:rPr>
                <w:noProof/>
              </w:rPr>
              <w:drawing>
                <wp:inline distT="0" distB="0" distL="0" distR="0" wp14:anchorId="068ABA67" wp14:editId="131DBBA4">
                  <wp:extent cx="5734050" cy="27857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4050" cy="2785745"/>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2D2C068A"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6434BD">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707FC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87D2D04"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5A8B0A9A" w14:textId="77777777" w:rsidR="00B63526" w:rsidRPr="001D13CE" w:rsidRDefault="00B63526" w:rsidP="00B63526">
            <w:pPr>
              <w:spacing w:after="0" w:line="360" w:lineRule="auto"/>
              <w:jc w:val="both"/>
              <w:rPr>
                <w:rFonts w:ascii="Arial" w:eastAsia="Times New Roman" w:hAnsi="Arial" w:cs="Arial"/>
                <w:szCs w:val="24"/>
                <w:lang w:eastAsia="en-GB"/>
              </w:rPr>
            </w:pPr>
            <w:r w:rsidRPr="001D13CE">
              <w:rPr>
                <w:rFonts w:ascii="Arial" w:eastAsia="Times New Roman" w:hAnsi="Arial" w:cs="Arial"/>
                <w:color w:val="000000"/>
                <w:szCs w:val="24"/>
                <w:lang w:eastAsia="en-GB"/>
              </w:rPr>
              <w:t xml:space="preserve">In spite of the outstanding services, Marriott Hotels in London possesses certain issues that lead to the generation of complaints from the visited guests that need to be taken into account by the authority and management team. It has been noticed that one of the guests became highly disappointed regarding the services of the hotels. The individual was very dissatisfied with the breakfast meals as well as the size and standard of the hotel </w:t>
            </w:r>
            <w:sdt>
              <w:sdtPr>
                <w:rPr>
                  <w:rFonts w:ascii="Arial" w:eastAsia="Times New Roman" w:hAnsi="Arial" w:cs="Arial"/>
                  <w:color w:val="000000"/>
                  <w:szCs w:val="24"/>
                  <w:lang w:eastAsia="en-GB"/>
                </w:rPr>
                <w:id w:val="1830860094"/>
                <w:citation/>
              </w:sdtPr>
              <w:sdtEndPr/>
              <w:sdtContent>
                <w:r w:rsidRPr="001D13CE">
                  <w:rPr>
                    <w:rFonts w:ascii="Arial" w:eastAsia="Times New Roman" w:hAnsi="Arial" w:cs="Arial"/>
                    <w:color w:val="000000"/>
                    <w:szCs w:val="24"/>
                    <w:lang w:eastAsia="en-GB"/>
                  </w:rPr>
                  <w:fldChar w:fldCharType="begin"/>
                </w:r>
                <w:r w:rsidRPr="001D13CE">
                  <w:rPr>
                    <w:rFonts w:ascii="Arial" w:eastAsia="Times New Roman" w:hAnsi="Arial" w:cs="Arial"/>
                    <w:color w:val="000000"/>
                    <w:szCs w:val="24"/>
                    <w:lang w:val="en-US" w:eastAsia="en-GB"/>
                  </w:rPr>
                  <w:instrText xml:space="preserve"> CITATION Mar23 \l 1033 </w:instrText>
                </w:r>
                <w:r w:rsidRPr="001D13CE">
                  <w:rPr>
                    <w:rFonts w:ascii="Arial" w:eastAsia="Times New Roman" w:hAnsi="Arial" w:cs="Arial"/>
                    <w:color w:val="000000"/>
                    <w:szCs w:val="24"/>
                    <w:lang w:eastAsia="en-GB"/>
                  </w:rPr>
                  <w:fldChar w:fldCharType="separate"/>
                </w:r>
                <w:r w:rsidRPr="001D13CE">
                  <w:rPr>
                    <w:rFonts w:ascii="Arial" w:eastAsia="Times New Roman" w:hAnsi="Arial" w:cs="Arial"/>
                    <w:noProof/>
                    <w:color w:val="000000"/>
                    <w:szCs w:val="24"/>
                    <w:lang w:val="en-US" w:eastAsia="en-GB"/>
                  </w:rPr>
                  <w:t>(Marriott Bonvoy, 2023)</w:t>
                </w:r>
                <w:r w:rsidRPr="001D13CE">
                  <w:rPr>
                    <w:rFonts w:ascii="Arial" w:eastAsia="Times New Roman" w:hAnsi="Arial" w:cs="Arial"/>
                    <w:color w:val="000000"/>
                    <w:szCs w:val="24"/>
                    <w:lang w:eastAsia="en-GB"/>
                  </w:rPr>
                  <w:fldChar w:fldCharType="end"/>
                </w:r>
              </w:sdtContent>
            </w:sdt>
            <w:r w:rsidRPr="001D13CE">
              <w:rPr>
                <w:rFonts w:ascii="Arial" w:eastAsia="Times New Roman" w:hAnsi="Arial" w:cs="Arial"/>
                <w:color w:val="000000"/>
                <w:szCs w:val="24"/>
                <w:lang w:eastAsia="en-GB"/>
              </w:rPr>
              <w:t xml:space="preserve">. Apart from this, an additional issue was raised in terms of not having soundproof rooms at Marriott Hotels which led to a disturbance of sleep during the night due to excessive noise coming from the neighbour's room. The guest was also complaint about the measures taken to address cleaning and hygiene issues of rooms and washrooms. Thus, by mentioning this serious issue, the individual has submitted a complaint letter to the authorities and the management needs to consider the problems and take immediate action to resolve them through implementing a proper framework. The managerial body needs to develop key skills such as employability, ownership and problem-solving. Ownership skills could help the staff tackle any difficulty in terms of operational challenges within the workplace by strengthening their mental stability. The skills further uplift the capability of critical decision-making and </w:t>
            </w:r>
            <w:r w:rsidRPr="001D13CE">
              <w:rPr>
                <w:rFonts w:ascii="Arial" w:eastAsia="Times New Roman" w:hAnsi="Arial" w:cs="Arial"/>
                <w:color w:val="000000"/>
                <w:szCs w:val="24"/>
                <w:lang w:eastAsia="en-GB"/>
              </w:rPr>
              <w:lastRenderedPageBreak/>
              <w:t xml:space="preserve">problem-solving abilities by prioritising accountability and performing effectively to meet the organisational objectives. Employability skills revolve around being motivated and taking fruitful initiatives to facilitate teamwork and good leadership to handle any situational seriousness </w:t>
            </w:r>
            <w:sdt>
              <w:sdtPr>
                <w:rPr>
                  <w:rFonts w:ascii="Arial" w:eastAsia="Times New Roman" w:hAnsi="Arial" w:cs="Arial"/>
                  <w:color w:val="000000"/>
                  <w:szCs w:val="24"/>
                  <w:lang w:eastAsia="en-GB"/>
                </w:rPr>
                <w:id w:val="1476344165"/>
                <w:citation/>
              </w:sdtPr>
              <w:sdtEndPr/>
              <w:sdtContent>
                <w:r w:rsidRPr="001D13CE">
                  <w:rPr>
                    <w:rFonts w:ascii="Arial" w:eastAsia="Times New Roman" w:hAnsi="Arial" w:cs="Arial"/>
                    <w:color w:val="000000"/>
                    <w:szCs w:val="24"/>
                    <w:lang w:eastAsia="en-GB"/>
                  </w:rPr>
                  <w:fldChar w:fldCharType="begin"/>
                </w:r>
                <w:r w:rsidRPr="001D13CE">
                  <w:rPr>
                    <w:rFonts w:ascii="Arial" w:eastAsia="Times New Roman" w:hAnsi="Arial" w:cs="Arial"/>
                    <w:color w:val="000000"/>
                    <w:szCs w:val="24"/>
                    <w:lang w:val="en-US" w:eastAsia="en-GB"/>
                  </w:rPr>
                  <w:instrText xml:space="preserve"> CITATION Mar231 \l 1033 </w:instrText>
                </w:r>
                <w:r w:rsidRPr="001D13CE">
                  <w:rPr>
                    <w:rFonts w:ascii="Arial" w:eastAsia="Times New Roman" w:hAnsi="Arial" w:cs="Arial"/>
                    <w:color w:val="000000"/>
                    <w:szCs w:val="24"/>
                    <w:lang w:eastAsia="en-GB"/>
                  </w:rPr>
                  <w:fldChar w:fldCharType="separate"/>
                </w:r>
                <w:r w:rsidRPr="001D13CE">
                  <w:rPr>
                    <w:rFonts w:ascii="Arial" w:eastAsia="Times New Roman" w:hAnsi="Arial" w:cs="Arial"/>
                    <w:noProof/>
                    <w:color w:val="000000"/>
                    <w:szCs w:val="24"/>
                    <w:lang w:val="en-US" w:eastAsia="en-GB"/>
                  </w:rPr>
                  <w:t>(Marriott Bonvoy, 2023)</w:t>
                </w:r>
                <w:r w:rsidRPr="001D13CE">
                  <w:rPr>
                    <w:rFonts w:ascii="Arial" w:eastAsia="Times New Roman" w:hAnsi="Arial" w:cs="Arial"/>
                    <w:color w:val="000000"/>
                    <w:szCs w:val="24"/>
                    <w:lang w:eastAsia="en-GB"/>
                  </w:rPr>
                  <w:fldChar w:fldCharType="end"/>
                </w:r>
              </w:sdtContent>
            </w:sdt>
            <w:r w:rsidRPr="001D13CE">
              <w:rPr>
                <w:rFonts w:ascii="Arial" w:eastAsia="Times New Roman" w:hAnsi="Arial" w:cs="Arial"/>
                <w:color w:val="000000"/>
                <w:szCs w:val="24"/>
                <w:lang w:eastAsia="en-GB"/>
              </w:rPr>
              <w:t xml:space="preserve">. The authority has introduced concrete training programmes to the chefs and other staff allocated for food services to keep in mind hygiene and deliver warm foods every time by modernising the kitchen infrastructure. Additionally, they have implemented the concept of acoustic walls and sound-insulated rooms to deal with the problem of noise disturbance. Again, the building framework can be modified by setting wooden shutters, sound-dampening curtains and soft furnishing. The issues related to the size of the rooms can be solved by allocating rooms to the customers according to their choice and demand. The surroundings, restaurants, kitchens and bathrooms need to be cleaned on a regular basis by implementing more automated techniques throughout the workforce. Furthermore, efficient training sessions could be introduced to provide the housekeeping staff with greater awareness of and importance of maintaining a sanitised circumstance overall to increase the satisfaction rate among the guests </w:t>
            </w:r>
            <w:sdt>
              <w:sdtPr>
                <w:rPr>
                  <w:rFonts w:ascii="Arial" w:eastAsia="Times New Roman" w:hAnsi="Arial" w:cs="Arial"/>
                  <w:color w:val="000000"/>
                  <w:szCs w:val="24"/>
                  <w:lang w:eastAsia="en-GB"/>
                </w:rPr>
                <w:id w:val="53661648"/>
                <w:citation/>
              </w:sdtPr>
              <w:sdtEndPr/>
              <w:sdtContent>
                <w:r w:rsidRPr="001D13CE">
                  <w:rPr>
                    <w:rFonts w:ascii="Arial" w:eastAsia="Times New Roman" w:hAnsi="Arial" w:cs="Arial"/>
                    <w:color w:val="000000"/>
                    <w:szCs w:val="24"/>
                    <w:lang w:eastAsia="en-GB"/>
                  </w:rPr>
                  <w:fldChar w:fldCharType="begin"/>
                </w:r>
                <w:r w:rsidRPr="001D13CE">
                  <w:rPr>
                    <w:rFonts w:ascii="Arial" w:eastAsia="Times New Roman" w:hAnsi="Arial" w:cs="Arial"/>
                    <w:color w:val="000000"/>
                    <w:szCs w:val="24"/>
                    <w:lang w:val="en-US" w:eastAsia="en-GB"/>
                  </w:rPr>
                  <w:instrText xml:space="preserve"> CITATION Chr201 \l 1033 </w:instrText>
                </w:r>
                <w:r w:rsidRPr="001D13CE">
                  <w:rPr>
                    <w:rFonts w:ascii="Arial" w:eastAsia="Times New Roman" w:hAnsi="Arial" w:cs="Arial"/>
                    <w:color w:val="000000"/>
                    <w:szCs w:val="24"/>
                    <w:lang w:eastAsia="en-GB"/>
                  </w:rPr>
                  <w:fldChar w:fldCharType="separate"/>
                </w:r>
                <w:r w:rsidRPr="001D13CE">
                  <w:rPr>
                    <w:rFonts w:ascii="Arial" w:eastAsia="Times New Roman" w:hAnsi="Arial" w:cs="Arial"/>
                    <w:noProof/>
                    <w:color w:val="000000"/>
                    <w:szCs w:val="24"/>
                    <w:lang w:val="en-US" w:eastAsia="en-GB"/>
                  </w:rPr>
                  <w:t>(Chron, 2020)</w:t>
                </w:r>
                <w:r w:rsidRPr="001D13CE">
                  <w:rPr>
                    <w:rFonts w:ascii="Arial" w:eastAsia="Times New Roman" w:hAnsi="Arial" w:cs="Arial"/>
                    <w:color w:val="000000"/>
                    <w:szCs w:val="24"/>
                    <w:lang w:eastAsia="en-GB"/>
                  </w:rPr>
                  <w:fldChar w:fldCharType="end"/>
                </w:r>
              </w:sdtContent>
            </w:sdt>
            <w:r w:rsidRPr="001D13CE">
              <w:rPr>
                <w:rFonts w:ascii="Arial" w:eastAsia="Times New Roman" w:hAnsi="Arial" w:cs="Arial"/>
                <w:color w:val="000000"/>
                <w:szCs w:val="24"/>
                <w:lang w:eastAsia="en-GB"/>
              </w:rPr>
              <w:t>. </w:t>
            </w:r>
          </w:p>
          <w:p w14:paraId="2322A1D8" w14:textId="77777777" w:rsidR="00B63526" w:rsidRPr="001D13CE" w:rsidRDefault="00B63526" w:rsidP="00B63526">
            <w:pPr>
              <w:spacing w:line="360" w:lineRule="auto"/>
              <w:jc w:val="both"/>
              <w:rPr>
                <w:rFonts w:ascii="Arial" w:eastAsia="Times New Roman" w:hAnsi="Arial" w:cs="Arial"/>
                <w:b/>
                <w:bCs/>
                <w:color w:val="000000"/>
                <w:szCs w:val="24"/>
                <w:lang w:eastAsia="en-GB"/>
              </w:rPr>
            </w:pPr>
            <w:r w:rsidRPr="001D13CE">
              <w:rPr>
                <w:rFonts w:ascii="Arial" w:eastAsia="Times New Roman" w:hAnsi="Arial" w:cs="Arial"/>
                <w:b/>
                <w:bCs/>
                <w:color w:val="000000"/>
                <w:szCs w:val="24"/>
                <w:lang w:eastAsia="en-GB"/>
              </w:rPr>
              <w:br w:type="page"/>
            </w:r>
          </w:p>
          <w:p w14:paraId="1534ADCD"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20FC3F8E" w14:textId="77777777" w:rsidR="00137E4D" w:rsidRPr="00330917" w:rsidRDefault="00137E4D" w:rsidP="00137E4D">
            <w:pPr>
              <w:spacing w:after="0" w:line="240" w:lineRule="auto"/>
              <w:jc w:val="center"/>
              <w:rPr>
                <w:rFonts w:ascii="Arial" w:eastAsia="Times New Roman" w:hAnsi="Arial" w:cs="Times New Roman"/>
                <w:bCs/>
                <w:color w:val="auto"/>
                <w:sz w:val="20"/>
                <w:szCs w:val="20"/>
              </w:rPr>
            </w:pPr>
          </w:p>
          <w:p w14:paraId="081EF944"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274D4E8A"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BCADDB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0A9CB8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CF16CB4" w14:textId="77777777" w:rsidR="00137E4D" w:rsidRPr="00330917" w:rsidRDefault="00137E4D" w:rsidP="00137E4D">
            <w:pPr>
              <w:spacing w:after="0" w:line="240" w:lineRule="auto"/>
              <w:ind w:left="-829"/>
              <w:rPr>
                <w:rFonts w:ascii="Arial" w:eastAsia="Times New Roman" w:hAnsi="Arial" w:cs="Times New Roman"/>
                <w:bCs/>
                <w:color w:val="auto"/>
                <w:sz w:val="20"/>
                <w:szCs w:val="20"/>
              </w:rPr>
            </w:pPr>
          </w:p>
          <w:p w14:paraId="34E428D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0002FE1"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23987C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41BC51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865330F"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D64C4A1" w14:textId="77777777" w:rsidR="00137E4D" w:rsidRDefault="00137E4D" w:rsidP="00137E4D">
            <w:pPr>
              <w:spacing w:after="0" w:line="240" w:lineRule="auto"/>
              <w:rPr>
                <w:rFonts w:ascii="Arial" w:eastAsia="Times New Roman" w:hAnsi="Arial" w:cs="Times New Roman"/>
                <w:bCs/>
                <w:color w:val="auto"/>
                <w:sz w:val="20"/>
                <w:szCs w:val="20"/>
              </w:rPr>
            </w:pPr>
          </w:p>
          <w:p w14:paraId="7DD829D4" w14:textId="77777777" w:rsidR="00137E4D" w:rsidRDefault="00137E4D" w:rsidP="00137E4D">
            <w:pPr>
              <w:spacing w:after="0" w:line="240" w:lineRule="auto"/>
              <w:rPr>
                <w:rFonts w:ascii="Arial" w:eastAsia="Times New Roman" w:hAnsi="Arial" w:cs="Times New Roman"/>
                <w:bCs/>
                <w:color w:val="auto"/>
                <w:sz w:val="20"/>
                <w:szCs w:val="20"/>
              </w:rPr>
            </w:pPr>
          </w:p>
          <w:p w14:paraId="68C9A5F2" w14:textId="77777777" w:rsidR="00137E4D" w:rsidRDefault="00137E4D" w:rsidP="00137E4D">
            <w:pPr>
              <w:spacing w:after="0" w:line="240" w:lineRule="auto"/>
              <w:rPr>
                <w:rFonts w:ascii="Arial" w:eastAsia="Times New Roman" w:hAnsi="Arial" w:cs="Times New Roman"/>
                <w:bCs/>
                <w:color w:val="auto"/>
                <w:sz w:val="20"/>
                <w:szCs w:val="20"/>
              </w:rPr>
            </w:pPr>
          </w:p>
          <w:p w14:paraId="1AF01F8A" w14:textId="77777777" w:rsidR="00137E4D" w:rsidRDefault="00137E4D" w:rsidP="00137E4D">
            <w:pPr>
              <w:spacing w:after="0" w:line="240" w:lineRule="auto"/>
              <w:rPr>
                <w:rFonts w:ascii="Arial" w:eastAsia="Times New Roman" w:hAnsi="Arial" w:cs="Times New Roman"/>
                <w:bCs/>
                <w:color w:val="auto"/>
                <w:sz w:val="20"/>
                <w:szCs w:val="20"/>
              </w:rPr>
            </w:pPr>
          </w:p>
          <w:p w14:paraId="08F6B6D2" w14:textId="77777777" w:rsidR="00137E4D" w:rsidRDefault="00137E4D" w:rsidP="00137E4D">
            <w:pPr>
              <w:spacing w:after="0" w:line="240" w:lineRule="auto"/>
              <w:rPr>
                <w:rFonts w:ascii="Arial" w:eastAsia="Times New Roman" w:hAnsi="Arial" w:cs="Times New Roman"/>
                <w:bCs/>
                <w:color w:val="auto"/>
                <w:sz w:val="20"/>
                <w:szCs w:val="20"/>
              </w:rPr>
            </w:pPr>
          </w:p>
          <w:p w14:paraId="7BD046EA" w14:textId="77777777" w:rsidR="00137E4D" w:rsidRDefault="00137E4D" w:rsidP="00137E4D">
            <w:pPr>
              <w:spacing w:after="0" w:line="240" w:lineRule="auto"/>
              <w:rPr>
                <w:rFonts w:ascii="Arial" w:eastAsia="Times New Roman" w:hAnsi="Arial" w:cs="Times New Roman"/>
                <w:bCs/>
                <w:color w:val="auto"/>
                <w:sz w:val="20"/>
                <w:szCs w:val="20"/>
              </w:rPr>
            </w:pPr>
          </w:p>
          <w:p w14:paraId="003D7ACB" w14:textId="77777777" w:rsidR="00137E4D" w:rsidRDefault="00137E4D" w:rsidP="00137E4D">
            <w:pPr>
              <w:spacing w:after="0" w:line="240" w:lineRule="auto"/>
              <w:rPr>
                <w:rFonts w:ascii="Arial" w:eastAsia="Times New Roman" w:hAnsi="Arial" w:cs="Times New Roman"/>
                <w:bCs/>
                <w:color w:val="auto"/>
                <w:sz w:val="20"/>
                <w:szCs w:val="20"/>
              </w:rPr>
            </w:pPr>
          </w:p>
          <w:p w14:paraId="519C73E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A17E4B9"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01AE7A1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1D8E2843"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71AB4165"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51F8B33B"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4D00BBDE" w14:textId="77777777" w:rsidR="00137E4D" w:rsidRDefault="00137E4D" w:rsidP="00137E4D">
            <w:pPr>
              <w:spacing w:after="0" w:line="240" w:lineRule="auto"/>
              <w:rPr>
                <w:rFonts w:ascii="Arial" w:eastAsia="Times New Roman" w:hAnsi="Arial" w:cs="Times New Roman"/>
                <w:bCs/>
                <w:color w:val="auto"/>
                <w:sz w:val="20"/>
                <w:szCs w:val="20"/>
              </w:rPr>
            </w:pPr>
          </w:p>
          <w:p w14:paraId="303420E5" w14:textId="77777777" w:rsidR="00137E4D" w:rsidRDefault="00137E4D" w:rsidP="00137E4D">
            <w:pPr>
              <w:spacing w:after="0" w:line="240" w:lineRule="auto"/>
              <w:rPr>
                <w:rFonts w:ascii="Arial" w:eastAsia="Times New Roman" w:hAnsi="Arial" w:cs="Times New Roman"/>
                <w:bCs/>
                <w:color w:val="auto"/>
                <w:sz w:val="20"/>
                <w:szCs w:val="20"/>
              </w:rPr>
            </w:pPr>
          </w:p>
          <w:p w14:paraId="5ADEC496" w14:textId="77777777" w:rsidR="00137E4D" w:rsidRDefault="00137E4D" w:rsidP="00137E4D">
            <w:pPr>
              <w:spacing w:after="0" w:line="240" w:lineRule="auto"/>
              <w:rPr>
                <w:rFonts w:ascii="Arial" w:eastAsia="Times New Roman" w:hAnsi="Arial" w:cs="Times New Roman"/>
                <w:bCs/>
                <w:color w:val="auto"/>
                <w:sz w:val="20"/>
                <w:szCs w:val="20"/>
              </w:rPr>
            </w:pPr>
          </w:p>
          <w:p w14:paraId="64895510" w14:textId="77777777" w:rsidR="009520FB" w:rsidRDefault="009520FB" w:rsidP="00137E4D">
            <w:pPr>
              <w:spacing w:after="0" w:line="240" w:lineRule="auto"/>
              <w:rPr>
                <w:rFonts w:ascii="Arial" w:eastAsia="Times New Roman" w:hAnsi="Arial" w:cs="Times New Roman"/>
                <w:bCs/>
                <w:color w:val="auto"/>
                <w:sz w:val="20"/>
                <w:szCs w:val="20"/>
              </w:rPr>
            </w:pPr>
          </w:p>
          <w:p w14:paraId="489AC69A" w14:textId="77777777" w:rsidR="00137E4D" w:rsidRPr="00330917" w:rsidRDefault="00137E4D" w:rsidP="00137E4D">
            <w:pPr>
              <w:spacing w:after="0" w:line="240" w:lineRule="auto"/>
              <w:rPr>
                <w:rFonts w:ascii="Arial" w:eastAsia="Times New Roman" w:hAnsi="Arial" w:cs="Times New Roman"/>
                <w:bCs/>
                <w:color w:val="auto"/>
                <w:sz w:val="20"/>
                <w:szCs w:val="20"/>
              </w:rPr>
            </w:pPr>
          </w:p>
        </w:tc>
      </w:tr>
    </w:tbl>
    <w:p w14:paraId="21A90BD0" w14:textId="77777777" w:rsidR="00737D90" w:rsidRDefault="00737D90" w:rsidP="007D760C">
      <w:pPr>
        <w:rPr>
          <w:b/>
          <w:bCs/>
          <w:sz w:val="28"/>
          <w:szCs w:val="28"/>
        </w:rPr>
      </w:pPr>
    </w:p>
    <w:p w14:paraId="49EE8DA0" w14:textId="779EC99A" w:rsidR="009E31E5" w:rsidRPr="001749FD" w:rsidRDefault="009E31E5" w:rsidP="007D760C">
      <w:pPr>
        <w:rPr>
          <w:b/>
          <w:bCs/>
          <w:sz w:val="28"/>
          <w:szCs w:val="28"/>
        </w:rPr>
      </w:pPr>
      <w:r w:rsidRPr="001749FD">
        <w:rPr>
          <w:b/>
          <w:bCs/>
          <w:sz w:val="28"/>
          <w:szCs w:val="28"/>
        </w:rPr>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Default="009E31E5" w:rsidP="009E31E5">
      <w:pPr>
        <w:rPr>
          <w:rFonts w:eastAsia="Carlito" w:cs="Times New Roman"/>
          <w:b/>
          <w:color w:val="auto"/>
          <w:sz w:val="28"/>
          <w:szCs w:val="28"/>
          <w:lang w:val="en-US"/>
        </w:rPr>
      </w:pPr>
    </w:p>
    <w:p w14:paraId="4BC4352F" w14:textId="77777777" w:rsidR="00461057" w:rsidRPr="001749FD" w:rsidRDefault="00461057"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D24B65">
            <w:pPr>
              <w:jc w:val="both"/>
              <w:rPr>
                <w:rFonts w:cs="Times New Roman"/>
                <w:b/>
                <w:bCs/>
              </w:rPr>
            </w:pPr>
          </w:p>
          <w:p w14:paraId="1137D86A" w14:textId="77777777" w:rsidR="00461057" w:rsidRPr="00FF12ED" w:rsidRDefault="00461057" w:rsidP="00D24B65">
            <w:pPr>
              <w:spacing w:line="360" w:lineRule="auto"/>
              <w:jc w:val="both"/>
              <w:rPr>
                <w:rFonts w:ascii="Arial" w:hAnsi="Arial" w:cs="Arial"/>
                <w:szCs w:val="24"/>
              </w:rPr>
            </w:pPr>
            <w:r w:rsidRPr="00FF12ED">
              <w:rPr>
                <w:rFonts w:ascii="Arial" w:hAnsi="Arial" w:cs="Arial"/>
                <w:color w:val="000000"/>
                <w:szCs w:val="24"/>
              </w:rPr>
              <w:t>Mariott Hotels is a reputed and famous hotel chain that is appreciated by its guests for its excellent services and food quality. They are considered an ingenious leader in the luxury hospitality industry. Bardi (2011) has stated that the hotel guest cycle is highly valued by the hotel owners as these stages are important for their goodwill. The four stages which are prearrival, arrival, during the stay and departure are divided based on the interaction and activities involving the guests and the employees of the hotel. The first stage which is pre-arrival is the time when the customers choose a hotel for their choice. During that time effective marketing will make the hotel known to the customers. Mariott Hotels has implemented an effective digital marketing strategy that has helped them to get brand awareness. It has a well-designed website that makes it easier to see the hotel’s services and pictures of the hotel as it is filled with detailed information such as rates of the rooms, recreational facilities, and other attractions for each hotel</w:t>
            </w:r>
            <w:sdt>
              <w:sdtPr>
                <w:rPr>
                  <w:rFonts w:ascii="Arial" w:hAnsi="Arial" w:cs="Arial"/>
                  <w:color w:val="000000"/>
                  <w:szCs w:val="24"/>
                </w:rPr>
                <w:id w:val="1873347858"/>
                <w:citation/>
              </w:sdtPr>
              <w:sdtEndPr/>
              <w:sdtContent>
                <w:r w:rsidRPr="00FF12ED">
                  <w:rPr>
                    <w:rFonts w:ascii="Arial" w:hAnsi="Arial" w:cs="Arial"/>
                    <w:color w:val="000000"/>
                    <w:szCs w:val="24"/>
                  </w:rPr>
                  <w:fldChar w:fldCharType="begin"/>
                </w:r>
                <w:r w:rsidRPr="00FF12ED">
                  <w:rPr>
                    <w:rFonts w:ascii="Arial" w:hAnsi="Arial" w:cs="Arial"/>
                    <w:color w:val="000000"/>
                    <w:szCs w:val="24"/>
                    <w:lang w:val="en-US"/>
                  </w:rPr>
                  <w:instrText xml:space="preserve"> CITATION Mar233 \l 1033 </w:instrText>
                </w:r>
                <w:r w:rsidRPr="00FF12ED">
                  <w:rPr>
                    <w:rFonts w:ascii="Arial" w:hAnsi="Arial" w:cs="Arial"/>
                    <w:color w:val="000000"/>
                    <w:szCs w:val="24"/>
                  </w:rPr>
                  <w:fldChar w:fldCharType="separate"/>
                </w:r>
                <w:r w:rsidRPr="00FF12ED">
                  <w:rPr>
                    <w:rFonts w:ascii="Arial" w:hAnsi="Arial" w:cs="Arial"/>
                    <w:noProof/>
                    <w:color w:val="000000"/>
                    <w:szCs w:val="24"/>
                    <w:lang w:val="en-US"/>
                  </w:rPr>
                  <w:t xml:space="preserve"> (Marriott, 2023)</w:t>
                </w:r>
                <w:r w:rsidRPr="00FF12ED">
                  <w:rPr>
                    <w:rFonts w:ascii="Arial" w:hAnsi="Arial" w:cs="Arial"/>
                    <w:color w:val="000000"/>
                    <w:szCs w:val="24"/>
                  </w:rPr>
                  <w:fldChar w:fldCharType="end"/>
                </w:r>
              </w:sdtContent>
            </w:sdt>
            <w:r w:rsidRPr="00FF12ED">
              <w:rPr>
                <w:rFonts w:ascii="Arial" w:hAnsi="Arial" w:cs="Arial"/>
                <w:color w:val="000000"/>
                <w:szCs w:val="24"/>
              </w:rPr>
              <w:t xml:space="preserve">. According to </w:t>
            </w:r>
            <w:proofErr w:type="spellStart"/>
            <w:r w:rsidRPr="00FF12ED">
              <w:rPr>
                <w:rFonts w:ascii="Arial" w:hAnsi="Arial" w:cs="Arial"/>
                <w:color w:val="000000"/>
                <w:szCs w:val="24"/>
              </w:rPr>
              <w:t>Harnjo</w:t>
            </w:r>
            <w:proofErr w:type="spellEnd"/>
            <w:r w:rsidRPr="00FF12ED">
              <w:rPr>
                <w:rFonts w:ascii="Arial" w:hAnsi="Arial" w:cs="Arial"/>
                <w:color w:val="000000"/>
                <w:szCs w:val="24"/>
              </w:rPr>
              <w:t xml:space="preserve"> et al., (2021), this also helps the users to book or reserve hotel rooms easily. Along with that, using different influencers for the promotion makes the hotel more known to travellers. The Marriot Bonvoy is a customer loyalty program that provides several customer benefits such as limited discounts, membership to frequent visitors and other many facilities to attract customers. Due to the easy reservation, the hotel gets more retention and more customer base and the reservation is considered as the start of the guest cycle. Furthermore, the details collected during the reservation are used by the hotel to assign rooms and to be prepared for the anticipatory services.</w:t>
            </w:r>
          </w:p>
          <w:p w14:paraId="2504A3BD" w14:textId="77777777" w:rsidR="004D0F63" w:rsidRPr="009022D4" w:rsidRDefault="004D0F63" w:rsidP="00D24B65">
            <w:pPr>
              <w:jc w:val="both"/>
              <w:rPr>
                <w:rFonts w:cs="Times New Roman"/>
                <w:b/>
                <w:bCs/>
              </w:rPr>
            </w:pPr>
          </w:p>
          <w:p w14:paraId="2A7EF1E3" w14:textId="77777777" w:rsidR="004D0F63" w:rsidRPr="009022D4" w:rsidRDefault="004D0F63" w:rsidP="00D24B65">
            <w:pPr>
              <w:jc w:val="both"/>
              <w:rPr>
                <w:rFonts w:cs="Times New Roman"/>
                <w:b/>
                <w:bCs/>
              </w:rPr>
            </w:pPr>
          </w:p>
          <w:p w14:paraId="5346F10B" w14:textId="77777777" w:rsidR="004D0F63" w:rsidRPr="009022D4" w:rsidRDefault="004D0F63" w:rsidP="00D24B65">
            <w:pPr>
              <w:jc w:val="both"/>
              <w:rPr>
                <w:rFonts w:cs="Times New Roman"/>
                <w:b/>
                <w:bCs/>
              </w:rPr>
            </w:pPr>
          </w:p>
          <w:p w14:paraId="29B16AFB" w14:textId="77777777" w:rsidR="004D0F63" w:rsidRPr="009022D4" w:rsidRDefault="004D0F63" w:rsidP="00D24B65">
            <w:pPr>
              <w:jc w:val="both"/>
              <w:rPr>
                <w:rFonts w:cs="Times New Roman"/>
                <w:b/>
                <w:bCs/>
              </w:rPr>
            </w:pPr>
          </w:p>
          <w:p w14:paraId="47B22BD1" w14:textId="77777777" w:rsidR="004D0F63" w:rsidRPr="009022D4" w:rsidRDefault="004D0F63" w:rsidP="00D24B65">
            <w:pPr>
              <w:jc w:val="both"/>
              <w:rPr>
                <w:rFonts w:cs="Times New Roman"/>
                <w:b/>
                <w:bCs/>
              </w:rPr>
            </w:pPr>
          </w:p>
          <w:p w14:paraId="13073444" w14:textId="1661F9A0" w:rsidR="004D0F63" w:rsidRPr="009022D4" w:rsidRDefault="004D0F63" w:rsidP="00D24B65">
            <w:pPr>
              <w:jc w:val="both"/>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60BCB9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2 – </w:t>
            </w:r>
            <w:r w:rsidR="00AA0BF1">
              <w:rPr>
                <w:rFonts w:eastAsia="Times New Roman" w:cs="Times New Roman"/>
                <w:b/>
                <w:bCs/>
                <w:i/>
                <w:iCs/>
                <w:color w:val="000000"/>
                <w:sz w:val="28"/>
                <w:szCs w:val="28"/>
                <w:shd w:val="clear" w:color="auto" w:fill="FFFFFF"/>
                <w:lang w:val="en-US"/>
              </w:rPr>
              <w:t xml:space="preserve">Arrival </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D24B65">
            <w:pPr>
              <w:jc w:val="both"/>
              <w:rPr>
                <w:rFonts w:cs="Times New Roman"/>
                <w:b/>
                <w:bCs/>
              </w:rPr>
            </w:pPr>
          </w:p>
          <w:p w14:paraId="367BE4D9" w14:textId="77777777" w:rsidR="00461057" w:rsidRPr="00FF12ED" w:rsidRDefault="00461057" w:rsidP="00D24B65">
            <w:pPr>
              <w:spacing w:line="360" w:lineRule="auto"/>
              <w:jc w:val="both"/>
              <w:rPr>
                <w:rFonts w:ascii="Arial" w:hAnsi="Arial" w:cs="Arial"/>
                <w:szCs w:val="24"/>
              </w:rPr>
            </w:pPr>
            <w:r w:rsidRPr="00FF12ED">
              <w:rPr>
                <w:rFonts w:ascii="Arial" w:hAnsi="Arial" w:cs="Arial"/>
                <w:color w:val="000000"/>
                <w:szCs w:val="24"/>
              </w:rPr>
              <w:t xml:space="preserve">According to Tesone (2010), the second stage is the arrival of the guest and managing the front desk employees is important to attend to the guests in the hotel. The Mariott Hotels has employed skilled staff and arranged special training programs to teach the employees specific knowledge of software such as   FS-PMS, AI technologies and others used by them as stated by </w:t>
            </w:r>
            <w:proofErr w:type="spellStart"/>
            <w:r w:rsidRPr="00FF12ED">
              <w:rPr>
                <w:rFonts w:ascii="Arial" w:hAnsi="Arial" w:cs="Arial"/>
                <w:color w:val="000000"/>
                <w:szCs w:val="24"/>
              </w:rPr>
              <w:t>Lukanova</w:t>
            </w:r>
            <w:proofErr w:type="spellEnd"/>
            <w:r w:rsidRPr="00FF12ED">
              <w:rPr>
                <w:rFonts w:ascii="Arial" w:hAnsi="Arial" w:cs="Arial"/>
                <w:color w:val="000000"/>
                <w:szCs w:val="24"/>
              </w:rPr>
              <w:t xml:space="preserve"> and Ilieva (2019). This has ensured that the guests are having the best services at the time of arrival. Other than that, the room assignment process and the procedures have been done smoothly by the efficient workers of the Mariott Hotels. According to Vallen et al., (2014), the hotel has also managed the check-in guests and walk-in guests efficiently making the customers satisfied and content with the services. Further, the hotels have used various digital payment methods to ensure easy payment to make the procedure smoother and effortless </w:t>
            </w:r>
            <w:sdt>
              <w:sdtPr>
                <w:rPr>
                  <w:rFonts w:ascii="Arial" w:hAnsi="Arial" w:cs="Arial"/>
                  <w:color w:val="000000"/>
                  <w:szCs w:val="24"/>
                </w:rPr>
                <w:id w:val="-2101326471"/>
                <w:citation/>
              </w:sdtPr>
              <w:sdtEndPr/>
              <w:sdtContent>
                <w:r w:rsidRPr="00FF12ED">
                  <w:rPr>
                    <w:rFonts w:ascii="Arial" w:hAnsi="Arial" w:cs="Arial"/>
                    <w:color w:val="000000"/>
                    <w:szCs w:val="24"/>
                  </w:rPr>
                  <w:fldChar w:fldCharType="begin"/>
                </w:r>
                <w:r w:rsidRPr="00FF12ED">
                  <w:rPr>
                    <w:rFonts w:ascii="Arial" w:hAnsi="Arial" w:cs="Arial"/>
                    <w:color w:val="000000"/>
                    <w:szCs w:val="24"/>
                    <w:lang w:val="en-US"/>
                  </w:rPr>
                  <w:instrText xml:space="preserve"> CITATION Mar233 \l 1033 </w:instrText>
                </w:r>
                <w:r w:rsidRPr="00FF12ED">
                  <w:rPr>
                    <w:rFonts w:ascii="Arial" w:hAnsi="Arial" w:cs="Arial"/>
                    <w:color w:val="000000"/>
                    <w:szCs w:val="24"/>
                  </w:rPr>
                  <w:fldChar w:fldCharType="separate"/>
                </w:r>
                <w:r w:rsidRPr="00FF12ED">
                  <w:rPr>
                    <w:rFonts w:ascii="Arial" w:hAnsi="Arial" w:cs="Arial"/>
                    <w:noProof/>
                    <w:color w:val="000000"/>
                    <w:szCs w:val="24"/>
                    <w:lang w:val="en-US"/>
                  </w:rPr>
                  <w:t xml:space="preserve"> (Marriott, 2023)</w:t>
                </w:r>
                <w:r w:rsidRPr="00FF12ED">
                  <w:rPr>
                    <w:rFonts w:ascii="Arial" w:hAnsi="Arial" w:cs="Arial"/>
                    <w:color w:val="000000"/>
                    <w:szCs w:val="24"/>
                  </w:rPr>
                  <w:fldChar w:fldCharType="end"/>
                </w:r>
              </w:sdtContent>
            </w:sdt>
            <w:r w:rsidRPr="00FF12ED">
              <w:rPr>
                <w:rFonts w:ascii="Arial" w:hAnsi="Arial" w:cs="Arial"/>
                <w:color w:val="000000"/>
                <w:szCs w:val="24"/>
              </w:rPr>
              <w:t>.</w:t>
            </w:r>
          </w:p>
          <w:p w14:paraId="1435FEE4" w14:textId="77777777" w:rsidR="004D0F63" w:rsidRPr="009022D4" w:rsidRDefault="004D0F63" w:rsidP="00D24B65">
            <w:pPr>
              <w:jc w:val="both"/>
              <w:rPr>
                <w:rFonts w:cs="Times New Roman"/>
                <w:b/>
                <w:bCs/>
              </w:rPr>
            </w:pPr>
          </w:p>
          <w:p w14:paraId="2B96462D" w14:textId="77777777" w:rsidR="004D0F63" w:rsidRPr="009022D4" w:rsidRDefault="004D0F63" w:rsidP="00D24B65">
            <w:pPr>
              <w:jc w:val="both"/>
              <w:rPr>
                <w:rFonts w:cs="Times New Roman"/>
                <w:b/>
                <w:bCs/>
              </w:rPr>
            </w:pPr>
          </w:p>
          <w:p w14:paraId="3B1497A6" w14:textId="77777777" w:rsidR="004D0F63" w:rsidRPr="009022D4" w:rsidRDefault="004D0F63" w:rsidP="00D24B65">
            <w:pPr>
              <w:jc w:val="both"/>
              <w:rPr>
                <w:rFonts w:cs="Times New Roman"/>
                <w:b/>
                <w:bCs/>
              </w:rPr>
            </w:pPr>
          </w:p>
          <w:p w14:paraId="51087E1D" w14:textId="77777777" w:rsidR="004D0F63" w:rsidRPr="009022D4" w:rsidRDefault="004D0F63" w:rsidP="00D24B65">
            <w:pPr>
              <w:jc w:val="both"/>
              <w:rPr>
                <w:rFonts w:cs="Times New Roman"/>
                <w:b/>
                <w:bCs/>
              </w:rPr>
            </w:pPr>
          </w:p>
          <w:p w14:paraId="64660D52" w14:textId="77777777" w:rsidR="004D0F63" w:rsidRDefault="004D0F63" w:rsidP="00D24B65">
            <w:pPr>
              <w:jc w:val="both"/>
              <w:rPr>
                <w:rFonts w:cs="Times New Roman"/>
                <w:b/>
                <w:bCs/>
              </w:rPr>
            </w:pPr>
          </w:p>
          <w:p w14:paraId="70E55B58" w14:textId="77777777" w:rsidR="002025B1" w:rsidRPr="009022D4" w:rsidRDefault="002025B1" w:rsidP="00D24B65">
            <w:pPr>
              <w:jc w:val="both"/>
              <w:rPr>
                <w:rFonts w:cs="Times New Roman"/>
                <w:b/>
                <w:bCs/>
              </w:rPr>
            </w:pPr>
          </w:p>
          <w:p w14:paraId="2699F7A4" w14:textId="4DDAF7ED" w:rsidR="004D0F63" w:rsidRPr="009022D4" w:rsidRDefault="004D0F63" w:rsidP="00D24B65">
            <w:pPr>
              <w:jc w:val="both"/>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D24B65">
            <w:pPr>
              <w:jc w:val="both"/>
              <w:rPr>
                <w:rFonts w:cs="Times New Roman"/>
                <w:b/>
                <w:bCs/>
              </w:rPr>
            </w:pPr>
          </w:p>
          <w:p w14:paraId="5FBE8B5E" w14:textId="77777777" w:rsidR="00461057" w:rsidRPr="00FF12ED" w:rsidRDefault="00461057" w:rsidP="00D24B65">
            <w:pPr>
              <w:spacing w:line="360" w:lineRule="auto"/>
              <w:jc w:val="both"/>
              <w:rPr>
                <w:rFonts w:ascii="Arial" w:hAnsi="Arial" w:cs="Arial"/>
                <w:szCs w:val="24"/>
              </w:rPr>
            </w:pPr>
            <w:r w:rsidRPr="00FF12ED">
              <w:rPr>
                <w:rFonts w:ascii="Arial" w:hAnsi="Arial" w:cs="Arial"/>
                <w:color w:val="000000"/>
                <w:szCs w:val="24"/>
              </w:rPr>
              <w:t xml:space="preserve">Wood (2013) has incorporated that the third stage is the most important stage as the services and facilities enjoyed by the guest during their stay in the hotel helps the business to have more customer base, customer retention and brand awareness. The Mariott Hotels has been known for their outstanding customer services and they have offered a range of luxury services to its guests.  According to Özdemir et al., (2019), the organisation has offered several attractions to guests which are a dining spa, fitness centre facilities, swimming pools, versatile meeting venues, unique wedding venues, exceptional food and beverages, beach homes and other many luxurious facilities that will not only satisfy the customers but also give them a grand experience during their hotel stay. Onsite parking facilities, electric car charging stations, safety chains for emergencies, facilities for disabled persons, viewpoints from each room and suit, convenience stores, and game rooms are some facilities given by the hoteliers to attract customers and make them feel an extravagant experience in their stay. Mariott Hotels </w:t>
            </w:r>
            <w:r w:rsidRPr="00FF12ED">
              <w:rPr>
                <w:rFonts w:ascii="Arial" w:hAnsi="Arial" w:cs="Arial"/>
                <w:color w:val="000000"/>
                <w:szCs w:val="24"/>
              </w:rPr>
              <w:lastRenderedPageBreak/>
              <w:t xml:space="preserve">also has a separate pricing strategy for every hotel considering the place, customers and other factors. The premium motive of the business is to provide extraordinary and superior experiences to the guests that surpass the guests’ pleasure for the price they pay. Furthermore, the hotel has made sure to deliver accommodation that blends history with luxury making the stay adventurous and intriguing </w:t>
            </w:r>
            <w:sdt>
              <w:sdtPr>
                <w:rPr>
                  <w:rFonts w:ascii="Arial" w:hAnsi="Arial" w:cs="Arial"/>
                  <w:color w:val="000000"/>
                  <w:szCs w:val="24"/>
                </w:rPr>
                <w:id w:val="1352616844"/>
                <w:citation/>
              </w:sdtPr>
              <w:sdtEndPr/>
              <w:sdtContent>
                <w:r w:rsidRPr="00FF12ED">
                  <w:rPr>
                    <w:rFonts w:ascii="Arial" w:hAnsi="Arial" w:cs="Arial"/>
                    <w:color w:val="000000"/>
                    <w:szCs w:val="24"/>
                  </w:rPr>
                  <w:fldChar w:fldCharType="begin"/>
                </w:r>
                <w:r w:rsidRPr="00FF12ED">
                  <w:rPr>
                    <w:rFonts w:ascii="Arial" w:hAnsi="Arial" w:cs="Arial"/>
                    <w:color w:val="000000"/>
                    <w:szCs w:val="24"/>
                    <w:lang w:val="en-US"/>
                  </w:rPr>
                  <w:instrText xml:space="preserve"> CITATION Mar233 \l 1033 </w:instrText>
                </w:r>
                <w:r w:rsidRPr="00FF12ED">
                  <w:rPr>
                    <w:rFonts w:ascii="Arial" w:hAnsi="Arial" w:cs="Arial"/>
                    <w:color w:val="000000"/>
                    <w:szCs w:val="24"/>
                  </w:rPr>
                  <w:fldChar w:fldCharType="separate"/>
                </w:r>
                <w:r w:rsidRPr="00FF12ED">
                  <w:rPr>
                    <w:rFonts w:ascii="Arial" w:hAnsi="Arial" w:cs="Arial"/>
                    <w:noProof/>
                    <w:color w:val="000000"/>
                    <w:szCs w:val="24"/>
                    <w:lang w:val="en-US"/>
                  </w:rPr>
                  <w:t xml:space="preserve"> (Marriott, 2023)</w:t>
                </w:r>
                <w:r w:rsidRPr="00FF12ED">
                  <w:rPr>
                    <w:rFonts w:ascii="Arial" w:hAnsi="Arial" w:cs="Arial"/>
                    <w:color w:val="000000"/>
                    <w:szCs w:val="24"/>
                  </w:rPr>
                  <w:fldChar w:fldCharType="end"/>
                </w:r>
              </w:sdtContent>
            </w:sdt>
            <w:r w:rsidRPr="00FF12ED">
              <w:rPr>
                <w:rFonts w:ascii="Arial" w:hAnsi="Arial" w:cs="Arial"/>
                <w:color w:val="000000"/>
                <w:szCs w:val="24"/>
              </w:rPr>
              <w:t>.</w:t>
            </w:r>
          </w:p>
          <w:p w14:paraId="10D53443" w14:textId="77777777" w:rsidR="004D0F63" w:rsidRPr="009022D4" w:rsidRDefault="004D0F63" w:rsidP="00D24B65">
            <w:pPr>
              <w:jc w:val="both"/>
              <w:rPr>
                <w:rFonts w:cs="Times New Roman"/>
                <w:b/>
                <w:bCs/>
              </w:rPr>
            </w:pPr>
          </w:p>
          <w:p w14:paraId="3E54D471" w14:textId="77777777" w:rsidR="004D0F63" w:rsidRPr="009022D4" w:rsidRDefault="004D0F63" w:rsidP="00D24B65">
            <w:pPr>
              <w:jc w:val="both"/>
              <w:rPr>
                <w:rFonts w:cs="Times New Roman"/>
                <w:b/>
                <w:bCs/>
              </w:rPr>
            </w:pPr>
          </w:p>
          <w:p w14:paraId="1D2E1FBF" w14:textId="77777777" w:rsidR="004D0F63" w:rsidRPr="009022D4" w:rsidRDefault="004D0F63" w:rsidP="00D24B65">
            <w:pPr>
              <w:jc w:val="both"/>
              <w:rPr>
                <w:rFonts w:cs="Times New Roman"/>
                <w:b/>
                <w:bCs/>
              </w:rPr>
            </w:pPr>
          </w:p>
          <w:p w14:paraId="327BD0B3" w14:textId="77777777" w:rsidR="004D0F63" w:rsidRDefault="004D0F63" w:rsidP="00D24B65">
            <w:pPr>
              <w:jc w:val="both"/>
              <w:rPr>
                <w:rFonts w:cs="Times New Roman"/>
                <w:b/>
                <w:bCs/>
              </w:rPr>
            </w:pPr>
          </w:p>
          <w:p w14:paraId="49208FD5" w14:textId="77777777" w:rsidR="002025B1" w:rsidRPr="009022D4" w:rsidRDefault="002025B1" w:rsidP="00D24B65">
            <w:pPr>
              <w:jc w:val="both"/>
              <w:rPr>
                <w:rFonts w:cs="Times New Roman"/>
                <w:b/>
                <w:bCs/>
              </w:rPr>
            </w:pPr>
          </w:p>
          <w:p w14:paraId="16987153" w14:textId="77777777" w:rsidR="004D0F63" w:rsidRPr="009022D4" w:rsidRDefault="004D0F63" w:rsidP="00D24B65">
            <w:pPr>
              <w:jc w:val="both"/>
              <w:rPr>
                <w:rFonts w:cs="Times New Roman"/>
                <w:b/>
                <w:bCs/>
              </w:rPr>
            </w:pPr>
          </w:p>
          <w:p w14:paraId="65199D38" w14:textId="47895990" w:rsidR="004D0F63" w:rsidRPr="009022D4" w:rsidRDefault="004D0F63" w:rsidP="00D24B65">
            <w:pPr>
              <w:jc w:val="both"/>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D24B65">
            <w:pPr>
              <w:jc w:val="both"/>
              <w:rPr>
                <w:rFonts w:cs="Times New Roman"/>
                <w:b/>
                <w:bCs/>
              </w:rPr>
            </w:pPr>
          </w:p>
          <w:p w14:paraId="1C5FEEB4" w14:textId="77777777" w:rsidR="00461057" w:rsidRPr="00FF12ED" w:rsidRDefault="00461057" w:rsidP="00D24B65">
            <w:pPr>
              <w:spacing w:line="360" w:lineRule="auto"/>
              <w:jc w:val="both"/>
              <w:rPr>
                <w:rFonts w:ascii="Arial" w:hAnsi="Arial" w:cs="Arial"/>
                <w:szCs w:val="24"/>
              </w:rPr>
            </w:pPr>
            <w:r w:rsidRPr="00FF12ED">
              <w:rPr>
                <w:rFonts w:ascii="Arial" w:hAnsi="Arial" w:cs="Arial"/>
                <w:color w:val="000000"/>
                <w:szCs w:val="24"/>
              </w:rPr>
              <w:t xml:space="preserve">According to Fallon and Rutherford (2011), the fourth stage is the final stage of the guest cycle and this stage involves the guests leaving and completing every payment in the hotel. The Mariott Hotels has implemented digital technology to smoothen the check-out procedures. </w:t>
            </w:r>
            <w:proofErr w:type="spellStart"/>
            <w:r w:rsidRPr="00FF12ED">
              <w:rPr>
                <w:rFonts w:ascii="Arial" w:hAnsi="Arial" w:cs="Arial"/>
                <w:color w:val="000000"/>
                <w:szCs w:val="24"/>
              </w:rPr>
              <w:t>Tewan</w:t>
            </w:r>
            <w:proofErr w:type="spellEnd"/>
            <w:r w:rsidRPr="00FF12ED">
              <w:rPr>
                <w:rFonts w:ascii="Arial" w:hAnsi="Arial" w:cs="Arial"/>
                <w:color w:val="000000"/>
                <w:szCs w:val="24"/>
              </w:rPr>
              <w:t xml:space="preserve"> (2009) has projected that the preparation of the guest’s bills and other settlements is done by the hotel beforehand with the help of financial software to ensure the guest’s satisfaction by not making them wait. Their friendly and polite behaviour satisfies the customers and the guests can also leave feedback in mobile applications or guest feedback forms to make the hotel more developed. The hotel has used FS-PMS software which is a property management software that automatically updates the room's availability after the guest’s departure for the other guests making the hotel functions easier and more manageable </w:t>
            </w:r>
            <w:sdt>
              <w:sdtPr>
                <w:rPr>
                  <w:rFonts w:ascii="Arial" w:hAnsi="Arial" w:cs="Arial"/>
                  <w:color w:val="000000"/>
                  <w:szCs w:val="24"/>
                </w:rPr>
                <w:id w:val="811992246"/>
                <w:citation/>
              </w:sdtPr>
              <w:sdtEndPr/>
              <w:sdtContent>
                <w:r w:rsidRPr="00FF12ED">
                  <w:rPr>
                    <w:rFonts w:ascii="Arial" w:hAnsi="Arial" w:cs="Arial"/>
                    <w:color w:val="000000"/>
                    <w:szCs w:val="24"/>
                  </w:rPr>
                  <w:fldChar w:fldCharType="begin"/>
                </w:r>
                <w:r w:rsidRPr="00FF12ED">
                  <w:rPr>
                    <w:rFonts w:ascii="Arial" w:hAnsi="Arial" w:cs="Arial"/>
                    <w:color w:val="000000"/>
                    <w:szCs w:val="24"/>
                    <w:lang w:val="en-US"/>
                  </w:rPr>
                  <w:instrText xml:space="preserve"> CITATION Mar233 \l 1033 </w:instrText>
                </w:r>
                <w:r w:rsidRPr="00FF12ED">
                  <w:rPr>
                    <w:rFonts w:ascii="Arial" w:hAnsi="Arial" w:cs="Arial"/>
                    <w:color w:val="000000"/>
                    <w:szCs w:val="24"/>
                  </w:rPr>
                  <w:fldChar w:fldCharType="separate"/>
                </w:r>
                <w:r w:rsidRPr="00FF12ED">
                  <w:rPr>
                    <w:rFonts w:ascii="Arial" w:hAnsi="Arial" w:cs="Arial"/>
                    <w:noProof/>
                    <w:color w:val="000000"/>
                    <w:szCs w:val="24"/>
                    <w:lang w:val="en-US"/>
                  </w:rPr>
                  <w:t xml:space="preserve"> (Marriott, 2023)</w:t>
                </w:r>
                <w:r w:rsidRPr="00FF12ED">
                  <w:rPr>
                    <w:rFonts w:ascii="Arial" w:hAnsi="Arial" w:cs="Arial"/>
                    <w:color w:val="000000"/>
                    <w:szCs w:val="24"/>
                  </w:rPr>
                  <w:fldChar w:fldCharType="end"/>
                </w:r>
              </w:sdtContent>
            </w:sdt>
            <w:r w:rsidRPr="00FF12ED">
              <w:rPr>
                <w:rFonts w:ascii="Arial" w:hAnsi="Arial" w:cs="Arial"/>
                <w:color w:val="000000"/>
                <w:szCs w:val="24"/>
              </w:rPr>
              <w:t>. This helps the housekeeping department to clean the rooms before having the next guest in the rooms. According to Vallen et al., (2014), the luggage is handled by the bell desk efficiently and promoting their upcoming hotel offers and discounts helps them to get future reservations. Further, a warm farewell from the Mariott Hotels has helped them to maintain a good reputation for the brand. </w:t>
            </w:r>
          </w:p>
          <w:p w14:paraId="7CCB35EC" w14:textId="7707839D" w:rsidR="004D0F63" w:rsidRPr="009022D4" w:rsidRDefault="00977466" w:rsidP="00D24B65">
            <w:pPr>
              <w:tabs>
                <w:tab w:val="left" w:pos="264"/>
              </w:tabs>
              <w:jc w:val="both"/>
              <w:rPr>
                <w:rFonts w:cs="Times New Roman"/>
                <w:b/>
                <w:bCs/>
              </w:rPr>
            </w:pPr>
            <w:r w:rsidRPr="009022D4">
              <w:rPr>
                <w:rFonts w:cs="Times New Roman"/>
                <w:b/>
                <w:bCs/>
              </w:rPr>
              <w:tab/>
            </w:r>
          </w:p>
          <w:p w14:paraId="377A60B6" w14:textId="77777777" w:rsidR="004D0F63" w:rsidRPr="009022D4" w:rsidRDefault="004D0F63" w:rsidP="00D24B65">
            <w:pPr>
              <w:jc w:val="both"/>
              <w:rPr>
                <w:rFonts w:cs="Times New Roman"/>
                <w:b/>
                <w:bCs/>
              </w:rPr>
            </w:pPr>
          </w:p>
          <w:p w14:paraId="719CB67B" w14:textId="77777777" w:rsidR="004D0F63" w:rsidRPr="009022D4" w:rsidRDefault="004D0F63" w:rsidP="00D24B65">
            <w:pPr>
              <w:jc w:val="both"/>
              <w:rPr>
                <w:rFonts w:cs="Times New Roman"/>
                <w:b/>
                <w:bCs/>
              </w:rPr>
            </w:pPr>
          </w:p>
          <w:p w14:paraId="4DBBD037" w14:textId="77777777" w:rsidR="004D0F63" w:rsidRPr="009022D4" w:rsidRDefault="004D0F63" w:rsidP="00D24B65">
            <w:pPr>
              <w:jc w:val="both"/>
              <w:rPr>
                <w:rFonts w:cs="Times New Roman"/>
                <w:b/>
                <w:bCs/>
              </w:rPr>
            </w:pPr>
          </w:p>
          <w:p w14:paraId="74504C3B" w14:textId="77777777" w:rsidR="004D0F63" w:rsidRDefault="004D0F63" w:rsidP="00D24B65">
            <w:pPr>
              <w:jc w:val="both"/>
              <w:rPr>
                <w:rFonts w:cs="Times New Roman"/>
                <w:b/>
                <w:bCs/>
              </w:rPr>
            </w:pPr>
          </w:p>
          <w:p w14:paraId="796FD6EB" w14:textId="77777777" w:rsidR="002025B1" w:rsidRDefault="002025B1" w:rsidP="00D24B65">
            <w:pPr>
              <w:jc w:val="both"/>
              <w:rPr>
                <w:rFonts w:cs="Times New Roman"/>
                <w:b/>
                <w:bCs/>
              </w:rPr>
            </w:pPr>
          </w:p>
          <w:p w14:paraId="389DAE91" w14:textId="77777777" w:rsidR="002025B1" w:rsidRDefault="002025B1" w:rsidP="00D24B65">
            <w:pPr>
              <w:jc w:val="both"/>
              <w:rPr>
                <w:rFonts w:cs="Times New Roman"/>
                <w:b/>
                <w:bCs/>
              </w:rPr>
            </w:pPr>
          </w:p>
          <w:p w14:paraId="04E3CDA0" w14:textId="77777777" w:rsidR="002025B1" w:rsidRPr="009022D4" w:rsidRDefault="002025B1" w:rsidP="00D24B65">
            <w:pPr>
              <w:jc w:val="both"/>
              <w:rPr>
                <w:rFonts w:cs="Times New Roman"/>
                <w:b/>
                <w:bCs/>
              </w:rPr>
            </w:pPr>
          </w:p>
          <w:p w14:paraId="388D25D6" w14:textId="79C0CB9D" w:rsidR="004D0F63" w:rsidRPr="009022D4" w:rsidRDefault="004D0F63" w:rsidP="00D24B65">
            <w:pPr>
              <w:jc w:val="both"/>
              <w:rPr>
                <w:rFonts w:cs="Times New Roman"/>
                <w:b/>
                <w:bCs/>
              </w:rPr>
            </w:pPr>
          </w:p>
        </w:tc>
      </w:tr>
    </w:tbl>
    <w:p w14:paraId="6C788E0D" w14:textId="757DF802"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534622A9" w14:textId="77777777" w:rsidR="00B63526" w:rsidRPr="001D13CE" w:rsidRDefault="00B63526" w:rsidP="00B63526">
      <w:pPr>
        <w:spacing w:line="360" w:lineRule="auto"/>
        <w:jc w:val="both"/>
        <w:rPr>
          <w:rFonts w:ascii="Arial" w:hAnsi="Arial" w:cs="Arial"/>
          <w:szCs w:val="24"/>
        </w:rPr>
      </w:pPr>
    </w:p>
    <w:p w14:paraId="4A8DD05D" w14:textId="77777777" w:rsidR="00B63526" w:rsidRPr="00497B3A" w:rsidRDefault="00B63526" w:rsidP="00B63526">
      <w:pPr>
        <w:spacing w:line="360" w:lineRule="auto"/>
        <w:jc w:val="both"/>
        <w:rPr>
          <w:rFonts w:ascii="Arial" w:hAnsi="Arial" w:cs="Arial"/>
          <w:szCs w:val="24"/>
        </w:rPr>
      </w:pPr>
      <w:r w:rsidRPr="00497B3A">
        <w:rPr>
          <w:rFonts w:ascii="Arial" w:hAnsi="Arial" w:cs="Arial"/>
          <w:szCs w:val="24"/>
        </w:rPr>
        <w:t>ASET, (2013), ASET Good Practice Guide for Work based and Placement Learning, ASET, Sheffield.</w:t>
      </w:r>
    </w:p>
    <w:p w14:paraId="3D7F5B7F" w14:textId="77777777" w:rsidR="00B63526" w:rsidRPr="00FF12ED" w:rsidRDefault="00B63526" w:rsidP="00B63526">
      <w:pPr>
        <w:spacing w:line="360" w:lineRule="auto"/>
        <w:jc w:val="both"/>
        <w:rPr>
          <w:rFonts w:ascii="Arial" w:hAnsi="Arial" w:cs="Arial"/>
          <w:color w:val="000000"/>
          <w:szCs w:val="24"/>
        </w:rPr>
      </w:pPr>
      <w:r w:rsidRPr="00FF12ED">
        <w:rPr>
          <w:rFonts w:ascii="Arial" w:hAnsi="Arial" w:cs="Arial"/>
          <w:color w:val="000000"/>
          <w:szCs w:val="24"/>
        </w:rPr>
        <w:t>Bardi, J. (2011) Hotel Front Office Management, Wiley, London</w:t>
      </w:r>
    </w:p>
    <w:p w14:paraId="59E5FD90" w14:textId="77777777" w:rsidR="00B63526" w:rsidRPr="001D13CE" w:rsidRDefault="00B63526" w:rsidP="00B63526">
      <w:pPr>
        <w:spacing w:after="240" w:line="360" w:lineRule="auto"/>
        <w:jc w:val="both"/>
        <w:rPr>
          <w:rFonts w:ascii="Arial" w:eastAsia="Times New Roman" w:hAnsi="Arial" w:cs="Arial"/>
          <w:szCs w:val="24"/>
          <w:lang w:eastAsia="en-GB"/>
        </w:rPr>
      </w:pPr>
      <w:r w:rsidRPr="001D13CE">
        <w:rPr>
          <w:rFonts w:ascii="Arial" w:hAnsi="Arial" w:cs="Arial"/>
          <w:szCs w:val="24"/>
        </w:rPr>
        <w:t>Chron, (2020). How to Manage Hotels Effectively. [Online] Available at: https://smallbusiness.chron.com/manage-hotels-effectively-46433.html [Accessed 25 October 2023].</w:t>
      </w:r>
    </w:p>
    <w:p w14:paraId="673D62C3" w14:textId="77777777" w:rsidR="00B63526" w:rsidRPr="00497B3A" w:rsidRDefault="00B63526" w:rsidP="00B63526">
      <w:pPr>
        <w:spacing w:line="360" w:lineRule="auto"/>
        <w:jc w:val="both"/>
        <w:rPr>
          <w:rFonts w:ascii="Arial" w:hAnsi="Arial" w:cs="Arial"/>
          <w:szCs w:val="24"/>
        </w:rPr>
      </w:pPr>
      <w:proofErr w:type="spellStart"/>
      <w:r w:rsidRPr="00497B3A">
        <w:rPr>
          <w:rFonts w:ascii="Arial" w:hAnsi="Arial" w:cs="Arial"/>
          <w:szCs w:val="24"/>
        </w:rPr>
        <w:t>Corgel</w:t>
      </w:r>
      <w:proofErr w:type="spellEnd"/>
      <w:r w:rsidRPr="00497B3A">
        <w:rPr>
          <w:rFonts w:ascii="Arial" w:hAnsi="Arial" w:cs="Arial"/>
          <w:szCs w:val="24"/>
        </w:rPr>
        <w:t>, JB, Sturman, MC &amp; Verma, R. (2011) The Cornell School of Hotel Administration on Hospitality: Cutting Edge Thinking and Practice, John Wiley &amp; Sons, Incorporated, Hoboken.</w:t>
      </w:r>
    </w:p>
    <w:p w14:paraId="3902D0CC" w14:textId="77777777" w:rsidR="00B63526" w:rsidRPr="00FF12ED" w:rsidRDefault="00B63526" w:rsidP="00B63526">
      <w:pPr>
        <w:spacing w:line="360" w:lineRule="auto"/>
        <w:jc w:val="both"/>
        <w:rPr>
          <w:rFonts w:ascii="Arial" w:hAnsi="Arial" w:cs="Arial"/>
          <w:color w:val="000000"/>
          <w:szCs w:val="24"/>
        </w:rPr>
      </w:pPr>
      <w:r w:rsidRPr="00FF12ED">
        <w:rPr>
          <w:rFonts w:ascii="Arial" w:hAnsi="Arial" w:cs="Arial"/>
          <w:color w:val="000000"/>
          <w:szCs w:val="24"/>
        </w:rPr>
        <w:t>Fallon, M. &amp; Rutherford, D. (2011) Hotel Management and Operations, Wiley, London </w:t>
      </w:r>
    </w:p>
    <w:p w14:paraId="3C10E28C" w14:textId="77777777" w:rsidR="00B63526" w:rsidRPr="00497B3A" w:rsidRDefault="00B63526" w:rsidP="00B63526">
      <w:pPr>
        <w:spacing w:line="360" w:lineRule="auto"/>
        <w:jc w:val="both"/>
        <w:rPr>
          <w:rFonts w:ascii="Arial" w:hAnsi="Arial" w:cs="Arial"/>
          <w:szCs w:val="24"/>
        </w:rPr>
      </w:pPr>
      <w:proofErr w:type="spellStart"/>
      <w:r w:rsidRPr="00497B3A">
        <w:rPr>
          <w:rFonts w:ascii="Arial" w:hAnsi="Arial" w:cs="Arial"/>
          <w:szCs w:val="24"/>
        </w:rPr>
        <w:t>Fanthorne</w:t>
      </w:r>
      <w:proofErr w:type="spellEnd"/>
      <w:r w:rsidRPr="00497B3A">
        <w:rPr>
          <w:rFonts w:ascii="Arial" w:hAnsi="Arial" w:cs="Arial"/>
          <w:szCs w:val="24"/>
        </w:rPr>
        <w:t>, C (2004) Work Placements – Survival Guide for Students Macmillan, Basingstoke.</w:t>
      </w:r>
    </w:p>
    <w:p w14:paraId="6ECFF6CA" w14:textId="77777777" w:rsidR="00B63526" w:rsidRPr="00497B3A" w:rsidRDefault="00B63526" w:rsidP="00B63526">
      <w:pPr>
        <w:spacing w:line="360" w:lineRule="auto"/>
        <w:jc w:val="both"/>
        <w:rPr>
          <w:rFonts w:ascii="Arial" w:hAnsi="Arial" w:cs="Arial"/>
          <w:szCs w:val="24"/>
        </w:rPr>
      </w:pPr>
      <w:r w:rsidRPr="00497B3A">
        <w:rPr>
          <w:rFonts w:ascii="Arial" w:hAnsi="Arial" w:cs="Arial"/>
          <w:szCs w:val="24"/>
        </w:rPr>
        <w:t xml:space="preserve">Hammer, J. (2016) Revenue superstar! The simple rules of hotel revenue management. Great Britain: Amazon. Solomon, M. (2018) The Heart of Hospitality. New York: </w:t>
      </w:r>
      <w:proofErr w:type="spellStart"/>
      <w:r w:rsidRPr="00497B3A">
        <w:rPr>
          <w:rFonts w:ascii="Arial" w:hAnsi="Arial" w:cs="Arial"/>
          <w:szCs w:val="24"/>
        </w:rPr>
        <w:t>SelectBooks</w:t>
      </w:r>
      <w:proofErr w:type="spellEnd"/>
      <w:r w:rsidRPr="00497B3A">
        <w:rPr>
          <w:rFonts w:ascii="Arial" w:hAnsi="Arial" w:cs="Arial"/>
          <w:szCs w:val="24"/>
        </w:rPr>
        <w:t>, Inc.</w:t>
      </w:r>
    </w:p>
    <w:p w14:paraId="3B3B8CBC" w14:textId="77777777" w:rsidR="00B63526" w:rsidRPr="00FF12ED" w:rsidRDefault="00B63526" w:rsidP="00B63526">
      <w:pPr>
        <w:spacing w:line="360" w:lineRule="auto"/>
        <w:jc w:val="both"/>
        <w:rPr>
          <w:rFonts w:ascii="Arial" w:hAnsi="Arial" w:cs="Arial"/>
          <w:color w:val="000000"/>
          <w:szCs w:val="24"/>
        </w:rPr>
      </w:pPr>
      <w:proofErr w:type="spellStart"/>
      <w:r w:rsidRPr="00FF12ED">
        <w:rPr>
          <w:rFonts w:ascii="Arial" w:hAnsi="Arial" w:cs="Arial"/>
          <w:color w:val="000000"/>
          <w:szCs w:val="24"/>
        </w:rPr>
        <w:t>Harnjo</w:t>
      </w:r>
      <w:proofErr w:type="spellEnd"/>
      <w:r w:rsidRPr="00FF12ED">
        <w:rPr>
          <w:rFonts w:ascii="Arial" w:hAnsi="Arial" w:cs="Arial"/>
          <w:color w:val="000000"/>
          <w:szCs w:val="24"/>
        </w:rPr>
        <w:t xml:space="preserve">, E., Rudy, R., </w:t>
      </w:r>
      <w:proofErr w:type="spellStart"/>
      <w:r w:rsidRPr="00FF12ED">
        <w:rPr>
          <w:rFonts w:ascii="Arial" w:hAnsi="Arial" w:cs="Arial"/>
          <w:color w:val="000000"/>
          <w:szCs w:val="24"/>
        </w:rPr>
        <w:t>Simamora</w:t>
      </w:r>
      <w:proofErr w:type="spellEnd"/>
      <w:r w:rsidRPr="00FF12ED">
        <w:rPr>
          <w:rFonts w:ascii="Arial" w:hAnsi="Arial" w:cs="Arial"/>
          <w:color w:val="000000"/>
          <w:szCs w:val="24"/>
        </w:rPr>
        <w:t xml:space="preserve">, J., </w:t>
      </w:r>
      <w:proofErr w:type="spellStart"/>
      <w:r w:rsidRPr="00FF12ED">
        <w:rPr>
          <w:rFonts w:ascii="Arial" w:hAnsi="Arial" w:cs="Arial"/>
          <w:color w:val="000000"/>
          <w:szCs w:val="24"/>
        </w:rPr>
        <w:t>Hutabarat</w:t>
      </w:r>
      <w:proofErr w:type="spellEnd"/>
      <w:r w:rsidRPr="00FF12ED">
        <w:rPr>
          <w:rFonts w:ascii="Arial" w:hAnsi="Arial" w:cs="Arial"/>
          <w:color w:val="000000"/>
          <w:szCs w:val="24"/>
        </w:rPr>
        <w:t>, L.R. and Juliana, J., (2021). Identifying customer behaviour in hospitality to deliver quality service and customer satisfaction. Journal Of Industrial Engineering &amp; Management Research, 2(4), pp.107-113.</w:t>
      </w:r>
    </w:p>
    <w:p w14:paraId="7692CAC1" w14:textId="77777777" w:rsidR="00B63526" w:rsidRPr="00497B3A" w:rsidRDefault="00B63526" w:rsidP="00B63526">
      <w:pPr>
        <w:spacing w:line="360" w:lineRule="auto"/>
        <w:jc w:val="both"/>
        <w:rPr>
          <w:rFonts w:ascii="Arial" w:hAnsi="Arial" w:cs="Arial"/>
          <w:szCs w:val="24"/>
        </w:rPr>
      </w:pPr>
      <w:r w:rsidRPr="00497B3A">
        <w:rPr>
          <w:rFonts w:ascii="Arial" w:hAnsi="Arial" w:cs="Arial"/>
          <w:szCs w:val="24"/>
        </w:rPr>
        <w:t xml:space="preserve">Johnston, R Clark, G. </w:t>
      </w:r>
      <w:proofErr w:type="spellStart"/>
      <w:r w:rsidRPr="00497B3A">
        <w:rPr>
          <w:rFonts w:ascii="Arial" w:hAnsi="Arial" w:cs="Arial"/>
          <w:szCs w:val="24"/>
        </w:rPr>
        <w:t>Shulver</w:t>
      </w:r>
      <w:proofErr w:type="spellEnd"/>
      <w:r w:rsidRPr="00497B3A">
        <w:rPr>
          <w:rFonts w:ascii="Arial" w:hAnsi="Arial" w:cs="Arial"/>
          <w:szCs w:val="24"/>
        </w:rPr>
        <w:t>, M. (2012) Service Operations Management, Pearson, London.</w:t>
      </w:r>
    </w:p>
    <w:p w14:paraId="787952BC" w14:textId="77777777" w:rsidR="00B63526" w:rsidRPr="00FF12ED" w:rsidRDefault="00B63526" w:rsidP="00B63526">
      <w:pPr>
        <w:spacing w:line="360" w:lineRule="auto"/>
        <w:jc w:val="both"/>
        <w:rPr>
          <w:rFonts w:ascii="Arial" w:hAnsi="Arial" w:cs="Arial"/>
          <w:color w:val="000000"/>
          <w:szCs w:val="24"/>
        </w:rPr>
      </w:pPr>
      <w:proofErr w:type="spellStart"/>
      <w:r w:rsidRPr="00FF12ED">
        <w:rPr>
          <w:rFonts w:ascii="Arial" w:hAnsi="Arial" w:cs="Arial"/>
          <w:color w:val="000000"/>
          <w:szCs w:val="24"/>
        </w:rPr>
        <w:t>Lukanova</w:t>
      </w:r>
      <w:proofErr w:type="spellEnd"/>
      <w:r w:rsidRPr="00FF12ED">
        <w:rPr>
          <w:rFonts w:ascii="Arial" w:hAnsi="Arial" w:cs="Arial"/>
          <w:color w:val="000000"/>
          <w:szCs w:val="24"/>
        </w:rPr>
        <w:t>, G. and Ilieva, G., (2019). Robots, artificial intelligence, and service automation in hotels. In Robots, artificial intelligence, and service automation in travel, tourism and hospitality (pp. 157-183). Emerald Publishing Limited.</w:t>
      </w:r>
    </w:p>
    <w:p w14:paraId="6167E39E" w14:textId="77777777" w:rsidR="00B63526" w:rsidRPr="001D13CE" w:rsidRDefault="00B63526" w:rsidP="00B63526">
      <w:pPr>
        <w:spacing w:line="360" w:lineRule="auto"/>
        <w:jc w:val="both"/>
        <w:rPr>
          <w:rFonts w:ascii="Arial" w:hAnsi="Arial" w:cs="Arial"/>
          <w:szCs w:val="24"/>
        </w:rPr>
      </w:pPr>
      <w:r w:rsidRPr="001D13CE">
        <w:rPr>
          <w:rFonts w:ascii="Arial" w:hAnsi="Arial" w:cs="Arial"/>
          <w:szCs w:val="24"/>
        </w:rPr>
        <w:t>Marriott Bonvoy, (2023). Enjoy up to 4 Free Night Awards. [Online] Available at: https://www.marriott.com/default.mi?scid=afa3c30a-0c44-4624-9274-2d9de74a93d4&amp;gclid=CjwKCAjw7oeqBhBwEiwALyHLMw5eH12D043RY8NaFqzSJz9QoVuxCBpOobo6pZDrGiGvLQsYZr2v5xoCVGcQAvD_BwE&amp;gclsrc=aw.ds&amp;cid=PAI_GLB00050CK_GLE000BLT1_GLF000ONTV [Accessed 25 October 2023].</w:t>
      </w:r>
    </w:p>
    <w:p w14:paraId="6993FED6" w14:textId="77777777" w:rsidR="00B63526" w:rsidRPr="001D13CE" w:rsidRDefault="00B63526" w:rsidP="00B63526">
      <w:pPr>
        <w:spacing w:line="360" w:lineRule="auto"/>
        <w:jc w:val="both"/>
        <w:rPr>
          <w:rFonts w:ascii="Arial" w:hAnsi="Arial" w:cs="Arial"/>
          <w:szCs w:val="24"/>
        </w:rPr>
      </w:pPr>
      <w:r w:rsidRPr="001D13CE">
        <w:rPr>
          <w:rFonts w:ascii="Arial" w:hAnsi="Arial" w:cs="Arial"/>
          <w:szCs w:val="24"/>
        </w:rPr>
        <w:lastRenderedPageBreak/>
        <w:t>Marriott Bonvoy, (2023). London Marriott Hotel County Hall. [Online] Available at: https://www.marriott.com/en-us/hotels/lonch-london-marriott-hotel-county-hall/overview/ [Accessed 25 October 2023].</w:t>
      </w:r>
    </w:p>
    <w:p w14:paraId="6DA43ACC" w14:textId="77777777" w:rsidR="00B63526" w:rsidRDefault="00B63526" w:rsidP="00B63526">
      <w:pPr>
        <w:pStyle w:val="Bibliography"/>
        <w:spacing w:line="360" w:lineRule="auto"/>
        <w:rPr>
          <w:rFonts w:ascii="Arial" w:hAnsi="Arial" w:cs="Arial"/>
          <w:noProof/>
          <w:szCs w:val="24"/>
        </w:rPr>
      </w:pPr>
      <w:r w:rsidRPr="00FF12ED">
        <w:rPr>
          <w:rFonts w:ascii="Arial" w:hAnsi="Arial" w:cs="Arial"/>
          <w:noProof/>
          <w:szCs w:val="24"/>
        </w:rPr>
        <w:t xml:space="preserve">Marriott, (2023). </w:t>
      </w:r>
      <w:r w:rsidRPr="00FF12ED">
        <w:rPr>
          <w:rFonts w:ascii="Arial" w:hAnsi="Arial" w:cs="Arial"/>
          <w:i/>
          <w:iCs/>
          <w:noProof/>
          <w:szCs w:val="24"/>
        </w:rPr>
        <w:t xml:space="preserve">Enjoy up to 4 Free Night Awards. </w:t>
      </w:r>
      <w:r w:rsidRPr="00FF12ED">
        <w:rPr>
          <w:rFonts w:ascii="Arial" w:hAnsi="Arial" w:cs="Arial"/>
          <w:noProof/>
          <w:szCs w:val="24"/>
        </w:rPr>
        <w:t xml:space="preserve">[Online] Available at: </w:t>
      </w:r>
      <w:r w:rsidRPr="00FF12ED">
        <w:rPr>
          <w:rFonts w:ascii="Arial" w:hAnsi="Arial" w:cs="Arial"/>
          <w:noProof/>
          <w:szCs w:val="24"/>
          <w:u w:val="single"/>
        </w:rPr>
        <w:t>https://www.marriott.com/default.mi?scid=231abd55-becb-40ea-ab09-8dd45be2d4a9&amp;gclid=CjwKCAjw7oeqBhBwEiwALyHLMzXMkzjqbFknJmZRMO3DXVVO5CA-gwbHIWrbUWaeI-d_I7J7ynSOdhoC8oUQAvD_BwE&amp;gclsrc=aw.ds&amp;cid=PAI_GLB00050CK_GLE000BLT1_GLF000ONTV</w:t>
      </w:r>
      <w:r w:rsidRPr="00FF12ED">
        <w:rPr>
          <w:rFonts w:ascii="Arial" w:hAnsi="Arial" w:cs="Arial"/>
          <w:noProof/>
          <w:szCs w:val="24"/>
        </w:rPr>
        <w:t>[Accessed 25 October 2023].</w:t>
      </w:r>
    </w:p>
    <w:p w14:paraId="507082E5" w14:textId="77777777" w:rsidR="00B63526" w:rsidRPr="00FF12ED" w:rsidRDefault="00B63526" w:rsidP="00B63526">
      <w:pPr>
        <w:spacing w:line="360" w:lineRule="auto"/>
        <w:jc w:val="both"/>
        <w:rPr>
          <w:rFonts w:ascii="Arial" w:hAnsi="Arial" w:cs="Arial"/>
          <w:color w:val="000000"/>
          <w:szCs w:val="24"/>
        </w:rPr>
      </w:pPr>
      <w:r w:rsidRPr="00FF12ED">
        <w:rPr>
          <w:rFonts w:ascii="Arial" w:hAnsi="Arial" w:cs="Arial"/>
          <w:color w:val="000000"/>
          <w:szCs w:val="24"/>
        </w:rPr>
        <w:t xml:space="preserve">Özdemir, A.İ., Çolak, A. and </w:t>
      </w:r>
      <w:proofErr w:type="spellStart"/>
      <w:r w:rsidRPr="00FF12ED">
        <w:rPr>
          <w:rFonts w:ascii="Arial" w:hAnsi="Arial" w:cs="Arial"/>
          <w:color w:val="000000"/>
          <w:szCs w:val="24"/>
        </w:rPr>
        <w:t>Shmilli</w:t>
      </w:r>
      <w:proofErr w:type="spellEnd"/>
      <w:r w:rsidRPr="00FF12ED">
        <w:rPr>
          <w:rFonts w:ascii="Arial" w:hAnsi="Arial" w:cs="Arial"/>
          <w:color w:val="000000"/>
          <w:szCs w:val="24"/>
        </w:rPr>
        <w:t>, J., (2019). Business process management in hotels: with a focus on delivering quality guest service. Quality &amp; Quantity, 53(5), pp.2305-2322.</w:t>
      </w:r>
    </w:p>
    <w:p w14:paraId="075A5C7E" w14:textId="77777777" w:rsidR="00B63526" w:rsidRPr="001D13CE" w:rsidRDefault="00B63526" w:rsidP="00B63526">
      <w:pPr>
        <w:spacing w:line="360" w:lineRule="auto"/>
        <w:jc w:val="both"/>
        <w:rPr>
          <w:rFonts w:ascii="Arial" w:hAnsi="Arial" w:cs="Arial"/>
          <w:szCs w:val="24"/>
        </w:rPr>
      </w:pPr>
      <w:r w:rsidRPr="001D13CE">
        <w:rPr>
          <w:rFonts w:ascii="Arial" w:hAnsi="Arial" w:cs="Arial"/>
          <w:szCs w:val="24"/>
        </w:rPr>
        <w:t>restaurantonline.co.uk, (2023). Headlines. [Online] Available at: https://www.restaurantonline.co.uk/ [Accessed 25 October 2023].</w:t>
      </w:r>
    </w:p>
    <w:p w14:paraId="309B0453" w14:textId="77777777" w:rsidR="00B63526" w:rsidRPr="00FF12ED" w:rsidRDefault="00B63526" w:rsidP="00B63526">
      <w:pPr>
        <w:spacing w:line="360" w:lineRule="auto"/>
        <w:jc w:val="both"/>
        <w:rPr>
          <w:rFonts w:ascii="Arial" w:hAnsi="Arial" w:cs="Arial"/>
          <w:color w:val="000000"/>
          <w:szCs w:val="24"/>
        </w:rPr>
      </w:pPr>
      <w:r w:rsidRPr="00FF12ED">
        <w:rPr>
          <w:rFonts w:ascii="Arial" w:hAnsi="Arial" w:cs="Arial"/>
          <w:color w:val="000000"/>
          <w:szCs w:val="24"/>
        </w:rPr>
        <w:t>Tesone, D. (2010) Principles of management for the hospitality industry. London: Routledge.</w:t>
      </w:r>
    </w:p>
    <w:p w14:paraId="4601A09F" w14:textId="77777777" w:rsidR="00B63526" w:rsidRPr="00FF12ED" w:rsidRDefault="00B63526" w:rsidP="00B63526">
      <w:pPr>
        <w:spacing w:line="360" w:lineRule="auto"/>
        <w:jc w:val="both"/>
        <w:rPr>
          <w:rFonts w:ascii="Arial" w:hAnsi="Arial" w:cs="Arial"/>
          <w:color w:val="000000"/>
          <w:szCs w:val="24"/>
        </w:rPr>
      </w:pPr>
      <w:proofErr w:type="spellStart"/>
      <w:r w:rsidRPr="00FF12ED">
        <w:rPr>
          <w:rFonts w:ascii="Arial" w:hAnsi="Arial" w:cs="Arial"/>
          <w:color w:val="000000"/>
          <w:szCs w:val="24"/>
        </w:rPr>
        <w:t>Tewan</w:t>
      </w:r>
      <w:proofErr w:type="spellEnd"/>
      <w:r w:rsidRPr="00FF12ED">
        <w:rPr>
          <w:rFonts w:ascii="Arial" w:hAnsi="Arial" w:cs="Arial"/>
          <w:color w:val="000000"/>
          <w:szCs w:val="24"/>
        </w:rPr>
        <w:t>, J. (2009) Hotel Front Office: Operations and Management, Oxford Higher Education Press</w:t>
      </w:r>
    </w:p>
    <w:p w14:paraId="477BBDA4" w14:textId="77777777" w:rsidR="00B63526" w:rsidRPr="00FF12ED" w:rsidRDefault="00B63526" w:rsidP="00B63526">
      <w:pPr>
        <w:spacing w:line="360" w:lineRule="auto"/>
        <w:jc w:val="both"/>
        <w:rPr>
          <w:rFonts w:ascii="Arial" w:hAnsi="Arial" w:cs="Arial"/>
          <w:color w:val="000000"/>
          <w:szCs w:val="24"/>
        </w:rPr>
      </w:pPr>
      <w:r w:rsidRPr="00FF12ED">
        <w:rPr>
          <w:rFonts w:ascii="Arial" w:hAnsi="Arial" w:cs="Arial"/>
          <w:color w:val="000000"/>
          <w:szCs w:val="24"/>
        </w:rPr>
        <w:t>Vallen, G.K. &amp; Vallen, Jerome J. (2014) Check-in check-out: managing hotel operations Ninth edition.; Pearson's new international</w:t>
      </w:r>
    </w:p>
    <w:p w14:paraId="71271A29" w14:textId="77777777" w:rsidR="00B63526" w:rsidRDefault="00B63526" w:rsidP="00B63526">
      <w:pPr>
        <w:spacing w:line="360" w:lineRule="auto"/>
        <w:jc w:val="both"/>
        <w:rPr>
          <w:rFonts w:ascii="Arial" w:hAnsi="Arial" w:cs="Arial"/>
          <w:szCs w:val="24"/>
        </w:rPr>
      </w:pPr>
      <w:r w:rsidRPr="001D13CE">
        <w:rPr>
          <w:rFonts w:ascii="Arial" w:hAnsi="Arial" w:cs="Arial"/>
          <w:szCs w:val="24"/>
        </w:rPr>
        <w:t xml:space="preserve">Williams, K, </w:t>
      </w:r>
      <w:proofErr w:type="spellStart"/>
      <w:r w:rsidRPr="001D13CE">
        <w:rPr>
          <w:rFonts w:ascii="Arial" w:hAnsi="Arial" w:cs="Arial"/>
          <w:szCs w:val="24"/>
        </w:rPr>
        <w:t>Woolliams</w:t>
      </w:r>
      <w:proofErr w:type="spellEnd"/>
      <w:r w:rsidRPr="001D13CE">
        <w:rPr>
          <w:rFonts w:ascii="Arial" w:hAnsi="Arial" w:cs="Arial"/>
          <w:szCs w:val="24"/>
        </w:rPr>
        <w:t>, M &amp; Spiro, J. (2020) Reflective writing, Macmillan International, Oxford.</w:t>
      </w:r>
    </w:p>
    <w:p w14:paraId="04239215" w14:textId="77777777" w:rsidR="00B63526" w:rsidRPr="00FF12ED" w:rsidRDefault="00B63526" w:rsidP="00B63526">
      <w:pPr>
        <w:spacing w:line="360" w:lineRule="auto"/>
        <w:jc w:val="both"/>
        <w:rPr>
          <w:rFonts w:ascii="Arial" w:hAnsi="Arial" w:cs="Arial"/>
          <w:color w:val="000000"/>
          <w:szCs w:val="24"/>
        </w:rPr>
      </w:pPr>
      <w:r w:rsidRPr="00FF12ED">
        <w:rPr>
          <w:rFonts w:ascii="Arial" w:hAnsi="Arial" w:cs="Arial"/>
          <w:color w:val="000000"/>
          <w:szCs w:val="24"/>
        </w:rPr>
        <w:t>Wood, R. (2013) Key Concepts in Hospitality Management, Sage, London</w:t>
      </w:r>
    </w:p>
    <w:sectPr w:rsidR="00B63526" w:rsidRPr="00FF12ED"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17810" w14:textId="77777777" w:rsidR="00AC1CC1" w:rsidRDefault="00AC1CC1" w:rsidP="004D0F63">
      <w:pPr>
        <w:spacing w:after="0" w:line="240" w:lineRule="auto"/>
      </w:pPr>
      <w:r>
        <w:separator/>
      </w:r>
    </w:p>
  </w:endnote>
  <w:endnote w:type="continuationSeparator" w:id="0">
    <w:p w14:paraId="508DF03C" w14:textId="77777777" w:rsidR="00AC1CC1" w:rsidRDefault="00AC1CC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C3271" w14:textId="77777777" w:rsidR="00AC1CC1" w:rsidRDefault="00AC1CC1" w:rsidP="004D0F63">
      <w:pPr>
        <w:spacing w:after="0" w:line="240" w:lineRule="auto"/>
      </w:pPr>
      <w:r>
        <w:separator/>
      </w:r>
    </w:p>
  </w:footnote>
  <w:footnote w:type="continuationSeparator" w:id="0">
    <w:p w14:paraId="4F07535C" w14:textId="77777777" w:rsidR="00AC1CC1" w:rsidRDefault="00AC1CC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052211">
    <w:abstractNumId w:val="1"/>
  </w:num>
  <w:num w:numId="2" w16cid:durableId="945192702">
    <w:abstractNumId w:val="2"/>
  </w:num>
  <w:num w:numId="3" w16cid:durableId="1542784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A5422"/>
    <w:rsid w:val="000F5BD7"/>
    <w:rsid w:val="00113967"/>
    <w:rsid w:val="00137075"/>
    <w:rsid w:val="00137E4D"/>
    <w:rsid w:val="002025B1"/>
    <w:rsid w:val="002179ED"/>
    <w:rsid w:val="00234417"/>
    <w:rsid w:val="002813CE"/>
    <w:rsid w:val="0029335D"/>
    <w:rsid w:val="00330917"/>
    <w:rsid w:val="0045538B"/>
    <w:rsid w:val="00461057"/>
    <w:rsid w:val="00492631"/>
    <w:rsid w:val="004D0F63"/>
    <w:rsid w:val="005217D2"/>
    <w:rsid w:val="005219C9"/>
    <w:rsid w:val="00553906"/>
    <w:rsid w:val="005817E1"/>
    <w:rsid w:val="00592A7E"/>
    <w:rsid w:val="006434BD"/>
    <w:rsid w:val="00737D90"/>
    <w:rsid w:val="007E339F"/>
    <w:rsid w:val="0088344F"/>
    <w:rsid w:val="008D4E2F"/>
    <w:rsid w:val="009022D4"/>
    <w:rsid w:val="009520FB"/>
    <w:rsid w:val="00965357"/>
    <w:rsid w:val="00977466"/>
    <w:rsid w:val="009D31CA"/>
    <w:rsid w:val="009E31E5"/>
    <w:rsid w:val="00A40657"/>
    <w:rsid w:val="00AA0BF1"/>
    <w:rsid w:val="00AC1CC1"/>
    <w:rsid w:val="00B63526"/>
    <w:rsid w:val="00CA79D5"/>
    <w:rsid w:val="00CC621B"/>
    <w:rsid w:val="00CD26B9"/>
    <w:rsid w:val="00CE235D"/>
    <w:rsid w:val="00D20F64"/>
    <w:rsid w:val="00D24B65"/>
    <w:rsid w:val="00D62E48"/>
    <w:rsid w:val="00DE77F7"/>
    <w:rsid w:val="00F9700F"/>
    <w:rsid w:val="00FA18FF"/>
    <w:rsid w:val="00FB34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461057"/>
    <w:pPr>
      <w:spacing w:line="480" w:lineRule="auto"/>
      <w:jc w:val="both"/>
    </w:pPr>
    <w:rPr>
      <w:color w:val="auto"/>
    </w:rPr>
  </w:style>
  <w:style w:type="paragraph" w:styleId="NormalWeb">
    <w:name w:val="Normal (Web)"/>
    <w:basedOn w:val="Normal"/>
    <w:uiPriority w:val="99"/>
    <w:semiHidden/>
    <w:unhideWhenUsed/>
    <w:rsid w:val="00B63526"/>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2699</Words>
  <Characters>16197</Characters>
  <Application>Microsoft Office Word</Application>
  <DocSecurity>0</DocSecurity>
  <Lines>134</Lines>
  <Paragraphs>37</Paragraphs>
  <ScaleCrop>false</ScaleCrop>
  <Company/>
  <LinksUpToDate>false</LinksUpToDate>
  <CharactersWithSpaces>18859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2023-11-12T18:54:00Z</dcterms:created>
  <dcterms:modified xsi:type="dcterms:W3CDTF">2023-11-12T18:54:00Z</dcterms:modified>
</cp:coreProperties>
</file>