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32A50DB">
      <w:bookmarkStart w:name="_GoBack" w:id="0"/>
      <w:bookmarkEnd w:id="0"/>
      <w:r w:rsidRPr="29EF8981" w:rsidR="592C3038">
        <w:rPr>
          <w:sz w:val="28"/>
          <w:szCs w:val="28"/>
        </w:rPr>
        <w:t xml:space="preserve">Bibliography </w:t>
      </w:r>
    </w:p>
    <w:p w:rsidR="29EF8981" w:rsidP="29EF8981" w:rsidRDefault="29EF8981" w14:paraId="1E8F5A6F" w14:textId="522B19DF">
      <w:pPr>
        <w:pStyle w:val="Normal"/>
        <w:rPr>
          <w:sz w:val="28"/>
          <w:szCs w:val="28"/>
        </w:rPr>
      </w:pPr>
      <w:r w:rsidRPr="6D332B57" w:rsidR="5872A370">
        <w:rPr>
          <w:sz w:val="28"/>
          <w:szCs w:val="28"/>
        </w:rPr>
        <w:t xml:space="preserve">APA citation: Dyson pick Singapore former nightlife hub as </w:t>
      </w:r>
      <w:r w:rsidRPr="6D332B57" w:rsidR="374AAB63">
        <w:rPr>
          <w:sz w:val="28"/>
          <w:szCs w:val="28"/>
        </w:rPr>
        <w:t xml:space="preserve">HQ (2019, November 29) retrieved 25 January 2022. Available on: </w:t>
      </w:r>
      <w:r w:rsidRPr="6D332B57" w:rsidR="374AAB63">
        <w:rPr>
          <w:sz w:val="28"/>
          <w:szCs w:val="28"/>
          <w:u w:val="single"/>
        </w:rPr>
        <w:t>h</w:t>
      </w:r>
      <w:r w:rsidRPr="6D332B57" w:rsidR="66D3CE7C">
        <w:rPr>
          <w:sz w:val="28"/>
          <w:szCs w:val="28"/>
          <w:u w:val="single"/>
        </w:rPr>
        <w:t>ttp://tech plots.com/news/2019-11-Dyson-Singapore-nightlife-hub-hq-</w:t>
      </w:r>
      <w:r w:rsidRPr="6D332B57" w:rsidR="30F4923C">
        <w:rPr>
          <w:sz w:val="28"/>
          <w:szCs w:val="28"/>
          <w:u w:val="single"/>
        </w:rPr>
        <w:t xml:space="preserve">html. </w:t>
      </w:r>
    </w:p>
    <w:p w:rsidR="29EF8981" w:rsidP="29EF8981" w:rsidRDefault="29EF8981" w14:paraId="4406B3B0" w14:textId="1801489E">
      <w:pPr>
        <w:pStyle w:val="Normal"/>
        <w:rPr>
          <w:sz w:val="28"/>
          <w:szCs w:val="28"/>
        </w:rPr>
      </w:pPr>
      <w:r w:rsidRPr="6D332B57" w:rsidR="42393015">
        <w:rPr>
          <w:sz w:val="28"/>
          <w:szCs w:val="28"/>
        </w:rPr>
        <w:t>Bainbridge, D. (2009). Intellectual Property. 7</w:t>
      </w:r>
      <w:r w:rsidRPr="6D332B57" w:rsidR="42393015">
        <w:rPr>
          <w:sz w:val="28"/>
          <w:szCs w:val="28"/>
          <w:vertAlign w:val="superscript"/>
        </w:rPr>
        <w:t>th</w:t>
      </w:r>
      <w:r w:rsidRPr="6D332B57" w:rsidR="42393015">
        <w:rPr>
          <w:sz w:val="28"/>
          <w:szCs w:val="28"/>
        </w:rPr>
        <w:t xml:space="preserve"> Ed.</w:t>
      </w:r>
      <w:r w:rsidRPr="6D332B57" w:rsidR="3CB5C3FE">
        <w:rPr>
          <w:sz w:val="28"/>
          <w:szCs w:val="28"/>
        </w:rPr>
        <w:t xml:space="preserve"> Essex: Person Education Ltd. 600-603.</w:t>
      </w:r>
    </w:p>
    <w:p w:rsidR="3CB5C3FE" w:rsidP="6D332B57" w:rsidRDefault="3CB5C3FE" w14:paraId="64CE1B50" w14:textId="5671E934">
      <w:pPr>
        <w:pStyle w:val="Normal"/>
        <w:rPr>
          <w:sz w:val="28"/>
          <w:szCs w:val="28"/>
        </w:rPr>
      </w:pPr>
      <w:r w:rsidRPr="6D332B57" w:rsidR="3CB5C3FE">
        <w:rPr>
          <w:sz w:val="28"/>
          <w:szCs w:val="28"/>
        </w:rPr>
        <w:t>Boyle, E. (2004). Press and publicity</w:t>
      </w:r>
      <w:r w:rsidRPr="6D332B57" w:rsidR="6D3CA2DD">
        <w:rPr>
          <w:sz w:val="28"/>
          <w:szCs w:val="28"/>
        </w:rPr>
        <w:t xml:space="preserve"> management: The Dyson case. Corporate Communication: An International </w:t>
      </w:r>
      <w:r w:rsidRPr="6D332B57" w:rsidR="40461AD0">
        <w:rPr>
          <w:sz w:val="28"/>
          <w:szCs w:val="28"/>
        </w:rPr>
        <w:t>Journal. Pp.209-222.</w:t>
      </w:r>
    </w:p>
    <w:p w:rsidR="191058D3" w:rsidP="6D332B57" w:rsidRDefault="191058D3" w14:paraId="24212FFA" w14:textId="15D10ABD">
      <w:pPr>
        <w:pStyle w:val="Normal"/>
        <w:rPr>
          <w:sz w:val="28"/>
          <w:szCs w:val="28"/>
        </w:rPr>
      </w:pPr>
      <w:r w:rsidRPr="6D332B57" w:rsidR="191058D3">
        <w:rPr>
          <w:sz w:val="28"/>
          <w:szCs w:val="28"/>
        </w:rPr>
        <w:t xml:space="preserve">Butler, J.E. (1988). Theories of technological innovation </w:t>
      </w:r>
      <w:r w:rsidRPr="6D332B57" w:rsidR="514EA7A0">
        <w:rPr>
          <w:sz w:val="28"/>
          <w:szCs w:val="28"/>
        </w:rPr>
        <w:t>as useful tools for corporate strategy. Strategic Management Journal</w:t>
      </w:r>
      <w:r w:rsidRPr="6D332B57" w:rsidR="310FE2E3">
        <w:rPr>
          <w:sz w:val="28"/>
          <w:szCs w:val="28"/>
        </w:rPr>
        <w:t>, pp.15-29.</w:t>
      </w:r>
    </w:p>
    <w:p w:rsidR="310FE2E3" w:rsidP="6D332B57" w:rsidRDefault="310FE2E3" w14:paraId="5258D8D2" w14:textId="3AE89037">
      <w:pPr>
        <w:pStyle w:val="Normal"/>
        <w:rPr>
          <w:sz w:val="28"/>
          <w:szCs w:val="28"/>
          <w:u w:val="none"/>
        </w:rPr>
      </w:pPr>
      <w:r w:rsidRPr="6D332B57" w:rsidR="310FE2E3">
        <w:rPr>
          <w:sz w:val="28"/>
          <w:szCs w:val="28"/>
        </w:rPr>
        <w:t>Clark, E. (2010). Dyson domestic dilemma BBC News, Available</w:t>
      </w:r>
      <w:r w:rsidRPr="6D332B57" w:rsidR="5AE16CA9">
        <w:rPr>
          <w:sz w:val="28"/>
          <w:szCs w:val="28"/>
        </w:rPr>
        <w:t xml:space="preserve">: </w:t>
      </w:r>
      <w:hyperlink r:id="R13898197f30b435c">
        <w:r w:rsidRPr="6D332B57" w:rsidR="5AE16CA9">
          <w:rPr>
            <w:rStyle w:val="Hyperlink"/>
            <w:sz w:val="28"/>
            <w:szCs w:val="28"/>
          </w:rPr>
          <w:t>http://news.bbc.co.uk/1/hi/</w:t>
        </w:r>
        <w:r w:rsidRPr="6D332B57" w:rsidR="0D3D5735">
          <w:rPr>
            <w:rStyle w:val="Hyperlink"/>
            <w:sz w:val="28"/>
            <w:szCs w:val="28"/>
          </w:rPr>
          <w:t>business/3113002.stm</w:t>
        </w:r>
      </w:hyperlink>
      <w:r w:rsidRPr="6D332B57" w:rsidR="0D3D5735">
        <w:rPr>
          <w:sz w:val="28"/>
          <w:szCs w:val="28"/>
          <w:u w:val="single"/>
        </w:rPr>
        <w:t xml:space="preserve"> </w:t>
      </w:r>
      <w:r w:rsidRPr="6D332B57" w:rsidR="0D3D5735">
        <w:rPr>
          <w:sz w:val="28"/>
          <w:szCs w:val="28"/>
          <w:u w:val="none"/>
        </w:rPr>
        <w:t xml:space="preserve"> Last accessed </w:t>
      </w:r>
      <w:r w:rsidRPr="6D332B57" w:rsidR="457BA602">
        <w:rPr>
          <w:sz w:val="28"/>
          <w:szCs w:val="28"/>
          <w:u w:val="none"/>
        </w:rPr>
        <w:t>20th</w:t>
      </w:r>
      <w:r w:rsidRPr="6D332B57" w:rsidR="0D3D5735">
        <w:rPr>
          <w:sz w:val="28"/>
          <w:szCs w:val="28"/>
          <w:u w:val="none"/>
        </w:rPr>
        <w:t xml:space="preserve"> </w:t>
      </w:r>
      <w:r w:rsidRPr="6D332B57" w:rsidR="0911BD6D">
        <w:rPr>
          <w:sz w:val="28"/>
          <w:szCs w:val="28"/>
          <w:u w:val="none"/>
        </w:rPr>
        <w:t>February</w:t>
      </w:r>
      <w:r w:rsidRPr="6D332B57" w:rsidR="24CE189B">
        <w:rPr>
          <w:sz w:val="28"/>
          <w:szCs w:val="28"/>
          <w:u w:val="none"/>
        </w:rPr>
        <w:t xml:space="preserve"> 2022.</w:t>
      </w:r>
    </w:p>
    <w:p w:rsidR="35D67023" w:rsidP="6D332B57" w:rsidRDefault="35D67023" w14:paraId="23DE3293" w14:textId="208FD7E6">
      <w:pPr>
        <w:pStyle w:val="Normal"/>
        <w:rPr>
          <w:sz w:val="28"/>
          <w:szCs w:val="28"/>
          <w:u w:val="none"/>
        </w:rPr>
      </w:pPr>
      <w:proofErr w:type="spellStart"/>
      <w:r w:rsidRPr="6D332B57" w:rsidR="35D67023">
        <w:rPr>
          <w:sz w:val="28"/>
          <w:szCs w:val="28"/>
          <w:u w:val="none"/>
        </w:rPr>
        <w:t>Dr.</w:t>
      </w:r>
      <w:proofErr w:type="spellEnd"/>
      <w:r w:rsidRPr="6D332B57" w:rsidR="35D67023">
        <w:rPr>
          <w:sz w:val="28"/>
          <w:szCs w:val="28"/>
          <w:u w:val="none"/>
        </w:rPr>
        <w:t xml:space="preserve"> Raquel Garcia, (2010). </w:t>
      </w:r>
      <w:r w:rsidRPr="6D332B57" w:rsidR="454B996E">
        <w:rPr>
          <w:sz w:val="28"/>
          <w:szCs w:val="28"/>
          <w:u w:val="none"/>
        </w:rPr>
        <w:t>” Dyson's</w:t>
      </w:r>
      <w:r w:rsidRPr="6D332B57" w:rsidR="35D67023">
        <w:rPr>
          <w:sz w:val="28"/>
          <w:szCs w:val="28"/>
          <w:u w:val="none"/>
        </w:rPr>
        <w:t xml:space="preserve"> decisi</w:t>
      </w:r>
      <w:r w:rsidRPr="6D332B57" w:rsidR="7A5DB996">
        <w:rPr>
          <w:sz w:val="28"/>
          <w:szCs w:val="28"/>
          <w:u w:val="none"/>
        </w:rPr>
        <w:t>on to relocate their headquarters to Singapore</w:t>
      </w:r>
      <w:r w:rsidRPr="6D332B57" w:rsidR="7A5DB996">
        <w:rPr>
          <w:sz w:val="28"/>
          <w:szCs w:val="28"/>
          <w:u w:val="none"/>
        </w:rPr>
        <w:t>”.</w:t>
      </w:r>
      <w:r w:rsidRPr="6D332B57" w:rsidR="7A5DB996">
        <w:rPr>
          <w:sz w:val="28"/>
          <w:szCs w:val="28"/>
          <w:u w:val="none"/>
        </w:rPr>
        <w:t xml:space="preserve"> The Open University </w:t>
      </w:r>
      <w:r w:rsidRPr="6D332B57" w:rsidR="55A4308C">
        <w:rPr>
          <w:sz w:val="28"/>
          <w:szCs w:val="28"/>
          <w:u w:val="none"/>
        </w:rPr>
        <w:t>Business School.</w:t>
      </w:r>
    </w:p>
    <w:p w:rsidR="12B790F9" w:rsidP="6D332B57" w:rsidRDefault="12B790F9" w14:paraId="75494FAB" w14:textId="4DC974D2">
      <w:pPr>
        <w:pStyle w:val="Normal"/>
        <w:rPr>
          <w:sz w:val="28"/>
          <w:szCs w:val="28"/>
          <w:u w:val="none"/>
        </w:rPr>
      </w:pPr>
      <w:r w:rsidRPr="6D332B57" w:rsidR="12B790F9">
        <w:rPr>
          <w:sz w:val="28"/>
          <w:szCs w:val="28"/>
          <w:u w:val="none"/>
        </w:rPr>
        <w:t xml:space="preserve">Faisal Islam (2021).’ </w:t>
      </w:r>
      <w:r w:rsidRPr="6D332B57" w:rsidR="522F52C2">
        <w:rPr>
          <w:sz w:val="28"/>
          <w:szCs w:val="28"/>
          <w:u w:val="none"/>
        </w:rPr>
        <w:t xml:space="preserve">Patriotism, tax and Dyson lobbying </w:t>
      </w:r>
      <w:r w:rsidRPr="6D332B57" w:rsidR="565CB54D">
        <w:rPr>
          <w:sz w:val="28"/>
          <w:szCs w:val="28"/>
          <w:u w:val="none"/>
        </w:rPr>
        <w:t>affair'. The Guardian, (accessed on 18th January 2022).</w:t>
      </w:r>
    </w:p>
    <w:p w:rsidR="4A5EEDD1" w:rsidP="6D332B57" w:rsidRDefault="4A5EEDD1" w14:paraId="41B3B55E" w14:textId="05330FE6">
      <w:pPr>
        <w:pStyle w:val="Normal"/>
        <w:rPr>
          <w:sz w:val="28"/>
          <w:szCs w:val="28"/>
          <w:u w:val="single"/>
        </w:rPr>
      </w:pPr>
      <w:r w:rsidRPr="6D332B57" w:rsidR="4A5EEDD1">
        <w:rPr>
          <w:sz w:val="28"/>
          <w:szCs w:val="28"/>
          <w:u w:val="none"/>
        </w:rPr>
        <w:t>Hick</w:t>
      </w:r>
      <w:r w:rsidRPr="6D332B57" w:rsidR="6DB75752">
        <w:rPr>
          <w:sz w:val="28"/>
          <w:szCs w:val="28"/>
          <w:u w:val="none"/>
        </w:rPr>
        <w:t>man, M. (2008). Dyson working on new generation of fast, green cars</w:t>
      </w:r>
      <w:r w:rsidRPr="6D332B57" w:rsidR="4D09C9EB">
        <w:rPr>
          <w:sz w:val="28"/>
          <w:szCs w:val="28"/>
          <w:u w:val="none"/>
        </w:rPr>
        <w:t>. The Independent</w:t>
      </w:r>
      <w:r w:rsidRPr="6D332B57" w:rsidR="639FB3F9">
        <w:rPr>
          <w:sz w:val="28"/>
          <w:szCs w:val="28"/>
          <w:u w:val="none"/>
        </w:rPr>
        <w:t xml:space="preserve">. Available: </w:t>
      </w:r>
      <w:hyperlink r:id="Ra5a3b3f544c34fbb">
        <w:r w:rsidRPr="6D332B57" w:rsidR="639FB3F9">
          <w:rPr>
            <w:rStyle w:val="Hyperlink"/>
            <w:sz w:val="28"/>
            <w:szCs w:val="28"/>
          </w:rPr>
          <w:t>http://www.independent.co.uk/environment</w:t>
        </w:r>
        <w:r w:rsidRPr="6D332B57" w:rsidR="5DBD4FB7">
          <w:rPr>
            <w:rStyle w:val="Hyperlink"/>
            <w:sz w:val="28"/>
            <w:szCs w:val="28"/>
          </w:rPr>
          <w:t>/green-living/Dyson-working-on-new-generation-of-fast-green</w:t>
        </w:r>
        <w:r w:rsidRPr="6D332B57" w:rsidR="66CBE29E">
          <w:rPr>
            <w:rStyle w:val="Hyperlink"/>
            <w:sz w:val="28"/>
            <w:szCs w:val="28"/>
          </w:rPr>
          <w:t>-cars-852023.html</w:t>
        </w:r>
        <w:r w:rsidRPr="6D332B57" w:rsidR="33F2F64F">
          <w:rPr>
            <w:rStyle w:val="Hyperlink"/>
            <w:sz w:val="28"/>
            <w:szCs w:val="28"/>
          </w:rPr>
          <w:t>.</w:t>
        </w:r>
      </w:hyperlink>
      <w:r w:rsidRPr="6D332B57" w:rsidR="33F2F64F">
        <w:rPr>
          <w:b w:val="0"/>
          <w:bCs w:val="0"/>
          <w:sz w:val="28"/>
          <w:szCs w:val="28"/>
          <w:u w:val="none"/>
        </w:rPr>
        <w:t xml:space="preserve"> Last accessed 20</w:t>
      </w:r>
      <w:r w:rsidRPr="6D332B57" w:rsidR="33F2F64F">
        <w:rPr>
          <w:b w:val="0"/>
          <w:bCs w:val="0"/>
          <w:sz w:val="28"/>
          <w:szCs w:val="28"/>
          <w:u w:val="none"/>
          <w:vertAlign w:val="superscript"/>
        </w:rPr>
        <w:t>th</w:t>
      </w:r>
      <w:r w:rsidRPr="6D332B57" w:rsidR="33F2F64F">
        <w:rPr>
          <w:b w:val="0"/>
          <w:bCs w:val="0"/>
          <w:sz w:val="28"/>
          <w:szCs w:val="28"/>
          <w:u w:val="none"/>
        </w:rPr>
        <w:t xml:space="preserve"> </w:t>
      </w:r>
      <w:r w:rsidRPr="6D332B57" w:rsidR="5B8434C6">
        <w:rPr>
          <w:b w:val="0"/>
          <w:bCs w:val="0"/>
          <w:sz w:val="28"/>
          <w:szCs w:val="28"/>
          <w:u w:val="none"/>
        </w:rPr>
        <w:t>February</w:t>
      </w:r>
      <w:r w:rsidRPr="6D332B57" w:rsidR="33F2F64F">
        <w:rPr>
          <w:b w:val="0"/>
          <w:bCs w:val="0"/>
          <w:sz w:val="28"/>
          <w:szCs w:val="28"/>
          <w:u w:val="none"/>
        </w:rPr>
        <w:t xml:space="preserve"> 2022.</w:t>
      </w:r>
    </w:p>
    <w:p w:rsidR="75E1D437" w:rsidP="6D332B57" w:rsidRDefault="75E1D437" w14:paraId="20B1578D" w14:textId="687CEC35">
      <w:pPr>
        <w:pStyle w:val="Normal"/>
        <w:rPr>
          <w:b w:val="0"/>
          <w:bCs w:val="0"/>
          <w:sz w:val="28"/>
          <w:szCs w:val="28"/>
          <w:u w:val="none"/>
        </w:rPr>
      </w:pPr>
      <w:r w:rsidRPr="6D332B57" w:rsidR="75E1D437">
        <w:rPr>
          <w:b w:val="0"/>
          <w:bCs w:val="0"/>
          <w:sz w:val="28"/>
          <w:szCs w:val="28"/>
          <w:u w:val="none"/>
        </w:rPr>
        <w:t>Jack, S. (2018), ‘Dyson Chooses Singapore for New Electric</w:t>
      </w:r>
      <w:r w:rsidRPr="6D332B57" w:rsidR="553446D0">
        <w:rPr>
          <w:b w:val="0"/>
          <w:bCs w:val="0"/>
          <w:sz w:val="28"/>
          <w:szCs w:val="28"/>
          <w:u w:val="none"/>
        </w:rPr>
        <w:t xml:space="preserve"> Car Plant’, BBC News, </w:t>
      </w:r>
      <w:hyperlink r:id="R38397ddb125c4778">
        <w:r w:rsidRPr="6D332B57" w:rsidR="553446D0">
          <w:rPr>
            <w:rStyle w:val="Hyperlink"/>
            <w:b w:val="0"/>
            <w:bCs w:val="0"/>
            <w:sz w:val="28"/>
            <w:szCs w:val="28"/>
          </w:rPr>
          <w:t>https://</w:t>
        </w:r>
        <w:r w:rsidRPr="6D332B57" w:rsidR="6CC50836">
          <w:rPr>
            <w:rStyle w:val="Hyperlink"/>
            <w:b w:val="0"/>
            <w:bCs w:val="0"/>
            <w:sz w:val="28"/>
            <w:szCs w:val="28"/>
          </w:rPr>
          <w:t>www.bbc.com/news/business-45950377</w:t>
        </w:r>
      </w:hyperlink>
      <w:r w:rsidRPr="6D332B57" w:rsidR="6CC50836">
        <w:rPr>
          <w:b w:val="0"/>
          <w:bCs w:val="0"/>
          <w:sz w:val="28"/>
          <w:szCs w:val="28"/>
          <w:u w:val="single"/>
        </w:rPr>
        <w:t xml:space="preserve">  (</w:t>
      </w:r>
      <w:r w:rsidRPr="6D332B57" w:rsidR="43FBE2B4">
        <w:rPr>
          <w:b w:val="0"/>
          <w:bCs w:val="0"/>
          <w:sz w:val="28"/>
          <w:szCs w:val="28"/>
          <w:u w:val="none"/>
        </w:rPr>
        <w:t>Accessed 22 January 2022).</w:t>
      </w:r>
    </w:p>
    <w:p w:rsidR="026DC926" w:rsidP="6D332B57" w:rsidRDefault="026DC926" w14:paraId="106790EA" w14:textId="08656616">
      <w:pPr>
        <w:pStyle w:val="Normal"/>
        <w:rPr>
          <w:b w:val="0"/>
          <w:bCs w:val="0"/>
          <w:sz w:val="28"/>
          <w:szCs w:val="28"/>
          <w:u w:val="none"/>
        </w:rPr>
      </w:pPr>
      <w:r w:rsidRPr="6D332B57" w:rsidR="026DC926">
        <w:rPr>
          <w:b w:val="0"/>
          <w:bCs w:val="0"/>
          <w:sz w:val="28"/>
          <w:szCs w:val="28"/>
          <w:u w:val="none"/>
        </w:rPr>
        <w:t>Karishma Vaswani. (23 January 2019). “</w:t>
      </w:r>
      <w:r w:rsidRPr="6D332B57" w:rsidR="78CCCB02">
        <w:rPr>
          <w:b w:val="0"/>
          <w:bCs w:val="0"/>
          <w:sz w:val="28"/>
          <w:szCs w:val="28"/>
          <w:u w:val="none"/>
        </w:rPr>
        <w:t xml:space="preserve">Dyson’s move to Singapore could help the </w:t>
      </w:r>
      <w:proofErr w:type="spellStart"/>
      <w:r w:rsidRPr="6D332B57" w:rsidR="78CCCB02">
        <w:rPr>
          <w:b w:val="0"/>
          <w:bCs w:val="0"/>
          <w:sz w:val="28"/>
          <w:szCs w:val="28"/>
          <w:u w:val="none"/>
        </w:rPr>
        <w:t>Uk”.Brexit</w:t>
      </w:r>
      <w:proofErr w:type="spellEnd"/>
      <w:r w:rsidRPr="6D332B57" w:rsidR="78CCCB02">
        <w:rPr>
          <w:b w:val="0"/>
          <w:bCs w:val="0"/>
          <w:sz w:val="28"/>
          <w:szCs w:val="28"/>
          <w:u w:val="none"/>
        </w:rPr>
        <w:t xml:space="preserve"> .Journal </w:t>
      </w:r>
      <w:r w:rsidRPr="6D332B57" w:rsidR="43BAAADA">
        <w:rPr>
          <w:b w:val="0"/>
          <w:bCs w:val="0"/>
          <w:sz w:val="28"/>
          <w:szCs w:val="28"/>
          <w:u w:val="none"/>
        </w:rPr>
        <w:t>Article Asia Business Correspondent.</w:t>
      </w:r>
    </w:p>
    <w:p w:rsidR="616F085C" w:rsidP="6D332B57" w:rsidRDefault="616F085C" w14:paraId="38A29134" w14:textId="7D21B08B">
      <w:pPr>
        <w:pStyle w:val="Normal"/>
        <w:rPr>
          <w:b w:val="0"/>
          <w:bCs w:val="0"/>
          <w:i w:val="1"/>
          <w:iCs w:val="1"/>
          <w:sz w:val="28"/>
          <w:szCs w:val="28"/>
          <w:u w:val="none"/>
        </w:rPr>
      </w:pPr>
      <w:r w:rsidRPr="6D332B57" w:rsidR="616F085C">
        <w:rPr>
          <w:b w:val="0"/>
          <w:bCs w:val="0"/>
          <w:sz w:val="28"/>
          <w:szCs w:val="28"/>
          <w:u w:val="none"/>
        </w:rPr>
        <w:t>Morck, R., B. Young and M. Zhao (2</w:t>
      </w:r>
      <w:r w:rsidRPr="6D332B57" w:rsidR="642C6E57">
        <w:rPr>
          <w:b w:val="0"/>
          <w:bCs w:val="0"/>
          <w:sz w:val="28"/>
          <w:szCs w:val="28"/>
          <w:u w:val="none"/>
        </w:rPr>
        <w:t>008)</w:t>
      </w:r>
      <w:r w:rsidRPr="6D332B57" w:rsidR="1B70F53A">
        <w:rPr>
          <w:b w:val="0"/>
          <w:bCs w:val="0"/>
          <w:sz w:val="28"/>
          <w:szCs w:val="28"/>
          <w:u w:val="none"/>
        </w:rPr>
        <w:t>,’Perspectives on China’s Outward Foreign Direct Investment</w:t>
      </w:r>
      <w:r w:rsidRPr="6D332B57" w:rsidR="53AF4407">
        <w:rPr>
          <w:b w:val="0"/>
          <w:bCs w:val="0"/>
          <w:sz w:val="28"/>
          <w:szCs w:val="28"/>
          <w:u w:val="none"/>
        </w:rPr>
        <w:t>’, Journal of International Business Studies, 39</w:t>
      </w:r>
      <w:r w:rsidRPr="6D332B57" w:rsidR="79C233EC">
        <w:rPr>
          <w:b w:val="0"/>
          <w:bCs w:val="0"/>
          <w:sz w:val="28"/>
          <w:szCs w:val="28"/>
          <w:u w:val="none"/>
        </w:rPr>
        <w:t>(3), pp.</w:t>
      </w:r>
      <w:r w:rsidRPr="6D332B57" w:rsidR="2E102E50">
        <w:rPr>
          <w:b w:val="0"/>
          <w:bCs w:val="0"/>
          <w:sz w:val="28"/>
          <w:szCs w:val="28"/>
          <w:u w:val="none"/>
        </w:rPr>
        <w:t xml:space="preserve"> 337-350.</w:t>
      </w:r>
    </w:p>
    <w:p w:rsidR="09142B8B" w:rsidP="6D332B57" w:rsidRDefault="09142B8B" w14:paraId="4A3820F4" w14:textId="5BCD3A21">
      <w:pPr>
        <w:pStyle w:val="Normal"/>
        <w:rPr>
          <w:b w:val="0"/>
          <w:bCs w:val="0"/>
          <w:sz w:val="28"/>
          <w:szCs w:val="28"/>
          <w:u w:val="none"/>
        </w:rPr>
      </w:pPr>
      <w:r w:rsidRPr="6D332B57" w:rsidR="09142B8B">
        <w:rPr>
          <w:b w:val="0"/>
          <w:bCs w:val="0"/>
          <w:sz w:val="28"/>
          <w:szCs w:val="28"/>
          <w:u w:val="none"/>
        </w:rPr>
        <w:t xml:space="preserve">Tide, J. Bessant, </w:t>
      </w:r>
      <w:proofErr w:type="spellStart"/>
      <w:r w:rsidRPr="6D332B57" w:rsidR="09142B8B">
        <w:rPr>
          <w:b w:val="0"/>
          <w:bCs w:val="0"/>
          <w:sz w:val="28"/>
          <w:szCs w:val="28"/>
          <w:u w:val="none"/>
        </w:rPr>
        <w:t>J.&amp;Pavitt</w:t>
      </w:r>
      <w:proofErr w:type="spellEnd"/>
      <w:r w:rsidRPr="6D332B57" w:rsidR="09142B8B">
        <w:rPr>
          <w:b w:val="0"/>
          <w:bCs w:val="0"/>
          <w:sz w:val="28"/>
          <w:szCs w:val="28"/>
          <w:u w:val="none"/>
        </w:rPr>
        <w:t xml:space="preserve">. </w:t>
      </w:r>
      <w:r w:rsidRPr="6D332B57" w:rsidR="0331C749">
        <w:rPr>
          <w:b w:val="0"/>
          <w:bCs w:val="0"/>
          <w:sz w:val="28"/>
          <w:szCs w:val="28"/>
          <w:u w:val="none"/>
        </w:rPr>
        <w:t>(2011). Managing Innovation. 2</w:t>
      </w:r>
      <w:r w:rsidRPr="6D332B57" w:rsidR="0331C749">
        <w:rPr>
          <w:b w:val="0"/>
          <w:bCs w:val="0"/>
          <w:sz w:val="28"/>
          <w:szCs w:val="28"/>
          <w:u w:val="none"/>
          <w:vertAlign w:val="superscript"/>
        </w:rPr>
        <w:t>nd</w:t>
      </w:r>
      <w:r w:rsidRPr="6D332B57" w:rsidR="0331C749">
        <w:rPr>
          <w:b w:val="0"/>
          <w:bCs w:val="0"/>
          <w:sz w:val="28"/>
          <w:szCs w:val="28"/>
          <w:u w:val="none"/>
        </w:rPr>
        <w:t xml:space="preserve"> Ed. London: John</w:t>
      </w:r>
      <w:r w:rsidRPr="6D332B57" w:rsidR="33547DFB">
        <w:rPr>
          <w:b w:val="0"/>
          <w:bCs w:val="0"/>
          <w:sz w:val="28"/>
          <w:szCs w:val="28"/>
          <w:u w:val="none"/>
        </w:rPr>
        <w:t xml:space="preserve"> Wiley &amp; Sons Ltd. 326-327</w:t>
      </w:r>
      <w:r w:rsidRPr="6D332B57" w:rsidR="4321A0F4">
        <w:rPr>
          <w:b w:val="0"/>
          <w:bCs w:val="0"/>
          <w:sz w:val="28"/>
          <w:szCs w:val="28"/>
          <w:u w:val="none"/>
        </w:rPr>
        <w:t>.</w:t>
      </w:r>
    </w:p>
    <w:p w:rsidR="19AB9B8F" w:rsidP="6D332B57" w:rsidRDefault="19AB9B8F" w14:paraId="23AAFCB3" w14:textId="39C12639">
      <w:pPr>
        <w:pStyle w:val="Normal"/>
        <w:rPr>
          <w:b w:val="0"/>
          <w:bCs w:val="0"/>
          <w:sz w:val="28"/>
          <w:szCs w:val="28"/>
          <w:u w:val="none"/>
        </w:rPr>
      </w:pPr>
      <w:r w:rsidRPr="6D332B57" w:rsidR="19AB9B8F">
        <w:rPr>
          <w:b w:val="0"/>
          <w:bCs w:val="0"/>
          <w:sz w:val="28"/>
          <w:szCs w:val="28"/>
          <w:u w:val="none"/>
        </w:rPr>
        <w:t xml:space="preserve">Timmer, M.P., A. </w:t>
      </w:r>
      <w:proofErr w:type="spellStart"/>
      <w:r w:rsidRPr="6D332B57" w:rsidR="19AB9B8F">
        <w:rPr>
          <w:b w:val="0"/>
          <w:bCs w:val="0"/>
          <w:sz w:val="28"/>
          <w:szCs w:val="28"/>
          <w:u w:val="none"/>
        </w:rPr>
        <w:t>Erumban</w:t>
      </w:r>
      <w:proofErr w:type="spellEnd"/>
      <w:r w:rsidRPr="6D332B57" w:rsidR="19AB9B8F">
        <w:rPr>
          <w:b w:val="0"/>
          <w:bCs w:val="0"/>
          <w:sz w:val="28"/>
          <w:szCs w:val="28"/>
          <w:u w:val="none"/>
        </w:rPr>
        <w:t>, B. Los, R. Fries</w:t>
      </w:r>
      <w:r w:rsidRPr="6D332B57" w:rsidR="09B97080">
        <w:rPr>
          <w:b w:val="0"/>
          <w:bCs w:val="0"/>
          <w:sz w:val="28"/>
          <w:szCs w:val="28"/>
          <w:u w:val="none"/>
        </w:rPr>
        <w:t xml:space="preserve"> (2014).’ Slicing Up Global Value Chains’. The Journal of Economic</w:t>
      </w:r>
      <w:r w:rsidRPr="6D332B57" w:rsidR="60F04AFD">
        <w:rPr>
          <w:b w:val="0"/>
          <w:bCs w:val="0"/>
          <w:sz w:val="28"/>
          <w:szCs w:val="28"/>
          <w:u w:val="none"/>
        </w:rPr>
        <w:t xml:space="preserve"> Perspectives, 28(2), pp.99-118.</w:t>
      </w:r>
    </w:p>
    <w:p w:rsidR="2A5984F6" w:rsidP="6D332B57" w:rsidRDefault="2A5984F6" w14:paraId="28959A9B" w14:textId="187F6BA3">
      <w:pPr>
        <w:pStyle w:val="Normal"/>
        <w:rPr>
          <w:b w:val="0"/>
          <w:bCs w:val="0"/>
          <w:color w:val="8EAADB" w:themeColor="accent1" w:themeTint="99" w:themeShade="FF"/>
          <w:sz w:val="28"/>
          <w:szCs w:val="28"/>
          <w:u w:val="none"/>
        </w:rPr>
      </w:pPr>
      <w:r w:rsidRPr="6D332B57" w:rsidR="2A5984F6">
        <w:rPr>
          <w:b w:val="0"/>
          <w:bCs w:val="0"/>
          <w:sz w:val="28"/>
          <w:szCs w:val="28"/>
          <w:u w:val="none"/>
        </w:rPr>
        <w:t xml:space="preserve">Professor Jedrzej George </w:t>
      </w:r>
      <w:r w:rsidRPr="6D332B57" w:rsidR="2A5984F6">
        <w:rPr>
          <w:b w:val="0"/>
          <w:bCs w:val="0"/>
          <w:sz w:val="28"/>
          <w:szCs w:val="28"/>
          <w:u w:val="none"/>
        </w:rPr>
        <w:t>Frynas</w:t>
      </w:r>
      <w:r w:rsidRPr="6D332B57" w:rsidR="2A5984F6">
        <w:rPr>
          <w:b w:val="0"/>
          <w:bCs w:val="0"/>
          <w:sz w:val="28"/>
          <w:szCs w:val="28"/>
          <w:u w:val="none"/>
        </w:rPr>
        <w:t xml:space="preserve">. </w:t>
      </w:r>
      <w:r w:rsidRPr="6D332B57" w:rsidR="15F4F235">
        <w:rPr>
          <w:b w:val="0"/>
          <w:bCs w:val="0"/>
          <w:sz w:val="28"/>
          <w:szCs w:val="28"/>
          <w:u w:val="none"/>
        </w:rPr>
        <w:t xml:space="preserve">(25th </w:t>
      </w:r>
      <w:r w:rsidRPr="6D332B57" w:rsidR="0D5C5856">
        <w:rPr>
          <w:b w:val="0"/>
          <w:bCs w:val="0"/>
          <w:sz w:val="28"/>
          <w:szCs w:val="28"/>
          <w:u w:val="none"/>
        </w:rPr>
        <w:t>January</w:t>
      </w:r>
      <w:r w:rsidRPr="6D332B57" w:rsidR="15F4F235">
        <w:rPr>
          <w:b w:val="0"/>
          <w:bCs w:val="0"/>
          <w:sz w:val="28"/>
          <w:szCs w:val="28"/>
          <w:u w:val="none"/>
        </w:rPr>
        <w:t xml:space="preserve"> 2019). </w:t>
      </w:r>
      <w:r w:rsidRPr="6D332B57" w:rsidR="2A5984F6">
        <w:rPr>
          <w:b w:val="0"/>
          <w:bCs w:val="0"/>
          <w:sz w:val="28"/>
          <w:szCs w:val="28"/>
          <w:u w:val="none"/>
        </w:rPr>
        <w:t>“Dyson; Why As</w:t>
      </w:r>
      <w:r w:rsidRPr="6D332B57" w:rsidR="5E973B6F">
        <w:rPr>
          <w:b w:val="0"/>
          <w:bCs w:val="0"/>
          <w:sz w:val="28"/>
          <w:szCs w:val="28"/>
          <w:u w:val="none"/>
        </w:rPr>
        <w:t xml:space="preserve">ia?” </w:t>
      </w:r>
      <w:r w:rsidRPr="6D332B57" w:rsidR="68FE6A27">
        <w:rPr>
          <w:b w:val="0"/>
          <w:bCs w:val="0"/>
          <w:sz w:val="28"/>
          <w:szCs w:val="28"/>
          <w:u w:val="none"/>
        </w:rPr>
        <w:t xml:space="preserve">Strategic Management at the University Business School. Accessed on </w:t>
      </w:r>
      <w:r w:rsidRPr="6D332B57" w:rsidR="65C40268">
        <w:rPr>
          <w:b w:val="0"/>
          <w:bCs w:val="0"/>
          <w:sz w:val="28"/>
          <w:szCs w:val="28"/>
          <w:u w:val="none"/>
        </w:rPr>
        <w:t xml:space="preserve">19th </w:t>
      </w:r>
      <w:r w:rsidRPr="6D332B57" w:rsidR="3E090493">
        <w:rPr>
          <w:b w:val="0"/>
          <w:bCs w:val="0"/>
          <w:sz w:val="28"/>
          <w:szCs w:val="28"/>
          <w:u w:val="none"/>
        </w:rPr>
        <w:t>January</w:t>
      </w:r>
      <w:r w:rsidRPr="6D332B57" w:rsidR="65C40268">
        <w:rPr>
          <w:b w:val="0"/>
          <w:bCs w:val="0"/>
          <w:sz w:val="28"/>
          <w:szCs w:val="28"/>
          <w:u w:val="none"/>
        </w:rPr>
        <w:t xml:space="preserve"> 2022. </w:t>
      </w:r>
      <w:r w:rsidRPr="6D332B57" w:rsidR="68FE6A27">
        <w:rPr>
          <w:b w:val="0"/>
          <w:bCs w:val="0"/>
          <w:color w:val="2F5496" w:themeColor="accent1" w:themeTint="FF" w:themeShade="BF"/>
          <w:sz w:val="28"/>
          <w:szCs w:val="28"/>
          <w:u w:val="single"/>
        </w:rPr>
        <w:t>p</w:t>
      </w:r>
      <w:r w:rsidRPr="6D332B57" w:rsidR="5499D766">
        <w:rPr>
          <w:b w:val="0"/>
          <w:bCs w:val="0"/>
          <w:color w:val="2F5496" w:themeColor="accent1" w:themeTint="FF" w:themeShade="BF"/>
          <w:sz w:val="28"/>
          <w:szCs w:val="28"/>
          <w:u w:val="single"/>
        </w:rPr>
        <w:t>ress-office</w:t>
      </w:r>
      <w:r w:rsidRPr="6D332B57" w:rsidR="06F5C1F2">
        <w:rPr>
          <w:b w:val="0"/>
          <w:bCs w:val="0"/>
          <w:color w:val="2F5496" w:themeColor="accent1" w:themeTint="FF" w:themeShade="BF"/>
          <w:sz w:val="28"/>
          <w:szCs w:val="28"/>
          <w:u w:val="single"/>
        </w:rPr>
        <w:t xml:space="preserve"> </w:t>
      </w:r>
      <w:hyperlink r:id="R2794faa3ac3e4c07">
        <w:r w:rsidRPr="6D332B57" w:rsidR="06F5C1F2">
          <w:rPr>
            <w:rStyle w:val="Hyperlink"/>
            <w:b w:val="0"/>
            <w:bCs w:val="0"/>
            <w:sz w:val="28"/>
            <w:szCs w:val="28"/>
          </w:rPr>
          <w:t>https://ounces.co/business</w:t>
        </w:r>
      </w:hyperlink>
      <w:r w:rsidRPr="6D332B57" w:rsidR="06F5C1F2">
        <w:rPr>
          <w:b w:val="0"/>
          <w:bCs w:val="0"/>
          <w:color w:val="8EAADB" w:themeColor="accent1" w:themeTint="99" w:themeShade="FF"/>
          <w:sz w:val="28"/>
          <w:szCs w:val="28"/>
          <w:u w:val="single"/>
        </w:rPr>
        <w:t>.</w:t>
      </w:r>
    </w:p>
    <w:p w:rsidR="6D332B57" w:rsidP="6D332B57" w:rsidRDefault="6D332B57" w14:paraId="570C67A7" w14:textId="2D7DBD50">
      <w:pPr>
        <w:pStyle w:val="Normal"/>
        <w:rPr>
          <w:b w:val="0"/>
          <w:bCs w:val="0"/>
          <w:color w:val="8EAADB" w:themeColor="accent1" w:themeTint="99" w:themeShade="FF"/>
          <w:sz w:val="28"/>
          <w:szCs w:val="28"/>
          <w:u w:val="single"/>
        </w:rPr>
      </w:pPr>
    </w:p>
    <w:p w:rsidR="6D332B57" w:rsidP="6D332B57" w:rsidRDefault="6D332B57" w14:paraId="1D392FCE" w14:textId="2343B91D">
      <w:pPr>
        <w:pStyle w:val="Normal"/>
        <w:rPr>
          <w:b w:val="0"/>
          <w:bCs w:val="0"/>
          <w:color w:val="8EAADB" w:themeColor="accent1" w:themeTint="99" w:themeShade="FF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C9B9A1"/>
    <w:rsid w:val="0056BF81"/>
    <w:rsid w:val="00A6AD83"/>
    <w:rsid w:val="00C190B5"/>
    <w:rsid w:val="01348145"/>
    <w:rsid w:val="026DC926"/>
    <w:rsid w:val="02A26985"/>
    <w:rsid w:val="02D051A6"/>
    <w:rsid w:val="0331C749"/>
    <w:rsid w:val="033F5C52"/>
    <w:rsid w:val="06D90CDC"/>
    <w:rsid w:val="06F5C1F2"/>
    <w:rsid w:val="086BCC5A"/>
    <w:rsid w:val="0911BD6D"/>
    <w:rsid w:val="09142B8B"/>
    <w:rsid w:val="09B97080"/>
    <w:rsid w:val="0A33561D"/>
    <w:rsid w:val="0B8B5E7F"/>
    <w:rsid w:val="0BDB5E77"/>
    <w:rsid w:val="0C740CBE"/>
    <w:rsid w:val="0D3D5735"/>
    <w:rsid w:val="0D43F842"/>
    <w:rsid w:val="0D5C5856"/>
    <w:rsid w:val="0E0FDD1F"/>
    <w:rsid w:val="0FABAD80"/>
    <w:rsid w:val="125FBA53"/>
    <w:rsid w:val="12B790F9"/>
    <w:rsid w:val="12C76459"/>
    <w:rsid w:val="13C9B9A1"/>
    <w:rsid w:val="1449430F"/>
    <w:rsid w:val="144B628B"/>
    <w:rsid w:val="15F4F235"/>
    <w:rsid w:val="17B6BF65"/>
    <w:rsid w:val="17E8DD4E"/>
    <w:rsid w:val="191058D3"/>
    <w:rsid w:val="191CB432"/>
    <w:rsid w:val="19AB9B8F"/>
    <w:rsid w:val="19CCAF26"/>
    <w:rsid w:val="1B70F53A"/>
    <w:rsid w:val="1BC80A31"/>
    <w:rsid w:val="1E962FED"/>
    <w:rsid w:val="1EF91F2E"/>
    <w:rsid w:val="1F0A316C"/>
    <w:rsid w:val="20D8B78E"/>
    <w:rsid w:val="2230BFF0"/>
    <w:rsid w:val="23CC9051"/>
    <w:rsid w:val="24CAF6C3"/>
    <w:rsid w:val="24CE189B"/>
    <w:rsid w:val="25892AC5"/>
    <w:rsid w:val="29EF8981"/>
    <w:rsid w:val="2A27643D"/>
    <w:rsid w:val="2A2BBA5B"/>
    <w:rsid w:val="2A5984F6"/>
    <w:rsid w:val="2E102E50"/>
    <w:rsid w:val="2F58C1DB"/>
    <w:rsid w:val="2FC3539D"/>
    <w:rsid w:val="2FF288CF"/>
    <w:rsid w:val="30306814"/>
    <w:rsid w:val="30F4923C"/>
    <w:rsid w:val="310FE2E3"/>
    <w:rsid w:val="31CC3875"/>
    <w:rsid w:val="33547DFB"/>
    <w:rsid w:val="33F2F64F"/>
    <w:rsid w:val="35B267D2"/>
    <w:rsid w:val="35D67023"/>
    <w:rsid w:val="374AAB63"/>
    <w:rsid w:val="379BF08E"/>
    <w:rsid w:val="39779777"/>
    <w:rsid w:val="39B16482"/>
    <w:rsid w:val="3AC9A0F4"/>
    <w:rsid w:val="3CB5C3FE"/>
    <w:rsid w:val="3E090493"/>
    <w:rsid w:val="3F1AB7B0"/>
    <w:rsid w:val="3F34D099"/>
    <w:rsid w:val="40461AD0"/>
    <w:rsid w:val="42393015"/>
    <w:rsid w:val="4321A0F4"/>
    <w:rsid w:val="43BAAADA"/>
    <w:rsid w:val="43D26628"/>
    <w:rsid w:val="43FBE2B4"/>
    <w:rsid w:val="454B996E"/>
    <w:rsid w:val="457BA602"/>
    <w:rsid w:val="488CAEEE"/>
    <w:rsid w:val="49468413"/>
    <w:rsid w:val="4A5EEDD1"/>
    <w:rsid w:val="4D09C9EB"/>
    <w:rsid w:val="4DA11059"/>
    <w:rsid w:val="4F5E003A"/>
    <w:rsid w:val="4F7EB07B"/>
    <w:rsid w:val="51386D9B"/>
    <w:rsid w:val="514EA7A0"/>
    <w:rsid w:val="520190EC"/>
    <w:rsid w:val="522F52C2"/>
    <w:rsid w:val="52931BDE"/>
    <w:rsid w:val="534316D2"/>
    <w:rsid w:val="53AF4407"/>
    <w:rsid w:val="5438F941"/>
    <w:rsid w:val="5499D766"/>
    <w:rsid w:val="54D85B6E"/>
    <w:rsid w:val="553446D0"/>
    <w:rsid w:val="55A4308C"/>
    <w:rsid w:val="565CB54D"/>
    <w:rsid w:val="567AB794"/>
    <w:rsid w:val="57709A03"/>
    <w:rsid w:val="5872A370"/>
    <w:rsid w:val="592C3038"/>
    <w:rsid w:val="5AE16CA9"/>
    <w:rsid w:val="5B8434C6"/>
    <w:rsid w:val="5C440B26"/>
    <w:rsid w:val="5DBD4FB7"/>
    <w:rsid w:val="5E973B6F"/>
    <w:rsid w:val="5EAC9FDD"/>
    <w:rsid w:val="60F04AFD"/>
    <w:rsid w:val="616F085C"/>
    <w:rsid w:val="639FB3F9"/>
    <w:rsid w:val="642C6E57"/>
    <w:rsid w:val="64781E7E"/>
    <w:rsid w:val="65C40268"/>
    <w:rsid w:val="66CBE29E"/>
    <w:rsid w:val="66D3CE7C"/>
    <w:rsid w:val="677D7048"/>
    <w:rsid w:val="6801A26A"/>
    <w:rsid w:val="68FE6A27"/>
    <w:rsid w:val="6900BA90"/>
    <w:rsid w:val="6AD657FC"/>
    <w:rsid w:val="6B917141"/>
    <w:rsid w:val="6CC50836"/>
    <w:rsid w:val="6D332B57"/>
    <w:rsid w:val="6D3CA2DD"/>
    <w:rsid w:val="6DB75752"/>
    <w:rsid w:val="6ED099E7"/>
    <w:rsid w:val="6F74B6D9"/>
    <w:rsid w:val="714F9474"/>
    <w:rsid w:val="72083AA9"/>
    <w:rsid w:val="72A79CD6"/>
    <w:rsid w:val="746411E5"/>
    <w:rsid w:val="75E1D437"/>
    <w:rsid w:val="776AC4A9"/>
    <w:rsid w:val="78CCCB02"/>
    <w:rsid w:val="79C233EC"/>
    <w:rsid w:val="7A36971D"/>
    <w:rsid w:val="7A5DB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9B9A1"/>
  <w15:chartTrackingRefBased/>
  <w15:docId w15:val="{C5CACD3B-5316-4CE8-A645-162A4BF809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news.bbc.co.uk/1/hi/business/3113002.stm" TargetMode="External" Id="R13898197f30b435c" /><Relationship Type="http://schemas.openxmlformats.org/officeDocument/2006/relationships/hyperlink" Target="http://www.independent.co.uk/environment/green-living/Dyson-working-on-new-generation-of-fast-green-cars-852023.html." TargetMode="External" Id="Ra5a3b3f544c34fbb" /><Relationship Type="http://schemas.openxmlformats.org/officeDocument/2006/relationships/hyperlink" Target="https://www.bbc.com/news/business-45950377" TargetMode="External" Id="R38397ddb125c4778" /><Relationship Type="http://schemas.openxmlformats.org/officeDocument/2006/relationships/hyperlink" Target="https://ounces.co/business" TargetMode="External" Id="R2794faa3ac3e4c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Alina Nicoleta Mariutac (1814394)</dc:creator>
  <keywords/>
  <dc:description/>
  <lastModifiedBy>Alina Nicoleta Mariutac (1814394)</lastModifiedBy>
  <revision>3</revision>
  <dcterms:created xsi:type="dcterms:W3CDTF">2022-01-24T19:43:14.3461972Z</dcterms:created>
  <dcterms:modified xsi:type="dcterms:W3CDTF">2022-01-25T11:47:26.7487473Z</dcterms:modified>
</coreProperties>
</file>