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02BDA" w14:textId="35F9B21A" w:rsidR="007B4641" w:rsidRPr="0017649F" w:rsidRDefault="0017649F" w:rsidP="0017649F">
      <w:pPr>
        <w:jc w:val="center"/>
        <w:rPr>
          <w:b/>
          <w:bCs/>
        </w:rPr>
      </w:pPr>
      <w:r w:rsidRPr="0017649F">
        <w:rPr>
          <w:b/>
          <w:bCs/>
        </w:rPr>
        <w:t>Course Cost Bursaries</w:t>
      </w:r>
    </w:p>
    <w:p w14:paraId="1A166842" w14:textId="77777777" w:rsidR="007302DF" w:rsidRDefault="007302DF"/>
    <w:p w14:paraId="6A64BF16" w14:textId="531706F7" w:rsidR="007302DF" w:rsidRDefault="007302DF">
      <w:r>
        <w:t xml:space="preserve">Either follow this link </w:t>
      </w:r>
      <w:r w:rsidR="0017649F">
        <w:t xml:space="preserve"> </w:t>
      </w:r>
      <w:hyperlink r:id="rId5" w:history="1">
        <w:r w:rsidR="0017649F" w:rsidRPr="0017649F">
          <w:rPr>
            <w:rStyle w:val="Hyperlink"/>
          </w:rPr>
          <w:t>Postgraduate Funding &amp; Su</w:t>
        </w:r>
        <w:r w:rsidR="0017649F" w:rsidRPr="0017649F">
          <w:rPr>
            <w:rStyle w:val="Hyperlink"/>
          </w:rPr>
          <w:t>p</w:t>
        </w:r>
        <w:r w:rsidR="0017649F" w:rsidRPr="0017649F">
          <w:rPr>
            <w:rStyle w:val="Hyperlink"/>
          </w:rPr>
          <w:t>port | University of Wales Trinity Saint David</w:t>
        </w:r>
      </w:hyperlink>
      <w:r w:rsidR="0017649F">
        <w:t xml:space="preserve">  and it takes you to the </w:t>
      </w:r>
      <w:r w:rsidR="0017649F" w:rsidRPr="0017649F">
        <w:rPr>
          <w:b/>
          <w:bCs/>
        </w:rPr>
        <w:t>Postgraduate Funding and Support</w:t>
      </w:r>
      <w:r w:rsidR="0017649F">
        <w:t xml:space="preserve"> page</w:t>
      </w:r>
      <w:r w:rsidR="0017649F">
        <w:t xml:space="preserve"> and just follow the final two bullet points below. </w:t>
      </w:r>
    </w:p>
    <w:p w14:paraId="7137E722" w14:textId="20F3F018" w:rsidR="0017649F" w:rsidRDefault="0017649F">
      <w:r>
        <w:t>OR</w:t>
      </w:r>
    </w:p>
    <w:p w14:paraId="71136297" w14:textId="494E95E5" w:rsidR="0017649F" w:rsidRDefault="0017649F">
      <w:r>
        <w:t>If the link does not work, then the complete process is:</w:t>
      </w:r>
    </w:p>
    <w:p w14:paraId="2F068F3D" w14:textId="1153F6A8" w:rsidR="002F5BCF" w:rsidRDefault="002F5BCF" w:rsidP="002F5BCF">
      <w:pPr>
        <w:pStyle w:val="ListParagraph"/>
        <w:numPr>
          <w:ilvl w:val="0"/>
          <w:numId w:val="1"/>
        </w:numPr>
      </w:pPr>
      <w:r>
        <w:t>On the HWB students’ page</w:t>
      </w:r>
    </w:p>
    <w:p w14:paraId="3300889E" w14:textId="2399DFF0" w:rsidR="002F5BCF" w:rsidRDefault="002F5BCF" w:rsidP="002F5BCF">
      <w:pPr>
        <w:pStyle w:val="ListParagraph"/>
        <w:numPr>
          <w:ilvl w:val="0"/>
          <w:numId w:val="1"/>
        </w:numPr>
      </w:pPr>
      <w:r>
        <w:t>Select Financial  Support</w:t>
      </w:r>
    </w:p>
    <w:p w14:paraId="23C54175" w14:textId="4399166C" w:rsidR="002F5BCF" w:rsidRDefault="002F5BCF" w:rsidP="002F5BCF">
      <w:pPr>
        <w:pStyle w:val="ListParagraph"/>
        <w:numPr>
          <w:ilvl w:val="0"/>
          <w:numId w:val="1"/>
        </w:numPr>
      </w:pPr>
      <w:r>
        <w:t>Then select Bursaries tab</w:t>
      </w:r>
    </w:p>
    <w:p w14:paraId="295C0641" w14:textId="41479797" w:rsidR="002F5BCF" w:rsidRDefault="002F5BCF" w:rsidP="002F5BCF">
      <w:pPr>
        <w:pStyle w:val="ListParagraph"/>
        <w:numPr>
          <w:ilvl w:val="0"/>
          <w:numId w:val="1"/>
        </w:numPr>
      </w:pPr>
      <w:r>
        <w:t>While this takes you to Undergraduate Funding page opposite this in the ‘</w:t>
      </w:r>
      <w:r w:rsidRPr="0017649F">
        <w:rPr>
          <w:b/>
          <w:bCs/>
        </w:rPr>
        <w:t>In this section</w:t>
      </w:r>
      <w:r>
        <w:t xml:space="preserve">’, </w:t>
      </w:r>
      <w:r w:rsidR="0017649F">
        <w:t xml:space="preserve">click the link </w:t>
      </w:r>
      <w:r>
        <w:t xml:space="preserve">to </w:t>
      </w:r>
      <w:r w:rsidRPr="0017649F">
        <w:rPr>
          <w:b/>
          <w:bCs/>
        </w:rPr>
        <w:t>Postgraduate Funding and Support</w:t>
      </w:r>
      <w:r w:rsidR="0017649F">
        <w:t xml:space="preserve"> page</w:t>
      </w:r>
      <w:r>
        <w:t xml:space="preserve">. </w:t>
      </w:r>
    </w:p>
    <w:p w14:paraId="3B59ED9F" w14:textId="30050B07" w:rsidR="002F5BCF" w:rsidRDefault="002F5BCF" w:rsidP="002F5BCF">
      <w:pPr>
        <w:pStyle w:val="ListParagraph"/>
        <w:numPr>
          <w:ilvl w:val="0"/>
          <w:numId w:val="1"/>
        </w:numPr>
      </w:pPr>
      <w:r>
        <w:t xml:space="preserve">Select the </w:t>
      </w:r>
      <w:r w:rsidRPr="0017649F">
        <w:rPr>
          <w:b/>
          <w:bCs/>
        </w:rPr>
        <w:t>Financial Support Bursaries</w:t>
      </w:r>
      <w:r>
        <w:t xml:space="preserve"> </w:t>
      </w:r>
      <w:r w:rsidR="0017649F">
        <w:t>tab.</w:t>
      </w:r>
    </w:p>
    <w:p w14:paraId="6D841EA9" w14:textId="41D08C93" w:rsidR="002F5BCF" w:rsidRDefault="002F5BCF" w:rsidP="002F5BCF">
      <w:pPr>
        <w:pStyle w:val="ListParagraph"/>
        <w:numPr>
          <w:ilvl w:val="0"/>
          <w:numId w:val="1"/>
        </w:numPr>
      </w:pPr>
      <w:r>
        <w:t xml:space="preserve">Then select the </w:t>
      </w:r>
      <w:r w:rsidRPr="0017649F">
        <w:rPr>
          <w:b/>
          <w:bCs/>
        </w:rPr>
        <w:t>Course Costs Bursaries</w:t>
      </w:r>
      <w:r>
        <w:t xml:space="preserve"> and that is the form you need. </w:t>
      </w:r>
    </w:p>
    <w:p w14:paraId="1008F9AB" w14:textId="27DF0CF5" w:rsidR="002F5BCF" w:rsidRDefault="002F5BCF">
      <w:r>
        <w:t xml:space="preserve">   </w:t>
      </w:r>
    </w:p>
    <w:sectPr w:rsidR="002F5B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D7A91"/>
    <w:multiLevelType w:val="hybridMultilevel"/>
    <w:tmpl w:val="C53AB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55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2DF"/>
    <w:rsid w:val="0017649F"/>
    <w:rsid w:val="002F5BCF"/>
    <w:rsid w:val="00570B3D"/>
    <w:rsid w:val="007302DF"/>
    <w:rsid w:val="007B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1798A"/>
  <w15:chartTrackingRefBased/>
  <w15:docId w15:val="{A8A86347-0FC6-4A4A-B869-A6B7C8D3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2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764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64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649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wtsd.ac.uk/applying-finance/fees-finance/postgraduate-funding-suppo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Showell</dc:creator>
  <cp:keywords/>
  <dc:description/>
  <cp:lastModifiedBy>Ian Showell</cp:lastModifiedBy>
  <cp:revision>1</cp:revision>
  <dcterms:created xsi:type="dcterms:W3CDTF">2025-03-19T16:57:00Z</dcterms:created>
  <dcterms:modified xsi:type="dcterms:W3CDTF">2025-03-19T17:25:00Z</dcterms:modified>
</cp:coreProperties>
</file>